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EAA" w:rsidRPr="00AC0A73" w:rsidRDefault="002E5EA1" w:rsidP="002E5EA1">
      <w:pPr>
        <w:spacing w:line="240" w:lineRule="auto"/>
        <w:ind w:firstLine="0"/>
        <w:jc w:val="center"/>
        <w:rPr>
          <w:szCs w:val="24"/>
          <w:lang w:val="ru-RU"/>
        </w:rPr>
        <w:sectPr w:rsidR="00CB4EAA" w:rsidRPr="00AC0A73" w:rsidSect="002E5EA1">
          <w:footerReference w:type="default" r:id="rId8"/>
          <w:pgSz w:w="11910" w:h="16840"/>
          <w:pgMar w:top="0" w:right="3" w:bottom="280" w:left="0" w:header="720" w:footer="720" w:gutter="0"/>
          <w:cols w:space="720"/>
        </w:sectPr>
      </w:pPr>
      <w:r>
        <w:rPr>
          <w:b/>
          <w:noProof/>
          <w:szCs w:val="24"/>
          <w:lang w:val="ru-RU" w:eastAsia="ru-RU"/>
        </w:rPr>
        <w:drawing>
          <wp:inline distT="0" distB="0" distL="0" distR="0">
            <wp:extent cx="7259286" cy="10794380"/>
            <wp:effectExtent l="19050" t="0" r="0" b="0"/>
            <wp:docPr id="6" name="Рисунок 6" descr="C:\Users\Алия\AppData\Local\Temp\Temp5f0eee90-afe5-4bc9-bf03-9d68b031c5e2_титульный лист ООП ОО 23 (2).zip\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лия\AppData\Local\Temp\Temp5f0eee90-afe5-4bc9-bf03-9d68b031c5e2_титульный лист ООП ОО 23 (2).zip\0.jpg"/>
                    <pic:cNvPicPr>
                      <a:picLocks noChangeAspect="1" noChangeArrowheads="1"/>
                    </pic:cNvPicPr>
                  </pic:nvPicPr>
                  <pic:blipFill>
                    <a:blip r:embed="rId9"/>
                    <a:srcRect/>
                    <a:stretch>
                      <a:fillRect/>
                    </a:stretch>
                  </pic:blipFill>
                  <pic:spPr bwMode="auto">
                    <a:xfrm>
                      <a:off x="0" y="0"/>
                      <a:ext cx="7258050" cy="10792542"/>
                    </a:xfrm>
                    <a:prstGeom prst="rect">
                      <a:avLst/>
                    </a:prstGeom>
                    <a:noFill/>
                    <a:ln w="9525">
                      <a:noFill/>
                      <a:miter lim="800000"/>
                      <a:headEnd/>
                      <a:tailEnd/>
                    </a:ln>
                  </pic:spPr>
                </pic:pic>
              </a:graphicData>
            </a:graphic>
          </wp:inline>
        </w:drawing>
      </w:r>
    </w:p>
    <w:sdt>
      <w:sdtPr>
        <w:rPr>
          <w:rFonts w:ascii="Times New Roman" w:eastAsia="Calibri" w:hAnsi="Times New Roman" w:cs="Times New Roman"/>
          <w:b w:val="0"/>
          <w:bCs w:val="0"/>
          <w:color w:val="auto"/>
          <w:sz w:val="24"/>
          <w:szCs w:val="22"/>
          <w:lang w:val="en-US" w:eastAsia="en-US"/>
        </w:rPr>
        <w:id w:val="1437028247"/>
        <w:docPartObj>
          <w:docPartGallery w:val="Table of Contents"/>
          <w:docPartUnique/>
        </w:docPartObj>
      </w:sdtPr>
      <w:sdtContent>
        <w:p w:rsidR="00B74EAA" w:rsidRPr="00983004" w:rsidRDefault="00983004" w:rsidP="00832D28">
          <w:pPr>
            <w:pStyle w:val="af8"/>
            <w:ind w:firstLine="284"/>
            <w:jc w:val="center"/>
            <w:rPr>
              <w:rFonts w:ascii="Times New Roman" w:hAnsi="Times New Roman" w:cs="Times New Roman"/>
              <w:color w:val="auto"/>
              <w:sz w:val="24"/>
              <w:szCs w:val="24"/>
            </w:rPr>
          </w:pPr>
          <w:r>
            <w:rPr>
              <w:rFonts w:ascii="Times New Roman" w:hAnsi="Times New Roman" w:cs="Times New Roman"/>
              <w:color w:val="auto"/>
              <w:sz w:val="24"/>
              <w:szCs w:val="24"/>
            </w:rPr>
            <w:t>Содержание</w:t>
          </w:r>
        </w:p>
        <w:p w:rsidR="003D1B22" w:rsidRDefault="00004755" w:rsidP="003D1B22">
          <w:pPr>
            <w:pStyle w:val="11"/>
            <w:ind w:firstLine="284"/>
            <w:rPr>
              <w:rFonts w:asciiTheme="minorHAnsi" w:eastAsiaTheme="minorEastAsia" w:hAnsiTheme="minorHAnsi" w:cstheme="minorBidi"/>
              <w:noProof/>
              <w:sz w:val="22"/>
              <w:lang w:val="ru-RU" w:eastAsia="ru-RU"/>
            </w:rPr>
          </w:pPr>
          <w:r w:rsidRPr="00004755">
            <w:fldChar w:fldCharType="begin"/>
          </w:r>
          <w:r w:rsidR="00B74EAA">
            <w:instrText xml:space="preserve"> TOC \o "1-3" \h \z \u </w:instrText>
          </w:r>
          <w:r w:rsidRPr="00004755">
            <w:fldChar w:fldCharType="separate"/>
          </w:r>
          <w:hyperlink w:anchor="_Toc146740486" w:history="1">
            <w:r w:rsidR="003D1B22" w:rsidRPr="00821BEE">
              <w:rPr>
                <w:rStyle w:val="af9"/>
                <w:rFonts w:eastAsia="SchoolBookSanPin"/>
                <w:noProof/>
              </w:rPr>
              <w:t>I. Общее положение</w:t>
            </w:r>
            <w:r w:rsidR="003D1B22">
              <w:rPr>
                <w:noProof/>
                <w:webHidden/>
              </w:rPr>
              <w:tab/>
            </w:r>
            <w:r>
              <w:rPr>
                <w:noProof/>
                <w:webHidden/>
              </w:rPr>
              <w:fldChar w:fldCharType="begin"/>
            </w:r>
            <w:r w:rsidR="003D1B22">
              <w:rPr>
                <w:noProof/>
                <w:webHidden/>
              </w:rPr>
              <w:instrText xml:space="preserve"> PAGEREF _Toc146740486 \h </w:instrText>
            </w:r>
            <w:r>
              <w:rPr>
                <w:noProof/>
                <w:webHidden/>
              </w:rPr>
            </w:r>
            <w:r>
              <w:rPr>
                <w:noProof/>
                <w:webHidden/>
              </w:rPr>
              <w:fldChar w:fldCharType="separate"/>
            </w:r>
            <w:r w:rsidR="00A43E14">
              <w:rPr>
                <w:noProof/>
                <w:webHidden/>
              </w:rPr>
              <w:t>4</w:t>
            </w:r>
            <w:r>
              <w:rPr>
                <w:noProof/>
                <w:webHidden/>
              </w:rPr>
              <w:fldChar w:fldCharType="end"/>
            </w:r>
          </w:hyperlink>
        </w:p>
        <w:p w:rsidR="003D1B22" w:rsidRDefault="00004755" w:rsidP="003D1B22">
          <w:pPr>
            <w:pStyle w:val="11"/>
            <w:ind w:firstLine="284"/>
            <w:rPr>
              <w:rFonts w:asciiTheme="minorHAnsi" w:eastAsiaTheme="minorEastAsia" w:hAnsiTheme="minorHAnsi" w:cstheme="minorBidi"/>
              <w:noProof/>
              <w:sz w:val="22"/>
              <w:lang w:val="ru-RU" w:eastAsia="ru-RU"/>
            </w:rPr>
          </w:pPr>
          <w:hyperlink w:anchor="_Toc146740487" w:history="1">
            <w:r w:rsidR="003D1B22" w:rsidRPr="00821BEE">
              <w:rPr>
                <w:rStyle w:val="af9"/>
                <w:noProof/>
              </w:rPr>
              <w:t>II. Целевой раздел ОП ООО</w:t>
            </w:r>
            <w:r w:rsidR="003D1B22">
              <w:rPr>
                <w:noProof/>
                <w:webHidden/>
              </w:rPr>
              <w:tab/>
            </w:r>
            <w:r>
              <w:rPr>
                <w:noProof/>
                <w:webHidden/>
              </w:rPr>
              <w:fldChar w:fldCharType="begin"/>
            </w:r>
            <w:r w:rsidR="003D1B22">
              <w:rPr>
                <w:noProof/>
                <w:webHidden/>
              </w:rPr>
              <w:instrText xml:space="preserve"> PAGEREF _Toc146740487 \h </w:instrText>
            </w:r>
            <w:r>
              <w:rPr>
                <w:noProof/>
                <w:webHidden/>
              </w:rPr>
            </w:r>
            <w:r>
              <w:rPr>
                <w:noProof/>
                <w:webHidden/>
              </w:rPr>
              <w:fldChar w:fldCharType="separate"/>
            </w:r>
            <w:r w:rsidR="00A43E14">
              <w:rPr>
                <w:noProof/>
                <w:webHidden/>
              </w:rPr>
              <w:t>6</w:t>
            </w:r>
            <w:r>
              <w:rPr>
                <w:noProof/>
                <w:webHidden/>
              </w:rPr>
              <w:fldChar w:fldCharType="end"/>
            </w:r>
          </w:hyperlink>
        </w:p>
        <w:p w:rsidR="003D1B22" w:rsidRDefault="003D1B22" w:rsidP="003D1B22">
          <w:pPr>
            <w:pStyle w:val="21"/>
            <w:tabs>
              <w:tab w:val="right" w:leader="dot" w:pos="9345"/>
            </w:tabs>
            <w:ind w:firstLine="284"/>
            <w:rPr>
              <w:rFonts w:asciiTheme="minorHAnsi" w:eastAsiaTheme="minorEastAsia" w:hAnsiTheme="minorHAnsi" w:cstheme="minorBidi"/>
              <w:noProof/>
              <w:sz w:val="22"/>
              <w:lang w:val="ru-RU" w:eastAsia="ru-RU"/>
            </w:rPr>
          </w:pPr>
          <w:r w:rsidRPr="003D1B22">
            <w:rPr>
              <w:rStyle w:val="af9"/>
              <w:noProof/>
              <w:color w:val="auto"/>
              <w:u w:val="none"/>
              <w:lang w:val="ru-RU"/>
            </w:rPr>
            <w:t xml:space="preserve">1.1-1.6 </w:t>
          </w:r>
          <w:hyperlink w:anchor="_Toc146740488" w:history="1">
            <w:r w:rsidRPr="00821BEE">
              <w:rPr>
                <w:rStyle w:val="af9"/>
                <w:rFonts w:eastAsia="SchoolBookSanPin"/>
                <w:noProof/>
                <w:lang w:val="ru-RU"/>
              </w:rPr>
              <w:t>Пояснительная за</w:t>
            </w:r>
            <w:r w:rsidRPr="00821BEE">
              <w:rPr>
                <w:rStyle w:val="af9"/>
                <w:rFonts w:eastAsia="SchoolBookSanPin"/>
                <w:noProof/>
                <w:lang w:val="ru-RU"/>
              </w:rPr>
              <w:t>п</w:t>
            </w:r>
            <w:r w:rsidRPr="00821BEE">
              <w:rPr>
                <w:rStyle w:val="af9"/>
                <w:rFonts w:eastAsia="SchoolBookSanPin"/>
                <w:noProof/>
                <w:lang w:val="ru-RU"/>
              </w:rPr>
              <w:t>и</w:t>
            </w:r>
            <w:r w:rsidRPr="00821BEE">
              <w:rPr>
                <w:rStyle w:val="af9"/>
                <w:rFonts w:eastAsia="SchoolBookSanPin"/>
                <w:noProof/>
                <w:lang w:val="ru-RU"/>
              </w:rPr>
              <w:t>с</w:t>
            </w:r>
            <w:r w:rsidRPr="00821BEE">
              <w:rPr>
                <w:rStyle w:val="af9"/>
                <w:rFonts w:eastAsia="SchoolBookSanPin"/>
                <w:noProof/>
                <w:lang w:val="ru-RU"/>
              </w:rPr>
              <w:t>ка</w:t>
            </w:r>
            <w:r>
              <w:rPr>
                <w:noProof/>
                <w:webHidden/>
              </w:rPr>
              <w:tab/>
            </w:r>
            <w:r w:rsidR="00004755">
              <w:rPr>
                <w:noProof/>
                <w:webHidden/>
              </w:rPr>
              <w:fldChar w:fldCharType="begin"/>
            </w:r>
            <w:r>
              <w:rPr>
                <w:noProof/>
                <w:webHidden/>
              </w:rPr>
              <w:instrText xml:space="preserve"> PAGEREF _Toc146740488 \h </w:instrText>
            </w:r>
            <w:r w:rsidR="00004755">
              <w:rPr>
                <w:noProof/>
                <w:webHidden/>
              </w:rPr>
            </w:r>
            <w:r w:rsidR="00004755">
              <w:rPr>
                <w:noProof/>
                <w:webHidden/>
              </w:rPr>
              <w:fldChar w:fldCharType="separate"/>
            </w:r>
            <w:r w:rsidR="00A43E14">
              <w:rPr>
                <w:noProof/>
                <w:webHidden/>
              </w:rPr>
              <w:t>6</w:t>
            </w:r>
            <w:r w:rsidR="00004755">
              <w:rPr>
                <w:noProof/>
                <w:webHidden/>
              </w:rPr>
              <w:fldChar w:fldCharType="end"/>
            </w:r>
          </w:hyperlink>
        </w:p>
        <w:p w:rsidR="003D1B22" w:rsidRDefault="00004755" w:rsidP="003D1B22">
          <w:pPr>
            <w:pStyle w:val="21"/>
            <w:tabs>
              <w:tab w:val="right" w:leader="dot" w:pos="9345"/>
            </w:tabs>
            <w:ind w:firstLine="284"/>
            <w:rPr>
              <w:rFonts w:asciiTheme="minorHAnsi" w:eastAsiaTheme="minorEastAsia" w:hAnsiTheme="minorHAnsi" w:cstheme="minorBidi"/>
              <w:noProof/>
              <w:sz w:val="22"/>
              <w:lang w:val="ru-RU" w:eastAsia="ru-RU"/>
            </w:rPr>
          </w:pPr>
          <w:hyperlink w:anchor="_Toc146740489" w:history="1">
            <w:r w:rsidR="003D1B22" w:rsidRPr="00821BEE">
              <w:rPr>
                <w:rStyle w:val="af9"/>
                <w:noProof/>
                <w:lang w:val="ru-RU"/>
              </w:rPr>
              <w:t xml:space="preserve">1.7 Планируемые результаты освоения ОП </w:t>
            </w:r>
            <w:r w:rsidR="003D1B22" w:rsidRPr="00821BEE">
              <w:rPr>
                <w:rStyle w:val="af9"/>
                <w:noProof/>
                <w:lang w:val="ru-RU"/>
              </w:rPr>
              <w:t>О</w:t>
            </w:r>
            <w:r w:rsidR="003D1B22" w:rsidRPr="00821BEE">
              <w:rPr>
                <w:rStyle w:val="af9"/>
                <w:noProof/>
                <w:lang w:val="ru-RU"/>
              </w:rPr>
              <w:t>ОО.</w:t>
            </w:r>
            <w:r w:rsidR="003D1B22">
              <w:rPr>
                <w:noProof/>
                <w:webHidden/>
              </w:rPr>
              <w:tab/>
            </w:r>
            <w:r>
              <w:rPr>
                <w:noProof/>
                <w:webHidden/>
              </w:rPr>
              <w:fldChar w:fldCharType="begin"/>
            </w:r>
            <w:r w:rsidR="003D1B22">
              <w:rPr>
                <w:noProof/>
                <w:webHidden/>
              </w:rPr>
              <w:instrText xml:space="preserve"> PAGEREF _Toc146740489 \h </w:instrText>
            </w:r>
            <w:r>
              <w:rPr>
                <w:noProof/>
                <w:webHidden/>
              </w:rPr>
            </w:r>
            <w:r>
              <w:rPr>
                <w:noProof/>
                <w:webHidden/>
              </w:rPr>
              <w:fldChar w:fldCharType="separate"/>
            </w:r>
            <w:r w:rsidR="00A43E14">
              <w:rPr>
                <w:noProof/>
                <w:webHidden/>
              </w:rPr>
              <w:t>8</w:t>
            </w:r>
            <w:r>
              <w:rPr>
                <w:noProof/>
                <w:webHidden/>
              </w:rPr>
              <w:fldChar w:fldCharType="end"/>
            </w:r>
          </w:hyperlink>
        </w:p>
        <w:p w:rsidR="003D1B22" w:rsidRDefault="00004755" w:rsidP="003D1B22">
          <w:pPr>
            <w:pStyle w:val="21"/>
            <w:tabs>
              <w:tab w:val="right" w:leader="dot" w:pos="9345"/>
            </w:tabs>
            <w:ind w:firstLine="284"/>
            <w:rPr>
              <w:rFonts w:asciiTheme="minorHAnsi" w:eastAsiaTheme="minorEastAsia" w:hAnsiTheme="minorHAnsi" w:cstheme="minorBidi"/>
              <w:noProof/>
              <w:sz w:val="22"/>
              <w:lang w:val="ru-RU" w:eastAsia="ru-RU"/>
            </w:rPr>
          </w:pPr>
          <w:hyperlink w:anchor="_Toc146740490" w:history="1">
            <w:r w:rsidR="003D1B22" w:rsidRPr="00821BEE">
              <w:rPr>
                <w:rStyle w:val="af9"/>
                <w:rFonts w:eastAsia="SchoolBookSanPin"/>
                <w:noProof/>
                <w:lang w:val="ru-RU"/>
              </w:rPr>
              <w:t>1.8 Система оценки дос</w:t>
            </w:r>
            <w:r w:rsidR="003D1B22" w:rsidRPr="00821BEE">
              <w:rPr>
                <w:rStyle w:val="af9"/>
                <w:rFonts w:eastAsia="SchoolBookSanPin"/>
                <w:noProof/>
                <w:lang w:val="ru-RU"/>
              </w:rPr>
              <w:t>т</w:t>
            </w:r>
            <w:r w:rsidR="003D1B22" w:rsidRPr="00821BEE">
              <w:rPr>
                <w:rStyle w:val="af9"/>
                <w:rFonts w:eastAsia="SchoolBookSanPin"/>
                <w:noProof/>
                <w:lang w:val="ru-RU"/>
              </w:rPr>
              <w:t>ижения плани</w:t>
            </w:r>
            <w:r w:rsidR="003D1B22" w:rsidRPr="00821BEE">
              <w:rPr>
                <w:rStyle w:val="af9"/>
                <w:rFonts w:eastAsia="SchoolBookSanPin"/>
                <w:noProof/>
                <w:lang w:val="ru-RU"/>
              </w:rPr>
              <w:t>р</w:t>
            </w:r>
            <w:r w:rsidR="003D1B22" w:rsidRPr="00821BEE">
              <w:rPr>
                <w:rStyle w:val="af9"/>
                <w:rFonts w:eastAsia="SchoolBookSanPin"/>
                <w:noProof/>
                <w:lang w:val="ru-RU"/>
              </w:rPr>
              <w:t>уемых результатов освоения ОП ООО.</w:t>
            </w:r>
            <w:r w:rsidR="003D1B22">
              <w:rPr>
                <w:noProof/>
                <w:webHidden/>
              </w:rPr>
              <w:tab/>
            </w:r>
            <w:r>
              <w:rPr>
                <w:noProof/>
                <w:webHidden/>
              </w:rPr>
              <w:fldChar w:fldCharType="begin"/>
            </w:r>
            <w:r w:rsidR="003D1B22">
              <w:rPr>
                <w:noProof/>
                <w:webHidden/>
              </w:rPr>
              <w:instrText xml:space="preserve"> PAGEREF _Toc146740490 \h </w:instrText>
            </w:r>
            <w:r>
              <w:rPr>
                <w:noProof/>
                <w:webHidden/>
              </w:rPr>
            </w:r>
            <w:r>
              <w:rPr>
                <w:noProof/>
                <w:webHidden/>
              </w:rPr>
              <w:fldChar w:fldCharType="separate"/>
            </w:r>
            <w:r w:rsidR="00A43E14">
              <w:rPr>
                <w:noProof/>
                <w:webHidden/>
              </w:rPr>
              <w:t>10</w:t>
            </w:r>
            <w:r>
              <w:rPr>
                <w:noProof/>
                <w:webHidden/>
              </w:rPr>
              <w:fldChar w:fldCharType="end"/>
            </w:r>
          </w:hyperlink>
        </w:p>
        <w:p w:rsidR="003D1B22" w:rsidRDefault="00004755" w:rsidP="003D1B22">
          <w:pPr>
            <w:pStyle w:val="11"/>
            <w:ind w:firstLine="284"/>
            <w:rPr>
              <w:rFonts w:asciiTheme="minorHAnsi" w:eastAsiaTheme="minorEastAsia" w:hAnsiTheme="minorHAnsi" w:cstheme="minorBidi"/>
              <w:noProof/>
              <w:sz w:val="22"/>
              <w:lang w:val="ru-RU" w:eastAsia="ru-RU"/>
            </w:rPr>
          </w:pPr>
          <w:hyperlink w:anchor="_Toc146740491" w:history="1">
            <w:r w:rsidR="003D1B22" w:rsidRPr="00821BEE">
              <w:rPr>
                <w:rStyle w:val="af9"/>
                <w:rFonts w:eastAsia="SchoolBookSanPin"/>
                <w:noProof/>
              </w:rPr>
              <w:t>III. Содержате</w:t>
            </w:r>
            <w:r w:rsidR="003D1B22" w:rsidRPr="00821BEE">
              <w:rPr>
                <w:rStyle w:val="af9"/>
                <w:rFonts w:eastAsia="SchoolBookSanPin"/>
                <w:noProof/>
              </w:rPr>
              <w:t>л</w:t>
            </w:r>
            <w:r w:rsidR="003D1B22" w:rsidRPr="00821BEE">
              <w:rPr>
                <w:rStyle w:val="af9"/>
                <w:rFonts w:eastAsia="SchoolBookSanPin"/>
                <w:noProof/>
              </w:rPr>
              <w:t>ьный раздел</w:t>
            </w:r>
            <w:r w:rsidR="003D1B22">
              <w:rPr>
                <w:noProof/>
                <w:webHidden/>
              </w:rPr>
              <w:tab/>
            </w:r>
            <w:r>
              <w:rPr>
                <w:noProof/>
                <w:webHidden/>
              </w:rPr>
              <w:fldChar w:fldCharType="begin"/>
            </w:r>
            <w:r w:rsidR="003D1B22">
              <w:rPr>
                <w:noProof/>
                <w:webHidden/>
              </w:rPr>
              <w:instrText xml:space="preserve"> PAGEREF _Toc146740491 \h </w:instrText>
            </w:r>
            <w:r>
              <w:rPr>
                <w:noProof/>
                <w:webHidden/>
              </w:rPr>
            </w:r>
            <w:r>
              <w:rPr>
                <w:noProof/>
                <w:webHidden/>
              </w:rPr>
              <w:fldChar w:fldCharType="separate"/>
            </w:r>
            <w:r w:rsidR="00A43E14">
              <w:rPr>
                <w:noProof/>
                <w:webHidden/>
              </w:rPr>
              <w:t>14</w:t>
            </w:r>
            <w:r>
              <w:rPr>
                <w:noProof/>
                <w:webHidden/>
              </w:rPr>
              <w:fldChar w:fldCharType="end"/>
            </w:r>
          </w:hyperlink>
        </w:p>
        <w:p w:rsidR="003D1B22" w:rsidRDefault="00004755" w:rsidP="003D1B22">
          <w:pPr>
            <w:pStyle w:val="21"/>
            <w:tabs>
              <w:tab w:val="right" w:leader="dot" w:pos="9345"/>
            </w:tabs>
            <w:ind w:firstLine="284"/>
            <w:rPr>
              <w:rFonts w:asciiTheme="minorHAnsi" w:eastAsiaTheme="minorEastAsia" w:hAnsiTheme="minorHAnsi" w:cstheme="minorBidi"/>
              <w:noProof/>
              <w:sz w:val="22"/>
              <w:lang w:val="ru-RU" w:eastAsia="ru-RU"/>
            </w:rPr>
          </w:pPr>
          <w:hyperlink w:anchor="_Toc146740492" w:history="1">
            <w:r w:rsidR="003D1B22" w:rsidRPr="00821BEE">
              <w:rPr>
                <w:rStyle w:val="af9"/>
                <w:noProof/>
                <w:lang w:val="ru-RU"/>
              </w:rPr>
              <w:t>1.</w:t>
            </w:r>
            <w:r w:rsidR="003D1B22" w:rsidRPr="00821BEE">
              <w:rPr>
                <w:rStyle w:val="af9"/>
                <w:noProof/>
              </w:rPr>
              <w:t> </w:t>
            </w:r>
            <w:r w:rsidR="003D1B22" w:rsidRPr="00821BEE">
              <w:rPr>
                <w:rStyle w:val="af9"/>
                <w:noProof/>
                <w:lang w:val="ru-RU"/>
              </w:rPr>
              <w:t>Рабочая программа по учебному предмету «Русский язык»</w:t>
            </w:r>
            <w:r w:rsidR="003D1B22">
              <w:rPr>
                <w:noProof/>
                <w:webHidden/>
              </w:rPr>
              <w:tab/>
            </w:r>
            <w:r>
              <w:rPr>
                <w:noProof/>
                <w:webHidden/>
              </w:rPr>
              <w:fldChar w:fldCharType="begin"/>
            </w:r>
            <w:r w:rsidR="003D1B22">
              <w:rPr>
                <w:noProof/>
                <w:webHidden/>
              </w:rPr>
              <w:instrText xml:space="preserve"> PAGEREF _Toc146740492 \h </w:instrText>
            </w:r>
            <w:r>
              <w:rPr>
                <w:noProof/>
                <w:webHidden/>
              </w:rPr>
            </w:r>
            <w:r>
              <w:rPr>
                <w:noProof/>
                <w:webHidden/>
              </w:rPr>
              <w:fldChar w:fldCharType="separate"/>
            </w:r>
            <w:r w:rsidR="00A43E14">
              <w:rPr>
                <w:noProof/>
                <w:webHidden/>
              </w:rPr>
              <w:t>14</w:t>
            </w:r>
            <w:r>
              <w:rPr>
                <w:noProof/>
                <w:webHidden/>
              </w:rPr>
              <w:fldChar w:fldCharType="end"/>
            </w:r>
          </w:hyperlink>
        </w:p>
        <w:p w:rsidR="003D1B22" w:rsidRDefault="00004755" w:rsidP="003D1B22">
          <w:pPr>
            <w:pStyle w:val="21"/>
            <w:tabs>
              <w:tab w:val="right" w:leader="dot" w:pos="9345"/>
            </w:tabs>
            <w:ind w:firstLine="284"/>
            <w:rPr>
              <w:rFonts w:asciiTheme="minorHAnsi" w:eastAsiaTheme="minorEastAsia" w:hAnsiTheme="minorHAnsi" w:cstheme="minorBidi"/>
              <w:noProof/>
              <w:sz w:val="22"/>
              <w:lang w:val="ru-RU" w:eastAsia="ru-RU"/>
            </w:rPr>
          </w:pPr>
          <w:hyperlink w:anchor="_Toc146740493" w:history="1">
            <w:r w:rsidR="003D1B22" w:rsidRPr="00821BEE">
              <w:rPr>
                <w:rStyle w:val="af9"/>
                <w:noProof/>
                <w:lang w:val="ru-RU"/>
              </w:rPr>
              <w:t>2.</w:t>
            </w:r>
            <w:r w:rsidR="003D1B22" w:rsidRPr="00821BEE">
              <w:rPr>
                <w:rStyle w:val="af9"/>
                <w:noProof/>
              </w:rPr>
              <w:t> </w:t>
            </w:r>
            <w:r w:rsidR="003D1B22" w:rsidRPr="00821BEE">
              <w:rPr>
                <w:rStyle w:val="af9"/>
                <w:noProof/>
                <w:lang w:val="ru-RU"/>
              </w:rPr>
              <w:t>Рабочая программа по учебному предмету «</w:t>
            </w:r>
            <w:r w:rsidR="003D1B22" w:rsidRPr="00821BEE">
              <w:rPr>
                <w:rStyle w:val="af9"/>
                <w:noProof/>
                <w:lang w:val="ru-RU"/>
              </w:rPr>
              <w:t>Л</w:t>
            </w:r>
            <w:r w:rsidR="003D1B22" w:rsidRPr="00821BEE">
              <w:rPr>
                <w:rStyle w:val="af9"/>
                <w:noProof/>
                <w:lang w:val="ru-RU"/>
              </w:rPr>
              <w:t>итература»</w:t>
            </w:r>
            <w:r w:rsidR="003D1B22">
              <w:rPr>
                <w:noProof/>
                <w:webHidden/>
              </w:rPr>
              <w:tab/>
            </w:r>
            <w:r>
              <w:rPr>
                <w:noProof/>
                <w:webHidden/>
              </w:rPr>
              <w:fldChar w:fldCharType="begin"/>
            </w:r>
            <w:r w:rsidR="003D1B22">
              <w:rPr>
                <w:noProof/>
                <w:webHidden/>
              </w:rPr>
              <w:instrText xml:space="preserve"> PAGEREF _Toc146740493 \h </w:instrText>
            </w:r>
            <w:r>
              <w:rPr>
                <w:noProof/>
                <w:webHidden/>
              </w:rPr>
            </w:r>
            <w:r>
              <w:rPr>
                <w:noProof/>
                <w:webHidden/>
              </w:rPr>
              <w:fldChar w:fldCharType="separate"/>
            </w:r>
            <w:r w:rsidR="00A43E14">
              <w:rPr>
                <w:noProof/>
                <w:webHidden/>
              </w:rPr>
              <w:t>50</w:t>
            </w:r>
            <w:r>
              <w:rPr>
                <w:noProof/>
                <w:webHidden/>
              </w:rPr>
              <w:fldChar w:fldCharType="end"/>
            </w:r>
          </w:hyperlink>
        </w:p>
        <w:p w:rsidR="003D1B22" w:rsidRDefault="00004755" w:rsidP="003D1B22">
          <w:pPr>
            <w:pStyle w:val="21"/>
            <w:tabs>
              <w:tab w:val="right" w:leader="dot" w:pos="9345"/>
            </w:tabs>
            <w:ind w:firstLine="284"/>
            <w:rPr>
              <w:rFonts w:asciiTheme="minorHAnsi" w:eastAsiaTheme="minorEastAsia" w:hAnsiTheme="minorHAnsi" w:cstheme="minorBidi"/>
              <w:noProof/>
              <w:sz w:val="22"/>
              <w:lang w:val="ru-RU" w:eastAsia="ru-RU"/>
            </w:rPr>
          </w:pPr>
          <w:hyperlink w:anchor="_Toc146740494" w:history="1">
            <w:r w:rsidR="003D1B22" w:rsidRPr="00821BEE">
              <w:rPr>
                <w:rStyle w:val="af9"/>
                <w:noProof/>
                <w:lang w:val="ru-RU"/>
              </w:rPr>
              <w:t>3. Рабочая программа по учебному пре</w:t>
            </w:r>
            <w:r w:rsidR="003D1B22" w:rsidRPr="00821BEE">
              <w:rPr>
                <w:rStyle w:val="af9"/>
                <w:noProof/>
                <w:lang w:val="ru-RU"/>
              </w:rPr>
              <w:t>д</w:t>
            </w:r>
            <w:r w:rsidR="003D1B22" w:rsidRPr="00821BEE">
              <w:rPr>
                <w:rStyle w:val="af9"/>
                <w:noProof/>
                <w:lang w:val="ru-RU"/>
              </w:rPr>
              <w:t>мету «Родной (татарский) язык».</w:t>
            </w:r>
            <w:r w:rsidR="003D1B22">
              <w:rPr>
                <w:noProof/>
                <w:webHidden/>
              </w:rPr>
              <w:tab/>
            </w:r>
            <w:r>
              <w:rPr>
                <w:noProof/>
                <w:webHidden/>
              </w:rPr>
              <w:fldChar w:fldCharType="begin"/>
            </w:r>
            <w:r w:rsidR="003D1B22">
              <w:rPr>
                <w:noProof/>
                <w:webHidden/>
              </w:rPr>
              <w:instrText xml:space="preserve"> PAGEREF _Toc146740494 \h </w:instrText>
            </w:r>
            <w:r>
              <w:rPr>
                <w:noProof/>
                <w:webHidden/>
              </w:rPr>
            </w:r>
            <w:r>
              <w:rPr>
                <w:noProof/>
                <w:webHidden/>
              </w:rPr>
              <w:fldChar w:fldCharType="separate"/>
            </w:r>
            <w:r w:rsidR="00A43E14">
              <w:rPr>
                <w:noProof/>
                <w:webHidden/>
              </w:rPr>
              <w:t>72</w:t>
            </w:r>
            <w:r>
              <w:rPr>
                <w:noProof/>
                <w:webHidden/>
              </w:rPr>
              <w:fldChar w:fldCharType="end"/>
            </w:r>
          </w:hyperlink>
        </w:p>
        <w:p w:rsidR="003D1B22" w:rsidRDefault="00004755" w:rsidP="003D1B22">
          <w:pPr>
            <w:pStyle w:val="21"/>
            <w:tabs>
              <w:tab w:val="right" w:leader="dot" w:pos="9345"/>
            </w:tabs>
            <w:ind w:firstLine="284"/>
            <w:rPr>
              <w:rFonts w:asciiTheme="minorHAnsi" w:eastAsiaTheme="minorEastAsia" w:hAnsiTheme="minorHAnsi" w:cstheme="minorBidi"/>
              <w:noProof/>
              <w:sz w:val="22"/>
              <w:lang w:val="ru-RU" w:eastAsia="ru-RU"/>
            </w:rPr>
          </w:pPr>
          <w:hyperlink w:anchor="_Toc146740495" w:history="1">
            <w:r w:rsidR="003D1B22" w:rsidRPr="00821BEE">
              <w:rPr>
                <w:rStyle w:val="af9"/>
                <w:noProof/>
                <w:lang w:val="ru-RU"/>
              </w:rPr>
              <w:t>4. Рабочая программа по учебному пред</w:t>
            </w:r>
            <w:r w:rsidR="003D1B22" w:rsidRPr="00821BEE">
              <w:rPr>
                <w:rStyle w:val="af9"/>
                <w:noProof/>
                <w:lang w:val="ru-RU"/>
              </w:rPr>
              <w:t>м</w:t>
            </w:r>
            <w:r w:rsidR="003D1B22" w:rsidRPr="00821BEE">
              <w:rPr>
                <w:rStyle w:val="af9"/>
                <w:noProof/>
                <w:lang w:val="ru-RU"/>
              </w:rPr>
              <w:t>ету «Родная (татарская) литература».</w:t>
            </w:r>
            <w:r w:rsidR="003D1B22">
              <w:rPr>
                <w:noProof/>
                <w:webHidden/>
              </w:rPr>
              <w:tab/>
            </w:r>
            <w:r>
              <w:rPr>
                <w:noProof/>
                <w:webHidden/>
              </w:rPr>
              <w:fldChar w:fldCharType="begin"/>
            </w:r>
            <w:r w:rsidR="003D1B22">
              <w:rPr>
                <w:noProof/>
                <w:webHidden/>
              </w:rPr>
              <w:instrText xml:space="preserve"> PAGEREF _Toc146740495 \h </w:instrText>
            </w:r>
            <w:r>
              <w:rPr>
                <w:noProof/>
                <w:webHidden/>
              </w:rPr>
            </w:r>
            <w:r>
              <w:rPr>
                <w:noProof/>
                <w:webHidden/>
              </w:rPr>
              <w:fldChar w:fldCharType="separate"/>
            </w:r>
            <w:r w:rsidR="00A43E14">
              <w:rPr>
                <w:noProof/>
                <w:webHidden/>
              </w:rPr>
              <w:t>87</w:t>
            </w:r>
            <w:r>
              <w:rPr>
                <w:noProof/>
                <w:webHidden/>
              </w:rPr>
              <w:fldChar w:fldCharType="end"/>
            </w:r>
          </w:hyperlink>
        </w:p>
        <w:p w:rsidR="003D1B22" w:rsidRDefault="00004755" w:rsidP="003D1B22">
          <w:pPr>
            <w:pStyle w:val="21"/>
            <w:tabs>
              <w:tab w:val="right" w:leader="dot" w:pos="9345"/>
            </w:tabs>
            <w:ind w:firstLine="284"/>
            <w:rPr>
              <w:rFonts w:asciiTheme="minorHAnsi" w:eastAsiaTheme="minorEastAsia" w:hAnsiTheme="minorHAnsi" w:cstheme="minorBidi"/>
              <w:noProof/>
              <w:sz w:val="22"/>
              <w:lang w:val="ru-RU" w:eastAsia="ru-RU"/>
            </w:rPr>
          </w:pPr>
          <w:hyperlink w:anchor="_Toc146740496" w:history="1">
            <w:r w:rsidR="003D1B22" w:rsidRPr="00821BEE">
              <w:rPr>
                <w:rStyle w:val="af9"/>
                <w:noProof/>
                <w:lang w:val="ru-RU"/>
              </w:rPr>
              <w:t>5.</w:t>
            </w:r>
            <w:r w:rsidR="003D1B22" w:rsidRPr="00821BEE">
              <w:rPr>
                <w:rStyle w:val="af9"/>
                <w:noProof/>
              </w:rPr>
              <w:t> </w:t>
            </w:r>
            <w:r w:rsidR="003D1B22" w:rsidRPr="00821BEE">
              <w:rPr>
                <w:rStyle w:val="af9"/>
                <w:noProof/>
                <w:lang w:val="ru-RU"/>
              </w:rPr>
              <w:t>Рабочая программа по учебному предмету «Инос</w:t>
            </w:r>
            <w:r w:rsidR="003D1B22" w:rsidRPr="00821BEE">
              <w:rPr>
                <w:rStyle w:val="af9"/>
                <w:noProof/>
                <w:lang w:val="ru-RU"/>
              </w:rPr>
              <w:t>т</w:t>
            </w:r>
            <w:r w:rsidR="003D1B22" w:rsidRPr="00821BEE">
              <w:rPr>
                <w:rStyle w:val="af9"/>
                <w:noProof/>
                <w:lang w:val="ru-RU"/>
              </w:rPr>
              <w:t>ранный (английский) язык».</w:t>
            </w:r>
            <w:r w:rsidR="003D1B22">
              <w:rPr>
                <w:noProof/>
                <w:webHidden/>
              </w:rPr>
              <w:tab/>
            </w:r>
            <w:r>
              <w:rPr>
                <w:noProof/>
                <w:webHidden/>
              </w:rPr>
              <w:fldChar w:fldCharType="begin"/>
            </w:r>
            <w:r w:rsidR="003D1B22">
              <w:rPr>
                <w:noProof/>
                <w:webHidden/>
              </w:rPr>
              <w:instrText xml:space="preserve"> PAGEREF _Toc146740496 \h </w:instrText>
            </w:r>
            <w:r>
              <w:rPr>
                <w:noProof/>
                <w:webHidden/>
              </w:rPr>
            </w:r>
            <w:r>
              <w:rPr>
                <w:noProof/>
                <w:webHidden/>
              </w:rPr>
              <w:fldChar w:fldCharType="separate"/>
            </w:r>
            <w:r w:rsidR="00A43E14">
              <w:rPr>
                <w:noProof/>
                <w:webHidden/>
              </w:rPr>
              <w:t>104</w:t>
            </w:r>
            <w:r>
              <w:rPr>
                <w:noProof/>
                <w:webHidden/>
              </w:rPr>
              <w:fldChar w:fldCharType="end"/>
            </w:r>
          </w:hyperlink>
        </w:p>
        <w:p w:rsidR="003D1B22" w:rsidRDefault="00004755" w:rsidP="003D1B22">
          <w:pPr>
            <w:pStyle w:val="21"/>
            <w:tabs>
              <w:tab w:val="right" w:leader="dot" w:pos="9345"/>
            </w:tabs>
            <w:ind w:firstLine="284"/>
            <w:rPr>
              <w:rFonts w:asciiTheme="minorHAnsi" w:eastAsiaTheme="minorEastAsia" w:hAnsiTheme="minorHAnsi" w:cstheme="minorBidi"/>
              <w:noProof/>
              <w:sz w:val="22"/>
              <w:lang w:val="ru-RU" w:eastAsia="ru-RU"/>
            </w:rPr>
          </w:pPr>
          <w:hyperlink w:anchor="_Toc146740497" w:history="1">
            <w:r w:rsidR="003D1B22" w:rsidRPr="00821BEE">
              <w:rPr>
                <w:rStyle w:val="af9"/>
                <w:rFonts w:eastAsia="Times New Roman"/>
                <w:noProof/>
                <w:lang w:val="ru-RU"/>
              </w:rPr>
              <w:t>6. Рабочая программа по учебному предмету «</w:t>
            </w:r>
            <w:r w:rsidR="003D1B22" w:rsidRPr="00821BEE">
              <w:rPr>
                <w:rStyle w:val="af9"/>
                <w:rFonts w:eastAsia="Times New Roman"/>
                <w:noProof/>
                <w:lang w:val="ru-RU"/>
              </w:rPr>
              <w:t>М</w:t>
            </w:r>
            <w:r w:rsidR="003D1B22" w:rsidRPr="00821BEE">
              <w:rPr>
                <w:rStyle w:val="af9"/>
                <w:rFonts w:eastAsia="Times New Roman"/>
                <w:noProof/>
                <w:lang w:val="ru-RU"/>
              </w:rPr>
              <w:t>атематика» (базовый уровень).</w:t>
            </w:r>
            <w:r w:rsidR="003D1B22">
              <w:rPr>
                <w:noProof/>
                <w:webHidden/>
              </w:rPr>
              <w:tab/>
            </w:r>
            <w:r>
              <w:rPr>
                <w:noProof/>
                <w:webHidden/>
              </w:rPr>
              <w:fldChar w:fldCharType="begin"/>
            </w:r>
            <w:r w:rsidR="003D1B22">
              <w:rPr>
                <w:noProof/>
                <w:webHidden/>
              </w:rPr>
              <w:instrText xml:space="preserve"> PAGEREF _Toc146740497 \h </w:instrText>
            </w:r>
            <w:r>
              <w:rPr>
                <w:noProof/>
                <w:webHidden/>
              </w:rPr>
            </w:r>
            <w:r>
              <w:rPr>
                <w:noProof/>
                <w:webHidden/>
              </w:rPr>
              <w:fldChar w:fldCharType="separate"/>
            </w:r>
            <w:r w:rsidR="00A43E14">
              <w:rPr>
                <w:noProof/>
                <w:webHidden/>
              </w:rPr>
              <w:t>141</w:t>
            </w:r>
            <w:r>
              <w:rPr>
                <w:noProof/>
                <w:webHidden/>
              </w:rPr>
              <w:fldChar w:fldCharType="end"/>
            </w:r>
          </w:hyperlink>
        </w:p>
        <w:p w:rsidR="003D1B22" w:rsidRDefault="00004755" w:rsidP="003D1B22">
          <w:pPr>
            <w:pStyle w:val="21"/>
            <w:tabs>
              <w:tab w:val="right" w:leader="dot" w:pos="9345"/>
            </w:tabs>
            <w:ind w:firstLine="284"/>
            <w:rPr>
              <w:rFonts w:asciiTheme="minorHAnsi" w:eastAsiaTheme="minorEastAsia" w:hAnsiTheme="minorHAnsi" w:cstheme="minorBidi"/>
              <w:noProof/>
              <w:sz w:val="22"/>
              <w:lang w:val="ru-RU" w:eastAsia="ru-RU"/>
            </w:rPr>
          </w:pPr>
          <w:hyperlink w:anchor="_Toc146740498" w:history="1">
            <w:r w:rsidR="003D1B22" w:rsidRPr="00821BEE">
              <w:rPr>
                <w:rStyle w:val="af9"/>
                <w:noProof/>
                <w:lang w:val="ru-RU"/>
              </w:rPr>
              <w:t>7.</w:t>
            </w:r>
            <w:r w:rsidR="003D1B22" w:rsidRPr="00821BEE">
              <w:rPr>
                <w:rStyle w:val="af9"/>
                <w:noProof/>
              </w:rPr>
              <w:t> </w:t>
            </w:r>
            <w:r w:rsidR="003D1B22" w:rsidRPr="00821BEE">
              <w:rPr>
                <w:rStyle w:val="af9"/>
                <w:noProof/>
                <w:lang w:val="ru-RU"/>
              </w:rPr>
              <w:t>Рабочая программа у</w:t>
            </w:r>
            <w:r w:rsidR="003D1B22" w:rsidRPr="00821BEE">
              <w:rPr>
                <w:rStyle w:val="af9"/>
                <w:noProof/>
                <w:lang w:val="ru-RU"/>
              </w:rPr>
              <w:t>ч</w:t>
            </w:r>
            <w:r w:rsidR="003D1B22" w:rsidRPr="00821BEE">
              <w:rPr>
                <w:rStyle w:val="af9"/>
                <w:noProof/>
                <w:lang w:val="ru-RU"/>
              </w:rPr>
              <w:t>ебного курса «Алгебра» в 7–9 классах (далее соответственно – программа учебного курса «Алгебра», учебный курс).</w:t>
            </w:r>
            <w:r w:rsidR="003D1B22">
              <w:rPr>
                <w:noProof/>
                <w:webHidden/>
              </w:rPr>
              <w:tab/>
            </w:r>
            <w:r>
              <w:rPr>
                <w:noProof/>
                <w:webHidden/>
              </w:rPr>
              <w:fldChar w:fldCharType="begin"/>
            </w:r>
            <w:r w:rsidR="003D1B22">
              <w:rPr>
                <w:noProof/>
                <w:webHidden/>
              </w:rPr>
              <w:instrText xml:space="preserve"> PAGEREF _Toc146740498 \h </w:instrText>
            </w:r>
            <w:r>
              <w:rPr>
                <w:noProof/>
                <w:webHidden/>
              </w:rPr>
            </w:r>
            <w:r>
              <w:rPr>
                <w:noProof/>
                <w:webHidden/>
              </w:rPr>
              <w:fldChar w:fldCharType="separate"/>
            </w:r>
            <w:r w:rsidR="00A43E14">
              <w:rPr>
                <w:noProof/>
                <w:webHidden/>
              </w:rPr>
              <w:t>152</w:t>
            </w:r>
            <w:r>
              <w:rPr>
                <w:noProof/>
                <w:webHidden/>
              </w:rPr>
              <w:fldChar w:fldCharType="end"/>
            </w:r>
          </w:hyperlink>
        </w:p>
        <w:p w:rsidR="003D1B22" w:rsidRDefault="00004755" w:rsidP="003D1B22">
          <w:pPr>
            <w:pStyle w:val="21"/>
            <w:tabs>
              <w:tab w:val="right" w:leader="dot" w:pos="9345"/>
            </w:tabs>
            <w:ind w:firstLine="284"/>
            <w:rPr>
              <w:rFonts w:asciiTheme="minorHAnsi" w:eastAsiaTheme="minorEastAsia" w:hAnsiTheme="minorHAnsi" w:cstheme="minorBidi"/>
              <w:noProof/>
              <w:sz w:val="22"/>
              <w:lang w:val="ru-RU" w:eastAsia="ru-RU"/>
            </w:rPr>
          </w:pPr>
          <w:hyperlink w:anchor="_Toc146740499" w:history="1">
            <w:r w:rsidR="003D1B22" w:rsidRPr="00821BEE">
              <w:rPr>
                <w:rStyle w:val="af9"/>
                <w:noProof/>
                <w:lang w:val="ru-RU"/>
              </w:rPr>
              <w:t>8.</w:t>
            </w:r>
            <w:r w:rsidR="00A43ACB" w:rsidRPr="00A43ACB">
              <w:rPr>
                <w:rStyle w:val="af9"/>
                <w:noProof/>
                <w:lang w:val="ru-RU"/>
              </w:rPr>
              <w:t> </w:t>
            </w:r>
            <w:r w:rsidR="003D1B22" w:rsidRPr="00821BEE">
              <w:rPr>
                <w:rStyle w:val="af9"/>
                <w:noProof/>
                <w:lang w:val="ru-RU"/>
              </w:rPr>
              <w:t xml:space="preserve">Рабочая программа </w:t>
            </w:r>
            <w:r w:rsidR="003D1B22" w:rsidRPr="00821BEE">
              <w:rPr>
                <w:rStyle w:val="af9"/>
                <w:noProof/>
                <w:lang w:val="ru-RU"/>
              </w:rPr>
              <w:t>у</w:t>
            </w:r>
            <w:r w:rsidR="003D1B22" w:rsidRPr="00821BEE">
              <w:rPr>
                <w:rStyle w:val="af9"/>
                <w:noProof/>
                <w:lang w:val="ru-RU"/>
              </w:rPr>
              <w:t>чеб</w:t>
            </w:r>
            <w:r w:rsidR="003D1B22" w:rsidRPr="00821BEE">
              <w:rPr>
                <w:rStyle w:val="af9"/>
                <w:noProof/>
                <w:lang w:val="ru-RU"/>
              </w:rPr>
              <w:t>н</w:t>
            </w:r>
            <w:r w:rsidR="003D1B22" w:rsidRPr="00821BEE">
              <w:rPr>
                <w:rStyle w:val="af9"/>
                <w:noProof/>
                <w:lang w:val="ru-RU"/>
              </w:rPr>
              <w:t>ого курса «Геометрия» в 7–9 классах (далее соответственно – программа учебного курса «Геометрия», учебный курс).</w:t>
            </w:r>
            <w:r w:rsidR="003D1B22">
              <w:rPr>
                <w:noProof/>
                <w:webHidden/>
              </w:rPr>
              <w:tab/>
            </w:r>
            <w:r>
              <w:rPr>
                <w:noProof/>
                <w:webHidden/>
              </w:rPr>
              <w:fldChar w:fldCharType="begin"/>
            </w:r>
            <w:r w:rsidR="003D1B22">
              <w:rPr>
                <w:noProof/>
                <w:webHidden/>
              </w:rPr>
              <w:instrText xml:space="preserve"> PAGEREF _Toc146740499 \h </w:instrText>
            </w:r>
            <w:r>
              <w:rPr>
                <w:noProof/>
                <w:webHidden/>
              </w:rPr>
            </w:r>
            <w:r>
              <w:rPr>
                <w:noProof/>
                <w:webHidden/>
              </w:rPr>
              <w:fldChar w:fldCharType="separate"/>
            </w:r>
            <w:r w:rsidR="00A43E14">
              <w:rPr>
                <w:noProof/>
                <w:webHidden/>
              </w:rPr>
              <w:t>158</w:t>
            </w:r>
            <w:r>
              <w:rPr>
                <w:noProof/>
                <w:webHidden/>
              </w:rPr>
              <w:fldChar w:fldCharType="end"/>
            </w:r>
          </w:hyperlink>
        </w:p>
        <w:p w:rsidR="003D1B22" w:rsidRDefault="00004755" w:rsidP="003D1B22">
          <w:pPr>
            <w:pStyle w:val="21"/>
            <w:tabs>
              <w:tab w:val="right" w:leader="dot" w:pos="9345"/>
            </w:tabs>
            <w:ind w:firstLine="284"/>
            <w:rPr>
              <w:rFonts w:asciiTheme="minorHAnsi" w:eastAsiaTheme="minorEastAsia" w:hAnsiTheme="minorHAnsi" w:cstheme="minorBidi"/>
              <w:noProof/>
              <w:sz w:val="22"/>
              <w:lang w:val="ru-RU" w:eastAsia="ru-RU"/>
            </w:rPr>
          </w:pPr>
          <w:hyperlink w:anchor="_Toc146740500" w:history="1">
            <w:r w:rsidR="003D1B22" w:rsidRPr="00821BEE">
              <w:rPr>
                <w:rStyle w:val="af9"/>
                <w:noProof/>
                <w:lang w:val="ru-RU"/>
              </w:rPr>
              <w:t>9.</w:t>
            </w:r>
            <w:r w:rsidR="003D1B22" w:rsidRPr="00821BEE">
              <w:rPr>
                <w:rStyle w:val="af9"/>
                <w:noProof/>
              </w:rPr>
              <w:t> </w:t>
            </w:r>
            <w:r w:rsidR="003D1B22" w:rsidRPr="00821BEE">
              <w:rPr>
                <w:rStyle w:val="af9"/>
                <w:noProof/>
                <w:lang w:val="ru-RU"/>
              </w:rPr>
              <w:t>Рабочая программа учебного курса «Вероятность и статистика» в 7–9 классах (далее соответственно – пр</w:t>
            </w:r>
            <w:r w:rsidR="003D1B22" w:rsidRPr="00821BEE">
              <w:rPr>
                <w:rStyle w:val="af9"/>
                <w:noProof/>
                <w:lang w:val="ru-RU"/>
              </w:rPr>
              <w:t>о</w:t>
            </w:r>
            <w:r w:rsidR="003D1B22" w:rsidRPr="00821BEE">
              <w:rPr>
                <w:rStyle w:val="af9"/>
                <w:noProof/>
                <w:lang w:val="ru-RU"/>
              </w:rPr>
              <w:t>грамма учебного курса «Вероятность и статистика», учебный курс)</w:t>
            </w:r>
            <w:r w:rsidR="003D1B22">
              <w:rPr>
                <w:noProof/>
                <w:webHidden/>
              </w:rPr>
              <w:tab/>
            </w:r>
            <w:r>
              <w:rPr>
                <w:noProof/>
                <w:webHidden/>
              </w:rPr>
              <w:fldChar w:fldCharType="begin"/>
            </w:r>
            <w:r w:rsidR="003D1B22">
              <w:rPr>
                <w:noProof/>
                <w:webHidden/>
              </w:rPr>
              <w:instrText xml:space="preserve"> PAGEREF _Toc146740500 \h </w:instrText>
            </w:r>
            <w:r>
              <w:rPr>
                <w:noProof/>
                <w:webHidden/>
              </w:rPr>
            </w:r>
            <w:r>
              <w:rPr>
                <w:noProof/>
                <w:webHidden/>
              </w:rPr>
              <w:fldChar w:fldCharType="separate"/>
            </w:r>
            <w:r w:rsidR="00A43E14">
              <w:rPr>
                <w:noProof/>
                <w:webHidden/>
              </w:rPr>
              <w:t>162</w:t>
            </w:r>
            <w:r>
              <w:rPr>
                <w:noProof/>
                <w:webHidden/>
              </w:rPr>
              <w:fldChar w:fldCharType="end"/>
            </w:r>
          </w:hyperlink>
        </w:p>
        <w:p w:rsidR="003D1B22" w:rsidRDefault="00004755" w:rsidP="003D1B22">
          <w:pPr>
            <w:pStyle w:val="21"/>
            <w:tabs>
              <w:tab w:val="right" w:leader="dot" w:pos="9345"/>
            </w:tabs>
            <w:ind w:firstLine="284"/>
            <w:rPr>
              <w:rFonts w:asciiTheme="minorHAnsi" w:eastAsiaTheme="minorEastAsia" w:hAnsiTheme="minorHAnsi" w:cstheme="minorBidi"/>
              <w:noProof/>
              <w:sz w:val="22"/>
              <w:lang w:val="ru-RU" w:eastAsia="ru-RU"/>
            </w:rPr>
          </w:pPr>
          <w:hyperlink w:anchor="_Toc146740501" w:history="1">
            <w:r w:rsidR="003D1B22" w:rsidRPr="00821BEE">
              <w:rPr>
                <w:rStyle w:val="af9"/>
                <w:rFonts w:eastAsia="Times New Roman"/>
                <w:noProof/>
                <w:lang w:val="ru-RU"/>
              </w:rPr>
              <w:t>10.</w:t>
            </w:r>
            <w:r w:rsidR="003D1B22" w:rsidRPr="00821BEE">
              <w:rPr>
                <w:rStyle w:val="af9"/>
                <w:rFonts w:eastAsia="Times New Roman"/>
                <w:noProof/>
              </w:rPr>
              <w:t> </w:t>
            </w:r>
            <w:r w:rsidR="003D1B22" w:rsidRPr="00821BEE">
              <w:rPr>
                <w:rStyle w:val="af9"/>
                <w:rFonts w:eastAsia="Times New Roman"/>
                <w:noProof/>
                <w:lang w:val="ru-RU"/>
              </w:rPr>
              <w:t>Рабочая программа по</w:t>
            </w:r>
            <w:r w:rsidR="003D1B22" w:rsidRPr="00821BEE">
              <w:rPr>
                <w:rStyle w:val="af9"/>
                <w:rFonts w:eastAsia="Times New Roman"/>
                <w:noProof/>
                <w:lang w:val="ru-RU"/>
              </w:rPr>
              <w:t xml:space="preserve"> </w:t>
            </w:r>
            <w:r w:rsidR="003D1B22" w:rsidRPr="00821BEE">
              <w:rPr>
                <w:rStyle w:val="af9"/>
                <w:rFonts w:eastAsia="Times New Roman"/>
                <w:noProof/>
                <w:lang w:val="ru-RU"/>
              </w:rPr>
              <w:t>учебному предмету «Информатика» (базовый уровень).</w:t>
            </w:r>
            <w:r w:rsidR="003D1B22">
              <w:rPr>
                <w:noProof/>
                <w:webHidden/>
              </w:rPr>
              <w:tab/>
            </w:r>
            <w:r>
              <w:rPr>
                <w:noProof/>
                <w:webHidden/>
              </w:rPr>
              <w:fldChar w:fldCharType="begin"/>
            </w:r>
            <w:r w:rsidR="003D1B22">
              <w:rPr>
                <w:noProof/>
                <w:webHidden/>
              </w:rPr>
              <w:instrText xml:space="preserve"> PAGEREF _Toc146740501 \h </w:instrText>
            </w:r>
            <w:r>
              <w:rPr>
                <w:noProof/>
                <w:webHidden/>
              </w:rPr>
            </w:r>
            <w:r>
              <w:rPr>
                <w:noProof/>
                <w:webHidden/>
              </w:rPr>
              <w:fldChar w:fldCharType="separate"/>
            </w:r>
            <w:r w:rsidR="00A43E14">
              <w:rPr>
                <w:noProof/>
                <w:webHidden/>
              </w:rPr>
              <w:t>165</w:t>
            </w:r>
            <w:r>
              <w:rPr>
                <w:noProof/>
                <w:webHidden/>
              </w:rPr>
              <w:fldChar w:fldCharType="end"/>
            </w:r>
          </w:hyperlink>
        </w:p>
        <w:p w:rsidR="003D1B22" w:rsidRDefault="00004755" w:rsidP="003D1B22">
          <w:pPr>
            <w:pStyle w:val="21"/>
            <w:tabs>
              <w:tab w:val="right" w:leader="dot" w:pos="9345"/>
            </w:tabs>
            <w:ind w:firstLine="284"/>
            <w:rPr>
              <w:rFonts w:asciiTheme="minorHAnsi" w:eastAsiaTheme="minorEastAsia" w:hAnsiTheme="minorHAnsi" w:cstheme="minorBidi"/>
              <w:noProof/>
              <w:sz w:val="22"/>
              <w:lang w:val="ru-RU" w:eastAsia="ru-RU"/>
            </w:rPr>
          </w:pPr>
          <w:hyperlink w:anchor="_Toc146740502" w:history="1">
            <w:r w:rsidR="003D1B22" w:rsidRPr="00821BEE">
              <w:rPr>
                <w:rStyle w:val="af9"/>
                <w:noProof/>
              </w:rPr>
              <w:t xml:space="preserve">11. Рабочая программа по </w:t>
            </w:r>
            <w:r w:rsidR="003D1B22" w:rsidRPr="00821BEE">
              <w:rPr>
                <w:rStyle w:val="af9"/>
                <w:noProof/>
              </w:rPr>
              <w:t>у</w:t>
            </w:r>
            <w:r w:rsidR="003D1B22" w:rsidRPr="00821BEE">
              <w:rPr>
                <w:rStyle w:val="af9"/>
                <w:noProof/>
              </w:rPr>
              <w:t>чебному предмету «История».</w:t>
            </w:r>
            <w:r w:rsidR="003D1B22">
              <w:rPr>
                <w:noProof/>
                <w:webHidden/>
              </w:rPr>
              <w:tab/>
            </w:r>
            <w:r>
              <w:rPr>
                <w:noProof/>
                <w:webHidden/>
              </w:rPr>
              <w:fldChar w:fldCharType="begin"/>
            </w:r>
            <w:r w:rsidR="003D1B22">
              <w:rPr>
                <w:noProof/>
                <w:webHidden/>
              </w:rPr>
              <w:instrText xml:space="preserve"> PAGEREF _Toc146740502 \h </w:instrText>
            </w:r>
            <w:r>
              <w:rPr>
                <w:noProof/>
                <w:webHidden/>
              </w:rPr>
            </w:r>
            <w:r>
              <w:rPr>
                <w:noProof/>
                <w:webHidden/>
              </w:rPr>
              <w:fldChar w:fldCharType="separate"/>
            </w:r>
            <w:r w:rsidR="00A43E14">
              <w:rPr>
                <w:noProof/>
                <w:webHidden/>
              </w:rPr>
              <w:t>177</w:t>
            </w:r>
            <w:r>
              <w:rPr>
                <w:noProof/>
                <w:webHidden/>
              </w:rPr>
              <w:fldChar w:fldCharType="end"/>
            </w:r>
          </w:hyperlink>
        </w:p>
        <w:p w:rsidR="003D1B22" w:rsidRDefault="00004755" w:rsidP="003D1B22">
          <w:pPr>
            <w:pStyle w:val="21"/>
            <w:tabs>
              <w:tab w:val="right" w:leader="dot" w:pos="9345"/>
            </w:tabs>
            <w:ind w:firstLine="284"/>
            <w:rPr>
              <w:rFonts w:asciiTheme="minorHAnsi" w:eastAsiaTheme="minorEastAsia" w:hAnsiTheme="minorHAnsi" w:cstheme="minorBidi"/>
              <w:noProof/>
              <w:sz w:val="22"/>
              <w:lang w:val="ru-RU" w:eastAsia="ru-RU"/>
            </w:rPr>
          </w:pPr>
          <w:hyperlink w:anchor="_Toc146740503" w:history="1">
            <w:r w:rsidR="003D1B22" w:rsidRPr="00821BEE">
              <w:rPr>
                <w:rStyle w:val="af9"/>
                <w:rFonts w:eastAsia="SchoolBookSanPin"/>
                <w:noProof/>
                <w:lang w:val="ru-RU"/>
              </w:rPr>
              <w:t>12.</w:t>
            </w:r>
            <w:r w:rsidR="003D1B22" w:rsidRPr="00821BEE">
              <w:rPr>
                <w:rStyle w:val="af9"/>
                <w:rFonts w:eastAsia="SchoolBookSanPin"/>
                <w:noProof/>
              </w:rPr>
              <w:t> </w:t>
            </w:r>
            <w:r w:rsidR="003D1B22" w:rsidRPr="00821BEE">
              <w:rPr>
                <w:rStyle w:val="af9"/>
                <w:rFonts w:eastAsia="SchoolBookSanPin"/>
                <w:noProof/>
                <w:lang w:val="ru-RU"/>
              </w:rPr>
              <w:t>Рабочая программа по учебному пр</w:t>
            </w:r>
            <w:r w:rsidR="003D1B22" w:rsidRPr="00821BEE">
              <w:rPr>
                <w:rStyle w:val="af9"/>
                <w:rFonts w:eastAsia="SchoolBookSanPin"/>
                <w:noProof/>
                <w:lang w:val="ru-RU"/>
              </w:rPr>
              <w:t>е</w:t>
            </w:r>
            <w:r w:rsidR="003D1B22" w:rsidRPr="00821BEE">
              <w:rPr>
                <w:rStyle w:val="af9"/>
                <w:rFonts w:eastAsia="SchoolBookSanPin"/>
                <w:noProof/>
                <w:lang w:val="ru-RU"/>
              </w:rPr>
              <w:t>дмету «</w:t>
            </w:r>
            <w:r w:rsidR="003D1B22" w:rsidRPr="00821BEE">
              <w:rPr>
                <w:rStyle w:val="af9"/>
                <w:rFonts w:eastAsia="SchoolBookSanPin"/>
                <w:noProof/>
                <w:position w:val="1"/>
                <w:lang w:val="ru-RU"/>
              </w:rPr>
              <w:t>Обществознание</w:t>
            </w:r>
            <w:r w:rsidR="003D1B22" w:rsidRPr="00821BEE">
              <w:rPr>
                <w:rStyle w:val="af9"/>
                <w:rFonts w:eastAsia="SchoolBookSanPin"/>
                <w:noProof/>
                <w:lang w:val="ru-RU"/>
              </w:rPr>
              <w:t>»</w:t>
            </w:r>
            <w:r w:rsidR="003D1B22">
              <w:rPr>
                <w:noProof/>
                <w:webHidden/>
              </w:rPr>
              <w:tab/>
            </w:r>
            <w:r>
              <w:rPr>
                <w:noProof/>
                <w:webHidden/>
              </w:rPr>
              <w:fldChar w:fldCharType="begin"/>
            </w:r>
            <w:r w:rsidR="003D1B22">
              <w:rPr>
                <w:noProof/>
                <w:webHidden/>
              </w:rPr>
              <w:instrText xml:space="preserve"> PAGEREF _Toc146740503 \h </w:instrText>
            </w:r>
            <w:r>
              <w:rPr>
                <w:noProof/>
                <w:webHidden/>
              </w:rPr>
            </w:r>
            <w:r>
              <w:rPr>
                <w:noProof/>
                <w:webHidden/>
              </w:rPr>
              <w:fldChar w:fldCharType="separate"/>
            </w:r>
            <w:r w:rsidR="00A43E14">
              <w:rPr>
                <w:noProof/>
                <w:webHidden/>
              </w:rPr>
              <w:t>217</w:t>
            </w:r>
            <w:r>
              <w:rPr>
                <w:noProof/>
                <w:webHidden/>
              </w:rPr>
              <w:fldChar w:fldCharType="end"/>
            </w:r>
          </w:hyperlink>
        </w:p>
        <w:p w:rsidR="003D1B22" w:rsidRDefault="00004755" w:rsidP="003D1B22">
          <w:pPr>
            <w:pStyle w:val="21"/>
            <w:tabs>
              <w:tab w:val="right" w:leader="dot" w:pos="9345"/>
            </w:tabs>
            <w:ind w:firstLine="284"/>
            <w:rPr>
              <w:rFonts w:asciiTheme="minorHAnsi" w:eastAsiaTheme="minorEastAsia" w:hAnsiTheme="minorHAnsi" w:cstheme="minorBidi"/>
              <w:noProof/>
              <w:sz w:val="22"/>
              <w:lang w:val="ru-RU" w:eastAsia="ru-RU"/>
            </w:rPr>
          </w:pPr>
          <w:hyperlink w:anchor="_Toc146740504" w:history="1">
            <w:r w:rsidR="003D1B22" w:rsidRPr="00821BEE">
              <w:rPr>
                <w:rStyle w:val="af9"/>
                <w:noProof/>
                <w:lang w:val="ru-RU"/>
              </w:rPr>
              <w:t>13. Рабочая программа п</w:t>
            </w:r>
            <w:r w:rsidR="003D1B22" w:rsidRPr="00821BEE">
              <w:rPr>
                <w:rStyle w:val="af9"/>
                <w:noProof/>
                <w:lang w:val="ru-RU"/>
              </w:rPr>
              <w:t>о</w:t>
            </w:r>
            <w:r w:rsidR="003D1B22" w:rsidRPr="00821BEE">
              <w:rPr>
                <w:rStyle w:val="af9"/>
                <w:noProof/>
                <w:lang w:val="ru-RU"/>
              </w:rPr>
              <w:t xml:space="preserve"> учебному предмету «География»</w:t>
            </w:r>
            <w:r w:rsidR="003D1B22">
              <w:rPr>
                <w:noProof/>
                <w:webHidden/>
              </w:rPr>
              <w:tab/>
            </w:r>
            <w:r>
              <w:rPr>
                <w:noProof/>
                <w:webHidden/>
              </w:rPr>
              <w:fldChar w:fldCharType="begin"/>
            </w:r>
            <w:r w:rsidR="003D1B22">
              <w:rPr>
                <w:noProof/>
                <w:webHidden/>
              </w:rPr>
              <w:instrText xml:space="preserve"> PAGEREF _Toc146740504 \h </w:instrText>
            </w:r>
            <w:r>
              <w:rPr>
                <w:noProof/>
                <w:webHidden/>
              </w:rPr>
            </w:r>
            <w:r>
              <w:rPr>
                <w:noProof/>
                <w:webHidden/>
              </w:rPr>
              <w:fldChar w:fldCharType="separate"/>
            </w:r>
            <w:r w:rsidR="00A43E14">
              <w:rPr>
                <w:noProof/>
                <w:webHidden/>
              </w:rPr>
              <w:t>240</w:t>
            </w:r>
            <w:r>
              <w:rPr>
                <w:noProof/>
                <w:webHidden/>
              </w:rPr>
              <w:fldChar w:fldCharType="end"/>
            </w:r>
          </w:hyperlink>
        </w:p>
        <w:p w:rsidR="003D1B22" w:rsidRDefault="00004755" w:rsidP="003D1B22">
          <w:pPr>
            <w:pStyle w:val="21"/>
            <w:tabs>
              <w:tab w:val="right" w:leader="dot" w:pos="9345"/>
            </w:tabs>
            <w:ind w:firstLine="284"/>
            <w:rPr>
              <w:rFonts w:asciiTheme="minorHAnsi" w:eastAsiaTheme="minorEastAsia" w:hAnsiTheme="minorHAnsi" w:cstheme="minorBidi"/>
              <w:noProof/>
              <w:sz w:val="22"/>
              <w:lang w:val="ru-RU" w:eastAsia="ru-RU"/>
            </w:rPr>
          </w:pPr>
          <w:hyperlink w:anchor="_Toc146740505" w:history="1">
            <w:r w:rsidR="003D1B22" w:rsidRPr="00821BEE">
              <w:rPr>
                <w:rStyle w:val="af9"/>
                <w:rFonts w:eastAsia="Times New Roman"/>
                <w:noProof/>
                <w:lang w:val="ru-RU"/>
              </w:rPr>
              <w:t>14. Рабочая програм</w:t>
            </w:r>
            <w:r w:rsidR="003D1B22" w:rsidRPr="00821BEE">
              <w:rPr>
                <w:rStyle w:val="af9"/>
                <w:rFonts w:eastAsia="Times New Roman"/>
                <w:noProof/>
                <w:lang w:val="ru-RU"/>
              </w:rPr>
              <w:t>м</w:t>
            </w:r>
            <w:r w:rsidR="003D1B22" w:rsidRPr="00821BEE">
              <w:rPr>
                <w:rStyle w:val="af9"/>
                <w:rFonts w:eastAsia="Times New Roman"/>
                <w:noProof/>
                <w:lang w:val="ru-RU"/>
              </w:rPr>
              <w:t>а по учебному предмету «Физика» (базовый уровень).</w:t>
            </w:r>
            <w:r w:rsidR="003D1B22">
              <w:rPr>
                <w:noProof/>
                <w:webHidden/>
              </w:rPr>
              <w:tab/>
            </w:r>
            <w:r>
              <w:rPr>
                <w:noProof/>
                <w:webHidden/>
              </w:rPr>
              <w:fldChar w:fldCharType="begin"/>
            </w:r>
            <w:r w:rsidR="003D1B22">
              <w:rPr>
                <w:noProof/>
                <w:webHidden/>
              </w:rPr>
              <w:instrText xml:space="preserve"> PAGEREF _Toc146740505 \h </w:instrText>
            </w:r>
            <w:r>
              <w:rPr>
                <w:noProof/>
                <w:webHidden/>
              </w:rPr>
            </w:r>
            <w:r>
              <w:rPr>
                <w:noProof/>
                <w:webHidden/>
              </w:rPr>
              <w:fldChar w:fldCharType="separate"/>
            </w:r>
            <w:r w:rsidR="00A43E14">
              <w:rPr>
                <w:noProof/>
                <w:webHidden/>
              </w:rPr>
              <w:t>263</w:t>
            </w:r>
            <w:r>
              <w:rPr>
                <w:noProof/>
                <w:webHidden/>
              </w:rPr>
              <w:fldChar w:fldCharType="end"/>
            </w:r>
          </w:hyperlink>
        </w:p>
        <w:p w:rsidR="003D1B22" w:rsidRDefault="00004755" w:rsidP="003D1B22">
          <w:pPr>
            <w:pStyle w:val="21"/>
            <w:tabs>
              <w:tab w:val="right" w:leader="dot" w:pos="9345"/>
            </w:tabs>
            <w:ind w:firstLine="284"/>
            <w:rPr>
              <w:rFonts w:asciiTheme="minorHAnsi" w:eastAsiaTheme="minorEastAsia" w:hAnsiTheme="minorHAnsi" w:cstheme="minorBidi"/>
              <w:noProof/>
              <w:sz w:val="22"/>
              <w:lang w:val="ru-RU" w:eastAsia="ru-RU"/>
            </w:rPr>
          </w:pPr>
          <w:hyperlink w:anchor="_Toc146740506" w:history="1">
            <w:r w:rsidR="003D1B22" w:rsidRPr="00821BEE">
              <w:rPr>
                <w:rStyle w:val="af9"/>
                <w:rFonts w:eastAsia="Times New Roman"/>
                <w:noProof/>
                <w:lang w:val="ru-RU"/>
              </w:rPr>
              <w:t>15.</w:t>
            </w:r>
            <w:r w:rsidR="003D1B22" w:rsidRPr="00821BEE">
              <w:rPr>
                <w:rStyle w:val="af9"/>
                <w:rFonts w:eastAsia="Times New Roman"/>
                <w:noProof/>
              </w:rPr>
              <w:t> </w:t>
            </w:r>
            <w:r w:rsidR="003D1B22" w:rsidRPr="00821BEE">
              <w:rPr>
                <w:rStyle w:val="af9"/>
                <w:rFonts w:eastAsia="Times New Roman"/>
                <w:noProof/>
                <w:lang w:val="ru-RU"/>
              </w:rPr>
              <w:t>Рабочая программа по учебному предм</w:t>
            </w:r>
            <w:r w:rsidR="003D1B22" w:rsidRPr="00821BEE">
              <w:rPr>
                <w:rStyle w:val="af9"/>
                <w:rFonts w:eastAsia="Times New Roman"/>
                <w:noProof/>
                <w:lang w:val="ru-RU"/>
              </w:rPr>
              <w:t>е</w:t>
            </w:r>
            <w:r w:rsidR="003D1B22" w:rsidRPr="00821BEE">
              <w:rPr>
                <w:rStyle w:val="af9"/>
                <w:rFonts w:eastAsia="Times New Roman"/>
                <w:noProof/>
                <w:lang w:val="ru-RU"/>
              </w:rPr>
              <w:t>ту «Химия» (базовый уровень).</w:t>
            </w:r>
            <w:r w:rsidR="003D1B22">
              <w:rPr>
                <w:noProof/>
                <w:webHidden/>
              </w:rPr>
              <w:tab/>
            </w:r>
            <w:r>
              <w:rPr>
                <w:noProof/>
                <w:webHidden/>
              </w:rPr>
              <w:fldChar w:fldCharType="begin"/>
            </w:r>
            <w:r w:rsidR="003D1B22">
              <w:rPr>
                <w:noProof/>
                <w:webHidden/>
              </w:rPr>
              <w:instrText xml:space="preserve"> PAGEREF _Toc146740506 \h </w:instrText>
            </w:r>
            <w:r>
              <w:rPr>
                <w:noProof/>
                <w:webHidden/>
              </w:rPr>
            </w:r>
            <w:r>
              <w:rPr>
                <w:noProof/>
                <w:webHidden/>
              </w:rPr>
              <w:fldChar w:fldCharType="separate"/>
            </w:r>
            <w:r w:rsidR="00A43E14">
              <w:rPr>
                <w:noProof/>
                <w:webHidden/>
              </w:rPr>
              <w:t>282</w:t>
            </w:r>
            <w:r>
              <w:rPr>
                <w:noProof/>
                <w:webHidden/>
              </w:rPr>
              <w:fldChar w:fldCharType="end"/>
            </w:r>
          </w:hyperlink>
        </w:p>
        <w:p w:rsidR="003D1B22" w:rsidRDefault="00004755" w:rsidP="003D1B22">
          <w:pPr>
            <w:pStyle w:val="21"/>
            <w:tabs>
              <w:tab w:val="right" w:leader="dot" w:pos="9345"/>
            </w:tabs>
            <w:ind w:firstLine="284"/>
            <w:rPr>
              <w:rFonts w:asciiTheme="minorHAnsi" w:eastAsiaTheme="minorEastAsia" w:hAnsiTheme="minorHAnsi" w:cstheme="minorBidi"/>
              <w:noProof/>
              <w:sz w:val="22"/>
              <w:lang w:val="ru-RU" w:eastAsia="ru-RU"/>
            </w:rPr>
          </w:pPr>
          <w:hyperlink w:anchor="_Toc146740507" w:history="1">
            <w:r w:rsidR="003D1B22" w:rsidRPr="00821BEE">
              <w:rPr>
                <w:rStyle w:val="af9"/>
                <w:rFonts w:eastAsia="Times New Roman"/>
                <w:noProof/>
                <w:lang w:val="ru-RU"/>
              </w:rPr>
              <w:t>16.</w:t>
            </w:r>
            <w:r w:rsidR="003D1B22" w:rsidRPr="00821BEE">
              <w:rPr>
                <w:rStyle w:val="af9"/>
                <w:rFonts w:eastAsia="Times New Roman"/>
                <w:noProof/>
              </w:rPr>
              <w:t> </w:t>
            </w:r>
            <w:r w:rsidR="003D1B22" w:rsidRPr="00821BEE">
              <w:rPr>
                <w:rStyle w:val="af9"/>
                <w:rFonts w:eastAsia="Times New Roman"/>
                <w:noProof/>
                <w:lang w:val="ru-RU"/>
              </w:rPr>
              <w:t>Рабочая программа по учебному</w:t>
            </w:r>
            <w:r w:rsidR="003D1B22" w:rsidRPr="00821BEE">
              <w:rPr>
                <w:rStyle w:val="af9"/>
                <w:rFonts w:eastAsia="Times New Roman"/>
                <w:noProof/>
                <w:lang w:val="ru-RU"/>
              </w:rPr>
              <w:t xml:space="preserve"> </w:t>
            </w:r>
            <w:r w:rsidR="003D1B22" w:rsidRPr="00821BEE">
              <w:rPr>
                <w:rStyle w:val="af9"/>
                <w:rFonts w:eastAsia="Times New Roman"/>
                <w:noProof/>
                <w:lang w:val="ru-RU"/>
              </w:rPr>
              <w:t>предмету «Биология» (базовый уровень).</w:t>
            </w:r>
            <w:r w:rsidR="003D1B22">
              <w:rPr>
                <w:noProof/>
                <w:webHidden/>
              </w:rPr>
              <w:tab/>
            </w:r>
            <w:r>
              <w:rPr>
                <w:noProof/>
                <w:webHidden/>
              </w:rPr>
              <w:fldChar w:fldCharType="begin"/>
            </w:r>
            <w:r w:rsidR="003D1B22">
              <w:rPr>
                <w:noProof/>
                <w:webHidden/>
              </w:rPr>
              <w:instrText xml:space="preserve"> PAGEREF _Toc146740507 \h </w:instrText>
            </w:r>
            <w:r>
              <w:rPr>
                <w:noProof/>
                <w:webHidden/>
              </w:rPr>
            </w:r>
            <w:r>
              <w:rPr>
                <w:noProof/>
                <w:webHidden/>
              </w:rPr>
              <w:fldChar w:fldCharType="separate"/>
            </w:r>
            <w:r w:rsidR="00A43E14">
              <w:rPr>
                <w:noProof/>
                <w:webHidden/>
              </w:rPr>
              <w:t>294</w:t>
            </w:r>
            <w:r>
              <w:rPr>
                <w:noProof/>
                <w:webHidden/>
              </w:rPr>
              <w:fldChar w:fldCharType="end"/>
            </w:r>
          </w:hyperlink>
        </w:p>
        <w:p w:rsidR="003D1B22" w:rsidRDefault="00004755" w:rsidP="003D1B22">
          <w:pPr>
            <w:pStyle w:val="21"/>
            <w:tabs>
              <w:tab w:val="right" w:leader="dot" w:pos="9345"/>
            </w:tabs>
            <w:ind w:firstLine="284"/>
            <w:rPr>
              <w:rFonts w:asciiTheme="minorHAnsi" w:eastAsiaTheme="minorEastAsia" w:hAnsiTheme="minorHAnsi" w:cstheme="minorBidi"/>
              <w:noProof/>
              <w:sz w:val="22"/>
              <w:lang w:val="ru-RU" w:eastAsia="ru-RU"/>
            </w:rPr>
          </w:pPr>
          <w:hyperlink w:anchor="_Toc146740508" w:history="1">
            <w:r w:rsidR="003D1B22" w:rsidRPr="00821BEE">
              <w:rPr>
                <w:rStyle w:val="af9"/>
                <w:rFonts w:eastAsia="Times New Roman"/>
                <w:noProof/>
                <w:lang w:val="ru-RU"/>
              </w:rPr>
              <w:t>17.</w:t>
            </w:r>
            <w:r w:rsidR="003D1B22" w:rsidRPr="00821BEE">
              <w:rPr>
                <w:rStyle w:val="af9"/>
                <w:rFonts w:eastAsia="Times New Roman"/>
                <w:noProof/>
              </w:rPr>
              <w:t> </w:t>
            </w:r>
            <w:r w:rsidR="003D1B22" w:rsidRPr="00821BEE">
              <w:rPr>
                <w:rStyle w:val="af9"/>
                <w:rFonts w:eastAsia="Times New Roman"/>
                <w:noProof/>
                <w:lang w:val="ru-RU"/>
              </w:rPr>
              <w:t>Рабочая прогр</w:t>
            </w:r>
            <w:r w:rsidR="003D1B22" w:rsidRPr="00821BEE">
              <w:rPr>
                <w:rStyle w:val="af9"/>
                <w:rFonts w:eastAsia="Times New Roman"/>
                <w:noProof/>
                <w:lang w:val="ru-RU"/>
              </w:rPr>
              <w:t>а</w:t>
            </w:r>
            <w:r w:rsidR="003D1B22" w:rsidRPr="00821BEE">
              <w:rPr>
                <w:rStyle w:val="af9"/>
                <w:rFonts w:eastAsia="Times New Roman"/>
                <w:noProof/>
                <w:lang w:val="ru-RU"/>
              </w:rPr>
              <w:t>мма по учебному предмету «Изобразительное искусство».</w:t>
            </w:r>
            <w:r w:rsidR="003D1B22">
              <w:rPr>
                <w:noProof/>
                <w:webHidden/>
              </w:rPr>
              <w:tab/>
            </w:r>
            <w:r>
              <w:rPr>
                <w:noProof/>
                <w:webHidden/>
              </w:rPr>
              <w:fldChar w:fldCharType="begin"/>
            </w:r>
            <w:r w:rsidR="003D1B22">
              <w:rPr>
                <w:noProof/>
                <w:webHidden/>
              </w:rPr>
              <w:instrText xml:space="preserve"> PAGEREF _Toc146740508 \h </w:instrText>
            </w:r>
            <w:r>
              <w:rPr>
                <w:noProof/>
                <w:webHidden/>
              </w:rPr>
            </w:r>
            <w:r>
              <w:rPr>
                <w:noProof/>
                <w:webHidden/>
              </w:rPr>
              <w:fldChar w:fldCharType="separate"/>
            </w:r>
            <w:r w:rsidR="00A43E14">
              <w:rPr>
                <w:noProof/>
                <w:webHidden/>
              </w:rPr>
              <w:t>319</w:t>
            </w:r>
            <w:r>
              <w:rPr>
                <w:noProof/>
                <w:webHidden/>
              </w:rPr>
              <w:fldChar w:fldCharType="end"/>
            </w:r>
          </w:hyperlink>
        </w:p>
        <w:p w:rsidR="003D1B22" w:rsidRDefault="00004755" w:rsidP="003D1B22">
          <w:pPr>
            <w:pStyle w:val="21"/>
            <w:tabs>
              <w:tab w:val="right" w:leader="dot" w:pos="9345"/>
            </w:tabs>
            <w:ind w:firstLine="284"/>
            <w:rPr>
              <w:rFonts w:asciiTheme="minorHAnsi" w:eastAsiaTheme="minorEastAsia" w:hAnsiTheme="minorHAnsi" w:cstheme="minorBidi"/>
              <w:noProof/>
              <w:sz w:val="22"/>
              <w:lang w:val="ru-RU" w:eastAsia="ru-RU"/>
            </w:rPr>
          </w:pPr>
          <w:hyperlink w:anchor="_Toc146740509" w:history="1">
            <w:r w:rsidR="003D1B22" w:rsidRPr="00821BEE">
              <w:rPr>
                <w:rStyle w:val="af9"/>
                <w:noProof/>
                <w:lang w:val="ru-RU"/>
              </w:rPr>
              <w:t>18. Рабочая программа по у</w:t>
            </w:r>
            <w:r w:rsidR="003D1B22" w:rsidRPr="00821BEE">
              <w:rPr>
                <w:rStyle w:val="af9"/>
                <w:noProof/>
                <w:lang w:val="ru-RU"/>
              </w:rPr>
              <w:t>ч</w:t>
            </w:r>
            <w:r w:rsidR="003D1B22" w:rsidRPr="00821BEE">
              <w:rPr>
                <w:rStyle w:val="af9"/>
                <w:noProof/>
                <w:lang w:val="ru-RU"/>
              </w:rPr>
              <w:t>ебному предмету «Музыка».</w:t>
            </w:r>
            <w:r w:rsidR="003D1B22">
              <w:rPr>
                <w:noProof/>
                <w:webHidden/>
              </w:rPr>
              <w:tab/>
            </w:r>
            <w:r>
              <w:rPr>
                <w:noProof/>
                <w:webHidden/>
              </w:rPr>
              <w:fldChar w:fldCharType="begin"/>
            </w:r>
            <w:r w:rsidR="003D1B22">
              <w:rPr>
                <w:noProof/>
                <w:webHidden/>
              </w:rPr>
              <w:instrText xml:space="preserve"> PAGEREF _Toc146740509 \h </w:instrText>
            </w:r>
            <w:r>
              <w:rPr>
                <w:noProof/>
                <w:webHidden/>
              </w:rPr>
            </w:r>
            <w:r>
              <w:rPr>
                <w:noProof/>
                <w:webHidden/>
              </w:rPr>
              <w:fldChar w:fldCharType="separate"/>
            </w:r>
            <w:r w:rsidR="00A43E14">
              <w:rPr>
                <w:noProof/>
                <w:webHidden/>
              </w:rPr>
              <w:t>343</w:t>
            </w:r>
            <w:r>
              <w:rPr>
                <w:noProof/>
                <w:webHidden/>
              </w:rPr>
              <w:fldChar w:fldCharType="end"/>
            </w:r>
          </w:hyperlink>
        </w:p>
        <w:p w:rsidR="003D1B22" w:rsidRDefault="00004755" w:rsidP="003D1B22">
          <w:pPr>
            <w:pStyle w:val="21"/>
            <w:tabs>
              <w:tab w:val="right" w:leader="dot" w:pos="9345"/>
            </w:tabs>
            <w:ind w:firstLine="284"/>
            <w:rPr>
              <w:rFonts w:asciiTheme="minorHAnsi" w:eastAsiaTheme="minorEastAsia" w:hAnsiTheme="minorHAnsi" w:cstheme="minorBidi"/>
              <w:noProof/>
              <w:sz w:val="22"/>
              <w:lang w:val="ru-RU" w:eastAsia="ru-RU"/>
            </w:rPr>
          </w:pPr>
          <w:hyperlink w:anchor="_Toc146740510" w:history="1">
            <w:r w:rsidR="003D1B22" w:rsidRPr="00821BEE">
              <w:rPr>
                <w:rStyle w:val="af9"/>
                <w:noProof/>
                <w:lang w:val="ru-RU" w:eastAsia="ru-RU"/>
              </w:rPr>
              <w:t>19. Рабочая программа по учебному пр</w:t>
            </w:r>
            <w:r w:rsidR="003D1B22" w:rsidRPr="00821BEE">
              <w:rPr>
                <w:rStyle w:val="af9"/>
                <w:noProof/>
                <w:lang w:val="ru-RU" w:eastAsia="ru-RU"/>
              </w:rPr>
              <w:t>е</w:t>
            </w:r>
            <w:r w:rsidR="003D1B22" w:rsidRPr="00821BEE">
              <w:rPr>
                <w:rStyle w:val="af9"/>
                <w:noProof/>
                <w:lang w:val="ru-RU" w:eastAsia="ru-RU"/>
              </w:rPr>
              <w:t>дмету «Технология».</w:t>
            </w:r>
            <w:r w:rsidR="003D1B22">
              <w:rPr>
                <w:noProof/>
                <w:webHidden/>
              </w:rPr>
              <w:tab/>
            </w:r>
            <w:r>
              <w:rPr>
                <w:noProof/>
                <w:webHidden/>
              </w:rPr>
              <w:fldChar w:fldCharType="begin"/>
            </w:r>
            <w:r w:rsidR="003D1B22">
              <w:rPr>
                <w:noProof/>
                <w:webHidden/>
              </w:rPr>
              <w:instrText xml:space="preserve"> PAGEREF _Toc146740510 \h </w:instrText>
            </w:r>
            <w:r>
              <w:rPr>
                <w:noProof/>
                <w:webHidden/>
              </w:rPr>
            </w:r>
            <w:r>
              <w:rPr>
                <w:noProof/>
                <w:webHidden/>
              </w:rPr>
              <w:fldChar w:fldCharType="separate"/>
            </w:r>
            <w:r w:rsidR="00A43E14">
              <w:rPr>
                <w:noProof/>
                <w:webHidden/>
              </w:rPr>
              <w:t>364</w:t>
            </w:r>
            <w:r>
              <w:rPr>
                <w:noProof/>
                <w:webHidden/>
              </w:rPr>
              <w:fldChar w:fldCharType="end"/>
            </w:r>
          </w:hyperlink>
        </w:p>
        <w:p w:rsidR="003D1B22" w:rsidRDefault="00004755" w:rsidP="003D1B22">
          <w:pPr>
            <w:pStyle w:val="21"/>
            <w:tabs>
              <w:tab w:val="right" w:leader="dot" w:pos="9345"/>
            </w:tabs>
            <w:ind w:firstLine="284"/>
            <w:rPr>
              <w:rFonts w:asciiTheme="minorHAnsi" w:eastAsiaTheme="minorEastAsia" w:hAnsiTheme="minorHAnsi" w:cstheme="minorBidi"/>
              <w:noProof/>
              <w:sz w:val="22"/>
              <w:lang w:val="ru-RU" w:eastAsia="ru-RU"/>
            </w:rPr>
          </w:pPr>
          <w:hyperlink w:anchor="_Toc146740511" w:history="1">
            <w:r w:rsidR="003D1B22" w:rsidRPr="00821BEE">
              <w:rPr>
                <w:rStyle w:val="af9"/>
                <w:noProof/>
                <w:lang w:val="ru-RU"/>
              </w:rPr>
              <w:t>20. Рабочая программа по уч</w:t>
            </w:r>
            <w:r w:rsidR="003D1B22" w:rsidRPr="00821BEE">
              <w:rPr>
                <w:rStyle w:val="af9"/>
                <w:noProof/>
                <w:lang w:val="ru-RU"/>
              </w:rPr>
              <w:t>е</w:t>
            </w:r>
            <w:r w:rsidR="003D1B22" w:rsidRPr="00821BEE">
              <w:rPr>
                <w:rStyle w:val="af9"/>
                <w:noProof/>
                <w:lang w:val="ru-RU"/>
              </w:rPr>
              <w:t>бному предмету «Физическая культура».</w:t>
            </w:r>
            <w:r w:rsidR="003D1B22">
              <w:rPr>
                <w:noProof/>
                <w:webHidden/>
              </w:rPr>
              <w:tab/>
            </w:r>
            <w:r>
              <w:rPr>
                <w:noProof/>
                <w:webHidden/>
              </w:rPr>
              <w:fldChar w:fldCharType="begin"/>
            </w:r>
            <w:r w:rsidR="003D1B22">
              <w:rPr>
                <w:noProof/>
                <w:webHidden/>
              </w:rPr>
              <w:instrText xml:space="preserve"> PAGEREF _Toc146740511 \h </w:instrText>
            </w:r>
            <w:r>
              <w:rPr>
                <w:noProof/>
                <w:webHidden/>
              </w:rPr>
            </w:r>
            <w:r>
              <w:rPr>
                <w:noProof/>
                <w:webHidden/>
              </w:rPr>
              <w:fldChar w:fldCharType="separate"/>
            </w:r>
            <w:r w:rsidR="00A43E14">
              <w:rPr>
                <w:noProof/>
                <w:webHidden/>
              </w:rPr>
              <w:t>383</w:t>
            </w:r>
            <w:r>
              <w:rPr>
                <w:noProof/>
                <w:webHidden/>
              </w:rPr>
              <w:fldChar w:fldCharType="end"/>
            </w:r>
          </w:hyperlink>
        </w:p>
        <w:p w:rsidR="003D1B22" w:rsidRDefault="00004755" w:rsidP="003D1B22">
          <w:pPr>
            <w:pStyle w:val="21"/>
            <w:tabs>
              <w:tab w:val="right" w:leader="dot" w:pos="9345"/>
            </w:tabs>
            <w:ind w:firstLine="284"/>
            <w:rPr>
              <w:rFonts w:asciiTheme="minorHAnsi" w:eastAsiaTheme="minorEastAsia" w:hAnsiTheme="minorHAnsi" w:cstheme="minorBidi"/>
              <w:noProof/>
              <w:sz w:val="22"/>
              <w:lang w:val="ru-RU" w:eastAsia="ru-RU"/>
            </w:rPr>
          </w:pPr>
          <w:hyperlink w:anchor="_Toc146740512" w:history="1">
            <w:r w:rsidR="008B6AAE">
              <w:rPr>
                <w:rStyle w:val="af9"/>
                <w:noProof/>
                <w:lang w:val="ru-RU"/>
              </w:rPr>
              <w:t>21.</w:t>
            </w:r>
            <w:r w:rsidR="00A43ACB" w:rsidRPr="00A43ACB">
              <w:rPr>
                <w:rStyle w:val="af9"/>
                <w:noProof/>
                <w:lang w:val="ru-RU"/>
              </w:rPr>
              <w:t> </w:t>
            </w:r>
            <w:r w:rsidR="003D1B22" w:rsidRPr="00821BEE">
              <w:rPr>
                <w:rStyle w:val="af9"/>
                <w:noProof/>
                <w:lang w:val="ru-RU"/>
              </w:rPr>
              <w:t>Рабочая програ</w:t>
            </w:r>
            <w:r w:rsidR="003D1B22" w:rsidRPr="00821BEE">
              <w:rPr>
                <w:rStyle w:val="af9"/>
                <w:noProof/>
                <w:lang w:val="ru-RU"/>
              </w:rPr>
              <w:t>м</w:t>
            </w:r>
            <w:r w:rsidR="003D1B22" w:rsidRPr="00821BEE">
              <w:rPr>
                <w:rStyle w:val="af9"/>
                <w:noProof/>
                <w:lang w:val="ru-RU"/>
              </w:rPr>
              <w:t>ма</w:t>
            </w:r>
            <w:r w:rsidR="003D1B22" w:rsidRPr="00821BEE">
              <w:rPr>
                <w:rStyle w:val="af9"/>
                <w:noProof/>
                <w:lang w:val="ru-RU"/>
              </w:rPr>
              <w:t xml:space="preserve"> </w:t>
            </w:r>
            <w:r w:rsidR="003D1B22" w:rsidRPr="00821BEE">
              <w:rPr>
                <w:rStyle w:val="af9"/>
                <w:noProof/>
                <w:lang w:val="ru-RU"/>
              </w:rPr>
              <w:t>по учебному предмету «Основы безопасности жизнедеятельности»</w:t>
            </w:r>
            <w:r w:rsidR="003D1B22">
              <w:rPr>
                <w:noProof/>
                <w:webHidden/>
              </w:rPr>
              <w:tab/>
            </w:r>
            <w:r>
              <w:rPr>
                <w:noProof/>
                <w:webHidden/>
              </w:rPr>
              <w:fldChar w:fldCharType="begin"/>
            </w:r>
            <w:r w:rsidR="003D1B22">
              <w:rPr>
                <w:noProof/>
                <w:webHidden/>
              </w:rPr>
              <w:instrText xml:space="preserve"> PAGEREF _Toc146740512 \h </w:instrText>
            </w:r>
            <w:r>
              <w:rPr>
                <w:noProof/>
                <w:webHidden/>
              </w:rPr>
            </w:r>
            <w:r>
              <w:rPr>
                <w:noProof/>
                <w:webHidden/>
              </w:rPr>
              <w:fldChar w:fldCharType="separate"/>
            </w:r>
            <w:r w:rsidR="00A43E14">
              <w:rPr>
                <w:noProof/>
                <w:webHidden/>
              </w:rPr>
              <w:t>482</w:t>
            </w:r>
            <w:r>
              <w:rPr>
                <w:noProof/>
                <w:webHidden/>
              </w:rPr>
              <w:fldChar w:fldCharType="end"/>
            </w:r>
          </w:hyperlink>
        </w:p>
        <w:p w:rsidR="003D1B22" w:rsidRDefault="00004755" w:rsidP="003D1B22">
          <w:pPr>
            <w:pStyle w:val="21"/>
            <w:tabs>
              <w:tab w:val="right" w:leader="dot" w:pos="9345"/>
            </w:tabs>
            <w:ind w:firstLine="284"/>
            <w:rPr>
              <w:rFonts w:asciiTheme="minorHAnsi" w:eastAsiaTheme="minorEastAsia" w:hAnsiTheme="minorHAnsi" w:cstheme="minorBidi"/>
              <w:noProof/>
              <w:sz w:val="22"/>
              <w:lang w:val="ru-RU" w:eastAsia="ru-RU"/>
            </w:rPr>
          </w:pPr>
          <w:hyperlink w:anchor="_Toc146740513" w:history="1">
            <w:r w:rsidR="003D1B22" w:rsidRPr="00821BEE">
              <w:rPr>
                <w:rStyle w:val="af9"/>
                <w:rFonts w:eastAsia="Times New Roman"/>
                <w:noProof/>
                <w:lang w:val="ru-RU"/>
              </w:rPr>
              <w:t>22. Рабочая программ</w:t>
            </w:r>
            <w:r w:rsidR="003D1B22" w:rsidRPr="00821BEE">
              <w:rPr>
                <w:rStyle w:val="af9"/>
                <w:rFonts w:eastAsia="Times New Roman"/>
                <w:noProof/>
                <w:lang w:val="ru-RU"/>
              </w:rPr>
              <w:t>а</w:t>
            </w:r>
            <w:r w:rsidR="003D1B22" w:rsidRPr="00821BEE">
              <w:rPr>
                <w:rStyle w:val="af9"/>
                <w:rFonts w:eastAsia="Times New Roman"/>
                <w:noProof/>
                <w:lang w:val="ru-RU"/>
              </w:rPr>
              <w:t xml:space="preserve"> по учебному курсу «Основы духовно-нравственной культуры народов России».</w:t>
            </w:r>
            <w:r w:rsidR="003D1B22">
              <w:rPr>
                <w:noProof/>
                <w:webHidden/>
              </w:rPr>
              <w:tab/>
            </w:r>
            <w:r>
              <w:rPr>
                <w:noProof/>
                <w:webHidden/>
              </w:rPr>
              <w:fldChar w:fldCharType="begin"/>
            </w:r>
            <w:r w:rsidR="003D1B22">
              <w:rPr>
                <w:noProof/>
                <w:webHidden/>
              </w:rPr>
              <w:instrText xml:space="preserve"> PAGEREF _Toc146740513 \h </w:instrText>
            </w:r>
            <w:r>
              <w:rPr>
                <w:noProof/>
                <w:webHidden/>
              </w:rPr>
            </w:r>
            <w:r>
              <w:rPr>
                <w:noProof/>
                <w:webHidden/>
              </w:rPr>
              <w:fldChar w:fldCharType="separate"/>
            </w:r>
            <w:r w:rsidR="00A43E14">
              <w:rPr>
                <w:noProof/>
                <w:webHidden/>
              </w:rPr>
              <w:t>498</w:t>
            </w:r>
            <w:r>
              <w:rPr>
                <w:noProof/>
                <w:webHidden/>
              </w:rPr>
              <w:fldChar w:fldCharType="end"/>
            </w:r>
          </w:hyperlink>
        </w:p>
        <w:p w:rsidR="003D1B22" w:rsidRDefault="00004755" w:rsidP="003D1B22">
          <w:pPr>
            <w:pStyle w:val="11"/>
            <w:ind w:firstLine="284"/>
            <w:rPr>
              <w:rFonts w:asciiTheme="minorHAnsi" w:eastAsiaTheme="minorEastAsia" w:hAnsiTheme="minorHAnsi" w:cstheme="minorBidi"/>
              <w:noProof/>
              <w:sz w:val="22"/>
              <w:lang w:val="ru-RU" w:eastAsia="ru-RU"/>
            </w:rPr>
          </w:pPr>
          <w:hyperlink w:anchor="_Toc146740514" w:history="1">
            <w:r w:rsidR="003D1B22" w:rsidRPr="00821BEE">
              <w:rPr>
                <w:rStyle w:val="af9"/>
                <w:rFonts w:eastAsia="Times New Roman"/>
                <w:noProof/>
                <w:lang w:eastAsia="ru-RU"/>
              </w:rPr>
              <w:t>IV. Программа формирования универсальных учеб</w:t>
            </w:r>
            <w:r w:rsidR="003D1B22" w:rsidRPr="00821BEE">
              <w:rPr>
                <w:rStyle w:val="af9"/>
                <w:rFonts w:eastAsia="Times New Roman"/>
                <w:noProof/>
                <w:lang w:eastAsia="ru-RU"/>
              </w:rPr>
              <w:t>н</w:t>
            </w:r>
            <w:r w:rsidR="003D1B22" w:rsidRPr="00821BEE">
              <w:rPr>
                <w:rStyle w:val="af9"/>
                <w:rFonts w:eastAsia="Times New Roman"/>
                <w:noProof/>
                <w:lang w:eastAsia="ru-RU"/>
              </w:rPr>
              <w:t>ых действий.</w:t>
            </w:r>
            <w:r w:rsidR="003D1B22">
              <w:rPr>
                <w:noProof/>
                <w:webHidden/>
              </w:rPr>
              <w:tab/>
            </w:r>
            <w:r>
              <w:rPr>
                <w:noProof/>
                <w:webHidden/>
              </w:rPr>
              <w:fldChar w:fldCharType="begin"/>
            </w:r>
            <w:r w:rsidR="003D1B22">
              <w:rPr>
                <w:noProof/>
                <w:webHidden/>
              </w:rPr>
              <w:instrText xml:space="preserve"> PAGEREF _Toc146740514 \h </w:instrText>
            </w:r>
            <w:r>
              <w:rPr>
                <w:noProof/>
                <w:webHidden/>
              </w:rPr>
            </w:r>
            <w:r>
              <w:rPr>
                <w:noProof/>
                <w:webHidden/>
              </w:rPr>
              <w:fldChar w:fldCharType="separate"/>
            </w:r>
            <w:r w:rsidR="00A43E14">
              <w:rPr>
                <w:noProof/>
                <w:webHidden/>
              </w:rPr>
              <w:t>519</w:t>
            </w:r>
            <w:r>
              <w:rPr>
                <w:noProof/>
                <w:webHidden/>
              </w:rPr>
              <w:fldChar w:fldCharType="end"/>
            </w:r>
          </w:hyperlink>
        </w:p>
        <w:p w:rsidR="003D1B22" w:rsidRDefault="00004755" w:rsidP="003D1B22">
          <w:pPr>
            <w:pStyle w:val="11"/>
            <w:ind w:firstLine="284"/>
            <w:rPr>
              <w:rFonts w:asciiTheme="minorHAnsi" w:eastAsiaTheme="minorEastAsia" w:hAnsiTheme="minorHAnsi" w:cstheme="minorBidi"/>
              <w:noProof/>
              <w:sz w:val="22"/>
              <w:lang w:val="ru-RU" w:eastAsia="ru-RU"/>
            </w:rPr>
          </w:pPr>
          <w:hyperlink w:anchor="_Toc146740515" w:history="1">
            <w:r w:rsidR="003D1B22" w:rsidRPr="00821BEE">
              <w:rPr>
                <w:rStyle w:val="af9"/>
                <w:noProof/>
              </w:rPr>
              <w:t>V. Рабочая пр</w:t>
            </w:r>
            <w:r w:rsidR="003D1B22" w:rsidRPr="00821BEE">
              <w:rPr>
                <w:rStyle w:val="af9"/>
                <w:noProof/>
              </w:rPr>
              <w:t>о</w:t>
            </w:r>
            <w:r w:rsidR="003D1B22" w:rsidRPr="00821BEE">
              <w:rPr>
                <w:rStyle w:val="af9"/>
                <w:noProof/>
              </w:rPr>
              <w:t>грамма воспитания</w:t>
            </w:r>
            <w:r w:rsidR="003D1B22">
              <w:rPr>
                <w:noProof/>
                <w:webHidden/>
              </w:rPr>
              <w:tab/>
            </w:r>
            <w:r>
              <w:rPr>
                <w:noProof/>
                <w:webHidden/>
              </w:rPr>
              <w:fldChar w:fldCharType="begin"/>
            </w:r>
            <w:r w:rsidR="003D1B22">
              <w:rPr>
                <w:noProof/>
                <w:webHidden/>
              </w:rPr>
              <w:instrText xml:space="preserve"> PAGEREF _Toc146740515 \h </w:instrText>
            </w:r>
            <w:r>
              <w:rPr>
                <w:noProof/>
                <w:webHidden/>
              </w:rPr>
            </w:r>
            <w:r>
              <w:rPr>
                <w:noProof/>
                <w:webHidden/>
              </w:rPr>
              <w:fldChar w:fldCharType="separate"/>
            </w:r>
            <w:r w:rsidR="00A43E14">
              <w:rPr>
                <w:noProof/>
                <w:webHidden/>
              </w:rPr>
              <w:t>536</w:t>
            </w:r>
            <w:r>
              <w:rPr>
                <w:noProof/>
                <w:webHidden/>
              </w:rPr>
              <w:fldChar w:fldCharType="end"/>
            </w:r>
          </w:hyperlink>
        </w:p>
        <w:p w:rsidR="003D1B22" w:rsidRDefault="00004755" w:rsidP="003D1B22">
          <w:pPr>
            <w:pStyle w:val="21"/>
            <w:tabs>
              <w:tab w:val="right" w:leader="dot" w:pos="9345"/>
            </w:tabs>
            <w:ind w:firstLine="284"/>
            <w:rPr>
              <w:rFonts w:asciiTheme="minorHAnsi" w:eastAsiaTheme="minorEastAsia" w:hAnsiTheme="minorHAnsi" w:cstheme="minorBidi"/>
              <w:noProof/>
              <w:sz w:val="22"/>
              <w:lang w:val="ru-RU" w:eastAsia="ru-RU"/>
            </w:rPr>
          </w:pPr>
          <w:hyperlink w:anchor="_Toc146740516" w:history="1">
            <w:r w:rsidR="003D1B22" w:rsidRPr="00821BEE">
              <w:rPr>
                <w:rStyle w:val="af9"/>
                <w:rFonts w:eastAsia="Times New Roman"/>
                <w:noProof/>
                <w:lang w:val="ru-RU" w:eastAsia="ru-RU"/>
              </w:rPr>
              <w:t>1. Целевой раздел</w:t>
            </w:r>
            <w:r w:rsidR="003D1B22">
              <w:rPr>
                <w:noProof/>
                <w:webHidden/>
              </w:rPr>
              <w:tab/>
            </w:r>
            <w:r>
              <w:rPr>
                <w:noProof/>
                <w:webHidden/>
              </w:rPr>
              <w:fldChar w:fldCharType="begin"/>
            </w:r>
            <w:r w:rsidR="003D1B22">
              <w:rPr>
                <w:noProof/>
                <w:webHidden/>
              </w:rPr>
              <w:instrText xml:space="preserve"> PAGEREF _Toc146740516 \h </w:instrText>
            </w:r>
            <w:r>
              <w:rPr>
                <w:noProof/>
                <w:webHidden/>
              </w:rPr>
            </w:r>
            <w:r>
              <w:rPr>
                <w:noProof/>
                <w:webHidden/>
              </w:rPr>
              <w:fldChar w:fldCharType="separate"/>
            </w:r>
            <w:r w:rsidR="00A43E14">
              <w:rPr>
                <w:noProof/>
                <w:webHidden/>
              </w:rPr>
              <w:t>537</w:t>
            </w:r>
            <w:r>
              <w:rPr>
                <w:noProof/>
                <w:webHidden/>
              </w:rPr>
              <w:fldChar w:fldCharType="end"/>
            </w:r>
          </w:hyperlink>
        </w:p>
        <w:p w:rsidR="003D1B22" w:rsidRDefault="00004755" w:rsidP="003D1B22">
          <w:pPr>
            <w:pStyle w:val="31"/>
            <w:tabs>
              <w:tab w:val="right" w:leader="dot" w:pos="9345"/>
            </w:tabs>
            <w:ind w:firstLine="284"/>
            <w:rPr>
              <w:rFonts w:asciiTheme="minorHAnsi" w:eastAsiaTheme="minorEastAsia" w:hAnsiTheme="minorHAnsi" w:cstheme="minorBidi"/>
              <w:noProof/>
              <w:sz w:val="22"/>
              <w:lang w:val="ru-RU" w:eastAsia="ru-RU"/>
            </w:rPr>
          </w:pPr>
          <w:hyperlink w:anchor="_Toc146740517" w:history="1">
            <w:r w:rsidR="003D1B22" w:rsidRPr="00821BEE">
              <w:rPr>
                <w:rStyle w:val="af9"/>
                <w:rFonts w:eastAsia="Times New Roman"/>
                <w:noProof/>
                <w:lang w:val="ru-RU" w:eastAsia="ru-RU"/>
              </w:rPr>
              <w:t>1.1 Цель и задачи воспитания обучающихся</w:t>
            </w:r>
            <w:r w:rsidR="003D1B22">
              <w:rPr>
                <w:noProof/>
                <w:webHidden/>
              </w:rPr>
              <w:tab/>
            </w:r>
            <w:r>
              <w:rPr>
                <w:noProof/>
                <w:webHidden/>
              </w:rPr>
              <w:fldChar w:fldCharType="begin"/>
            </w:r>
            <w:r w:rsidR="003D1B22">
              <w:rPr>
                <w:noProof/>
                <w:webHidden/>
              </w:rPr>
              <w:instrText xml:space="preserve"> PAGEREF _Toc146740517 \h </w:instrText>
            </w:r>
            <w:r>
              <w:rPr>
                <w:noProof/>
                <w:webHidden/>
              </w:rPr>
            </w:r>
            <w:r>
              <w:rPr>
                <w:noProof/>
                <w:webHidden/>
              </w:rPr>
              <w:fldChar w:fldCharType="separate"/>
            </w:r>
            <w:r w:rsidR="00A43E14">
              <w:rPr>
                <w:noProof/>
                <w:webHidden/>
              </w:rPr>
              <w:t>537</w:t>
            </w:r>
            <w:r>
              <w:rPr>
                <w:noProof/>
                <w:webHidden/>
              </w:rPr>
              <w:fldChar w:fldCharType="end"/>
            </w:r>
          </w:hyperlink>
        </w:p>
        <w:p w:rsidR="003D1B22" w:rsidRDefault="00004755" w:rsidP="003D1B22">
          <w:pPr>
            <w:pStyle w:val="31"/>
            <w:tabs>
              <w:tab w:val="right" w:leader="dot" w:pos="9345"/>
            </w:tabs>
            <w:ind w:firstLine="284"/>
            <w:rPr>
              <w:rFonts w:asciiTheme="minorHAnsi" w:eastAsiaTheme="minorEastAsia" w:hAnsiTheme="minorHAnsi" w:cstheme="minorBidi"/>
              <w:noProof/>
              <w:sz w:val="22"/>
              <w:lang w:val="ru-RU" w:eastAsia="ru-RU"/>
            </w:rPr>
          </w:pPr>
          <w:hyperlink w:anchor="_Toc146740518" w:history="1">
            <w:r w:rsidR="003D1B22" w:rsidRPr="00821BEE">
              <w:rPr>
                <w:rStyle w:val="af9"/>
                <w:rFonts w:eastAsia="Times New Roman"/>
                <w:noProof/>
                <w:lang w:val="ru-RU" w:eastAsia="ru-RU"/>
              </w:rPr>
              <w:t>1.2 Направления воспитания</w:t>
            </w:r>
            <w:r w:rsidR="003D1B22">
              <w:rPr>
                <w:noProof/>
                <w:webHidden/>
              </w:rPr>
              <w:tab/>
            </w:r>
            <w:r>
              <w:rPr>
                <w:noProof/>
                <w:webHidden/>
              </w:rPr>
              <w:fldChar w:fldCharType="begin"/>
            </w:r>
            <w:r w:rsidR="003D1B22">
              <w:rPr>
                <w:noProof/>
                <w:webHidden/>
              </w:rPr>
              <w:instrText xml:space="preserve"> PAGEREF _Toc146740518 \h </w:instrText>
            </w:r>
            <w:r>
              <w:rPr>
                <w:noProof/>
                <w:webHidden/>
              </w:rPr>
            </w:r>
            <w:r>
              <w:rPr>
                <w:noProof/>
                <w:webHidden/>
              </w:rPr>
              <w:fldChar w:fldCharType="separate"/>
            </w:r>
            <w:r w:rsidR="00A43E14">
              <w:rPr>
                <w:noProof/>
                <w:webHidden/>
              </w:rPr>
              <w:t>538</w:t>
            </w:r>
            <w:r>
              <w:rPr>
                <w:noProof/>
                <w:webHidden/>
              </w:rPr>
              <w:fldChar w:fldCharType="end"/>
            </w:r>
          </w:hyperlink>
        </w:p>
        <w:p w:rsidR="003D1B22" w:rsidRDefault="00004755" w:rsidP="003D1B22">
          <w:pPr>
            <w:pStyle w:val="31"/>
            <w:tabs>
              <w:tab w:val="right" w:leader="dot" w:pos="9345"/>
            </w:tabs>
            <w:ind w:firstLine="284"/>
            <w:rPr>
              <w:rFonts w:asciiTheme="minorHAnsi" w:eastAsiaTheme="minorEastAsia" w:hAnsiTheme="minorHAnsi" w:cstheme="minorBidi"/>
              <w:noProof/>
              <w:sz w:val="22"/>
              <w:lang w:val="ru-RU" w:eastAsia="ru-RU"/>
            </w:rPr>
          </w:pPr>
          <w:hyperlink w:anchor="_Toc146740519" w:history="1">
            <w:r w:rsidR="003D1B22" w:rsidRPr="00821BEE">
              <w:rPr>
                <w:rStyle w:val="af9"/>
                <w:rFonts w:eastAsia="Times New Roman"/>
                <w:noProof/>
                <w:lang w:val="ru-RU" w:eastAsia="ru-RU"/>
              </w:rPr>
              <w:t>1.3 Целевые ориентиры результатов воспитания</w:t>
            </w:r>
            <w:r w:rsidR="003D1B22">
              <w:rPr>
                <w:noProof/>
                <w:webHidden/>
              </w:rPr>
              <w:tab/>
            </w:r>
            <w:r>
              <w:rPr>
                <w:noProof/>
                <w:webHidden/>
              </w:rPr>
              <w:fldChar w:fldCharType="begin"/>
            </w:r>
            <w:r w:rsidR="003D1B22">
              <w:rPr>
                <w:noProof/>
                <w:webHidden/>
              </w:rPr>
              <w:instrText xml:space="preserve"> PAGEREF _Toc146740519 \h </w:instrText>
            </w:r>
            <w:r>
              <w:rPr>
                <w:noProof/>
                <w:webHidden/>
              </w:rPr>
            </w:r>
            <w:r>
              <w:rPr>
                <w:noProof/>
                <w:webHidden/>
              </w:rPr>
              <w:fldChar w:fldCharType="separate"/>
            </w:r>
            <w:r w:rsidR="00A43E14">
              <w:rPr>
                <w:noProof/>
                <w:webHidden/>
              </w:rPr>
              <w:t>539</w:t>
            </w:r>
            <w:r>
              <w:rPr>
                <w:noProof/>
                <w:webHidden/>
              </w:rPr>
              <w:fldChar w:fldCharType="end"/>
            </w:r>
          </w:hyperlink>
        </w:p>
        <w:p w:rsidR="003D1B22" w:rsidRDefault="00004755" w:rsidP="003D1B22">
          <w:pPr>
            <w:pStyle w:val="21"/>
            <w:tabs>
              <w:tab w:val="right" w:leader="dot" w:pos="9345"/>
            </w:tabs>
            <w:ind w:firstLine="284"/>
            <w:rPr>
              <w:rFonts w:asciiTheme="minorHAnsi" w:eastAsiaTheme="minorEastAsia" w:hAnsiTheme="minorHAnsi" w:cstheme="minorBidi"/>
              <w:noProof/>
              <w:sz w:val="22"/>
              <w:lang w:val="ru-RU" w:eastAsia="ru-RU"/>
            </w:rPr>
          </w:pPr>
          <w:hyperlink w:anchor="_Toc146740520" w:history="1">
            <w:r w:rsidR="003D1B22" w:rsidRPr="00821BEE">
              <w:rPr>
                <w:rStyle w:val="af9"/>
                <w:noProof/>
                <w:lang w:val="ru-RU"/>
              </w:rPr>
              <w:t>2.</w:t>
            </w:r>
            <w:r w:rsidR="003D1B22" w:rsidRPr="00821BEE">
              <w:rPr>
                <w:rStyle w:val="af9"/>
                <w:rFonts w:eastAsia="Times New Roman"/>
                <w:noProof/>
                <w:lang w:eastAsia="ru-RU"/>
              </w:rPr>
              <w:t xml:space="preserve"> </w:t>
            </w:r>
            <w:r w:rsidR="003D1B22" w:rsidRPr="00821BEE">
              <w:rPr>
                <w:rStyle w:val="af9"/>
                <w:noProof/>
              </w:rPr>
              <w:t>Содержательныйраздел</w:t>
            </w:r>
            <w:r w:rsidR="003D1B22">
              <w:rPr>
                <w:noProof/>
                <w:webHidden/>
              </w:rPr>
              <w:tab/>
            </w:r>
            <w:r>
              <w:rPr>
                <w:noProof/>
                <w:webHidden/>
              </w:rPr>
              <w:fldChar w:fldCharType="begin"/>
            </w:r>
            <w:r w:rsidR="003D1B22">
              <w:rPr>
                <w:noProof/>
                <w:webHidden/>
              </w:rPr>
              <w:instrText xml:space="preserve"> PAGEREF _Toc146740520 \h </w:instrText>
            </w:r>
            <w:r>
              <w:rPr>
                <w:noProof/>
                <w:webHidden/>
              </w:rPr>
            </w:r>
            <w:r>
              <w:rPr>
                <w:noProof/>
                <w:webHidden/>
              </w:rPr>
              <w:fldChar w:fldCharType="separate"/>
            </w:r>
            <w:r w:rsidR="00A43E14">
              <w:rPr>
                <w:noProof/>
                <w:webHidden/>
              </w:rPr>
              <w:t>542</w:t>
            </w:r>
            <w:r>
              <w:rPr>
                <w:noProof/>
                <w:webHidden/>
              </w:rPr>
              <w:fldChar w:fldCharType="end"/>
            </w:r>
          </w:hyperlink>
        </w:p>
        <w:p w:rsidR="003D1B22" w:rsidRDefault="00004755" w:rsidP="003D1B22">
          <w:pPr>
            <w:pStyle w:val="31"/>
            <w:tabs>
              <w:tab w:val="right" w:leader="dot" w:pos="9345"/>
            </w:tabs>
            <w:ind w:firstLine="284"/>
            <w:rPr>
              <w:rFonts w:asciiTheme="minorHAnsi" w:eastAsiaTheme="minorEastAsia" w:hAnsiTheme="minorHAnsi" w:cstheme="minorBidi"/>
              <w:noProof/>
              <w:sz w:val="22"/>
              <w:lang w:val="ru-RU" w:eastAsia="ru-RU"/>
            </w:rPr>
          </w:pPr>
          <w:hyperlink w:anchor="_Toc146740521" w:history="1">
            <w:r w:rsidR="003D1B22" w:rsidRPr="00821BEE">
              <w:rPr>
                <w:rStyle w:val="af9"/>
                <w:noProof/>
              </w:rPr>
              <w:t>2.1 Уклад общеобразовательной организации</w:t>
            </w:r>
            <w:r w:rsidR="003D1B22">
              <w:rPr>
                <w:noProof/>
                <w:webHidden/>
              </w:rPr>
              <w:tab/>
            </w:r>
            <w:r>
              <w:rPr>
                <w:noProof/>
                <w:webHidden/>
              </w:rPr>
              <w:fldChar w:fldCharType="begin"/>
            </w:r>
            <w:r w:rsidR="003D1B22">
              <w:rPr>
                <w:noProof/>
                <w:webHidden/>
              </w:rPr>
              <w:instrText xml:space="preserve"> PAGEREF _Toc146740521 \h </w:instrText>
            </w:r>
            <w:r>
              <w:rPr>
                <w:noProof/>
                <w:webHidden/>
              </w:rPr>
            </w:r>
            <w:r>
              <w:rPr>
                <w:noProof/>
                <w:webHidden/>
              </w:rPr>
              <w:fldChar w:fldCharType="separate"/>
            </w:r>
            <w:r w:rsidR="00A43E14">
              <w:rPr>
                <w:noProof/>
                <w:webHidden/>
              </w:rPr>
              <w:t>542</w:t>
            </w:r>
            <w:r>
              <w:rPr>
                <w:noProof/>
                <w:webHidden/>
              </w:rPr>
              <w:fldChar w:fldCharType="end"/>
            </w:r>
          </w:hyperlink>
        </w:p>
        <w:p w:rsidR="003D1B22" w:rsidRDefault="00004755" w:rsidP="003D1B22">
          <w:pPr>
            <w:pStyle w:val="31"/>
            <w:tabs>
              <w:tab w:val="right" w:leader="dot" w:pos="9345"/>
            </w:tabs>
            <w:ind w:firstLine="284"/>
            <w:rPr>
              <w:rFonts w:asciiTheme="minorHAnsi" w:eastAsiaTheme="minorEastAsia" w:hAnsiTheme="minorHAnsi" w:cstheme="minorBidi"/>
              <w:noProof/>
              <w:sz w:val="22"/>
              <w:lang w:val="ru-RU" w:eastAsia="ru-RU"/>
            </w:rPr>
          </w:pPr>
          <w:hyperlink w:anchor="_Toc146740522" w:history="1">
            <w:r w:rsidR="003D1B22" w:rsidRPr="00821BEE">
              <w:rPr>
                <w:rStyle w:val="af9"/>
                <w:rFonts w:eastAsia="Times New Roman"/>
                <w:noProof/>
                <w:lang w:val="ru-RU" w:eastAsia="ru-RU"/>
              </w:rPr>
              <w:t xml:space="preserve">2.2 Виды, </w:t>
            </w:r>
            <w:r w:rsidR="003D1B22" w:rsidRPr="00821BEE">
              <w:rPr>
                <w:rStyle w:val="af9"/>
                <w:noProof/>
              </w:rPr>
              <w:t>формы</w:t>
            </w:r>
            <w:r w:rsidR="003D1B22" w:rsidRPr="00821BEE">
              <w:rPr>
                <w:rStyle w:val="af9"/>
                <w:rFonts w:eastAsia="Times New Roman"/>
                <w:noProof/>
                <w:lang w:val="ru-RU" w:eastAsia="ru-RU"/>
              </w:rPr>
              <w:t xml:space="preserve"> и содержание воспитательной деятельности</w:t>
            </w:r>
            <w:r w:rsidR="003D1B22">
              <w:rPr>
                <w:noProof/>
                <w:webHidden/>
              </w:rPr>
              <w:tab/>
            </w:r>
            <w:r>
              <w:rPr>
                <w:noProof/>
                <w:webHidden/>
              </w:rPr>
              <w:fldChar w:fldCharType="begin"/>
            </w:r>
            <w:r w:rsidR="003D1B22">
              <w:rPr>
                <w:noProof/>
                <w:webHidden/>
              </w:rPr>
              <w:instrText xml:space="preserve"> PAGEREF _Toc146740522 \h </w:instrText>
            </w:r>
            <w:r>
              <w:rPr>
                <w:noProof/>
                <w:webHidden/>
              </w:rPr>
            </w:r>
            <w:r>
              <w:rPr>
                <w:noProof/>
                <w:webHidden/>
              </w:rPr>
              <w:fldChar w:fldCharType="separate"/>
            </w:r>
            <w:r w:rsidR="00A43E14">
              <w:rPr>
                <w:noProof/>
                <w:webHidden/>
              </w:rPr>
              <w:t>543</w:t>
            </w:r>
            <w:r>
              <w:rPr>
                <w:noProof/>
                <w:webHidden/>
              </w:rPr>
              <w:fldChar w:fldCharType="end"/>
            </w:r>
          </w:hyperlink>
        </w:p>
        <w:p w:rsidR="003D1B22" w:rsidRDefault="00004755" w:rsidP="003D1B22">
          <w:pPr>
            <w:pStyle w:val="21"/>
            <w:tabs>
              <w:tab w:val="right" w:leader="dot" w:pos="9345"/>
            </w:tabs>
            <w:ind w:firstLine="284"/>
            <w:rPr>
              <w:rFonts w:asciiTheme="minorHAnsi" w:eastAsiaTheme="minorEastAsia" w:hAnsiTheme="minorHAnsi" w:cstheme="minorBidi"/>
              <w:noProof/>
              <w:sz w:val="22"/>
              <w:lang w:val="ru-RU" w:eastAsia="ru-RU"/>
            </w:rPr>
          </w:pPr>
          <w:hyperlink w:anchor="_Toc146740523" w:history="1">
            <w:r w:rsidR="003D1B22" w:rsidRPr="00821BEE">
              <w:rPr>
                <w:rStyle w:val="af9"/>
                <w:rFonts w:eastAsia="Times New Roman"/>
                <w:noProof/>
                <w:lang w:val="ru-RU" w:eastAsia="ru-RU"/>
              </w:rPr>
              <w:t>3. Организационный раздел</w:t>
            </w:r>
            <w:r w:rsidR="003D1B22">
              <w:rPr>
                <w:noProof/>
                <w:webHidden/>
              </w:rPr>
              <w:tab/>
            </w:r>
            <w:r>
              <w:rPr>
                <w:noProof/>
                <w:webHidden/>
              </w:rPr>
              <w:fldChar w:fldCharType="begin"/>
            </w:r>
            <w:r w:rsidR="003D1B22">
              <w:rPr>
                <w:noProof/>
                <w:webHidden/>
              </w:rPr>
              <w:instrText xml:space="preserve"> PAGEREF _Toc146740523 \h </w:instrText>
            </w:r>
            <w:r>
              <w:rPr>
                <w:noProof/>
                <w:webHidden/>
              </w:rPr>
            </w:r>
            <w:r>
              <w:rPr>
                <w:noProof/>
                <w:webHidden/>
              </w:rPr>
              <w:fldChar w:fldCharType="separate"/>
            </w:r>
            <w:r w:rsidR="00A43E14">
              <w:rPr>
                <w:noProof/>
                <w:webHidden/>
              </w:rPr>
              <w:t>557</w:t>
            </w:r>
            <w:r>
              <w:rPr>
                <w:noProof/>
                <w:webHidden/>
              </w:rPr>
              <w:fldChar w:fldCharType="end"/>
            </w:r>
          </w:hyperlink>
        </w:p>
        <w:p w:rsidR="003D1B22" w:rsidRDefault="00004755" w:rsidP="003D1B22">
          <w:pPr>
            <w:pStyle w:val="31"/>
            <w:tabs>
              <w:tab w:val="right" w:leader="dot" w:pos="9345"/>
            </w:tabs>
            <w:ind w:firstLine="284"/>
            <w:rPr>
              <w:rFonts w:asciiTheme="minorHAnsi" w:eastAsiaTheme="minorEastAsia" w:hAnsiTheme="minorHAnsi" w:cstheme="minorBidi"/>
              <w:noProof/>
              <w:sz w:val="22"/>
              <w:lang w:val="ru-RU" w:eastAsia="ru-RU"/>
            </w:rPr>
          </w:pPr>
          <w:hyperlink w:anchor="_Toc146740524" w:history="1">
            <w:r w:rsidR="003D1B22" w:rsidRPr="00821BEE">
              <w:rPr>
                <w:rStyle w:val="af9"/>
                <w:rFonts w:eastAsia="Times New Roman"/>
                <w:noProof/>
                <w:lang w:val="ru-RU" w:eastAsia="ru-RU"/>
              </w:rPr>
              <w:t xml:space="preserve">3.1 </w:t>
            </w:r>
            <w:r w:rsidR="003D1B22" w:rsidRPr="00821BEE">
              <w:rPr>
                <w:rStyle w:val="af9"/>
                <w:noProof/>
              </w:rPr>
              <w:t>Кадровое</w:t>
            </w:r>
            <w:r w:rsidR="003D1B22" w:rsidRPr="00821BEE">
              <w:rPr>
                <w:rStyle w:val="af9"/>
                <w:rFonts w:eastAsia="Times New Roman"/>
                <w:noProof/>
                <w:lang w:val="ru-RU" w:eastAsia="ru-RU"/>
              </w:rPr>
              <w:t xml:space="preserve"> обеспечение</w:t>
            </w:r>
            <w:r w:rsidR="003D1B22">
              <w:rPr>
                <w:noProof/>
                <w:webHidden/>
              </w:rPr>
              <w:tab/>
            </w:r>
            <w:r>
              <w:rPr>
                <w:noProof/>
                <w:webHidden/>
              </w:rPr>
              <w:fldChar w:fldCharType="begin"/>
            </w:r>
            <w:r w:rsidR="003D1B22">
              <w:rPr>
                <w:noProof/>
                <w:webHidden/>
              </w:rPr>
              <w:instrText xml:space="preserve"> PAGEREF _Toc146740524 \h </w:instrText>
            </w:r>
            <w:r>
              <w:rPr>
                <w:noProof/>
                <w:webHidden/>
              </w:rPr>
            </w:r>
            <w:r>
              <w:rPr>
                <w:noProof/>
                <w:webHidden/>
              </w:rPr>
              <w:fldChar w:fldCharType="separate"/>
            </w:r>
            <w:r w:rsidR="00A43E14">
              <w:rPr>
                <w:noProof/>
                <w:webHidden/>
              </w:rPr>
              <w:t>557</w:t>
            </w:r>
            <w:r>
              <w:rPr>
                <w:noProof/>
                <w:webHidden/>
              </w:rPr>
              <w:fldChar w:fldCharType="end"/>
            </w:r>
          </w:hyperlink>
        </w:p>
        <w:p w:rsidR="003D1B22" w:rsidRDefault="00004755" w:rsidP="003D1B22">
          <w:pPr>
            <w:pStyle w:val="31"/>
            <w:tabs>
              <w:tab w:val="right" w:leader="dot" w:pos="9345"/>
            </w:tabs>
            <w:ind w:firstLine="284"/>
            <w:rPr>
              <w:rFonts w:asciiTheme="minorHAnsi" w:eastAsiaTheme="minorEastAsia" w:hAnsiTheme="minorHAnsi" w:cstheme="minorBidi"/>
              <w:noProof/>
              <w:sz w:val="22"/>
              <w:lang w:val="ru-RU" w:eastAsia="ru-RU"/>
            </w:rPr>
          </w:pPr>
          <w:hyperlink w:anchor="_Toc146740525" w:history="1">
            <w:r w:rsidR="003D1B22" w:rsidRPr="00821BEE">
              <w:rPr>
                <w:rStyle w:val="af9"/>
                <w:rFonts w:eastAsia="Times New Roman"/>
                <w:noProof/>
                <w:lang w:val="ru-RU" w:eastAsia="ru-RU"/>
              </w:rPr>
              <w:t>3.2 Нормативно-методическое обеспечение</w:t>
            </w:r>
            <w:r w:rsidR="003D1B22">
              <w:rPr>
                <w:noProof/>
                <w:webHidden/>
              </w:rPr>
              <w:tab/>
            </w:r>
            <w:r>
              <w:rPr>
                <w:noProof/>
                <w:webHidden/>
              </w:rPr>
              <w:fldChar w:fldCharType="begin"/>
            </w:r>
            <w:r w:rsidR="003D1B22">
              <w:rPr>
                <w:noProof/>
                <w:webHidden/>
              </w:rPr>
              <w:instrText xml:space="preserve"> PAGEREF _Toc146740525 \h </w:instrText>
            </w:r>
            <w:r>
              <w:rPr>
                <w:noProof/>
                <w:webHidden/>
              </w:rPr>
            </w:r>
            <w:r>
              <w:rPr>
                <w:noProof/>
                <w:webHidden/>
              </w:rPr>
              <w:fldChar w:fldCharType="separate"/>
            </w:r>
            <w:r w:rsidR="00A43E14">
              <w:rPr>
                <w:noProof/>
                <w:webHidden/>
              </w:rPr>
              <w:t>557</w:t>
            </w:r>
            <w:r>
              <w:rPr>
                <w:noProof/>
                <w:webHidden/>
              </w:rPr>
              <w:fldChar w:fldCharType="end"/>
            </w:r>
          </w:hyperlink>
        </w:p>
        <w:p w:rsidR="003D1B22" w:rsidRDefault="00004755" w:rsidP="003D1B22">
          <w:pPr>
            <w:pStyle w:val="31"/>
            <w:tabs>
              <w:tab w:val="right" w:leader="dot" w:pos="9345"/>
            </w:tabs>
            <w:ind w:firstLine="284"/>
            <w:rPr>
              <w:rFonts w:asciiTheme="minorHAnsi" w:eastAsiaTheme="minorEastAsia" w:hAnsiTheme="minorHAnsi" w:cstheme="minorBidi"/>
              <w:noProof/>
              <w:sz w:val="22"/>
              <w:lang w:val="ru-RU" w:eastAsia="ru-RU"/>
            </w:rPr>
          </w:pPr>
          <w:hyperlink w:anchor="_Toc146740526" w:history="1">
            <w:r w:rsidR="003D1B22" w:rsidRPr="00821BEE">
              <w:rPr>
                <w:rStyle w:val="af9"/>
                <w:rFonts w:eastAsia="Times New Roman"/>
                <w:noProof/>
                <w:lang w:val="ru-RU" w:eastAsia="ru-RU"/>
              </w:rPr>
              <w:t xml:space="preserve">3.3 </w:t>
            </w:r>
            <w:r w:rsidR="003D1B22" w:rsidRPr="00821BEE">
              <w:rPr>
                <w:rStyle w:val="af9"/>
                <w:noProof/>
                <w:lang w:val="ru-RU"/>
              </w:rPr>
              <w:t>Требования</w:t>
            </w:r>
            <w:r w:rsidR="003D1B22" w:rsidRPr="00821BEE">
              <w:rPr>
                <w:rStyle w:val="af9"/>
                <w:rFonts w:eastAsia="Times New Roman"/>
                <w:noProof/>
                <w:lang w:val="ru-RU" w:eastAsia="ru-RU"/>
              </w:rPr>
              <w:t xml:space="preserve"> к условиям работы с обучающимися с особыми образовательными потребностями</w:t>
            </w:r>
            <w:r w:rsidR="003D1B22">
              <w:rPr>
                <w:noProof/>
                <w:webHidden/>
              </w:rPr>
              <w:tab/>
            </w:r>
            <w:r>
              <w:rPr>
                <w:noProof/>
                <w:webHidden/>
              </w:rPr>
              <w:fldChar w:fldCharType="begin"/>
            </w:r>
            <w:r w:rsidR="003D1B22">
              <w:rPr>
                <w:noProof/>
                <w:webHidden/>
              </w:rPr>
              <w:instrText xml:space="preserve"> PAGEREF _Toc146740526 \h </w:instrText>
            </w:r>
            <w:r>
              <w:rPr>
                <w:noProof/>
                <w:webHidden/>
              </w:rPr>
            </w:r>
            <w:r>
              <w:rPr>
                <w:noProof/>
                <w:webHidden/>
              </w:rPr>
              <w:fldChar w:fldCharType="separate"/>
            </w:r>
            <w:r w:rsidR="00A43E14">
              <w:rPr>
                <w:noProof/>
                <w:webHidden/>
              </w:rPr>
              <w:t>558</w:t>
            </w:r>
            <w:r>
              <w:rPr>
                <w:noProof/>
                <w:webHidden/>
              </w:rPr>
              <w:fldChar w:fldCharType="end"/>
            </w:r>
          </w:hyperlink>
        </w:p>
        <w:p w:rsidR="003D1B22" w:rsidRDefault="00004755" w:rsidP="003D1B22">
          <w:pPr>
            <w:pStyle w:val="31"/>
            <w:tabs>
              <w:tab w:val="right" w:leader="dot" w:pos="9345"/>
            </w:tabs>
            <w:ind w:firstLine="284"/>
            <w:rPr>
              <w:rFonts w:asciiTheme="minorHAnsi" w:eastAsiaTheme="minorEastAsia" w:hAnsiTheme="minorHAnsi" w:cstheme="minorBidi"/>
              <w:noProof/>
              <w:sz w:val="22"/>
              <w:lang w:val="ru-RU" w:eastAsia="ru-RU"/>
            </w:rPr>
          </w:pPr>
          <w:hyperlink w:anchor="_Toc146740527" w:history="1">
            <w:r w:rsidR="00A43ACB">
              <w:rPr>
                <w:rStyle w:val="af9"/>
                <w:rFonts w:eastAsia="Times New Roman"/>
                <w:noProof/>
                <w:lang w:val="ru-RU" w:eastAsia="ru-RU"/>
              </w:rPr>
              <w:t>3.4</w:t>
            </w:r>
            <w:r w:rsidR="00A43ACB" w:rsidRPr="00A43ACB">
              <w:rPr>
                <w:rStyle w:val="af9"/>
                <w:rFonts w:eastAsia="Times New Roman"/>
                <w:noProof/>
                <w:lang w:val="ru-RU" w:eastAsia="ru-RU"/>
              </w:rPr>
              <w:t> </w:t>
            </w:r>
            <w:r w:rsidR="003D1B22" w:rsidRPr="00821BEE">
              <w:rPr>
                <w:rStyle w:val="af9"/>
                <w:rFonts w:eastAsia="Times New Roman"/>
                <w:noProof/>
                <w:lang w:val="ru-RU" w:eastAsia="ru-RU"/>
              </w:rPr>
              <w:t>Система поощрения социальной успешности и проявлений активной жизненной позиции обучающихся</w:t>
            </w:r>
            <w:r w:rsidR="003D1B22">
              <w:rPr>
                <w:noProof/>
                <w:webHidden/>
              </w:rPr>
              <w:tab/>
            </w:r>
            <w:r>
              <w:rPr>
                <w:noProof/>
                <w:webHidden/>
              </w:rPr>
              <w:fldChar w:fldCharType="begin"/>
            </w:r>
            <w:r w:rsidR="003D1B22">
              <w:rPr>
                <w:noProof/>
                <w:webHidden/>
              </w:rPr>
              <w:instrText xml:space="preserve"> PAGEREF _Toc146740527 \h </w:instrText>
            </w:r>
            <w:r>
              <w:rPr>
                <w:noProof/>
                <w:webHidden/>
              </w:rPr>
            </w:r>
            <w:r>
              <w:rPr>
                <w:noProof/>
                <w:webHidden/>
              </w:rPr>
              <w:fldChar w:fldCharType="separate"/>
            </w:r>
            <w:r w:rsidR="00A43E14">
              <w:rPr>
                <w:noProof/>
                <w:webHidden/>
              </w:rPr>
              <w:t>558</w:t>
            </w:r>
            <w:r>
              <w:rPr>
                <w:noProof/>
                <w:webHidden/>
              </w:rPr>
              <w:fldChar w:fldCharType="end"/>
            </w:r>
          </w:hyperlink>
        </w:p>
        <w:p w:rsidR="003D1B22" w:rsidRDefault="00004755" w:rsidP="003D1B22">
          <w:pPr>
            <w:pStyle w:val="31"/>
            <w:tabs>
              <w:tab w:val="right" w:leader="dot" w:pos="9345"/>
            </w:tabs>
            <w:ind w:firstLine="284"/>
            <w:rPr>
              <w:rFonts w:asciiTheme="minorHAnsi" w:eastAsiaTheme="minorEastAsia" w:hAnsiTheme="minorHAnsi" w:cstheme="minorBidi"/>
              <w:noProof/>
              <w:sz w:val="22"/>
              <w:lang w:val="ru-RU" w:eastAsia="ru-RU"/>
            </w:rPr>
          </w:pPr>
          <w:hyperlink w:anchor="_Toc146740528" w:history="1">
            <w:r w:rsidR="003D1B22" w:rsidRPr="00821BEE">
              <w:rPr>
                <w:rStyle w:val="af9"/>
                <w:rFonts w:eastAsia="Times New Roman"/>
                <w:noProof/>
                <w:lang w:val="ru-RU" w:eastAsia="ru-RU"/>
              </w:rPr>
              <w:t>3.5 Анализ воспитательного процесса</w:t>
            </w:r>
            <w:r w:rsidR="003D1B22">
              <w:rPr>
                <w:noProof/>
                <w:webHidden/>
              </w:rPr>
              <w:tab/>
            </w:r>
            <w:r>
              <w:rPr>
                <w:noProof/>
                <w:webHidden/>
              </w:rPr>
              <w:fldChar w:fldCharType="begin"/>
            </w:r>
            <w:r w:rsidR="003D1B22">
              <w:rPr>
                <w:noProof/>
                <w:webHidden/>
              </w:rPr>
              <w:instrText xml:space="preserve"> PAGEREF _Toc146740528 \h </w:instrText>
            </w:r>
            <w:r>
              <w:rPr>
                <w:noProof/>
                <w:webHidden/>
              </w:rPr>
            </w:r>
            <w:r>
              <w:rPr>
                <w:noProof/>
                <w:webHidden/>
              </w:rPr>
              <w:fldChar w:fldCharType="separate"/>
            </w:r>
            <w:r w:rsidR="00A43E14">
              <w:rPr>
                <w:noProof/>
                <w:webHidden/>
              </w:rPr>
              <w:t>559</w:t>
            </w:r>
            <w:r>
              <w:rPr>
                <w:noProof/>
                <w:webHidden/>
              </w:rPr>
              <w:fldChar w:fldCharType="end"/>
            </w:r>
          </w:hyperlink>
        </w:p>
        <w:p w:rsidR="003D1B22" w:rsidRDefault="00004755" w:rsidP="003D1B22">
          <w:pPr>
            <w:pStyle w:val="31"/>
            <w:tabs>
              <w:tab w:val="right" w:leader="dot" w:pos="9345"/>
            </w:tabs>
            <w:ind w:firstLine="284"/>
            <w:rPr>
              <w:rFonts w:asciiTheme="minorHAnsi" w:eastAsiaTheme="minorEastAsia" w:hAnsiTheme="minorHAnsi" w:cstheme="minorBidi"/>
              <w:noProof/>
              <w:sz w:val="22"/>
              <w:lang w:val="ru-RU" w:eastAsia="ru-RU"/>
            </w:rPr>
          </w:pPr>
          <w:hyperlink w:anchor="_Toc146740529" w:history="1">
            <w:r w:rsidR="003D1B22" w:rsidRPr="00821BEE">
              <w:rPr>
                <w:rStyle w:val="af9"/>
                <w:rFonts w:eastAsia="Times New Roman"/>
                <w:noProof/>
                <w:lang w:val="ru-RU" w:eastAsia="ru-RU"/>
              </w:rPr>
              <w:t>Приложение</w:t>
            </w:r>
            <w:r w:rsidR="003D1B22">
              <w:rPr>
                <w:noProof/>
                <w:webHidden/>
              </w:rPr>
              <w:tab/>
            </w:r>
            <w:r>
              <w:rPr>
                <w:noProof/>
                <w:webHidden/>
              </w:rPr>
              <w:fldChar w:fldCharType="begin"/>
            </w:r>
            <w:r w:rsidR="003D1B22">
              <w:rPr>
                <w:noProof/>
                <w:webHidden/>
              </w:rPr>
              <w:instrText xml:space="preserve"> PAGEREF _Toc146740529 \h </w:instrText>
            </w:r>
            <w:r>
              <w:rPr>
                <w:noProof/>
                <w:webHidden/>
              </w:rPr>
            </w:r>
            <w:r>
              <w:rPr>
                <w:noProof/>
                <w:webHidden/>
              </w:rPr>
              <w:fldChar w:fldCharType="separate"/>
            </w:r>
            <w:r w:rsidR="00A43E14">
              <w:rPr>
                <w:noProof/>
                <w:webHidden/>
              </w:rPr>
              <w:t>562</w:t>
            </w:r>
            <w:r>
              <w:rPr>
                <w:noProof/>
                <w:webHidden/>
              </w:rPr>
              <w:fldChar w:fldCharType="end"/>
            </w:r>
          </w:hyperlink>
        </w:p>
        <w:p w:rsidR="00B74EAA" w:rsidRDefault="00004755" w:rsidP="00832D28">
          <w:pPr>
            <w:ind w:firstLine="284"/>
          </w:pPr>
          <w:r>
            <w:rPr>
              <w:b/>
              <w:bCs/>
            </w:rPr>
            <w:fldChar w:fldCharType="end"/>
          </w:r>
        </w:p>
      </w:sdtContent>
    </w:sdt>
    <w:p w:rsidR="00E109EA" w:rsidRDefault="00E109EA" w:rsidP="00393B52">
      <w:pPr>
        <w:rPr>
          <w:lang w:val="ru-RU"/>
        </w:rPr>
      </w:pPr>
      <w:r>
        <w:rPr>
          <w:lang w:val="ru-RU"/>
        </w:rPr>
        <w:br w:type="page"/>
      </w:r>
    </w:p>
    <w:p w:rsidR="00983004" w:rsidRDefault="00983004" w:rsidP="00983004">
      <w:pPr>
        <w:pStyle w:val="1"/>
        <w:rPr>
          <w:rFonts w:eastAsia="SchoolBookSanPin"/>
          <w:lang w:val="tt-RU"/>
        </w:rPr>
      </w:pPr>
      <w:bookmarkStart w:id="0" w:name="_Toc146740486"/>
      <w:r>
        <w:rPr>
          <w:rFonts w:eastAsia="SchoolBookSanPin"/>
        </w:rPr>
        <w:lastRenderedPageBreak/>
        <w:t>I. Общее положение</w:t>
      </w:r>
      <w:bookmarkEnd w:id="0"/>
    </w:p>
    <w:p w:rsidR="00D94006" w:rsidRPr="00D94006" w:rsidRDefault="00D94006" w:rsidP="00D94006">
      <w:pPr>
        <w:rPr>
          <w:lang w:val="tt-RU"/>
        </w:rPr>
      </w:pPr>
    </w:p>
    <w:p w:rsidR="0008213E" w:rsidRPr="00AC0A73" w:rsidRDefault="0008213E" w:rsidP="00AC0A73">
      <w:pPr>
        <w:spacing w:line="240" w:lineRule="auto"/>
        <w:ind w:left="-284" w:firstLine="284"/>
        <w:rPr>
          <w:szCs w:val="24"/>
          <w:lang w:val="ru-RU"/>
        </w:rPr>
      </w:pPr>
      <w:r w:rsidRPr="00D34DF2">
        <w:rPr>
          <w:lang w:val="ru-RU"/>
        </w:rPr>
        <w:t>Образовательная программа основного общего образования</w:t>
      </w:r>
      <w:r w:rsidR="003B71C1" w:rsidRPr="00D34DF2">
        <w:rPr>
          <w:lang w:val="ru-RU"/>
        </w:rPr>
        <w:t xml:space="preserve"> МБОУ «Татарская гимназия №17 имени Г.Ибрагим</w:t>
      </w:r>
      <w:r w:rsidR="009924C6" w:rsidRPr="00D34DF2">
        <w:rPr>
          <w:lang w:val="ru-RU"/>
        </w:rPr>
        <w:t>ова Московского района г.Казани</w:t>
      </w:r>
      <w:r w:rsidRPr="00D34DF2">
        <w:rPr>
          <w:lang w:val="ru-RU"/>
        </w:rPr>
        <w:t xml:space="preserve"> (далее – ОП ООО)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w:t>
      </w:r>
      <w:r w:rsidRPr="00AC0A73">
        <w:rPr>
          <w:rFonts w:eastAsia="SchoolBookSanPin"/>
          <w:szCs w:val="24"/>
          <w:lang w:val="ru-RU"/>
        </w:rPr>
        <w:t xml:space="preserve"> 2 ноября 2022 г., регистрационный № 70809).</w:t>
      </w:r>
    </w:p>
    <w:p w:rsidR="0008213E" w:rsidRPr="00AC0A73" w:rsidRDefault="00DD55F5" w:rsidP="00AC0A73">
      <w:pPr>
        <w:spacing w:line="240" w:lineRule="auto"/>
        <w:ind w:left="-284" w:firstLine="284"/>
        <w:rPr>
          <w:rFonts w:eastAsia="SchoolBookSanPin"/>
          <w:szCs w:val="24"/>
          <w:lang w:val="ru-RU"/>
        </w:rPr>
      </w:pPr>
      <w:r w:rsidRPr="00AC0A73">
        <w:rPr>
          <w:szCs w:val="24"/>
          <w:lang w:val="ru-RU"/>
        </w:rPr>
        <w:t xml:space="preserve">Содержание </w:t>
      </w:r>
      <w:r w:rsidR="0008213E" w:rsidRPr="00AC0A73">
        <w:rPr>
          <w:szCs w:val="24"/>
          <w:lang w:val="ru-RU"/>
        </w:rPr>
        <w:t xml:space="preserve">ОП ООО представлено </w:t>
      </w:r>
      <w:r w:rsidR="0008213E" w:rsidRPr="00AC0A73">
        <w:rPr>
          <w:rFonts w:eastAsia="SchoolBookSanPin"/>
          <w:szCs w:val="24"/>
          <w:lang w:val="ru-RU"/>
        </w:rPr>
        <w:t>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объём и содержание образования уровня основного общего образования, планируемые результаты освоения образовательной программы</w:t>
      </w:r>
      <w:r w:rsidR="0008213E" w:rsidRPr="00AC0A73">
        <w:rPr>
          <w:rStyle w:val="af6"/>
          <w:szCs w:val="24"/>
        </w:rPr>
        <w:footnoteReference w:id="2"/>
      </w:r>
      <w:r w:rsidR="0008213E" w:rsidRPr="00AC0A73">
        <w:rPr>
          <w:szCs w:val="24"/>
          <w:lang w:val="ru-RU"/>
        </w:rPr>
        <w:t>.</w:t>
      </w:r>
    </w:p>
    <w:p w:rsidR="0008213E" w:rsidRPr="00AC0A73" w:rsidRDefault="0008213E" w:rsidP="00AC0A73">
      <w:pPr>
        <w:spacing w:line="240" w:lineRule="auto"/>
        <w:ind w:left="-284" w:firstLine="284"/>
        <w:rPr>
          <w:rFonts w:eastAsia="SchoolBookSanPin"/>
          <w:szCs w:val="24"/>
          <w:lang w:val="ru-RU"/>
        </w:rPr>
      </w:pPr>
      <w:r w:rsidRPr="00AC0A73">
        <w:rPr>
          <w:rFonts w:eastAsia="SchoolBookSanPin"/>
          <w:szCs w:val="24"/>
          <w:lang w:val="ru-RU"/>
        </w:rPr>
        <w:t>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разрабатывают основную образовательную программу основного общего образования (далее соответственно – образовательная организация, ООП ООО) в соответствии с федеральным государственным образовательным стандартом основного общего образования (далее – ФГОС ООО) и ФОП ООО. При этом содержание и планируемые результаты разработанной образовательной организацией ООП ООО должны быть не ниже соответствующих содержания и планируемых результатов ФОП ООО</w:t>
      </w:r>
      <w:r w:rsidRPr="00AC0A73">
        <w:rPr>
          <w:rStyle w:val="a5"/>
          <w:rFonts w:eastAsia="SchoolBookSanPin"/>
          <w:szCs w:val="24"/>
          <w:lang w:val="ru-RU"/>
        </w:rPr>
        <w:footnoteReference w:id="3"/>
      </w:r>
      <w:r w:rsidRPr="00AC0A73">
        <w:rPr>
          <w:rFonts w:eastAsia="SchoolBookSanPin"/>
          <w:szCs w:val="24"/>
          <w:lang w:val="ru-RU"/>
        </w:rPr>
        <w:t>.</w:t>
      </w:r>
    </w:p>
    <w:p w:rsidR="0008213E" w:rsidRPr="00AC0A73" w:rsidRDefault="0008213E" w:rsidP="00AC0A73">
      <w:pPr>
        <w:spacing w:line="240" w:lineRule="auto"/>
        <w:ind w:left="-284" w:firstLine="284"/>
        <w:rPr>
          <w:rFonts w:eastAsia="SchoolBookSanPin"/>
          <w:szCs w:val="24"/>
          <w:lang w:val="ru-RU"/>
        </w:rPr>
      </w:pPr>
      <w:r w:rsidRPr="00AC0A73">
        <w:rPr>
          <w:rFonts w:eastAsia="SchoolBookSanPin"/>
          <w:szCs w:val="24"/>
          <w:lang w:val="ru-RU"/>
        </w:rPr>
        <w:t xml:space="preserve">При разработке ООП </w:t>
      </w:r>
      <w:r w:rsidR="003143C6" w:rsidRPr="00AC0A73">
        <w:rPr>
          <w:rFonts w:eastAsia="SchoolBookSanPin"/>
          <w:szCs w:val="24"/>
          <w:lang w:val="ru-RU"/>
        </w:rPr>
        <w:t xml:space="preserve">ООО </w:t>
      </w:r>
      <w:r w:rsidRPr="00AC0A73">
        <w:rPr>
          <w:rFonts w:eastAsia="SchoolBookSanPin"/>
          <w:szCs w:val="24"/>
          <w:lang w:val="ru-RU"/>
        </w:rPr>
        <w:t>предусматривает</w:t>
      </w:r>
      <w:r w:rsidR="003143C6" w:rsidRPr="00AC0A73">
        <w:rPr>
          <w:rFonts w:eastAsia="SchoolBookSanPin"/>
          <w:szCs w:val="24"/>
          <w:lang w:val="ru-RU"/>
        </w:rPr>
        <w:t>ся</w:t>
      </w:r>
      <w:r w:rsidRPr="00AC0A73">
        <w:rPr>
          <w:rFonts w:eastAsia="SchoolBookSanPin"/>
          <w:szCs w:val="24"/>
          <w:lang w:val="ru-RU"/>
        </w:rPr>
        <w:t xml:space="preserve"> непосредственное применение при реализации обязательной части ООП ООО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r w:rsidRPr="00AC0A73">
        <w:rPr>
          <w:rStyle w:val="a5"/>
          <w:rFonts w:eastAsia="SchoolBookSanPin"/>
          <w:szCs w:val="24"/>
          <w:lang w:val="ru-RU"/>
        </w:rPr>
        <w:footnoteReference w:id="4"/>
      </w:r>
      <w:r w:rsidRPr="00AC0A73">
        <w:rPr>
          <w:rFonts w:eastAsia="SchoolBookSanPin"/>
          <w:szCs w:val="24"/>
          <w:lang w:val="ru-RU"/>
        </w:rPr>
        <w:t xml:space="preserve">. </w:t>
      </w:r>
    </w:p>
    <w:p w:rsidR="0008213E" w:rsidRPr="00AC0A73" w:rsidRDefault="00DD55F5" w:rsidP="00AC0A73">
      <w:pPr>
        <w:spacing w:line="240" w:lineRule="auto"/>
        <w:ind w:left="-284" w:firstLine="284"/>
        <w:rPr>
          <w:rFonts w:eastAsia="SchoolBookSanPin"/>
          <w:szCs w:val="24"/>
          <w:lang w:val="ru-RU"/>
        </w:rPr>
      </w:pPr>
      <w:r w:rsidRPr="00AC0A73">
        <w:rPr>
          <w:rFonts w:eastAsia="SchoolBookSanPin"/>
          <w:szCs w:val="24"/>
          <w:lang w:val="ru-RU"/>
        </w:rPr>
        <w:t> </w:t>
      </w:r>
      <w:r w:rsidR="0008213E" w:rsidRPr="00AC0A73">
        <w:rPr>
          <w:rFonts w:eastAsia="SchoolBookSanPin"/>
          <w:szCs w:val="24"/>
          <w:lang w:val="ru-RU"/>
        </w:rPr>
        <w:t>ОП ООО включает три раздела: целевой, содержательный, организационный</w:t>
      </w:r>
      <w:r w:rsidR="0008213E" w:rsidRPr="00AC0A73">
        <w:rPr>
          <w:rStyle w:val="a5"/>
          <w:rFonts w:eastAsia="SchoolBookSanPin"/>
          <w:szCs w:val="24"/>
          <w:lang w:val="ru-RU"/>
        </w:rPr>
        <w:footnoteReference w:id="5"/>
      </w:r>
      <w:r w:rsidR="0008213E" w:rsidRPr="00AC0A73">
        <w:rPr>
          <w:rFonts w:eastAsia="SchoolBookSanPin"/>
          <w:szCs w:val="24"/>
          <w:lang w:val="ru-RU"/>
        </w:rPr>
        <w:t>.</w:t>
      </w:r>
    </w:p>
    <w:p w:rsidR="0008213E" w:rsidRPr="00AC0A73" w:rsidRDefault="0008213E" w:rsidP="00AC0A73">
      <w:pPr>
        <w:spacing w:line="240" w:lineRule="auto"/>
        <w:ind w:left="-284" w:firstLine="284"/>
        <w:rPr>
          <w:rFonts w:eastAsia="SchoolBookSanPin"/>
          <w:szCs w:val="24"/>
          <w:lang w:val="ru-RU"/>
        </w:rPr>
      </w:pPr>
      <w:r w:rsidRPr="00AC0A73">
        <w:rPr>
          <w:rFonts w:eastAsia="SchoolBookSanPin"/>
          <w:szCs w:val="24"/>
          <w:lang w:val="ru-RU"/>
        </w:rPr>
        <w:lastRenderedPageBreak/>
        <w:t>Целевой раздел определяет общее назначение, цели, задачи и пла</w:t>
      </w:r>
      <w:r w:rsidR="00DD55F5" w:rsidRPr="00AC0A73">
        <w:rPr>
          <w:rFonts w:eastAsia="SchoolBookSanPin"/>
          <w:szCs w:val="24"/>
          <w:lang w:val="ru-RU"/>
        </w:rPr>
        <w:t xml:space="preserve">нируемые результаты реализации </w:t>
      </w:r>
      <w:r w:rsidRPr="00AC0A73">
        <w:rPr>
          <w:rFonts w:eastAsia="SchoolBookSanPin"/>
          <w:szCs w:val="24"/>
          <w:lang w:val="ru-RU"/>
        </w:rPr>
        <w:t>ОП ООО, а также способы определения достижения этих целей и результатов</w:t>
      </w:r>
      <w:r w:rsidRPr="00AC0A73">
        <w:rPr>
          <w:rStyle w:val="a5"/>
          <w:rFonts w:eastAsia="SchoolBookSanPin"/>
          <w:szCs w:val="24"/>
          <w:lang w:val="ru-RU"/>
        </w:rPr>
        <w:footnoteReference w:id="6"/>
      </w:r>
      <w:r w:rsidRPr="00AC0A73">
        <w:rPr>
          <w:rFonts w:eastAsia="SchoolBookSanPin"/>
          <w:szCs w:val="24"/>
          <w:lang w:val="ru-RU"/>
        </w:rPr>
        <w:t>.</w:t>
      </w:r>
    </w:p>
    <w:p w:rsidR="0008213E" w:rsidRPr="00AC0A73" w:rsidRDefault="00DD55F5" w:rsidP="00AC0A73">
      <w:pPr>
        <w:spacing w:line="240" w:lineRule="auto"/>
        <w:ind w:left="-284" w:firstLine="284"/>
        <w:rPr>
          <w:rFonts w:eastAsia="SchoolBookSanPin"/>
          <w:szCs w:val="24"/>
          <w:lang w:val="ru-RU"/>
        </w:rPr>
      </w:pPr>
      <w:r w:rsidRPr="00AC0A73">
        <w:rPr>
          <w:rFonts w:eastAsia="SchoolBookSanPin"/>
          <w:i/>
          <w:szCs w:val="24"/>
          <w:lang w:val="ru-RU"/>
        </w:rPr>
        <w:t xml:space="preserve">Целевой раздел </w:t>
      </w:r>
      <w:r w:rsidR="0008213E" w:rsidRPr="00AC0A73">
        <w:rPr>
          <w:rFonts w:eastAsia="SchoolBookSanPin"/>
          <w:i/>
          <w:szCs w:val="24"/>
          <w:lang w:val="ru-RU"/>
        </w:rPr>
        <w:t>ОП ООО</w:t>
      </w:r>
      <w:r w:rsidR="0008213E" w:rsidRPr="00AC0A73">
        <w:rPr>
          <w:rFonts w:eastAsia="SchoolBookSanPin"/>
          <w:szCs w:val="24"/>
          <w:lang w:val="ru-RU"/>
        </w:rPr>
        <w:t xml:space="preserve"> включает:</w:t>
      </w:r>
    </w:p>
    <w:p w:rsidR="0008213E" w:rsidRPr="00AC0A73" w:rsidRDefault="0008213E" w:rsidP="00AC0A73">
      <w:pPr>
        <w:spacing w:line="240" w:lineRule="auto"/>
        <w:ind w:left="-284" w:firstLine="284"/>
        <w:rPr>
          <w:rFonts w:eastAsia="SchoolBookSanPin"/>
          <w:szCs w:val="24"/>
          <w:lang w:val="ru-RU"/>
        </w:rPr>
      </w:pPr>
      <w:r w:rsidRPr="00AC0A73">
        <w:rPr>
          <w:rFonts w:eastAsia="SchoolBookSanPin"/>
          <w:szCs w:val="24"/>
          <w:lang w:val="ru-RU"/>
        </w:rPr>
        <w:t>пояснительную записку;</w:t>
      </w:r>
    </w:p>
    <w:p w:rsidR="0008213E" w:rsidRPr="00AC0A73" w:rsidRDefault="0008213E" w:rsidP="00AC0A73">
      <w:pPr>
        <w:spacing w:line="240" w:lineRule="auto"/>
        <w:ind w:left="-284" w:firstLine="284"/>
        <w:rPr>
          <w:rFonts w:eastAsia="SchoolBookSanPin"/>
          <w:szCs w:val="24"/>
          <w:lang w:val="ru-RU"/>
        </w:rPr>
      </w:pPr>
      <w:r w:rsidRPr="00AC0A73">
        <w:rPr>
          <w:rFonts w:eastAsia="SchoolBookSanPin"/>
          <w:szCs w:val="24"/>
          <w:lang w:val="ru-RU"/>
        </w:rPr>
        <w:t>планируемые ре</w:t>
      </w:r>
      <w:r w:rsidR="00DD55F5" w:rsidRPr="00AC0A73">
        <w:rPr>
          <w:rFonts w:eastAsia="SchoolBookSanPin"/>
          <w:szCs w:val="24"/>
          <w:lang w:val="ru-RU"/>
        </w:rPr>
        <w:t xml:space="preserve">зультаты освоения обучающимися </w:t>
      </w:r>
      <w:r w:rsidRPr="00AC0A73">
        <w:rPr>
          <w:rFonts w:eastAsia="SchoolBookSanPin"/>
          <w:szCs w:val="24"/>
          <w:lang w:val="ru-RU"/>
        </w:rPr>
        <w:t>ОП ООО;</w:t>
      </w:r>
    </w:p>
    <w:p w:rsidR="0008213E" w:rsidRPr="00AC0A73" w:rsidRDefault="0008213E" w:rsidP="00AC0A73">
      <w:pPr>
        <w:spacing w:line="240" w:lineRule="auto"/>
        <w:ind w:left="-284" w:firstLine="284"/>
        <w:rPr>
          <w:rFonts w:eastAsia="SchoolBookSanPin"/>
          <w:szCs w:val="24"/>
          <w:lang w:val="ru-RU"/>
        </w:rPr>
      </w:pPr>
      <w:r w:rsidRPr="00AC0A73">
        <w:rPr>
          <w:rFonts w:eastAsia="SchoolBookSanPin"/>
          <w:szCs w:val="24"/>
          <w:lang w:val="ru-RU"/>
        </w:rPr>
        <w:t>систему оценки достижения пл</w:t>
      </w:r>
      <w:r w:rsidR="00DD55F5" w:rsidRPr="00AC0A73">
        <w:rPr>
          <w:rFonts w:eastAsia="SchoolBookSanPin"/>
          <w:szCs w:val="24"/>
          <w:lang w:val="ru-RU"/>
        </w:rPr>
        <w:t xml:space="preserve">анируемых результатов освоения </w:t>
      </w:r>
      <w:r w:rsidRPr="00AC0A73">
        <w:rPr>
          <w:rFonts w:eastAsia="SchoolBookSanPin"/>
          <w:szCs w:val="24"/>
          <w:lang w:val="ru-RU"/>
        </w:rPr>
        <w:t>ОП ООО</w:t>
      </w:r>
      <w:r w:rsidRPr="00AC0A73">
        <w:rPr>
          <w:rStyle w:val="a5"/>
          <w:rFonts w:eastAsia="SchoolBookSanPin"/>
          <w:szCs w:val="24"/>
          <w:lang w:val="ru-RU"/>
        </w:rPr>
        <w:footnoteReference w:id="7"/>
      </w:r>
      <w:r w:rsidRPr="00AC0A73">
        <w:rPr>
          <w:rFonts w:eastAsia="SchoolBookSanPin"/>
          <w:szCs w:val="24"/>
          <w:lang w:val="ru-RU"/>
        </w:rPr>
        <w:t>.</w:t>
      </w:r>
    </w:p>
    <w:p w:rsidR="0008213E" w:rsidRPr="00AC0A73" w:rsidRDefault="0008213E" w:rsidP="00AC0A73">
      <w:pPr>
        <w:spacing w:line="240" w:lineRule="auto"/>
        <w:ind w:left="-284" w:firstLine="284"/>
        <w:rPr>
          <w:rFonts w:eastAsia="SchoolBookSanPin"/>
          <w:szCs w:val="24"/>
          <w:lang w:val="ru-RU"/>
        </w:rPr>
      </w:pPr>
      <w:r w:rsidRPr="00AC0A73">
        <w:rPr>
          <w:rFonts w:eastAsia="SchoolBookSanPin"/>
          <w:i/>
          <w:szCs w:val="24"/>
          <w:lang w:val="ru-RU"/>
        </w:rPr>
        <w:t>Содерж</w:t>
      </w:r>
      <w:r w:rsidR="00DD55F5" w:rsidRPr="00AC0A73">
        <w:rPr>
          <w:rFonts w:eastAsia="SchoolBookSanPin"/>
          <w:i/>
          <w:szCs w:val="24"/>
          <w:lang w:val="ru-RU"/>
        </w:rPr>
        <w:t xml:space="preserve">ательный раздел </w:t>
      </w:r>
      <w:r w:rsidRPr="00AC0A73">
        <w:rPr>
          <w:rFonts w:eastAsia="SchoolBookSanPin"/>
          <w:i/>
          <w:szCs w:val="24"/>
          <w:lang w:val="ru-RU"/>
        </w:rPr>
        <w:t>ОП ООО</w:t>
      </w:r>
      <w:r w:rsidRPr="00AC0A73">
        <w:rPr>
          <w:rFonts w:eastAsia="SchoolBookSanPin"/>
          <w:szCs w:val="24"/>
          <w:lang w:val="ru-RU"/>
        </w:rPr>
        <w:t xml:space="preserve"> включает следующие программы, ориентированные на достижение предметных, метапредметных и личностных результатов:</w:t>
      </w:r>
    </w:p>
    <w:p w:rsidR="0008213E" w:rsidRPr="00AC0A73" w:rsidRDefault="0008213E" w:rsidP="00AC0A73">
      <w:pPr>
        <w:spacing w:line="240" w:lineRule="auto"/>
        <w:ind w:left="-284" w:firstLine="284"/>
        <w:rPr>
          <w:rFonts w:eastAsia="SchoolBookSanPin"/>
          <w:szCs w:val="24"/>
          <w:lang w:val="ru-RU"/>
        </w:rPr>
      </w:pPr>
      <w:r w:rsidRPr="00AC0A73">
        <w:rPr>
          <w:rFonts w:eastAsia="SchoolBookSanPin"/>
          <w:szCs w:val="24"/>
          <w:lang w:val="ru-RU"/>
        </w:rPr>
        <w:t>федеральные рабочие программы учебных предметов;</w:t>
      </w:r>
    </w:p>
    <w:p w:rsidR="0008213E" w:rsidRPr="00AC0A73" w:rsidRDefault="0008213E" w:rsidP="00AC0A73">
      <w:pPr>
        <w:spacing w:line="240" w:lineRule="auto"/>
        <w:ind w:left="-284" w:firstLine="284"/>
        <w:rPr>
          <w:rFonts w:eastAsia="SchoolBookSanPin"/>
          <w:szCs w:val="24"/>
          <w:lang w:val="ru-RU"/>
        </w:rPr>
      </w:pPr>
      <w:r w:rsidRPr="00AC0A73">
        <w:rPr>
          <w:rFonts w:eastAsia="SchoolBookSanPin"/>
          <w:szCs w:val="24"/>
          <w:lang w:val="ru-RU"/>
        </w:rPr>
        <w:t>программу формирования универсальных учебных действий у обучающихся</w:t>
      </w:r>
      <w:r w:rsidRPr="00AC0A73">
        <w:rPr>
          <w:rStyle w:val="a5"/>
          <w:rFonts w:eastAsia="SchoolBookSanPin"/>
          <w:szCs w:val="24"/>
          <w:lang w:val="ru-RU"/>
        </w:rPr>
        <w:footnoteReference w:id="8"/>
      </w:r>
      <w:r w:rsidRPr="00AC0A73">
        <w:rPr>
          <w:rFonts w:eastAsia="SchoolBookSanPin"/>
          <w:szCs w:val="24"/>
          <w:lang w:val="ru-RU"/>
        </w:rPr>
        <w:t>;</w:t>
      </w:r>
    </w:p>
    <w:p w:rsidR="0008213E" w:rsidRPr="00AC0A73" w:rsidRDefault="0008213E" w:rsidP="00AC0A73">
      <w:pPr>
        <w:spacing w:line="240" w:lineRule="auto"/>
        <w:ind w:left="-284" w:firstLine="284"/>
        <w:rPr>
          <w:rFonts w:eastAsia="SchoolBookSanPin"/>
          <w:szCs w:val="24"/>
          <w:lang w:val="ru-RU"/>
        </w:rPr>
      </w:pPr>
      <w:r w:rsidRPr="00AC0A73">
        <w:rPr>
          <w:rFonts w:eastAsia="SchoolBookSanPin"/>
          <w:szCs w:val="24"/>
          <w:lang w:val="ru-RU"/>
        </w:rPr>
        <w:t>федеральную рабочую программу воспитания.</w:t>
      </w:r>
    </w:p>
    <w:p w:rsidR="0008213E" w:rsidRPr="00AC0A73" w:rsidRDefault="00DD55F5" w:rsidP="00AC0A73">
      <w:pPr>
        <w:spacing w:line="240" w:lineRule="auto"/>
        <w:ind w:left="-284" w:firstLine="284"/>
        <w:rPr>
          <w:rFonts w:eastAsia="SchoolBookSanPin"/>
          <w:szCs w:val="24"/>
          <w:lang w:val="ru-RU"/>
        </w:rPr>
      </w:pPr>
      <w:r w:rsidRPr="00AC0A73">
        <w:rPr>
          <w:rFonts w:eastAsia="SchoolBookSanPin"/>
          <w:szCs w:val="24"/>
          <w:lang w:val="ru-RU"/>
        </w:rPr>
        <w:t>Р</w:t>
      </w:r>
      <w:r w:rsidR="0008213E" w:rsidRPr="00AC0A73">
        <w:rPr>
          <w:rFonts w:eastAsia="SchoolBookSanPin"/>
          <w:szCs w:val="24"/>
          <w:lang w:val="ru-RU"/>
        </w:rPr>
        <w:t>абочие программы учебных предметов обеспечивают достижение пл</w:t>
      </w:r>
      <w:r w:rsidR="008A4B57" w:rsidRPr="00AC0A73">
        <w:rPr>
          <w:rFonts w:eastAsia="SchoolBookSanPin"/>
          <w:szCs w:val="24"/>
          <w:lang w:val="ru-RU"/>
        </w:rPr>
        <w:t xml:space="preserve">анируемых результатов освоения </w:t>
      </w:r>
      <w:r w:rsidR="0008213E" w:rsidRPr="00AC0A73">
        <w:rPr>
          <w:rFonts w:eastAsia="SchoolBookSanPin"/>
          <w:szCs w:val="24"/>
          <w:lang w:val="ru-RU"/>
        </w:rPr>
        <w:t>ОП ООО и разработаны на основе требований ФГОС ООО к результатам освоения программы основного общего образования.</w:t>
      </w:r>
    </w:p>
    <w:p w:rsidR="0008213E" w:rsidRPr="00AC0A73" w:rsidRDefault="0008213E" w:rsidP="00AC0A73">
      <w:pPr>
        <w:spacing w:line="240" w:lineRule="auto"/>
        <w:ind w:left="-284" w:firstLine="284"/>
        <w:rPr>
          <w:rFonts w:eastAsia="SchoolBookSanPin"/>
          <w:szCs w:val="24"/>
          <w:lang w:val="ru-RU"/>
        </w:rPr>
      </w:pPr>
      <w:r w:rsidRPr="00AC0A73">
        <w:rPr>
          <w:rFonts w:eastAsia="SchoolBookSanPin"/>
          <w:szCs w:val="24"/>
          <w:lang w:val="ru-RU"/>
        </w:rPr>
        <w:t>Программа формирования универсальных учебных действий у обучающихся содержит:</w:t>
      </w:r>
    </w:p>
    <w:p w:rsidR="0008213E" w:rsidRPr="00AC0A73" w:rsidRDefault="0008213E" w:rsidP="00AC0A73">
      <w:pPr>
        <w:spacing w:line="240" w:lineRule="auto"/>
        <w:ind w:left="-284" w:firstLine="284"/>
        <w:rPr>
          <w:rFonts w:eastAsia="SchoolBookSanPin"/>
          <w:szCs w:val="24"/>
          <w:lang w:val="ru-RU"/>
        </w:rPr>
      </w:pPr>
      <w:r w:rsidRPr="00AC0A73">
        <w:rPr>
          <w:rFonts w:eastAsia="SchoolBookSanPin"/>
          <w:szCs w:val="24"/>
          <w:lang w:val="ru-RU"/>
        </w:rPr>
        <w:t>описание взаимосвязи универсальных учебных действий с содержанием учебных предметов;</w:t>
      </w:r>
    </w:p>
    <w:p w:rsidR="0008213E" w:rsidRPr="00AC0A73" w:rsidRDefault="0008213E" w:rsidP="00AC0A73">
      <w:pPr>
        <w:spacing w:line="240" w:lineRule="auto"/>
        <w:ind w:left="-284" w:firstLine="284"/>
        <w:rPr>
          <w:rFonts w:eastAsia="SchoolBookSanPin"/>
          <w:szCs w:val="24"/>
          <w:lang w:val="ru-RU"/>
        </w:rPr>
      </w:pPr>
      <w:r w:rsidRPr="00AC0A73">
        <w:rPr>
          <w:rFonts w:eastAsia="SchoolBookSanPin"/>
          <w:szCs w:val="24"/>
          <w:lang w:val="ru-RU"/>
        </w:rPr>
        <w:t>характеристики регулятивных, познавательных, коммуникативных универсальных учебных действий обучающихся</w:t>
      </w:r>
      <w:r w:rsidRPr="00AC0A73">
        <w:rPr>
          <w:rStyle w:val="a5"/>
          <w:rFonts w:eastAsia="SchoolBookSanPin"/>
          <w:szCs w:val="24"/>
          <w:lang w:val="ru-RU"/>
        </w:rPr>
        <w:footnoteReference w:id="9"/>
      </w:r>
      <w:r w:rsidRPr="00AC0A73">
        <w:rPr>
          <w:rFonts w:eastAsia="SchoolBookSanPin"/>
          <w:szCs w:val="24"/>
          <w:lang w:val="ru-RU"/>
        </w:rPr>
        <w:t>.</w:t>
      </w:r>
    </w:p>
    <w:p w:rsidR="0008213E" w:rsidRPr="00AC0A73" w:rsidRDefault="008A4B57" w:rsidP="00AC0A73">
      <w:pPr>
        <w:spacing w:line="240" w:lineRule="auto"/>
        <w:ind w:left="-284" w:firstLine="284"/>
        <w:rPr>
          <w:rFonts w:eastAsia="SchoolBookSanPin"/>
          <w:szCs w:val="24"/>
          <w:lang w:val="ru-RU"/>
        </w:rPr>
      </w:pPr>
      <w:r w:rsidRPr="00AC0A73">
        <w:rPr>
          <w:rFonts w:eastAsia="SchoolBookSanPin"/>
          <w:szCs w:val="24"/>
          <w:lang w:val="ru-RU"/>
        </w:rPr>
        <w:t>Р</w:t>
      </w:r>
      <w:r w:rsidR="0008213E" w:rsidRPr="00AC0A73">
        <w:rPr>
          <w:rFonts w:eastAsia="SchoolBookSanPin"/>
          <w:szCs w:val="24"/>
          <w:lang w:val="ru-RU"/>
        </w:rPr>
        <w:t>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08213E" w:rsidRPr="00AC0A73">
        <w:rPr>
          <w:rStyle w:val="a5"/>
          <w:rFonts w:eastAsia="SchoolBookSanPin"/>
          <w:szCs w:val="24"/>
          <w:lang w:val="ru-RU"/>
        </w:rPr>
        <w:footnoteReference w:id="10"/>
      </w:r>
    </w:p>
    <w:p w:rsidR="0008213E" w:rsidRPr="00AC0A73" w:rsidRDefault="008A4B57" w:rsidP="00AC0A73">
      <w:pPr>
        <w:spacing w:line="240" w:lineRule="auto"/>
        <w:ind w:left="-284" w:firstLine="284"/>
        <w:rPr>
          <w:rFonts w:eastAsia="SchoolBookSanPin"/>
          <w:szCs w:val="24"/>
          <w:lang w:val="ru-RU"/>
        </w:rPr>
      </w:pPr>
      <w:r w:rsidRPr="00AC0A73">
        <w:rPr>
          <w:rFonts w:eastAsia="SchoolBookSanPin"/>
          <w:szCs w:val="24"/>
          <w:lang w:val="ru-RU"/>
        </w:rPr>
        <w:t>Р</w:t>
      </w:r>
      <w:r w:rsidR="0008213E" w:rsidRPr="00AC0A73">
        <w:rPr>
          <w:rFonts w:eastAsia="SchoolBookSanPin"/>
          <w:szCs w:val="24"/>
          <w:lang w:val="ru-RU"/>
        </w:rPr>
        <w:t>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основного общего образования.</w:t>
      </w:r>
      <w:r w:rsidR="0008213E" w:rsidRPr="00AC0A73">
        <w:rPr>
          <w:rStyle w:val="a5"/>
          <w:rFonts w:eastAsia="SchoolBookSanPin"/>
          <w:szCs w:val="24"/>
          <w:lang w:val="ru-RU"/>
        </w:rPr>
        <w:footnoteReference w:id="11"/>
      </w:r>
    </w:p>
    <w:p w:rsidR="0008213E" w:rsidRPr="00AC0A73" w:rsidRDefault="008A4B57" w:rsidP="00AC0A73">
      <w:pPr>
        <w:spacing w:line="240" w:lineRule="auto"/>
        <w:ind w:left="-284" w:firstLine="284"/>
        <w:rPr>
          <w:rFonts w:eastAsia="SchoolBookSanPin"/>
          <w:szCs w:val="24"/>
          <w:lang w:val="ru-RU"/>
        </w:rPr>
      </w:pPr>
      <w:r w:rsidRPr="00AC0A73">
        <w:rPr>
          <w:rFonts w:eastAsia="SchoolBookSanPin"/>
          <w:szCs w:val="24"/>
          <w:lang w:val="ru-RU"/>
        </w:rPr>
        <w:t>Р</w:t>
      </w:r>
      <w:r w:rsidR="0008213E" w:rsidRPr="00AC0A73">
        <w:rPr>
          <w:rFonts w:eastAsia="SchoolBookSanPin"/>
          <w:szCs w:val="24"/>
          <w:lang w:val="ru-RU"/>
        </w:rPr>
        <w:t xml:space="preserve">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w:t>
      </w:r>
      <w:r w:rsidR="0008213E" w:rsidRPr="00AC0A73">
        <w:rPr>
          <w:rFonts w:eastAsia="SchoolBookSanPin"/>
          <w:szCs w:val="24"/>
          <w:lang w:val="ru-RU"/>
        </w:rPr>
        <w:lastRenderedPageBreak/>
        <w:t>институтами воспитания</w:t>
      </w:r>
      <w:r w:rsidR="0008213E" w:rsidRPr="00AC0A73">
        <w:rPr>
          <w:rStyle w:val="a5"/>
          <w:rFonts w:eastAsia="SchoolBookSanPin"/>
          <w:szCs w:val="24"/>
          <w:lang w:val="ru-RU"/>
        </w:rPr>
        <w:footnoteReference w:id="12"/>
      </w:r>
      <w:r w:rsidR="0008213E" w:rsidRPr="00AC0A73">
        <w:rPr>
          <w:rFonts w:eastAsia="SchoolBookSanPin"/>
          <w:szCs w:val="24"/>
          <w:lang w:val="ru-RU"/>
        </w:rPr>
        <w:t>.</w:t>
      </w:r>
    </w:p>
    <w:p w:rsidR="0008213E" w:rsidRPr="00AC0A73" w:rsidRDefault="008A4B57" w:rsidP="00AC0A73">
      <w:pPr>
        <w:spacing w:line="240" w:lineRule="auto"/>
        <w:ind w:left="-284" w:firstLine="284"/>
        <w:rPr>
          <w:rFonts w:eastAsia="SchoolBookSanPin"/>
          <w:szCs w:val="24"/>
          <w:lang w:val="ru-RU"/>
        </w:rPr>
      </w:pPr>
      <w:r w:rsidRPr="00AC0A73">
        <w:rPr>
          <w:rFonts w:eastAsia="SchoolBookSanPin"/>
          <w:szCs w:val="24"/>
          <w:lang w:val="ru-RU"/>
        </w:rPr>
        <w:t>Р</w:t>
      </w:r>
      <w:r w:rsidR="0008213E" w:rsidRPr="00AC0A73">
        <w:rPr>
          <w:rFonts w:eastAsia="SchoolBookSanPin"/>
          <w:szCs w:val="24"/>
          <w:lang w:val="ru-RU"/>
        </w:rPr>
        <w:t>абочая программа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r w:rsidR="0008213E" w:rsidRPr="00AC0A73">
        <w:rPr>
          <w:rStyle w:val="a5"/>
          <w:rFonts w:eastAsia="SchoolBookSanPin"/>
          <w:szCs w:val="24"/>
          <w:lang w:val="ru-RU"/>
        </w:rPr>
        <w:footnoteReference w:id="13"/>
      </w:r>
      <w:r w:rsidR="0008213E" w:rsidRPr="00AC0A73">
        <w:rPr>
          <w:rFonts w:eastAsia="SchoolBookSanPin"/>
          <w:szCs w:val="24"/>
          <w:lang w:val="ru-RU"/>
        </w:rPr>
        <w:t>.</w:t>
      </w:r>
    </w:p>
    <w:p w:rsidR="0008213E" w:rsidRPr="00AC0A73" w:rsidRDefault="008A4B57" w:rsidP="00AC0A73">
      <w:pPr>
        <w:spacing w:line="240" w:lineRule="auto"/>
        <w:ind w:left="-284" w:firstLine="284"/>
        <w:rPr>
          <w:rFonts w:eastAsia="SchoolBookSanPin"/>
          <w:szCs w:val="24"/>
          <w:lang w:val="ru-RU"/>
        </w:rPr>
      </w:pPr>
      <w:r w:rsidRPr="00AC0A73">
        <w:rPr>
          <w:rFonts w:eastAsia="SchoolBookSanPin"/>
          <w:i/>
          <w:szCs w:val="24"/>
          <w:lang w:val="ru-RU"/>
        </w:rPr>
        <w:t xml:space="preserve">Организационный раздел </w:t>
      </w:r>
      <w:r w:rsidR="0008213E" w:rsidRPr="00AC0A73">
        <w:rPr>
          <w:rFonts w:eastAsia="SchoolBookSanPin"/>
          <w:i/>
          <w:szCs w:val="24"/>
          <w:lang w:val="ru-RU"/>
        </w:rPr>
        <w:t>ОП ООО</w:t>
      </w:r>
      <w:r w:rsidR="0008213E" w:rsidRPr="00AC0A73">
        <w:rPr>
          <w:rFonts w:eastAsia="SchoolBookSanPin"/>
          <w:szCs w:val="24"/>
          <w:lang w:val="ru-RU"/>
        </w:rPr>
        <w:t xml:space="preserve"> определяет общие рамки организации образовательной деятельности, а также организационные механизмы и условия реализации программы основного общего образования</w:t>
      </w:r>
      <w:r w:rsidR="0008213E" w:rsidRPr="00AC0A73">
        <w:rPr>
          <w:rStyle w:val="a5"/>
          <w:rFonts w:eastAsia="SchoolBookSanPin"/>
          <w:szCs w:val="24"/>
          <w:lang w:val="ru-RU"/>
        </w:rPr>
        <w:footnoteReference w:id="14"/>
      </w:r>
      <w:r w:rsidR="0008213E" w:rsidRPr="00AC0A73">
        <w:rPr>
          <w:rFonts w:eastAsia="SchoolBookSanPin"/>
          <w:szCs w:val="24"/>
          <w:lang w:val="ru-RU"/>
        </w:rPr>
        <w:t xml:space="preserve"> и включает:</w:t>
      </w:r>
    </w:p>
    <w:p w:rsidR="0008213E" w:rsidRPr="00AC0A73" w:rsidRDefault="0008213E" w:rsidP="00AC0A73">
      <w:pPr>
        <w:spacing w:line="240" w:lineRule="auto"/>
        <w:ind w:left="-284" w:firstLine="284"/>
        <w:rPr>
          <w:rFonts w:eastAsia="SchoolBookSanPin"/>
          <w:szCs w:val="24"/>
          <w:lang w:val="ru-RU"/>
        </w:rPr>
      </w:pPr>
      <w:r w:rsidRPr="00AC0A73">
        <w:rPr>
          <w:rFonts w:eastAsia="SchoolBookSanPin"/>
          <w:szCs w:val="24"/>
          <w:lang w:val="ru-RU"/>
        </w:rPr>
        <w:t xml:space="preserve"> учебный план;</w:t>
      </w:r>
    </w:p>
    <w:p w:rsidR="0008213E" w:rsidRPr="00AC0A73" w:rsidRDefault="0008213E" w:rsidP="00AC0A73">
      <w:pPr>
        <w:spacing w:line="240" w:lineRule="auto"/>
        <w:ind w:left="-284" w:firstLine="284"/>
        <w:rPr>
          <w:rFonts w:eastAsia="SchoolBookSanPin"/>
          <w:szCs w:val="24"/>
          <w:lang w:val="ru-RU"/>
        </w:rPr>
      </w:pPr>
      <w:r w:rsidRPr="00AC0A73">
        <w:rPr>
          <w:rFonts w:eastAsia="SchoolBookSanPin"/>
          <w:szCs w:val="24"/>
          <w:lang w:val="ru-RU"/>
        </w:rPr>
        <w:t>календарный учебный график;</w:t>
      </w:r>
    </w:p>
    <w:p w:rsidR="0008213E" w:rsidRPr="00AC0A73" w:rsidRDefault="0008213E" w:rsidP="00AC0A73">
      <w:pPr>
        <w:spacing w:line="240" w:lineRule="auto"/>
        <w:ind w:left="-284" w:firstLine="284"/>
        <w:rPr>
          <w:rFonts w:eastAsia="SchoolBookSanPin"/>
          <w:szCs w:val="24"/>
          <w:lang w:val="ru-RU"/>
        </w:rPr>
      </w:pPr>
      <w:r w:rsidRPr="00AC0A73">
        <w:rPr>
          <w:rFonts w:eastAsia="SchoolBookSanPin"/>
          <w:szCs w:val="24"/>
          <w:lang w:val="ru-RU"/>
        </w:rPr>
        <w:t>план внеурочной деятельности;</w:t>
      </w:r>
    </w:p>
    <w:p w:rsidR="0008213E" w:rsidRPr="00AC0A73" w:rsidRDefault="008A4B57" w:rsidP="00AC0A73">
      <w:pPr>
        <w:spacing w:line="240" w:lineRule="auto"/>
        <w:ind w:left="-284" w:firstLine="284"/>
        <w:rPr>
          <w:rFonts w:eastAsia="SchoolBookSanPin"/>
          <w:szCs w:val="24"/>
          <w:lang w:val="ru-RU"/>
        </w:rPr>
      </w:pPr>
      <w:r w:rsidRPr="00AC0A73">
        <w:rPr>
          <w:rFonts w:eastAsia="SchoolBookSanPin"/>
          <w:szCs w:val="24"/>
          <w:lang w:val="ru-RU"/>
        </w:rPr>
        <w:t>к</w:t>
      </w:r>
      <w:r w:rsidR="0008213E" w:rsidRPr="00AC0A73">
        <w:rPr>
          <w:rFonts w:eastAsia="SchoolBookSanPin"/>
          <w:szCs w:val="24"/>
          <w:lang w:val="ru-RU"/>
        </w:rPr>
        <w:t>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08213E" w:rsidRPr="00AC0A73" w:rsidRDefault="0008213E" w:rsidP="00AC0A73">
      <w:pPr>
        <w:spacing w:line="240" w:lineRule="auto"/>
        <w:ind w:firstLine="142"/>
        <w:rPr>
          <w:rFonts w:eastAsia="OfficinaSansBoldITC"/>
          <w:b/>
          <w:szCs w:val="24"/>
          <w:lang w:val="ru-RU"/>
        </w:rPr>
      </w:pPr>
    </w:p>
    <w:p w:rsidR="008A4B57" w:rsidRPr="00983004" w:rsidRDefault="00983004" w:rsidP="00D11794">
      <w:pPr>
        <w:pStyle w:val="1"/>
      </w:pPr>
      <w:bookmarkStart w:id="1" w:name="_Toc146740487"/>
      <w:r>
        <w:t xml:space="preserve">II. </w:t>
      </w:r>
      <w:r w:rsidR="008A4B57" w:rsidRPr="00983004">
        <w:t>Целевой раздел ОП ООО</w:t>
      </w:r>
      <w:bookmarkEnd w:id="1"/>
    </w:p>
    <w:p w:rsidR="0008213E" w:rsidRPr="00AC0A73" w:rsidRDefault="0008213E" w:rsidP="00AC0A73">
      <w:pPr>
        <w:spacing w:line="240" w:lineRule="auto"/>
        <w:ind w:firstLine="142"/>
        <w:rPr>
          <w:rFonts w:eastAsia="OfficinaSansBoldITC"/>
          <w:b/>
          <w:szCs w:val="24"/>
          <w:lang w:val="ru-RU"/>
        </w:rPr>
      </w:pPr>
    </w:p>
    <w:p w:rsidR="009E444B" w:rsidRPr="00AC0A73" w:rsidRDefault="008A4B57" w:rsidP="00D11794">
      <w:pPr>
        <w:pStyle w:val="2"/>
        <w:rPr>
          <w:rFonts w:eastAsia="SchoolBookSanPin"/>
          <w:lang w:val="ru-RU"/>
        </w:rPr>
      </w:pPr>
      <w:bookmarkStart w:id="2" w:name="_Toc146740488"/>
      <w:r w:rsidRPr="00AC0A73">
        <w:rPr>
          <w:rFonts w:eastAsia="SchoolBookSanPin"/>
          <w:lang w:val="ru-RU"/>
        </w:rPr>
        <w:t>Пояснительная записка</w:t>
      </w:r>
      <w:bookmarkEnd w:id="2"/>
    </w:p>
    <w:p w:rsidR="009E444B" w:rsidRPr="00AC0A73" w:rsidRDefault="008E3CFC" w:rsidP="00AC0A73">
      <w:pPr>
        <w:spacing w:line="240" w:lineRule="auto"/>
        <w:rPr>
          <w:rFonts w:eastAsia="SchoolBookSanPin"/>
          <w:szCs w:val="24"/>
          <w:lang w:val="ru-RU"/>
        </w:rPr>
      </w:pPr>
      <w:r w:rsidRPr="00AC0A73">
        <w:rPr>
          <w:rFonts w:eastAsia="SchoolBookSanPin"/>
          <w:szCs w:val="24"/>
          <w:lang w:val="ru-RU"/>
        </w:rPr>
        <w:t>1</w:t>
      </w:r>
      <w:r w:rsidR="00895A41" w:rsidRPr="00AC0A73">
        <w:rPr>
          <w:rFonts w:eastAsia="SchoolBookSanPin"/>
          <w:szCs w:val="24"/>
          <w:lang w:val="ru-RU"/>
        </w:rPr>
        <w:t>.1. </w:t>
      </w:r>
      <w:r w:rsidR="009E444B" w:rsidRPr="00AC0A73">
        <w:rPr>
          <w:rFonts w:eastAsia="SchoolBookSanPin"/>
          <w:szCs w:val="24"/>
          <w:lang w:val="ru-RU"/>
        </w:rPr>
        <w:t>ОП ООО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9E444B" w:rsidRPr="00AC0A73" w:rsidRDefault="008E3CFC" w:rsidP="00AC0A73">
      <w:pPr>
        <w:spacing w:line="240" w:lineRule="auto"/>
        <w:rPr>
          <w:rFonts w:eastAsia="SchoolBookSanPin"/>
          <w:szCs w:val="24"/>
          <w:lang w:val="ru-RU"/>
        </w:rPr>
      </w:pPr>
      <w:r w:rsidRPr="00AC0A73">
        <w:rPr>
          <w:rFonts w:eastAsia="SchoolBookSanPin"/>
          <w:szCs w:val="24"/>
          <w:lang w:val="ru-RU"/>
        </w:rPr>
        <w:t>1</w:t>
      </w:r>
      <w:r w:rsidR="009E444B" w:rsidRPr="00AC0A73">
        <w:rPr>
          <w:rFonts w:eastAsia="SchoolBookSanPin"/>
          <w:szCs w:val="24"/>
          <w:lang w:val="ru-RU"/>
        </w:rPr>
        <w:t>.2. </w:t>
      </w:r>
      <w:r w:rsidR="009E444B" w:rsidRPr="00AC0A73">
        <w:rPr>
          <w:rFonts w:eastAsia="SchoolBookSanPin"/>
          <w:bCs/>
          <w:szCs w:val="24"/>
          <w:lang w:val="ru-RU"/>
        </w:rPr>
        <w:t>Целями</w:t>
      </w:r>
      <w:r w:rsidR="00895A41" w:rsidRPr="00AC0A73">
        <w:rPr>
          <w:rFonts w:eastAsia="SchoolBookSanPin"/>
          <w:szCs w:val="24"/>
          <w:lang w:val="ru-RU"/>
        </w:rPr>
        <w:t xml:space="preserve"> реализации </w:t>
      </w:r>
      <w:r w:rsidR="009E444B" w:rsidRPr="00AC0A73">
        <w:rPr>
          <w:rFonts w:eastAsia="SchoolBookSanPin"/>
          <w:szCs w:val="24"/>
          <w:lang w:val="ru-RU"/>
        </w:rPr>
        <w:t>ОП ООО являются:</w:t>
      </w:r>
    </w:p>
    <w:p w:rsidR="009E444B" w:rsidRPr="00AC0A73" w:rsidRDefault="009E444B" w:rsidP="00AC0A73">
      <w:pPr>
        <w:spacing w:line="240" w:lineRule="auto"/>
        <w:rPr>
          <w:rFonts w:eastAsia="SchoolBookSanPin"/>
          <w:szCs w:val="24"/>
          <w:lang w:val="ru-RU"/>
        </w:rPr>
      </w:pPr>
      <w:r w:rsidRPr="00AC0A73">
        <w:rPr>
          <w:rFonts w:eastAsia="SchoolBookSanPin"/>
          <w:szCs w:val="24"/>
          <w:lang w:val="ru-RU"/>
        </w:rPr>
        <w:t>организация учебного процесса с учётом целей, содержания и планируемых результатов основного общего образования, отражённых в ФГОС ООО;</w:t>
      </w:r>
    </w:p>
    <w:p w:rsidR="009E444B" w:rsidRPr="00AC0A73" w:rsidRDefault="009E444B" w:rsidP="00AC0A73">
      <w:pPr>
        <w:spacing w:line="240" w:lineRule="auto"/>
        <w:rPr>
          <w:rFonts w:eastAsia="SchoolBookSanPin"/>
          <w:szCs w:val="24"/>
          <w:lang w:val="ru-RU"/>
        </w:rPr>
      </w:pPr>
      <w:r w:rsidRPr="00AC0A73">
        <w:rPr>
          <w:rFonts w:eastAsia="SchoolBookSanPin"/>
          <w:szCs w:val="24"/>
          <w:lang w:val="ru-RU"/>
        </w:rPr>
        <w:t>создание условий для становления и формирования личности обучающегося;</w:t>
      </w:r>
    </w:p>
    <w:p w:rsidR="009E444B" w:rsidRPr="00AC0A73" w:rsidRDefault="009E444B" w:rsidP="00AC0A73">
      <w:pPr>
        <w:spacing w:line="240" w:lineRule="auto"/>
        <w:rPr>
          <w:rFonts w:eastAsia="SchoolBookSanPin"/>
          <w:szCs w:val="24"/>
          <w:lang w:val="ru-RU"/>
        </w:rPr>
      </w:pPr>
      <w:r w:rsidRPr="00AC0A73">
        <w:rPr>
          <w:rFonts w:eastAsia="SchoolBookSanPin"/>
          <w:szCs w:val="24"/>
          <w:lang w:val="ru-RU"/>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9E444B" w:rsidRPr="00AC0A73" w:rsidRDefault="008E3CFC" w:rsidP="00AC0A73">
      <w:pPr>
        <w:spacing w:line="240" w:lineRule="auto"/>
        <w:rPr>
          <w:rFonts w:eastAsia="SchoolBookSanPin"/>
          <w:szCs w:val="24"/>
          <w:lang w:val="ru-RU"/>
        </w:rPr>
      </w:pPr>
      <w:r w:rsidRPr="00AC0A73">
        <w:rPr>
          <w:rFonts w:eastAsia="SchoolBookSanPin"/>
          <w:szCs w:val="24"/>
          <w:lang w:val="ru-RU"/>
        </w:rPr>
        <w:t>1</w:t>
      </w:r>
      <w:r w:rsidR="009E444B" w:rsidRPr="00AC0A73">
        <w:rPr>
          <w:rFonts w:eastAsia="SchoolBookSanPin"/>
          <w:szCs w:val="24"/>
          <w:lang w:val="ru-RU"/>
        </w:rPr>
        <w:t>.3. Достижение</w:t>
      </w:r>
      <w:r w:rsidR="00895A41" w:rsidRPr="00AC0A73">
        <w:rPr>
          <w:rFonts w:eastAsia="SchoolBookSanPin"/>
          <w:szCs w:val="24"/>
          <w:lang w:val="ru-RU"/>
        </w:rPr>
        <w:t xml:space="preserve"> поставленных целей реализации </w:t>
      </w:r>
      <w:r w:rsidR="009E444B" w:rsidRPr="00AC0A73">
        <w:rPr>
          <w:rFonts w:eastAsia="SchoolBookSanPin"/>
          <w:szCs w:val="24"/>
          <w:lang w:val="ru-RU"/>
        </w:rPr>
        <w:t xml:space="preserve">ОП ООО предусматривает решение следующих основных задач: </w:t>
      </w:r>
    </w:p>
    <w:p w:rsidR="009E444B" w:rsidRPr="00AC0A73" w:rsidRDefault="009E444B" w:rsidP="00AC0A73">
      <w:pPr>
        <w:spacing w:line="240" w:lineRule="auto"/>
        <w:rPr>
          <w:rFonts w:eastAsia="SchoolBookSanPin"/>
          <w:szCs w:val="24"/>
          <w:lang w:val="ru-RU"/>
        </w:rPr>
      </w:pPr>
      <w:r w:rsidRPr="00AC0A73">
        <w:rPr>
          <w:rFonts w:eastAsia="SchoolBookSanPin"/>
          <w:szCs w:val="24"/>
          <w:lang w:val="ru-RU"/>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9E444B" w:rsidRPr="00AC0A73" w:rsidRDefault="009E444B" w:rsidP="00AC0A73">
      <w:pPr>
        <w:spacing w:line="240" w:lineRule="auto"/>
        <w:rPr>
          <w:rFonts w:eastAsia="SchoolBookSanPin"/>
          <w:szCs w:val="24"/>
          <w:lang w:val="ru-RU"/>
        </w:rPr>
      </w:pPr>
      <w:r w:rsidRPr="00AC0A73">
        <w:rPr>
          <w:rFonts w:eastAsia="SchoolBookSanPin"/>
          <w:szCs w:val="24"/>
          <w:lang w:val="ru-RU"/>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w:t>
      </w:r>
      <w:r w:rsidRPr="00AC0A73">
        <w:rPr>
          <w:rFonts w:eastAsia="SchoolBookSanPin"/>
          <w:szCs w:val="24"/>
          <w:lang w:val="ru-RU"/>
        </w:rPr>
        <w:lastRenderedPageBreak/>
        <w:t xml:space="preserve">обучающегося, индивидуальными особенностями его развития и состояния здоровья; </w:t>
      </w:r>
    </w:p>
    <w:p w:rsidR="009E444B" w:rsidRPr="00AC0A73" w:rsidRDefault="009E444B" w:rsidP="00AC0A73">
      <w:pPr>
        <w:spacing w:line="240" w:lineRule="auto"/>
        <w:rPr>
          <w:rFonts w:eastAsia="SchoolBookSanPin"/>
          <w:szCs w:val="24"/>
          <w:lang w:val="ru-RU"/>
        </w:rPr>
      </w:pPr>
      <w:r w:rsidRPr="00AC0A73">
        <w:rPr>
          <w:rFonts w:eastAsia="SchoolBookSanPin"/>
          <w:szCs w:val="24"/>
          <w:lang w:val="ru-RU"/>
        </w:rPr>
        <w:t xml:space="preserve">обеспечение преемственности основного общего и среднего общего образования; </w:t>
      </w:r>
    </w:p>
    <w:p w:rsidR="009E444B" w:rsidRPr="00AC0A73" w:rsidRDefault="009E444B" w:rsidP="00AC0A73">
      <w:pPr>
        <w:spacing w:line="240" w:lineRule="auto"/>
        <w:rPr>
          <w:rFonts w:eastAsia="SchoolBookSanPin"/>
          <w:szCs w:val="24"/>
          <w:lang w:val="ru-RU"/>
        </w:rPr>
      </w:pPr>
      <w:r w:rsidRPr="00AC0A73">
        <w:rPr>
          <w:rFonts w:eastAsia="SchoolBookSanPin"/>
          <w:szCs w:val="24"/>
          <w:lang w:val="ru-RU"/>
        </w:rPr>
        <w:t>достижение пл</w:t>
      </w:r>
      <w:r w:rsidR="00895A41" w:rsidRPr="00AC0A73">
        <w:rPr>
          <w:rFonts w:eastAsia="SchoolBookSanPin"/>
          <w:szCs w:val="24"/>
          <w:lang w:val="ru-RU"/>
        </w:rPr>
        <w:t xml:space="preserve">анируемых результатов освоения </w:t>
      </w:r>
      <w:r w:rsidRPr="00AC0A73">
        <w:rPr>
          <w:rFonts w:eastAsia="SchoolBookSanPin"/>
          <w:szCs w:val="24"/>
          <w:lang w:val="ru-RU"/>
        </w:rPr>
        <w:t xml:space="preserve">ОП ООО всеми обучающимися, в том числе обучающимися с ограниченными возможностями здоровья; </w:t>
      </w:r>
    </w:p>
    <w:p w:rsidR="009E444B" w:rsidRPr="00AC0A73" w:rsidRDefault="009E444B" w:rsidP="00AC0A73">
      <w:pPr>
        <w:spacing w:line="240" w:lineRule="auto"/>
        <w:rPr>
          <w:rFonts w:eastAsia="SchoolBookSanPin"/>
          <w:szCs w:val="24"/>
          <w:lang w:val="ru-RU"/>
        </w:rPr>
      </w:pPr>
      <w:r w:rsidRPr="00AC0A73">
        <w:rPr>
          <w:rFonts w:eastAsia="SchoolBookSanPin"/>
          <w:szCs w:val="24"/>
          <w:lang w:val="ru-RU"/>
        </w:rPr>
        <w:t xml:space="preserve">обеспечение доступности получения качественного основного общего образования; </w:t>
      </w:r>
    </w:p>
    <w:p w:rsidR="009E444B" w:rsidRPr="00AC0A73" w:rsidRDefault="009E444B" w:rsidP="00AC0A73">
      <w:pPr>
        <w:spacing w:line="240" w:lineRule="auto"/>
        <w:rPr>
          <w:rFonts w:eastAsia="SchoolBookSanPin"/>
          <w:szCs w:val="24"/>
          <w:lang w:val="ru-RU"/>
        </w:rPr>
      </w:pPr>
      <w:r w:rsidRPr="00AC0A73">
        <w:rPr>
          <w:rFonts w:eastAsia="SchoolBookSanPin"/>
          <w:szCs w:val="24"/>
          <w:lang w:val="ru-RU"/>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rsidR="009E444B" w:rsidRPr="00AC0A73" w:rsidRDefault="009E444B" w:rsidP="00AC0A73">
      <w:pPr>
        <w:spacing w:line="240" w:lineRule="auto"/>
        <w:rPr>
          <w:rFonts w:eastAsia="SchoolBookSanPin"/>
          <w:szCs w:val="24"/>
          <w:lang w:val="ru-RU"/>
        </w:rPr>
      </w:pPr>
      <w:r w:rsidRPr="00AC0A73">
        <w:rPr>
          <w:rFonts w:eastAsia="SchoolBookSanPin"/>
          <w:szCs w:val="24"/>
          <w:lang w:val="ru-RU"/>
        </w:rPr>
        <w:t>организация интеллектуальных и творческих соревнований, научно-технического творчества и проектно-исследовательской деятельности;</w:t>
      </w:r>
    </w:p>
    <w:p w:rsidR="009E444B" w:rsidRPr="00AC0A73" w:rsidRDefault="009E444B" w:rsidP="00AC0A73">
      <w:pPr>
        <w:spacing w:line="240" w:lineRule="auto"/>
        <w:rPr>
          <w:rFonts w:eastAsia="SchoolBookSanPin"/>
          <w:szCs w:val="24"/>
          <w:lang w:val="ru-RU"/>
        </w:rPr>
      </w:pPr>
      <w:r w:rsidRPr="00AC0A73">
        <w:rPr>
          <w:rFonts w:eastAsia="SchoolBookSanPin"/>
          <w:szCs w:val="24"/>
          <w:lang w:val="ru-RU"/>
        </w:rP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rsidR="009E444B" w:rsidRPr="00AC0A73" w:rsidRDefault="009E444B" w:rsidP="00AC0A73">
      <w:pPr>
        <w:spacing w:line="240" w:lineRule="auto"/>
        <w:rPr>
          <w:rFonts w:eastAsia="SchoolBookSanPin"/>
          <w:szCs w:val="24"/>
          <w:lang w:val="ru-RU"/>
        </w:rPr>
      </w:pPr>
      <w:r w:rsidRPr="00AC0A73">
        <w:rPr>
          <w:rFonts w:eastAsia="SchoolBookSanPin"/>
          <w:szCs w:val="24"/>
          <w:lang w:val="ru-RU"/>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rsidR="009E444B" w:rsidRPr="00AC0A73" w:rsidRDefault="009E444B" w:rsidP="00AC0A73">
      <w:pPr>
        <w:spacing w:line="240" w:lineRule="auto"/>
        <w:rPr>
          <w:rFonts w:eastAsia="SchoolBookSanPin"/>
          <w:szCs w:val="24"/>
          <w:lang w:val="ru-RU"/>
        </w:rPr>
      </w:pPr>
      <w:r w:rsidRPr="00AC0A73">
        <w:rPr>
          <w:rFonts w:eastAsia="SchoolBookSanPin"/>
          <w:szCs w:val="24"/>
          <w:lang w:val="ru-RU"/>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w:t>
      </w:r>
    </w:p>
    <w:p w:rsidR="009E444B" w:rsidRPr="00AC0A73" w:rsidRDefault="009E444B" w:rsidP="00AC0A73">
      <w:pPr>
        <w:spacing w:line="240" w:lineRule="auto"/>
        <w:rPr>
          <w:rFonts w:eastAsia="SchoolBookSanPin"/>
          <w:szCs w:val="24"/>
          <w:lang w:val="ru-RU"/>
        </w:rPr>
      </w:pPr>
      <w:r w:rsidRPr="00AC0A73">
        <w:rPr>
          <w:rFonts w:eastAsia="SchoolBookSanPin"/>
          <w:szCs w:val="24"/>
          <w:lang w:val="ru-RU"/>
        </w:rPr>
        <w:t>создание условий для сохранения и укрепления физического, психологического и социального здоровья обучающихся, обеспечениеих безопасности.</w:t>
      </w:r>
    </w:p>
    <w:p w:rsidR="009E444B" w:rsidRPr="00AC0A73" w:rsidRDefault="008E3CFC" w:rsidP="00AC0A73">
      <w:pPr>
        <w:spacing w:line="240" w:lineRule="auto"/>
        <w:rPr>
          <w:rFonts w:eastAsia="SchoolBookSanPin"/>
          <w:szCs w:val="24"/>
          <w:lang w:val="ru-RU"/>
        </w:rPr>
      </w:pPr>
      <w:r w:rsidRPr="00AC0A73">
        <w:rPr>
          <w:rFonts w:eastAsia="SchoolBookSanPin"/>
          <w:szCs w:val="24"/>
          <w:lang w:val="ru-RU"/>
        </w:rPr>
        <w:t>1</w:t>
      </w:r>
      <w:r w:rsidR="00895A41" w:rsidRPr="00AC0A73">
        <w:rPr>
          <w:rFonts w:eastAsia="SchoolBookSanPin"/>
          <w:szCs w:val="24"/>
          <w:lang w:val="ru-RU"/>
        </w:rPr>
        <w:t>.4. </w:t>
      </w:r>
      <w:r w:rsidR="009E444B" w:rsidRPr="00AC0A73">
        <w:rPr>
          <w:rFonts w:eastAsia="SchoolBookSanPin"/>
          <w:szCs w:val="24"/>
          <w:lang w:val="ru-RU"/>
        </w:rPr>
        <w:t xml:space="preserve">ОП ООО учитывает следующие </w:t>
      </w:r>
      <w:r w:rsidR="009E444B" w:rsidRPr="00AC0A73">
        <w:rPr>
          <w:rFonts w:eastAsia="SchoolBookSanPin"/>
          <w:bCs/>
          <w:szCs w:val="24"/>
          <w:lang w:val="ru-RU"/>
        </w:rPr>
        <w:t>принципы</w:t>
      </w:r>
      <w:r w:rsidR="009E444B" w:rsidRPr="00AC0A73">
        <w:rPr>
          <w:rFonts w:eastAsia="SchoolBookSanPin"/>
          <w:szCs w:val="24"/>
          <w:lang w:val="ru-RU"/>
        </w:rPr>
        <w:t>:</w:t>
      </w:r>
    </w:p>
    <w:p w:rsidR="009E444B" w:rsidRPr="00AC0A73" w:rsidRDefault="00895A41" w:rsidP="00AC0A73">
      <w:pPr>
        <w:spacing w:line="240" w:lineRule="auto"/>
        <w:rPr>
          <w:rFonts w:eastAsia="SchoolBookSanPin"/>
          <w:szCs w:val="24"/>
          <w:lang w:val="ru-RU"/>
        </w:rPr>
      </w:pPr>
      <w:r w:rsidRPr="00AC0A73">
        <w:rPr>
          <w:rFonts w:eastAsia="SchoolBookSanPin"/>
          <w:szCs w:val="24"/>
          <w:lang w:val="ru-RU"/>
        </w:rPr>
        <w:t xml:space="preserve">принцип учёта ФГОС ООО: </w:t>
      </w:r>
      <w:r w:rsidR="009E444B" w:rsidRPr="00AC0A73">
        <w:rPr>
          <w:rFonts w:eastAsia="SchoolBookSanPin"/>
          <w:szCs w:val="24"/>
          <w:lang w:val="ru-RU"/>
        </w:rPr>
        <w:t xml:space="preserve">ОП ООО базируется на требованиях, предъявляемых ФГОС ООО к целям, содержанию, планируемым результатами условиям обучения на уровне основного общего образования; </w:t>
      </w:r>
    </w:p>
    <w:p w:rsidR="009E444B" w:rsidRPr="00AC0A73" w:rsidRDefault="009E444B" w:rsidP="00AC0A73">
      <w:pPr>
        <w:spacing w:line="240" w:lineRule="auto"/>
        <w:rPr>
          <w:rFonts w:eastAsia="SchoolBookSanPin"/>
          <w:szCs w:val="24"/>
          <w:lang w:val="ru-RU"/>
        </w:rPr>
      </w:pPr>
      <w:r w:rsidRPr="00AC0A73">
        <w:rPr>
          <w:rFonts w:eastAsia="SchoolBookSanPin"/>
          <w:szCs w:val="24"/>
          <w:lang w:val="ru-RU"/>
        </w:rPr>
        <w:t>принцип учёта языка обучения: с учётом условий функционирован</w:t>
      </w:r>
      <w:r w:rsidR="00895A41" w:rsidRPr="00AC0A73">
        <w:rPr>
          <w:rFonts w:eastAsia="SchoolBookSanPin"/>
          <w:szCs w:val="24"/>
          <w:lang w:val="ru-RU"/>
        </w:rPr>
        <w:t xml:space="preserve">ия образовательной организации </w:t>
      </w:r>
      <w:r w:rsidRPr="00AC0A73">
        <w:rPr>
          <w:rFonts w:eastAsia="SchoolBookSanPin"/>
          <w:szCs w:val="24"/>
          <w:lang w:val="ru-RU"/>
        </w:rPr>
        <w:t xml:space="preserve">ОП ООО характеризует право получения образования на родном языке из числа языков народов Российской Федерациии отражает механизмы реализации данного принципа в учебных планах, планах внеурочной деятельности; </w:t>
      </w:r>
    </w:p>
    <w:p w:rsidR="009E444B" w:rsidRPr="00AC0A73" w:rsidRDefault="009E444B" w:rsidP="00AC0A73">
      <w:pPr>
        <w:spacing w:line="240" w:lineRule="auto"/>
        <w:rPr>
          <w:rFonts w:eastAsia="SchoolBookSanPin"/>
          <w:szCs w:val="24"/>
          <w:lang w:val="ru-RU"/>
        </w:rPr>
      </w:pPr>
      <w:r w:rsidRPr="00AC0A73">
        <w:rPr>
          <w:rFonts w:eastAsia="SchoolBookSanPin"/>
          <w:szCs w:val="24"/>
          <w:lang w:val="ru-RU"/>
        </w:rPr>
        <w:t>принцип учёта веду</w:t>
      </w:r>
      <w:r w:rsidR="00895A41" w:rsidRPr="00AC0A73">
        <w:rPr>
          <w:rFonts w:eastAsia="SchoolBookSanPin"/>
          <w:szCs w:val="24"/>
          <w:lang w:val="ru-RU"/>
        </w:rPr>
        <w:t xml:space="preserve">щей деятельности обучающегося: </w:t>
      </w:r>
      <w:r w:rsidRPr="00AC0A73">
        <w:rPr>
          <w:rFonts w:eastAsia="SchoolBookSanPin"/>
          <w:szCs w:val="24"/>
          <w:lang w:val="ru-RU"/>
        </w:rPr>
        <w:t>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контрольи самоконтроль);</w:t>
      </w:r>
    </w:p>
    <w:p w:rsidR="009E444B" w:rsidRPr="00AC0A73" w:rsidRDefault="009E444B" w:rsidP="00AC0A73">
      <w:pPr>
        <w:spacing w:line="240" w:lineRule="auto"/>
        <w:rPr>
          <w:rFonts w:eastAsia="SchoolBookSanPin"/>
          <w:szCs w:val="24"/>
          <w:lang w:val="ru-RU"/>
        </w:rPr>
      </w:pPr>
      <w:r w:rsidRPr="00AC0A73">
        <w:rPr>
          <w:rFonts w:eastAsia="SchoolBookSanPin"/>
          <w:szCs w:val="24"/>
          <w:lang w:val="ru-RU"/>
        </w:rPr>
        <w:t>принцип индивидуализации обучен</w:t>
      </w:r>
      <w:r w:rsidR="00895A41" w:rsidRPr="00AC0A73">
        <w:rPr>
          <w:rFonts w:eastAsia="SchoolBookSanPin"/>
          <w:szCs w:val="24"/>
          <w:lang w:val="ru-RU"/>
        </w:rPr>
        <w:t xml:space="preserve">ия: </w:t>
      </w:r>
      <w:r w:rsidRPr="00AC0A73">
        <w:rPr>
          <w:rFonts w:eastAsia="SchoolBookSanPin"/>
          <w:szCs w:val="24"/>
          <w:lang w:val="ru-RU"/>
        </w:rPr>
        <w:t>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интересамис учетом мнения родителей (законных представителей) обучающегося;</w:t>
      </w:r>
    </w:p>
    <w:p w:rsidR="009E444B" w:rsidRPr="00AC0A73" w:rsidRDefault="009E444B" w:rsidP="00AC0A73">
      <w:pPr>
        <w:spacing w:line="240" w:lineRule="auto"/>
        <w:rPr>
          <w:rFonts w:eastAsia="SchoolBookSanPin"/>
          <w:szCs w:val="24"/>
          <w:lang w:val="ru-RU"/>
        </w:rPr>
      </w:pPr>
      <w:r w:rsidRPr="00AC0A73">
        <w:rPr>
          <w:rFonts w:eastAsia="SchoolBookSanPin"/>
          <w:szCs w:val="24"/>
          <w:lang w:val="ru-RU"/>
        </w:rPr>
        <w:t>системно-деятельностный подход, предполагающий ориентациюна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познанияи освоения мира личности, формирование его готовности к саморазвитиюи непрерывному образованию;</w:t>
      </w:r>
    </w:p>
    <w:p w:rsidR="009E444B" w:rsidRPr="00AC0A73" w:rsidRDefault="009E444B" w:rsidP="00AC0A73">
      <w:pPr>
        <w:spacing w:line="240" w:lineRule="auto"/>
        <w:rPr>
          <w:rFonts w:eastAsia="SchoolBookSanPin"/>
          <w:szCs w:val="24"/>
          <w:lang w:val="ru-RU"/>
        </w:rPr>
      </w:pPr>
      <w:r w:rsidRPr="00AC0A73">
        <w:rPr>
          <w:rFonts w:eastAsia="SchoolBookSanPin"/>
          <w:szCs w:val="24"/>
          <w:lang w:val="ru-RU"/>
        </w:rPr>
        <w:t>принцип учета индивидуальных возрастных, психологических</w:t>
      </w:r>
      <w:r w:rsidR="008E3CFC" w:rsidRPr="00AC0A73">
        <w:rPr>
          <w:rFonts w:eastAsia="SchoolBookSanPin"/>
          <w:szCs w:val="24"/>
          <w:lang w:val="ru-RU"/>
        </w:rPr>
        <w:t>и физиологических</w:t>
      </w:r>
      <w:r w:rsidRPr="00AC0A73">
        <w:rPr>
          <w:rFonts w:eastAsia="SchoolBookSanPin"/>
          <w:szCs w:val="24"/>
          <w:lang w:val="ru-RU"/>
        </w:rPr>
        <w:t xml:space="preserve"> особенностей обучающихся при построении образовательного процесса и определении образовательно-воспитательных целей и путейих достижения;</w:t>
      </w:r>
    </w:p>
    <w:p w:rsidR="009E444B" w:rsidRPr="00AC0A73" w:rsidRDefault="009E444B" w:rsidP="00AC0A73">
      <w:pPr>
        <w:spacing w:line="240" w:lineRule="auto"/>
        <w:rPr>
          <w:rFonts w:eastAsia="SchoolBookSanPin"/>
          <w:szCs w:val="24"/>
          <w:lang w:val="ru-RU"/>
        </w:rPr>
      </w:pPr>
      <w:r w:rsidRPr="00AC0A73">
        <w:rPr>
          <w:rFonts w:eastAsia="SchoolBookSanPin"/>
          <w:szCs w:val="24"/>
          <w:lang w:val="ru-RU"/>
        </w:rPr>
        <w:t>принцип обеспечения фундаментального характера образования, учета специфики изучаемых учебных предметов;</w:t>
      </w:r>
    </w:p>
    <w:p w:rsidR="009E444B" w:rsidRPr="00AC0A73" w:rsidRDefault="009E444B" w:rsidP="00AC0A73">
      <w:pPr>
        <w:spacing w:line="240" w:lineRule="auto"/>
        <w:rPr>
          <w:rFonts w:eastAsia="SchoolBookSanPin"/>
          <w:szCs w:val="24"/>
          <w:lang w:val="ru-RU"/>
        </w:rPr>
      </w:pPr>
      <w:r w:rsidRPr="00AC0A73">
        <w:rPr>
          <w:rFonts w:eastAsia="SchoolBookSanPin"/>
          <w:szCs w:val="24"/>
          <w:lang w:val="ru-RU"/>
        </w:rPr>
        <w:t>принцип инт</w:t>
      </w:r>
      <w:r w:rsidR="00895A41" w:rsidRPr="00AC0A73">
        <w:rPr>
          <w:rFonts w:eastAsia="SchoolBookSanPin"/>
          <w:szCs w:val="24"/>
          <w:lang w:val="ru-RU"/>
        </w:rPr>
        <w:t xml:space="preserve">еграции обучения и воспитания: </w:t>
      </w:r>
      <w:r w:rsidRPr="00AC0A73">
        <w:rPr>
          <w:rFonts w:eastAsia="SchoolBookSanPin"/>
          <w:szCs w:val="24"/>
          <w:lang w:val="ru-RU"/>
        </w:rPr>
        <w:t>ОП ООО предусматривает связь урочной и внеурочной деятельности,предполагающий направленность учебного процесса на достижение личностных результатов освоения образовательной программы;</w:t>
      </w:r>
    </w:p>
    <w:p w:rsidR="009E444B" w:rsidRPr="00AC0A73" w:rsidRDefault="009E444B" w:rsidP="00AC0A73">
      <w:pPr>
        <w:spacing w:line="240" w:lineRule="auto"/>
        <w:rPr>
          <w:rFonts w:eastAsia="SchoolBookSanPin"/>
          <w:szCs w:val="24"/>
          <w:lang w:val="ru-RU"/>
        </w:rPr>
      </w:pPr>
      <w:r w:rsidRPr="00AC0A73">
        <w:rPr>
          <w:rFonts w:eastAsia="SchoolBookSanPin"/>
          <w:szCs w:val="24"/>
          <w:lang w:val="ru-RU"/>
        </w:rPr>
        <w:t xml:space="preserve">принцип здоровьесбережения: при организации образовательной деятельностине допускается использование технологий, которые могут нанести вред физическому и (или) </w:t>
      </w:r>
      <w:r w:rsidRPr="00AC0A73">
        <w:rPr>
          <w:rFonts w:eastAsia="SchoolBookSanPin"/>
          <w:szCs w:val="24"/>
          <w:lang w:val="ru-RU"/>
        </w:rPr>
        <w:lastRenderedPageBreak/>
        <w:t xml:space="preserve">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62296)с изменениями, внесенными постановлением Главного государственного санитарного врача </w:t>
      </w:r>
      <w:r w:rsidR="00676BD5" w:rsidRPr="00AC0A73">
        <w:rPr>
          <w:rFonts w:eastAsia="SchoolBookSanPin"/>
          <w:szCs w:val="24"/>
          <w:lang w:val="ru-RU"/>
        </w:rPr>
        <w:t>Российской</w:t>
      </w:r>
      <w:r w:rsidRPr="00AC0A73">
        <w:rPr>
          <w:rFonts w:eastAsia="SchoolBookSanPin"/>
          <w:szCs w:val="24"/>
          <w:lang w:val="ru-RU"/>
        </w:rPr>
        <w:t xml:space="preserve"> Федерации от 30 декабря 2022 г. № 24 (зарегистрирован Министерством юстиции Российской Федерации 9 марта 2023 г., </w:t>
      </w:r>
      <w:r w:rsidR="00676BD5" w:rsidRPr="00AC0A73">
        <w:rPr>
          <w:rFonts w:eastAsia="SchoolBookSanPin"/>
          <w:szCs w:val="24"/>
          <w:lang w:val="ru-RU"/>
        </w:rPr>
        <w:t>регистрационный</w:t>
      </w:r>
      <w:r w:rsidRPr="00AC0A73">
        <w:rPr>
          <w:rFonts w:eastAsia="SchoolBookSanPin"/>
          <w:szCs w:val="24"/>
          <w:lang w:val="ru-RU"/>
        </w:rPr>
        <w:t xml:space="preserve"> № 72558),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отдыхаи оздоровления детей и молодежи», утвержденными постановлением Главного государственного санитарного врача Российской Федерации от 28 сентября 2020 г.№ 28 (зарегистрировано Министерством юстиции Российской Федерации18 декабря 2020 г., регистрационный № 61573), действующими до 1 января 2027 г. (далее – Санитарно-эпидемиологические требования).</w:t>
      </w:r>
    </w:p>
    <w:p w:rsidR="009E444B" w:rsidRPr="00AC0A73" w:rsidRDefault="008E3CFC" w:rsidP="00AC0A73">
      <w:pPr>
        <w:spacing w:line="240" w:lineRule="auto"/>
        <w:rPr>
          <w:rFonts w:eastAsia="SchoolBookSanPin"/>
          <w:szCs w:val="24"/>
          <w:lang w:val="ru-RU"/>
        </w:rPr>
      </w:pPr>
      <w:r w:rsidRPr="00AC0A73">
        <w:rPr>
          <w:rFonts w:eastAsia="SchoolBookSanPin"/>
          <w:szCs w:val="24"/>
          <w:lang w:val="ru-RU"/>
        </w:rPr>
        <w:t>1</w:t>
      </w:r>
      <w:r w:rsidR="00895A41" w:rsidRPr="00AC0A73">
        <w:rPr>
          <w:rFonts w:eastAsia="SchoolBookSanPin"/>
          <w:szCs w:val="24"/>
          <w:lang w:val="ru-RU"/>
        </w:rPr>
        <w:t>.5. </w:t>
      </w:r>
      <w:r w:rsidR="009E444B" w:rsidRPr="00AC0A73">
        <w:rPr>
          <w:rFonts w:eastAsia="SchoolBookSanPin"/>
          <w:szCs w:val="24"/>
          <w:lang w:val="ru-RU"/>
        </w:rPr>
        <w:t>ОП ООО учитывает возрастные и психологические особенности обучающихся. Общий объём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организации образовательного процессак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rsidR="009E444B" w:rsidRPr="00AC0A73" w:rsidRDefault="008E3CFC" w:rsidP="00AC0A73">
      <w:pPr>
        <w:spacing w:line="240" w:lineRule="auto"/>
        <w:rPr>
          <w:szCs w:val="24"/>
          <w:lang w:val="ru-RU"/>
        </w:rPr>
      </w:pPr>
      <w:r w:rsidRPr="00AC0A73">
        <w:rPr>
          <w:rFonts w:eastAsia="SchoolBookSanPin"/>
          <w:szCs w:val="24"/>
          <w:lang w:val="ru-RU"/>
        </w:rPr>
        <w:t>1</w:t>
      </w:r>
      <w:r w:rsidR="009E444B" w:rsidRPr="00AC0A73">
        <w:rPr>
          <w:rFonts w:eastAsia="SchoolBookSanPin"/>
          <w:szCs w:val="24"/>
          <w:lang w:val="ru-RU"/>
        </w:rPr>
        <w:t>.6. </w:t>
      </w:r>
      <w:r w:rsidR="009E444B" w:rsidRPr="00AC0A73">
        <w:rPr>
          <w:szCs w:val="24"/>
          <w:lang w:val="ru-RU"/>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порядке, установленном локальными нормативными актами образовательной организации</w:t>
      </w:r>
      <w:r w:rsidR="009E444B" w:rsidRPr="00AC0A73">
        <w:rPr>
          <w:rStyle w:val="a5"/>
          <w:szCs w:val="24"/>
          <w:lang w:val="ru-RU"/>
        </w:rPr>
        <w:footnoteReference w:id="15"/>
      </w:r>
      <w:r w:rsidR="009E444B" w:rsidRPr="00AC0A73">
        <w:rPr>
          <w:szCs w:val="24"/>
          <w:lang w:val="ru-RU"/>
        </w:rPr>
        <w:t>.</w:t>
      </w:r>
    </w:p>
    <w:p w:rsidR="008E3CFC" w:rsidRPr="00AC0A73" w:rsidRDefault="008E3CFC" w:rsidP="00AC0A73">
      <w:pPr>
        <w:spacing w:line="240" w:lineRule="auto"/>
        <w:rPr>
          <w:szCs w:val="24"/>
          <w:lang w:val="ru-RU"/>
        </w:rPr>
      </w:pPr>
    </w:p>
    <w:p w:rsidR="00895A41" w:rsidRPr="00AC0A73" w:rsidRDefault="0073394E" w:rsidP="0073394E">
      <w:pPr>
        <w:pStyle w:val="2"/>
        <w:rPr>
          <w:lang w:val="ru-RU"/>
        </w:rPr>
      </w:pPr>
      <w:bookmarkStart w:id="3" w:name="_Toc146740489"/>
      <w:r>
        <w:rPr>
          <w:lang w:val="ru-RU"/>
        </w:rPr>
        <w:t xml:space="preserve">1.7 </w:t>
      </w:r>
      <w:r w:rsidR="00895A41" w:rsidRPr="00AC0A73">
        <w:rPr>
          <w:lang w:val="ru-RU"/>
        </w:rPr>
        <w:t>Планируемые результаты освоения ОП ООО</w:t>
      </w:r>
      <w:bookmarkEnd w:id="3"/>
    </w:p>
    <w:p w:rsidR="008E3CFC" w:rsidRPr="007B4D35" w:rsidRDefault="008E3CFC" w:rsidP="007B4D35">
      <w:pPr>
        <w:spacing w:line="240" w:lineRule="auto"/>
        <w:rPr>
          <w:szCs w:val="24"/>
          <w:lang w:val="ru-RU"/>
        </w:rPr>
      </w:pPr>
    </w:p>
    <w:p w:rsidR="00895A41" w:rsidRPr="00AC0A73" w:rsidRDefault="00895A41" w:rsidP="00AC0A73">
      <w:pPr>
        <w:spacing w:line="240" w:lineRule="auto"/>
        <w:rPr>
          <w:rFonts w:eastAsia="SchoolBookSanPin"/>
          <w:szCs w:val="24"/>
          <w:lang w:val="ru-RU"/>
        </w:rPr>
      </w:pPr>
      <w:r w:rsidRPr="00AC0A73">
        <w:rPr>
          <w:rFonts w:eastAsia="SchoolBookSanPin"/>
          <w:szCs w:val="24"/>
          <w:lang w:val="ru-RU"/>
        </w:rPr>
        <w:t>1</w:t>
      </w:r>
      <w:r w:rsidR="008E3CFC" w:rsidRPr="00AC0A73">
        <w:rPr>
          <w:rFonts w:eastAsia="SchoolBookSanPin"/>
          <w:szCs w:val="24"/>
          <w:lang w:val="ru-RU"/>
        </w:rPr>
        <w:t>.</w:t>
      </w:r>
      <w:r w:rsidRPr="00AC0A73">
        <w:rPr>
          <w:rFonts w:eastAsia="SchoolBookSanPin"/>
          <w:szCs w:val="24"/>
          <w:lang w:val="ru-RU"/>
        </w:rPr>
        <w:t xml:space="preserve">7.1. Планируемые результаты освоения ОП ООО соответствуют современным целям основного общего образования, представленным во ФГОС ООО как система личностных, метапредметных и предметных достижений обучающегося. </w:t>
      </w:r>
    </w:p>
    <w:p w:rsidR="00895A41" w:rsidRPr="00AC0A73" w:rsidRDefault="00895A41" w:rsidP="00AC0A73">
      <w:pPr>
        <w:spacing w:line="240" w:lineRule="auto"/>
        <w:rPr>
          <w:rFonts w:eastAsia="SchoolBookSanPin"/>
          <w:szCs w:val="24"/>
          <w:lang w:val="ru-RU"/>
        </w:rPr>
      </w:pPr>
      <w:r w:rsidRPr="00AC0A73">
        <w:rPr>
          <w:rFonts w:eastAsia="SchoolBookSanPin"/>
          <w:szCs w:val="24"/>
          <w:lang w:val="ru-RU"/>
        </w:rPr>
        <w:t>1</w:t>
      </w:r>
      <w:r w:rsidR="008E3CFC" w:rsidRPr="00AC0A73">
        <w:rPr>
          <w:rFonts w:eastAsia="SchoolBookSanPin"/>
          <w:szCs w:val="24"/>
          <w:lang w:val="ru-RU"/>
        </w:rPr>
        <w:t>.</w:t>
      </w:r>
      <w:r w:rsidRPr="00AC0A73">
        <w:rPr>
          <w:rFonts w:eastAsia="SchoolBookSanPin"/>
          <w:szCs w:val="24"/>
          <w:lang w:val="ru-RU"/>
        </w:rPr>
        <w:t>7.2. Требования к личностным результатам освоения обучающимися ОП ООО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895A41" w:rsidRPr="00AC0A73" w:rsidRDefault="00895A41" w:rsidP="00AC0A73">
      <w:pPr>
        <w:spacing w:line="240" w:lineRule="auto"/>
        <w:rPr>
          <w:rFonts w:eastAsia="SchoolBookSanPin"/>
          <w:szCs w:val="24"/>
          <w:lang w:val="ru-RU"/>
        </w:rPr>
      </w:pPr>
      <w:r w:rsidRPr="00AC0A73">
        <w:rPr>
          <w:rFonts w:eastAsia="SchoolBookSanPin"/>
          <w:szCs w:val="24"/>
          <w:lang w:val="ru-RU"/>
        </w:rPr>
        <w:t>Личностные результаты освоения ОП ООО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95A41" w:rsidRPr="00AC0A73" w:rsidRDefault="00895A41" w:rsidP="00AC0A73">
      <w:pPr>
        <w:spacing w:line="240" w:lineRule="auto"/>
        <w:rPr>
          <w:rFonts w:eastAsia="SchoolBookSanPin"/>
          <w:szCs w:val="24"/>
          <w:lang w:val="ru-RU"/>
        </w:rPr>
      </w:pPr>
      <w:r w:rsidRPr="00AC0A73">
        <w:rPr>
          <w:rFonts w:eastAsia="SchoolBookSanPin"/>
          <w:szCs w:val="24"/>
          <w:lang w:val="ru-RU"/>
        </w:rPr>
        <w:lastRenderedPageBreak/>
        <w:t>Личностные результаты освоения 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895A41" w:rsidRPr="00AC0A73" w:rsidRDefault="00895A41" w:rsidP="00AC0A73">
      <w:pPr>
        <w:spacing w:line="240" w:lineRule="auto"/>
        <w:rPr>
          <w:rFonts w:eastAsia="SchoolBookSanPin"/>
          <w:szCs w:val="24"/>
          <w:lang w:val="ru-RU"/>
        </w:rPr>
      </w:pPr>
      <w:r w:rsidRPr="00AC0A73">
        <w:rPr>
          <w:rFonts w:eastAsia="SchoolBookSanPin"/>
          <w:szCs w:val="24"/>
          <w:lang w:val="ru-RU"/>
        </w:rPr>
        <w:t>1</w:t>
      </w:r>
      <w:r w:rsidR="008E3CFC" w:rsidRPr="00AC0A73">
        <w:rPr>
          <w:rFonts w:eastAsia="SchoolBookSanPin"/>
          <w:szCs w:val="24"/>
          <w:lang w:val="ru-RU"/>
        </w:rPr>
        <w:t>.</w:t>
      </w:r>
      <w:r w:rsidRPr="00AC0A73">
        <w:rPr>
          <w:rFonts w:eastAsia="SchoolBookSanPin"/>
          <w:szCs w:val="24"/>
          <w:lang w:val="ru-RU"/>
        </w:rPr>
        <w:t>7.3. Метапредметные результаты включают:</w:t>
      </w:r>
    </w:p>
    <w:p w:rsidR="00895A41" w:rsidRPr="00AC0A73" w:rsidRDefault="00895A41" w:rsidP="00AC0A73">
      <w:pPr>
        <w:spacing w:line="240" w:lineRule="auto"/>
        <w:rPr>
          <w:rFonts w:eastAsia="SchoolBookSanPin"/>
          <w:szCs w:val="24"/>
          <w:lang w:val="ru-RU"/>
        </w:rPr>
      </w:pPr>
      <w:r w:rsidRPr="00AC0A73">
        <w:rPr>
          <w:rFonts w:eastAsia="SchoolBookSanPin"/>
          <w:szCs w:val="24"/>
          <w:lang w:val="ru-RU"/>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895A41" w:rsidRPr="00AC0A73" w:rsidRDefault="00895A41" w:rsidP="00AC0A73">
      <w:pPr>
        <w:spacing w:line="240" w:lineRule="auto"/>
        <w:rPr>
          <w:rFonts w:eastAsia="SchoolBookSanPin"/>
          <w:szCs w:val="24"/>
          <w:lang w:val="ru-RU"/>
        </w:rPr>
      </w:pPr>
      <w:r w:rsidRPr="00AC0A73">
        <w:rPr>
          <w:rFonts w:eastAsia="SchoolBookSanPin"/>
          <w:szCs w:val="24"/>
          <w:lang w:val="ru-RU"/>
        </w:rPr>
        <w:t>способность их использовать в учебной, познавательной и социальной практике;</w:t>
      </w:r>
    </w:p>
    <w:p w:rsidR="00895A41" w:rsidRPr="00AC0A73" w:rsidRDefault="00895A41" w:rsidP="00AC0A73">
      <w:pPr>
        <w:spacing w:line="240" w:lineRule="auto"/>
        <w:rPr>
          <w:rFonts w:eastAsia="SchoolBookSanPin"/>
          <w:szCs w:val="24"/>
          <w:lang w:val="ru-RU"/>
        </w:rPr>
      </w:pPr>
      <w:r w:rsidRPr="00AC0A73">
        <w:rPr>
          <w:rFonts w:eastAsia="SchoolBookSanPin"/>
          <w:szCs w:val="24"/>
          <w:lang w:val="ru-RU"/>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895A41" w:rsidRPr="00AC0A73" w:rsidRDefault="00895A41" w:rsidP="00AC0A73">
      <w:pPr>
        <w:spacing w:line="240" w:lineRule="auto"/>
        <w:rPr>
          <w:rFonts w:eastAsia="SchoolBookSanPin"/>
          <w:szCs w:val="24"/>
          <w:lang w:val="ru-RU"/>
        </w:rPr>
      </w:pPr>
      <w:r w:rsidRPr="00AC0A73">
        <w:rPr>
          <w:rFonts w:eastAsia="SchoolBookSanPin"/>
          <w:szCs w:val="24"/>
          <w:lang w:val="ru-RU"/>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895A41" w:rsidRPr="00AC0A73" w:rsidRDefault="00895A41" w:rsidP="00AC0A73">
      <w:pPr>
        <w:spacing w:line="240" w:lineRule="auto"/>
        <w:rPr>
          <w:rFonts w:eastAsia="SchoolBookSanPin"/>
          <w:szCs w:val="24"/>
          <w:lang w:val="ru-RU"/>
        </w:rPr>
      </w:pPr>
      <w:r w:rsidRPr="00AC0A73">
        <w:rPr>
          <w:rFonts w:eastAsia="SchoolBookSanPin"/>
          <w:szCs w:val="24"/>
          <w:lang w:val="ru-RU"/>
        </w:rPr>
        <w:t>1</w:t>
      </w:r>
      <w:r w:rsidR="008E3CFC" w:rsidRPr="00AC0A73">
        <w:rPr>
          <w:rFonts w:eastAsia="SchoolBookSanPin"/>
          <w:szCs w:val="24"/>
          <w:lang w:val="ru-RU"/>
        </w:rPr>
        <w:t>.</w:t>
      </w:r>
      <w:r w:rsidRPr="00AC0A73">
        <w:rPr>
          <w:rFonts w:eastAsia="SchoolBookSanPin"/>
          <w:szCs w:val="24"/>
          <w:lang w:val="ru-RU"/>
        </w:rPr>
        <w:t>7.4. 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895A41" w:rsidRPr="00AC0A73" w:rsidRDefault="00895A41" w:rsidP="00AC0A73">
      <w:pPr>
        <w:spacing w:line="240" w:lineRule="auto"/>
        <w:rPr>
          <w:rFonts w:eastAsia="SchoolBookSanPin"/>
          <w:szCs w:val="24"/>
          <w:lang w:val="ru-RU"/>
        </w:rPr>
      </w:pPr>
      <w:r w:rsidRPr="00AC0A73">
        <w:rPr>
          <w:rFonts w:eastAsia="SchoolBookSanPin"/>
          <w:szCs w:val="24"/>
          <w:lang w:val="ru-RU"/>
        </w:rPr>
        <w:t>познавательными универсальными учебными действиями;</w:t>
      </w:r>
    </w:p>
    <w:p w:rsidR="00895A41" w:rsidRPr="00AC0A73" w:rsidRDefault="00895A41" w:rsidP="00AC0A73">
      <w:pPr>
        <w:spacing w:line="240" w:lineRule="auto"/>
        <w:rPr>
          <w:rFonts w:eastAsia="SchoolBookSanPin"/>
          <w:szCs w:val="24"/>
          <w:lang w:val="ru-RU"/>
        </w:rPr>
      </w:pPr>
      <w:r w:rsidRPr="00AC0A73">
        <w:rPr>
          <w:rFonts w:eastAsia="SchoolBookSanPin"/>
          <w:szCs w:val="24"/>
          <w:lang w:val="ru-RU"/>
        </w:rPr>
        <w:t>коммуникативными универсальными учебными действиями;</w:t>
      </w:r>
    </w:p>
    <w:p w:rsidR="00895A41" w:rsidRPr="00AC0A73" w:rsidRDefault="00895A41" w:rsidP="00AC0A73">
      <w:pPr>
        <w:spacing w:line="240" w:lineRule="auto"/>
        <w:rPr>
          <w:rFonts w:eastAsia="SchoolBookSanPin"/>
          <w:szCs w:val="24"/>
          <w:lang w:val="ru-RU"/>
        </w:rPr>
      </w:pPr>
      <w:r w:rsidRPr="00AC0A73">
        <w:rPr>
          <w:rFonts w:eastAsia="SchoolBookSanPin"/>
          <w:szCs w:val="24"/>
          <w:lang w:val="ru-RU"/>
        </w:rPr>
        <w:t>регулятивными универсальными учебными действиями.</w:t>
      </w:r>
    </w:p>
    <w:p w:rsidR="00895A41" w:rsidRPr="00AC0A73" w:rsidRDefault="00895A41" w:rsidP="00AC0A73">
      <w:pPr>
        <w:spacing w:line="240" w:lineRule="auto"/>
        <w:rPr>
          <w:rFonts w:eastAsia="SchoolBookSanPin"/>
          <w:szCs w:val="24"/>
          <w:lang w:val="ru-RU"/>
        </w:rPr>
      </w:pPr>
      <w:r w:rsidRPr="00AC0A73">
        <w:rPr>
          <w:rFonts w:eastAsia="SchoolBookSanPin"/>
          <w:szCs w:val="24"/>
          <w:lang w:val="ru-RU"/>
        </w:rPr>
        <w:t>1</w:t>
      </w:r>
      <w:r w:rsidR="008E3CFC" w:rsidRPr="00AC0A73">
        <w:rPr>
          <w:rFonts w:eastAsia="SchoolBookSanPin"/>
          <w:szCs w:val="24"/>
          <w:lang w:val="ru-RU"/>
        </w:rPr>
        <w:t>.</w:t>
      </w:r>
      <w:r w:rsidRPr="00AC0A73">
        <w:rPr>
          <w:rFonts w:eastAsia="SchoolBookSanPin"/>
          <w:szCs w:val="24"/>
          <w:lang w:val="ru-RU"/>
        </w:rPr>
        <w:t>7.4.1. 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895A41" w:rsidRPr="00AC0A73" w:rsidRDefault="00895A41" w:rsidP="00AC0A73">
      <w:pPr>
        <w:spacing w:line="240" w:lineRule="auto"/>
        <w:rPr>
          <w:rFonts w:eastAsia="SchoolBookSanPin"/>
          <w:szCs w:val="24"/>
          <w:lang w:val="ru-RU"/>
        </w:rPr>
      </w:pPr>
      <w:r w:rsidRPr="00AC0A73">
        <w:rPr>
          <w:rFonts w:eastAsia="SchoolBookSanPin"/>
          <w:szCs w:val="24"/>
          <w:lang w:val="ru-RU"/>
        </w:rPr>
        <w:t>1</w:t>
      </w:r>
      <w:r w:rsidR="008E3CFC" w:rsidRPr="00AC0A73">
        <w:rPr>
          <w:rFonts w:eastAsia="SchoolBookSanPin"/>
          <w:szCs w:val="24"/>
          <w:lang w:val="ru-RU"/>
        </w:rPr>
        <w:t>.</w:t>
      </w:r>
      <w:r w:rsidRPr="00AC0A73">
        <w:rPr>
          <w:rFonts w:eastAsia="SchoolBookSanPin"/>
          <w:szCs w:val="24"/>
          <w:lang w:val="ru-RU"/>
        </w:rPr>
        <w:t>7.4.2. 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895A41" w:rsidRPr="00AC0A73" w:rsidRDefault="00895A41" w:rsidP="00AC0A73">
      <w:pPr>
        <w:spacing w:line="240" w:lineRule="auto"/>
        <w:rPr>
          <w:rFonts w:eastAsia="SchoolBookSanPin"/>
          <w:szCs w:val="24"/>
          <w:lang w:val="ru-RU"/>
        </w:rPr>
      </w:pPr>
      <w:r w:rsidRPr="00AC0A73">
        <w:rPr>
          <w:rFonts w:eastAsia="SchoolBookSanPin"/>
          <w:szCs w:val="24"/>
          <w:lang w:val="ru-RU"/>
        </w:rPr>
        <w:t>1</w:t>
      </w:r>
      <w:r w:rsidR="005C6DF2" w:rsidRPr="00AC0A73">
        <w:rPr>
          <w:rFonts w:eastAsia="SchoolBookSanPin"/>
          <w:szCs w:val="24"/>
          <w:lang w:val="ru-RU"/>
        </w:rPr>
        <w:t>.</w:t>
      </w:r>
      <w:r w:rsidRPr="00AC0A73">
        <w:rPr>
          <w:rFonts w:eastAsia="SchoolBookSanPin"/>
          <w:szCs w:val="24"/>
          <w:lang w:val="ru-RU"/>
        </w:rPr>
        <w:t>7.4.3. Овладение регулятивными универсальными учебными действиями включает умения самоорганизации, самоконтроля, развитие эмоционального интеллекта.</w:t>
      </w:r>
    </w:p>
    <w:p w:rsidR="00895A41" w:rsidRPr="00AC0A73" w:rsidRDefault="00895A41" w:rsidP="00AC0A73">
      <w:pPr>
        <w:spacing w:line="240" w:lineRule="auto"/>
        <w:rPr>
          <w:rFonts w:eastAsia="SchoolBookSanPin"/>
          <w:szCs w:val="24"/>
          <w:lang w:val="ru-RU"/>
        </w:rPr>
      </w:pPr>
      <w:r w:rsidRPr="00AC0A73">
        <w:rPr>
          <w:rFonts w:eastAsia="SchoolBookSanPin"/>
          <w:szCs w:val="24"/>
          <w:lang w:val="ru-RU"/>
        </w:rPr>
        <w:t>1</w:t>
      </w:r>
      <w:r w:rsidR="008E3CFC" w:rsidRPr="00AC0A73">
        <w:rPr>
          <w:rFonts w:eastAsia="SchoolBookSanPin"/>
          <w:szCs w:val="24"/>
          <w:lang w:val="ru-RU"/>
        </w:rPr>
        <w:t>.</w:t>
      </w:r>
      <w:r w:rsidRPr="00AC0A73">
        <w:rPr>
          <w:rFonts w:eastAsia="SchoolBookSanPin"/>
          <w:szCs w:val="24"/>
          <w:lang w:val="ru-RU"/>
        </w:rPr>
        <w:t xml:space="preserve">7.5. Предметные результаты включают: </w:t>
      </w:r>
    </w:p>
    <w:p w:rsidR="00895A41" w:rsidRPr="00AC0A73" w:rsidRDefault="00895A41" w:rsidP="00AC0A73">
      <w:pPr>
        <w:spacing w:line="240" w:lineRule="auto"/>
        <w:rPr>
          <w:rFonts w:eastAsia="SchoolBookSanPin"/>
          <w:szCs w:val="24"/>
          <w:lang w:val="ru-RU"/>
        </w:rPr>
      </w:pPr>
      <w:r w:rsidRPr="00AC0A73">
        <w:rPr>
          <w:rFonts w:eastAsia="SchoolBookSanPin"/>
          <w:szCs w:val="24"/>
          <w:lang w:val="ru-RU"/>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895A41" w:rsidRPr="00AC0A73" w:rsidRDefault="00895A41" w:rsidP="00AC0A73">
      <w:pPr>
        <w:spacing w:line="240" w:lineRule="auto"/>
        <w:rPr>
          <w:rFonts w:eastAsia="SchoolBookSanPin"/>
          <w:szCs w:val="24"/>
          <w:lang w:val="ru-RU"/>
        </w:rPr>
      </w:pPr>
      <w:r w:rsidRPr="00AC0A73">
        <w:rPr>
          <w:rFonts w:eastAsia="SchoolBookSanPin"/>
          <w:szCs w:val="24"/>
          <w:lang w:val="ru-RU"/>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895A41" w:rsidRPr="00AC0A73" w:rsidRDefault="00895A41" w:rsidP="00AC0A73">
      <w:pPr>
        <w:spacing w:line="240" w:lineRule="auto"/>
        <w:rPr>
          <w:rFonts w:eastAsia="SchoolBookSanPin"/>
          <w:szCs w:val="24"/>
          <w:lang w:val="ru-RU"/>
        </w:rPr>
      </w:pPr>
      <w:r w:rsidRPr="00AC0A73">
        <w:rPr>
          <w:rFonts w:eastAsia="SchoolBookSanPin"/>
          <w:szCs w:val="24"/>
          <w:lang w:val="ru-RU"/>
        </w:rPr>
        <w:t>Требования к предметным результатам:</w:t>
      </w:r>
    </w:p>
    <w:p w:rsidR="00895A41" w:rsidRPr="00AC0A73" w:rsidRDefault="00895A41" w:rsidP="00AC0A73">
      <w:pPr>
        <w:spacing w:line="240" w:lineRule="auto"/>
        <w:rPr>
          <w:rFonts w:eastAsia="SchoolBookSanPin"/>
          <w:szCs w:val="24"/>
          <w:lang w:val="ru-RU"/>
        </w:rPr>
      </w:pPr>
      <w:r w:rsidRPr="00AC0A73">
        <w:rPr>
          <w:rFonts w:eastAsia="SchoolBookSanPin"/>
          <w:szCs w:val="24"/>
          <w:lang w:val="ru-RU"/>
        </w:rPr>
        <w:t>сформулированы в деятельностной форме с усилением акцента на применение знаний и конкретные умения;</w:t>
      </w:r>
    </w:p>
    <w:p w:rsidR="00895A41" w:rsidRPr="00AC0A73" w:rsidRDefault="00895A41" w:rsidP="00AC0A73">
      <w:pPr>
        <w:spacing w:line="240" w:lineRule="auto"/>
        <w:rPr>
          <w:rFonts w:eastAsia="SchoolBookSanPin"/>
          <w:szCs w:val="24"/>
          <w:lang w:val="ru-RU"/>
        </w:rPr>
      </w:pPr>
      <w:r w:rsidRPr="00AC0A73">
        <w:rPr>
          <w:rFonts w:eastAsia="SchoolBookSanPin"/>
          <w:szCs w:val="24"/>
          <w:lang w:val="ru-RU"/>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895A41" w:rsidRPr="00AC0A73" w:rsidRDefault="00895A41" w:rsidP="00AC0A73">
      <w:pPr>
        <w:spacing w:line="240" w:lineRule="auto"/>
        <w:rPr>
          <w:rFonts w:eastAsia="SchoolBookSanPin"/>
          <w:szCs w:val="24"/>
          <w:lang w:val="ru-RU"/>
        </w:rPr>
      </w:pPr>
      <w:r w:rsidRPr="00AC0A73">
        <w:rPr>
          <w:rFonts w:eastAsia="SchoolBookSanPin"/>
          <w:szCs w:val="24"/>
          <w:lang w:val="ru-RU"/>
        </w:rPr>
        <w:t>определяют требования к результатам освоения программ основного общего образования по учебным предметам;</w:t>
      </w:r>
    </w:p>
    <w:p w:rsidR="00895A41" w:rsidRPr="00AC0A73" w:rsidRDefault="00895A41" w:rsidP="00AC0A73">
      <w:pPr>
        <w:spacing w:line="240" w:lineRule="auto"/>
        <w:rPr>
          <w:rFonts w:eastAsia="SchoolBookSanPin"/>
          <w:szCs w:val="24"/>
          <w:lang w:val="ru-RU"/>
        </w:rPr>
      </w:pPr>
      <w:r w:rsidRPr="00AC0A73">
        <w:rPr>
          <w:rFonts w:eastAsia="SchoolBookSanPin"/>
          <w:szCs w:val="24"/>
          <w:lang w:val="ru-RU"/>
        </w:rPr>
        <w:t>усиливают акценты на изучение явлений и процессов современной России и мира в целом, современного состояния науки.</w:t>
      </w:r>
    </w:p>
    <w:p w:rsidR="00895A41" w:rsidRPr="00AC0A73" w:rsidRDefault="00895A41" w:rsidP="00AC0A73">
      <w:pPr>
        <w:spacing w:line="240" w:lineRule="auto"/>
        <w:rPr>
          <w:szCs w:val="24"/>
          <w:lang w:val="ru-RU"/>
        </w:rPr>
      </w:pPr>
    </w:p>
    <w:p w:rsidR="00744EEF" w:rsidRDefault="008B6AAE" w:rsidP="0073394E">
      <w:pPr>
        <w:pStyle w:val="2"/>
        <w:rPr>
          <w:rFonts w:eastAsia="SchoolBookSanPin"/>
          <w:lang w:val="ru-RU"/>
        </w:rPr>
      </w:pPr>
      <w:bookmarkStart w:id="4" w:name="_Toc146740490"/>
      <w:r>
        <w:rPr>
          <w:rFonts w:eastAsia="SchoolBookSanPin"/>
          <w:lang w:val="ru-RU"/>
        </w:rPr>
        <w:lastRenderedPageBreak/>
        <w:t>1.8</w:t>
      </w:r>
      <w:r w:rsidR="008E3CFC" w:rsidRPr="00AC0A73">
        <w:rPr>
          <w:rFonts w:eastAsia="SchoolBookSanPin"/>
          <w:lang w:val="ru-RU"/>
        </w:rPr>
        <w:t xml:space="preserve"> </w:t>
      </w:r>
      <w:r w:rsidR="00744EEF" w:rsidRPr="00AC0A73">
        <w:rPr>
          <w:rFonts w:eastAsia="SchoolBookSanPin"/>
          <w:lang w:val="ru-RU"/>
        </w:rPr>
        <w:t>Система оценки достижения планируемых результатов освоения ОП ООО</w:t>
      </w:r>
      <w:bookmarkEnd w:id="4"/>
    </w:p>
    <w:p w:rsidR="007B4D35" w:rsidRPr="007B4D35" w:rsidRDefault="007B4D35" w:rsidP="007B4D35">
      <w:pPr>
        <w:rPr>
          <w:lang w:val="ru-RU"/>
        </w:rPr>
      </w:pPr>
    </w:p>
    <w:p w:rsidR="00744EEF" w:rsidRPr="00AC0A73" w:rsidRDefault="00744EEF" w:rsidP="00AC0A73">
      <w:pPr>
        <w:spacing w:line="240" w:lineRule="auto"/>
        <w:rPr>
          <w:rFonts w:eastAsia="SchoolBookSanPin"/>
          <w:szCs w:val="24"/>
          <w:lang w:val="ru-RU"/>
        </w:rPr>
      </w:pPr>
      <w:r w:rsidRPr="00AC0A73">
        <w:rPr>
          <w:rFonts w:eastAsia="SchoolBookSanPin"/>
          <w:szCs w:val="24"/>
          <w:lang w:val="ru-RU"/>
        </w:rPr>
        <w:t>1</w:t>
      </w:r>
      <w:r w:rsidR="008E3CFC" w:rsidRPr="00AC0A73">
        <w:rPr>
          <w:rFonts w:eastAsia="SchoolBookSanPin"/>
          <w:szCs w:val="24"/>
          <w:lang w:val="ru-RU"/>
        </w:rPr>
        <w:t>.</w:t>
      </w:r>
      <w:r w:rsidRPr="00AC0A73">
        <w:rPr>
          <w:rFonts w:eastAsia="SchoolBookSanPin"/>
          <w:szCs w:val="24"/>
          <w:lang w:val="ru-RU"/>
        </w:rPr>
        <w:t xml:space="preserve">8.1.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AC0A73">
        <w:rPr>
          <w:rFonts w:eastAsia="SchoolBookSanPin"/>
          <w:bCs/>
          <w:szCs w:val="24"/>
          <w:lang w:val="ru-RU"/>
        </w:rPr>
        <w:t xml:space="preserve">функциями </w:t>
      </w:r>
      <w:r w:rsidRPr="00AC0A73">
        <w:rPr>
          <w:rFonts w:eastAsia="SchoolBookSanPin"/>
          <w:szCs w:val="24"/>
          <w:lang w:val="ru-RU"/>
        </w:rPr>
        <w:t xml:space="preserve">являются: </w:t>
      </w:r>
      <w:r w:rsidRPr="00AC0A73">
        <w:rPr>
          <w:rFonts w:eastAsia="SchoolBookSanPin"/>
          <w:bCs/>
          <w:szCs w:val="24"/>
          <w:lang w:val="ru-RU"/>
        </w:rPr>
        <w:t xml:space="preserve">ориентация образовательного процесса </w:t>
      </w:r>
      <w:r w:rsidRPr="00AC0A73">
        <w:rPr>
          <w:rFonts w:eastAsia="SchoolBookSanPin"/>
          <w:szCs w:val="24"/>
          <w:lang w:val="ru-RU"/>
        </w:rPr>
        <w:t xml:space="preserve">на достижение планируемых результатов освоения ОП ООО и обеспечение эффективной </w:t>
      </w:r>
      <w:r w:rsidRPr="00AC0A73">
        <w:rPr>
          <w:rFonts w:eastAsia="SchoolBookSanPin"/>
          <w:bCs/>
          <w:szCs w:val="24"/>
          <w:lang w:val="ru-RU"/>
        </w:rPr>
        <w:t>обратной связи</w:t>
      </w:r>
      <w:r w:rsidRPr="00AC0A73">
        <w:rPr>
          <w:rFonts w:eastAsia="SchoolBookSanPin"/>
          <w:szCs w:val="24"/>
          <w:lang w:val="ru-RU"/>
        </w:rPr>
        <w:t xml:space="preserve">, позволяющей осуществлять </w:t>
      </w:r>
      <w:r w:rsidRPr="00AC0A73">
        <w:rPr>
          <w:rFonts w:eastAsia="SchoolBookSanPin"/>
          <w:bCs/>
          <w:szCs w:val="24"/>
          <w:lang w:val="ru-RU"/>
        </w:rPr>
        <w:t>управление образовательным процессом.</w:t>
      </w:r>
    </w:p>
    <w:p w:rsidR="00744EEF" w:rsidRPr="00AC0A73" w:rsidRDefault="00744EEF" w:rsidP="00AC0A73">
      <w:pPr>
        <w:spacing w:line="240" w:lineRule="auto"/>
        <w:rPr>
          <w:rFonts w:eastAsia="SchoolBookSanPin"/>
          <w:szCs w:val="24"/>
          <w:lang w:val="ru-RU"/>
        </w:rPr>
      </w:pPr>
      <w:r w:rsidRPr="00AC0A73">
        <w:rPr>
          <w:rFonts w:eastAsia="SchoolBookSanPin"/>
          <w:szCs w:val="24"/>
          <w:lang w:val="ru-RU"/>
        </w:rPr>
        <w:t>1</w:t>
      </w:r>
      <w:r w:rsidR="008E3CFC" w:rsidRPr="00AC0A73">
        <w:rPr>
          <w:rFonts w:eastAsia="SchoolBookSanPin"/>
          <w:szCs w:val="24"/>
          <w:lang w:val="ru-RU"/>
        </w:rPr>
        <w:t>.</w:t>
      </w:r>
      <w:r w:rsidRPr="00AC0A73">
        <w:rPr>
          <w:rFonts w:eastAsia="SchoolBookSanPin"/>
          <w:szCs w:val="24"/>
          <w:lang w:val="ru-RU"/>
        </w:rPr>
        <w:t>8.2. </w:t>
      </w:r>
      <w:r w:rsidRPr="00AC0A73">
        <w:rPr>
          <w:rFonts w:eastAsia="SchoolBookSanPin"/>
          <w:bCs/>
          <w:szCs w:val="24"/>
          <w:lang w:val="ru-RU"/>
        </w:rPr>
        <w:t xml:space="preserve">Основными направлениями и целями оценочной деятельности </w:t>
      </w:r>
      <w:r w:rsidRPr="00AC0A73">
        <w:rPr>
          <w:rFonts w:eastAsia="SchoolBookSanPin"/>
          <w:szCs w:val="24"/>
          <w:lang w:val="ru-RU"/>
        </w:rPr>
        <w:t>в образовательной организации являются:</w:t>
      </w:r>
    </w:p>
    <w:p w:rsidR="00744EEF" w:rsidRPr="00AC0A73" w:rsidRDefault="00744EEF" w:rsidP="00AC0A73">
      <w:pPr>
        <w:spacing w:line="240" w:lineRule="auto"/>
        <w:rPr>
          <w:rFonts w:eastAsia="SchoolBookSanPin"/>
          <w:szCs w:val="24"/>
          <w:lang w:val="ru-RU"/>
        </w:rPr>
      </w:pPr>
      <w:r w:rsidRPr="00AC0A73">
        <w:rPr>
          <w:rFonts w:eastAsia="SchoolBookSanPin"/>
          <w:szCs w:val="24"/>
          <w:lang w:val="ru-RU"/>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744EEF" w:rsidRPr="00AC0A73" w:rsidRDefault="00744EEF" w:rsidP="00AC0A73">
      <w:pPr>
        <w:spacing w:line="240" w:lineRule="auto"/>
        <w:rPr>
          <w:rFonts w:eastAsia="SchoolBookSanPin"/>
          <w:szCs w:val="24"/>
          <w:lang w:val="ru-RU"/>
        </w:rPr>
      </w:pPr>
      <w:r w:rsidRPr="00AC0A73">
        <w:rPr>
          <w:rFonts w:eastAsia="SchoolBookSanPin"/>
          <w:szCs w:val="24"/>
          <w:lang w:val="ru-RU"/>
        </w:rPr>
        <w:t>оценка результатов деятельности образовательной организации как основа аккредитационных процедур.</w:t>
      </w:r>
    </w:p>
    <w:p w:rsidR="00744EEF" w:rsidRPr="00AC0A73" w:rsidRDefault="00744EEF" w:rsidP="00AC0A73">
      <w:pPr>
        <w:spacing w:line="240" w:lineRule="auto"/>
        <w:rPr>
          <w:rFonts w:eastAsia="SchoolBookSanPin"/>
          <w:szCs w:val="24"/>
          <w:lang w:val="ru-RU"/>
        </w:rPr>
      </w:pPr>
      <w:r w:rsidRPr="00AC0A73">
        <w:rPr>
          <w:rFonts w:eastAsia="SchoolBookSanPin"/>
          <w:szCs w:val="24"/>
          <w:lang w:val="ru-RU"/>
        </w:rPr>
        <w:t>1</w:t>
      </w:r>
      <w:r w:rsidR="008E3CFC" w:rsidRPr="00AC0A73">
        <w:rPr>
          <w:rFonts w:eastAsia="SchoolBookSanPin"/>
          <w:szCs w:val="24"/>
          <w:lang w:val="ru-RU"/>
        </w:rPr>
        <w:t>.</w:t>
      </w:r>
      <w:r w:rsidRPr="00AC0A73">
        <w:rPr>
          <w:rFonts w:eastAsia="SchoolBookSanPin"/>
          <w:szCs w:val="24"/>
          <w:lang w:val="ru-RU"/>
        </w:rPr>
        <w:t>8.3. </w:t>
      </w:r>
      <w:r w:rsidRPr="00AC0A73">
        <w:rPr>
          <w:rFonts w:eastAsia="SchoolBookSanPin"/>
          <w:bCs/>
          <w:szCs w:val="24"/>
          <w:lang w:val="ru-RU"/>
        </w:rPr>
        <w:t>Основным объектом системы оценки</w:t>
      </w:r>
      <w:r w:rsidRPr="00AC0A73">
        <w:rPr>
          <w:rFonts w:eastAsia="SchoolBookSanPin"/>
          <w:szCs w:val="24"/>
          <w:lang w:val="ru-RU"/>
        </w:rPr>
        <w:t>, её содержательной и критериальной базой выступают требования ФГОС ООО, которые конкретизируются в планируемых рез</w:t>
      </w:r>
      <w:r w:rsidR="00F74FE0" w:rsidRPr="00AC0A73">
        <w:rPr>
          <w:rFonts w:eastAsia="SchoolBookSanPin"/>
          <w:szCs w:val="24"/>
          <w:lang w:val="ru-RU"/>
        </w:rPr>
        <w:t xml:space="preserve">ультатах освоения обучающимися </w:t>
      </w:r>
      <w:r w:rsidRPr="00AC0A73">
        <w:rPr>
          <w:rFonts w:eastAsia="SchoolBookSanPin"/>
          <w:szCs w:val="24"/>
          <w:lang w:val="ru-RU"/>
        </w:rPr>
        <w:t>ОП ООО. Система оценки включает процедуры внутренней и внешней оценки.</w:t>
      </w:r>
    </w:p>
    <w:p w:rsidR="00744EEF" w:rsidRPr="00AC0A73" w:rsidRDefault="00744EEF" w:rsidP="00AC0A73">
      <w:pPr>
        <w:spacing w:line="240" w:lineRule="auto"/>
        <w:rPr>
          <w:rFonts w:eastAsia="SchoolBookSanPin"/>
          <w:szCs w:val="24"/>
          <w:lang w:val="ru-RU"/>
        </w:rPr>
      </w:pPr>
      <w:r w:rsidRPr="00AC0A73">
        <w:rPr>
          <w:rFonts w:eastAsia="SchoolBookSanPin"/>
          <w:szCs w:val="24"/>
          <w:lang w:val="ru-RU"/>
        </w:rPr>
        <w:t>1</w:t>
      </w:r>
      <w:r w:rsidR="008E3CFC" w:rsidRPr="00AC0A73">
        <w:rPr>
          <w:rFonts w:eastAsia="SchoolBookSanPin"/>
          <w:szCs w:val="24"/>
          <w:lang w:val="ru-RU"/>
        </w:rPr>
        <w:t>.</w:t>
      </w:r>
      <w:r w:rsidRPr="00AC0A73">
        <w:rPr>
          <w:rFonts w:eastAsia="SchoolBookSanPin"/>
          <w:szCs w:val="24"/>
          <w:lang w:val="ru-RU"/>
        </w:rPr>
        <w:t>8.4. </w:t>
      </w:r>
      <w:r w:rsidRPr="00AC0A73">
        <w:rPr>
          <w:rFonts w:eastAsia="SchoolBookSanPin"/>
          <w:bCs/>
          <w:szCs w:val="24"/>
          <w:lang w:val="ru-RU"/>
        </w:rPr>
        <w:t xml:space="preserve">Внутренняя оценка </w:t>
      </w:r>
      <w:r w:rsidRPr="00AC0A73">
        <w:rPr>
          <w:rFonts w:eastAsia="SchoolBookSanPin"/>
          <w:szCs w:val="24"/>
          <w:lang w:val="ru-RU"/>
        </w:rPr>
        <w:t>включает:</w:t>
      </w:r>
    </w:p>
    <w:p w:rsidR="00744EEF" w:rsidRPr="00AC0A73" w:rsidRDefault="00744EEF" w:rsidP="00AC0A73">
      <w:pPr>
        <w:tabs>
          <w:tab w:val="left" w:pos="709"/>
          <w:tab w:val="left" w:pos="851"/>
        </w:tabs>
        <w:spacing w:line="240" w:lineRule="auto"/>
        <w:rPr>
          <w:rFonts w:eastAsia="SchoolBookSanPin"/>
          <w:szCs w:val="24"/>
          <w:lang w:val="ru-RU"/>
        </w:rPr>
      </w:pPr>
      <w:r w:rsidRPr="00AC0A73">
        <w:rPr>
          <w:rFonts w:eastAsia="SchoolBookSanPin"/>
          <w:szCs w:val="24"/>
          <w:lang w:val="ru-RU"/>
        </w:rPr>
        <w:t>стартовую диагностику;</w:t>
      </w:r>
    </w:p>
    <w:p w:rsidR="00744EEF" w:rsidRPr="00AC0A73" w:rsidRDefault="00744EEF" w:rsidP="00AC0A73">
      <w:pPr>
        <w:tabs>
          <w:tab w:val="left" w:pos="709"/>
          <w:tab w:val="left" w:pos="851"/>
        </w:tabs>
        <w:spacing w:line="240" w:lineRule="auto"/>
        <w:rPr>
          <w:rFonts w:eastAsia="SchoolBookSanPin"/>
          <w:szCs w:val="24"/>
          <w:lang w:val="ru-RU"/>
        </w:rPr>
      </w:pPr>
      <w:r w:rsidRPr="00AC0A73">
        <w:rPr>
          <w:rFonts w:eastAsia="SchoolBookSanPin"/>
          <w:szCs w:val="24"/>
          <w:lang w:val="ru-RU"/>
        </w:rPr>
        <w:t>текущую и тематическую оценку;</w:t>
      </w:r>
    </w:p>
    <w:p w:rsidR="00744EEF" w:rsidRPr="00AC0A73" w:rsidRDefault="00744EEF" w:rsidP="00AC0A73">
      <w:pPr>
        <w:tabs>
          <w:tab w:val="left" w:pos="709"/>
          <w:tab w:val="left" w:pos="851"/>
        </w:tabs>
        <w:spacing w:line="240" w:lineRule="auto"/>
        <w:rPr>
          <w:rFonts w:eastAsia="SchoolBookSanPin"/>
          <w:szCs w:val="24"/>
          <w:lang w:val="ru-RU"/>
        </w:rPr>
      </w:pPr>
      <w:r w:rsidRPr="00AC0A73">
        <w:rPr>
          <w:rFonts w:eastAsia="SchoolBookSanPin"/>
          <w:szCs w:val="24"/>
          <w:lang w:val="ru-RU"/>
        </w:rPr>
        <w:t>итоговую оценку;</w:t>
      </w:r>
    </w:p>
    <w:p w:rsidR="00744EEF" w:rsidRPr="00AC0A73" w:rsidRDefault="00744EEF" w:rsidP="00AC0A73">
      <w:pPr>
        <w:tabs>
          <w:tab w:val="left" w:pos="709"/>
          <w:tab w:val="left" w:pos="851"/>
        </w:tabs>
        <w:spacing w:line="240" w:lineRule="auto"/>
        <w:rPr>
          <w:rFonts w:eastAsia="SchoolBookSanPin"/>
          <w:szCs w:val="24"/>
          <w:lang w:val="ru-RU"/>
        </w:rPr>
      </w:pPr>
      <w:r w:rsidRPr="00AC0A73">
        <w:rPr>
          <w:rFonts w:eastAsia="SchoolBookSanPin"/>
          <w:szCs w:val="24"/>
          <w:lang w:val="ru-RU"/>
        </w:rPr>
        <w:t>промежуточную аттестацию;</w:t>
      </w:r>
    </w:p>
    <w:p w:rsidR="00744EEF" w:rsidRPr="00AC0A73" w:rsidRDefault="00744EEF" w:rsidP="00AC0A73">
      <w:pPr>
        <w:tabs>
          <w:tab w:val="left" w:pos="709"/>
          <w:tab w:val="left" w:pos="851"/>
        </w:tabs>
        <w:spacing w:line="240" w:lineRule="auto"/>
        <w:rPr>
          <w:rFonts w:eastAsia="SchoolBookSanPin"/>
          <w:szCs w:val="24"/>
          <w:lang w:val="ru-RU"/>
        </w:rPr>
      </w:pPr>
      <w:r w:rsidRPr="00AC0A73">
        <w:rPr>
          <w:rFonts w:eastAsia="SchoolBookSanPin"/>
          <w:szCs w:val="24"/>
          <w:lang w:val="ru-RU"/>
        </w:rPr>
        <w:t>психолого-педагогическое наблюдение;</w:t>
      </w:r>
    </w:p>
    <w:p w:rsidR="00744EEF" w:rsidRPr="00AC0A73" w:rsidRDefault="00744EEF" w:rsidP="00AC0A73">
      <w:pPr>
        <w:tabs>
          <w:tab w:val="left" w:pos="709"/>
          <w:tab w:val="left" w:pos="851"/>
        </w:tabs>
        <w:spacing w:line="240" w:lineRule="auto"/>
        <w:rPr>
          <w:rFonts w:eastAsia="SchoolBookSanPin"/>
          <w:szCs w:val="24"/>
          <w:lang w:val="ru-RU"/>
        </w:rPr>
      </w:pPr>
      <w:r w:rsidRPr="00AC0A73">
        <w:rPr>
          <w:rFonts w:eastAsia="SchoolBookSanPin"/>
          <w:szCs w:val="24"/>
          <w:lang w:val="ru-RU"/>
        </w:rPr>
        <w:t>внутренний мониторинг образовательных достижений обучающихся.</w:t>
      </w:r>
    </w:p>
    <w:p w:rsidR="00744EEF" w:rsidRPr="00AC0A73" w:rsidRDefault="00744EEF" w:rsidP="00AC0A73">
      <w:pPr>
        <w:spacing w:line="240" w:lineRule="auto"/>
        <w:rPr>
          <w:rFonts w:eastAsia="SchoolBookSanPin"/>
          <w:szCs w:val="24"/>
          <w:lang w:val="ru-RU"/>
        </w:rPr>
      </w:pPr>
      <w:r w:rsidRPr="00AC0A73">
        <w:rPr>
          <w:rFonts w:eastAsia="SchoolBookSanPin"/>
          <w:szCs w:val="24"/>
          <w:lang w:val="ru-RU"/>
        </w:rPr>
        <w:t>18.5. Внешняя оценка включает:</w:t>
      </w:r>
    </w:p>
    <w:p w:rsidR="00744EEF" w:rsidRPr="00AC0A73" w:rsidRDefault="00744EEF" w:rsidP="00AC0A73">
      <w:pPr>
        <w:tabs>
          <w:tab w:val="left" w:pos="709"/>
          <w:tab w:val="left" w:pos="851"/>
        </w:tabs>
        <w:spacing w:line="240" w:lineRule="auto"/>
        <w:rPr>
          <w:rFonts w:eastAsia="SchoolBookSanPin"/>
          <w:szCs w:val="24"/>
          <w:lang w:val="ru-RU"/>
        </w:rPr>
      </w:pPr>
      <w:r w:rsidRPr="00AC0A73">
        <w:rPr>
          <w:rFonts w:eastAsia="SchoolBookSanPin"/>
          <w:szCs w:val="24"/>
          <w:lang w:val="ru-RU"/>
        </w:rPr>
        <w:t>независимую оценку качества подготовки обучающихся</w:t>
      </w:r>
      <w:r w:rsidRPr="00AC0A73">
        <w:rPr>
          <w:rStyle w:val="a5"/>
          <w:rFonts w:eastAsia="SchoolBookSanPin"/>
          <w:szCs w:val="24"/>
          <w:lang w:val="ru-RU"/>
        </w:rPr>
        <w:footnoteReference w:id="16"/>
      </w:r>
      <w:r w:rsidRPr="00AC0A73">
        <w:rPr>
          <w:rFonts w:eastAsia="SchoolBookSanPin"/>
          <w:szCs w:val="24"/>
          <w:lang w:val="ru-RU"/>
        </w:rPr>
        <w:t>;</w:t>
      </w:r>
    </w:p>
    <w:p w:rsidR="00744EEF" w:rsidRPr="00AC0A73" w:rsidRDefault="00744EEF" w:rsidP="00AC0A73">
      <w:pPr>
        <w:tabs>
          <w:tab w:val="left" w:pos="709"/>
          <w:tab w:val="left" w:pos="851"/>
        </w:tabs>
        <w:spacing w:line="240" w:lineRule="auto"/>
        <w:rPr>
          <w:rFonts w:eastAsia="SchoolBookSanPin"/>
          <w:szCs w:val="24"/>
          <w:lang w:val="ru-RU"/>
        </w:rPr>
      </w:pPr>
      <w:r w:rsidRPr="00AC0A73">
        <w:rPr>
          <w:rFonts w:eastAsia="SchoolBookSanPin"/>
          <w:szCs w:val="24"/>
          <w:lang w:val="ru-RU"/>
        </w:rPr>
        <w:t>итоговую аттестацию</w:t>
      </w:r>
      <w:r w:rsidRPr="00AC0A73">
        <w:rPr>
          <w:rStyle w:val="a5"/>
          <w:rFonts w:eastAsia="SchoolBookSanPin"/>
          <w:szCs w:val="24"/>
          <w:lang w:val="ru-RU"/>
        </w:rPr>
        <w:footnoteReference w:id="17"/>
      </w:r>
      <w:r w:rsidRPr="00AC0A73">
        <w:rPr>
          <w:rFonts w:eastAsia="SchoolBookSanPin"/>
          <w:szCs w:val="24"/>
          <w:lang w:val="ru-RU"/>
        </w:rPr>
        <w:t>.</w:t>
      </w:r>
    </w:p>
    <w:p w:rsidR="00744EEF" w:rsidRPr="00AC0A73" w:rsidRDefault="00744EEF" w:rsidP="00AC0A73">
      <w:pPr>
        <w:spacing w:line="240" w:lineRule="auto"/>
        <w:rPr>
          <w:rFonts w:eastAsia="SchoolBookSanPin"/>
          <w:szCs w:val="24"/>
          <w:lang w:val="ru-RU"/>
        </w:rPr>
      </w:pPr>
      <w:r w:rsidRPr="00AC0A73">
        <w:rPr>
          <w:rFonts w:eastAsia="SchoolBookSanPin"/>
          <w:szCs w:val="24"/>
          <w:lang w:val="ru-RU"/>
        </w:rPr>
        <w:t>1</w:t>
      </w:r>
      <w:r w:rsidR="008E3CFC" w:rsidRPr="00AC0A73">
        <w:rPr>
          <w:rFonts w:eastAsia="SchoolBookSanPin"/>
          <w:szCs w:val="24"/>
          <w:lang w:val="ru-RU"/>
        </w:rPr>
        <w:t>.</w:t>
      </w:r>
      <w:r w:rsidRPr="00AC0A73">
        <w:rPr>
          <w:rFonts w:eastAsia="SchoolBookSanPin"/>
          <w:szCs w:val="24"/>
          <w:lang w:val="ru-RU"/>
        </w:rPr>
        <w:t>8.6.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44EEF" w:rsidRPr="00AC0A73" w:rsidRDefault="00744EEF" w:rsidP="00AC0A73">
      <w:pPr>
        <w:spacing w:line="240" w:lineRule="auto"/>
        <w:rPr>
          <w:rFonts w:eastAsia="SchoolBookSanPin"/>
          <w:szCs w:val="24"/>
          <w:lang w:val="ru-RU"/>
        </w:rPr>
      </w:pPr>
      <w:r w:rsidRPr="00AC0A73">
        <w:rPr>
          <w:rFonts w:eastAsia="SchoolBookSanPin"/>
          <w:szCs w:val="24"/>
          <w:lang w:val="ru-RU"/>
        </w:rPr>
        <w:t>1</w:t>
      </w:r>
      <w:r w:rsidR="008E3CFC" w:rsidRPr="00AC0A73">
        <w:rPr>
          <w:rFonts w:eastAsia="SchoolBookSanPin"/>
          <w:szCs w:val="24"/>
          <w:lang w:val="ru-RU"/>
        </w:rPr>
        <w:t>.</w:t>
      </w:r>
      <w:r w:rsidRPr="00AC0A73">
        <w:rPr>
          <w:rFonts w:eastAsia="SchoolBookSanPin"/>
          <w:szCs w:val="24"/>
          <w:lang w:val="ru-RU"/>
        </w:rPr>
        <w:t>8.7. </w:t>
      </w:r>
      <w:r w:rsidRPr="00AC0A73">
        <w:rPr>
          <w:rFonts w:eastAsia="SchoolBookSanPin"/>
          <w:bCs/>
          <w:szCs w:val="24"/>
          <w:lang w:val="ru-RU"/>
        </w:rPr>
        <w:t xml:space="preserve">Системно-деятельностный подход </w:t>
      </w:r>
      <w:r w:rsidRPr="00AC0A73">
        <w:rPr>
          <w:rFonts w:eastAsia="SchoolBookSanPin"/>
          <w:szCs w:val="24"/>
          <w:lang w:val="ru-RU"/>
        </w:rPr>
        <w:t>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44EEF" w:rsidRPr="00AC0A73" w:rsidRDefault="00744EEF" w:rsidP="00AC0A73">
      <w:pPr>
        <w:spacing w:line="240" w:lineRule="auto"/>
        <w:rPr>
          <w:rFonts w:eastAsia="SchoolBookSanPin"/>
          <w:szCs w:val="24"/>
          <w:lang w:val="ru-RU"/>
        </w:rPr>
      </w:pPr>
      <w:r w:rsidRPr="00AC0A73">
        <w:rPr>
          <w:rFonts w:eastAsia="SchoolBookSanPin"/>
          <w:szCs w:val="24"/>
          <w:lang w:val="ru-RU"/>
        </w:rPr>
        <w:t>1</w:t>
      </w:r>
      <w:r w:rsidR="008E3CFC" w:rsidRPr="00AC0A73">
        <w:rPr>
          <w:rFonts w:eastAsia="SchoolBookSanPin"/>
          <w:szCs w:val="24"/>
          <w:lang w:val="ru-RU"/>
        </w:rPr>
        <w:t>.</w:t>
      </w:r>
      <w:r w:rsidRPr="00AC0A73">
        <w:rPr>
          <w:rFonts w:eastAsia="SchoolBookSanPin"/>
          <w:szCs w:val="24"/>
          <w:lang w:val="ru-RU"/>
        </w:rPr>
        <w:t>8.8. </w:t>
      </w:r>
      <w:r w:rsidRPr="00AC0A73">
        <w:rPr>
          <w:rFonts w:eastAsia="SchoolBookSanPin"/>
          <w:bCs/>
          <w:szCs w:val="24"/>
          <w:lang w:val="ru-RU"/>
        </w:rPr>
        <w:t xml:space="preserve">Уровневый подход </w:t>
      </w:r>
      <w:r w:rsidRPr="00AC0A73">
        <w:rPr>
          <w:rFonts w:eastAsia="SchoolBookSanPin"/>
          <w:szCs w:val="24"/>
          <w:lang w:val="ru-RU"/>
        </w:rPr>
        <w:t>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44EEF" w:rsidRPr="00AC0A73" w:rsidRDefault="00744EEF" w:rsidP="00AC0A73">
      <w:pPr>
        <w:spacing w:line="240" w:lineRule="auto"/>
        <w:rPr>
          <w:rFonts w:eastAsia="SchoolBookSanPin"/>
          <w:szCs w:val="24"/>
          <w:lang w:val="ru-RU"/>
        </w:rPr>
      </w:pPr>
      <w:r w:rsidRPr="00AC0A73">
        <w:rPr>
          <w:rFonts w:eastAsia="SchoolBookSanPin"/>
          <w:szCs w:val="24"/>
          <w:lang w:val="ru-RU"/>
        </w:rPr>
        <w:t>1</w:t>
      </w:r>
      <w:r w:rsidR="008E3CFC" w:rsidRPr="00AC0A73">
        <w:rPr>
          <w:rFonts w:eastAsia="SchoolBookSanPin"/>
          <w:szCs w:val="24"/>
          <w:lang w:val="ru-RU"/>
        </w:rPr>
        <w:t>.</w:t>
      </w:r>
      <w:r w:rsidRPr="00AC0A73">
        <w:rPr>
          <w:rFonts w:eastAsia="SchoolBookSanPin"/>
          <w:szCs w:val="24"/>
          <w:lang w:val="ru-RU"/>
        </w:rPr>
        <w:t xml:space="preserve">8.9. 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w:t>
      </w:r>
      <w:r w:rsidRPr="00AC0A73">
        <w:rPr>
          <w:rFonts w:eastAsia="SchoolBookSanPin"/>
          <w:szCs w:val="24"/>
          <w:lang w:val="ru-RU"/>
        </w:rPr>
        <w:lastRenderedPageBreak/>
        <w:t>выступает достаточной основой для продолжения обучения и усвоения последующего учебного материала.</w:t>
      </w:r>
    </w:p>
    <w:p w:rsidR="00744EEF" w:rsidRPr="00AC0A73" w:rsidRDefault="00744EEF" w:rsidP="00AC0A73">
      <w:pPr>
        <w:spacing w:line="240" w:lineRule="auto"/>
        <w:rPr>
          <w:rFonts w:eastAsia="SchoolBookSanPin"/>
          <w:szCs w:val="24"/>
          <w:lang w:val="ru-RU"/>
        </w:rPr>
      </w:pPr>
      <w:r w:rsidRPr="00AC0A73">
        <w:rPr>
          <w:rFonts w:eastAsia="SchoolBookSanPin"/>
          <w:bCs/>
          <w:szCs w:val="24"/>
          <w:lang w:val="ru-RU"/>
        </w:rPr>
        <w:t>1</w:t>
      </w:r>
      <w:r w:rsidR="008E3CFC" w:rsidRPr="00AC0A73">
        <w:rPr>
          <w:rFonts w:eastAsia="SchoolBookSanPin"/>
          <w:bCs/>
          <w:szCs w:val="24"/>
          <w:lang w:val="ru-RU"/>
        </w:rPr>
        <w:t>.</w:t>
      </w:r>
      <w:r w:rsidRPr="00AC0A73">
        <w:rPr>
          <w:rFonts w:eastAsia="SchoolBookSanPin"/>
          <w:bCs/>
          <w:szCs w:val="24"/>
          <w:lang w:val="ru-RU"/>
        </w:rPr>
        <w:t xml:space="preserve">8.10. Комплексный подход </w:t>
      </w:r>
      <w:r w:rsidRPr="00AC0A73">
        <w:rPr>
          <w:rFonts w:eastAsia="SchoolBookSanPin"/>
          <w:szCs w:val="24"/>
          <w:lang w:val="ru-RU"/>
        </w:rPr>
        <w:t>к оценке образовательных достижений реализуется через:</w:t>
      </w:r>
    </w:p>
    <w:p w:rsidR="00744EEF" w:rsidRPr="00AC0A73" w:rsidRDefault="00744EEF" w:rsidP="00AC0A73">
      <w:pPr>
        <w:tabs>
          <w:tab w:val="left" w:pos="851"/>
        </w:tabs>
        <w:spacing w:line="240" w:lineRule="auto"/>
        <w:rPr>
          <w:rFonts w:eastAsia="SchoolBookSanPin"/>
          <w:szCs w:val="24"/>
          <w:lang w:val="ru-RU"/>
        </w:rPr>
      </w:pPr>
      <w:r w:rsidRPr="00AC0A73">
        <w:rPr>
          <w:rFonts w:eastAsia="SchoolBookSanPin"/>
          <w:szCs w:val="24"/>
          <w:lang w:val="ru-RU"/>
        </w:rPr>
        <w:t>оценку предметных и метапредметных результатов;</w:t>
      </w:r>
    </w:p>
    <w:p w:rsidR="00744EEF" w:rsidRPr="00AC0A73" w:rsidRDefault="00744EEF" w:rsidP="00AC0A73">
      <w:pPr>
        <w:tabs>
          <w:tab w:val="left" w:pos="851"/>
        </w:tabs>
        <w:spacing w:line="240" w:lineRule="auto"/>
        <w:rPr>
          <w:rFonts w:eastAsia="SchoolBookSanPin"/>
          <w:szCs w:val="24"/>
          <w:lang w:val="ru-RU"/>
        </w:rPr>
      </w:pPr>
      <w:r w:rsidRPr="00AC0A73">
        <w:rPr>
          <w:rFonts w:eastAsia="SchoolBookSanPin"/>
          <w:szCs w:val="24"/>
          <w:lang w:val="ru-RU"/>
        </w:rP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44EEF" w:rsidRPr="00AC3B4A" w:rsidRDefault="00744EEF" w:rsidP="00AC0A73">
      <w:pPr>
        <w:tabs>
          <w:tab w:val="left" w:pos="851"/>
        </w:tabs>
        <w:spacing w:line="240" w:lineRule="auto"/>
        <w:rPr>
          <w:rFonts w:eastAsia="SchoolBookSanPin"/>
          <w:szCs w:val="24"/>
          <w:lang w:val="ru-RU"/>
        </w:rPr>
      </w:pPr>
      <w:r w:rsidRPr="00AC0A73">
        <w:rPr>
          <w:rFonts w:eastAsia="SchoolBookSanPin"/>
          <w:szCs w:val="24"/>
          <w:lang w:val="ru-RU"/>
        </w:rPr>
        <w:t>использование разнообразных методов и форм оценки, взаимно дополняющих друг друга, в том числе оценок</w:t>
      </w:r>
      <w:r w:rsidRPr="00AC0A73">
        <w:rPr>
          <w:rFonts w:eastAsia="Times New Roman"/>
          <w:szCs w:val="24"/>
          <w:lang w:val="ru-RU" w:eastAsia="ru-RU"/>
        </w:rPr>
        <w:t xml:space="preserve"> проектов, практических, исследовательских, творческих работ, наблюдения;</w:t>
      </w:r>
    </w:p>
    <w:p w:rsidR="00744EEF" w:rsidRPr="00AC0A73" w:rsidRDefault="00744EEF" w:rsidP="00AC0A73">
      <w:pPr>
        <w:tabs>
          <w:tab w:val="left" w:pos="851"/>
        </w:tabs>
        <w:spacing w:line="240" w:lineRule="auto"/>
        <w:rPr>
          <w:rFonts w:eastAsia="SchoolBookSanPin"/>
          <w:szCs w:val="24"/>
          <w:lang w:val="ru-RU"/>
        </w:rPr>
      </w:pPr>
      <w:r w:rsidRPr="00AC0A73">
        <w:rPr>
          <w:rFonts w:eastAsia="SchoolBookSanPin"/>
          <w:szCs w:val="24"/>
          <w:lang w:val="ru-RU"/>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44EEF" w:rsidRPr="00AC0A73" w:rsidRDefault="00744EEF" w:rsidP="00AC0A73">
      <w:pPr>
        <w:tabs>
          <w:tab w:val="left" w:pos="851"/>
        </w:tabs>
        <w:spacing w:line="240" w:lineRule="auto"/>
        <w:rPr>
          <w:szCs w:val="24"/>
          <w:lang w:val="ru-RU"/>
        </w:rPr>
      </w:pPr>
      <w:r w:rsidRPr="00AC0A73">
        <w:rPr>
          <w:rFonts w:eastAsia="SchoolBookSanPin"/>
          <w:szCs w:val="24"/>
          <w:lang w:val="ru-RU"/>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744EEF" w:rsidRPr="00AC0A73" w:rsidRDefault="00744EEF" w:rsidP="00AC0A73">
      <w:pPr>
        <w:spacing w:line="240" w:lineRule="auto"/>
        <w:rPr>
          <w:szCs w:val="24"/>
          <w:lang w:val="ru-RU"/>
        </w:rPr>
      </w:pPr>
      <w:r w:rsidRPr="00AC0A73">
        <w:rPr>
          <w:rFonts w:eastAsia="SchoolBookSanPin"/>
          <w:bCs/>
          <w:szCs w:val="24"/>
          <w:lang w:val="ru-RU"/>
        </w:rPr>
        <w:t>1</w:t>
      </w:r>
      <w:r w:rsidR="008E3CFC" w:rsidRPr="00AC0A73">
        <w:rPr>
          <w:rFonts w:eastAsia="SchoolBookSanPin"/>
          <w:bCs/>
          <w:szCs w:val="24"/>
          <w:lang w:val="ru-RU"/>
        </w:rPr>
        <w:t>.</w:t>
      </w:r>
      <w:r w:rsidRPr="00AC0A73">
        <w:rPr>
          <w:rFonts w:eastAsia="SchoolBookSanPin"/>
          <w:bCs/>
          <w:szCs w:val="24"/>
          <w:lang w:val="ru-RU"/>
        </w:rPr>
        <w:t>8.11. </w:t>
      </w:r>
      <w:r w:rsidRPr="00AC0A73">
        <w:rPr>
          <w:szCs w:val="24"/>
          <w:lang w:val="ru-RU"/>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rsidR="00744EEF" w:rsidRPr="00AC0A73" w:rsidRDefault="00744EEF" w:rsidP="00AC0A73">
      <w:pPr>
        <w:spacing w:line="240" w:lineRule="auto"/>
        <w:rPr>
          <w:szCs w:val="24"/>
          <w:lang w:val="ru-RU"/>
        </w:rPr>
      </w:pPr>
      <w:r w:rsidRPr="00AC0A73">
        <w:rPr>
          <w:rFonts w:eastAsia="SchoolBookSanPin"/>
          <w:bCs/>
          <w:szCs w:val="24"/>
          <w:lang w:val="ru-RU"/>
        </w:rPr>
        <w:t>1</w:t>
      </w:r>
      <w:r w:rsidR="005C6DF2" w:rsidRPr="00AC0A73">
        <w:rPr>
          <w:rFonts w:eastAsia="SchoolBookSanPin"/>
          <w:bCs/>
          <w:szCs w:val="24"/>
          <w:lang w:val="ru-RU"/>
        </w:rPr>
        <w:t>.</w:t>
      </w:r>
      <w:r w:rsidRPr="00AC0A73">
        <w:rPr>
          <w:rFonts w:eastAsia="SchoolBookSanPin"/>
          <w:bCs/>
          <w:szCs w:val="24"/>
          <w:lang w:val="ru-RU"/>
        </w:rPr>
        <w:t>8.12. </w:t>
      </w:r>
      <w:r w:rsidRPr="00AC0A73">
        <w:rPr>
          <w:szCs w:val="24"/>
          <w:lang w:val="ru-RU"/>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w:t>
      </w:r>
    </w:p>
    <w:p w:rsidR="00744EEF" w:rsidRPr="00AC0A73" w:rsidRDefault="00744EEF" w:rsidP="00AC0A73">
      <w:pPr>
        <w:spacing w:line="240" w:lineRule="auto"/>
        <w:rPr>
          <w:szCs w:val="24"/>
          <w:lang w:val="ru-RU"/>
        </w:rPr>
      </w:pPr>
      <w:r w:rsidRPr="00AC0A73">
        <w:rPr>
          <w:rFonts w:eastAsia="SchoolBookSanPin"/>
          <w:bCs/>
          <w:szCs w:val="24"/>
          <w:lang w:val="ru-RU"/>
        </w:rPr>
        <w:t>1</w:t>
      </w:r>
      <w:r w:rsidR="008E3CFC" w:rsidRPr="00AC0A73">
        <w:rPr>
          <w:rFonts w:eastAsia="SchoolBookSanPin"/>
          <w:bCs/>
          <w:szCs w:val="24"/>
          <w:lang w:val="ru-RU"/>
        </w:rPr>
        <w:t>.</w:t>
      </w:r>
      <w:r w:rsidRPr="00AC0A73">
        <w:rPr>
          <w:rFonts w:eastAsia="SchoolBookSanPin"/>
          <w:bCs/>
          <w:szCs w:val="24"/>
          <w:lang w:val="ru-RU"/>
        </w:rPr>
        <w:t>8.13. </w:t>
      </w:r>
      <w:r w:rsidRPr="00AC0A73">
        <w:rPr>
          <w:szCs w:val="24"/>
          <w:lang w:val="ru-RU"/>
        </w:rPr>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образовательной организации;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w:t>
      </w:r>
    </w:p>
    <w:p w:rsidR="00744EEF" w:rsidRPr="00AC0A73" w:rsidRDefault="00744EEF" w:rsidP="00AC0A73">
      <w:pPr>
        <w:spacing w:line="240" w:lineRule="auto"/>
        <w:rPr>
          <w:szCs w:val="24"/>
          <w:lang w:val="ru-RU"/>
        </w:rPr>
      </w:pPr>
      <w:r w:rsidRPr="00AC0A73">
        <w:rPr>
          <w:rFonts w:eastAsia="SchoolBookSanPin"/>
          <w:bCs/>
          <w:szCs w:val="24"/>
          <w:lang w:val="ru-RU"/>
        </w:rPr>
        <w:t>1</w:t>
      </w:r>
      <w:r w:rsidR="008E3CFC" w:rsidRPr="00AC0A73">
        <w:rPr>
          <w:rFonts w:eastAsia="SchoolBookSanPin"/>
          <w:bCs/>
          <w:szCs w:val="24"/>
          <w:lang w:val="ru-RU"/>
        </w:rPr>
        <w:t>.</w:t>
      </w:r>
      <w:r w:rsidRPr="00AC0A73">
        <w:rPr>
          <w:rFonts w:eastAsia="SchoolBookSanPin"/>
          <w:bCs/>
          <w:szCs w:val="24"/>
          <w:lang w:val="ru-RU"/>
        </w:rPr>
        <w:t>8.14. </w:t>
      </w:r>
      <w:r w:rsidRPr="00AC0A73">
        <w:rPr>
          <w:szCs w:val="24"/>
          <w:lang w:val="ru-RU"/>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744EEF" w:rsidRPr="00AC0A73" w:rsidRDefault="00744EEF" w:rsidP="00AC0A73">
      <w:pPr>
        <w:spacing w:line="240" w:lineRule="auto"/>
        <w:rPr>
          <w:rFonts w:eastAsia="SchoolBookSanPin"/>
          <w:color w:val="FF0000"/>
          <w:szCs w:val="24"/>
          <w:lang w:val="ru-RU"/>
        </w:rPr>
      </w:pPr>
      <w:r w:rsidRPr="00AC0A73">
        <w:rPr>
          <w:rFonts w:eastAsia="SchoolBookSanPin"/>
          <w:bCs/>
          <w:szCs w:val="24"/>
          <w:lang w:val="ru-RU"/>
        </w:rPr>
        <w:t>1</w:t>
      </w:r>
      <w:r w:rsidR="008E3CFC" w:rsidRPr="00AC0A73">
        <w:rPr>
          <w:rFonts w:eastAsia="SchoolBookSanPin"/>
          <w:bCs/>
          <w:szCs w:val="24"/>
          <w:lang w:val="ru-RU"/>
        </w:rPr>
        <w:t>.</w:t>
      </w:r>
      <w:r w:rsidRPr="00AC0A73">
        <w:rPr>
          <w:rFonts w:eastAsia="SchoolBookSanPin"/>
          <w:bCs/>
          <w:szCs w:val="24"/>
          <w:lang w:val="ru-RU"/>
        </w:rPr>
        <w:t>8.15. При о</w:t>
      </w:r>
      <w:r w:rsidRPr="00AC0A73">
        <w:rPr>
          <w:rFonts w:eastAsia="SchoolBookSanPin"/>
          <w:szCs w:val="24"/>
          <w:lang w:val="ru-RU"/>
        </w:rPr>
        <w:t>ценке метапредметных результатов оцениваются достижения пл</w:t>
      </w:r>
      <w:r w:rsidR="00F74FE0" w:rsidRPr="00AC0A73">
        <w:rPr>
          <w:rFonts w:eastAsia="SchoolBookSanPin"/>
          <w:szCs w:val="24"/>
          <w:lang w:val="ru-RU"/>
        </w:rPr>
        <w:t xml:space="preserve">анируемых результатов освоения </w:t>
      </w:r>
      <w:r w:rsidRPr="00AC0A73">
        <w:rPr>
          <w:rFonts w:eastAsia="SchoolBookSanPin"/>
          <w:szCs w:val="24"/>
          <w:lang w:val="ru-RU"/>
        </w:rPr>
        <w:t>ОП ООО, которые отражают совокупность познавательных, коммуникативных и регулятивных универсальных учебных действий.</w:t>
      </w:r>
    </w:p>
    <w:p w:rsidR="00744EEF" w:rsidRPr="00AC0A73" w:rsidRDefault="00744EEF" w:rsidP="00AC0A73">
      <w:pPr>
        <w:spacing w:line="240" w:lineRule="auto"/>
        <w:rPr>
          <w:rFonts w:eastAsia="SchoolBookSanPin"/>
          <w:szCs w:val="24"/>
          <w:lang w:val="ru-RU"/>
        </w:rPr>
      </w:pPr>
      <w:r w:rsidRPr="00AC0A73">
        <w:rPr>
          <w:rFonts w:eastAsia="SchoolBookSanPin"/>
          <w:bCs/>
          <w:szCs w:val="24"/>
          <w:lang w:val="ru-RU"/>
        </w:rPr>
        <w:t>1</w:t>
      </w:r>
      <w:r w:rsidR="008E3CFC" w:rsidRPr="00AC0A73">
        <w:rPr>
          <w:rFonts w:eastAsia="SchoolBookSanPin"/>
          <w:bCs/>
          <w:szCs w:val="24"/>
          <w:lang w:val="ru-RU"/>
        </w:rPr>
        <w:t>.</w:t>
      </w:r>
      <w:r w:rsidRPr="00AC0A73">
        <w:rPr>
          <w:rFonts w:eastAsia="SchoolBookSanPin"/>
          <w:bCs/>
          <w:szCs w:val="24"/>
          <w:lang w:val="ru-RU"/>
        </w:rPr>
        <w:t>8.16. </w:t>
      </w:r>
      <w:r w:rsidRPr="00AC0A73">
        <w:rPr>
          <w:rFonts w:eastAsia="SchoolBookSanPin"/>
          <w:szCs w:val="24"/>
          <w:lang w:val="ru-RU"/>
        </w:rPr>
        <w:t>Формирование метапредметных результатов обеспечивается комплексом освоения программ учебных предметов и внеурочной деятельности.</w:t>
      </w:r>
    </w:p>
    <w:p w:rsidR="00744EEF" w:rsidRPr="00AC0A73" w:rsidRDefault="00744EEF" w:rsidP="00AC0A73">
      <w:pPr>
        <w:spacing w:line="240" w:lineRule="auto"/>
        <w:rPr>
          <w:rFonts w:eastAsia="SchoolBookSanPin"/>
          <w:szCs w:val="24"/>
          <w:lang w:val="ru-RU"/>
        </w:rPr>
      </w:pPr>
      <w:r w:rsidRPr="00AC0A73">
        <w:rPr>
          <w:rFonts w:eastAsia="SchoolBookSanPin"/>
          <w:bCs/>
          <w:szCs w:val="24"/>
          <w:lang w:val="ru-RU"/>
        </w:rPr>
        <w:t>1</w:t>
      </w:r>
      <w:r w:rsidR="008E3CFC" w:rsidRPr="00AC0A73">
        <w:rPr>
          <w:rFonts w:eastAsia="SchoolBookSanPin"/>
          <w:bCs/>
          <w:szCs w:val="24"/>
          <w:lang w:val="ru-RU"/>
        </w:rPr>
        <w:t>.</w:t>
      </w:r>
      <w:r w:rsidRPr="00AC0A73">
        <w:rPr>
          <w:rFonts w:eastAsia="SchoolBookSanPin"/>
          <w:bCs/>
          <w:szCs w:val="24"/>
          <w:lang w:val="ru-RU"/>
        </w:rPr>
        <w:t>8.17. </w:t>
      </w:r>
      <w:r w:rsidRPr="00AC0A73">
        <w:rPr>
          <w:rFonts w:eastAsia="SchoolBookSanPin"/>
          <w:szCs w:val="24"/>
          <w:lang w:val="ru-RU"/>
        </w:rPr>
        <w:t>Основным объектом оценки метапредметных результатов является овладение:</w:t>
      </w:r>
    </w:p>
    <w:p w:rsidR="00744EEF" w:rsidRPr="00AC0A73" w:rsidRDefault="00744EEF" w:rsidP="00AC0A73">
      <w:pPr>
        <w:spacing w:line="240" w:lineRule="auto"/>
        <w:rPr>
          <w:rFonts w:eastAsia="SchoolBookSanPin"/>
          <w:szCs w:val="24"/>
          <w:lang w:val="ru-RU"/>
        </w:rPr>
      </w:pPr>
      <w:r w:rsidRPr="00AC0A73">
        <w:rPr>
          <w:rFonts w:eastAsia="SchoolBookSanPin"/>
          <w:szCs w:val="24"/>
          <w:lang w:val="ru-RU"/>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приёмы решения задач);</w:t>
      </w:r>
    </w:p>
    <w:p w:rsidR="00744EEF" w:rsidRPr="00AC0A73" w:rsidRDefault="00744EEF" w:rsidP="00AC0A73">
      <w:pPr>
        <w:spacing w:line="240" w:lineRule="auto"/>
        <w:rPr>
          <w:rFonts w:eastAsia="SchoolBookSanPin"/>
          <w:szCs w:val="24"/>
          <w:lang w:val="ru-RU"/>
        </w:rPr>
      </w:pPr>
      <w:r w:rsidRPr="00AC0A73">
        <w:rPr>
          <w:rFonts w:eastAsia="SchoolBookSanPin"/>
          <w:szCs w:val="24"/>
          <w:lang w:val="ru-RU"/>
        </w:rPr>
        <w:t xml:space="preserve">коммуникативными универсальными учебными действиями (приобретение умений учитывать позицию собеседника, организовывать и осуществлять сотрудничество, взаимодействие с педагогическими работниками и сверстниками, передавать информацию и отображать предметное содержание и условия деятельности и речи, учитывать разные </w:t>
      </w:r>
      <w:r w:rsidRPr="00AC0A73">
        <w:rPr>
          <w:rFonts w:eastAsia="SchoolBookSanPin"/>
          <w:szCs w:val="24"/>
          <w:lang w:val="ru-RU"/>
        </w:rPr>
        <w:lastRenderedPageBreak/>
        <w:t>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744EEF" w:rsidRPr="00AC0A73" w:rsidRDefault="00744EEF" w:rsidP="00AC0A73">
      <w:pPr>
        <w:spacing w:line="240" w:lineRule="auto"/>
        <w:rPr>
          <w:rFonts w:eastAsia="SchoolBookSanPin"/>
          <w:szCs w:val="24"/>
          <w:lang w:val="ru-RU"/>
        </w:rPr>
      </w:pPr>
      <w:r w:rsidRPr="00AC0A73">
        <w:rPr>
          <w:rFonts w:eastAsia="SchoolBookSanPin"/>
          <w:szCs w:val="24"/>
          <w:lang w:val="ru-RU"/>
        </w:rPr>
        <w:t>регулятивными универсальными учебными действиями (способность принимать и сохранять учебную цель и задачу, планировать её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744EEF" w:rsidRPr="00AC0A73" w:rsidRDefault="00744EEF" w:rsidP="00AC0A73">
      <w:pPr>
        <w:spacing w:line="240" w:lineRule="auto"/>
        <w:rPr>
          <w:rFonts w:eastAsia="SchoolBookSanPin"/>
          <w:szCs w:val="24"/>
          <w:lang w:val="ru-RU"/>
        </w:rPr>
      </w:pPr>
      <w:r w:rsidRPr="00AC0A73">
        <w:rPr>
          <w:rFonts w:eastAsia="SchoolBookSanPin"/>
          <w:bCs/>
          <w:szCs w:val="24"/>
          <w:lang w:val="ru-RU"/>
        </w:rPr>
        <w:t>1</w:t>
      </w:r>
      <w:r w:rsidR="008E3CFC" w:rsidRPr="00AC0A73">
        <w:rPr>
          <w:rFonts w:eastAsia="SchoolBookSanPin"/>
          <w:bCs/>
          <w:szCs w:val="24"/>
          <w:lang w:val="ru-RU"/>
        </w:rPr>
        <w:t>.</w:t>
      </w:r>
      <w:r w:rsidRPr="00AC0A73">
        <w:rPr>
          <w:rFonts w:eastAsia="SchoolBookSanPin"/>
          <w:bCs/>
          <w:szCs w:val="24"/>
          <w:lang w:val="ru-RU"/>
        </w:rPr>
        <w:t>8.18. </w:t>
      </w:r>
      <w:r w:rsidRPr="00AC0A73">
        <w:rPr>
          <w:rFonts w:eastAsia="SchoolBookSanPin"/>
          <w:szCs w:val="24"/>
          <w:lang w:val="ru-RU"/>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устанавливаются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744EEF" w:rsidRPr="00AC0A73" w:rsidRDefault="00744EEF" w:rsidP="00AC0A73">
      <w:pPr>
        <w:spacing w:line="240" w:lineRule="auto"/>
        <w:rPr>
          <w:rFonts w:eastAsia="SchoolBookSanPin"/>
          <w:szCs w:val="24"/>
          <w:lang w:val="ru-RU"/>
        </w:rPr>
      </w:pPr>
      <w:r w:rsidRPr="00AC0A73">
        <w:rPr>
          <w:rFonts w:eastAsia="SchoolBookSanPin"/>
          <w:bCs/>
          <w:szCs w:val="24"/>
          <w:lang w:val="ru-RU"/>
        </w:rPr>
        <w:t>1</w:t>
      </w:r>
      <w:r w:rsidR="008E3CFC" w:rsidRPr="00AC0A73">
        <w:rPr>
          <w:rFonts w:eastAsia="SchoolBookSanPin"/>
          <w:bCs/>
          <w:szCs w:val="24"/>
          <w:lang w:val="ru-RU"/>
        </w:rPr>
        <w:t>.</w:t>
      </w:r>
      <w:r w:rsidRPr="00AC0A73">
        <w:rPr>
          <w:rFonts w:eastAsia="SchoolBookSanPin"/>
          <w:bCs/>
          <w:szCs w:val="24"/>
          <w:lang w:val="ru-RU"/>
        </w:rPr>
        <w:t>8.19. </w:t>
      </w:r>
      <w:r w:rsidRPr="00AC0A73">
        <w:rPr>
          <w:rFonts w:eastAsia="SchoolBookSanPin"/>
          <w:szCs w:val="24"/>
          <w:lang w:val="ru-RU"/>
        </w:rPr>
        <w:t>Формы оценки:</w:t>
      </w:r>
    </w:p>
    <w:p w:rsidR="00744EEF" w:rsidRPr="00AC0A73" w:rsidRDefault="00744EEF" w:rsidP="00AC0A73">
      <w:pPr>
        <w:spacing w:line="240" w:lineRule="auto"/>
        <w:rPr>
          <w:rFonts w:eastAsia="SchoolBookSanPin"/>
          <w:szCs w:val="24"/>
          <w:lang w:val="ru-RU"/>
        </w:rPr>
      </w:pPr>
      <w:r w:rsidRPr="00AC0A73">
        <w:rPr>
          <w:rFonts w:eastAsia="SchoolBookSanPin"/>
          <w:szCs w:val="24"/>
          <w:lang w:val="ru-RU"/>
        </w:rPr>
        <w:t>для проверки читательской грамотности ‒ письменная работа на межпредметной основе;</w:t>
      </w:r>
    </w:p>
    <w:p w:rsidR="00744EEF" w:rsidRPr="00AC0A73" w:rsidRDefault="00744EEF" w:rsidP="00AC0A73">
      <w:pPr>
        <w:spacing w:line="240" w:lineRule="auto"/>
        <w:rPr>
          <w:rFonts w:eastAsia="SchoolBookSanPin"/>
          <w:szCs w:val="24"/>
          <w:lang w:val="ru-RU"/>
        </w:rPr>
      </w:pPr>
      <w:r w:rsidRPr="00AC0A73">
        <w:rPr>
          <w:rFonts w:eastAsia="SchoolBookSanPin"/>
          <w:szCs w:val="24"/>
          <w:lang w:val="ru-RU"/>
        </w:rPr>
        <w:t>для проверки цифровой грамотности ‒ практическая работа в сочетании с письменной (компьютеризованной) частью;</w:t>
      </w:r>
    </w:p>
    <w:p w:rsidR="00744EEF" w:rsidRPr="00AC0A73" w:rsidRDefault="00744EEF" w:rsidP="00AC0A73">
      <w:pPr>
        <w:spacing w:line="240" w:lineRule="auto"/>
        <w:rPr>
          <w:rFonts w:eastAsia="SchoolBookSanPin"/>
          <w:szCs w:val="24"/>
          <w:lang w:val="ru-RU"/>
        </w:rPr>
      </w:pPr>
      <w:r w:rsidRPr="00AC0A73">
        <w:rPr>
          <w:rFonts w:eastAsia="SchoolBookSanPin"/>
          <w:szCs w:val="24"/>
          <w:lang w:val="ru-RU"/>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744EEF" w:rsidRPr="00AC0A73" w:rsidRDefault="00744EEF" w:rsidP="00AC0A73">
      <w:pPr>
        <w:spacing w:line="240" w:lineRule="auto"/>
        <w:rPr>
          <w:rFonts w:eastAsia="SchoolBookSanPin"/>
          <w:szCs w:val="24"/>
          <w:lang w:val="ru-RU"/>
        </w:rPr>
      </w:pPr>
      <w:r w:rsidRPr="00AC0A73">
        <w:rPr>
          <w:rFonts w:eastAsia="SchoolBookSanPin"/>
          <w:szCs w:val="24"/>
          <w:lang w:val="ru-RU"/>
        </w:rPr>
        <w:t>Каждый из перечисленных видов диагностики проводится с периодичностью не менее чем один раз в два года.</w:t>
      </w:r>
    </w:p>
    <w:p w:rsidR="00744EEF" w:rsidRPr="00AC0A73" w:rsidRDefault="00744EEF" w:rsidP="00AC0A73">
      <w:pPr>
        <w:spacing w:line="240" w:lineRule="auto"/>
        <w:rPr>
          <w:rFonts w:eastAsia="SchoolBookSanPin"/>
          <w:szCs w:val="24"/>
          <w:lang w:val="ru-RU"/>
        </w:rPr>
      </w:pPr>
      <w:r w:rsidRPr="00AC0A73">
        <w:rPr>
          <w:rFonts w:eastAsia="SchoolBookSanPin"/>
          <w:bCs/>
          <w:szCs w:val="24"/>
          <w:lang w:val="ru-RU"/>
        </w:rPr>
        <w:t>1</w:t>
      </w:r>
      <w:r w:rsidR="008E3CFC" w:rsidRPr="00AC0A73">
        <w:rPr>
          <w:rFonts w:eastAsia="SchoolBookSanPin"/>
          <w:bCs/>
          <w:szCs w:val="24"/>
          <w:lang w:val="ru-RU"/>
        </w:rPr>
        <w:t>.</w:t>
      </w:r>
      <w:r w:rsidRPr="00AC0A73">
        <w:rPr>
          <w:rFonts w:eastAsia="SchoolBookSanPin"/>
          <w:bCs/>
          <w:szCs w:val="24"/>
          <w:lang w:val="ru-RU"/>
        </w:rPr>
        <w:t>8.20. </w:t>
      </w:r>
      <w:r w:rsidRPr="00AC0A73">
        <w:rPr>
          <w:rFonts w:eastAsia="SchoolBookSanPin"/>
          <w:szCs w:val="24"/>
          <w:lang w:val="ru-RU"/>
        </w:rPr>
        <w:t xml:space="preserve">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rsidR="00744EEF" w:rsidRPr="00AC0A73" w:rsidRDefault="00744EEF" w:rsidP="00AC0A73">
      <w:pPr>
        <w:spacing w:line="240" w:lineRule="auto"/>
        <w:rPr>
          <w:rFonts w:eastAsia="SchoolBookSanPin"/>
          <w:szCs w:val="24"/>
          <w:lang w:val="ru-RU"/>
        </w:rPr>
      </w:pPr>
      <w:r w:rsidRPr="00AC0A73">
        <w:rPr>
          <w:rFonts w:eastAsia="SchoolBookSanPin"/>
          <w:bCs/>
          <w:szCs w:val="24"/>
          <w:lang w:val="ru-RU"/>
        </w:rPr>
        <w:t>1</w:t>
      </w:r>
      <w:r w:rsidR="008E3CFC" w:rsidRPr="00AC0A73">
        <w:rPr>
          <w:rFonts w:eastAsia="SchoolBookSanPin"/>
          <w:bCs/>
          <w:szCs w:val="24"/>
          <w:lang w:val="ru-RU"/>
        </w:rPr>
        <w:t>.</w:t>
      </w:r>
      <w:r w:rsidRPr="00AC0A73">
        <w:rPr>
          <w:rFonts w:eastAsia="SchoolBookSanPin"/>
          <w:bCs/>
          <w:szCs w:val="24"/>
          <w:lang w:val="ru-RU"/>
        </w:rPr>
        <w:t>8.20.1. </w:t>
      </w:r>
      <w:r w:rsidRPr="00AC0A73">
        <w:rPr>
          <w:rFonts w:eastAsia="SchoolBookSanPin"/>
          <w:szCs w:val="24"/>
          <w:lang w:val="ru-RU"/>
        </w:rPr>
        <w:t>Выбор темы проекта осуществляется обучающимися.</w:t>
      </w:r>
    </w:p>
    <w:p w:rsidR="00744EEF" w:rsidRPr="00AC0A73" w:rsidRDefault="00744EEF" w:rsidP="00AC0A73">
      <w:pPr>
        <w:spacing w:line="240" w:lineRule="auto"/>
        <w:rPr>
          <w:rFonts w:eastAsia="SchoolBookSanPin"/>
          <w:szCs w:val="24"/>
          <w:lang w:val="ru-RU"/>
        </w:rPr>
      </w:pPr>
      <w:r w:rsidRPr="00AC0A73">
        <w:rPr>
          <w:rFonts w:eastAsia="SchoolBookSanPin"/>
          <w:bCs/>
          <w:szCs w:val="24"/>
          <w:lang w:val="ru-RU"/>
        </w:rPr>
        <w:t>1</w:t>
      </w:r>
      <w:r w:rsidR="008E3CFC" w:rsidRPr="00AC0A73">
        <w:rPr>
          <w:rFonts w:eastAsia="SchoolBookSanPin"/>
          <w:bCs/>
          <w:szCs w:val="24"/>
          <w:lang w:val="ru-RU"/>
        </w:rPr>
        <w:t>.</w:t>
      </w:r>
      <w:r w:rsidRPr="00AC0A73">
        <w:rPr>
          <w:rFonts w:eastAsia="SchoolBookSanPin"/>
          <w:bCs/>
          <w:szCs w:val="24"/>
          <w:lang w:val="ru-RU"/>
        </w:rPr>
        <w:t>8.20.2. </w:t>
      </w:r>
      <w:r w:rsidRPr="00AC0A73">
        <w:rPr>
          <w:rFonts w:eastAsia="SchoolBookSanPin"/>
          <w:szCs w:val="24"/>
          <w:lang w:val="ru-RU"/>
        </w:rPr>
        <w:t>Результатом проекта является одна из следующих работ:</w:t>
      </w:r>
    </w:p>
    <w:p w:rsidR="00744EEF" w:rsidRPr="00AC0A73" w:rsidRDefault="00744EEF" w:rsidP="00AC0A73">
      <w:pPr>
        <w:spacing w:line="240" w:lineRule="auto"/>
        <w:rPr>
          <w:rFonts w:eastAsia="SchoolBookSanPin"/>
          <w:szCs w:val="24"/>
          <w:lang w:val="ru-RU"/>
        </w:rPr>
      </w:pPr>
      <w:r w:rsidRPr="00AC0A73">
        <w:rPr>
          <w:rFonts w:eastAsia="SchoolBookSanPin"/>
          <w:szCs w:val="24"/>
          <w:lang w:val="ru-RU"/>
        </w:rPr>
        <w:t>письменная работа (эссе, реферат, аналитические материалы, обзорные материалы, отчёты о проведённых исследованиях, стендовый доклад и другие);</w:t>
      </w:r>
    </w:p>
    <w:p w:rsidR="00744EEF" w:rsidRPr="00AC0A73" w:rsidRDefault="00744EEF" w:rsidP="00AC0A73">
      <w:pPr>
        <w:spacing w:line="240" w:lineRule="auto"/>
        <w:rPr>
          <w:rFonts w:eastAsia="SchoolBookSanPin"/>
          <w:szCs w:val="24"/>
          <w:lang w:val="ru-RU"/>
        </w:rPr>
      </w:pPr>
      <w:r w:rsidRPr="00AC0A73">
        <w:rPr>
          <w:rFonts w:eastAsia="SchoolBookSanPin"/>
          <w:szCs w:val="24"/>
          <w:lang w:val="ru-RU"/>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744EEF" w:rsidRPr="00AC0A73" w:rsidRDefault="00744EEF" w:rsidP="00AC0A73">
      <w:pPr>
        <w:spacing w:line="240" w:lineRule="auto"/>
        <w:rPr>
          <w:rFonts w:eastAsia="SchoolBookSanPin"/>
          <w:szCs w:val="24"/>
          <w:lang w:val="ru-RU"/>
        </w:rPr>
      </w:pPr>
      <w:r w:rsidRPr="00AC0A73">
        <w:rPr>
          <w:rFonts w:eastAsia="SchoolBookSanPin"/>
          <w:szCs w:val="24"/>
          <w:lang w:val="ru-RU"/>
        </w:rPr>
        <w:t>материальный объект, макет, иное конструкторское изделие;</w:t>
      </w:r>
    </w:p>
    <w:p w:rsidR="00744EEF" w:rsidRPr="00AC0A73" w:rsidRDefault="00744EEF" w:rsidP="00AC0A73">
      <w:pPr>
        <w:spacing w:line="240" w:lineRule="auto"/>
        <w:rPr>
          <w:rFonts w:eastAsia="SchoolBookSanPin"/>
          <w:szCs w:val="24"/>
          <w:lang w:val="ru-RU"/>
        </w:rPr>
      </w:pPr>
      <w:r w:rsidRPr="00AC0A73">
        <w:rPr>
          <w:rFonts w:eastAsia="SchoolBookSanPin"/>
          <w:szCs w:val="24"/>
          <w:lang w:val="ru-RU"/>
        </w:rPr>
        <w:t>отчётные материалы по социальному проекту.</w:t>
      </w:r>
    </w:p>
    <w:p w:rsidR="00744EEF" w:rsidRPr="00AC0A73" w:rsidRDefault="00744EEF" w:rsidP="00AC0A73">
      <w:pPr>
        <w:spacing w:line="240" w:lineRule="auto"/>
        <w:rPr>
          <w:rFonts w:eastAsia="SchoolBookSanPin"/>
          <w:szCs w:val="24"/>
          <w:lang w:val="ru-RU"/>
        </w:rPr>
      </w:pPr>
      <w:r w:rsidRPr="00AC0A73">
        <w:rPr>
          <w:rFonts w:eastAsia="SchoolBookSanPin"/>
          <w:bCs/>
          <w:szCs w:val="24"/>
          <w:lang w:val="ru-RU"/>
        </w:rPr>
        <w:t>1</w:t>
      </w:r>
      <w:r w:rsidR="008E3CFC" w:rsidRPr="00AC0A73">
        <w:rPr>
          <w:rFonts w:eastAsia="SchoolBookSanPin"/>
          <w:bCs/>
          <w:szCs w:val="24"/>
          <w:lang w:val="ru-RU"/>
        </w:rPr>
        <w:t>.</w:t>
      </w:r>
      <w:r w:rsidRPr="00AC0A73">
        <w:rPr>
          <w:rFonts w:eastAsia="SchoolBookSanPin"/>
          <w:bCs/>
          <w:szCs w:val="24"/>
          <w:lang w:val="ru-RU"/>
        </w:rPr>
        <w:t>8.20.3. </w:t>
      </w:r>
      <w:r w:rsidRPr="00AC0A73">
        <w:rPr>
          <w:rFonts w:eastAsia="SchoolBookSanPin"/>
          <w:szCs w:val="24"/>
          <w:lang w:val="ru-RU"/>
        </w:rPr>
        <w:t xml:space="preserve">Требования к организации проектной деятельности, к содержанию и направленности проекта разрабатываются образовательной организацией. </w:t>
      </w:r>
    </w:p>
    <w:p w:rsidR="00744EEF" w:rsidRPr="00AC0A73" w:rsidRDefault="00744EEF" w:rsidP="00AC0A73">
      <w:pPr>
        <w:spacing w:line="240" w:lineRule="auto"/>
        <w:rPr>
          <w:rFonts w:eastAsia="SchoolBookSanPin"/>
          <w:szCs w:val="24"/>
          <w:lang w:val="ru-RU"/>
        </w:rPr>
      </w:pPr>
      <w:r w:rsidRPr="00AC0A73">
        <w:rPr>
          <w:rFonts w:eastAsia="SchoolBookSanPin"/>
          <w:bCs/>
          <w:szCs w:val="24"/>
          <w:lang w:val="ru-RU"/>
        </w:rPr>
        <w:t>1</w:t>
      </w:r>
      <w:r w:rsidR="008E3CFC" w:rsidRPr="00AC0A73">
        <w:rPr>
          <w:rFonts w:eastAsia="SchoolBookSanPin"/>
          <w:bCs/>
          <w:szCs w:val="24"/>
          <w:lang w:val="ru-RU"/>
        </w:rPr>
        <w:t>.</w:t>
      </w:r>
      <w:r w:rsidRPr="00AC0A73">
        <w:rPr>
          <w:rFonts w:eastAsia="SchoolBookSanPin"/>
          <w:bCs/>
          <w:szCs w:val="24"/>
          <w:lang w:val="ru-RU"/>
        </w:rPr>
        <w:t>8.20.4. </w:t>
      </w:r>
      <w:r w:rsidRPr="00AC0A73">
        <w:rPr>
          <w:rFonts w:eastAsia="SchoolBookSanPin"/>
          <w:szCs w:val="24"/>
          <w:lang w:val="ru-RU"/>
        </w:rPr>
        <w:t>Проект оценивается по критериям сформированности:</w:t>
      </w:r>
    </w:p>
    <w:p w:rsidR="00744EEF" w:rsidRPr="00AC0A73" w:rsidRDefault="00744EEF" w:rsidP="00AC0A73">
      <w:pPr>
        <w:spacing w:line="240" w:lineRule="auto"/>
        <w:rPr>
          <w:rFonts w:eastAsia="SchoolBookSanPin"/>
          <w:szCs w:val="24"/>
          <w:lang w:val="ru-RU"/>
        </w:rPr>
      </w:pPr>
      <w:r w:rsidRPr="00AC0A73">
        <w:rPr>
          <w:rFonts w:eastAsia="SchoolBookSanPin"/>
          <w:szCs w:val="24"/>
          <w:lang w:val="ru-RU"/>
        </w:rPr>
        <w:t xml:space="preserve">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w:t>
      </w:r>
      <w:r w:rsidRPr="00AC0A73">
        <w:rPr>
          <w:rFonts w:eastAsia="SchoolBookSanPin"/>
          <w:szCs w:val="24"/>
          <w:lang w:val="ru-RU"/>
        </w:rPr>
        <w:lastRenderedPageBreak/>
        <w:t>других;</w:t>
      </w:r>
    </w:p>
    <w:p w:rsidR="00744EEF" w:rsidRPr="00AC0A73" w:rsidRDefault="00744EEF" w:rsidP="00AC0A73">
      <w:pPr>
        <w:spacing w:line="240" w:lineRule="auto"/>
        <w:rPr>
          <w:rFonts w:eastAsia="SchoolBookSanPin"/>
          <w:szCs w:val="24"/>
          <w:lang w:val="ru-RU"/>
        </w:rPr>
      </w:pPr>
      <w:r w:rsidRPr="00AC0A73">
        <w:rPr>
          <w:rFonts w:eastAsia="SchoolBookSanPin"/>
          <w:szCs w:val="24"/>
          <w:lang w:val="ru-RU"/>
        </w:rP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744EEF" w:rsidRPr="00AC0A73" w:rsidRDefault="00744EEF" w:rsidP="00AC0A73">
      <w:pPr>
        <w:spacing w:line="240" w:lineRule="auto"/>
        <w:rPr>
          <w:rFonts w:eastAsia="SchoolBookSanPin"/>
          <w:szCs w:val="24"/>
          <w:lang w:val="ru-RU"/>
        </w:rPr>
      </w:pPr>
      <w:r w:rsidRPr="00AC0A73">
        <w:rPr>
          <w:rFonts w:eastAsia="SchoolBookSanPin"/>
          <w:szCs w:val="24"/>
          <w:lang w:val="ru-RU"/>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744EEF" w:rsidRPr="00AC0A73" w:rsidRDefault="00744EEF" w:rsidP="00AC0A73">
      <w:pPr>
        <w:spacing w:line="240" w:lineRule="auto"/>
        <w:rPr>
          <w:rFonts w:eastAsia="SchoolBookSanPin"/>
          <w:szCs w:val="24"/>
          <w:lang w:val="ru-RU"/>
        </w:rPr>
      </w:pPr>
      <w:r w:rsidRPr="00AC0A73">
        <w:rPr>
          <w:rFonts w:eastAsia="SchoolBookSanPin"/>
          <w:szCs w:val="24"/>
          <w:lang w:val="ru-RU"/>
        </w:rPr>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744EEF" w:rsidRPr="00AC0A73" w:rsidRDefault="00744EEF" w:rsidP="00AC0A73">
      <w:pPr>
        <w:spacing w:line="240" w:lineRule="auto"/>
        <w:rPr>
          <w:rFonts w:eastAsia="SchoolBookSanPin"/>
          <w:szCs w:val="24"/>
          <w:lang w:val="ru-RU"/>
        </w:rPr>
      </w:pPr>
      <w:r w:rsidRPr="00AC0A73">
        <w:rPr>
          <w:rFonts w:eastAsia="SchoolBookSanPin"/>
          <w:szCs w:val="24"/>
          <w:lang w:val="ru-RU"/>
        </w:rPr>
        <w:t>1</w:t>
      </w:r>
      <w:r w:rsidR="008E3CFC" w:rsidRPr="00AC0A73">
        <w:rPr>
          <w:rFonts w:eastAsia="SchoolBookSanPin"/>
          <w:szCs w:val="24"/>
          <w:lang w:val="ru-RU"/>
        </w:rPr>
        <w:t>.</w:t>
      </w:r>
      <w:r w:rsidRPr="00AC0A73">
        <w:rPr>
          <w:rFonts w:eastAsia="SchoolBookSanPin"/>
          <w:szCs w:val="24"/>
          <w:lang w:val="ru-RU"/>
        </w:rPr>
        <w:t>8.21. Предметные результаты осв</w:t>
      </w:r>
      <w:r w:rsidR="00F74FE0" w:rsidRPr="00AC0A73">
        <w:rPr>
          <w:rFonts w:eastAsia="SchoolBookSanPin"/>
          <w:szCs w:val="24"/>
          <w:lang w:val="ru-RU"/>
        </w:rPr>
        <w:t xml:space="preserve">оения </w:t>
      </w:r>
      <w:r w:rsidRPr="00AC0A73">
        <w:rPr>
          <w:rFonts w:eastAsia="SchoolBookSanPin"/>
          <w:szCs w:val="24"/>
          <w:lang w:val="ru-RU"/>
        </w:rPr>
        <w:t>ОП ООО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rsidR="00744EEF" w:rsidRPr="00AC0A73" w:rsidRDefault="00744EEF" w:rsidP="00AC0A73">
      <w:pPr>
        <w:spacing w:line="240" w:lineRule="auto"/>
        <w:rPr>
          <w:rFonts w:eastAsia="SchoolBookSanPin"/>
          <w:szCs w:val="24"/>
          <w:lang w:val="ru-RU"/>
        </w:rPr>
      </w:pPr>
      <w:r w:rsidRPr="00AC0A73">
        <w:rPr>
          <w:rFonts w:eastAsia="SchoolBookSanPin"/>
          <w:szCs w:val="24"/>
          <w:lang w:val="ru-RU"/>
        </w:rPr>
        <w:t>1</w:t>
      </w:r>
      <w:r w:rsidR="008E3CFC" w:rsidRPr="00AC0A73">
        <w:rPr>
          <w:rFonts w:eastAsia="SchoolBookSanPin"/>
          <w:szCs w:val="24"/>
          <w:lang w:val="ru-RU"/>
        </w:rPr>
        <w:t>.</w:t>
      </w:r>
      <w:r w:rsidRPr="00AC0A73">
        <w:rPr>
          <w:rFonts w:eastAsia="SchoolBookSanPin"/>
          <w:szCs w:val="24"/>
          <w:lang w:val="ru-RU"/>
        </w:rPr>
        <w:t xml:space="preserve">8.22. При оценке предметных результатов оцениваются достижения обучающихся планируемых результатов по отдельным учебным предметам. </w:t>
      </w:r>
    </w:p>
    <w:p w:rsidR="00744EEF" w:rsidRPr="00AC0A73" w:rsidRDefault="00744EEF" w:rsidP="00AC0A73">
      <w:pPr>
        <w:spacing w:line="240" w:lineRule="auto"/>
        <w:rPr>
          <w:rFonts w:eastAsia="SchoolBookSanPin"/>
          <w:szCs w:val="24"/>
          <w:lang w:val="ru-RU"/>
        </w:rPr>
      </w:pPr>
      <w:r w:rsidRPr="00AC0A73">
        <w:rPr>
          <w:rFonts w:eastAsia="SchoolBookSanPin"/>
          <w:szCs w:val="24"/>
          <w:lang w:val="ru-RU"/>
        </w:rPr>
        <w:t>1</w:t>
      </w:r>
      <w:r w:rsidR="008E3CFC" w:rsidRPr="00AC0A73">
        <w:rPr>
          <w:rFonts w:eastAsia="SchoolBookSanPin"/>
          <w:szCs w:val="24"/>
          <w:lang w:val="ru-RU"/>
        </w:rPr>
        <w:t>.</w:t>
      </w:r>
      <w:r w:rsidRPr="00AC0A73">
        <w:rPr>
          <w:rFonts w:eastAsia="SchoolBookSanPin"/>
          <w:szCs w:val="24"/>
          <w:lang w:val="ru-RU"/>
        </w:rPr>
        <w:t>8.23.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rsidR="00744EEF" w:rsidRPr="00AC0A73" w:rsidRDefault="00744EEF" w:rsidP="00AC0A73">
      <w:pPr>
        <w:spacing w:line="240" w:lineRule="auto"/>
        <w:rPr>
          <w:rFonts w:eastAsia="SchoolBookSanPin"/>
          <w:szCs w:val="24"/>
          <w:lang w:val="ru-RU"/>
        </w:rPr>
      </w:pPr>
      <w:r w:rsidRPr="00AC0A73">
        <w:rPr>
          <w:rFonts w:eastAsia="SchoolBookSanPin"/>
          <w:szCs w:val="24"/>
          <w:lang w:val="ru-RU"/>
        </w:rPr>
        <w:t>1</w:t>
      </w:r>
      <w:r w:rsidR="008E3CFC" w:rsidRPr="00AC0A73">
        <w:rPr>
          <w:rFonts w:eastAsia="SchoolBookSanPin"/>
          <w:szCs w:val="24"/>
          <w:lang w:val="ru-RU"/>
        </w:rPr>
        <w:t>.</w:t>
      </w:r>
      <w:r w:rsidRPr="00AC0A73">
        <w:rPr>
          <w:rFonts w:eastAsia="SchoolBookSanPin"/>
          <w:szCs w:val="24"/>
          <w:lang w:val="ru-RU"/>
        </w:rPr>
        <w:t>8.24.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744EEF" w:rsidRPr="00AC0A73" w:rsidRDefault="00744EEF" w:rsidP="00AC0A73">
      <w:pPr>
        <w:spacing w:line="240" w:lineRule="auto"/>
        <w:rPr>
          <w:rFonts w:eastAsia="SchoolBookSanPin"/>
          <w:szCs w:val="24"/>
          <w:lang w:val="ru-RU"/>
        </w:rPr>
      </w:pPr>
      <w:r w:rsidRPr="00AC0A73">
        <w:rPr>
          <w:rFonts w:eastAsia="SchoolBookSanPin"/>
          <w:szCs w:val="24"/>
          <w:lang w:val="ru-RU"/>
        </w:rPr>
        <w:t>1</w:t>
      </w:r>
      <w:r w:rsidR="008E3CFC" w:rsidRPr="00AC0A73">
        <w:rPr>
          <w:rFonts w:eastAsia="SchoolBookSanPin"/>
          <w:szCs w:val="24"/>
          <w:lang w:val="ru-RU"/>
        </w:rPr>
        <w:t>.</w:t>
      </w:r>
      <w:r w:rsidRPr="00AC0A73">
        <w:rPr>
          <w:rFonts w:eastAsia="SchoolBookSanPin"/>
          <w:szCs w:val="24"/>
          <w:lang w:val="ru-RU"/>
        </w:rPr>
        <w:t>8.25. Особенности оценки по отдельному учебному предмету фиксируются в приложении к ООП ООО.</w:t>
      </w:r>
    </w:p>
    <w:p w:rsidR="00744EEF" w:rsidRPr="00AC0A73" w:rsidRDefault="00744EEF" w:rsidP="00AC0A73">
      <w:pPr>
        <w:spacing w:line="240" w:lineRule="auto"/>
        <w:rPr>
          <w:rFonts w:eastAsia="SchoolBookSanPin"/>
          <w:szCs w:val="24"/>
          <w:lang w:val="ru-RU"/>
        </w:rPr>
      </w:pPr>
      <w:r w:rsidRPr="00AC0A73">
        <w:rPr>
          <w:rFonts w:eastAsia="SchoolBookSanPin"/>
          <w:szCs w:val="24"/>
          <w:lang w:val="ru-RU"/>
        </w:rPr>
        <w:t>Описание оценки предметных результатов по отдельному учебному предмету включает:</w:t>
      </w:r>
    </w:p>
    <w:p w:rsidR="00744EEF" w:rsidRPr="00AC0A73" w:rsidRDefault="00744EEF" w:rsidP="00AC0A73">
      <w:pPr>
        <w:tabs>
          <w:tab w:val="left" w:pos="851"/>
        </w:tabs>
        <w:spacing w:line="240" w:lineRule="auto"/>
        <w:rPr>
          <w:rFonts w:eastAsia="SchoolBookSanPin"/>
          <w:szCs w:val="24"/>
          <w:lang w:val="ru-RU"/>
        </w:rPr>
      </w:pPr>
      <w:r w:rsidRPr="00AC0A73">
        <w:rPr>
          <w:rFonts w:eastAsia="SchoolBookSanPin"/>
          <w:szCs w:val="24"/>
          <w:lang w:val="ru-RU"/>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44EEF" w:rsidRPr="00AC0A73" w:rsidRDefault="00744EEF" w:rsidP="00AC0A73">
      <w:pPr>
        <w:tabs>
          <w:tab w:val="left" w:pos="851"/>
        </w:tabs>
        <w:spacing w:line="240" w:lineRule="auto"/>
        <w:rPr>
          <w:rFonts w:eastAsia="SchoolBookSanPin"/>
          <w:szCs w:val="24"/>
          <w:lang w:val="ru-RU"/>
        </w:rPr>
      </w:pPr>
      <w:r w:rsidRPr="00AC0A73">
        <w:rPr>
          <w:rFonts w:eastAsia="SchoolBookSanPin"/>
          <w:szCs w:val="24"/>
          <w:lang w:val="ru-RU"/>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744EEF" w:rsidRPr="00AC0A73" w:rsidRDefault="00744EEF" w:rsidP="00AC0A73">
      <w:pPr>
        <w:tabs>
          <w:tab w:val="left" w:pos="851"/>
        </w:tabs>
        <w:spacing w:line="240" w:lineRule="auto"/>
        <w:rPr>
          <w:szCs w:val="24"/>
          <w:lang w:val="ru-RU"/>
        </w:rPr>
      </w:pPr>
      <w:r w:rsidRPr="00AC0A73">
        <w:rPr>
          <w:rFonts w:eastAsia="SchoolBookSanPin"/>
          <w:szCs w:val="24"/>
          <w:lang w:val="ru-RU"/>
        </w:rPr>
        <w:t>график контрольных мероприятий.</w:t>
      </w:r>
    </w:p>
    <w:p w:rsidR="00744EEF" w:rsidRPr="00AC0A73" w:rsidRDefault="00744EEF" w:rsidP="00AC0A73">
      <w:pPr>
        <w:spacing w:line="240" w:lineRule="auto"/>
        <w:rPr>
          <w:rFonts w:eastAsia="SchoolBookSanPin"/>
          <w:szCs w:val="24"/>
          <w:lang w:val="ru-RU"/>
        </w:rPr>
      </w:pPr>
      <w:r w:rsidRPr="00AC0A73">
        <w:rPr>
          <w:rFonts w:eastAsia="SchoolBookSanPin"/>
          <w:szCs w:val="24"/>
          <w:lang w:val="ru-RU"/>
        </w:rPr>
        <w:t>1</w:t>
      </w:r>
      <w:r w:rsidR="008E3CFC" w:rsidRPr="00AC0A73">
        <w:rPr>
          <w:rFonts w:eastAsia="SchoolBookSanPin"/>
          <w:szCs w:val="24"/>
          <w:lang w:val="ru-RU"/>
        </w:rPr>
        <w:t>.</w:t>
      </w:r>
      <w:r w:rsidRPr="00AC0A73">
        <w:rPr>
          <w:rFonts w:eastAsia="SchoolBookSanPin"/>
          <w:szCs w:val="24"/>
          <w:lang w:val="ru-RU"/>
        </w:rPr>
        <w:t>8.26. </w:t>
      </w:r>
      <w:r w:rsidRPr="00AC0A73">
        <w:rPr>
          <w:rFonts w:eastAsia="SchoolBookSanPin"/>
          <w:bCs/>
          <w:szCs w:val="24"/>
          <w:lang w:val="ru-RU"/>
        </w:rPr>
        <w:t xml:space="preserve">Стартовая диагностика </w:t>
      </w:r>
      <w:r w:rsidRPr="00AC0A73">
        <w:rPr>
          <w:rFonts w:eastAsia="SchoolBookSanPin"/>
          <w:szCs w:val="24"/>
          <w:lang w:val="ru-RU"/>
        </w:rPr>
        <w:t xml:space="preserve">проводится администрацией образовательной организации с целью оценки готовности к обучению на уровне основного общего образования. </w:t>
      </w:r>
    </w:p>
    <w:p w:rsidR="00744EEF" w:rsidRPr="00AC0A73" w:rsidRDefault="00744EEF" w:rsidP="00AC0A73">
      <w:pPr>
        <w:spacing w:line="240" w:lineRule="auto"/>
        <w:rPr>
          <w:rFonts w:eastAsia="SchoolBookSanPin"/>
          <w:szCs w:val="24"/>
          <w:lang w:val="ru-RU"/>
        </w:rPr>
      </w:pPr>
      <w:r w:rsidRPr="00AC0A73">
        <w:rPr>
          <w:rFonts w:eastAsia="SchoolBookSanPin"/>
          <w:bCs/>
          <w:szCs w:val="24"/>
          <w:lang w:val="ru-RU"/>
        </w:rPr>
        <w:t>1</w:t>
      </w:r>
      <w:r w:rsidR="008E3CFC" w:rsidRPr="00AC0A73">
        <w:rPr>
          <w:rFonts w:eastAsia="SchoolBookSanPin"/>
          <w:bCs/>
          <w:szCs w:val="24"/>
          <w:lang w:val="ru-RU"/>
        </w:rPr>
        <w:t>.</w:t>
      </w:r>
      <w:r w:rsidRPr="00AC0A73">
        <w:rPr>
          <w:rFonts w:eastAsia="SchoolBookSanPin"/>
          <w:bCs/>
          <w:szCs w:val="24"/>
          <w:lang w:val="ru-RU"/>
        </w:rPr>
        <w:t>8.26.1. Стартовая диагностика проводится</w:t>
      </w:r>
      <w:r w:rsidRPr="00AC0A73">
        <w:rPr>
          <w:rFonts w:eastAsia="SchoolBookSanPin"/>
          <w:szCs w:val="24"/>
          <w:lang w:val="ru-RU"/>
        </w:rPr>
        <w:t xml:space="preserve"> в первый год изучения предмета на уровне основного общего образования и является основой для оценки динамики образовательных достижений обучающихся. </w:t>
      </w:r>
    </w:p>
    <w:p w:rsidR="00744EEF" w:rsidRPr="00AC0A73" w:rsidRDefault="00744EEF" w:rsidP="00AC0A73">
      <w:pPr>
        <w:spacing w:line="240" w:lineRule="auto"/>
        <w:rPr>
          <w:rFonts w:eastAsia="SchoolBookSanPin"/>
          <w:szCs w:val="24"/>
          <w:lang w:val="ru-RU"/>
        </w:rPr>
      </w:pPr>
      <w:r w:rsidRPr="00AC0A73">
        <w:rPr>
          <w:rFonts w:eastAsia="SchoolBookSanPin"/>
          <w:bCs/>
          <w:szCs w:val="24"/>
          <w:lang w:val="ru-RU"/>
        </w:rPr>
        <w:t>1</w:t>
      </w:r>
      <w:r w:rsidR="008E3CFC" w:rsidRPr="00AC0A73">
        <w:rPr>
          <w:rFonts w:eastAsia="SchoolBookSanPin"/>
          <w:bCs/>
          <w:szCs w:val="24"/>
          <w:lang w:val="ru-RU"/>
        </w:rPr>
        <w:t>.</w:t>
      </w:r>
      <w:r w:rsidRPr="00AC0A73">
        <w:rPr>
          <w:rFonts w:eastAsia="SchoolBookSanPin"/>
          <w:bCs/>
          <w:szCs w:val="24"/>
          <w:lang w:val="ru-RU"/>
        </w:rPr>
        <w:t>8.26.2. </w:t>
      </w:r>
      <w:r w:rsidRPr="00AC0A73">
        <w:rPr>
          <w:rFonts w:eastAsia="SchoolBookSanPin"/>
          <w:szCs w:val="24"/>
          <w:lang w:val="ru-RU"/>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rsidR="00744EEF" w:rsidRPr="00AC0A73" w:rsidRDefault="00744EEF" w:rsidP="00AC0A73">
      <w:pPr>
        <w:spacing w:line="240" w:lineRule="auto"/>
        <w:rPr>
          <w:rFonts w:eastAsia="SchoolBookSanPin"/>
          <w:szCs w:val="24"/>
          <w:lang w:val="ru-RU"/>
        </w:rPr>
      </w:pPr>
      <w:r w:rsidRPr="00AC0A73">
        <w:rPr>
          <w:rFonts w:eastAsia="SchoolBookSanPin"/>
          <w:bCs/>
          <w:szCs w:val="24"/>
          <w:lang w:val="ru-RU"/>
        </w:rPr>
        <w:t>1</w:t>
      </w:r>
      <w:r w:rsidR="008E3CFC" w:rsidRPr="00AC0A73">
        <w:rPr>
          <w:rFonts w:eastAsia="SchoolBookSanPin"/>
          <w:bCs/>
          <w:szCs w:val="24"/>
          <w:lang w:val="ru-RU"/>
        </w:rPr>
        <w:t>.</w:t>
      </w:r>
      <w:r w:rsidRPr="00AC0A73">
        <w:rPr>
          <w:rFonts w:eastAsia="SchoolBookSanPin"/>
          <w:bCs/>
          <w:szCs w:val="24"/>
          <w:lang w:val="ru-RU"/>
        </w:rPr>
        <w:t>8.26.3. </w:t>
      </w:r>
      <w:r w:rsidRPr="00AC0A73">
        <w:rPr>
          <w:rFonts w:eastAsia="SchoolBookSanPin"/>
          <w:szCs w:val="24"/>
          <w:lang w:val="ru-RU"/>
        </w:rPr>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744EEF" w:rsidRPr="00AC0A73" w:rsidRDefault="00744EEF" w:rsidP="00AC0A73">
      <w:pPr>
        <w:spacing w:line="240" w:lineRule="auto"/>
        <w:rPr>
          <w:rFonts w:eastAsia="SchoolBookSanPin"/>
          <w:szCs w:val="24"/>
          <w:lang w:val="ru-RU"/>
        </w:rPr>
      </w:pPr>
      <w:r w:rsidRPr="00AC0A73">
        <w:rPr>
          <w:rFonts w:eastAsia="SchoolBookSanPin"/>
          <w:bCs/>
          <w:szCs w:val="24"/>
          <w:lang w:val="ru-RU"/>
        </w:rPr>
        <w:t>1</w:t>
      </w:r>
      <w:r w:rsidR="008E3CFC" w:rsidRPr="00AC0A73">
        <w:rPr>
          <w:rFonts w:eastAsia="SchoolBookSanPin"/>
          <w:bCs/>
          <w:szCs w:val="24"/>
          <w:lang w:val="ru-RU"/>
        </w:rPr>
        <w:t>.</w:t>
      </w:r>
      <w:r w:rsidRPr="00AC0A73">
        <w:rPr>
          <w:rFonts w:eastAsia="SchoolBookSanPin"/>
          <w:bCs/>
          <w:szCs w:val="24"/>
          <w:lang w:val="ru-RU"/>
        </w:rPr>
        <w:t xml:space="preserve">8.27. При текущей оценке оценивается </w:t>
      </w:r>
      <w:r w:rsidRPr="00AC0A73">
        <w:rPr>
          <w:rFonts w:eastAsia="SchoolBookSanPin"/>
          <w:szCs w:val="24"/>
          <w:lang w:val="ru-RU"/>
        </w:rPr>
        <w:t xml:space="preserve">индивидуальное продвижение обучающегося в освоении программы учебного предмета. </w:t>
      </w:r>
    </w:p>
    <w:p w:rsidR="00744EEF" w:rsidRPr="00AC0A73" w:rsidRDefault="00744EEF" w:rsidP="00AC0A73">
      <w:pPr>
        <w:spacing w:line="240" w:lineRule="auto"/>
        <w:rPr>
          <w:rFonts w:eastAsia="SchoolBookSanPin"/>
          <w:szCs w:val="24"/>
          <w:lang w:val="ru-RU"/>
        </w:rPr>
      </w:pPr>
      <w:r w:rsidRPr="00AC0A73">
        <w:rPr>
          <w:rFonts w:eastAsia="SchoolBookSanPin"/>
          <w:bCs/>
          <w:szCs w:val="24"/>
          <w:lang w:val="ru-RU"/>
        </w:rPr>
        <w:lastRenderedPageBreak/>
        <w:t>1</w:t>
      </w:r>
      <w:r w:rsidR="008E3CFC" w:rsidRPr="00AC0A73">
        <w:rPr>
          <w:rFonts w:eastAsia="SchoolBookSanPin"/>
          <w:bCs/>
          <w:szCs w:val="24"/>
          <w:lang w:val="ru-RU"/>
        </w:rPr>
        <w:t>.</w:t>
      </w:r>
      <w:r w:rsidRPr="00AC0A73">
        <w:rPr>
          <w:rFonts w:eastAsia="SchoolBookSanPin"/>
          <w:bCs/>
          <w:szCs w:val="24"/>
          <w:lang w:val="ru-RU"/>
        </w:rPr>
        <w:t>8.27.1. </w:t>
      </w:r>
      <w:r w:rsidRPr="00AC0A73">
        <w:rPr>
          <w:rFonts w:eastAsia="SchoolBookSanPin"/>
          <w:szCs w:val="24"/>
          <w:lang w:val="ru-RU"/>
        </w:rPr>
        <w:t xml:space="preserve">Текущая оценка может быть </w:t>
      </w:r>
      <w:r w:rsidRPr="00AC0A73">
        <w:rPr>
          <w:rFonts w:eastAsia="SchoolBookSanPin"/>
          <w:bCs/>
          <w:szCs w:val="24"/>
          <w:lang w:val="ru-RU"/>
        </w:rPr>
        <w:t>формирующей (</w:t>
      </w:r>
      <w:r w:rsidRPr="00AC0A73">
        <w:rPr>
          <w:rFonts w:eastAsia="SchoolBookSanPin"/>
          <w:szCs w:val="24"/>
          <w:lang w:val="ru-RU"/>
        </w:rPr>
        <w:t xml:space="preserve">поддерживающей и направляющей усилия обучающегося, включающей его в самостоятельную оценочную деятельность) и </w:t>
      </w:r>
      <w:r w:rsidRPr="00AC0A73">
        <w:rPr>
          <w:rFonts w:eastAsia="SchoolBookSanPin"/>
          <w:bCs/>
          <w:szCs w:val="24"/>
          <w:lang w:val="ru-RU"/>
        </w:rPr>
        <w:t>диагностической</w:t>
      </w:r>
      <w:r w:rsidRPr="00AC0A73">
        <w:rPr>
          <w:rFonts w:eastAsia="SchoolBookSanPin"/>
          <w:szCs w:val="24"/>
          <w:lang w:val="ru-RU"/>
        </w:rPr>
        <w:t>, способствующей выявлению и осознанию педагогическим работником и обучающимся существующих проблем в обучении.</w:t>
      </w:r>
    </w:p>
    <w:p w:rsidR="00744EEF" w:rsidRPr="00AC0A73" w:rsidRDefault="00744EEF" w:rsidP="00AC0A73">
      <w:pPr>
        <w:spacing w:line="240" w:lineRule="auto"/>
        <w:rPr>
          <w:rFonts w:eastAsia="SchoolBookSanPin"/>
          <w:szCs w:val="24"/>
          <w:lang w:val="ru-RU"/>
        </w:rPr>
      </w:pPr>
      <w:r w:rsidRPr="00AC0A73">
        <w:rPr>
          <w:rFonts w:eastAsia="SchoolBookSanPin"/>
          <w:bCs/>
          <w:szCs w:val="24"/>
          <w:lang w:val="ru-RU"/>
        </w:rPr>
        <w:t>1</w:t>
      </w:r>
      <w:r w:rsidR="008E3CFC" w:rsidRPr="00AC0A73">
        <w:rPr>
          <w:rFonts w:eastAsia="SchoolBookSanPin"/>
          <w:bCs/>
          <w:szCs w:val="24"/>
          <w:lang w:val="ru-RU"/>
        </w:rPr>
        <w:t>.</w:t>
      </w:r>
      <w:r w:rsidRPr="00AC0A73">
        <w:rPr>
          <w:rFonts w:eastAsia="SchoolBookSanPin"/>
          <w:bCs/>
          <w:szCs w:val="24"/>
          <w:lang w:val="ru-RU"/>
        </w:rPr>
        <w:t>8.27.2. </w:t>
      </w:r>
      <w:r w:rsidRPr="00AC0A73">
        <w:rPr>
          <w:rFonts w:eastAsia="SchoolBookSanPin"/>
          <w:szCs w:val="24"/>
          <w:lang w:val="ru-RU"/>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744EEF" w:rsidRPr="00AC0A73" w:rsidRDefault="00744EEF" w:rsidP="00AC0A73">
      <w:pPr>
        <w:spacing w:line="240" w:lineRule="auto"/>
        <w:rPr>
          <w:rFonts w:eastAsia="SchoolBookSanPin"/>
          <w:szCs w:val="24"/>
          <w:lang w:val="ru-RU"/>
        </w:rPr>
      </w:pPr>
      <w:r w:rsidRPr="00AC0A73">
        <w:rPr>
          <w:rFonts w:eastAsia="SchoolBookSanPin"/>
          <w:bCs/>
          <w:szCs w:val="24"/>
          <w:lang w:val="ru-RU"/>
        </w:rPr>
        <w:t>1</w:t>
      </w:r>
      <w:r w:rsidR="007B7678" w:rsidRPr="00AC0A73">
        <w:rPr>
          <w:rFonts w:eastAsia="SchoolBookSanPin"/>
          <w:bCs/>
          <w:szCs w:val="24"/>
          <w:lang w:val="ru-RU"/>
        </w:rPr>
        <w:t>.</w:t>
      </w:r>
      <w:r w:rsidRPr="00AC0A73">
        <w:rPr>
          <w:rFonts w:eastAsia="SchoolBookSanPin"/>
          <w:bCs/>
          <w:szCs w:val="24"/>
          <w:lang w:val="ru-RU"/>
        </w:rPr>
        <w:t>8.27.3. </w:t>
      </w:r>
      <w:r w:rsidRPr="00AC0A73">
        <w:rPr>
          <w:rFonts w:eastAsia="SchoolBookSanPin"/>
          <w:szCs w:val="24"/>
          <w:lang w:val="ru-RU"/>
        </w:rP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744EEF" w:rsidRPr="00AC0A73" w:rsidRDefault="00744EEF" w:rsidP="00AC0A73">
      <w:pPr>
        <w:spacing w:line="240" w:lineRule="auto"/>
        <w:rPr>
          <w:rFonts w:eastAsia="SchoolBookSanPin"/>
          <w:szCs w:val="24"/>
          <w:lang w:val="ru-RU"/>
        </w:rPr>
      </w:pPr>
      <w:r w:rsidRPr="00AC0A73">
        <w:rPr>
          <w:rFonts w:eastAsia="SchoolBookSanPin"/>
          <w:bCs/>
          <w:szCs w:val="24"/>
          <w:lang w:val="ru-RU"/>
        </w:rPr>
        <w:t>1</w:t>
      </w:r>
      <w:r w:rsidR="007B7678" w:rsidRPr="00AC0A73">
        <w:rPr>
          <w:rFonts w:eastAsia="SchoolBookSanPin"/>
          <w:bCs/>
          <w:szCs w:val="24"/>
          <w:lang w:val="ru-RU"/>
        </w:rPr>
        <w:t>.</w:t>
      </w:r>
      <w:r w:rsidRPr="00AC0A73">
        <w:rPr>
          <w:rFonts w:eastAsia="SchoolBookSanPin"/>
          <w:bCs/>
          <w:szCs w:val="24"/>
          <w:lang w:val="ru-RU"/>
        </w:rPr>
        <w:t>8.27.4. </w:t>
      </w:r>
      <w:r w:rsidRPr="00AC0A73">
        <w:rPr>
          <w:rFonts w:eastAsia="SchoolBookSanPin"/>
          <w:szCs w:val="24"/>
          <w:lang w:val="ru-RU"/>
        </w:rPr>
        <w:t>Результаты текущей оценки являются основой для индивидуализации учебного процесса.</w:t>
      </w:r>
    </w:p>
    <w:p w:rsidR="00744EEF" w:rsidRPr="00AC0A73" w:rsidRDefault="00744EEF" w:rsidP="00AC0A73">
      <w:pPr>
        <w:spacing w:line="240" w:lineRule="auto"/>
        <w:rPr>
          <w:rFonts w:eastAsia="SchoolBookSanPin"/>
          <w:szCs w:val="24"/>
          <w:lang w:val="ru-RU"/>
        </w:rPr>
      </w:pPr>
      <w:r w:rsidRPr="00AC0A73">
        <w:rPr>
          <w:rFonts w:eastAsia="SchoolBookSanPin"/>
          <w:szCs w:val="24"/>
          <w:lang w:val="ru-RU"/>
        </w:rPr>
        <w:t>1</w:t>
      </w:r>
      <w:r w:rsidR="008E3CFC" w:rsidRPr="00AC0A73">
        <w:rPr>
          <w:rFonts w:eastAsia="SchoolBookSanPin"/>
          <w:szCs w:val="24"/>
          <w:lang w:val="ru-RU"/>
        </w:rPr>
        <w:t>.</w:t>
      </w:r>
      <w:r w:rsidRPr="00AC0A73">
        <w:rPr>
          <w:rFonts w:eastAsia="SchoolBookSanPin"/>
          <w:szCs w:val="24"/>
          <w:lang w:val="ru-RU"/>
        </w:rPr>
        <w:t>8.28. При тематической оценке оценивается уровень достижения тематических планируемых результатов по учебному предмету.</w:t>
      </w:r>
    </w:p>
    <w:p w:rsidR="00744EEF" w:rsidRPr="00AC0A73" w:rsidRDefault="00744EEF" w:rsidP="00AC0A73">
      <w:pPr>
        <w:spacing w:line="240" w:lineRule="auto"/>
        <w:rPr>
          <w:rFonts w:eastAsia="SchoolBookSanPin"/>
          <w:szCs w:val="24"/>
          <w:lang w:val="ru-RU"/>
        </w:rPr>
      </w:pPr>
      <w:r w:rsidRPr="00AC0A73">
        <w:rPr>
          <w:rFonts w:eastAsia="SchoolBookSanPin"/>
          <w:szCs w:val="24"/>
          <w:lang w:val="ru-RU"/>
        </w:rPr>
        <w:t>1</w:t>
      </w:r>
      <w:r w:rsidR="008E3CFC" w:rsidRPr="00AC0A73">
        <w:rPr>
          <w:rFonts w:eastAsia="SchoolBookSanPin"/>
          <w:szCs w:val="24"/>
          <w:lang w:val="ru-RU"/>
        </w:rPr>
        <w:t>.</w:t>
      </w:r>
      <w:r w:rsidRPr="00AC0A73">
        <w:rPr>
          <w:rFonts w:eastAsia="SchoolBookSanPin"/>
          <w:szCs w:val="24"/>
          <w:lang w:val="ru-RU"/>
        </w:rPr>
        <w:t>8.29. Внутренний мониторинг включает следующие процедуры:</w:t>
      </w:r>
    </w:p>
    <w:p w:rsidR="00744EEF" w:rsidRPr="00AC0A73" w:rsidRDefault="00744EEF" w:rsidP="00AC0A73">
      <w:pPr>
        <w:spacing w:line="240" w:lineRule="auto"/>
        <w:rPr>
          <w:rFonts w:eastAsia="SchoolBookSanPin"/>
          <w:szCs w:val="24"/>
          <w:lang w:val="ru-RU"/>
        </w:rPr>
      </w:pPr>
      <w:r w:rsidRPr="00AC0A73">
        <w:rPr>
          <w:rFonts w:eastAsia="SchoolBookSanPin"/>
          <w:szCs w:val="24"/>
          <w:lang w:val="ru-RU"/>
        </w:rPr>
        <w:t>стартовая диагностика;</w:t>
      </w:r>
    </w:p>
    <w:p w:rsidR="00744EEF" w:rsidRPr="00AC0A73" w:rsidRDefault="00744EEF" w:rsidP="00AC0A73">
      <w:pPr>
        <w:spacing w:line="240" w:lineRule="auto"/>
        <w:rPr>
          <w:rFonts w:eastAsia="SchoolBookSanPin"/>
          <w:szCs w:val="24"/>
          <w:lang w:val="ru-RU"/>
        </w:rPr>
      </w:pPr>
      <w:r w:rsidRPr="00AC0A73">
        <w:rPr>
          <w:rFonts w:eastAsia="SchoolBookSanPin"/>
          <w:szCs w:val="24"/>
          <w:lang w:val="ru-RU"/>
        </w:rPr>
        <w:t>оценка уровня достижения предметных и метапредметных результатов;</w:t>
      </w:r>
    </w:p>
    <w:p w:rsidR="00744EEF" w:rsidRPr="00AC0A73" w:rsidRDefault="00744EEF" w:rsidP="00AC0A73">
      <w:pPr>
        <w:spacing w:line="240" w:lineRule="auto"/>
        <w:rPr>
          <w:rFonts w:eastAsia="SchoolBookSanPin"/>
          <w:szCs w:val="24"/>
          <w:lang w:val="ru-RU"/>
        </w:rPr>
      </w:pPr>
      <w:r w:rsidRPr="00AC0A73">
        <w:rPr>
          <w:rFonts w:eastAsia="SchoolBookSanPin"/>
          <w:szCs w:val="24"/>
          <w:lang w:val="ru-RU"/>
        </w:rPr>
        <w:t>оценка уровня функциональной грамотности;</w:t>
      </w:r>
    </w:p>
    <w:p w:rsidR="00744EEF" w:rsidRPr="00AC0A73" w:rsidRDefault="00744EEF" w:rsidP="00AC0A73">
      <w:pPr>
        <w:spacing w:line="240" w:lineRule="auto"/>
        <w:rPr>
          <w:rFonts w:eastAsia="SchoolBookSanPin"/>
          <w:szCs w:val="24"/>
          <w:lang w:val="ru-RU"/>
        </w:rPr>
      </w:pPr>
      <w:r w:rsidRPr="00AC0A73">
        <w:rPr>
          <w:rFonts w:eastAsia="SchoolBookSanPin"/>
          <w:szCs w:val="24"/>
          <w:lang w:val="ru-RU"/>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rsidR="00D11794" w:rsidRDefault="00744EEF" w:rsidP="00AC0A73">
      <w:pPr>
        <w:spacing w:line="240" w:lineRule="auto"/>
        <w:rPr>
          <w:rFonts w:eastAsia="SchoolBookSanPin"/>
          <w:szCs w:val="24"/>
          <w:lang w:val="ru-RU"/>
        </w:rPr>
      </w:pPr>
      <w:r w:rsidRPr="00AC0A73">
        <w:rPr>
          <w:rFonts w:eastAsia="SchoolBookSanPin"/>
          <w:szCs w:val="24"/>
          <w:lang w:val="ru-RU"/>
        </w:rPr>
        <w:t>Содержание и периодичность внутреннего мониторинга устанавливаются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D11794" w:rsidRPr="00D11794" w:rsidRDefault="00426B37" w:rsidP="00D11794">
      <w:pPr>
        <w:pStyle w:val="1"/>
        <w:rPr>
          <w:rFonts w:eastAsia="SchoolBookSanPin"/>
        </w:rPr>
      </w:pPr>
      <w:bookmarkStart w:id="5" w:name="_Toc146740491"/>
      <w:r>
        <w:rPr>
          <w:rFonts w:eastAsia="SchoolBookSanPin"/>
        </w:rPr>
        <w:t>III. Содержат</w:t>
      </w:r>
      <w:r w:rsidR="00D11794" w:rsidRPr="00D11794">
        <w:rPr>
          <w:rFonts w:eastAsia="SchoolBookSanPin"/>
        </w:rPr>
        <w:t>ельный раздел</w:t>
      </w:r>
      <w:bookmarkEnd w:id="5"/>
    </w:p>
    <w:p w:rsidR="00B83A49" w:rsidRPr="00AC3B4A" w:rsidRDefault="00AC3B4A" w:rsidP="00AC3B4A">
      <w:pPr>
        <w:pStyle w:val="2"/>
        <w:rPr>
          <w:lang w:val="ru-RU"/>
        </w:rPr>
      </w:pPr>
      <w:bookmarkStart w:id="6" w:name="_Toc146740492"/>
      <w:r w:rsidRPr="00AC3B4A">
        <w:rPr>
          <w:lang w:val="ru-RU"/>
        </w:rPr>
        <w:t>1.</w:t>
      </w:r>
      <w:r w:rsidR="00B83A49" w:rsidRPr="00AC3B4A">
        <w:t> </w:t>
      </w:r>
      <w:r>
        <w:rPr>
          <w:szCs w:val="28"/>
          <w:lang w:val="ru-RU"/>
        </w:rPr>
        <w:t>Р</w:t>
      </w:r>
      <w:r w:rsidR="00B83A49" w:rsidRPr="00AC3B4A">
        <w:rPr>
          <w:lang w:val="ru-RU"/>
        </w:rPr>
        <w:t>абочая программа по учебному предмету «Русский язык»</w:t>
      </w:r>
      <w:bookmarkEnd w:id="6"/>
    </w:p>
    <w:p w:rsidR="00B83A49" w:rsidRPr="00AC0A73" w:rsidRDefault="00B83A49" w:rsidP="00AC0A73">
      <w:pPr>
        <w:spacing w:line="240" w:lineRule="auto"/>
        <w:rPr>
          <w:szCs w:val="24"/>
          <w:lang w:val="ru-RU"/>
        </w:rPr>
      </w:pPr>
      <w:r w:rsidRPr="00AC0A73">
        <w:rPr>
          <w:szCs w:val="24"/>
          <w:lang w:val="ru-RU"/>
        </w:rPr>
        <w:t>1.9.1.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B83A49" w:rsidRPr="00AC0A73" w:rsidRDefault="00B83A49" w:rsidP="00AC0A73">
      <w:pPr>
        <w:spacing w:line="240" w:lineRule="auto"/>
        <w:rPr>
          <w:szCs w:val="24"/>
          <w:lang w:val="ru-RU"/>
        </w:rPr>
      </w:pPr>
      <w:r w:rsidRPr="00AC0A73">
        <w:rPr>
          <w:szCs w:val="24"/>
          <w:lang w:val="ru-RU"/>
        </w:rPr>
        <w:t>1.9.2. Пояснительная записка отражает общие цели и задачи изучения русского языка, место в структуре учебного плана, а также подходы к отбору содержания, к определению планируемых результатов.</w:t>
      </w:r>
    </w:p>
    <w:p w:rsidR="00B83A49" w:rsidRPr="00AC0A73" w:rsidRDefault="00B83A49" w:rsidP="00AC0A73">
      <w:pPr>
        <w:spacing w:line="240" w:lineRule="auto"/>
        <w:rPr>
          <w:szCs w:val="24"/>
          <w:lang w:val="ru-RU"/>
        </w:rPr>
      </w:pPr>
      <w:r w:rsidRPr="00AC0A73">
        <w:rPr>
          <w:szCs w:val="24"/>
          <w:lang w:val="ru-RU"/>
        </w:rPr>
        <w:t xml:space="preserve">1.9.3.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 </w:t>
      </w:r>
    </w:p>
    <w:p w:rsidR="00B83A49" w:rsidRPr="00AC0A73" w:rsidRDefault="00B83A49" w:rsidP="00AC0A73">
      <w:pPr>
        <w:spacing w:line="240" w:lineRule="auto"/>
        <w:rPr>
          <w:szCs w:val="24"/>
          <w:lang w:val="ru-RU"/>
        </w:rPr>
      </w:pPr>
      <w:r w:rsidRPr="00AC0A73">
        <w:rPr>
          <w:szCs w:val="24"/>
          <w:lang w:val="ru-RU"/>
        </w:rPr>
        <w:t>1.9.4. Планируемые результаты освоения программы по русскому языку включают личностные, метапредметные результаты за весь период обучения на уровне основного общего образования, а также предметные достижения обучающегося за каждый год обучения.</w:t>
      </w:r>
    </w:p>
    <w:p w:rsidR="00B83A49" w:rsidRPr="00AC0A73" w:rsidRDefault="00B83A49" w:rsidP="00AC0A73">
      <w:pPr>
        <w:spacing w:line="240" w:lineRule="auto"/>
        <w:rPr>
          <w:szCs w:val="24"/>
          <w:lang w:val="ru-RU"/>
        </w:rPr>
      </w:pPr>
      <w:r w:rsidRPr="00AC0A73">
        <w:rPr>
          <w:szCs w:val="24"/>
          <w:lang w:val="ru-RU"/>
        </w:rPr>
        <w:t>1.9.5. Пояснительная записка.</w:t>
      </w:r>
    </w:p>
    <w:p w:rsidR="00B83A49" w:rsidRPr="00AC0A73" w:rsidRDefault="00B83A49" w:rsidP="00AC0A73">
      <w:pPr>
        <w:spacing w:line="240" w:lineRule="auto"/>
        <w:rPr>
          <w:szCs w:val="24"/>
          <w:lang w:val="ru-RU"/>
        </w:rPr>
      </w:pPr>
      <w:r w:rsidRPr="00AC0A73">
        <w:rPr>
          <w:szCs w:val="24"/>
          <w:lang w:val="ru-RU"/>
        </w:rPr>
        <w:t xml:space="preserve"> 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w:t>
      </w:r>
      <w:r w:rsidRPr="00AC0A73">
        <w:rPr>
          <w:szCs w:val="24"/>
          <w:lang w:val="ru-RU"/>
        </w:rPr>
        <w:lastRenderedPageBreak/>
        <w:t>в системе образования и активные методики обучения.</w:t>
      </w:r>
    </w:p>
    <w:p w:rsidR="00B83A49" w:rsidRPr="00AC0A73" w:rsidRDefault="00B83A49" w:rsidP="00AC0A73">
      <w:pPr>
        <w:spacing w:line="240" w:lineRule="auto"/>
        <w:rPr>
          <w:szCs w:val="24"/>
          <w:lang w:val="ru-RU"/>
        </w:rPr>
      </w:pPr>
      <w:r w:rsidRPr="00AC0A73">
        <w:rPr>
          <w:szCs w:val="24"/>
          <w:lang w:val="ru-RU"/>
        </w:rPr>
        <w:t>1.9.6. Программа по русскому языку позволит учителю:</w:t>
      </w:r>
    </w:p>
    <w:p w:rsidR="00B83A49" w:rsidRPr="00AC0A73" w:rsidRDefault="00B83A49" w:rsidP="00AC0A73">
      <w:pPr>
        <w:spacing w:line="240" w:lineRule="auto"/>
        <w:rPr>
          <w:szCs w:val="24"/>
          <w:lang w:val="ru-RU"/>
        </w:rPr>
      </w:pPr>
      <w:r w:rsidRPr="00AC0A73">
        <w:rPr>
          <w:szCs w:val="24"/>
          <w:lang w:val="ru-RU"/>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B83A49" w:rsidRPr="00AC0A73" w:rsidRDefault="00B83A49" w:rsidP="00AC0A73">
      <w:pPr>
        <w:spacing w:line="240" w:lineRule="auto"/>
        <w:rPr>
          <w:szCs w:val="24"/>
          <w:lang w:val="ru-RU"/>
        </w:rPr>
      </w:pPr>
      <w:r w:rsidRPr="00AC0A73">
        <w:rPr>
          <w:szCs w:val="24"/>
          <w:lang w:val="ru-RU"/>
        </w:rPr>
        <w:t xml:space="preserve">определить и структурировать планируемые результаты обучения и содержание русского языка по годам обучения в соответствии с ФГОС ООО; </w:t>
      </w:r>
    </w:p>
    <w:p w:rsidR="00B83A49" w:rsidRPr="00AC0A73" w:rsidRDefault="00B83A49" w:rsidP="00AC0A73">
      <w:pPr>
        <w:spacing w:line="240" w:lineRule="auto"/>
        <w:rPr>
          <w:szCs w:val="24"/>
          <w:lang w:val="ru-RU"/>
        </w:rPr>
      </w:pPr>
      <w:r w:rsidRPr="00AC0A73">
        <w:rPr>
          <w:szCs w:val="24"/>
          <w:lang w:val="ru-RU"/>
        </w:rPr>
        <w:t>разработать календарно-тематическое планирование с учётом особенностей конкретного класса.</w:t>
      </w:r>
    </w:p>
    <w:p w:rsidR="00B83A49" w:rsidRPr="00AC0A73" w:rsidRDefault="00B83A49" w:rsidP="00AC0A73">
      <w:pPr>
        <w:spacing w:line="240" w:lineRule="auto"/>
        <w:rPr>
          <w:szCs w:val="24"/>
          <w:lang w:val="ru-RU"/>
        </w:rPr>
      </w:pPr>
      <w:r w:rsidRPr="00AC0A73">
        <w:rPr>
          <w:szCs w:val="24"/>
          <w:lang w:val="ru-RU"/>
        </w:rPr>
        <w:t>1.9.7. 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B83A49" w:rsidRPr="00AC0A73" w:rsidRDefault="00B83A49" w:rsidP="00AC0A73">
      <w:pPr>
        <w:spacing w:line="240" w:lineRule="auto"/>
        <w:rPr>
          <w:szCs w:val="24"/>
          <w:lang w:val="ru-RU"/>
        </w:rPr>
      </w:pPr>
      <w:r w:rsidRPr="00AC0A73">
        <w:rPr>
          <w:szCs w:val="24"/>
          <w:lang w:val="ru-RU"/>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B83A49" w:rsidRPr="00AC0A73" w:rsidRDefault="00B83A49" w:rsidP="00AC0A73">
      <w:pPr>
        <w:spacing w:line="240" w:lineRule="auto"/>
        <w:rPr>
          <w:szCs w:val="24"/>
          <w:lang w:val="ru-RU"/>
        </w:rPr>
      </w:pPr>
      <w:r w:rsidRPr="00AC0A73">
        <w:rPr>
          <w:szCs w:val="24"/>
          <w:lang w:val="ru-RU"/>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B83A49" w:rsidRPr="00AC0A73" w:rsidRDefault="00B83A49" w:rsidP="00AC0A73">
      <w:pPr>
        <w:spacing w:line="240" w:lineRule="auto"/>
        <w:rPr>
          <w:szCs w:val="24"/>
          <w:lang w:val="ru-RU"/>
        </w:rPr>
      </w:pPr>
      <w:r w:rsidRPr="00AC0A73">
        <w:rPr>
          <w:szCs w:val="24"/>
          <w:lang w:val="ru-RU"/>
        </w:rPr>
        <w:t>1.9.8. 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B83A49" w:rsidRPr="00AC0A73" w:rsidRDefault="00B83A49" w:rsidP="00AC0A73">
      <w:pPr>
        <w:spacing w:line="240" w:lineRule="auto"/>
        <w:rPr>
          <w:szCs w:val="24"/>
          <w:lang w:val="ru-RU"/>
        </w:rPr>
      </w:pPr>
      <w:r w:rsidRPr="00AC0A73">
        <w:rPr>
          <w:szCs w:val="24"/>
          <w:lang w:val="ru-RU"/>
        </w:rPr>
        <w:t xml:space="preserve">1.9.9. 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w:t>
      </w:r>
    </w:p>
    <w:p w:rsidR="00B83A49" w:rsidRPr="00AC0A73" w:rsidRDefault="00B83A49" w:rsidP="00AC0A73">
      <w:pPr>
        <w:spacing w:line="240" w:lineRule="auto"/>
        <w:rPr>
          <w:szCs w:val="24"/>
          <w:lang w:val="ru-RU"/>
        </w:rPr>
      </w:pPr>
      <w:r w:rsidRPr="00AC0A73">
        <w:rPr>
          <w:szCs w:val="24"/>
          <w:lang w:val="ru-RU"/>
        </w:rPr>
        <w:t>1.9.10. Изучение русского языка направлено на достижение следующих целей:</w:t>
      </w:r>
    </w:p>
    <w:p w:rsidR="00B83A49" w:rsidRPr="00AC0A73" w:rsidRDefault="00B83A49" w:rsidP="00AC0A73">
      <w:pPr>
        <w:spacing w:line="240" w:lineRule="auto"/>
        <w:rPr>
          <w:szCs w:val="24"/>
          <w:lang w:val="ru-RU"/>
        </w:rPr>
      </w:pPr>
      <w:r w:rsidRPr="00AC0A73">
        <w:rPr>
          <w:szCs w:val="24"/>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B83A49" w:rsidRPr="00AC0A73" w:rsidRDefault="00B83A49" w:rsidP="00AC0A73">
      <w:pPr>
        <w:spacing w:line="240" w:lineRule="auto"/>
        <w:rPr>
          <w:szCs w:val="24"/>
          <w:lang w:val="ru-RU"/>
        </w:rPr>
      </w:pPr>
      <w:r w:rsidRPr="00AC0A73">
        <w:rPr>
          <w:szCs w:val="24"/>
          <w:lang w:val="ru-RU"/>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B83A49" w:rsidRPr="00AC0A73" w:rsidRDefault="00B83A49" w:rsidP="00AC0A73">
      <w:pPr>
        <w:spacing w:line="240" w:lineRule="auto"/>
        <w:rPr>
          <w:szCs w:val="24"/>
          <w:lang w:val="ru-RU"/>
        </w:rPr>
      </w:pPr>
      <w:r w:rsidRPr="00AC0A73">
        <w:rPr>
          <w:szCs w:val="24"/>
          <w:lang w:val="ru-RU"/>
        </w:rP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w:t>
      </w:r>
      <w:r w:rsidRPr="00AC0A73">
        <w:rPr>
          <w:szCs w:val="24"/>
          <w:lang w:val="ru-RU"/>
        </w:rPr>
        <w:lastRenderedPageBreak/>
        <w:t>самосовершенствованию;</w:t>
      </w:r>
    </w:p>
    <w:p w:rsidR="00B83A49" w:rsidRPr="00AC0A73" w:rsidRDefault="00B83A49" w:rsidP="00AC0A73">
      <w:pPr>
        <w:spacing w:line="240" w:lineRule="auto"/>
        <w:rPr>
          <w:szCs w:val="24"/>
          <w:lang w:val="ru-RU"/>
        </w:rPr>
      </w:pPr>
      <w:r w:rsidRPr="00AC0A73">
        <w:rPr>
          <w:szCs w:val="24"/>
          <w:lang w:val="ru-RU"/>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B83A49" w:rsidRPr="00AC0A73" w:rsidRDefault="00B83A49" w:rsidP="00AC0A73">
      <w:pPr>
        <w:spacing w:line="240" w:lineRule="auto"/>
        <w:rPr>
          <w:szCs w:val="24"/>
          <w:lang w:val="ru-RU"/>
        </w:rPr>
      </w:pPr>
      <w:r w:rsidRPr="00AC0A73">
        <w:rPr>
          <w:szCs w:val="24"/>
          <w:lang w:val="ru-RU"/>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B83A49" w:rsidRPr="00AC0A73" w:rsidRDefault="00B83A49" w:rsidP="00AC0A73">
      <w:pPr>
        <w:spacing w:line="240" w:lineRule="auto"/>
        <w:rPr>
          <w:szCs w:val="24"/>
          <w:lang w:val="ru-RU"/>
        </w:rPr>
      </w:pPr>
      <w:r w:rsidRPr="00AC0A73">
        <w:rPr>
          <w:szCs w:val="24"/>
          <w:lang w:val="ru-RU"/>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B83A49" w:rsidRPr="00AC0A73" w:rsidRDefault="00B83A49" w:rsidP="00AC0A73">
      <w:pPr>
        <w:spacing w:line="240" w:lineRule="auto"/>
        <w:rPr>
          <w:szCs w:val="24"/>
          <w:lang w:val="ru-RU"/>
        </w:rPr>
      </w:pPr>
    </w:p>
    <w:p w:rsidR="00B83A49" w:rsidRPr="00AC0A73" w:rsidRDefault="00B83A49" w:rsidP="00AC0A73">
      <w:pPr>
        <w:spacing w:line="240" w:lineRule="auto"/>
        <w:rPr>
          <w:b/>
          <w:szCs w:val="24"/>
          <w:lang w:val="ru-RU"/>
        </w:rPr>
      </w:pPr>
      <w:r w:rsidRPr="00AC0A73">
        <w:rPr>
          <w:b/>
          <w:szCs w:val="24"/>
          <w:lang w:val="ru-RU"/>
        </w:rPr>
        <w:t>1.9.11. Содержание обучения в 5 классе.</w:t>
      </w:r>
    </w:p>
    <w:p w:rsidR="00B83A49" w:rsidRPr="00AC0A73" w:rsidRDefault="00B83A49" w:rsidP="00AC0A73">
      <w:pPr>
        <w:spacing w:line="240" w:lineRule="auto"/>
        <w:rPr>
          <w:szCs w:val="24"/>
          <w:lang w:val="ru-RU"/>
        </w:rPr>
      </w:pPr>
      <w:r w:rsidRPr="00AC0A73">
        <w:rPr>
          <w:szCs w:val="24"/>
          <w:lang w:val="ru-RU"/>
        </w:rPr>
        <w:t>1.9.11-1.Общие сведения о языке.</w:t>
      </w:r>
    </w:p>
    <w:p w:rsidR="00B83A49" w:rsidRPr="00AC0A73" w:rsidRDefault="00B83A49" w:rsidP="00AC0A73">
      <w:pPr>
        <w:spacing w:line="240" w:lineRule="auto"/>
        <w:rPr>
          <w:szCs w:val="24"/>
          <w:lang w:val="ru-RU"/>
        </w:rPr>
      </w:pPr>
      <w:r w:rsidRPr="00AC0A73">
        <w:rPr>
          <w:szCs w:val="24"/>
          <w:lang w:val="ru-RU"/>
        </w:rPr>
        <w:t>Богатство и выразительность русского языка. Лингвистика как наука о языке.</w:t>
      </w:r>
    </w:p>
    <w:p w:rsidR="00B83A49" w:rsidRPr="00AC0A73" w:rsidRDefault="00B83A49" w:rsidP="00AC0A73">
      <w:pPr>
        <w:spacing w:line="240" w:lineRule="auto"/>
        <w:rPr>
          <w:szCs w:val="24"/>
          <w:lang w:val="ru-RU"/>
        </w:rPr>
      </w:pPr>
      <w:r w:rsidRPr="00AC0A73">
        <w:rPr>
          <w:szCs w:val="24"/>
          <w:lang w:val="ru-RU"/>
        </w:rPr>
        <w:t>Основные разделы лингвистики.</w:t>
      </w:r>
    </w:p>
    <w:p w:rsidR="00B83A49" w:rsidRPr="00AC0A73" w:rsidRDefault="00B83A49" w:rsidP="00AC0A73">
      <w:pPr>
        <w:spacing w:line="240" w:lineRule="auto"/>
        <w:rPr>
          <w:szCs w:val="24"/>
          <w:lang w:val="ru-RU"/>
        </w:rPr>
      </w:pPr>
      <w:r w:rsidRPr="00AC0A73">
        <w:rPr>
          <w:szCs w:val="24"/>
          <w:lang w:val="ru-RU"/>
        </w:rPr>
        <w:t>1.9.11-2. Язык и речь.</w:t>
      </w:r>
    </w:p>
    <w:p w:rsidR="00B83A49" w:rsidRPr="00AC0A73" w:rsidRDefault="00B83A49" w:rsidP="00AC0A73">
      <w:pPr>
        <w:spacing w:line="240" w:lineRule="auto"/>
        <w:rPr>
          <w:szCs w:val="24"/>
          <w:lang w:val="ru-RU"/>
        </w:rPr>
      </w:pPr>
      <w:r w:rsidRPr="00AC0A73">
        <w:rPr>
          <w:szCs w:val="24"/>
          <w:lang w:val="ru-RU"/>
        </w:rPr>
        <w:t>Язык и речь. Речь устная и письменная, монологическая и диалогическая, полилог.</w:t>
      </w:r>
    </w:p>
    <w:p w:rsidR="00B83A49" w:rsidRPr="00AC0A73" w:rsidRDefault="00B83A49" w:rsidP="00AC0A73">
      <w:pPr>
        <w:spacing w:line="240" w:lineRule="auto"/>
        <w:rPr>
          <w:szCs w:val="24"/>
          <w:lang w:val="ru-RU"/>
        </w:rPr>
      </w:pPr>
      <w:r w:rsidRPr="00AC0A73">
        <w:rPr>
          <w:szCs w:val="24"/>
          <w:lang w:val="ru-RU"/>
        </w:rPr>
        <w:t>Виды речевой деятельности (говорение, слушание, чтение, письмо), их особенности.</w:t>
      </w:r>
    </w:p>
    <w:p w:rsidR="00B83A49" w:rsidRPr="00AC0A73" w:rsidRDefault="00B83A49" w:rsidP="00AC0A73">
      <w:pPr>
        <w:spacing w:line="240" w:lineRule="auto"/>
        <w:rPr>
          <w:szCs w:val="24"/>
          <w:lang w:val="ru-RU"/>
        </w:rPr>
      </w:pPr>
      <w:r w:rsidRPr="00AC0A73">
        <w:rPr>
          <w:szCs w:val="24"/>
          <w:lang w:val="ru-RU"/>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B83A49" w:rsidRPr="00AC0A73" w:rsidRDefault="00B83A49" w:rsidP="00AC0A73">
      <w:pPr>
        <w:spacing w:line="240" w:lineRule="auto"/>
        <w:rPr>
          <w:szCs w:val="24"/>
          <w:lang w:val="ru-RU"/>
        </w:rPr>
      </w:pPr>
      <w:r w:rsidRPr="00AC0A73">
        <w:rPr>
          <w:szCs w:val="24"/>
          <w:lang w:val="ru-RU"/>
        </w:rPr>
        <w:t>Устный пересказ прочитанного или прослушанного текста, в том числе с изменением лица рассказчика.</w:t>
      </w:r>
    </w:p>
    <w:p w:rsidR="00B83A49" w:rsidRPr="00AC0A73" w:rsidRDefault="00B83A49" w:rsidP="00AC0A73">
      <w:pPr>
        <w:spacing w:line="240" w:lineRule="auto"/>
        <w:rPr>
          <w:szCs w:val="24"/>
          <w:lang w:val="ru-RU"/>
        </w:rPr>
      </w:pPr>
      <w:r w:rsidRPr="00AC0A73">
        <w:rPr>
          <w:szCs w:val="24"/>
          <w:lang w:val="ru-RU"/>
        </w:rPr>
        <w:t>Участие в диалоге на лингвистические темы (в рамках изученного) и темы на основе жизненных наблюдений.</w:t>
      </w:r>
    </w:p>
    <w:p w:rsidR="00B83A49" w:rsidRPr="00AC0A73" w:rsidRDefault="00B83A49" w:rsidP="00AC0A73">
      <w:pPr>
        <w:spacing w:line="240" w:lineRule="auto"/>
        <w:rPr>
          <w:szCs w:val="24"/>
          <w:lang w:val="ru-RU"/>
        </w:rPr>
      </w:pPr>
      <w:r w:rsidRPr="00AC0A73">
        <w:rPr>
          <w:szCs w:val="24"/>
          <w:lang w:val="ru-RU"/>
        </w:rPr>
        <w:t>Речевые формулы приветствия, прощания, просьбы, благодарности.</w:t>
      </w:r>
    </w:p>
    <w:p w:rsidR="00B83A49" w:rsidRPr="00AC0A73" w:rsidRDefault="00B83A49" w:rsidP="00AC0A73">
      <w:pPr>
        <w:spacing w:line="240" w:lineRule="auto"/>
        <w:rPr>
          <w:szCs w:val="24"/>
          <w:lang w:val="ru-RU"/>
        </w:rPr>
      </w:pPr>
      <w:r w:rsidRPr="00AC0A73">
        <w:rPr>
          <w:szCs w:val="24"/>
          <w:lang w:val="ru-RU"/>
        </w:rPr>
        <w:t>Сочинения различных видов с использованием жизненного и читательского опыта, сюжетной картины (в том числе сочинения-миниатюры).</w:t>
      </w:r>
    </w:p>
    <w:p w:rsidR="00B83A49" w:rsidRPr="00AC0A73" w:rsidRDefault="00B83A49" w:rsidP="00AC0A73">
      <w:pPr>
        <w:spacing w:line="240" w:lineRule="auto"/>
        <w:rPr>
          <w:szCs w:val="24"/>
          <w:lang w:val="ru-RU"/>
        </w:rPr>
      </w:pPr>
      <w:r w:rsidRPr="00AC0A73">
        <w:rPr>
          <w:szCs w:val="24"/>
          <w:lang w:val="ru-RU"/>
        </w:rPr>
        <w:t>Виды аудирования: выборочное, ознакомительное, детальное. Виды чтения: изучающее, ознакомительное, просмотровое, поисковое.</w:t>
      </w:r>
    </w:p>
    <w:p w:rsidR="00B83A49" w:rsidRPr="00AC0A73" w:rsidRDefault="00B83A49" w:rsidP="00AC0A73">
      <w:pPr>
        <w:spacing w:line="240" w:lineRule="auto"/>
        <w:rPr>
          <w:szCs w:val="24"/>
          <w:lang w:val="ru-RU"/>
        </w:rPr>
      </w:pPr>
      <w:r w:rsidRPr="00AC0A73">
        <w:rPr>
          <w:szCs w:val="24"/>
          <w:lang w:val="ru-RU"/>
        </w:rPr>
        <w:t>19.11-3. Текст.</w:t>
      </w:r>
    </w:p>
    <w:p w:rsidR="00B83A49" w:rsidRPr="00AC0A73" w:rsidRDefault="00B83A49" w:rsidP="00AC0A73">
      <w:pPr>
        <w:spacing w:line="240" w:lineRule="auto"/>
        <w:rPr>
          <w:szCs w:val="24"/>
          <w:lang w:val="ru-RU"/>
        </w:rPr>
      </w:pPr>
      <w:r w:rsidRPr="00AC0A73">
        <w:rPr>
          <w:szCs w:val="24"/>
          <w:lang w:val="ru-RU"/>
        </w:rPr>
        <w:t>Текст и его основные признаки. Тема и главная мысль текста. Микротема текста. Ключевые слова.</w:t>
      </w:r>
    </w:p>
    <w:p w:rsidR="00B83A49" w:rsidRPr="00AC0A73" w:rsidRDefault="00B83A49" w:rsidP="00AC0A73">
      <w:pPr>
        <w:spacing w:line="240" w:lineRule="auto"/>
        <w:rPr>
          <w:szCs w:val="24"/>
          <w:lang w:val="ru-RU"/>
        </w:rPr>
      </w:pPr>
      <w:r w:rsidRPr="00AC0A73">
        <w:rPr>
          <w:szCs w:val="24"/>
          <w:lang w:val="ru-RU"/>
        </w:rPr>
        <w:t>Функционально-смысловые типы речи: описание, повествование, рассуждение; их особенности.</w:t>
      </w:r>
    </w:p>
    <w:p w:rsidR="00B83A49" w:rsidRPr="00AC0A73" w:rsidRDefault="00B83A49" w:rsidP="00AC0A73">
      <w:pPr>
        <w:spacing w:line="240" w:lineRule="auto"/>
        <w:rPr>
          <w:szCs w:val="24"/>
          <w:lang w:val="ru-RU"/>
        </w:rPr>
      </w:pPr>
      <w:r w:rsidRPr="00AC0A73">
        <w:rPr>
          <w:szCs w:val="24"/>
          <w:lang w:val="ru-RU"/>
        </w:rPr>
        <w:t>Композиционная структура текста. Абзац как средство членения текста на композиционно-смысловые части.</w:t>
      </w:r>
    </w:p>
    <w:p w:rsidR="00B83A49" w:rsidRPr="00AC0A73" w:rsidRDefault="00B83A49" w:rsidP="00AC0A73">
      <w:pPr>
        <w:spacing w:line="240" w:lineRule="auto"/>
        <w:rPr>
          <w:szCs w:val="24"/>
          <w:lang w:val="ru-RU"/>
        </w:rPr>
      </w:pPr>
      <w:r w:rsidRPr="00AC0A73">
        <w:rPr>
          <w:szCs w:val="24"/>
          <w:lang w:val="ru-RU"/>
        </w:rPr>
        <w:t>Средства связи предложений и частей текста: формы слова, однокоренные слова, синонимы, антонимы, личные местоимения, повтор слова.</w:t>
      </w:r>
    </w:p>
    <w:p w:rsidR="00B83A49" w:rsidRPr="00AC0A73" w:rsidRDefault="00B83A49" w:rsidP="00AC0A73">
      <w:pPr>
        <w:spacing w:line="240" w:lineRule="auto"/>
        <w:rPr>
          <w:szCs w:val="24"/>
          <w:lang w:val="ru-RU"/>
        </w:rPr>
      </w:pPr>
      <w:r w:rsidRPr="00AC0A73">
        <w:rPr>
          <w:szCs w:val="24"/>
          <w:lang w:val="ru-RU"/>
        </w:rPr>
        <w:t>Повествование как тип речи. Рассказ.</w:t>
      </w:r>
    </w:p>
    <w:p w:rsidR="00B83A49" w:rsidRPr="00AC0A73" w:rsidRDefault="00B83A49" w:rsidP="00AC0A73">
      <w:pPr>
        <w:spacing w:line="240" w:lineRule="auto"/>
        <w:rPr>
          <w:szCs w:val="24"/>
          <w:lang w:val="ru-RU"/>
        </w:rPr>
      </w:pPr>
      <w:r w:rsidRPr="00AC0A73">
        <w:rPr>
          <w:szCs w:val="24"/>
          <w:lang w:val="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B83A49" w:rsidRPr="00AC0A73" w:rsidRDefault="00B83A49" w:rsidP="00AC0A73">
      <w:pPr>
        <w:spacing w:line="240" w:lineRule="auto"/>
        <w:rPr>
          <w:szCs w:val="24"/>
          <w:lang w:val="ru-RU"/>
        </w:rPr>
      </w:pPr>
      <w:r w:rsidRPr="00AC0A73">
        <w:rPr>
          <w:szCs w:val="24"/>
          <w:lang w:val="ru-RU"/>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B83A49" w:rsidRPr="00AC0A73" w:rsidRDefault="00B83A49" w:rsidP="00AC0A73">
      <w:pPr>
        <w:spacing w:line="240" w:lineRule="auto"/>
        <w:rPr>
          <w:szCs w:val="24"/>
          <w:lang w:val="ru-RU"/>
        </w:rPr>
      </w:pPr>
      <w:r w:rsidRPr="00AC0A73">
        <w:rPr>
          <w:szCs w:val="24"/>
          <w:lang w:val="ru-RU"/>
        </w:rPr>
        <w:lastRenderedPageBreak/>
        <w:t>Информационная переработка текста: простой и сложный план текста.</w:t>
      </w:r>
    </w:p>
    <w:p w:rsidR="00B83A49" w:rsidRPr="00AC0A73" w:rsidRDefault="00B83A49" w:rsidP="00AC0A73">
      <w:pPr>
        <w:spacing w:line="240" w:lineRule="auto"/>
        <w:rPr>
          <w:szCs w:val="24"/>
          <w:lang w:val="ru-RU"/>
        </w:rPr>
      </w:pPr>
      <w:r w:rsidRPr="00AC0A73">
        <w:rPr>
          <w:szCs w:val="24"/>
          <w:lang w:val="ru-RU"/>
        </w:rPr>
        <w:t>19.11-4. Функциональные разновидности языка.</w:t>
      </w:r>
    </w:p>
    <w:p w:rsidR="00B83A49" w:rsidRPr="00AC0A73" w:rsidRDefault="00B83A49" w:rsidP="00AC0A73">
      <w:pPr>
        <w:spacing w:line="240" w:lineRule="auto"/>
        <w:rPr>
          <w:szCs w:val="24"/>
          <w:lang w:val="ru-RU"/>
        </w:rPr>
      </w:pPr>
      <w:r w:rsidRPr="00AC0A73">
        <w:rPr>
          <w:szCs w:val="24"/>
          <w:lang w:val="ru-RU"/>
        </w:rPr>
        <w:t>Общее представление о функциональных разновидностях языка (о разговорной речи, функциональных стилях, языке художественной литературы).</w:t>
      </w:r>
    </w:p>
    <w:p w:rsidR="00B83A49" w:rsidRPr="00AC0A73" w:rsidRDefault="00B83A49" w:rsidP="00AC0A73">
      <w:pPr>
        <w:spacing w:line="240" w:lineRule="auto"/>
        <w:rPr>
          <w:szCs w:val="24"/>
          <w:lang w:val="ru-RU"/>
        </w:rPr>
      </w:pPr>
      <w:r w:rsidRPr="00AC0A73">
        <w:rPr>
          <w:szCs w:val="24"/>
          <w:lang w:val="ru-RU"/>
        </w:rPr>
        <w:t>1.9.11-5. Система языка.</w:t>
      </w:r>
    </w:p>
    <w:p w:rsidR="00B83A49" w:rsidRPr="00AC0A73" w:rsidRDefault="00B83A49" w:rsidP="00AC0A73">
      <w:pPr>
        <w:spacing w:line="240" w:lineRule="auto"/>
        <w:rPr>
          <w:b/>
          <w:szCs w:val="24"/>
          <w:lang w:val="ru-RU"/>
        </w:rPr>
      </w:pPr>
      <w:r w:rsidRPr="00AC0A73">
        <w:rPr>
          <w:szCs w:val="24"/>
          <w:lang w:val="ru-RU"/>
        </w:rPr>
        <w:t>1.9.11-6. Фонетика. Графика. Орфоэпия.</w:t>
      </w:r>
    </w:p>
    <w:p w:rsidR="00B83A49" w:rsidRPr="00AC0A73" w:rsidRDefault="00B83A49" w:rsidP="00AC0A73">
      <w:pPr>
        <w:spacing w:line="240" w:lineRule="auto"/>
        <w:rPr>
          <w:szCs w:val="24"/>
          <w:lang w:val="ru-RU"/>
        </w:rPr>
      </w:pPr>
      <w:r w:rsidRPr="00AC0A73">
        <w:rPr>
          <w:szCs w:val="24"/>
          <w:lang w:val="ru-RU"/>
        </w:rPr>
        <w:t>Фонетика и графика как разделы лингвистики.</w:t>
      </w:r>
    </w:p>
    <w:p w:rsidR="00B83A49" w:rsidRPr="00AC0A73" w:rsidRDefault="00B83A49" w:rsidP="00AC0A73">
      <w:pPr>
        <w:spacing w:line="240" w:lineRule="auto"/>
        <w:rPr>
          <w:szCs w:val="24"/>
          <w:lang w:val="ru-RU"/>
        </w:rPr>
      </w:pPr>
      <w:r w:rsidRPr="00AC0A73">
        <w:rPr>
          <w:szCs w:val="24"/>
          <w:lang w:val="ru-RU"/>
        </w:rPr>
        <w:t>Звук как единица языка. Смыслоразличительная роль звука.</w:t>
      </w:r>
    </w:p>
    <w:p w:rsidR="00B83A49" w:rsidRPr="00AC0A73" w:rsidRDefault="00B83A49" w:rsidP="00AC0A73">
      <w:pPr>
        <w:spacing w:line="240" w:lineRule="auto"/>
        <w:rPr>
          <w:szCs w:val="24"/>
          <w:lang w:val="ru-RU"/>
        </w:rPr>
      </w:pPr>
      <w:r w:rsidRPr="00AC0A73">
        <w:rPr>
          <w:szCs w:val="24"/>
          <w:lang w:val="ru-RU"/>
        </w:rPr>
        <w:t>Система гласных звуков.</w:t>
      </w:r>
    </w:p>
    <w:p w:rsidR="00B83A49" w:rsidRPr="00AC0A73" w:rsidRDefault="00B83A49" w:rsidP="00AC0A73">
      <w:pPr>
        <w:spacing w:line="240" w:lineRule="auto"/>
        <w:rPr>
          <w:szCs w:val="24"/>
          <w:lang w:val="ru-RU"/>
        </w:rPr>
      </w:pPr>
      <w:r w:rsidRPr="00AC0A73">
        <w:rPr>
          <w:szCs w:val="24"/>
          <w:lang w:val="ru-RU"/>
        </w:rPr>
        <w:t>Система согласных звуков.</w:t>
      </w:r>
    </w:p>
    <w:p w:rsidR="00B83A49" w:rsidRPr="00AC0A73" w:rsidRDefault="00B83A49" w:rsidP="00AC0A73">
      <w:pPr>
        <w:spacing w:line="240" w:lineRule="auto"/>
        <w:rPr>
          <w:szCs w:val="24"/>
          <w:lang w:val="ru-RU"/>
        </w:rPr>
      </w:pPr>
      <w:r w:rsidRPr="00AC0A73">
        <w:rPr>
          <w:szCs w:val="24"/>
          <w:lang w:val="ru-RU"/>
        </w:rPr>
        <w:t>Изменение звуков в речевом потоке. Элементы фонетической транскрипции.</w:t>
      </w:r>
    </w:p>
    <w:p w:rsidR="00B83A49" w:rsidRPr="00AC0A73" w:rsidRDefault="00B83A49" w:rsidP="00AC0A73">
      <w:pPr>
        <w:spacing w:line="240" w:lineRule="auto"/>
        <w:rPr>
          <w:szCs w:val="24"/>
          <w:lang w:val="ru-RU"/>
        </w:rPr>
      </w:pPr>
      <w:r w:rsidRPr="00AC0A73">
        <w:rPr>
          <w:szCs w:val="24"/>
          <w:lang w:val="ru-RU"/>
        </w:rPr>
        <w:t>Слог. Ударение. Свойства русского ударения.</w:t>
      </w:r>
    </w:p>
    <w:p w:rsidR="00B83A49" w:rsidRPr="00AC0A73" w:rsidRDefault="00B83A49" w:rsidP="00AC0A73">
      <w:pPr>
        <w:spacing w:line="240" w:lineRule="auto"/>
        <w:rPr>
          <w:szCs w:val="24"/>
          <w:lang w:val="ru-RU"/>
        </w:rPr>
      </w:pPr>
      <w:r w:rsidRPr="00AC0A73">
        <w:rPr>
          <w:szCs w:val="24"/>
          <w:lang w:val="ru-RU"/>
        </w:rPr>
        <w:t>Соотношение звуков и букв.</w:t>
      </w:r>
    </w:p>
    <w:p w:rsidR="00B83A49" w:rsidRPr="00AC0A73" w:rsidRDefault="00B83A49" w:rsidP="00AC0A73">
      <w:pPr>
        <w:spacing w:line="240" w:lineRule="auto"/>
        <w:rPr>
          <w:szCs w:val="24"/>
          <w:lang w:val="ru-RU"/>
        </w:rPr>
      </w:pPr>
      <w:r w:rsidRPr="00AC0A73">
        <w:rPr>
          <w:szCs w:val="24"/>
          <w:lang w:val="ru-RU"/>
        </w:rPr>
        <w:t>Фонетический анализ слова.</w:t>
      </w:r>
    </w:p>
    <w:p w:rsidR="00B83A49" w:rsidRPr="00AC0A73" w:rsidRDefault="00B83A49" w:rsidP="00AC0A73">
      <w:pPr>
        <w:spacing w:line="240" w:lineRule="auto"/>
        <w:rPr>
          <w:szCs w:val="24"/>
          <w:lang w:val="ru-RU"/>
        </w:rPr>
      </w:pPr>
      <w:r w:rsidRPr="00AC0A73">
        <w:rPr>
          <w:szCs w:val="24"/>
          <w:lang w:val="ru-RU"/>
        </w:rPr>
        <w:t>Способы обозначения [й’], мягкости согласных.</w:t>
      </w:r>
    </w:p>
    <w:p w:rsidR="00B83A49" w:rsidRPr="00AC0A73" w:rsidRDefault="00B83A49" w:rsidP="00AC0A73">
      <w:pPr>
        <w:spacing w:line="240" w:lineRule="auto"/>
        <w:rPr>
          <w:szCs w:val="24"/>
          <w:lang w:val="ru-RU"/>
        </w:rPr>
      </w:pPr>
      <w:r w:rsidRPr="00AC0A73">
        <w:rPr>
          <w:szCs w:val="24"/>
          <w:lang w:val="ru-RU"/>
        </w:rPr>
        <w:t>Основные выразительные средства фонетики.</w:t>
      </w:r>
    </w:p>
    <w:p w:rsidR="00B83A49" w:rsidRPr="00AC0A73" w:rsidRDefault="00B83A49" w:rsidP="00AC0A73">
      <w:pPr>
        <w:spacing w:line="240" w:lineRule="auto"/>
        <w:rPr>
          <w:szCs w:val="24"/>
          <w:lang w:val="ru-RU"/>
        </w:rPr>
      </w:pPr>
      <w:r w:rsidRPr="00AC0A73">
        <w:rPr>
          <w:szCs w:val="24"/>
          <w:lang w:val="ru-RU"/>
        </w:rPr>
        <w:t>Прописные и строчные буквы.</w:t>
      </w:r>
    </w:p>
    <w:p w:rsidR="00B83A49" w:rsidRPr="00AC0A73" w:rsidRDefault="00B83A49" w:rsidP="00AC0A73">
      <w:pPr>
        <w:spacing w:line="240" w:lineRule="auto"/>
        <w:rPr>
          <w:szCs w:val="24"/>
          <w:lang w:val="ru-RU"/>
        </w:rPr>
      </w:pPr>
      <w:r w:rsidRPr="00AC0A73">
        <w:rPr>
          <w:szCs w:val="24"/>
          <w:lang w:val="ru-RU"/>
        </w:rPr>
        <w:t>Интонация, её функции. Основные элементы интонации.</w:t>
      </w:r>
    </w:p>
    <w:p w:rsidR="00B83A49" w:rsidRPr="00AC0A73" w:rsidRDefault="00B83A49" w:rsidP="00AC0A73">
      <w:pPr>
        <w:spacing w:line="240" w:lineRule="auto"/>
        <w:rPr>
          <w:szCs w:val="24"/>
          <w:lang w:val="ru-RU"/>
        </w:rPr>
      </w:pPr>
      <w:r w:rsidRPr="00AC0A73">
        <w:rPr>
          <w:szCs w:val="24"/>
          <w:lang w:val="ru-RU"/>
        </w:rPr>
        <w:t>1.9.11-7. Орфография.</w:t>
      </w:r>
    </w:p>
    <w:p w:rsidR="00B83A49" w:rsidRPr="00AC0A73" w:rsidRDefault="00B83A49" w:rsidP="00AC0A73">
      <w:pPr>
        <w:spacing w:line="240" w:lineRule="auto"/>
        <w:rPr>
          <w:szCs w:val="24"/>
          <w:lang w:val="ru-RU"/>
        </w:rPr>
      </w:pPr>
      <w:r w:rsidRPr="00AC0A73">
        <w:rPr>
          <w:szCs w:val="24"/>
          <w:lang w:val="ru-RU"/>
        </w:rPr>
        <w:t>Орфография как раздел лингвистики.</w:t>
      </w:r>
    </w:p>
    <w:p w:rsidR="00B83A49" w:rsidRPr="00AC0A73" w:rsidRDefault="00B83A49" w:rsidP="00AC0A73">
      <w:pPr>
        <w:spacing w:line="240" w:lineRule="auto"/>
        <w:rPr>
          <w:szCs w:val="24"/>
          <w:lang w:val="ru-RU"/>
        </w:rPr>
      </w:pPr>
      <w:r w:rsidRPr="00AC0A73">
        <w:rPr>
          <w:szCs w:val="24"/>
          <w:lang w:val="ru-RU"/>
        </w:rPr>
        <w:t>Понятие «орфограмма». Буквенные и небуквенные орфограммы.</w:t>
      </w:r>
    </w:p>
    <w:p w:rsidR="00B83A49" w:rsidRPr="00AC0A73" w:rsidRDefault="00B83A49" w:rsidP="00AC0A73">
      <w:pPr>
        <w:spacing w:line="240" w:lineRule="auto"/>
        <w:rPr>
          <w:szCs w:val="24"/>
          <w:lang w:val="ru-RU"/>
        </w:rPr>
      </w:pPr>
      <w:r w:rsidRPr="00AC0A73">
        <w:rPr>
          <w:szCs w:val="24"/>
          <w:lang w:val="ru-RU"/>
        </w:rPr>
        <w:t>Правописание разделительных ъ и ь.</w:t>
      </w:r>
    </w:p>
    <w:p w:rsidR="00B83A49" w:rsidRPr="00AC0A73" w:rsidRDefault="00B83A49" w:rsidP="00AC0A73">
      <w:pPr>
        <w:spacing w:line="240" w:lineRule="auto"/>
        <w:rPr>
          <w:szCs w:val="24"/>
          <w:lang w:val="ru-RU"/>
        </w:rPr>
      </w:pPr>
      <w:r w:rsidRPr="00AC0A73">
        <w:rPr>
          <w:szCs w:val="24"/>
          <w:lang w:val="ru-RU"/>
        </w:rPr>
        <w:t>1.9.11-8. Лексикология.</w:t>
      </w:r>
    </w:p>
    <w:p w:rsidR="00B83A49" w:rsidRPr="00AC0A73" w:rsidRDefault="00B83A49" w:rsidP="00AC0A73">
      <w:pPr>
        <w:spacing w:line="240" w:lineRule="auto"/>
        <w:rPr>
          <w:szCs w:val="24"/>
          <w:lang w:val="ru-RU"/>
        </w:rPr>
      </w:pPr>
      <w:r w:rsidRPr="00AC0A73">
        <w:rPr>
          <w:szCs w:val="24"/>
          <w:lang w:val="ru-RU"/>
        </w:rPr>
        <w:t>Лексикология как раздел лингвистики.</w:t>
      </w:r>
    </w:p>
    <w:p w:rsidR="00B83A49" w:rsidRPr="00AC0A73" w:rsidRDefault="00B83A49" w:rsidP="00AC0A73">
      <w:pPr>
        <w:spacing w:line="240" w:lineRule="auto"/>
        <w:rPr>
          <w:szCs w:val="24"/>
          <w:lang w:val="ru-RU"/>
        </w:rPr>
      </w:pPr>
      <w:r w:rsidRPr="00AC0A73">
        <w:rPr>
          <w:szCs w:val="24"/>
          <w:lang w:val="ru-RU"/>
        </w:rPr>
        <w:t>Основные способы толкования лексического значения слова (подбор однокоренных слов; подбор синонимов и антонимов);</w:t>
      </w:r>
    </w:p>
    <w:p w:rsidR="00B83A49" w:rsidRPr="00AC0A73" w:rsidRDefault="00B83A49" w:rsidP="00AC0A73">
      <w:pPr>
        <w:spacing w:line="240" w:lineRule="auto"/>
        <w:rPr>
          <w:szCs w:val="24"/>
          <w:lang w:val="ru-RU"/>
        </w:rPr>
      </w:pPr>
      <w:r w:rsidRPr="00AC0A73">
        <w:rPr>
          <w:szCs w:val="24"/>
          <w:lang w:val="ru-RU"/>
        </w:rPr>
        <w:t>основные способы разъяснения значения слова (по контексту, с помощью толкового словаря).</w:t>
      </w:r>
    </w:p>
    <w:p w:rsidR="00B83A49" w:rsidRPr="00AC0A73" w:rsidRDefault="00B83A49" w:rsidP="00AC0A73">
      <w:pPr>
        <w:spacing w:line="240" w:lineRule="auto"/>
        <w:rPr>
          <w:szCs w:val="24"/>
          <w:lang w:val="ru-RU"/>
        </w:rPr>
      </w:pPr>
      <w:r w:rsidRPr="00AC0A73">
        <w:rPr>
          <w:szCs w:val="24"/>
          <w:lang w:val="ru-RU"/>
        </w:rPr>
        <w:t>Слова однозначные и многозначные. Прямое и переносное значения слова. Тематические группы слов. Обозначение родовых и видовых понятий.</w:t>
      </w:r>
    </w:p>
    <w:p w:rsidR="00B83A49" w:rsidRPr="00AC0A73" w:rsidRDefault="00B83A49" w:rsidP="00AC0A73">
      <w:pPr>
        <w:spacing w:line="240" w:lineRule="auto"/>
        <w:rPr>
          <w:szCs w:val="24"/>
          <w:lang w:val="ru-RU"/>
        </w:rPr>
      </w:pPr>
      <w:r w:rsidRPr="00AC0A73">
        <w:rPr>
          <w:szCs w:val="24"/>
          <w:lang w:val="ru-RU"/>
        </w:rPr>
        <w:t>Синонимы. Антонимы. Омонимы. Паронимы.</w:t>
      </w:r>
    </w:p>
    <w:p w:rsidR="00B83A49" w:rsidRPr="00AC0A73" w:rsidRDefault="00B83A49" w:rsidP="00AC0A73">
      <w:pPr>
        <w:spacing w:line="240" w:lineRule="auto"/>
        <w:rPr>
          <w:szCs w:val="24"/>
          <w:lang w:val="ru-RU"/>
        </w:rPr>
      </w:pPr>
      <w:r w:rsidRPr="00AC0A73">
        <w:rPr>
          <w:szCs w:val="24"/>
          <w:lang w:val="ru-RU"/>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B83A49" w:rsidRPr="00AC0A73" w:rsidRDefault="00B83A49" w:rsidP="00AC0A73">
      <w:pPr>
        <w:spacing w:line="240" w:lineRule="auto"/>
        <w:rPr>
          <w:szCs w:val="24"/>
          <w:lang w:val="ru-RU"/>
        </w:rPr>
      </w:pPr>
      <w:r w:rsidRPr="00AC0A73">
        <w:rPr>
          <w:szCs w:val="24"/>
          <w:lang w:val="ru-RU"/>
        </w:rPr>
        <w:t>Лексический анализ слов (в рамках изученного).</w:t>
      </w:r>
    </w:p>
    <w:p w:rsidR="00B83A49" w:rsidRPr="00AC0A73" w:rsidRDefault="00B83A49" w:rsidP="00AC0A73">
      <w:pPr>
        <w:spacing w:line="240" w:lineRule="auto"/>
        <w:rPr>
          <w:szCs w:val="24"/>
          <w:lang w:val="ru-RU"/>
        </w:rPr>
      </w:pPr>
      <w:r w:rsidRPr="00AC0A73">
        <w:rPr>
          <w:szCs w:val="24"/>
          <w:lang w:val="ru-RU"/>
        </w:rPr>
        <w:t>1.9.11-9. Морфемика. Орфография.</w:t>
      </w:r>
    </w:p>
    <w:p w:rsidR="00B83A49" w:rsidRPr="00AC0A73" w:rsidRDefault="00B83A49" w:rsidP="00AC0A73">
      <w:pPr>
        <w:spacing w:line="240" w:lineRule="auto"/>
        <w:rPr>
          <w:szCs w:val="24"/>
          <w:lang w:val="ru-RU"/>
        </w:rPr>
      </w:pPr>
      <w:r w:rsidRPr="00AC0A73">
        <w:rPr>
          <w:szCs w:val="24"/>
          <w:lang w:val="ru-RU"/>
        </w:rPr>
        <w:t>Морфемика как раздел лингвистики.</w:t>
      </w:r>
    </w:p>
    <w:p w:rsidR="00B83A49" w:rsidRPr="00AC0A73" w:rsidRDefault="00B83A49" w:rsidP="00AC0A73">
      <w:pPr>
        <w:spacing w:line="240" w:lineRule="auto"/>
        <w:rPr>
          <w:szCs w:val="24"/>
          <w:lang w:val="ru-RU"/>
        </w:rPr>
      </w:pPr>
      <w:r w:rsidRPr="00AC0A73">
        <w:rPr>
          <w:szCs w:val="24"/>
          <w:lang w:val="ru-RU"/>
        </w:rPr>
        <w:t>Морфема как минимальная значимая единица языка. Основа слова. Виды морфем (корень, приставка, суффикс, окончание).</w:t>
      </w:r>
    </w:p>
    <w:p w:rsidR="00B83A49" w:rsidRPr="00AC0A73" w:rsidRDefault="00B83A49" w:rsidP="00AC0A73">
      <w:pPr>
        <w:spacing w:line="240" w:lineRule="auto"/>
        <w:rPr>
          <w:szCs w:val="24"/>
          <w:lang w:val="ru-RU"/>
        </w:rPr>
      </w:pPr>
      <w:r w:rsidRPr="00AC0A73">
        <w:rPr>
          <w:szCs w:val="24"/>
          <w:lang w:val="ru-RU"/>
        </w:rPr>
        <w:t>Чередование звуков в морфемах (в том числе чередование гласных с нулём звука).</w:t>
      </w:r>
    </w:p>
    <w:p w:rsidR="00B83A49" w:rsidRPr="00AC0A73" w:rsidRDefault="00B83A49" w:rsidP="00AC0A73">
      <w:pPr>
        <w:spacing w:line="240" w:lineRule="auto"/>
        <w:rPr>
          <w:szCs w:val="24"/>
          <w:lang w:val="ru-RU"/>
        </w:rPr>
      </w:pPr>
      <w:r w:rsidRPr="00AC0A73">
        <w:rPr>
          <w:szCs w:val="24"/>
          <w:lang w:val="ru-RU"/>
        </w:rPr>
        <w:t>Морфемный анализ слов.</w:t>
      </w:r>
    </w:p>
    <w:p w:rsidR="00B83A49" w:rsidRPr="00AC0A73" w:rsidRDefault="00B83A49" w:rsidP="00AC0A73">
      <w:pPr>
        <w:spacing w:line="240" w:lineRule="auto"/>
        <w:rPr>
          <w:szCs w:val="24"/>
          <w:lang w:val="ru-RU"/>
        </w:rPr>
      </w:pPr>
      <w:r w:rsidRPr="00AC0A73">
        <w:rPr>
          <w:szCs w:val="24"/>
          <w:lang w:val="ru-RU"/>
        </w:rPr>
        <w:t>Уместное использование слов с суффиксами оценки в собственной речи.</w:t>
      </w:r>
    </w:p>
    <w:p w:rsidR="00B83A49" w:rsidRPr="00AC0A73" w:rsidRDefault="00B83A49" w:rsidP="00AC0A73">
      <w:pPr>
        <w:spacing w:line="240" w:lineRule="auto"/>
        <w:rPr>
          <w:szCs w:val="24"/>
          <w:lang w:val="ru-RU"/>
        </w:rPr>
      </w:pPr>
      <w:r w:rsidRPr="00AC0A73">
        <w:rPr>
          <w:szCs w:val="24"/>
          <w:lang w:val="ru-RU"/>
        </w:rPr>
        <w:t>Правописание корней с безударными проверяемыми, непроверяемыми гласными (в рамках изученного).</w:t>
      </w:r>
    </w:p>
    <w:p w:rsidR="00B83A49" w:rsidRPr="00AC0A73" w:rsidRDefault="00B83A49" w:rsidP="00AC0A73">
      <w:pPr>
        <w:spacing w:line="240" w:lineRule="auto"/>
        <w:rPr>
          <w:szCs w:val="24"/>
          <w:lang w:val="ru-RU"/>
        </w:rPr>
      </w:pPr>
      <w:r w:rsidRPr="00AC0A73">
        <w:rPr>
          <w:szCs w:val="24"/>
          <w:lang w:val="ru-RU"/>
        </w:rPr>
        <w:t>Правописание корней с проверяемыми, непроверяемыми, непроизносимыми согласными (в рамках изученного).</w:t>
      </w:r>
    </w:p>
    <w:p w:rsidR="00B83A49" w:rsidRPr="00AC0A73" w:rsidRDefault="00B83A49" w:rsidP="00AC0A73">
      <w:pPr>
        <w:spacing w:line="240" w:lineRule="auto"/>
        <w:rPr>
          <w:szCs w:val="24"/>
          <w:lang w:val="ru-RU"/>
        </w:rPr>
      </w:pPr>
      <w:r w:rsidRPr="00AC0A73">
        <w:rPr>
          <w:szCs w:val="24"/>
          <w:lang w:val="ru-RU"/>
        </w:rPr>
        <w:t>Правописание ё – о после шипящих в корне слова.</w:t>
      </w:r>
    </w:p>
    <w:p w:rsidR="00B83A49" w:rsidRPr="00AC0A73" w:rsidRDefault="00B83A49" w:rsidP="00AC0A73">
      <w:pPr>
        <w:spacing w:line="240" w:lineRule="auto"/>
        <w:rPr>
          <w:szCs w:val="24"/>
          <w:lang w:val="ru-RU"/>
        </w:rPr>
      </w:pPr>
      <w:r w:rsidRPr="00AC0A73">
        <w:rPr>
          <w:szCs w:val="24"/>
          <w:lang w:val="ru-RU"/>
        </w:rPr>
        <w:t>Правописание неизменяемых при письме приставок и приставок на -з (-с).</w:t>
      </w:r>
    </w:p>
    <w:p w:rsidR="00B83A49" w:rsidRPr="00AC0A73" w:rsidRDefault="00B83A49" w:rsidP="00AC0A73">
      <w:pPr>
        <w:spacing w:line="240" w:lineRule="auto"/>
        <w:rPr>
          <w:szCs w:val="24"/>
          <w:lang w:val="ru-RU"/>
        </w:rPr>
      </w:pPr>
      <w:r w:rsidRPr="00AC0A73">
        <w:rPr>
          <w:szCs w:val="24"/>
          <w:lang w:val="ru-RU"/>
        </w:rPr>
        <w:t>Правописание ы – и после приставок.</w:t>
      </w:r>
    </w:p>
    <w:p w:rsidR="00B83A49" w:rsidRPr="00AC0A73" w:rsidRDefault="00B83A49" w:rsidP="00AC0A73">
      <w:pPr>
        <w:spacing w:line="240" w:lineRule="auto"/>
        <w:rPr>
          <w:szCs w:val="24"/>
          <w:lang w:val="ru-RU"/>
        </w:rPr>
      </w:pPr>
      <w:r w:rsidRPr="00AC0A73">
        <w:rPr>
          <w:szCs w:val="24"/>
          <w:lang w:val="ru-RU"/>
        </w:rPr>
        <w:t>Правописание ы – и после ц.</w:t>
      </w:r>
    </w:p>
    <w:p w:rsidR="00B83A49" w:rsidRPr="00AC0A73" w:rsidRDefault="00B83A49" w:rsidP="00AC0A73">
      <w:pPr>
        <w:spacing w:line="240" w:lineRule="auto"/>
        <w:rPr>
          <w:szCs w:val="24"/>
          <w:lang w:val="ru-RU"/>
        </w:rPr>
      </w:pPr>
      <w:r w:rsidRPr="00AC0A73">
        <w:rPr>
          <w:szCs w:val="24"/>
          <w:lang w:val="ru-RU"/>
        </w:rPr>
        <w:t>Орфографический анализ слова (в рамках изученного).</w:t>
      </w:r>
    </w:p>
    <w:p w:rsidR="00B83A49" w:rsidRPr="00AC0A73" w:rsidRDefault="00B83A49" w:rsidP="00AC0A73">
      <w:pPr>
        <w:spacing w:line="240" w:lineRule="auto"/>
        <w:rPr>
          <w:szCs w:val="24"/>
          <w:lang w:val="ru-RU"/>
        </w:rPr>
      </w:pPr>
      <w:r w:rsidRPr="00AC0A73">
        <w:rPr>
          <w:szCs w:val="24"/>
          <w:lang w:val="ru-RU"/>
        </w:rPr>
        <w:t>1.9.11-10. Морфология. Культура речи. Орфография.</w:t>
      </w:r>
    </w:p>
    <w:p w:rsidR="00B83A49" w:rsidRPr="00AC0A73" w:rsidRDefault="00B83A49" w:rsidP="00AC0A73">
      <w:pPr>
        <w:spacing w:line="240" w:lineRule="auto"/>
        <w:rPr>
          <w:szCs w:val="24"/>
          <w:lang w:val="ru-RU"/>
        </w:rPr>
      </w:pPr>
      <w:r w:rsidRPr="00AC0A73">
        <w:rPr>
          <w:szCs w:val="24"/>
          <w:lang w:val="ru-RU"/>
        </w:rPr>
        <w:lastRenderedPageBreak/>
        <w:t>Морфология как раздел грамматики. Грамматическое значение слова.</w:t>
      </w:r>
    </w:p>
    <w:p w:rsidR="00B83A49" w:rsidRPr="00AC0A73" w:rsidRDefault="00B83A49" w:rsidP="00AC0A73">
      <w:pPr>
        <w:spacing w:line="240" w:lineRule="auto"/>
        <w:rPr>
          <w:szCs w:val="24"/>
          <w:lang w:val="ru-RU"/>
        </w:rPr>
      </w:pPr>
      <w:r w:rsidRPr="00AC0A73">
        <w:rPr>
          <w:szCs w:val="24"/>
          <w:lang w:val="ru-RU"/>
        </w:rPr>
        <w:t>Части речи как лексико-грамматические разряды слов.</w:t>
      </w:r>
    </w:p>
    <w:p w:rsidR="00B83A49" w:rsidRPr="00AC0A73" w:rsidRDefault="00B83A49" w:rsidP="00AC0A73">
      <w:pPr>
        <w:spacing w:line="240" w:lineRule="auto"/>
        <w:rPr>
          <w:szCs w:val="24"/>
          <w:lang w:val="ru-RU"/>
        </w:rPr>
      </w:pPr>
      <w:r w:rsidRPr="00AC0A73">
        <w:rPr>
          <w:szCs w:val="24"/>
          <w:lang w:val="ru-RU"/>
        </w:rPr>
        <w:t>Система частей речи в русском языке. Самостоятельные и служебные части речи.</w:t>
      </w:r>
    </w:p>
    <w:p w:rsidR="00B83A49" w:rsidRPr="00AC0A73" w:rsidRDefault="00B83A49" w:rsidP="00AC0A73">
      <w:pPr>
        <w:spacing w:line="240" w:lineRule="auto"/>
        <w:rPr>
          <w:szCs w:val="24"/>
          <w:lang w:val="ru-RU"/>
        </w:rPr>
      </w:pPr>
      <w:r w:rsidRPr="00AC0A73">
        <w:rPr>
          <w:szCs w:val="24"/>
          <w:lang w:val="ru-RU"/>
        </w:rPr>
        <w:t>1.9.11-11. Имя существительное.</w:t>
      </w:r>
    </w:p>
    <w:p w:rsidR="00B83A49" w:rsidRPr="00AC0A73" w:rsidRDefault="00B83A49" w:rsidP="00AC0A73">
      <w:pPr>
        <w:spacing w:line="240" w:lineRule="auto"/>
        <w:rPr>
          <w:szCs w:val="24"/>
          <w:lang w:val="ru-RU"/>
        </w:rPr>
      </w:pPr>
      <w:r w:rsidRPr="00AC0A73">
        <w:rPr>
          <w:szCs w:val="24"/>
          <w:lang w:val="ru-RU"/>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B83A49" w:rsidRPr="00AC0A73" w:rsidRDefault="00B83A49" w:rsidP="00AC0A73">
      <w:pPr>
        <w:spacing w:line="240" w:lineRule="auto"/>
        <w:rPr>
          <w:szCs w:val="24"/>
          <w:lang w:val="ru-RU"/>
        </w:rPr>
      </w:pPr>
      <w:r w:rsidRPr="00AC0A73">
        <w:rPr>
          <w:szCs w:val="24"/>
          <w:lang w:val="ru-RU"/>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B83A49" w:rsidRPr="00AC0A73" w:rsidRDefault="00B83A49" w:rsidP="00AC0A73">
      <w:pPr>
        <w:spacing w:line="240" w:lineRule="auto"/>
        <w:rPr>
          <w:szCs w:val="24"/>
          <w:lang w:val="ru-RU"/>
        </w:rPr>
      </w:pPr>
      <w:r w:rsidRPr="00AC0A73">
        <w:rPr>
          <w:szCs w:val="24"/>
          <w:lang w:val="ru-RU"/>
        </w:rPr>
        <w:t>Род, число, падеж имени существительного.</w:t>
      </w:r>
    </w:p>
    <w:p w:rsidR="00B83A49" w:rsidRPr="00AC0A73" w:rsidRDefault="00B83A49" w:rsidP="00AC0A73">
      <w:pPr>
        <w:spacing w:line="240" w:lineRule="auto"/>
        <w:rPr>
          <w:szCs w:val="24"/>
          <w:lang w:val="ru-RU"/>
        </w:rPr>
      </w:pPr>
      <w:r w:rsidRPr="00AC0A73">
        <w:rPr>
          <w:szCs w:val="24"/>
          <w:lang w:val="ru-RU"/>
        </w:rPr>
        <w:t>Имена существительные общего рода.</w:t>
      </w:r>
    </w:p>
    <w:p w:rsidR="00B83A49" w:rsidRPr="00AC0A73" w:rsidRDefault="00B83A49" w:rsidP="00AC0A73">
      <w:pPr>
        <w:spacing w:line="240" w:lineRule="auto"/>
        <w:rPr>
          <w:szCs w:val="24"/>
          <w:lang w:val="ru-RU"/>
        </w:rPr>
      </w:pPr>
      <w:r w:rsidRPr="00AC0A73">
        <w:rPr>
          <w:szCs w:val="24"/>
          <w:lang w:val="ru-RU"/>
        </w:rPr>
        <w:t>Имена существительные, имеющие форму только единственного или только множественного числа.</w:t>
      </w:r>
    </w:p>
    <w:p w:rsidR="00B83A49" w:rsidRPr="00AC0A73" w:rsidRDefault="00B83A49" w:rsidP="00AC0A73">
      <w:pPr>
        <w:spacing w:line="240" w:lineRule="auto"/>
        <w:rPr>
          <w:szCs w:val="24"/>
          <w:lang w:val="ru-RU"/>
        </w:rPr>
      </w:pPr>
      <w:r w:rsidRPr="00AC0A73">
        <w:rPr>
          <w:szCs w:val="24"/>
          <w:lang w:val="ru-RU"/>
        </w:rPr>
        <w:t>Типы склонения имён существительных. Разносклоняемые имена существительные. Несклоняемые имена существительные.</w:t>
      </w:r>
    </w:p>
    <w:p w:rsidR="00B83A49" w:rsidRPr="00AC0A73" w:rsidRDefault="00B83A49" w:rsidP="00AC0A73">
      <w:pPr>
        <w:spacing w:line="240" w:lineRule="auto"/>
        <w:rPr>
          <w:szCs w:val="24"/>
          <w:lang w:val="ru-RU"/>
        </w:rPr>
      </w:pPr>
      <w:r w:rsidRPr="00AC0A73">
        <w:rPr>
          <w:szCs w:val="24"/>
          <w:lang w:val="ru-RU"/>
        </w:rPr>
        <w:t>Морфологический анализ имён существительных. Нормы произношения, нормы постановки ударения, нормы словоизменения имён существительных (в рамках изученного).</w:t>
      </w:r>
    </w:p>
    <w:p w:rsidR="00B83A49" w:rsidRPr="00AC0A73" w:rsidRDefault="00B83A49" w:rsidP="00AC0A73">
      <w:pPr>
        <w:spacing w:line="240" w:lineRule="auto"/>
        <w:rPr>
          <w:szCs w:val="24"/>
          <w:lang w:val="ru-RU"/>
        </w:rPr>
      </w:pPr>
      <w:r w:rsidRPr="00AC0A73">
        <w:rPr>
          <w:szCs w:val="24"/>
          <w:lang w:val="ru-RU"/>
        </w:rPr>
        <w:t>Правописание собственных имён существительных. Правописание ь на конце имён существительных после шипящих.</w:t>
      </w:r>
    </w:p>
    <w:p w:rsidR="00B83A49" w:rsidRPr="00AC0A73" w:rsidRDefault="00B83A49" w:rsidP="00AC0A73">
      <w:pPr>
        <w:spacing w:line="240" w:lineRule="auto"/>
        <w:rPr>
          <w:szCs w:val="24"/>
          <w:lang w:val="ru-RU"/>
        </w:rPr>
      </w:pPr>
      <w:r w:rsidRPr="00AC0A73">
        <w:rPr>
          <w:szCs w:val="24"/>
          <w:lang w:val="ru-RU"/>
        </w:rPr>
        <w:t>Правописание безударных окончаний имён существительных. Правописание о – е (ё) после шипящих и ц в суффиксах и окончаниях имён существительных.</w:t>
      </w:r>
    </w:p>
    <w:p w:rsidR="00B83A49" w:rsidRPr="00AC0A73" w:rsidRDefault="00B83A49" w:rsidP="00AC0A73">
      <w:pPr>
        <w:spacing w:line="240" w:lineRule="auto"/>
        <w:rPr>
          <w:szCs w:val="24"/>
          <w:lang w:val="ru-RU"/>
        </w:rPr>
      </w:pPr>
      <w:r w:rsidRPr="00AC0A73">
        <w:rPr>
          <w:szCs w:val="24"/>
          <w:lang w:val="ru-RU"/>
        </w:rPr>
        <w:t>Правописание суффиксов -чик- – -щик-; -ек- – -ик- (-чик-)</w:t>
      </w:r>
    </w:p>
    <w:p w:rsidR="00B83A49" w:rsidRPr="00AC0A73" w:rsidRDefault="00B83A49" w:rsidP="00AC0A73">
      <w:pPr>
        <w:spacing w:line="240" w:lineRule="auto"/>
        <w:rPr>
          <w:szCs w:val="24"/>
          <w:lang w:val="ru-RU"/>
        </w:rPr>
      </w:pPr>
      <w:r w:rsidRPr="00AC0A73">
        <w:rPr>
          <w:szCs w:val="24"/>
          <w:lang w:val="ru-RU"/>
        </w:rPr>
        <w:t>имён существительных.</w:t>
      </w:r>
    </w:p>
    <w:p w:rsidR="00B83A49" w:rsidRPr="00AC0A73" w:rsidRDefault="00B83A49" w:rsidP="00AC0A73">
      <w:pPr>
        <w:spacing w:line="240" w:lineRule="auto"/>
        <w:rPr>
          <w:szCs w:val="24"/>
          <w:lang w:val="ru-RU"/>
        </w:rPr>
      </w:pPr>
      <w:r w:rsidRPr="00AC0A73">
        <w:rPr>
          <w:szCs w:val="24"/>
          <w:lang w:val="ru-RU"/>
        </w:rPr>
        <w:t>Правописание корней с чередованием а // о: -лаг- – -лож-;</w:t>
      </w:r>
    </w:p>
    <w:p w:rsidR="00B83A49" w:rsidRPr="00AC0A73" w:rsidRDefault="00B83A49" w:rsidP="00AC0A73">
      <w:pPr>
        <w:spacing w:line="240" w:lineRule="auto"/>
        <w:rPr>
          <w:szCs w:val="24"/>
          <w:lang w:val="ru-RU"/>
        </w:rPr>
      </w:pPr>
      <w:r w:rsidRPr="00AC0A73">
        <w:rPr>
          <w:szCs w:val="24"/>
          <w:lang w:val="ru-RU"/>
        </w:rPr>
        <w:t>-раст- – -ращ- – -рос-; -гар- – -гор-, -зар- – -зор-;</w:t>
      </w:r>
    </w:p>
    <w:p w:rsidR="00B83A49" w:rsidRPr="00AC0A73" w:rsidRDefault="00B83A49" w:rsidP="00AC0A73">
      <w:pPr>
        <w:spacing w:line="240" w:lineRule="auto"/>
        <w:rPr>
          <w:szCs w:val="24"/>
          <w:lang w:val="ru-RU"/>
        </w:rPr>
      </w:pPr>
      <w:r w:rsidRPr="00AC0A73">
        <w:rPr>
          <w:szCs w:val="24"/>
          <w:lang w:val="ru-RU"/>
        </w:rPr>
        <w:t>-клан- – -клон-, -скак- – -скоч-.</w:t>
      </w:r>
    </w:p>
    <w:p w:rsidR="00B83A49" w:rsidRPr="00AC0A73" w:rsidRDefault="00B83A49" w:rsidP="00AC0A73">
      <w:pPr>
        <w:spacing w:line="240" w:lineRule="auto"/>
        <w:rPr>
          <w:szCs w:val="24"/>
          <w:lang w:val="ru-RU"/>
        </w:rPr>
      </w:pPr>
      <w:r w:rsidRPr="00AC0A73">
        <w:rPr>
          <w:szCs w:val="24"/>
          <w:lang w:val="ru-RU"/>
        </w:rPr>
        <w:t>Слитное и раздельное написание не с именами существительными.</w:t>
      </w:r>
    </w:p>
    <w:p w:rsidR="00B83A49" w:rsidRPr="00AC0A73" w:rsidRDefault="00B83A49" w:rsidP="00AC0A73">
      <w:pPr>
        <w:spacing w:line="240" w:lineRule="auto"/>
        <w:rPr>
          <w:szCs w:val="24"/>
          <w:lang w:val="ru-RU"/>
        </w:rPr>
      </w:pPr>
      <w:r w:rsidRPr="00AC0A73">
        <w:rPr>
          <w:szCs w:val="24"/>
          <w:lang w:val="ru-RU"/>
        </w:rPr>
        <w:t>Орфографический анализ имён существительных (в рамках изученного).</w:t>
      </w:r>
    </w:p>
    <w:p w:rsidR="00B83A49" w:rsidRPr="00AC0A73" w:rsidRDefault="00B83A49" w:rsidP="00AC0A73">
      <w:pPr>
        <w:spacing w:line="240" w:lineRule="auto"/>
        <w:rPr>
          <w:szCs w:val="24"/>
          <w:lang w:val="ru-RU"/>
        </w:rPr>
      </w:pPr>
      <w:r w:rsidRPr="00AC0A73">
        <w:rPr>
          <w:szCs w:val="24"/>
          <w:lang w:val="ru-RU"/>
        </w:rPr>
        <w:t>1.9.11-12. Имя прилагательное.</w:t>
      </w:r>
    </w:p>
    <w:p w:rsidR="00B83A49" w:rsidRPr="00AC0A73" w:rsidRDefault="00B83A49" w:rsidP="00AC0A73">
      <w:pPr>
        <w:spacing w:line="240" w:lineRule="auto"/>
        <w:rPr>
          <w:szCs w:val="24"/>
          <w:lang w:val="ru-RU"/>
        </w:rPr>
      </w:pPr>
      <w:r w:rsidRPr="00AC0A73">
        <w:rPr>
          <w:szCs w:val="24"/>
          <w:lang w:val="ru-RU"/>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B83A49" w:rsidRPr="00AC0A73" w:rsidRDefault="00B83A49" w:rsidP="00AC0A73">
      <w:pPr>
        <w:spacing w:line="240" w:lineRule="auto"/>
        <w:rPr>
          <w:szCs w:val="24"/>
          <w:lang w:val="ru-RU"/>
        </w:rPr>
      </w:pPr>
      <w:r w:rsidRPr="00AC0A73">
        <w:rPr>
          <w:szCs w:val="24"/>
          <w:lang w:val="ru-RU"/>
        </w:rPr>
        <w:t>Имена прилагательные полные и краткие, их синтаксические функции.</w:t>
      </w:r>
    </w:p>
    <w:p w:rsidR="00B83A49" w:rsidRPr="00AC0A73" w:rsidRDefault="00B83A49" w:rsidP="00AC0A73">
      <w:pPr>
        <w:spacing w:line="240" w:lineRule="auto"/>
        <w:rPr>
          <w:szCs w:val="24"/>
          <w:lang w:val="ru-RU"/>
        </w:rPr>
      </w:pPr>
      <w:r w:rsidRPr="00AC0A73">
        <w:rPr>
          <w:szCs w:val="24"/>
          <w:lang w:val="ru-RU"/>
        </w:rPr>
        <w:t>Склонение имён прилагательных.</w:t>
      </w:r>
    </w:p>
    <w:p w:rsidR="00B83A49" w:rsidRPr="00AC0A73" w:rsidRDefault="00B83A49" w:rsidP="00AC0A73">
      <w:pPr>
        <w:spacing w:line="240" w:lineRule="auto"/>
        <w:rPr>
          <w:szCs w:val="24"/>
          <w:lang w:val="ru-RU"/>
        </w:rPr>
      </w:pPr>
      <w:r w:rsidRPr="00AC0A73">
        <w:rPr>
          <w:szCs w:val="24"/>
          <w:lang w:val="ru-RU"/>
        </w:rPr>
        <w:t>Морфологический анализ имён прилагательных (в рамках изученного).</w:t>
      </w:r>
    </w:p>
    <w:p w:rsidR="00B83A49" w:rsidRPr="00AC0A73" w:rsidRDefault="00B83A49" w:rsidP="00AC0A73">
      <w:pPr>
        <w:spacing w:line="240" w:lineRule="auto"/>
        <w:rPr>
          <w:szCs w:val="24"/>
          <w:lang w:val="ru-RU"/>
        </w:rPr>
      </w:pPr>
      <w:r w:rsidRPr="00AC0A73">
        <w:rPr>
          <w:szCs w:val="24"/>
          <w:lang w:val="ru-RU"/>
        </w:rPr>
        <w:t>Нормы словоизменения, произношения имён прилагательных, постановки ударения (в рамках изученного).</w:t>
      </w:r>
    </w:p>
    <w:p w:rsidR="00B83A49" w:rsidRPr="00AC0A73" w:rsidRDefault="00B83A49" w:rsidP="00AC0A73">
      <w:pPr>
        <w:spacing w:line="240" w:lineRule="auto"/>
        <w:rPr>
          <w:szCs w:val="24"/>
          <w:lang w:val="ru-RU"/>
        </w:rPr>
      </w:pPr>
      <w:r w:rsidRPr="00AC0A73">
        <w:rPr>
          <w:szCs w:val="24"/>
          <w:lang w:val="ru-RU"/>
        </w:rPr>
        <w:t>Правописание безударных окончаний имён прилагательных. Правописание о – е после шипящих и ц в суффиксах и окончаниях имён прилагательных.</w:t>
      </w:r>
    </w:p>
    <w:p w:rsidR="00B83A49" w:rsidRPr="00AC0A73" w:rsidRDefault="00B83A49" w:rsidP="00AC0A73">
      <w:pPr>
        <w:spacing w:line="240" w:lineRule="auto"/>
        <w:rPr>
          <w:szCs w:val="24"/>
          <w:lang w:val="ru-RU"/>
        </w:rPr>
      </w:pPr>
      <w:r w:rsidRPr="00AC0A73">
        <w:rPr>
          <w:szCs w:val="24"/>
          <w:lang w:val="ru-RU"/>
        </w:rPr>
        <w:t>Правописание кратких форм имён прилагательных с основой на шипящий.</w:t>
      </w:r>
    </w:p>
    <w:p w:rsidR="00B83A49" w:rsidRPr="00AC0A73" w:rsidRDefault="00B83A49" w:rsidP="00AC0A73">
      <w:pPr>
        <w:spacing w:line="240" w:lineRule="auto"/>
        <w:rPr>
          <w:szCs w:val="24"/>
          <w:lang w:val="ru-RU"/>
        </w:rPr>
      </w:pPr>
      <w:r w:rsidRPr="00AC0A73">
        <w:rPr>
          <w:szCs w:val="24"/>
          <w:lang w:val="ru-RU"/>
        </w:rPr>
        <w:t>Слитное и раздельное написание не с именами прилагательными.</w:t>
      </w:r>
    </w:p>
    <w:p w:rsidR="00B83A49" w:rsidRPr="00AC0A73" w:rsidRDefault="00B83A49" w:rsidP="00AC0A73">
      <w:pPr>
        <w:spacing w:line="240" w:lineRule="auto"/>
        <w:rPr>
          <w:szCs w:val="24"/>
          <w:lang w:val="ru-RU"/>
        </w:rPr>
      </w:pPr>
      <w:r w:rsidRPr="00AC0A73">
        <w:rPr>
          <w:szCs w:val="24"/>
          <w:lang w:val="ru-RU"/>
        </w:rPr>
        <w:t>Орфографический анализ имён прилагательных (в рамках изученного).</w:t>
      </w:r>
    </w:p>
    <w:p w:rsidR="00B83A49" w:rsidRPr="00AC0A73" w:rsidRDefault="00B83A49" w:rsidP="00AC0A73">
      <w:pPr>
        <w:spacing w:line="240" w:lineRule="auto"/>
        <w:rPr>
          <w:szCs w:val="24"/>
          <w:lang w:val="ru-RU"/>
        </w:rPr>
      </w:pPr>
      <w:r w:rsidRPr="00AC0A73">
        <w:rPr>
          <w:szCs w:val="24"/>
          <w:lang w:val="ru-RU"/>
        </w:rPr>
        <w:t>1.9.11-13. Глагол.</w:t>
      </w:r>
    </w:p>
    <w:p w:rsidR="00B83A49" w:rsidRPr="00AC0A73" w:rsidRDefault="00B83A49" w:rsidP="00AC0A73">
      <w:pPr>
        <w:spacing w:line="240" w:lineRule="auto"/>
        <w:rPr>
          <w:szCs w:val="24"/>
          <w:lang w:val="ru-RU"/>
        </w:rPr>
      </w:pPr>
      <w:r w:rsidRPr="00AC0A73">
        <w:rPr>
          <w:szCs w:val="24"/>
          <w:lang w:val="ru-RU"/>
        </w:rPr>
        <w:t>Глагол как часть речи. Общее грамматическое значение, морфологические признаки и синтаксические функции глагола.</w:t>
      </w:r>
    </w:p>
    <w:p w:rsidR="00B83A49" w:rsidRPr="00AC0A73" w:rsidRDefault="00B83A49" w:rsidP="00AC0A73">
      <w:pPr>
        <w:spacing w:line="240" w:lineRule="auto"/>
        <w:rPr>
          <w:szCs w:val="24"/>
          <w:lang w:val="ru-RU"/>
        </w:rPr>
      </w:pPr>
      <w:r w:rsidRPr="00AC0A73">
        <w:rPr>
          <w:szCs w:val="24"/>
          <w:lang w:val="ru-RU"/>
        </w:rPr>
        <w:t>Роль глагола в словосочетании и предложении, в речи.</w:t>
      </w:r>
    </w:p>
    <w:p w:rsidR="00B83A49" w:rsidRPr="00AC0A73" w:rsidRDefault="00B83A49" w:rsidP="00AC0A73">
      <w:pPr>
        <w:spacing w:line="240" w:lineRule="auto"/>
        <w:rPr>
          <w:szCs w:val="24"/>
          <w:lang w:val="ru-RU"/>
        </w:rPr>
      </w:pPr>
      <w:r w:rsidRPr="00AC0A73">
        <w:rPr>
          <w:szCs w:val="24"/>
          <w:lang w:val="ru-RU"/>
        </w:rPr>
        <w:t>Глаголы совершенного и несовершенного вида, возвратные и невозвратные.</w:t>
      </w:r>
    </w:p>
    <w:p w:rsidR="00B83A49" w:rsidRPr="00AC0A73" w:rsidRDefault="00B83A49" w:rsidP="00AC0A73">
      <w:pPr>
        <w:spacing w:line="240" w:lineRule="auto"/>
        <w:rPr>
          <w:szCs w:val="24"/>
          <w:lang w:val="ru-RU"/>
        </w:rPr>
      </w:pPr>
      <w:r w:rsidRPr="00AC0A73">
        <w:rPr>
          <w:szCs w:val="24"/>
          <w:lang w:val="ru-RU"/>
        </w:rPr>
        <w:t>Инфинитив и его грамматические свойства. Основа инфинитива, основа настоящего (будущего простого) времени глагола.</w:t>
      </w:r>
    </w:p>
    <w:p w:rsidR="00B83A49" w:rsidRPr="00AC0A73" w:rsidRDefault="00B83A49" w:rsidP="00AC0A73">
      <w:pPr>
        <w:spacing w:line="240" w:lineRule="auto"/>
        <w:rPr>
          <w:szCs w:val="24"/>
          <w:lang w:val="ru-RU"/>
        </w:rPr>
      </w:pPr>
      <w:r w:rsidRPr="00AC0A73">
        <w:rPr>
          <w:szCs w:val="24"/>
          <w:lang w:val="ru-RU"/>
        </w:rPr>
        <w:t>Спряжение глагола.</w:t>
      </w:r>
    </w:p>
    <w:p w:rsidR="00B83A49" w:rsidRPr="00AC0A73" w:rsidRDefault="00B83A49" w:rsidP="00AC0A73">
      <w:pPr>
        <w:spacing w:line="240" w:lineRule="auto"/>
        <w:rPr>
          <w:szCs w:val="24"/>
          <w:lang w:val="ru-RU"/>
        </w:rPr>
      </w:pPr>
      <w:r w:rsidRPr="00AC0A73">
        <w:rPr>
          <w:szCs w:val="24"/>
          <w:lang w:val="ru-RU"/>
        </w:rPr>
        <w:lastRenderedPageBreak/>
        <w:t>Морфологический анализ глаголов (в рамках изученного).</w:t>
      </w:r>
    </w:p>
    <w:p w:rsidR="00B83A49" w:rsidRPr="00AC0A73" w:rsidRDefault="00B83A49" w:rsidP="00AC0A73">
      <w:pPr>
        <w:spacing w:line="240" w:lineRule="auto"/>
        <w:rPr>
          <w:szCs w:val="24"/>
          <w:lang w:val="ru-RU"/>
        </w:rPr>
      </w:pPr>
      <w:r w:rsidRPr="00AC0A73">
        <w:rPr>
          <w:szCs w:val="24"/>
          <w:lang w:val="ru-RU"/>
        </w:rPr>
        <w:t>Нормы словоизменения глаголов, постановки ударения в глагольных формах (в рамках изученного).</w:t>
      </w:r>
    </w:p>
    <w:p w:rsidR="00B83A49" w:rsidRPr="00AC0A73" w:rsidRDefault="00B83A49" w:rsidP="00AC0A73">
      <w:pPr>
        <w:spacing w:line="240" w:lineRule="auto"/>
        <w:rPr>
          <w:szCs w:val="24"/>
          <w:lang w:val="ru-RU"/>
        </w:rPr>
      </w:pPr>
      <w:r w:rsidRPr="00AC0A73">
        <w:rPr>
          <w:szCs w:val="24"/>
          <w:lang w:val="ru-RU"/>
        </w:rPr>
        <w:t>Правописание корней с чередованием е // и: -бер- – -бир-, -блест- – -блист-, -дер- – -дир-, -жег- – -жиг-, -мер- – -мир-, -пер- – -пир-, -стел- – -стил-, -тер- – -тир-.</w:t>
      </w:r>
    </w:p>
    <w:p w:rsidR="00B83A49" w:rsidRPr="00AC0A73" w:rsidRDefault="00B83A49" w:rsidP="00AC0A73">
      <w:pPr>
        <w:spacing w:line="240" w:lineRule="auto"/>
        <w:rPr>
          <w:szCs w:val="24"/>
          <w:lang w:val="ru-RU"/>
        </w:rPr>
      </w:pPr>
      <w:r w:rsidRPr="00AC0A73">
        <w:rPr>
          <w:szCs w:val="24"/>
          <w:lang w:val="ru-RU"/>
        </w:rPr>
        <w:t>Использование ь как показателя грамматической формы в инфинитиве, в форме 2-го лица единственного числа после шипящих.</w:t>
      </w:r>
    </w:p>
    <w:p w:rsidR="00B83A49" w:rsidRPr="00AC0A73" w:rsidRDefault="00B83A49" w:rsidP="00AC0A73">
      <w:pPr>
        <w:spacing w:line="240" w:lineRule="auto"/>
        <w:rPr>
          <w:szCs w:val="24"/>
          <w:lang w:val="ru-RU"/>
        </w:rPr>
      </w:pPr>
      <w:r w:rsidRPr="00AC0A73">
        <w:rPr>
          <w:szCs w:val="24"/>
          <w:lang w:val="ru-RU"/>
        </w:rPr>
        <w:t>Правописание -тся и -ться в глаголах, суффиксов -ова- – -ева-, -ыва- – -ива-.</w:t>
      </w:r>
    </w:p>
    <w:p w:rsidR="00B83A49" w:rsidRPr="00AC0A73" w:rsidRDefault="00B83A49" w:rsidP="00AC0A73">
      <w:pPr>
        <w:spacing w:line="240" w:lineRule="auto"/>
        <w:rPr>
          <w:szCs w:val="24"/>
          <w:lang w:val="ru-RU"/>
        </w:rPr>
      </w:pPr>
      <w:r w:rsidRPr="00AC0A73">
        <w:rPr>
          <w:szCs w:val="24"/>
          <w:lang w:val="ru-RU"/>
        </w:rPr>
        <w:t>Правописание безударных личных окончаний глагола.</w:t>
      </w:r>
    </w:p>
    <w:p w:rsidR="00B83A49" w:rsidRPr="00AC0A73" w:rsidRDefault="00B83A49" w:rsidP="00AC0A73">
      <w:pPr>
        <w:spacing w:line="240" w:lineRule="auto"/>
        <w:rPr>
          <w:szCs w:val="24"/>
          <w:lang w:val="ru-RU"/>
        </w:rPr>
      </w:pPr>
      <w:r w:rsidRPr="00AC0A73">
        <w:rPr>
          <w:szCs w:val="24"/>
          <w:lang w:val="ru-RU"/>
        </w:rPr>
        <w:t>Правописание гласной перед суффиксом -л- в формах прошедшего времени глагола.</w:t>
      </w:r>
    </w:p>
    <w:p w:rsidR="00B83A49" w:rsidRPr="00AC0A73" w:rsidRDefault="00B83A49" w:rsidP="00AC0A73">
      <w:pPr>
        <w:spacing w:line="240" w:lineRule="auto"/>
        <w:rPr>
          <w:szCs w:val="24"/>
          <w:lang w:val="ru-RU"/>
        </w:rPr>
      </w:pPr>
      <w:r w:rsidRPr="00AC0A73">
        <w:rPr>
          <w:szCs w:val="24"/>
          <w:lang w:val="ru-RU"/>
        </w:rPr>
        <w:t>Слитное и раздельное написание не с глаголами.</w:t>
      </w:r>
    </w:p>
    <w:p w:rsidR="00B83A49" w:rsidRPr="00AC0A73" w:rsidRDefault="00B83A49" w:rsidP="00AC0A73">
      <w:pPr>
        <w:spacing w:line="240" w:lineRule="auto"/>
        <w:rPr>
          <w:szCs w:val="24"/>
          <w:lang w:val="ru-RU"/>
        </w:rPr>
      </w:pPr>
      <w:r w:rsidRPr="00AC0A73">
        <w:rPr>
          <w:szCs w:val="24"/>
          <w:lang w:val="ru-RU"/>
        </w:rPr>
        <w:t>Орфографический анализ глаголов (в рамках изученного).</w:t>
      </w:r>
    </w:p>
    <w:p w:rsidR="00B83A49" w:rsidRPr="00AC0A73" w:rsidRDefault="00B83A49" w:rsidP="00AC0A73">
      <w:pPr>
        <w:spacing w:line="240" w:lineRule="auto"/>
        <w:rPr>
          <w:szCs w:val="24"/>
          <w:lang w:val="ru-RU"/>
        </w:rPr>
      </w:pPr>
      <w:r w:rsidRPr="00AC0A73">
        <w:rPr>
          <w:szCs w:val="24"/>
          <w:lang w:val="ru-RU"/>
        </w:rPr>
        <w:t>1.9.11-14. Синтаксис. Культура речи. Пунктуация.</w:t>
      </w:r>
    </w:p>
    <w:p w:rsidR="00B83A49" w:rsidRPr="00AC0A73" w:rsidRDefault="00B83A49" w:rsidP="00AC0A73">
      <w:pPr>
        <w:spacing w:line="240" w:lineRule="auto"/>
        <w:rPr>
          <w:szCs w:val="24"/>
          <w:lang w:val="ru-RU"/>
        </w:rPr>
      </w:pPr>
      <w:r w:rsidRPr="00AC0A73">
        <w:rPr>
          <w:szCs w:val="24"/>
          <w:lang w:val="ru-RU"/>
        </w:rPr>
        <w:t>Синтаксис как раздел грамматики. Словосочетание и предложение как единицы синтаксиса.</w:t>
      </w:r>
    </w:p>
    <w:p w:rsidR="00B83A49" w:rsidRPr="00AC0A73" w:rsidRDefault="00B83A49" w:rsidP="00AC0A73">
      <w:pPr>
        <w:spacing w:line="240" w:lineRule="auto"/>
        <w:rPr>
          <w:szCs w:val="24"/>
          <w:lang w:val="ru-RU"/>
        </w:rPr>
      </w:pPr>
      <w:r w:rsidRPr="00AC0A73">
        <w:rPr>
          <w:szCs w:val="24"/>
          <w:lang w:val="ru-RU"/>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B83A49" w:rsidRPr="00AC0A73" w:rsidRDefault="00B83A49" w:rsidP="00AC0A73">
      <w:pPr>
        <w:spacing w:line="240" w:lineRule="auto"/>
        <w:rPr>
          <w:szCs w:val="24"/>
          <w:lang w:val="ru-RU"/>
        </w:rPr>
      </w:pPr>
      <w:r w:rsidRPr="00AC0A73">
        <w:rPr>
          <w:szCs w:val="24"/>
          <w:lang w:val="ru-RU"/>
        </w:rPr>
        <w:t>Синтаксический анализ словосочетания.</w:t>
      </w:r>
    </w:p>
    <w:p w:rsidR="00B83A49" w:rsidRPr="00AC0A73" w:rsidRDefault="00B83A49" w:rsidP="00AC0A73">
      <w:pPr>
        <w:spacing w:line="240" w:lineRule="auto"/>
        <w:rPr>
          <w:szCs w:val="24"/>
          <w:lang w:val="ru-RU"/>
        </w:rPr>
      </w:pPr>
      <w:r w:rsidRPr="00AC0A73">
        <w:rPr>
          <w:szCs w:val="24"/>
          <w:lang w:val="ru-RU"/>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B83A49" w:rsidRPr="00AC0A73" w:rsidRDefault="00B83A49" w:rsidP="00AC0A73">
      <w:pPr>
        <w:spacing w:line="240" w:lineRule="auto"/>
        <w:rPr>
          <w:szCs w:val="24"/>
          <w:lang w:val="ru-RU"/>
        </w:rPr>
      </w:pPr>
      <w:r w:rsidRPr="00AC0A73">
        <w:rPr>
          <w:szCs w:val="24"/>
          <w:lang w:val="ru-RU"/>
        </w:rPr>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B83A49" w:rsidRPr="00AC0A73" w:rsidRDefault="00B83A49" w:rsidP="00AC0A73">
      <w:pPr>
        <w:spacing w:line="240" w:lineRule="auto"/>
        <w:rPr>
          <w:szCs w:val="24"/>
          <w:lang w:val="ru-RU"/>
        </w:rPr>
      </w:pPr>
      <w:r w:rsidRPr="00AC0A73">
        <w:rPr>
          <w:szCs w:val="24"/>
          <w:lang w:val="ru-RU"/>
        </w:rPr>
        <w:t>Тире между подлежащим и сказуемым.</w:t>
      </w:r>
    </w:p>
    <w:p w:rsidR="00B83A49" w:rsidRPr="00AC0A73" w:rsidRDefault="00B83A49" w:rsidP="00AC0A73">
      <w:pPr>
        <w:spacing w:line="240" w:lineRule="auto"/>
        <w:rPr>
          <w:szCs w:val="24"/>
          <w:lang w:val="ru-RU"/>
        </w:rPr>
      </w:pPr>
      <w:r w:rsidRPr="00AC0A73">
        <w:rPr>
          <w:szCs w:val="24"/>
          <w:lang w:val="ru-RU"/>
        </w:rPr>
        <w:t>Предложения распространённые и нераспространённые.</w:t>
      </w:r>
    </w:p>
    <w:p w:rsidR="00B83A49" w:rsidRPr="00AC0A73" w:rsidRDefault="00B83A49" w:rsidP="00AC0A73">
      <w:pPr>
        <w:spacing w:line="240" w:lineRule="auto"/>
        <w:rPr>
          <w:szCs w:val="24"/>
          <w:lang w:val="ru-RU"/>
        </w:rPr>
      </w:pPr>
      <w:r w:rsidRPr="00AC0A73">
        <w:rPr>
          <w:szCs w:val="24"/>
          <w:lang w:val="ru-RU"/>
        </w:rP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B83A49" w:rsidRPr="00AC0A73" w:rsidRDefault="00B83A49" w:rsidP="00AC0A73">
      <w:pPr>
        <w:spacing w:line="240" w:lineRule="auto"/>
        <w:rPr>
          <w:szCs w:val="24"/>
          <w:lang w:val="ru-RU"/>
        </w:rPr>
      </w:pPr>
      <w:r w:rsidRPr="00AC0A73">
        <w:rPr>
          <w:szCs w:val="24"/>
          <w:lang w:val="ru-RU"/>
        </w:rP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B83A49" w:rsidRPr="00AC0A73" w:rsidRDefault="00B83A49" w:rsidP="00AC0A73">
      <w:pPr>
        <w:spacing w:line="240" w:lineRule="auto"/>
        <w:rPr>
          <w:szCs w:val="24"/>
          <w:lang w:val="ru-RU"/>
        </w:rPr>
      </w:pPr>
      <w:r w:rsidRPr="00AC0A73">
        <w:rPr>
          <w:szCs w:val="24"/>
          <w:lang w:val="ru-RU"/>
        </w:rPr>
        <w:t>Предложения с обращением, особенности интонации. Обращение и средства его выражения.</w:t>
      </w:r>
    </w:p>
    <w:p w:rsidR="00B83A49" w:rsidRPr="00AC0A73" w:rsidRDefault="00B83A49" w:rsidP="00AC0A73">
      <w:pPr>
        <w:spacing w:line="240" w:lineRule="auto"/>
        <w:rPr>
          <w:szCs w:val="24"/>
          <w:lang w:val="ru-RU"/>
        </w:rPr>
      </w:pPr>
      <w:r w:rsidRPr="00AC0A73">
        <w:rPr>
          <w:szCs w:val="24"/>
          <w:lang w:val="ru-RU"/>
        </w:rPr>
        <w:t>Синтаксический анализ простого и простого осложнённого предложений.</w:t>
      </w:r>
    </w:p>
    <w:p w:rsidR="00B83A49" w:rsidRPr="00AC0A73" w:rsidRDefault="00B83A49" w:rsidP="00AC0A73">
      <w:pPr>
        <w:spacing w:line="240" w:lineRule="auto"/>
        <w:rPr>
          <w:szCs w:val="24"/>
          <w:lang w:val="ru-RU"/>
        </w:rPr>
      </w:pPr>
      <w:r w:rsidRPr="00AC0A73">
        <w:rPr>
          <w:szCs w:val="24"/>
          <w:lang w:val="ru-RU"/>
        </w:rP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B83A49" w:rsidRPr="00AC0A73" w:rsidRDefault="00B83A49" w:rsidP="00AC0A73">
      <w:pPr>
        <w:spacing w:line="240" w:lineRule="auto"/>
        <w:rPr>
          <w:szCs w:val="24"/>
          <w:lang w:val="ru-RU"/>
        </w:rPr>
      </w:pPr>
      <w:r w:rsidRPr="00AC0A73">
        <w:rPr>
          <w:szCs w:val="24"/>
          <w:lang w:val="ru-RU"/>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B83A49" w:rsidRPr="00AC0A73" w:rsidRDefault="00B83A49" w:rsidP="00AC0A73">
      <w:pPr>
        <w:spacing w:line="240" w:lineRule="auto"/>
        <w:rPr>
          <w:szCs w:val="24"/>
          <w:lang w:val="ru-RU"/>
        </w:rPr>
      </w:pPr>
      <w:r w:rsidRPr="00AC0A73">
        <w:rPr>
          <w:szCs w:val="24"/>
          <w:lang w:val="ru-RU"/>
        </w:rPr>
        <w:t xml:space="preserve">Пунктуационное оформление сложных предложений, состоящих из частей, </w:t>
      </w:r>
      <w:r w:rsidRPr="00AC0A73">
        <w:rPr>
          <w:szCs w:val="24"/>
          <w:lang w:val="ru-RU"/>
        </w:rPr>
        <w:lastRenderedPageBreak/>
        <w:t>связанных бессоюзной связью и союзами и, но, а, однако, зато, да.</w:t>
      </w:r>
    </w:p>
    <w:p w:rsidR="00B83A49" w:rsidRPr="00AC0A73" w:rsidRDefault="00B83A49" w:rsidP="00AC0A73">
      <w:pPr>
        <w:spacing w:line="240" w:lineRule="auto"/>
        <w:rPr>
          <w:szCs w:val="24"/>
          <w:lang w:val="ru-RU"/>
        </w:rPr>
      </w:pPr>
      <w:r w:rsidRPr="00AC0A73">
        <w:rPr>
          <w:szCs w:val="24"/>
          <w:lang w:val="ru-RU"/>
        </w:rPr>
        <w:t>Предложения с прямой речью.</w:t>
      </w:r>
    </w:p>
    <w:p w:rsidR="00B83A49" w:rsidRPr="00AC0A73" w:rsidRDefault="00B83A49" w:rsidP="00AC0A73">
      <w:pPr>
        <w:spacing w:line="240" w:lineRule="auto"/>
        <w:rPr>
          <w:szCs w:val="24"/>
          <w:lang w:val="ru-RU"/>
        </w:rPr>
      </w:pPr>
      <w:r w:rsidRPr="00AC0A73">
        <w:rPr>
          <w:szCs w:val="24"/>
          <w:lang w:val="ru-RU"/>
        </w:rPr>
        <w:t>Пунктуационное оформление предложений с прямой речью.</w:t>
      </w:r>
    </w:p>
    <w:p w:rsidR="00B83A49" w:rsidRPr="00AC0A73" w:rsidRDefault="00B83A49" w:rsidP="00AC0A73">
      <w:pPr>
        <w:spacing w:line="240" w:lineRule="auto"/>
        <w:rPr>
          <w:szCs w:val="24"/>
          <w:lang w:val="ru-RU"/>
        </w:rPr>
      </w:pPr>
      <w:r w:rsidRPr="00AC0A73">
        <w:rPr>
          <w:szCs w:val="24"/>
          <w:lang w:val="ru-RU"/>
        </w:rPr>
        <w:t>Диалог.</w:t>
      </w:r>
    </w:p>
    <w:p w:rsidR="00B83A49" w:rsidRPr="00AC0A73" w:rsidRDefault="00B83A49" w:rsidP="00AC0A73">
      <w:pPr>
        <w:spacing w:line="240" w:lineRule="auto"/>
        <w:rPr>
          <w:szCs w:val="24"/>
          <w:lang w:val="ru-RU"/>
        </w:rPr>
      </w:pPr>
      <w:r w:rsidRPr="00AC0A73">
        <w:rPr>
          <w:szCs w:val="24"/>
          <w:lang w:val="ru-RU"/>
        </w:rPr>
        <w:t>Пунктуационное оформление диалога при письме.</w:t>
      </w:r>
    </w:p>
    <w:p w:rsidR="00B83A49" w:rsidRPr="00AC0A73" w:rsidRDefault="00B83A49" w:rsidP="00AC0A73">
      <w:pPr>
        <w:spacing w:line="240" w:lineRule="auto"/>
        <w:rPr>
          <w:szCs w:val="24"/>
          <w:lang w:val="ru-RU"/>
        </w:rPr>
      </w:pPr>
      <w:r w:rsidRPr="00AC0A73">
        <w:rPr>
          <w:szCs w:val="24"/>
          <w:lang w:val="ru-RU"/>
        </w:rPr>
        <w:t>Пунктуация как раздел лингвистики.</w:t>
      </w:r>
    </w:p>
    <w:p w:rsidR="00B83A49" w:rsidRPr="00AC0A73" w:rsidRDefault="00B83A49" w:rsidP="00AC0A73">
      <w:pPr>
        <w:spacing w:line="240" w:lineRule="auto"/>
        <w:rPr>
          <w:szCs w:val="24"/>
          <w:lang w:val="ru-RU"/>
        </w:rPr>
      </w:pPr>
      <w:r w:rsidRPr="00AC0A73">
        <w:rPr>
          <w:szCs w:val="24"/>
          <w:lang w:val="ru-RU"/>
        </w:rPr>
        <w:t>Пунктуационный анализ предложения (в рамках изученного).</w:t>
      </w:r>
    </w:p>
    <w:p w:rsidR="00B83A49" w:rsidRPr="00AC0A73" w:rsidRDefault="00B83A49" w:rsidP="00AC0A73">
      <w:pPr>
        <w:spacing w:line="240" w:lineRule="auto"/>
        <w:rPr>
          <w:b/>
          <w:szCs w:val="24"/>
          <w:lang w:val="ru-RU"/>
        </w:rPr>
      </w:pPr>
      <w:r w:rsidRPr="00AC0A73">
        <w:rPr>
          <w:b/>
          <w:szCs w:val="24"/>
          <w:lang w:val="ru-RU"/>
        </w:rPr>
        <w:t>1.9.12.  Содержание обучения в 6 классе.</w:t>
      </w:r>
    </w:p>
    <w:p w:rsidR="00B83A49" w:rsidRPr="00AC0A73" w:rsidRDefault="00B83A49" w:rsidP="00AC0A73">
      <w:pPr>
        <w:spacing w:line="240" w:lineRule="auto"/>
        <w:rPr>
          <w:szCs w:val="24"/>
          <w:lang w:val="ru-RU"/>
        </w:rPr>
      </w:pPr>
      <w:r w:rsidRPr="00AC0A73">
        <w:rPr>
          <w:szCs w:val="24"/>
          <w:lang w:val="ru-RU"/>
        </w:rPr>
        <w:t>1.9.12-1. Общие сведения о языке.</w:t>
      </w:r>
    </w:p>
    <w:p w:rsidR="00B83A49" w:rsidRPr="00AC0A73" w:rsidRDefault="00B83A49" w:rsidP="00AC0A73">
      <w:pPr>
        <w:spacing w:line="240" w:lineRule="auto"/>
        <w:rPr>
          <w:szCs w:val="24"/>
          <w:lang w:val="ru-RU"/>
        </w:rPr>
      </w:pPr>
      <w:r w:rsidRPr="00AC0A73">
        <w:rPr>
          <w:szCs w:val="24"/>
          <w:lang w:val="ru-RU"/>
        </w:rPr>
        <w:t>Русский язык – государственный язык Российской Федерации и язык межнационального общения.</w:t>
      </w:r>
    </w:p>
    <w:p w:rsidR="00B83A49" w:rsidRPr="00AC0A73" w:rsidRDefault="00B83A49" w:rsidP="00AC0A73">
      <w:pPr>
        <w:spacing w:line="240" w:lineRule="auto"/>
        <w:rPr>
          <w:szCs w:val="24"/>
          <w:lang w:val="ru-RU"/>
        </w:rPr>
      </w:pPr>
      <w:r w:rsidRPr="00AC0A73">
        <w:rPr>
          <w:szCs w:val="24"/>
          <w:lang w:val="ru-RU"/>
        </w:rPr>
        <w:t>Понятие о литературном языке.</w:t>
      </w:r>
    </w:p>
    <w:p w:rsidR="00B83A49" w:rsidRPr="00AC0A73" w:rsidRDefault="00B83A49" w:rsidP="00AC0A73">
      <w:pPr>
        <w:spacing w:line="240" w:lineRule="auto"/>
        <w:rPr>
          <w:szCs w:val="24"/>
          <w:lang w:val="ru-RU"/>
        </w:rPr>
      </w:pPr>
      <w:r w:rsidRPr="00AC0A73">
        <w:rPr>
          <w:szCs w:val="24"/>
          <w:lang w:val="ru-RU"/>
        </w:rPr>
        <w:t>1.9.12-2. Язык и речь.</w:t>
      </w:r>
    </w:p>
    <w:p w:rsidR="00B83A49" w:rsidRPr="00AC0A73" w:rsidRDefault="00B83A49" w:rsidP="00AC0A73">
      <w:pPr>
        <w:spacing w:line="240" w:lineRule="auto"/>
        <w:rPr>
          <w:szCs w:val="24"/>
          <w:lang w:val="ru-RU"/>
        </w:rPr>
      </w:pPr>
      <w:r w:rsidRPr="00AC0A73">
        <w:rPr>
          <w:szCs w:val="24"/>
          <w:lang w:val="ru-RU"/>
        </w:rPr>
        <w:t>Монолог-описание, монолог-повествование, монолог-рассуждение; сообщение на лингвистическую тему.</w:t>
      </w:r>
    </w:p>
    <w:p w:rsidR="00B83A49" w:rsidRPr="00AC0A73" w:rsidRDefault="00B83A49" w:rsidP="00AC0A73">
      <w:pPr>
        <w:spacing w:line="240" w:lineRule="auto"/>
        <w:rPr>
          <w:szCs w:val="24"/>
          <w:lang w:val="ru-RU"/>
        </w:rPr>
      </w:pPr>
      <w:r w:rsidRPr="00AC0A73">
        <w:rPr>
          <w:szCs w:val="24"/>
          <w:lang w:val="ru-RU"/>
        </w:rPr>
        <w:t>Виды диалога: побуждение к действию, обмен мнениями.</w:t>
      </w:r>
    </w:p>
    <w:p w:rsidR="00B83A49" w:rsidRPr="00AC0A73" w:rsidRDefault="00B83A49" w:rsidP="00AC0A73">
      <w:pPr>
        <w:spacing w:line="240" w:lineRule="auto"/>
        <w:rPr>
          <w:szCs w:val="24"/>
          <w:lang w:val="ru-RU"/>
        </w:rPr>
      </w:pPr>
      <w:r w:rsidRPr="00AC0A73">
        <w:rPr>
          <w:szCs w:val="24"/>
          <w:lang w:val="ru-RU"/>
        </w:rPr>
        <w:t>1.9.12-3. Текст.</w:t>
      </w:r>
    </w:p>
    <w:p w:rsidR="00B83A49" w:rsidRPr="00AC0A73" w:rsidRDefault="00B83A49" w:rsidP="00AC0A73">
      <w:pPr>
        <w:spacing w:line="240" w:lineRule="auto"/>
        <w:rPr>
          <w:szCs w:val="24"/>
          <w:lang w:val="ru-RU"/>
        </w:rPr>
      </w:pPr>
      <w:r w:rsidRPr="00AC0A73">
        <w:rPr>
          <w:szCs w:val="24"/>
          <w:lang w:val="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B83A49" w:rsidRPr="00AC0A73" w:rsidRDefault="00B83A49" w:rsidP="00AC0A73">
      <w:pPr>
        <w:spacing w:line="240" w:lineRule="auto"/>
        <w:rPr>
          <w:szCs w:val="24"/>
          <w:lang w:val="ru-RU"/>
        </w:rPr>
      </w:pPr>
      <w:r w:rsidRPr="00AC0A73">
        <w:rPr>
          <w:szCs w:val="24"/>
          <w:lang w:val="ru-RU"/>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B83A49" w:rsidRPr="00AC0A73" w:rsidRDefault="00B83A49" w:rsidP="00AC0A73">
      <w:pPr>
        <w:spacing w:line="240" w:lineRule="auto"/>
        <w:rPr>
          <w:szCs w:val="24"/>
          <w:lang w:val="ru-RU"/>
        </w:rPr>
      </w:pPr>
      <w:r w:rsidRPr="00AC0A73">
        <w:rPr>
          <w:szCs w:val="24"/>
          <w:lang w:val="ru-RU"/>
        </w:rPr>
        <w:t>Описание как тип речи.</w:t>
      </w:r>
    </w:p>
    <w:p w:rsidR="00B83A49" w:rsidRPr="00AC0A73" w:rsidRDefault="00B83A49" w:rsidP="00AC0A73">
      <w:pPr>
        <w:spacing w:line="240" w:lineRule="auto"/>
        <w:rPr>
          <w:szCs w:val="24"/>
          <w:lang w:val="ru-RU"/>
        </w:rPr>
      </w:pPr>
      <w:r w:rsidRPr="00AC0A73">
        <w:rPr>
          <w:szCs w:val="24"/>
          <w:lang w:val="ru-RU"/>
        </w:rPr>
        <w:t>Описание внешности человека.</w:t>
      </w:r>
    </w:p>
    <w:p w:rsidR="00B83A49" w:rsidRPr="00AC0A73" w:rsidRDefault="00B83A49" w:rsidP="00AC0A73">
      <w:pPr>
        <w:spacing w:line="240" w:lineRule="auto"/>
        <w:rPr>
          <w:szCs w:val="24"/>
          <w:lang w:val="ru-RU"/>
        </w:rPr>
      </w:pPr>
      <w:r w:rsidRPr="00AC0A73">
        <w:rPr>
          <w:szCs w:val="24"/>
          <w:lang w:val="ru-RU"/>
        </w:rPr>
        <w:t>Описание помещения.</w:t>
      </w:r>
    </w:p>
    <w:p w:rsidR="00B83A49" w:rsidRPr="00AC0A73" w:rsidRDefault="00B83A49" w:rsidP="00AC0A73">
      <w:pPr>
        <w:spacing w:line="240" w:lineRule="auto"/>
        <w:rPr>
          <w:szCs w:val="24"/>
          <w:lang w:val="ru-RU"/>
        </w:rPr>
      </w:pPr>
      <w:r w:rsidRPr="00AC0A73">
        <w:rPr>
          <w:szCs w:val="24"/>
          <w:lang w:val="ru-RU"/>
        </w:rPr>
        <w:t>Описание природы.</w:t>
      </w:r>
    </w:p>
    <w:p w:rsidR="00B83A49" w:rsidRPr="00AC0A73" w:rsidRDefault="00B83A49" w:rsidP="00AC0A73">
      <w:pPr>
        <w:spacing w:line="240" w:lineRule="auto"/>
        <w:rPr>
          <w:szCs w:val="24"/>
          <w:lang w:val="ru-RU"/>
        </w:rPr>
      </w:pPr>
      <w:r w:rsidRPr="00AC0A73">
        <w:rPr>
          <w:szCs w:val="24"/>
          <w:lang w:val="ru-RU"/>
        </w:rPr>
        <w:t>Описание местности.</w:t>
      </w:r>
    </w:p>
    <w:p w:rsidR="00B83A49" w:rsidRPr="00AC0A73" w:rsidRDefault="00B83A49" w:rsidP="00AC0A73">
      <w:pPr>
        <w:spacing w:line="240" w:lineRule="auto"/>
        <w:rPr>
          <w:szCs w:val="24"/>
          <w:lang w:val="ru-RU"/>
        </w:rPr>
      </w:pPr>
      <w:r w:rsidRPr="00AC0A73">
        <w:rPr>
          <w:szCs w:val="24"/>
          <w:lang w:val="ru-RU"/>
        </w:rPr>
        <w:t>Описание действий.</w:t>
      </w:r>
    </w:p>
    <w:p w:rsidR="00B83A49" w:rsidRPr="00AC0A73" w:rsidRDefault="00B83A49" w:rsidP="00AC0A73">
      <w:pPr>
        <w:spacing w:line="240" w:lineRule="auto"/>
        <w:rPr>
          <w:szCs w:val="24"/>
          <w:lang w:val="ru-RU"/>
        </w:rPr>
      </w:pPr>
      <w:r w:rsidRPr="00AC0A73">
        <w:rPr>
          <w:szCs w:val="24"/>
          <w:lang w:val="ru-RU"/>
        </w:rPr>
        <w:t>1.9.12-4. Функциональные разновидности языка.</w:t>
      </w:r>
    </w:p>
    <w:p w:rsidR="00B83A49" w:rsidRPr="00AC0A73" w:rsidRDefault="00B83A49" w:rsidP="00AC0A73">
      <w:pPr>
        <w:spacing w:line="240" w:lineRule="auto"/>
        <w:rPr>
          <w:szCs w:val="24"/>
          <w:lang w:val="ru-RU"/>
        </w:rPr>
      </w:pPr>
      <w:r w:rsidRPr="00AC0A73">
        <w:rPr>
          <w:szCs w:val="24"/>
          <w:lang w:val="ru-RU"/>
        </w:rPr>
        <w:t>Официально-деловой стиль. Заявление. Расписка. Научный стиль. Словарная статья. Научное сообщение.</w:t>
      </w:r>
    </w:p>
    <w:p w:rsidR="00B83A49" w:rsidRPr="00AC0A73" w:rsidRDefault="00B83A49" w:rsidP="00AC0A73">
      <w:pPr>
        <w:spacing w:line="240" w:lineRule="auto"/>
        <w:rPr>
          <w:szCs w:val="24"/>
          <w:lang w:val="ru-RU"/>
        </w:rPr>
      </w:pPr>
      <w:r w:rsidRPr="00AC0A73">
        <w:rPr>
          <w:szCs w:val="24"/>
          <w:lang w:val="ru-RU"/>
        </w:rPr>
        <w:t xml:space="preserve">1.9.12-5. Система языка. </w:t>
      </w:r>
    </w:p>
    <w:p w:rsidR="00B83A49" w:rsidRPr="00AC0A73" w:rsidRDefault="00B83A49" w:rsidP="00AC0A73">
      <w:pPr>
        <w:spacing w:line="240" w:lineRule="auto"/>
        <w:rPr>
          <w:szCs w:val="24"/>
          <w:lang w:val="ru-RU"/>
        </w:rPr>
      </w:pPr>
      <w:r w:rsidRPr="00AC0A73">
        <w:rPr>
          <w:szCs w:val="24"/>
          <w:lang w:val="ru-RU"/>
        </w:rPr>
        <w:t>1.9.12-6. Лексикология. Культура речи.</w:t>
      </w:r>
    </w:p>
    <w:p w:rsidR="00B83A49" w:rsidRPr="00AC0A73" w:rsidRDefault="00B83A49" w:rsidP="00AC0A73">
      <w:pPr>
        <w:spacing w:line="240" w:lineRule="auto"/>
        <w:rPr>
          <w:szCs w:val="24"/>
          <w:lang w:val="ru-RU"/>
        </w:rPr>
      </w:pPr>
      <w:r w:rsidRPr="00AC0A73">
        <w:rPr>
          <w:szCs w:val="24"/>
          <w:lang w:val="ru-RU"/>
        </w:rPr>
        <w:t>Лексика русского языка с точки зрения её происхождения: исконно русские и заимствованные слова.</w:t>
      </w:r>
    </w:p>
    <w:p w:rsidR="00B83A49" w:rsidRPr="00AC0A73" w:rsidRDefault="00B83A49" w:rsidP="00AC0A73">
      <w:pPr>
        <w:spacing w:line="240" w:lineRule="auto"/>
        <w:rPr>
          <w:szCs w:val="24"/>
          <w:lang w:val="ru-RU"/>
        </w:rPr>
      </w:pPr>
      <w:r w:rsidRPr="00AC0A73">
        <w:rPr>
          <w:szCs w:val="24"/>
          <w:lang w:val="ru-RU"/>
        </w:rPr>
        <w:t>Лексика русского языка с точки зрения принадлежности к активному и пассивному запасу: неологизмы, устаревшие слова (историзмы и архаизмы).</w:t>
      </w:r>
    </w:p>
    <w:p w:rsidR="00B83A49" w:rsidRPr="00AC0A73" w:rsidRDefault="00B83A49" w:rsidP="00AC0A73">
      <w:pPr>
        <w:spacing w:line="240" w:lineRule="auto"/>
        <w:rPr>
          <w:szCs w:val="24"/>
          <w:lang w:val="ru-RU"/>
        </w:rPr>
      </w:pPr>
      <w:r w:rsidRPr="00AC0A73">
        <w:rPr>
          <w:szCs w:val="24"/>
          <w:lang w:val="ru-RU"/>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B83A49" w:rsidRPr="00AC0A73" w:rsidRDefault="00B83A49" w:rsidP="00AC0A73">
      <w:pPr>
        <w:spacing w:line="240" w:lineRule="auto"/>
        <w:rPr>
          <w:szCs w:val="24"/>
          <w:lang w:val="ru-RU"/>
        </w:rPr>
      </w:pPr>
      <w:r w:rsidRPr="00AC0A73">
        <w:rPr>
          <w:szCs w:val="24"/>
          <w:lang w:val="ru-RU"/>
        </w:rPr>
        <w:t>Стилистические пласты лексики: стилистически нейтральная, высокая и сниженная лексика.</w:t>
      </w:r>
    </w:p>
    <w:p w:rsidR="00B83A49" w:rsidRPr="00AC0A73" w:rsidRDefault="00B83A49" w:rsidP="00AC0A73">
      <w:pPr>
        <w:spacing w:line="240" w:lineRule="auto"/>
        <w:rPr>
          <w:szCs w:val="24"/>
          <w:lang w:val="ru-RU"/>
        </w:rPr>
      </w:pPr>
      <w:r w:rsidRPr="00AC0A73">
        <w:rPr>
          <w:szCs w:val="24"/>
          <w:lang w:val="ru-RU"/>
        </w:rPr>
        <w:t>Лексический анализ слов.</w:t>
      </w:r>
    </w:p>
    <w:p w:rsidR="00B83A49" w:rsidRPr="00AC0A73" w:rsidRDefault="00B83A49" w:rsidP="00AC0A73">
      <w:pPr>
        <w:spacing w:line="240" w:lineRule="auto"/>
        <w:rPr>
          <w:szCs w:val="24"/>
          <w:lang w:val="ru-RU"/>
        </w:rPr>
      </w:pPr>
      <w:r w:rsidRPr="00AC0A73">
        <w:rPr>
          <w:szCs w:val="24"/>
          <w:lang w:val="ru-RU"/>
        </w:rPr>
        <w:t>Фразеологизмы. Их признаки и значение. Употребление лексических средств в соответствии с ситуацией общения.</w:t>
      </w:r>
    </w:p>
    <w:p w:rsidR="00B83A49" w:rsidRPr="00AC0A73" w:rsidRDefault="00B83A49" w:rsidP="00AC0A73">
      <w:pPr>
        <w:spacing w:line="240" w:lineRule="auto"/>
        <w:rPr>
          <w:szCs w:val="24"/>
          <w:lang w:val="ru-RU"/>
        </w:rPr>
      </w:pPr>
      <w:r w:rsidRPr="00AC0A73">
        <w:rPr>
          <w:szCs w:val="24"/>
          <w:lang w:val="ru-RU"/>
        </w:rPr>
        <w:t>Оценка своей и чужой речи с точки зрения точного, уместного и выразительного словоупотребления.</w:t>
      </w:r>
    </w:p>
    <w:p w:rsidR="00B83A49" w:rsidRPr="00AC0A73" w:rsidRDefault="00B83A49" w:rsidP="00AC0A73">
      <w:pPr>
        <w:spacing w:line="240" w:lineRule="auto"/>
        <w:rPr>
          <w:szCs w:val="24"/>
          <w:lang w:val="ru-RU"/>
        </w:rPr>
      </w:pPr>
      <w:r w:rsidRPr="00AC0A73">
        <w:rPr>
          <w:szCs w:val="24"/>
          <w:lang w:val="ru-RU"/>
        </w:rPr>
        <w:t>Эпитеты, метафоры, олицетворения.</w:t>
      </w:r>
    </w:p>
    <w:p w:rsidR="00B83A49" w:rsidRPr="00AC0A73" w:rsidRDefault="00B83A49" w:rsidP="00AC0A73">
      <w:pPr>
        <w:spacing w:line="240" w:lineRule="auto"/>
        <w:rPr>
          <w:szCs w:val="24"/>
          <w:lang w:val="ru-RU"/>
        </w:rPr>
      </w:pPr>
      <w:r w:rsidRPr="00AC0A73">
        <w:rPr>
          <w:szCs w:val="24"/>
          <w:lang w:val="ru-RU"/>
        </w:rPr>
        <w:t>Лексические словари.</w:t>
      </w:r>
    </w:p>
    <w:p w:rsidR="00B83A49" w:rsidRPr="00AC0A73" w:rsidRDefault="00B83A49" w:rsidP="00AC0A73">
      <w:pPr>
        <w:spacing w:line="240" w:lineRule="auto"/>
        <w:rPr>
          <w:szCs w:val="24"/>
          <w:lang w:val="ru-RU"/>
        </w:rPr>
      </w:pPr>
      <w:r w:rsidRPr="00AC0A73">
        <w:rPr>
          <w:szCs w:val="24"/>
          <w:lang w:val="ru-RU"/>
        </w:rPr>
        <w:t>1.9.12-7. Словообразование. Культура речи. Орфография.</w:t>
      </w:r>
    </w:p>
    <w:p w:rsidR="00B83A49" w:rsidRPr="00AC0A73" w:rsidRDefault="00B83A49" w:rsidP="00AC0A73">
      <w:pPr>
        <w:spacing w:line="240" w:lineRule="auto"/>
        <w:rPr>
          <w:szCs w:val="24"/>
          <w:lang w:val="ru-RU"/>
        </w:rPr>
      </w:pPr>
      <w:r w:rsidRPr="00AC0A73">
        <w:rPr>
          <w:szCs w:val="24"/>
          <w:lang w:val="ru-RU"/>
        </w:rPr>
        <w:t>Формообразующие и словообразующие морфемы. Производящая основа.</w:t>
      </w:r>
    </w:p>
    <w:p w:rsidR="00B83A49" w:rsidRPr="00AC0A73" w:rsidRDefault="00B83A49" w:rsidP="00AC0A73">
      <w:pPr>
        <w:spacing w:line="240" w:lineRule="auto"/>
        <w:rPr>
          <w:szCs w:val="24"/>
          <w:lang w:val="ru-RU"/>
        </w:rPr>
      </w:pPr>
      <w:r w:rsidRPr="00AC0A73">
        <w:rPr>
          <w:szCs w:val="24"/>
          <w:lang w:val="ru-RU"/>
        </w:rPr>
        <w:t xml:space="preserve">Основные способы образования слов в русском языке (приставочный, </w:t>
      </w:r>
      <w:r w:rsidRPr="00AC0A73">
        <w:rPr>
          <w:szCs w:val="24"/>
          <w:lang w:val="ru-RU"/>
        </w:rPr>
        <w:lastRenderedPageBreak/>
        <w:t>суффиксальный, приставочно-суффиксальный, бессуффиксный, сложение, переход из одной части речи в другую).</w:t>
      </w:r>
    </w:p>
    <w:p w:rsidR="00B83A49" w:rsidRPr="00AC0A73" w:rsidRDefault="00B83A49" w:rsidP="00AC0A73">
      <w:pPr>
        <w:spacing w:line="240" w:lineRule="auto"/>
        <w:rPr>
          <w:szCs w:val="24"/>
          <w:lang w:val="ru-RU"/>
        </w:rPr>
      </w:pPr>
      <w:r w:rsidRPr="00AC0A73">
        <w:rPr>
          <w:szCs w:val="24"/>
          <w:lang w:val="ru-RU"/>
        </w:rPr>
        <w:t>Понятие об этимологии (общее представление).</w:t>
      </w:r>
    </w:p>
    <w:p w:rsidR="00B83A49" w:rsidRPr="00AC0A73" w:rsidRDefault="00B83A49" w:rsidP="00AC0A73">
      <w:pPr>
        <w:spacing w:line="240" w:lineRule="auto"/>
        <w:rPr>
          <w:szCs w:val="24"/>
          <w:lang w:val="ru-RU"/>
        </w:rPr>
      </w:pPr>
      <w:r w:rsidRPr="00AC0A73">
        <w:rPr>
          <w:szCs w:val="24"/>
          <w:lang w:val="ru-RU"/>
        </w:rPr>
        <w:t>Морфемный и словообразовательный анализ слов. Правописание сложных и сложносокращённых слов.</w:t>
      </w:r>
    </w:p>
    <w:p w:rsidR="00B83A49" w:rsidRPr="00AC0A73" w:rsidRDefault="00B83A49" w:rsidP="00AC0A73">
      <w:pPr>
        <w:spacing w:line="240" w:lineRule="auto"/>
        <w:rPr>
          <w:szCs w:val="24"/>
          <w:lang w:val="ru-RU"/>
        </w:rPr>
      </w:pPr>
      <w:r w:rsidRPr="00AC0A73">
        <w:rPr>
          <w:szCs w:val="24"/>
          <w:lang w:val="ru-RU"/>
        </w:rPr>
        <w:t>Правописания корня -кас- – -кос- с чередованием а // о, гласных в приставках пре- и при-.</w:t>
      </w:r>
    </w:p>
    <w:p w:rsidR="00B83A49" w:rsidRPr="00AC0A73" w:rsidRDefault="00B83A49" w:rsidP="00AC0A73">
      <w:pPr>
        <w:spacing w:line="240" w:lineRule="auto"/>
        <w:rPr>
          <w:szCs w:val="24"/>
          <w:lang w:val="ru-RU"/>
        </w:rPr>
      </w:pPr>
      <w:r w:rsidRPr="00AC0A73">
        <w:rPr>
          <w:szCs w:val="24"/>
          <w:lang w:val="ru-RU"/>
        </w:rPr>
        <w:t>Орфографический анализ слов (в рамках изученного).</w:t>
      </w:r>
    </w:p>
    <w:p w:rsidR="00B83A49" w:rsidRPr="00AC0A73" w:rsidRDefault="00B83A49" w:rsidP="00AC0A73">
      <w:pPr>
        <w:spacing w:line="240" w:lineRule="auto"/>
        <w:rPr>
          <w:szCs w:val="24"/>
          <w:lang w:val="ru-RU"/>
        </w:rPr>
      </w:pPr>
      <w:r w:rsidRPr="00AC0A73">
        <w:rPr>
          <w:szCs w:val="24"/>
          <w:lang w:val="ru-RU"/>
        </w:rPr>
        <w:t>1.9.12-8. Морфология. Культура речи. Орфография.</w:t>
      </w:r>
    </w:p>
    <w:p w:rsidR="00B83A49" w:rsidRPr="00AC0A73" w:rsidRDefault="00B83A49" w:rsidP="00AC0A73">
      <w:pPr>
        <w:spacing w:line="240" w:lineRule="auto"/>
        <w:rPr>
          <w:szCs w:val="24"/>
          <w:lang w:val="ru-RU"/>
        </w:rPr>
      </w:pPr>
      <w:r w:rsidRPr="00AC0A73">
        <w:rPr>
          <w:szCs w:val="24"/>
          <w:lang w:val="ru-RU"/>
        </w:rPr>
        <w:t>1.9.12-9. Имя существительное.</w:t>
      </w:r>
    </w:p>
    <w:p w:rsidR="00B83A49" w:rsidRPr="00AC0A73" w:rsidRDefault="00B83A49" w:rsidP="00AC0A73">
      <w:pPr>
        <w:spacing w:line="240" w:lineRule="auto"/>
        <w:rPr>
          <w:szCs w:val="24"/>
          <w:lang w:val="ru-RU"/>
        </w:rPr>
      </w:pPr>
      <w:r w:rsidRPr="00AC0A73">
        <w:rPr>
          <w:szCs w:val="24"/>
          <w:lang w:val="ru-RU"/>
        </w:rPr>
        <w:t>Особенности словообразования.</w:t>
      </w:r>
    </w:p>
    <w:p w:rsidR="00B83A49" w:rsidRPr="00AC0A73" w:rsidRDefault="00B83A49" w:rsidP="00AC0A73">
      <w:pPr>
        <w:spacing w:line="240" w:lineRule="auto"/>
        <w:rPr>
          <w:szCs w:val="24"/>
          <w:lang w:val="ru-RU"/>
        </w:rPr>
      </w:pPr>
      <w:r w:rsidRPr="00AC0A73">
        <w:rPr>
          <w:szCs w:val="24"/>
          <w:lang w:val="ru-RU"/>
        </w:rPr>
        <w:t>Нормы произношения имён существительных, нормы постановки ударения (в рамках изученного).</w:t>
      </w:r>
    </w:p>
    <w:p w:rsidR="00B83A49" w:rsidRPr="00AC0A73" w:rsidRDefault="00B83A49" w:rsidP="00AC0A73">
      <w:pPr>
        <w:spacing w:line="240" w:lineRule="auto"/>
        <w:rPr>
          <w:szCs w:val="24"/>
          <w:lang w:val="ru-RU"/>
        </w:rPr>
      </w:pPr>
      <w:r w:rsidRPr="00AC0A73">
        <w:rPr>
          <w:szCs w:val="24"/>
          <w:lang w:val="ru-RU"/>
        </w:rPr>
        <w:t>Нормы словоизменения имён существительных.</w:t>
      </w:r>
    </w:p>
    <w:p w:rsidR="00B83A49" w:rsidRPr="00AC0A73" w:rsidRDefault="00B83A49" w:rsidP="00AC0A73">
      <w:pPr>
        <w:spacing w:line="240" w:lineRule="auto"/>
        <w:rPr>
          <w:szCs w:val="24"/>
          <w:lang w:val="ru-RU"/>
        </w:rPr>
      </w:pPr>
      <w:r w:rsidRPr="00AC0A73">
        <w:rPr>
          <w:szCs w:val="24"/>
          <w:lang w:val="ru-RU"/>
        </w:rPr>
        <w:t xml:space="preserve">Морфологический анализ имён существительных. </w:t>
      </w:r>
    </w:p>
    <w:p w:rsidR="00B83A49" w:rsidRPr="00AC0A73" w:rsidRDefault="00B83A49" w:rsidP="00AC0A73">
      <w:pPr>
        <w:spacing w:line="240" w:lineRule="auto"/>
        <w:rPr>
          <w:szCs w:val="24"/>
          <w:lang w:val="ru-RU"/>
        </w:rPr>
      </w:pPr>
      <w:r w:rsidRPr="00AC0A73">
        <w:rPr>
          <w:szCs w:val="24"/>
          <w:lang w:val="ru-RU"/>
        </w:rPr>
        <w:t>Правила слитного и дефисного написания пол- и полу- со словами.</w:t>
      </w:r>
    </w:p>
    <w:p w:rsidR="00B83A49" w:rsidRPr="00AC0A73" w:rsidRDefault="00B83A49" w:rsidP="00AC0A73">
      <w:pPr>
        <w:spacing w:line="240" w:lineRule="auto"/>
        <w:rPr>
          <w:szCs w:val="24"/>
          <w:lang w:val="ru-RU"/>
        </w:rPr>
      </w:pPr>
      <w:r w:rsidRPr="00AC0A73">
        <w:rPr>
          <w:szCs w:val="24"/>
          <w:lang w:val="ru-RU"/>
        </w:rPr>
        <w:t>Орфографический анализ имён существительных (в рамках изученного).</w:t>
      </w:r>
    </w:p>
    <w:p w:rsidR="00B83A49" w:rsidRPr="00AC0A73" w:rsidRDefault="00B83A49" w:rsidP="00AC0A73">
      <w:pPr>
        <w:spacing w:line="240" w:lineRule="auto"/>
        <w:rPr>
          <w:szCs w:val="24"/>
          <w:lang w:val="ru-RU"/>
        </w:rPr>
      </w:pPr>
      <w:r w:rsidRPr="00AC0A73">
        <w:rPr>
          <w:szCs w:val="24"/>
          <w:lang w:val="ru-RU"/>
        </w:rPr>
        <w:t>1.9.12-10. Имя прилагательное.</w:t>
      </w:r>
    </w:p>
    <w:p w:rsidR="00B83A49" w:rsidRPr="00AC0A73" w:rsidRDefault="00B83A49" w:rsidP="00AC0A73">
      <w:pPr>
        <w:spacing w:line="240" w:lineRule="auto"/>
        <w:rPr>
          <w:szCs w:val="24"/>
          <w:lang w:val="ru-RU"/>
        </w:rPr>
      </w:pPr>
      <w:r w:rsidRPr="00AC0A73">
        <w:rPr>
          <w:szCs w:val="24"/>
          <w:lang w:val="ru-RU"/>
        </w:rPr>
        <w:t>Качественные, относительные и притяжательные имена прилагательные.</w:t>
      </w:r>
    </w:p>
    <w:p w:rsidR="00B83A49" w:rsidRPr="00AC0A73" w:rsidRDefault="00B83A49" w:rsidP="00AC0A73">
      <w:pPr>
        <w:spacing w:line="240" w:lineRule="auto"/>
        <w:rPr>
          <w:szCs w:val="24"/>
          <w:lang w:val="ru-RU"/>
        </w:rPr>
      </w:pPr>
      <w:r w:rsidRPr="00AC0A73">
        <w:rPr>
          <w:szCs w:val="24"/>
          <w:lang w:val="ru-RU"/>
        </w:rPr>
        <w:t>Степени сравнения качественных имён прилагательных.</w:t>
      </w:r>
    </w:p>
    <w:p w:rsidR="00B83A49" w:rsidRPr="00AC0A73" w:rsidRDefault="00B83A49" w:rsidP="00AC0A73">
      <w:pPr>
        <w:spacing w:line="240" w:lineRule="auto"/>
        <w:rPr>
          <w:szCs w:val="24"/>
          <w:lang w:val="ru-RU"/>
        </w:rPr>
      </w:pPr>
      <w:r w:rsidRPr="00AC0A73">
        <w:rPr>
          <w:szCs w:val="24"/>
          <w:lang w:val="ru-RU"/>
        </w:rPr>
        <w:t>Словообразование имён прилагательных.</w:t>
      </w:r>
    </w:p>
    <w:p w:rsidR="00B83A49" w:rsidRPr="00AC0A73" w:rsidRDefault="00B83A49" w:rsidP="00AC0A73">
      <w:pPr>
        <w:spacing w:line="240" w:lineRule="auto"/>
        <w:rPr>
          <w:szCs w:val="24"/>
          <w:lang w:val="ru-RU"/>
        </w:rPr>
      </w:pPr>
      <w:r w:rsidRPr="00AC0A73">
        <w:rPr>
          <w:szCs w:val="24"/>
          <w:lang w:val="ru-RU"/>
        </w:rPr>
        <w:t>Морфологический анализ имён прилагательных.</w:t>
      </w:r>
    </w:p>
    <w:p w:rsidR="00B83A49" w:rsidRPr="00AC0A73" w:rsidRDefault="00B83A49" w:rsidP="00AC0A73">
      <w:pPr>
        <w:spacing w:line="240" w:lineRule="auto"/>
        <w:rPr>
          <w:szCs w:val="24"/>
          <w:lang w:val="ru-RU"/>
        </w:rPr>
      </w:pPr>
      <w:r w:rsidRPr="00AC0A73">
        <w:rPr>
          <w:szCs w:val="24"/>
          <w:lang w:val="ru-RU"/>
        </w:rPr>
        <w:t>Правописание н и нн в именах прилагательных.</w:t>
      </w:r>
    </w:p>
    <w:p w:rsidR="00B83A49" w:rsidRPr="00AC0A73" w:rsidRDefault="00B83A49" w:rsidP="00AC0A73">
      <w:pPr>
        <w:spacing w:line="240" w:lineRule="auto"/>
        <w:rPr>
          <w:szCs w:val="24"/>
          <w:lang w:val="ru-RU"/>
        </w:rPr>
      </w:pPr>
      <w:r w:rsidRPr="00AC0A73">
        <w:rPr>
          <w:szCs w:val="24"/>
          <w:lang w:val="ru-RU"/>
        </w:rPr>
        <w:t>Правописание суффиксов -к- и -ск- имён прилагательных.</w:t>
      </w:r>
    </w:p>
    <w:p w:rsidR="00B83A49" w:rsidRPr="00AC0A73" w:rsidRDefault="00B83A49" w:rsidP="00AC0A73">
      <w:pPr>
        <w:spacing w:line="240" w:lineRule="auto"/>
        <w:rPr>
          <w:szCs w:val="24"/>
          <w:lang w:val="ru-RU"/>
        </w:rPr>
      </w:pPr>
      <w:r w:rsidRPr="00AC0A73">
        <w:rPr>
          <w:szCs w:val="24"/>
          <w:lang w:val="ru-RU"/>
        </w:rPr>
        <w:t>Правописание сложных имён прилагательных.</w:t>
      </w:r>
    </w:p>
    <w:p w:rsidR="00B83A49" w:rsidRPr="00AC0A73" w:rsidRDefault="00B83A49" w:rsidP="00AC0A73">
      <w:pPr>
        <w:spacing w:line="240" w:lineRule="auto"/>
        <w:rPr>
          <w:szCs w:val="24"/>
          <w:lang w:val="ru-RU"/>
        </w:rPr>
      </w:pPr>
      <w:r w:rsidRPr="00AC0A73">
        <w:rPr>
          <w:szCs w:val="24"/>
          <w:lang w:val="ru-RU"/>
        </w:rPr>
        <w:t>Нормы произношения имён прилагательных, нормы ударения (в рамках изученного).</w:t>
      </w:r>
    </w:p>
    <w:p w:rsidR="00B83A49" w:rsidRPr="00AC0A73" w:rsidRDefault="00B83A49" w:rsidP="00AC0A73">
      <w:pPr>
        <w:spacing w:line="240" w:lineRule="auto"/>
        <w:rPr>
          <w:szCs w:val="24"/>
          <w:lang w:val="ru-RU"/>
        </w:rPr>
      </w:pPr>
      <w:r w:rsidRPr="00AC0A73">
        <w:rPr>
          <w:szCs w:val="24"/>
          <w:lang w:val="ru-RU"/>
        </w:rPr>
        <w:t>Орфографический анализ имени прилагательного (в рамках изученного).</w:t>
      </w:r>
    </w:p>
    <w:p w:rsidR="00B83A49" w:rsidRPr="00AC0A73" w:rsidRDefault="00B83A49" w:rsidP="00AC0A73">
      <w:pPr>
        <w:spacing w:line="240" w:lineRule="auto"/>
        <w:rPr>
          <w:szCs w:val="24"/>
          <w:lang w:val="ru-RU"/>
        </w:rPr>
      </w:pPr>
      <w:r w:rsidRPr="00AC0A73">
        <w:rPr>
          <w:szCs w:val="24"/>
          <w:lang w:val="ru-RU"/>
        </w:rPr>
        <w:t>1.9.12-11. Имя числительное.</w:t>
      </w:r>
    </w:p>
    <w:p w:rsidR="00B83A49" w:rsidRPr="00AC0A73" w:rsidRDefault="00B83A49" w:rsidP="00AC0A73">
      <w:pPr>
        <w:spacing w:line="240" w:lineRule="auto"/>
        <w:rPr>
          <w:szCs w:val="24"/>
          <w:lang w:val="ru-RU"/>
        </w:rPr>
      </w:pPr>
      <w:r w:rsidRPr="00AC0A73">
        <w:rPr>
          <w:szCs w:val="24"/>
          <w:lang w:val="ru-RU"/>
        </w:rPr>
        <w:t>Общее грамматическое значение имени числительного. Синтаксические функции имён числительных.</w:t>
      </w:r>
    </w:p>
    <w:p w:rsidR="00B83A49" w:rsidRPr="00AC0A73" w:rsidRDefault="00B83A49" w:rsidP="00AC0A73">
      <w:pPr>
        <w:spacing w:line="240" w:lineRule="auto"/>
        <w:rPr>
          <w:szCs w:val="24"/>
          <w:lang w:val="ru-RU"/>
        </w:rPr>
      </w:pPr>
      <w:r w:rsidRPr="00AC0A73">
        <w:rPr>
          <w:szCs w:val="24"/>
          <w:lang w:val="ru-RU"/>
        </w:rPr>
        <w:t>Разряды имён числительных по значению: количественные (целые, дробные, собирательные), порядковые числительные.</w:t>
      </w:r>
    </w:p>
    <w:p w:rsidR="00B83A49" w:rsidRPr="00AC0A73" w:rsidRDefault="00B83A49" w:rsidP="00AC0A73">
      <w:pPr>
        <w:spacing w:line="240" w:lineRule="auto"/>
        <w:rPr>
          <w:szCs w:val="24"/>
          <w:lang w:val="ru-RU"/>
        </w:rPr>
      </w:pPr>
      <w:r w:rsidRPr="00AC0A73">
        <w:rPr>
          <w:szCs w:val="24"/>
          <w:lang w:val="ru-RU"/>
        </w:rPr>
        <w:t>Разряды имён числительных по строению: простые, сложные, составные числительные.</w:t>
      </w:r>
    </w:p>
    <w:p w:rsidR="00B83A49" w:rsidRPr="00AC0A73" w:rsidRDefault="00B83A49" w:rsidP="00AC0A73">
      <w:pPr>
        <w:spacing w:line="240" w:lineRule="auto"/>
        <w:rPr>
          <w:szCs w:val="24"/>
          <w:lang w:val="ru-RU"/>
        </w:rPr>
      </w:pPr>
      <w:r w:rsidRPr="00AC0A73">
        <w:rPr>
          <w:szCs w:val="24"/>
          <w:lang w:val="ru-RU"/>
        </w:rPr>
        <w:t>Словообразование имён числительных.</w:t>
      </w:r>
    </w:p>
    <w:p w:rsidR="00B83A49" w:rsidRPr="00AC0A73" w:rsidRDefault="00B83A49" w:rsidP="00AC0A73">
      <w:pPr>
        <w:spacing w:line="240" w:lineRule="auto"/>
        <w:rPr>
          <w:szCs w:val="24"/>
          <w:lang w:val="ru-RU"/>
        </w:rPr>
      </w:pPr>
      <w:r w:rsidRPr="00AC0A73">
        <w:rPr>
          <w:szCs w:val="24"/>
          <w:lang w:val="ru-RU"/>
        </w:rPr>
        <w:t>Склонение количественных и порядковых имён числительных.</w:t>
      </w:r>
    </w:p>
    <w:p w:rsidR="00B83A49" w:rsidRPr="00AC0A73" w:rsidRDefault="00B83A49" w:rsidP="00AC0A73">
      <w:pPr>
        <w:spacing w:line="240" w:lineRule="auto"/>
        <w:rPr>
          <w:szCs w:val="24"/>
          <w:lang w:val="ru-RU"/>
        </w:rPr>
      </w:pPr>
      <w:r w:rsidRPr="00AC0A73">
        <w:rPr>
          <w:szCs w:val="24"/>
          <w:lang w:val="ru-RU"/>
        </w:rPr>
        <w:t>Правильное образование форм имён числительных.</w:t>
      </w:r>
    </w:p>
    <w:p w:rsidR="00B83A49" w:rsidRPr="00AC0A73" w:rsidRDefault="00B83A49" w:rsidP="00AC0A73">
      <w:pPr>
        <w:spacing w:line="240" w:lineRule="auto"/>
        <w:rPr>
          <w:szCs w:val="24"/>
          <w:lang w:val="ru-RU"/>
        </w:rPr>
      </w:pPr>
      <w:r w:rsidRPr="00AC0A73">
        <w:rPr>
          <w:szCs w:val="24"/>
          <w:lang w:val="ru-RU"/>
        </w:rPr>
        <w:t>Правильное употребление собирательных имён числительных.</w:t>
      </w:r>
    </w:p>
    <w:p w:rsidR="00B83A49" w:rsidRPr="00AC0A73" w:rsidRDefault="00B83A49" w:rsidP="00AC0A73">
      <w:pPr>
        <w:spacing w:line="240" w:lineRule="auto"/>
        <w:rPr>
          <w:szCs w:val="24"/>
          <w:lang w:val="ru-RU"/>
        </w:rPr>
      </w:pPr>
      <w:r w:rsidRPr="00AC0A73">
        <w:rPr>
          <w:szCs w:val="24"/>
          <w:lang w:val="ru-RU"/>
        </w:rPr>
        <w:t>Морфологический анализ имён числительных.</w:t>
      </w:r>
    </w:p>
    <w:p w:rsidR="00B83A49" w:rsidRPr="00AC0A73" w:rsidRDefault="00B83A49" w:rsidP="00AC0A73">
      <w:pPr>
        <w:spacing w:line="240" w:lineRule="auto"/>
        <w:rPr>
          <w:szCs w:val="24"/>
          <w:lang w:val="ru-RU"/>
        </w:rPr>
      </w:pPr>
      <w:r w:rsidRPr="00AC0A73">
        <w:rPr>
          <w:szCs w:val="24"/>
          <w:lang w:val="ru-RU"/>
        </w:rPr>
        <w:t>Правила правописания имён числительных: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B83A49" w:rsidRPr="00AC0A73" w:rsidRDefault="00B83A49" w:rsidP="00AC0A73">
      <w:pPr>
        <w:spacing w:line="240" w:lineRule="auto"/>
        <w:rPr>
          <w:szCs w:val="24"/>
          <w:lang w:val="ru-RU"/>
        </w:rPr>
      </w:pPr>
      <w:r w:rsidRPr="00AC0A73">
        <w:rPr>
          <w:szCs w:val="24"/>
          <w:lang w:val="ru-RU"/>
        </w:rPr>
        <w:t>Орфографический анализ имён числительных (в рамках изученного).</w:t>
      </w:r>
    </w:p>
    <w:p w:rsidR="00B83A49" w:rsidRPr="00AC0A73" w:rsidRDefault="00B83A49" w:rsidP="00AC0A73">
      <w:pPr>
        <w:spacing w:line="240" w:lineRule="auto"/>
        <w:rPr>
          <w:szCs w:val="24"/>
          <w:lang w:val="ru-RU"/>
        </w:rPr>
      </w:pPr>
      <w:r w:rsidRPr="00AC0A73">
        <w:rPr>
          <w:szCs w:val="24"/>
          <w:lang w:val="ru-RU"/>
        </w:rPr>
        <w:t>1.9.12-12. Местоимение.</w:t>
      </w:r>
    </w:p>
    <w:p w:rsidR="00B83A49" w:rsidRPr="00AC0A73" w:rsidRDefault="00B83A49" w:rsidP="00AC0A73">
      <w:pPr>
        <w:spacing w:line="240" w:lineRule="auto"/>
        <w:rPr>
          <w:szCs w:val="24"/>
          <w:lang w:val="ru-RU"/>
        </w:rPr>
      </w:pPr>
      <w:r w:rsidRPr="00AC0A73">
        <w:rPr>
          <w:szCs w:val="24"/>
          <w:lang w:val="ru-RU"/>
        </w:rPr>
        <w:t>Общее грамматическое значение местоимения. Синтаксические функции местоимений. Роль местоимений в речи.</w:t>
      </w:r>
    </w:p>
    <w:p w:rsidR="00B83A49" w:rsidRPr="00AC0A73" w:rsidRDefault="00B83A49" w:rsidP="00AC0A73">
      <w:pPr>
        <w:spacing w:line="240" w:lineRule="auto"/>
        <w:rPr>
          <w:szCs w:val="24"/>
          <w:lang w:val="ru-RU"/>
        </w:rPr>
      </w:pPr>
      <w:r w:rsidRPr="00AC0A73">
        <w:rPr>
          <w:szCs w:val="24"/>
          <w:lang w:val="ru-RU"/>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B83A49" w:rsidRPr="00AC0A73" w:rsidRDefault="00B83A49" w:rsidP="00AC0A73">
      <w:pPr>
        <w:spacing w:line="240" w:lineRule="auto"/>
        <w:rPr>
          <w:szCs w:val="24"/>
          <w:lang w:val="ru-RU"/>
        </w:rPr>
      </w:pPr>
      <w:r w:rsidRPr="00AC0A73">
        <w:rPr>
          <w:szCs w:val="24"/>
          <w:lang w:val="ru-RU"/>
        </w:rPr>
        <w:t>Склонение местоимений.</w:t>
      </w:r>
    </w:p>
    <w:p w:rsidR="00B83A49" w:rsidRPr="00AC0A73" w:rsidRDefault="00B83A49" w:rsidP="00AC0A73">
      <w:pPr>
        <w:spacing w:line="240" w:lineRule="auto"/>
        <w:rPr>
          <w:szCs w:val="24"/>
          <w:lang w:val="ru-RU"/>
        </w:rPr>
      </w:pPr>
      <w:r w:rsidRPr="00AC0A73">
        <w:rPr>
          <w:szCs w:val="24"/>
          <w:lang w:val="ru-RU"/>
        </w:rPr>
        <w:t>Словообразование местоимений.</w:t>
      </w:r>
    </w:p>
    <w:p w:rsidR="00B83A49" w:rsidRPr="00AC0A73" w:rsidRDefault="00B83A49" w:rsidP="00AC0A73">
      <w:pPr>
        <w:spacing w:line="240" w:lineRule="auto"/>
        <w:rPr>
          <w:szCs w:val="24"/>
          <w:lang w:val="ru-RU"/>
        </w:rPr>
      </w:pPr>
      <w:r w:rsidRPr="00AC0A73">
        <w:rPr>
          <w:szCs w:val="24"/>
          <w:lang w:val="ru-RU"/>
        </w:rPr>
        <w:t>Морфологический анализ местоимений.</w:t>
      </w:r>
    </w:p>
    <w:p w:rsidR="00B83A49" w:rsidRPr="00AC0A73" w:rsidRDefault="00B83A49" w:rsidP="00AC0A73">
      <w:pPr>
        <w:spacing w:line="240" w:lineRule="auto"/>
        <w:rPr>
          <w:szCs w:val="24"/>
          <w:lang w:val="ru-RU"/>
        </w:rPr>
      </w:pPr>
      <w:r w:rsidRPr="00AC0A73">
        <w:rPr>
          <w:szCs w:val="24"/>
          <w:lang w:val="ru-RU"/>
        </w:rPr>
        <w:lastRenderedPageBreak/>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B83A49" w:rsidRPr="00AC0A73" w:rsidRDefault="00B83A49" w:rsidP="00AC0A73">
      <w:pPr>
        <w:spacing w:line="240" w:lineRule="auto"/>
        <w:rPr>
          <w:szCs w:val="24"/>
          <w:lang w:val="ru-RU"/>
        </w:rPr>
      </w:pPr>
      <w:r w:rsidRPr="00AC0A73">
        <w:rPr>
          <w:szCs w:val="24"/>
          <w:lang w:val="ru-RU"/>
        </w:rPr>
        <w:t>Правила правописания местоимений: правописание местоимений с не и ни; слитное, раздельное и дефисное написание местоимений.</w:t>
      </w:r>
    </w:p>
    <w:p w:rsidR="00B83A49" w:rsidRPr="00AC0A73" w:rsidRDefault="00B83A49" w:rsidP="00AC0A73">
      <w:pPr>
        <w:spacing w:line="240" w:lineRule="auto"/>
        <w:rPr>
          <w:szCs w:val="24"/>
          <w:lang w:val="ru-RU"/>
        </w:rPr>
      </w:pPr>
      <w:r w:rsidRPr="00AC0A73">
        <w:rPr>
          <w:szCs w:val="24"/>
          <w:lang w:val="ru-RU"/>
        </w:rPr>
        <w:t>Орфографический анализ местоимений (в рамках изученного).</w:t>
      </w:r>
    </w:p>
    <w:p w:rsidR="00B83A49" w:rsidRPr="00AC0A73" w:rsidRDefault="00B83A49" w:rsidP="00AC0A73">
      <w:pPr>
        <w:spacing w:line="240" w:lineRule="auto"/>
        <w:rPr>
          <w:szCs w:val="24"/>
          <w:lang w:val="ru-RU"/>
        </w:rPr>
      </w:pPr>
      <w:r w:rsidRPr="00AC0A73">
        <w:rPr>
          <w:szCs w:val="24"/>
          <w:lang w:val="ru-RU"/>
        </w:rPr>
        <w:t>1.9.12-13. Глагол.</w:t>
      </w:r>
    </w:p>
    <w:p w:rsidR="00B83A49" w:rsidRPr="00AC0A73" w:rsidRDefault="00B83A49" w:rsidP="00AC0A73">
      <w:pPr>
        <w:spacing w:line="240" w:lineRule="auto"/>
        <w:rPr>
          <w:szCs w:val="24"/>
          <w:lang w:val="ru-RU"/>
        </w:rPr>
      </w:pPr>
      <w:r w:rsidRPr="00AC0A73">
        <w:rPr>
          <w:szCs w:val="24"/>
          <w:lang w:val="ru-RU"/>
        </w:rPr>
        <w:t>Переходные и непереходные глаголы.</w:t>
      </w:r>
    </w:p>
    <w:p w:rsidR="00B83A49" w:rsidRPr="00AC0A73" w:rsidRDefault="00B83A49" w:rsidP="00AC0A73">
      <w:pPr>
        <w:spacing w:line="240" w:lineRule="auto"/>
        <w:rPr>
          <w:szCs w:val="24"/>
          <w:lang w:val="ru-RU"/>
        </w:rPr>
      </w:pPr>
      <w:r w:rsidRPr="00AC0A73">
        <w:rPr>
          <w:szCs w:val="24"/>
          <w:lang w:val="ru-RU"/>
        </w:rPr>
        <w:t>Разноспрягаемые глаголы.</w:t>
      </w:r>
    </w:p>
    <w:p w:rsidR="00B83A49" w:rsidRPr="00AC0A73" w:rsidRDefault="00B83A49" w:rsidP="00AC0A73">
      <w:pPr>
        <w:spacing w:line="240" w:lineRule="auto"/>
        <w:rPr>
          <w:szCs w:val="24"/>
          <w:lang w:val="ru-RU"/>
        </w:rPr>
      </w:pPr>
      <w:r w:rsidRPr="00AC0A73">
        <w:rPr>
          <w:szCs w:val="24"/>
          <w:lang w:val="ru-RU"/>
        </w:rPr>
        <w:t>Безличные глаголы. Использование личных глаголов в безличном значении.</w:t>
      </w:r>
    </w:p>
    <w:p w:rsidR="00B83A49" w:rsidRPr="00AC0A73" w:rsidRDefault="00B83A49" w:rsidP="00AC0A73">
      <w:pPr>
        <w:spacing w:line="240" w:lineRule="auto"/>
        <w:rPr>
          <w:szCs w:val="24"/>
          <w:lang w:val="ru-RU"/>
        </w:rPr>
      </w:pPr>
      <w:r w:rsidRPr="00AC0A73">
        <w:rPr>
          <w:szCs w:val="24"/>
          <w:lang w:val="ru-RU"/>
        </w:rPr>
        <w:t>Изъявительное, условное и повелительное наклонения глагола. Нормы ударения в глагольных формах (в рамках изученного). Нормы словоизменения глаголов. Видо-временная соотнесённость глагольных форм в тексте.</w:t>
      </w:r>
    </w:p>
    <w:p w:rsidR="00B83A49" w:rsidRPr="00AC0A73" w:rsidRDefault="00B83A49" w:rsidP="00AC0A73">
      <w:pPr>
        <w:spacing w:line="240" w:lineRule="auto"/>
        <w:rPr>
          <w:szCs w:val="24"/>
          <w:lang w:val="ru-RU"/>
        </w:rPr>
      </w:pPr>
      <w:r w:rsidRPr="00AC0A73">
        <w:rPr>
          <w:szCs w:val="24"/>
          <w:lang w:val="ru-RU"/>
        </w:rPr>
        <w:t>Морфологический анализ глаголов.</w:t>
      </w:r>
    </w:p>
    <w:p w:rsidR="00B83A49" w:rsidRPr="00AC0A73" w:rsidRDefault="00B83A49" w:rsidP="00AC0A73">
      <w:pPr>
        <w:spacing w:line="240" w:lineRule="auto"/>
        <w:rPr>
          <w:szCs w:val="24"/>
          <w:lang w:val="ru-RU"/>
        </w:rPr>
      </w:pPr>
      <w:r w:rsidRPr="00AC0A73">
        <w:rPr>
          <w:szCs w:val="24"/>
          <w:lang w:val="ru-RU"/>
        </w:rPr>
        <w:t>Использование ь как показателя грамматической формы в повелительном наклонении глагола.</w:t>
      </w:r>
    </w:p>
    <w:p w:rsidR="00B83A49" w:rsidRPr="00AC0A73" w:rsidRDefault="00B83A49" w:rsidP="00AC0A73">
      <w:pPr>
        <w:spacing w:line="240" w:lineRule="auto"/>
        <w:rPr>
          <w:szCs w:val="24"/>
          <w:lang w:val="ru-RU"/>
        </w:rPr>
      </w:pPr>
      <w:r w:rsidRPr="00AC0A73">
        <w:rPr>
          <w:szCs w:val="24"/>
          <w:lang w:val="ru-RU"/>
        </w:rPr>
        <w:t>Орфографический анализ глаголов (в рамках изученного).</w:t>
      </w:r>
    </w:p>
    <w:p w:rsidR="00B83A49" w:rsidRPr="00AC0A73" w:rsidRDefault="00B83A49" w:rsidP="00AC0A73">
      <w:pPr>
        <w:spacing w:line="240" w:lineRule="auto"/>
        <w:rPr>
          <w:b/>
          <w:szCs w:val="24"/>
          <w:lang w:val="ru-RU"/>
        </w:rPr>
      </w:pPr>
      <w:r w:rsidRPr="00AC0A73">
        <w:rPr>
          <w:b/>
          <w:szCs w:val="24"/>
          <w:lang w:val="ru-RU"/>
        </w:rPr>
        <w:t>1.9.13.  Содержание обучения в 7 классе.</w:t>
      </w:r>
    </w:p>
    <w:p w:rsidR="00B83A49" w:rsidRPr="00AC0A73" w:rsidRDefault="00B83A49" w:rsidP="00AC0A73">
      <w:pPr>
        <w:spacing w:line="240" w:lineRule="auto"/>
        <w:rPr>
          <w:szCs w:val="24"/>
          <w:lang w:val="ru-RU"/>
        </w:rPr>
      </w:pPr>
      <w:r w:rsidRPr="00AC0A73">
        <w:rPr>
          <w:szCs w:val="24"/>
          <w:lang w:val="ru-RU"/>
        </w:rPr>
        <w:t>1.9.13-1. Общие сведения о языке.</w:t>
      </w:r>
    </w:p>
    <w:p w:rsidR="00B83A49" w:rsidRPr="00AC0A73" w:rsidRDefault="00B83A49" w:rsidP="00AC0A73">
      <w:pPr>
        <w:spacing w:line="240" w:lineRule="auto"/>
        <w:rPr>
          <w:szCs w:val="24"/>
          <w:lang w:val="ru-RU"/>
        </w:rPr>
      </w:pPr>
      <w:r w:rsidRPr="00AC0A73">
        <w:rPr>
          <w:szCs w:val="24"/>
          <w:lang w:val="ru-RU"/>
        </w:rPr>
        <w:t>Русский язык как развивающееся явление. Взаимосвязь языка, культуры и истории народа.</w:t>
      </w:r>
    </w:p>
    <w:p w:rsidR="00B83A49" w:rsidRPr="00AC0A73" w:rsidRDefault="00B83A49" w:rsidP="00AC0A73">
      <w:pPr>
        <w:spacing w:line="240" w:lineRule="auto"/>
        <w:rPr>
          <w:szCs w:val="24"/>
          <w:lang w:val="ru-RU"/>
        </w:rPr>
      </w:pPr>
      <w:r w:rsidRPr="00AC0A73">
        <w:rPr>
          <w:szCs w:val="24"/>
          <w:lang w:val="ru-RU"/>
        </w:rPr>
        <w:t>1.9.13-2. Язык и речь.</w:t>
      </w:r>
    </w:p>
    <w:p w:rsidR="00B83A49" w:rsidRPr="00AC0A73" w:rsidRDefault="00B83A49" w:rsidP="00AC0A73">
      <w:pPr>
        <w:spacing w:line="240" w:lineRule="auto"/>
        <w:rPr>
          <w:szCs w:val="24"/>
          <w:lang w:val="ru-RU"/>
        </w:rPr>
      </w:pPr>
      <w:r w:rsidRPr="00AC0A73">
        <w:rPr>
          <w:szCs w:val="24"/>
          <w:lang w:val="ru-RU"/>
        </w:rPr>
        <w:t>Монолог-описание, монолог-рассуждение, монолог-повествование.</w:t>
      </w:r>
    </w:p>
    <w:p w:rsidR="00B83A49" w:rsidRPr="00AC0A73" w:rsidRDefault="00B83A49" w:rsidP="00AC0A73">
      <w:pPr>
        <w:spacing w:line="240" w:lineRule="auto"/>
        <w:rPr>
          <w:szCs w:val="24"/>
          <w:lang w:val="ru-RU"/>
        </w:rPr>
      </w:pPr>
      <w:r w:rsidRPr="00AC0A73">
        <w:rPr>
          <w:szCs w:val="24"/>
          <w:lang w:val="ru-RU"/>
        </w:rPr>
        <w:t>Виды диалога: побуждение к действию, обмен мнениями, запрос информации, сообщение информации.</w:t>
      </w:r>
    </w:p>
    <w:p w:rsidR="00B83A49" w:rsidRPr="00AC0A73" w:rsidRDefault="00B83A49" w:rsidP="00AC0A73">
      <w:pPr>
        <w:spacing w:line="240" w:lineRule="auto"/>
        <w:rPr>
          <w:szCs w:val="24"/>
          <w:lang w:val="ru-RU"/>
        </w:rPr>
      </w:pPr>
      <w:r w:rsidRPr="00AC0A73">
        <w:rPr>
          <w:szCs w:val="24"/>
          <w:lang w:val="ru-RU"/>
        </w:rPr>
        <w:t>1.9.13-3. Текст.</w:t>
      </w:r>
    </w:p>
    <w:p w:rsidR="00B83A49" w:rsidRPr="00AC0A73" w:rsidRDefault="00B83A49" w:rsidP="00AC0A73">
      <w:pPr>
        <w:spacing w:line="240" w:lineRule="auto"/>
        <w:rPr>
          <w:szCs w:val="24"/>
          <w:lang w:val="ru-RU"/>
        </w:rPr>
      </w:pPr>
      <w:r w:rsidRPr="00AC0A73">
        <w:rPr>
          <w:szCs w:val="24"/>
          <w:lang w:val="ru-RU"/>
        </w:rPr>
        <w:t>Текст как речевое произведение. Основные признаки текста (обобщение).</w:t>
      </w:r>
    </w:p>
    <w:p w:rsidR="00B83A49" w:rsidRPr="00AC0A73" w:rsidRDefault="00B83A49" w:rsidP="00AC0A73">
      <w:pPr>
        <w:spacing w:line="240" w:lineRule="auto"/>
        <w:rPr>
          <w:szCs w:val="24"/>
          <w:lang w:val="ru-RU"/>
        </w:rPr>
      </w:pPr>
      <w:r w:rsidRPr="00AC0A73">
        <w:rPr>
          <w:szCs w:val="24"/>
          <w:lang w:val="ru-RU"/>
        </w:rPr>
        <w:t>Структура текста. Абзац.</w:t>
      </w:r>
    </w:p>
    <w:p w:rsidR="00B83A49" w:rsidRPr="00AC0A73" w:rsidRDefault="00B83A49" w:rsidP="00AC0A73">
      <w:pPr>
        <w:spacing w:line="240" w:lineRule="auto"/>
        <w:rPr>
          <w:szCs w:val="24"/>
          <w:lang w:val="ru-RU"/>
        </w:rPr>
      </w:pPr>
      <w:r w:rsidRPr="00AC0A73">
        <w:rPr>
          <w:szCs w:val="24"/>
          <w:lang w:val="ru-RU"/>
        </w:rPr>
        <w:t>Информационная переработка текста: план текста (простой, сложный; назывной, вопросный, тезисный); главная и второстепенная информация текста.</w:t>
      </w:r>
    </w:p>
    <w:p w:rsidR="00B83A49" w:rsidRPr="00AC0A73" w:rsidRDefault="00B83A49" w:rsidP="00AC0A73">
      <w:pPr>
        <w:spacing w:line="240" w:lineRule="auto"/>
        <w:rPr>
          <w:szCs w:val="24"/>
          <w:lang w:val="ru-RU"/>
        </w:rPr>
      </w:pPr>
      <w:r w:rsidRPr="00AC0A73">
        <w:rPr>
          <w:szCs w:val="24"/>
          <w:lang w:val="ru-RU"/>
        </w:rPr>
        <w:t>Способы и средства связи предложений в тексте (обобщение).</w:t>
      </w:r>
    </w:p>
    <w:p w:rsidR="00B83A49" w:rsidRPr="00AC0A73" w:rsidRDefault="00B83A49" w:rsidP="00AC0A73">
      <w:pPr>
        <w:spacing w:line="240" w:lineRule="auto"/>
        <w:rPr>
          <w:szCs w:val="24"/>
          <w:lang w:val="ru-RU"/>
        </w:rPr>
      </w:pPr>
      <w:r w:rsidRPr="00AC0A73">
        <w:rPr>
          <w:szCs w:val="24"/>
          <w:lang w:val="ru-RU"/>
        </w:rPr>
        <w:t>Языковые средства выразительности в тексте: фонетические (звукопись), словообразовательные, лексические (обобщение).</w:t>
      </w:r>
    </w:p>
    <w:p w:rsidR="00B83A49" w:rsidRPr="00AC0A73" w:rsidRDefault="00B83A49" w:rsidP="00AC0A73">
      <w:pPr>
        <w:spacing w:line="240" w:lineRule="auto"/>
        <w:rPr>
          <w:szCs w:val="24"/>
          <w:lang w:val="ru-RU"/>
        </w:rPr>
      </w:pPr>
      <w:r w:rsidRPr="00AC0A73">
        <w:rPr>
          <w:szCs w:val="24"/>
          <w:lang w:val="ru-RU"/>
        </w:rPr>
        <w:t>Рассуждение как функционально-смысловой тип речи.</w:t>
      </w:r>
    </w:p>
    <w:p w:rsidR="00B83A49" w:rsidRPr="00AC0A73" w:rsidRDefault="00B83A49" w:rsidP="00AC0A73">
      <w:pPr>
        <w:spacing w:line="240" w:lineRule="auto"/>
        <w:rPr>
          <w:szCs w:val="24"/>
          <w:lang w:val="ru-RU"/>
        </w:rPr>
      </w:pPr>
      <w:r w:rsidRPr="00AC0A73">
        <w:rPr>
          <w:szCs w:val="24"/>
          <w:lang w:val="ru-RU"/>
        </w:rPr>
        <w:t>Структурные особенности текста-рассуждения.</w:t>
      </w:r>
    </w:p>
    <w:p w:rsidR="00B83A49" w:rsidRPr="00AC0A73" w:rsidRDefault="00B83A49" w:rsidP="00AC0A73">
      <w:pPr>
        <w:spacing w:line="240" w:lineRule="auto"/>
        <w:rPr>
          <w:szCs w:val="24"/>
          <w:lang w:val="ru-RU"/>
        </w:rPr>
      </w:pPr>
      <w:r w:rsidRPr="00AC0A73">
        <w:rPr>
          <w:szCs w:val="24"/>
          <w:lang w:val="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B83A49" w:rsidRPr="00AC0A73" w:rsidRDefault="00B83A49" w:rsidP="00AC0A73">
      <w:pPr>
        <w:spacing w:line="240" w:lineRule="auto"/>
        <w:rPr>
          <w:szCs w:val="24"/>
          <w:lang w:val="ru-RU"/>
        </w:rPr>
      </w:pPr>
      <w:r w:rsidRPr="00AC0A73">
        <w:rPr>
          <w:szCs w:val="24"/>
          <w:lang w:val="ru-RU"/>
        </w:rPr>
        <w:t>1.9.13-4. Функциональные разновидности языка.</w:t>
      </w:r>
    </w:p>
    <w:p w:rsidR="00B83A49" w:rsidRPr="00AC0A73" w:rsidRDefault="00B83A49" w:rsidP="00AC0A73">
      <w:pPr>
        <w:spacing w:line="240" w:lineRule="auto"/>
        <w:rPr>
          <w:szCs w:val="24"/>
          <w:lang w:val="ru-RU"/>
        </w:rPr>
      </w:pPr>
      <w:r w:rsidRPr="00AC0A73">
        <w:rPr>
          <w:szCs w:val="24"/>
          <w:lang w:val="ru-RU"/>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B83A49" w:rsidRPr="00AC0A73" w:rsidRDefault="00B83A49" w:rsidP="00AC0A73">
      <w:pPr>
        <w:spacing w:line="240" w:lineRule="auto"/>
        <w:rPr>
          <w:szCs w:val="24"/>
          <w:lang w:val="ru-RU"/>
        </w:rPr>
      </w:pPr>
      <w:r w:rsidRPr="00AC0A73">
        <w:rPr>
          <w:szCs w:val="24"/>
          <w:lang w:val="ru-RU"/>
        </w:rPr>
        <w:t>Публицистический стиль. Сфера употребления, функции, языковые особенности.</w:t>
      </w:r>
    </w:p>
    <w:p w:rsidR="00B83A49" w:rsidRPr="00AC0A73" w:rsidRDefault="00B83A49" w:rsidP="00AC0A73">
      <w:pPr>
        <w:spacing w:line="240" w:lineRule="auto"/>
        <w:rPr>
          <w:szCs w:val="24"/>
          <w:lang w:val="ru-RU"/>
        </w:rPr>
      </w:pPr>
      <w:r w:rsidRPr="00AC0A73">
        <w:rPr>
          <w:szCs w:val="24"/>
          <w:lang w:val="ru-RU"/>
        </w:rPr>
        <w:t>Жанры публицистического стиля (репортаж, заметка, интервью).</w:t>
      </w:r>
    </w:p>
    <w:p w:rsidR="00B83A49" w:rsidRPr="00AC0A73" w:rsidRDefault="00B83A49" w:rsidP="00AC0A73">
      <w:pPr>
        <w:spacing w:line="240" w:lineRule="auto"/>
        <w:rPr>
          <w:szCs w:val="24"/>
          <w:lang w:val="ru-RU"/>
        </w:rPr>
      </w:pPr>
      <w:r w:rsidRPr="00AC0A73">
        <w:rPr>
          <w:szCs w:val="24"/>
          <w:lang w:val="ru-RU"/>
        </w:rPr>
        <w:t>Употребление языковых средств выразительности в текстах публицистического стиля.</w:t>
      </w:r>
    </w:p>
    <w:p w:rsidR="00B83A49" w:rsidRPr="00AC0A73" w:rsidRDefault="00B83A49" w:rsidP="00AC0A73">
      <w:pPr>
        <w:spacing w:line="240" w:lineRule="auto"/>
        <w:rPr>
          <w:szCs w:val="24"/>
          <w:lang w:val="ru-RU"/>
        </w:rPr>
      </w:pPr>
      <w:r w:rsidRPr="00AC0A73">
        <w:rPr>
          <w:szCs w:val="24"/>
          <w:lang w:val="ru-RU"/>
        </w:rPr>
        <w:t>Официально-деловой стиль. Сфера употребления, функции, языковые особенности. Инструкция.</w:t>
      </w:r>
    </w:p>
    <w:p w:rsidR="00B83A49" w:rsidRPr="00AC0A73" w:rsidRDefault="00B83A49" w:rsidP="00AC0A73">
      <w:pPr>
        <w:spacing w:line="240" w:lineRule="auto"/>
        <w:rPr>
          <w:szCs w:val="24"/>
          <w:lang w:val="ru-RU"/>
        </w:rPr>
      </w:pPr>
      <w:r w:rsidRPr="00AC0A73">
        <w:rPr>
          <w:szCs w:val="24"/>
          <w:lang w:val="ru-RU"/>
        </w:rPr>
        <w:t xml:space="preserve">1.9.13-5. Система языка. </w:t>
      </w:r>
    </w:p>
    <w:p w:rsidR="00B83A49" w:rsidRPr="00AC0A73" w:rsidRDefault="00B83A49" w:rsidP="00AC0A73">
      <w:pPr>
        <w:spacing w:line="240" w:lineRule="auto"/>
        <w:rPr>
          <w:szCs w:val="24"/>
          <w:lang w:val="ru-RU"/>
        </w:rPr>
      </w:pPr>
      <w:r w:rsidRPr="00AC0A73">
        <w:rPr>
          <w:szCs w:val="24"/>
          <w:lang w:val="ru-RU"/>
        </w:rPr>
        <w:t>1.9.13-6. Морфология. Культура речи. Орфография.</w:t>
      </w:r>
    </w:p>
    <w:p w:rsidR="00B83A49" w:rsidRPr="00AC0A73" w:rsidRDefault="00B83A49" w:rsidP="00AC0A73">
      <w:pPr>
        <w:spacing w:line="240" w:lineRule="auto"/>
        <w:rPr>
          <w:szCs w:val="24"/>
          <w:lang w:val="ru-RU"/>
        </w:rPr>
      </w:pPr>
      <w:r w:rsidRPr="00AC0A73">
        <w:rPr>
          <w:szCs w:val="24"/>
          <w:lang w:val="ru-RU"/>
        </w:rPr>
        <w:t>Морфология как раздел науки о языке (обобщение).</w:t>
      </w:r>
    </w:p>
    <w:p w:rsidR="00B83A49" w:rsidRPr="00AC0A73" w:rsidRDefault="00B83A49" w:rsidP="00AC0A73">
      <w:pPr>
        <w:spacing w:line="240" w:lineRule="auto"/>
        <w:rPr>
          <w:szCs w:val="24"/>
          <w:lang w:val="ru-RU"/>
        </w:rPr>
      </w:pPr>
      <w:r w:rsidRPr="00AC0A73">
        <w:rPr>
          <w:szCs w:val="24"/>
          <w:lang w:val="ru-RU"/>
        </w:rPr>
        <w:lastRenderedPageBreak/>
        <w:t>1.9.13-7. Причастие.</w:t>
      </w:r>
    </w:p>
    <w:p w:rsidR="00B83A49" w:rsidRPr="00AC0A73" w:rsidRDefault="00B83A49" w:rsidP="00AC0A73">
      <w:pPr>
        <w:spacing w:line="240" w:lineRule="auto"/>
        <w:rPr>
          <w:szCs w:val="24"/>
          <w:lang w:val="ru-RU"/>
        </w:rPr>
      </w:pPr>
      <w:r w:rsidRPr="00AC0A73">
        <w:rPr>
          <w:szCs w:val="24"/>
          <w:lang w:val="ru-RU"/>
        </w:rPr>
        <w:t>Причастие как особая форма глагола. Признаки глагола и имени прилагательного в причастии. Синтаксические функции причастия, роль в речи.</w:t>
      </w:r>
    </w:p>
    <w:p w:rsidR="00B83A49" w:rsidRPr="00AC0A73" w:rsidRDefault="00B83A49" w:rsidP="00AC0A73">
      <w:pPr>
        <w:spacing w:line="240" w:lineRule="auto"/>
        <w:rPr>
          <w:szCs w:val="24"/>
          <w:lang w:val="ru-RU"/>
        </w:rPr>
      </w:pPr>
      <w:r w:rsidRPr="00AC0A73">
        <w:rPr>
          <w:szCs w:val="24"/>
          <w:lang w:val="ru-RU"/>
        </w:rPr>
        <w:t>Причастный оборот. Знаки препинания в предложениях с причастным оборотом.</w:t>
      </w:r>
    </w:p>
    <w:p w:rsidR="00B83A49" w:rsidRPr="00AC0A73" w:rsidRDefault="00B83A49" w:rsidP="00AC0A73">
      <w:pPr>
        <w:spacing w:line="240" w:lineRule="auto"/>
        <w:rPr>
          <w:szCs w:val="24"/>
          <w:lang w:val="ru-RU"/>
        </w:rPr>
      </w:pPr>
      <w:r w:rsidRPr="00AC0A73">
        <w:rPr>
          <w:szCs w:val="24"/>
          <w:lang w:val="ru-RU"/>
        </w:rPr>
        <w:t>Действительные и страдательные причастия.</w:t>
      </w:r>
    </w:p>
    <w:p w:rsidR="00B83A49" w:rsidRPr="00AC0A73" w:rsidRDefault="00B83A49" w:rsidP="00AC0A73">
      <w:pPr>
        <w:spacing w:line="240" w:lineRule="auto"/>
        <w:rPr>
          <w:szCs w:val="24"/>
          <w:lang w:val="ru-RU"/>
        </w:rPr>
      </w:pPr>
      <w:r w:rsidRPr="00AC0A73">
        <w:rPr>
          <w:szCs w:val="24"/>
          <w:lang w:val="ru-RU"/>
        </w:rPr>
        <w:t>Полные и краткие формы страдательных причастий.</w:t>
      </w:r>
    </w:p>
    <w:p w:rsidR="00B83A49" w:rsidRPr="00AC0A73" w:rsidRDefault="00B83A49" w:rsidP="00AC0A73">
      <w:pPr>
        <w:spacing w:line="240" w:lineRule="auto"/>
        <w:rPr>
          <w:szCs w:val="24"/>
          <w:lang w:val="ru-RU"/>
        </w:rPr>
      </w:pPr>
      <w:r w:rsidRPr="00AC0A73">
        <w:rPr>
          <w:szCs w:val="24"/>
          <w:lang w:val="ru-RU"/>
        </w:rP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(висящий — висячий, горящий — горячий). Ударение в некоторых формах причастий.</w:t>
      </w:r>
    </w:p>
    <w:p w:rsidR="00B83A49" w:rsidRPr="00AC0A73" w:rsidRDefault="00B83A49" w:rsidP="00AC0A73">
      <w:pPr>
        <w:spacing w:line="240" w:lineRule="auto"/>
        <w:rPr>
          <w:szCs w:val="24"/>
          <w:lang w:val="ru-RU"/>
        </w:rPr>
      </w:pPr>
      <w:r w:rsidRPr="00AC0A73">
        <w:rPr>
          <w:szCs w:val="24"/>
          <w:lang w:val="ru-RU"/>
        </w:rPr>
        <w:t>Морфологический анализ причастий.</w:t>
      </w:r>
    </w:p>
    <w:p w:rsidR="00B83A49" w:rsidRPr="00AC0A73" w:rsidRDefault="00B83A49" w:rsidP="00AC0A73">
      <w:pPr>
        <w:spacing w:line="240" w:lineRule="auto"/>
        <w:rPr>
          <w:szCs w:val="24"/>
          <w:lang w:val="ru-RU"/>
        </w:rPr>
      </w:pPr>
      <w:r w:rsidRPr="00AC0A73">
        <w:rPr>
          <w:szCs w:val="24"/>
          <w:lang w:val="ru-RU"/>
        </w:rPr>
        <w:t>Правописание гласных в суффиксах причастий. Правописание н и нн в суффиксах причастий и отглагольных имён прилагательных.</w:t>
      </w:r>
    </w:p>
    <w:p w:rsidR="00B83A49" w:rsidRPr="00AC0A73" w:rsidRDefault="00B83A49" w:rsidP="00AC0A73">
      <w:pPr>
        <w:spacing w:line="240" w:lineRule="auto"/>
        <w:rPr>
          <w:szCs w:val="24"/>
          <w:lang w:val="ru-RU"/>
        </w:rPr>
      </w:pPr>
      <w:r w:rsidRPr="00AC0A73">
        <w:rPr>
          <w:szCs w:val="24"/>
          <w:lang w:val="ru-RU"/>
        </w:rPr>
        <w:t>Слитное и раздельное написание не с причастиями.</w:t>
      </w:r>
    </w:p>
    <w:p w:rsidR="00B83A49" w:rsidRPr="00AC0A73" w:rsidRDefault="00B83A49" w:rsidP="00AC0A73">
      <w:pPr>
        <w:spacing w:line="240" w:lineRule="auto"/>
        <w:rPr>
          <w:szCs w:val="24"/>
          <w:lang w:val="ru-RU"/>
        </w:rPr>
      </w:pPr>
      <w:r w:rsidRPr="00AC0A73">
        <w:rPr>
          <w:szCs w:val="24"/>
          <w:lang w:val="ru-RU"/>
        </w:rPr>
        <w:t>Орфографический анализ причастий (в рамках изученного).</w:t>
      </w:r>
    </w:p>
    <w:p w:rsidR="00B83A49" w:rsidRPr="00AC0A73" w:rsidRDefault="00B83A49" w:rsidP="00AC0A73">
      <w:pPr>
        <w:spacing w:line="240" w:lineRule="auto"/>
        <w:rPr>
          <w:szCs w:val="24"/>
          <w:lang w:val="ru-RU"/>
        </w:rPr>
      </w:pPr>
      <w:r w:rsidRPr="00AC0A73">
        <w:rPr>
          <w:szCs w:val="24"/>
          <w:lang w:val="ru-RU"/>
        </w:rPr>
        <w:t>Синтаксический и пунктуационный анализ предложений с причастным оборотом (в рамках изученного).</w:t>
      </w:r>
    </w:p>
    <w:p w:rsidR="00B83A49" w:rsidRPr="00AC0A73" w:rsidRDefault="00B83A49" w:rsidP="00AC0A73">
      <w:pPr>
        <w:spacing w:line="240" w:lineRule="auto"/>
        <w:rPr>
          <w:szCs w:val="24"/>
          <w:lang w:val="ru-RU"/>
        </w:rPr>
      </w:pPr>
      <w:r w:rsidRPr="00AC0A73">
        <w:rPr>
          <w:szCs w:val="24"/>
          <w:lang w:val="ru-RU"/>
        </w:rPr>
        <w:t>1.9.13-8. Деепричастие.</w:t>
      </w:r>
    </w:p>
    <w:p w:rsidR="00B83A49" w:rsidRPr="00AC0A73" w:rsidRDefault="00B83A49" w:rsidP="00AC0A73">
      <w:pPr>
        <w:spacing w:line="240" w:lineRule="auto"/>
        <w:rPr>
          <w:szCs w:val="24"/>
          <w:lang w:val="ru-RU"/>
        </w:rPr>
      </w:pPr>
      <w:r w:rsidRPr="00AC0A73">
        <w:rPr>
          <w:szCs w:val="24"/>
          <w:lang w:val="ru-RU"/>
        </w:rPr>
        <w:t>Деепричастие как особая форма глагола. Признаки глагола и наречия в деепричастии. Синтаксическая функция деепричастия, роль в речи.</w:t>
      </w:r>
    </w:p>
    <w:p w:rsidR="00B83A49" w:rsidRPr="00AC0A73" w:rsidRDefault="00B83A49" w:rsidP="00AC0A73">
      <w:pPr>
        <w:spacing w:line="240" w:lineRule="auto"/>
        <w:rPr>
          <w:szCs w:val="24"/>
          <w:lang w:val="ru-RU"/>
        </w:rPr>
      </w:pPr>
      <w:r w:rsidRPr="00AC0A73">
        <w:rPr>
          <w:szCs w:val="24"/>
          <w:lang w:val="ru-RU"/>
        </w:rPr>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p>
    <w:p w:rsidR="00B83A49" w:rsidRPr="00AC0A73" w:rsidRDefault="00B83A49" w:rsidP="00AC0A73">
      <w:pPr>
        <w:spacing w:line="240" w:lineRule="auto"/>
        <w:rPr>
          <w:szCs w:val="24"/>
          <w:lang w:val="ru-RU"/>
        </w:rPr>
      </w:pPr>
      <w:r w:rsidRPr="00AC0A73">
        <w:rPr>
          <w:szCs w:val="24"/>
          <w:lang w:val="ru-RU"/>
        </w:rPr>
        <w:t>Деепричастия совершенного и несовершенного вида. Постановка ударения в деепричастиях.</w:t>
      </w:r>
    </w:p>
    <w:p w:rsidR="00B83A49" w:rsidRPr="00AC0A73" w:rsidRDefault="00B83A49" w:rsidP="00AC0A73">
      <w:pPr>
        <w:spacing w:line="240" w:lineRule="auto"/>
        <w:rPr>
          <w:szCs w:val="24"/>
          <w:lang w:val="ru-RU"/>
        </w:rPr>
      </w:pPr>
      <w:r w:rsidRPr="00AC0A73">
        <w:rPr>
          <w:szCs w:val="24"/>
          <w:lang w:val="ru-RU"/>
        </w:rPr>
        <w:t>Морфологический анализ деепричастий.</w:t>
      </w:r>
    </w:p>
    <w:p w:rsidR="00B83A49" w:rsidRPr="00AC0A73" w:rsidRDefault="00B83A49" w:rsidP="00AC0A73">
      <w:pPr>
        <w:spacing w:line="240" w:lineRule="auto"/>
        <w:rPr>
          <w:szCs w:val="24"/>
          <w:lang w:val="ru-RU"/>
        </w:rPr>
      </w:pPr>
      <w:r w:rsidRPr="00AC0A73">
        <w:rPr>
          <w:szCs w:val="24"/>
          <w:lang w:val="ru-RU"/>
        </w:rPr>
        <w:t>Правописание гласных в суффиксах деепричастий. Слитное и раздельное написание не с деепричастиями.</w:t>
      </w:r>
    </w:p>
    <w:p w:rsidR="00B83A49" w:rsidRPr="00AC0A73" w:rsidRDefault="00B83A49" w:rsidP="00AC0A73">
      <w:pPr>
        <w:spacing w:line="240" w:lineRule="auto"/>
        <w:rPr>
          <w:szCs w:val="24"/>
          <w:lang w:val="ru-RU"/>
        </w:rPr>
      </w:pPr>
      <w:r w:rsidRPr="00AC0A73">
        <w:rPr>
          <w:szCs w:val="24"/>
          <w:lang w:val="ru-RU"/>
        </w:rPr>
        <w:t>Орфографический анализ деепричастий (в рамках изученного).</w:t>
      </w:r>
    </w:p>
    <w:p w:rsidR="00B83A49" w:rsidRPr="00AC0A73" w:rsidRDefault="00B83A49" w:rsidP="00AC0A73">
      <w:pPr>
        <w:spacing w:line="240" w:lineRule="auto"/>
        <w:rPr>
          <w:szCs w:val="24"/>
          <w:lang w:val="ru-RU"/>
        </w:rPr>
      </w:pPr>
      <w:r w:rsidRPr="00AC0A73">
        <w:rPr>
          <w:szCs w:val="24"/>
          <w:lang w:val="ru-RU"/>
        </w:rPr>
        <w:t>Синтаксический и пунктуационный анализ предложений с деепричастным оборотом (в рамках изученного).</w:t>
      </w:r>
    </w:p>
    <w:p w:rsidR="00B83A49" w:rsidRPr="00AC0A73" w:rsidRDefault="00B83A49" w:rsidP="00AC0A73">
      <w:pPr>
        <w:spacing w:line="240" w:lineRule="auto"/>
        <w:rPr>
          <w:szCs w:val="24"/>
          <w:lang w:val="ru-RU"/>
        </w:rPr>
      </w:pPr>
      <w:r w:rsidRPr="00AC0A73">
        <w:rPr>
          <w:szCs w:val="24"/>
          <w:lang w:val="ru-RU"/>
        </w:rPr>
        <w:t>1.9.13-9. Наречие.</w:t>
      </w:r>
    </w:p>
    <w:p w:rsidR="00B83A49" w:rsidRPr="00AC0A73" w:rsidRDefault="00B83A49" w:rsidP="00AC0A73">
      <w:pPr>
        <w:spacing w:line="240" w:lineRule="auto"/>
        <w:rPr>
          <w:szCs w:val="24"/>
          <w:lang w:val="ru-RU"/>
        </w:rPr>
      </w:pPr>
      <w:r w:rsidRPr="00AC0A73">
        <w:rPr>
          <w:szCs w:val="24"/>
          <w:lang w:val="ru-RU"/>
        </w:rPr>
        <w:t>Общее грамматическое значение наречий. Синтаксические свойства наречий. Роль в речи.</w:t>
      </w:r>
    </w:p>
    <w:p w:rsidR="00B83A49" w:rsidRPr="00AC0A73" w:rsidRDefault="00B83A49" w:rsidP="00AC0A73">
      <w:pPr>
        <w:spacing w:line="240" w:lineRule="auto"/>
        <w:rPr>
          <w:szCs w:val="24"/>
          <w:lang w:val="ru-RU"/>
        </w:rPr>
      </w:pPr>
      <w:r w:rsidRPr="00AC0A73">
        <w:rPr>
          <w:szCs w:val="24"/>
          <w:lang w:val="ru-RU"/>
        </w:rPr>
        <w:t>Разряды наречий по значению. Простая и составная формы сравнительной и превосходной степеней сравнения наречий. Нормы постановки ударения в наречиях, нормы произношения наречий. Нормы образования степеней сравнения наречий.</w:t>
      </w:r>
    </w:p>
    <w:p w:rsidR="00B83A49" w:rsidRPr="00AC0A73" w:rsidRDefault="00B83A49" w:rsidP="00AC0A73">
      <w:pPr>
        <w:spacing w:line="240" w:lineRule="auto"/>
        <w:rPr>
          <w:szCs w:val="24"/>
          <w:lang w:val="ru-RU"/>
        </w:rPr>
      </w:pPr>
      <w:r w:rsidRPr="00AC0A73">
        <w:rPr>
          <w:szCs w:val="24"/>
          <w:lang w:val="ru-RU"/>
        </w:rPr>
        <w:t>Словообразование наречий.</w:t>
      </w:r>
    </w:p>
    <w:p w:rsidR="00B83A49" w:rsidRPr="00AC0A73" w:rsidRDefault="00B83A49" w:rsidP="00AC0A73">
      <w:pPr>
        <w:spacing w:line="240" w:lineRule="auto"/>
        <w:rPr>
          <w:szCs w:val="24"/>
          <w:lang w:val="ru-RU"/>
        </w:rPr>
      </w:pPr>
      <w:r w:rsidRPr="00AC0A73">
        <w:rPr>
          <w:szCs w:val="24"/>
          <w:lang w:val="ru-RU"/>
        </w:rPr>
        <w:t>Морфологический анализ наречий.</w:t>
      </w:r>
    </w:p>
    <w:p w:rsidR="00B83A49" w:rsidRPr="00AC0A73" w:rsidRDefault="00B83A49" w:rsidP="00AC0A73">
      <w:pPr>
        <w:spacing w:line="240" w:lineRule="auto"/>
        <w:rPr>
          <w:szCs w:val="24"/>
          <w:lang w:val="ru-RU"/>
        </w:rPr>
      </w:pPr>
      <w:r w:rsidRPr="00AC0A73">
        <w:rPr>
          <w:szCs w:val="24"/>
          <w:lang w:val="ru-RU"/>
        </w:rP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rsidR="00B83A49" w:rsidRPr="00AC0A73" w:rsidRDefault="00B83A49" w:rsidP="00AC0A73">
      <w:pPr>
        <w:spacing w:line="240" w:lineRule="auto"/>
        <w:rPr>
          <w:szCs w:val="24"/>
          <w:lang w:val="ru-RU"/>
        </w:rPr>
      </w:pPr>
      <w:r w:rsidRPr="00AC0A73">
        <w:rPr>
          <w:szCs w:val="24"/>
          <w:lang w:val="ru-RU"/>
        </w:rPr>
        <w:t>Орфографический анализ наречий (в рамках изученного).</w:t>
      </w:r>
    </w:p>
    <w:p w:rsidR="00B83A49" w:rsidRPr="00AC0A73" w:rsidRDefault="00B83A49" w:rsidP="00AC0A73">
      <w:pPr>
        <w:spacing w:line="240" w:lineRule="auto"/>
        <w:rPr>
          <w:szCs w:val="24"/>
          <w:lang w:val="ru-RU"/>
        </w:rPr>
      </w:pPr>
      <w:r w:rsidRPr="00AC0A73">
        <w:rPr>
          <w:szCs w:val="24"/>
          <w:lang w:val="ru-RU"/>
        </w:rPr>
        <w:t>1.9.13-10.  Слова категории состояния.</w:t>
      </w:r>
    </w:p>
    <w:p w:rsidR="00B83A49" w:rsidRPr="00AC0A73" w:rsidRDefault="00B83A49" w:rsidP="00AC0A73">
      <w:pPr>
        <w:spacing w:line="240" w:lineRule="auto"/>
        <w:rPr>
          <w:szCs w:val="24"/>
          <w:lang w:val="ru-RU"/>
        </w:rPr>
      </w:pPr>
      <w:r w:rsidRPr="00AC0A73">
        <w:rPr>
          <w:szCs w:val="24"/>
          <w:lang w:val="ru-RU"/>
        </w:rPr>
        <w:t>Вопрос о словах категории состояния в системе частей речи.</w:t>
      </w:r>
    </w:p>
    <w:p w:rsidR="00B83A49" w:rsidRPr="00AC0A73" w:rsidRDefault="00B83A49" w:rsidP="00AC0A73">
      <w:pPr>
        <w:spacing w:line="240" w:lineRule="auto"/>
        <w:rPr>
          <w:szCs w:val="24"/>
          <w:lang w:val="ru-RU"/>
        </w:rPr>
      </w:pPr>
      <w:r w:rsidRPr="00AC0A73">
        <w:rPr>
          <w:szCs w:val="24"/>
          <w:lang w:val="ru-RU"/>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B83A49" w:rsidRPr="00AC0A73" w:rsidRDefault="00B83A49" w:rsidP="00AC0A73">
      <w:pPr>
        <w:spacing w:line="240" w:lineRule="auto"/>
        <w:rPr>
          <w:szCs w:val="24"/>
          <w:lang w:val="ru-RU"/>
        </w:rPr>
      </w:pPr>
      <w:r w:rsidRPr="00AC0A73">
        <w:rPr>
          <w:szCs w:val="24"/>
          <w:lang w:val="ru-RU"/>
        </w:rPr>
        <w:t>1.9.13-11.  Служебные части речи.</w:t>
      </w:r>
    </w:p>
    <w:p w:rsidR="00B83A49" w:rsidRPr="00AC0A73" w:rsidRDefault="00B83A49" w:rsidP="00AC0A73">
      <w:pPr>
        <w:spacing w:line="240" w:lineRule="auto"/>
        <w:rPr>
          <w:szCs w:val="24"/>
          <w:lang w:val="ru-RU"/>
        </w:rPr>
      </w:pPr>
      <w:r w:rsidRPr="00AC0A73">
        <w:rPr>
          <w:szCs w:val="24"/>
          <w:lang w:val="ru-RU"/>
        </w:rPr>
        <w:t>Общая характеристика служебных частей речи. Отличие самостоятельных частей речи от служебных.</w:t>
      </w:r>
    </w:p>
    <w:p w:rsidR="00B83A49" w:rsidRPr="00AC0A73" w:rsidRDefault="00B83A49" w:rsidP="00AC0A73">
      <w:pPr>
        <w:spacing w:line="240" w:lineRule="auto"/>
        <w:rPr>
          <w:szCs w:val="24"/>
          <w:lang w:val="ru-RU"/>
        </w:rPr>
      </w:pPr>
      <w:r w:rsidRPr="00AC0A73">
        <w:rPr>
          <w:szCs w:val="24"/>
          <w:lang w:val="ru-RU"/>
        </w:rPr>
        <w:t>1.9.13-12.  Предлог.</w:t>
      </w:r>
    </w:p>
    <w:p w:rsidR="00B83A49" w:rsidRPr="00AC0A73" w:rsidRDefault="00B83A49" w:rsidP="00AC0A73">
      <w:pPr>
        <w:spacing w:line="240" w:lineRule="auto"/>
        <w:rPr>
          <w:szCs w:val="24"/>
          <w:lang w:val="ru-RU"/>
        </w:rPr>
      </w:pPr>
      <w:r w:rsidRPr="00AC0A73">
        <w:rPr>
          <w:szCs w:val="24"/>
          <w:lang w:val="ru-RU"/>
        </w:rPr>
        <w:lastRenderedPageBreak/>
        <w:t>Предлог как служебная часть речи. Грамматические функции предлогов.</w:t>
      </w:r>
    </w:p>
    <w:p w:rsidR="00B83A49" w:rsidRPr="00AC0A73" w:rsidRDefault="00B83A49" w:rsidP="00AC0A73">
      <w:pPr>
        <w:spacing w:line="240" w:lineRule="auto"/>
        <w:rPr>
          <w:szCs w:val="24"/>
          <w:lang w:val="ru-RU"/>
        </w:rPr>
      </w:pPr>
      <w:r w:rsidRPr="00AC0A73">
        <w:rPr>
          <w:szCs w:val="24"/>
          <w:lang w:val="ru-RU"/>
        </w:rPr>
        <w:t>Разряды предлогов по происхождению: предлоги производные и непроизводные. Разряды предлогов по строению: предлоги простые и составные.</w:t>
      </w:r>
    </w:p>
    <w:p w:rsidR="00B83A49" w:rsidRPr="00AC0A73" w:rsidRDefault="00B83A49" w:rsidP="00AC0A73">
      <w:pPr>
        <w:spacing w:line="240" w:lineRule="auto"/>
        <w:rPr>
          <w:szCs w:val="24"/>
          <w:lang w:val="ru-RU"/>
        </w:rPr>
      </w:pPr>
      <w:r w:rsidRPr="00AC0A73">
        <w:rPr>
          <w:szCs w:val="24"/>
          <w:lang w:val="ru-RU"/>
        </w:rPr>
        <w:t>Морфологический анализ предлогов.</w:t>
      </w:r>
    </w:p>
    <w:p w:rsidR="00B83A49" w:rsidRPr="00AC0A73" w:rsidRDefault="00B83A49" w:rsidP="00AC0A73">
      <w:pPr>
        <w:spacing w:line="240" w:lineRule="auto"/>
        <w:rPr>
          <w:szCs w:val="24"/>
          <w:lang w:val="ru-RU"/>
        </w:rPr>
      </w:pPr>
      <w:r w:rsidRPr="00AC0A73">
        <w:rPr>
          <w:szCs w:val="24"/>
          <w:lang w:val="ru-RU"/>
        </w:rPr>
        <w:t>Нормы употребления имён существительных и местоимений с предлогами. Правильное использование предлогов из–с, в–на. Правильное образование предложно-падежных форм с предлогами по, благодаря, согласно, вопреки, наперерез.</w:t>
      </w:r>
    </w:p>
    <w:p w:rsidR="00B83A49" w:rsidRPr="00AC0A73" w:rsidRDefault="00B83A49" w:rsidP="00AC0A73">
      <w:pPr>
        <w:spacing w:line="240" w:lineRule="auto"/>
        <w:rPr>
          <w:szCs w:val="24"/>
          <w:lang w:val="ru-RU"/>
        </w:rPr>
      </w:pPr>
      <w:r w:rsidRPr="00AC0A73">
        <w:rPr>
          <w:szCs w:val="24"/>
          <w:lang w:val="ru-RU"/>
        </w:rPr>
        <w:t>Правописание производных предлогов.</w:t>
      </w:r>
    </w:p>
    <w:p w:rsidR="00B83A49" w:rsidRPr="00AC0A73" w:rsidRDefault="00B83A49" w:rsidP="00AC0A73">
      <w:pPr>
        <w:spacing w:line="240" w:lineRule="auto"/>
        <w:rPr>
          <w:szCs w:val="24"/>
          <w:lang w:val="ru-RU"/>
        </w:rPr>
      </w:pPr>
      <w:r w:rsidRPr="00AC0A73">
        <w:rPr>
          <w:szCs w:val="24"/>
          <w:lang w:val="ru-RU"/>
        </w:rPr>
        <w:t>1.9.13-13.  Союз.</w:t>
      </w:r>
    </w:p>
    <w:p w:rsidR="00B83A49" w:rsidRPr="00AC0A73" w:rsidRDefault="00B83A49" w:rsidP="00AC0A73">
      <w:pPr>
        <w:spacing w:line="240" w:lineRule="auto"/>
        <w:rPr>
          <w:szCs w:val="24"/>
          <w:lang w:val="ru-RU"/>
        </w:rPr>
      </w:pPr>
      <w:r w:rsidRPr="00AC0A73">
        <w:rPr>
          <w:szCs w:val="24"/>
          <w:lang w:val="ru-RU"/>
        </w:rPr>
        <w:t>Союз как служебная часть речи. Союз как средство связи однородных членов предложения и частей сложного предложения.</w:t>
      </w:r>
    </w:p>
    <w:p w:rsidR="00B83A49" w:rsidRPr="00AC0A73" w:rsidRDefault="00B83A49" w:rsidP="00AC0A73">
      <w:pPr>
        <w:spacing w:line="240" w:lineRule="auto"/>
        <w:rPr>
          <w:szCs w:val="24"/>
          <w:lang w:val="ru-RU"/>
        </w:rPr>
      </w:pPr>
      <w:r w:rsidRPr="00AC0A73">
        <w:rPr>
          <w:szCs w:val="24"/>
          <w:lang w:val="ru-RU"/>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B83A49" w:rsidRPr="00AC0A73" w:rsidRDefault="00B83A49" w:rsidP="00AC0A73">
      <w:pPr>
        <w:spacing w:line="240" w:lineRule="auto"/>
        <w:rPr>
          <w:szCs w:val="24"/>
          <w:lang w:val="ru-RU"/>
        </w:rPr>
      </w:pPr>
      <w:r w:rsidRPr="00AC0A73">
        <w:rPr>
          <w:szCs w:val="24"/>
          <w:lang w:val="ru-RU"/>
        </w:rPr>
        <w:t>Морфологический анализ союзов.</w:t>
      </w:r>
    </w:p>
    <w:p w:rsidR="00B83A49" w:rsidRPr="00AC0A73" w:rsidRDefault="00B83A49" w:rsidP="00AC0A73">
      <w:pPr>
        <w:spacing w:line="240" w:lineRule="auto"/>
        <w:rPr>
          <w:szCs w:val="24"/>
          <w:lang w:val="ru-RU"/>
        </w:rPr>
      </w:pPr>
      <w:r w:rsidRPr="00AC0A73">
        <w:rPr>
          <w:szCs w:val="24"/>
          <w:lang w:val="ru-RU"/>
        </w:rPr>
        <w:t>Правописание союзов.</w:t>
      </w:r>
    </w:p>
    <w:p w:rsidR="00B83A49" w:rsidRPr="00AC0A73" w:rsidRDefault="00B83A49" w:rsidP="00AC0A73">
      <w:pPr>
        <w:spacing w:line="240" w:lineRule="auto"/>
        <w:rPr>
          <w:szCs w:val="24"/>
          <w:lang w:val="ru-RU"/>
        </w:rPr>
      </w:pPr>
      <w:r w:rsidRPr="00AC0A73">
        <w:rPr>
          <w:szCs w:val="24"/>
          <w:lang w:val="ru-RU"/>
        </w:rPr>
        <w:t>Знаки препинания в сложных союзных предложениях (в рамках изученного). Знаки препинания в предложениях с союзом и, связывающим однородные члены и части сложного предложения.</w:t>
      </w:r>
    </w:p>
    <w:p w:rsidR="00B83A49" w:rsidRPr="00AC0A73" w:rsidRDefault="00B83A49" w:rsidP="00AC0A73">
      <w:pPr>
        <w:spacing w:line="240" w:lineRule="auto"/>
        <w:rPr>
          <w:szCs w:val="24"/>
          <w:lang w:val="ru-RU"/>
        </w:rPr>
      </w:pPr>
      <w:r w:rsidRPr="00AC0A73">
        <w:rPr>
          <w:szCs w:val="24"/>
          <w:lang w:val="ru-RU"/>
        </w:rPr>
        <w:t>1.9.13-14.  Частица.</w:t>
      </w:r>
    </w:p>
    <w:p w:rsidR="00B83A49" w:rsidRPr="00AC0A73" w:rsidRDefault="00B83A49" w:rsidP="00AC0A73">
      <w:pPr>
        <w:spacing w:line="240" w:lineRule="auto"/>
        <w:rPr>
          <w:szCs w:val="24"/>
          <w:lang w:val="ru-RU"/>
        </w:rPr>
      </w:pPr>
      <w:r w:rsidRPr="00AC0A73">
        <w:rPr>
          <w:szCs w:val="24"/>
          <w:lang w:val="ru-RU"/>
        </w:rPr>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B83A49" w:rsidRPr="00AC0A73" w:rsidRDefault="00B83A49" w:rsidP="00AC0A73">
      <w:pPr>
        <w:spacing w:line="240" w:lineRule="auto"/>
        <w:rPr>
          <w:szCs w:val="24"/>
          <w:lang w:val="ru-RU"/>
        </w:rPr>
      </w:pPr>
      <w:r w:rsidRPr="00AC0A73">
        <w:rPr>
          <w:szCs w:val="24"/>
          <w:lang w:val="ru-RU"/>
        </w:rPr>
        <w:t>Разряды частиц по значению и употреблению: формообразующие, отрицательные, модальные.</w:t>
      </w:r>
    </w:p>
    <w:p w:rsidR="00B83A49" w:rsidRPr="00AC0A73" w:rsidRDefault="00B83A49" w:rsidP="00AC0A73">
      <w:pPr>
        <w:spacing w:line="240" w:lineRule="auto"/>
        <w:rPr>
          <w:szCs w:val="24"/>
          <w:lang w:val="ru-RU"/>
        </w:rPr>
      </w:pPr>
      <w:r w:rsidRPr="00AC0A73">
        <w:rPr>
          <w:szCs w:val="24"/>
          <w:lang w:val="ru-RU"/>
        </w:rPr>
        <w:t>Морфологический анализ частиц.</w:t>
      </w:r>
    </w:p>
    <w:p w:rsidR="00B83A49" w:rsidRPr="00AC0A73" w:rsidRDefault="00B83A49" w:rsidP="00AC0A73">
      <w:pPr>
        <w:spacing w:line="240" w:lineRule="auto"/>
        <w:rPr>
          <w:szCs w:val="24"/>
          <w:lang w:val="ru-RU"/>
        </w:rPr>
      </w:pPr>
      <w:r w:rsidRPr="00AC0A73">
        <w:rPr>
          <w:szCs w:val="24"/>
          <w:lang w:val="ru-RU"/>
        </w:rP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rsidR="00B83A49" w:rsidRPr="00AC0A73" w:rsidRDefault="00B83A49" w:rsidP="00AC0A73">
      <w:pPr>
        <w:spacing w:line="240" w:lineRule="auto"/>
        <w:rPr>
          <w:szCs w:val="24"/>
          <w:lang w:val="ru-RU"/>
        </w:rPr>
      </w:pPr>
      <w:r w:rsidRPr="00AC0A73">
        <w:rPr>
          <w:szCs w:val="24"/>
          <w:lang w:val="ru-RU"/>
        </w:rPr>
        <w:t>1.9.13-15.  Междометия и звукоподражательные слова.</w:t>
      </w:r>
    </w:p>
    <w:p w:rsidR="00B83A49" w:rsidRPr="00AC0A73" w:rsidRDefault="00B83A49" w:rsidP="00AC0A73">
      <w:pPr>
        <w:spacing w:line="240" w:lineRule="auto"/>
        <w:rPr>
          <w:szCs w:val="24"/>
          <w:lang w:val="ru-RU"/>
        </w:rPr>
      </w:pPr>
      <w:r w:rsidRPr="00AC0A73">
        <w:rPr>
          <w:szCs w:val="24"/>
          <w:lang w:val="ru-RU"/>
        </w:rPr>
        <w:t>Междометия как особая группа слов.</w:t>
      </w:r>
    </w:p>
    <w:p w:rsidR="00B83A49" w:rsidRPr="00AC0A73" w:rsidRDefault="00B83A49" w:rsidP="00AC0A73">
      <w:pPr>
        <w:spacing w:line="240" w:lineRule="auto"/>
        <w:rPr>
          <w:szCs w:val="24"/>
          <w:lang w:val="ru-RU"/>
        </w:rPr>
      </w:pPr>
      <w:r w:rsidRPr="00AC0A73">
        <w:rPr>
          <w:szCs w:val="24"/>
          <w:lang w:val="ru-RU"/>
        </w:rPr>
        <w:t>Разряды междометий по значению (выражающие чувства, побуждающие к действию, этикетные междометия); междометия производные и непроизводные.</w:t>
      </w:r>
    </w:p>
    <w:p w:rsidR="00B83A49" w:rsidRPr="00AC0A73" w:rsidRDefault="00B83A49" w:rsidP="00AC0A73">
      <w:pPr>
        <w:spacing w:line="240" w:lineRule="auto"/>
        <w:rPr>
          <w:szCs w:val="24"/>
          <w:lang w:val="ru-RU"/>
        </w:rPr>
      </w:pPr>
      <w:r w:rsidRPr="00AC0A73">
        <w:rPr>
          <w:szCs w:val="24"/>
          <w:lang w:val="ru-RU"/>
        </w:rPr>
        <w:t>Морфологический анализ междометий.</w:t>
      </w:r>
    </w:p>
    <w:p w:rsidR="00B83A49" w:rsidRPr="00AC0A73" w:rsidRDefault="00B83A49" w:rsidP="00AC0A73">
      <w:pPr>
        <w:spacing w:line="240" w:lineRule="auto"/>
        <w:rPr>
          <w:szCs w:val="24"/>
          <w:lang w:val="ru-RU"/>
        </w:rPr>
      </w:pPr>
      <w:r w:rsidRPr="00AC0A73">
        <w:rPr>
          <w:szCs w:val="24"/>
          <w:lang w:val="ru-RU"/>
        </w:rPr>
        <w:t>Звукоподражательные слова.</w:t>
      </w:r>
    </w:p>
    <w:p w:rsidR="00B83A49" w:rsidRPr="00AC0A73" w:rsidRDefault="00B83A49" w:rsidP="00AC0A73">
      <w:pPr>
        <w:spacing w:line="240" w:lineRule="auto"/>
        <w:rPr>
          <w:szCs w:val="24"/>
          <w:lang w:val="ru-RU"/>
        </w:rPr>
      </w:pPr>
      <w:r w:rsidRPr="00AC0A73">
        <w:rPr>
          <w:szCs w:val="24"/>
          <w:lang w:val="ru-RU"/>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B83A49" w:rsidRPr="00AC0A73" w:rsidRDefault="00B83A49" w:rsidP="00AC0A73">
      <w:pPr>
        <w:spacing w:line="240" w:lineRule="auto"/>
        <w:rPr>
          <w:szCs w:val="24"/>
          <w:lang w:val="ru-RU"/>
        </w:rPr>
      </w:pPr>
      <w:r w:rsidRPr="00AC0A73">
        <w:rPr>
          <w:szCs w:val="24"/>
          <w:lang w:val="ru-RU"/>
        </w:rPr>
        <w:t>Омонимия слов разных частей речи. Грамматическая омонимия. Использование грамматических омонимов в речи.</w:t>
      </w:r>
    </w:p>
    <w:p w:rsidR="00B83A49" w:rsidRPr="00AC0A73" w:rsidRDefault="00B83A49" w:rsidP="00AC0A73">
      <w:pPr>
        <w:spacing w:line="240" w:lineRule="auto"/>
        <w:rPr>
          <w:szCs w:val="24"/>
          <w:lang w:val="ru-RU"/>
        </w:rPr>
      </w:pPr>
      <w:r w:rsidRPr="00AC0A73">
        <w:rPr>
          <w:szCs w:val="24"/>
          <w:lang w:val="ru-RU"/>
        </w:rPr>
        <w:t>1.9.14. Содержание обучения в 8 классе.</w:t>
      </w:r>
    </w:p>
    <w:p w:rsidR="00B83A49" w:rsidRPr="00AC0A73" w:rsidRDefault="00B83A49" w:rsidP="00AC0A73">
      <w:pPr>
        <w:spacing w:line="240" w:lineRule="auto"/>
        <w:rPr>
          <w:szCs w:val="24"/>
          <w:lang w:val="ru-RU"/>
        </w:rPr>
      </w:pPr>
      <w:r w:rsidRPr="00AC0A73">
        <w:rPr>
          <w:szCs w:val="24"/>
          <w:lang w:val="ru-RU"/>
        </w:rPr>
        <w:t>1.9.14-1. Общие сведения о языке.</w:t>
      </w:r>
    </w:p>
    <w:p w:rsidR="00B83A49" w:rsidRPr="00AC0A73" w:rsidRDefault="00B83A49" w:rsidP="00AC0A73">
      <w:pPr>
        <w:spacing w:line="240" w:lineRule="auto"/>
        <w:rPr>
          <w:szCs w:val="24"/>
          <w:lang w:val="ru-RU"/>
        </w:rPr>
      </w:pPr>
      <w:r w:rsidRPr="00AC0A73">
        <w:rPr>
          <w:szCs w:val="24"/>
          <w:lang w:val="ru-RU"/>
        </w:rPr>
        <w:t>Русский язык в кругу других славянских языков.</w:t>
      </w:r>
    </w:p>
    <w:p w:rsidR="00B83A49" w:rsidRPr="00AC0A73" w:rsidRDefault="00B83A49" w:rsidP="00AC0A73">
      <w:pPr>
        <w:spacing w:line="240" w:lineRule="auto"/>
        <w:rPr>
          <w:szCs w:val="24"/>
          <w:lang w:val="ru-RU"/>
        </w:rPr>
      </w:pPr>
      <w:r w:rsidRPr="00AC0A73">
        <w:rPr>
          <w:szCs w:val="24"/>
          <w:lang w:val="ru-RU"/>
        </w:rPr>
        <w:t>1.9.14-2. Язык и речь.</w:t>
      </w:r>
    </w:p>
    <w:p w:rsidR="00B83A49" w:rsidRPr="00AC0A73" w:rsidRDefault="00B83A49" w:rsidP="00AC0A73">
      <w:pPr>
        <w:spacing w:line="240" w:lineRule="auto"/>
        <w:rPr>
          <w:szCs w:val="24"/>
          <w:lang w:val="ru-RU"/>
        </w:rPr>
      </w:pPr>
      <w:r w:rsidRPr="00AC0A73">
        <w:rPr>
          <w:szCs w:val="24"/>
          <w:lang w:val="ru-RU"/>
        </w:rPr>
        <w:t>Монолог-описание, монолог-рассуждение, монолог-повествование; выступление с научным сообщением.</w:t>
      </w:r>
    </w:p>
    <w:p w:rsidR="00B83A49" w:rsidRPr="00AC0A73" w:rsidRDefault="00B83A49" w:rsidP="00AC0A73">
      <w:pPr>
        <w:spacing w:line="240" w:lineRule="auto"/>
        <w:rPr>
          <w:szCs w:val="24"/>
          <w:lang w:val="ru-RU"/>
        </w:rPr>
      </w:pPr>
      <w:r w:rsidRPr="00AC0A73">
        <w:rPr>
          <w:szCs w:val="24"/>
          <w:lang w:val="ru-RU"/>
        </w:rPr>
        <w:t>Диалог.</w:t>
      </w:r>
    </w:p>
    <w:p w:rsidR="00B83A49" w:rsidRPr="00AC0A73" w:rsidRDefault="00B83A49" w:rsidP="00AC0A73">
      <w:pPr>
        <w:spacing w:line="240" w:lineRule="auto"/>
        <w:rPr>
          <w:szCs w:val="24"/>
          <w:lang w:val="ru-RU"/>
        </w:rPr>
      </w:pPr>
      <w:r w:rsidRPr="00AC0A73">
        <w:rPr>
          <w:szCs w:val="24"/>
          <w:lang w:val="ru-RU"/>
        </w:rPr>
        <w:t>1.9.14-3. Текст.</w:t>
      </w:r>
    </w:p>
    <w:p w:rsidR="00B83A49" w:rsidRPr="00AC0A73" w:rsidRDefault="00B83A49" w:rsidP="00AC0A73">
      <w:pPr>
        <w:spacing w:line="240" w:lineRule="auto"/>
        <w:rPr>
          <w:szCs w:val="24"/>
          <w:lang w:val="ru-RU"/>
        </w:rPr>
      </w:pPr>
      <w:r w:rsidRPr="00AC0A73">
        <w:rPr>
          <w:szCs w:val="24"/>
          <w:lang w:val="ru-RU"/>
        </w:rPr>
        <w:t>Текст и его основные признаки.</w:t>
      </w:r>
    </w:p>
    <w:p w:rsidR="00B83A49" w:rsidRPr="00AC0A73" w:rsidRDefault="00B83A49" w:rsidP="00AC0A73">
      <w:pPr>
        <w:spacing w:line="240" w:lineRule="auto"/>
        <w:rPr>
          <w:szCs w:val="24"/>
          <w:lang w:val="ru-RU"/>
        </w:rPr>
      </w:pPr>
      <w:r w:rsidRPr="00AC0A73">
        <w:rPr>
          <w:szCs w:val="24"/>
          <w:lang w:val="ru-RU"/>
        </w:rPr>
        <w:t xml:space="preserve">Особенности функционально-смысловых типов речи (повествование, описание, </w:t>
      </w:r>
      <w:r w:rsidRPr="00AC0A73">
        <w:rPr>
          <w:szCs w:val="24"/>
          <w:lang w:val="ru-RU"/>
        </w:rPr>
        <w:lastRenderedPageBreak/>
        <w:t>рассуждение).</w:t>
      </w:r>
    </w:p>
    <w:p w:rsidR="00B83A49" w:rsidRPr="00AC0A73" w:rsidRDefault="00B83A49" w:rsidP="00AC0A73">
      <w:pPr>
        <w:spacing w:line="240" w:lineRule="auto"/>
        <w:rPr>
          <w:szCs w:val="24"/>
          <w:lang w:val="ru-RU"/>
        </w:rPr>
      </w:pPr>
      <w:r w:rsidRPr="00AC0A73">
        <w:rPr>
          <w:szCs w:val="24"/>
          <w:lang w:val="ru-RU"/>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B83A49" w:rsidRPr="00AC0A73" w:rsidRDefault="00B83A49" w:rsidP="00AC0A73">
      <w:pPr>
        <w:spacing w:line="240" w:lineRule="auto"/>
        <w:rPr>
          <w:szCs w:val="24"/>
          <w:lang w:val="ru-RU"/>
        </w:rPr>
      </w:pPr>
      <w:r w:rsidRPr="00AC0A73">
        <w:rPr>
          <w:szCs w:val="24"/>
          <w:lang w:val="ru-RU"/>
        </w:rPr>
        <w:t>1.9.14-4. Функциональные разновидности языка.</w:t>
      </w:r>
    </w:p>
    <w:p w:rsidR="00B83A49" w:rsidRPr="00AC0A73" w:rsidRDefault="00B83A49" w:rsidP="00AC0A73">
      <w:pPr>
        <w:spacing w:line="240" w:lineRule="auto"/>
        <w:rPr>
          <w:szCs w:val="24"/>
          <w:lang w:val="ru-RU"/>
        </w:rPr>
      </w:pPr>
      <w:r w:rsidRPr="00AC0A73">
        <w:rPr>
          <w:szCs w:val="24"/>
          <w:lang w:val="ru-RU"/>
        </w:rPr>
        <w:t>Официально-деловой стиль. Сфера употребления, функции, языковые особенности.</w:t>
      </w:r>
    </w:p>
    <w:p w:rsidR="00B83A49" w:rsidRPr="00AC0A73" w:rsidRDefault="00B83A49" w:rsidP="00AC0A73">
      <w:pPr>
        <w:spacing w:line="240" w:lineRule="auto"/>
        <w:rPr>
          <w:szCs w:val="24"/>
          <w:lang w:val="ru-RU"/>
        </w:rPr>
      </w:pPr>
      <w:r w:rsidRPr="00AC0A73">
        <w:rPr>
          <w:szCs w:val="24"/>
          <w:lang w:val="ru-RU"/>
        </w:rPr>
        <w:t>Жанры официально-делового стиля (заявление, объяснительная записка, автобиография, характеристика).</w:t>
      </w:r>
    </w:p>
    <w:p w:rsidR="00B83A49" w:rsidRPr="00AC0A73" w:rsidRDefault="00B83A49" w:rsidP="00AC0A73">
      <w:pPr>
        <w:spacing w:line="240" w:lineRule="auto"/>
        <w:rPr>
          <w:szCs w:val="24"/>
          <w:lang w:val="ru-RU"/>
        </w:rPr>
      </w:pPr>
      <w:r w:rsidRPr="00AC0A73">
        <w:rPr>
          <w:szCs w:val="24"/>
          <w:lang w:val="ru-RU"/>
        </w:rPr>
        <w:t>Научный стиль. Сфера употребления, функции, языковые особенности.</w:t>
      </w:r>
    </w:p>
    <w:p w:rsidR="00B83A49" w:rsidRPr="00AC0A73" w:rsidRDefault="00B83A49" w:rsidP="00AC0A73">
      <w:pPr>
        <w:spacing w:line="240" w:lineRule="auto"/>
        <w:rPr>
          <w:szCs w:val="24"/>
          <w:lang w:val="ru-RU"/>
        </w:rPr>
      </w:pPr>
      <w:r w:rsidRPr="00AC0A73">
        <w:rPr>
          <w:szCs w:val="24"/>
          <w:lang w:val="ru-RU"/>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B83A49" w:rsidRPr="00AC0A73" w:rsidRDefault="00B83A49" w:rsidP="00AC0A73">
      <w:pPr>
        <w:spacing w:line="240" w:lineRule="auto"/>
        <w:rPr>
          <w:szCs w:val="24"/>
          <w:lang w:val="ru-RU"/>
        </w:rPr>
      </w:pPr>
      <w:r w:rsidRPr="00AC0A73">
        <w:rPr>
          <w:szCs w:val="24"/>
          <w:lang w:val="ru-RU"/>
        </w:rPr>
        <w:t>1.9.14-5. Система языка.</w:t>
      </w:r>
    </w:p>
    <w:p w:rsidR="00B83A49" w:rsidRPr="00AC0A73" w:rsidRDefault="00B83A49" w:rsidP="00AC0A73">
      <w:pPr>
        <w:spacing w:line="240" w:lineRule="auto"/>
        <w:rPr>
          <w:szCs w:val="24"/>
          <w:lang w:val="ru-RU"/>
        </w:rPr>
      </w:pPr>
      <w:r w:rsidRPr="00AC0A73">
        <w:rPr>
          <w:szCs w:val="24"/>
          <w:lang w:val="ru-RU"/>
        </w:rPr>
        <w:t>1.9.14-6. Синтаксис. Культура речи. Пунктуация.</w:t>
      </w:r>
    </w:p>
    <w:p w:rsidR="00B83A49" w:rsidRPr="00AC0A73" w:rsidRDefault="00B83A49" w:rsidP="00AC0A73">
      <w:pPr>
        <w:spacing w:line="240" w:lineRule="auto"/>
        <w:rPr>
          <w:szCs w:val="24"/>
          <w:lang w:val="ru-RU"/>
        </w:rPr>
      </w:pPr>
      <w:r w:rsidRPr="00AC0A73">
        <w:rPr>
          <w:szCs w:val="24"/>
          <w:lang w:val="ru-RU"/>
        </w:rPr>
        <w:t>Синтаксис как раздел лингвистики.</w:t>
      </w:r>
    </w:p>
    <w:p w:rsidR="00B83A49" w:rsidRPr="00AC0A73" w:rsidRDefault="00B83A49" w:rsidP="00AC0A73">
      <w:pPr>
        <w:spacing w:line="240" w:lineRule="auto"/>
        <w:rPr>
          <w:szCs w:val="24"/>
          <w:lang w:val="ru-RU"/>
        </w:rPr>
      </w:pPr>
      <w:r w:rsidRPr="00AC0A73">
        <w:rPr>
          <w:szCs w:val="24"/>
          <w:lang w:val="ru-RU"/>
        </w:rPr>
        <w:t>Словосочетание и предложение как единицы синтаксиса.</w:t>
      </w:r>
    </w:p>
    <w:p w:rsidR="00B83A49" w:rsidRPr="00AC0A73" w:rsidRDefault="00B83A49" w:rsidP="00AC0A73">
      <w:pPr>
        <w:spacing w:line="240" w:lineRule="auto"/>
        <w:rPr>
          <w:szCs w:val="24"/>
          <w:lang w:val="ru-RU"/>
        </w:rPr>
      </w:pPr>
      <w:r w:rsidRPr="00AC0A73">
        <w:rPr>
          <w:szCs w:val="24"/>
          <w:lang w:val="ru-RU"/>
        </w:rPr>
        <w:t>Пунктуация. Функции знаков препинания.</w:t>
      </w:r>
    </w:p>
    <w:p w:rsidR="00B83A49" w:rsidRPr="00AC0A73" w:rsidRDefault="00B83A49" w:rsidP="00AC0A73">
      <w:pPr>
        <w:spacing w:line="240" w:lineRule="auto"/>
        <w:rPr>
          <w:szCs w:val="24"/>
          <w:lang w:val="ru-RU"/>
        </w:rPr>
      </w:pPr>
      <w:r w:rsidRPr="00AC0A73">
        <w:rPr>
          <w:szCs w:val="24"/>
          <w:lang w:val="ru-RU"/>
        </w:rPr>
        <w:t>1.9.14-7. Словосочетание.</w:t>
      </w:r>
    </w:p>
    <w:p w:rsidR="00B83A49" w:rsidRPr="00AC0A73" w:rsidRDefault="00B83A49" w:rsidP="00AC0A73">
      <w:pPr>
        <w:spacing w:line="240" w:lineRule="auto"/>
        <w:rPr>
          <w:szCs w:val="24"/>
          <w:lang w:val="ru-RU"/>
        </w:rPr>
      </w:pPr>
      <w:r w:rsidRPr="00AC0A73">
        <w:rPr>
          <w:szCs w:val="24"/>
          <w:lang w:val="ru-RU"/>
        </w:rPr>
        <w:t>Основные признаки словосочетания.</w:t>
      </w:r>
    </w:p>
    <w:p w:rsidR="00B83A49" w:rsidRPr="00AC0A73" w:rsidRDefault="00B83A49" w:rsidP="00AC0A73">
      <w:pPr>
        <w:spacing w:line="240" w:lineRule="auto"/>
        <w:rPr>
          <w:szCs w:val="24"/>
          <w:lang w:val="ru-RU"/>
        </w:rPr>
      </w:pPr>
      <w:r w:rsidRPr="00AC0A73">
        <w:rPr>
          <w:szCs w:val="24"/>
          <w:lang w:val="ru-RU"/>
        </w:rPr>
        <w:t>Виды словосочетаний по морфологическим свойствам главного слова: глагольные, именные, наречные.</w:t>
      </w:r>
    </w:p>
    <w:p w:rsidR="00B83A49" w:rsidRPr="00AC0A73" w:rsidRDefault="00B83A49" w:rsidP="00AC0A73">
      <w:pPr>
        <w:spacing w:line="240" w:lineRule="auto"/>
        <w:rPr>
          <w:szCs w:val="24"/>
          <w:lang w:val="ru-RU"/>
        </w:rPr>
      </w:pPr>
      <w:r w:rsidRPr="00AC0A73">
        <w:rPr>
          <w:szCs w:val="24"/>
          <w:lang w:val="ru-RU"/>
        </w:rPr>
        <w:t>Типы подчинительной связи слов в словосочетании: согласование, управление, примыкание.</w:t>
      </w:r>
    </w:p>
    <w:p w:rsidR="00B83A49" w:rsidRPr="00AC0A73" w:rsidRDefault="00B83A49" w:rsidP="00AC0A73">
      <w:pPr>
        <w:spacing w:line="240" w:lineRule="auto"/>
        <w:rPr>
          <w:szCs w:val="24"/>
          <w:lang w:val="ru-RU"/>
        </w:rPr>
      </w:pPr>
      <w:r w:rsidRPr="00AC0A73">
        <w:rPr>
          <w:szCs w:val="24"/>
          <w:lang w:val="ru-RU"/>
        </w:rPr>
        <w:t>Синтаксический анализ словосочетаний.</w:t>
      </w:r>
    </w:p>
    <w:p w:rsidR="00B83A49" w:rsidRPr="00AC0A73" w:rsidRDefault="00B83A49" w:rsidP="00AC0A73">
      <w:pPr>
        <w:spacing w:line="240" w:lineRule="auto"/>
        <w:rPr>
          <w:szCs w:val="24"/>
          <w:lang w:val="ru-RU"/>
        </w:rPr>
      </w:pPr>
      <w:r w:rsidRPr="00AC0A73">
        <w:rPr>
          <w:szCs w:val="24"/>
          <w:lang w:val="ru-RU"/>
        </w:rPr>
        <w:t>Грамматическая синонимия словосочетаний. Нормы построения словосочетаний.</w:t>
      </w:r>
    </w:p>
    <w:p w:rsidR="00B83A49" w:rsidRPr="00AC0A73" w:rsidRDefault="00B83A49" w:rsidP="00AC0A73">
      <w:pPr>
        <w:spacing w:line="240" w:lineRule="auto"/>
        <w:rPr>
          <w:szCs w:val="24"/>
          <w:lang w:val="ru-RU"/>
        </w:rPr>
      </w:pPr>
      <w:r w:rsidRPr="00AC0A73">
        <w:rPr>
          <w:szCs w:val="24"/>
          <w:lang w:val="ru-RU"/>
        </w:rPr>
        <w:t>1.9.14-8. Предложение.</w:t>
      </w:r>
    </w:p>
    <w:p w:rsidR="00B83A49" w:rsidRPr="00AC0A73" w:rsidRDefault="00B83A49" w:rsidP="00AC0A73">
      <w:pPr>
        <w:spacing w:line="240" w:lineRule="auto"/>
        <w:rPr>
          <w:szCs w:val="24"/>
          <w:lang w:val="ru-RU"/>
        </w:rPr>
      </w:pPr>
      <w:r w:rsidRPr="00AC0A73">
        <w:rPr>
          <w:szCs w:val="24"/>
          <w:lang w:val="ru-RU"/>
        </w:rPr>
        <w:t>Предложение. Основные признаки предложения: смысловая и интонационная законченность, грамматическая оформленность.</w:t>
      </w:r>
    </w:p>
    <w:p w:rsidR="00B83A49" w:rsidRPr="00AC0A73" w:rsidRDefault="00B83A49" w:rsidP="00AC0A73">
      <w:pPr>
        <w:spacing w:line="240" w:lineRule="auto"/>
        <w:rPr>
          <w:szCs w:val="24"/>
          <w:lang w:val="ru-RU"/>
        </w:rPr>
      </w:pPr>
      <w:r w:rsidRPr="00AC0A73">
        <w:rPr>
          <w:szCs w:val="24"/>
          <w:lang w:val="ru-RU"/>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B83A49" w:rsidRPr="00AC0A73" w:rsidRDefault="00B83A49" w:rsidP="00AC0A73">
      <w:pPr>
        <w:spacing w:line="240" w:lineRule="auto"/>
        <w:rPr>
          <w:szCs w:val="24"/>
          <w:lang w:val="ru-RU"/>
        </w:rPr>
      </w:pPr>
      <w:r w:rsidRPr="00AC0A73">
        <w:rPr>
          <w:szCs w:val="24"/>
          <w:lang w:val="ru-RU"/>
        </w:rPr>
        <w:t>Употребление языковых форм выражения побуждения в побудительных предложениях.</w:t>
      </w:r>
    </w:p>
    <w:p w:rsidR="00B83A49" w:rsidRPr="00AC0A73" w:rsidRDefault="00B83A49" w:rsidP="00AC0A73">
      <w:pPr>
        <w:spacing w:line="240" w:lineRule="auto"/>
        <w:rPr>
          <w:szCs w:val="24"/>
          <w:lang w:val="ru-RU"/>
        </w:rPr>
      </w:pPr>
      <w:r w:rsidRPr="00AC0A73">
        <w:rPr>
          <w:szCs w:val="24"/>
          <w:lang w:val="ru-RU"/>
        </w:rPr>
        <w:t>Средства оформления предложения в устной и письменной речи (интонация, логическое ударение, знаки препинания).</w:t>
      </w:r>
    </w:p>
    <w:p w:rsidR="00B83A49" w:rsidRPr="00AC0A73" w:rsidRDefault="00B83A49" w:rsidP="00AC0A73">
      <w:pPr>
        <w:spacing w:line="240" w:lineRule="auto"/>
        <w:rPr>
          <w:szCs w:val="24"/>
          <w:lang w:val="ru-RU"/>
        </w:rPr>
      </w:pPr>
      <w:r w:rsidRPr="00AC0A73">
        <w:rPr>
          <w:szCs w:val="24"/>
          <w:lang w:val="ru-RU"/>
        </w:rPr>
        <w:t>Виды предложений по количеству грамматических основ (простые, сложные).</w:t>
      </w:r>
    </w:p>
    <w:p w:rsidR="00B83A49" w:rsidRPr="00AC0A73" w:rsidRDefault="00B83A49" w:rsidP="00AC0A73">
      <w:pPr>
        <w:spacing w:line="240" w:lineRule="auto"/>
        <w:rPr>
          <w:szCs w:val="24"/>
          <w:lang w:val="ru-RU"/>
        </w:rPr>
      </w:pPr>
      <w:r w:rsidRPr="00AC0A73">
        <w:rPr>
          <w:szCs w:val="24"/>
          <w:lang w:val="ru-RU"/>
        </w:rPr>
        <w:t>Виды простых предложений по наличию главных членов (двусоставные, односоставные).</w:t>
      </w:r>
    </w:p>
    <w:p w:rsidR="00B83A49" w:rsidRPr="00AC0A73" w:rsidRDefault="00B83A49" w:rsidP="00AC0A73">
      <w:pPr>
        <w:spacing w:line="240" w:lineRule="auto"/>
        <w:rPr>
          <w:szCs w:val="24"/>
          <w:lang w:val="ru-RU"/>
        </w:rPr>
      </w:pPr>
      <w:r w:rsidRPr="00AC0A73">
        <w:rPr>
          <w:szCs w:val="24"/>
          <w:lang w:val="ru-RU"/>
        </w:rPr>
        <w:t>Виды предложений по наличию второстепенных членов (распространённые, нераспространённые).</w:t>
      </w:r>
    </w:p>
    <w:p w:rsidR="00B83A49" w:rsidRPr="00AC0A73" w:rsidRDefault="00B83A49" w:rsidP="00AC0A73">
      <w:pPr>
        <w:spacing w:line="240" w:lineRule="auto"/>
        <w:rPr>
          <w:szCs w:val="24"/>
          <w:lang w:val="ru-RU"/>
        </w:rPr>
      </w:pPr>
      <w:r w:rsidRPr="00AC0A73">
        <w:rPr>
          <w:szCs w:val="24"/>
          <w:lang w:val="ru-RU"/>
        </w:rPr>
        <w:t>Предложения полные и неполные.</w:t>
      </w:r>
    </w:p>
    <w:p w:rsidR="00B83A49" w:rsidRPr="00AC0A73" w:rsidRDefault="00B83A49" w:rsidP="00AC0A73">
      <w:pPr>
        <w:spacing w:line="240" w:lineRule="auto"/>
        <w:rPr>
          <w:szCs w:val="24"/>
          <w:lang w:val="ru-RU"/>
        </w:rPr>
      </w:pPr>
      <w:r w:rsidRPr="00AC0A73">
        <w:rPr>
          <w:szCs w:val="24"/>
          <w:lang w:val="ru-RU"/>
        </w:rPr>
        <w:t>Употребление неполных предложений в диалогической речи, соблюдение в устной речи интонации неполного предложения.</w:t>
      </w:r>
    </w:p>
    <w:p w:rsidR="00B83A49" w:rsidRPr="00AC0A73" w:rsidRDefault="00B83A49" w:rsidP="00AC0A73">
      <w:pPr>
        <w:spacing w:line="240" w:lineRule="auto"/>
        <w:rPr>
          <w:szCs w:val="24"/>
          <w:lang w:val="ru-RU"/>
        </w:rPr>
      </w:pPr>
      <w:r w:rsidRPr="00AC0A73">
        <w:rPr>
          <w:szCs w:val="24"/>
          <w:lang w:val="ru-RU"/>
        </w:rPr>
        <w:t>Грамматические, интонационные и пунктуационные особенности предложений со словами да, нет.</w:t>
      </w:r>
    </w:p>
    <w:p w:rsidR="00B83A49" w:rsidRPr="00AC0A73" w:rsidRDefault="00B83A49" w:rsidP="00AC0A73">
      <w:pPr>
        <w:spacing w:line="240" w:lineRule="auto"/>
        <w:rPr>
          <w:szCs w:val="24"/>
          <w:lang w:val="ru-RU"/>
        </w:rPr>
      </w:pPr>
      <w:r w:rsidRPr="00AC0A73">
        <w:rPr>
          <w:szCs w:val="24"/>
          <w:lang w:val="ru-RU"/>
        </w:rPr>
        <w:t>Нормы построения простого предложения, использования инверсии.</w:t>
      </w:r>
    </w:p>
    <w:p w:rsidR="00B83A49" w:rsidRPr="00AC0A73" w:rsidRDefault="00B83A49" w:rsidP="00AC0A73">
      <w:pPr>
        <w:spacing w:line="240" w:lineRule="auto"/>
        <w:rPr>
          <w:szCs w:val="24"/>
          <w:lang w:val="ru-RU"/>
        </w:rPr>
      </w:pPr>
      <w:r w:rsidRPr="00AC0A73">
        <w:rPr>
          <w:szCs w:val="24"/>
          <w:lang w:val="ru-RU"/>
        </w:rPr>
        <w:t>1.9.14-9. Двусоставное предложение.</w:t>
      </w:r>
    </w:p>
    <w:p w:rsidR="00B83A49" w:rsidRPr="00AC0A73" w:rsidRDefault="00B83A49" w:rsidP="00AC0A73">
      <w:pPr>
        <w:spacing w:line="240" w:lineRule="auto"/>
        <w:rPr>
          <w:szCs w:val="24"/>
          <w:lang w:val="ru-RU"/>
        </w:rPr>
      </w:pPr>
      <w:r w:rsidRPr="00AC0A73">
        <w:rPr>
          <w:szCs w:val="24"/>
          <w:lang w:val="ru-RU"/>
        </w:rPr>
        <w:t>1.9.14-10. Главные члены предложения.</w:t>
      </w:r>
    </w:p>
    <w:p w:rsidR="00B83A49" w:rsidRPr="00AC0A73" w:rsidRDefault="00B83A49" w:rsidP="00AC0A73">
      <w:pPr>
        <w:spacing w:line="240" w:lineRule="auto"/>
        <w:rPr>
          <w:szCs w:val="24"/>
          <w:lang w:val="ru-RU"/>
        </w:rPr>
      </w:pPr>
      <w:r w:rsidRPr="00AC0A73">
        <w:rPr>
          <w:szCs w:val="24"/>
          <w:lang w:val="ru-RU"/>
        </w:rPr>
        <w:t>Подлежащее и сказуемое как главные члены предложения.</w:t>
      </w:r>
    </w:p>
    <w:p w:rsidR="00B83A49" w:rsidRPr="00AC0A73" w:rsidRDefault="00B83A49" w:rsidP="00AC0A73">
      <w:pPr>
        <w:spacing w:line="240" w:lineRule="auto"/>
        <w:rPr>
          <w:szCs w:val="24"/>
          <w:lang w:val="ru-RU"/>
        </w:rPr>
      </w:pPr>
      <w:r w:rsidRPr="00AC0A73">
        <w:rPr>
          <w:szCs w:val="24"/>
          <w:lang w:val="ru-RU"/>
        </w:rPr>
        <w:t>Способы выражения подлежащего.</w:t>
      </w:r>
    </w:p>
    <w:p w:rsidR="00B83A49" w:rsidRPr="00AC0A73" w:rsidRDefault="00B83A49" w:rsidP="00AC0A73">
      <w:pPr>
        <w:spacing w:line="240" w:lineRule="auto"/>
        <w:rPr>
          <w:szCs w:val="24"/>
          <w:lang w:val="ru-RU"/>
        </w:rPr>
      </w:pPr>
      <w:r w:rsidRPr="00AC0A73">
        <w:rPr>
          <w:szCs w:val="24"/>
          <w:lang w:val="ru-RU"/>
        </w:rPr>
        <w:t>Виды сказуемого (простое глагольное, составное глагольное, составное именное) и способы его выражения.</w:t>
      </w:r>
    </w:p>
    <w:p w:rsidR="00B83A49" w:rsidRPr="00AC0A73" w:rsidRDefault="00B83A49" w:rsidP="00AC0A73">
      <w:pPr>
        <w:spacing w:line="240" w:lineRule="auto"/>
        <w:rPr>
          <w:szCs w:val="24"/>
          <w:lang w:val="ru-RU"/>
        </w:rPr>
      </w:pPr>
      <w:r w:rsidRPr="00AC0A73">
        <w:rPr>
          <w:szCs w:val="24"/>
          <w:lang w:val="ru-RU"/>
        </w:rPr>
        <w:t>Тире между подлежащим и сказуемым.</w:t>
      </w:r>
    </w:p>
    <w:p w:rsidR="00B83A49" w:rsidRPr="00AC0A73" w:rsidRDefault="00B83A49" w:rsidP="00AC0A73">
      <w:pPr>
        <w:spacing w:line="240" w:lineRule="auto"/>
        <w:rPr>
          <w:szCs w:val="24"/>
          <w:lang w:val="ru-RU"/>
        </w:rPr>
      </w:pPr>
      <w:r w:rsidRPr="00AC0A73">
        <w:rPr>
          <w:szCs w:val="24"/>
          <w:lang w:val="ru-RU"/>
        </w:rPr>
        <w:t xml:space="preserve">Нормы согласования сказуемого с подлежащим, выраженным словосочетанием, </w:t>
      </w:r>
      <w:r w:rsidRPr="00AC0A73">
        <w:rPr>
          <w:szCs w:val="24"/>
          <w:lang w:val="ru-RU"/>
        </w:rPr>
        <w:lastRenderedPageBreak/>
        <w:t>сложносокращёнными словами, словами большинство – меньшинство, количественными сочетаниями.</w:t>
      </w:r>
    </w:p>
    <w:p w:rsidR="00B83A49" w:rsidRPr="00AC0A73" w:rsidRDefault="00B83A49" w:rsidP="00AC0A73">
      <w:pPr>
        <w:spacing w:line="240" w:lineRule="auto"/>
        <w:rPr>
          <w:szCs w:val="24"/>
          <w:lang w:val="ru-RU"/>
        </w:rPr>
      </w:pPr>
      <w:r w:rsidRPr="00AC0A73">
        <w:rPr>
          <w:szCs w:val="24"/>
          <w:lang w:val="ru-RU"/>
        </w:rPr>
        <w:t>1.9.14-11. Второстепенные члены предложения.</w:t>
      </w:r>
    </w:p>
    <w:p w:rsidR="00B83A49" w:rsidRPr="00AC0A73" w:rsidRDefault="00B83A49" w:rsidP="00AC0A73">
      <w:pPr>
        <w:spacing w:line="240" w:lineRule="auto"/>
        <w:rPr>
          <w:szCs w:val="24"/>
          <w:lang w:val="ru-RU"/>
        </w:rPr>
      </w:pPr>
      <w:r w:rsidRPr="00AC0A73">
        <w:rPr>
          <w:szCs w:val="24"/>
          <w:lang w:val="ru-RU"/>
        </w:rPr>
        <w:t>Второстепенные члены предложения, их виды.</w:t>
      </w:r>
    </w:p>
    <w:p w:rsidR="00B83A49" w:rsidRPr="00AC0A73" w:rsidRDefault="00B83A49" w:rsidP="00AC0A73">
      <w:pPr>
        <w:spacing w:line="240" w:lineRule="auto"/>
        <w:rPr>
          <w:szCs w:val="24"/>
          <w:lang w:val="ru-RU"/>
        </w:rPr>
      </w:pPr>
      <w:r w:rsidRPr="00AC0A73">
        <w:rPr>
          <w:szCs w:val="24"/>
          <w:lang w:val="ru-RU"/>
        </w:rPr>
        <w:t>Определение как второстепенный член предложения. Определения согласованные и несогласованные.</w:t>
      </w:r>
    </w:p>
    <w:p w:rsidR="00B83A49" w:rsidRPr="00AC0A73" w:rsidRDefault="00B83A49" w:rsidP="00AC0A73">
      <w:pPr>
        <w:spacing w:line="240" w:lineRule="auto"/>
        <w:rPr>
          <w:szCs w:val="24"/>
          <w:lang w:val="ru-RU"/>
        </w:rPr>
      </w:pPr>
      <w:r w:rsidRPr="00AC0A73">
        <w:rPr>
          <w:szCs w:val="24"/>
          <w:lang w:val="ru-RU"/>
        </w:rPr>
        <w:t>Приложение как особый вид определения. Дополнение как второстепенный член предложения. Дополнения прямые и косвенные.</w:t>
      </w:r>
    </w:p>
    <w:p w:rsidR="00B83A49" w:rsidRPr="00AC0A73" w:rsidRDefault="00B83A49" w:rsidP="00AC0A73">
      <w:pPr>
        <w:spacing w:line="240" w:lineRule="auto"/>
        <w:rPr>
          <w:szCs w:val="24"/>
          <w:lang w:val="ru-RU"/>
        </w:rPr>
      </w:pPr>
      <w:r w:rsidRPr="00AC0A73">
        <w:rPr>
          <w:szCs w:val="24"/>
          <w:lang w:val="ru-RU"/>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B83A49" w:rsidRPr="00AC0A73" w:rsidRDefault="00B83A49" w:rsidP="00AC0A73">
      <w:pPr>
        <w:spacing w:line="240" w:lineRule="auto"/>
        <w:rPr>
          <w:szCs w:val="24"/>
          <w:lang w:val="ru-RU"/>
        </w:rPr>
      </w:pPr>
      <w:r w:rsidRPr="00AC0A73">
        <w:rPr>
          <w:szCs w:val="24"/>
          <w:lang w:val="ru-RU"/>
        </w:rPr>
        <w:t>1.9.14-12. Односоставные предложения.</w:t>
      </w:r>
    </w:p>
    <w:p w:rsidR="00B83A49" w:rsidRPr="00AC0A73" w:rsidRDefault="00B83A49" w:rsidP="00AC0A73">
      <w:pPr>
        <w:spacing w:line="240" w:lineRule="auto"/>
        <w:rPr>
          <w:szCs w:val="24"/>
          <w:lang w:val="ru-RU"/>
        </w:rPr>
      </w:pPr>
      <w:r w:rsidRPr="00AC0A73">
        <w:rPr>
          <w:szCs w:val="24"/>
          <w:lang w:val="ru-RU"/>
        </w:rPr>
        <w:t>Односоставные предложения, их грамматические признаки.</w:t>
      </w:r>
    </w:p>
    <w:p w:rsidR="00B83A49" w:rsidRPr="00AC0A73" w:rsidRDefault="00B83A49" w:rsidP="00AC0A73">
      <w:pPr>
        <w:spacing w:line="240" w:lineRule="auto"/>
        <w:rPr>
          <w:szCs w:val="24"/>
          <w:lang w:val="ru-RU"/>
        </w:rPr>
      </w:pPr>
      <w:r w:rsidRPr="00AC0A73">
        <w:rPr>
          <w:szCs w:val="24"/>
          <w:lang w:val="ru-RU"/>
        </w:rPr>
        <w:t>Грамматические различия односоставных предложений и двусоставных неполных предложений.</w:t>
      </w:r>
    </w:p>
    <w:p w:rsidR="00B83A49" w:rsidRPr="00AC0A73" w:rsidRDefault="00B83A49" w:rsidP="00AC0A73">
      <w:pPr>
        <w:spacing w:line="240" w:lineRule="auto"/>
        <w:rPr>
          <w:szCs w:val="24"/>
          <w:lang w:val="ru-RU"/>
        </w:rPr>
      </w:pPr>
      <w:r w:rsidRPr="00AC0A73">
        <w:rPr>
          <w:szCs w:val="24"/>
          <w:lang w:val="ru-RU"/>
        </w:rPr>
        <w:t>Виды односоставных предложений: назывные, определённо-личные, неопределённо-личные, обобщённо-личные, безличные предложения.</w:t>
      </w:r>
    </w:p>
    <w:p w:rsidR="00B83A49" w:rsidRPr="00AC0A73" w:rsidRDefault="00B83A49" w:rsidP="00AC0A73">
      <w:pPr>
        <w:spacing w:line="240" w:lineRule="auto"/>
        <w:rPr>
          <w:szCs w:val="24"/>
          <w:lang w:val="ru-RU"/>
        </w:rPr>
      </w:pPr>
      <w:r w:rsidRPr="00AC0A73">
        <w:rPr>
          <w:szCs w:val="24"/>
          <w:lang w:val="ru-RU"/>
        </w:rPr>
        <w:t>Синтаксическая синонимия односоставных и двусоставных предложений.</w:t>
      </w:r>
    </w:p>
    <w:p w:rsidR="00B83A49" w:rsidRPr="00AC0A73" w:rsidRDefault="00B83A49" w:rsidP="00AC0A73">
      <w:pPr>
        <w:spacing w:line="240" w:lineRule="auto"/>
        <w:rPr>
          <w:szCs w:val="24"/>
          <w:lang w:val="ru-RU"/>
        </w:rPr>
      </w:pPr>
      <w:r w:rsidRPr="00AC0A73">
        <w:rPr>
          <w:szCs w:val="24"/>
          <w:lang w:val="ru-RU"/>
        </w:rPr>
        <w:t>Употребление односоставных предложений в речи.</w:t>
      </w:r>
    </w:p>
    <w:p w:rsidR="00B83A49" w:rsidRPr="00AC0A73" w:rsidRDefault="00B83A49" w:rsidP="00AC0A73">
      <w:pPr>
        <w:spacing w:line="240" w:lineRule="auto"/>
        <w:rPr>
          <w:szCs w:val="24"/>
          <w:lang w:val="ru-RU"/>
        </w:rPr>
      </w:pPr>
      <w:r w:rsidRPr="00AC0A73">
        <w:rPr>
          <w:szCs w:val="24"/>
          <w:lang w:val="ru-RU"/>
        </w:rPr>
        <w:t>1.9.14-13. Простое осложнённое предложение.</w:t>
      </w:r>
    </w:p>
    <w:p w:rsidR="00B83A49" w:rsidRPr="00AC0A73" w:rsidRDefault="00B83A49" w:rsidP="00AC0A73">
      <w:pPr>
        <w:spacing w:line="240" w:lineRule="auto"/>
        <w:rPr>
          <w:szCs w:val="24"/>
          <w:lang w:val="ru-RU"/>
        </w:rPr>
      </w:pPr>
      <w:r w:rsidRPr="00AC0A73">
        <w:rPr>
          <w:szCs w:val="24"/>
          <w:lang w:val="ru-RU"/>
        </w:rPr>
        <w:t>1.9.14-14. Предложения с однородными членами.</w:t>
      </w:r>
    </w:p>
    <w:p w:rsidR="00B83A49" w:rsidRPr="00AC0A73" w:rsidRDefault="00B83A49" w:rsidP="00AC0A73">
      <w:pPr>
        <w:spacing w:line="240" w:lineRule="auto"/>
        <w:rPr>
          <w:szCs w:val="24"/>
          <w:lang w:val="ru-RU"/>
        </w:rPr>
      </w:pPr>
      <w:r w:rsidRPr="00AC0A73">
        <w:rPr>
          <w:szCs w:val="24"/>
          <w:lang w:val="ru-RU"/>
        </w:rPr>
        <w:t>Однородные члены предложения, их признаки, средства связи.</w:t>
      </w:r>
    </w:p>
    <w:p w:rsidR="00B83A49" w:rsidRPr="00AC0A73" w:rsidRDefault="00B83A49" w:rsidP="00AC0A73">
      <w:pPr>
        <w:spacing w:line="240" w:lineRule="auto"/>
        <w:rPr>
          <w:szCs w:val="24"/>
          <w:lang w:val="ru-RU"/>
        </w:rPr>
      </w:pPr>
      <w:r w:rsidRPr="00AC0A73">
        <w:rPr>
          <w:szCs w:val="24"/>
          <w:lang w:val="ru-RU"/>
        </w:rPr>
        <w:t>Союзная и бессоюзная связь однородных членов предложения.</w:t>
      </w:r>
    </w:p>
    <w:p w:rsidR="00B83A49" w:rsidRPr="00AC0A73" w:rsidRDefault="00B83A49" w:rsidP="00AC0A73">
      <w:pPr>
        <w:spacing w:line="240" w:lineRule="auto"/>
        <w:rPr>
          <w:szCs w:val="24"/>
          <w:lang w:val="ru-RU"/>
        </w:rPr>
      </w:pPr>
      <w:r w:rsidRPr="00AC0A73">
        <w:rPr>
          <w:szCs w:val="24"/>
          <w:lang w:val="ru-RU"/>
        </w:rPr>
        <w:t>Однородные и неоднородные определения.</w:t>
      </w:r>
    </w:p>
    <w:p w:rsidR="00B83A49" w:rsidRPr="00AC0A73" w:rsidRDefault="00B83A49" w:rsidP="00AC0A73">
      <w:pPr>
        <w:spacing w:line="240" w:lineRule="auto"/>
        <w:rPr>
          <w:szCs w:val="24"/>
          <w:lang w:val="ru-RU"/>
        </w:rPr>
      </w:pPr>
      <w:r w:rsidRPr="00AC0A73">
        <w:rPr>
          <w:szCs w:val="24"/>
          <w:lang w:val="ru-RU"/>
        </w:rPr>
        <w:t>Предложения с обобщающими словами при однородных членах.</w:t>
      </w:r>
    </w:p>
    <w:p w:rsidR="00B83A49" w:rsidRPr="00AC0A73" w:rsidRDefault="00B83A49" w:rsidP="00AC0A73">
      <w:pPr>
        <w:spacing w:line="240" w:lineRule="auto"/>
        <w:rPr>
          <w:szCs w:val="24"/>
          <w:lang w:val="ru-RU"/>
        </w:rPr>
      </w:pPr>
      <w:r w:rsidRPr="00AC0A73">
        <w:rPr>
          <w:szCs w:val="24"/>
          <w:lang w:val="ru-RU"/>
        </w:rPr>
        <w:t>Нормы построения предложений с однородными членами, связанными двойными союзами не только… но и, как…так и.</w:t>
      </w:r>
    </w:p>
    <w:p w:rsidR="00B83A49" w:rsidRPr="00AC0A73" w:rsidRDefault="00B83A49" w:rsidP="00AC0A73">
      <w:pPr>
        <w:spacing w:line="240" w:lineRule="auto"/>
        <w:rPr>
          <w:szCs w:val="24"/>
          <w:lang w:val="ru-RU"/>
        </w:rPr>
      </w:pPr>
      <w:r w:rsidRPr="00AC0A73">
        <w:rPr>
          <w:szCs w:val="24"/>
          <w:lang w:val="ru-RU"/>
        </w:rPr>
        <w:t>Правила постановки знаков препинания в предложениях с однородными членами, связанными попарно, с помощью повторяющихся союзов (и... и, или... или, либ</w:t>
      </w:r>
      <w:r w:rsidRPr="00AC0A73">
        <w:rPr>
          <w:szCs w:val="24"/>
        </w:rPr>
        <w:t>o</w:t>
      </w:r>
      <w:r w:rsidRPr="00AC0A73">
        <w:rPr>
          <w:szCs w:val="24"/>
          <w:lang w:val="ru-RU"/>
        </w:rPr>
        <w:t>... либ</w:t>
      </w:r>
      <w:r w:rsidRPr="00AC0A73">
        <w:rPr>
          <w:szCs w:val="24"/>
        </w:rPr>
        <w:t>o</w:t>
      </w:r>
      <w:r w:rsidRPr="00AC0A73">
        <w:rPr>
          <w:szCs w:val="24"/>
          <w:lang w:val="ru-RU"/>
        </w:rPr>
        <w:t>, ни...ни, т</w:t>
      </w:r>
      <w:r w:rsidRPr="00AC0A73">
        <w:rPr>
          <w:szCs w:val="24"/>
        </w:rPr>
        <w:t>o</w:t>
      </w:r>
      <w:r w:rsidRPr="00AC0A73">
        <w:rPr>
          <w:szCs w:val="24"/>
          <w:lang w:val="ru-RU"/>
        </w:rPr>
        <w:t>... т</w:t>
      </w:r>
      <w:r w:rsidRPr="00AC0A73">
        <w:rPr>
          <w:szCs w:val="24"/>
        </w:rPr>
        <w:t>o</w:t>
      </w:r>
      <w:r w:rsidRPr="00AC0A73">
        <w:rPr>
          <w:szCs w:val="24"/>
          <w:lang w:val="ru-RU"/>
        </w:rPr>
        <w:t>).</w:t>
      </w:r>
    </w:p>
    <w:p w:rsidR="00B83A49" w:rsidRPr="00AC0A73" w:rsidRDefault="00B83A49" w:rsidP="00AC0A73">
      <w:pPr>
        <w:spacing w:line="240" w:lineRule="auto"/>
        <w:rPr>
          <w:szCs w:val="24"/>
          <w:lang w:val="ru-RU"/>
        </w:rPr>
      </w:pPr>
      <w:r w:rsidRPr="00AC0A73">
        <w:rPr>
          <w:szCs w:val="24"/>
          <w:lang w:val="ru-RU"/>
        </w:rPr>
        <w:t>Правила постановки знаков препинания в предложениях с обобщающими словами при однородных членах.</w:t>
      </w:r>
    </w:p>
    <w:p w:rsidR="00B83A49" w:rsidRPr="00AC0A73" w:rsidRDefault="00B83A49" w:rsidP="00AC0A73">
      <w:pPr>
        <w:spacing w:line="240" w:lineRule="auto"/>
        <w:rPr>
          <w:szCs w:val="24"/>
          <w:lang w:val="ru-RU"/>
        </w:rPr>
      </w:pPr>
      <w:r w:rsidRPr="00AC0A73">
        <w:rPr>
          <w:szCs w:val="24"/>
          <w:lang w:val="ru-RU"/>
        </w:rPr>
        <w:t>Правила постановки знаков препинания в простом и сложном предложениях с союзом и.</w:t>
      </w:r>
    </w:p>
    <w:p w:rsidR="00B83A49" w:rsidRPr="00AC0A73" w:rsidRDefault="00B83A49" w:rsidP="00AC0A73">
      <w:pPr>
        <w:spacing w:line="240" w:lineRule="auto"/>
        <w:rPr>
          <w:szCs w:val="24"/>
          <w:lang w:val="ru-RU"/>
        </w:rPr>
      </w:pPr>
      <w:r w:rsidRPr="00AC0A73">
        <w:rPr>
          <w:szCs w:val="24"/>
          <w:lang w:val="ru-RU"/>
        </w:rPr>
        <w:t>1.9.14-15. Предложения с обособленными членами.</w:t>
      </w:r>
    </w:p>
    <w:p w:rsidR="00B83A49" w:rsidRPr="00AC0A73" w:rsidRDefault="00B83A49" w:rsidP="00AC0A73">
      <w:pPr>
        <w:spacing w:line="240" w:lineRule="auto"/>
        <w:rPr>
          <w:szCs w:val="24"/>
          <w:lang w:val="ru-RU"/>
        </w:rPr>
      </w:pPr>
      <w:r w:rsidRPr="00AC0A73">
        <w:rPr>
          <w:szCs w:val="24"/>
          <w:lang w:val="ru-RU"/>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B83A49" w:rsidRPr="00AC0A73" w:rsidRDefault="00B83A49" w:rsidP="00AC0A73">
      <w:pPr>
        <w:spacing w:line="240" w:lineRule="auto"/>
        <w:rPr>
          <w:szCs w:val="24"/>
          <w:lang w:val="ru-RU"/>
        </w:rPr>
      </w:pPr>
      <w:r w:rsidRPr="00AC0A73">
        <w:rPr>
          <w:szCs w:val="24"/>
          <w:lang w:val="ru-RU"/>
        </w:rPr>
        <w:t>Уточняющие члены предложения, пояснительные и присоединительные конструкции.</w:t>
      </w:r>
    </w:p>
    <w:p w:rsidR="00B83A49" w:rsidRPr="00AC0A73" w:rsidRDefault="00B83A49" w:rsidP="00AC0A73">
      <w:pPr>
        <w:spacing w:line="240" w:lineRule="auto"/>
        <w:rPr>
          <w:szCs w:val="24"/>
          <w:lang w:val="ru-RU"/>
        </w:rPr>
      </w:pPr>
      <w:r w:rsidRPr="00AC0A73">
        <w:rPr>
          <w:szCs w:val="24"/>
          <w:lang w:val="ru-RU"/>
        </w:rPr>
        <w:t>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B83A49" w:rsidRPr="00AC0A73" w:rsidRDefault="00B83A49" w:rsidP="00AC0A73">
      <w:pPr>
        <w:spacing w:line="240" w:lineRule="auto"/>
        <w:rPr>
          <w:szCs w:val="24"/>
          <w:lang w:val="ru-RU"/>
        </w:rPr>
      </w:pPr>
      <w:r w:rsidRPr="00AC0A73">
        <w:rPr>
          <w:szCs w:val="24"/>
          <w:lang w:val="ru-RU"/>
        </w:rPr>
        <w:t>1.9.14-16. Предложения с обращениями, вводными и вставными конструкциями.</w:t>
      </w:r>
    </w:p>
    <w:p w:rsidR="00B83A49" w:rsidRPr="00AC0A73" w:rsidRDefault="00B83A49" w:rsidP="00AC0A73">
      <w:pPr>
        <w:spacing w:line="240" w:lineRule="auto"/>
        <w:rPr>
          <w:szCs w:val="24"/>
          <w:lang w:val="ru-RU"/>
        </w:rPr>
      </w:pPr>
      <w:r w:rsidRPr="00AC0A73">
        <w:rPr>
          <w:szCs w:val="24"/>
          <w:lang w:val="ru-RU"/>
        </w:rPr>
        <w:t>Обращение. Основные функции обращения. Распространённое и нераспространённое обращение.</w:t>
      </w:r>
    </w:p>
    <w:p w:rsidR="00B83A49" w:rsidRPr="00AC0A73" w:rsidRDefault="00B83A49" w:rsidP="00AC0A73">
      <w:pPr>
        <w:spacing w:line="240" w:lineRule="auto"/>
        <w:rPr>
          <w:szCs w:val="24"/>
          <w:lang w:val="ru-RU"/>
        </w:rPr>
      </w:pPr>
      <w:r w:rsidRPr="00AC0A73">
        <w:rPr>
          <w:szCs w:val="24"/>
          <w:lang w:val="ru-RU"/>
        </w:rPr>
        <w:t>Вводные конструкции.</w:t>
      </w:r>
    </w:p>
    <w:p w:rsidR="00B83A49" w:rsidRPr="00AC0A73" w:rsidRDefault="00B83A49" w:rsidP="00AC0A73">
      <w:pPr>
        <w:spacing w:line="240" w:lineRule="auto"/>
        <w:rPr>
          <w:szCs w:val="24"/>
          <w:lang w:val="ru-RU"/>
        </w:rPr>
      </w:pPr>
      <w:r w:rsidRPr="00AC0A73">
        <w:rPr>
          <w:szCs w:val="24"/>
          <w:lang w:val="ru-RU"/>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B83A49" w:rsidRPr="00AC0A73" w:rsidRDefault="00B83A49" w:rsidP="00AC0A73">
      <w:pPr>
        <w:spacing w:line="240" w:lineRule="auto"/>
        <w:rPr>
          <w:szCs w:val="24"/>
          <w:lang w:val="ru-RU"/>
        </w:rPr>
      </w:pPr>
      <w:r w:rsidRPr="00AC0A73">
        <w:rPr>
          <w:szCs w:val="24"/>
          <w:lang w:val="ru-RU"/>
        </w:rPr>
        <w:t>Вставные конструкции.</w:t>
      </w:r>
    </w:p>
    <w:p w:rsidR="00B83A49" w:rsidRPr="00AC0A73" w:rsidRDefault="00B83A49" w:rsidP="00AC0A73">
      <w:pPr>
        <w:spacing w:line="240" w:lineRule="auto"/>
        <w:rPr>
          <w:szCs w:val="24"/>
          <w:lang w:val="ru-RU"/>
        </w:rPr>
      </w:pPr>
      <w:r w:rsidRPr="00AC0A73">
        <w:rPr>
          <w:szCs w:val="24"/>
          <w:lang w:val="ru-RU"/>
        </w:rPr>
        <w:t>Омонимия членов предложения и вводных слов, словосочетаний и предложений.</w:t>
      </w:r>
    </w:p>
    <w:p w:rsidR="00B83A49" w:rsidRPr="00AC0A73" w:rsidRDefault="00B83A49" w:rsidP="00AC0A73">
      <w:pPr>
        <w:spacing w:line="240" w:lineRule="auto"/>
        <w:rPr>
          <w:szCs w:val="24"/>
          <w:lang w:val="ru-RU"/>
        </w:rPr>
      </w:pPr>
      <w:r w:rsidRPr="00AC0A73">
        <w:rPr>
          <w:szCs w:val="24"/>
          <w:lang w:val="ru-RU"/>
        </w:rPr>
        <w:lastRenderedPageBreak/>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B83A49" w:rsidRPr="00AC0A73" w:rsidRDefault="00B83A49" w:rsidP="00AC0A73">
      <w:pPr>
        <w:spacing w:line="240" w:lineRule="auto"/>
        <w:rPr>
          <w:szCs w:val="24"/>
          <w:lang w:val="ru-RU"/>
        </w:rPr>
      </w:pPr>
      <w:r w:rsidRPr="00AC0A73">
        <w:rPr>
          <w:szCs w:val="24"/>
          <w:lang w:val="ru-RU"/>
        </w:rPr>
        <w:t>Правила постановки знаков препинания в предложениях с вводными и вставными конструкциями, обращениями и междометиями.</w:t>
      </w:r>
    </w:p>
    <w:p w:rsidR="00B83A49" w:rsidRPr="00AC0A73" w:rsidRDefault="00B83A49" w:rsidP="00AC0A73">
      <w:pPr>
        <w:spacing w:line="240" w:lineRule="auto"/>
        <w:rPr>
          <w:szCs w:val="24"/>
          <w:lang w:val="ru-RU"/>
        </w:rPr>
      </w:pPr>
      <w:r w:rsidRPr="00AC0A73">
        <w:rPr>
          <w:szCs w:val="24"/>
          <w:lang w:val="ru-RU"/>
        </w:rPr>
        <w:t>Синтаксический и пунктуационный анализ простых предложений.</w:t>
      </w:r>
    </w:p>
    <w:p w:rsidR="00B83A49" w:rsidRPr="00AC0A73" w:rsidRDefault="00B83A49" w:rsidP="00AC0A73">
      <w:pPr>
        <w:spacing w:line="240" w:lineRule="auto"/>
        <w:rPr>
          <w:szCs w:val="24"/>
          <w:lang w:val="ru-RU"/>
        </w:rPr>
      </w:pPr>
      <w:r w:rsidRPr="00AC0A73">
        <w:rPr>
          <w:b/>
          <w:szCs w:val="24"/>
          <w:lang w:val="ru-RU"/>
        </w:rPr>
        <w:t>1.9.15</w:t>
      </w:r>
      <w:r w:rsidRPr="00AC0A73">
        <w:rPr>
          <w:szCs w:val="24"/>
          <w:lang w:val="ru-RU"/>
        </w:rPr>
        <w:t>. </w:t>
      </w:r>
      <w:r w:rsidRPr="00AC0A73">
        <w:rPr>
          <w:b/>
          <w:szCs w:val="24"/>
          <w:lang w:val="ru-RU"/>
        </w:rPr>
        <w:t>Содержание обучения в 9 классе.</w:t>
      </w:r>
    </w:p>
    <w:p w:rsidR="00B83A49" w:rsidRPr="00AC0A73" w:rsidRDefault="00B83A49" w:rsidP="00AC0A73">
      <w:pPr>
        <w:spacing w:line="240" w:lineRule="auto"/>
        <w:rPr>
          <w:szCs w:val="24"/>
          <w:lang w:val="ru-RU"/>
        </w:rPr>
      </w:pPr>
      <w:r w:rsidRPr="00AC0A73">
        <w:rPr>
          <w:szCs w:val="24"/>
          <w:lang w:val="ru-RU"/>
        </w:rPr>
        <w:t>1.9.15-1. Общие сведения о языке.</w:t>
      </w:r>
    </w:p>
    <w:p w:rsidR="00B83A49" w:rsidRPr="00AC0A73" w:rsidRDefault="00B83A49" w:rsidP="00AC0A73">
      <w:pPr>
        <w:spacing w:line="240" w:lineRule="auto"/>
        <w:rPr>
          <w:szCs w:val="24"/>
          <w:lang w:val="ru-RU"/>
        </w:rPr>
      </w:pPr>
      <w:r w:rsidRPr="00AC0A73">
        <w:rPr>
          <w:szCs w:val="24"/>
          <w:lang w:val="ru-RU"/>
        </w:rPr>
        <w:t>Роль русского языка в Российской Федерации. Русский язык в современном мире.</w:t>
      </w:r>
    </w:p>
    <w:p w:rsidR="00B83A49" w:rsidRPr="00AC0A73" w:rsidRDefault="00B83A49" w:rsidP="00AC0A73">
      <w:pPr>
        <w:spacing w:line="240" w:lineRule="auto"/>
        <w:rPr>
          <w:szCs w:val="24"/>
          <w:lang w:val="ru-RU"/>
        </w:rPr>
      </w:pPr>
      <w:r w:rsidRPr="00AC0A73">
        <w:rPr>
          <w:szCs w:val="24"/>
          <w:lang w:val="ru-RU"/>
        </w:rPr>
        <w:t>1.9.15-2. Язык и речь.</w:t>
      </w:r>
    </w:p>
    <w:p w:rsidR="00B83A49" w:rsidRPr="00AC0A73" w:rsidRDefault="00B83A49" w:rsidP="00AC0A73">
      <w:pPr>
        <w:spacing w:line="240" w:lineRule="auto"/>
        <w:rPr>
          <w:szCs w:val="24"/>
          <w:lang w:val="ru-RU"/>
        </w:rPr>
      </w:pPr>
      <w:r w:rsidRPr="00AC0A73">
        <w:rPr>
          <w:szCs w:val="24"/>
          <w:lang w:val="ru-RU"/>
        </w:rPr>
        <w:t>Речь устная и письменная, монологическая и диалогическая, полилог (повторение).</w:t>
      </w:r>
    </w:p>
    <w:p w:rsidR="00B83A49" w:rsidRPr="00AC0A73" w:rsidRDefault="00B83A49" w:rsidP="00AC0A73">
      <w:pPr>
        <w:spacing w:line="240" w:lineRule="auto"/>
        <w:rPr>
          <w:szCs w:val="24"/>
          <w:lang w:val="ru-RU"/>
        </w:rPr>
      </w:pPr>
      <w:r w:rsidRPr="00AC0A73">
        <w:rPr>
          <w:szCs w:val="24"/>
          <w:lang w:val="ru-RU"/>
        </w:rPr>
        <w:t>Виды речевой деятельности: говорение, письмо, аудирование, чтение (повторение).</w:t>
      </w:r>
    </w:p>
    <w:p w:rsidR="00B83A49" w:rsidRPr="00AC0A73" w:rsidRDefault="00B83A49" w:rsidP="00AC0A73">
      <w:pPr>
        <w:spacing w:line="240" w:lineRule="auto"/>
        <w:rPr>
          <w:szCs w:val="24"/>
          <w:lang w:val="ru-RU"/>
        </w:rPr>
      </w:pPr>
      <w:r w:rsidRPr="00AC0A73">
        <w:rPr>
          <w:szCs w:val="24"/>
          <w:lang w:val="ru-RU"/>
        </w:rPr>
        <w:t>Виды аудирования: выборочное, ознакомительное, детальное.</w:t>
      </w:r>
    </w:p>
    <w:p w:rsidR="00B83A49" w:rsidRPr="00AC0A73" w:rsidRDefault="00B83A49" w:rsidP="00AC0A73">
      <w:pPr>
        <w:spacing w:line="240" w:lineRule="auto"/>
        <w:rPr>
          <w:szCs w:val="24"/>
          <w:lang w:val="ru-RU"/>
        </w:rPr>
      </w:pPr>
      <w:r w:rsidRPr="00AC0A73">
        <w:rPr>
          <w:szCs w:val="24"/>
          <w:lang w:val="ru-RU"/>
        </w:rPr>
        <w:t>Виды чтения: изучающее, ознакомительное, просмотровое, поисковое.</w:t>
      </w:r>
    </w:p>
    <w:p w:rsidR="00B83A49" w:rsidRPr="00AC0A73" w:rsidRDefault="00B83A49" w:rsidP="00AC0A73">
      <w:pPr>
        <w:spacing w:line="240" w:lineRule="auto"/>
        <w:rPr>
          <w:szCs w:val="24"/>
          <w:lang w:val="ru-RU"/>
        </w:rPr>
      </w:pPr>
      <w:r w:rsidRPr="00AC0A73">
        <w:rPr>
          <w:szCs w:val="24"/>
          <w:lang w:val="ru-RU"/>
        </w:rP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w:t>
      </w:r>
    </w:p>
    <w:p w:rsidR="00B83A49" w:rsidRPr="00AC0A73" w:rsidRDefault="00B83A49" w:rsidP="00AC0A73">
      <w:pPr>
        <w:spacing w:line="240" w:lineRule="auto"/>
        <w:rPr>
          <w:szCs w:val="24"/>
          <w:lang w:val="ru-RU"/>
        </w:rPr>
      </w:pPr>
      <w:r w:rsidRPr="00AC0A73">
        <w:rPr>
          <w:szCs w:val="24"/>
          <w:lang w:val="ru-RU"/>
        </w:rPr>
        <w:t>Подробное, сжатое, выборочное изложение прочитанного или прослушанного текста.</w:t>
      </w:r>
    </w:p>
    <w:p w:rsidR="00B83A49" w:rsidRPr="00AC0A73" w:rsidRDefault="00B83A49" w:rsidP="00AC0A73">
      <w:pPr>
        <w:spacing w:line="240" w:lineRule="auto"/>
        <w:rPr>
          <w:szCs w:val="24"/>
          <w:lang w:val="ru-RU"/>
        </w:rPr>
      </w:pPr>
      <w:r w:rsidRPr="00AC0A73">
        <w:rPr>
          <w:szCs w:val="24"/>
          <w:lang w:val="ru-RU"/>
        </w:rPr>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rsidR="00B83A49" w:rsidRPr="00AC0A73" w:rsidRDefault="00B83A49" w:rsidP="00AC0A73">
      <w:pPr>
        <w:spacing w:line="240" w:lineRule="auto"/>
        <w:rPr>
          <w:szCs w:val="24"/>
          <w:lang w:val="ru-RU"/>
        </w:rPr>
      </w:pPr>
      <w:r w:rsidRPr="00AC0A73">
        <w:rPr>
          <w:szCs w:val="24"/>
          <w:lang w:val="ru-RU"/>
        </w:rPr>
        <w:t>Приёмы работы с учебной книгой, лингвистическими словарями, справочной литературой.</w:t>
      </w:r>
    </w:p>
    <w:p w:rsidR="00B83A49" w:rsidRPr="00AC0A73" w:rsidRDefault="00B83A49" w:rsidP="00AC0A73">
      <w:pPr>
        <w:spacing w:line="240" w:lineRule="auto"/>
        <w:rPr>
          <w:szCs w:val="24"/>
          <w:lang w:val="ru-RU"/>
        </w:rPr>
      </w:pPr>
      <w:r w:rsidRPr="00AC0A73">
        <w:rPr>
          <w:szCs w:val="24"/>
          <w:lang w:val="ru-RU"/>
        </w:rPr>
        <w:t>1.9.15-3. Текст.</w:t>
      </w:r>
    </w:p>
    <w:p w:rsidR="00B83A49" w:rsidRPr="00AC0A73" w:rsidRDefault="00B83A49" w:rsidP="00AC0A73">
      <w:pPr>
        <w:spacing w:line="240" w:lineRule="auto"/>
        <w:rPr>
          <w:szCs w:val="24"/>
          <w:lang w:val="ru-RU"/>
        </w:rPr>
      </w:pPr>
      <w:r w:rsidRPr="00AC0A73">
        <w:rPr>
          <w:szCs w:val="24"/>
          <w:lang w:val="ru-RU"/>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B83A49" w:rsidRPr="00AC0A73" w:rsidRDefault="00B83A49" w:rsidP="00AC0A73">
      <w:pPr>
        <w:spacing w:line="240" w:lineRule="auto"/>
        <w:rPr>
          <w:szCs w:val="24"/>
          <w:lang w:val="ru-RU"/>
        </w:rPr>
      </w:pPr>
      <w:r w:rsidRPr="00AC0A73">
        <w:rPr>
          <w:szCs w:val="24"/>
          <w:lang w:val="ru-RU"/>
        </w:rPr>
        <w:t>Особенности употребления языковых средств выразительности в текстах, принадлежащих к различным функционально-смысловым типам речи.</w:t>
      </w:r>
    </w:p>
    <w:p w:rsidR="00B83A49" w:rsidRPr="00AC0A73" w:rsidRDefault="00B83A49" w:rsidP="00AC0A73">
      <w:pPr>
        <w:spacing w:line="240" w:lineRule="auto"/>
        <w:rPr>
          <w:szCs w:val="24"/>
          <w:lang w:val="ru-RU"/>
        </w:rPr>
      </w:pPr>
      <w:r w:rsidRPr="00AC0A73">
        <w:rPr>
          <w:szCs w:val="24"/>
          <w:lang w:val="ru-RU"/>
        </w:rPr>
        <w:t>Информационная переработка текста.</w:t>
      </w:r>
    </w:p>
    <w:p w:rsidR="00B83A49" w:rsidRPr="00AC0A73" w:rsidRDefault="00B83A49" w:rsidP="00AC0A73">
      <w:pPr>
        <w:spacing w:line="240" w:lineRule="auto"/>
        <w:rPr>
          <w:szCs w:val="24"/>
          <w:lang w:val="ru-RU"/>
        </w:rPr>
      </w:pPr>
      <w:r w:rsidRPr="00AC0A73">
        <w:rPr>
          <w:szCs w:val="24"/>
          <w:lang w:val="ru-RU"/>
        </w:rPr>
        <w:t>1.9.15-4. Функциональные разновидности языка.</w:t>
      </w:r>
    </w:p>
    <w:p w:rsidR="00B83A49" w:rsidRPr="00AC0A73" w:rsidRDefault="00B83A49" w:rsidP="00AC0A73">
      <w:pPr>
        <w:spacing w:line="240" w:lineRule="auto"/>
        <w:rPr>
          <w:szCs w:val="24"/>
          <w:lang w:val="ru-RU"/>
        </w:rPr>
      </w:pPr>
      <w:r w:rsidRPr="00AC0A73">
        <w:rPr>
          <w:szCs w:val="24"/>
          <w:lang w:val="ru-RU"/>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B83A49" w:rsidRPr="00AC0A73" w:rsidRDefault="00B83A49" w:rsidP="00AC0A73">
      <w:pPr>
        <w:spacing w:line="240" w:lineRule="auto"/>
        <w:rPr>
          <w:szCs w:val="24"/>
          <w:lang w:val="ru-RU"/>
        </w:rPr>
      </w:pPr>
      <w:r w:rsidRPr="00AC0A73">
        <w:rPr>
          <w:szCs w:val="24"/>
          <w:lang w:val="ru-RU"/>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B83A49" w:rsidRPr="00AC0A73" w:rsidRDefault="00B83A49" w:rsidP="00AC0A73">
      <w:pPr>
        <w:spacing w:line="240" w:lineRule="auto"/>
        <w:rPr>
          <w:szCs w:val="24"/>
          <w:lang w:val="ru-RU"/>
        </w:rPr>
      </w:pPr>
      <w:r w:rsidRPr="00AC0A73">
        <w:rPr>
          <w:szCs w:val="24"/>
          <w:lang w:val="ru-RU"/>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B83A49" w:rsidRPr="00AC0A73" w:rsidRDefault="00B83A49" w:rsidP="00AC0A73">
      <w:pPr>
        <w:spacing w:line="240" w:lineRule="auto"/>
        <w:rPr>
          <w:szCs w:val="24"/>
          <w:lang w:val="ru-RU"/>
        </w:rPr>
      </w:pPr>
      <w:r w:rsidRPr="00AC0A73">
        <w:rPr>
          <w:szCs w:val="24"/>
          <w:lang w:val="ru-RU"/>
        </w:rP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B83A49" w:rsidRPr="00AC0A73" w:rsidRDefault="00B83A49" w:rsidP="00AC0A73">
      <w:pPr>
        <w:spacing w:line="240" w:lineRule="auto"/>
        <w:rPr>
          <w:szCs w:val="24"/>
          <w:lang w:val="ru-RU"/>
        </w:rPr>
      </w:pPr>
      <w:r w:rsidRPr="00AC0A73">
        <w:rPr>
          <w:szCs w:val="24"/>
          <w:lang w:val="ru-RU"/>
        </w:rPr>
        <w:t>1.9.15-5. Синтаксис. Культура речи. Пунктуация.</w:t>
      </w:r>
    </w:p>
    <w:p w:rsidR="00B83A49" w:rsidRPr="00AC0A73" w:rsidRDefault="00B83A49" w:rsidP="00AC0A73">
      <w:pPr>
        <w:spacing w:line="240" w:lineRule="auto"/>
        <w:rPr>
          <w:szCs w:val="24"/>
          <w:lang w:val="ru-RU"/>
        </w:rPr>
      </w:pPr>
      <w:r w:rsidRPr="00AC0A73">
        <w:rPr>
          <w:szCs w:val="24"/>
          <w:lang w:val="ru-RU"/>
        </w:rPr>
        <w:t xml:space="preserve">1.9.15-6. Сложное предложение.). </w:t>
      </w:r>
    </w:p>
    <w:p w:rsidR="00B83A49" w:rsidRPr="00AC0A73" w:rsidRDefault="00B83A49" w:rsidP="00AC0A73">
      <w:pPr>
        <w:spacing w:line="240" w:lineRule="auto"/>
        <w:rPr>
          <w:szCs w:val="24"/>
          <w:lang w:val="ru-RU"/>
        </w:rPr>
      </w:pPr>
      <w:r w:rsidRPr="00AC0A73">
        <w:rPr>
          <w:szCs w:val="24"/>
          <w:lang w:val="ru-RU"/>
        </w:rPr>
        <w:t>Понятие о сложном предложении (повторение</w:t>
      </w:r>
    </w:p>
    <w:p w:rsidR="00B83A49" w:rsidRPr="00AC0A73" w:rsidRDefault="00B83A49" w:rsidP="00AC0A73">
      <w:pPr>
        <w:spacing w:line="240" w:lineRule="auto"/>
        <w:rPr>
          <w:szCs w:val="24"/>
          <w:lang w:val="ru-RU"/>
        </w:rPr>
      </w:pPr>
      <w:r w:rsidRPr="00AC0A73">
        <w:rPr>
          <w:szCs w:val="24"/>
          <w:lang w:val="ru-RU"/>
        </w:rPr>
        <w:t>Классификация сложных предложений.</w:t>
      </w:r>
    </w:p>
    <w:p w:rsidR="00B83A49" w:rsidRPr="00AC0A73" w:rsidRDefault="00B83A49" w:rsidP="00AC0A73">
      <w:pPr>
        <w:spacing w:line="240" w:lineRule="auto"/>
        <w:rPr>
          <w:szCs w:val="24"/>
          <w:lang w:val="ru-RU"/>
        </w:rPr>
      </w:pPr>
      <w:r w:rsidRPr="00AC0A73">
        <w:rPr>
          <w:szCs w:val="24"/>
          <w:lang w:val="ru-RU"/>
        </w:rPr>
        <w:t>Смысловое, структурное и интонационное единство частей сложного предложения.</w:t>
      </w:r>
    </w:p>
    <w:p w:rsidR="00B83A49" w:rsidRPr="00AC0A73" w:rsidRDefault="00B83A49" w:rsidP="00AC0A73">
      <w:pPr>
        <w:spacing w:line="240" w:lineRule="auto"/>
        <w:rPr>
          <w:szCs w:val="24"/>
          <w:lang w:val="ru-RU"/>
        </w:rPr>
      </w:pPr>
      <w:r w:rsidRPr="00AC0A73">
        <w:rPr>
          <w:szCs w:val="24"/>
          <w:lang w:val="ru-RU"/>
        </w:rPr>
        <w:t>1.9.15-7. Сложносочинённое предложение.</w:t>
      </w:r>
    </w:p>
    <w:p w:rsidR="00B83A49" w:rsidRPr="00AC0A73" w:rsidRDefault="00B83A49" w:rsidP="00AC0A73">
      <w:pPr>
        <w:spacing w:line="240" w:lineRule="auto"/>
        <w:rPr>
          <w:szCs w:val="24"/>
          <w:lang w:val="ru-RU"/>
        </w:rPr>
      </w:pPr>
      <w:r w:rsidRPr="00AC0A73">
        <w:rPr>
          <w:szCs w:val="24"/>
          <w:lang w:val="ru-RU"/>
        </w:rPr>
        <w:t>Понятие о сложносочинённом предложении, его строении.</w:t>
      </w:r>
    </w:p>
    <w:p w:rsidR="00B83A49" w:rsidRPr="00AC0A73" w:rsidRDefault="00B83A49" w:rsidP="00AC0A73">
      <w:pPr>
        <w:spacing w:line="240" w:lineRule="auto"/>
        <w:rPr>
          <w:szCs w:val="24"/>
          <w:lang w:val="ru-RU"/>
        </w:rPr>
      </w:pPr>
      <w:r w:rsidRPr="00AC0A73">
        <w:rPr>
          <w:szCs w:val="24"/>
          <w:lang w:val="ru-RU"/>
        </w:rPr>
        <w:lastRenderedPageBreak/>
        <w:t>Виды сложносочинённых предложений. Средства связи частей сложносочинённого предложения.</w:t>
      </w:r>
    </w:p>
    <w:p w:rsidR="00B83A49" w:rsidRPr="00AC0A73" w:rsidRDefault="00B83A49" w:rsidP="00AC0A73">
      <w:pPr>
        <w:spacing w:line="240" w:lineRule="auto"/>
        <w:rPr>
          <w:szCs w:val="24"/>
          <w:lang w:val="ru-RU"/>
        </w:rPr>
      </w:pPr>
      <w:r w:rsidRPr="00AC0A73">
        <w:rPr>
          <w:szCs w:val="24"/>
          <w:lang w:val="ru-RU"/>
        </w:rPr>
        <w:t>Интонационные особенности сложносочинённых предложений с разными смысловыми отношениями между частями.</w:t>
      </w:r>
    </w:p>
    <w:p w:rsidR="00B83A49" w:rsidRPr="00AC0A73" w:rsidRDefault="00B83A49" w:rsidP="00AC0A73">
      <w:pPr>
        <w:spacing w:line="240" w:lineRule="auto"/>
        <w:rPr>
          <w:szCs w:val="24"/>
          <w:lang w:val="ru-RU"/>
        </w:rPr>
      </w:pPr>
      <w:r w:rsidRPr="00AC0A73">
        <w:rPr>
          <w:szCs w:val="24"/>
          <w:lang w:val="ru-RU"/>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B83A49" w:rsidRPr="00AC0A73" w:rsidRDefault="00B83A49" w:rsidP="00AC0A73">
      <w:pPr>
        <w:spacing w:line="240" w:lineRule="auto"/>
        <w:rPr>
          <w:szCs w:val="24"/>
          <w:lang w:val="ru-RU"/>
        </w:rPr>
      </w:pPr>
      <w:r w:rsidRPr="00AC0A73">
        <w:rPr>
          <w:szCs w:val="24"/>
          <w:lang w:val="ru-RU"/>
        </w:rPr>
        <w:t>Нормы построения сложносочинённого предложения; правила постановки знаков препинания в сложных предложениях.</w:t>
      </w:r>
    </w:p>
    <w:p w:rsidR="00B83A49" w:rsidRPr="00AC0A73" w:rsidRDefault="00B83A49" w:rsidP="00AC0A73">
      <w:pPr>
        <w:spacing w:line="240" w:lineRule="auto"/>
        <w:rPr>
          <w:szCs w:val="24"/>
          <w:lang w:val="ru-RU"/>
        </w:rPr>
      </w:pPr>
      <w:r w:rsidRPr="00AC0A73">
        <w:rPr>
          <w:szCs w:val="24"/>
          <w:lang w:val="ru-RU"/>
        </w:rPr>
        <w:t>Синтаксический и пунктуационный анализ сложносочинённых предложений.</w:t>
      </w:r>
    </w:p>
    <w:p w:rsidR="00B83A49" w:rsidRPr="00AC0A73" w:rsidRDefault="00B83A49" w:rsidP="00AC0A73">
      <w:pPr>
        <w:spacing w:line="240" w:lineRule="auto"/>
        <w:rPr>
          <w:szCs w:val="24"/>
          <w:lang w:val="ru-RU"/>
        </w:rPr>
      </w:pPr>
      <w:r w:rsidRPr="00AC0A73">
        <w:rPr>
          <w:szCs w:val="24"/>
          <w:lang w:val="ru-RU"/>
        </w:rPr>
        <w:t>1.9.15-8. Сложноподчинённое предложение.</w:t>
      </w:r>
    </w:p>
    <w:p w:rsidR="00B83A49" w:rsidRPr="00AC0A73" w:rsidRDefault="00B83A49" w:rsidP="00AC0A73">
      <w:pPr>
        <w:spacing w:line="240" w:lineRule="auto"/>
        <w:rPr>
          <w:szCs w:val="24"/>
          <w:lang w:val="ru-RU"/>
        </w:rPr>
      </w:pPr>
      <w:r w:rsidRPr="00AC0A73">
        <w:rPr>
          <w:szCs w:val="24"/>
          <w:lang w:val="ru-RU"/>
        </w:rPr>
        <w:t>Понятие о сложноподчинённом предложении. Главная и придаточная части предложения.</w:t>
      </w:r>
    </w:p>
    <w:p w:rsidR="00B83A49" w:rsidRPr="00AC0A73" w:rsidRDefault="00B83A49" w:rsidP="00AC0A73">
      <w:pPr>
        <w:spacing w:line="240" w:lineRule="auto"/>
        <w:rPr>
          <w:szCs w:val="24"/>
          <w:lang w:val="ru-RU"/>
        </w:rPr>
      </w:pPr>
      <w:r w:rsidRPr="00AC0A73">
        <w:rPr>
          <w:szCs w:val="24"/>
          <w:lang w:val="ru-RU"/>
        </w:rPr>
        <w:t>Союзы и союзные слова. Различия подчинительных союзов и союзных слов.</w:t>
      </w:r>
    </w:p>
    <w:p w:rsidR="00B83A49" w:rsidRPr="00AC0A73" w:rsidRDefault="00B83A49" w:rsidP="00AC0A73">
      <w:pPr>
        <w:spacing w:line="240" w:lineRule="auto"/>
        <w:rPr>
          <w:szCs w:val="24"/>
          <w:lang w:val="ru-RU"/>
        </w:rPr>
      </w:pPr>
      <w:r w:rsidRPr="00AC0A73">
        <w:rPr>
          <w:szCs w:val="24"/>
          <w:lang w:val="ru-RU"/>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B83A49" w:rsidRPr="00AC0A73" w:rsidRDefault="00B83A49" w:rsidP="00AC0A73">
      <w:pPr>
        <w:spacing w:line="240" w:lineRule="auto"/>
        <w:rPr>
          <w:szCs w:val="24"/>
          <w:lang w:val="ru-RU"/>
        </w:rPr>
      </w:pPr>
      <w:r w:rsidRPr="00AC0A73">
        <w:rPr>
          <w:szCs w:val="24"/>
          <w:lang w:val="ru-RU"/>
        </w:rPr>
        <w:t>Грамматическая синонимия сложноподчинённых предложений и простых предложений с обособленными членами.</w:t>
      </w:r>
    </w:p>
    <w:p w:rsidR="00B83A49" w:rsidRPr="00AC0A73" w:rsidRDefault="00B83A49" w:rsidP="00AC0A73">
      <w:pPr>
        <w:spacing w:line="240" w:lineRule="auto"/>
        <w:rPr>
          <w:szCs w:val="24"/>
          <w:lang w:val="ru-RU"/>
        </w:rPr>
      </w:pPr>
      <w:r w:rsidRPr="00AC0A73">
        <w:rPr>
          <w:szCs w:val="24"/>
          <w:lang w:val="ru-RU"/>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B83A49" w:rsidRPr="00AC0A73" w:rsidRDefault="00B83A49" w:rsidP="00AC0A73">
      <w:pPr>
        <w:spacing w:line="240" w:lineRule="auto"/>
        <w:rPr>
          <w:szCs w:val="24"/>
          <w:lang w:val="ru-RU"/>
        </w:rPr>
      </w:pPr>
      <w:r w:rsidRPr="00AC0A73">
        <w:rPr>
          <w:szCs w:val="24"/>
          <w:lang w:val="ru-RU"/>
        </w:rP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w:t>
      </w:r>
    </w:p>
    <w:p w:rsidR="00B83A49" w:rsidRPr="00AC0A73" w:rsidRDefault="00B83A49" w:rsidP="00AC0A73">
      <w:pPr>
        <w:spacing w:line="240" w:lineRule="auto"/>
        <w:rPr>
          <w:szCs w:val="24"/>
          <w:lang w:val="ru-RU"/>
        </w:rPr>
      </w:pPr>
      <w:r w:rsidRPr="00AC0A73">
        <w:rPr>
          <w:szCs w:val="24"/>
          <w:lang w:val="ru-RU"/>
        </w:rPr>
        <w:t>Типичные грамматические ошибки при построении сложноподчинённых предложений.</w:t>
      </w:r>
    </w:p>
    <w:p w:rsidR="00B83A49" w:rsidRPr="00AC0A73" w:rsidRDefault="00B83A49" w:rsidP="00AC0A73">
      <w:pPr>
        <w:spacing w:line="240" w:lineRule="auto"/>
        <w:rPr>
          <w:szCs w:val="24"/>
          <w:lang w:val="ru-RU"/>
        </w:rPr>
      </w:pPr>
      <w:r w:rsidRPr="00AC0A73">
        <w:rPr>
          <w:szCs w:val="24"/>
          <w:lang w:val="ru-RU"/>
        </w:rPr>
        <w:t>Сложноподчинённые предложения с несколькими придаточными. Однородное, неоднородное и последовательное подчинение придаточных частей.</w:t>
      </w:r>
    </w:p>
    <w:p w:rsidR="00B83A49" w:rsidRPr="00AC0A73" w:rsidRDefault="00B83A49" w:rsidP="00AC0A73">
      <w:pPr>
        <w:spacing w:line="240" w:lineRule="auto"/>
        <w:rPr>
          <w:szCs w:val="24"/>
          <w:lang w:val="ru-RU"/>
        </w:rPr>
      </w:pPr>
      <w:r w:rsidRPr="00AC0A73">
        <w:rPr>
          <w:szCs w:val="24"/>
          <w:lang w:val="ru-RU"/>
        </w:rPr>
        <w:t>Правила постановки знаков препинания в сложноподчинённых предложениях.</w:t>
      </w:r>
    </w:p>
    <w:p w:rsidR="00B83A49" w:rsidRPr="00AC0A73" w:rsidRDefault="00B83A49" w:rsidP="00AC0A73">
      <w:pPr>
        <w:spacing w:line="240" w:lineRule="auto"/>
        <w:rPr>
          <w:szCs w:val="24"/>
          <w:lang w:val="ru-RU"/>
        </w:rPr>
      </w:pPr>
      <w:r w:rsidRPr="00AC0A73">
        <w:rPr>
          <w:szCs w:val="24"/>
          <w:lang w:val="ru-RU"/>
        </w:rPr>
        <w:t>Синтаксический и пунктуационный анализ сложноподчинённых предложений.</w:t>
      </w:r>
    </w:p>
    <w:p w:rsidR="00B83A49" w:rsidRPr="00AC0A73" w:rsidRDefault="00B83A49" w:rsidP="00AC0A73">
      <w:pPr>
        <w:spacing w:line="240" w:lineRule="auto"/>
        <w:rPr>
          <w:szCs w:val="24"/>
          <w:lang w:val="ru-RU"/>
        </w:rPr>
      </w:pPr>
      <w:r w:rsidRPr="00AC0A73">
        <w:rPr>
          <w:szCs w:val="24"/>
          <w:lang w:val="ru-RU"/>
        </w:rPr>
        <w:t>1.9.15-9. Бессоюзное сложное предложение.</w:t>
      </w:r>
    </w:p>
    <w:p w:rsidR="00B83A49" w:rsidRPr="00AC0A73" w:rsidRDefault="00B83A49" w:rsidP="00AC0A73">
      <w:pPr>
        <w:spacing w:line="240" w:lineRule="auto"/>
        <w:rPr>
          <w:szCs w:val="24"/>
          <w:lang w:val="ru-RU"/>
        </w:rPr>
      </w:pPr>
      <w:r w:rsidRPr="00AC0A73">
        <w:rPr>
          <w:szCs w:val="24"/>
          <w:lang w:val="ru-RU"/>
        </w:rPr>
        <w:t>Понятие о бессоюзном сложном предложении.</w:t>
      </w:r>
    </w:p>
    <w:p w:rsidR="00B83A49" w:rsidRPr="00AC0A73" w:rsidRDefault="00B83A49" w:rsidP="00AC0A73">
      <w:pPr>
        <w:spacing w:line="240" w:lineRule="auto"/>
        <w:rPr>
          <w:szCs w:val="24"/>
          <w:lang w:val="ru-RU"/>
        </w:rPr>
      </w:pPr>
      <w:r w:rsidRPr="00AC0A73">
        <w:rPr>
          <w:szCs w:val="24"/>
          <w:lang w:val="ru-RU"/>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B83A49" w:rsidRPr="00AC0A73" w:rsidRDefault="00B83A49" w:rsidP="00AC0A73">
      <w:pPr>
        <w:spacing w:line="240" w:lineRule="auto"/>
        <w:rPr>
          <w:szCs w:val="24"/>
          <w:lang w:val="ru-RU"/>
        </w:rPr>
      </w:pPr>
      <w:r w:rsidRPr="00AC0A73">
        <w:rPr>
          <w:szCs w:val="24"/>
          <w:lang w:val="ru-RU"/>
        </w:rPr>
        <w:t>Бессоюзные сложные предложения со значением перечисления. Запятая и точка с запятой в бессоюзном сложном предложении.</w:t>
      </w:r>
    </w:p>
    <w:p w:rsidR="00B83A49" w:rsidRPr="00AC0A73" w:rsidRDefault="00B83A49" w:rsidP="00AC0A73">
      <w:pPr>
        <w:spacing w:line="240" w:lineRule="auto"/>
        <w:rPr>
          <w:szCs w:val="24"/>
          <w:lang w:val="ru-RU"/>
        </w:rPr>
      </w:pPr>
      <w:r w:rsidRPr="00AC0A73">
        <w:rPr>
          <w:szCs w:val="24"/>
          <w:lang w:val="ru-RU"/>
        </w:rPr>
        <w:t>Бессоюзные сложные предложения со значением причины, пояснения, дополнения. Двоеточие в бессоюзном сложном предложении.</w:t>
      </w:r>
    </w:p>
    <w:p w:rsidR="00B83A49" w:rsidRPr="00AC0A73" w:rsidRDefault="00B83A49" w:rsidP="00AC0A73">
      <w:pPr>
        <w:spacing w:line="240" w:lineRule="auto"/>
        <w:rPr>
          <w:szCs w:val="24"/>
          <w:lang w:val="ru-RU"/>
        </w:rPr>
      </w:pPr>
      <w:r w:rsidRPr="00AC0A73">
        <w:rPr>
          <w:szCs w:val="24"/>
          <w:lang w:val="ru-RU"/>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B83A49" w:rsidRPr="00AC0A73" w:rsidRDefault="00B83A49" w:rsidP="00AC0A73">
      <w:pPr>
        <w:spacing w:line="240" w:lineRule="auto"/>
        <w:rPr>
          <w:szCs w:val="24"/>
          <w:lang w:val="ru-RU"/>
        </w:rPr>
      </w:pPr>
      <w:r w:rsidRPr="00AC0A73">
        <w:rPr>
          <w:szCs w:val="24"/>
          <w:lang w:val="ru-RU"/>
        </w:rPr>
        <w:t>Синтаксический и пунктуационный анализ бессоюзных сложных предложений.</w:t>
      </w:r>
    </w:p>
    <w:p w:rsidR="00B83A49" w:rsidRPr="00AC0A73" w:rsidRDefault="00B83A49" w:rsidP="00AC0A73">
      <w:pPr>
        <w:spacing w:line="240" w:lineRule="auto"/>
        <w:rPr>
          <w:szCs w:val="24"/>
          <w:lang w:val="ru-RU"/>
        </w:rPr>
      </w:pPr>
      <w:r w:rsidRPr="00AC0A73">
        <w:rPr>
          <w:szCs w:val="24"/>
          <w:lang w:val="ru-RU"/>
        </w:rPr>
        <w:t>1.9.15-10.  Сложные предложения с разными видами союзной и бессоюзной связи.</w:t>
      </w:r>
    </w:p>
    <w:p w:rsidR="00B83A49" w:rsidRPr="00AC0A73" w:rsidRDefault="00B83A49" w:rsidP="00AC0A73">
      <w:pPr>
        <w:spacing w:line="240" w:lineRule="auto"/>
        <w:rPr>
          <w:szCs w:val="24"/>
          <w:lang w:val="ru-RU"/>
        </w:rPr>
      </w:pPr>
      <w:r w:rsidRPr="00AC0A73">
        <w:rPr>
          <w:szCs w:val="24"/>
          <w:lang w:val="ru-RU"/>
        </w:rPr>
        <w:t>Типы сложных предложений с разными видами связи.</w:t>
      </w:r>
    </w:p>
    <w:p w:rsidR="00B83A49" w:rsidRPr="00AC0A73" w:rsidRDefault="00B83A49" w:rsidP="00AC0A73">
      <w:pPr>
        <w:spacing w:line="240" w:lineRule="auto"/>
        <w:rPr>
          <w:szCs w:val="24"/>
          <w:lang w:val="ru-RU"/>
        </w:rPr>
      </w:pPr>
      <w:r w:rsidRPr="00AC0A73">
        <w:rPr>
          <w:szCs w:val="24"/>
          <w:lang w:val="ru-RU"/>
        </w:rPr>
        <w:t>Синтаксический и пунктуационный анализ сложных предложений с разными видами союзной и бессоюзной связи.</w:t>
      </w:r>
    </w:p>
    <w:p w:rsidR="00B83A49" w:rsidRPr="00AC0A73" w:rsidRDefault="00B83A49" w:rsidP="00AC0A73">
      <w:pPr>
        <w:spacing w:line="240" w:lineRule="auto"/>
        <w:rPr>
          <w:szCs w:val="24"/>
          <w:lang w:val="ru-RU"/>
        </w:rPr>
      </w:pPr>
      <w:r w:rsidRPr="00AC0A73">
        <w:rPr>
          <w:szCs w:val="24"/>
          <w:lang w:val="ru-RU"/>
        </w:rPr>
        <w:lastRenderedPageBreak/>
        <w:t>1.9.15-11.  Прямая и косвенная речь.</w:t>
      </w:r>
    </w:p>
    <w:p w:rsidR="00B83A49" w:rsidRPr="00AC0A73" w:rsidRDefault="00B83A49" w:rsidP="00AC0A73">
      <w:pPr>
        <w:spacing w:line="240" w:lineRule="auto"/>
        <w:rPr>
          <w:szCs w:val="24"/>
          <w:lang w:val="ru-RU"/>
        </w:rPr>
      </w:pPr>
      <w:r w:rsidRPr="00AC0A73">
        <w:rPr>
          <w:szCs w:val="24"/>
          <w:lang w:val="ru-RU"/>
        </w:rPr>
        <w:t>Прямая и косвенная речь. Синонимия предложений с прямой и косвенной речью.</w:t>
      </w:r>
    </w:p>
    <w:p w:rsidR="00B83A49" w:rsidRPr="00AC0A73" w:rsidRDefault="00B83A49" w:rsidP="00AC0A73">
      <w:pPr>
        <w:spacing w:line="240" w:lineRule="auto"/>
        <w:rPr>
          <w:szCs w:val="24"/>
          <w:lang w:val="ru-RU"/>
        </w:rPr>
      </w:pPr>
      <w:r w:rsidRPr="00AC0A73">
        <w:rPr>
          <w:szCs w:val="24"/>
          <w:lang w:val="ru-RU"/>
        </w:rPr>
        <w:t>Цитирование. Способы включения цитат в высказывание.</w:t>
      </w:r>
    </w:p>
    <w:p w:rsidR="00B83A49" w:rsidRPr="00AC0A73" w:rsidRDefault="00B83A49" w:rsidP="00AC0A73">
      <w:pPr>
        <w:spacing w:line="240" w:lineRule="auto"/>
        <w:rPr>
          <w:szCs w:val="24"/>
          <w:lang w:val="ru-RU"/>
        </w:rPr>
      </w:pPr>
      <w:r w:rsidRPr="00AC0A73">
        <w:rPr>
          <w:szCs w:val="24"/>
          <w:lang w:val="ru-RU"/>
        </w:rP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rsidR="00B83A49" w:rsidRPr="00AC0A73" w:rsidRDefault="00B83A49" w:rsidP="00AC0A73">
      <w:pPr>
        <w:spacing w:line="240" w:lineRule="auto"/>
        <w:rPr>
          <w:szCs w:val="24"/>
          <w:lang w:val="ru-RU"/>
        </w:rPr>
      </w:pPr>
      <w:r w:rsidRPr="00AC0A73">
        <w:rPr>
          <w:szCs w:val="24"/>
          <w:lang w:val="ru-RU"/>
        </w:rPr>
        <w:t>Применение знаний по синтаксису и пунктуации в практике правописания.</w:t>
      </w:r>
    </w:p>
    <w:p w:rsidR="00B83A49" w:rsidRPr="00AC0A73" w:rsidRDefault="00B83A49" w:rsidP="00AC0A73">
      <w:pPr>
        <w:spacing w:line="240" w:lineRule="auto"/>
        <w:rPr>
          <w:b/>
          <w:szCs w:val="24"/>
          <w:lang w:val="ru-RU"/>
        </w:rPr>
      </w:pPr>
      <w:r w:rsidRPr="00AC0A73">
        <w:rPr>
          <w:b/>
          <w:szCs w:val="24"/>
          <w:lang w:val="ru-RU"/>
        </w:rPr>
        <w:t>1.9.16. Планируемые результаты освоения программы по русскому языку на уровне основного общего образования.</w:t>
      </w:r>
    </w:p>
    <w:p w:rsidR="00B83A49" w:rsidRPr="00AC0A73" w:rsidRDefault="00B83A49" w:rsidP="00AC0A73">
      <w:pPr>
        <w:spacing w:line="240" w:lineRule="auto"/>
        <w:rPr>
          <w:b/>
          <w:szCs w:val="24"/>
          <w:lang w:val="ru-RU"/>
        </w:rPr>
      </w:pPr>
      <w:r w:rsidRPr="00AC0A73">
        <w:rPr>
          <w:szCs w:val="24"/>
          <w:lang w:val="ru-RU"/>
        </w:rP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r w:rsidRPr="00AC0A73">
        <w:rPr>
          <w:b/>
          <w:szCs w:val="24"/>
          <w:lang w:val="ru-RU"/>
        </w:rPr>
        <w:t>.</w:t>
      </w:r>
    </w:p>
    <w:p w:rsidR="00B83A49" w:rsidRPr="00AC0A73" w:rsidRDefault="00B83A49" w:rsidP="00AC0A73">
      <w:pPr>
        <w:spacing w:line="240" w:lineRule="auto"/>
        <w:rPr>
          <w:szCs w:val="24"/>
          <w:lang w:val="ru-RU"/>
        </w:rPr>
      </w:pPr>
      <w:r w:rsidRPr="00AC0A73">
        <w:rPr>
          <w:szCs w:val="24"/>
          <w:lang w:val="ru-RU"/>
        </w:rPr>
        <w:t xml:space="preserve">В результате изучения русского языка на уровне основного общего образования у обучающегося будут сформированы следующие личностные результаты: </w:t>
      </w:r>
    </w:p>
    <w:p w:rsidR="00B83A49" w:rsidRPr="00AC0A73" w:rsidRDefault="00B83A49" w:rsidP="00AC0A73">
      <w:pPr>
        <w:spacing w:line="240" w:lineRule="auto"/>
        <w:rPr>
          <w:szCs w:val="24"/>
          <w:lang w:val="ru-RU"/>
        </w:rPr>
      </w:pPr>
      <w:r w:rsidRPr="00AC0A73">
        <w:rPr>
          <w:szCs w:val="24"/>
          <w:lang w:val="ru-RU"/>
        </w:rPr>
        <w:t>1) гражданского воспитания:</w:t>
      </w:r>
    </w:p>
    <w:p w:rsidR="00B83A49" w:rsidRPr="00AC0A73" w:rsidRDefault="00B83A49" w:rsidP="00AC0A73">
      <w:pPr>
        <w:spacing w:line="240" w:lineRule="auto"/>
        <w:rPr>
          <w:szCs w:val="24"/>
          <w:lang w:val="ru-RU"/>
        </w:rPr>
      </w:pPr>
      <w:r w:rsidRPr="00AC0A73">
        <w:rPr>
          <w:szCs w:val="24"/>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B83A49" w:rsidRPr="00AC0A73" w:rsidRDefault="00B83A49" w:rsidP="00AC0A73">
      <w:pPr>
        <w:spacing w:line="240" w:lineRule="auto"/>
        <w:rPr>
          <w:szCs w:val="24"/>
          <w:lang w:val="ru-RU"/>
        </w:rPr>
      </w:pPr>
      <w:r w:rsidRPr="00AC0A73">
        <w:rPr>
          <w:szCs w:val="24"/>
          <w:lang w:val="ru-RU"/>
        </w:rPr>
        <w:t>неприятие любых форм экстремизма, дискриминации; понимание роли различных социальных институтов в жизни человека;</w:t>
      </w:r>
    </w:p>
    <w:p w:rsidR="00B83A49" w:rsidRPr="00AC0A73" w:rsidRDefault="00B83A49" w:rsidP="00AC0A73">
      <w:pPr>
        <w:spacing w:line="240" w:lineRule="auto"/>
        <w:rPr>
          <w:szCs w:val="24"/>
          <w:lang w:val="ru-RU"/>
        </w:rPr>
      </w:pPr>
      <w:r w:rsidRPr="00AC0A73">
        <w:rPr>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(помощь людям, нуждающимся в ней; волонтёрство);</w:t>
      </w:r>
    </w:p>
    <w:p w:rsidR="00B83A49" w:rsidRPr="00AC0A73" w:rsidRDefault="00B83A49" w:rsidP="00AC0A73">
      <w:pPr>
        <w:spacing w:line="240" w:lineRule="auto"/>
        <w:rPr>
          <w:szCs w:val="24"/>
          <w:lang w:val="ru-RU"/>
        </w:rPr>
      </w:pPr>
      <w:r w:rsidRPr="00AC0A73">
        <w:rPr>
          <w:szCs w:val="24"/>
          <w:lang w:val="ru-RU"/>
        </w:rPr>
        <w:t>2) патриотического воспитания:</w:t>
      </w:r>
    </w:p>
    <w:p w:rsidR="00B83A49" w:rsidRPr="00AC0A73" w:rsidRDefault="00B83A49" w:rsidP="00AC0A73">
      <w:pPr>
        <w:spacing w:line="240" w:lineRule="auto"/>
        <w:rPr>
          <w:szCs w:val="24"/>
          <w:lang w:val="ru-RU"/>
        </w:rPr>
      </w:pPr>
      <w:r w:rsidRPr="00AC0A73">
        <w:rPr>
          <w:szCs w:val="24"/>
          <w:lang w:val="ru-RU"/>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83A49" w:rsidRPr="00AC0A73" w:rsidRDefault="00B83A49" w:rsidP="00AC0A73">
      <w:pPr>
        <w:spacing w:line="240" w:lineRule="auto"/>
        <w:rPr>
          <w:szCs w:val="24"/>
          <w:lang w:val="ru-RU"/>
        </w:rPr>
      </w:pPr>
      <w:r w:rsidRPr="00AC0A73">
        <w:rPr>
          <w:szCs w:val="24"/>
          <w:lang w:val="ru-RU"/>
        </w:rPr>
        <w:t>3) духовно-нравственного воспитания:</w:t>
      </w:r>
    </w:p>
    <w:p w:rsidR="00B83A49" w:rsidRPr="00AC0A73" w:rsidRDefault="00B83A49" w:rsidP="00AC0A73">
      <w:pPr>
        <w:spacing w:line="240" w:lineRule="auto"/>
        <w:rPr>
          <w:szCs w:val="24"/>
          <w:lang w:val="ru-RU"/>
        </w:rPr>
      </w:pPr>
      <w:r w:rsidRPr="00AC0A73">
        <w:rPr>
          <w:szCs w:val="24"/>
          <w:lang w:val="ru-RU"/>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B83A49" w:rsidRPr="00AC0A73" w:rsidRDefault="00B83A49" w:rsidP="00AC0A73">
      <w:pPr>
        <w:spacing w:line="240" w:lineRule="auto"/>
        <w:rPr>
          <w:szCs w:val="24"/>
          <w:lang w:val="ru-RU"/>
        </w:rPr>
      </w:pPr>
      <w:r w:rsidRPr="00AC0A73">
        <w:rPr>
          <w:szCs w:val="24"/>
          <w:lang w:val="ru-RU"/>
        </w:rPr>
        <w:t>4) эстетического воспитания:</w:t>
      </w:r>
    </w:p>
    <w:p w:rsidR="00B83A49" w:rsidRPr="00AC0A73" w:rsidRDefault="00B83A49" w:rsidP="00AC0A73">
      <w:pPr>
        <w:spacing w:line="240" w:lineRule="auto"/>
        <w:rPr>
          <w:szCs w:val="24"/>
          <w:lang w:val="ru-RU"/>
        </w:rPr>
      </w:pPr>
      <w:r w:rsidRPr="00AC0A73">
        <w:rPr>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B83A49" w:rsidRPr="00AC0A73" w:rsidRDefault="00B83A49" w:rsidP="00AC0A73">
      <w:pPr>
        <w:spacing w:line="240" w:lineRule="auto"/>
        <w:rPr>
          <w:szCs w:val="24"/>
          <w:lang w:val="ru-RU"/>
        </w:rPr>
      </w:pPr>
      <w:r w:rsidRPr="00AC0A73">
        <w:rPr>
          <w:szCs w:val="24"/>
          <w:lang w:val="ru-RU"/>
        </w:rPr>
        <w:lastRenderedPageBreak/>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B83A49" w:rsidRPr="00AC0A73" w:rsidRDefault="00B83A49" w:rsidP="00AC0A73">
      <w:pPr>
        <w:spacing w:line="240" w:lineRule="auto"/>
        <w:rPr>
          <w:szCs w:val="24"/>
          <w:lang w:val="ru-RU"/>
        </w:rPr>
      </w:pPr>
      <w:r w:rsidRPr="00AC0A73">
        <w:rPr>
          <w:szCs w:val="24"/>
          <w:lang w:val="ru-RU"/>
        </w:rPr>
        <w:t>5) физического воспитания, формирования культуры здоровья и эмоционального благополучия:</w:t>
      </w:r>
    </w:p>
    <w:p w:rsidR="00B83A49" w:rsidRPr="00AC0A73" w:rsidRDefault="00B83A49" w:rsidP="00AC0A73">
      <w:pPr>
        <w:spacing w:line="240" w:lineRule="auto"/>
        <w:rPr>
          <w:szCs w:val="24"/>
          <w:lang w:val="ru-RU"/>
        </w:rPr>
      </w:pPr>
      <w:r w:rsidRPr="00AC0A73">
        <w:rPr>
          <w:szCs w:val="24"/>
          <w:lang w:val="ru-RU"/>
        </w:rPr>
        <w:t>осознание ценности жизни с использованием собственного жизненного и читательского опыта, ответственного отношения к своему здоровью и установки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B83A49" w:rsidRPr="00AC0A73" w:rsidRDefault="00B83A49" w:rsidP="00AC0A73">
      <w:pPr>
        <w:spacing w:line="240" w:lineRule="auto"/>
        <w:rPr>
          <w:szCs w:val="24"/>
          <w:lang w:val="ru-RU"/>
        </w:rPr>
      </w:pPr>
      <w:r w:rsidRPr="00AC0A73">
        <w:rPr>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(далее – Интернет) в образовательном процессе;</w:t>
      </w:r>
    </w:p>
    <w:p w:rsidR="00B83A49" w:rsidRPr="00AC0A73" w:rsidRDefault="00B83A49" w:rsidP="00AC0A73">
      <w:pPr>
        <w:spacing w:line="240" w:lineRule="auto"/>
        <w:rPr>
          <w:szCs w:val="24"/>
          <w:lang w:val="ru-RU"/>
        </w:rPr>
      </w:pPr>
      <w:r w:rsidRPr="00AC0A73">
        <w:rPr>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83A49" w:rsidRPr="00AC0A73" w:rsidRDefault="00B83A49" w:rsidP="00AC0A73">
      <w:pPr>
        <w:spacing w:line="240" w:lineRule="auto"/>
        <w:rPr>
          <w:szCs w:val="24"/>
          <w:lang w:val="ru-RU"/>
        </w:rPr>
      </w:pPr>
      <w:r w:rsidRPr="00AC0A73">
        <w:rPr>
          <w:szCs w:val="24"/>
          <w:lang w:val="ru-RU"/>
        </w:rPr>
        <w:t>умение принимать себя и других, не осуждая;</w:t>
      </w:r>
    </w:p>
    <w:p w:rsidR="00B83A49" w:rsidRPr="00AC0A73" w:rsidRDefault="00B83A49" w:rsidP="00AC0A73">
      <w:pPr>
        <w:spacing w:line="240" w:lineRule="auto"/>
        <w:rPr>
          <w:szCs w:val="24"/>
          <w:lang w:val="ru-RU"/>
        </w:rPr>
      </w:pPr>
      <w:r w:rsidRPr="00AC0A73">
        <w:rPr>
          <w:szCs w:val="24"/>
          <w:lang w:val="ru-RU"/>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B83A49" w:rsidRPr="00AC0A73" w:rsidRDefault="00B83A49" w:rsidP="00AC0A73">
      <w:pPr>
        <w:spacing w:line="240" w:lineRule="auto"/>
        <w:rPr>
          <w:szCs w:val="24"/>
          <w:lang w:val="ru-RU"/>
        </w:rPr>
      </w:pPr>
      <w:r w:rsidRPr="00AC0A73">
        <w:rPr>
          <w:szCs w:val="24"/>
          <w:lang w:val="ru-RU"/>
        </w:rPr>
        <w:t>6) трудового воспитания:</w:t>
      </w:r>
    </w:p>
    <w:p w:rsidR="00B83A49" w:rsidRPr="00AC0A73" w:rsidRDefault="00B83A49" w:rsidP="00AC0A73">
      <w:pPr>
        <w:spacing w:line="240" w:lineRule="auto"/>
        <w:rPr>
          <w:szCs w:val="24"/>
          <w:lang w:val="ru-RU"/>
        </w:rPr>
      </w:pPr>
      <w:r w:rsidRPr="00AC0A73">
        <w:rPr>
          <w:szCs w:val="24"/>
          <w:lang w:val="ru-RU"/>
        </w:rPr>
        <w:t>установка на активное участие в решении практических задач (в рамках семьи, общеобравательной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B83A49" w:rsidRPr="00AC0A73" w:rsidRDefault="00B83A49" w:rsidP="00AC0A73">
      <w:pPr>
        <w:spacing w:line="240" w:lineRule="auto"/>
        <w:rPr>
          <w:szCs w:val="24"/>
          <w:lang w:val="ru-RU"/>
        </w:rPr>
      </w:pPr>
      <w:r w:rsidRPr="00AC0A73">
        <w:rPr>
          <w:szCs w:val="24"/>
          <w:lang w:val="ru-RU"/>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83A49" w:rsidRPr="00AC0A73" w:rsidRDefault="00B83A49" w:rsidP="00AC0A73">
      <w:pPr>
        <w:spacing w:line="240" w:lineRule="auto"/>
        <w:rPr>
          <w:szCs w:val="24"/>
          <w:lang w:val="ru-RU"/>
        </w:rPr>
      </w:pPr>
      <w:r w:rsidRPr="00AC0A73">
        <w:rPr>
          <w:szCs w:val="24"/>
          <w:lang w:val="ru-RU"/>
        </w:rPr>
        <w:t>умение рассказать о своих планах на будущее;</w:t>
      </w:r>
    </w:p>
    <w:p w:rsidR="00B83A49" w:rsidRPr="00AC0A73" w:rsidRDefault="00B83A49" w:rsidP="00AC0A73">
      <w:pPr>
        <w:spacing w:line="240" w:lineRule="auto"/>
        <w:rPr>
          <w:szCs w:val="24"/>
          <w:lang w:val="ru-RU"/>
        </w:rPr>
      </w:pPr>
      <w:r w:rsidRPr="00AC0A73">
        <w:rPr>
          <w:szCs w:val="24"/>
          <w:lang w:val="ru-RU"/>
        </w:rPr>
        <w:t>7) экологического воспитания:</w:t>
      </w:r>
    </w:p>
    <w:p w:rsidR="00B83A49" w:rsidRPr="00AC0A73" w:rsidRDefault="00B83A49" w:rsidP="00AC0A73">
      <w:pPr>
        <w:spacing w:line="240" w:lineRule="auto"/>
        <w:rPr>
          <w:szCs w:val="24"/>
          <w:lang w:val="ru-RU"/>
        </w:rPr>
      </w:pPr>
      <w:r w:rsidRPr="00AC0A73">
        <w:rPr>
          <w:szCs w:val="24"/>
          <w:lang w:val="ru-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B83A49" w:rsidRPr="00AC0A73" w:rsidRDefault="00B83A49" w:rsidP="00AC0A73">
      <w:pPr>
        <w:spacing w:line="240" w:lineRule="auto"/>
        <w:rPr>
          <w:szCs w:val="24"/>
          <w:lang w:val="ru-RU"/>
        </w:rPr>
      </w:pPr>
      <w:r w:rsidRPr="00AC0A73">
        <w:rPr>
          <w:szCs w:val="24"/>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B83A49" w:rsidRPr="00AC0A73" w:rsidRDefault="00B83A49" w:rsidP="00AC0A73">
      <w:pPr>
        <w:spacing w:line="240" w:lineRule="auto"/>
        <w:rPr>
          <w:szCs w:val="24"/>
          <w:lang w:val="ru-RU"/>
        </w:rPr>
      </w:pPr>
      <w:r w:rsidRPr="00AC0A73">
        <w:rPr>
          <w:szCs w:val="24"/>
          <w:lang w:val="ru-RU"/>
        </w:rPr>
        <w:t>8) ценности научного познания:</w:t>
      </w:r>
    </w:p>
    <w:p w:rsidR="00B83A49" w:rsidRPr="00AC0A73" w:rsidRDefault="00B83A49" w:rsidP="00AC0A73">
      <w:pPr>
        <w:spacing w:line="240" w:lineRule="auto"/>
        <w:rPr>
          <w:szCs w:val="24"/>
          <w:lang w:val="ru-RU"/>
        </w:rPr>
      </w:pPr>
      <w:r w:rsidRPr="00AC0A73">
        <w:rPr>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w:t>
      </w:r>
      <w:r w:rsidRPr="00AC0A73">
        <w:rPr>
          <w:szCs w:val="24"/>
          <w:lang w:val="ru-RU"/>
        </w:rPr>
        <w:lastRenderedPageBreak/>
        <w:t>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83A49" w:rsidRPr="00AC0A73" w:rsidRDefault="00B83A49" w:rsidP="00AC0A73">
      <w:pPr>
        <w:spacing w:line="240" w:lineRule="auto"/>
        <w:rPr>
          <w:szCs w:val="24"/>
          <w:lang w:val="ru-RU"/>
        </w:rPr>
      </w:pPr>
      <w:r w:rsidRPr="00AC0A73">
        <w:rPr>
          <w:szCs w:val="24"/>
          <w:lang w:val="ru-RU"/>
        </w:rPr>
        <w:t>9) адаптации обучающегося к изменяющимся условиям социальной и природной среды:</w:t>
      </w:r>
    </w:p>
    <w:p w:rsidR="00B83A49" w:rsidRPr="00AC0A73" w:rsidRDefault="00B83A49" w:rsidP="00AC0A73">
      <w:pPr>
        <w:spacing w:line="240" w:lineRule="auto"/>
        <w:rPr>
          <w:szCs w:val="24"/>
          <w:lang w:val="ru-RU"/>
        </w:rPr>
      </w:pPr>
      <w:r w:rsidRPr="00AC0A73">
        <w:rPr>
          <w:szCs w:val="24"/>
          <w:lang w:val="ru-RU"/>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B83A49" w:rsidRPr="00AC0A73" w:rsidRDefault="00B83A49" w:rsidP="00AC0A73">
      <w:pPr>
        <w:spacing w:line="240" w:lineRule="auto"/>
        <w:rPr>
          <w:szCs w:val="24"/>
          <w:lang w:val="ru-RU"/>
        </w:rPr>
      </w:pPr>
      <w:r w:rsidRPr="00AC0A73">
        <w:rPr>
          <w:szCs w:val="24"/>
          <w:lang w:val="ru-RU"/>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B83A49" w:rsidRPr="00AC0A73" w:rsidRDefault="00B83A49" w:rsidP="00AC0A73">
      <w:pPr>
        <w:spacing w:line="240" w:lineRule="auto"/>
        <w:rPr>
          <w:szCs w:val="24"/>
          <w:lang w:val="ru-RU"/>
        </w:rPr>
      </w:pPr>
      <w:r w:rsidRPr="00AC0A73">
        <w:rPr>
          <w:szCs w:val="24"/>
          <w:lang w:val="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rsidR="00B83A49" w:rsidRPr="00AC0A73" w:rsidRDefault="00B83A49" w:rsidP="00AC0A73">
      <w:pPr>
        <w:spacing w:line="240" w:lineRule="auto"/>
        <w:rPr>
          <w:szCs w:val="24"/>
          <w:lang w:val="ru-RU"/>
        </w:rPr>
      </w:pPr>
      <w:r w:rsidRPr="00AC0A73">
        <w:rPr>
          <w:szCs w:val="24"/>
          <w:lang w:val="ru-RU"/>
        </w:rPr>
        <w:t xml:space="preserve">В результате изучения русского языка на уровне основного общего образования у обучающегося будут сформированы следующие метапредметные результаты: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B83A49" w:rsidRPr="00AC0A73" w:rsidRDefault="00B83A49" w:rsidP="00AC0A73">
      <w:pPr>
        <w:spacing w:line="240" w:lineRule="auto"/>
        <w:rPr>
          <w:szCs w:val="24"/>
          <w:lang w:val="ru-RU"/>
        </w:rPr>
      </w:pPr>
      <w:r w:rsidRPr="00AC0A73">
        <w:rPr>
          <w:szCs w:val="24"/>
          <w:lang w:val="ru-RU"/>
        </w:rPr>
        <w:t>У обучающегося будут сформированы следующие базовые логические действия как часть познавательных универсальных учебных действий:</w:t>
      </w:r>
    </w:p>
    <w:p w:rsidR="00B83A49" w:rsidRPr="00AC0A73" w:rsidRDefault="00B83A49" w:rsidP="00AC0A73">
      <w:pPr>
        <w:spacing w:line="240" w:lineRule="auto"/>
        <w:rPr>
          <w:szCs w:val="24"/>
          <w:lang w:val="ru-RU"/>
        </w:rPr>
      </w:pPr>
      <w:r w:rsidRPr="00AC0A73">
        <w:rPr>
          <w:szCs w:val="24"/>
          <w:lang w:val="ru-RU"/>
        </w:rPr>
        <w:t>выявлять и характеризовать существенные признаки языковых единиц, языковых явлений и процессов;</w:t>
      </w:r>
    </w:p>
    <w:p w:rsidR="00B83A49" w:rsidRPr="00AC0A73" w:rsidRDefault="00B83A49" w:rsidP="00AC0A73">
      <w:pPr>
        <w:spacing w:line="240" w:lineRule="auto"/>
        <w:rPr>
          <w:szCs w:val="24"/>
          <w:lang w:val="ru-RU"/>
        </w:rPr>
      </w:pPr>
      <w:r w:rsidRPr="00AC0A73">
        <w:rPr>
          <w:szCs w:val="24"/>
          <w:lang w:val="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B83A49" w:rsidRPr="00AC0A73" w:rsidRDefault="00B83A49" w:rsidP="00AC0A73">
      <w:pPr>
        <w:spacing w:line="240" w:lineRule="auto"/>
        <w:rPr>
          <w:szCs w:val="24"/>
          <w:lang w:val="ru-RU"/>
        </w:rPr>
      </w:pPr>
      <w:r w:rsidRPr="00AC0A73">
        <w:rPr>
          <w:szCs w:val="24"/>
          <w:lang w:val="ru-RU"/>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B83A49" w:rsidRPr="00AC0A73" w:rsidRDefault="00B83A49" w:rsidP="00AC0A73">
      <w:pPr>
        <w:spacing w:line="240" w:lineRule="auto"/>
        <w:rPr>
          <w:szCs w:val="24"/>
          <w:lang w:val="ru-RU"/>
        </w:rPr>
      </w:pPr>
      <w:r w:rsidRPr="00AC0A73">
        <w:rPr>
          <w:szCs w:val="24"/>
          <w:lang w:val="ru-RU"/>
        </w:rPr>
        <w:t>выявлять дефицит информации текста, необходимой для решения поставленной учебной задачи;</w:t>
      </w:r>
    </w:p>
    <w:p w:rsidR="00B83A49" w:rsidRPr="00AC0A73" w:rsidRDefault="00B83A49" w:rsidP="00AC0A73">
      <w:pPr>
        <w:spacing w:line="240" w:lineRule="auto"/>
        <w:rPr>
          <w:szCs w:val="24"/>
          <w:lang w:val="ru-RU"/>
        </w:rPr>
      </w:pPr>
      <w:r w:rsidRPr="00AC0A73">
        <w:rPr>
          <w:szCs w:val="24"/>
          <w:lang w:val="ru-RU"/>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B83A49" w:rsidRPr="00AC0A73" w:rsidRDefault="00B83A49" w:rsidP="00AC0A73">
      <w:pPr>
        <w:spacing w:line="240" w:lineRule="auto"/>
        <w:rPr>
          <w:szCs w:val="24"/>
          <w:lang w:val="ru-RU"/>
        </w:rPr>
      </w:pPr>
      <w:r w:rsidRPr="00AC0A73">
        <w:rPr>
          <w:szCs w:val="24"/>
          <w:lang w:val="ru-RU"/>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B83A49" w:rsidRPr="00AC0A73" w:rsidRDefault="00B83A49" w:rsidP="00AC0A73">
      <w:pPr>
        <w:spacing w:line="240" w:lineRule="auto"/>
        <w:rPr>
          <w:szCs w:val="24"/>
          <w:lang w:val="ru-RU"/>
        </w:rPr>
      </w:pPr>
      <w:r w:rsidRPr="00AC0A73">
        <w:rPr>
          <w:szCs w:val="24"/>
          <w:lang w:val="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83A49" w:rsidRPr="00AC0A73" w:rsidRDefault="00B83A49" w:rsidP="00AC0A73">
      <w:pPr>
        <w:spacing w:line="240" w:lineRule="auto"/>
        <w:rPr>
          <w:szCs w:val="24"/>
          <w:lang w:val="ru-RU"/>
        </w:rPr>
      </w:pPr>
      <w:r w:rsidRPr="00AC0A73">
        <w:rPr>
          <w:szCs w:val="24"/>
          <w:lang w:val="ru-RU"/>
        </w:rPr>
        <w:lastRenderedPageBreak/>
        <w:t>использовать вопросы как исследовательский инструмент познания в языковом образовании;</w:t>
      </w:r>
    </w:p>
    <w:p w:rsidR="00B83A49" w:rsidRPr="00AC0A73" w:rsidRDefault="00B83A49" w:rsidP="00AC0A73">
      <w:pPr>
        <w:spacing w:line="240" w:lineRule="auto"/>
        <w:rPr>
          <w:szCs w:val="24"/>
          <w:lang w:val="ru-RU"/>
        </w:rPr>
      </w:pPr>
      <w:r w:rsidRPr="00AC0A73">
        <w:rPr>
          <w:szCs w:val="24"/>
          <w:lang w:val="ru-RU"/>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B83A49" w:rsidRPr="00AC0A73" w:rsidRDefault="00B83A49" w:rsidP="00AC0A73">
      <w:pPr>
        <w:spacing w:line="240" w:lineRule="auto"/>
        <w:rPr>
          <w:szCs w:val="24"/>
          <w:lang w:val="ru-RU"/>
        </w:rPr>
      </w:pPr>
      <w:r w:rsidRPr="00AC0A73">
        <w:rPr>
          <w:szCs w:val="24"/>
          <w:lang w:val="ru-RU"/>
        </w:rPr>
        <w:t>формировать гипотезу об истинности собственных суждений и суждений других, аргументировать свою позицию, мнение;</w:t>
      </w:r>
    </w:p>
    <w:p w:rsidR="00B83A49" w:rsidRPr="00AC0A73" w:rsidRDefault="00B83A49" w:rsidP="00AC0A73">
      <w:pPr>
        <w:spacing w:line="240" w:lineRule="auto"/>
        <w:rPr>
          <w:szCs w:val="24"/>
          <w:lang w:val="ru-RU"/>
        </w:rPr>
      </w:pPr>
      <w:r w:rsidRPr="00AC0A73">
        <w:rPr>
          <w:szCs w:val="24"/>
          <w:lang w:val="ru-RU"/>
        </w:rPr>
        <w:t>составлять алгоритм действий и использовать его для решения учебных задач;</w:t>
      </w:r>
    </w:p>
    <w:p w:rsidR="00B83A49" w:rsidRPr="00AC0A73" w:rsidRDefault="00B83A49" w:rsidP="00AC0A73">
      <w:pPr>
        <w:spacing w:line="240" w:lineRule="auto"/>
        <w:rPr>
          <w:szCs w:val="24"/>
          <w:lang w:val="ru-RU"/>
        </w:rPr>
      </w:pPr>
      <w:r w:rsidRPr="00AC0A73">
        <w:rPr>
          <w:szCs w:val="24"/>
          <w:lang w:val="ru-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B83A49" w:rsidRPr="00AC0A73" w:rsidRDefault="00B83A49" w:rsidP="00AC0A73">
      <w:pPr>
        <w:spacing w:line="240" w:lineRule="auto"/>
        <w:rPr>
          <w:szCs w:val="24"/>
          <w:lang w:val="ru-RU"/>
        </w:rPr>
      </w:pPr>
      <w:r w:rsidRPr="00AC0A73">
        <w:rPr>
          <w:szCs w:val="24"/>
          <w:lang w:val="ru-RU"/>
        </w:rPr>
        <w:t>оценивать на применимость и достоверность информацию, полученную в ходе лингвистического исследования (эксперимента);</w:t>
      </w:r>
    </w:p>
    <w:p w:rsidR="00B83A49" w:rsidRPr="00AC0A73" w:rsidRDefault="00B83A49" w:rsidP="00AC0A73">
      <w:pPr>
        <w:spacing w:line="240" w:lineRule="auto"/>
        <w:rPr>
          <w:szCs w:val="24"/>
          <w:lang w:val="ru-RU"/>
        </w:rPr>
      </w:pPr>
      <w:r w:rsidRPr="00AC0A73">
        <w:rPr>
          <w:szCs w:val="24"/>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B83A49" w:rsidRPr="00AC0A73" w:rsidRDefault="00B83A49" w:rsidP="00AC0A73">
      <w:pPr>
        <w:spacing w:line="240" w:lineRule="auto"/>
        <w:rPr>
          <w:szCs w:val="24"/>
          <w:lang w:val="ru-RU"/>
        </w:rPr>
      </w:pPr>
      <w:r w:rsidRPr="00AC0A73">
        <w:rPr>
          <w:szCs w:val="24"/>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B83A49" w:rsidRPr="00AC0A73" w:rsidRDefault="00B83A49" w:rsidP="00AC0A73">
      <w:pPr>
        <w:spacing w:line="240" w:lineRule="auto"/>
        <w:rPr>
          <w:szCs w:val="24"/>
          <w:lang w:val="ru-RU"/>
        </w:rPr>
      </w:pPr>
      <w:r w:rsidRPr="00AC0A73">
        <w:rPr>
          <w:szCs w:val="24"/>
          <w:lang w:val="ru-RU"/>
        </w:rPr>
        <w:t>. У обучающегося будут сформированы умения работать с информацией как часть познавательных универсальных учебных действий:</w:t>
      </w:r>
    </w:p>
    <w:p w:rsidR="00B83A49" w:rsidRPr="00AC0A73" w:rsidRDefault="00B83A49" w:rsidP="00AC0A73">
      <w:pPr>
        <w:spacing w:line="240" w:lineRule="auto"/>
        <w:rPr>
          <w:szCs w:val="24"/>
          <w:lang w:val="ru-RU"/>
        </w:rPr>
      </w:pPr>
      <w:r w:rsidRPr="00AC0A73">
        <w:rPr>
          <w:szCs w:val="24"/>
          <w:lang w:val="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B83A49" w:rsidRPr="00AC0A73" w:rsidRDefault="00B83A49" w:rsidP="00AC0A73">
      <w:pPr>
        <w:spacing w:line="240" w:lineRule="auto"/>
        <w:rPr>
          <w:szCs w:val="24"/>
          <w:lang w:val="ru-RU"/>
        </w:rPr>
      </w:pPr>
      <w:r w:rsidRPr="00AC0A73">
        <w:rPr>
          <w:szCs w:val="24"/>
          <w:lang w:val="ru-RU"/>
        </w:rPr>
        <w:t>выбирать, анализировать, интерпретировать, обобщать и систематизировать информацию, представленную в текстах, таблицах, схемах;</w:t>
      </w:r>
    </w:p>
    <w:p w:rsidR="00B83A49" w:rsidRPr="00AC0A73" w:rsidRDefault="00B83A49" w:rsidP="00AC0A73">
      <w:pPr>
        <w:spacing w:line="240" w:lineRule="auto"/>
        <w:rPr>
          <w:szCs w:val="24"/>
          <w:lang w:val="ru-RU"/>
        </w:rPr>
      </w:pPr>
      <w:r w:rsidRPr="00AC0A73">
        <w:rPr>
          <w:szCs w:val="24"/>
          <w:lang w:val="ru-RU"/>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B83A49" w:rsidRPr="00AC0A73" w:rsidRDefault="00B83A49" w:rsidP="00AC0A73">
      <w:pPr>
        <w:spacing w:line="240" w:lineRule="auto"/>
        <w:rPr>
          <w:szCs w:val="24"/>
          <w:lang w:val="ru-RU"/>
        </w:rPr>
      </w:pPr>
      <w:r w:rsidRPr="00AC0A73">
        <w:rPr>
          <w:szCs w:val="24"/>
          <w:lang w:val="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B83A49" w:rsidRPr="00AC0A73" w:rsidRDefault="00B83A49" w:rsidP="00AC0A73">
      <w:pPr>
        <w:spacing w:line="240" w:lineRule="auto"/>
        <w:rPr>
          <w:szCs w:val="24"/>
          <w:lang w:val="ru-RU"/>
        </w:rPr>
      </w:pPr>
      <w:r w:rsidRPr="00AC0A73">
        <w:rPr>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B83A49" w:rsidRPr="00AC0A73" w:rsidRDefault="00B83A49" w:rsidP="00AC0A73">
      <w:pPr>
        <w:spacing w:line="240" w:lineRule="auto"/>
        <w:rPr>
          <w:szCs w:val="24"/>
          <w:lang w:val="ru-RU"/>
        </w:rPr>
      </w:pPr>
      <w:r w:rsidRPr="00AC0A73">
        <w:rPr>
          <w:szCs w:val="24"/>
          <w:lang w:val="ru-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B83A49" w:rsidRPr="00AC0A73" w:rsidRDefault="00B83A49" w:rsidP="00AC0A73">
      <w:pPr>
        <w:spacing w:line="240" w:lineRule="auto"/>
        <w:rPr>
          <w:szCs w:val="24"/>
          <w:lang w:val="ru-RU"/>
        </w:rPr>
      </w:pPr>
      <w:r w:rsidRPr="00AC0A73">
        <w:rPr>
          <w:szCs w:val="24"/>
          <w:lang w:val="ru-RU"/>
        </w:rPr>
        <w:t>оценивать надёжность информации по критериям, предложенным учителем или сформулированным самостоятельно;</w:t>
      </w:r>
    </w:p>
    <w:p w:rsidR="00B83A49" w:rsidRPr="00AC0A73" w:rsidRDefault="00B83A49" w:rsidP="00AC0A73">
      <w:pPr>
        <w:spacing w:line="240" w:lineRule="auto"/>
        <w:rPr>
          <w:szCs w:val="24"/>
          <w:lang w:val="ru-RU"/>
        </w:rPr>
      </w:pPr>
      <w:r w:rsidRPr="00AC0A73">
        <w:rPr>
          <w:szCs w:val="24"/>
          <w:lang w:val="ru-RU"/>
        </w:rPr>
        <w:t>эффективно запоминать и систематизировать информацию.</w:t>
      </w:r>
    </w:p>
    <w:p w:rsidR="00B83A49" w:rsidRPr="00AC0A73" w:rsidRDefault="00B83A49" w:rsidP="00AC0A73">
      <w:pPr>
        <w:spacing w:line="240" w:lineRule="auto"/>
        <w:rPr>
          <w:szCs w:val="24"/>
          <w:lang w:val="ru-RU"/>
        </w:rPr>
      </w:pPr>
      <w:r w:rsidRPr="00AC0A73">
        <w:rPr>
          <w:szCs w:val="24"/>
          <w:lang w:val="ru-RU"/>
        </w:rPr>
        <w:t>У обучающегося будут сформированы умения общения как часть коммуникативных универсальных учебных действий:</w:t>
      </w:r>
    </w:p>
    <w:p w:rsidR="00B83A49" w:rsidRPr="00AC0A73" w:rsidRDefault="00B83A49" w:rsidP="00AC0A73">
      <w:pPr>
        <w:spacing w:line="240" w:lineRule="auto"/>
        <w:rPr>
          <w:szCs w:val="24"/>
          <w:lang w:val="ru-RU"/>
        </w:rPr>
      </w:pPr>
      <w:r w:rsidRPr="00AC0A73">
        <w:rPr>
          <w:szCs w:val="24"/>
          <w:lang w:val="ru-RU"/>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B83A49" w:rsidRPr="00AC0A73" w:rsidRDefault="00B83A49" w:rsidP="00AC0A73">
      <w:pPr>
        <w:spacing w:line="240" w:lineRule="auto"/>
        <w:rPr>
          <w:szCs w:val="24"/>
          <w:lang w:val="ru-RU"/>
        </w:rPr>
      </w:pPr>
      <w:r w:rsidRPr="00AC0A73">
        <w:rPr>
          <w:szCs w:val="24"/>
          <w:lang w:val="ru-RU"/>
        </w:rPr>
        <w:t>распознавать невербальные средства общения, понимать значение социальных знаков;</w:t>
      </w:r>
    </w:p>
    <w:p w:rsidR="00B83A49" w:rsidRPr="00AC0A73" w:rsidRDefault="00B83A49" w:rsidP="00AC0A73">
      <w:pPr>
        <w:spacing w:line="240" w:lineRule="auto"/>
        <w:rPr>
          <w:szCs w:val="24"/>
          <w:lang w:val="ru-RU"/>
        </w:rPr>
      </w:pPr>
      <w:r w:rsidRPr="00AC0A73">
        <w:rPr>
          <w:szCs w:val="24"/>
          <w:lang w:val="ru-RU"/>
        </w:rPr>
        <w:t>знать и распознавать предпосылки конфликтных ситуаций и смягчать конфликты, вести переговоры;</w:t>
      </w:r>
    </w:p>
    <w:p w:rsidR="00B83A49" w:rsidRPr="00AC0A73" w:rsidRDefault="00B83A49" w:rsidP="00AC0A73">
      <w:pPr>
        <w:spacing w:line="240" w:lineRule="auto"/>
        <w:rPr>
          <w:szCs w:val="24"/>
          <w:lang w:val="ru-RU"/>
        </w:rPr>
      </w:pPr>
      <w:r w:rsidRPr="00AC0A73">
        <w:rPr>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B83A49" w:rsidRPr="00AC0A73" w:rsidRDefault="00B83A49" w:rsidP="00AC0A73">
      <w:pPr>
        <w:spacing w:line="240" w:lineRule="auto"/>
        <w:rPr>
          <w:szCs w:val="24"/>
          <w:lang w:val="ru-RU"/>
        </w:rPr>
      </w:pPr>
      <w:r w:rsidRPr="00AC0A73">
        <w:rPr>
          <w:szCs w:val="24"/>
          <w:lang w:val="ru-RU"/>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B83A49" w:rsidRPr="00AC0A73" w:rsidRDefault="00B83A49" w:rsidP="00AC0A73">
      <w:pPr>
        <w:spacing w:line="240" w:lineRule="auto"/>
        <w:rPr>
          <w:szCs w:val="24"/>
          <w:lang w:val="ru-RU"/>
        </w:rPr>
      </w:pPr>
      <w:r w:rsidRPr="00AC0A73">
        <w:rPr>
          <w:szCs w:val="24"/>
          <w:lang w:val="ru-RU"/>
        </w:rPr>
        <w:lastRenderedPageBreak/>
        <w:t>сопоставлять свои суждения с суждениями других участников диалога, обнаруживать различие и сходство позиций;</w:t>
      </w:r>
    </w:p>
    <w:p w:rsidR="00B83A49" w:rsidRPr="00AC0A73" w:rsidRDefault="00B83A49" w:rsidP="00AC0A73">
      <w:pPr>
        <w:spacing w:line="240" w:lineRule="auto"/>
        <w:rPr>
          <w:szCs w:val="24"/>
          <w:lang w:val="ru-RU"/>
        </w:rPr>
      </w:pPr>
      <w:r w:rsidRPr="00AC0A73">
        <w:rPr>
          <w:szCs w:val="24"/>
          <w:lang w:val="ru-RU"/>
        </w:rPr>
        <w:t>публично представлять результаты проведённого языкового анализа, выполненного лингвистического эксперимента, исследования, проекта;</w:t>
      </w:r>
    </w:p>
    <w:p w:rsidR="00B83A49" w:rsidRPr="00AC0A73" w:rsidRDefault="00B83A49" w:rsidP="00AC0A73">
      <w:pPr>
        <w:spacing w:line="240" w:lineRule="auto"/>
        <w:rPr>
          <w:szCs w:val="24"/>
          <w:lang w:val="ru-RU"/>
        </w:rPr>
      </w:pPr>
      <w:r w:rsidRPr="00AC0A73">
        <w:rPr>
          <w:szCs w:val="24"/>
          <w:lang w:val="ru-RU"/>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B83A49" w:rsidRPr="00AC0A73" w:rsidRDefault="00B83A49" w:rsidP="00AC0A73">
      <w:pPr>
        <w:spacing w:line="240" w:lineRule="auto"/>
        <w:rPr>
          <w:szCs w:val="24"/>
          <w:lang w:val="ru-RU"/>
        </w:rPr>
      </w:pPr>
      <w:r w:rsidRPr="00AC0A73">
        <w:rPr>
          <w:szCs w:val="24"/>
          <w:lang w:val="ru-RU"/>
        </w:rPr>
        <w:t>У обучающегося будут сформированы умения самоорганизации как части регулятивных универсальных учебных действий:</w:t>
      </w:r>
    </w:p>
    <w:p w:rsidR="00B83A49" w:rsidRPr="00AC0A73" w:rsidRDefault="00B83A49" w:rsidP="00AC0A73">
      <w:pPr>
        <w:spacing w:line="240" w:lineRule="auto"/>
        <w:rPr>
          <w:szCs w:val="24"/>
          <w:lang w:val="ru-RU"/>
        </w:rPr>
      </w:pPr>
      <w:r w:rsidRPr="00AC0A73">
        <w:rPr>
          <w:szCs w:val="24"/>
          <w:lang w:val="ru-RU"/>
        </w:rPr>
        <w:t>выявлять проблемы для решения в учебных и жизненных ситуациях;</w:t>
      </w:r>
    </w:p>
    <w:p w:rsidR="00B83A49" w:rsidRPr="00AC0A73" w:rsidRDefault="00B83A49" w:rsidP="00AC0A73">
      <w:pPr>
        <w:spacing w:line="240" w:lineRule="auto"/>
        <w:rPr>
          <w:szCs w:val="24"/>
          <w:lang w:val="ru-RU"/>
        </w:rPr>
      </w:pPr>
      <w:r w:rsidRPr="00AC0A73">
        <w:rPr>
          <w:szCs w:val="24"/>
          <w:lang w:val="ru-RU"/>
        </w:rPr>
        <w:t>ориентироваться в различных подходах к принятию решений (индивидуальное, принятие решения в группе, принятие решения группой);</w:t>
      </w:r>
    </w:p>
    <w:p w:rsidR="00B83A49" w:rsidRPr="00AC0A73" w:rsidRDefault="00B83A49" w:rsidP="00AC0A73">
      <w:pPr>
        <w:spacing w:line="240" w:lineRule="auto"/>
        <w:rPr>
          <w:szCs w:val="24"/>
          <w:lang w:val="ru-RU"/>
        </w:rPr>
      </w:pPr>
      <w:r w:rsidRPr="00AC0A73">
        <w:rPr>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83A49" w:rsidRPr="00AC0A73" w:rsidRDefault="00B83A49" w:rsidP="00AC0A73">
      <w:pPr>
        <w:spacing w:line="240" w:lineRule="auto"/>
        <w:rPr>
          <w:szCs w:val="24"/>
          <w:lang w:val="ru-RU"/>
        </w:rPr>
      </w:pPr>
      <w:r w:rsidRPr="00AC0A73">
        <w:rPr>
          <w:szCs w:val="24"/>
          <w:lang w:val="ru-RU"/>
        </w:rPr>
        <w:t>самостоятельно составлять план действий, вносить необходимые коррективы в ходе его реализации;</w:t>
      </w:r>
    </w:p>
    <w:p w:rsidR="00B83A49" w:rsidRPr="00AC0A73" w:rsidRDefault="00B83A49" w:rsidP="00AC0A73">
      <w:pPr>
        <w:spacing w:line="240" w:lineRule="auto"/>
        <w:rPr>
          <w:szCs w:val="24"/>
          <w:lang w:val="ru-RU"/>
        </w:rPr>
      </w:pPr>
      <w:r w:rsidRPr="00AC0A73">
        <w:rPr>
          <w:szCs w:val="24"/>
          <w:lang w:val="ru-RU"/>
        </w:rPr>
        <w:t>проводить выбор и брать ответственность за решение.</w:t>
      </w:r>
    </w:p>
    <w:p w:rsidR="00B83A49" w:rsidRPr="00AC0A73" w:rsidRDefault="00B83A49" w:rsidP="00AC0A73">
      <w:pPr>
        <w:spacing w:line="240" w:lineRule="auto"/>
        <w:rPr>
          <w:szCs w:val="24"/>
          <w:lang w:val="ru-RU"/>
        </w:rPr>
      </w:pPr>
      <w:r w:rsidRPr="00AC0A73">
        <w:rPr>
          <w:szCs w:val="24"/>
          <w:lang w:val="ru-RU"/>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B83A49" w:rsidRPr="00AC0A73" w:rsidRDefault="00B83A49" w:rsidP="00AC0A73">
      <w:pPr>
        <w:spacing w:line="240" w:lineRule="auto"/>
        <w:rPr>
          <w:szCs w:val="24"/>
          <w:lang w:val="ru-RU"/>
        </w:rPr>
      </w:pPr>
      <w:r w:rsidRPr="00AC0A73">
        <w:rPr>
          <w:szCs w:val="24"/>
          <w:lang w:val="ru-RU"/>
        </w:rPr>
        <w:t>владеть разными способами самоконтроля (в том числе речевого), самомотивации и рефлексии;</w:t>
      </w:r>
    </w:p>
    <w:p w:rsidR="00B83A49" w:rsidRPr="00AC0A73" w:rsidRDefault="00B83A49" w:rsidP="00AC0A73">
      <w:pPr>
        <w:spacing w:line="240" w:lineRule="auto"/>
        <w:rPr>
          <w:szCs w:val="24"/>
          <w:lang w:val="ru-RU"/>
        </w:rPr>
      </w:pPr>
      <w:r w:rsidRPr="00AC0A73">
        <w:rPr>
          <w:szCs w:val="24"/>
          <w:lang w:val="ru-RU"/>
        </w:rPr>
        <w:t>давать оценку учебной ситуации и предлагать план её изменения;</w:t>
      </w:r>
    </w:p>
    <w:p w:rsidR="00B83A49" w:rsidRPr="00AC0A73" w:rsidRDefault="00B83A49" w:rsidP="00AC0A73">
      <w:pPr>
        <w:spacing w:line="240" w:lineRule="auto"/>
        <w:rPr>
          <w:szCs w:val="24"/>
          <w:lang w:val="ru-RU"/>
        </w:rPr>
      </w:pPr>
      <w:r w:rsidRPr="00AC0A73">
        <w:rPr>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B83A49" w:rsidRPr="00AC0A73" w:rsidRDefault="00B83A49" w:rsidP="00AC0A73">
      <w:pPr>
        <w:spacing w:line="240" w:lineRule="auto"/>
        <w:rPr>
          <w:szCs w:val="24"/>
          <w:lang w:val="ru-RU"/>
        </w:rPr>
      </w:pPr>
      <w:r w:rsidRPr="00AC0A73">
        <w:rPr>
          <w:szCs w:val="24"/>
          <w:lang w:val="ru-RU"/>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B83A49" w:rsidRPr="00AC0A73" w:rsidRDefault="00B83A49" w:rsidP="00AC0A73">
      <w:pPr>
        <w:spacing w:line="240" w:lineRule="auto"/>
        <w:rPr>
          <w:szCs w:val="24"/>
          <w:lang w:val="ru-RU"/>
        </w:rPr>
      </w:pPr>
      <w:r w:rsidRPr="00AC0A73">
        <w:rPr>
          <w:szCs w:val="24"/>
          <w:lang w:val="ru-RU"/>
        </w:rPr>
        <w:t>развивать способность управлять собственными эмоциями и эмоциями других;</w:t>
      </w:r>
    </w:p>
    <w:p w:rsidR="00B83A49" w:rsidRPr="00AC0A73" w:rsidRDefault="00B83A49" w:rsidP="00AC0A73">
      <w:pPr>
        <w:spacing w:line="240" w:lineRule="auto"/>
        <w:rPr>
          <w:szCs w:val="24"/>
          <w:lang w:val="ru-RU"/>
        </w:rPr>
      </w:pPr>
      <w:r w:rsidRPr="00AC0A73">
        <w:rPr>
          <w:szCs w:val="24"/>
          <w:lang w:val="ru-RU"/>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B83A49" w:rsidRPr="00AC0A73" w:rsidRDefault="00B83A49" w:rsidP="00AC0A73">
      <w:pPr>
        <w:spacing w:line="240" w:lineRule="auto"/>
        <w:rPr>
          <w:szCs w:val="24"/>
          <w:lang w:val="ru-RU"/>
        </w:rPr>
      </w:pPr>
      <w:r w:rsidRPr="00AC0A73">
        <w:rPr>
          <w:szCs w:val="24"/>
          <w:lang w:val="ru-RU"/>
        </w:rPr>
        <w:t>осознанно относиться к другому человеку и его мнению;</w:t>
      </w:r>
    </w:p>
    <w:p w:rsidR="00B83A49" w:rsidRPr="00AC0A73" w:rsidRDefault="00B83A49" w:rsidP="00AC0A73">
      <w:pPr>
        <w:spacing w:line="240" w:lineRule="auto"/>
        <w:rPr>
          <w:szCs w:val="24"/>
          <w:lang w:val="ru-RU"/>
        </w:rPr>
      </w:pPr>
      <w:r w:rsidRPr="00AC0A73">
        <w:rPr>
          <w:szCs w:val="24"/>
          <w:lang w:val="ru-RU"/>
        </w:rPr>
        <w:t>признавать своё и чужое право на ошибку;</w:t>
      </w:r>
    </w:p>
    <w:p w:rsidR="00B83A49" w:rsidRPr="00AC0A73" w:rsidRDefault="00B83A49" w:rsidP="00AC0A73">
      <w:pPr>
        <w:spacing w:line="240" w:lineRule="auto"/>
        <w:rPr>
          <w:szCs w:val="24"/>
          <w:lang w:val="ru-RU"/>
        </w:rPr>
      </w:pPr>
      <w:r w:rsidRPr="00AC0A73">
        <w:rPr>
          <w:szCs w:val="24"/>
          <w:lang w:val="ru-RU"/>
        </w:rPr>
        <w:t>принимать себя и других, не осуждая;</w:t>
      </w:r>
    </w:p>
    <w:p w:rsidR="00B83A49" w:rsidRPr="00AC0A73" w:rsidRDefault="00B83A49" w:rsidP="00AC0A73">
      <w:pPr>
        <w:spacing w:line="240" w:lineRule="auto"/>
        <w:rPr>
          <w:szCs w:val="24"/>
          <w:lang w:val="ru-RU"/>
        </w:rPr>
      </w:pPr>
      <w:r w:rsidRPr="00AC0A73">
        <w:rPr>
          <w:szCs w:val="24"/>
          <w:lang w:val="ru-RU"/>
        </w:rPr>
        <w:t>проявлять открытость;</w:t>
      </w:r>
    </w:p>
    <w:p w:rsidR="00B83A49" w:rsidRPr="00AC0A73" w:rsidRDefault="00B83A49" w:rsidP="00AC0A73">
      <w:pPr>
        <w:spacing w:line="240" w:lineRule="auto"/>
        <w:rPr>
          <w:szCs w:val="24"/>
          <w:lang w:val="ru-RU"/>
        </w:rPr>
      </w:pPr>
      <w:r w:rsidRPr="00AC0A73">
        <w:rPr>
          <w:szCs w:val="24"/>
          <w:lang w:val="ru-RU"/>
        </w:rPr>
        <w:t>осознавать невозможность контролировать всё вокруг.</w:t>
      </w:r>
    </w:p>
    <w:p w:rsidR="00B83A49" w:rsidRPr="00AC0A73" w:rsidRDefault="00B83A49" w:rsidP="00AC0A73">
      <w:pPr>
        <w:spacing w:line="240" w:lineRule="auto"/>
        <w:rPr>
          <w:szCs w:val="24"/>
          <w:lang w:val="ru-RU"/>
        </w:rPr>
      </w:pPr>
      <w:r w:rsidRPr="00AC0A73">
        <w:rPr>
          <w:szCs w:val="24"/>
          <w:lang w:val="ru-RU"/>
        </w:rPr>
        <w:t>У обучающегося будут сформированы умения совместной деятельности:</w:t>
      </w:r>
    </w:p>
    <w:p w:rsidR="00B83A49" w:rsidRPr="00AC0A73" w:rsidRDefault="00B83A49" w:rsidP="00AC0A73">
      <w:pPr>
        <w:spacing w:line="240" w:lineRule="auto"/>
        <w:rPr>
          <w:szCs w:val="24"/>
          <w:lang w:val="ru-RU"/>
        </w:rPr>
      </w:pPr>
      <w:r w:rsidRPr="00AC0A73">
        <w:rPr>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83A49" w:rsidRPr="00AC0A73" w:rsidRDefault="00B83A49" w:rsidP="00AC0A73">
      <w:pPr>
        <w:spacing w:line="240" w:lineRule="auto"/>
        <w:rPr>
          <w:szCs w:val="24"/>
          <w:lang w:val="ru-RU"/>
        </w:rPr>
      </w:pPr>
      <w:r w:rsidRPr="00AC0A73">
        <w:rPr>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83A49" w:rsidRPr="00AC0A73" w:rsidRDefault="00B83A49" w:rsidP="00AC0A73">
      <w:pPr>
        <w:spacing w:line="240" w:lineRule="auto"/>
        <w:rPr>
          <w:szCs w:val="24"/>
          <w:lang w:val="ru-RU"/>
        </w:rPr>
      </w:pPr>
      <w:r w:rsidRPr="00AC0A73">
        <w:rPr>
          <w:szCs w:val="24"/>
          <w:lang w:val="ru-RU"/>
        </w:rPr>
        <w:t>обобщать мнения нескольких человек, проявлять готовность руководить, выполнять поручения, подчиняться;</w:t>
      </w:r>
    </w:p>
    <w:p w:rsidR="00B83A49" w:rsidRPr="00AC0A73" w:rsidRDefault="00B83A49" w:rsidP="00AC0A73">
      <w:pPr>
        <w:spacing w:line="240" w:lineRule="auto"/>
        <w:rPr>
          <w:szCs w:val="24"/>
          <w:lang w:val="ru-RU"/>
        </w:rPr>
      </w:pPr>
      <w:r w:rsidRPr="00AC0A73">
        <w:rPr>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B83A49" w:rsidRPr="00AC0A73" w:rsidRDefault="00B83A49" w:rsidP="00AC0A73">
      <w:pPr>
        <w:spacing w:line="240" w:lineRule="auto"/>
        <w:rPr>
          <w:szCs w:val="24"/>
          <w:lang w:val="ru-RU"/>
        </w:rPr>
      </w:pPr>
      <w:r w:rsidRPr="00AC0A73">
        <w:rPr>
          <w:szCs w:val="24"/>
          <w:lang w:val="ru-RU"/>
        </w:rPr>
        <w:t xml:space="preserve">выполнять свою часть работы, достигать качественный результат по своему </w:t>
      </w:r>
      <w:r w:rsidRPr="00AC0A73">
        <w:rPr>
          <w:szCs w:val="24"/>
          <w:lang w:val="ru-RU"/>
        </w:rPr>
        <w:lastRenderedPageBreak/>
        <w:t>направлению и координировать свои действия с действиями других членов команды;</w:t>
      </w:r>
    </w:p>
    <w:p w:rsidR="00B83A49" w:rsidRPr="00AC0A73" w:rsidRDefault="00B83A49" w:rsidP="00AC0A73">
      <w:pPr>
        <w:spacing w:line="240" w:lineRule="auto"/>
        <w:rPr>
          <w:szCs w:val="24"/>
          <w:lang w:val="ru-RU"/>
        </w:rPr>
      </w:pPr>
      <w:r w:rsidRPr="00AC0A73">
        <w:rPr>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B83A49" w:rsidRPr="00AC0A73" w:rsidRDefault="00B83A49" w:rsidP="00AC0A73">
      <w:pPr>
        <w:spacing w:line="240" w:lineRule="auto"/>
        <w:rPr>
          <w:szCs w:val="24"/>
          <w:lang w:val="ru-RU"/>
        </w:rPr>
      </w:pPr>
      <w:r w:rsidRPr="00AC0A73">
        <w:rPr>
          <w:szCs w:val="24"/>
          <w:lang w:val="ru-RU"/>
        </w:rPr>
        <w:t xml:space="preserve">1.9.16-1 К концу обучения в </w:t>
      </w:r>
      <w:r w:rsidRPr="00AC0A73">
        <w:rPr>
          <w:b/>
          <w:szCs w:val="24"/>
          <w:lang w:val="ru-RU"/>
        </w:rPr>
        <w:t>5 классе</w:t>
      </w:r>
      <w:r w:rsidRPr="00AC0A73">
        <w:rPr>
          <w:szCs w:val="24"/>
          <w:lang w:val="ru-RU"/>
        </w:rPr>
        <w:t xml:space="preserve"> обучающийся получит следующие предметные результаты по отдельным темам программы по русскому языку.</w:t>
      </w:r>
    </w:p>
    <w:p w:rsidR="00B83A49" w:rsidRPr="00AC0A73" w:rsidRDefault="00B83A49" w:rsidP="00AC0A73">
      <w:pPr>
        <w:spacing w:line="240" w:lineRule="auto"/>
        <w:rPr>
          <w:szCs w:val="24"/>
          <w:lang w:val="ru-RU"/>
        </w:rPr>
      </w:pPr>
      <w:r w:rsidRPr="00AC0A73">
        <w:rPr>
          <w:szCs w:val="24"/>
          <w:lang w:val="ru-RU"/>
        </w:rPr>
        <w:t>1.9.16-1- 1. Общие сведения о языке.</w:t>
      </w:r>
    </w:p>
    <w:p w:rsidR="00B83A49" w:rsidRPr="00AC0A73" w:rsidRDefault="00B83A49" w:rsidP="00AC0A73">
      <w:pPr>
        <w:spacing w:line="240" w:lineRule="auto"/>
        <w:rPr>
          <w:szCs w:val="24"/>
          <w:lang w:val="ru-RU"/>
        </w:rPr>
      </w:pPr>
      <w:r w:rsidRPr="00AC0A73">
        <w:rPr>
          <w:szCs w:val="24"/>
          <w:lang w:val="ru-RU"/>
        </w:rPr>
        <w:t>Осознавать богатство и выразительность русского языка, приводить примеры, свидетельствующие об этом.</w:t>
      </w:r>
    </w:p>
    <w:p w:rsidR="00B83A49" w:rsidRPr="00AC0A73" w:rsidRDefault="00B83A49" w:rsidP="00AC0A73">
      <w:pPr>
        <w:spacing w:line="240" w:lineRule="auto"/>
        <w:rPr>
          <w:szCs w:val="24"/>
          <w:lang w:val="ru-RU"/>
        </w:rPr>
      </w:pPr>
      <w:r w:rsidRPr="00AC0A73">
        <w:rPr>
          <w:szCs w:val="24"/>
          <w:lang w:val="ru-RU"/>
        </w:rPr>
        <w:t>Знать основные разделы лингвистики, основные единицы языка и речи (звук, морфема, слово, словосочетание, предложение).</w:t>
      </w:r>
    </w:p>
    <w:p w:rsidR="00B83A49" w:rsidRPr="00AC0A73" w:rsidRDefault="00B83A49" w:rsidP="00AC0A73">
      <w:pPr>
        <w:spacing w:line="240" w:lineRule="auto"/>
        <w:rPr>
          <w:szCs w:val="24"/>
          <w:lang w:val="ru-RU"/>
        </w:rPr>
      </w:pPr>
      <w:r w:rsidRPr="00AC0A73">
        <w:rPr>
          <w:szCs w:val="24"/>
          <w:lang w:val="ru-RU"/>
        </w:rPr>
        <w:t>1.9.16-1- 2. Язык и речь.</w:t>
      </w:r>
    </w:p>
    <w:p w:rsidR="00B83A49" w:rsidRPr="00AC0A73" w:rsidRDefault="00B83A49" w:rsidP="00AC0A73">
      <w:pPr>
        <w:spacing w:line="240" w:lineRule="auto"/>
        <w:rPr>
          <w:szCs w:val="24"/>
          <w:lang w:val="ru-RU"/>
        </w:rPr>
      </w:pPr>
      <w:r w:rsidRPr="00AC0A73">
        <w:rPr>
          <w:szCs w:val="24"/>
          <w:lang w:val="ru-RU"/>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B83A49" w:rsidRPr="00AC0A73" w:rsidRDefault="00B83A49" w:rsidP="00AC0A73">
      <w:pPr>
        <w:spacing w:line="240" w:lineRule="auto"/>
        <w:rPr>
          <w:szCs w:val="24"/>
          <w:lang w:val="ru-RU"/>
        </w:rPr>
      </w:pPr>
      <w:r w:rsidRPr="00AC0A73">
        <w:rPr>
          <w:szCs w:val="24"/>
          <w:lang w:val="ru-RU"/>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B83A49" w:rsidRPr="00AC0A73" w:rsidRDefault="00B83A49" w:rsidP="00AC0A73">
      <w:pPr>
        <w:spacing w:line="240" w:lineRule="auto"/>
        <w:rPr>
          <w:szCs w:val="24"/>
          <w:lang w:val="ru-RU"/>
        </w:rPr>
      </w:pPr>
      <w:r w:rsidRPr="00AC0A73">
        <w:rPr>
          <w:szCs w:val="24"/>
          <w:lang w:val="ru-RU"/>
        </w:rPr>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p>
    <w:p w:rsidR="00B83A49" w:rsidRPr="00AC0A73" w:rsidRDefault="00B83A49" w:rsidP="00AC0A73">
      <w:pPr>
        <w:spacing w:line="240" w:lineRule="auto"/>
        <w:rPr>
          <w:szCs w:val="24"/>
          <w:lang w:val="ru-RU"/>
        </w:rPr>
      </w:pPr>
      <w:r w:rsidRPr="00AC0A73">
        <w:rPr>
          <w:szCs w:val="24"/>
          <w:lang w:val="ru-RU"/>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B83A49" w:rsidRPr="00AC0A73" w:rsidRDefault="00B83A49" w:rsidP="00AC0A73">
      <w:pPr>
        <w:spacing w:line="240" w:lineRule="auto"/>
        <w:rPr>
          <w:szCs w:val="24"/>
          <w:lang w:val="ru-RU"/>
        </w:rPr>
      </w:pPr>
      <w:r w:rsidRPr="00AC0A73">
        <w:rPr>
          <w:szCs w:val="24"/>
          <w:lang w:val="ru-RU"/>
        </w:rPr>
        <w:t>Владеть различными видами чтения: просмотровым, ознакомительным, изучающим, поисковым.</w:t>
      </w:r>
    </w:p>
    <w:p w:rsidR="00B83A49" w:rsidRPr="00AC0A73" w:rsidRDefault="00B83A49" w:rsidP="00AC0A73">
      <w:pPr>
        <w:spacing w:line="240" w:lineRule="auto"/>
        <w:rPr>
          <w:szCs w:val="24"/>
          <w:lang w:val="ru-RU"/>
        </w:rPr>
      </w:pPr>
      <w:r w:rsidRPr="00AC0A73">
        <w:rPr>
          <w:szCs w:val="24"/>
          <w:lang w:val="ru-RU"/>
        </w:rPr>
        <w:t>Устно пересказывать прочитанный или прослушанный текст объёмом не менее 100 слов.</w:t>
      </w:r>
    </w:p>
    <w:p w:rsidR="00B83A49" w:rsidRPr="00AC0A73" w:rsidRDefault="00B83A49" w:rsidP="00AC0A73">
      <w:pPr>
        <w:spacing w:line="240" w:lineRule="auto"/>
        <w:rPr>
          <w:szCs w:val="24"/>
          <w:lang w:val="ru-RU"/>
        </w:rPr>
      </w:pPr>
      <w:r w:rsidRPr="00AC0A73">
        <w:rPr>
          <w:szCs w:val="24"/>
          <w:lang w:val="ru-RU"/>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w:t>
      </w:r>
      <w:r w:rsidR="00D34DF2">
        <w:rPr>
          <w:szCs w:val="24"/>
          <w:lang w:val="ru-RU"/>
        </w:rPr>
        <w:t>11</w:t>
      </w:r>
      <w:r w:rsidRPr="00AC0A73">
        <w:rPr>
          <w:szCs w:val="24"/>
          <w:lang w:val="ru-RU"/>
        </w:rPr>
        <w:t xml:space="preserve">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B83A49" w:rsidRPr="00AC0A73" w:rsidRDefault="00B83A49" w:rsidP="00AC0A73">
      <w:pPr>
        <w:spacing w:line="240" w:lineRule="auto"/>
        <w:rPr>
          <w:szCs w:val="24"/>
          <w:lang w:val="ru-RU"/>
        </w:rPr>
      </w:pPr>
      <w:r w:rsidRPr="00AC0A73">
        <w:rPr>
          <w:szCs w:val="24"/>
          <w:lang w:val="ru-RU"/>
        </w:rPr>
        <w:t>Осуществлять выбор языковых средств для создания высказывания в соответствии с целью, темой и коммуникативным замыслом.</w:t>
      </w:r>
    </w:p>
    <w:p w:rsidR="00B83A49" w:rsidRPr="00AC0A73" w:rsidRDefault="00B83A49" w:rsidP="00AC0A73">
      <w:pPr>
        <w:spacing w:line="240" w:lineRule="auto"/>
        <w:rPr>
          <w:szCs w:val="24"/>
          <w:lang w:val="ru-RU"/>
        </w:rPr>
      </w:pPr>
      <w:r w:rsidRPr="00AC0A73">
        <w:rPr>
          <w:szCs w:val="24"/>
          <w:lang w:val="ru-RU"/>
        </w:rPr>
        <w:t>Соблюдать при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пользоваться разными видами лексических словарей; соблюдать в устной речи и при письме правила речевого этикета.</w:t>
      </w:r>
    </w:p>
    <w:p w:rsidR="00B83A49" w:rsidRPr="00AC0A73" w:rsidRDefault="00B83A49" w:rsidP="00AC0A73">
      <w:pPr>
        <w:spacing w:line="240" w:lineRule="auto"/>
        <w:rPr>
          <w:szCs w:val="24"/>
          <w:lang w:val="ru-RU"/>
        </w:rPr>
      </w:pPr>
      <w:r w:rsidRPr="00AC0A73">
        <w:rPr>
          <w:szCs w:val="24"/>
          <w:lang w:val="ru-RU"/>
        </w:rPr>
        <w:t>1.9.16-1- 3. Текст.</w:t>
      </w:r>
    </w:p>
    <w:p w:rsidR="00B83A49" w:rsidRPr="00AC0A73" w:rsidRDefault="00B83A49" w:rsidP="00AC0A73">
      <w:pPr>
        <w:spacing w:line="240" w:lineRule="auto"/>
        <w:rPr>
          <w:szCs w:val="24"/>
          <w:lang w:val="ru-RU"/>
        </w:rPr>
      </w:pPr>
      <w:r w:rsidRPr="00AC0A73">
        <w:rPr>
          <w:szCs w:val="24"/>
          <w:lang w:val="ru-RU"/>
        </w:rPr>
        <w:t>Распознавать основные признаки текста, делить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B83A49" w:rsidRPr="00AC0A73" w:rsidRDefault="00B83A49" w:rsidP="00AC0A73">
      <w:pPr>
        <w:spacing w:line="240" w:lineRule="auto"/>
        <w:rPr>
          <w:szCs w:val="24"/>
          <w:lang w:val="ru-RU"/>
        </w:rPr>
      </w:pPr>
      <w:r w:rsidRPr="00AC0A73">
        <w:rPr>
          <w:szCs w:val="24"/>
          <w:lang w:val="ru-RU"/>
        </w:rPr>
        <w:t>Проводить смысловой анализ текста, его композиционных особенностей, определять количество микротем и абзацев.</w:t>
      </w:r>
    </w:p>
    <w:p w:rsidR="00B83A49" w:rsidRPr="00AC0A73" w:rsidRDefault="00B83A49" w:rsidP="00AC0A73">
      <w:pPr>
        <w:spacing w:line="240" w:lineRule="auto"/>
        <w:rPr>
          <w:szCs w:val="24"/>
          <w:lang w:val="ru-RU"/>
        </w:rPr>
      </w:pPr>
      <w:r w:rsidRPr="00AC0A73">
        <w:rPr>
          <w:szCs w:val="24"/>
          <w:lang w:val="ru-RU"/>
        </w:rPr>
        <w:t xml:space="preserve">Характеризовать текст с точки зрения его соответствия основным признакам </w:t>
      </w:r>
      <w:r w:rsidRPr="00AC0A73">
        <w:rPr>
          <w:szCs w:val="24"/>
          <w:lang w:val="ru-RU"/>
        </w:rPr>
        <w:lastRenderedPageBreak/>
        <w:t>(наличие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B83A49" w:rsidRPr="00AC0A73" w:rsidRDefault="00B83A49" w:rsidP="00AC0A73">
      <w:pPr>
        <w:spacing w:line="240" w:lineRule="auto"/>
        <w:rPr>
          <w:szCs w:val="24"/>
          <w:lang w:val="ru-RU"/>
        </w:rPr>
      </w:pPr>
      <w:r w:rsidRPr="00AC0A73">
        <w:rPr>
          <w:szCs w:val="24"/>
          <w:lang w:val="ru-RU"/>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B83A49" w:rsidRPr="00AC0A73" w:rsidRDefault="00B83A49" w:rsidP="00AC0A73">
      <w:pPr>
        <w:spacing w:line="240" w:lineRule="auto"/>
        <w:rPr>
          <w:szCs w:val="24"/>
          <w:lang w:val="ru-RU"/>
        </w:rPr>
      </w:pPr>
      <w:r w:rsidRPr="00AC0A73">
        <w:rPr>
          <w:szCs w:val="24"/>
          <w:lang w:val="ru-RU"/>
        </w:rPr>
        <w:t>Применять знание основных признаков текста (повествование) в практике его создания.</w:t>
      </w:r>
    </w:p>
    <w:p w:rsidR="00B83A49" w:rsidRPr="00AC0A73" w:rsidRDefault="00B83A49" w:rsidP="00AC0A73">
      <w:pPr>
        <w:spacing w:line="240" w:lineRule="auto"/>
        <w:rPr>
          <w:szCs w:val="24"/>
          <w:lang w:val="ru-RU"/>
        </w:rPr>
      </w:pPr>
      <w:r w:rsidRPr="00AC0A73">
        <w:rPr>
          <w:szCs w:val="24"/>
          <w:lang w:val="ru-RU"/>
        </w:rPr>
        <w:t>Создавать тексты-повествования с использованием жизненного и читательского опыта; тексты с использованием сюжетной картины (в том числе сочинения-миниатюры объёмом 3 и более предложений, сочинения объёмом не менее 70 слов).</w:t>
      </w:r>
    </w:p>
    <w:p w:rsidR="00B83A49" w:rsidRPr="00AC0A73" w:rsidRDefault="00B83A49" w:rsidP="00AC0A73">
      <w:pPr>
        <w:spacing w:line="240" w:lineRule="auto"/>
        <w:rPr>
          <w:szCs w:val="24"/>
          <w:lang w:val="ru-RU"/>
        </w:rPr>
      </w:pPr>
      <w:r w:rsidRPr="00AC0A73">
        <w:rPr>
          <w:szCs w:val="24"/>
          <w:lang w:val="ru-RU"/>
        </w:rPr>
        <w:t>Восстанавливать деформированный текст, осуществлять корректировку восстановленного текста с использованием образца.</w:t>
      </w:r>
    </w:p>
    <w:p w:rsidR="00B83A49" w:rsidRPr="00AC0A73" w:rsidRDefault="00B83A49" w:rsidP="00AC0A73">
      <w:pPr>
        <w:spacing w:line="240" w:lineRule="auto"/>
        <w:rPr>
          <w:szCs w:val="24"/>
          <w:lang w:val="ru-RU"/>
        </w:rPr>
      </w:pPr>
      <w:r w:rsidRPr="00AC0A73">
        <w:rPr>
          <w:szCs w:val="24"/>
          <w:lang w:val="ru-RU"/>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B83A49" w:rsidRPr="00AC0A73" w:rsidRDefault="00B83A49" w:rsidP="00AC0A73">
      <w:pPr>
        <w:spacing w:line="240" w:lineRule="auto"/>
        <w:rPr>
          <w:szCs w:val="24"/>
          <w:lang w:val="ru-RU"/>
        </w:rPr>
      </w:pPr>
      <w:r w:rsidRPr="00AC0A73">
        <w:rPr>
          <w:szCs w:val="24"/>
          <w:lang w:val="ru-RU"/>
        </w:rP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B83A49" w:rsidRPr="00AC0A73" w:rsidRDefault="00B83A49" w:rsidP="00AC0A73">
      <w:pPr>
        <w:spacing w:line="240" w:lineRule="auto"/>
        <w:rPr>
          <w:szCs w:val="24"/>
          <w:lang w:val="ru-RU"/>
        </w:rPr>
      </w:pPr>
      <w:r w:rsidRPr="00AC0A73">
        <w:rPr>
          <w:szCs w:val="24"/>
          <w:lang w:val="ru-RU"/>
        </w:rPr>
        <w:t>1.9.16-1- 4. Функциональные разновидности языка.</w:t>
      </w:r>
    </w:p>
    <w:p w:rsidR="00B83A49" w:rsidRPr="00AC0A73" w:rsidRDefault="00B83A49" w:rsidP="00AC0A73">
      <w:pPr>
        <w:spacing w:line="240" w:lineRule="auto"/>
        <w:rPr>
          <w:szCs w:val="24"/>
          <w:lang w:val="ru-RU"/>
        </w:rPr>
      </w:pPr>
      <w:r w:rsidRPr="00AC0A73">
        <w:rPr>
          <w:szCs w:val="24"/>
          <w:lang w:val="ru-RU"/>
        </w:rPr>
        <w:t>Иметь общее представление об особенностях разговорной речи, функциональных стилей, языка художественной литературы.</w:t>
      </w:r>
    </w:p>
    <w:p w:rsidR="00B83A49" w:rsidRPr="00AC0A73" w:rsidRDefault="00B83A49" w:rsidP="00AC0A73">
      <w:pPr>
        <w:spacing w:line="240" w:lineRule="auto"/>
        <w:rPr>
          <w:szCs w:val="24"/>
          <w:lang w:val="ru-RU"/>
        </w:rPr>
      </w:pPr>
      <w:r w:rsidRPr="00AC0A73">
        <w:rPr>
          <w:szCs w:val="24"/>
          <w:lang w:val="ru-RU"/>
        </w:rPr>
        <w:t>1.9.16-1- 5. Система языка. </w:t>
      </w:r>
    </w:p>
    <w:p w:rsidR="00B83A49" w:rsidRPr="00AC0A73" w:rsidRDefault="00B83A49" w:rsidP="00AC0A73">
      <w:pPr>
        <w:spacing w:line="240" w:lineRule="auto"/>
        <w:rPr>
          <w:szCs w:val="24"/>
          <w:lang w:val="ru-RU"/>
        </w:rPr>
      </w:pPr>
      <w:r w:rsidRPr="00AC0A73">
        <w:rPr>
          <w:szCs w:val="24"/>
          <w:lang w:val="ru-RU"/>
        </w:rPr>
        <w:t>1.9.16-1- 6. Фонетика. Графика. Орфоэпия.</w:t>
      </w:r>
    </w:p>
    <w:p w:rsidR="00B83A49" w:rsidRPr="00AC0A73" w:rsidRDefault="00B83A49" w:rsidP="00AC0A73">
      <w:pPr>
        <w:spacing w:line="240" w:lineRule="auto"/>
        <w:rPr>
          <w:szCs w:val="24"/>
          <w:lang w:val="ru-RU"/>
        </w:rPr>
      </w:pPr>
      <w:r w:rsidRPr="00AC0A73">
        <w:rPr>
          <w:szCs w:val="24"/>
          <w:lang w:val="ru-RU"/>
        </w:rPr>
        <w:t>Характеризовать звуки; понимать различие между звуком и буквой, характеризовать систему звуков.</w:t>
      </w:r>
    </w:p>
    <w:p w:rsidR="00B83A49" w:rsidRPr="00AC0A73" w:rsidRDefault="00B83A49" w:rsidP="00AC0A73">
      <w:pPr>
        <w:spacing w:line="240" w:lineRule="auto"/>
        <w:rPr>
          <w:szCs w:val="24"/>
          <w:lang w:val="ru-RU"/>
        </w:rPr>
      </w:pPr>
      <w:r w:rsidRPr="00AC0A73">
        <w:rPr>
          <w:szCs w:val="24"/>
          <w:lang w:val="ru-RU"/>
        </w:rPr>
        <w:t>Проводить фонетический анализ слов.</w:t>
      </w:r>
    </w:p>
    <w:p w:rsidR="00B83A49" w:rsidRPr="00AC0A73" w:rsidRDefault="00B83A49" w:rsidP="00AC0A73">
      <w:pPr>
        <w:spacing w:line="240" w:lineRule="auto"/>
        <w:rPr>
          <w:szCs w:val="24"/>
          <w:lang w:val="ru-RU"/>
        </w:rPr>
      </w:pPr>
      <w:r w:rsidRPr="00AC0A73">
        <w:rPr>
          <w:szCs w:val="24"/>
          <w:lang w:val="ru-RU"/>
        </w:rPr>
        <w:t>Использовать знания по фонетике, графике и орфоэпии в практике произношения и правописания слов.</w:t>
      </w:r>
    </w:p>
    <w:p w:rsidR="00B83A49" w:rsidRPr="00AC0A73" w:rsidRDefault="00B83A49" w:rsidP="00AC0A73">
      <w:pPr>
        <w:spacing w:line="240" w:lineRule="auto"/>
        <w:rPr>
          <w:szCs w:val="24"/>
          <w:lang w:val="ru-RU"/>
        </w:rPr>
      </w:pPr>
      <w:r w:rsidRPr="00AC0A73">
        <w:rPr>
          <w:szCs w:val="24"/>
          <w:lang w:val="ru-RU"/>
        </w:rPr>
        <w:t>1.9.16-1- 7. Орфография.</w:t>
      </w:r>
    </w:p>
    <w:p w:rsidR="00B83A49" w:rsidRPr="00AC0A73" w:rsidRDefault="00B83A49" w:rsidP="00AC0A73">
      <w:pPr>
        <w:spacing w:line="240" w:lineRule="auto"/>
        <w:rPr>
          <w:szCs w:val="24"/>
          <w:lang w:val="ru-RU"/>
        </w:rPr>
      </w:pPr>
      <w:r w:rsidRPr="00AC0A73">
        <w:rPr>
          <w:szCs w:val="24"/>
          <w:lang w:val="ru-RU"/>
        </w:rPr>
        <w:t>Оперировать понятием «орфограмма» и различать буквенные и небуквенные орфограммы при проведении орфографического анализа слова.</w:t>
      </w:r>
    </w:p>
    <w:p w:rsidR="00B83A49" w:rsidRPr="00AC0A73" w:rsidRDefault="00B83A49" w:rsidP="00AC0A73">
      <w:pPr>
        <w:spacing w:line="240" w:lineRule="auto"/>
        <w:rPr>
          <w:szCs w:val="24"/>
          <w:lang w:val="ru-RU"/>
        </w:rPr>
      </w:pPr>
      <w:r w:rsidRPr="00AC0A73">
        <w:rPr>
          <w:szCs w:val="24"/>
          <w:lang w:val="ru-RU"/>
        </w:rPr>
        <w:t>Распознавать изученные орфограммы.</w:t>
      </w:r>
    </w:p>
    <w:p w:rsidR="00B83A49" w:rsidRPr="00AC0A73" w:rsidRDefault="00B83A49" w:rsidP="00AC0A73">
      <w:pPr>
        <w:spacing w:line="240" w:lineRule="auto"/>
        <w:rPr>
          <w:szCs w:val="24"/>
          <w:lang w:val="ru-RU"/>
        </w:rPr>
      </w:pPr>
      <w:r w:rsidRPr="00AC0A73">
        <w:rPr>
          <w:szCs w:val="24"/>
          <w:lang w:val="ru-RU"/>
        </w:rPr>
        <w:t>Применять знания по орфографии в практике правописания (в том числе применять знание о правописании разделительных ъ и ь).</w:t>
      </w:r>
    </w:p>
    <w:p w:rsidR="00B83A49" w:rsidRPr="00AC0A73" w:rsidRDefault="00B83A49" w:rsidP="00AC0A73">
      <w:pPr>
        <w:spacing w:line="240" w:lineRule="auto"/>
        <w:rPr>
          <w:szCs w:val="24"/>
          <w:lang w:val="ru-RU"/>
        </w:rPr>
      </w:pPr>
      <w:r w:rsidRPr="00AC0A73">
        <w:rPr>
          <w:szCs w:val="24"/>
          <w:lang w:val="ru-RU"/>
        </w:rPr>
        <w:t>1.9.16-1- 8. Лексикология.</w:t>
      </w:r>
    </w:p>
    <w:p w:rsidR="00B83A49" w:rsidRPr="00AC0A73" w:rsidRDefault="00B83A49" w:rsidP="00AC0A73">
      <w:pPr>
        <w:spacing w:line="240" w:lineRule="auto"/>
        <w:rPr>
          <w:szCs w:val="24"/>
          <w:lang w:val="ru-RU"/>
        </w:rPr>
      </w:pPr>
      <w:r w:rsidRPr="00AC0A73">
        <w:rPr>
          <w:szCs w:val="24"/>
          <w:lang w:val="ru-RU"/>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B83A49" w:rsidRPr="00AC0A73" w:rsidRDefault="00B83A49" w:rsidP="00AC0A73">
      <w:pPr>
        <w:spacing w:line="240" w:lineRule="auto"/>
        <w:rPr>
          <w:szCs w:val="24"/>
          <w:lang w:val="ru-RU"/>
        </w:rPr>
      </w:pPr>
      <w:r w:rsidRPr="00AC0A73">
        <w:rPr>
          <w:szCs w:val="24"/>
          <w:lang w:val="ru-RU"/>
        </w:rPr>
        <w:t>Распознавать однозначные и многозначные слова, различать прямое и переносное значения слова.</w:t>
      </w:r>
    </w:p>
    <w:p w:rsidR="00B83A49" w:rsidRPr="00AC0A73" w:rsidRDefault="00B83A49" w:rsidP="00AC0A73">
      <w:pPr>
        <w:spacing w:line="240" w:lineRule="auto"/>
        <w:rPr>
          <w:szCs w:val="24"/>
          <w:lang w:val="ru-RU"/>
        </w:rPr>
      </w:pPr>
      <w:r w:rsidRPr="00AC0A73">
        <w:rPr>
          <w:szCs w:val="24"/>
          <w:lang w:val="ru-RU"/>
        </w:rPr>
        <w:t>Распознавать синонимы, антонимы, омонимы; различать многозначные слова и омонимы, правильно употреблять слова-паронимы.</w:t>
      </w:r>
    </w:p>
    <w:p w:rsidR="00B83A49" w:rsidRPr="00AC0A73" w:rsidRDefault="00B83A49" w:rsidP="00AC0A73">
      <w:pPr>
        <w:spacing w:line="240" w:lineRule="auto"/>
        <w:rPr>
          <w:szCs w:val="24"/>
          <w:lang w:val="ru-RU"/>
        </w:rPr>
      </w:pPr>
      <w:r w:rsidRPr="00AC0A73">
        <w:rPr>
          <w:szCs w:val="24"/>
          <w:lang w:val="ru-RU"/>
        </w:rPr>
        <w:t>Характеризовать тематические группы слов, родовые и видовые понятия.</w:t>
      </w:r>
    </w:p>
    <w:p w:rsidR="00B83A49" w:rsidRPr="00AC0A73" w:rsidRDefault="00B83A49" w:rsidP="00AC0A73">
      <w:pPr>
        <w:spacing w:line="240" w:lineRule="auto"/>
        <w:rPr>
          <w:szCs w:val="24"/>
          <w:lang w:val="ru-RU"/>
        </w:rPr>
      </w:pPr>
      <w:r w:rsidRPr="00AC0A73">
        <w:rPr>
          <w:szCs w:val="24"/>
          <w:lang w:val="ru-RU"/>
        </w:rPr>
        <w:t>Проводить лексический анализ слов (в рамках изученного).</w:t>
      </w:r>
    </w:p>
    <w:p w:rsidR="00B83A49" w:rsidRPr="00AC0A73" w:rsidRDefault="00B83A49" w:rsidP="00AC0A73">
      <w:pPr>
        <w:spacing w:line="240" w:lineRule="auto"/>
        <w:rPr>
          <w:szCs w:val="24"/>
          <w:lang w:val="ru-RU"/>
        </w:rPr>
      </w:pPr>
      <w:r w:rsidRPr="00AC0A73">
        <w:rPr>
          <w:szCs w:val="24"/>
          <w:lang w:val="ru-RU"/>
        </w:rPr>
        <w:t>Пользоваться лексическими словарями (толковым словарём, словарями синонимов, антонимов, омонимов, паронимов).</w:t>
      </w:r>
    </w:p>
    <w:p w:rsidR="00B83A49" w:rsidRPr="00AC0A73" w:rsidRDefault="00B83A49" w:rsidP="00AC0A73">
      <w:pPr>
        <w:spacing w:line="240" w:lineRule="auto"/>
        <w:rPr>
          <w:szCs w:val="24"/>
          <w:lang w:val="ru-RU"/>
        </w:rPr>
      </w:pPr>
      <w:r w:rsidRPr="00AC0A73">
        <w:rPr>
          <w:szCs w:val="24"/>
          <w:lang w:val="ru-RU"/>
        </w:rPr>
        <w:lastRenderedPageBreak/>
        <w:t>1.9.16-1- 9. Морфемика. Орфография.</w:t>
      </w:r>
    </w:p>
    <w:p w:rsidR="00B83A49" w:rsidRPr="00AC0A73" w:rsidRDefault="00B83A49" w:rsidP="00AC0A73">
      <w:pPr>
        <w:spacing w:line="240" w:lineRule="auto"/>
        <w:rPr>
          <w:szCs w:val="24"/>
          <w:lang w:val="ru-RU"/>
        </w:rPr>
      </w:pPr>
      <w:r w:rsidRPr="00AC0A73">
        <w:rPr>
          <w:szCs w:val="24"/>
          <w:lang w:val="ru-RU"/>
        </w:rPr>
        <w:t>Характеризовать морфему как минимальную значимую единицу языка.</w:t>
      </w:r>
    </w:p>
    <w:p w:rsidR="00B83A49" w:rsidRPr="00AC0A73" w:rsidRDefault="00B83A49" w:rsidP="00AC0A73">
      <w:pPr>
        <w:spacing w:line="240" w:lineRule="auto"/>
        <w:rPr>
          <w:szCs w:val="24"/>
          <w:lang w:val="ru-RU"/>
        </w:rPr>
      </w:pPr>
      <w:r w:rsidRPr="00AC0A73">
        <w:rPr>
          <w:szCs w:val="24"/>
          <w:lang w:val="ru-RU"/>
        </w:rPr>
        <w:t>Распознавать морфемы в слове (корень, приставку, суффикс, окончание), выделять основу слова.</w:t>
      </w:r>
    </w:p>
    <w:p w:rsidR="00B83A49" w:rsidRPr="00AC0A73" w:rsidRDefault="00B83A49" w:rsidP="00AC0A73">
      <w:pPr>
        <w:spacing w:line="240" w:lineRule="auto"/>
        <w:rPr>
          <w:szCs w:val="24"/>
          <w:lang w:val="ru-RU"/>
        </w:rPr>
      </w:pPr>
      <w:r w:rsidRPr="00AC0A73">
        <w:rPr>
          <w:szCs w:val="24"/>
          <w:lang w:val="ru-RU"/>
        </w:rPr>
        <w:t>Находить чередование звуков в морфемах (в том числе чередование гласных с нулём звука).</w:t>
      </w:r>
    </w:p>
    <w:p w:rsidR="00B83A49" w:rsidRPr="00AC0A73" w:rsidRDefault="00B83A49" w:rsidP="00AC0A73">
      <w:pPr>
        <w:spacing w:line="240" w:lineRule="auto"/>
        <w:rPr>
          <w:szCs w:val="24"/>
          <w:lang w:val="ru-RU"/>
        </w:rPr>
      </w:pPr>
      <w:r w:rsidRPr="00AC0A73">
        <w:rPr>
          <w:szCs w:val="24"/>
          <w:lang w:val="ru-RU"/>
        </w:rPr>
        <w:t>Проводить морфемный анализ слов.</w:t>
      </w:r>
    </w:p>
    <w:p w:rsidR="00B83A49" w:rsidRPr="00AC0A73" w:rsidRDefault="00B83A49" w:rsidP="00AC0A73">
      <w:pPr>
        <w:spacing w:line="240" w:lineRule="auto"/>
        <w:rPr>
          <w:szCs w:val="24"/>
          <w:lang w:val="ru-RU"/>
        </w:rPr>
      </w:pPr>
      <w:r w:rsidRPr="00AC0A73">
        <w:rPr>
          <w:szCs w:val="24"/>
          <w:lang w:val="ru-RU"/>
        </w:rP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B83A49" w:rsidRPr="00AC0A73" w:rsidRDefault="00B83A49" w:rsidP="00AC0A73">
      <w:pPr>
        <w:spacing w:line="240" w:lineRule="auto"/>
        <w:rPr>
          <w:szCs w:val="24"/>
          <w:lang w:val="ru-RU"/>
        </w:rPr>
      </w:pPr>
      <w:r w:rsidRPr="00AC0A73">
        <w:rPr>
          <w:szCs w:val="24"/>
          <w:lang w:val="ru-RU"/>
        </w:rPr>
        <w:t>Проводить орфографический анализ слов (в рамках изученного).</w:t>
      </w:r>
    </w:p>
    <w:p w:rsidR="00B83A49" w:rsidRPr="00AC0A73" w:rsidRDefault="00B83A49" w:rsidP="00AC0A73">
      <w:pPr>
        <w:spacing w:line="240" w:lineRule="auto"/>
        <w:rPr>
          <w:szCs w:val="24"/>
          <w:lang w:val="ru-RU"/>
        </w:rPr>
      </w:pPr>
      <w:r w:rsidRPr="00AC0A73">
        <w:rPr>
          <w:szCs w:val="24"/>
          <w:lang w:val="ru-RU"/>
        </w:rPr>
        <w:t>Уместно использовать слова с суффиксами оценки в собственной речи.</w:t>
      </w:r>
    </w:p>
    <w:p w:rsidR="00B83A49" w:rsidRPr="00AC0A73" w:rsidRDefault="00B83A49" w:rsidP="00AC0A73">
      <w:pPr>
        <w:spacing w:line="240" w:lineRule="auto"/>
        <w:rPr>
          <w:szCs w:val="24"/>
          <w:lang w:val="ru-RU"/>
        </w:rPr>
      </w:pPr>
      <w:r w:rsidRPr="00AC0A73">
        <w:rPr>
          <w:szCs w:val="24"/>
          <w:lang w:val="ru-RU"/>
        </w:rPr>
        <w:t>1.9.16-1- 10. Морфология. Культура речи. Орфография.</w:t>
      </w:r>
    </w:p>
    <w:p w:rsidR="00B83A49" w:rsidRPr="00AC0A73" w:rsidRDefault="00B83A49" w:rsidP="00AC0A73">
      <w:pPr>
        <w:spacing w:line="240" w:lineRule="auto"/>
        <w:rPr>
          <w:szCs w:val="24"/>
          <w:lang w:val="ru-RU"/>
        </w:rPr>
      </w:pPr>
      <w:r w:rsidRPr="00AC0A73">
        <w:rPr>
          <w:szCs w:val="24"/>
          <w:lang w:val="ru-RU"/>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B83A49" w:rsidRPr="00AC0A73" w:rsidRDefault="00B83A49" w:rsidP="00AC0A73">
      <w:pPr>
        <w:spacing w:line="240" w:lineRule="auto"/>
        <w:rPr>
          <w:szCs w:val="24"/>
          <w:lang w:val="ru-RU"/>
        </w:rPr>
      </w:pPr>
      <w:r w:rsidRPr="00AC0A73">
        <w:rPr>
          <w:szCs w:val="24"/>
          <w:lang w:val="ru-RU"/>
        </w:rPr>
        <w:t>Распознавать имена существительные, имена прилагательные, глаголы.</w:t>
      </w:r>
    </w:p>
    <w:p w:rsidR="00B83A49" w:rsidRPr="00AC0A73" w:rsidRDefault="00B83A49" w:rsidP="00AC0A73">
      <w:pPr>
        <w:spacing w:line="240" w:lineRule="auto"/>
        <w:rPr>
          <w:szCs w:val="24"/>
          <w:lang w:val="ru-RU"/>
        </w:rPr>
      </w:pPr>
      <w:r w:rsidRPr="00AC0A73">
        <w:rPr>
          <w:szCs w:val="24"/>
          <w:lang w:val="ru-RU"/>
        </w:rPr>
        <w:t>Проводить морфологический анализ имён существительных, частичный морфологический анализ имён прилагательных, глаголов.</w:t>
      </w:r>
    </w:p>
    <w:p w:rsidR="00B83A49" w:rsidRPr="00AC0A73" w:rsidRDefault="00B83A49" w:rsidP="00AC0A73">
      <w:pPr>
        <w:spacing w:line="240" w:lineRule="auto"/>
        <w:rPr>
          <w:szCs w:val="24"/>
          <w:lang w:val="ru-RU"/>
        </w:rPr>
      </w:pPr>
      <w:r w:rsidRPr="00AC0A73">
        <w:rPr>
          <w:szCs w:val="24"/>
          <w:lang w:val="ru-RU"/>
        </w:rPr>
        <w:t>Проводить орфографический анализ имён существительных, имён прилагательных, глаголов (в рамках изученного).</w:t>
      </w:r>
    </w:p>
    <w:p w:rsidR="00B83A49" w:rsidRPr="00AC0A73" w:rsidRDefault="00B83A49" w:rsidP="00AC0A73">
      <w:pPr>
        <w:spacing w:line="240" w:lineRule="auto"/>
        <w:rPr>
          <w:szCs w:val="24"/>
          <w:lang w:val="ru-RU"/>
        </w:rPr>
      </w:pPr>
      <w:r w:rsidRPr="00AC0A73">
        <w:rPr>
          <w:szCs w:val="24"/>
          <w:lang w:val="ru-RU"/>
        </w:rPr>
        <w:t>Применять знания по морфологии при выполнении языкового анализа различных видов и в речевой практике.</w:t>
      </w:r>
    </w:p>
    <w:p w:rsidR="00B83A49" w:rsidRPr="00AC0A73" w:rsidRDefault="00B83A49" w:rsidP="00AC0A73">
      <w:pPr>
        <w:spacing w:line="240" w:lineRule="auto"/>
        <w:rPr>
          <w:szCs w:val="24"/>
          <w:lang w:val="ru-RU"/>
        </w:rPr>
      </w:pPr>
      <w:r w:rsidRPr="00AC0A73">
        <w:rPr>
          <w:szCs w:val="24"/>
          <w:lang w:val="ru-RU"/>
        </w:rPr>
        <w:t>1.9.16-1- 11. Имя существительное.</w:t>
      </w:r>
    </w:p>
    <w:p w:rsidR="00B83A49" w:rsidRPr="00AC0A73" w:rsidRDefault="00B83A49" w:rsidP="00AC0A73">
      <w:pPr>
        <w:spacing w:line="240" w:lineRule="auto"/>
        <w:rPr>
          <w:szCs w:val="24"/>
          <w:lang w:val="ru-RU"/>
        </w:rPr>
      </w:pPr>
      <w:r w:rsidRPr="00AC0A73">
        <w:rPr>
          <w:szCs w:val="24"/>
          <w:lang w:val="ru-RU"/>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B83A49" w:rsidRPr="00AC0A73" w:rsidRDefault="00B83A49" w:rsidP="00AC0A73">
      <w:pPr>
        <w:spacing w:line="240" w:lineRule="auto"/>
        <w:rPr>
          <w:szCs w:val="24"/>
          <w:lang w:val="ru-RU"/>
        </w:rPr>
      </w:pPr>
      <w:r w:rsidRPr="00AC0A73">
        <w:rPr>
          <w:szCs w:val="24"/>
          <w:lang w:val="ru-RU"/>
        </w:rPr>
        <w:t>Определять лексико-грамматические разряды имён существительных.</w:t>
      </w:r>
    </w:p>
    <w:p w:rsidR="00B83A49" w:rsidRPr="00AC0A73" w:rsidRDefault="00B83A49" w:rsidP="00AC0A73">
      <w:pPr>
        <w:spacing w:line="240" w:lineRule="auto"/>
        <w:rPr>
          <w:szCs w:val="24"/>
          <w:lang w:val="ru-RU"/>
        </w:rPr>
      </w:pPr>
      <w:r w:rsidRPr="00AC0A73">
        <w:rPr>
          <w:szCs w:val="24"/>
          <w:lang w:val="ru-RU"/>
        </w:rPr>
        <w:t>Различать типы склонения имён существительных, выявлять разносклоняемые и несклоняемые имена существительные.</w:t>
      </w:r>
    </w:p>
    <w:p w:rsidR="00B83A49" w:rsidRPr="00AC0A73" w:rsidRDefault="00B83A49" w:rsidP="00AC0A73">
      <w:pPr>
        <w:spacing w:line="240" w:lineRule="auto"/>
        <w:rPr>
          <w:szCs w:val="24"/>
          <w:lang w:val="ru-RU"/>
        </w:rPr>
      </w:pPr>
      <w:r w:rsidRPr="00AC0A73">
        <w:rPr>
          <w:szCs w:val="24"/>
          <w:lang w:val="ru-RU"/>
        </w:rPr>
        <w:t>Проводить морфологический анализ имён существительных.</w:t>
      </w:r>
    </w:p>
    <w:p w:rsidR="00B83A49" w:rsidRPr="00AC0A73" w:rsidRDefault="00B83A49" w:rsidP="00AC0A73">
      <w:pPr>
        <w:spacing w:line="240" w:lineRule="auto"/>
        <w:rPr>
          <w:szCs w:val="24"/>
          <w:lang w:val="ru-RU"/>
        </w:rPr>
      </w:pPr>
      <w:r w:rsidRPr="00AC0A73">
        <w:rPr>
          <w:szCs w:val="24"/>
          <w:lang w:val="ru-RU"/>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B83A49" w:rsidRPr="00AC0A73" w:rsidRDefault="00B83A49" w:rsidP="00AC0A73">
      <w:pPr>
        <w:spacing w:line="240" w:lineRule="auto"/>
        <w:rPr>
          <w:szCs w:val="24"/>
          <w:lang w:val="ru-RU"/>
        </w:rPr>
      </w:pPr>
      <w:r w:rsidRPr="00AC0A73">
        <w:rPr>
          <w:szCs w:val="24"/>
          <w:lang w:val="ru-RU"/>
        </w:rPr>
        <w:t>Соблюдать правила правописания имён существительных: безударных окончаний, о – е (ё) после шипящих и ц в суффиксах и окончаниях, суффиксов -чик- – -щик-, -ек- – -ик- (-чик-), корней с чередованием а (о): -лаг- – -лож-; -раст- – -ращ- – рос-, -гар- – -гор-, -зар- – -зор-, -клан- – -клон-, -скак- – -скоч-, употребления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B83A49" w:rsidRPr="00AC0A73" w:rsidRDefault="00B83A49" w:rsidP="00AC0A73">
      <w:pPr>
        <w:spacing w:line="240" w:lineRule="auto"/>
        <w:rPr>
          <w:szCs w:val="24"/>
          <w:lang w:val="ru-RU"/>
        </w:rPr>
      </w:pPr>
      <w:r w:rsidRPr="00AC0A73">
        <w:rPr>
          <w:szCs w:val="24"/>
          <w:lang w:val="ru-RU"/>
        </w:rPr>
        <w:t>1.9.16-1- 12. Имя прилагательное.</w:t>
      </w:r>
    </w:p>
    <w:p w:rsidR="00B83A49" w:rsidRPr="00AC0A73" w:rsidRDefault="00B83A49" w:rsidP="00AC0A73">
      <w:pPr>
        <w:spacing w:line="240" w:lineRule="auto"/>
        <w:rPr>
          <w:szCs w:val="24"/>
          <w:lang w:val="ru-RU"/>
        </w:rPr>
      </w:pPr>
      <w:r w:rsidRPr="00AC0A73">
        <w:rPr>
          <w:szCs w:val="24"/>
          <w:lang w:val="ru-RU"/>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B83A49" w:rsidRPr="00AC0A73" w:rsidRDefault="00B83A49" w:rsidP="00AC0A73">
      <w:pPr>
        <w:spacing w:line="240" w:lineRule="auto"/>
        <w:rPr>
          <w:szCs w:val="24"/>
          <w:lang w:val="ru-RU"/>
        </w:rPr>
      </w:pPr>
      <w:r w:rsidRPr="00AC0A73">
        <w:rPr>
          <w:szCs w:val="24"/>
          <w:lang w:val="ru-RU"/>
        </w:rPr>
        <w:t>Проводить частичный морфологический анализ имён прилагательных (в рамках изученного).</w:t>
      </w:r>
    </w:p>
    <w:p w:rsidR="00B83A49" w:rsidRPr="00AC0A73" w:rsidRDefault="00B83A49" w:rsidP="00AC0A73">
      <w:pPr>
        <w:spacing w:line="240" w:lineRule="auto"/>
        <w:rPr>
          <w:szCs w:val="24"/>
          <w:lang w:val="ru-RU"/>
        </w:rPr>
      </w:pPr>
      <w:r w:rsidRPr="00AC0A73">
        <w:rPr>
          <w:szCs w:val="24"/>
          <w:lang w:val="ru-RU"/>
        </w:rPr>
        <w:t>Соблюдать нормы словоизменения, произношения имён прилагательных, постановки в них ударения (в рамках изученного).</w:t>
      </w:r>
    </w:p>
    <w:p w:rsidR="00B83A49" w:rsidRPr="00AC0A73" w:rsidRDefault="00B83A49" w:rsidP="00AC0A73">
      <w:pPr>
        <w:spacing w:line="240" w:lineRule="auto"/>
        <w:rPr>
          <w:szCs w:val="24"/>
          <w:lang w:val="ru-RU"/>
        </w:rPr>
      </w:pPr>
      <w:r w:rsidRPr="00AC0A73">
        <w:rPr>
          <w:szCs w:val="24"/>
          <w:lang w:val="ru-RU"/>
        </w:rPr>
        <w:t xml:space="preserve">Соблюдать правила правописания имён прилагательных: безударных окончаний, о – е после шипящих и ц в суффиксах и окончаниях; кратких форм имён прилагательных с </w:t>
      </w:r>
      <w:r w:rsidRPr="00AC0A73">
        <w:rPr>
          <w:szCs w:val="24"/>
          <w:lang w:val="ru-RU"/>
        </w:rPr>
        <w:lastRenderedPageBreak/>
        <w:t xml:space="preserve">основой на шипящие; правила слитного и раздельного написания не с именами прилагательными. </w:t>
      </w:r>
    </w:p>
    <w:p w:rsidR="00B83A49" w:rsidRPr="00AC0A73" w:rsidRDefault="00B83A49" w:rsidP="00AC0A73">
      <w:pPr>
        <w:spacing w:line="240" w:lineRule="auto"/>
        <w:rPr>
          <w:szCs w:val="24"/>
          <w:lang w:val="ru-RU"/>
        </w:rPr>
      </w:pPr>
      <w:r w:rsidRPr="00AC0A73">
        <w:rPr>
          <w:szCs w:val="24"/>
          <w:lang w:val="ru-RU"/>
        </w:rPr>
        <w:t>1.9.16-1- 13. Глагол.</w:t>
      </w:r>
    </w:p>
    <w:p w:rsidR="00B83A49" w:rsidRPr="00AC0A73" w:rsidRDefault="00B83A49" w:rsidP="00AC0A73">
      <w:pPr>
        <w:spacing w:line="240" w:lineRule="auto"/>
        <w:rPr>
          <w:szCs w:val="24"/>
          <w:lang w:val="ru-RU"/>
        </w:rPr>
      </w:pPr>
      <w:r w:rsidRPr="00AC0A73">
        <w:rPr>
          <w:szCs w:val="24"/>
          <w:lang w:val="ru-RU"/>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B83A49" w:rsidRPr="00AC0A73" w:rsidRDefault="00B83A49" w:rsidP="00AC0A73">
      <w:pPr>
        <w:spacing w:line="240" w:lineRule="auto"/>
        <w:rPr>
          <w:szCs w:val="24"/>
          <w:lang w:val="ru-RU"/>
        </w:rPr>
      </w:pPr>
      <w:r w:rsidRPr="00AC0A73">
        <w:rPr>
          <w:szCs w:val="24"/>
          <w:lang w:val="ru-RU"/>
        </w:rPr>
        <w:t>Различать глаголы совершенного и несовершенного вида, возвратные и невозвратные.</w:t>
      </w:r>
    </w:p>
    <w:p w:rsidR="00B83A49" w:rsidRPr="00AC0A73" w:rsidRDefault="00B83A49" w:rsidP="00AC0A73">
      <w:pPr>
        <w:spacing w:line="240" w:lineRule="auto"/>
        <w:rPr>
          <w:szCs w:val="24"/>
          <w:lang w:val="ru-RU"/>
        </w:rPr>
      </w:pPr>
      <w:r w:rsidRPr="00AC0A73">
        <w:rPr>
          <w:szCs w:val="24"/>
          <w:lang w:val="ru-RU"/>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B83A49" w:rsidRPr="00AC0A73" w:rsidRDefault="00B83A49" w:rsidP="00AC0A73">
      <w:pPr>
        <w:spacing w:line="240" w:lineRule="auto"/>
        <w:rPr>
          <w:szCs w:val="24"/>
          <w:lang w:val="ru-RU"/>
        </w:rPr>
      </w:pPr>
      <w:r w:rsidRPr="00AC0A73">
        <w:rPr>
          <w:szCs w:val="24"/>
          <w:lang w:val="ru-RU"/>
        </w:rPr>
        <w:t>Определять спряжение глагола, спрягать глаголы.</w:t>
      </w:r>
    </w:p>
    <w:p w:rsidR="00B83A49" w:rsidRPr="00AC0A73" w:rsidRDefault="00B83A49" w:rsidP="00AC0A73">
      <w:pPr>
        <w:spacing w:line="240" w:lineRule="auto"/>
        <w:rPr>
          <w:szCs w:val="24"/>
          <w:lang w:val="ru-RU"/>
        </w:rPr>
      </w:pPr>
      <w:r w:rsidRPr="00AC0A73">
        <w:rPr>
          <w:szCs w:val="24"/>
          <w:lang w:val="ru-RU"/>
        </w:rPr>
        <w:t>Проводить частичный морфологический анализ глаголов (в рамках изученного).</w:t>
      </w:r>
    </w:p>
    <w:p w:rsidR="00B83A49" w:rsidRPr="00AC0A73" w:rsidRDefault="00B83A49" w:rsidP="00AC0A73">
      <w:pPr>
        <w:spacing w:line="240" w:lineRule="auto"/>
        <w:rPr>
          <w:szCs w:val="24"/>
          <w:lang w:val="ru-RU"/>
        </w:rPr>
      </w:pPr>
      <w:r w:rsidRPr="00AC0A73">
        <w:rPr>
          <w:szCs w:val="24"/>
          <w:lang w:val="ru-RU"/>
        </w:rPr>
        <w:t>Соблюдать нормы словоизменения глаголов, постановки ударения в глагольных формах (в рамках изученного).</w:t>
      </w:r>
    </w:p>
    <w:p w:rsidR="00B83A49" w:rsidRPr="00AC0A73" w:rsidRDefault="00B83A49" w:rsidP="00AC0A73">
      <w:pPr>
        <w:spacing w:line="240" w:lineRule="auto"/>
        <w:rPr>
          <w:szCs w:val="24"/>
          <w:lang w:val="ru-RU"/>
        </w:rPr>
      </w:pPr>
      <w:r w:rsidRPr="00AC0A73">
        <w:rPr>
          <w:szCs w:val="24"/>
          <w:lang w:val="ru-RU"/>
        </w:rPr>
        <w:t>Соблюдать правила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B83A49" w:rsidRPr="00AC0A73" w:rsidRDefault="00B83A49" w:rsidP="00AC0A73">
      <w:pPr>
        <w:spacing w:line="240" w:lineRule="auto"/>
        <w:rPr>
          <w:szCs w:val="24"/>
          <w:lang w:val="ru-RU"/>
        </w:rPr>
      </w:pPr>
      <w:r w:rsidRPr="00AC0A73">
        <w:rPr>
          <w:szCs w:val="24"/>
          <w:lang w:val="ru-RU"/>
        </w:rPr>
        <w:t>1.9.16-1- 14. Синтаксис. Культура речи. Пунктуация.</w:t>
      </w:r>
    </w:p>
    <w:p w:rsidR="00B83A49" w:rsidRPr="00AC0A73" w:rsidRDefault="00B83A49" w:rsidP="00AC0A73">
      <w:pPr>
        <w:spacing w:line="240" w:lineRule="auto"/>
        <w:rPr>
          <w:szCs w:val="24"/>
          <w:lang w:val="ru-RU"/>
        </w:rPr>
      </w:pPr>
      <w:r w:rsidRPr="00AC0A73">
        <w:rPr>
          <w:szCs w:val="24"/>
          <w:lang w:val="ru-RU"/>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B83A49" w:rsidRPr="00AC0A73" w:rsidRDefault="00B83A49" w:rsidP="00AC0A73">
      <w:pPr>
        <w:spacing w:line="240" w:lineRule="auto"/>
        <w:rPr>
          <w:szCs w:val="24"/>
          <w:lang w:val="ru-RU"/>
        </w:rPr>
      </w:pPr>
      <w:r w:rsidRPr="00AC0A73">
        <w:rPr>
          <w:szCs w:val="24"/>
          <w:lang w:val="ru-RU"/>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способы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типичные средства выражения второстепенных членов предложения (в рамках изученного).</w:t>
      </w:r>
    </w:p>
    <w:p w:rsidR="00B83A49" w:rsidRPr="00AC0A73" w:rsidRDefault="00B83A49" w:rsidP="00AC0A73">
      <w:pPr>
        <w:spacing w:line="240" w:lineRule="auto"/>
        <w:rPr>
          <w:szCs w:val="24"/>
          <w:lang w:val="ru-RU"/>
        </w:rPr>
      </w:pPr>
      <w:r w:rsidRPr="00AC0A73">
        <w:rPr>
          <w:szCs w:val="24"/>
          <w:lang w:val="ru-RU"/>
        </w:rPr>
        <w:t>Соблюдать при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при письме диалог.</w:t>
      </w:r>
    </w:p>
    <w:p w:rsidR="00B83A49" w:rsidRPr="00AC0A73" w:rsidRDefault="00B83A49" w:rsidP="00AC0A73">
      <w:pPr>
        <w:spacing w:line="240" w:lineRule="auto"/>
        <w:rPr>
          <w:szCs w:val="24"/>
          <w:lang w:val="ru-RU"/>
        </w:rPr>
      </w:pPr>
      <w:r w:rsidRPr="00AC0A73">
        <w:rPr>
          <w:szCs w:val="24"/>
          <w:lang w:val="ru-RU"/>
        </w:rPr>
        <w:t>Проводить пунктуационный анализ предложения (в рамках изученного).</w:t>
      </w:r>
    </w:p>
    <w:p w:rsidR="00B83A49" w:rsidRPr="00AC0A73" w:rsidRDefault="00B83A49" w:rsidP="00AC0A73">
      <w:pPr>
        <w:spacing w:line="240" w:lineRule="auto"/>
        <w:rPr>
          <w:szCs w:val="24"/>
          <w:lang w:val="ru-RU"/>
        </w:rPr>
      </w:pPr>
      <w:r w:rsidRPr="00AC0A73">
        <w:rPr>
          <w:szCs w:val="24"/>
          <w:lang w:val="ru-RU"/>
        </w:rPr>
        <w:t xml:space="preserve">1.9.16-2. К концу обучения в </w:t>
      </w:r>
      <w:r w:rsidRPr="00AC0A73">
        <w:rPr>
          <w:b/>
          <w:szCs w:val="24"/>
          <w:lang w:val="ru-RU"/>
        </w:rPr>
        <w:t>6 классе</w:t>
      </w:r>
      <w:r w:rsidRPr="00AC0A73">
        <w:rPr>
          <w:szCs w:val="24"/>
          <w:lang w:val="ru-RU"/>
        </w:rPr>
        <w:t xml:space="preserve"> обучающийся получит следующие предметные результаты по отдельным темам программы по русскому языку:</w:t>
      </w:r>
    </w:p>
    <w:p w:rsidR="00B83A49" w:rsidRPr="00AC0A73" w:rsidRDefault="00B83A49" w:rsidP="00AC0A73">
      <w:pPr>
        <w:spacing w:line="240" w:lineRule="auto"/>
        <w:rPr>
          <w:szCs w:val="24"/>
          <w:lang w:val="ru-RU"/>
        </w:rPr>
      </w:pPr>
      <w:r w:rsidRPr="00AC0A73">
        <w:rPr>
          <w:szCs w:val="24"/>
          <w:lang w:val="ru-RU"/>
        </w:rPr>
        <w:t>1.9.16-2 -1. Общие сведения о языке.</w:t>
      </w:r>
    </w:p>
    <w:p w:rsidR="00B83A49" w:rsidRPr="00AC0A73" w:rsidRDefault="00B83A49" w:rsidP="00AC0A73">
      <w:pPr>
        <w:spacing w:line="240" w:lineRule="auto"/>
        <w:rPr>
          <w:szCs w:val="24"/>
          <w:lang w:val="ru-RU"/>
        </w:rPr>
      </w:pPr>
      <w:r w:rsidRPr="00AC0A73">
        <w:rPr>
          <w:szCs w:val="24"/>
          <w:lang w:val="ru-RU"/>
        </w:rPr>
        <w:t xml:space="preserve">Характеризовать функции русского языка как государственного языка Российской </w:t>
      </w:r>
      <w:r w:rsidRPr="00AC0A73">
        <w:rPr>
          <w:szCs w:val="24"/>
          <w:lang w:val="ru-RU"/>
        </w:rPr>
        <w:lastRenderedPageBreak/>
        <w:t>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B83A49" w:rsidRPr="00AC0A73" w:rsidRDefault="00B83A49" w:rsidP="00AC0A73">
      <w:pPr>
        <w:spacing w:line="240" w:lineRule="auto"/>
        <w:rPr>
          <w:szCs w:val="24"/>
          <w:lang w:val="ru-RU"/>
        </w:rPr>
      </w:pPr>
      <w:r w:rsidRPr="00AC0A73">
        <w:rPr>
          <w:szCs w:val="24"/>
          <w:lang w:val="ru-RU"/>
        </w:rPr>
        <w:t>Иметь представление о русском литературном языке.</w:t>
      </w:r>
    </w:p>
    <w:p w:rsidR="00B83A49" w:rsidRPr="00AC0A73" w:rsidRDefault="00B83A49" w:rsidP="00AC0A73">
      <w:pPr>
        <w:spacing w:line="240" w:lineRule="auto"/>
        <w:rPr>
          <w:szCs w:val="24"/>
          <w:lang w:val="ru-RU"/>
        </w:rPr>
      </w:pPr>
      <w:r w:rsidRPr="00AC0A73">
        <w:rPr>
          <w:szCs w:val="24"/>
          <w:lang w:val="ru-RU"/>
        </w:rPr>
        <w:t>1.9.16-2 -2. Язык и речь.</w:t>
      </w:r>
    </w:p>
    <w:p w:rsidR="00B83A49" w:rsidRPr="00AC0A73" w:rsidRDefault="00B83A49" w:rsidP="00AC0A73">
      <w:pPr>
        <w:spacing w:line="240" w:lineRule="auto"/>
        <w:rPr>
          <w:szCs w:val="24"/>
          <w:lang w:val="ru-RU"/>
        </w:rPr>
      </w:pPr>
      <w:r w:rsidRPr="00AC0A73">
        <w:rPr>
          <w:szCs w:val="24"/>
          <w:lang w:val="ru-RU"/>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B83A49" w:rsidRPr="00AC0A73" w:rsidRDefault="00B83A49" w:rsidP="00AC0A73">
      <w:pPr>
        <w:spacing w:line="240" w:lineRule="auto"/>
        <w:rPr>
          <w:szCs w:val="24"/>
          <w:lang w:val="ru-RU"/>
        </w:rPr>
      </w:pPr>
      <w:r w:rsidRPr="00AC0A73">
        <w:rPr>
          <w:szCs w:val="24"/>
          <w:lang w:val="ru-RU"/>
        </w:rPr>
        <w:t>Участвовать в диалоге (побуждение к действию, обмен мнениями) объёмом не менее 4 реплик.</w:t>
      </w:r>
    </w:p>
    <w:p w:rsidR="00B83A49" w:rsidRPr="00AC0A73" w:rsidRDefault="00B83A49" w:rsidP="00AC0A73">
      <w:pPr>
        <w:spacing w:line="240" w:lineRule="auto"/>
        <w:rPr>
          <w:szCs w:val="24"/>
          <w:lang w:val="ru-RU"/>
        </w:rPr>
      </w:pPr>
      <w:r w:rsidRPr="00AC0A73">
        <w:rPr>
          <w:szCs w:val="24"/>
          <w:lang w:val="ru-RU"/>
        </w:rP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B83A49" w:rsidRPr="00AC0A73" w:rsidRDefault="00B83A49" w:rsidP="00AC0A73">
      <w:pPr>
        <w:spacing w:line="240" w:lineRule="auto"/>
        <w:rPr>
          <w:szCs w:val="24"/>
          <w:lang w:val="ru-RU"/>
        </w:rPr>
      </w:pPr>
      <w:r w:rsidRPr="00AC0A73">
        <w:rPr>
          <w:szCs w:val="24"/>
          <w:lang w:val="ru-RU"/>
        </w:rPr>
        <w:t>Владеть различными видами чтения: просмотровым, ознакомительным, изучающим, поисковым.</w:t>
      </w:r>
    </w:p>
    <w:p w:rsidR="00B83A49" w:rsidRPr="00AC0A73" w:rsidRDefault="00B83A49" w:rsidP="00AC0A73">
      <w:pPr>
        <w:spacing w:line="240" w:lineRule="auto"/>
        <w:rPr>
          <w:szCs w:val="24"/>
          <w:lang w:val="ru-RU"/>
        </w:rPr>
      </w:pPr>
      <w:r w:rsidRPr="00AC0A73">
        <w:rPr>
          <w:szCs w:val="24"/>
          <w:lang w:val="ru-RU"/>
        </w:rPr>
        <w:t>Устно пересказывать прочитанный или прослушанный текст объёмом не менее 110 слов.</w:t>
      </w:r>
    </w:p>
    <w:p w:rsidR="00B83A49" w:rsidRPr="00AC0A73" w:rsidRDefault="00B83A49" w:rsidP="00AC0A73">
      <w:pPr>
        <w:spacing w:line="240" w:lineRule="auto"/>
        <w:rPr>
          <w:szCs w:val="24"/>
          <w:lang w:val="ru-RU"/>
        </w:rPr>
      </w:pPr>
      <w:r w:rsidRPr="00AC0A73">
        <w:rPr>
          <w:szCs w:val="24"/>
          <w:lang w:val="ru-RU"/>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w:t>
      </w:r>
      <w:r w:rsidR="00A45652">
        <w:rPr>
          <w:szCs w:val="24"/>
          <w:lang w:val="ru-RU"/>
        </w:rPr>
        <w:t>23</w:t>
      </w:r>
      <w:r w:rsidRPr="00AC0A73">
        <w:rPr>
          <w:szCs w:val="24"/>
          <w:lang w:val="ru-RU"/>
        </w:rPr>
        <w:t xml:space="preserve"> слов).</w:t>
      </w:r>
    </w:p>
    <w:p w:rsidR="00B83A49" w:rsidRPr="00AC0A73" w:rsidRDefault="00B83A49" w:rsidP="00AC0A73">
      <w:pPr>
        <w:spacing w:line="240" w:lineRule="auto"/>
        <w:rPr>
          <w:szCs w:val="24"/>
          <w:lang w:val="ru-RU"/>
        </w:rPr>
      </w:pPr>
      <w:r w:rsidRPr="00AC0A73">
        <w:rPr>
          <w:szCs w:val="24"/>
          <w:lang w:val="ru-RU"/>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B83A49" w:rsidRPr="00AC0A73" w:rsidRDefault="00B83A49" w:rsidP="00AC0A73">
      <w:pPr>
        <w:spacing w:line="240" w:lineRule="auto"/>
        <w:rPr>
          <w:szCs w:val="24"/>
          <w:lang w:val="ru-RU"/>
        </w:rPr>
      </w:pPr>
      <w:r w:rsidRPr="00AC0A73">
        <w:rPr>
          <w:szCs w:val="24"/>
          <w:lang w:val="ru-RU"/>
        </w:rPr>
        <w:t>Соблюдать в устной речи и при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при письме правила речевого этикета.</w:t>
      </w:r>
    </w:p>
    <w:p w:rsidR="00B83A49" w:rsidRPr="00AC0A73" w:rsidRDefault="00B83A49" w:rsidP="00AC0A73">
      <w:pPr>
        <w:spacing w:line="240" w:lineRule="auto"/>
        <w:rPr>
          <w:szCs w:val="24"/>
          <w:lang w:val="ru-RU"/>
        </w:rPr>
      </w:pPr>
      <w:r w:rsidRPr="00AC0A73">
        <w:rPr>
          <w:szCs w:val="24"/>
          <w:lang w:val="ru-RU"/>
        </w:rPr>
        <w:t>1.9.16-2 -3. Текст.</w:t>
      </w:r>
    </w:p>
    <w:p w:rsidR="00B83A49" w:rsidRPr="00AC0A73" w:rsidRDefault="00B83A49" w:rsidP="00AC0A73">
      <w:pPr>
        <w:spacing w:line="240" w:lineRule="auto"/>
        <w:rPr>
          <w:szCs w:val="24"/>
          <w:lang w:val="ru-RU"/>
        </w:rPr>
      </w:pPr>
      <w:r w:rsidRPr="00AC0A73">
        <w:rPr>
          <w:szCs w:val="24"/>
          <w:lang w:val="ru-RU"/>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B83A49" w:rsidRPr="00AC0A73" w:rsidRDefault="00B83A49" w:rsidP="00AC0A73">
      <w:pPr>
        <w:spacing w:line="240" w:lineRule="auto"/>
        <w:rPr>
          <w:szCs w:val="24"/>
          <w:lang w:val="ru-RU"/>
        </w:rPr>
      </w:pPr>
      <w:r w:rsidRPr="00AC0A73">
        <w:rPr>
          <w:szCs w:val="24"/>
          <w:lang w:val="ru-RU"/>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B83A49" w:rsidRPr="00AC0A73" w:rsidRDefault="00B83A49" w:rsidP="00AC0A73">
      <w:pPr>
        <w:spacing w:line="240" w:lineRule="auto"/>
        <w:rPr>
          <w:szCs w:val="24"/>
          <w:lang w:val="ru-RU"/>
        </w:rPr>
      </w:pPr>
      <w:r w:rsidRPr="00AC0A73">
        <w:rPr>
          <w:szCs w:val="24"/>
          <w:lang w:val="ru-RU"/>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B83A49" w:rsidRPr="00AC0A73" w:rsidRDefault="00B83A49" w:rsidP="00AC0A73">
      <w:pPr>
        <w:spacing w:line="240" w:lineRule="auto"/>
        <w:rPr>
          <w:szCs w:val="24"/>
          <w:lang w:val="ru-RU"/>
        </w:rPr>
      </w:pPr>
      <w:r w:rsidRPr="00AC0A73">
        <w:rPr>
          <w:szCs w:val="24"/>
          <w:lang w:val="ru-RU"/>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B83A49" w:rsidRPr="00AC0A73" w:rsidRDefault="00B83A49" w:rsidP="00AC0A73">
      <w:pPr>
        <w:spacing w:line="240" w:lineRule="auto"/>
        <w:rPr>
          <w:szCs w:val="24"/>
          <w:lang w:val="ru-RU"/>
        </w:rPr>
      </w:pPr>
      <w:r w:rsidRPr="00AC0A73">
        <w:rPr>
          <w:szCs w:val="24"/>
          <w:lang w:val="ru-RU"/>
        </w:rPr>
        <w:t>Проводить смысловой анализ текста, его композиционных особенностей, определять количество микротем и абзацев.</w:t>
      </w:r>
    </w:p>
    <w:p w:rsidR="00B83A49" w:rsidRPr="00AC0A73" w:rsidRDefault="00B83A49" w:rsidP="00AC0A73">
      <w:pPr>
        <w:spacing w:line="240" w:lineRule="auto"/>
        <w:rPr>
          <w:szCs w:val="24"/>
          <w:lang w:val="ru-RU"/>
        </w:rPr>
      </w:pPr>
      <w:r w:rsidRPr="00AC0A73">
        <w:rPr>
          <w:szCs w:val="24"/>
          <w:lang w:val="ru-RU"/>
        </w:rPr>
        <w:t xml:space="preserve">Создавать тексты различных функционально-смысловых типов речи (повествование, описание внешности человека, помещения, природы, местности, </w:t>
      </w:r>
      <w:r w:rsidRPr="00AC0A73">
        <w:rPr>
          <w:szCs w:val="24"/>
          <w:lang w:val="ru-RU"/>
        </w:rPr>
        <w:lastRenderedPageBreak/>
        <w:t>действий) с использованием жизненного и читательского опыта, произведений искусства (в том числе сочинения-миниатюры объёмом 5 и более предложений; сочинения объёмом не менее 100 слов с учётом функциональной разновидности и жанра сочинения, характера темы).</w:t>
      </w:r>
    </w:p>
    <w:p w:rsidR="00B83A49" w:rsidRPr="00AC0A73" w:rsidRDefault="00B83A49" w:rsidP="00AC0A73">
      <w:pPr>
        <w:spacing w:line="240" w:lineRule="auto"/>
        <w:rPr>
          <w:szCs w:val="24"/>
          <w:lang w:val="ru-RU"/>
        </w:rPr>
      </w:pPr>
      <w:r w:rsidRPr="00AC0A73">
        <w:rPr>
          <w:szCs w:val="24"/>
          <w:lang w:val="ru-RU"/>
        </w:rPr>
        <w:t>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B83A49" w:rsidRPr="00AC0A73" w:rsidRDefault="00B83A49" w:rsidP="00AC0A73">
      <w:pPr>
        <w:spacing w:line="240" w:lineRule="auto"/>
        <w:rPr>
          <w:szCs w:val="24"/>
          <w:lang w:val="ru-RU"/>
        </w:rPr>
      </w:pPr>
      <w:r w:rsidRPr="00AC0A73">
        <w:rPr>
          <w:szCs w:val="24"/>
          <w:lang w:val="ru-RU"/>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B83A49" w:rsidRPr="00AC0A73" w:rsidRDefault="00B83A49" w:rsidP="00AC0A73">
      <w:pPr>
        <w:spacing w:line="240" w:lineRule="auto"/>
        <w:rPr>
          <w:szCs w:val="24"/>
          <w:lang w:val="ru-RU"/>
        </w:rPr>
      </w:pPr>
      <w:r w:rsidRPr="00AC0A73">
        <w:rPr>
          <w:szCs w:val="24"/>
          <w:lang w:val="ru-RU"/>
        </w:rPr>
        <w:t>Редактировать собственные тексты с использованием знаний норм современного русского литературного языка.</w:t>
      </w:r>
    </w:p>
    <w:p w:rsidR="00B83A49" w:rsidRPr="00AC0A73" w:rsidRDefault="00B83A49" w:rsidP="00AC0A73">
      <w:pPr>
        <w:spacing w:line="240" w:lineRule="auto"/>
        <w:rPr>
          <w:szCs w:val="24"/>
          <w:lang w:val="ru-RU"/>
        </w:rPr>
      </w:pPr>
      <w:r w:rsidRPr="00AC0A73">
        <w:rPr>
          <w:szCs w:val="24"/>
          <w:lang w:val="ru-RU"/>
        </w:rPr>
        <w:t>1.9.16-2 -4. Функциональные разновидности языка.</w:t>
      </w:r>
    </w:p>
    <w:p w:rsidR="00B83A49" w:rsidRPr="00AC0A73" w:rsidRDefault="00B83A49" w:rsidP="00AC0A73">
      <w:pPr>
        <w:spacing w:line="240" w:lineRule="auto"/>
        <w:rPr>
          <w:szCs w:val="24"/>
          <w:lang w:val="ru-RU"/>
        </w:rPr>
      </w:pPr>
      <w:r w:rsidRPr="00AC0A73">
        <w:rPr>
          <w:szCs w:val="24"/>
          <w:lang w:val="ru-RU"/>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B83A49" w:rsidRPr="00AC0A73" w:rsidRDefault="00B83A49" w:rsidP="00AC0A73">
      <w:pPr>
        <w:spacing w:line="240" w:lineRule="auto"/>
        <w:rPr>
          <w:szCs w:val="24"/>
          <w:lang w:val="ru-RU"/>
        </w:rPr>
      </w:pPr>
      <w:r w:rsidRPr="00AC0A73">
        <w:rPr>
          <w:szCs w:val="24"/>
          <w:lang w:val="ru-RU"/>
        </w:rPr>
        <w:t>Применять знания об официально-деловом и научном стиле при выполнении языкового анализа различных видов и в речевой практике.</w:t>
      </w:r>
    </w:p>
    <w:p w:rsidR="00B83A49" w:rsidRPr="00AC0A73" w:rsidRDefault="00B83A49" w:rsidP="00AC0A73">
      <w:pPr>
        <w:spacing w:line="240" w:lineRule="auto"/>
        <w:rPr>
          <w:szCs w:val="24"/>
          <w:lang w:val="ru-RU"/>
        </w:rPr>
      </w:pPr>
      <w:r w:rsidRPr="00AC0A73">
        <w:rPr>
          <w:szCs w:val="24"/>
          <w:lang w:val="ru-RU"/>
        </w:rPr>
        <w:t>1.9.16-2 -5. Система языка.</w:t>
      </w:r>
    </w:p>
    <w:p w:rsidR="00B83A49" w:rsidRPr="00AC0A73" w:rsidRDefault="00B83A49" w:rsidP="00AC0A73">
      <w:pPr>
        <w:spacing w:line="240" w:lineRule="auto"/>
        <w:rPr>
          <w:szCs w:val="24"/>
          <w:lang w:val="ru-RU"/>
        </w:rPr>
      </w:pPr>
      <w:r w:rsidRPr="00AC0A73">
        <w:rPr>
          <w:szCs w:val="24"/>
          <w:lang w:val="ru-RU"/>
        </w:rPr>
        <w:t>1.9.16-2 -6. Лексикология. Культура речи.</w:t>
      </w:r>
    </w:p>
    <w:p w:rsidR="00B83A49" w:rsidRPr="00AC0A73" w:rsidRDefault="00B83A49" w:rsidP="00AC0A73">
      <w:pPr>
        <w:spacing w:line="240" w:lineRule="auto"/>
        <w:rPr>
          <w:szCs w:val="24"/>
          <w:lang w:val="ru-RU"/>
        </w:rPr>
      </w:pPr>
      <w:r w:rsidRPr="00AC0A73">
        <w:rPr>
          <w:szCs w:val="24"/>
          <w:lang w:val="ru-RU"/>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B83A49" w:rsidRPr="00AC0A73" w:rsidRDefault="00B83A49" w:rsidP="00AC0A73">
      <w:pPr>
        <w:spacing w:line="240" w:lineRule="auto"/>
        <w:rPr>
          <w:szCs w:val="24"/>
          <w:lang w:val="ru-RU"/>
        </w:rPr>
      </w:pPr>
      <w:r w:rsidRPr="00AC0A73">
        <w:rPr>
          <w:szCs w:val="24"/>
          <w:lang w:val="ru-RU"/>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B83A49" w:rsidRPr="00AC0A73" w:rsidRDefault="00B83A49" w:rsidP="00AC0A73">
      <w:pPr>
        <w:spacing w:line="240" w:lineRule="auto"/>
        <w:rPr>
          <w:szCs w:val="24"/>
          <w:lang w:val="ru-RU"/>
        </w:rPr>
      </w:pPr>
      <w:r w:rsidRPr="00AC0A73">
        <w:rPr>
          <w:szCs w:val="24"/>
          <w:lang w:val="ru-RU"/>
        </w:rPr>
        <w:t>Распознавать в тексте фразеологизмы, определять их значения; характеризовать ситуацию употребления фразеологизма.</w:t>
      </w:r>
    </w:p>
    <w:p w:rsidR="00B83A49" w:rsidRPr="00AC0A73" w:rsidRDefault="00B83A49" w:rsidP="00AC0A73">
      <w:pPr>
        <w:spacing w:line="240" w:lineRule="auto"/>
        <w:rPr>
          <w:szCs w:val="24"/>
          <w:lang w:val="ru-RU"/>
        </w:rPr>
      </w:pPr>
      <w:r w:rsidRPr="00AC0A73">
        <w:rPr>
          <w:szCs w:val="24"/>
          <w:lang w:val="ru-RU"/>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B83A49" w:rsidRPr="00AC0A73" w:rsidRDefault="00B83A49" w:rsidP="00AC0A73">
      <w:pPr>
        <w:spacing w:line="240" w:lineRule="auto"/>
        <w:rPr>
          <w:szCs w:val="24"/>
          <w:lang w:val="ru-RU"/>
        </w:rPr>
      </w:pPr>
      <w:r w:rsidRPr="00AC0A73">
        <w:rPr>
          <w:szCs w:val="24"/>
          <w:lang w:val="ru-RU"/>
        </w:rPr>
        <w:t>1.9.16-2 -7. Словообразование. Культура речи. Орфография.</w:t>
      </w:r>
    </w:p>
    <w:p w:rsidR="00B83A49" w:rsidRPr="00AC0A73" w:rsidRDefault="00B83A49" w:rsidP="00AC0A73">
      <w:pPr>
        <w:spacing w:line="240" w:lineRule="auto"/>
        <w:rPr>
          <w:szCs w:val="24"/>
          <w:lang w:val="ru-RU"/>
        </w:rPr>
      </w:pPr>
      <w:r w:rsidRPr="00AC0A73">
        <w:rPr>
          <w:szCs w:val="24"/>
          <w:lang w:val="ru-RU"/>
        </w:rPr>
        <w:t>Распознавать формообразующие и словообразующие морфемы в слове; выделять производящую основу.</w:t>
      </w:r>
    </w:p>
    <w:p w:rsidR="00B83A49" w:rsidRPr="00AC0A73" w:rsidRDefault="00B83A49" w:rsidP="00AC0A73">
      <w:pPr>
        <w:spacing w:line="240" w:lineRule="auto"/>
        <w:rPr>
          <w:szCs w:val="24"/>
          <w:lang w:val="ru-RU"/>
        </w:rPr>
      </w:pPr>
      <w:r w:rsidRPr="00AC0A73">
        <w:rPr>
          <w:szCs w:val="24"/>
          <w:lang w:val="ru-RU"/>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B83A49" w:rsidRPr="00AC0A73" w:rsidRDefault="00B83A49" w:rsidP="00AC0A73">
      <w:pPr>
        <w:spacing w:line="240" w:lineRule="auto"/>
        <w:rPr>
          <w:szCs w:val="24"/>
          <w:lang w:val="ru-RU"/>
        </w:rPr>
      </w:pPr>
      <w:r w:rsidRPr="00AC0A73">
        <w:rPr>
          <w:szCs w:val="24"/>
          <w:lang w:val="ru-RU"/>
        </w:rP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B83A49" w:rsidRPr="00AC0A73" w:rsidRDefault="00B83A49" w:rsidP="00AC0A73">
      <w:pPr>
        <w:spacing w:line="240" w:lineRule="auto"/>
        <w:rPr>
          <w:szCs w:val="24"/>
          <w:lang w:val="ru-RU"/>
        </w:rPr>
      </w:pPr>
      <w:r w:rsidRPr="00AC0A73">
        <w:rPr>
          <w:szCs w:val="24"/>
          <w:lang w:val="ru-RU"/>
        </w:rPr>
        <w:t>Соблюдать правила правописания сложных и сложносокращённых слов, правила правописания корня -кас- – -кос- с чередованием а (о), гласных в приставках пре- и при-.</w:t>
      </w:r>
    </w:p>
    <w:p w:rsidR="00B83A49" w:rsidRPr="00AC0A73" w:rsidRDefault="00B83A49" w:rsidP="00AC0A73">
      <w:pPr>
        <w:spacing w:line="240" w:lineRule="auto"/>
        <w:rPr>
          <w:szCs w:val="24"/>
          <w:lang w:val="ru-RU"/>
        </w:rPr>
      </w:pPr>
      <w:r w:rsidRPr="00AC0A73">
        <w:rPr>
          <w:szCs w:val="24"/>
          <w:lang w:val="ru-RU"/>
        </w:rPr>
        <w:lastRenderedPageBreak/>
        <w:t>1.9.11.5.8. Морфология. Культура речи. Орфография.</w:t>
      </w:r>
    </w:p>
    <w:p w:rsidR="00B83A49" w:rsidRPr="00AC0A73" w:rsidRDefault="00B83A49" w:rsidP="00AC0A73">
      <w:pPr>
        <w:spacing w:line="240" w:lineRule="auto"/>
        <w:rPr>
          <w:szCs w:val="24"/>
          <w:lang w:val="ru-RU"/>
        </w:rPr>
      </w:pPr>
      <w:r w:rsidRPr="00AC0A73">
        <w:rPr>
          <w:szCs w:val="24"/>
          <w:lang w:val="ru-RU"/>
        </w:rPr>
        <w:t>Характеризовать особенности словообразования имён существительных.</w:t>
      </w:r>
    </w:p>
    <w:p w:rsidR="00B83A49" w:rsidRPr="00AC0A73" w:rsidRDefault="00B83A49" w:rsidP="00AC0A73">
      <w:pPr>
        <w:spacing w:line="240" w:lineRule="auto"/>
        <w:rPr>
          <w:szCs w:val="24"/>
          <w:lang w:val="ru-RU"/>
        </w:rPr>
      </w:pPr>
      <w:r w:rsidRPr="00AC0A73">
        <w:rPr>
          <w:szCs w:val="24"/>
          <w:lang w:val="ru-RU"/>
        </w:rPr>
        <w:t>Соблюдать правила слитного и дефисного написания пол- и полу- со словами.</w:t>
      </w:r>
    </w:p>
    <w:p w:rsidR="00B83A49" w:rsidRPr="00AC0A73" w:rsidRDefault="00B83A49" w:rsidP="00AC0A73">
      <w:pPr>
        <w:spacing w:line="240" w:lineRule="auto"/>
        <w:rPr>
          <w:szCs w:val="24"/>
          <w:lang w:val="ru-RU"/>
        </w:rPr>
      </w:pPr>
      <w:r w:rsidRPr="00AC0A73">
        <w:rPr>
          <w:szCs w:val="24"/>
          <w:lang w:val="ru-RU"/>
        </w:rPr>
        <w:t>Соблюдать нормы произношения, постановки ударения (в рамках изученного), словоизменения имён существительных.</w:t>
      </w:r>
    </w:p>
    <w:p w:rsidR="00B83A49" w:rsidRPr="00AC0A73" w:rsidRDefault="00B83A49" w:rsidP="00AC0A73">
      <w:pPr>
        <w:spacing w:line="240" w:lineRule="auto"/>
        <w:rPr>
          <w:szCs w:val="24"/>
          <w:lang w:val="ru-RU"/>
        </w:rPr>
      </w:pPr>
      <w:r w:rsidRPr="00AC0A73">
        <w:rPr>
          <w:szCs w:val="24"/>
          <w:lang w:val="ru-RU"/>
        </w:rPr>
        <w:t>Различать качественные, относительные и притяжательные имена прилагательные, степени сравнения качественных имён прилагательных.</w:t>
      </w:r>
    </w:p>
    <w:p w:rsidR="00B83A49" w:rsidRPr="00AC0A73" w:rsidRDefault="00B83A49" w:rsidP="00AC0A73">
      <w:pPr>
        <w:spacing w:line="240" w:lineRule="auto"/>
        <w:rPr>
          <w:szCs w:val="24"/>
          <w:lang w:val="ru-RU"/>
        </w:rPr>
      </w:pPr>
      <w:r w:rsidRPr="00AC0A73">
        <w:rPr>
          <w:szCs w:val="24"/>
          <w:lang w:val="ru-RU"/>
        </w:rPr>
        <w:t>Соблюдать нормы словообразования имён прилагательных, нормы произношения имён прилагательных, нормы ударения (в рамках изученного); соблюдать правила правописания н и нн в именах прилагательных, суффиксов -к- и -ск- имён прилагательных, сложных имён прилагательных.</w:t>
      </w:r>
    </w:p>
    <w:p w:rsidR="00B83A49" w:rsidRPr="00AC0A73" w:rsidRDefault="00B83A49" w:rsidP="00AC0A73">
      <w:pPr>
        <w:spacing w:line="240" w:lineRule="auto"/>
        <w:rPr>
          <w:szCs w:val="24"/>
          <w:lang w:val="ru-RU"/>
        </w:rPr>
      </w:pPr>
      <w:r w:rsidRPr="00AC0A73">
        <w:rPr>
          <w:szCs w:val="24"/>
          <w:lang w:val="ru-RU"/>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B83A49" w:rsidRPr="00AC0A73" w:rsidRDefault="00B83A49" w:rsidP="00AC0A73">
      <w:pPr>
        <w:spacing w:line="240" w:lineRule="auto"/>
        <w:rPr>
          <w:szCs w:val="24"/>
          <w:lang w:val="ru-RU"/>
        </w:rPr>
      </w:pPr>
      <w:r w:rsidRPr="00AC0A73">
        <w:rPr>
          <w:szCs w:val="24"/>
          <w:lang w:val="ru-RU"/>
        </w:rP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rsidR="00B83A49" w:rsidRPr="00AC0A73" w:rsidRDefault="00B83A49" w:rsidP="00AC0A73">
      <w:pPr>
        <w:spacing w:line="240" w:lineRule="auto"/>
        <w:rPr>
          <w:szCs w:val="24"/>
          <w:lang w:val="ru-RU"/>
        </w:rPr>
      </w:pPr>
      <w:r w:rsidRPr="00AC0A73">
        <w:rPr>
          <w:szCs w:val="24"/>
          <w:lang w:val="ru-RU"/>
        </w:rPr>
        <w:t>Правильно употреблять собирательные имена числительные, соблюдать правила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B83A49" w:rsidRPr="00AC0A73" w:rsidRDefault="00B83A49" w:rsidP="00AC0A73">
      <w:pPr>
        <w:spacing w:line="240" w:lineRule="auto"/>
        <w:rPr>
          <w:szCs w:val="24"/>
          <w:lang w:val="ru-RU"/>
        </w:rPr>
      </w:pPr>
      <w:r w:rsidRPr="00AC0A73">
        <w:rPr>
          <w:szCs w:val="24"/>
          <w:lang w:val="ru-RU"/>
        </w:rPr>
        <w:t>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словообразования, синтаксических функций, роли в речи.</w:t>
      </w:r>
    </w:p>
    <w:p w:rsidR="00B83A49" w:rsidRPr="00AC0A73" w:rsidRDefault="00B83A49" w:rsidP="00AC0A73">
      <w:pPr>
        <w:spacing w:line="240" w:lineRule="auto"/>
        <w:rPr>
          <w:szCs w:val="24"/>
          <w:lang w:val="ru-RU"/>
        </w:rPr>
      </w:pPr>
      <w:r w:rsidRPr="00AC0A73">
        <w:rPr>
          <w:szCs w:val="24"/>
          <w:lang w:val="ru-RU"/>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правила правописания местоимений с не и ни, слитного, раздельного и дефисного написания местоимений.</w:t>
      </w:r>
    </w:p>
    <w:p w:rsidR="00B83A49" w:rsidRPr="00AC0A73" w:rsidRDefault="00B83A49" w:rsidP="00AC0A73">
      <w:pPr>
        <w:spacing w:line="240" w:lineRule="auto"/>
        <w:rPr>
          <w:szCs w:val="24"/>
          <w:lang w:val="ru-RU"/>
        </w:rPr>
      </w:pPr>
      <w:r w:rsidRPr="00AC0A73">
        <w:rPr>
          <w:szCs w:val="24"/>
          <w:lang w:val="ru-RU"/>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B83A49" w:rsidRPr="00AC0A73" w:rsidRDefault="00B83A49" w:rsidP="00AC0A73">
      <w:pPr>
        <w:spacing w:line="240" w:lineRule="auto"/>
        <w:rPr>
          <w:szCs w:val="24"/>
          <w:lang w:val="ru-RU"/>
        </w:rPr>
      </w:pPr>
      <w:r w:rsidRPr="00AC0A73">
        <w:rPr>
          <w:szCs w:val="24"/>
          <w:lang w:val="ru-RU"/>
        </w:rPr>
        <w:t>Соблюдать правила правописания ь в формах глагола повелительного наклонения.</w:t>
      </w:r>
    </w:p>
    <w:p w:rsidR="00B83A49" w:rsidRPr="00AC0A73" w:rsidRDefault="00B83A49" w:rsidP="00AC0A73">
      <w:pPr>
        <w:spacing w:line="240" w:lineRule="auto"/>
        <w:rPr>
          <w:szCs w:val="24"/>
          <w:lang w:val="ru-RU"/>
        </w:rPr>
      </w:pPr>
      <w:r w:rsidRPr="00AC0A73">
        <w:rPr>
          <w:szCs w:val="24"/>
          <w:lang w:val="ru-RU"/>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B83A49" w:rsidRPr="00AC0A73" w:rsidRDefault="00B83A49" w:rsidP="00AC0A73">
      <w:pPr>
        <w:spacing w:line="240" w:lineRule="auto"/>
        <w:rPr>
          <w:szCs w:val="24"/>
          <w:lang w:val="ru-RU"/>
        </w:rPr>
      </w:pPr>
      <w:r w:rsidRPr="00AC0A73">
        <w:rPr>
          <w:szCs w:val="24"/>
          <w:lang w:val="ru-RU"/>
        </w:rPr>
        <w:t>Проводить фонетический анализ слов; использовать знания по фонетике и графике в практике произношения и правописания слов.</w:t>
      </w:r>
    </w:p>
    <w:p w:rsidR="00B83A49" w:rsidRPr="00AC0A73" w:rsidRDefault="00B83A49" w:rsidP="00AC0A73">
      <w:pPr>
        <w:spacing w:line="240" w:lineRule="auto"/>
        <w:rPr>
          <w:szCs w:val="24"/>
          <w:lang w:val="ru-RU"/>
        </w:rPr>
      </w:pPr>
      <w:r w:rsidRPr="00AC0A73">
        <w:rPr>
          <w:szCs w:val="24"/>
          <w:lang w:val="ru-RU"/>
        </w:rPr>
        <w:t>Распознавать изученные орфограммы, проводить орфографический анализ слов, применять знания по орфографии в практике правописания.</w:t>
      </w:r>
    </w:p>
    <w:p w:rsidR="00B83A49" w:rsidRPr="00AC0A73" w:rsidRDefault="00B83A49" w:rsidP="00AC0A73">
      <w:pPr>
        <w:spacing w:line="240" w:lineRule="auto"/>
        <w:rPr>
          <w:szCs w:val="24"/>
          <w:lang w:val="ru-RU"/>
        </w:rPr>
      </w:pPr>
      <w:r w:rsidRPr="00AC0A73">
        <w:rPr>
          <w:szCs w:val="24"/>
          <w:lang w:val="ru-RU"/>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B83A49" w:rsidRPr="00AC0A73" w:rsidRDefault="00B83A49" w:rsidP="00AC0A73">
      <w:pPr>
        <w:spacing w:line="240" w:lineRule="auto"/>
        <w:rPr>
          <w:szCs w:val="24"/>
          <w:lang w:val="ru-RU"/>
        </w:rPr>
      </w:pPr>
      <w:r w:rsidRPr="00AC0A73">
        <w:rPr>
          <w:szCs w:val="24"/>
          <w:lang w:val="ru-RU"/>
        </w:rPr>
        <w:t>1.9.16-3. К концу обучения в</w:t>
      </w:r>
      <w:r w:rsidRPr="00AC0A73">
        <w:rPr>
          <w:b/>
          <w:szCs w:val="24"/>
          <w:lang w:val="ru-RU"/>
        </w:rPr>
        <w:t xml:space="preserve"> 7 классе </w:t>
      </w:r>
      <w:r w:rsidRPr="00AC0A73">
        <w:rPr>
          <w:szCs w:val="24"/>
          <w:lang w:val="ru-RU"/>
        </w:rPr>
        <w:t>обучающийся получит следующие предметные результаты по отдельным темам программы по русскому языку:</w:t>
      </w:r>
    </w:p>
    <w:p w:rsidR="00B83A49" w:rsidRPr="00AC0A73" w:rsidRDefault="00B83A49" w:rsidP="00AC0A73">
      <w:pPr>
        <w:spacing w:line="240" w:lineRule="auto"/>
        <w:rPr>
          <w:szCs w:val="24"/>
          <w:lang w:val="ru-RU"/>
        </w:rPr>
      </w:pPr>
      <w:r w:rsidRPr="00AC0A73">
        <w:rPr>
          <w:szCs w:val="24"/>
          <w:lang w:val="ru-RU"/>
        </w:rPr>
        <w:t>1.9.16-3-1. Общие сведения о языке.</w:t>
      </w:r>
    </w:p>
    <w:p w:rsidR="00B83A49" w:rsidRPr="00AC0A73" w:rsidRDefault="00B83A49" w:rsidP="00AC0A73">
      <w:pPr>
        <w:spacing w:line="240" w:lineRule="auto"/>
        <w:rPr>
          <w:szCs w:val="24"/>
          <w:lang w:val="ru-RU"/>
        </w:rPr>
      </w:pPr>
      <w:r w:rsidRPr="00AC0A73">
        <w:rPr>
          <w:szCs w:val="24"/>
          <w:lang w:val="ru-RU"/>
        </w:rPr>
        <w:t>Иметь представление о языке как развивающемся явлении. Осознавать взаимосвязь языка, культуры и истории народа (приводить примеры).</w:t>
      </w:r>
    </w:p>
    <w:p w:rsidR="00B83A49" w:rsidRPr="00AC0A73" w:rsidRDefault="00B83A49" w:rsidP="00AC0A73">
      <w:pPr>
        <w:spacing w:line="240" w:lineRule="auto"/>
        <w:rPr>
          <w:szCs w:val="24"/>
          <w:lang w:val="ru-RU"/>
        </w:rPr>
      </w:pPr>
      <w:r w:rsidRPr="00AC0A73">
        <w:rPr>
          <w:szCs w:val="24"/>
          <w:lang w:val="ru-RU"/>
        </w:rPr>
        <w:t>1.9.16-3-2. Язык и речь.</w:t>
      </w:r>
    </w:p>
    <w:p w:rsidR="00B83A49" w:rsidRPr="00AC0A73" w:rsidRDefault="00B83A49" w:rsidP="00AC0A73">
      <w:pPr>
        <w:spacing w:line="240" w:lineRule="auto"/>
        <w:rPr>
          <w:szCs w:val="24"/>
          <w:lang w:val="ru-RU"/>
        </w:rPr>
      </w:pPr>
      <w:r w:rsidRPr="00AC0A73">
        <w:rPr>
          <w:szCs w:val="24"/>
          <w:lang w:val="ru-RU"/>
        </w:rPr>
        <w:t xml:space="preserve">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w:t>
      </w:r>
      <w:r w:rsidRPr="00AC0A73">
        <w:rPr>
          <w:szCs w:val="24"/>
          <w:lang w:val="ru-RU"/>
        </w:rPr>
        <w:lastRenderedPageBreak/>
        <w:t>научно-популярной литературы (монолог-описание, монолог-рассуждение, монолог-повествование), выступать с научным сообщением.</w:t>
      </w:r>
    </w:p>
    <w:p w:rsidR="00B83A49" w:rsidRPr="00AC0A73" w:rsidRDefault="00B83A49" w:rsidP="00AC0A73">
      <w:pPr>
        <w:spacing w:line="240" w:lineRule="auto"/>
        <w:rPr>
          <w:szCs w:val="24"/>
          <w:lang w:val="ru-RU"/>
        </w:rPr>
      </w:pPr>
      <w:r w:rsidRPr="00AC0A73">
        <w:rPr>
          <w:szCs w:val="24"/>
          <w:lang w:val="ru-RU"/>
        </w:rPr>
        <w:t>Участвовать в диалоге на лингвистические темы (в рамках изученного) и темы на основе жизненных наблюдений объёмом не менее 5 реплик.</w:t>
      </w:r>
    </w:p>
    <w:p w:rsidR="00B83A49" w:rsidRPr="00AC0A73" w:rsidRDefault="00B83A49" w:rsidP="00AC0A73">
      <w:pPr>
        <w:spacing w:line="240" w:lineRule="auto"/>
        <w:rPr>
          <w:szCs w:val="24"/>
          <w:lang w:val="ru-RU"/>
        </w:rPr>
      </w:pPr>
      <w:r w:rsidRPr="00AC0A73">
        <w:rPr>
          <w:szCs w:val="24"/>
          <w:lang w:val="ru-RU"/>
        </w:rPr>
        <w:t>Владеть различными видами диалога: диалог – запрос информации, диалог – сообщение информации.</w:t>
      </w:r>
    </w:p>
    <w:p w:rsidR="00B83A49" w:rsidRPr="00AC0A73" w:rsidRDefault="00B83A49" w:rsidP="00AC0A73">
      <w:pPr>
        <w:spacing w:line="240" w:lineRule="auto"/>
        <w:rPr>
          <w:szCs w:val="24"/>
          <w:lang w:val="ru-RU"/>
        </w:rPr>
      </w:pPr>
      <w:r w:rsidRPr="00AC0A73">
        <w:rPr>
          <w:szCs w:val="24"/>
          <w:lang w:val="ru-RU"/>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B83A49" w:rsidRPr="00AC0A73" w:rsidRDefault="00B83A49" w:rsidP="00AC0A73">
      <w:pPr>
        <w:spacing w:line="240" w:lineRule="auto"/>
        <w:rPr>
          <w:szCs w:val="24"/>
          <w:lang w:val="ru-RU"/>
        </w:rPr>
      </w:pPr>
      <w:r w:rsidRPr="00AC0A73">
        <w:rPr>
          <w:szCs w:val="24"/>
          <w:lang w:val="ru-RU"/>
        </w:rPr>
        <w:t>Владеть различными видами чтения: просмотровым, ознакомительным, изучающим, поисковым.</w:t>
      </w:r>
    </w:p>
    <w:p w:rsidR="00B83A49" w:rsidRPr="00AC0A73" w:rsidRDefault="00B83A49" w:rsidP="00AC0A73">
      <w:pPr>
        <w:spacing w:line="240" w:lineRule="auto"/>
        <w:rPr>
          <w:szCs w:val="24"/>
          <w:lang w:val="ru-RU"/>
        </w:rPr>
      </w:pPr>
      <w:r w:rsidRPr="00AC0A73">
        <w:rPr>
          <w:szCs w:val="24"/>
          <w:lang w:val="ru-RU"/>
        </w:rPr>
        <w:t>Устно пересказывать прослушанный или прочитанный текст объёмом не менее 120 слов.</w:t>
      </w:r>
    </w:p>
    <w:p w:rsidR="00B83A49" w:rsidRPr="00AC0A73" w:rsidRDefault="00B83A49" w:rsidP="00AC0A73">
      <w:pPr>
        <w:spacing w:line="240" w:lineRule="auto"/>
        <w:rPr>
          <w:szCs w:val="24"/>
          <w:lang w:val="ru-RU"/>
        </w:rPr>
      </w:pPr>
      <w:r w:rsidRPr="00AC0A73">
        <w:rPr>
          <w:szCs w:val="24"/>
          <w:lang w:val="ru-RU"/>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B83A49" w:rsidRPr="00AC0A73" w:rsidRDefault="00B83A49" w:rsidP="00AC0A73">
      <w:pPr>
        <w:spacing w:line="240" w:lineRule="auto"/>
        <w:rPr>
          <w:szCs w:val="24"/>
          <w:lang w:val="ru-RU"/>
        </w:rPr>
      </w:pPr>
      <w:r w:rsidRPr="00AC0A73">
        <w:rPr>
          <w:szCs w:val="24"/>
          <w:lang w:val="ru-RU"/>
        </w:rPr>
        <w:t>Осуществлять выбор языковых средств для создания высказывания в соответствии с целью, темой и коммуникативным замыслом.</w:t>
      </w:r>
    </w:p>
    <w:p w:rsidR="00B83A49" w:rsidRPr="00AC0A73" w:rsidRDefault="00B83A49" w:rsidP="00AC0A73">
      <w:pPr>
        <w:spacing w:line="240" w:lineRule="auto"/>
        <w:rPr>
          <w:szCs w:val="24"/>
          <w:lang w:val="ru-RU"/>
        </w:rPr>
      </w:pPr>
      <w:r w:rsidRPr="00AC0A73">
        <w:rPr>
          <w:szCs w:val="24"/>
          <w:lang w:val="ru-RU"/>
        </w:rPr>
        <w:t>Соблюдать в устной речи и при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при письме правила речевого этикета.</w:t>
      </w:r>
    </w:p>
    <w:p w:rsidR="00B83A49" w:rsidRPr="00AC0A73" w:rsidRDefault="00B83A49" w:rsidP="00AC0A73">
      <w:pPr>
        <w:spacing w:line="240" w:lineRule="auto"/>
        <w:rPr>
          <w:szCs w:val="24"/>
          <w:lang w:val="ru-RU"/>
        </w:rPr>
      </w:pPr>
      <w:r w:rsidRPr="00AC0A73">
        <w:rPr>
          <w:szCs w:val="24"/>
          <w:lang w:val="ru-RU"/>
        </w:rPr>
        <w:t>1.9.16-3-3. Текст.</w:t>
      </w:r>
    </w:p>
    <w:p w:rsidR="00B83A49" w:rsidRPr="00AC0A73" w:rsidRDefault="00B83A49" w:rsidP="00AC0A73">
      <w:pPr>
        <w:spacing w:line="240" w:lineRule="auto"/>
        <w:rPr>
          <w:szCs w:val="24"/>
          <w:lang w:val="ru-RU"/>
        </w:rPr>
      </w:pPr>
      <w:r w:rsidRPr="00AC0A73">
        <w:rPr>
          <w:szCs w:val="24"/>
          <w:lang w:val="ru-RU"/>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B83A49" w:rsidRPr="00AC0A73" w:rsidRDefault="00B83A49" w:rsidP="00AC0A73">
      <w:pPr>
        <w:spacing w:line="240" w:lineRule="auto"/>
        <w:rPr>
          <w:szCs w:val="24"/>
          <w:lang w:val="ru-RU"/>
        </w:rPr>
      </w:pPr>
      <w:r w:rsidRPr="00AC0A73">
        <w:rPr>
          <w:szCs w:val="24"/>
          <w:lang w:val="ru-RU"/>
        </w:rPr>
        <w:t>Проводить смысловой анализ текста, его композиционных особенностей, определять количество микротем и абзацев.</w:t>
      </w:r>
    </w:p>
    <w:p w:rsidR="00B83A49" w:rsidRPr="00AC0A73" w:rsidRDefault="00B83A49" w:rsidP="00AC0A73">
      <w:pPr>
        <w:spacing w:line="240" w:lineRule="auto"/>
        <w:rPr>
          <w:szCs w:val="24"/>
          <w:lang w:val="ru-RU"/>
        </w:rPr>
      </w:pPr>
      <w:r w:rsidRPr="00AC0A73">
        <w:rPr>
          <w:szCs w:val="24"/>
          <w:lang w:val="ru-RU"/>
        </w:rPr>
        <w:t>Выявлять лексические и грамматические средства связи предложений и частей текста.</w:t>
      </w:r>
    </w:p>
    <w:p w:rsidR="00B83A49" w:rsidRPr="00AC0A73" w:rsidRDefault="00B83A49" w:rsidP="00AC0A73">
      <w:pPr>
        <w:spacing w:line="240" w:lineRule="auto"/>
        <w:rPr>
          <w:szCs w:val="24"/>
          <w:lang w:val="ru-RU"/>
        </w:rPr>
      </w:pPr>
      <w:r w:rsidRPr="00AC0A73">
        <w:rPr>
          <w:szCs w:val="24"/>
          <w:lang w:val="ru-RU"/>
        </w:rPr>
        <w:t xml:space="preserve">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объёмом 6 и более предложений, сочинения объёмом не менее </w:t>
      </w:r>
      <w:r w:rsidR="00D34DF2">
        <w:rPr>
          <w:szCs w:val="24"/>
          <w:lang w:val="ru-RU"/>
        </w:rPr>
        <w:t>11</w:t>
      </w:r>
      <w:r w:rsidRPr="00AC0A73">
        <w:rPr>
          <w:szCs w:val="24"/>
          <w:lang w:val="ru-RU"/>
        </w:rPr>
        <w:t xml:space="preserve"> слов с учётом стиля и жанра сочинения, характера темы).</w:t>
      </w:r>
    </w:p>
    <w:p w:rsidR="00B83A49" w:rsidRPr="00AC0A73" w:rsidRDefault="00B83A49" w:rsidP="00AC0A73">
      <w:pPr>
        <w:spacing w:line="240" w:lineRule="auto"/>
        <w:rPr>
          <w:szCs w:val="24"/>
          <w:lang w:val="ru-RU"/>
        </w:rPr>
      </w:pPr>
      <w:r w:rsidRPr="00AC0A73">
        <w:rPr>
          <w:szCs w:val="24"/>
          <w:lang w:val="ru-RU"/>
        </w:rPr>
        <w:t>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B83A49" w:rsidRPr="00AC0A73" w:rsidRDefault="00B83A49" w:rsidP="00AC0A73">
      <w:pPr>
        <w:spacing w:line="240" w:lineRule="auto"/>
        <w:rPr>
          <w:szCs w:val="24"/>
          <w:lang w:val="ru-RU"/>
        </w:rPr>
      </w:pPr>
      <w:r w:rsidRPr="00AC0A73">
        <w:rPr>
          <w:szCs w:val="24"/>
          <w:lang w:val="ru-RU"/>
        </w:rPr>
        <w:t>Представлять сообщение на заданную тему в виде презентации.</w:t>
      </w:r>
    </w:p>
    <w:p w:rsidR="00B83A49" w:rsidRPr="00AC0A73" w:rsidRDefault="00B83A49" w:rsidP="00AC0A73">
      <w:pPr>
        <w:spacing w:line="240" w:lineRule="auto"/>
        <w:rPr>
          <w:szCs w:val="24"/>
          <w:lang w:val="ru-RU"/>
        </w:rPr>
      </w:pPr>
      <w:r w:rsidRPr="00AC0A73">
        <w:rPr>
          <w:szCs w:val="24"/>
          <w:lang w:val="ru-RU"/>
        </w:rPr>
        <w:t>Представлять содержание научно-учебного текста в виде таблицы, схемы; представлять содержание таблицы, схемы в виде текста.</w:t>
      </w:r>
    </w:p>
    <w:p w:rsidR="00B83A49" w:rsidRPr="00AC0A73" w:rsidRDefault="00B83A49" w:rsidP="00AC0A73">
      <w:pPr>
        <w:spacing w:line="240" w:lineRule="auto"/>
        <w:rPr>
          <w:szCs w:val="24"/>
          <w:lang w:val="ru-RU"/>
        </w:rPr>
      </w:pPr>
      <w:r w:rsidRPr="00AC0A73">
        <w:rPr>
          <w:szCs w:val="24"/>
          <w:lang w:val="ru-RU"/>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использованием знаний норм современного русского литературного языка.</w:t>
      </w:r>
    </w:p>
    <w:p w:rsidR="00B83A49" w:rsidRPr="00AC0A73" w:rsidRDefault="00B83A49" w:rsidP="00AC0A73">
      <w:pPr>
        <w:spacing w:line="240" w:lineRule="auto"/>
        <w:rPr>
          <w:szCs w:val="24"/>
          <w:lang w:val="ru-RU"/>
        </w:rPr>
      </w:pPr>
      <w:r w:rsidRPr="00AC0A73">
        <w:rPr>
          <w:szCs w:val="24"/>
          <w:lang w:val="ru-RU"/>
        </w:rPr>
        <w:lastRenderedPageBreak/>
        <w:t>1.9.16-3-4. Функциональные разновидности языка.</w:t>
      </w:r>
    </w:p>
    <w:p w:rsidR="00B83A49" w:rsidRPr="00AC0A73" w:rsidRDefault="00B83A49" w:rsidP="00AC0A73">
      <w:pPr>
        <w:spacing w:line="240" w:lineRule="auto"/>
        <w:rPr>
          <w:szCs w:val="24"/>
          <w:lang w:val="ru-RU"/>
        </w:rPr>
      </w:pPr>
      <w:r w:rsidRPr="00AC0A73">
        <w:rPr>
          <w:szCs w:val="24"/>
          <w:lang w:val="ru-RU"/>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B83A49" w:rsidRPr="00AC0A73" w:rsidRDefault="00B83A49" w:rsidP="00AC0A73">
      <w:pPr>
        <w:spacing w:line="240" w:lineRule="auto"/>
        <w:rPr>
          <w:szCs w:val="24"/>
          <w:lang w:val="ru-RU"/>
        </w:rPr>
      </w:pPr>
      <w:r w:rsidRPr="00AC0A73">
        <w:rPr>
          <w:szCs w:val="24"/>
          <w:lang w:val="ru-RU"/>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B83A49" w:rsidRPr="00AC0A73" w:rsidRDefault="00B83A49" w:rsidP="00AC0A73">
      <w:pPr>
        <w:spacing w:line="240" w:lineRule="auto"/>
        <w:rPr>
          <w:szCs w:val="24"/>
          <w:lang w:val="ru-RU"/>
        </w:rPr>
      </w:pPr>
      <w:r w:rsidRPr="00AC0A73">
        <w:rPr>
          <w:szCs w:val="24"/>
          <w:lang w:val="ru-RU"/>
        </w:rPr>
        <w:t>Создавать тексты публицистического стиля в жанре репортажа, заметки, интервью; оформлять деловые бумаги (инструкция).</w:t>
      </w:r>
    </w:p>
    <w:p w:rsidR="00B83A49" w:rsidRPr="00AC0A73" w:rsidRDefault="00B83A49" w:rsidP="00AC0A73">
      <w:pPr>
        <w:spacing w:line="240" w:lineRule="auto"/>
        <w:rPr>
          <w:szCs w:val="24"/>
          <w:lang w:val="ru-RU"/>
        </w:rPr>
      </w:pPr>
      <w:r w:rsidRPr="00AC0A73">
        <w:rPr>
          <w:szCs w:val="24"/>
          <w:lang w:val="ru-RU"/>
        </w:rPr>
        <w:t>Владеть нормами построения текстов публицистического стиля.</w:t>
      </w:r>
    </w:p>
    <w:p w:rsidR="00B83A49" w:rsidRPr="00AC0A73" w:rsidRDefault="00B83A49" w:rsidP="00AC0A73">
      <w:pPr>
        <w:spacing w:line="240" w:lineRule="auto"/>
        <w:rPr>
          <w:szCs w:val="24"/>
          <w:lang w:val="ru-RU"/>
        </w:rPr>
      </w:pPr>
      <w:r w:rsidRPr="00AC0A73">
        <w:rPr>
          <w:szCs w:val="24"/>
          <w:lang w:val="ru-RU"/>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B83A49" w:rsidRPr="00AC0A73" w:rsidRDefault="00B83A49" w:rsidP="00AC0A73">
      <w:pPr>
        <w:spacing w:line="240" w:lineRule="auto"/>
        <w:rPr>
          <w:szCs w:val="24"/>
          <w:lang w:val="ru-RU"/>
        </w:rPr>
      </w:pPr>
      <w:r w:rsidRPr="00AC0A73">
        <w:rPr>
          <w:szCs w:val="24"/>
          <w:lang w:val="ru-RU"/>
        </w:rPr>
        <w:t>Применять знания о функциональных разновидностях языка при выполнении языкового анализа различных видов и в речевой практике.</w:t>
      </w:r>
    </w:p>
    <w:p w:rsidR="00B83A49" w:rsidRPr="00AC0A73" w:rsidRDefault="00B83A49" w:rsidP="00AC0A73">
      <w:pPr>
        <w:spacing w:line="240" w:lineRule="auto"/>
        <w:rPr>
          <w:szCs w:val="24"/>
          <w:lang w:val="ru-RU"/>
        </w:rPr>
      </w:pPr>
      <w:r w:rsidRPr="00AC0A73">
        <w:rPr>
          <w:szCs w:val="24"/>
          <w:lang w:val="ru-RU"/>
        </w:rPr>
        <w:t>1.9.16-3-5. Система языка.</w:t>
      </w:r>
    </w:p>
    <w:p w:rsidR="00B83A49" w:rsidRPr="00AC0A73" w:rsidRDefault="00B83A49" w:rsidP="00AC0A73">
      <w:pPr>
        <w:spacing w:line="240" w:lineRule="auto"/>
        <w:rPr>
          <w:szCs w:val="24"/>
          <w:lang w:val="ru-RU"/>
        </w:rPr>
      </w:pPr>
      <w:r w:rsidRPr="00AC0A73">
        <w:rPr>
          <w:szCs w:val="24"/>
          <w:lang w:val="ru-RU"/>
        </w:rPr>
        <w:t>Распознавать изученные орфограммы; проводить орфографический анализ слов, применять знания по орфографии в практике правописания.</w:t>
      </w:r>
    </w:p>
    <w:p w:rsidR="00B83A49" w:rsidRPr="00AC0A73" w:rsidRDefault="00B83A49" w:rsidP="00AC0A73">
      <w:pPr>
        <w:spacing w:line="240" w:lineRule="auto"/>
        <w:rPr>
          <w:szCs w:val="24"/>
          <w:lang w:val="ru-RU"/>
        </w:rPr>
      </w:pPr>
      <w:r w:rsidRPr="00AC0A73">
        <w:rPr>
          <w:szCs w:val="24"/>
          <w:lang w:val="ru-RU"/>
        </w:rPr>
        <w:t>Использовать знания по морфемике и словообразованию при выполнении языкового анализа различных видов и в практике правописания.</w:t>
      </w:r>
    </w:p>
    <w:p w:rsidR="00B83A49" w:rsidRPr="00AC0A73" w:rsidRDefault="00B83A49" w:rsidP="00AC0A73">
      <w:pPr>
        <w:spacing w:line="240" w:lineRule="auto"/>
        <w:rPr>
          <w:szCs w:val="24"/>
          <w:lang w:val="ru-RU"/>
        </w:rPr>
      </w:pPr>
      <w:r w:rsidRPr="00AC0A73">
        <w:rPr>
          <w:szCs w:val="24"/>
          <w:lang w:val="ru-RU"/>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B83A49" w:rsidRPr="00AC0A73" w:rsidRDefault="00B83A49" w:rsidP="00AC0A73">
      <w:pPr>
        <w:spacing w:line="240" w:lineRule="auto"/>
        <w:rPr>
          <w:szCs w:val="24"/>
          <w:lang w:val="ru-RU"/>
        </w:rPr>
      </w:pPr>
      <w:r w:rsidRPr="00AC0A73">
        <w:rPr>
          <w:szCs w:val="24"/>
          <w:lang w:val="ru-RU"/>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B83A49" w:rsidRPr="00AC0A73" w:rsidRDefault="00B83A49" w:rsidP="00AC0A73">
      <w:pPr>
        <w:spacing w:line="240" w:lineRule="auto"/>
        <w:rPr>
          <w:szCs w:val="24"/>
          <w:lang w:val="ru-RU"/>
        </w:rPr>
      </w:pPr>
      <w:r w:rsidRPr="00AC0A73">
        <w:rPr>
          <w:szCs w:val="24"/>
          <w:lang w:val="ru-RU"/>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B83A49" w:rsidRPr="00AC0A73" w:rsidRDefault="00B83A49" w:rsidP="00AC0A73">
      <w:pPr>
        <w:spacing w:line="240" w:lineRule="auto"/>
        <w:rPr>
          <w:szCs w:val="24"/>
          <w:lang w:val="ru-RU"/>
        </w:rPr>
      </w:pPr>
      <w:r w:rsidRPr="00AC0A73">
        <w:rPr>
          <w:szCs w:val="24"/>
          <w:lang w:val="ru-RU"/>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B83A49" w:rsidRPr="00AC0A73" w:rsidRDefault="00B83A49" w:rsidP="00AC0A73">
      <w:pPr>
        <w:spacing w:line="240" w:lineRule="auto"/>
        <w:rPr>
          <w:szCs w:val="24"/>
          <w:lang w:val="ru-RU"/>
        </w:rPr>
      </w:pPr>
      <w:r w:rsidRPr="00AC0A73">
        <w:rPr>
          <w:szCs w:val="24"/>
          <w:lang w:val="ru-RU"/>
        </w:rPr>
        <w:t>Использовать грамматические словари и справочники в речевой практике.</w:t>
      </w:r>
    </w:p>
    <w:p w:rsidR="00B83A49" w:rsidRPr="00AC0A73" w:rsidRDefault="00B83A49" w:rsidP="00AC0A73">
      <w:pPr>
        <w:spacing w:line="240" w:lineRule="auto"/>
        <w:rPr>
          <w:szCs w:val="24"/>
          <w:lang w:val="ru-RU"/>
        </w:rPr>
      </w:pPr>
      <w:r w:rsidRPr="00AC0A73">
        <w:rPr>
          <w:szCs w:val="24"/>
          <w:lang w:val="ru-RU"/>
        </w:rPr>
        <w:t>1.9.16-3-6. Морфология. Культура речи. Орфография.</w:t>
      </w:r>
    </w:p>
    <w:p w:rsidR="00B83A49" w:rsidRPr="00AC0A73" w:rsidRDefault="00B83A49" w:rsidP="00AC0A73">
      <w:pPr>
        <w:spacing w:line="240" w:lineRule="auto"/>
        <w:rPr>
          <w:szCs w:val="24"/>
          <w:lang w:val="ru-RU"/>
        </w:rPr>
      </w:pPr>
      <w:r w:rsidRPr="00AC0A73">
        <w:rPr>
          <w:szCs w:val="24"/>
          <w:lang w:val="ru-RU"/>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B83A49" w:rsidRPr="00AC0A73" w:rsidRDefault="00B83A49" w:rsidP="00AC0A73">
      <w:pPr>
        <w:spacing w:line="240" w:lineRule="auto"/>
        <w:rPr>
          <w:szCs w:val="24"/>
          <w:lang w:val="ru-RU"/>
        </w:rPr>
      </w:pPr>
      <w:r w:rsidRPr="00AC0A73">
        <w:rPr>
          <w:szCs w:val="24"/>
          <w:lang w:val="ru-RU"/>
        </w:rPr>
        <w:t>1.9.16-3-7 . Причастие.</w:t>
      </w:r>
    </w:p>
    <w:p w:rsidR="00B83A49" w:rsidRPr="00AC0A73" w:rsidRDefault="00B83A49" w:rsidP="00AC0A73">
      <w:pPr>
        <w:spacing w:line="240" w:lineRule="auto"/>
        <w:rPr>
          <w:szCs w:val="24"/>
          <w:lang w:val="ru-RU"/>
        </w:rPr>
      </w:pPr>
      <w:r w:rsidRPr="00AC0A73">
        <w:rPr>
          <w:szCs w:val="24"/>
          <w:lang w:val="ru-RU"/>
        </w:rPr>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rsidR="00B83A49" w:rsidRPr="00AC0A73" w:rsidRDefault="00B83A49" w:rsidP="00AC0A73">
      <w:pPr>
        <w:spacing w:line="240" w:lineRule="auto"/>
        <w:rPr>
          <w:szCs w:val="24"/>
          <w:lang w:val="ru-RU"/>
        </w:rPr>
      </w:pPr>
      <w:r w:rsidRPr="00AC0A73">
        <w:rPr>
          <w:szCs w:val="24"/>
          <w:lang w:val="ru-RU"/>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B83A49" w:rsidRPr="00AC0A73" w:rsidRDefault="00B83A49" w:rsidP="00AC0A73">
      <w:pPr>
        <w:spacing w:line="240" w:lineRule="auto"/>
        <w:rPr>
          <w:szCs w:val="24"/>
          <w:lang w:val="ru-RU"/>
        </w:rPr>
      </w:pPr>
      <w:r w:rsidRPr="00AC0A73">
        <w:rPr>
          <w:szCs w:val="24"/>
          <w:lang w:val="ru-RU"/>
        </w:rPr>
        <w:t>Проводить морфологический, орфографический анализ причастий, применять это умение в речевой практике.</w:t>
      </w:r>
    </w:p>
    <w:p w:rsidR="00B83A49" w:rsidRPr="00AC0A73" w:rsidRDefault="00B83A49" w:rsidP="00AC0A73">
      <w:pPr>
        <w:spacing w:line="240" w:lineRule="auto"/>
        <w:rPr>
          <w:szCs w:val="24"/>
          <w:lang w:val="ru-RU"/>
        </w:rPr>
      </w:pPr>
      <w:r w:rsidRPr="00AC0A73">
        <w:rPr>
          <w:szCs w:val="24"/>
          <w:lang w:val="ru-RU"/>
        </w:rPr>
        <w:t>Составлять словосочетания с причастием в роли зависимого слова, конструировать причастные обороты.</w:t>
      </w:r>
    </w:p>
    <w:p w:rsidR="00B83A49" w:rsidRPr="00AC0A73" w:rsidRDefault="00B83A49" w:rsidP="00AC0A73">
      <w:pPr>
        <w:spacing w:line="240" w:lineRule="auto"/>
        <w:rPr>
          <w:szCs w:val="24"/>
          <w:lang w:val="ru-RU"/>
        </w:rPr>
      </w:pPr>
      <w:r w:rsidRPr="00AC0A73">
        <w:rPr>
          <w:szCs w:val="24"/>
          <w:lang w:val="ru-RU"/>
        </w:rPr>
        <w:t xml:space="preserve">Уместно использовать причастия в речи, различать созвучные причастия и имена прилагательные (висящий ‒ висячий, горящий ‒ горячий). Правильно ставить ударение в некоторых формах причастий, применять правила правописания падежных окончаний и </w:t>
      </w:r>
      <w:r w:rsidRPr="00AC0A73">
        <w:rPr>
          <w:szCs w:val="24"/>
          <w:lang w:val="ru-RU"/>
        </w:rPr>
        <w:lastRenderedPageBreak/>
        <w:t>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B83A49" w:rsidRPr="00AC0A73" w:rsidRDefault="00B83A49" w:rsidP="00AC0A73">
      <w:pPr>
        <w:spacing w:line="240" w:lineRule="auto"/>
        <w:rPr>
          <w:szCs w:val="24"/>
          <w:lang w:val="ru-RU"/>
        </w:rPr>
      </w:pPr>
      <w:r w:rsidRPr="00AC0A73">
        <w:rPr>
          <w:szCs w:val="24"/>
          <w:lang w:val="ru-RU"/>
        </w:rPr>
        <w:t>Правильно расставлять знаки препинания в предложениях с причастным оборотом.</w:t>
      </w:r>
    </w:p>
    <w:p w:rsidR="00B83A49" w:rsidRPr="00AC0A73" w:rsidRDefault="00B83A49" w:rsidP="00AC0A73">
      <w:pPr>
        <w:spacing w:line="240" w:lineRule="auto"/>
        <w:rPr>
          <w:szCs w:val="24"/>
          <w:lang w:val="ru-RU"/>
        </w:rPr>
      </w:pPr>
      <w:r w:rsidRPr="00AC0A73">
        <w:rPr>
          <w:szCs w:val="24"/>
          <w:lang w:val="ru-RU"/>
        </w:rPr>
        <w:t>Проводить синтаксический и пунктуационный анализ предложений с причастным оборотом (в рамках изученного).</w:t>
      </w:r>
    </w:p>
    <w:p w:rsidR="00B83A49" w:rsidRPr="00AC0A73" w:rsidRDefault="00B83A49" w:rsidP="00AC0A73">
      <w:pPr>
        <w:spacing w:line="240" w:lineRule="auto"/>
        <w:rPr>
          <w:szCs w:val="24"/>
          <w:lang w:val="ru-RU"/>
        </w:rPr>
      </w:pPr>
      <w:r w:rsidRPr="00AC0A73">
        <w:rPr>
          <w:szCs w:val="24"/>
          <w:lang w:val="ru-RU"/>
        </w:rPr>
        <w:t>1.9.16-3-8. Деепричастие.</w:t>
      </w:r>
    </w:p>
    <w:p w:rsidR="00B83A49" w:rsidRPr="00AC0A73" w:rsidRDefault="00B83A49" w:rsidP="00AC0A73">
      <w:pPr>
        <w:spacing w:line="240" w:lineRule="auto"/>
        <w:rPr>
          <w:szCs w:val="24"/>
          <w:lang w:val="ru-RU"/>
        </w:rPr>
      </w:pPr>
      <w:r w:rsidRPr="00AC0A73">
        <w:rPr>
          <w:szCs w:val="24"/>
          <w:lang w:val="ru-RU"/>
        </w:rPr>
        <w:t>Характеризовать деепричастие как особую форму глагола.</w:t>
      </w:r>
    </w:p>
    <w:p w:rsidR="00B83A49" w:rsidRPr="00AC0A73" w:rsidRDefault="00B83A49" w:rsidP="00AC0A73">
      <w:pPr>
        <w:spacing w:line="240" w:lineRule="auto"/>
        <w:rPr>
          <w:szCs w:val="24"/>
          <w:lang w:val="ru-RU"/>
        </w:rPr>
      </w:pPr>
      <w:r w:rsidRPr="00AC0A73">
        <w:rPr>
          <w:szCs w:val="24"/>
          <w:lang w:val="ru-RU"/>
        </w:rPr>
        <w:t>Определять признаки глагола и наречия в деепричастии, синтаксическую функцию деепричастия.</w:t>
      </w:r>
    </w:p>
    <w:p w:rsidR="00B83A49" w:rsidRPr="00AC0A73" w:rsidRDefault="00B83A49" w:rsidP="00AC0A73">
      <w:pPr>
        <w:spacing w:line="240" w:lineRule="auto"/>
        <w:rPr>
          <w:szCs w:val="24"/>
          <w:lang w:val="ru-RU"/>
        </w:rPr>
      </w:pPr>
      <w:r w:rsidRPr="00AC0A73">
        <w:rPr>
          <w:szCs w:val="24"/>
          <w:lang w:val="ru-RU"/>
        </w:rPr>
        <w:t>Распознавать деепричастия совершенного и несовершенного вида.</w:t>
      </w:r>
    </w:p>
    <w:p w:rsidR="00B83A49" w:rsidRPr="00AC0A73" w:rsidRDefault="00B83A49" w:rsidP="00AC0A73">
      <w:pPr>
        <w:spacing w:line="240" w:lineRule="auto"/>
        <w:rPr>
          <w:szCs w:val="24"/>
          <w:lang w:val="ru-RU"/>
        </w:rPr>
      </w:pPr>
      <w:r w:rsidRPr="00AC0A73">
        <w:rPr>
          <w:szCs w:val="24"/>
          <w:lang w:val="ru-RU"/>
        </w:rPr>
        <w:t>Проводить морфологический, орфографический анализ деепричастий, применять это умение в речевой практике.</w:t>
      </w:r>
    </w:p>
    <w:p w:rsidR="00B83A49" w:rsidRPr="00AC0A73" w:rsidRDefault="00B83A49" w:rsidP="00AC0A73">
      <w:pPr>
        <w:spacing w:line="240" w:lineRule="auto"/>
        <w:rPr>
          <w:szCs w:val="24"/>
          <w:lang w:val="ru-RU"/>
        </w:rPr>
      </w:pPr>
      <w:r w:rsidRPr="00AC0A73">
        <w:rPr>
          <w:szCs w:val="24"/>
          <w:lang w:val="ru-RU"/>
        </w:rPr>
        <w:t>Конструировать деепричастный оборот, определять роль деепричастия в предложении.</w:t>
      </w:r>
    </w:p>
    <w:p w:rsidR="00B83A49" w:rsidRPr="00AC0A73" w:rsidRDefault="00B83A49" w:rsidP="00AC0A73">
      <w:pPr>
        <w:spacing w:line="240" w:lineRule="auto"/>
        <w:rPr>
          <w:szCs w:val="24"/>
          <w:lang w:val="ru-RU"/>
        </w:rPr>
      </w:pPr>
      <w:r w:rsidRPr="00AC0A73">
        <w:rPr>
          <w:szCs w:val="24"/>
          <w:lang w:val="ru-RU"/>
        </w:rPr>
        <w:t>Уместно использовать деепричастия в речи.</w:t>
      </w:r>
    </w:p>
    <w:p w:rsidR="00B83A49" w:rsidRPr="00AC0A73" w:rsidRDefault="00B83A49" w:rsidP="00AC0A73">
      <w:pPr>
        <w:spacing w:line="240" w:lineRule="auto"/>
        <w:rPr>
          <w:szCs w:val="24"/>
          <w:lang w:val="ru-RU"/>
        </w:rPr>
      </w:pPr>
      <w:r w:rsidRPr="00AC0A73">
        <w:rPr>
          <w:szCs w:val="24"/>
          <w:lang w:val="ru-RU"/>
        </w:rPr>
        <w:t>Правильно ставить ударение в деепричастиях.</w:t>
      </w:r>
    </w:p>
    <w:p w:rsidR="00B83A49" w:rsidRPr="00AC0A73" w:rsidRDefault="00B83A49" w:rsidP="00AC0A73">
      <w:pPr>
        <w:spacing w:line="240" w:lineRule="auto"/>
        <w:rPr>
          <w:szCs w:val="24"/>
          <w:lang w:val="ru-RU"/>
        </w:rPr>
      </w:pPr>
      <w:r w:rsidRPr="00AC0A73">
        <w:rPr>
          <w:szCs w:val="24"/>
          <w:lang w:val="ru-RU"/>
        </w:rPr>
        <w:t>Применять правила написания гласных в суффиксах деепричастий, правила слитного и раздельного написания не с деепричастиями.</w:t>
      </w:r>
    </w:p>
    <w:p w:rsidR="00B83A49" w:rsidRPr="00AC0A73" w:rsidRDefault="00B83A49" w:rsidP="00AC0A73">
      <w:pPr>
        <w:spacing w:line="240" w:lineRule="auto"/>
        <w:rPr>
          <w:szCs w:val="24"/>
          <w:lang w:val="ru-RU"/>
        </w:rPr>
      </w:pPr>
      <w:r w:rsidRPr="00AC0A73">
        <w:rPr>
          <w:szCs w:val="24"/>
          <w:lang w:val="ru-RU"/>
        </w:rPr>
        <w:t>Правильно строить предложения с одиночными деепричастиями и деепричастными оборотами.</w:t>
      </w:r>
    </w:p>
    <w:p w:rsidR="00B83A49" w:rsidRPr="00AC0A73" w:rsidRDefault="00B83A49" w:rsidP="00AC0A73">
      <w:pPr>
        <w:spacing w:line="240" w:lineRule="auto"/>
        <w:rPr>
          <w:szCs w:val="24"/>
          <w:lang w:val="ru-RU"/>
        </w:rPr>
      </w:pPr>
      <w:r w:rsidRPr="00AC0A73">
        <w:rPr>
          <w:szCs w:val="24"/>
          <w:lang w:val="ru-RU"/>
        </w:rPr>
        <w:t>Правильно расставлять знаки препинания в предложениях с одиночным деепричастием и деепричастным оборотом.</w:t>
      </w:r>
    </w:p>
    <w:p w:rsidR="00B83A49" w:rsidRPr="00AC0A73" w:rsidRDefault="00B83A49" w:rsidP="00AC0A73">
      <w:pPr>
        <w:spacing w:line="240" w:lineRule="auto"/>
        <w:rPr>
          <w:szCs w:val="24"/>
          <w:lang w:val="ru-RU"/>
        </w:rPr>
      </w:pPr>
      <w:r w:rsidRPr="00AC0A73">
        <w:rPr>
          <w:szCs w:val="24"/>
          <w:lang w:val="ru-RU"/>
        </w:rPr>
        <w:t>Проводить синтаксический и пунктуационный анализ предложений с одиночным деепричастием и деепричастным оборотом (в рамках изученного).</w:t>
      </w:r>
    </w:p>
    <w:p w:rsidR="00B83A49" w:rsidRPr="00AC0A73" w:rsidRDefault="00B83A49" w:rsidP="00AC0A73">
      <w:pPr>
        <w:spacing w:line="240" w:lineRule="auto"/>
        <w:rPr>
          <w:szCs w:val="24"/>
          <w:lang w:val="ru-RU"/>
        </w:rPr>
      </w:pPr>
      <w:r w:rsidRPr="00AC0A73">
        <w:rPr>
          <w:szCs w:val="24"/>
          <w:lang w:val="ru-RU"/>
        </w:rPr>
        <w:t>1.9.16-3-9. Наречие.</w:t>
      </w:r>
    </w:p>
    <w:p w:rsidR="00B83A49" w:rsidRPr="00AC0A73" w:rsidRDefault="00B83A49" w:rsidP="00AC0A73">
      <w:pPr>
        <w:spacing w:line="240" w:lineRule="auto"/>
        <w:rPr>
          <w:szCs w:val="24"/>
          <w:lang w:val="ru-RU"/>
        </w:rPr>
      </w:pPr>
      <w:r w:rsidRPr="00AC0A73">
        <w:rPr>
          <w:szCs w:val="24"/>
          <w:lang w:val="ru-RU"/>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B83A49" w:rsidRPr="00AC0A73" w:rsidRDefault="00B83A49" w:rsidP="00AC0A73">
      <w:pPr>
        <w:spacing w:line="240" w:lineRule="auto"/>
        <w:rPr>
          <w:szCs w:val="24"/>
          <w:lang w:val="ru-RU"/>
        </w:rPr>
      </w:pPr>
      <w:r w:rsidRPr="00AC0A73">
        <w:rPr>
          <w:szCs w:val="24"/>
          <w:lang w:val="ru-RU"/>
        </w:rPr>
        <w:t>Проводить морфологический, орфографический анализ наречий (в рамках изученного), применять это умение в речевой практике.</w:t>
      </w:r>
    </w:p>
    <w:p w:rsidR="00B83A49" w:rsidRPr="00AC0A73" w:rsidRDefault="00B83A49" w:rsidP="00AC0A73">
      <w:pPr>
        <w:spacing w:line="240" w:lineRule="auto"/>
        <w:rPr>
          <w:szCs w:val="24"/>
          <w:lang w:val="ru-RU"/>
        </w:rPr>
      </w:pPr>
      <w:r w:rsidRPr="00AC0A73">
        <w:rPr>
          <w:szCs w:val="24"/>
          <w:lang w:val="ru-RU"/>
        </w:rPr>
        <w:t>Соблюдать нормы образования степеней сравнения наречий, произношения наречий, постановки в них ударения.</w:t>
      </w:r>
    </w:p>
    <w:p w:rsidR="00B83A49" w:rsidRPr="00AC0A73" w:rsidRDefault="00B83A49" w:rsidP="00AC0A73">
      <w:pPr>
        <w:spacing w:line="240" w:lineRule="auto"/>
        <w:rPr>
          <w:szCs w:val="24"/>
          <w:lang w:val="ru-RU"/>
        </w:rPr>
      </w:pPr>
      <w:r w:rsidRPr="00AC0A73">
        <w:rPr>
          <w:szCs w:val="24"/>
          <w:lang w:val="ru-RU"/>
        </w:rP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B83A49" w:rsidRPr="00AC0A73" w:rsidRDefault="00B83A49" w:rsidP="00AC0A73">
      <w:pPr>
        <w:spacing w:line="240" w:lineRule="auto"/>
        <w:rPr>
          <w:szCs w:val="24"/>
          <w:lang w:val="ru-RU"/>
        </w:rPr>
      </w:pPr>
      <w:r w:rsidRPr="00AC0A73">
        <w:rPr>
          <w:szCs w:val="24"/>
          <w:lang w:val="ru-RU"/>
        </w:rPr>
        <w:t>1.9.16-3-10. Слова категории состояния.</w:t>
      </w:r>
    </w:p>
    <w:p w:rsidR="00B83A49" w:rsidRPr="00AC0A73" w:rsidRDefault="00B83A49" w:rsidP="00AC0A73">
      <w:pPr>
        <w:spacing w:line="240" w:lineRule="auto"/>
        <w:rPr>
          <w:szCs w:val="24"/>
          <w:lang w:val="ru-RU"/>
        </w:rPr>
      </w:pPr>
      <w:r w:rsidRPr="00AC0A73">
        <w:rPr>
          <w:szCs w:val="24"/>
          <w:lang w:val="ru-RU"/>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B83A49" w:rsidRPr="00AC0A73" w:rsidRDefault="00B83A49" w:rsidP="00AC0A73">
      <w:pPr>
        <w:spacing w:line="240" w:lineRule="auto"/>
        <w:rPr>
          <w:szCs w:val="24"/>
          <w:lang w:val="ru-RU"/>
        </w:rPr>
      </w:pPr>
      <w:r w:rsidRPr="00AC0A73">
        <w:rPr>
          <w:szCs w:val="24"/>
          <w:lang w:val="ru-RU"/>
        </w:rPr>
        <w:t>1.9.16-3-11Служебные части речи.</w:t>
      </w:r>
    </w:p>
    <w:p w:rsidR="00B83A49" w:rsidRPr="00AC0A73" w:rsidRDefault="00B83A49" w:rsidP="00AC0A73">
      <w:pPr>
        <w:spacing w:line="240" w:lineRule="auto"/>
        <w:rPr>
          <w:szCs w:val="24"/>
          <w:lang w:val="ru-RU"/>
        </w:rPr>
      </w:pPr>
      <w:r w:rsidRPr="00AC0A73">
        <w:rPr>
          <w:szCs w:val="24"/>
          <w:lang w:val="ru-RU"/>
        </w:rPr>
        <w:t>Давать общую характеристику служебных частей речи, объяснять их отличия от самостоятельных частей речи.</w:t>
      </w:r>
    </w:p>
    <w:p w:rsidR="00B83A49" w:rsidRPr="00AC0A73" w:rsidRDefault="00B83A49" w:rsidP="00AC0A73">
      <w:pPr>
        <w:spacing w:line="240" w:lineRule="auto"/>
        <w:rPr>
          <w:szCs w:val="24"/>
          <w:lang w:val="ru-RU"/>
        </w:rPr>
      </w:pPr>
      <w:r w:rsidRPr="00AC0A73">
        <w:rPr>
          <w:szCs w:val="24"/>
          <w:lang w:val="ru-RU"/>
        </w:rPr>
        <w:t>1.9.16-3-12. Предлог.</w:t>
      </w:r>
    </w:p>
    <w:p w:rsidR="00B83A49" w:rsidRPr="00AC0A73" w:rsidRDefault="00B83A49" w:rsidP="00AC0A73">
      <w:pPr>
        <w:spacing w:line="240" w:lineRule="auto"/>
        <w:rPr>
          <w:szCs w:val="24"/>
          <w:lang w:val="ru-RU"/>
        </w:rPr>
      </w:pPr>
      <w:r w:rsidRPr="00AC0A73">
        <w:rPr>
          <w:szCs w:val="24"/>
          <w:lang w:val="ru-RU"/>
        </w:rPr>
        <w:t>Характеризовать предлог как служебную часть речи, различать производные и непроизводные предлоги, простые и составные предлоги.</w:t>
      </w:r>
    </w:p>
    <w:p w:rsidR="00B83A49" w:rsidRPr="00AC0A73" w:rsidRDefault="00B83A49" w:rsidP="00AC0A73">
      <w:pPr>
        <w:spacing w:line="240" w:lineRule="auto"/>
        <w:rPr>
          <w:szCs w:val="24"/>
          <w:lang w:val="ru-RU"/>
        </w:rPr>
      </w:pPr>
      <w:r w:rsidRPr="00AC0A73">
        <w:rPr>
          <w:szCs w:val="24"/>
          <w:lang w:val="ru-RU"/>
        </w:rPr>
        <w:t>Употреблять предлоги в речи в соответствии с их значением и стилистическими особенностями, соблюдать правила правописания производных предлогов.</w:t>
      </w:r>
    </w:p>
    <w:p w:rsidR="00B83A49" w:rsidRPr="00AC0A73" w:rsidRDefault="00B83A49" w:rsidP="00AC0A73">
      <w:pPr>
        <w:spacing w:line="240" w:lineRule="auto"/>
        <w:rPr>
          <w:szCs w:val="24"/>
          <w:lang w:val="ru-RU"/>
        </w:rPr>
      </w:pPr>
      <w:r w:rsidRPr="00AC0A73">
        <w:rPr>
          <w:szCs w:val="24"/>
          <w:lang w:val="ru-RU"/>
        </w:rPr>
        <w:t xml:space="preserve">Соблюдать нормы употребления имён существительных и местоимений с предлогами, предлогов из – с, в – на в составе словосочетаний, правила правописания </w:t>
      </w:r>
      <w:r w:rsidRPr="00AC0A73">
        <w:rPr>
          <w:szCs w:val="24"/>
          <w:lang w:val="ru-RU"/>
        </w:rPr>
        <w:lastRenderedPageBreak/>
        <w:t>производных предлогов.</w:t>
      </w:r>
    </w:p>
    <w:p w:rsidR="00B83A49" w:rsidRPr="00AC0A73" w:rsidRDefault="00B83A49" w:rsidP="00AC0A73">
      <w:pPr>
        <w:spacing w:line="240" w:lineRule="auto"/>
        <w:rPr>
          <w:szCs w:val="24"/>
          <w:lang w:val="ru-RU"/>
        </w:rPr>
      </w:pPr>
      <w:r w:rsidRPr="00AC0A73">
        <w:rPr>
          <w:szCs w:val="24"/>
          <w:lang w:val="ru-RU"/>
        </w:rPr>
        <w:t>Проводить морфологический анализ предлогов, применять это умение при выполнении языкового анализа различных видов и в речевой практике.</w:t>
      </w:r>
    </w:p>
    <w:p w:rsidR="00B83A49" w:rsidRPr="00AC0A73" w:rsidRDefault="00B83A49" w:rsidP="00AC0A73">
      <w:pPr>
        <w:spacing w:line="240" w:lineRule="auto"/>
        <w:rPr>
          <w:szCs w:val="24"/>
          <w:lang w:val="ru-RU"/>
        </w:rPr>
      </w:pPr>
      <w:r w:rsidRPr="00AC0A73">
        <w:rPr>
          <w:szCs w:val="24"/>
          <w:lang w:val="ru-RU"/>
        </w:rPr>
        <w:t>1.9.16-3-13. Союз.</w:t>
      </w:r>
    </w:p>
    <w:p w:rsidR="00B83A49" w:rsidRPr="00AC0A73" w:rsidRDefault="00B83A49" w:rsidP="00AC0A73">
      <w:pPr>
        <w:spacing w:line="240" w:lineRule="auto"/>
        <w:rPr>
          <w:szCs w:val="24"/>
          <w:lang w:val="ru-RU"/>
        </w:rPr>
      </w:pPr>
      <w:r w:rsidRPr="00AC0A73">
        <w:rPr>
          <w:szCs w:val="24"/>
          <w:lang w:val="ru-RU"/>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B83A49" w:rsidRPr="00AC0A73" w:rsidRDefault="00B83A49" w:rsidP="00AC0A73">
      <w:pPr>
        <w:spacing w:line="240" w:lineRule="auto"/>
        <w:rPr>
          <w:szCs w:val="24"/>
          <w:lang w:val="ru-RU"/>
        </w:rPr>
      </w:pPr>
      <w:r w:rsidRPr="00AC0A73">
        <w:rPr>
          <w:szCs w:val="24"/>
          <w:lang w:val="ru-RU"/>
        </w:rPr>
        <w:t>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и.</w:t>
      </w:r>
    </w:p>
    <w:p w:rsidR="00B83A49" w:rsidRPr="00AC0A73" w:rsidRDefault="00B83A49" w:rsidP="00AC0A73">
      <w:pPr>
        <w:spacing w:line="240" w:lineRule="auto"/>
        <w:rPr>
          <w:szCs w:val="24"/>
          <w:lang w:val="ru-RU"/>
        </w:rPr>
      </w:pPr>
      <w:r w:rsidRPr="00AC0A73">
        <w:rPr>
          <w:szCs w:val="24"/>
          <w:lang w:val="ru-RU"/>
        </w:rPr>
        <w:t>Проводить морфологический анализ союзов, применять это умение в речевой практике.</w:t>
      </w:r>
    </w:p>
    <w:p w:rsidR="00B83A49" w:rsidRPr="00AC0A73" w:rsidRDefault="00B83A49" w:rsidP="00AC0A73">
      <w:pPr>
        <w:spacing w:line="240" w:lineRule="auto"/>
        <w:rPr>
          <w:szCs w:val="24"/>
          <w:lang w:val="ru-RU"/>
        </w:rPr>
      </w:pPr>
      <w:r w:rsidRPr="00AC0A73">
        <w:rPr>
          <w:szCs w:val="24"/>
          <w:lang w:val="ru-RU"/>
        </w:rPr>
        <w:t>1.9.16-3-14. Частица.</w:t>
      </w:r>
    </w:p>
    <w:p w:rsidR="00B83A49" w:rsidRPr="00AC0A73" w:rsidRDefault="00B83A49" w:rsidP="00AC0A73">
      <w:pPr>
        <w:spacing w:line="240" w:lineRule="auto"/>
        <w:rPr>
          <w:szCs w:val="24"/>
          <w:lang w:val="ru-RU"/>
        </w:rPr>
      </w:pPr>
      <w:r w:rsidRPr="00AC0A73">
        <w:rPr>
          <w:szCs w:val="24"/>
          <w:lang w:val="ru-RU"/>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B83A49" w:rsidRPr="00AC0A73" w:rsidRDefault="00B83A49" w:rsidP="00AC0A73">
      <w:pPr>
        <w:spacing w:line="240" w:lineRule="auto"/>
        <w:rPr>
          <w:szCs w:val="24"/>
          <w:lang w:val="ru-RU"/>
        </w:rPr>
      </w:pPr>
      <w:r w:rsidRPr="00AC0A73">
        <w:rPr>
          <w:szCs w:val="24"/>
          <w:lang w:val="ru-RU"/>
        </w:rPr>
        <w:t>Употреблять частицы в речи в соответствии с их значением и стилистической окраской; соблюдать правила правописания частиц.</w:t>
      </w:r>
    </w:p>
    <w:p w:rsidR="00B83A49" w:rsidRPr="00AC0A73" w:rsidRDefault="00B83A49" w:rsidP="00AC0A73">
      <w:pPr>
        <w:spacing w:line="240" w:lineRule="auto"/>
        <w:rPr>
          <w:szCs w:val="24"/>
          <w:lang w:val="ru-RU"/>
        </w:rPr>
      </w:pPr>
      <w:r w:rsidRPr="00AC0A73">
        <w:rPr>
          <w:szCs w:val="24"/>
          <w:lang w:val="ru-RU"/>
        </w:rPr>
        <w:t>Проводить морфологический анализ частиц, применять это умение в речевой практике.</w:t>
      </w:r>
    </w:p>
    <w:p w:rsidR="00B83A49" w:rsidRPr="00AC0A73" w:rsidRDefault="00B83A49" w:rsidP="00AC0A73">
      <w:pPr>
        <w:spacing w:line="240" w:lineRule="auto"/>
        <w:rPr>
          <w:szCs w:val="24"/>
          <w:lang w:val="ru-RU"/>
        </w:rPr>
      </w:pPr>
      <w:r w:rsidRPr="00AC0A73">
        <w:rPr>
          <w:szCs w:val="24"/>
          <w:lang w:val="ru-RU"/>
        </w:rPr>
        <w:t>1.9.16-3-15. Междометия и звукоподражательные слова.</w:t>
      </w:r>
    </w:p>
    <w:p w:rsidR="00B83A49" w:rsidRPr="00AC0A73" w:rsidRDefault="00B83A49" w:rsidP="00AC0A73">
      <w:pPr>
        <w:spacing w:line="240" w:lineRule="auto"/>
        <w:rPr>
          <w:szCs w:val="24"/>
          <w:lang w:val="ru-RU"/>
        </w:rPr>
      </w:pPr>
      <w:r w:rsidRPr="00AC0A73">
        <w:rPr>
          <w:szCs w:val="24"/>
          <w:lang w:val="ru-RU"/>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B83A49" w:rsidRPr="00AC0A73" w:rsidRDefault="00B83A49" w:rsidP="00AC0A73">
      <w:pPr>
        <w:spacing w:line="240" w:lineRule="auto"/>
        <w:rPr>
          <w:szCs w:val="24"/>
          <w:lang w:val="ru-RU"/>
        </w:rPr>
      </w:pPr>
      <w:r w:rsidRPr="00AC0A73">
        <w:rPr>
          <w:szCs w:val="24"/>
          <w:lang w:val="ru-RU"/>
        </w:rPr>
        <w:t>Проводить морфологический анализ междометий, применять это умение в речевой практике.</w:t>
      </w:r>
    </w:p>
    <w:p w:rsidR="00B83A49" w:rsidRPr="00AC0A73" w:rsidRDefault="00B83A49" w:rsidP="00AC0A73">
      <w:pPr>
        <w:spacing w:line="240" w:lineRule="auto"/>
        <w:rPr>
          <w:szCs w:val="24"/>
          <w:lang w:val="ru-RU"/>
        </w:rPr>
      </w:pPr>
      <w:r w:rsidRPr="00AC0A73">
        <w:rPr>
          <w:szCs w:val="24"/>
          <w:lang w:val="ru-RU"/>
        </w:rPr>
        <w:t>Соблюдать пунктуационные правила оформления предложений с междометиями.</w:t>
      </w:r>
    </w:p>
    <w:p w:rsidR="00B83A49" w:rsidRPr="00AC0A73" w:rsidRDefault="00B83A49" w:rsidP="00AC0A73">
      <w:pPr>
        <w:spacing w:line="240" w:lineRule="auto"/>
        <w:rPr>
          <w:szCs w:val="24"/>
          <w:lang w:val="ru-RU"/>
        </w:rPr>
      </w:pPr>
      <w:r w:rsidRPr="00AC0A73">
        <w:rPr>
          <w:szCs w:val="24"/>
          <w:lang w:val="ru-RU"/>
        </w:rPr>
        <w:t>Различать грамматические омонимы.</w:t>
      </w:r>
    </w:p>
    <w:p w:rsidR="00B83A49" w:rsidRPr="00AC0A73" w:rsidRDefault="00B83A49" w:rsidP="00AC0A73">
      <w:pPr>
        <w:spacing w:line="240" w:lineRule="auto"/>
        <w:rPr>
          <w:szCs w:val="24"/>
          <w:lang w:val="ru-RU"/>
        </w:rPr>
      </w:pPr>
      <w:r w:rsidRPr="00AC0A73">
        <w:rPr>
          <w:szCs w:val="24"/>
          <w:lang w:val="ru-RU"/>
        </w:rPr>
        <w:t xml:space="preserve">1.9.16-4 К концу обучения </w:t>
      </w:r>
      <w:r w:rsidRPr="00AC0A73">
        <w:rPr>
          <w:b/>
          <w:szCs w:val="24"/>
          <w:lang w:val="ru-RU"/>
        </w:rPr>
        <w:t>в 8 классе</w:t>
      </w:r>
      <w:r w:rsidRPr="00AC0A73">
        <w:rPr>
          <w:szCs w:val="24"/>
          <w:lang w:val="ru-RU"/>
        </w:rPr>
        <w:t xml:space="preserve"> обучающийся получит следующие предметные результаты по отдельным темам программы по русскому языку:</w:t>
      </w:r>
    </w:p>
    <w:p w:rsidR="00B83A49" w:rsidRPr="00AC0A73" w:rsidRDefault="00B83A49" w:rsidP="00AC0A73">
      <w:pPr>
        <w:spacing w:line="240" w:lineRule="auto"/>
        <w:rPr>
          <w:szCs w:val="24"/>
          <w:lang w:val="ru-RU"/>
        </w:rPr>
      </w:pPr>
      <w:r w:rsidRPr="00AC0A73">
        <w:rPr>
          <w:szCs w:val="24"/>
          <w:lang w:val="ru-RU"/>
        </w:rPr>
        <w:t>1.9.16-4-1. Общие сведения о языке.</w:t>
      </w:r>
    </w:p>
    <w:p w:rsidR="00B83A49" w:rsidRPr="00AC0A73" w:rsidRDefault="00B83A49" w:rsidP="00AC0A73">
      <w:pPr>
        <w:spacing w:line="240" w:lineRule="auto"/>
        <w:rPr>
          <w:szCs w:val="24"/>
          <w:lang w:val="ru-RU"/>
        </w:rPr>
      </w:pPr>
      <w:r w:rsidRPr="00AC0A73">
        <w:rPr>
          <w:szCs w:val="24"/>
          <w:lang w:val="ru-RU"/>
        </w:rPr>
        <w:t>Иметь представление о русском языке как одном из славянских языков.</w:t>
      </w:r>
    </w:p>
    <w:p w:rsidR="00B83A49" w:rsidRPr="00AC0A73" w:rsidRDefault="00B83A49" w:rsidP="00AC0A73">
      <w:pPr>
        <w:spacing w:line="240" w:lineRule="auto"/>
        <w:rPr>
          <w:szCs w:val="24"/>
          <w:lang w:val="ru-RU"/>
        </w:rPr>
      </w:pPr>
      <w:r w:rsidRPr="00AC0A73">
        <w:rPr>
          <w:szCs w:val="24"/>
          <w:lang w:val="ru-RU"/>
        </w:rPr>
        <w:t>1.9.16-4-2. Язык и речь.</w:t>
      </w:r>
    </w:p>
    <w:p w:rsidR="00B83A49" w:rsidRPr="00AC0A73" w:rsidRDefault="00B83A49" w:rsidP="00AC0A73">
      <w:pPr>
        <w:spacing w:line="240" w:lineRule="auto"/>
        <w:rPr>
          <w:szCs w:val="24"/>
          <w:lang w:val="ru-RU"/>
        </w:rPr>
      </w:pPr>
      <w:r w:rsidRPr="00AC0A73">
        <w:rPr>
          <w:szCs w:val="24"/>
          <w:lang w:val="ru-RU"/>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B83A49" w:rsidRPr="00AC0A73" w:rsidRDefault="00B83A49" w:rsidP="00AC0A73">
      <w:pPr>
        <w:spacing w:line="240" w:lineRule="auto"/>
        <w:rPr>
          <w:szCs w:val="24"/>
          <w:lang w:val="ru-RU"/>
        </w:rPr>
      </w:pPr>
      <w:r w:rsidRPr="00AC0A73">
        <w:rPr>
          <w:szCs w:val="24"/>
          <w:lang w:val="ru-RU"/>
        </w:rPr>
        <w:t>Участвовать в диалоге на лингвистические темы (в рамках изученного) и темы на основе жизненных наблюдений (объём не менее 6 реплик).</w:t>
      </w:r>
    </w:p>
    <w:p w:rsidR="00B83A49" w:rsidRPr="00AC0A73" w:rsidRDefault="00B83A49" w:rsidP="00AC0A73">
      <w:pPr>
        <w:spacing w:line="240" w:lineRule="auto"/>
        <w:rPr>
          <w:szCs w:val="24"/>
          <w:lang w:val="ru-RU"/>
        </w:rPr>
      </w:pPr>
      <w:r w:rsidRPr="00AC0A73">
        <w:rPr>
          <w:szCs w:val="24"/>
          <w:lang w:val="ru-RU"/>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B83A49" w:rsidRPr="00AC0A73" w:rsidRDefault="00B83A49" w:rsidP="00AC0A73">
      <w:pPr>
        <w:spacing w:line="240" w:lineRule="auto"/>
        <w:rPr>
          <w:szCs w:val="24"/>
          <w:lang w:val="ru-RU"/>
        </w:rPr>
      </w:pPr>
      <w:r w:rsidRPr="00AC0A73">
        <w:rPr>
          <w:szCs w:val="24"/>
          <w:lang w:val="ru-RU"/>
        </w:rPr>
        <w:t>Владеть различными видами чтения: просмотровым, ознакомительным, изучающим, поисковым.</w:t>
      </w:r>
    </w:p>
    <w:p w:rsidR="00B83A49" w:rsidRPr="00AC0A73" w:rsidRDefault="00B83A49" w:rsidP="00AC0A73">
      <w:pPr>
        <w:spacing w:line="240" w:lineRule="auto"/>
        <w:rPr>
          <w:szCs w:val="24"/>
          <w:lang w:val="ru-RU"/>
        </w:rPr>
      </w:pPr>
      <w:r w:rsidRPr="00AC0A73">
        <w:rPr>
          <w:szCs w:val="24"/>
          <w:lang w:val="ru-RU"/>
        </w:rPr>
        <w:t>Устно пересказывать прочитанный или прослушанный текст объёмом не менее 140 слов.</w:t>
      </w:r>
    </w:p>
    <w:p w:rsidR="00B83A49" w:rsidRPr="00AC0A73" w:rsidRDefault="00B83A49" w:rsidP="00AC0A73">
      <w:pPr>
        <w:spacing w:line="240" w:lineRule="auto"/>
        <w:rPr>
          <w:szCs w:val="24"/>
          <w:lang w:val="ru-RU"/>
        </w:rPr>
      </w:pPr>
      <w:r w:rsidRPr="00AC0A73">
        <w:rPr>
          <w:szCs w:val="24"/>
          <w:lang w:val="ru-RU"/>
        </w:rPr>
        <w:t xml:space="preserve">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w:t>
      </w:r>
      <w:r w:rsidRPr="00AC0A73">
        <w:rPr>
          <w:szCs w:val="24"/>
          <w:lang w:val="ru-RU"/>
        </w:rPr>
        <w:lastRenderedPageBreak/>
        <w:t>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B83A49" w:rsidRPr="00AC0A73" w:rsidRDefault="00B83A49" w:rsidP="00AC0A73">
      <w:pPr>
        <w:spacing w:line="240" w:lineRule="auto"/>
        <w:rPr>
          <w:szCs w:val="24"/>
          <w:lang w:val="ru-RU"/>
        </w:rPr>
      </w:pPr>
      <w:r w:rsidRPr="00AC0A73">
        <w:rPr>
          <w:szCs w:val="24"/>
          <w:lang w:val="ru-RU"/>
        </w:rPr>
        <w:t>Осуществлять выбор языковых средств для создания высказывания в соответствии с целью, темой и коммуникативным замыслом.</w:t>
      </w:r>
    </w:p>
    <w:p w:rsidR="00B83A49" w:rsidRPr="00AC0A73" w:rsidRDefault="00B83A49" w:rsidP="00AC0A73">
      <w:pPr>
        <w:spacing w:line="240" w:lineRule="auto"/>
        <w:rPr>
          <w:szCs w:val="24"/>
          <w:lang w:val="ru-RU"/>
        </w:rPr>
      </w:pPr>
      <w:r w:rsidRPr="00AC0A73">
        <w:rPr>
          <w:szCs w:val="24"/>
          <w:lang w:val="ru-RU"/>
        </w:rPr>
        <w:t>Соблюдать в устной речи и при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при письме правила русского речевого этикета.</w:t>
      </w:r>
    </w:p>
    <w:p w:rsidR="00B83A49" w:rsidRPr="00AC0A73" w:rsidRDefault="00B83A49" w:rsidP="00AC0A73">
      <w:pPr>
        <w:spacing w:line="240" w:lineRule="auto"/>
        <w:rPr>
          <w:szCs w:val="24"/>
          <w:lang w:val="ru-RU"/>
        </w:rPr>
      </w:pPr>
      <w:r w:rsidRPr="00AC0A73">
        <w:rPr>
          <w:szCs w:val="24"/>
          <w:lang w:val="ru-RU"/>
        </w:rPr>
        <w:t>1.9.16-4-3. Текст.</w:t>
      </w:r>
    </w:p>
    <w:p w:rsidR="00B83A49" w:rsidRPr="00AC0A73" w:rsidRDefault="00B83A49" w:rsidP="00AC0A73">
      <w:pPr>
        <w:spacing w:line="240" w:lineRule="auto"/>
        <w:rPr>
          <w:szCs w:val="24"/>
          <w:lang w:val="ru-RU"/>
        </w:rPr>
      </w:pPr>
      <w:r w:rsidRPr="00AC0A73">
        <w:rPr>
          <w:szCs w:val="24"/>
          <w:lang w:val="ru-RU"/>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B83A49" w:rsidRPr="00AC0A73" w:rsidRDefault="00B83A49" w:rsidP="00AC0A73">
      <w:pPr>
        <w:spacing w:line="240" w:lineRule="auto"/>
        <w:rPr>
          <w:szCs w:val="24"/>
          <w:lang w:val="ru-RU"/>
        </w:rPr>
      </w:pPr>
      <w:r w:rsidRPr="00AC0A73">
        <w:rPr>
          <w:szCs w:val="24"/>
          <w:lang w:val="ru-RU"/>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B83A49" w:rsidRPr="00AC0A73" w:rsidRDefault="00B83A49" w:rsidP="00AC0A73">
      <w:pPr>
        <w:spacing w:line="240" w:lineRule="auto"/>
        <w:rPr>
          <w:szCs w:val="24"/>
          <w:lang w:val="ru-RU"/>
        </w:rPr>
      </w:pPr>
      <w:r w:rsidRPr="00AC0A73">
        <w:rPr>
          <w:szCs w:val="24"/>
          <w:lang w:val="ru-RU"/>
        </w:rPr>
        <w:t>Создавать тексты различных функционально-смысловых типов речи с использованием жизненного и читательского опыта, тексты с использованием произведений искусства (в том числе сочинения-миниатюры объёмом 7 и более предложений, сочинения объёмом не менее 200 слов с учётом стиля и жанра сочинения, характера темы).</w:t>
      </w:r>
    </w:p>
    <w:p w:rsidR="00B83A49" w:rsidRPr="00AC0A73" w:rsidRDefault="00B83A49" w:rsidP="00AC0A73">
      <w:pPr>
        <w:spacing w:line="240" w:lineRule="auto"/>
        <w:rPr>
          <w:szCs w:val="24"/>
          <w:lang w:val="ru-RU"/>
        </w:rPr>
      </w:pPr>
      <w:r w:rsidRPr="00AC0A73">
        <w:rPr>
          <w:szCs w:val="24"/>
          <w:lang w:val="ru-RU"/>
        </w:rPr>
        <w:t>Работать с текстом: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B83A49" w:rsidRPr="00AC0A73" w:rsidRDefault="00B83A49" w:rsidP="00AC0A73">
      <w:pPr>
        <w:spacing w:line="240" w:lineRule="auto"/>
        <w:rPr>
          <w:szCs w:val="24"/>
          <w:lang w:val="ru-RU"/>
        </w:rPr>
      </w:pPr>
      <w:r w:rsidRPr="00AC0A73">
        <w:rPr>
          <w:szCs w:val="24"/>
          <w:lang w:val="ru-RU"/>
        </w:rPr>
        <w:t>Представлять сообщение на заданную тему в виде презентации.</w:t>
      </w:r>
    </w:p>
    <w:p w:rsidR="00B83A49" w:rsidRPr="00AC0A73" w:rsidRDefault="00B83A49" w:rsidP="00AC0A73">
      <w:pPr>
        <w:spacing w:line="240" w:lineRule="auto"/>
        <w:rPr>
          <w:szCs w:val="24"/>
          <w:lang w:val="ru-RU"/>
        </w:rPr>
      </w:pPr>
      <w:r w:rsidRPr="00AC0A73">
        <w:rPr>
          <w:szCs w:val="24"/>
          <w:lang w:val="ru-RU"/>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B83A49" w:rsidRPr="00AC0A73" w:rsidRDefault="00B83A49" w:rsidP="00AC0A73">
      <w:pPr>
        <w:spacing w:line="240" w:lineRule="auto"/>
        <w:rPr>
          <w:szCs w:val="24"/>
          <w:lang w:val="ru-RU"/>
        </w:rPr>
      </w:pPr>
      <w:r w:rsidRPr="00AC0A73">
        <w:rPr>
          <w:szCs w:val="24"/>
          <w:lang w:val="ru-RU"/>
        </w:rP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B83A49" w:rsidRPr="00AC0A73" w:rsidRDefault="00B83A49" w:rsidP="00AC0A73">
      <w:pPr>
        <w:spacing w:line="240" w:lineRule="auto"/>
        <w:rPr>
          <w:szCs w:val="24"/>
          <w:lang w:val="ru-RU"/>
        </w:rPr>
      </w:pPr>
      <w:r w:rsidRPr="00AC0A73">
        <w:rPr>
          <w:szCs w:val="24"/>
          <w:lang w:val="ru-RU"/>
        </w:rPr>
        <w:t>1.9.16-4-4. Функциональные разновидности языка.</w:t>
      </w:r>
    </w:p>
    <w:p w:rsidR="00B83A49" w:rsidRPr="00AC0A73" w:rsidRDefault="00B83A49" w:rsidP="00AC0A73">
      <w:pPr>
        <w:spacing w:line="240" w:lineRule="auto"/>
        <w:rPr>
          <w:szCs w:val="24"/>
          <w:lang w:val="ru-RU"/>
        </w:rPr>
      </w:pPr>
      <w:r w:rsidRPr="00AC0A73">
        <w:rPr>
          <w:szCs w:val="24"/>
          <w:lang w:val="ru-RU"/>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B83A49" w:rsidRPr="00AC0A73" w:rsidRDefault="00B83A49" w:rsidP="00AC0A73">
      <w:pPr>
        <w:spacing w:line="240" w:lineRule="auto"/>
        <w:rPr>
          <w:szCs w:val="24"/>
          <w:lang w:val="ru-RU"/>
        </w:rPr>
      </w:pPr>
      <w:r w:rsidRPr="00AC0A73">
        <w:rPr>
          <w:szCs w:val="24"/>
          <w:lang w:val="ru-RU"/>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B83A49" w:rsidRPr="00AC0A73" w:rsidRDefault="00B83A49" w:rsidP="00AC0A73">
      <w:pPr>
        <w:spacing w:line="240" w:lineRule="auto"/>
        <w:rPr>
          <w:szCs w:val="24"/>
          <w:lang w:val="ru-RU"/>
        </w:rPr>
      </w:pPr>
      <w:r w:rsidRPr="00AC0A73">
        <w:rPr>
          <w:szCs w:val="24"/>
          <w:lang w:val="ru-RU"/>
        </w:rPr>
        <w:t>Осуществлять выбор языковых средств для создания высказывания в соответствии с целью, темой и коммуникативным замыслом.</w:t>
      </w:r>
    </w:p>
    <w:p w:rsidR="00B83A49" w:rsidRPr="00AC0A73" w:rsidRDefault="00B83A49" w:rsidP="00AC0A73">
      <w:pPr>
        <w:spacing w:line="240" w:lineRule="auto"/>
        <w:rPr>
          <w:szCs w:val="24"/>
          <w:lang w:val="ru-RU"/>
        </w:rPr>
      </w:pPr>
      <w:r w:rsidRPr="00AC0A73">
        <w:rPr>
          <w:szCs w:val="24"/>
          <w:lang w:val="ru-RU"/>
        </w:rPr>
        <w:t>1.9.16-4-5. Система языка.</w:t>
      </w:r>
    </w:p>
    <w:p w:rsidR="00B83A49" w:rsidRPr="00AC0A73" w:rsidRDefault="00B83A49" w:rsidP="00AC0A73">
      <w:pPr>
        <w:spacing w:line="240" w:lineRule="auto"/>
        <w:rPr>
          <w:szCs w:val="24"/>
          <w:lang w:val="ru-RU"/>
        </w:rPr>
      </w:pPr>
      <w:r w:rsidRPr="00AC0A73">
        <w:rPr>
          <w:szCs w:val="24"/>
          <w:lang w:val="ru-RU"/>
        </w:rPr>
        <w:t xml:space="preserve">1.9.16-4-6. </w:t>
      </w:r>
      <w:r w:rsidRPr="00AC0A73">
        <w:rPr>
          <w:szCs w:val="24"/>
        </w:rPr>
        <w:t>C</w:t>
      </w:r>
      <w:r w:rsidRPr="00AC0A73">
        <w:rPr>
          <w:szCs w:val="24"/>
          <w:lang w:val="ru-RU"/>
        </w:rPr>
        <w:t>интаксис. Культура речи. Пунктуация.</w:t>
      </w:r>
    </w:p>
    <w:p w:rsidR="00B83A49" w:rsidRPr="00AC0A73" w:rsidRDefault="00B83A49" w:rsidP="00AC0A73">
      <w:pPr>
        <w:spacing w:line="240" w:lineRule="auto"/>
        <w:rPr>
          <w:szCs w:val="24"/>
          <w:lang w:val="ru-RU"/>
        </w:rPr>
      </w:pPr>
      <w:r w:rsidRPr="00AC0A73">
        <w:rPr>
          <w:szCs w:val="24"/>
          <w:lang w:val="ru-RU"/>
        </w:rPr>
        <w:t>Иметь представление о синтаксисе как разделе лингвистики, распознавать словосочетание и предложение как единицы синтаксиса.</w:t>
      </w:r>
    </w:p>
    <w:p w:rsidR="00B83A49" w:rsidRPr="00AC0A73" w:rsidRDefault="00B83A49" w:rsidP="00AC0A73">
      <w:pPr>
        <w:spacing w:line="240" w:lineRule="auto"/>
        <w:rPr>
          <w:szCs w:val="24"/>
          <w:lang w:val="ru-RU"/>
        </w:rPr>
      </w:pPr>
      <w:r w:rsidRPr="00AC0A73">
        <w:rPr>
          <w:szCs w:val="24"/>
          <w:lang w:val="ru-RU"/>
        </w:rPr>
        <w:lastRenderedPageBreak/>
        <w:t>Различать функции знаков препинания.</w:t>
      </w:r>
    </w:p>
    <w:p w:rsidR="00B83A49" w:rsidRPr="00AC0A73" w:rsidRDefault="00B83A49" w:rsidP="00AC0A73">
      <w:pPr>
        <w:spacing w:line="240" w:lineRule="auto"/>
        <w:rPr>
          <w:szCs w:val="24"/>
          <w:lang w:val="ru-RU"/>
        </w:rPr>
      </w:pPr>
      <w:r w:rsidRPr="00AC0A73">
        <w:rPr>
          <w:szCs w:val="24"/>
          <w:lang w:val="ru-RU"/>
        </w:rPr>
        <w:t>1.9.16-4-7. Словосочетание.</w:t>
      </w:r>
    </w:p>
    <w:p w:rsidR="00B83A49" w:rsidRPr="00AC0A73" w:rsidRDefault="00B83A49" w:rsidP="00AC0A73">
      <w:pPr>
        <w:spacing w:line="240" w:lineRule="auto"/>
        <w:rPr>
          <w:szCs w:val="24"/>
          <w:lang w:val="ru-RU"/>
        </w:rPr>
      </w:pPr>
      <w:r w:rsidRPr="00AC0A73">
        <w:rPr>
          <w:szCs w:val="24"/>
          <w:lang w:val="ru-RU"/>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B83A49" w:rsidRPr="00AC0A73" w:rsidRDefault="00B83A49" w:rsidP="00AC0A73">
      <w:pPr>
        <w:spacing w:line="240" w:lineRule="auto"/>
        <w:rPr>
          <w:szCs w:val="24"/>
          <w:lang w:val="ru-RU"/>
        </w:rPr>
      </w:pPr>
      <w:r w:rsidRPr="00AC0A73">
        <w:rPr>
          <w:szCs w:val="24"/>
          <w:lang w:val="ru-RU"/>
        </w:rPr>
        <w:t>Применять нормы построения словосочетаний.</w:t>
      </w:r>
    </w:p>
    <w:p w:rsidR="00B83A49" w:rsidRPr="00AC0A73" w:rsidRDefault="00B83A49" w:rsidP="00AC0A73">
      <w:pPr>
        <w:spacing w:line="240" w:lineRule="auto"/>
        <w:rPr>
          <w:szCs w:val="24"/>
          <w:lang w:val="ru-RU"/>
        </w:rPr>
      </w:pPr>
      <w:r w:rsidRPr="00AC0A73">
        <w:rPr>
          <w:szCs w:val="24"/>
          <w:lang w:val="ru-RU"/>
        </w:rPr>
        <w:t>1.9.16-4-8. Предложение.</w:t>
      </w:r>
    </w:p>
    <w:p w:rsidR="00B83A49" w:rsidRPr="00AC0A73" w:rsidRDefault="00B83A49" w:rsidP="00AC0A73">
      <w:pPr>
        <w:spacing w:line="240" w:lineRule="auto"/>
        <w:rPr>
          <w:szCs w:val="24"/>
          <w:lang w:val="ru-RU"/>
        </w:rPr>
      </w:pPr>
      <w:r w:rsidRPr="00AC0A73">
        <w:rPr>
          <w:szCs w:val="24"/>
          <w:lang w:val="ru-RU"/>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B83A49" w:rsidRPr="00AC0A73" w:rsidRDefault="00B83A49" w:rsidP="00AC0A73">
      <w:pPr>
        <w:spacing w:line="240" w:lineRule="auto"/>
        <w:rPr>
          <w:szCs w:val="24"/>
          <w:lang w:val="ru-RU"/>
        </w:rPr>
      </w:pPr>
      <w:r w:rsidRPr="00AC0A73">
        <w:rPr>
          <w:szCs w:val="24"/>
          <w:lang w:val="ru-RU"/>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B83A49" w:rsidRPr="00AC0A73" w:rsidRDefault="00B83A49" w:rsidP="00AC0A73">
      <w:pPr>
        <w:spacing w:line="240" w:lineRule="auto"/>
        <w:rPr>
          <w:szCs w:val="24"/>
          <w:lang w:val="ru-RU"/>
        </w:rPr>
      </w:pPr>
      <w:r w:rsidRPr="00AC0A73">
        <w:rPr>
          <w:szCs w:val="24"/>
          <w:lang w:val="ru-RU"/>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правила постановки тире между подлежащим и сказуемым.</w:t>
      </w:r>
    </w:p>
    <w:p w:rsidR="00B83A49" w:rsidRPr="00AC0A73" w:rsidRDefault="00B83A49" w:rsidP="00AC0A73">
      <w:pPr>
        <w:spacing w:line="240" w:lineRule="auto"/>
        <w:rPr>
          <w:szCs w:val="24"/>
          <w:lang w:val="ru-RU"/>
        </w:rPr>
      </w:pPr>
      <w:r w:rsidRPr="00AC0A73">
        <w:rPr>
          <w:szCs w:val="24"/>
          <w:lang w:val="ru-RU"/>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B83A49" w:rsidRPr="00AC0A73" w:rsidRDefault="00B83A49" w:rsidP="00AC0A73">
      <w:pPr>
        <w:spacing w:line="240" w:lineRule="auto"/>
        <w:rPr>
          <w:szCs w:val="24"/>
          <w:lang w:val="ru-RU"/>
        </w:rPr>
      </w:pPr>
      <w:r w:rsidRPr="00AC0A73">
        <w:rPr>
          <w:szCs w:val="24"/>
          <w:lang w:val="ru-RU"/>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B83A49" w:rsidRPr="00AC0A73" w:rsidRDefault="00B83A49" w:rsidP="00AC0A73">
      <w:pPr>
        <w:spacing w:line="240" w:lineRule="auto"/>
        <w:rPr>
          <w:szCs w:val="24"/>
          <w:lang w:val="ru-RU"/>
        </w:rPr>
      </w:pPr>
      <w:r w:rsidRPr="00AC0A73">
        <w:rPr>
          <w:szCs w:val="24"/>
          <w:lang w:val="ru-RU"/>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B83A49" w:rsidRPr="00AC0A73" w:rsidRDefault="00B83A49" w:rsidP="00AC0A73">
      <w:pPr>
        <w:spacing w:line="240" w:lineRule="auto"/>
        <w:rPr>
          <w:szCs w:val="24"/>
          <w:lang w:val="ru-RU"/>
        </w:rPr>
      </w:pPr>
      <w:r w:rsidRPr="00AC0A73">
        <w:rPr>
          <w:szCs w:val="24"/>
          <w:lang w:val="ru-RU"/>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B83A49" w:rsidRPr="00AC0A73" w:rsidRDefault="00B83A49" w:rsidP="00AC0A73">
      <w:pPr>
        <w:spacing w:line="240" w:lineRule="auto"/>
        <w:rPr>
          <w:szCs w:val="24"/>
          <w:lang w:val="ru-RU"/>
        </w:rPr>
      </w:pPr>
      <w:r w:rsidRPr="00AC0A73">
        <w:rPr>
          <w:szCs w:val="24"/>
          <w:lang w:val="ru-RU"/>
        </w:rPr>
        <w:t>Применять нормы построения предложений с однородными членами, связанными двойными союзами не только… но и, как… так и.</w:t>
      </w:r>
    </w:p>
    <w:p w:rsidR="00B83A49" w:rsidRPr="00AC0A73" w:rsidRDefault="00B83A49" w:rsidP="00AC0A73">
      <w:pPr>
        <w:spacing w:line="240" w:lineRule="auto"/>
        <w:rPr>
          <w:szCs w:val="24"/>
          <w:lang w:val="ru-RU"/>
        </w:rPr>
      </w:pPr>
      <w:r w:rsidRPr="00AC0A73">
        <w:rPr>
          <w:szCs w:val="24"/>
          <w:lang w:val="ru-RU"/>
        </w:rPr>
        <w:t>Применять правила постановки знаков препинания в предложениях с однородными членами, связанными попарно, с помощью повторяющихся союзов (и... и, или... или, либ</w:t>
      </w:r>
      <w:r w:rsidRPr="00AC0A73">
        <w:rPr>
          <w:szCs w:val="24"/>
        </w:rPr>
        <w:t>o</w:t>
      </w:r>
      <w:r w:rsidRPr="00AC0A73">
        <w:rPr>
          <w:szCs w:val="24"/>
          <w:lang w:val="ru-RU"/>
        </w:rPr>
        <w:t>... либ</w:t>
      </w:r>
      <w:r w:rsidRPr="00AC0A73">
        <w:rPr>
          <w:szCs w:val="24"/>
        </w:rPr>
        <w:t>o</w:t>
      </w:r>
      <w:r w:rsidRPr="00AC0A73">
        <w:rPr>
          <w:szCs w:val="24"/>
          <w:lang w:val="ru-RU"/>
        </w:rPr>
        <w:t>, ни... ни, т</w:t>
      </w:r>
      <w:r w:rsidRPr="00AC0A73">
        <w:rPr>
          <w:szCs w:val="24"/>
        </w:rPr>
        <w:t>o</w:t>
      </w:r>
      <w:r w:rsidRPr="00AC0A73">
        <w:rPr>
          <w:szCs w:val="24"/>
          <w:lang w:val="ru-RU"/>
        </w:rPr>
        <w:t>... т</w:t>
      </w:r>
      <w:r w:rsidRPr="00AC0A73">
        <w:rPr>
          <w:szCs w:val="24"/>
        </w:rPr>
        <w:t>o</w:t>
      </w:r>
      <w:r w:rsidRPr="00AC0A73">
        <w:rPr>
          <w:szCs w:val="24"/>
          <w:lang w:val="ru-RU"/>
        </w:rPr>
        <w:t>); правила постановки знаков препинания в предложениях с обобщающим словом при однородных членах.</w:t>
      </w:r>
    </w:p>
    <w:p w:rsidR="00B83A49" w:rsidRPr="00AC0A73" w:rsidRDefault="00B83A49" w:rsidP="00AC0A73">
      <w:pPr>
        <w:spacing w:line="240" w:lineRule="auto"/>
        <w:rPr>
          <w:szCs w:val="24"/>
          <w:lang w:val="ru-RU"/>
        </w:rPr>
      </w:pPr>
      <w:r w:rsidRPr="00AC0A73">
        <w:rPr>
          <w:szCs w:val="24"/>
          <w:lang w:val="ru-RU"/>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B83A49" w:rsidRPr="00AC0A73" w:rsidRDefault="00B83A49" w:rsidP="00AC0A73">
      <w:pPr>
        <w:spacing w:line="240" w:lineRule="auto"/>
        <w:rPr>
          <w:szCs w:val="24"/>
          <w:lang w:val="ru-RU"/>
        </w:rPr>
      </w:pPr>
      <w:r w:rsidRPr="00AC0A73">
        <w:rPr>
          <w:szCs w:val="24"/>
          <w:lang w:val="ru-RU"/>
        </w:rPr>
        <w:lastRenderedPageBreak/>
        <w:t xml:space="preserve">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 </w:t>
      </w:r>
    </w:p>
    <w:p w:rsidR="00B83A49" w:rsidRPr="00AC0A73" w:rsidRDefault="00B83A49" w:rsidP="00AC0A73">
      <w:pPr>
        <w:spacing w:line="240" w:lineRule="auto"/>
        <w:rPr>
          <w:szCs w:val="24"/>
          <w:lang w:val="ru-RU"/>
        </w:rPr>
      </w:pPr>
      <w:r w:rsidRPr="00AC0A73">
        <w:rPr>
          <w:szCs w:val="24"/>
          <w:lang w:val="ru-RU"/>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B83A49" w:rsidRPr="00AC0A73" w:rsidRDefault="00B83A49" w:rsidP="00AC0A73">
      <w:pPr>
        <w:spacing w:line="240" w:lineRule="auto"/>
        <w:rPr>
          <w:szCs w:val="24"/>
          <w:lang w:val="ru-RU"/>
        </w:rPr>
      </w:pPr>
      <w:r w:rsidRPr="00AC0A73">
        <w:rPr>
          <w:szCs w:val="24"/>
          <w:lang w:val="ru-RU"/>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B83A49" w:rsidRPr="00AC0A73" w:rsidRDefault="00B83A49" w:rsidP="00AC0A73">
      <w:pPr>
        <w:spacing w:line="240" w:lineRule="auto"/>
        <w:rPr>
          <w:szCs w:val="24"/>
          <w:lang w:val="ru-RU"/>
        </w:rPr>
      </w:pPr>
      <w:r w:rsidRPr="00AC0A73">
        <w:rPr>
          <w:szCs w:val="24"/>
          <w:lang w:val="ru-RU"/>
        </w:rPr>
        <w:t>Распознавать сложные предложения, конструкции с чужой речью (в рамках изученного).</w:t>
      </w:r>
    </w:p>
    <w:p w:rsidR="00B83A49" w:rsidRPr="00AC0A73" w:rsidRDefault="00B83A49" w:rsidP="00AC0A73">
      <w:pPr>
        <w:spacing w:line="240" w:lineRule="auto"/>
        <w:rPr>
          <w:szCs w:val="24"/>
          <w:lang w:val="ru-RU"/>
        </w:rPr>
      </w:pPr>
      <w:r w:rsidRPr="00AC0A73">
        <w:rPr>
          <w:szCs w:val="24"/>
          <w:lang w:val="ru-RU"/>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B83A49" w:rsidRPr="00AC0A73" w:rsidRDefault="00B83A49" w:rsidP="00AC0A73">
      <w:pPr>
        <w:spacing w:line="240" w:lineRule="auto"/>
        <w:rPr>
          <w:szCs w:val="24"/>
          <w:lang w:val="ru-RU"/>
        </w:rPr>
      </w:pPr>
      <w:r w:rsidRPr="00AC0A73">
        <w:rPr>
          <w:szCs w:val="24"/>
          <w:lang w:val="ru-RU"/>
        </w:rPr>
        <w:t xml:space="preserve">1.9.16-5. К концу обучения в </w:t>
      </w:r>
      <w:r w:rsidRPr="00AC0A73">
        <w:rPr>
          <w:b/>
          <w:szCs w:val="24"/>
          <w:lang w:val="ru-RU"/>
        </w:rPr>
        <w:t>9 классе</w:t>
      </w:r>
      <w:r w:rsidRPr="00AC0A73">
        <w:rPr>
          <w:szCs w:val="24"/>
          <w:lang w:val="ru-RU"/>
        </w:rPr>
        <w:t xml:space="preserve"> обучающийся получит следующие предметные результаты по отдельным темам программы по русскому языку:</w:t>
      </w:r>
    </w:p>
    <w:p w:rsidR="00B83A49" w:rsidRPr="00AC0A73" w:rsidRDefault="00B83A49" w:rsidP="00AC0A73">
      <w:pPr>
        <w:spacing w:line="240" w:lineRule="auto"/>
        <w:rPr>
          <w:szCs w:val="24"/>
          <w:lang w:val="ru-RU"/>
        </w:rPr>
      </w:pPr>
      <w:r w:rsidRPr="00AC0A73">
        <w:rPr>
          <w:szCs w:val="24"/>
          <w:lang w:val="ru-RU"/>
        </w:rPr>
        <w:t>1.9.16-5 -1. Общие сведения о языке.</w:t>
      </w:r>
    </w:p>
    <w:p w:rsidR="00B83A49" w:rsidRPr="00AC0A73" w:rsidRDefault="00B83A49" w:rsidP="00AC0A73">
      <w:pPr>
        <w:spacing w:line="240" w:lineRule="auto"/>
        <w:rPr>
          <w:szCs w:val="24"/>
          <w:lang w:val="ru-RU"/>
        </w:rPr>
      </w:pPr>
      <w:r w:rsidRPr="00AC0A73">
        <w:rPr>
          <w:szCs w:val="24"/>
          <w:lang w:val="ru-RU"/>
        </w:rPr>
        <w:t>Осознавать роль русского языка в жизни человека, государства, общества; понимать внутренние и внешние функции русского языка и рассказать о них.</w:t>
      </w:r>
    </w:p>
    <w:p w:rsidR="00B83A49" w:rsidRPr="00AC0A73" w:rsidRDefault="00B83A49" w:rsidP="00AC0A73">
      <w:pPr>
        <w:spacing w:line="240" w:lineRule="auto"/>
        <w:rPr>
          <w:szCs w:val="24"/>
          <w:lang w:val="ru-RU"/>
        </w:rPr>
      </w:pPr>
      <w:r w:rsidRPr="00AC0A73">
        <w:rPr>
          <w:szCs w:val="24"/>
          <w:lang w:val="ru-RU"/>
        </w:rPr>
        <w:t>1.9.16-5 -2. Язык и речь.</w:t>
      </w:r>
    </w:p>
    <w:p w:rsidR="00B83A49" w:rsidRPr="00AC0A73" w:rsidRDefault="00B83A49" w:rsidP="00AC0A73">
      <w:pPr>
        <w:spacing w:line="240" w:lineRule="auto"/>
        <w:rPr>
          <w:szCs w:val="24"/>
          <w:lang w:val="ru-RU"/>
        </w:rPr>
      </w:pPr>
      <w:r w:rsidRPr="00AC0A73">
        <w:rPr>
          <w:szCs w:val="24"/>
          <w:lang w:val="ru-RU"/>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B83A49" w:rsidRPr="00AC0A73" w:rsidRDefault="00B83A49" w:rsidP="00AC0A73">
      <w:pPr>
        <w:spacing w:line="240" w:lineRule="auto"/>
        <w:rPr>
          <w:szCs w:val="24"/>
          <w:lang w:val="ru-RU"/>
        </w:rPr>
      </w:pPr>
      <w:r w:rsidRPr="00AC0A73">
        <w:rPr>
          <w:szCs w:val="24"/>
          <w:lang w:val="ru-RU"/>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B83A49" w:rsidRPr="00AC0A73" w:rsidRDefault="00B83A49" w:rsidP="00AC0A73">
      <w:pPr>
        <w:spacing w:line="240" w:lineRule="auto"/>
        <w:rPr>
          <w:szCs w:val="24"/>
          <w:lang w:val="ru-RU"/>
        </w:rPr>
      </w:pPr>
      <w:r w:rsidRPr="00AC0A73">
        <w:rPr>
          <w:szCs w:val="24"/>
          <w:lang w:val="ru-RU"/>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B83A49" w:rsidRPr="00AC0A73" w:rsidRDefault="00B83A49" w:rsidP="00AC0A73">
      <w:pPr>
        <w:spacing w:line="240" w:lineRule="auto"/>
        <w:rPr>
          <w:szCs w:val="24"/>
          <w:lang w:val="ru-RU"/>
        </w:rPr>
      </w:pPr>
      <w:r w:rsidRPr="00AC0A73">
        <w:rPr>
          <w:szCs w:val="24"/>
          <w:lang w:val="ru-RU"/>
        </w:rPr>
        <w:t>Владеть различными видами чтения: просмотровым, ознакомительным, изучающим, поисковым.</w:t>
      </w:r>
    </w:p>
    <w:p w:rsidR="00B83A49" w:rsidRPr="00AC0A73" w:rsidRDefault="00B83A49" w:rsidP="00AC0A73">
      <w:pPr>
        <w:spacing w:line="240" w:lineRule="auto"/>
        <w:rPr>
          <w:szCs w:val="24"/>
          <w:lang w:val="ru-RU"/>
        </w:rPr>
      </w:pPr>
      <w:r w:rsidRPr="00AC0A73">
        <w:rPr>
          <w:szCs w:val="24"/>
          <w:lang w:val="ru-RU"/>
        </w:rPr>
        <w:t xml:space="preserve">Устно пересказывать прочитанный или прослушанный текст объёмом не менее </w:t>
      </w:r>
      <w:r w:rsidR="00D34DF2">
        <w:rPr>
          <w:szCs w:val="24"/>
          <w:lang w:val="ru-RU"/>
        </w:rPr>
        <w:t>11</w:t>
      </w:r>
      <w:r w:rsidRPr="00AC0A73">
        <w:rPr>
          <w:szCs w:val="24"/>
          <w:lang w:val="ru-RU"/>
        </w:rPr>
        <w:t xml:space="preserve"> слов.</w:t>
      </w:r>
    </w:p>
    <w:p w:rsidR="00B83A49" w:rsidRPr="00AC0A73" w:rsidRDefault="00B83A49" w:rsidP="00AC0A73">
      <w:pPr>
        <w:spacing w:line="240" w:lineRule="auto"/>
        <w:rPr>
          <w:szCs w:val="24"/>
          <w:lang w:val="ru-RU"/>
        </w:rPr>
      </w:pPr>
      <w:r w:rsidRPr="00AC0A73">
        <w:rPr>
          <w:szCs w:val="24"/>
          <w:lang w:val="ru-RU"/>
        </w:rPr>
        <w:t>Осуществлять выбор языковых средств для создания высказывания в соответствии с целью, темой и коммуникативным замыслом.</w:t>
      </w:r>
    </w:p>
    <w:p w:rsidR="00B83A49" w:rsidRPr="00AC0A73" w:rsidRDefault="00B83A49" w:rsidP="00AC0A73">
      <w:pPr>
        <w:spacing w:line="240" w:lineRule="auto"/>
        <w:rPr>
          <w:szCs w:val="24"/>
          <w:lang w:val="ru-RU"/>
        </w:rPr>
      </w:pPr>
      <w:r w:rsidRPr="00AC0A73">
        <w:rPr>
          <w:szCs w:val="24"/>
          <w:lang w:val="ru-RU"/>
        </w:rPr>
        <w:t>Соблюдать в устной речи и при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B83A49" w:rsidRPr="00AC0A73" w:rsidRDefault="00B83A49" w:rsidP="00AC0A73">
      <w:pPr>
        <w:spacing w:line="240" w:lineRule="auto"/>
        <w:rPr>
          <w:szCs w:val="24"/>
          <w:lang w:val="ru-RU"/>
        </w:rPr>
      </w:pPr>
      <w:r w:rsidRPr="00AC0A73">
        <w:rPr>
          <w:szCs w:val="24"/>
          <w:lang w:val="ru-RU"/>
        </w:rPr>
        <w:t>1.9.16-5 -3. Текст.</w:t>
      </w:r>
    </w:p>
    <w:p w:rsidR="00B83A49" w:rsidRPr="00AC0A73" w:rsidRDefault="00B83A49" w:rsidP="00AC0A73">
      <w:pPr>
        <w:spacing w:line="240" w:lineRule="auto"/>
        <w:rPr>
          <w:szCs w:val="24"/>
          <w:lang w:val="ru-RU"/>
        </w:rPr>
      </w:pPr>
      <w:r w:rsidRPr="00AC0A73">
        <w:rPr>
          <w:szCs w:val="24"/>
          <w:lang w:val="ru-RU"/>
        </w:rPr>
        <w:t xml:space="preserve">Анализировать текст: определять тему и главную мысль текста, подбирать </w:t>
      </w:r>
      <w:r w:rsidRPr="00AC0A73">
        <w:rPr>
          <w:szCs w:val="24"/>
          <w:lang w:val="ru-RU"/>
        </w:rPr>
        <w:lastRenderedPageBreak/>
        <w:t>заголовок, отражающий тему или главную мысль текста.</w:t>
      </w:r>
    </w:p>
    <w:p w:rsidR="00B83A49" w:rsidRPr="00AC0A73" w:rsidRDefault="00B83A49" w:rsidP="00AC0A73">
      <w:pPr>
        <w:spacing w:line="240" w:lineRule="auto"/>
        <w:rPr>
          <w:szCs w:val="24"/>
          <w:lang w:val="ru-RU"/>
        </w:rPr>
      </w:pPr>
      <w:r w:rsidRPr="00AC0A73">
        <w:rPr>
          <w:szCs w:val="24"/>
          <w:lang w:val="ru-RU"/>
        </w:rPr>
        <w:t>Устанавливать принадлежность текста к функционально-смысловому типу речи.</w:t>
      </w:r>
    </w:p>
    <w:p w:rsidR="00B83A49" w:rsidRPr="00AC0A73" w:rsidRDefault="00B83A49" w:rsidP="00AC0A73">
      <w:pPr>
        <w:spacing w:line="240" w:lineRule="auto"/>
        <w:rPr>
          <w:szCs w:val="24"/>
          <w:lang w:val="ru-RU"/>
        </w:rPr>
      </w:pPr>
      <w:r w:rsidRPr="00AC0A73">
        <w:rPr>
          <w:szCs w:val="24"/>
          <w:lang w:val="ru-RU"/>
        </w:rPr>
        <w:t>Находить в тексте типовые фрагменты – описание, повествование, рассуждение-доказательство, оценочные высказывания.</w:t>
      </w:r>
    </w:p>
    <w:p w:rsidR="00B83A49" w:rsidRPr="00AC0A73" w:rsidRDefault="00B83A49" w:rsidP="00AC0A73">
      <w:pPr>
        <w:spacing w:line="240" w:lineRule="auto"/>
        <w:rPr>
          <w:szCs w:val="24"/>
          <w:lang w:val="ru-RU"/>
        </w:rPr>
      </w:pPr>
      <w:r w:rsidRPr="00AC0A73">
        <w:rPr>
          <w:szCs w:val="24"/>
          <w:lang w:val="ru-RU"/>
        </w:rPr>
        <w:t>Прогнозировать содержание текста по заголовку, ключевым словам, зачину или концовке.</w:t>
      </w:r>
    </w:p>
    <w:p w:rsidR="00B83A49" w:rsidRPr="00AC0A73" w:rsidRDefault="00B83A49" w:rsidP="00AC0A73">
      <w:pPr>
        <w:spacing w:line="240" w:lineRule="auto"/>
        <w:rPr>
          <w:szCs w:val="24"/>
          <w:lang w:val="ru-RU"/>
        </w:rPr>
      </w:pPr>
      <w:r w:rsidRPr="00AC0A73">
        <w:rPr>
          <w:szCs w:val="24"/>
          <w:lang w:val="ru-RU"/>
        </w:rPr>
        <w:t>Выявлять отличительные признаки текстов разных жанров.</w:t>
      </w:r>
    </w:p>
    <w:p w:rsidR="00B83A49" w:rsidRPr="00AC0A73" w:rsidRDefault="00B83A49" w:rsidP="00AC0A73">
      <w:pPr>
        <w:spacing w:line="240" w:lineRule="auto"/>
        <w:rPr>
          <w:szCs w:val="24"/>
          <w:lang w:val="ru-RU"/>
        </w:rPr>
      </w:pPr>
      <w:r w:rsidRPr="00AC0A73">
        <w:rPr>
          <w:szCs w:val="24"/>
          <w:lang w:val="ru-RU"/>
        </w:rPr>
        <w:t>Создавать высказывание на основе текста: выражать своё отношение к прочитанному или прослушанному в устной и письменной форме.</w:t>
      </w:r>
    </w:p>
    <w:p w:rsidR="00B83A49" w:rsidRPr="00AC0A73" w:rsidRDefault="00B83A49" w:rsidP="00AC0A73">
      <w:pPr>
        <w:spacing w:line="240" w:lineRule="auto"/>
        <w:rPr>
          <w:szCs w:val="24"/>
          <w:lang w:val="ru-RU"/>
        </w:rPr>
      </w:pPr>
      <w:r w:rsidRPr="00AC0A73">
        <w:rPr>
          <w:szCs w:val="24"/>
          <w:lang w:val="ru-RU"/>
        </w:rPr>
        <w:t>Создавать тексты с использованием жизненного и читательского опыта, произведений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сочинения объёмом не менее 250 слов с учётом стиля и жанра сочинения, характера темы.</w:t>
      </w:r>
    </w:p>
    <w:p w:rsidR="00B83A49" w:rsidRPr="00AC0A73" w:rsidRDefault="00B83A49" w:rsidP="00AC0A73">
      <w:pPr>
        <w:spacing w:line="240" w:lineRule="auto"/>
        <w:rPr>
          <w:szCs w:val="24"/>
          <w:lang w:val="ru-RU"/>
        </w:rPr>
      </w:pPr>
      <w:r w:rsidRPr="00AC0A73">
        <w:rPr>
          <w:szCs w:val="24"/>
          <w:lang w:val="ru-RU"/>
        </w:rP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B83A49" w:rsidRPr="00AC0A73" w:rsidRDefault="00B83A49" w:rsidP="00AC0A73">
      <w:pPr>
        <w:spacing w:line="240" w:lineRule="auto"/>
        <w:rPr>
          <w:szCs w:val="24"/>
          <w:lang w:val="ru-RU"/>
        </w:rPr>
      </w:pPr>
      <w:r w:rsidRPr="00AC0A73">
        <w:rPr>
          <w:szCs w:val="24"/>
          <w:lang w:val="ru-RU"/>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B83A49" w:rsidRPr="00AC0A73" w:rsidRDefault="00B83A49" w:rsidP="00AC0A73">
      <w:pPr>
        <w:spacing w:line="240" w:lineRule="auto"/>
        <w:rPr>
          <w:szCs w:val="24"/>
          <w:lang w:val="ru-RU"/>
        </w:rPr>
      </w:pPr>
      <w:r w:rsidRPr="00AC0A73">
        <w:rPr>
          <w:szCs w:val="24"/>
          <w:lang w:val="ru-RU"/>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B83A49" w:rsidRPr="00AC0A73" w:rsidRDefault="00B83A49" w:rsidP="00AC0A73">
      <w:pPr>
        <w:spacing w:line="240" w:lineRule="auto"/>
        <w:rPr>
          <w:szCs w:val="24"/>
          <w:lang w:val="ru-RU"/>
        </w:rPr>
      </w:pPr>
      <w:r w:rsidRPr="00AC0A73">
        <w:rPr>
          <w:szCs w:val="24"/>
          <w:lang w:val="ru-RU"/>
        </w:rP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B83A49" w:rsidRPr="00AC0A73" w:rsidRDefault="00B83A49" w:rsidP="00AC0A73">
      <w:pPr>
        <w:spacing w:line="240" w:lineRule="auto"/>
        <w:rPr>
          <w:szCs w:val="24"/>
          <w:lang w:val="ru-RU"/>
        </w:rPr>
      </w:pPr>
      <w:r w:rsidRPr="00AC0A73">
        <w:rPr>
          <w:szCs w:val="24"/>
          <w:lang w:val="ru-RU"/>
        </w:rPr>
        <w:t>1.9.16-5 -4. Функциональные разновидности языка.</w:t>
      </w:r>
    </w:p>
    <w:p w:rsidR="00B83A49" w:rsidRPr="00AC0A73" w:rsidRDefault="00B83A49" w:rsidP="00AC0A73">
      <w:pPr>
        <w:spacing w:line="240" w:lineRule="auto"/>
        <w:rPr>
          <w:szCs w:val="24"/>
          <w:lang w:val="ru-RU"/>
        </w:rPr>
      </w:pPr>
      <w:r w:rsidRPr="00AC0A73">
        <w:rPr>
          <w:szCs w:val="24"/>
          <w:lang w:val="ru-RU"/>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B83A49" w:rsidRPr="00AC0A73" w:rsidRDefault="00B83A49" w:rsidP="00AC0A73">
      <w:pPr>
        <w:spacing w:line="240" w:lineRule="auto"/>
        <w:rPr>
          <w:szCs w:val="24"/>
          <w:lang w:val="ru-RU"/>
        </w:rPr>
      </w:pPr>
      <w:r w:rsidRPr="00AC0A73">
        <w:rPr>
          <w:szCs w:val="24"/>
          <w:lang w:val="ru-RU"/>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B83A49" w:rsidRPr="00AC0A73" w:rsidRDefault="00B83A49" w:rsidP="00AC0A73">
      <w:pPr>
        <w:spacing w:line="240" w:lineRule="auto"/>
        <w:rPr>
          <w:szCs w:val="24"/>
          <w:lang w:val="ru-RU"/>
        </w:rPr>
      </w:pPr>
      <w:r w:rsidRPr="00AC0A73">
        <w:rPr>
          <w:szCs w:val="24"/>
          <w:lang w:val="ru-RU"/>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B83A49" w:rsidRPr="00AC0A73" w:rsidRDefault="00B83A49" w:rsidP="00AC0A73">
      <w:pPr>
        <w:spacing w:line="240" w:lineRule="auto"/>
        <w:rPr>
          <w:szCs w:val="24"/>
          <w:lang w:val="ru-RU"/>
        </w:rPr>
      </w:pPr>
      <w:r w:rsidRPr="00AC0A73">
        <w:rPr>
          <w:szCs w:val="24"/>
          <w:lang w:val="ru-RU"/>
        </w:rP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B83A49" w:rsidRPr="00AC0A73" w:rsidRDefault="00B83A49" w:rsidP="00AC0A73">
      <w:pPr>
        <w:spacing w:line="240" w:lineRule="auto"/>
        <w:rPr>
          <w:szCs w:val="24"/>
          <w:lang w:val="ru-RU"/>
        </w:rPr>
      </w:pPr>
      <w:r w:rsidRPr="00AC0A73">
        <w:rPr>
          <w:szCs w:val="24"/>
          <w:lang w:val="ru-RU"/>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B83A49" w:rsidRPr="00AC0A73" w:rsidRDefault="00B83A49" w:rsidP="00AC0A73">
      <w:pPr>
        <w:spacing w:line="240" w:lineRule="auto"/>
        <w:rPr>
          <w:szCs w:val="24"/>
          <w:lang w:val="ru-RU"/>
        </w:rPr>
      </w:pPr>
      <w:r w:rsidRPr="00AC0A73">
        <w:rPr>
          <w:szCs w:val="24"/>
          <w:lang w:val="ru-RU"/>
        </w:rPr>
        <w:t>1.9.16-5 -5. Система языка. Синтаксис. Культура речи. Пунктуация.</w:t>
      </w:r>
    </w:p>
    <w:p w:rsidR="00B83A49" w:rsidRPr="00AC0A73" w:rsidRDefault="00B83A49" w:rsidP="00AC0A73">
      <w:pPr>
        <w:spacing w:line="240" w:lineRule="auto"/>
        <w:rPr>
          <w:szCs w:val="24"/>
          <w:lang w:val="ru-RU"/>
        </w:rPr>
      </w:pPr>
      <w:r w:rsidRPr="00AC0A73">
        <w:rPr>
          <w:szCs w:val="24"/>
          <w:lang w:val="ru-RU"/>
        </w:rPr>
        <w:t>1.9.16-5 -6. Сложносочинённое предложение.</w:t>
      </w:r>
    </w:p>
    <w:p w:rsidR="00B83A49" w:rsidRPr="00AC0A73" w:rsidRDefault="00B83A49" w:rsidP="00AC0A73">
      <w:pPr>
        <w:spacing w:line="240" w:lineRule="auto"/>
        <w:rPr>
          <w:szCs w:val="24"/>
          <w:lang w:val="ru-RU"/>
        </w:rPr>
      </w:pPr>
      <w:r w:rsidRPr="00AC0A73">
        <w:rPr>
          <w:szCs w:val="24"/>
          <w:lang w:val="ru-RU"/>
        </w:rPr>
        <w:t>Выявлять основные средства синтаксической связи между частями сложного предложения.</w:t>
      </w:r>
    </w:p>
    <w:p w:rsidR="00B83A49" w:rsidRPr="00AC0A73" w:rsidRDefault="00B83A49" w:rsidP="00AC0A73">
      <w:pPr>
        <w:spacing w:line="240" w:lineRule="auto"/>
        <w:rPr>
          <w:szCs w:val="24"/>
          <w:lang w:val="ru-RU"/>
        </w:rPr>
      </w:pPr>
      <w:r w:rsidRPr="00AC0A73">
        <w:rPr>
          <w:szCs w:val="24"/>
          <w:lang w:val="ru-RU"/>
        </w:rPr>
        <w:t>Распознавать сложные предложения с разными видами связи, бессоюзные и союзные предложения (сложносочинённые и сложноподчинённые).</w:t>
      </w:r>
    </w:p>
    <w:p w:rsidR="00B83A49" w:rsidRPr="00AC0A73" w:rsidRDefault="00B83A49" w:rsidP="00AC0A73">
      <w:pPr>
        <w:spacing w:line="240" w:lineRule="auto"/>
        <w:rPr>
          <w:szCs w:val="24"/>
          <w:lang w:val="ru-RU"/>
        </w:rPr>
      </w:pPr>
      <w:r w:rsidRPr="00AC0A73">
        <w:rPr>
          <w:szCs w:val="24"/>
          <w:lang w:val="ru-RU"/>
        </w:rPr>
        <w:lastRenderedPageBreak/>
        <w:t>Характеризовать сложносочинённое предложение, его строение, смысловое, структурное и интонационное единство частей сложного предложения.</w:t>
      </w:r>
    </w:p>
    <w:p w:rsidR="00B83A49" w:rsidRPr="00AC0A73" w:rsidRDefault="00B83A49" w:rsidP="00AC0A73">
      <w:pPr>
        <w:spacing w:line="240" w:lineRule="auto"/>
        <w:rPr>
          <w:szCs w:val="24"/>
          <w:lang w:val="ru-RU"/>
        </w:rPr>
      </w:pPr>
      <w:r w:rsidRPr="00AC0A73">
        <w:rPr>
          <w:szCs w:val="24"/>
          <w:lang w:val="ru-RU"/>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B83A49" w:rsidRPr="00AC0A73" w:rsidRDefault="00B83A49" w:rsidP="00AC0A73">
      <w:pPr>
        <w:spacing w:line="240" w:lineRule="auto"/>
        <w:rPr>
          <w:szCs w:val="24"/>
          <w:lang w:val="ru-RU"/>
        </w:rPr>
      </w:pPr>
      <w:r w:rsidRPr="00AC0A73">
        <w:rPr>
          <w:szCs w:val="24"/>
          <w:lang w:val="ru-RU"/>
        </w:rPr>
        <w:t>Понимать особенности употребления сложносочинённых предложений в речи.</w:t>
      </w:r>
    </w:p>
    <w:p w:rsidR="00B83A49" w:rsidRPr="00AC0A73" w:rsidRDefault="00B83A49" w:rsidP="00AC0A73">
      <w:pPr>
        <w:spacing w:line="240" w:lineRule="auto"/>
        <w:rPr>
          <w:szCs w:val="24"/>
          <w:lang w:val="ru-RU"/>
        </w:rPr>
      </w:pPr>
      <w:r w:rsidRPr="00AC0A73">
        <w:rPr>
          <w:szCs w:val="24"/>
          <w:lang w:val="ru-RU"/>
        </w:rPr>
        <w:t>Соблюдать основные нормы построения сложносочинённого предложения.</w:t>
      </w:r>
    </w:p>
    <w:p w:rsidR="00B83A49" w:rsidRPr="00AC0A73" w:rsidRDefault="00B83A49" w:rsidP="00AC0A73">
      <w:pPr>
        <w:spacing w:line="240" w:lineRule="auto"/>
        <w:rPr>
          <w:szCs w:val="24"/>
          <w:lang w:val="ru-RU"/>
        </w:rPr>
      </w:pPr>
      <w:r w:rsidRPr="00AC0A73">
        <w:rPr>
          <w:szCs w:val="24"/>
          <w:lang w:val="ru-RU"/>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B83A49" w:rsidRPr="00AC0A73" w:rsidRDefault="00B83A49" w:rsidP="00AC0A73">
      <w:pPr>
        <w:spacing w:line="240" w:lineRule="auto"/>
        <w:rPr>
          <w:szCs w:val="24"/>
          <w:lang w:val="ru-RU"/>
        </w:rPr>
      </w:pPr>
      <w:r w:rsidRPr="00AC0A73">
        <w:rPr>
          <w:szCs w:val="24"/>
          <w:lang w:val="ru-RU"/>
        </w:rPr>
        <w:t>Проводить синтаксический и пунктуационный анализ сложносочинённых предложений.</w:t>
      </w:r>
    </w:p>
    <w:p w:rsidR="00B83A49" w:rsidRPr="00AC0A73" w:rsidRDefault="00B83A49" w:rsidP="00AC0A73">
      <w:pPr>
        <w:spacing w:line="240" w:lineRule="auto"/>
        <w:rPr>
          <w:szCs w:val="24"/>
          <w:lang w:val="ru-RU"/>
        </w:rPr>
      </w:pPr>
      <w:r w:rsidRPr="00AC0A73">
        <w:rPr>
          <w:szCs w:val="24"/>
          <w:lang w:val="ru-RU"/>
        </w:rPr>
        <w:t>Применять правила постановки знаков препинания в сложносочинённых предложениях.</w:t>
      </w:r>
    </w:p>
    <w:p w:rsidR="00B83A49" w:rsidRPr="00AC0A73" w:rsidRDefault="00B83A49" w:rsidP="00AC0A73">
      <w:pPr>
        <w:spacing w:line="240" w:lineRule="auto"/>
        <w:rPr>
          <w:szCs w:val="24"/>
          <w:lang w:val="ru-RU"/>
        </w:rPr>
      </w:pPr>
      <w:r w:rsidRPr="00AC0A73">
        <w:rPr>
          <w:szCs w:val="24"/>
          <w:lang w:val="ru-RU"/>
        </w:rPr>
        <w:t>1.9.16-5 -7. Сложноподчинённое предложение.</w:t>
      </w:r>
    </w:p>
    <w:p w:rsidR="00B83A49" w:rsidRPr="00AC0A73" w:rsidRDefault="00B83A49" w:rsidP="00AC0A73">
      <w:pPr>
        <w:spacing w:line="240" w:lineRule="auto"/>
        <w:rPr>
          <w:szCs w:val="24"/>
          <w:lang w:val="ru-RU"/>
        </w:rPr>
      </w:pPr>
      <w:r w:rsidRPr="00AC0A73">
        <w:rPr>
          <w:szCs w:val="24"/>
          <w:lang w:val="ru-RU"/>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B83A49" w:rsidRPr="00AC0A73" w:rsidRDefault="00B83A49" w:rsidP="00AC0A73">
      <w:pPr>
        <w:spacing w:line="240" w:lineRule="auto"/>
        <w:rPr>
          <w:szCs w:val="24"/>
          <w:lang w:val="ru-RU"/>
        </w:rPr>
      </w:pPr>
      <w:r w:rsidRPr="00AC0A73">
        <w:rPr>
          <w:szCs w:val="24"/>
          <w:lang w:val="ru-RU"/>
        </w:rPr>
        <w:t>Различать подчинительные союзы и союзные слова.</w:t>
      </w:r>
    </w:p>
    <w:p w:rsidR="00B83A49" w:rsidRPr="00AC0A73" w:rsidRDefault="00B83A49" w:rsidP="00AC0A73">
      <w:pPr>
        <w:spacing w:line="240" w:lineRule="auto"/>
        <w:rPr>
          <w:szCs w:val="24"/>
          <w:lang w:val="ru-RU"/>
        </w:rPr>
      </w:pPr>
      <w:r w:rsidRPr="00AC0A73">
        <w:rPr>
          <w:szCs w:val="24"/>
          <w:lang w:val="ru-RU"/>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B83A49" w:rsidRPr="00AC0A73" w:rsidRDefault="00B83A49" w:rsidP="00AC0A73">
      <w:pPr>
        <w:spacing w:line="240" w:lineRule="auto"/>
        <w:rPr>
          <w:szCs w:val="24"/>
          <w:lang w:val="ru-RU"/>
        </w:rPr>
      </w:pPr>
      <w:r w:rsidRPr="00AC0A73">
        <w:rPr>
          <w:szCs w:val="24"/>
          <w:lang w:val="ru-RU"/>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B83A49" w:rsidRPr="00AC0A73" w:rsidRDefault="00B83A49" w:rsidP="00AC0A73">
      <w:pPr>
        <w:spacing w:line="240" w:lineRule="auto"/>
        <w:rPr>
          <w:szCs w:val="24"/>
          <w:lang w:val="ru-RU"/>
        </w:rPr>
      </w:pPr>
      <w:r w:rsidRPr="00AC0A73">
        <w:rPr>
          <w:szCs w:val="24"/>
          <w:lang w:val="ru-RU"/>
        </w:rPr>
        <w:t>Выявлять однородное, неоднородное и последовательное подчинение придаточных частей.</w:t>
      </w:r>
    </w:p>
    <w:p w:rsidR="00B83A49" w:rsidRPr="00AC0A73" w:rsidRDefault="00B83A49" w:rsidP="00AC0A73">
      <w:pPr>
        <w:spacing w:line="240" w:lineRule="auto"/>
        <w:rPr>
          <w:szCs w:val="24"/>
          <w:lang w:val="ru-RU"/>
        </w:rPr>
      </w:pPr>
      <w:r w:rsidRPr="00AC0A73">
        <w:rPr>
          <w:szCs w:val="24"/>
          <w:lang w:val="ru-RU"/>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B83A49" w:rsidRPr="00AC0A73" w:rsidRDefault="00B83A49" w:rsidP="00AC0A73">
      <w:pPr>
        <w:spacing w:line="240" w:lineRule="auto"/>
        <w:rPr>
          <w:szCs w:val="24"/>
          <w:lang w:val="ru-RU"/>
        </w:rPr>
      </w:pPr>
      <w:r w:rsidRPr="00AC0A73">
        <w:rPr>
          <w:szCs w:val="24"/>
          <w:lang w:val="ru-RU"/>
        </w:rPr>
        <w:t>Соблюдать основные нормы построения сложноподчинённого предложения.</w:t>
      </w:r>
    </w:p>
    <w:p w:rsidR="00B83A49" w:rsidRPr="00AC0A73" w:rsidRDefault="00B83A49" w:rsidP="00AC0A73">
      <w:pPr>
        <w:spacing w:line="240" w:lineRule="auto"/>
        <w:rPr>
          <w:szCs w:val="24"/>
          <w:lang w:val="ru-RU"/>
        </w:rPr>
      </w:pPr>
      <w:r w:rsidRPr="00AC0A73">
        <w:rPr>
          <w:szCs w:val="24"/>
          <w:lang w:val="ru-RU"/>
        </w:rPr>
        <w:t>Понимать особенности употребления сложноподчинённых предложений в речи.</w:t>
      </w:r>
    </w:p>
    <w:p w:rsidR="00B83A49" w:rsidRPr="00AC0A73" w:rsidRDefault="00B83A49" w:rsidP="00AC0A73">
      <w:pPr>
        <w:spacing w:line="240" w:lineRule="auto"/>
        <w:rPr>
          <w:szCs w:val="24"/>
          <w:lang w:val="ru-RU"/>
        </w:rPr>
      </w:pPr>
      <w:r w:rsidRPr="00AC0A73">
        <w:rPr>
          <w:szCs w:val="24"/>
          <w:lang w:val="ru-RU"/>
        </w:rPr>
        <w:t>Проводить синтаксический и пунктуационный анализ сложноподчинённых предложений.</w:t>
      </w:r>
    </w:p>
    <w:p w:rsidR="00B83A49" w:rsidRPr="00AC0A73" w:rsidRDefault="00B83A49" w:rsidP="00AC0A73">
      <w:pPr>
        <w:spacing w:line="240" w:lineRule="auto"/>
        <w:rPr>
          <w:szCs w:val="24"/>
          <w:lang w:val="ru-RU"/>
        </w:rPr>
      </w:pPr>
      <w:r w:rsidRPr="00AC0A73">
        <w:rPr>
          <w:szCs w:val="24"/>
          <w:lang w:val="ru-RU"/>
        </w:rPr>
        <w:t>Применять нормы построения сложноподчинённых предложений и правила постановки знаков препинания в них.</w:t>
      </w:r>
    </w:p>
    <w:p w:rsidR="00B83A49" w:rsidRPr="00AC0A73" w:rsidRDefault="00B83A49" w:rsidP="00AC0A73">
      <w:pPr>
        <w:spacing w:line="240" w:lineRule="auto"/>
        <w:rPr>
          <w:szCs w:val="24"/>
          <w:lang w:val="ru-RU"/>
        </w:rPr>
      </w:pPr>
      <w:r w:rsidRPr="00AC0A73">
        <w:rPr>
          <w:szCs w:val="24"/>
          <w:lang w:val="ru-RU"/>
        </w:rPr>
        <w:t>1.9.16-5 -8. Бессоюзное сложное предложение.</w:t>
      </w:r>
    </w:p>
    <w:p w:rsidR="00B83A49" w:rsidRPr="00AC0A73" w:rsidRDefault="00B83A49" w:rsidP="00AC0A73">
      <w:pPr>
        <w:spacing w:line="240" w:lineRule="auto"/>
        <w:rPr>
          <w:szCs w:val="24"/>
          <w:lang w:val="ru-RU"/>
        </w:rPr>
      </w:pPr>
      <w:r w:rsidRPr="00AC0A73">
        <w:rPr>
          <w:szCs w:val="24"/>
          <w:lang w:val="ru-RU"/>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B83A49" w:rsidRPr="00AC0A73" w:rsidRDefault="00B83A49" w:rsidP="00AC0A73">
      <w:pPr>
        <w:spacing w:line="240" w:lineRule="auto"/>
        <w:rPr>
          <w:szCs w:val="24"/>
          <w:lang w:val="ru-RU"/>
        </w:rPr>
      </w:pPr>
      <w:r w:rsidRPr="00AC0A73">
        <w:rPr>
          <w:szCs w:val="24"/>
          <w:lang w:val="ru-RU"/>
        </w:rPr>
        <w:t xml:space="preserve">Соблюдать основные грамматические нормы построения бессоюзного сложного предложения. </w:t>
      </w:r>
    </w:p>
    <w:p w:rsidR="00B83A49" w:rsidRPr="00AC0A73" w:rsidRDefault="00B83A49" w:rsidP="00AC0A73">
      <w:pPr>
        <w:spacing w:line="240" w:lineRule="auto"/>
        <w:rPr>
          <w:szCs w:val="24"/>
          <w:lang w:val="ru-RU"/>
        </w:rPr>
      </w:pPr>
      <w:r w:rsidRPr="00AC0A73">
        <w:rPr>
          <w:szCs w:val="24"/>
          <w:lang w:val="ru-RU"/>
        </w:rPr>
        <w:t xml:space="preserve">Понимать особенности употребления бессоюзных сложных предложений в речи. </w:t>
      </w:r>
    </w:p>
    <w:p w:rsidR="00B83A49" w:rsidRPr="00AC0A73" w:rsidRDefault="00B83A49" w:rsidP="00AC0A73">
      <w:pPr>
        <w:spacing w:line="240" w:lineRule="auto"/>
        <w:rPr>
          <w:szCs w:val="24"/>
          <w:lang w:val="ru-RU"/>
        </w:rPr>
      </w:pPr>
      <w:r w:rsidRPr="00AC0A73">
        <w:rPr>
          <w:szCs w:val="24"/>
          <w:lang w:val="ru-RU"/>
        </w:rPr>
        <w:t>Проводить синтаксический и пунктуационный анализ бессоюзных сложных предложений.</w:t>
      </w:r>
    </w:p>
    <w:p w:rsidR="00B83A49" w:rsidRPr="00AC0A73" w:rsidRDefault="00B83A49" w:rsidP="00AC0A73">
      <w:pPr>
        <w:spacing w:line="240" w:lineRule="auto"/>
        <w:rPr>
          <w:szCs w:val="24"/>
          <w:lang w:val="ru-RU"/>
        </w:rPr>
      </w:pPr>
      <w:r w:rsidRPr="00AC0A73">
        <w:rPr>
          <w:szCs w:val="24"/>
          <w:lang w:val="ru-RU"/>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правила постановки знаков препинания в бессоюзных сложных предложениях.</w:t>
      </w:r>
    </w:p>
    <w:p w:rsidR="00B83A49" w:rsidRPr="00AC0A73" w:rsidRDefault="00B83A49" w:rsidP="00AC0A73">
      <w:pPr>
        <w:spacing w:line="240" w:lineRule="auto"/>
        <w:rPr>
          <w:szCs w:val="24"/>
          <w:lang w:val="ru-RU"/>
        </w:rPr>
      </w:pPr>
      <w:r w:rsidRPr="00AC0A73">
        <w:rPr>
          <w:szCs w:val="24"/>
          <w:lang w:val="ru-RU"/>
        </w:rPr>
        <w:t>1.9.16-5 -9. Сложные предложения с разными видами союзной и бессоюзной связи.</w:t>
      </w:r>
    </w:p>
    <w:p w:rsidR="00B83A49" w:rsidRPr="00AC0A73" w:rsidRDefault="00B83A49" w:rsidP="00AC0A73">
      <w:pPr>
        <w:spacing w:line="240" w:lineRule="auto"/>
        <w:rPr>
          <w:szCs w:val="24"/>
          <w:lang w:val="ru-RU"/>
        </w:rPr>
      </w:pPr>
      <w:r w:rsidRPr="00AC0A73">
        <w:rPr>
          <w:szCs w:val="24"/>
          <w:lang w:val="ru-RU"/>
        </w:rPr>
        <w:t>Распознавать типы сложных предложений с разными видами связи.</w:t>
      </w:r>
    </w:p>
    <w:p w:rsidR="00B83A49" w:rsidRPr="00AC0A73" w:rsidRDefault="00B83A49" w:rsidP="00AC0A73">
      <w:pPr>
        <w:spacing w:line="240" w:lineRule="auto"/>
        <w:rPr>
          <w:szCs w:val="24"/>
          <w:lang w:val="ru-RU"/>
        </w:rPr>
      </w:pPr>
      <w:r w:rsidRPr="00AC0A73">
        <w:rPr>
          <w:szCs w:val="24"/>
          <w:lang w:val="ru-RU"/>
        </w:rPr>
        <w:t>Соблюдать основные нормы построения сложных предложений с разными видами связи.</w:t>
      </w:r>
    </w:p>
    <w:p w:rsidR="00B83A49" w:rsidRPr="00AC0A73" w:rsidRDefault="00B83A49" w:rsidP="00AC0A73">
      <w:pPr>
        <w:spacing w:line="240" w:lineRule="auto"/>
        <w:rPr>
          <w:szCs w:val="24"/>
          <w:lang w:val="ru-RU"/>
        </w:rPr>
      </w:pPr>
      <w:r w:rsidRPr="00AC0A73">
        <w:rPr>
          <w:szCs w:val="24"/>
          <w:lang w:val="ru-RU"/>
        </w:rPr>
        <w:t>Употреблять сложные предложения с разными видами связи в речи.</w:t>
      </w:r>
    </w:p>
    <w:p w:rsidR="00B83A49" w:rsidRPr="00AC0A73" w:rsidRDefault="00B83A49" w:rsidP="00AC0A73">
      <w:pPr>
        <w:spacing w:line="240" w:lineRule="auto"/>
        <w:rPr>
          <w:szCs w:val="24"/>
          <w:lang w:val="ru-RU"/>
        </w:rPr>
      </w:pPr>
      <w:r w:rsidRPr="00AC0A73">
        <w:rPr>
          <w:szCs w:val="24"/>
          <w:lang w:val="ru-RU"/>
        </w:rPr>
        <w:lastRenderedPageBreak/>
        <w:t>Проводить синтаксический и пунктуационный анализ сложных предложений с разными видами связи.</w:t>
      </w:r>
    </w:p>
    <w:p w:rsidR="00B83A49" w:rsidRPr="00AC0A73" w:rsidRDefault="00B83A49" w:rsidP="00AC0A73">
      <w:pPr>
        <w:spacing w:line="240" w:lineRule="auto"/>
        <w:rPr>
          <w:szCs w:val="24"/>
          <w:lang w:val="ru-RU"/>
        </w:rPr>
      </w:pPr>
      <w:r w:rsidRPr="00AC0A73">
        <w:rPr>
          <w:szCs w:val="24"/>
          <w:lang w:val="ru-RU"/>
        </w:rPr>
        <w:t>Применять правила постановки знаков препинания в сложных предложениях с разными видами связи.</w:t>
      </w:r>
    </w:p>
    <w:p w:rsidR="00B83A49" w:rsidRPr="00AC0A73" w:rsidRDefault="00B83A49" w:rsidP="00AC0A73">
      <w:pPr>
        <w:spacing w:line="240" w:lineRule="auto"/>
        <w:rPr>
          <w:szCs w:val="24"/>
          <w:lang w:val="ru-RU"/>
        </w:rPr>
      </w:pPr>
      <w:r w:rsidRPr="00AC0A73">
        <w:rPr>
          <w:szCs w:val="24"/>
          <w:lang w:val="ru-RU"/>
        </w:rPr>
        <w:t>1.9.16-5 -10. Прямая и косвенная речь.</w:t>
      </w:r>
    </w:p>
    <w:p w:rsidR="00B83A49" w:rsidRPr="00AC0A73" w:rsidRDefault="00B83A49" w:rsidP="00AC0A73">
      <w:pPr>
        <w:spacing w:line="240" w:lineRule="auto"/>
        <w:rPr>
          <w:szCs w:val="24"/>
          <w:lang w:val="ru-RU"/>
        </w:rPr>
      </w:pPr>
      <w:r w:rsidRPr="00AC0A73">
        <w:rPr>
          <w:szCs w:val="24"/>
          <w:lang w:val="ru-RU"/>
        </w:rPr>
        <w:t>Распознавать прямую и косвенную речь; выявлять синонимию предложений с прямой и косвенной речью.</w:t>
      </w:r>
    </w:p>
    <w:p w:rsidR="00B83A49" w:rsidRPr="00AC0A73" w:rsidRDefault="00B83A49" w:rsidP="00AC0A73">
      <w:pPr>
        <w:spacing w:line="240" w:lineRule="auto"/>
        <w:rPr>
          <w:szCs w:val="24"/>
          <w:lang w:val="ru-RU"/>
        </w:rPr>
      </w:pPr>
      <w:r w:rsidRPr="00AC0A73">
        <w:rPr>
          <w:szCs w:val="24"/>
          <w:lang w:val="ru-RU"/>
        </w:rPr>
        <w:t>Цитировать и применять разные способы включения цитат в высказывание.</w:t>
      </w:r>
    </w:p>
    <w:p w:rsidR="00B83A49" w:rsidRPr="00AC0A73" w:rsidRDefault="00B83A49" w:rsidP="00AC0A73">
      <w:pPr>
        <w:spacing w:line="240" w:lineRule="auto"/>
        <w:rPr>
          <w:szCs w:val="24"/>
          <w:lang w:val="ru-RU"/>
        </w:rPr>
      </w:pPr>
      <w:r w:rsidRPr="00AC0A73">
        <w:rPr>
          <w:szCs w:val="24"/>
          <w:lang w:val="ru-RU"/>
        </w:rPr>
        <w:t>Соблюдать основные нормы построения предложений с прямой и косвенной речью, при цитировании.</w:t>
      </w:r>
    </w:p>
    <w:p w:rsidR="00B83A49" w:rsidRPr="00AC0A73" w:rsidRDefault="00B83A49" w:rsidP="00AC0A73">
      <w:pPr>
        <w:spacing w:line="240" w:lineRule="auto"/>
        <w:rPr>
          <w:szCs w:val="24"/>
          <w:lang w:val="ru-RU"/>
        </w:rPr>
      </w:pPr>
      <w:r w:rsidRPr="00AC0A73">
        <w:rPr>
          <w:szCs w:val="24"/>
          <w:lang w:val="ru-RU"/>
        </w:rPr>
        <w:t>Применять правила постановки знаков препинания в предложениях с прямой и косвенной речью, при цитировании.</w:t>
      </w:r>
    </w:p>
    <w:p w:rsidR="00B83A49" w:rsidRPr="00AC0A73" w:rsidRDefault="00B83A49" w:rsidP="00AC0A73">
      <w:pPr>
        <w:spacing w:line="240" w:lineRule="auto"/>
        <w:rPr>
          <w:szCs w:val="24"/>
          <w:lang w:val="ru-RU"/>
        </w:rPr>
      </w:pPr>
    </w:p>
    <w:p w:rsidR="00B83A49" w:rsidRPr="00AC3B4A" w:rsidRDefault="00B83A49" w:rsidP="00AC3B4A">
      <w:pPr>
        <w:pStyle w:val="2"/>
        <w:rPr>
          <w:lang w:val="ru-RU"/>
        </w:rPr>
      </w:pPr>
      <w:bookmarkStart w:id="7" w:name="_Toc146740493"/>
      <w:r w:rsidRPr="00AC3B4A">
        <w:rPr>
          <w:lang w:val="ru-RU"/>
        </w:rPr>
        <w:t>2.</w:t>
      </w:r>
      <w:r w:rsidRPr="00AC3B4A">
        <w:t> </w:t>
      </w:r>
      <w:r w:rsidR="00AC3B4A">
        <w:rPr>
          <w:szCs w:val="28"/>
          <w:lang w:val="ru-RU"/>
        </w:rPr>
        <w:t>Р</w:t>
      </w:r>
      <w:r w:rsidRPr="00AC3B4A">
        <w:rPr>
          <w:lang w:val="ru-RU"/>
        </w:rPr>
        <w:t>абочая программа по учебному предмету «Литература»</w:t>
      </w:r>
      <w:bookmarkEnd w:id="7"/>
    </w:p>
    <w:p w:rsidR="00B83A49" w:rsidRPr="00AC0A73" w:rsidRDefault="00F70A9F" w:rsidP="00AC0A73">
      <w:pPr>
        <w:spacing w:line="240" w:lineRule="auto"/>
        <w:rPr>
          <w:szCs w:val="24"/>
          <w:lang w:val="ru-RU"/>
        </w:rPr>
      </w:pPr>
      <w:r>
        <w:rPr>
          <w:szCs w:val="24"/>
          <w:lang w:val="ru-RU"/>
        </w:rPr>
        <w:t>2.1. </w:t>
      </w:r>
      <w:r w:rsidRPr="00AC3B4A">
        <w:rPr>
          <w:lang w:val="ru-RU"/>
        </w:rPr>
        <w:t>Федеральная</w:t>
      </w:r>
      <w:r w:rsidR="00AC3B4A">
        <w:rPr>
          <w:lang w:val="ru-RU"/>
        </w:rPr>
        <w:t xml:space="preserve"> </w:t>
      </w:r>
      <w:r w:rsidRPr="00AC3B4A">
        <w:rPr>
          <w:lang w:val="ru-RU"/>
        </w:rPr>
        <w:t>р</w:t>
      </w:r>
      <w:r w:rsidR="00B83A49" w:rsidRPr="00AC3B4A">
        <w:rPr>
          <w:lang w:val="ru-RU"/>
        </w:rPr>
        <w:t>абочая</w:t>
      </w:r>
      <w:r w:rsidR="00B83A49" w:rsidRPr="00AC0A73">
        <w:rPr>
          <w:szCs w:val="24"/>
          <w:lang w:val="ru-RU"/>
        </w:rPr>
        <w:t xml:space="preserve">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B83A49" w:rsidRPr="00AC0A73" w:rsidRDefault="00B83A49" w:rsidP="00AC0A73">
      <w:pPr>
        <w:spacing w:line="240" w:lineRule="auto"/>
        <w:rPr>
          <w:szCs w:val="24"/>
          <w:lang w:val="ru-RU"/>
        </w:rPr>
      </w:pPr>
      <w:r w:rsidRPr="00AC0A73">
        <w:rPr>
          <w:szCs w:val="24"/>
          <w:lang w:val="ru-RU"/>
        </w:rPr>
        <w:t>2.2. Пояснительная записка.</w:t>
      </w:r>
    </w:p>
    <w:p w:rsidR="00B83A49" w:rsidRPr="00AC0A73" w:rsidRDefault="00B83A49" w:rsidP="00AC0A73">
      <w:pPr>
        <w:spacing w:line="240" w:lineRule="auto"/>
        <w:rPr>
          <w:szCs w:val="24"/>
          <w:lang w:val="ru-RU"/>
        </w:rPr>
      </w:pPr>
      <w:r w:rsidRPr="00AC0A73">
        <w:rPr>
          <w:szCs w:val="24"/>
          <w:lang w:val="ru-RU"/>
        </w:rPr>
        <w:t>2.2.1.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B83A49" w:rsidRPr="00AC0A73" w:rsidRDefault="00B83A49" w:rsidP="00AC0A73">
      <w:pPr>
        <w:spacing w:line="240" w:lineRule="auto"/>
        <w:rPr>
          <w:szCs w:val="24"/>
          <w:lang w:val="ru-RU"/>
        </w:rPr>
      </w:pPr>
      <w:r w:rsidRPr="00AC0A73">
        <w:rPr>
          <w:szCs w:val="24"/>
          <w:lang w:val="ru-RU"/>
        </w:rPr>
        <w:t>2.2.2. Программа по литературе позволит учителю:</w:t>
      </w:r>
    </w:p>
    <w:p w:rsidR="00B83A49" w:rsidRPr="00AC0A73" w:rsidRDefault="00B83A49" w:rsidP="00AC0A73">
      <w:pPr>
        <w:spacing w:line="240" w:lineRule="auto"/>
        <w:rPr>
          <w:szCs w:val="24"/>
          <w:lang w:val="ru-RU"/>
        </w:rPr>
      </w:pPr>
      <w:r w:rsidRPr="00AC0A73">
        <w:rPr>
          <w:szCs w:val="24"/>
          <w:lang w:val="ru-RU"/>
        </w:rPr>
        <w:t xml:space="preserve">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 </w:t>
      </w:r>
    </w:p>
    <w:p w:rsidR="00B83A49" w:rsidRPr="00AC0A73" w:rsidRDefault="00B83A49" w:rsidP="00AC0A73">
      <w:pPr>
        <w:spacing w:line="240" w:lineRule="auto"/>
        <w:rPr>
          <w:szCs w:val="24"/>
          <w:lang w:val="ru-RU"/>
        </w:rPr>
      </w:pPr>
      <w:r w:rsidRPr="00AC0A73">
        <w:rPr>
          <w:szCs w:val="24"/>
          <w:lang w:val="ru-RU"/>
        </w:rP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рабочей программой воспитания.</w:t>
      </w:r>
    </w:p>
    <w:p w:rsidR="00B83A49" w:rsidRPr="00AC0A73" w:rsidRDefault="00B83A49" w:rsidP="00AC0A73">
      <w:pPr>
        <w:spacing w:line="240" w:lineRule="auto"/>
        <w:rPr>
          <w:szCs w:val="24"/>
          <w:lang w:val="ru-RU"/>
        </w:rPr>
      </w:pPr>
      <w:r w:rsidRPr="00AC0A73">
        <w:rPr>
          <w:szCs w:val="24"/>
          <w:lang w:val="ru-RU"/>
        </w:rPr>
        <w:t>2.2.3. Личностные и метапредметные результаты в программе по литературе представлены с учётом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B83A49" w:rsidRPr="00AC0A73" w:rsidRDefault="00B83A49" w:rsidP="00AC0A73">
      <w:pPr>
        <w:spacing w:line="240" w:lineRule="auto"/>
        <w:rPr>
          <w:szCs w:val="24"/>
          <w:lang w:val="ru-RU"/>
        </w:rPr>
      </w:pPr>
      <w:r w:rsidRPr="00AC0A73">
        <w:rPr>
          <w:szCs w:val="24"/>
          <w:lang w:val="ru-RU"/>
        </w:rPr>
        <w:t>2.2.4.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B83A49" w:rsidRPr="00AC0A73" w:rsidRDefault="00B83A49" w:rsidP="00AC0A73">
      <w:pPr>
        <w:spacing w:line="240" w:lineRule="auto"/>
        <w:rPr>
          <w:szCs w:val="24"/>
          <w:lang w:val="ru-RU"/>
        </w:rPr>
      </w:pPr>
      <w:r w:rsidRPr="00AC0A73">
        <w:rPr>
          <w:szCs w:val="24"/>
          <w:lang w:val="ru-RU"/>
        </w:rPr>
        <w:t xml:space="preserve">2.2.5.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w:t>
      </w:r>
      <w:r w:rsidRPr="00AC0A73">
        <w:rPr>
          <w:szCs w:val="24"/>
          <w:lang w:val="ru-RU"/>
        </w:rPr>
        <w:lastRenderedPageBreak/>
        <w:t>возрастных особенностей обучающихся, их психического и литературного развития, жизненного и читательского опыта.</w:t>
      </w:r>
    </w:p>
    <w:p w:rsidR="00B83A49" w:rsidRPr="00AC0A73" w:rsidRDefault="00B83A49" w:rsidP="00AC0A73">
      <w:pPr>
        <w:spacing w:line="240" w:lineRule="auto"/>
        <w:rPr>
          <w:szCs w:val="24"/>
          <w:lang w:val="ru-RU"/>
        </w:rPr>
      </w:pPr>
      <w:r w:rsidRPr="00AC0A73">
        <w:rPr>
          <w:szCs w:val="24"/>
          <w:lang w:val="ru-RU"/>
        </w:rPr>
        <w:t>2.2.6. 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B83A49" w:rsidRPr="00AC0A73" w:rsidRDefault="00B83A49" w:rsidP="00AC0A73">
      <w:pPr>
        <w:spacing w:line="240" w:lineRule="auto"/>
        <w:rPr>
          <w:szCs w:val="24"/>
          <w:lang w:val="ru-RU"/>
        </w:rPr>
      </w:pPr>
      <w:r w:rsidRPr="00AC0A73">
        <w:rPr>
          <w:szCs w:val="24"/>
          <w:lang w:val="ru-RU"/>
        </w:rPr>
        <w:t>2.2.7. 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B83A49" w:rsidRPr="00AC0A73" w:rsidRDefault="00B83A49" w:rsidP="00AC0A73">
      <w:pPr>
        <w:spacing w:line="240" w:lineRule="auto"/>
        <w:rPr>
          <w:szCs w:val="24"/>
          <w:lang w:val="ru-RU"/>
        </w:rPr>
      </w:pPr>
      <w:r w:rsidRPr="00AC0A73">
        <w:rPr>
          <w:szCs w:val="24"/>
          <w:lang w:val="ru-RU"/>
        </w:rPr>
        <w:t>2.2.8.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B83A49" w:rsidRPr="00AC0A73" w:rsidRDefault="00B83A49" w:rsidP="00AC0A73">
      <w:pPr>
        <w:spacing w:line="240" w:lineRule="auto"/>
        <w:rPr>
          <w:szCs w:val="24"/>
          <w:lang w:val="ru-RU"/>
        </w:rPr>
      </w:pPr>
      <w:r w:rsidRPr="00AC0A73">
        <w:rPr>
          <w:szCs w:val="24"/>
          <w:lang w:val="ru-RU"/>
        </w:rPr>
        <w:t xml:space="preserve">2.2.9.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w:t>
      </w:r>
    </w:p>
    <w:p w:rsidR="00B83A49" w:rsidRPr="00AC0A73" w:rsidRDefault="00B83A49" w:rsidP="00AC0A73">
      <w:pPr>
        <w:spacing w:line="240" w:lineRule="auto"/>
        <w:rPr>
          <w:szCs w:val="24"/>
          <w:lang w:val="ru-RU"/>
        </w:rPr>
      </w:pPr>
      <w:r w:rsidRPr="00AC0A73">
        <w:rPr>
          <w:szCs w:val="24"/>
          <w:lang w:val="ru-RU"/>
        </w:rPr>
        <w:t>2.2.10. Достижение целей изучения литературы возможно при решении учебных задач, которые постепенно усложняются от 5 к 9 классу.</w:t>
      </w:r>
    </w:p>
    <w:p w:rsidR="00B83A49" w:rsidRPr="00AC0A73" w:rsidRDefault="00B83A49" w:rsidP="00AC0A73">
      <w:pPr>
        <w:spacing w:line="240" w:lineRule="auto"/>
        <w:rPr>
          <w:szCs w:val="24"/>
          <w:lang w:val="ru-RU"/>
        </w:rPr>
      </w:pPr>
      <w:r w:rsidRPr="00AC0A73">
        <w:rPr>
          <w:szCs w:val="24"/>
          <w:lang w:val="ru-RU"/>
        </w:rPr>
        <w:t>2.2.10.1.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B83A49" w:rsidRPr="00AC0A73" w:rsidRDefault="00B83A49" w:rsidP="00AC0A73">
      <w:pPr>
        <w:spacing w:line="240" w:lineRule="auto"/>
        <w:rPr>
          <w:szCs w:val="24"/>
          <w:lang w:val="ru-RU"/>
        </w:rPr>
      </w:pPr>
      <w:r w:rsidRPr="00AC0A73">
        <w:rPr>
          <w:szCs w:val="24"/>
          <w:lang w:val="ru-RU"/>
        </w:rPr>
        <w:t>2.2.10.2.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B83A49" w:rsidRPr="00AC0A73" w:rsidRDefault="00B83A49" w:rsidP="00AC0A73">
      <w:pPr>
        <w:spacing w:line="240" w:lineRule="auto"/>
        <w:rPr>
          <w:szCs w:val="24"/>
          <w:lang w:val="ru-RU"/>
        </w:rPr>
      </w:pPr>
      <w:r w:rsidRPr="00AC0A73">
        <w:rPr>
          <w:szCs w:val="24"/>
          <w:lang w:val="ru-RU"/>
        </w:rPr>
        <w:t xml:space="preserve">2.2.10.3. Задачи, связанные с воспитанием обучающегося,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w:t>
      </w:r>
      <w:r w:rsidRPr="00AC0A73">
        <w:rPr>
          <w:szCs w:val="24"/>
          <w:lang w:val="ru-RU"/>
        </w:rPr>
        <w:lastRenderedPageBreak/>
        <w:t>направлены на развитие умения выявлять проблематику произведений и их художественные особенности, выделять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B83A49" w:rsidRPr="00AC0A73" w:rsidRDefault="00B83A49" w:rsidP="00AC0A73">
      <w:pPr>
        <w:spacing w:line="240" w:lineRule="auto"/>
        <w:rPr>
          <w:szCs w:val="24"/>
          <w:lang w:val="ru-RU"/>
        </w:rPr>
      </w:pPr>
      <w:r w:rsidRPr="00AC0A73">
        <w:rPr>
          <w:szCs w:val="24"/>
          <w:lang w:val="ru-RU"/>
        </w:rPr>
        <w:t>2.2.10.4.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 чужую точку зрения и аргументированно отстаивая свою.</w:t>
      </w:r>
    </w:p>
    <w:p w:rsidR="00B83A49" w:rsidRPr="00AC0A73" w:rsidRDefault="00B83A49" w:rsidP="00AC0A73">
      <w:pPr>
        <w:spacing w:line="240" w:lineRule="auto"/>
        <w:rPr>
          <w:szCs w:val="24"/>
          <w:lang w:val="ru-RU"/>
        </w:rPr>
      </w:pPr>
      <w:r w:rsidRPr="00AC0A73">
        <w:rPr>
          <w:szCs w:val="24"/>
          <w:lang w:val="ru-RU"/>
        </w:rPr>
        <w:t xml:space="preserve">2.2.11. Общее число часов, рекомендованных для изучения литературы, – 442 часа: в 5, 6, 9 классах на изучение литературы отводится 3 часа в неделю, в 7 и 8 классах – 2 часа в неделю. </w:t>
      </w:r>
    </w:p>
    <w:p w:rsidR="00B83A49" w:rsidRPr="00AC0A73" w:rsidRDefault="00B83A49" w:rsidP="00AC0A73">
      <w:pPr>
        <w:spacing w:line="240" w:lineRule="auto"/>
        <w:rPr>
          <w:b/>
          <w:szCs w:val="24"/>
          <w:lang w:val="ru-RU"/>
        </w:rPr>
      </w:pPr>
      <w:r w:rsidRPr="00AC0A73">
        <w:rPr>
          <w:b/>
          <w:szCs w:val="24"/>
          <w:lang w:val="ru-RU"/>
        </w:rPr>
        <w:t>2.3. Содержание обучения в 5 классе.</w:t>
      </w:r>
    </w:p>
    <w:p w:rsidR="00B83A49" w:rsidRPr="00AC0A73" w:rsidRDefault="00B83A49" w:rsidP="00AC0A73">
      <w:pPr>
        <w:spacing w:line="240" w:lineRule="auto"/>
        <w:rPr>
          <w:szCs w:val="24"/>
          <w:lang w:val="ru-RU"/>
        </w:rPr>
      </w:pPr>
      <w:r w:rsidRPr="00AC0A73">
        <w:rPr>
          <w:szCs w:val="24"/>
          <w:lang w:val="ru-RU"/>
        </w:rPr>
        <w:t>2.3.1. Мифология.</w:t>
      </w:r>
    </w:p>
    <w:p w:rsidR="00B83A49" w:rsidRPr="00AC0A73" w:rsidRDefault="00B83A49" w:rsidP="00AC0A73">
      <w:pPr>
        <w:spacing w:line="240" w:lineRule="auto"/>
        <w:rPr>
          <w:szCs w:val="24"/>
          <w:lang w:val="ru-RU"/>
        </w:rPr>
      </w:pPr>
      <w:r w:rsidRPr="00AC0A73">
        <w:rPr>
          <w:szCs w:val="24"/>
          <w:lang w:val="ru-RU"/>
        </w:rPr>
        <w:t>Мифы народов России и мира.</w:t>
      </w:r>
    </w:p>
    <w:p w:rsidR="00B83A49" w:rsidRPr="00AC0A73" w:rsidRDefault="00B83A49" w:rsidP="00AC0A73">
      <w:pPr>
        <w:spacing w:line="240" w:lineRule="auto"/>
        <w:rPr>
          <w:szCs w:val="24"/>
          <w:lang w:val="ru-RU"/>
        </w:rPr>
      </w:pPr>
      <w:r w:rsidRPr="00AC0A73">
        <w:rPr>
          <w:szCs w:val="24"/>
          <w:lang w:val="ru-RU"/>
        </w:rPr>
        <w:t>2.3.2. Фольклор.</w:t>
      </w:r>
    </w:p>
    <w:p w:rsidR="00B83A49" w:rsidRPr="00AC0A73" w:rsidRDefault="00B83A49" w:rsidP="00AC0A73">
      <w:pPr>
        <w:spacing w:line="240" w:lineRule="auto"/>
        <w:rPr>
          <w:szCs w:val="24"/>
          <w:lang w:val="ru-RU"/>
        </w:rPr>
      </w:pPr>
      <w:r w:rsidRPr="00AC0A73">
        <w:rPr>
          <w:szCs w:val="24"/>
          <w:lang w:val="ru-RU"/>
        </w:rPr>
        <w:t>Малые жанры: пословицы, поговорки, загадки. Сказки народов России и народов мира (не менее трёх).</w:t>
      </w:r>
    </w:p>
    <w:p w:rsidR="00B83A49" w:rsidRPr="00AC0A73" w:rsidRDefault="00B83A49" w:rsidP="00AC0A73">
      <w:pPr>
        <w:spacing w:line="240" w:lineRule="auto"/>
        <w:rPr>
          <w:szCs w:val="24"/>
          <w:lang w:val="ru-RU"/>
        </w:rPr>
      </w:pPr>
      <w:r w:rsidRPr="00AC0A73">
        <w:rPr>
          <w:szCs w:val="24"/>
          <w:lang w:val="ru-RU"/>
        </w:rPr>
        <w:t xml:space="preserve">2.3.3. Литература первой половины </w:t>
      </w:r>
      <w:r w:rsidRPr="00AC0A73">
        <w:rPr>
          <w:szCs w:val="24"/>
        </w:rPr>
        <w:t>XIX</w:t>
      </w:r>
      <w:r w:rsidRPr="00AC0A73">
        <w:rPr>
          <w:szCs w:val="24"/>
          <w:lang w:val="ru-RU"/>
        </w:rPr>
        <w:t xml:space="preserve"> века.</w:t>
      </w:r>
    </w:p>
    <w:p w:rsidR="00B83A49" w:rsidRPr="00AC0A73" w:rsidRDefault="00B83A49" w:rsidP="00AC0A73">
      <w:pPr>
        <w:spacing w:line="240" w:lineRule="auto"/>
        <w:rPr>
          <w:szCs w:val="24"/>
          <w:lang w:val="ru-RU"/>
        </w:rPr>
      </w:pPr>
      <w:r w:rsidRPr="00AC0A73">
        <w:rPr>
          <w:szCs w:val="24"/>
          <w:lang w:val="ru-RU"/>
        </w:rPr>
        <w:t>И.А. Крылов. Басни (три по выбору). Например, «Волк на псарне», «Листы и Корни», «Свинья под Дубом», «Квартет», «Осёл и Соловей», «Ворона и Лисица» и другие.</w:t>
      </w:r>
    </w:p>
    <w:p w:rsidR="00B83A49" w:rsidRPr="00AC0A73" w:rsidRDefault="00B83A49" w:rsidP="00AC0A73">
      <w:pPr>
        <w:spacing w:line="240" w:lineRule="auto"/>
        <w:rPr>
          <w:szCs w:val="24"/>
          <w:lang w:val="ru-RU"/>
        </w:rPr>
      </w:pPr>
      <w:r w:rsidRPr="00AC0A73">
        <w:rPr>
          <w:szCs w:val="24"/>
          <w:lang w:val="ru-RU"/>
        </w:rPr>
        <w:t>А.С. Пушкин. Стихотворения (не менее трёх). «Зимнее утро», «Зимний вечер», «Няне» и другие. «Сказка о мёртвой царевне и о семи богатырях».</w:t>
      </w:r>
    </w:p>
    <w:p w:rsidR="00B83A49" w:rsidRPr="00AC0A73" w:rsidRDefault="00B83A49" w:rsidP="00AC0A73">
      <w:pPr>
        <w:spacing w:line="240" w:lineRule="auto"/>
        <w:rPr>
          <w:szCs w:val="24"/>
          <w:lang w:val="ru-RU"/>
        </w:rPr>
      </w:pPr>
      <w:r w:rsidRPr="00AC0A73">
        <w:rPr>
          <w:szCs w:val="24"/>
          <w:lang w:val="ru-RU"/>
        </w:rPr>
        <w:t>М.Ю. Лермонтов. Стихотворение «Бородино».</w:t>
      </w:r>
    </w:p>
    <w:p w:rsidR="00B83A49" w:rsidRPr="00AC0A73" w:rsidRDefault="00B83A49" w:rsidP="00AC0A73">
      <w:pPr>
        <w:spacing w:line="240" w:lineRule="auto"/>
        <w:rPr>
          <w:szCs w:val="24"/>
          <w:lang w:val="ru-RU"/>
        </w:rPr>
      </w:pPr>
      <w:r w:rsidRPr="00AC0A73">
        <w:rPr>
          <w:szCs w:val="24"/>
          <w:lang w:val="ru-RU"/>
        </w:rPr>
        <w:t>Н В. Гоголь. Повесть «Ночь перед Рождеством» из сборника.</w:t>
      </w:r>
    </w:p>
    <w:p w:rsidR="00B83A49" w:rsidRPr="00AC0A73" w:rsidRDefault="00B83A49" w:rsidP="00AC0A73">
      <w:pPr>
        <w:spacing w:line="240" w:lineRule="auto"/>
        <w:rPr>
          <w:szCs w:val="24"/>
          <w:lang w:val="ru-RU"/>
        </w:rPr>
      </w:pPr>
      <w:r w:rsidRPr="00AC0A73">
        <w:rPr>
          <w:szCs w:val="24"/>
          <w:lang w:val="ru-RU"/>
        </w:rPr>
        <w:t>«Вечера на хуторе близ Диканьки».</w:t>
      </w:r>
    </w:p>
    <w:p w:rsidR="00B83A49" w:rsidRPr="00AC0A73" w:rsidRDefault="00B83A49" w:rsidP="00AC0A73">
      <w:pPr>
        <w:spacing w:line="240" w:lineRule="auto"/>
        <w:rPr>
          <w:szCs w:val="24"/>
          <w:lang w:val="ru-RU"/>
        </w:rPr>
      </w:pPr>
      <w:r w:rsidRPr="00AC0A73">
        <w:rPr>
          <w:szCs w:val="24"/>
          <w:lang w:val="ru-RU"/>
        </w:rPr>
        <w:t xml:space="preserve">2.3.4. Литература второй половины </w:t>
      </w:r>
      <w:r w:rsidRPr="00AC0A73">
        <w:rPr>
          <w:szCs w:val="24"/>
        </w:rPr>
        <w:t>XIX</w:t>
      </w:r>
      <w:r w:rsidRPr="00AC0A73">
        <w:rPr>
          <w:szCs w:val="24"/>
          <w:lang w:val="ru-RU"/>
        </w:rPr>
        <w:t xml:space="preserve"> века.</w:t>
      </w:r>
    </w:p>
    <w:p w:rsidR="00B83A49" w:rsidRPr="00AC0A73" w:rsidRDefault="00B83A49" w:rsidP="00AC0A73">
      <w:pPr>
        <w:spacing w:line="240" w:lineRule="auto"/>
        <w:rPr>
          <w:szCs w:val="24"/>
          <w:lang w:val="ru-RU"/>
        </w:rPr>
      </w:pPr>
      <w:r w:rsidRPr="00AC0A73">
        <w:rPr>
          <w:szCs w:val="24"/>
          <w:lang w:val="ru-RU"/>
        </w:rPr>
        <w:t>И.С. Тургенев. Рассказ «Муму».</w:t>
      </w:r>
    </w:p>
    <w:p w:rsidR="00B83A49" w:rsidRPr="00AC0A73" w:rsidRDefault="00B83A49" w:rsidP="00AC0A73">
      <w:pPr>
        <w:spacing w:line="240" w:lineRule="auto"/>
        <w:rPr>
          <w:szCs w:val="24"/>
          <w:lang w:val="ru-RU"/>
        </w:rPr>
      </w:pPr>
      <w:r w:rsidRPr="00AC0A73">
        <w:rPr>
          <w:szCs w:val="24"/>
          <w:lang w:val="ru-RU"/>
        </w:rPr>
        <w:t>Н.А. Некрасов. Стихотворения (не менее двух). «Крестьянские дети». «Школьник». Поэма «Мороз, Красный нос» (фрагмент).</w:t>
      </w:r>
    </w:p>
    <w:p w:rsidR="00B83A49" w:rsidRPr="00AC0A73" w:rsidRDefault="00B83A49" w:rsidP="00AC0A73">
      <w:pPr>
        <w:spacing w:line="240" w:lineRule="auto"/>
        <w:rPr>
          <w:szCs w:val="24"/>
          <w:lang w:val="ru-RU"/>
        </w:rPr>
      </w:pPr>
      <w:r w:rsidRPr="00AC0A73">
        <w:rPr>
          <w:szCs w:val="24"/>
          <w:lang w:val="ru-RU"/>
        </w:rPr>
        <w:t>Л.Н. Толстой. Рассказ «Кавказский пленник».</w:t>
      </w:r>
    </w:p>
    <w:p w:rsidR="00B83A49" w:rsidRPr="00AC0A73" w:rsidRDefault="00B83A49" w:rsidP="00AC0A73">
      <w:pPr>
        <w:spacing w:line="240" w:lineRule="auto"/>
        <w:rPr>
          <w:szCs w:val="24"/>
          <w:lang w:val="ru-RU"/>
        </w:rPr>
      </w:pPr>
      <w:r w:rsidRPr="00AC0A73">
        <w:rPr>
          <w:szCs w:val="24"/>
          <w:lang w:val="ru-RU"/>
        </w:rPr>
        <w:t xml:space="preserve">2.3.5. Литература </w:t>
      </w:r>
      <w:r w:rsidRPr="00AC0A73">
        <w:rPr>
          <w:szCs w:val="24"/>
        </w:rPr>
        <w:t>XIX</w:t>
      </w:r>
      <w:r w:rsidRPr="00AC0A73">
        <w:rPr>
          <w:szCs w:val="24"/>
          <w:lang w:val="ru-RU"/>
        </w:rPr>
        <w:t>-ХХ веков.</w:t>
      </w:r>
    </w:p>
    <w:p w:rsidR="00B83A49" w:rsidRPr="00AC0A73" w:rsidRDefault="00B83A49" w:rsidP="00AC0A73">
      <w:pPr>
        <w:spacing w:line="240" w:lineRule="auto"/>
        <w:rPr>
          <w:szCs w:val="24"/>
          <w:lang w:val="ru-RU"/>
        </w:rPr>
      </w:pPr>
      <w:r w:rsidRPr="00AC0A73">
        <w:rPr>
          <w:szCs w:val="24"/>
          <w:lang w:val="ru-RU"/>
        </w:rPr>
        <w:t xml:space="preserve">2.3.5.1. Стихотворения отечественных поэтов </w:t>
      </w:r>
      <w:r w:rsidRPr="00AC0A73">
        <w:rPr>
          <w:szCs w:val="24"/>
        </w:rPr>
        <w:t>XIX</w:t>
      </w:r>
      <w:r w:rsidRPr="00AC0A73">
        <w:rPr>
          <w:szCs w:val="24"/>
          <w:lang w:val="ru-RU"/>
        </w:rPr>
        <w:t>-ХХ веков о родной природе 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p w:rsidR="00B83A49" w:rsidRPr="00AC0A73" w:rsidRDefault="00B83A49" w:rsidP="00AC0A73">
      <w:pPr>
        <w:spacing w:line="240" w:lineRule="auto"/>
        <w:rPr>
          <w:szCs w:val="24"/>
          <w:lang w:val="ru-RU"/>
        </w:rPr>
      </w:pPr>
      <w:r w:rsidRPr="00AC0A73">
        <w:rPr>
          <w:szCs w:val="24"/>
          <w:lang w:val="ru-RU"/>
        </w:rPr>
        <w:t xml:space="preserve">2.3.5.2. Юмористические рассказы отечественных писателей </w:t>
      </w:r>
      <w:r w:rsidRPr="00AC0A73">
        <w:rPr>
          <w:szCs w:val="24"/>
        </w:rPr>
        <w:t>XIX</w:t>
      </w:r>
      <w:r w:rsidRPr="00AC0A73">
        <w:rPr>
          <w:szCs w:val="24"/>
          <w:lang w:val="ru-RU"/>
        </w:rPr>
        <w:t>-</w:t>
      </w:r>
      <w:r w:rsidRPr="00AC0A73">
        <w:rPr>
          <w:szCs w:val="24"/>
        </w:rPr>
        <w:t>XX</w:t>
      </w:r>
      <w:r w:rsidRPr="00AC0A73">
        <w:rPr>
          <w:szCs w:val="24"/>
          <w:lang w:val="ru-RU"/>
        </w:rPr>
        <w:t xml:space="preserve"> веков. А.П. Чехов (два рассказа по выбору). Например, «Лошадиная фамилия», «Мальчики», «Хирургия» и другие.</w:t>
      </w:r>
    </w:p>
    <w:p w:rsidR="00B83A49" w:rsidRPr="00AC0A73" w:rsidRDefault="00B83A49" w:rsidP="00AC0A73">
      <w:pPr>
        <w:spacing w:line="240" w:lineRule="auto"/>
        <w:rPr>
          <w:szCs w:val="24"/>
          <w:lang w:val="ru-RU"/>
        </w:rPr>
      </w:pPr>
      <w:r w:rsidRPr="00AC0A73">
        <w:rPr>
          <w:szCs w:val="24"/>
          <w:lang w:val="ru-RU"/>
        </w:rPr>
        <w:t xml:space="preserve"> М.М. Зощенко (два рассказа по выбору). Например, «Галоша», «Лёля и Минька», «Ёлка», «Золотые слова», «Встреча» и другие.</w:t>
      </w:r>
    </w:p>
    <w:p w:rsidR="00B83A49" w:rsidRPr="00AC0A73" w:rsidRDefault="00B83A49" w:rsidP="00AC0A73">
      <w:pPr>
        <w:spacing w:line="240" w:lineRule="auto"/>
        <w:rPr>
          <w:szCs w:val="24"/>
          <w:lang w:val="ru-RU"/>
        </w:rPr>
      </w:pPr>
      <w:r w:rsidRPr="00AC0A73">
        <w:rPr>
          <w:szCs w:val="24"/>
          <w:lang w:val="ru-RU"/>
        </w:rPr>
        <w:t>20.3.5.3. Произведения отечественной литературы о природе и животных (не менее двух). А.И. Куприн, М.М. Пришвин, К.Г. Паустовский.</w:t>
      </w:r>
    </w:p>
    <w:p w:rsidR="00B83A49" w:rsidRPr="00AC0A73" w:rsidRDefault="00B83A49" w:rsidP="00AC0A73">
      <w:pPr>
        <w:spacing w:line="240" w:lineRule="auto"/>
        <w:rPr>
          <w:szCs w:val="24"/>
          <w:lang w:val="ru-RU"/>
        </w:rPr>
      </w:pPr>
      <w:r w:rsidRPr="00AC0A73">
        <w:rPr>
          <w:szCs w:val="24"/>
          <w:lang w:val="ru-RU"/>
        </w:rPr>
        <w:lastRenderedPageBreak/>
        <w:t>А.П. Платонов. Рассказы (один по выбору). Например, «Корова», «Никита» и другие.</w:t>
      </w:r>
    </w:p>
    <w:p w:rsidR="00B83A49" w:rsidRPr="00AC0A73" w:rsidRDefault="00B83A49" w:rsidP="00AC0A73">
      <w:pPr>
        <w:spacing w:line="240" w:lineRule="auto"/>
        <w:rPr>
          <w:szCs w:val="24"/>
          <w:lang w:val="ru-RU"/>
        </w:rPr>
      </w:pPr>
      <w:r w:rsidRPr="00AC0A73">
        <w:rPr>
          <w:szCs w:val="24"/>
          <w:lang w:val="ru-RU"/>
        </w:rPr>
        <w:t>В.П. Астафьев. Рассказ «Васюткино озеро».</w:t>
      </w:r>
    </w:p>
    <w:p w:rsidR="00B83A49" w:rsidRPr="00AC0A73" w:rsidRDefault="00B83A49" w:rsidP="00AC0A73">
      <w:pPr>
        <w:spacing w:line="240" w:lineRule="auto"/>
        <w:rPr>
          <w:szCs w:val="24"/>
          <w:lang w:val="ru-RU"/>
        </w:rPr>
      </w:pPr>
      <w:r w:rsidRPr="00AC0A73">
        <w:rPr>
          <w:szCs w:val="24"/>
          <w:lang w:val="ru-RU"/>
        </w:rPr>
        <w:t xml:space="preserve">2.3.6. Литература </w:t>
      </w:r>
      <w:r w:rsidRPr="00AC0A73">
        <w:rPr>
          <w:szCs w:val="24"/>
        </w:rPr>
        <w:t>XX</w:t>
      </w:r>
      <w:r w:rsidRPr="00AC0A73">
        <w:rPr>
          <w:szCs w:val="24"/>
          <w:lang w:val="ru-RU"/>
        </w:rPr>
        <w:t>-</w:t>
      </w:r>
      <w:r w:rsidRPr="00AC0A73">
        <w:rPr>
          <w:szCs w:val="24"/>
        </w:rPr>
        <w:t>XXI</w:t>
      </w:r>
      <w:r w:rsidRPr="00AC0A73">
        <w:rPr>
          <w:szCs w:val="24"/>
          <w:lang w:val="ru-RU"/>
        </w:rPr>
        <w:t xml:space="preserve"> веков.</w:t>
      </w:r>
    </w:p>
    <w:p w:rsidR="00B83A49" w:rsidRPr="00AC0A73" w:rsidRDefault="00B83A49" w:rsidP="00AC0A73">
      <w:pPr>
        <w:spacing w:line="240" w:lineRule="auto"/>
        <w:rPr>
          <w:szCs w:val="24"/>
          <w:lang w:val="ru-RU"/>
        </w:rPr>
      </w:pPr>
      <w:r w:rsidRPr="00AC0A73">
        <w:rPr>
          <w:szCs w:val="24"/>
          <w:lang w:val="ru-RU"/>
        </w:rPr>
        <w:t>2.3.6.1. 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w:t>
      </w:r>
    </w:p>
    <w:p w:rsidR="00B83A49" w:rsidRPr="00AC0A73" w:rsidRDefault="00B83A49" w:rsidP="00AC0A73">
      <w:pPr>
        <w:spacing w:line="240" w:lineRule="auto"/>
        <w:rPr>
          <w:szCs w:val="24"/>
          <w:lang w:val="ru-RU"/>
        </w:rPr>
      </w:pPr>
      <w:r w:rsidRPr="00AC0A73">
        <w:rPr>
          <w:szCs w:val="24"/>
          <w:lang w:val="ru-RU"/>
        </w:rPr>
        <w:t xml:space="preserve">2.3.6.2. Произведения отечественных писателей </w:t>
      </w:r>
      <w:r w:rsidRPr="00AC0A73">
        <w:rPr>
          <w:szCs w:val="24"/>
        </w:rPr>
        <w:t>XIX</w:t>
      </w:r>
      <w:r w:rsidRPr="00AC0A73">
        <w:rPr>
          <w:szCs w:val="24"/>
          <w:lang w:val="ru-RU"/>
        </w:rPr>
        <w:t>-</w:t>
      </w:r>
      <w:r w:rsidRPr="00AC0A73">
        <w:rPr>
          <w:szCs w:val="24"/>
        </w:rPr>
        <w:t>XXI</w:t>
      </w:r>
      <w:r w:rsidRPr="00AC0A73">
        <w:rPr>
          <w:szCs w:val="24"/>
          <w:lang w:val="ru-RU"/>
        </w:rPr>
        <w:t xml:space="preserve"> веков на тему детства (не менее двух). Например, произведения В.Г. Короленко, В.П. Катаева, В.П. Крапивина, Ю.П. Казакова, А.Г. Алексина, В.П. Астафьева, В.К. Железникова, Ю.Я. Яковлева, И. Коваля, А.А. Гиваргизова, М.С. Аромштам, Н.Ю. Абгарян и другие.</w:t>
      </w:r>
    </w:p>
    <w:p w:rsidR="00B83A49" w:rsidRPr="00AC0A73" w:rsidRDefault="00B83A49" w:rsidP="00AC0A73">
      <w:pPr>
        <w:spacing w:line="240" w:lineRule="auto"/>
        <w:rPr>
          <w:szCs w:val="24"/>
          <w:lang w:val="ru-RU"/>
        </w:rPr>
      </w:pPr>
      <w:r w:rsidRPr="00AC0A73">
        <w:rPr>
          <w:szCs w:val="24"/>
          <w:lang w:val="ru-RU"/>
        </w:rPr>
        <w:t>2.3.6.3. 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и другие.</w:t>
      </w:r>
    </w:p>
    <w:p w:rsidR="00B83A49" w:rsidRPr="00AC0A73" w:rsidRDefault="00B83A49" w:rsidP="00AC0A73">
      <w:pPr>
        <w:spacing w:line="240" w:lineRule="auto"/>
        <w:rPr>
          <w:szCs w:val="24"/>
          <w:lang w:val="ru-RU"/>
        </w:rPr>
      </w:pPr>
      <w:r w:rsidRPr="00AC0A73">
        <w:rPr>
          <w:szCs w:val="24"/>
          <w:lang w:val="ru-RU"/>
        </w:rPr>
        <w:t>2.3.7. Литература народов Российской Федерации.</w:t>
      </w:r>
    </w:p>
    <w:p w:rsidR="00B83A49" w:rsidRPr="00AC0A73" w:rsidRDefault="00B83A49" w:rsidP="00AC0A73">
      <w:pPr>
        <w:spacing w:line="240" w:lineRule="auto"/>
        <w:rPr>
          <w:szCs w:val="24"/>
          <w:lang w:val="ru-RU"/>
        </w:rPr>
      </w:pPr>
      <w:r w:rsidRPr="00AC0A73">
        <w:rPr>
          <w:szCs w:val="24"/>
          <w:lang w:val="ru-RU"/>
        </w:rPr>
        <w:t>Стихотворения (одно по выбору). Р.Г. Гамзатов «Песня соловья»; М. Карим «Эту песню мать мне пела».</w:t>
      </w:r>
    </w:p>
    <w:p w:rsidR="00B83A49" w:rsidRPr="00AC0A73" w:rsidRDefault="00B83A49" w:rsidP="00AC0A73">
      <w:pPr>
        <w:spacing w:line="240" w:lineRule="auto"/>
        <w:rPr>
          <w:szCs w:val="24"/>
          <w:lang w:val="ru-RU"/>
        </w:rPr>
      </w:pPr>
      <w:r w:rsidRPr="00AC0A73">
        <w:rPr>
          <w:szCs w:val="24"/>
          <w:lang w:val="ru-RU"/>
        </w:rPr>
        <w:t>2.3.8. Зарубежная литература.</w:t>
      </w:r>
    </w:p>
    <w:p w:rsidR="00B83A49" w:rsidRPr="00AC0A73" w:rsidRDefault="00B83A49" w:rsidP="00AC0A73">
      <w:pPr>
        <w:spacing w:line="240" w:lineRule="auto"/>
        <w:rPr>
          <w:szCs w:val="24"/>
          <w:lang w:val="ru-RU"/>
        </w:rPr>
      </w:pPr>
      <w:r w:rsidRPr="00AC0A73">
        <w:rPr>
          <w:szCs w:val="24"/>
          <w:lang w:val="ru-RU"/>
        </w:rPr>
        <w:t>2.3.8.1. Х.К. Андерсен. Сказки (одна по выбору). Например, «Снежная королева», «Соловей» и другие.</w:t>
      </w:r>
    </w:p>
    <w:p w:rsidR="00B83A49" w:rsidRPr="00AC0A73" w:rsidRDefault="00B83A49" w:rsidP="00AC0A73">
      <w:pPr>
        <w:spacing w:line="240" w:lineRule="auto"/>
        <w:rPr>
          <w:szCs w:val="24"/>
          <w:lang w:val="ru-RU"/>
        </w:rPr>
      </w:pPr>
      <w:r w:rsidRPr="00AC0A73">
        <w:rPr>
          <w:szCs w:val="24"/>
          <w:lang w:val="ru-RU"/>
        </w:rPr>
        <w:t>2.3.8.2. Зарубежная сказочная проза (одно произведение по выбору). Например, Л. Кэрролл «Алиса в Стране Чудес» (главы по выбору), Д.Толкин «Хоббит, или Туда и обратно» (главы по выбору) и другие.</w:t>
      </w:r>
    </w:p>
    <w:p w:rsidR="00B83A49" w:rsidRPr="00AC0A73" w:rsidRDefault="00B83A49" w:rsidP="00AC0A73">
      <w:pPr>
        <w:spacing w:line="240" w:lineRule="auto"/>
        <w:rPr>
          <w:szCs w:val="24"/>
          <w:lang w:val="ru-RU"/>
        </w:rPr>
      </w:pPr>
      <w:r w:rsidRPr="00AC0A73">
        <w:rPr>
          <w:szCs w:val="24"/>
          <w:lang w:val="ru-RU"/>
        </w:rPr>
        <w:t>2.3.8.3. Зарубежная проза о детях и подростках (два произведения по выбору). Например, М. Твен «Приключения Тома Сойера» (главы по выбору), Д. Лондон «Сказание о Кише», Р. Брэдбери. Рассказы. Например, «Каникулы», «Звук бегущих ног», «Зелёное утро» и другие.</w:t>
      </w:r>
    </w:p>
    <w:p w:rsidR="00B83A49" w:rsidRPr="00AC0A73" w:rsidRDefault="00B83A49" w:rsidP="00AC0A73">
      <w:pPr>
        <w:spacing w:line="240" w:lineRule="auto"/>
        <w:rPr>
          <w:szCs w:val="24"/>
          <w:lang w:val="ru-RU"/>
        </w:rPr>
      </w:pPr>
      <w:r w:rsidRPr="00AC0A73">
        <w:rPr>
          <w:szCs w:val="24"/>
          <w:lang w:val="ru-RU"/>
        </w:rPr>
        <w:t>2.3.8.4. Зарубежная приключенческая проза (два произведения по выбору). Например, Р. Стивенсон «Остров сокровищ», «Чёрная стрела» и другие.</w:t>
      </w:r>
    </w:p>
    <w:p w:rsidR="00B83A49" w:rsidRPr="00AC0A73" w:rsidRDefault="00B83A49" w:rsidP="00AC0A73">
      <w:pPr>
        <w:spacing w:line="240" w:lineRule="auto"/>
        <w:rPr>
          <w:szCs w:val="24"/>
          <w:lang w:val="ru-RU"/>
        </w:rPr>
      </w:pPr>
      <w:r w:rsidRPr="00AC0A73">
        <w:rPr>
          <w:szCs w:val="24"/>
          <w:lang w:val="ru-RU"/>
        </w:rPr>
        <w:t>2.3.8.5. Зарубежная проза о животных (одно-два произведения по выбору). Э. Сетон-Томпсон «Королевская аналостанка», Д. Даррелл «Говорящий свёрток», Д. Лондон «Белый клык», Д. Киплинг «Маугли», «Рикки-Тикки-Тави» и другие.</w:t>
      </w:r>
    </w:p>
    <w:p w:rsidR="00B83A49" w:rsidRPr="00AC0A73" w:rsidRDefault="00B83A49" w:rsidP="00AC0A73">
      <w:pPr>
        <w:spacing w:line="240" w:lineRule="auto"/>
        <w:rPr>
          <w:b/>
          <w:szCs w:val="24"/>
          <w:lang w:val="ru-RU"/>
        </w:rPr>
      </w:pPr>
      <w:r w:rsidRPr="00AC0A73">
        <w:rPr>
          <w:b/>
          <w:szCs w:val="24"/>
          <w:lang w:val="ru-RU"/>
        </w:rPr>
        <w:t>2.4. Содержание обучения в 6 классе.</w:t>
      </w:r>
    </w:p>
    <w:p w:rsidR="00B83A49" w:rsidRPr="00AC0A73" w:rsidRDefault="00B83A49" w:rsidP="00AC0A73">
      <w:pPr>
        <w:spacing w:line="240" w:lineRule="auto"/>
        <w:rPr>
          <w:szCs w:val="24"/>
          <w:lang w:val="ru-RU"/>
        </w:rPr>
      </w:pPr>
      <w:r w:rsidRPr="00AC0A73">
        <w:rPr>
          <w:szCs w:val="24"/>
          <w:lang w:val="ru-RU"/>
        </w:rPr>
        <w:t>2.4.1. Античная литература.</w:t>
      </w:r>
      <w:r w:rsidRPr="00AC0A73">
        <w:rPr>
          <w:szCs w:val="24"/>
          <w:lang w:val="ru-RU"/>
        </w:rPr>
        <w:tab/>
      </w:r>
    </w:p>
    <w:p w:rsidR="00B83A49" w:rsidRPr="00AC0A73" w:rsidRDefault="00B83A49" w:rsidP="00AC0A73">
      <w:pPr>
        <w:spacing w:line="240" w:lineRule="auto"/>
        <w:rPr>
          <w:szCs w:val="24"/>
          <w:lang w:val="ru-RU"/>
        </w:rPr>
      </w:pPr>
      <w:r w:rsidRPr="00AC0A73">
        <w:rPr>
          <w:szCs w:val="24"/>
          <w:lang w:val="ru-RU"/>
        </w:rPr>
        <w:t>Гомер. Поэмы. «Илиада», «Одиссея» (фрагменты).</w:t>
      </w:r>
    </w:p>
    <w:p w:rsidR="00B83A49" w:rsidRPr="00AC0A73" w:rsidRDefault="00B83A49" w:rsidP="00AC0A73">
      <w:pPr>
        <w:spacing w:line="240" w:lineRule="auto"/>
        <w:rPr>
          <w:szCs w:val="24"/>
          <w:lang w:val="ru-RU"/>
        </w:rPr>
      </w:pPr>
      <w:r w:rsidRPr="00AC0A73">
        <w:rPr>
          <w:szCs w:val="24"/>
          <w:lang w:val="ru-RU"/>
        </w:rPr>
        <w:t xml:space="preserve">2.4.2. Фольклор. </w:t>
      </w:r>
    </w:p>
    <w:p w:rsidR="00B83A49" w:rsidRPr="00AC0A73" w:rsidRDefault="00B83A49" w:rsidP="00AC0A73">
      <w:pPr>
        <w:spacing w:line="240" w:lineRule="auto"/>
        <w:rPr>
          <w:szCs w:val="24"/>
          <w:lang w:val="ru-RU"/>
        </w:rPr>
      </w:pPr>
      <w:r w:rsidRPr="00AC0A73">
        <w:rPr>
          <w:szCs w:val="24"/>
          <w:lang w:val="ru-RU"/>
        </w:rPr>
        <w:t>Русские былины (не менее двух). Например, «Илья Муромец и Соловей-разбойник», «Садко» и другие.</w:t>
      </w:r>
    </w:p>
    <w:p w:rsidR="00B83A49" w:rsidRPr="00AC0A73" w:rsidRDefault="00B83A49" w:rsidP="00AC0A73">
      <w:pPr>
        <w:spacing w:line="240" w:lineRule="auto"/>
        <w:rPr>
          <w:szCs w:val="24"/>
          <w:lang w:val="ru-RU"/>
        </w:rPr>
      </w:pPr>
      <w:r w:rsidRPr="00AC0A73">
        <w:rPr>
          <w:szCs w:val="24"/>
          <w:lang w:val="ru-RU"/>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другие.</w:t>
      </w:r>
    </w:p>
    <w:p w:rsidR="00B83A49" w:rsidRPr="00AC0A73" w:rsidRDefault="00B83A49" w:rsidP="00AC0A73">
      <w:pPr>
        <w:spacing w:line="240" w:lineRule="auto"/>
        <w:rPr>
          <w:szCs w:val="24"/>
          <w:lang w:val="ru-RU"/>
        </w:rPr>
      </w:pPr>
      <w:r w:rsidRPr="00AC0A73">
        <w:rPr>
          <w:szCs w:val="24"/>
          <w:lang w:val="ru-RU"/>
        </w:rPr>
        <w:t>2.4.3. Древнерусская литература.</w:t>
      </w:r>
    </w:p>
    <w:p w:rsidR="00B83A49" w:rsidRPr="00AC0A73" w:rsidRDefault="00B83A49" w:rsidP="00AC0A73">
      <w:pPr>
        <w:spacing w:line="240" w:lineRule="auto"/>
        <w:rPr>
          <w:szCs w:val="24"/>
          <w:lang w:val="ru-RU"/>
        </w:rPr>
      </w:pPr>
      <w:r w:rsidRPr="00AC0A73">
        <w:rPr>
          <w:szCs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p w:rsidR="00B83A49" w:rsidRPr="00AC0A73" w:rsidRDefault="00B83A49" w:rsidP="00AC0A73">
      <w:pPr>
        <w:spacing w:line="240" w:lineRule="auto"/>
        <w:rPr>
          <w:szCs w:val="24"/>
          <w:lang w:val="ru-RU"/>
        </w:rPr>
      </w:pPr>
      <w:r w:rsidRPr="00AC0A73">
        <w:rPr>
          <w:szCs w:val="24"/>
          <w:lang w:val="ru-RU"/>
        </w:rPr>
        <w:t xml:space="preserve">2.4.4. Литература первой половины </w:t>
      </w:r>
      <w:r w:rsidRPr="00AC0A73">
        <w:rPr>
          <w:szCs w:val="24"/>
        </w:rPr>
        <w:t>XIX</w:t>
      </w:r>
      <w:r w:rsidRPr="00AC0A73">
        <w:rPr>
          <w:szCs w:val="24"/>
          <w:lang w:val="ru-RU"/>
        </w:rPr>
        <w:t xml:space="preserve"> века.</w:t>
      </w:r>
    </w:p>
    <w:p w:rsidR="00B83A49" w:rsidRPr="00AC0A73" w:rsidRDefault="00B83A49" w:rsidP="00AC0A73">
      <w:pPr>
        <w:spacing w:line="240" w:lineRule="auto"/>
        <w:rPr>
          <w:szCs w:val="24"/>
          <w:lang w:val="ru-RU"/>
        </w:rPr>
      </w:pPr>
      <w:r w:rsidRPr="00AC0A73">
        <w:rPr>
          <w:szCs w:val="24"/>
          <w:lang w:val="ru-RU"/>
        </w:rPr>
        <w:t>А.С. Пушкин. Стихотворения (не менее трёх). «Песнь о вещем Олеге», «Зимняя дорога», «Узник», «Туча» и другие, роман «Дубровский».</w:t>
      </w:r>
    </w:p>
    <w:p w:rsidR="00B83A49" w:rsidRPr="00AC0A73" w:rsidRDefault="00B83A49" w:rsidP="00AC0A73">
      <w:pPr>
        <w:spacing w:line="240" w:lineRule="auto"/>
        <w:rPr>
          <w:szCs w:val="24"/>
          <w:lang w:val="ru-RU"/>
        </w:rPr>
      </w:pPr>
      <w:r w:rsidRPr="00AC0A73">
        <w:rPr>
          <w:szCs w:val="24"/>
          <w:lang w:val="ru-RU"/>
        </w:rPr>
        <w:t>М.Ю. Лермонтов. Стихотворения (не менее трёх). «Три пальмы», «Листок», «Утёс» и другие.</w:t>
      </w:r>
    </w:p>
    <w:p w:rsidR="00B83A49" w:rsidRPr="00AC0A73" w:rsidRDefault="00B83A49" w:rsidP="00AC0A73">
      <w:pPr>
        <w:spacing w:line="240" w:lineRule="auto"/>
        <w:rPr>
          <w:szCs w:val="24"/>
          <w:lang w:val="ru-RU"/>
        </w:rPr>
      </w:pPr>
      <w:r w:rsidRPr="00AC0A73">
        <w:rPr>
          <w:szCs w:val="24"/>
          <w:lang w:val="ru-RU"/>
        </w:rPr>
        <w:t xml:space="preserve">А.В. Кольцов. Стихотворения (не менее двух). Например, «Косарь», «Соловей» и </w:t>
      </w:r>
      <w:r w:rsidRPr="00AC0A73">
        <w:rPr>
          <w:szCs w:val="24"/>
          <w:lang w:val="ru-RU"/>
        </w:rPr>
        <w:lastRenderedPageBreak/>
        <w:t>другие.</w:t>
      </w:r>
    </w:p>
    <w:p w:rsidR="00B83A49" w:rsidRPr="00AC0A73" w:rsidRDefault="00B83A49" w:rsidP="00AC0A73">
      <w:pPr>
        <w:spacing w:line="240" w:lineRule="auto"/>
        <w:rPr>
          <w:szCs w:val="24"/>
          <w:lang w:val="ru-RU"/>
        </w:rPr>
      </w:pPr>
      <w:r w:rsidRPr="00AC0A73">
        <w:rPr>
          <w:szCs w:val="24"/>
          <w:lang w:val="ru-RU"/>
        </w:rPr>
        <w:t xml:space="preserve">2.4.5. Литература второй половины </w:t>
      </w:r>
      <w:r w:rsidRPr="00AC0A73">
        <w:rPr>
          <w:szCs w:val="24"/>
        </w:rPr>
        <w:t>XIX</w:t>
      </w:r>
      <w:r w:rsidRPr="00AC0A73">
        <w:rPr>
          <w:szCs w:val="24"/>
          <w:lang w:val="ru-RU"/>
        </w:rPr>
        <w:t xml:space="preserve"> века.</w:t>
      </w:r>
    </w:p>
    <w:p w:rsidR="00B83A49" w:rsidRPr="00AC0A73" w:rsidRDefault="00B83A49" w:rsidP="00AC0A73">
      <w:pPr>
        <w:spacing w:line="240" w:lineRule="auto"/>
        <w:rPr>
          <w:szCs w:val="24"/>
          <w:lang w:val="ru-RU"/>
        </w:rPr>
      </w:pPr>
      <w:r w:rsidRPr="00AC0A73">
        <w:rPr>
          <w:szCs w:val="24"/>
          <w:lang w:val="ru-RU"/>
        </w:rPr>
        <w:t>Ф.И. Тютчев. Стихотворения (не менее двух). «Есть в осени первоначальной…», «С поляны коршун поднялся…» и другие.</w:t>
      </w:r>
    </w:p>
    <w:p w:rsidR="00B83A49" w:rsidRPr="00AC0A73" w:rsidRDefault="00B83A49" w:rsidP="00AC0A73">
      <w:pPr>
        <w:spacing w:line="240" w:lineRule="auto"/>
        <w:rPr>
          <w:szCs w:val="24"/>
          <w:lang w:val="ru-RU"/>
        </w:rPr>
      </w:pPr>
      <w:r w:rsidRPr="00AC0A73">
        <w:rPr>
          <w:szCs w:val="24"/>
          <w:lang w:val="ru-RU"/>
        </w:rPr>
        <w:t>А.А. Фет. Стихотворения (не менее двух). «Учись у них – у дуба, у берёзы…», «Я пришёл к тебе с приветом…» и другие.</w:t>
      </w:r>
    </w:p>
    <w:p w:rsidR="00B83A49" w:rsidRPr="00AC0A73" w:rsidRDefault="00B83A49" w:rsidP="00AC0A73">
      <w:pPr>
        <w:spacing w:line="240" w:lineRule="auto"/>
        <w:rPr>
          <w:szCs w:val="24"/>
          <w:lang w:val="ru-RU"/>
        </w:rPr>
      </w:pPr>
      <w:r w:rsidRPr="00AC0A73">
        <w:rPr>
          <w:szCs w:val="24"/>
          <w:lang w:val="ru-RU"/>
        </w:rPr>
        <w:t>И.С. Тургенев. Рассказ «Бежин луг».</w:t>
      </w:r>
    </w:p>
    <w:p w:rsidR="00B83A49" w:rsidRPr="00AC0A73" w:rsidRDefault="00B83A49" w:rsidP="00AC0A73">
      <w:pPr>
        <w:spacing w:line="240" w:lineRule="auto"/>
        <w:rPr>
          <w:szCs w:val="24"/>
          <w:lang w:val="ru-RU"/>
        </w:rPr>
      </w:pPr>
      <w:r w:rsidRPr="00AC0A73">
        <w:rPr>
          <w:szCs w:val="24"/>
          <w:lang w:val="ru-RU"/>
        </w:rPr>
        <w:t>Н.С. Лесков. Сказ «Левша».</w:t>
      </w:r>
    </w:p>
    <w:p w:rsidR="00B83A49" w:rsidRPr="00AC0A73" w:rsidRDefault="00B83A49" w:rsidP="00AC0A73">
      <w:pPr>
        <w:spacing w:line="240" w:lineRule="auto"/>
        <w:rPr>
          <w:szCs w:val="24"/>
          <w:lang w:val="ru-RU"/>
        </w:rPr>
      </w:pPr>
      <w:r w:rsidRPr="00AC0A73">
        <w:rPr>
          <w:szCs w:val="24"/>
          <w:lang w:val="ru-RU"/>
        </w:rPr>
        <w:t>Л.Н. Толстой. Повесть «Детство» (главы).</w:t>
      </w:r>
    </w:p>
    <w:p w:rsidR="00B83A49" w:rsidRPr="00AC0A73" w:rsidRDefault="00B83A49" w:rsidP="00AC0A73">
      <w:pPr>
        <w:spacing w:line="240" w:lineRule="auto"/>
        <w:rPr>
          <w:szCs w:val="24"/>
          <w:lang w:val="ru-RU"/>
        </w:rPr>
      </w:pPr>
      <w:r w:rsidRPr="00AC0A73">
        <w:rPr>
          <w:szCs w:val="24"/>
          <w:lang w:val="ru-RU"/>
        </w:rPr>
        <w:t>А.П. Чехов. Рассказы (три по выбору). Например, «Толстый и тонкий», «Хамелеон», «Смерть чиновника» и другие.</w:t>
      </w:r>
    </w:p>
    <w:p w:rsidR="00B83A49" w:rsidRPr="00AC0A73" w:rsidRDefault="00B83A49" w:rsidP="00AC0A73">
      <w:pPr>
        <w:spacing w:line="240" w:lineRule="auto"/>
        <w:rPr>
          <w:szCs w:val="24"/>
          <w:lang w:val="ru-RU"/>
        </w:rPr>
      </w:pPr>
      <w:r w:rsidRPr="00AC0A73">
        <w:rPr>
          <w:szCs w:val="24"/>
          <w:lang w:val="ru-RU"/>
        </w:rPr>
        <w:t>А.И. Куприн. Рассказ «Чудесный доктор».</w:t>
      </w:r>
    </w:p>
    <w:p w:rsidR="00B83A49" w:rsidRPr="00AC0A73" w:rsidRDefault="00B83A49" w:rsidP="00AC0A73">
      <w:pPr>
        <w:spacing w:line="240" w:lineRule="auto"/>
        <w:rPr>
          <w:szCs w:val="24"/>
          <w:lang w:val="ru-RU"/>
        </w:rPr>
      </w:pPr>
      <w:r w:rsidRPr="00AC0A73">
        <w:rPr>
          <w:szCs w:val="24"/>
          <w:lang w:val="ru-RU"/>
        </w:rPr>
        <w:t xml:space="preserve">2.4.6. Литература </w:t>
      </w:r>
      <w:r w:rsidRPr="00AC0A73">
        <w:rPr>
          <w:szCs w:val="24"/>
        </w:rPr>
        <w:t>XX</w:t>
      </w:r>
      <w:r w:rsidRPr="00AC0A73">
        <w:rPr>
          <w:szCs w:val="24"/>
          <w:lang w:val="ru-RU"/>
        </w:rPr>
        <w:t xml:space="preserve"> века.</w:t>
      </w:r>
    </w:p>
    <w:p w:rsidR="00B83A49" w:rsidRPr="00AC0A73" w:rsidRDefault="00B83A49" w:rsidP="00AC0A73">
      <w:pPr>
        <w:spacing w:line="240" w:lineRule="auto"/>
        <w:rPr>
          <w:szCs w:val="24"/>
          <w:lang w:val="ru-RU"/>
        </w:rPr>
      </w:pPr>
      <w:r w:rsidRPr="00AC0A73">
        <w:rPr>
          <w:szCs w:val="24"/>
          <w:lang w:val="ru-RU"/>
        </w:rPr>
        <w:t>2.4.6.1. Стихотворения отечественных поэтов начала ХХ века (не менее двух). Например, стихотворения С.А. Есенина, В.В. Маяковского, А.А. Блока и другие.</w:t>
      </w:r>
    </w:p>
    <w:p w:rsidR="00B83A49" w:rsidRPr="00AC0A73" w:rsidRDefault="00B83A49" w:rsidP="00AC0A73">
      <w:pPr>
        <w:spacing w:line="240" w:lineRule="auto"/>
        <w:rPr>
          <w:szCs w:val="24"/>
          <w:lang w:val="ru-RU"/>
        </w:rPr>
      </w:pPr>
      <w:r w:rsidRPr="00AC0A73">
        <w:rPr>
          <w:szCs w:val="24"/>
          <w:lang w:val="ru-RU"/>
        </w:rPr>
        <w:t xml:space="preserve">20.4.6.2. Стихотворения отечественных поэтов </w:t>
      </w:r>
      <w:r w:rsidRPr="00AC0A73">
        <w:rPr>
          <w:szCs w:val="24"/>
        </w:rPr>
        <w:t>XX</w:t>
      </w:r>
      <w:r w:rsidRPr="00AC0A73">
        <w:rPr>
          <w:szCs w:val="24"/>
          <w:lang w:val="ru-RU"/>
        </w:rPr>
        <w:t xml:space="preserve"> века (не менее четырёх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rsidR="00B83A49" w:rsidRPr="00AC0A73" w:rsidRDefault="00B83A49" w:rsidP="00AC0A73">
      <w:pPr>
        <w:spacing w:line="240" w:lineRule="auto"/>
        <w:rPr>
          <w:szCs w:val="24"/>
          <w:lang w:val="ru-RU"/>
        </w:rPr>
      </w:pPr>
      <w:r w:rsidRPr="00AC0A73">
        <w:rPr>
          <w:szCs w:val="24"/>
          <w:lang w:val="ru-RU"/>
        </w:rPr>
        <w:t xml:space="preserve">2.4.6.3. Проза отечественных писателей конца </w:t>
      </w:r>
      <w:r w:rsidRPr="00AC0A73">
        <w:rPr>
          <w:szCs w:val="24"/>
        </w:rPr>
        <w:t>XX</w:t>
      </w:r>
      <w:r w:rsidRPr="00AC0A73">
        <w:rPr>
          <w:szCs w:val="24"/>
          <w:lang w:val="ru-RU"/>
        </w:rPr>
        <w:t xml:space="preserve"> – начала </w:t>
      </w:r>
      <w:r w:rsidRPr="00AC0A73">
        <w:rPr>
          <w:szCs w:val="24"/>
        </w:rPr>
        <w:t>XXI</w:t>
      </w:r>
      <w:r w:rsidRPr="00AC0A73">
        <w:rPr>
          <w:szCs w:val="24"/>
          <w:lang w:val="ru-RU"/>
        </w:rPr>
        <w:t xml:space="preserve"> века, в том числе о Великой Отечественной войне (два произведения по выбору). Например, Б.Л. Васильев «Экспонат №...», Б.П. Екимов «Ночь исцеления», А.В. Жвалевский и Е.Б. Пастернак «Правдивая история Деда Мороза» (глава «Очень страшный 1942 Новый год») и другие.</w:t>
      </w:r>
    </w:p>
    <w:p w:rsidR="00B83A49" w:rsidRPr="00AC0A73" w:rsidRDefault="00B83A49" w:rsidP="00AC0A73">
      <w:pPr>
        <w:spacing w:line="240" w:lineRule="auto"/>
        <w:rPr>
          <w:szCs w:val="24"/>
          <w:lang w:val="ru-RU"/>
        </w:rPr>
      </w:pPr>
      <w:r w:rsidRPr="00AC0A73">
        <w:rPr>
          <w:szCs w:val="24"/>
          <w:lang w:val="ru-RU"/>
        </w:rPr>
        <w:t>В.Г. Распутин. Рассказ «Уроки французского».</w:t>
      </w:r>
    </w:p>
    <w:p w:rsidR="00B83A49" w:rsidRPr="00AC0A73" w:rsidRDefault="00B83A49" w:rsidP="00AC0A73">
      <w:pPr>
        <w:spacing w:line="240" w:lineRule="auto"/>
        <w:rPr>
          <w:szCs w:val="24"/>
          <w:lang w:val="ru-RU"/>
        </w:rPr>
      </w:pPr>
      <w:r w:rsidRPr="00AC0A73">
        <w:rPr>
          <w:szCs w:val="24"/>
          <w:lang w:val="ru-RU"/>
        </w:rPr>
        <w:t>2.4.6.4. 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 и другие.</w:t>
      </w:r>
    </w:p>
    <w:p w:rsidR="00B83A49" w:rsidRPr="00AC0A73" w:rsidRDefault="00B83A49" w:rsidP="00AC0A73">
      <w:pPr>
        <w:spacing w:line="240" w:lineRule="auto"/>
        <w:rPr>
          <w:szCs w:val="24"/>
          <w:lang w:val="ru-RU"/>
        </w:rPr>
      </w:pPr>
      <w:r w:rsidRPr="00AC0A73">
        <w:rPr>
          <w:szCs w:val="24"/>
          <w:lang w:val="ru-RU"/>
        </w:rPr>
        <w:t>2.4.6.5. Произведения современных отечественных писателей-фантастов (не менее двух). Например, А.В. Жвалевский и Е.Б. Пастернак «Время всегда хорошее»; В.В. Ледерман «Календарь ма(й)я» и другие.</w:t>
      </w:r>
    </w:p>
    <w:p w:rsidR="00B83A49" w:rsidRPr="00AC0A73" w:rsidRDefault="00B83A49" w:rsidP="00AC0A73">
      <w:pPr>
        <w:spacing w:line="240" w:lineRule="auto"/>
        <w:rPr>
          <w:szCs w:val="24"/>
          <w:lang w:val="ru-RU"/>
        </w:rPr>
      </w:pPr>
      <w:r w:rsidRPr="00AC0A73">
        <w:rPr>
          <w:szCs w:val="24"/>
          <w:lang w:val="ru-RU"/>
        </w:rPr>
        <w:t>2.4.7. Литература народов Российской Федерации.</w:t>
      </w:r>
    </w:p>
    <w:p w:rsidR="00B83A49" w:rsidRPr="00AC0A73" w:rsidRDefault="00B83A49" w:rsidP="00AC0A73">
      <w:pPr>
        <w:spacing w:line="240" w:lineRule="auto"/>
        <w:rPr>
          <w:szCs w:val="24"/>
          <w:lang w:val="ru-RU"/>
        </w:rPr>
      </w:pPr>
      <w:r w:rsidRPr="00AC0A73">
        <w:rPr>
          <w:szCs w:val="24"/>
          <w:lang w:val="ru-RU"/>
        </w:rPr>
        <w:t>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и другие.</w:t>
      </w:r>
    </w:p>
    <w:p w:rsidR="00B83A49" w:rsidRPr="00AC0A73" w:rsidRDefault="00B83A49" w:rsidP="00AC0A73">
      <w:pPr>
        <w:spacing w:line="240" w:lineRule="auto"/>
        <w:rPr>
          <w:szCs w:val="24"/>
          <w:lang w:val="ru-RU"/>
        </w:rPr>
      </w:pPr>
      <w:r w:rsidRPr="00AC0A73">
        <w:rPr>
          <w:szCs w:val="24"/>
          <w:lang w:val="ru-RU"/>
        </w:rPr>
        <w:t>2.4.8. Зарубежная литература.</w:t>
      </w:r>
    </w:p>
    <w:p w:rsidR="00B83A49" w:rsidRPr="00AC0A73" w:rsidRDefault="00B83A49" w:rsidP="00AC0A73">
      <w:pPr>
        <w:spacing w:line="240" w:lineRule="auto"/>
        <w:rPr>
          <w:szCs w:val="24"/>
          <w:lang w:val="ru-RU"/>
        </w:rPr>
      </w:pPr>
      <w:r w:rsidRPr="00AC0A73">
        <w:rPr>
          <w:szCs w:val="24"/>
          <w:lang w:val="ru-RU"/>
        </w:rPr>
        <w:t>2.4.8.1. Д. Дефо «Робинзон Крузо» (главы по выбору).</w:t>
      </w:r>
    </w:p>
    <w:p w:rsidR="00B83A49" w:rsidRPr="00AC0A73" w:rsidRDefault="00B83A49" w:rsidP="00AC0A73">
      <w:pPr>
        <w:spacing w:line="240" w:lineRule="auto"/>
        <w:rPr>
          <w:szCs w:val="24"/>
          <w:lang w:val="ru-RU"/>
        </w:rPr>
      </w:pPr>
      <w:r w:rsidRPr="00AC0A73">
        <w:rPr>
          <w:szCs w:val="24"/>
          <w:lang w:val="ru-RU"/>
        </w:rPr>
        <w:t>2.4.8.2. Д. Свифт «Путешествия Гулливера» (главы по выбору).</w:t>
      </w:r>
    </w:p>
    <w:p w:rsidR="00B83A49" w:rsidRPr="00AC0A73" w:rsidRDefault="00B83A49" w:rsidP="00AC0A73">
      <w:pPr>
        <w:spacing w:line="240" w:lineRule="auto"/>
        <w:rPr>
          <w:szCs w:val="24"/>
          <w:lang w:val="ru-RU"/>
        </w:rPr>
      </w:pPr>
      <w:r w:rsidRPr="00AC0A73">
        <w:rPr>
          <w:szCs w:val="24"/>
          <w:lang w:val="ru-RU"/>
        </w:rPr>
        <w:t>2.4.8.3. 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w:t>
      </w:r>
    </w:p>
    <w:p w:rsidR="00B83A49" w:rsidRPr="00AC0A73" w:rsidRDefault="00B83A49" w:rsidP="00AC0A73">
      <w:pPr>
        <w:spacing w:line="240" w:lineRule="auto"/>
        <w:rPr>
          <w:szCs w:val="24"/>
          <w:lang w:val="ru-RU"/>
        </w:rPr>
      </w:pPr>
      <w:r w:rsidRPr="00AC0A73">
        <w:rPr>
          <w:szCs w:val="24"/>
          <w:lang w:val="ru-RU"/>
        </w:rPr>
        <w:t>2.4.8.4. Произведения современных зарубежных писателей-фантастов (не менее двух). Например, Д. Роулинг «Гарри Поттер» (главы по выбору), Д. Джонс «Дом с характером» и другие.</w:t>
      </w:r>
    </w:p>
    <w:p w:rsidR="00B83A49" w:rsidRPr="00AC0A73" w:rsidRDefault="00B83A49" w:rsidP="00AC0A73">
      <w:pPr>
        <w:spacing w:line="240" w:lineRule="auto"/>
        <w:rPr>
          <w:b/>
          <w:szCs w:val="24"/>
          <w:lang w:val="ru-RU"/>
        </w:rPr>
      </w:pPr>
      <w:r w:rsidRPr="00AC0A73">
        <w:rPr>
          <w:b/>
          <w:szCs w:val="24"/>
          <w:lang w:val="ru-RU"/>
        </w:rPr>
        <w:t>2.5. Содержание обучения в 7 классе.</w:t>
      </w:r>
    </w:p>
    <w:p w:rsidR="00B83A49" w:rsidRPr="00AC0A73" w:rsidRDefault="00B83A49" w:rsidP="00AC0A73">
      <w:pPr>
        <w:spacing w:line="240" w:lineRule="auto"/>
        <w:rPr>
          <w:szCs w:val="24"/>
          <w:lang w:val="ru-RU"/>
        </w:rPr>
      </w:pPr>
      <w:r w:rsidRPr="00AC0A73">
        <w:rPr>
          <w:szCs w:val="24"/>
          <w:lang w:val="ru-RU"/>
        </w:rPr>
        <w:t>2.5.1. Древнерусская литература.</w:t>
      </w:r>
    </w:p>
    <w:p w:rsidR="00B83A49" w:rsidRPr="00AC0A73" w:rsidRDefault="00B83A49" w:rsidP="00AC0A73">
      <w:pPr>
        <w:spacing w:line="240" w:lineRule="auto"/>
        <w:rPr>
          <w:szCs w:val="24"/>
          <w:lang w:val="ru-RU"/>
        </w:rPr>
      </w:pPr>
      <w:r w:rsidRPr="00AC0A73">
        <w:rPr>
          <w:szCs w:val="24"/>
          <w:lang w:val="ru-RU"/>
        </w:rPr>
        <w:t>Древнерусские повести (одна повесть по выбору). Например, «Поучение» Владимира Мономаха (в сокращении) и другие.</w:t>
      </w:r>
    </w:p>
    <w:p w:rsidR="00B83A49" w:rsidRPr="00AC0A73" w:rsidRDefault="00B83A49" w:rsidP="00AC0A73">
      <w:pPr>
        <w:spacing w:line="240" w:lineRule="auto"/>
        <w:rPr>
          <w:szCs w:val="24"/>
          <w:lang w:val="ru-RU"/>
        </w:rPr>
      </w:pPr>
      <w:r w:rsidRPr="00AC0A73">
        <w:rPr>
          <w:szCs w:val="24"/>
          <w:lang w:val="ru-RU"/>
        </w:rPr>
        <w:t xml:space="preserve">2.5.2. Литература первой половины </w:t>
      </w:r>
      <w:r w:rsidRPr="00AC0A73">
        <w:rPr>
          <w:szCs w:val="24"/>
        </w:rPr>
        <w:t>XIX</w:t>
      </w:r>
      <w:r w:rsidRPr="00AC0A73">
        <w:rPr>
          <w:szCs w:val="24"/>
          <w:lang w:val="ru-RU"/>
        </w:rPr>
        <w:t xml:space="preserve"> века.</w:t>
      </w:r>
    </w:p>
    <w:p w:rsidR="00B83A49" w:rsidRPr="00AC0A73" w:rsidRDefault="00B83A49" w:rsidP="00AC0A73">
      <w:pPr>
        <w:spacing w:line="240" w:lineRule="auto"/>
        <w:rPr>
          <w:szCs w:val="24"/>
          <w:lang w:val="ru-RU"/>
        </w:rPr>
      </w:pPr>
      <w:r w:rsidRPr="00AC0A73">
        <w:rPr>
          <w:szCs w:val="24"/>
          <w:lang w:val="ru-RU"/>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w:t>
      </w:r>
      <w:r w:rsidRPr="00AC0A73">
        <w:rPr>
          <w:szCs w:val="24"/>
          <w:lang w:val="ru-RU"/>
        </w:rPr>
        <w:lastRenderedPageBreak/>
        <w:t>смотритель»). Поэма «Полтава» (фрагмент).</w:t>
      </w:r>
    </w:p>
    <w:p w:rsidR="00B83A49" w:rsidRPr="00AC0A73" w:rsidRDefault="00B83A49" w:rsidP="00AC0A73">
      <w:pPr>
        <w:spacing w:line="240" w:lineRule="auto"/>
        <w:rPr>
          <w:szCs w:val="24"/>
          <w:lang w:val="ru-RU"/>
        </w:rPr>
      </w:pPr>
      <w:r w:rsidRPr="00AC0A73">
        <w:rPr>
          <w:szCs w:val="24"/>
          <w:lang w:val="ru-RU"/>
        </w:rP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B83A49" w:rsidRPr="00AC0A73" w:rsidRDefault="00B83A49" w:rsidP="00AC0A73">
      <w:pPr>
        <w:spacing w:line="240" w:lineRule="auto"/>
        <w:rPr>
          <w:szCs w:val="24"/>
          <w:lang w:val="ru-RU"/>
        </w:rPr>
      </w:pPr>
      <w:r w:rsidRPr="00AC0A73">
        <w:rPr>
          <w:szCs w:val="24"/>
          <w:lang w:val="ru-RU"/>
        </w:rPr>
        <w:t>Н.В. Гоголь. Повесть «Тарас Бульба».</w:t>
      </w:r>
    </w:p>
    <w:p w:rsidR="00B83A49" w:rsidRPr="00AC0A73" w:rsidRDefault="00B83A49" w:rsidP="00AC0A73">
      <w:pPr>
        <w:spacing w:line="240" w:lineRule="auto"/>
        <w:rPr>
          <w:szCs w:val="24"/>
          <w:lang w:val="ru-RU"/>
        </w:rPr>
      </w:pPr>
      <w:r w:rsidRPr="00AC0A73">
        <w:rPr>
          <w:szCs w:val="24"/>
          <w:lang w:val="ru-RU"/>
        </w:rPr>
        <w:t xml:space="preserve">2.5.3. Литература второй половины </w:t>
      </w:r>
      <w:r w:rsidRPr="00AC0A73">
        <w:rPr>
          <w:szCs w:val="24"/>
        </w:rPr>
        <w:t>XIX</w:t>
      </w:r>
      <w:r w:rsidRPr="00AC0A73">
        <w:rPr>
          <w:szCs w:val="24"/>
          <w:lang w:val="ru-RU"/>
        </w:rPr>
        <w:t xml:space="preserve"> века.</w:t>
      </w:r>
    </w:p>
    <w:p w:rsidR="00B83A49" w:rsidRPr="00AC0A73" w:rsidRDefault="00B83A49" w:rsidP="00AC0A73">
      <w:pPr>
        <w:spacing w:line="240" w:lineRule="auto"/>
        <w:rPr>
          <w:szCs w:val="24"/>
          <w:lang w:val="ru-RU"/>
        </w:rPr>
      </w:pPr>
      <w:r w:rsidRPr="00AC0A73">
        <w:rPr>
          <w:szCs w:val="24"/>
          <w:lang w:val="ru-RU"/>
        </w:rP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B83A49" w:rsidRPr="00AC0A73" w:rsidRDefault="00B83A49" w:rsidP="00AC0A73">
      <w:pPr>
        <w:spacing w:line="240" w:lineRule="auto"/>
        <w:rPr>
          <w:szCs w:val="24"/>
          <w:lang w:val="ru-RU"/>
        </w:rPr>
      </w:pPr>
      <w:r w:rsidRPr="00AC0A73">
        <w:rPr>
          <w:szCs w:val="24"/>
          <w:lang w:val="ru-RU"/>
        </w:rPr>
        <w:t>Л.Н. Толстой. Рассказ «После бала».</w:t>
      </w:r>
    </w:p>
    <w:p w:rsidR="00B83A49" w:rsidRPr="00AC0A73" w:rsidRDefault="00B83A49" w:rsidP="00AC0A73">
      <w:pPr>
        <w:spacing w:line="240" w:lineRule="auto"/>
        <w:rPr>
          <w:szCs w:val="24"/>
          <w:lang w:val="ru-RU"/>
        </w:rPr>
      </w:pPr>
      <w:r w:rsidRPr="00AC0A73">
        <w:rPr>
          <w:szCs w:val="24"/>
          <w:lang w:val="ru-RU"/>
        </w:rPr>
        <w:t>Н.А. Некрасов. Стихотворения (не менее двух). Например, «Размышления у парадного подъезда», «Железная дорога» и другие.</w:t>
      </w:r>
    </w:p>
    <w:p w:rsidR="00B83A49" w:rsidRPr="00AC0A73" w:rsidRDefault="00B83A49" w:rsidP="00AC0A73">
      <w:pPr>
        <w:spacing w:line="240" w:lineRule="auto"/>
        <w:rPr>
          <w:szCs w:val="24"/>
          <w:lang w:val="ru-RU"/>
        </w:rPr>
      </w:pPr>
      <w:r w:rsidRPr="00AC0A73">
        <w:rPr>
          <w:szCs w:val="24"/>
          <w:lang w:val="ru-RU"/>
        </w:rPr>
        <w:t xml:space="preserve">Поэзия второй половины </w:t>
      </w:r>
      <w:r w:rsidRPr="00AC0A73">
        <w:rPr>
          <w:szCs w:val="24"/>
        </w:rPr>
        <w:t>XIX</w:t>
      </w:r>
      <w:r w:rsidRPr="00AC0A73">
        <w:rPr>
          <w:szCs w:val="24"/>
          <w:lang w:val="ru-RU"/>
        </w:rPr>
        <w:t xml:space="preserve"> века. Ф.И. Тютчев, А.А. Фет, А.К. Толстой и другие (не менее двух стихотворений по выбору).</w:t>
      </w:r>
    </w:p>
    <w:p w:rsidR="00B83A49" w:rsidRPr="00AC0A73" w:rsidRDefault="00B83A49" w:rsidP="00AC0A73">
      <w:pPr>
        <w:spacing w:line="240" w:lineRule="auto"/>
        <w:rPr>
          <w:szCs w:val="24"/>
          <w:lang w:val="ru-RU"/>
        </w:rPr>
      </w:pPr>
      <w:r w:rsidRPr="00AC0A73">
        <w:rPr>
          <w:szCs w:val="24"/>
          <w:lang w:val="ru-RU"/>
        </w:rPr>
        <w:t>М.Е. Салтыков-Щедрин. Сказки (две по выбору). Например, «Повесть о том, как один мужик двух генералов прокормил», «Дикий помещик», «Премудрый пискарь» и другие.</w:t>
      </w:r>
    </w:p>
    <w:p w:rsidR="00B83A49" w:rsidRPr="00AC0A73" w:rsidRDefault="00B83A49" w:rsidP="00AC0A73">
      <w:pPr>
        <w:spacing w:line="240" w:lineRule="auto"/>
        <w:rPr>
          <w:szCs w:val="24"/>
          <w:lang w:val="ru-RU"/>
        </w:rPr>
      </w:pPr>
      <w:r w:rsidRPr="00AC0A73">
        <w:rPr>
          <w:szCs w:val="24"/>
          <w:lang w:val="ru-RU"/>
        </w:rPr>
        <w:t>Произведения отечественных и зарубежных писателей на историческую тему (не менее двух). Например, А.К. Толстой, Р. Сабатини, Ф. Купер и другие.</w:t>
      </w:r>
    </w:p>
    <w:p w:rsidR="00B83A49" w:rsidRPr="00AC0A73" w:rsidRDefault="00B83A49" w:rsidP="00AC0A73">
      <w:pPr>
        <w:spacing w:line="240" w:lineRule="auto"/>
        <w:rPr>
          <w:szCs w:val="24"/>
          <w:lang w:val="ru-RU"/>
        </w:rPr>
      </w:pPr>
      <w:r w:rsidRPr="00AC0A73">
        <w:rPr>
          <w:szCs w:val="24"/>
          <w:lang w:val="ru-RU"/>
        </w:rPr>
        <w:t xml:space="preserve">2.5.4. Литература конца </w:t>
      </w:r>
      <w:r w:rsidRPr="00AC0A73">
        <w:rPr>
          <w:szCs w:val="24"/>
        </w:rPr>
        <w:t>XIX</w:t>
      </w:r>
      <w:r w:rsidRPr="00AC0A73">
        <w:rPr>
          <w:szCs w:val="24"/>
          <w:lang w:val="ru-RU"/>
        </w:rPr>
        <w:t xml:space="preserve"> – начала </w:t>
      </w:r>
      <w:r w:rsidRPr="00AC0A73">
        <w:rPr>
          <w:szCs w:val="24"/>
        </w:rPr>
        <w:t>XX</w:t>
      </w:r>
      <w:r w:rsidRPr="00AC0A73">
        <w:rPr>
          <w:szCs w:val="24"/>
          <w:lang w:val="ru-RU"/>
        </w:rPr>
        <w:t xml:space="preserve"> века.</w:t>
      </w:r>
    </w:p>
    <w:p w:rsidR="00B83A49" w:rsidRPr="00AC0A73" w:rsidRDefault="00B83A49" w:rsidP="00AC0A73">
      <w:pPr>
        <w:spacing w:line="240" w:lineRule="auto"/>
        <w:rPr>
          <w:szCs w:val="24"/>
          <w:lang w:val="ru-RU"/>
        </w:rPr>
      </w:pPr>
      <w:r w:rsidRPr="00AC0A73">
        <w:rPr>
          <w:szCs w:val="24"/>
          <w:lang w:val="ru-RU"/>
        </w:rPr>
        <w:t>А.П. Чехов. Рассказы (один по выбору). Например, «Тоска», «Злоумышленник» и другие.</w:t>
      </w:r>
    </w:p>
    <w:p w:rsidR="00B83A49" w:rsidRPr="00AC0A73" w:rsidRDefault="00B83A49" w:rsidP="00AC0A73">
      <w:pPr>
        <w:spacing w:line="240" w:lineRule="auto"/>
        <w:rPr>
          <w:szCs w:val="24"/>
          <w:lang w:val="ru-RU"/>
        </w:rPr>
      </w:pPr>
      <w:r w:rsidRPr="00AC0A73">
        <w:rPr>
          <w:szCs w:val="24"/>
          <w:lang w:val="ru-RU"/>
        </w:rPr>
        <w:t>М. Горький. Ранние рассказы (одно произведение по выбору). Например, «Старуха Изергиль» (легенда о Данко), «Челкаш» и другие.</w:t>
      </w:r>
    </w:p>
    <w:p w:rsidR="00B83A49" w:rsidRPr="00AC0A73" w:rsidRDefault="00B83A49" w:rsidP="00AC0A73">
      <w:pPr>
        <w:spacing w:line="240" w:lineRule="auto"/>
        <w:rPr>
          <w:szCs w:val="24"/>
          <w:lang w:val="ru-RU"/>
        </w:rPr>
      </w:pPr>
      <w:r w:rsidRPr="00AC0A73">
        <w:rPr>
          <w:szCs w:val="24"/>
          <w:lang w:val="ru-RU"/>
        </w:rPr>
        <w:t>Сатирические произведения отечественных и зарубежных писателей (не менее двух). Например, М.М. Зощенко, А.Т. Аверченко, Н.Тэффи, О. Генри, Я. Гашека и другие.</w:t>
      </w:r>
    </w:p>
    <w:p w:rsidR="00B83A49" w:rsidRPr="00AC0A73" w:rsidRDefault="00B83A49" w:rsidP="00AC0A73">
      <w:pPr>
        <w:spacing w:line="240" w:lineRule="auto"/>
        <w:rPr>
          <w:szCs w:val="24"/>
          <w:lang w:val="ru-RU"/>
        </w:rPr>
      </w:pPr>
      <w:r w:rsidRPr="00AC0A73">
        <w:rPr>
          <w:szCs w:val="24"/>
          <w:lang w:val="ru-RU"/>
        </w:rPr>
        <w:t xml:space="preserve">2.5.5. Литература первой половины </w:t>
      </w:r>
      <w:r w:rsidRPr="00AC0A73">
        <w:rPr>
          <w:szCs w:val="24"/>
        </w:rPr>
        <w:t>XX</w:t>
      </w:r>
      <w:r w:rsidRPr="00AC0A73">
        <w:rPr>
          <w:szCs w:val="24"/>
          <w:lang w:val="ru-RU"/>
        </w:rPr>
        <w:t xml:space="preserve"> века.</w:t>
      </w:r>
    </w:p>
    <w:p w:rsidR="00B83A49" w:rsidRPr="00AC0A73" w:rsidRDefault="00B83A49" w:rsidP="00AC0A73">
      <w:pPr>
        <w:spacing w:line="240" w:lineRule="auto"/>
        <w:rPr>
          <w:szCs w:val="24"/>
          <w:lang w:val="ru-RU"/>
        </w:rPr>
      </w:pPr>
      <w:r w:rsidRPr="00AC0A73">
        <w:rPr>
          <w:szCs w:val="24"/>
          <w:lang w:val="ru-RU"/>
        </w:rPr>
        <w:t>А.С. Грин. Повести и рассказы (одно произведение по выбору). Например, «Алые паруса», «Зелёная лампа» и другие.</w:t>
      </w:r>
    </w:p>
    <w:p w:rsidR="00B83A49" w:rsidRPr="00AC0A73" w:rsidRDefault="00B83A49" w:rsidP="00AC0A73">
      <w:pPr>
        <w:spacing w:line="240" w:lineRule="auto"/>
        <w:rPr>
          <w:szCs w:val="24"/>
          <w:lang w:val="ru-RU"/>
        </w:rPr>
      </w:pPr>
      <w:r w:rsidRPr="00AC0A73">
        <w:rPr>
          <w:szCs w:val="24"/>
          <w:lang w:val="ru-RU"/>
        </w:rPr>
        <w:t xml:space="preserve">Отечественная поэзия первой половины </w:t>
      </w:r>
      <w:r w:rsidRPr="00AC0A73">
        <w:rPr>
          <w:szCs w:val="24"/>
        </w:rPr>
        <w:t>XX</w:t>
      </w:r>
      <w:r w:rsidRPr="00AC0A73">
        <w:rPr>
          <w:szCs w:val="24"/>
          <w:lang w:val="ru-RU"/>
        </w:rPr>
        <w:t xml:space="preserve"> века. Стихотворения на тему мечты и реальности (два-три по выбору). Например, стихотворения А.А. Блока, Н.С. Гумилёва, М.И. Цветаевой и другие.</w:t>
      </w:r>
    </w:p>
    <w:p w:rsidR="00B83A49" w:rsidRPr="00AC0A73" w:rsidRDefault="00B83A49" w:rsidP="00AC0A73">
      <w:pPr>
        <w:spacing w:line="240" w:lineRule="auto"/>
        <w:rPr>
          <w:szCs w:val="24"/>
          <w:lang w:val="ru-RU"/>
        </w:rPr>
      </w:pPr>
      <w:r w:rsidRPr="00AC0A73">
        <w:rPr>
          <w:szCs w:val="24"/>
          <w:lang w:val="ru-RU"/>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B83A49" w:rsidRPr="00AC0A73" w:rsidRDefault="00B83A49" w:rsidP="00AC0A73">
      <w:pPr>
        <w:spacing w:line="240" w:lineRule="auto"/>
        <w:rPr>
          <w:szCs w:val="24"/>
          <w:lang w:val="ru-RU"/>
        </w:rPr>
      </w:pPr>
      <w:r w:rsidRPr="00AC0A73">
        <w:rPr>
          <w:szCs w:val="24"/>
          <w:lang w:val="ru-RU"/>
        </w:rPr>
        <w:t>М.А. Шолохов «Донские рассказы» (один по выбору). Например, «Родинка», «Чужая кровь» и другие.</w:t>
      </w:r>
    </w:p>
    <w:p w:rsidR="00B83A49" w:rsidRPr="00AC0A73" w:rsidRDefault="00B83A49" w:rsidP="00AC0A73">
      <w:pPr>
        <w:spacing w:line="240" w:lineRule="auto"/>
        <w:rPr>
          <w:szCs w:val="24"/>
          <w:lang w:val="ru-RU"/>
        </w:rPr>
      </w:pPr>
      <w:r w:rsidRPr="00AC0A73">
        <w:rPr>
          <w:szCs w:val="24"/>
          <w:lang w:val="ru-RU"/>
        </w:rPr>
        <w:t>А.П. Платонов. Рассказы (один по выбору). Например, «Юшка», «Неизвестный цветок» и другие.</w:t>
      </w:r>
    </w:p>
    <w:p w:rsidR="00B83A49" w:rsidRPr="00AC0A73" w:rsidRDefault="00B83A49" w:rsidP="00AC0A73">
      <w:pPr>
        <w:spacing w:line="240" w:lineRule="auto"/>
        <w:rPr>
          <w:szCs w:val="24"/>
          <w:lang w:val="ru-RU"/>
        </w:rPr>
      </w:pPr>
      <w:r w:rsidRPr="00AC0A73">
        <w:rPr>
          <w:szCs w:val="24"/>
          <w:lang w:val="ru-RU"/>
        </w:rPr>
        <w:t xml:space="preserve">2.5.6. Литература второй половины </w:t>
      </w:r>
      <w:r w:rsidRPr="00AC0A73">
        <w:rPr>
          <w:szCs w:val="24"/>
        </w:rPr>
        <w:t>XX</w:t>
      </w:r>
      <w:r w:rsidRPr="00AC0A73">
        <w:rPr>
          <w:szCs w:val="24"/>
          <w:lang w:val="ru-RU"/>
        </w:rPr>
        <w:t xml:space="preserve"> века.</w:t>
      </w:r>
    </w:p>
    <w:p w:rsidR="00B83A49" w:rsidRPr="00AC0A73" w:rsidRDefault="00B83A49" w:rsidP="00AC0A73">
      <w:pPr>
        <w:spacing w:line="240" w:lineRule="auto"/>
        <w:rPr>
          <w:szCs w:val="24"/>
          <w:lang w:val="ru-RU"/>
        </w:rPr>
      </w:pPr>
      <w:r w:rsidRPr="00AC0A73">
        <w:rPr>
          <w:szCs w:val="24"/>
          <w:lang w:val="ru-RU"/>
        </w:rPr>
        <w:t>2.5.6.1. В.М. Шукшин. Рассказы (один по выбору). Например, «Чудик», «Стенька Разин», «Критики» и другие.</w:t>
      </w:r>
    </w:p>
    <w:p w:rsidR="00B83A49" w:rsidRPr="00AC0A73" w:rsidRDefault="00B83A49" w:rsidP="00AC0A73">
      <w:pPr>
        <w:spacing w:line="240" w:lineRule="auto"/>
        <w:rPr>
          <w:szCs w:val="24"/>
          <w:lang w:val="ru-RU"/>
        </w:rPr>
      </w:pPr>
      <w:r w:rsidRPr="00AC0A73">
        <w:rPr>
          <w:szCs w:val="24"/>
          <w:lang w:val="ru-RU"/>
        </w:rPr>
        <w:t xml:space="preserve">2.5.6.2. Стихотворения отечественных поэтов </w:t>
      </w:r>
      <w:r w:rsidRPr="00AC0A73">
        <w:rPr>
          <w:szCs w:val="24"/>
        </w:rPr>
        <w:t>XX</w:t>
      </w:r>
      <w:r w:rsidRPr="00AC0A73">
        <w:rPr>
          <w:szCs w:val="24"/>
          <w:lang w:val="ru-RU"/>
        </w:rPr>
        <w:t>-</w:t>
      </w:r>
      <w:r w:rsidRPr="00AC0A73">
        <w:rPr>
          <w:szCs w:val="24"/>
        </w:rPr>
        <w:t>XXI</w:t>
      </w:r>
      <w:r w:rsidRPr="00AC0A73">
        <w:rPr>
          <w:szCs w:val="24"/>
          <w:lang w:val="ru-RU"/>
        </w:rPr>
        <w:t xml:space="preserve"> веков (не менее четырёх стихотворений двух поэтов). Например, стихотворения М.И. Цветаевой, Е.А. Евтушенко, Б.А. Ахмадулиной, Ю.Д. Левитанского и другие.</w:t>
      </w:r>
    </w:p>
    <w:p w:rsidR="00B83A49" w:rsidRPr="00AC0A73" w:rsidRDefault="00B83A49" w:rsidP="00AC0A73">
      <w:pPr>
        <w:spacing w:line="240" w:lineRule="auto"/>
        <w:rPr>
          <w:szCs w:val="24"/>
          <w:lang w:val="ru-RU"/>
        </w:rPr>
      </w:pPr>
      <w:r w:rsidRPr="00AC0A73">
        <w:rPr>
          <w:szCs w:val="24"/>
          <w:lang w:val="ru-RU"/>
        </w:rPr>
        <w:t xml:space="preserve">20.5.6.3. Произведения отечественных прозаиков второй половины </w:t>
      </w:r>
      <w:r w:rsidRPr="00AC0A73">
        <w:rPr>
          <w:szCs w:val="24"/>
        </w:rPr>
        <w:t>XX</w:t>
      </w:r>
      <w:r w:rsidRPr="00AC0A73">
        <w:rPr>
          <w:szCs w:val="24"/>
          <w:lang w:val="ru-RU"/>
        </w:rPr>
        <w:t xml:space="preserve"> – начала </w:t>
      </w:r>
      <w:r w:rsidRPr="00AC0A73">
        <w:rPr>
          <w:szCs w:val="24"/>
        </w:rPr>
        <w:t>XXI</w:t>
      </w:r>
      <w:r w:rsidRPr="00AC0A73">
        <w:rPr>
          <w:szCs w:val="24"/>
          <w:lang w:val="ru-RU"/>
        </w:rPr>
        <w:t xml:space="preserve"> века (не менее двух). Например, произведения Ф.А. Абрамова, В.П. Астафьева, В.И. Белова, Ф.А. Искандера и другие.</w:t>
      </w:r>
    </w:p>
    <w:p w:rsidR="00B83A49" w:rsidRPr="00AC0A73" w:rsidRDefault="00B83A49" w:rsidP="00AC0A73">
      <w:pPr>
        <w:spacing w:line="240" w:lineRule="auto"/>
        <w:rPr>
          <w:szCs w:val="24"/>
          <w:lang w:val="ru-RU"/>
        </w:rPr>
      </w:pPr>
      <w:r w:rsidRPr="00AC0A73">
        <w:rPr>
          <w:szCs w:val="24"/>
          <w:lang w:val="ru-RU"/>
        </w:rPr>
        <w:t xml:space="preserve">2.5.6.4. 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Л.Л. Волкова «Всем выйти из кадра», Т.В. Михеева «Лёгкие горы», </w:t>
      </w:r>
      <w:r w:rsidRPr="00AC0A73">
        <w:rPr>
          <w:szCs w:val="24"/>
          <w:lang w:val="ru-RU"/>
        </w:rPr>
        <w:lastRenderedPageBreak/>
        <w:t>У. Старк «Умеешь ли ты свистеть, Йоханна?» и другие.</w:t>
      </w:r>
    </w:p>
    <w:p w:rsidR="00B83A49" w:rsidRPr="00AC0A73" w:rsidRDefault="00B83A49" w:rsidP="00AC0A73">
      <w:pPr>
        <w:spacing w:line="240" w:lineRule="auto"/>
        <w:rPr>
          <w:szCs w:val="24"/>
          <w:lang w:val="ru-RU"/>
        </w:rPr>
      </w:pPr>
      <w:r w:rsidRPr="00AC0A73">
        <w:rPr>
          <w:szCs w:val="24"/>
          <w:lang w:val="ru-RU"/>
        </w:rPr>
        <w:t>2.5.7. Зарубежная литература.</w:t>
      </w:r>
    </w:p>
    <w:p w:rsidR="00B83A49" w:rsidRPr="00AC0A73" w:rsidRDefault="00B83A49" w:rsidP="00AC0A73">
      <w:pPr>
        <w:spacing w:line="240" w:lineRule="auto"/>
        <w:rPr>
          <w:szCs w:val="24"/>
          <w:lang w:val="ru-RU"/>
        </w:rPr>
      </w:pPr>
      <w:r w:rsidRPr="00AC0A73">
        <w:rPr>
          <w:szCs w:val="24"/>
          <w:lang w:val="ru-RU"/>
        </w:rPr>
        <w:t>М. Сервантес. Роман «Хитроумный идальго Дон Кихот Ламанчский» (главы).</w:t>
      </w:r>
    </w:p>
    <w:p w:rsidR="00B83A49" w:rsidRPr="00AC0A73" w:rsidRDefault="00B83A49" w:rsidP="00AC0A73">
      <w:pPr>
        <w:spacing w:line="240" w:lineRule="auto"/>
        <w:rPr>
          <w:szCs w:val="24"/>
          <w:lang w:val="ru-RU"/>
        </w:rPr>
      </w:pPr>
      <w:r w:rsidRPr="00AC0A73">
        <w:rPr>
          <w:szCs w:val="24"/>
          <w:lang w:val="ru-RU"/>
        </w:rPr>
        <w:t>Зарубежная новеллистика (одно-два произведения по выбору). Например, П. Мериме. «Маттео Фальконе», О. Генри. «Дары волхвов», «Последний лист» и другие.</w:t>
      </w:r>
    </w:p>
    <w:p w:rsidR="00B83A49" w:rsidRPr="00AC0A73" w:rsidRDefault="00B83A49" w:rsidP="00AC0A73">
      <w:pPr>
        <w:spacing w:line="240" w:lineRule="auto"/>
        <w:rPr>
          <w:szCs w:val="24"/>
          <w:lang w:val="ru-RU"/>
        </w:rPr>
      </w:pPr>
      <w:r w:rsidRPr="00AC0A73">
        <w:rPr>
          <w:szCs w:val="24"/>
          <w:lang w:val="ru-RU"/>
        </w:rPr>
        <w:t>А. Экзюпери. Повесть-сказка «Маленький принц».</w:t>
      </w:r>
    </w:p>
    <w:p w:rsidR="00B83A49" w:rsidRPr="00AC0A73" w:rsidRDefault="00B83A49" w:rsidP="00AC0A73">
      <w:pPr>
        <w:spacing w:line="240" w:lineRule="auto"/>
        <w:rPr>
          <w:b/>
          <w:szCs w:val="24"/>
          <w:lang w:val="ru-RU"/>
        </w:rPr>
      </w:pPr>
      <w:r w:rsidRPr="00AC0A73">
        <w:rPr>
          <w:b/>
          <w:szCs w:val="24"/>
          <w:lang w:val="ru-RU"/>
        </w:rPr>
        <w:t>2.6. Содержание обучения в 8 классе.</w:t>
      </w:r>
    </w:p>
    <w:p w:rsidR="00B83A49" w:rsidRPr="00AC0A73" w:rsidRDefault="00B83A49" w:rsidP="00AC0A73">
      <w:pPr>
        <w:spacing w:line="240" w:lineRule="auto"/>
        <w:rPr>
          <w:szCs w:val="24"/>
          <w:lang w:val="ru-RU"/>
        </w:rPr>
      </w:pPr>
      <w:r w:rsidRPr="00AC0A73">
        <w:rPr>
          <w:szCs w:val="24"/>
          <w:lang w:val="ru-RU"/>
        </w:rPr>
        <w:t>2.6.1. Древнерусская литература.</w:t>
      </w:r>
    </w:p>
    <w:p w:rsidR="00B83A49" w:rsidRPr="00AC0A73" w:rsidRDefault="00B83A49" w:rsidP="00AC0A73">
      <w:pPr>
        <w:spacing w:line="240" w:lineRule="auto"/>
        <w:rPr>
          <w:szCs w:val="24"/>
          <w:lang w:val="ru-RU"/>
        </w:rPr>
      </w:pPr>
      <w:r w:rsidRPr="00AC0A73">
        <w:rPr>
          <w:szCs w:val="24"/>
          <w:lang w:val="ru-RU"/>
        </w:rPr>
        <w:t>Житийная литература (одно произведение по выбору). «Житие Сергия Радонежского», «Житие протопопа Аввакума, им самим написанное».</w:t>
      </w:r>
    </w:p>
    <w:p w:rsidR="00B83A49" w:rsidRPr="00AC0A73" w:rsidRDefault="00B83A49" w:rsidP="00AC0A73">
      <w:pPr>
        <w:spacing w:line="240" w:lineRule="auto"/>
        <w:rPr>
          <w:szCs w:val="24"/>
          <w:lang w:val="ru-RU"/>
        </w:rPr>
      </w:pPr>
      <w:r w:rsidRPr="00AC0A73">
        <w:rPr>
          <w:szCs w:val="24"/>
          <w:lang w:val="ru-RU"/>
        </w:rPr>
        <w:t xml:space="preserve">2.6.2. Литература </w:t>
      </w:r>
      <w:r w:rsidRPr="00AC0A73">
        <w:rPr>
          <w:szCs w:val="24"/>
        </w:rPr>
        <w:t>XVIII</w:t>
      </w:r>
      <w:r w:rsidRPr="00AC0A73">
        <w:rPr>
          <w:szCs w:val="24"/>
          <w:lang w:val="ru-RU"/>
        </w:rPr>
        <w:t xml:space="preserve"> века.</w:t>
      </w:r>
    </w:p>
    <w:p w:rsidR="00B83A49" w:rsidRPr="00AC0A73" w:rsidRDefault="00B83A49" w:rsidP="00AC0A73">
      <w:pPr>
        <w:spacing w:line="240" w:lineRule="auto"/>
        <w:rPr>
          <w:szCs w:val="24"/>
          <w:lang w:val="ru-RU"/>
        </w:rPr>
      </w:pPr>
      <w:r w:rsidRPr="00AC0A73">
        <w:rPr>
          <w:szCs w:val="24"/>
          <w:lang w:val="ru-RU"/>
        </w:rPr>
        <w:t>Д.И. Фонвизин. Комедия «Недоросль».</w:t>
      </w:r>
    </w:p>
    <w:p w:rsidR="00B83A49" w:rsidRPr="00AC0A73" w:rsidRDefault="00B83A49" w:rsidP="00AC0A73">
      <w:pPr>
        <w:spacing w:line="240" w:lineRule="auto"/>
        <w:rPr>
          <w:szCs w:val="24"/>
          <w:lang w:val="ru-RU"/>
        </w:rPr>
      </w:pPr>
      <w:r w:rsidRPr="00AC0A73">
        <w:rPr>
          <w:szCs w:val="24"/>
          <w:lang w:val="ru-RU"/>
        </w:rPr>
        <w:t xml:space="preserve">2.6.3. Литература первой половины </w:t>
      </w:r>
      <w:r w:rsidRPr="00AC0A73">
        <w:rPr>
          <w:szCs w:val="24"/>
        </w:rPr>
        <w:t>XIX</w:t>
      </w:r>
      <w:r w:rsidRPr="00AC0A73">
        <w:rPr>
          <w:szCs w:val="24"/>
          <w:lang w:val="ru-RU"/>
        </w:rPr>
        <w:t xml:space="preserve"> века.</w:t>
      </w:r>
    </w:p>
    <w:p w:rsidR="00B83A49" w:rsidRPr="00AC0A73" w:rsidRDefault="00B83A49" w:rsidP="00AC0A73">
      <w:pPr>
        <w:spacing w:line="240" w:lineRule="auto"/>
        <w:rPr>
          <w:szCs w:val="24"/>
          <w:lang w:val="ru-RU"/>
        </w:rPr>
      </w:pPr>
      <w:r w:rsidRPr="00AC0A73">
        <w:rPr>
          <w:szCs w:val="24"/>
          <w:lang w:val="ru-RU"/>
        </w:rP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и другие. Роман «Капитанская дочка».</w:t>
      </w:r>
    </w:p>
    <w:p w:rsidR="00B83A49" w:rsidRPr="00AC0A73" w:rsidRDefault="00B83A49" w:rsidP="00AC0A73">
      <w:pPr>
        <w:spacing w:line="240" w:lineRule="auto"/>
        <w:rPr>
          <w:szCs w:val="24"/>
          <w:lang w:val="ru-RU"/>
        </w:rPr>
      </w:pPr>
      <w:r w:rsidRPr="00AC0A73">
        <w:rPr>
          <w:szCs w:val="24"/>
          <w:lang w:val="ru-RU"/>
        </w:rP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B83A49" w:rsidRPr="00AC0A73" w:rsidRDefault="00B83A49" w:rsidP="00AC0A73">
      <w:pPr>
        <w:spacing w:line="240" w:lineRule="auto"/>
        <w:rPr>
          <w:szCs w:val="24"/>
          <w:lang w:val="ru-RU"/>
        </w:rPr>
      </w:pPr>
      <w:r w:rsidRPr="00AC0A73">
        <w:rPr>
          <w:szCs w:val="24"/>
          <w:lang w:val="ru-RU"/>
        </w:rPr>
        <w:t>Н.В. Гоголь. Повесть «Шинель». Комедия «Ревизор».</w:t>
      </w:r>
    </w:p>
    <w:p w:rsidR="00B83A49" w:rsidRPr="00AC0A73" w:rsidRDefault="00B83A49" w:rsidP="00AC0A73">
      <w:pPr>
        <w:spacing w:line="240" w:lineRule="auto"/>
        <w:rPr>
          <w:szCs w:val="24"/>
          <w:lang w:val="ru-RU"/>
        </w:rPr>
      </w:pPr>
      <w:r w:rsidRPr="00AC0A73">
        <w:rPr>
          <w:szCs w:val="24"/>
          <w:lang w:val="ru-RU"/>
        </w:rPr>
        <w:t xml:space="preserve">2.6.4. Литература второй половины </w:t>
      </w:r>
      <w:r w:rsidRPr="00AC0A73">
        <w:rPr>
          <w:szCs w:val="24"/>
        </w:rPr>
        <w:t>XIX</w:t>
      </w:r>
      <w:r w:rsidRPr="00AC0A73">
        <w:rPr>
          <w:szCs w:val="24"/>
          <w:lang w:val="ru-RU"/>
        </w:rPr>
        <w:t xml:space="preserve"> века.</w:t>
      </w:r>
    </w:p>
    <w:p w:rsidR="00B83A49" w:rsidRPr="00AC0A73" w:rsidRDefault="00B83A49" w:rsidP="00AC0A73">
      <w:pPr>
        <w:spacing w:line="240" w:lineRule="auto"/>
        <w:rPr>
          <w:szCs w:val="24"/>
          <w:lang w:val="ru-RU"/>
        </w:rPr>
      </w:pPr>
      <w:r w:rsidRPr="00AC0A73">
        <w:rPr>
          <w:szCs w:val="24"/>
          <w:lang w:val="ru-RU"/>
        </w:rPr>
        <w:t>И.С. Тургенев. Повести (одна по выбору). Например, «Ася», «Первая любовь».</w:t>
      </w:r>
    </w:p>
    <w:p w:rsidR="00B83A49" w:rsidRPr="00AC0A73" w:rsidRDefault="00B83A49" w:rsidP="00AC0A73">
      <w:pPr>
        <w:spacing w:line="240" w:lineRule="auto"/>
        <w:rPr>
          <w:szCs w:val="24"/>
          <w:lang w:val="ru-RU"/>
        </w:rPr>
      </w:pPr>
      <w:r w:rsidRPr="00AC0A73">
        <w:rPr>
          <w:szCs w:val="24"/>
          <w:lang w:val="ru-RU"/>
        </w:rPr>
        <w:t>Ф.М. Достоевский «Бедные люди», «Белые ночи» (одно произведение по выбору).</w:t>
      </w:r>
    </w:p>
    <w:p w:rsidR="00B83A49" w:rsidRPr="00AC0A73" w:rsidRDefault="00B83A49" w:rsidP="00AC0A73">
      <w:pPr>
        <w:spacing w:line="240" w:lineRule="auto"/>
        <w:rPr>
          <w:szCs w:val="24"/>
          <w:lang w:val="ru-RU"/>
        </w:rPr>
      </w:pPr>
      <w:r w:rsidRPr="00AC0A73">
        <w:rPr>
          <w:szCs w:val="24"/>
          <w:lang w:val="ru-RU"/>
        </w:rPr>
        <w:t>Л.Н. Толстой. Повести и рассказы (одно произведение по выбору). Например, «Отрочество» (главы) и другие.</w:t>
      </w:r>
    </w:p>
    <w:p w:rsidR="00B83A49" w:rsidRPr="00AC0A73" w:rsidRDefault="00B83A49" w:rsidP="00AC0A73">
      <w:pPr>
        <w:spacing w:line="240" w:lineRule="auto"/>
        <w:rPr>
          <w:szCs w:val="24"/>
          <w:lang w:val="ru-RU"/>
        </w:rPr>
      </w:pPr>
      <w:r w:rsidRPr="00AC0A73">
        <w:rPr>
          <w:szCs w:val="24"/>
          <w:lang w:val="ru-RU"/>
        </w:rPr>
        <w:t xml:space="preserve">2.6.5. Литература первой половины </w:t>
      </w:r>
      <w:r w:rsidRPr="00AC0A73">
        <w:rPr>
          <w:szCs w:val="24"/>
        </w:rPr>
        <w:t>XX</w:t>
      </w:r>
      <w:r w:rsidRPr="00AC0A73">
        <w:rPr>
          <w:szCs w:val="24"/>
          <w:lang w:val="ru-RU"/>
        </w:rPr>
        <w:t xml:space="preserve"> века.</w:t>
      </w:r>
    </w:p>
    <w:p w:rsidR="00B83A49" w:rsidRPr="00AC0A73" w:rsidRDefault="00B83A49" w:rsidP="00AC0A73">
      <w:pPr>
        <w:spacing w:line="240" w:lineRule="auto"/>
        <w:rPr>
          <w:szCs w:val="24"/>
          <w:lang w:val="ru-RU"/>
        </w:rPr>
      </w:pPr>
      <w:r w:rsidRPr="00AC0A73">
        <w:rPr>
          <w:szCs w:val="24"/>
          <w:lang w:val="ru-RU"/>
        </w:rPr>
        <w:t>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другие.</w:t>
      </w:r>
    </w:p>
    <w:p w:rsidR="00B83A49" w:rsidRPr="00AC0A73" w:rsidRDefault="00B83A49" w:rsidP="00AC0A73">
      <w:pPr>
        <w:spacing w:line="240" w:lineRule="auto"/>
        <w:rPr>
          <w:szCs w:val="24"/>
          <w:lang w:val="ru-RU"/>
        </w:rPr>
      </w:pPr>
      <w:r w:rsidRPr="00AC0A73">
        <w:rPr>
          <w:szCs w:val="24"/>
          <w:lang w:val="ru-RU"/>
        </w:rPr>
        <w:t>Поэзия первой половины ХХ века (не менее трёх стихотворений на тему «Человек и эпоха» по выбору). Например, стихотворения В.В. Маяковского, М.И. Цветаевой, О.Э. Мандельштама, Б.Л. Пастернака и другие.</w:t>
      </w:r>
    </w:p>
    <w:p w:rsidR="00B83A49" w:rsidRPr="00AC0A73" w:rsidRDefault="00B83A49" w:rsidP="00AC0A73">
      <w:pPr>
        <w:spacing w:line="240" w:lineRule="auto"/>
        <w:rPr>
          <w:szCs w:val="24"/>
          <w:lang w:val="ru-RU"/>
        </w:rPr>
      </w:pPr>
      <w:r w:rsidRPr="00AC0A73">
        <w:rPr>
          <w:szCs w:val="24"/>
          <w:lang w:val="ru-RU"/>
        </w:rPr>
        <w:t>М.А. Булгаков (одна повесть по выбору). Например, «Собачье сердце» и другие.</w:t>
      </w:r>
    </w:p>
    <w:p w:rsidR="00B83A49" w:rsidRPr="00AC0A73" w:rsidRDefault="00B83A49" w:rsidP="00AC0A73">
      <w:pPr>
        <w:spacing w:line="240" w:lineRule="auto"/>
        <w:rPr>
          <w:szCs w:val="24"/>
          <w:lang w:val="ru-RU"/>
        </w:rPr>
      </w:pPr>
      <w:r w:rsidRPr="00AC0A73">
        <w:rPr>
          <w:szCs w:val="24"/>
          <w:lang w:val="ru-RU"/>
        </w:rPr>
        <w:t xml:space="preserve">2.6.6. Литература второй половины </w:t>
      </w:r>
      <w:r w:rsidRPr="00AC0A73">
        <w:rPr>
          <w:szCs w:val="24"/>
        </w:rPr>
        <w:t>XX</w:t>
      </w:r>
      <w:r w:rsidRPr="00AC0A73">
        <w:rPr>
          <w:szCs w:val="24"/>
          <w:lang w:val="ru-RU"/>
        </w:rPr>
        <w:t xml:space="preserve"> века.</w:t>
      </w:r>
    </w:p>
    <w:p w:rsidR="00B83A49" w:rsidRPr="00AC0A73" w:rsidRDefault="00B83A49" w:rsidP="00AC0A73">
      <w:pPr>
        <w:spacing w:line="240" w:lineRule="auto"/>
        <w:rPr>
          <w:szCs w:val="24"/>
          <w:lang w:val="ru-RU"/>
        </w:rPr>
      </w:pPr>
      <w:r w:rsidRPr="00AC0A73">
        <w:rPr>
          <w:szCs w:val="24"/>
          <w:lang w:val="ru-RU"/>
        </w:rPr>
        <w:t>А.Т. Твардовский. Поэма «Василий Тёркин» (главы «Переправа», «Гармонь», «Два солдата», «Поединок» и другие).</w:t>
      </w:r>
    </w:p>
    <w:p w:rsidR="00B83A49" w:rsidRPr="00AC0A73" w:rsidRDefault="00B83A49" w:rsidP="00AC0A73">
      <w:pPr>
        <w:spacing w:line="240" w:lineRule="auto"/>
        <w:rPr>
          <w:szCs w:val="24"/>
          <w:lang w:val="ru-RU"/>
        </w:rPr>
      </w:pPr>
      <w:r w:rsidRPr="00AC0A73">
        <w:rPr>
          <w:szCs w:val="24"/>
          <w:lang w:val="ru-RU"/>
        </w:rPr>
        <w:t>А.Н. Толстой. Рассказ «Русский характер».</w:t>
      </w:r>
    </w:p>
    <w:p w:rsidR="00B83A49" w:rsidRPr="00AC0A73" w:rsidRDefault="00B83A49" w:rsidP="00AC0A73">
      <w:pPr>
        <w:spacing w:line="240" w:lineRule="auto"/>
        <w:rPr>
          <w:szCs w:val="24"/>
          <w:lang w:val="ru-RU"/>
        </w:rPr>
      </w:pPr>
      <w:r w:rsidRPr="00AC0A73">
        <w:rPr>
          <w:szCs w:val="24"/>
          <w:lang w:val="ru-RU"/>
        </w:rPr>
        <w:t>М.А. Шолохов. Рассказ «Судьба человека».</w:t>
      </w:r>
    </w:p>
    <w:p w:rsidR="00B83A49" w:rsidRPr="00AC0A73" w:rsidRDefault="00B83A49" w:rsidP="00AC0A73">
      <w:pPr>
        <w:spacing w:line="240" w:lineRule="auto"/>
        <w:rPr>
          <w:szCs w:val="24"/>
          <w:lang w:val="ru-RU"/>
        </w:rPr>
      </w:pPr>
      <w:r w:rsidRPr="00AC0A73">
        <w:rPr>
          <w:szCs w:val="24"/>
          <w:lang w:val="ru-RU"/>
        </w:rPr>
        <w:t>А.И. Солженицын. Рассказ «Матрёнин двор».</w:t>
      </w:r>
    </w:p>
    <w:p w:rsidR="00B83A49" w:rsidRPr="00AC0A73" w:rsidRDefault="00B83A49" w:rsidP="00AC0A73">
      <w:pPr>
        <w:spacing w:line="240" w:lineRule="auto"/>
        <w:rPr>
          <w:szCs w:val="24"/>
          <w:lang w:val="ru-RU"/>
        </w:rPr>
      </w:pPr>
      <w:r w:rsidRPr="00AC0A73">
        <w:rPr>
          <w:szCs w:val="24"/>
          <w:lang w:val="ru-RU"/>
        </w:rPr>
        <w:t xml:space="preserve">Произведения отечественных прозаиков второй половины </w:t>
      </w:r>
      <w:r w:rsidRPr="00AC0A73">
        <w:rPr>
          <w:szCs w:val="24"/>
        </w:rPr>
        <w:t>XX</w:t>
      </w:r>
      <w:r w:rsidRPr="00AC0A73">
        <w:rPr>
          <w:szCs w:val="24"/>
          <w:lang w:val="ru-RU"/>
        </w:rPr>
        <w:t>-</w:t>
      </w:r>
      <w:r w:rsidRPr="00AC0A73">
        <w:rPr>
          <w:szCs w:val="24"/>
        </w:rPr>
        <w:t>XXI</w:t>
      </w:r>
      <w:r w:rsidRPr="00AC0A73">
        <w:rPr>
          <w:szCs w:val="24"/>
          <w:lang w:val="ru-RU"/>
        </w:rPr>
        <w:t xml:space="preserve"> века (не менее двух произведений). Например, произведения Е.И. Носова, А.Н. и Б.Н. Стругацких, В.Ф. Тендрякова, Б.П. Екимова и другие.</w:t>
      </w:r>
    </w:p>
    <w:p w:rsidR="00B83A49" w:rsidRPr="00AC0A73" w:rsidRDefault="00B83A49" w:rsidP="00AC0A73">
      <w:pPr>
        <w:spacing w:line="240" w:lineRule="auto"/>
        <w:rPr>
          <w:szCs w:val="24"/>
          <w:lang w:val="ru-RU"/>
        </w:rPr>
      </w:pPr>
      <w:r w:rsidRPr="00AC0A73">
        <w:rPr>
          <w:szCs w:val="24"/>
          <w:lang w:val="ru-RU"/>
        </w:rPr>
        <w:t xml:space="preserve">Произведения отечественных и зарубежных прозаиков второй половины </w:t>
      </w:r>
      <w:r w:rsidRPr="00AC0A73">
        <w:rPr>
          <w:szCs w:val="24"/>
        </w:rPr>
        <w:t>XX</w:t>
      </w:r>
      <w:r w:rsidRPr="00AC0A73">
        <w:rPr>
          <w:szCs w:val="24"/>
          <w:lang w:val="ru-RU"/>
        </w:rPr>
        <w:t xml:space="preserve"> – начало </w:t>
      </w:r>
      <w:r w:rsidRPr="00AC0A73">
        <w:rPr>
          <w:szCs w:val="24"/>
        </w:rPr>
        <w:t>XXI</w:t>
      </w:r>
      <w:r w:rsidRPr="00AC0A73">
        <w:rPr>
          <w:szCs w:val="24"/>
          <w:lang w:val="ru-RU"/>
        </w:rPr>
        <w:t xml:space="preserve"> века (не менее двух произведений на тему «Человек в ситуации нравственного выбора»). Например, произведения В.П. Астафьева, Ю.В. Бондарева, Н.С. Дашевской, Д. Сэлинджера, К. Патерсона, Б. Кауфмана и других).</w:t>
      </w:r>
    </w:p>
    <w:p w:rsidR="00B83A49" w:rsidRPr="00AC0A73" w:rsidRDefault="00B83A49" w:rsidP="00AC0A73">
      <w:pPr>
        <w:spacing w:line="240" w:lineRule="auto"/>
        <w:rPr>
          <w:szCs w:val="24"/>
          <w:lang w:val="ru-RU"/>
        </w:rPr>
      </w:pPr>
      <w:r w:rsidRPr="00AC0A73">
        <w:rPr>
          <w:szCs w:val="24"/>
          <w:lang w:val="ru-RU"/>
        </w:rPr>
        <w:t xml:space="preserve">Поэзия второй половины </w:t>
      </w:r>
      <w:r w:rsidRPr="00AC0A73">
        <w:rPr>
          <w:szCs w:val="24"/>
        </w:rPr>
        <w:t>XX</w:t>
      </w:r>
      <w:r w:rsidRPr="00AC0A73">
        <w:rPr>
          <w:szCs w:val="24"/>
          <w:lang w:val="ru-RU"/>
        </w:rPr>
        <w:t xml:space="preserve"> – начала </w:t>
      </w:r>
      <w:r w:rsidRPr="00AC0A73">
        <w:rPr>
          <w:szCs w:val="24"/>
        </w:rPr>
        <w:t>XXI</w:t>
      </w:r>
      <w:r w:rsidRPr="00AC0A73">
        <w:rPr>
          <w:szCs w:val="24"/>
          <w:lang w:val="ru-RU"/>
        </w:rPr>
        <w:t xml:space="preserve"> века (не менее трёх стихотворений). Например, стихотворения Н.А. Заболоцкого, М.А. Светлова, М.В. Исаковского, К.М. Симонова, Р.Г. Гамзатова, Б.Ш. Окуджавы, В.С. Высоцкого, А.А. Вознесенского, Е.А. Евтушенко, Р.И. Рождественского, И.А. Бродского, А.С. Кушнера и другие.</w:t>
      </w:r>
    </w:p>
    <w:p w:rsidR="00B83A49" w:rsidRPr="00AC0A73" w:rsidRDefault="00B83A49" w:rsidP="00AC0A73">
      <w:pPr>
        <w:spacing w:line="240" w:lineRule="auto"/>
        <w:rPr>
          <w:szCs w:val="24"/>
          <w:lang w:val="ru-RU"/>
        </w:rPr>
      </w:pPr>
      <w:r w:rsidRPr="00AC0A73">
        <w:rPr>
          <w:szCs w:val="24"/>
          <w:lang w:val="ru-RU"/>
        </w:rPr>
        <w:t>2.6.7. Зарубежная литература.</w:t>
      </w:r>
    </w:p>
    <w:p w:rsidR="00B83A49" w:rsidRPr="00AC0A73" w:rsidRDefault="00B83A49" w:rsidP="00AC0A73">
      <w:pPr>
        <w:spacing w:line="240" w:lineRule="auto"/>
        <w:rPr>
          <w:szCs w:val="24"/>
          <w:lang w:val="ru-RU"/>
        </w:rPr>
      </w:pPr>
      <w:r w:rsidRPr="00AC0A73">
        <w:rPr>
          <w:szCs w:val="24"/>
          <w:lang w:val="ru-RU"/>
        </w:rPr>
        <w:t xml:space="preserve">У. Шекспир. Сонеты (один-два по выбору). Например, № 66 «Измучась всем, я </w:t>
      </w:r>
      <w:r w:rsidRPr="00AC0A73">
        <w:rPr>
          <w:szCs w:val="24"/>
          <w:lang w:val="ru-RU"/>
        </w:rPr>
        <w:lastRenderedPageBreak/>
        <w:t>умереть хочу…», № 130 «Её глаза на звёзды не похожи…» и другие. Трагедия «Ромео и Джульетта» (фрагменты по выбору).</w:t>
      </w:r>
    </w:p>
    <w:p w:rsidR="00B83A49" w:rsidRPr="00AC0A73" w:rsidRDefault="00B83A49" w:rsidP="00AC0A73">
      <w:pPr>
        <w:spacing w:line="240" w:lineRule="auto"/>
        <w:rPr>
          <w:szCs w:val="24"/>
          <w:lang w:val="ru-RU"/>
        </w:rPr>
      </w:pPr>
      <w:r w:rsidRPr="00AC0A73">
        <w:rPr>
          <w:szCs w:val="24"/>
          <w:lang w:val="ru-RU"/>
        </w:rPr>
        <w:t>Ж.-Б. Мольер. Комедия «Мещанин во дворянстве» (фрагменты по выбору).</w:t>
      </w:r>
    </w:p>
    <w:p w:rsidR="00B83A49" w:rsidRPr="00AC0A73" w:rsidRDefault="00B83A49" w:rsidP="00AC0A73">
      <w:pPr>
        <w:spacing w:line="240" w:lineRule="auto"/>
        <w:rPr>
          <w:szCs w:val="24"/>
          <w:lang w:val="ru-RU"/>
        </w:rPr>
      </w:pPr>
      <w:r w:rsidRPr="00AC0A73">
        <w:rPr>
          <w:szCs w:val="24"/>
          <w:lang w:val="ru-RU"/>
        </w:rPr>
        <w:t>2.7. Содержание обучения в 9 классе.</w:t>
      </w:r>
    </w:p>
    <w:p w:rsidR="00B83A49" w:rsidRPr="00AC0A73" w:rsidRDefault="00B83A49" w:rsidP="00AC0A73">
      <w:pPr>
        <w:spacing w:line="240" w:lineRule="auto"/>
        <w:rPr>
          <w:szCs w:val="24"/>
          <w:lang w:val="ru-RU"/>
        </w:rPr>
      </w:pPr>
      <w:r w:rsidRPr="00AC0A73">
        <w:rPr>
          <w:szCs w:val="24"/>
          <w:lang w:val="ru-RU"/>
        </w:rPr>
        <w:t>2.7.1. Древнерусская литература.</w:t>
      </w:r>
    </w:p>
    <w:p w:rsidR="00B83A49" w:rsidRPr="00AC0A73" w:rsidRDefault="00B83A49" w:rsidP="00AC0A73">
      <w:pPr>
        <w:spacing w:line="240" w:lineRule="auto"/>
        <w:rPr>
          <w:szCs w:val="24"/>
          <w:lang w:val="ru-RU"/>
        </w:rPr>
      </w:pPr>
      <w:r w:rsidRPr="00AC0A73">
        <w:rPr>
          <w:szCs w:val="24"/>
          <w:lang w:val="ru-RU"/>
        </w:rPr>
        <w:t xml:space="preserve"> «Слово о полку Игореве».</w:t>
      </w:r>
    </w:p>
    <w:p w:rsidR="00B83A49" w:rsidRPr="00AC0A73" w:rsidRDefault="00B83A49" w:rsidP="00AC0A73">
      <w:pPr>
        <w:spacing w:line="240" w:lineRule="auto"/>
        <w:rPr>
          <w:szCs w:val="24"/>
          <w:lang w:val="ru-RU"/>
        </w:rPr>
      </w:pPr>
      <w:r w:rsidRPr="00AC0A73">
        <w:rPr>
          <w:szCs w:val="24"/>
          <w:lang w:val="ru-RU"/>
        </w:rPr>
        <w:t xml:space="preserve">2.7.2. Литература </w:t>
      </w:r>
      <w:r w:rsidRPr="00AC0A73">
        <w:rPr>
          <w:szCs w:val="24"/>
        </w:rPr>
        <w:t>XVIII</w:t>
      </w:r>
      <w:r w:rsidRPr="00AC0A73">
        <w:rPr>
          <w:szCs w:val="24"/>
          <w:lang w:val="ru-RU"/>
        </w:rPr>
        <w:t xml:space="preserve"> века.</w:t>
      </w:r>
    </w:p>
    <w:p w:rsidR="00B83A49" w:rsidRPr="00AC0A73" w:rsidRDefault="00B83A49" w:rsidP="00AC0A73">
      <w:pPr>
        <w:spacing w:line="240" w:lineRule="auto"/>
        <w:rPr>
          <w:szCs w:val="24"/>
          <w:lang w:val="ru-RU"/>
        </w:rPr>
      </w:pPr>
      <w:r w:rsidRPr="00AC0A73">
        <w:rPr>
          <w:szCs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B83A49" w:rsidRPr="00AC0A73" w:rsidRDefault="00B83A49" w:rsidP="00AC0A73">
      <w:pPr>
        <w:spacing w:line="240" w:lineRule="auto"/>
        <w:rPr>
          <w:szCs w:val="24"/>
          <w:lang w:val="ru-RU"/>
        </w:rPr>
      </w:pPr>
      <w:r w:rsidRPr="00AC0A73">
        <w:rPr>
          <w:szCs w:val="24"/>
          <w:lang w:val="ru-RU"/>
        </w:rPr>
        <w:t>Г.Р. Державин. Стихотворения (два по выбору). Например, «Властителям и судиям», «Памятник» и другие.</w:t>
      </w:r>
    </w:p>
    <w:p w:rsidR="00B83A49" w:rsidRPr="00AC0A73" w:rsidRDefault="00B83A49" w:rsidP="00AC0A73">
      <w:pPr>
        <w:spacing w:line="240" w:lineRule="auto"/>
        <w:rPr>
          <w:szCs w:val="24"/>
          <w:lang w:val="ru-RU"/>
        </w:rPr>
      </w:pPr>
      <w:r w:rsidRPr="00AC0A73">
        <w:rPr>
          <w:szCs w:val="24"/>
          <w:lang w:val="ru-RU"/>
        </w:rPr>
        <w:t>Н.М. Карамзин. Повесть «Бедная Лиза».</w:t>
      </w:r>
    </w:p>
    <w:p w:rsidR="00B83A49" w:rsidRPr="00AC0A73" w:rsidRDefault="00B83A49" w:rsidP="00AC0A73">
      <w:pPr>
        <w:spacing w:line="240" w:lineRule="auto"/>
        <w:rPr>
          <w:szCs w:val="24"/>
          <w:lang w:val="ru-RU"/>
        </w:rPr>
      </w:pPr>
      <w:r w:rsidRPr="00AC0A73">
        <w:rPr>
          <w:szCs w:val="24"/>
          <w:lang w:val="ru-RU"/>
        </w:rPr>
        <w:t xml:space="preserve">2.7.3. Литература первой половины </w:t>
      </w:r>
      <w:r w:rsidRPr="00AC0A73">
        <w:rPr>
          <w:szCs w:val="24"/>
        </w:rPr>
        <w:t>XIX</w:t>
      </w:r>
      <w:r w:rsidRPr="00AC0A73">
        <w:rPr>
          <w:szCs w:val="24"/>
          <w:lang w:val="ru-RU"/>
        </w:rPr>
        <w:t xml:space="preserve"> века.</w:t>
      </w:r>
    </w:p>
    <w:p w:rsidR="00B83A49" w:rsidRPr="00AC0A73" w:rsidRDefault="00B83A49" w:rsidP="00AC0A73">
      <w:pPr>
        <w:spacing w:line="240" w:lineRule="auto"/>
        <w:rPr>
          <w:szCs w:val="24"/>
          <w:lang w:val="ru-RU"/>
        </w:rPr>
      </w:pPr>
      <w:r w:rsidRPr="00AC0A73">
        <w:rPr>
          <w:szCs w:val="24"/>
          <w:lang w:val="ru-RU"/>
        </w:rPr>
        <w:t>2.7.4.1. В.А. Жуковский. Баллады, элегии (одна-две по выбору). Например, «Светлана», «Невыразимое», «Море» и другие.</w:t>
      </w:r>
    </w:p>
    <w:p w:rsidR="00B83A49" w:rsidRPr="00AC0A73" w:rsidRDefault="00B83A49" w:rsidP="00AC0A73">
      <w:pPr>
        <w:spacing w:line="240" w:lineRule="auto"/>
        <w:rPr>
          <w:szCs w:val="24"/>
          <w:lang w:val="ru-RU"/>
        </w:rPr>
      </w:pPr>
      <w:r w:rsidRPr="00AC0A73">
        <w:rPr>
          <w:szCs w:val="24"/>
          <w:lang w:val="ru-RU"/>
        </w:rPr>
        <w:t>2.7.4.2. А.С. Грибоедов. Комедия «Горе от ума».</w:t>
      </w:r>
    </w:p>
    <w:p w:rsidR="00B83A49" w:rsidRPr="00AC0A73" w:rsidRDefault="00B83A49" w:rsidP="00AC0A73">
      <w:pPr>
        <w:spacing w:line="240" w:lineRule="auto"/>
        <w:rPr>
          <w:szCs w:val="24"/>
          <w:lang w:val="ru-RU"/>
        </w:rPr>
      </w:pPr>
      <w:r w:rsidRPr="00AC0A73">
        <w:rPr>
          <w:szCs w:val="24"/>
          <w:lang w:val="ru-RU"/>
        </w:rPr>
        <w:t>2.7.4.3. Поэзия пушкинской эпохи. К.Н. Батюшков, А.А. Дельвиг, Н.М. Языков, Е.А. Баратынский (не менее трёх стихотворений по выбору).</w:t>
      </w:r>
    </w:p>
    <w:p w:rsidR="00B83A49" w:rsidRPr="00AC0A73" w:rsidRDefault="00B83A49" w:rsidP="00AC0A73">
      <w:pPr>
        <w:spacing w:line="240" w:lineRule="auto"/>
        <w:rPr>
          <w:szCs w:val="24"/>
          <w:lang w:val="ru-RU"/>
        </w:rPr>
      </w:pPr>
      <w:r w:rsidRPr="00AC0A73">
        <w:rPr>
          <w:szCs w:val="24"/>
          <w:lang w:val="ru-RU"/>
        </w:rPr>
        <w:t>20.7.4.4. 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p>
    <w:p w:rsidR="00B83A49" w:rsidRPr="00AC0A73" w:rsidRDefault="00B83A49" w:rsidP="00AC0A73">
      <w:pPr>
        <w:spacing w:line="240" w:lineRule="auto"/>
        <w:rPr>
          <w:szCs w:val="24"/>
          <w:lang w:val="ru-RU"/>
        </w:rPr>
      </w:pPr>
      <w:r w:rsidRPr="00AC0A73">
        <w:rPr>
          <w:szCs w:val="24"/>
          <w:lang w:val="ru-RU"/>
        </w:rPr>
        <w:t>2.7.4.5. М.Ю. Лермонтов. 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rsidR="00B83A49" w:rsidRPr="00AC0A73" w:rsidRDefault="00B83A49" w:rsidP="00AC0A73">
      <w:pPr>
        <w:spacing w:line="240" w:lineRule="auto"/>
        <w:rPr>
          <w:szCs w:val="24"/>
          <w:lang w:val="ru-RU"/>
        </w:rPr>
      </w:pPr>
      <w:r w:rsidRPr="00AC0A73">
        <w:rPr>
          <w:szCs w:val="24"/>
          <w:lang w:val="ru-RU"/>
        </w:rPr>
        <w:t>2.7.4.6. Н.В. Гоголь. Поэма «Мёртвые души».</w:t>
      </w:r>
    </w:p>
    <w:p w:rsidR="00B83A49" w:rsidRPr="00AC0A73" w:rsidRDefault="00B83A49" w:rsidP="00AC0A73">
      <w:pPr>
        <w:spacing w:line="240" w:lineRule="auto"/>
        <w:rPr>
          <w:szCs w:val="24"/>
          <w:lang w:val="ru-RU"/>
        </w:rPr>
      </w:pPr>
      <w:r w:rsidRPr="00AC0A73">
        <w:rPr>
          <w:szCs w:val="24"/>
          <w:lang w:val="ru-RU"/>
        </w:rPr>
        <w:t xml:space="preserve">2.7.4.7. Отечественная проза первой половины </w:t>
      </w:r>
      <w:r w:rsidRPr="00AC0A73">
        <w:rPr>
          <w:szCs w:val="24"/>
        </w:rPr>
        <w:t>XIX</w:t>
      </w:r>
      <w:r w:rsidRPr="00AC0A73">
        <w:rPr>
          <w:szCs w:val="24"/>
          <w:lang w:val="ru-RU"/>
        </w:rPr>
        <w:t xml:space="preserve"> в. (одно произведение по выбору). Например, произведения: А. Погорельский «Лафертовская маковница», А.А. Бестужева-Марлинский «Часы и зеркало», А.И. Герцен «Кто виноват?» (главы по выбору) и другие.</w:t>
      </w:r>
    </w:p>
    <w:p w:rsidR="00B83A49" w:rsidRPr="00AC0A73" w:rsidRDefault="00B83A49" w:rsidP="00AC0A73">
      <w:pPr>
        <w:spacing w:line="240" w:lineRule="auto"/>
        <w:rPr>
          <w:szCs w:val="24"/>
          <w:lang w:val="ru-RU"/>
        </w:rPr>
      </w:pPr>
      <w:r w:rsidRPr="00AC0A73">
        <w:rPr>
          <w:szCs w:val="24"/>
          <w:lang w:val="ru-RU"/>
        </w:rPr>
        <w:t>2.7.5. Зарубежная литература.</w:t>
      </w:r>
    </w:p>
    <w:p w:rsidR="00B83A49" w:rsidRPr="00AC0A73" w:rsidRDefault="00B83A49" w:rsidP="00AC0A73">
      <w:pPr>
        <w:spacing w:line="240" w:lineRule="auto"/>
        <w:rPr>
          <w:szCs w:val="24"/>
          <w:lang w:val="ru-RU"/>
        </w:rPr>
      </w:pPr>
      <w:r w:rsidRPr="00AC0A73">
        <w:rPr>
          <w:szCs w:val="24"/>
          <w:lang w:val="ru-RU"/>
        </w:rPr>
        <w:t>Данте «Божественная комедия» (не менее двух фрагментов по выбору).</w:t>
      </w:r>
    </w:p>
    <w:p w:rsidR="00B83A49" w:rsidRPr="00AC0A73" w:rsidRDefault="00B83A49" w:rsidP="00AC0A73">
      <w:pPr>
        <w:spacing w:line="240" w:lineRule="auto"/>
        <w:rPr>
          <w:szCs w:val="24"/>
          <w:lang w:val="ru-RU"/>
        </w:rPr>
      </w:pPr>
      <w:r w:rsidRPr="00AC0A73">
        <w:rPr>
          <w:szCs w:val="24"/>
          <w:lang w:val="ru-RU"/>
        </w:rPr>
        <w:t>У. Шекспир. Трагедия «Гамлет» (фрагменты по выбору).</w:t>
      </w:r>
    </w:p>
    <w:p w:rsidR="00B83A49" w:rsidRPr="00AC0A73" w:rsidRDefault="00B83A49" w:rsidP="00AC0A73">
      <w:pPr>
        <w:spacing w:line="240" w:lineRule="auto"/>
        <w:rPr>
          <w:szCs w:val="24"/>
          <w:lang w:val="ru-RU"/>
        </w:rPr>
      </w:pPr>
      <w:r w:rsidRPr="00AC0A73">
        <w:rPr>
          <w:szCs w:val="24"/>
          <w:lang w:val="ru-RU"/>
        </w:rPr>
        <w:t>И. Гёте. Трагедия «Фауст» (не менее двух фрагментов по выбору).</w:t>
      </w:r>
    </w:p>
    <w:p w:rsidR="00B83A49" w:rsidRPr="00AC0A73" w:rsidRDefault="00B83A49" w:rsidP="00AC0A73">
      <w:pPr>
        <w:spacing w:line="240" w:lineRule="auto"/>
        <w:rPr>
          <w:szCs w:val="24"/>
          <w:lang w:val="ru-RU"/>
        </w:rPr>
      </w:pPr>
      <w:r w:rsidRPr="00AC0A73">
        <w:rPr>
          <w:szCs w:val="24"/>
          <w:lang w:val="ru-RU"/>
        </w:rPr>
        <w:t>Д.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B83A49" w:rsidRPr="00AC0A73" w:rsidRDefault="00B83A49" w:rsidP="00AC0A73">
      <w:pPr>
        <w:spacing w:line="240" w:lineRule="auto"/>
        <w:rPr>
          <w:szCs w:val="24"/>
          <w:lang w:val="ru-RU"/>
        </w:rPr>
      </w:pPr>
      <w:r w:rsidRPr="00AC0A73">
        <w:rPr>
          <w:szCs w:val="24"/>
          <w:lang w:val="ru-RU"/>
        </w:rPr>
        <w:t xml:space="preserve">Зарубежная проза первой половины </w:t>
      </w:r>
      <w:r w:rsidRPr="00AC0A73">
        <w:rPr>
          <w:szCs w:val="24"/>
        </w:rPr>
        <w:t>XIX</w:t>
      </w:r>
      <w:r w:rsidRPr="00AC0A73">
        <w:rPr>
          <w:szCs w:val="24"/>
          <w:lang w:val="ru-RU"/>
        </w:rPr>
        <w:t xml:space="preserve"> в. (одно произведение по выбору). Например, произведения Э. Гофмана, В. Гюго, В. Скотта и другие.</w:t>
      </w:r>
    </w:p>
    <w:p w:rsidR="00B83A49" w:rsidRPr="00AC0A73" w:rsidRDefault="00B83A49" w:rsidP="00AC0A73">
      <w:pPr>
        <w:spacing w:line="240" w:lineRule="auto"/>
        <w:rPr>
          <w:szCs w:val="24"/>
          <w:lang w:val="ru-RU"/>
        </w:rPr>
      </w:pPr>
      <w:r w:rsidRPr="00AC0A73">
        <w:rPr>
          <w:szCs w:val="24"/>
          <w:lang w:val="ru-RU"/>
        </w:rPr>
        <w:t>2.8. Планируемые результаты освоения программы по литературе на уровне основного общего образования.</w:t>
      </w:r>
    </w:p>
    <w:p w:rsidR="00B83A49" w:rsidRPr="00AC0A73" w:rsidRDefault="00B83A49" w:rsidP="00AC0A73">
      <w:pPr>
        <w:spacing w:line="240" w:lineRule="auto"/>
        <w:rPr>
          <w:szCs w:val="24"/>
          <w:lang w:val="ru-RU"/>
        </w:rPr>
      </w:pPr>
      <w:r w:rsidRPr="00AC0A73">
        <w:rPr>
          <w:szCs w:val="24"/>
          <w:lang w:val="ru-RU"/>
        </w:rPr>
        <w:t xml:space="preserve">2.8.1. 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w:t>
      </w:r>
      <w:r w:rsidRPr="00AC0A73">
        <w:rPr>
          <w:szCs w:val="24"/>
          <w:lang w:val="ru-RU"/>
        </w:rPr>
        <w:lastRenderedPageBreak/>
        <w:t>поведения и способствуют процессам самопознания, самовоспитания и саморазвития, формирования внутренней позиции личности.</w:t>
      </w:r>
    </w:p>
    <w:p w:rsidR="00B83A49" w:rsidRPr="00AC0A73" w:rsidRDefault="00B83A49" w:rsidP="00AC0A73">
      <w:pPr>
        <w:spacing w:line="240" w:lineRule="auto"/>
        <w:rPr>
          <w:szCs w:val="24"/>
          <w:lang w:val="ru-RU"/>
        </w:rPr>
      </w:pPr>
      <w:r w:rsidRPr="00AC0A73">
        <w:rPr>
          <w:szCs w:val="24"/>
          <w:lang w:val="ru-RU"/>
        </w:rPr>
        <w:t xml:space="preserve">2.8.2. В результате изучения литературы на уровне основного общего образования у обучающегося будут сформированы следующие личностные результаты: </w:t>
      </w:r>
    </w:p>
    <w:p w:rsidR="00B83A49" w:rsidRPr="00AC0A73" w:rsidRDefault="00B83A49" w:rsidP="00AC0A73">
      <w:pPr>
        <w:spacing w:line="240" w:lineRule="auto"/>
        <w:rPr>
          <w:szCs w:val="24"/>
          <w:lang w:val="ru-RU"/>
        </w:rPr>
      </w:pPr>
      <w:r w:rsidRPr="00AC0A73">
        <w:rPr>
          <w:szCs w:val="24"/>
          <w:lang w:val="ru-RU"/>
        </w:rPr>
        <w:t xml:space="preserve">1) гражданского воспитания: </w:t>
      </w:r>
    </w:p>
    <w:p w:rsidR="00B83A49" w:rsidRPr="00AC0A73" w:rsidRDefault="00B83A49" w:rsidP="00AC0A73">
      <w:pPr>
        <w:spacing w:line="240" w:lineRule="auto"/>
        <w:rPr>
          <w:szCs w:val="24"/>
          <w:lang w:val="ru-RU"/>
        </w:rPr>
      </w:pPr>
      <w:r w:rsidRPr="00AC0A73">
        <w:rPr>
          <w:szCs w:val="24"/>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B83A49" w:rsidRPr="00AC0A73" w:rsidRDefault="00B83A49" w:rsidP="00AC0A73">
      <w:pPr>
        <w:spacing w:line="240" w:lineRule="auto"/>
        <w:rPr>
          <w:szCs w:val="24"/>
          <w:lang w:val="ru-RU"/>
        </w:rPr>
      </w:pPr>
      <w:r w:rsidRPr="00AC0A73">
        <w:rPr>
          <w:szCs w:val="24"/>
          <w:lang w:val="ru-RU"/>
        </w:rPr>
        <w:t xml:space="preserve">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литературы; </w:t>
      </w:r>
    </w:p>
    <w:p w:rsidR="00B83A49" w:rsidRPr="00AC0A73" w:rsidRDefault="00B83A49" w:rsidP="00AC0A73">
      <w:pPr>
        <w:spacing w:line="240" w:lineRule="auto"/>
        <w:rPr>
          <w:szCs w:val="24"/>
          <w:lang w:val="ru-RU"/>
        </w:rPr>
      </w:pPr>
      <w:r w:rsidRPr="00AC0A73">
        <w:rPr>
          <w:szCs w:val="24"/>
          <w:lang w:val="ru-RU"/>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rsidR="00B83A49" w:rsidRPr="00AC0A73" w:rsidRDefault="00B83A49" w:rsidP="00AC0A73">
      <w:pPr>
        <w:spacing w:line="240" w:lineRule="auto"/>
        <w:rPr>
          <w:szCs w:val="24"/>
          <w:lang w:val="ru-RU"/>
        </w:rPr>
      </w:pPr>
      <w:r w:rsidRPr="00AC0A73">
        <w:rPr>
          <w:szCs w:val="24"/>
          <w:lang w:val="ru-RU"/>
        </w:rPr>
        <w:t>2) патриотического воспитания:</w:t>
      </w:r>
    </w:p>
    <w:p w:rsidR="00B83A49" w:rsidRPr="00AC0A73" w:rsidRDefault="00B83A49" w:rsidP="00AC0A73">
      <w:pPr>
        <w:spacing w:line="240" w:lineRule="auto"/>
        <w:rPr>
          <w:szCs w:val="24"/>
          <w:lang w:val="ru-RU"/>
        </w:rPr>
      </w:pPr>
      <w:r w:rsidRPr="00AC0A73">
        <w:rPr>
          <w:szCs w:val="24"/>
          <w:lang w:val="ru-RU"/>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 </w:t>
      </w:r>
    </w:p>
    <w:p w:rsidR="00B83A49" w:rsidRPr="00AC0A73" w:rsidRDefault="00B83A49" w:rsidP="00AC0A73">
      <w:pPr>
        <w:spacing w:line="240" w:lineRule="auto"/>
        <w:rPr>
          <w:szCs w:val="24"/>
          <w:lang w:val="ru-RU"/>
        </w:rPr>
      </w:pPr>
      <w:r w:rsidRPr="00AC0A73">
        <w:rPr>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B83A49" w:rsidRPr="00AC0A73" w:rsidRDefault="00B83A49" w:rsidP="00AC0A73">
      <w:pPr>
        <w:spacing w:line="240" w:lineRule="auto"/>
        <w:rPr>
          <w:szCs w:val="24"/>
          <w:lang w:val="ru-RU"/>
        </w:rPr>
      </w:pPr>
      <w:r w:rsidRPr="00AC0A73">
        <w:rPr>
          <w:szCs w:val="24"/>
          <w:lang w:val="ru-RU"/>
        </w:rPr>
        <w:t>3) духовно-нравственного воспитания:</w:t>
      </w:r>
    </w:p>
    <w:p w:rsidR="00B83A49" w:rsidRPr="00AC0A73" w:rsidRDefault="00B83A49" w:rsidP="00AC0A73">
      <w:pPr>
        <w:spacing w:line="240" w:lineRule="auto"/>
        <w:rPr>
          <w:szCs w:val="24"/>
          <w:lang w:val="ru-RU"/>
        </w:rPr>
      </w:pPr>
      <w:r w:rsidRPr="00AC0A73">
        <w:rPr>
          <w:szCs w:val="24"/>
          <w:lang w:val="ru-RU"/>
        </w:rPr>
        <w:t xml:space="preserve">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w:t>
      </w:r>
    </w:p>
    <w:p w:rsidR="00B83A49" w:rsidRPr="00AC0A73" w:rsidRDefault="00B83A49" w:rsidP="00AC0A73">
      <w:pPr>
        <w:spacing w:line="240" w:lineRule="auto"/>
        <w:rPr>
          <w:szCs w:val="24"/>
          <w:lang w:val="ru-RU"/>
        </w:rPr>
      </w:pPr>
      <w:r w:rsidRPr="00AC0A73">
        <w:rPr>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B83A49" w:rsidRPr="00AC0A73" w:rsidRDefault="00B83A49" w:rsidP="00AC0A73">
      <w:pPr>
        <w:spacing w:line="240" w:lineRule="auto"/>
        <w:rPr>
          <w:szCs w:val="24"/>
          <w:lang w:val="ru-RU"/>
        </w:rPr>
      </w:pPr>
      <w:r w:rsidRPr="00AC0A73">
        <w:rPr>
          <w:szCs w:val="24"/>
          <w:lang w:val="ru-RU"/>
        </w:rPr>
        <w:t>4) эстетического воспитания:</w:t>
      </w:r>
    </w:p>
    <w:p w:rsidR="00B83A49" w:rsidRPr="00AC0A73" w:rsidRDefault="00B83A49" w:rsidP="00AC0A73">
      <w:pPr>
        <w:spacing w:line="240" w:lineRule="auto"/>
        <w:rPr>
          <w:szCs w:val="24"/>
          <w:lang w:val="ru-RU"/>
        </w:rPr>
      </w:pPr>
      <w:r w:rsidRPr="00AC0A73">
        <w:rPr>
          <w:szCs w:val="24"/>
          <w:lang w:val="ru-RU"/>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w:t>
      </w:r>
    </w:p>
    <w:p w:rsidR="00B83A49" w:rsidRPr="00AC0A73" w:rsidRDefault="00B83A49" w:rsidP="00AC0A73">
      <w:pPr>
        <w:spacing w:line="240" w:lineRule="auto"/>
        <w:rPr>
          <w:szCs w:val="24"/>
          <w:lang w:val="ru-RU"/>
        </w:rPr>
      </w:pPr>
      <w:r w:rsidRPr="00AC0A73">
        <w:rPr>
          <w:szCs w:val="24"/>
          <w:lang w:val="ru-RU"/>
        </w:rPr>
        <w:t xml:space="preserve">осознание важности художественной литературы и культуры как средства коммуникации и самовыражения; </w:t>
      </w:r>
    </w:p>
    <w:p w:rsidR="00B83A49" w:rsidRPr="00AC0A73" w:rsidRDefault="00B83A49" w:rsidP="00AC0A73">
      <w:pPr>
        <w:spacing w:line="240" w:lineRule="auto"/>
        <w:rPr>
          <w:szCs w:val="24"/>
          <w:lang w:val="ru-RU"/>
        </w:rPr>
      </w:pPr>
      <w:r w:rsidRPr="00AC0A73">
        <w:rPr>
          <w:szCs w:val="24"/>
          <w:lang w:val="ru-RU"/>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B83A49" w:rsidRPr="00AC0A73" w:rsidRDefault="00B83A49" w:rsidP="00AC0A73">
      <w:pPr>
        <w:spacing w:line="240" w:lineRule="auto"/>
        <w:rPr>
          <w:szCs w:val="24"/>
          <w:lang w:val="ru-RU"/>
        </w:rPr>
      </w:pPr>
      <w:r w:rsidRPr="00AC0A73">
        <w:rPr>
          <w:szCs w:val="24"/>
          <w:lang w:val="ru-RU"/>
        </w:rPr>
        <w:t>5) физического воспитания, формирования культуры здоровья и эмоционального благополучия:</w:t>
      </w:r>
    </w:p>
    <w:p w:rsidR="00B83A49" w:rsidRPr="00AC0A73" w:rsidRDefault="00B83A49" w:rsidP="00AC0A73">
      <w:pPr>
        <w:spacing w:line="240" w:lineRule="auto"/>
        <w:rPr>
          <w:szCs w:val="24"/>
          <w:lang w:val="ru-RU"/>
        </w:rPr>
      </w:pPr>
      <w:r w:rsidRPr="00AC0A73">
        <w:rPr>
          <w:szCs w:val="24"/>
          <w:lang w:val="ru-RU"/>
        </w:rPr>
        <w:t xml:space="preserve">осознание ценности жизни с использованием собственного жизненного и читательского опыта, ответственного отношения к своему здоровью и установка на здоровый образ жизни (здоровое питание, соблюдение гигиенических правил, </w:t>
      </w:r>
      <w:r w:rsidRPr="00AC0A73">
        <w:rPr>
          <w:szCs w:val="24"/>
          <w:lang w:val="ru-RU"/>
        </w:rPr>
        <w:lastRenderedPageBreak/>
        <w:t xml:space="preserve">сбалансированный режим занятий и отдыха, регулярная физическая активность); </w:t>
      </w:r>
    </w:p>
    <w:p w:rsidR="00B83A49" w:rsidRPr="00AC0A73" w:rsidRDefault="00B83A49" w:rsidP="00AC0A73">
      <w:pPr>
        <w:spacing w:line="240" w:lineRule="auto"/>
        <w:rPr>
          <w:szCs w:val="24"/>
          <w:lang w:val="ru-RU"/>
        </w:rPr>
      </w:pPr>
      <w:r w:rsidRPr="00AC0A73">
        <w:rPr>
          <w:szCs w:val="24"/>
          <w:lang w:val="ru-RU"/>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Интернете;</w:t>
      </w:r>
    </w:p>
    <w:p w:rsidR="00B83A49" w:rsidRPr="00AC0A73" w:rsidRDefault="00B83A49" w:rsidP="00AC0A73">
      <w:pPr>
        <w:spacing w:line="240" w:lineRule="auto"/>
        <w:rPr>
          <w:szCs w:val="24"/>
          <w:lang w:val="ru-RU"/>
        </w:rPr>
      </w:pPr>
      <w:r w:rsidRPr="00AC0A73">
        <w:rPr>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B83A49" w:rsidRPr="00AC0A73" w:rsidRDefault="00B83A49" w:rsidP="00AC0A73">
      <w:pPr>
        <w:spacing w:line="240" w:lineRule="auto"/>
        <w:rPr>
          <w:szCs w:val="24"/>
          <w:lang w:val="ru-RU"/>
        </w:rPr>
      </w:pPr>
      <w:r w:rsidRPr="00AC0A73">
        <w:rPr>
          <w:szCs w:val="24"/>
          <w:lang w:val="ru-RU"/>
        </w:rPr>
        <w:t>6) трудового воспитания:</w:t>
      </w:r>
    </w:p>
    <w:p w:rsidR="00B83A49" w:rsidRPr="00AC0A73" w:rsidRDefault="00B83A49" w:rsidP="00AC0A73">
      <w:pPr>
        <w:spacing w:line="240" w:lineRule="auto"/>
        <w:rPr>
          <w:szCs w:val="24"/>
          <w:lang w:val="ru-RU"/>
        </w:rPr>
      </w:pPr>
      <w:r w:rsidRPr="00AC0A73">
        <w:rPr>
          <w:szCs w:val="24"/>
          <w:lang w:val="ru-RU"/>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B83A49" w:rsidRPr="00AC0A73" w:rsidRDefault="00B83A49" w:rsidP="00AC0A73">
      <w:pPr>
        <w:spacing w:line="240" w:lineRule="auto"/>
        <w:rPr>
          <w:szCs w:val="24"/>
          <w:lang w:val="ru-RU"/>
        </w:rPr>
      </w:pPr>
      <w:r w:rsidRPr="00AC0A73">
        <w:rPr>
          <w:szCs w:val="24"/>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B83A49" w:rsidRPr="00AC0A73" w:rsidRDefault="00B83A49" w:rsidP="00AC0A73">
      <w:pPr>
        <w:spacing w:line="240" w:lineRule="auto"/>
        <w:rPr>
          <w:szCs w:val="24"/>
          <w:lang w:val="ru-RU"/>
        </w:rPr>
      </w:pPr>
      <w:r w:rsidRPr="00AC0A73">
        <w:rPr>
          <w:szCs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B83A49" w:rsidRPr="00AC0A73" w:rsidRDefault="00B83A49" w:rsidP="00AC0A73">
      <w:pPr>
        <w:spacing w:line="240" w:lineRule="auto"/>
        <w:rPr>
          <w:szCs w:val="24"/>
          <w:lang w:val="ru-RU"/>
        </w:rPr>
      </w:pPr>
      <w:r w:rsidRPr="00AC0A73">
        <w:rPr>
          <w:szCs w:val="24"/>
          <w:lang w:val="ru-RU"/>
        </w:rPr>
        <w:t>7) экологического воспитания:</w:t>
      </w:r>
    </w:p>
    <w:p w:rsidR="00B83A49" w:rsidRPr="00AC0A73" w:rsidRDefault="00B83A49" w:rsidP="00AC0A73">
      <w:pPr>
        <w:spacing w:line="240" w:lineRule="auto"/>
        <w:rPr>
          <w:szCs w:val="24"/>
          <w:lang w:val="ru-RU"/>
        </w:rPr>
      </w:pPr>
      <w:r w:rsidRPr="00AC0A73">
        <w:rPr>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B83A49" w:rsidRPr="00AC0A73" w:rsidRDefault="00B83A49" w:rsidP="00AC0A73">
      <w:pPr>
        <w:spacing w:line="240" w:lineRule="auto"/>
        <w:rPr>
          <w:szCs w:val="24"/>
          <w:lang w:val="ru-RU"/>
        </w:rPr>
      </w:pPr>
      <w:r w:rsidRPr="00AC0A73">
        <w:rPr>
          <w:szCs w:val="24"/>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B83A49" w:rsidRPr="00AC0A73" w:rsidRDefault="00B83A49" w:rsidP="00AC0A73">
      <w:pPr>
        <w:spacing w:line="240" w:lineRule="auto"/>
        <w:rPr>
          <w:szCs w:val="24"/>
          <w:lang w:val="ru-RU"/>
        </w:rPr>
      </w:pPr>
      <w:r w:rsidRPr="00AC0A73">
        <w:rPr>
          <w:szCs w:val="24"/>
          <w:lang w:val="ru-RU"/>
        </w:rPr>
        <w:t>8) ценности научного познания:</w:t>
      </w:r>
    </w:p>
    <w:p w:rsidR="00B83A49" w:rsidRPr="00AC0A73" w:rsidRDefault="00B83A49" w:rsidP="00AC0A73">
      <w:pPr>
        <w:spacing w:line="240" w:lineRule="auto"/>
        <w:rPr>
          <w:szCs w:val="24"/>
          <w:lang w:val="ru-RU"/>
        </w:rPr>
      </w:pPr>
      <w:r w:rsidRPr="00AC0A73">
        <w:rPr>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 </w:t>
      </w:r>
    </w:p>
    <w:p w:rsidR="00B83A49" w:rsidRPr="00AC0A73" w:rsidRDefault="00B83A49" w:rsidP="00AC0A73">
      <w:pPr>
        <w:spacing w:line="240" w:lineRule="auto"/>
        <w:rPr>
          <w:szCs w:val="24"/>
          <w:lang w:val="ru-RU"/>
        </w:rPr>
      </w:pPr>
      <w:r w:rsidRPr="00AC0A73">
        <w:rPr>
          <w:szCs w:val="24"/>
          <w:lang w:val="ru-RU"/>
        </w:rPr>
        <w:t>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83A49" w:rsidRPr="00AC0A73" w:rsidRDefault="00B83A49" w:rsidP="00AC0A73">
      <w:pPr>
        <w:spacing w:line="240" w:lineRule="auto"/>
        <w:rPr>
          <w:szCs w:val="24"/>
          <w:lang w:val="ru-RU"/>
        </w:rPr>
      </w:pPr>
      <w:r w:rsidRPr="00AC0A73">
        <w:rPr>
          <w:szCs w:val="24"/>
          <w:lang w:val="ru-RU"/>
        </w:rPr>
        <w:t>9) обеспечение адаптации обучающегося к изменяющимся условиям социальной и природной среды:</w:t>
      </w:r>
    </w:p>
    <w:p w:rsidR="00B83A49" w:rsidRPr="00AC0A73" w:rsidRDefault="00B83A49" w:rsidP="00AC0A73">
      <w:pPr>
        <w:spacing w:line="240" w:lineRule="auto"/>
        <w:rPr>
          <w:szCs w:val="24"/>
          <w:lang w:val="ru-RU"/>
        </w:rPr>
      </w:pPr>
      <w:r w:rsidRPr="00AC0A73">
        <w:rPr>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w:t>
      </w:r>
      <w:r w:rsidRPr="00AC0A73">
        <w:rPr>
          <w:szCs w:val="24"/>
          <w:lang w:val="ru-RU"/>
        </w:rPr>
        <w:lastRenderedPageBreak/>
        <w:t>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B83A49" w:rsidRPr="00AC0A73" w:rsidRDefault="00B83A49" w:rsidP="00AC0A73">
      <w:pPr>
        <w:spacing w:line="240" w:lineRule="auto"/>
        <w:rPr>
          <w:szCs w:val="24"/>
          <w:lang w:val="ru-RU"/>
        </w:rPr>
      </w:pPr>
      <w:r w:rsidRPr="00AC0A73">
        <w:rPr>
          <w:szCs w:val="24"/>
          <w:lang w:val="ru-RU"/>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B83A49" w:rsidRPr="00AC0A73" w:rsidRDefault="00B83A49" w:rsidP="00AC0A73">
      <w:pPr>
        <w:spacing w:line="240" w:lineRule="auto"/>
        <w:rPr>
          <w:szCs w:val="24"/>
          <w:lang w:val="ru-RU"/>
        </w:rPr>
      </w:pPr>
      <w:r w:rsidRPr="00AC0A73">
        <w:rPr>
          <w:szCs w:val="24"/>
          <w:lang w:val="ru-RU"/>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rsidR="00B83A49" w:rsidRPr="00AC0A73" w:rsidRDefault="00B83A49" w:rsidP="00AC0A73">
      <w:pPr>
        <w:spacing w:line="240" w:lineRule="auto"/>
        <w:rPr>
          <w:szCs w:val="24"/>
          <w:lang w:val="ru-RU"/>
        </w:rPr>
      </w:pPr>
      <w:r w:rsidRPr="00AC0A73">
        <w:rPr>
          <w:szCs w:val="24"/>
          <w:lang w:val="ru-RU"/>
        </w:rPr>
        <w:t xml:space="preserve">20.8.3. 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B83A49" w:rsidRPr="00AC0A73" w:rsidRDefault="00B83A49" w:rsidP="00AC0A73">
      <w:pPr>
        <w:spacing w:line="240" w:lineRule="auto"/>
        <w:rPr>
          <w:szCs w:val="24"/>
          <w:lang w:val="ru-RU"/>
        </w:rPr>
      </w:pPr>
      <w:r w:rsidRPr="00AC0A73">
        <w:rPr>
          <w:szCs w:val="24"/>
          <w:lang w:val="ru-RU"/>
        </w:rPr>
        <w:t>20.8.3.1. У обучающегося будут сформированы следующие базовые логические действия как часть познавательных универсальных учебных действий:</w:t>
      </w:r>
    </w:p>
    <w:p w:rsidR="00B83A49" w:rsidRPr="00AC0A73" w:rsidRDefault="00B83A49" w:rsidP="00AC0A73">
      <w:pPr>
        <w:spacing w:line="240" w:lineRule="auto"/>
        <w:rPr>
          <w:szCs w:val="24"/>
          <w:lang w:val="ru-RU"/>
        </w:rPr>
      </w:pPr>
      <w:r w:rsidRPr="00AC0A73">
        <w:rPr>
          <w:szCs w:val="24"/>
          <w:lang w:val="ru-RU"/>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B83A49" w:rsidRPr="00AC0A73" w:rsidRDefault="00B83A49" w:rsidP="00AC0A73">
      <w:pPr>
        <w:spacing w:line="240" w:lineRule="auto"/>
        <w:rPr>
          <w:szCs w:val="24"/>
          <w:lang w:val="ru-RU"/>
        </w:rPr>
      </w:pPr>
      <w:r w:rsidRPr="00AC0A73">
        <w:rPr>
          <w:szCs w:val="24"/>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B83A49" w:rsidRPr="00AC0A73" w:rsidRDefault="00B83A49" w:rsidP="00AC0A73">
      <w:pPr>
        <w:spacing w:line="240" w:lineRule="auto"/>
        <w:rPr>
          <w:szCs w:val="24"/>
          <w:lang w:val="ru-RU"/>
        </w:rPr>
      </w:pPr>
      <w:r w:rsidRPr="00AC0A73">
        <w:rPr>
          <w:szCs w:val="24"/>
          <w:lang w:val="ru-RU"/>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B83A49" w:rsidRPr="00AC0A73" w:rsidRDefault="00B83A49" w:rsidP="00AC0A73">
      <w:pPr>
        <w:spacing w:line="240" w:lineRule="auto"/>
        <w:rPr>
          <w:szCs w:val="24"/>
          <w:lang w:val="ru-RU"/>
        </w:rPr>
      </w:pPr>
      <w:r w:rsidRPr="00AC0A73">
        <w:rPr>
          <w:szCs w:val="24"/>
          <w:lang w:val="ru-RU"/>
        </w:rPr>
        <w:t>выявлять дефициты информации, данных, необходимых для решения поставленной учебной задачи;</w:t>
      </w:r>
    </w:p>
    <w:p w:rsidR="00B83A49" w:rsidRPr="00AC0A73" w:rsidRDefault="00B83A49" w:rsidP="00AC0A73">
      <w:pPr>
        <w:spacing w:line="240" w:lineRule="auto"/>
        <w:rPr>
          <w:szCs w:val="24"/>
          <w:lang w:val="ru-RU"/>
        </w:rPr>
      </w:pPr>
      <w:r w:rsidRPr="00AC0A73">
        <w:rPr>
          <w:szCs w:val="24"/>
          <w:lang w:val="ru-RU"/>
        </w:rP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rsidR="00B83A49" w:rsidRPr="00AC0A73" w:rsidRDefault="00B83A49" w:rsidP="00AC0A73">
      <w:pPr>
        <w:spacing w:line="240" w:lineRule="auto"/>
        <w:rPr>
          <w:szCs w:val="24"/>
          <w:lang w:val="ru-RU"/>
        </w:rPr>
      </w:pPr>
      <w:r w:rsidRPr="00AC0A73">
        <w:rPr>
          <w:szCs w:val="24"/>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B83A49" w:rsidRPr="00AC0A73" w:rsidRDefault="00B83A49" w:rsidP="00AC0A73">
      <w:pPr>
        <w:spacing w:line="240" w:lineRule="auto"/>
        <w:rPr>
          <w:szCs w:val="24"/>
          <w:lang w:val="ru-RU"/>
        </w:rPr>
      </w:pPr>
      <w:r w:rsidRPr="00AC0A73">
        <w:rPr>
          <w:szCs w:val="24"/>
          <w:lang w:val="ru-RU"/>
        </w:rPr>
        <w:t>2.8.3.2. У обучающегося будут сформированы следующие базовые исследовательские действия как часть познавательных универсальных учебных действий:</w:t>
      </w:r>
    </w:p>
    <w:p w:rsidR="00B83A49" w:rsidRPr="00AC0A73" w:rsidRDefault="00B83A49" w:rsidP="00AC0A73">
      <w:pPr>
        <w:spacing w:line="240" w:lineRule="auto"/>
        <w:rPr>
          <w:szCs w:val="24"/>
          <w:lang w:val="ru-RU"/>
        </w:rPr>
      </w:pPr>
      <w:r w:rsidRPr="00AC0A73">
        <w:rPr>
          <w:szCs w:val="24"/>
          <w:lang w:val="ru-RU"/>
        </w:rPr>
        <w:t>использовать вопросы как исследовательский инструмент познания в литературном образовании;</w:t>
      </w:r>
    </w:p>
    <w:p w:rsidR="00B83A49" w:rsidRPr="00AC0A73" w:rsidRDefault="00B83A49" w:rsidP="00AC0A73">
      <w:pPr>
        <w:spacing w:line="240" w:lineRule="auto"/>
        <w:rPr>
          <w:szCs w:val="24"/>
          <w:lang w:val="ru-RU"/>
        </w:rPr>
      </w:pPr>
      <w:r w:rsidRPr="00AC0A73">
        <w:rPr>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B83A49" w:rsidRPr="00AC0A73" w:rsidRDefault="00B83A49" w:rsidP="00AC0A73">
      <w:pPr>
        <w:spacing w:line="240" w:lineRule="auto"/>
        <w:rPr>
          <w:szCs w:val="24"/>
          <w:lang w:val="ru-RU"/>
        </w:rPr>
      </w:pPr>
      <w:r w:rsidRPr="00AC0A73">
        <w:rPr>
          <w:szCs w:val="24"/>
          <w:lang w:val="ru-RU"/>
        </w:rPr>
        <w:t xml:space="preserve">формировать гипотезу об истинности собственных суждений и суждений других, </w:t>
      </w:r>
      <w:r w:rsidRPr="00AC0A73">
        <w:rPr>
          <w:szCs w:val="24"/>
          <w:lang w:val="ru-RU"/>
        </w:rPr>
        <w:lastRenderedPageBreak/>
        <w:t>аргументировать свою позицию, мнение;</w:t>
      </w:r>
    </w:p>
    <w:p w:rsidR="00B83A49" w:rsidRPr="00AC0A73" w:rsidRDefault="00B83A49" w:rsidP="00AC0A73">
      <w:pPr>
        <w:spacing w:line="240" w:lineRule="auto"/>
        <w:rPr>
          <w:szCs w:val="24"/>
          <w:lang w:val="ru-RU"/>
        </w:rPr>
      </w:pPr>
      <w:r w:rsidRPr="00AC0A73">
        <w:rPr>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B83A49" w:rsidRPr="00AC0A73" w:rsidRDefault="00B83A49" w:rsidP="00AC0A73">
      <w:pPr>
        <w:spacing w:line="240" w:lineRule="auto"/>
        <w:rPr>
          <w:szCs w:val="24"/>
          <w:lang w:val="ru-RU"/>
        </w:rPr>
      </w:pPr>
      <w:r w:rsidRPr="00AC0A73">
        <w:rPr>
          <w:szCs w:val="24"/>
          <w:lang w:val="ru-RU"/>
        </w:rPr>
        <w:t>оценивать на применимость и достоверность информацию, полученную в ходе исследования (эксперимента);</w:t>
      </w:r>
    </w:p>
    <w:p w:rsidR="00B83A49" w:rsidRPr="00AC0A73" w:rsidRDefault="00B83A49" w:rsidP="00AC0A73">
      <w:pPr>
        <w:spacing w:line="240" w:lineRule="auto"/>
        <w:rPr>
          <w:szCs w:val="24"/>
          <w:lang w:val="ru-RU"/>
        </w:rPr>
      </w:pPr>
      <w:r w:rsidRPr="00AC0A73">
        <w:rPr>
          <w:szCs w:val="24"/>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B83A49" w:rsidRPr="00AC0A73" w:rsidRDefault="00B83A49" w:rsidP="00AC0A73">
      <w:pPr>
        <w:spacing w:line="240" w:lineRule="auto"/>
        <w:rPr>
          <w:szCs w:val="24"/>
          <w:lang w:val="ru-RU"/>
        </w:rPr>
      </w:pPr>
      <w:r w:rsidRPr="00AC0A73">
        <w:rPr>
          <w:szCs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B83A49" w:rsidRPr="00AC0A73" w:rsidRDefault="00B83A49" w:rsidP="00AC0A73">
      <w:pPr>
        <w:spacing w:line="240" w:lineRule="auto"/>
        <w:rPr>
          <w:szCs w:val="24"/>
          <w:lang w:val="ru-RU"/>
        </w:rPr>
      </w:pPr>
      <w:r w:rsidRPr="00AC0A73">
        <w:rPr>
          <w:szCs w:val="24"/>
          <w:lang w:val="ru-RU"/>
        </w:rPr>
        <w:t>2.8.3.3. У обучающегося будут сформированы умения работать с информацией как часть познавательных универсальных учебных действий:</w:t>
      </w:r>
    </w:p>
    <w:p w:rsidR="00B83A49" w:rsidRPr="00AC0A73" w:rsidRDefault="00B83A49" w:rsidP="00AC0A73">
      <w:pPr>
        <w:spacing w:line="240" w:lineRule="auto"/>
        <w:rPr>
          <w:szCs w:val="24"/>
          <w:lang w:val="ru-RU"/>
        </w:rPr>
      </w:pPr>
      <w:r w:rsidRPr="00AC0A73">
        <w:rPr>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B83A49" w:rsidRPr="00AC0A73" w:rsidRDefault="00B83A49" w:rsidP="00AC0A73">
      <w:pPr>
        <w:spacing w:line="240" w:lineRule="auto"/>
        <w:rPr>
          <w:szCs w:val="24"/>
          <w:lang w:val="ru-RU"/>
        </w:rPr>
      </w:pPr>
      <w:r w:rsidRPr="00AC0A73">
        <w:rPr>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B83A49" w:rsidRPr="00AC0A73" w:rsidRDefault="00B83A49" w:rsidP="00AC0A73">
      <w:pPr>
        <w:spacing w:line="240" w:lineRule="auto"/>
        <w:rPr>
          <w:szCs w:val="24"/>
          <w:lang w:val="ru-RU"/>
        </w:rPr>
      </w:pPr>
      <w:r w:rsidRPr="00AC0A73">
        <w:rPr>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B83A49" w:rsidRPr="00AC0A73" w:rsidRDefault="00B83A49" w:rsidP="00AC0A73">
      <w:pPr>
        <w:spacing w:line="240" w:lineRule="auto"/>
        <w:rPr>
          <w:szCs w:val="24"/>
          <w:lang w:val="ru-RU"/>
        </w:rPr>
      </w:pPr>
      <w:r w:rsidRPr="00AC0A73">
        <w:rPr>
          <w:szCs w:val="24"/>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B83A49" w:rsidRPr="00AC0A73" w:rsidRDefault="00B83A49" w:rsidP="00AC0A73">
      <w:pPr>
        <w:spacing w:line="240" w:lineRule="auto"/>
        <w:rPr>
          <w:szCs w:val="24"/>
          <w:lang w:val="ru-RU"/>
        </w:rPr>
      </w:pPr>
      <w:r w:rsidRPr="00AC0A73">
        <w:rPr>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rsidR="00B83A49" w:rsidRPr="00AC0A73" w:rsidRDefault="00B83A49" w:rsidP="00AC0A73">
      <w:pPr>
        <w:spacing w:line="240" w:lineRule="auto"/>
        <w:rPr>
          <w:szCs w:val="24"/>
          <w:lang w:val="ru-RU"/>
        </w:rPr>
      </w:pPr>
      <w:r w:rsidRPr="00AC0A73">
        <w:rPr>
          <w:szCs w:val="24"/>
          <w:lang w:val="ru-RU"/>
        </w:rPr>
        <w:t>эффективно запоминать и систематизировать эту информацию.</w:t>
      </w:r>
    </w:p>
    <w:p w:rsidR="00B83A49" w:rsidRPr="00AC0A73" w:rsidRDefault="00B83A49" w:rsidP="00AC0A73">
      <w:pPr>
        <w:spacing w:line="240" w:lineRule="auto"/>
        <w:rPr>
          <w:szCs w:val="24"/>
          <w:lang w:val="ru-RU"/>
        </w:rPr>
      </w:pPr>
      <w:r w:rsidRPr="00AC0A73">
        <w:rPr>
          <w:szCs w:val="24"/>
          <w:lang w:val="ru-RU"/>
        </w:rPr>
        <w:t>2.8.3.4. У обучающегося будут сформированы умения общения как часть коммуникативных универсальных учебных действий:</w:t>
      </w:r>
    </w:p>
    <w:p w:rsidR="00B83A49" w:rsidRPr="00AC0A73" w:rsidRDefault="00B83A49" w:rsidP="00AC0A73">
      <w:pPr>
        <w:spacing w:line="240" w:lineRule="auto"/>
        <w:rPr>
          <w:szCs w:val="24"/>
          <w:lang w:val="ru-RU"/>
        </w:rPr>
      </w:pPr>
      <w:r w:rsidRPr="00AC0A73">
        <w:rPr>
          <w:szCs w:val="24"/>
          <w:lang w:val="ru-RU"/>
        </w:rPr>
        <w:t xml:space="preserve">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w:t>
      </w:r>
    </w:p>
    <w:p w:rsidR="00B83A49" w:rsidRPr="00AC0A73" w:rsidRDefault="00B83A49" w:rsidP="00AC0A73">
      <w:pPr>
        <w:spacing w:line="240" w:lineRule="auto"/>
        <w:rPr>
          <w:szCs w:val="24"/>
          <w:lang w:val="ru-RU"/>
        </w:rPr>
      </w:pPr>
      <w:r w:rsidRPr="00AC0A73">
        <w:rPr>
          <w:szCs w:val="24"/>
          <w:lang w:val="ru-RU"/>
        </w:rPr>
        <w:t xml:space="preserve">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w:t>
      </w:r>
    </w:p>
    <w:p w:rsidR="00B83A49" w:rsidRPr="00AC0A73" w:rsidRDefault="00B83A49" w:rsidP="00AC0A73">
      <w:pPr>
        <w:spacing w:line="240" w:lineRule="auto"/>
        <w:rPr>
          <w:szCs w:val="24"/>
          <w:lang w:val="ru-RU"/>
        </w:rPr>
      </w:pPr>
      <w:r w:rsidRPr="00AC0A73">
        <w:rPr>
          <w:szCs w:val="24"/>
          <w:lang w:val="ru-RU"/>
        </w:rPr>
        <w:t xml:space="preserve">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p w:rsidR="00B83A49" w:rsidRPr="00AC0A73" w:rsidRDefault="00B83A49" w:rsidP="00AC0A73">
      <w:pPr>
        <w:spacing w:line="240" w:lineRule="auto"/>
        <w:rPr>
          <w:szCs w:val="24"/>
          <w:lang w:val="ru-RU"/>
        </w:rPr>
      </w:pPr>
      <w:r w:rsidRPr="00AC0A73">
        <w:rPr>
          <w:szCs w:val="24"/>
          <w:lang w:val="ru-RU"/>
        </w:rPr>
        <w:t xml:space="preserve">публично представлять результаты выполненного опыта (литературоведческого эксперимента, исследования, проекта); </w:t>
      </w:r>
    </w:p>
    <w:p w:rsidR="00B83A49" w:rsidRPr="00AC0A73" w:rsidRDefault="00B83A49" w:rsidP="00AC0A73">
      <w:pPr>
        <w:spacing w:line="240" w:lineRule="auto"/>
        <w:rPr>
          <w:szCs w:val="24"/>
          <w:lang w:val="ru-RU"/>
        </w:rPr>
      </w:pPr>
      <w:r w:rsidRPr="00AC0A73">
        <w:rPr>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83A49" w:rsidRPr="00AC0A73" w:rsidRDefault="00B83A49" w:rsidP="00AC0A73">
      <w:pPr>
        <w:spacing w:line="240" w:lineRule="auto"/>
        <w:rPr>
          <w:szCs w:val="24"/>
          <w:lang w:val="ru-RU"/>
        </w:rPr>
      </w:pPr>
      <w:r w:rsidRPr="00AC0A73">
        <w:rPr>
          <w:szCs w:val="24"/>
          <w:lang w:val="ru-RU"/>
        </w:rPr>
        <w:t>2.8.3.5. У обучающегося будут сформированы умения самоорганизации как части регулятивных универсальных учебных действий:</w:t>
      </w:r>
    </w:p>
    <w:p w:rsidR="00B83A49" w:rsidRPr="00AC0A73" w:rsidRDefault="00B83A49" w:rsidP="00AC0A73">
      <w:pPr>
        <w:spacing w:line="240" w:lineRule="auto"/>
        <w:rPr>
          <w:szCs w:val="24"/>
          <w:lang w:val="ru-RU"/>
        </w:rPr>
      </w:pPr>
      <w:r w:rsidRPr="00AC0A73">
        <w:rPr>
          <w:szCs w:val="24"/>
          <w:lang w:val="ru-RU"/>
        </w:rPr>
        <w:t xml:space="preserve">выявлять проблемы для решения в учебных и жизненных ситуациях, анализируя ситуации, изображённые в художественной литературе; </w:t>
      </w:r>
    </w:p>
    <w:p w:rsidR="00B83A49" w:rsidRPr="00AC0A73" w:rsidRDefault="00B83A49" w:rsidP="00AC0A73">
      <w:pPr>
        <w:spacing w:line="240" w:lineRule="auto"/>
        <w:rPr>
          <w:szCs w:val="24"/>
          <w:lang w:val="ru-RU"/>
        </w:rPr>
      </w:pPr>
      <w:r w:rsidRPr="00AC0A73">
        <w:rPr>
          <w:szCs w:val="24"/>
          <w:lang w:val="ru-RU"/>
        </w:rPr>
        <w:t xml:space="preserve">ориентироваться в различных подходах принятия решений (индивидуальное, принятие решения в группе, принятие решений группой); </w:t>
      </w:r>
    </w:p>
    <w:p w:rsidR="00B83A49" w:rsidRPr="00AC0A73" w:rsidRDefault="00B83A49" w:rsidP="00AC0A73">
      <w:pPr>
        <w:spacing w:line="240" w:lineRule="auto"/>
        <w:rPr>
          <w:szCs w:val="24"/>
          <w:lang w:val="ru-RU"/>
        </w:rPr>
      </w:pPr>
      <w:r w:rsidRPr="00AC0A73">
        <w:rPr>
          <w:szCs w:val="24"/>
          <w:lang w:val="ru-RU"/>
        </w:rPr>
        <w:lastRenderedPageBreak/>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83A49" w:rsidRPr="00AC0A73" w:rsidRDefault="00B83A49" w:rsidP="00AC0A73">
      <w:pPr>
        <w:spacing w:line="240" w:lineRule="auto"/>
        <w:rPr>
          <w:szCs w:val="24"/>
          <w:lang w:val="ru-RU"/>
        </w:rPr>
      </w:pPr>
      <w:r w:rsidRPr="00AC0A73">
        <w:rPr>
          <w:szCs w:val="24"/>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проводить выбор и брать ответственность за решение.</w:t>
      </w:r>
    </w:p>
    <w:p w:rsidR="00B83A49" w:rsidRPr="00AC0A73" w:rsidRDefault="00B83A49" w:rsidP="00AC0A73">
      <w:pPr>
        <w:spacing w:line="240" w:lineRule="auto"/>
        <w:rPr>
          <w:szCs w:val="24"/>
          <w:lang w:val="ru-RU"/>
        </w:rPr>
      </w:pPr>
      <w:r w:rsidRPr="00AC0A73">
        <w:rPr>
          <w:szCs w:val="24"/>
          <w:lang w:val="ru-RU"/>
        </w:rPr>
        <w:t>2.8.3.6. У обучающегося будут сформированы умения самоконтроля, эмоционального интеллекта как части регулятивных универсальных учебных действий:</w:t>
      </w:r>
    </w:p>
    <w:p w:rsidR="00B83A49" w:rsidRPr="00AC0A73" w:rsidRDefault="00B83A49" w:rsidP="00AC0A73">
      <w:pPr>
        <w:spacing w:line="240" w:lineRule="auto"/>
        <w:rPr>
          <w:szCs w:val="24"/>
          <w:lang w:val="ru-RU"/>
        </w:rPr>
      </w:pPr>
      <w:r w:rsidRPr="00AC0A73">
        <w:rPr>
          <w:szCs w:val="24"/>
          <w:lang w:val="ru-RU"/>
        </w:rPr>
        <w:t xml:space="preserve">владеть способами самоконтроля, самомотивации и рефлексии в литературном образовании; </w:t>
      </w:r>
    </w:p>
    <w:p w:rsidR="00B83A49" w:rsidRPr="00AC0A73" w:rsidRDefault="00B83A49" w:rsidP="00AC0A73">
      <w:pPr>
        <w:spacing w:line="240" w:lineRule="auto"/>
        <w:rPr>
          <w:szCs w:val="24"/>
          <w:lang w:val="ru-RU"/>
        </w:rPr>
      </w:pPr>
      <w:r w:rsidRPr="00AC0A73">
        <w:rPr>
          <w:szCs w:val="24"/>
          <w:lang w:val="ru-RU"/>
        </w:rPr>
        <w:t xml:space="preserve">давать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B83A49" w:rsidRPr="00AC0A73" w:rsidRDefault="00B83A49" w:rsidP="00AC0A73">
      <w:pPr>
        <w:spacing w:line="240" w:lineRule="auto"/>
        <w:rPr>
          <w:szCs w:val="24"/>
          <w:lang w:val="ru-RU"/>
        </w:rPr>
      </w:pPr>
      <w:r w:rsidRPr="00AC0A73">
        <w:rPr>
          <w:szCs w:val="24"/>
          <w:lang w:val="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B83A49" w:rsidRPr="00AC0A73" w:rsidRDefault="00B83A49" w:rsidP="00AC0A73">
      <w:pPr>
        <w:spacing w:line="240" w:lineRule="auto"/>
        <w:rPr>
          <w:szCs w:val="24"/>
          <w:lang w:val="ru-RU"/>
        </w:rPr>
      </w:pPr>
      <w:r w:rsidRPr="00AC0A73">
        <w:rPr>
          <w:szCs w:val="24"/>
          <w:lang w:val="ru-RU"/>
        </w:rPr>
        <w:t xml:space="preserve">развивать способность различать и называть собственные эмоции, управлять ими и эмоциями других; </w:t>
      </w:r>
    </w:p>
    <w:p w:rsidR="00B83A49" w:rsidRPr="00AC0A73" w:rsidRDefault="00B83A49" w:rsidP="00AC0A73">
      <w:pPr>
        <w:spacing w:line="240" w:lineRule="auto"/>
        <w:rPr>
          <w:szCs w:val="24"/>
          <w:lang w:val="ru-RU"/>
        </w:rPr>
      </w:pPr>
      <w:r w:rsidRPr="00AC0A73">
        <w:rPr>
          <w:szCs w:val="24"/>
          <w:lang w:val="ru-RU"/>
        </w:rP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B83A49" w:rsidRPr="00AC0A73" w:rsidRDefault="00B83A49" w:rsidP="00AC0A73">
      <w:pPr>
        <w:spacing w:line="240" w:lineRule="auto"/>
        <w:rPr>
          <w:szCs w:val="24"/>
          <w:lang w:val="ru-RU"/>
        </w:rPr>
      </w:pPr>
      <w:r w:rsidRPr="00AC0A73">
        <w:rPr>
          <w:szCs w:val="24"/>
          <w:lang w:val="ru-RU"/>
        </w:rPr>
        <w:t xml:space="preserve">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w:t>
      </w:r>
    </w:p>
    <w:p w:rsidR="00B83A49" w:rsidRPr="00AC0A73" w:rsidRDefault="00B83A49" w:rsidP="00AC0A73">
      <w:pPr>
        <w:spacing w:line="240" w:lineRule="auto"/>
        <w:rPr>
          <w:szCs w:val="24"/>
          <w:lang w:val="ru-RU"/>
        </w:rPr>
      </w:pPr>
      <w:r w:rsidRPr="00AC0A73">
        <w:rPr>
          <w:szCs w:val="24"/>
          <w:lang w:val="ru-RU"/>
        </w:rPr>
        <w:t>принимать себя и других, не осуждая; проявлять открытость себе и другим; осознавать невозможность контролировать всё вокруг.</w:t>
      </w:r>
    </w:p>
    <w:p w:rsidR="00B83A49" w:rsidRPr="00AC0A73" w:rsidRDefault="00B83A49" w:rsidP="00AC0A73">
      <w:pPr>
        <w:spacing w:line="240" w:lineRule="auto"/>
        <w:rPr>
          <w:szCs w:val="24"/>
          <w:lang w:val="ru-RU"/>
        </w:rPr>
      </w:pPr>
      <w:r w:rsidRPr="00AC0A73">
        <w:rPr>
          <w:szCs w:val="24"/>
          <w:lang w:val="ru-RU"/>
        </w:rPr>
        <w:t>2.8.3.7. У обучающегося будут сформированы умения совместной деятельности:</w:t>
      </w:r>
    </w:p>
    <w:p w:rsidR="00B83A49" w:rsidRPr="00AC0A73" w:rsidRDefault="00B83A49" w:rsidP="00AC0A73">
      <w:pPr>
        <w:spacing w:line="240" w:lineRule="auto"/>
        <w:rPr>
          <w:szCs w:val="24"/>
          <w:lang w:val="ru-RU"/>
        </w:rPr>
      </w:pPr>
      <w:r w:rsidRPr="00AC0A73">
        <w:rPr>
          <w:szCs w:val="24"/>
          <w:lang w:val="ru-RU"/>
        </w:rPr>
        <w:t xml:space="preserve">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w:t>
      </w:r>
    </w:p>
    <w:p w:rsidR="00B83A49" w:rsidRPr="00AC0A73" w:rsidRDefault="00B83A49" w:rsidP="00AC0A73">
      <w:pPr>
        <w:spacing w:line="240" w:lineRule="auto"/>
        <w:rPr>
          <w:szCs w:val="24"/>
          <w:lang w:val="ru-RU"/>
        </w:rPr>
      </w:pPr>
      <w:r w:rsidRPr="00AC0A73">
        <w:rPr>
          <w:szCs w:val="24"/>
          <w:lang w:val="ru-RU"/>
        </w:rPr>
        <w:t xml:space="preserve">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B83A49" w:rsidRPr="00AC0A73" w:rsidRDefault="00B83A49" w:rsidP="00AC0A73">
      <w:pPr>
        <w:spacing w:line="240" w:lineRule="auto"/>
        <w:rPr>
          <w:szCs w:val="24"/>
          <w:lang w:val="ru-RU"/>
        </w:rPr>
      </w:pPr>
      <w:r w:rsidRPr="00AC0A73">
        <w:rPr>
          <w:szCs w:val="24"/>
          <w:lang w:val="ru-RU"/>
        </w:rPr>
        <w:t xml:space="preserve">обобщать мнения нескольких человек;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w:t>
      </w:r>
    </w:p>
    <w:p w:rsidR="00B83A49" w:rsidRPr="00AC0A73" w:rsidRDefault="00B83A49" w:rsidP="00AC0A73">
      <w:pPr>
        <w:spacing w:line="240" w:lineRule="auto"/>
        <w:rPr>
          <w:szCs w:val="24"/>
          <w:lang w:val="ru-RU"/>
        </w:rPr>
      </w:pPr>
      <w:r w:rsidRPr="00AC0A73">
        <w:rPr>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83A49" w:rsidRPr="00AC0A73" w:rsidRDefault="00B83A49" w:rsidP="00AC0A73">
      <w:pPr>
        <w:spacing w:line="240" w:lineRule="auto"/>
        <w:rPr>
          <w:szCs w:val="24"/>
          <w:lang w:val="ru-RU"/>
        </w:rPr>
      </w:pPr>
      <w:r w:rsidRPr="00AC0A73">
        <w:rPr>
          <w:szCs w:val="24"/>
          <w:lang w:val="ru-RU"/>
        </w:rPr>
        <w:t>2.8.4. Предметные результаты освоения программы по литературе на уровне основного общего образования должны обеспечивать:</w:t>
      </w:r>
    </w:p>
    <w:p w:rsidR="00B83A49" w:rsidRPr="00AC0A73" w:rsidRDefault="00B83A49" w:rsidP="00AC0A73">
      <w:pPr>
        <w:spacing w:line="240" w:lineRule="auto"/>
        <w:rPr>
          <w:szCs w:val="24"/>
          <w:lang w:val="ru-RU"/>
        </w:rPr>
      </w:pPr>
      <w:r w:rsidRPr="00AC0A73">
        <w:rPr>
          <w:szCs w:val="24"/>
          <w:lang w:val="ru-RU"/>
        </w:rPr>
        <w:t xml:space="preserve">1) понимание духовно-нравственной и культурной ценности литературы и её роли в формировании гражданственности и патриотизма, укреплении единства </w:t>
      </w:r>
      <w:r w:rsidRPr="00AC0A73">
        <w:rPr>
          <w:szCs w:val="24"/>
          <w:lang w:val="ru-RU"/>
        </w:rPr>
        <w:lastRenderedPageBreak/>
        <w:t>многонационального народа Российской Федерации;</w:t>
      </w:r>
    </w:p>
    <w:p w:rsidR="00B83A49" w:rsidRPr="00AC0A73" w:rsidRDefault="00B83A49" w:rsidP="00AC0A73">
      <w:pPr>
        <w:spacing w:line="240" w:lineRule="auto"/>
        <w:rPr>
          <w:szCs w:val="24"/>
          <w:lang w:val="ru-RU"/>
        </w:rPr>
      </w:pPr>
      <w:r w:rsidRPr="00AC0A73">
        <w:rPr>
          <w:szCs w:val="24"/>
          <w:lang w:val="ru-RU"/>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B83A49" w:rsidRPr="00AC0A73" w:rsidRDefault="00B83A49" w:rsidP="00AC0A73">
      <w:pPr>
        <w:spacing w:line="240" w:lineRule="auto"/>
        <w:rPr>
          <w:szCs w:val="24"/>
          <w:lang w:val="ru-RU"/>
        </w:rPr>
      </w:pPr>
      <w:r w:rsidRPr="00AC0A73">
        <w:rPr>
          <w:szCs w:val="24"/>
          <w:lang w:val="ru-RU"/>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B83A49" w:rsidRPr="00AC0A73" w:rsidRDefault="00B83A49" w:rsidP="00AC0A73">
      <w:pPr>
        <w:spacing w:line="240" w:lineRule="auto"/>
        <w:rPr>
          <w:szCs w:val="24"/>
          <w:lang w:val="ru-RU"/>
        </w:rPr>
      </w:pPr>
      <w:r w:rsidRPr="00AC0A73">
        <w:rPr>
          <w:szCs w:val="24"/>
          <w:lang w:val="ru-RU"/>
        </w:rPr>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rsidR="00B83A49" w:rsidRPr="00AC0A73" w:rsidRDefault="00B83A49" w:rsidP="00AC0A73">
      <w:pPr>
        <w:spacing w:line="240" w:lineRule="auto"/>
        <w:rPr>
          <w:szCs w:val="24"/>
          <w:lang w:val="ru-RU"/>
        </w:rPr>
      </w:pPr>
      <w:r w:rsidRPr="00AC0A73">
        <w:rPr>
          <w:szCs w:val="24"/>
          <w:lang w:val="ru-RU"/>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B83A49" w:rsidRPr="00AC0A73" w:rsidRDefault="00B83A49" w:rsidP="00AC0A73">
      <w:pPr>
        <w:spacing w:line="240" w:lineRule="auto"/>
        <w:rPr>
          <w:szCs w:val="24"/>
          <w:lang w:val="ru-RU"/>
        </w:rPr>
      </w:pPr>
      <w:r w:rsidRPr="00AC0A73">
        <w:rPr>
          <w:szCs w:val="24"/>
          <w:lang w:val="ru-RU"/>
        </w:rPr>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B83A49" w:rsidRPr="00AC0A73" w:rsidRDefault="00B83A49" w:rsidP="00AC0A73">
      <w:pPr>
        <w:spacing w:line="240" w:lineRule="auto"/>
        <w:rPr>
          <w:szCs w:val="24"/>
          <w:lang w:val="ru-RU"/>
        </w:rPr>
      </w:pPr>
      <w:r w:rsidRPr="00AC0A73">
        <w:rPr>
          <w:szCs w:val="24"/>
          <w:lang w:val="ru-RU"/>
        </w:rPr>
        <w:t>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B83A49" w:rsidRPr="00AC0A73" w:rsidRDefault="00B83A49" w:rsidP="00AC0A73">
      <w:pPr>
        <w:spacing w:line="240" w:lineRule="auto"/>
        <w:rPr>
          <w:szCs w:val="24"/>
          <w:lang w:val="ru-RU"/>
        </w:rPr>
      </w:pPr>
      <w:r w:rsidRPr="00AC0A73">
        <w:rPr>
          <w:szCs w:val="24"/>
          <w:lang w:val="ru-RU"/>
        </w:rPr>
        <w:t>овладение умением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B83A49" w:rsidRPr="00AC0A73" w:rsidRDefault="00B83A49" w:rsidP="00AC0A73">
      <w:pPr>
        <w:spacing w:line="240" w:lineRule="auto"/>
        <w:rPr>
          <w:szCs w:val="24"/>
          <w:lang w:val="ru-RU"/>
        </w:rPr>
      </w:pPr>
      <w:r w:rsidRPr="00AC0A73">
        <w:rPr>
          <w:szCs w:val="24"/>
          <w:lang w:val="ru-RU"/>
        </w:rPr>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B83A49" w:rsidRPr="00AC0A73" w:rsidRDefault="00B83A49" w:rsidP="00AC0A73">
      <w:pPr>
        <w:spacing w:line="240" w:lineRule="auto"/>
        <w:rPr>
          <w:szCs w:val="24"/>
          <w:lang w:val="ru-RU"/>
        </w:rPr>
      </w:pPr>
      <w:r w:rsidRPr="00AC0A73">
        <w:rPr>
          <w:szCs w:val="24"/>
          <w:lang w:val="ru-RU"/>
        </w:rPr>
        <w:t>4) 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p w:rsidR="00B83A49" w:rsidRPr="00AC0A73" w:rsidRDefault="00B83A49" w:rsidP="00AC0A73">
      <w:pPr>
        <w:spacing w:line="240" w:lineRule="auto"/>
        <w:rPr>
          <w:szCs w:val="24"/>
          <w:lang w:val="ru-RU"/>
        </w:rPr>
      </w:pPr>
      <w:r w:rsidRPr="00AC0A73">
        <w:rPr>
          <w:szCs w:val="24"/>
          <w:lang w:val="ru-RU"/>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B83A49" w:rsidRPr="00AC0A73" w:rsidRDefault="00B83A49" w:rsidP="00AC0A73">
      <w:pPr>
        <w:spacing w:line="240" w:lineRule="auto"/>
        <w:rPr>
          <w:szCs w:val="24"/>
          <w:lang w:val="ru-RU"/>
        </w:rPr>
      </w:pPr>
      <w:r w:rsidRPr="00AC0A73">
        <w:rPr>
          <w:szCs w:val="24"/>
          <w:lang w:val="ru-RU"/>
        </w:rPr>
        <w:lastRenderedPageBreak/>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B83A49" w:rsidRPr="00AC0A73" w:rsidRDefault="00B83A49" w:rsidP="00AC0A73">
      <w:pPr>
        <w:spacing w:line="240" w:lineRule="auto"/>
        <w:rPr>
          <w:szCs w:val="24"/>
          <w:lang w:val="ru-RU"/>
        </w:rPr>
      </w:pPr>
      <w:r w:rsidRPr="00AC0A73">
        <w:rPr>
          <w:szCs w:val="24"/>
          <w:lang w:val="ru-RU"/>
        </w:rPr>
        <w:t>7) 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проводить ссылки на источник информации; редактировать собственные и чужие письменные тексты;</w:t>
      </w:r>
    </w:p>
    <w:p w:rsidR="00B83A49" w:rsidRPr="00AC0A73" w:rsidRDefault="00B83A49" w:rsidP="00AC0A73">
      <w:pPr>
        <w:spacing w:line="240" w:lineRule="auto"/>
        <w:rPr>
          <w:szCs w:val="24"/>
          <w:lang w:val="ru-RU"/>
        </w:rPr>
      </w:pPr>
      <w:r w:rsidRPr="00AC0A73">
        <w:rPr>
          <w:szCs w:val="24"/>
          <w:lang w:val="ru-RU"/>
        </w:rPr>
        <w:t xml:space="preserve">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«Мёртвые души»; стихотворения Ф.И. Тютчева, А.А. Фета, Н.А. Некрасова; М.Е. Салтыкова-Щедрина «Повесть о том, как один мужик двух генералов прокормил»; по одному произведению (по выбору)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рассказы А.Н. Толстого «Русский характер», М.А. Шолохова «Судьба человека», «Донские рассказы», поэма А.Т. Твардовского «Василий Тёркин» (избранные главы); рассказы В.М. Шукшина: «Чудик», «Стенька Разин»; рассказ А.И. Солженицына «Матрёнин двор», рассказ В.Г. Распутина «Уроки французского»; по одному произведению (по выбору) А.П. Платонова, М.А. Булгакова; произведения литературы второй половины </w:t>
      </w:r>
      <w:r w:rsidRPr="00AC0A73">
        <w:rPr>
          <w:szCs w:val="24"/>
        </w:rPr>
        <w:t>XX</w:t>
      </w:r>
      <w:r w:rsidRPr="00AC0A73">
        <w:rPr>
          <w:szCs w:val="24"/>
          <w:lang w:val="ru-RU"/>
        </w:rPr>
        <w:t>–</w:t>
      </w:r>
      <w:r w:rsidRPr="00AC0A73">
        <w:rPr>
          <w:szCs w:val="24"/>
        </w:rPr>
        <w:t>XXI</w:t>
      </w:r>
      <w:r w:rsidRPr="00AC0A73">
        <w:rPr>
          <w:szCs w:val="24"/>
          <w:lang w:val="ru-RU"/>
        </w:rPr>
        <w:t xml:space="preserve"> в.: не менее трёх прозаиков по выбору (в том числе Ф.А. Абрамов, Ч.Т. Айтматов, В.П. Астафьев, В.И. Белов, Ф.А. Искандер, Ю.П. Казаков, Е.И. Носов, А.Н. и Б.Н. Стругацкие, В.Ф. Тендряков); не менее трёх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B83A49" w:rsidRPr="00AC0A73" w:rsidRDefault="00B83A49" w:rsidP="00AC0A73">
      <w:pPr>
        <w:spacing w:line="240" w:lineRule="auto"/>
        <w:rPr>
          <w:szCs w:val="24"/>
          <w:lang w:val="ru-RU"/>
        </w:rPr>
      </w:pPr>
      <w:r w:rsidRPr="00AC0A73">
        <w:rPr>
          <w:szCs w:val="24"/>
          <w:lang w:val="ru-RU"/>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B83A49" w:rsidRPr="00AC0A73" w:rsidRDefault="00B83A49" w:rsidP="00AC0A73">
      <w:pPr>
        <w:spacing w:line="240" w:lineRule="auto"/>
        <w:rPr>
          <w:szCs w:val="24"/>
          <w:lang w:val="ru-RU"/>
        </w:rPr>
      </w:pPr>
      <w:r w:rsidRPr="00AC0A73">
        <w:rPr>
          <w:szCs w:val="24"/>
          <w:lang w:val="ru-RU"/>
        </w:rPr>
        <w:t>10) развитие умения планировать собственное чтение, формировать и обогащать свой круг чтения, в том числе за счёт произведений современной литературы;</w:t>
      </w:r>
    </w:p>
    <w:p w:rsidR="00B83A49" w:rsidRPr="00AC0A73" w:rsidRDefault="00B83A49" w:rsidP="00AC0A73">
      <w:pPr>
        <w:spacing w:line="240" w:lineRule="auto"/>
        <w:rPr>
          <w:szCs w:val="24"/>
          <w:lang w:val="ru-RU"/>
        </w:rPr>
      </w:pPr>
      <w:r w:rsidRPr="00AC0A73">
        <w:rPr>
          <w:szCs w:val="24"/>
          <w:lang w:val="ru-RU"/>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B83A49" w:rsidRPr="00AC0A73" w:rsidRDefault="00B83A49" w:rsidP="00AC0A73">
      <w:pPr>
        <w:spacing w:line="240" w:lineRule="auto"/>
        <w:rPr>
          <w:szCs w:val="24"/>
          <w:lang w:val="ru-RU"/>
        </w:rPr>
      </w:pPr>
      <w:r w:rsidRPr="00AC0A73">
        <w:rPr>
          <w:szCs w:val="24"/>
          <w:lang w:val="ru-RU"/>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B83A49" w:rsidRPr="00AC0A73" w:rsidRDefault="00B83A49" w:rsidP="00AC0A73">
      <w:pPr>
        <w:spacing w:line="240" w:lineRule="auto"/>
        <w:rPr>
          <w:szCs w:val="24"/>
          <w:lang w:val="ru-RU"/>
        </w:rPr>
      </w:pPr>
      <w:r w:rsidRPr="00AC0A73">
        <w:rPr>
          <w:szCs w:val="24"/>
          <w:lang w:val="ru-RU"/>
        </w:rPr>
        <w:t>20.8.5. Предметные результаты изучения литературы. К концу обучения в 5 классе обучающийся научится:</w:t>
      </w:r>
    </w:p>
    <w:p w:rsidR="00B83A49" w:rsidRPr="00AC0A73" w:rsidRDefault="00B83A49" w:rsidP="00AC0A73">
      <w:pPr>
        <w:spacing w:line="240" w:lineRule="auto"/>
        <w:rPr>
          <w:szCs w:val="24"/>
          <w:lang w:val="ru-RU"/>
        </w:rPr>
      </w:pPr>
      <w:r w:rsidRPr="00AC0A73">
        <w:rPr>
          <w:szCs w:val="24"/>
          <w:lang w:val="ru-RU"/>
        </w:rPr>
        <w:lastRenderedPageBreak/>
        <w:t>1)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p w:rsidR="00B83A49" w:rsidRPr="00AC0A73" w:rsidRDefault="00B83A49" w:rsidP="00AC0A73">
      <w:pPr>
        <w:spacing w:line="240" w:lineRule="auto"/>
        <w:rPr>
          <w:szCs w:val="24"/>
          <w:lang w:val="ru-RU"/>
        </w:rPr>
      </w:pPr>
      <w:r w:rsidRPr="00AC0A73">
        <w:rPr>
          <w:szCs w:val="24"/>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B83A49" w:rsidRPr="00AC0A73" w:rsidRDefault="00B83A49" w:rsidP="00AC0A73">
      <w:pPr>
        <w:spacing w:line="240" w:lineRule="auto"/>
        <w:rPr>
          <w:szCs w:val="24"/>
          <w:lang w:val="ru-RU"/>
        </w:rPr>
      </w:pPr>
      <w:r w:rsidRPr="00AC0A73">
        <w:rPr>
          <w:szCs w:val="24"/>
          <w:lang w:val="ru-RU"/>
        </w:rPr>
        <w:t>3) владеть элементарными умениями воспринимать, анализировать, интерпретировать и оценивать прочитанные произведения:</w:t>
      </w:r>
    </w:p>
    <w:p w:rsidR="00B83A49" w:rsidRPr="00AC0A73" w:rsidRDefault="00B83A49" w:rsidP="00AC0A73">
      <w:pPr>
        <w:spacing w:line="240" w:lineRule="auto"/>
        <w:rPr>
          <w:szCs w:val="24"/>
          <w:lang w:val="ru-RU"/>
        </w:rPr>
      </w:pPr>
      <w:r w:rsidRPr="00AC0A73">
        <w:rPr>
          <w:szCs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B83A49" w:rsidRPr="00AC0A73" w:rsidRDefault="00B83A49" w:rsidP="00AC0A73">
      <w:pPr>
        <w:spacing w:line="240" w:lineRule="auto"/>
        <w:rPr>
          <w:szCs w:val="24"/>
          <w:lang w:val="ru-RU"/>
        </w:rPr>
      </w:pPr>
      <w:r w:rsidRPr="00AC0A73">
        <w:rPr>
          <w:szCs w:val="24"/>
          <w:lang w:val="ru-RU"/>
        </w:rPr>
        <w:t>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B83A49" w:rsidRPr="00AC0A73" w:rsidRDefault="00B83A49" w:rsidP="00AC0A73">
      <w:pPr>
        <w:spacing w:line="240" w:lineRule="auto"/>
        <w:rPr>
          <w:szCs w:val="24"/>
          <w:lang w:val="ru-RU"/>
        </w:rPr>
      </w:pPr>
      <w:r w:rsidRPr="00AC0A73">
        <w:rPr>
          <w:szCs w:val="24"/>
          <w:lang w:val="ru-RU"/>
        </w:rPr>
        <w:t>сопоставлять темы и сюжеты произведений, образы персонажей;</w:t>
      </w:r>
    </w:p>
    <w:p w:rsidR="00B83A49" w:rsidRPr="00AC0A73" w:rsidRDefault="00B83A49" w:rsidP="00AC0A73">
      <w:pPr>
        <w:spacing w:line="240" w:lineRule="auto"/>
        <w:rPr>
          <w:szCs w:val="24"/>
          <w:lang w:val="ru-RU"/>
        </w:rPr>
      </w:pPr>
      <w:r w:rsidRPr="00AC0A73">
        <w:rPr>
          <w:szCs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B83A49" w:rsidRPr="00AC0A73" w:rsidRDefault="00B83A49" w:rsidP="00AC0A73">
      <w:pPr>
        <w:spacing w:line="240" w:lineRule="auto"/>
        <w:rPr>
          <w:szCs w:val="24"/>
          <w:lang w:val="ru-RU"/>
        </w:rPr>
      </w:pPr>
      <w:r w:rsidRPr="00AC0A73">
        <w:rPr>
          <w:szCs w:val="24"/>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B83A49" w:rsidRPr="00AC0A73" w:rsidRDefault="00B83A49" w:rsidP="00AC0A73">
      <w:pPr>
        <w:spacing w:line="240" w:lineRule="auto"/>
        <w:rPr>
          <w:szCs w:val="24"/>
          <w:lang w:val="ru-RU"/>
        </w:rPr>
      </w:pPr>
      <w:r w:rsidRPr="00AC0A73">
        <w:rPr>
          <w:szCs w:val="24"/>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B83A49" w:rsidRPr="00AC0A73" w:rsidRDefault="00B83A49" w:rsidP="00AC0A73">
      <w:pPr>
        <w:spacing w:line="240" w:lineRule="auto"/>
        <w:rPr>
          <w:szCs w:val="24"/>
          <w:lang w:val="ru-RU"/>
        </w:rPr>
      </w:pPr>
      <w:r w:rsidRPr="00AC0A73">
        <w:rPr>
          <w:szCs w:val="24"/>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B83A49" w:rsidRPr="00AC0A73" w:rsidRDefault="00B83A49" w:rsidP="00AC0A73">
      <w:pPr>
        <w:spacing w:line="240" w:lineRule="auto"/>
        <w:rPr>
          <w:szCs w:val="24"/>
          <w:lang w:val="ru-RU"/>
        </w:rPr>
      </w:pPr>
      <w:r w:rsidRPr="00AC0A73">
        <w:rPr>
          <w:szCs w:val="24"/>
          <w:lang w:val="ru-RU"/>
        </w:rPr>
        <w:t>7) создавать устные и письменные высказывания разных жанров объёмом не менее 70 слов (с учётом литературного развития обучающихся);</w:t>
      </w:r>
    </w:p>
    <w:p w:rsidR="00B83A49" w:rsidRPr="00AC0A73" w:rsidRDefault="00B83A49" w:rsidP="00AC0A73">
      <w:pPr>
        <w:spacing w:line="240" w:lineRule="auto"/>
        <w:rPr>
          <w:szCs w:val="24"/>
          <w:lang w:val="ru-RU"/>
        </w:rPr>
      </w:pPr>
      <w:r w:rsidRPr="00AC0A73">
        <w:rPr>
          <w:szCs w:val="24"/>
          <w:lang w:val="ru-RU"/>
        </w:rPr>
        <w:t>8) владеть начальными умениями интерпретации и оценки текстуально изученных произведений фольклора и литературы;</w:t>
      </w:r>
    </w:p>
    <w:p w:rsidR="00B83A49" w:rsidRPr="00AC0A73" w:rsidRDefault="00B83A49" w:rsidP="00AC0A73">
      <w:pPr>
        <w:spacing w:line="240" w:lineRule="auto"/>
        <w:rPr>
          <w:szCs w:val="24"/>
          <w:lang w:val="ru-RU"/>
        </w:rPr>
      </w:pPr>
      <w:r w:rsidRPr="00AC0A73">
        <w:rPr>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B83A49" w:rsidRPr="00AC0A73" w:rsidRDefault="00B83A49" w:rsidP="00AC0A73">
      <w:pPr>
        <w:spacing w:line="240" w:lineRule="auto"/>
        <w:rPr>
          <w:szCs w:val="24"/>
          <w:lang w:val="ru-RU"/>
        </w:rPr>
      </w:pPr>
      <w:r w:rsidRPr="00AC0A73">
        <w:rPr>
          <w:szCs w:val="24"/>
          <w:lang w:val="ru-RU"/>
        </w:rPr>
        <w:t>10) планировать с помощью учителя собственное чтение, расширять свой круг чтения, в том числе за счёт произведений современной литературы для детей и подростков;</w:t>
      </w:r>
    </w:p>
    <w:p w:rsidR="00B83A49" w:rsidRPr="00AC0A73" w:rsidRDefault="00B83A49" w:rsidP="00AC0A73">
      <w:pPr>
        <w:spacing w:line="240" w:lineRule="auto"/>
        <w:rPr>
          <w:szCs w:val="24"/>
          <w:lang w:val="ru-RU"/>
        </w:rPr>
      </w:pPr>
      <w:r w:rsidRPr="00AC0A73">
        <w:rPr>
          <w:szCs w:val="24"/>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B83A49" w:rsidRPr="00AC0A73" w:rsidRDefault="00B83A49" w:rsidP="00AC0A73">
      <w:pPr>
        <w:spacing w:line="240" w:lineRule="auto"/>
        <w:rPr>
          <w:szCs w:val="24"/>
          <w:lang w:val="ru-RU"/>
        </w:rPr>
      </w:pPr>
      <w:r w:rsidRPr="00AC0A73">
        <w:rPr>
          <w:szCs w:val="24"/>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B83A49" w:rsidRPr="00AC0A73" w:rsidRDefault="00B83A49" w:rsidP="00AC0A73">
      <w:pPr>
        <w:spacing w:line="240" w:lineRule="auto"/>
        <w:rPr>
          <w:szCs w:val="24"/>
          <w:lang w:val="ru-RU"/>
        </w:rPr>
      </w:pPr>
      <w:r w:rsidRPr="00AC0A73">
        <w:rPr>
          <w:szCs w:val="24"/>
          <w:lang w:val="ru-RU"/>
        </w:rPr>
        <w:t>20.8.6. Предметные результаты изучения литературы. К концу обучения в 6 классе обучающийся научится:</w:t>
      </w:r>
    </w:p>
    <w:p w:rsidR="00B83A49" w:rsidRPr="00AC0A73" w:rsidRDefault="00B83A49" w:rsidP="00AC0A73">
      <w:pPr>
        <w:spacing w:line="240" w:lineRule="auto"/>
        <w:rPr>
          <w:szCs w:val="24"/>
          <w:lang w:val="ru-RU"/>
        </w:rPr>
      </w:pPr>
      <w:r w:rsidRPr="00AC0A73">
        <w:rPr>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B83A49" w:rsidRPr="00AC0A73" w:rsidRDefault="00B83A49" w:rsidP="00AC0A73">
      <w:pPr>
        <w:spacing w:line="240" w:lineRule="auto"/>
        <w:rPr>
          <w:szCs w:val="24"/>
          <w:lang w:val="ru-RU"/>
        </w:rPr>
      </w:pPr>
      <w:r w:rsidRPr="00AC0A73">
        <w:rPr>
          <w:szCs w:val="24"/>
          <w:lang w:val="ru-RU"/>
        </w:rPr>
        <w:lastRenderedPageBreak/>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B83A49" w:rsidRPr="00AC0A73" w:rsidRDefault="00B83A49" w:rsidP="00AC0A73">
      <w:pPr>
        <w:spacing w:line="240" w:lineRule="auto"/>
        <w:rPr>
          <w:szCs w:val="24"/>
          <w:lang w:val="ru-RU"/>
        </w:rPr>
      </w:pPr>
      <w:r w:rsidRPr="00AC0A73">
        <w:rPr>
          <w:szCs w:val="24"/>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B83A49" w:rsidRPr="00AC0A73" w:rsidRDefault="00B83A49" w:rsidP="00AC0A73">
      <w:pPr>
        <w:spacing w:line="240" w:lineRule="auto"/>
        <w:rPr>
          <w:szCs w:val="24"/>
          <w:lang w:val="ru-RU"/>
        </w:rPr>
      </w:pPr>
      <w:r w:rsidRPr="00AC0A73">
        <w:rPr>
          <w:szCs w:val="24"/>
          <w:lang w:val="ru-RU"/>
        </w:rPr>
        <w:t>4) 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B83A49" w:rsidRPr="00AC0A73" w:rsidRDefault="00B83A49" w:rsidP="00AC0A73">
      <w:pPr>
        <w:spacing w:line="240" w:lineRule="auto"/>
        <w:rPr>
          <w:szCs w:val="24"/>
          <w:lang w:val="ru-RU"/>
        </w:rPr>
      </w:pPr>
      <w:r w:rsidRPr="00AC0A73">
        <w:rPr>
          <w:szCs w:val="24"/>
          <w:lang w:val="ru-RU"/>
        </w:rPr>
        <w:t>5) выделять в произведениях элементы художественной формы и обнаруживать связи между ними;</w:t>
      </w:r>
    </w:p>
    <w:p w:rsidR="00B83A49" w:rsidRPr="00AC0A73" w:rsidRDefault="00B83A49" w:rsidP="00AC0A73">
      <w:pPr>
        <w:spacing w:line="240" w:lineRule="auto"/>
        <w:rPr>
          <w:szCs w:val="24"/>
          <w:lang w:val="ru-RU"/>
        </w:rPr>
      </w:pPr>
      <w:r w:rsidRPr="00AC0A73">
        <w:rPr>
          <w:szCs w:val="24"/>
          <w:lang w:val="ru-RU"/>
        </w:rPr>
        <w:t>6) 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B83A49" w:rsidRPr="00AC0A73" w:rsidRDefault="00B83A49" w:rsidP="00AC0A73">
      <w:pPr>
        <w:spacing w:line="240" w:lineRule="auto"/>
        <w:rPr>
          <w:szCs w:val="24"/>
          <w:lang w:val="ru-RU"/>
        </w:rPr>
      </w:pPr>
      <w:r w:rsidRPr="00AC0A73">
        <w:rPr>
          <w:szCs w:val="24"/>
          <w:lang w:val="ru-RU"/>
        </w:rPr>
        <w:t>7) 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B83A49" w:rsidRPr="00AC0A73" w:rsidRDefault="00B83A49" w:rsidP="00AC0A73">
      <w:pPr>
        <w:spacing w:line="240" w:lineRule="auto"/>
        <w:rPr>
          <w:szCs w:val="24"/>
          <w:lang w:val="ru-RU"/>
        </w:rPr>
      </w:pPr>
      <w:r w:rsidRPr="00AC0A73">
        <w:rPr>
          <w:szCs w:val="24"/>
          <w:lang w:val="ru-RU"/>
        </w:rPr>
        <w:t>8)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83A49" w:rsidRPr="00AC0A73" w:rsidRDefault="00B83A49" w:rsidP="00AC0A73">
      <w:pPr>
        <w:spacing w:line="240" w:lineRule="auto"/>
        <w:rPr>
          <w:szCs w:val="24"/>
          <w:lang w:val="ru-RU"/>
        </w:rPr>
      </w:pPr>
      <w:r w:rsidRPr="00AC0A73">
        <w:rPr>
          <w:szCs w:val="24"/>
          <w:lang w:val="ru-RU"/>
        </w:rPr>
        <w:t>9)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B83A49" w:rsidRPr="00AC0A73" w:rsidRDefault="00B83A49" w:rsidP="00AC0A73">
      <w:pPr>
        <w:spacing w:line="240" w:lineRule="auto"/>
        <w:rPr>
          <w:szCs w:val="24"/>
          <w:lang w:val="ru-RU"/>
        </w:rPr>
      </w:pPr>
      <w:r w:rsidRPr="00AC0A73">
        <w:rPr>
          <w:szCs w:val="24"/>
          <w:lang w:val="ru-RU"/>
        </w:rPr>
        <w:t>10) участвовать в беседе и диалоге о прочитанном произведении, давать аргументированную оценку прочитанному;</w:t>
      </w:r>
    </w:p>
    <w:p w:rsidR="00B83A49" w:rsidRPr="00AC0A73" w:rsidRDefault="00B83A49" w:rsidP="00AC0A73">
      <w:pPr>
        <w:spacing w:line="240" w:lineRule="auto"/>
        <w:rPr>
          <w:szCs w:val="24"/>
          <w:lang w:val="ru-RU"/>
        </w:rPr>
      </w:pPr>
      <w:r w:rsidRPr="00AC0A73">
        <w:rPr>
          <w:szCs w:val="24"/>
          <w:lang w:val="ru-RU"/>
        </w:rPr>
        <w:t>11) 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p w:rsidR="00B83A49" w:rsidRPr="00AC0A73" w:rsidRDefault="00B83A49" w:rsidP="00AC0A73">
      <w:pPr>
        <w:spacing w:line="240" w:lineRule="auto"/>
        <w:rPr>
          <w:szCs w:val="24"/>
          <w:lang w:val="ru-RU"/>
        </w:rPr>
      </w:pPr>
      <w:r w:rsidRPr="00AC0A73">
        <w:rPr>
          <w:szCs w:val="24"/>
          <w:lang w:val="ru-RU"/>
        </w:rPr>
        <w:t>12)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B83A49" w:rsidRPr="00AC0A73" w:rsidRDefault="00B83A49" w:rsidP="00AC0A73">
      <w:pPr>
        <w:spacing w:line="240" w:lineRule="auto"/>
        <w:rPr>
          <w:szCs w:val="24"/>
          <w:lang w:val="ru-RU"/>
        </w:rPr>
      </w:pPr>
      <w:r w:rsidRPr="00AC0A73">
        <w:rPr>
          <w:szCs w:val="24"/>
          <w:lang w:val="ru-RU"/>
        </w:rPr>
        <w:t>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B83A49" w:rsidRPr="00AC0A73" w:rsidRDefault="00B83A49" w:rsidP="00AC0A73">
      <w:pPr>
        <w:spacing w:line="240" w:lineRule="auto"/>
        <w:rPr>
          <w:szCs w:val="24"/>
          <w:lang w:val="ru-RU"/>
        </w:rPr>
      </w:pPr>
      <w:r w:rsidRPr="00AC0A73">
        <w:rPr>
          <w:szCs w:val="24"/>
          <w:lang w:val="ru-RU"/>
        </w:rPr>
        <w:t>14) планировать собственное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B83A49" w:rsidRPr="00AC0A73" w:rsidRDefault="00B83A49" w:rsidP="00AC0A73">
      <w:pPr>
        <w:spacing w:line="240" w:lineRule="auto"/>
        <w:rPr>
          <w:szCs w:val="24"/>
          <w:lang w:val="ru-RU"/>
        </w:rPr>
      </w:pPr>
      <w:r w:rsidRPr="00AC0A73">
        <w:rPr>
          <w:szCs w:val="24"/>
          <w:lang w:val="ru-RU"/>
        </w:rPr>
        <w:t xml:space="preserve">15) развивать умения коллективной проектной или исследовательской деятельности под руководством учителя и учиться публично представлять полученные </w:t>
      </w:r>
      <w:r w:rsidRPr="00AC0A73">
        <w:rPr>
          <w:szCs w:val="24"/>
          <w:lang w:val="ru-RU"/>
        </w:rPr>
        <w:lastRenderedPageBreak/>
        <w:t>результаты;</w:t>
      </w:r>
    </w:p>
    <w:p w:rsidR="00B83A49" w:rsidRPr="00AC0A73" w:rsidRDefault="00B83A49" w:rsidP="00AC0A73">
      <w:pPr>
        <w:spacing w:line="240" w:lineRule="auto"/>
        <w:rPr>
          <w:szCs w:val="24"/>
          <w:lang w:val="ru-RU"/>
        </w:rPr>
      </w:pPr>
      <w:r w:rsidRPr="00AC0A73">
        <w:rPr>
          <w:szCs w:val="24"/>
          <w:lang w:val="ru-RU"/>
        </w:rPr>
        <w:t>16)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B83A49" w:rsidRPr="00AC0A73" w:rsidRDefault="00B83A49" w:rsidP="00AC0A73">
      <w:pPr>
        <w:spacing w:line="240" w:lineRule="auto"/>
        <w:rPr>
          <w:szCs w:val="24"/>
          <w:lang w:val="ru-RU"/>
        </w:rPr>
      </w:pPr>
      <w:r w:rsidRPr="00AC0A73">
        <w:rPr>
          <w:szCs w:val="24"/>
          <w:lang w:val="ru-RU"/>
        </w:rPr>
        <w:t>2.8.7. Предметные результаты изучения литературы. К концу обучения в 7 классе обучающийся научится:</w:t>
      </w:r>
    </w:p>
    <w:p w:rsidR="00B83A49" w:rsidRPr="00AC0A73" w:rsidRDefault="00B83A49" w:rsidP="00AC0A73">
      <w:pPr>
        <w:spacing w:line="240" w:lineRule="auto"/>
        <w:rPr>
          <w:szCs w:val="24"/>
          <w:lang w:val="ru-RU"/>
        </w:rPr>
      </w:pPr>
      <w:r w:rsidRPr="00AC0A73">
        <w:rPr>
          <w:szCs w:val="24"/>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B83A49" w:rsidRPr="00AC0A73" w:rsidRDefault="00B83A49" w:rsidP="00AC0A73">
      <w:pPr>
        <w:spacing w:line="240" w:lineRule="auto"/>
        <w:rPr>
          <w:szCs w:val="24"/>
          <w:lang w:val="ru-RU"/>
        </w:rPr>
      </w:pPr>
      <w:r w:rsidRPr="00AC0A73">
        <w:rPr>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B83A49" w:rsidRPr="00AC0A73" w:rsidRDefault="00B83A49" w:rsidP="00AC0A73">
      <w:pPr>
        <w:spacing w:line="240" w:lineRule="auto"/>
        <w:rPr>
          <w:szCs w:val="24"/>
          <w:lang w:val="ru-RU"/>
        </w:rPr>
      </w:pPr>
      <w:r w:rsidRPr="00AC0A73">
        <w:rPr>
          <w:szCs w:val="24"/>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B83A49" w:rsidRPr="00AC0A73" w:rsidRDefault="00B83A49" w:rsidP="00AC0A73">
      <w:pPr>
        <w:spacing w:line="240" w:lineRule="auto"/>
        <w:rPr>
          <w:szCs w:val="24"/>
          <w:lang w:val="ru-RU"/>
        </w:rPr>
      </w:pPr>
      <w:r w:rsidRPr="00AC0A73">
        <w:rPr>
          <w:szCs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B83A49" w:rsidRPr="00AC0A73" w:rsidRDefault="00B83A49" w:rsidP="00AC0A73">
      <w:pPr>
        <w:spacing w:line="240" w:lineRule="auto"/>
        <w:rPr>
          <w:szCs w:val="24"/>
          <w:lang w:val="ru-RU"/>
        </w:rPr>
      </w:pPr>
      <w:r w:rsidRPr="00AC0A73">
        <w:rPr>
          <w:szCs w:val="24"/>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B83A49" w:rsidRPr="00AC0A73" w:rsidRDefault="00B83A49" w:rsidP="00AC0A73">
      <w:pPr>
        <w:spacing w:line="240" w:lineRule="auto"/>
        <w:rPr>
          <w:szCs w:val="24"/>
          <w:lang w:val="ru-RU"/>
        </w:rPr>
      </w:pPr>
      <w:r w:rsidRPr="00AC0A73">
        <w:rPr>
          <w:szCs w:val="24"/>
          <w:lang w:val="ru-RU"/>
        </w:rPr>
        <w:t>выделять в произведениях элементы художественной формы и обнаруживать связи между ними;</w:t>
      </w:r>
    </w:p>
    <w:p w:rsidR="00B83A49" w:rsidRPr="00AC0A73" w:rsidRDefault="00B83A49" w:rsidP="00AC0A73">
      <w:pPr>
        <w:spacing w:line="240" w:lineRule="auto"/>
        <w:rPr>
          <w:szCs w:val="24"/>
          <w:lang w:val="ru-RU"/>
        </w:rPr>
      </w:pPr>
      <w:r w:rsidRPr="00AC0A73">
        <w:rPr>
          <w:szCs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B83A49" w:rsidRPr="00AC0A73" w:rsidRDefault="00B83A49" w:rsidP="00AC0A73">
      <w:pPr>
        <w:spacing w:line="240" w:lineRule="auto"/>
        <w:rPr>
          <w:szCs w:val="24"/>
          <w:lang w:val="ru-RU"/>
        </w:rPr>
      </w:pPr>
      <w:r w:rsidRPr="00AC0A73">
        <w:rPr>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B83A49" w:rsidRPr="00AC0A73" w:rsidRDefault="00B83A49" w:rsidP="00AC0A73">
      <w:pPr>
        <w:spacing w:line="240" w:lineRule="auto"/>
        <w:rPr>
          <w:szCs w:val="24"/>
          <w:lang w:val="ru-RU"/>
        </w:rPr>
      </w:pPr>
      <w:r w:rsidRPr="00AC0A73">
        <w:rPr>
          <w:szCs w:val="24"/>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83A49" w:rsidRPr="00AC0A73" w:rsidRDefault="00B83A49" w:rsidP="00AC0A73">
      <w:pPr>
        <w:spacing w:line="240" w:lineRule="auto"/>
        <w:rPr>
          <w:szCs w:val="24"/>
          <w:lang w:val="ru-RU"/>
        </w:rPr>
      </w:pPr>
      <w:r w:rsidRPr="00AC0A73">
        <w:rPr>
          <w:szCs w:val="24"/>
          <w:lang w:val="ru-RU"/>
        </w:rPr>
        <w:lastRenderedPageBreak/>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p>
    <w:p w:rsidR="00B83A49" w:rsidRPr="00AC0A73" w:rsidRDefault="00B83A49" w:rsidP="00AC0A73">
      <w:pPr>
        <w:spacing w:line="240" w:lineRule="auto"/>
        <w:rPr>
          <w:szCs w:val="24"/>
          <w:lang w:val="ru-RU"/>
        </w:rPr>
      </w:pPr>
      <w:r w:rsidRPr="00AC0A73">
        <w:rPr>
          <w:szCs w:val="24"/>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B83A49" w:rsidRPr="00AC0A73" w:rsidRDefault="00B83A49" w:rsidP="00AC0A73">
      <w:pPr>
        <w:spacing w:line="240" w:lineRule="auto"/>
        <w:rPr>
          <w:szCs w:val="24"/>
          <w:lang w:val="ru-RU"/>
        </w:rPr>
      </w:pPr>
      <w:r w:rsidRPr="00AC0A73">
        <w:rPr>
          <w:szCs w:val="24"/>
          <w:lang w:val="ru-RU"/>
        </w:rPr>
        <w:t xml:space="preserve">7) создавать устные и письменные высказывания разных жанров (объёмом не менее </w:t>
      </w:r>
      <w:r w:rsidR="00D34DF2">
        <w:rPr>
          <w:szCs w:val="24"/>
          <w:lang w:val="ru-RU"/>
        </w:rPr>
        <w:t>11</w:t>
      </w:r>
      <w:r w:rsidRPr="00AC0A73">
        <w:rPr>
          <w:szCs w:val="24"/>
          <w:lang w:val="ru-RU"/>
        </w:rPr>
        <w:t xml:space="preserve"> слов), писать сочинение-рассуждение по заданной теме с использованием прочитанных произведений,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B83A49" w:rsidRPr="00AC0A73" w:rsidRDefault="00B83A49" w:rsidP="00AC0A73">
      <w:pPr>
        <w:spacing w:line="240" w:lineRule="auto"/>
        <w:rPr>
          <w:szCs w:val="24"/>
          <w:lang w:val="ru-RU"/>
        </w:rPr>
      </w:pPr>
      <w:r w:rsidRPr="00AC0A73">
        <w:rPr>
          <w:szCs w:val="24"/>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B83A49" w:rsidRPr="00AC0A73" w:rsidRDefault="00B83A49" w:rsidP="00AC0A73">
      <w:pPr>
        <w:spacing w:line="240" w:lineRule="auto"/>
        <w:rPr>
          <w:szCs w:val="24"/>
          <w:lang w:val="ru-RU"/>
        </w:rPr>
      </w:pPr>
      <w:r w:rsidRPr="00AC0A73">
        <w:rPr>
          <w:szCs w:val="24"/>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B83A49" w:rsidRPr="00AC0A73" w:rsidRDefault="00B83A49" w:rsidP="00AC0A73">
      <w:pPr>
        <w:spacing w:line="240" w:lineRule="auto"/>
        <w:rPr>
          <w:szCs w:val="24"/>
          <w:lang w:val="ru-RU"/>
        </w:rPr>
      </w:pPr>
      <w:r w:rsidRPr="00AC0A73">
        <w:rPr>
          <w:szCs w:val="24"/>
          <w:lang w:val="ru-RU"/>
        </w:rPr>
        <w:t>10) 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p w:rsidR="00B83A49" w:rsidRPr="00AC0A73" w:rsidRDefault="00B83A49" w:rsidP="00AC0A73">
      <w:pPr>
        <w:spacing w:line="240" w:lineRule="auto"/>
        <w:rPr>
          <w:szCs w:val="24"/>
          <w:lang w:val="ru-RU"/>
        </w:rPr>
      </w:pPr>
      <w:r w:rsidRPr="00AC0A73">
        <w:rPr>
          <w:szCs w:val="24"/>
          <w:lang w:val="ru-RU"/>
        </w:rPr>
        <w:t>11) 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B83A49" w:rsidRPr="00AC0A73" w:rsidRDefault="00B83A49" w:rsidP="00AC0A73">
      <w:pPr>
        <w:spacing w:line="240" w:lineRule="auto"/>
        <w:rPr>
          <w:szCs w:val="24"/>
          <w:lang w:val="ru-RU"/>
        </w:rPr>
      </w:pPr>
      <w:r w:rsidRPr="00AC0A73">
        <w:rPr>
          <w:szCs w:val="24"/>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B83A49" w:rsidRPr="00AC0A73" w:rsidRDefault="00B83A49" w:rsidP="00AC0A73">
      <w:pPr>
        <w:spacing w:line="240" w:lineRule="auto"/>
        <w:rPr>
          <w:szCs w:val="24"/>
          <w:lang w:val="ru-RU"/>
        </w:rPr>
      </w:pPr>
      <w:r w:rsidRPr="00AC0A73">
        <w:rPr>
          <w:szCs w:val="24"/>
          <w:lang w:val="ru-RU"/>
        </w:rPr>
        <w:t>2.8.8. Предметные результаты изучения литературы. К концу обучения в 8 классе обучающийся научится:</w:t>
      </w:r>
    </w:p>
    <w:p w:rsidR="00B83A49" w:rsidRPr="00AC0A73" w:rsidRDefault="00B83A49" w:rsidP="00AC0A73">
      <w:pPr>
        <w:spacing w:line="240" w:lineRule="auto"/>
        <w:rPr>
          <w:szCs w:val="24"/>
          <w:lang w:val="ru-RU"/>
        </w:rPr>
      </w:pPr>
      <w:r w:rsidRPr="00AC0A73">
        <w:rPr>
          <w:szCs w:val="24"/>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B83A49" w:rsidRPr="00AC0A73" w:rsidRDefault="00B83A49" w:rsidP="00AC0A73">
      <w:pPr>
        <w:spacing w:line="240" w:lineRule="auto"/>
        <w:rPr>
          <w:szCs w:val="24"/>
          <w:lang w:val="ru-RU"/>
        </w:rPr>
      </w:pPr>
      <w:r w:rsidRPr="00AC0A73">
        <w:rPr>
          <w:szCs w:val="24"/>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B83A49" w:rsidRPr="00AC0A73" w:rsidRDefault="00B83A49" w:rsidP="00AC0A73">
      <w:pPr>
        <w:spacing w:line="240" w:lineRule="auto"/>
        <w:rPr>
          <w:szCs w:val="24"/>
          <w:lang w:val="ru-RU"/>
        </w:rPr>
      </w:pPr>
      <w:r w:rsidRPr="00AC0A73">
        <w:rPr>
          <w:szCs w:val="24"/>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B83A49" w:rsidRPr="00AC0A73" w:rsidRDefault="00B83A49" w:rsidP="00AC0A73">
      <w:pPr>
        <w:spacing w:line="240" w:lineRule="auto"/>
        <w:rPr>
          <w:szCs w:val="24"/>
          <w:lang w:val="ru-RU"/>
        </w:rPr>
      </w:pPr>
      <w:r w:rsidRPr="00AC0A73">
        <w:rPr>
          <w:szCs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w:t>
      </w:r>
      <w:r w:rsidRPr="00AC0A73">
        <w:rPr>
          <w:szCs w:val="24"/>
          <w:lang w:val="ru-RU"/>
        </w:rPr>
        <w:lastRenderedPageBreak/>
        <w:t>характерные для творческой манеры и стиля писателя, определять их художественные функции;</w:t>
      </w:r>
    </w:p>
    <w:p w:rsidR="00B83A49" w:rsidRPr="00AC0A73" w:rsidRDefault="00B83A49" w:rsidP="00AC0A73">
      <w:pPr>
        <w:spacing w:line="240" w:lineRule="auto"/>
        <w:rPr>
          <w:szCs w:val="24"/>
          <w:lang w:val="ru-RU"/>
        </w:rPr>
      </w:pPr>
      <w:r w:rsidRPr="00AC0A73">
        <w:rPr>
          <w:szCs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B83A49" w:rsidRPr="00AC0A73" w:rsidRDefault="00B83A49" w:rsidP="00AC0A73">
      <w:pPr>
        <w:spacing w:line="240" w:lineRule="auto"/>
        <w:rPr>
          <w:szCs w:val="24"/>
          <w:lang w:val="ru-RU"/>
        </w:rPr>
      </w:pPr>
      <w:r w:rsidRPr="00AC0A73">
        <w:rPr>
          <w:szCs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B83A49" w:rsidRPr="00AC0A73" w:rsidRDefault="00B83A49" w:rsidP="00AC0A73">
      <w:pPr>
        <w:spacing w:line="240" w:lineRule="auto"/>
        <w:rPr>
          <w:szCs w:val="24"/>
          <w:lang w:val="ru-RU"/>
        </w:rPr>
      </w:pPr>
      <w:r w:rsidRPr="00AC0A73">
        <w:rPr>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B83A49" w:rsidRPr="00AC0A73" w:rsidRDefault="00B83A49" w:rsidP="00AC0A73">
      <w:pPr>
        <w:spacing w:line="240" w:lineRule="auto"/>
        <w:rPr>
          <w:szCs w:val="24"/>
          <w:lang w:val="ru-RU"/>
        </w:rPr>
      </w:pPr>
      <w:r w:rsidRPr="00AC0A73">
        <w:rPr>
          <w:szCs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B83A49" w:rsidRPr="00AC0A73" w:rsidRDefault="00B83A49" w:rsidP="00AC0A73">
      <w:pPr>
        <w:spacing w:line="240" w:lineRule="auto"/>
        <w:rPr>
          <w:szCs w:val="24"/>
          <w:lang w:val="ru-RU"/>
        </w:rPr>
      </w:pPr>
      <w:r w:rsidRPr="00AC0A73">
        <w:rPr>
          <w:szCs w:val="24"/>
          <w:lang w:val="ru-RU"/>
        </w:rPr>
        <w:t>4)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B83A49" w:rsidRPr="00AC0A73" w:rsidRDefault="00B83A49" w:rsidP="00AC0A73">
      <w:pPr>
        <w:spacing w:line="240" w:lineRule="auto"/>
        <w:rPr>
          <w:szCs w:val="24"/>
          <w:lang w:val="ru-RU"/>
        </w:rPr>
      </w:pPr>
      <w:r w:rsidRPr="00AC0A73">
        <w:rPr>
          <w:szCs w:val="24"/>
          <w:lang w:val="ru-RU"/>
        </w:rPr>
        <w:t>5)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83A49" w:rsidRPr="00AC0A73" w:rsidRDefault="00B83A49" w:rsidP="00AC0A73">
      <w:pPr>
        <w:spacing w:line="240" w:lineRule="auto"/>
        <w:rPr>
          <w:szCs w:val="24"/>
          <w:lang w:val="ru-RU"/>
        </w:rPr>
      </w:pPr>
      <w:r w:rsidRPr="00AC0A73">
        <w:rPr>
          <w:szCs w:val="24"/>
          <w:lang w:val="ru-RU"/>
        </w:rPr>
        <w:t>6)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p w:rsidR="00B83A49" w:rsidRPr="00AC0A73" w:rsidRDefault="00B83A49" w:rsidP="00AC0A73">
      <w:pPr>
        <w:spacing w:line="240" w:lineRule="auto"/>
        <w:rPr>
          <w:szCs w:val="24"/>
          <w:lang w:val="ru-RU"/>
        </w:rPr>
      </w:pPr>
      <w:r w:rsidRPr="00AC0A73">
        <w:rPr>
          <w:szCs w:val="24"/>
          <w:lang w:val="ru-RU"/>
        </w:rPr>
        <w:t>7)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B83A49" w:rsidRPr="00AC0A73" w:rsidRDefault="00B83A49" w:rsidP="00AC0A73">
      <w:pPr>
        <w:spacing w:line="240" w:lineRule="auto"/>
        <w:rPr>
          <w:szCs w:val="24"/>
          <w:lang w:val="ru-RU"/>
        </w:rPr>
      </w:pPr>
      <w:r w:rsidRPr="00AC0A73">
        <w:rPr>
          <w:szCs w:val="24"/>
          <w:lang w:val="ru-RU"/>
        </w:rPr>
        <w:t>8) 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B83A49" w:rsidRPr="00AC0A73" w:rsidRDefault="00B83A49" w:rsidP="00AC0A73">
      <w:pPr>
        <w:spacing w:line="240" w:lineRule="auto"/>
        <w:rPr>
          <w:szCs w:val="24"/>
          <w:lang w:val="ru-RU"/>
        </w:rPr>
      </w:pPr>
      <w:r w:rsidRPr="00AC0A73">
        <w:rPr>
          <w:szCs w:val="24"/>
          <w:lang w:val="ru-RU"/>
        </w:rPr>
        <w:t>9)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B83A49" w:rsidRPr="00AC0A73" w:rsidRDefault="00B83A49" w:rsidP="00AC0A73">
      <w:pPr>
        <w:spacing w:line="240" w:lineRule="auto"/>
        <w:rPr>
          <w:szCs w:val="24"/>
          <w:lang w:val="ru-RU"/>
        </w:rPr>
      </w:pPr>
      <w:r w:rsidRPr="00AC0A73">
        <w:rPr>
          <w:szCs w:val="24"/>
          <w:lang w:val="ru-RU"/>
        </w:rPr>
        <w:t xml:space="preserve">10) понимать важность чтения и изучения произведений фольклора и художественной литературы как способа познания мира и окружающей действительности, </w:t>
      </w:r>
      <w:r w:rsidRPr="00AC0A73">
        <w:rPr>
          <w:szCs w:val="24"/>
          <w:lang w:val="ru-RU"/>
        </w:rPr>
        <w:lastRenderedPageBreak/>
        <w:t>источника эмоциональных и эстетических впечатлений, а также средства собственного развития;</w:t>
      </w:r>
    </w:p>
    <w:p w:rsidR="00B83A49" w:rsidRPr="00AC0A73" w:rsidRDefault="00B83A49" w:rsidP="00AC0A73">
      <w:pPr>
        <w:spacing w:line="240" w:lineRule="auto"/>
        <w:rPr>
          <w:szCs w:val="24"/>
          <w:lang w:val="ru-RU"/>
        </w:rPr>
      </w:pPr>
      <w:r w:rsidRPr="00AC0A73">
        <w:rPr>
          <w:szCs w:val="24"/>
          <w:lang w:val="ru-RU"/>
        </w:rPr>
        <w:t>11) 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p w:rsidR="00B83A49" w:rsidRPr="00AC0A73" w:rsidRDefault="00B83A49" w:rsidP="00AC0A73">
      <w:pPr>
        <w:spacing w:line="240" w:lineRule="auto"/>
        <w:rPr>
          <w:szCs w:val="24"/>
          <w:lang w:val="ru-RU"/>
        </w:rPr>
      </w:pPr>
      <w:r w:rsidRPr="00AC0A73">
        <w:rPr>
          <w:szCs w:val="24"/>
          <w:lang w:val="ru-RU"/>
        </w:rPr>
        <w:t>12) 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B83A49" w:rsidRPr="00AC0A73" w:rsidRDefault="00B83A49" w:rsidP="00AC0A73">
      <w:pPr>
        <w:spacing w:line="240" w:lineRule="auto"/>
        <w:rPr>
          <w:szCs w:val="24"/>
          <w:lang w:val="ru-RU"/>
        </w:rPr>
      </w:pPr>
      <w:r w:rsidRPr="00AC0A73">
        <w:rPr>
          <w:szCs w:val="24"/>
          <w:lang w:val="ru-RU"/>
        </w:rPr>
        <w:t>13)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B83A49" w:rsidRPr="00AC0A73" w:rsidRDefault="00B83A49" w:rsidP="00AC0A73">
      <w:pPr>
        <w:spacing w:line="240" w:lineRule="auto"/>
        <w:rPr>
          <w:szCs w:val="24"/>
          <w:lang w:val="ru-RU"/>
        </w:rPr>
      </w:pPr>
      <w:r w:rsidRPr="00AC0A73">
        <w:rPr>
          <w:szCs w:val="24"/>
          <w:lang w:val="ru-RU"/>
        </w:rPr>
        <w:t>20.8.9. Предметные результаты изучения литературы. К концу обучения в 9 классе обучающийся научится:</w:t>
      </w:r>
    </w:p>
    <w:p w:rsidR="00B83A49" w:rsidRPr="00AC0A73" w:rsidRDefault="00B83A49" w:rsidP="00AC0A73">
      <w:pPr>
        <w:spacing w:line="240" w:lineRule="auto"/>
        <w:rPr>
          <w:szCs w:val="24"/>
          <w:lang w:val="ru-RU"/>
        </w:rPr>
      </w:pPr>
      <w:r w:rsidRPr="00AC0A73">
        <w:rPr>
          <w:szCs w:val="24"/>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B83A49" w:rsidRPr="00AC0A73" w:rsidRDefault="00B83A49" w:rsidP="00AC0A73">
      <w:pPr>
        <w:spacing w:line="240" w:lineRule="auto"/>
        <w:rPr>
          <w:szCs w:val="24"/>
          <w:lang w:val="ru-RU"/>
        </w:rPr>
      </w:pPr>
      <w:r w:rsidRPr="00AC0A73">
        <w:rPr>
          <w:szCs w:val="24"/>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B83A49" w:rsidRPr="00AC0A73" w:rsidRDefault="00B83A49" w:rsidP="00AC0A73">
      <w:pPr>
        <w:spacing w:line="240" w:lineRule="auto"/>
        <w:rPr>
          <w:szCs w:val="24"/>
          <w:lang w:val="ru-RU"/>
        </w:rPr>
      </w:pPr>
      <w:r w:rsidRPr="00AC0A73">
        <w:rPr>
          <w:szCs w:val="24"/>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B83A49" w:rsidRPr="00AC0A73" w:rsidRDefault="00B83A49" w:rsidP="00AC0A73">
      <w:pPr>
        <w:spacing w:line="240" w:lineRule="auto"/>
        <w:rPr>
          <w:szCs w:val="24"/>
          <w:lang w:val="ru-RU"/>
        </w:rPr>
      </w:pPr>
      <w:r w:rsidRPr="00AC0A73">
        <w:rPr>
          <w:szCs w:val="24"/>
          <w:lang w:val="ru-RU"/>
        </w:rP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B83A49" w:rsidRPr="00AC0A73" w:rsidRDefault="00B83A49" w:rsidP="00AC0A73">
      <w:pPr>
        <w:spacing w:line="240" w:lineRule="auto"/>
        <w:rPr>
          <w:szCs w:val="24"/>
          <w:lang w:val="ru-RU"/>
        </w:rPr>
      </w:pPr>
      <w:r w:rsidRPr="00AC0A73">
        <w:rPr>
          <w:szCs w:val="24"/>
          <w:lang w:val="ru-RU"/>
        </w:rPr>
        <w:t xml:space="preserve">5)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w:t>
      </w:r>
      <w:r w:rsidRPr="00AC0A73">
        <w:rPr>
          <w:szCs w:val="24"/>
          <w:lang w:val="ru-RU"/>
        </w:rPr>
        <w:lastRenderedPageBreak/>
        <w:t>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B83A49" w:rsidRPr="00AC0A73" w:rsidRDefault="00B83A49" w:rsidP="00AC0A73">
      <w:pPr>
        <w:spacing w:line="240" w:lineRule="auto"/>
        <w:rPr>
          <w:szCs w:val="24"/>
          <w:lang w:val="ru-RU"/>
        </w:rPr>
      </w:pPr>
      <w:r w:rsidRPr="00AC0A73">
        <w:rPr>
          <w:szCs w:val="24"/>
          <w:lang w:val="ru-RU"/>
        </w:rPr>
        <w:t>6)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B83A49" w:rsidRPr="00AC0A73" w:rsidRDefault="00B83A49" w:rsidP="00AC0A73">
      <w:pPr>
        <w:spacing w:line="240" w:lineRule="auto"/>
        <w:rPr>
          <w:szCs w:val="24"/>
          <w:lang w:val="ru-RU"/>
        </w:rPr>
      </w:pPr>
      <w:r w:rsidRPr="00AC0A73">
        <w:rPr>
          <w:szCs w:val="24"/>
          <w:lang w:val="ru-RU"/>
        </w:rPr>
        <w:t>7)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B83A49" w:rsidRPr="00AC0A73" w:rsidRDefault="00B83A49" w:rsidP="00AC0A73">
      <w:pPr>
        <w:spacing w:line="240" w:lineRule="auto"/>
        <w:rPr>
          <w:szCs w:val="24"/>
          <w:lang w:val="ru-RU"/>
        </w:rPr>
      </w:pPr>
      <w:r w:rsidRPr="00AC0A73">
        <w:rPr>
          <w:szCs w:val="24"/>
          <w:lang w:val="ru-RU"/>
        </w:rPr>
        <w:t>8)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B83A49" w:rsidRPr="00AC0A73" w:rsidRDefault="00B83A49" w:rsidP="00AC0A73">
      <w:pPr>
        <w:spacing w:line="240" w:lineRule="auto"/>
        <w:rPr>
          <w:szCs w:val="24"/>
          <w:lang w:val="ru-RU"/>
        </w:rPr>
      </w:pPr>
      <w:r w:rsidRPr="00AC0A73">
        <w:rPr>
          <w:szCs w:val="24"/>
          <w:lang w:val="ru-RU"/>
        </w:rPr>
        <w:t>9)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B83A49" w:rsidRPr="00AC0A73" w:rsidRDefault="00B83A49" w:rsidP="00AC0A73">
      <w:pPr>
        <w:spacing w:line="240" w:lineRule="auto"/>
        <w:rPr>
          <w:szCs w:val="24"/>
          <w:lang w:val="ru-RU"/>
        </w:rPr>
      </w:pPr>
      <w:r w:rsidRPr="00AC0A73">
        <w:rPr>
          <w:szCs w:val="24"/>
          <w:lang w:val="ru-RU"/>
        </w:rP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B83A49" w:rsidRPr="00AC0A73" w:rsidRDefault="00B83A49" w:rsidP="00AC0A73">
      <w:pPr>
        <w:spacing w:line="240" w:lineRule="auto"/>
        <w:rPr>
          <w:szCs w:val="24"/>
          <w:lang w:val="ru-RU"/>
        </w:rPr>
      </w:pPr>
      <w:r w:rsidRPr="00AC0A73">
        <w:rPr>
          <w:szCs w:val="24"/>
          <w:lang w:val="ru-RU"/>
        </w:rPr>
        <w:t>11)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83A49" w:rsidRPr="00AC0A73" w:rsidRDefault="00B83A49" w:rsidP="00AC0A73">
      <w:pPr>
        <w:spacing w:line="240" w:lineRule="auto"/>
        <w:rPr>
          <w:szCs w:val="24"/>
          <w:lang w:val="ru-RU"/>
        </w:rPr>
      </w:pPr>
      <w:r w:rsidRPr="00AC0A73">
        <w:rPr>
          <w:szCs w:val="24"/>
          <w:lang w:val="ru-RU"/>
        </w:rPr>
        <w:t>12)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p w:rsidR="00B83A49" w:rsidRPr="00AC0A73" w:rsidRDefault="00B83A49" w:rsidP="00AC0A73">
      <w:pPr>
        <w:spacing w:line="240" w:lineRule="auto"/>
        <w:rPr>
          <w:szCs w:val="24"/>
          <w:lang w:val="ru-RU"/>
        </w:rPr>
      </w:pPr>
      <w:r w:rsidRPr="00AC0A73">
        <w:rPr>
          <w:szCs w:val="24"/>
          <w:lang w:val="ru-RU"/>
        </w:rPr>
        <w:t>13)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B83A49" w:rsidRPr="00AC0A73" w:rsidRDefault="00B83A49" w:rsidP="00AC0A73">
      <w:pPr>
        <w:spacing w:line="240" w:lineRule="auto"/>
        <w:rPr>
          <w:szCs w:val="24"/>
          <w:lang w:val="ru-RU"/>
        </w:rPr>
      </w:pPr>
      <w:r w:rsidRPr="00AC0A73">
        <w:rPr>
          <w:szCs w:val="24"/>
          <w:lang w:val="ru-RU"/>
        </w:rPr>
        <w:t>14) 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B83A49" w:rsidRPr="00AC0A73" w:rsidRDefault="00B83A49" w:rsidP="00AC0A73">
      <w:pPr>
        <w:spacing w:line="240" w:lineRule="auto"/>
        <w:rPr>
          <w:szCs w:val="24"/>
          <w:lang w:val="ru-RU"/>
        </w:rPr>
      </w:pPr>
      <w:r w:rsidRPr="00AC0A73">
        <w:rPr>
          <w:szCs w:val="24"/>
          <w:lang w:val="ru-RU"/>
        </w:rPr>
        <w:t>15)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B83A49" w:rsidRPr="00AC0A73" w:rsidRDefault="00B83A49" w:rsidP="00AC0A73">
      <w:pPr>
        <w:spacing w:line="240" w:lineRule="auto"/>
        <w:rPr>
          <w:szCs w:val="24"/>
          <w:lang w:val="ru-RU"/>
        </w:rPr>
      </w:pPr>
      <w:r w:rsidRPr="00AC0A73">
        <w:rPr>
          <w:szCs w:val="24"/>
          <w:lang w:val="ru-RU"/>
        </w:rPr>
        <w:t xml:space="preserve">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w:t>
      </w:r>
      <w:r w:rsidRPr="00AC0A73">
        <w:rPr>
          <w:szCs w:val="24"/>
          <w:lang w:val="ru-RU"/>
        </w:rPr>
        <w:lastRenderedPageBreak/>
        <w:t>источника эмоциональных и эстетических впечатлений, а также средства собственного развития;</w:t>
      </w:r>
    </w:p>
    <w:p w:rsidR="00B83A49" w:rsidRPr="00AC0A73" w:rsidRDefault="00B83A49" w:rsidP="00AC0A73">
      <w:pPr>
        <w:spacing w:line="240" w:lineRule="auto"/>
        <w:rPr>
          <w:szCs w:val="24"/>
          <w:lang w:val="ru-RU"/>
        </w:rPr>
      </w:pPr>
      <w:r w:rsidRPr="00AC0A73">
        <w:rPr>
          <w:szCs w:val="24"/>
          <w:lang w:val="ru-RU"/>
        </w:rPr>
        <w:t>17) 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p w:rsidR="00B83A49" w:rsidRPr="00AC0A73" w:rsidRDefault="00B83A49" w:rsidP="00AC0A73">
      <w:pPr>
        <w:spacing w:line="240" w:lineRule="auto"/>
        <w:rPr>
          <w:szCs w:val="24"/>
          <w:lang w:val="ru-RU"/>
        </w:rPr>
      </w:pPr>
      <w:r w:rsidRPr="00AC0A73">
        <w:rPr>
          <w:szCs w:val="24"/>
          <w:lang w:val="ru-RU"/>
        </w:rPr>
        <w:t>18) участвовать в коллективной и индивидуальной учебно-исследовательской и проектной деятельности и публично презентовать полученные результаты;</w:t>
      </w:r>
    </w:p>
    <w:p w:rsidR="00B83A49" w:rsidRPr="00AC0A73" w:rsidRDefault="00B83A49" w:rsidP="00AC0A73">
      <w:pPr>
        <w:spacing w:line="240" w:lineRule="auto"/>
        <w:rPr>
          <w:szCs w:val="24"/>
          <w:lang w:val="ru-RU"/>
        </w:rPr>
      </w:pPr>
      <w:r w:rsidRPr="00AC0A73">
        <w:rPr>
          <w:szCs w:val="24"/>
          <w:lang w:val="ru-RU"/>
        </w:rPr>
        <w:t>19)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7C05AA" w:rsidRPr="00AC0A73" w:rsidRDefault="007C05AA" w:rsidP="00DB0CEF">
      <w:pPr>
        <w:spacing w:line="240" w:lineRule="auto"/>
        <w:rPr>
          <w:szCs w:val="24"/>
          <w:lang w:val="ru-RU"/>
        </w:rPr>
      </w:pPr>
    </w:p>
    <w:p w:rsidR="00B83A49" w:rsidRPr="00AC0A73" w:rsidRDefault="00B83A49" w:rsidP="0073394E">
      <w:pPr>
        <w:pStyle w:val="2"/>
        <w:rPr>
          <w:lang w:val="ru-RU"/>
        </w:rPr>
      </w:pPr>
      <w:bookmarkStart w:id="8" w:name="_Toc146740494"/>
      <w:r w:rsidRPr="00AC0A73">
        <w:rPr>
          <w:lang w:val="ru-RU"/>
        </w:rPr>
        <w:t>3. Рабочая программа по учебному предмету «Родной (татарский) язык»</w:t>
      </w:r>
      <w:bookmarkEnd w:id="8"/>
    </w:p>
    <w:p w:rsidR="00B83A49" w:rsidRPr="00AC0A73" w:rsidRDefault="00B83A49" w:rsidP="00AC0A73">
      <w:pPr>
        <w:spacing w:line="240" w:lineRule="auto"/>
        <w:rPr>
          <w:szCs w:val="24"/>
          <w:lang w:val="ru-RU"/>
        </w:rPr>
      </w:pPr>
      <w:r w:rsidRPr="00AC0A73">
        <w:rPr>
          <w:szCs w:val="24"/>
          <w:lang w:val="ru-RU"/>
        </w:rPr>
        <w:t>3.1. Рабочая программа по учебному предмету «Родной (татарский) язык» для образовательных организаций общего образования с обучением на родном (татарском) языке (предметная область «Родной язык и родная литература») (далее соответственно - программа по родному (татарскому) языку, родной (татарский) язык, татарский язык) разработана для образовательных организаций с обучением на родном (татарском) языке, для обучающихся, владеющих родным (татарским) языком, и включает пояснительную записку, содержание обучения, планируемые результаты освоения программы по родному (татарскому) языку.</w:t>
      </w:r>
    </w:p>
    <w:p w:rsidR="00B83A49" w:rsidRPr="00AC0A73" w:rsidRDefault="00B83A49" w:rsidP="00AC0A73">
      <w:pPr>
        <w:spacing w:line="240" w:lineRule="auto"/>
        <w:rPr>
          <w:szCs w:val="24"/>
          <w:lang w:val="ru-RU"/>
        </w:rPr>
      </w:pPr>
      <w:r w:rsidRPr="00AC0A73">
        <w:rPr>
          <w:szCs w:val="24"/>
          <w:lang w:val="ru-RU"/>
        </w:rPr>
        <w:t>3.2. Пояснительная записка отражает общие цели изучения родного (татарского) языка, место в структуре учебного плана, а также подходы к отбору содержания, к определению планируемых результатов.</w:t>
      </w:r>
    </w:p>
    <w:p w:rsidR="00B83A49" w:rsidRPr="00AC0A73" w:rsidRDefault="00B83A49" w:rsidP="00AC0A73">
      <w:pPr>
        <w:spacing w:line="240" w:lineRule="auto"/>
        <w:rPr>
          <w:szCs w:val="24"/>
          <w:lang w:val="ru-RU"/>
        </w:rPr>
      </w:pPr>
      <w:r w:rsidRPr="00AC0A73">
        <w:rPr>
          <w:szCs w:val="24"/>
          <w:lang w:val="ru-RU"/>
        </w:rPr>
        <w:t>3.3. 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B83A49" w:rsidRPr="00AC0A73" w:rsidRDefault="00B83A49" w:rsidP="00AC0A73">
      <w:pPr>
        <w:spacing w:line="240" w:lineRule="auto"/>
        <w:rPr>
          <w:szCs w:val="24"/>
          <w:lang w:val="ru-RU"/>
        </w:rPr>
      </w:pPr>
      <w:r w:rsidRPr="00AC0A73">
        <w:rPr>
          <w:szCs w:val="24"/>
          <w:lang w:val="ru-RU"/>
        </w:rPr>
        <w:t xml:space="preserve">3.4. Планируемые результаты освоения программы по родному (татарскому) языку включают личностные, метапредметные результаты за весь период обучения на уровне основного общего образования, а также предметные результаты </w:t>
      </w:r>
    </w:p>
    <w:p w:rsidR="00B83A49" w:rsidRPr="00AC0A73" w:rsidRDefault="00B83A49" w:rsidP="00AC0A73">
      <w:pPr>
        <w:spacing w:line="240" w:lineRule="auto"/>
        <w:rPr>
          <w:szCs w:val="24"/>
          <w:lang w:val="ru-RU"/>
        </w:rPr>
      </w:pPr>
      <w:r w:rsidRPr="00AC0A73">
        <w:rPr>
          <w:szCs w:val="24"/>
          <w:lang w:val="ru-RU"/>
        </w:rPr>
        <w:t>за каждый год обучения.</w:t>
      </w:r>
    </w:p>
    <w:p w:rsidR="00B83A49" w:rsidRPr="00AC0A73" w:rsidRDefault="00B83A49" w:rsidP="00AC0A73">
      <w:pPr>
        <w:spacing w:line="240" w:lineRule="auto"/>
        <w:rPr>
          <w:szCs w:val="24"/>
          <w:lang w:val="ru-RU"/>
        </w:rPr>
      </w:pPr>
      <w:r w:rsidRPr="00AC0A73">
        <w:rPr>
          <w:szCs w:val="24"/>
          <w:lang w:val="ru-RU"/>
        </w:rPr>
        <w:t>3.5. Пояснительная записка.</w:t>
      </w:r>
    </w:p>
    <w:p w:rsidR="00B83A49" w:rsidRPr="00AC0A73" w:rsidRDefault="00B83A49" w:rsidP="00AC0A73">
      <w:pPr>
        <w:spacing w:line="240" w:lineRule="auto"/>
        <w:rPr>
          <w:szCs w:val="24"/>
          <w:lang w:val="ru-RU"/>
        </w:rPr>
      </w:pPr>
      <w:r w:rsidRPr="00AC0A73">
        <w:rPr>
          <w:szCs w:val="24"/>
          <w:lang w:val="ru-RU"/>
        </w:rPr>
        <w:t>3.5.1. Программа по родному (татарскому) языку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B83A49" w:rsidRPr="00AC0A73" w:rsidRDefault="00B83A49" w:rsidP="00AC0A73">
      <w:pPr>
        <w:spacing w:line="240" w:lineRule="auto"/>
        <w:rPr>
          <w:szCs w:val="24"/>
          <w:lang w:val="ru-RU"/>
        </w:rPr>
      </w:pPr>
      <w:r w:rsidRPr="00AC0A73">
        <w:rPr>
          <w:szCs w:val="24"/>
          <w:lang w:val="ru-RU"/>
        </w:rPr>
        <w:t xml:space="preserve">Учебный предмет «Родной (татарский) язык» является одним из основных элементов образовательной системы 5-9 классов основного общего образования, формирующим компетенции в сфере татарской языковой культуры. Его включённость в общую систему обеспечивается содержательными связями </w:t>
      </w:r>
    </w:p>
    <w:p w:rsidR="00B83A49" w:rsidRPr="00AC0A73" w:rsidRDefault="00B83A49" w:rsidP="00AC0A73">
      <w:pPr>
        <w:spacing w:line="240" w:lineRule="auto"/>
        <w:rPr>
          <w:szCs w:val="24"/>
          <w:lang w:val="ru-RU"/>
        </w:rPr>
      </w:pPr>
      <w:r w:rsidRPr="00AC0A73">
        <w:rPr>
          <w:szCs w:val="24"/>
          <w:lang w:val="ru-RU"/>
        </w:rPr>
        <w:t>с другими учебными предметами гуманитарного цикла, в частности с учебным предметом «Родная (татарская) литература».</w:t>
      </w:r>
    </w:p>
    <w:p w:rsidR="00B83A49" w:rsidRPr="00AC0A73" w:rsidRDefault="00B83A49" w:rsidP="00AC0A73">
      <w:pPr>
        <w:spacing w:line="240" w:lineRule="auto"/>
        <w:rPr>
          <w:szCs w:val="24"/>
          <w:lang w:val="ru-RU"/>
        </w:rPr>
      </w:pPr>
      <w:r w:rsidRPr="00AC0A73">
        <w:rPr>
          <w:szCs w:val="24"/>
          <w:lang w:val="ru-RU"/>
        </w:rPr>
        <w:t>Используемые учебные тексты, предлагаемая тематика речи на татарском языке имеют патриотическую, гражданственную, морально-этическую воспитательную направленность, вносят свой вклад в приобщение обучающихся</w:t>
      </w:r>
    </w:p>
    <w:p w:rsidR="00B83A49" w:rsidRPr="00AC0A73" w:rsidRDefault="00B83A49" w:rsidP="00AC0A73">
      <w:pPr>
        <w:spacing w:line="240" w:lineRule="auto"/>
        <w:rPr>
          <w:szCs w:val="24"/>
          <w:lang w:val="ru-RU"/>
        </w:rPr>
      </w:pPr>
      <w:r w:rsidRPr="00AC0A73">
        <w:rPr>
          <w:szCs w:val="24"/>
          <w:lang w:val="ru-RU"/>
        </w:rPr>
        <w:t xml:space="preserve">к национальной культуре, что обеспечивает формирование личностных качеств, соответствующих национальным и общечеловеческим ценностям. </w:t>
      </w:r>
    </w:p>
    <w:p w:rsidR="00B83A49" w:rsidRPr="00AC0A73" w:rsidRDefault="00B83A49" w:rsidP="00AC0A73">
      <w:pPr>
        <w:spacing w:line="240" w:lineRule="auto"/>
        <w:rPr>
          <w:szCs w:val="24"/>
          <w:lang w:val="ru-RU"/>
        </w:rPr>
      </w:pPr>
      <w:r w:rsidRPr="00AC0A73">
        <w:rPr>
          <w:szCs w:val="24"/>
          <w:lang w:val="ru-RU"/>
        </w:rPr>
        <w:t xml:space="preserve">3.5.2. В содержании программы по родному (татарскому) языку выделяются </w:t>
      </w:r>
      <w:r w:rsidRPr="00AC0A73">
        <w:rPr>
          <w:szCs w:val="24"/>
          <w:lang w:val="ru-RU"/>
        </w:rPr>
        <w:lastRenderedPageBreak/>
        <w:t>следующие содержательные линии: «Общие сведения о языке», «Язык и культура», «Культура речи», «Текст», «Разделы науки о языке» (фонетика, орфоэпия, графика, морфемика, словообразование, лексикология, фразеология, морфология, синтаксис, орфография, пунктуация, стилистика).</w:t>
      </w:r>
    </w:p>
    <w:p w:rsidR="00B83A49" w:rsidRPr="00AC0A73" w:rsidRDefault="00B83A49" w:rsidP="00AC0A73">
      <w:pPr>
        <w:spacing w:line="240" w:lineRule="auto"/>
        <w:rPr>
          <w:szCs w:val="24"/>
          <w:lang w:val="ru-RU"/>
        </w:rPr>
      </w:pPr>
      <w:r w:rsidRPr="00AC0A73">
        <w:rPr>
          <w:szCs w:val="24"/>
          <w:lang w:val="ru-RU"/>
        </w:rPr>
        <w:t>3.5.3. Изучение родного (татарского) языка направлено на достижение следующих целей:</w:t>
      </w:r>
    </w:p>
    <w:p w:rsidR="00B83A49" w:rsidRPr="00AC0A73" w:rsidRDefault="00B83A49" w:rsidP="00AC0A73">
      <w:pPr>
        <w:spacing w:line="240" w:lineRule="auto"/>
        <w:rPr>
          <w:szCs w:val="24"/>
          <w:lang w:val="ru-RU"/>
        </w:rPr>
      </w:pPr>
      <w:r w:rsidRPr="00AC0A73">
        <w:rPr>
          <w:szCs w:val="24"/>
          <w:lang w:val="ru-RU"/>
        </w:rPr>
        <w:t>развитие коммуникативных умений, способности и готовности использовать речевые средства для выражения своих чувств, мыслей и потребностей на татарском языке;</w:t>
      </w:r>
    </w:p>
    <w:p w:rsidR="00B83A49" w:rsidRPr="00AC0A73" w:rsidRDefault="00B83A49" w:rsidP="00AC0A73">
      <w:pPr>
        <w:spacing w:line="240" w:lineRule="auto"/>
        <w:rPr>
          <w:szCs w:val="24"/>
          <w:lang w:val="ru-RU"/>
        </w:rPr>
      </w:pPr>
      <w:r w:rsidRPr="00AC0A73">
        <w:rPr>
          <w:szCs w:val="24"/>
          <w:lang w:val="ru-RU"/>
        </w:rPr>
        <w:t>воспитание и развитие личности, уважающей языковое наследие многонационального народа Российской Федерации.</w:t>
      </w:r>
    </w:p>
    <w:p w:rsidR="00B83A49" w:rsidRPr="00AC0A73" w:rsidRDefault="00B83A49" w:rsidP="00AC0A73">
      <w:pPr>
        <w:spacing w:line="240" w:lineRule="auto"/>
        <w:rPr>
          <w:szCs w:val="24"/>
          <w:lang w:val="ru-RU"/>
        </w:rPr>
      </w:pPr>
      <w:r w:rsidRPr="00AC0A73">
        <w:rPr>
          <w:szCs w:val="24"/>
          <w:lang w:val="ru-RU"/>
        </w:rPr>
        <w:t>Цели обусловливают выполнение следующих задач:</w:t>
      </w:r>
    </w:p>
    <w:p w:rsidR="00B83A49" w:rsidRPr="00AC0A73" w:rsidRDefault="00B83A49" w:rsidP="00AC0A73">
      <w:pPr>
        <w:spacing w:line="240" w:lineRule="auto"/>
        <w:rPr>
          <w:szCs w:val="24"/>
          <w:lang w:val="ru-RU"/>
        </w:rPr>
      </w:pPr>
      <w:r w:rsidRPr="00AC0A73">
        <w:rPr>
          <w:szCs w:val="24"/>
          <w:lang w:val="ru-RU"/>
        </w:rPr>
        <w:t xml:space="preserve">овладение знаниями о татарском языке, его устройстве и функционировании, о стилистических ресурсах, основных нормах татарского литературного языка </w:t>
      </w:r>
    </w:p>
    <w:p w:rsidR="00B83A49" w:rsidRPr="00AC0A73" w:rsidRDefault="00B83A49" w:rsidP="00AC0A73">
      <w:pPr>
        <w:spacing w:line="240" w:lineRule="auto"/>
        <w:rPr>
          <w:szCs w:val="24"/>
          <w:lang w:val="ru-RU"/>
        </w:rPr>
      </w:pPr>
      <w:r w:rsidRPr="00AC0A73">
        <w:rPr>
          <w:szCs w:val="24"/>
          <w:lang w:val="ru-RU"/>
        </w:rPr>
        <w:t>и речевого этикета;</w:t>
      </w:r>
    </w:p>
    <w:p w:rsidR="00B83A49" w:rsidRPr="00AC0A73" w:rsidRDefault="00B83A49" w:rsidP="00AC0A73">
      <w:pPr>
        <w:spacing w:line="240" w:lineRule="auto"/>
        <w:rPr>
          <w:szCs w:val="24"/>
          <w:lang w:val="ru-RU"/>
        </w:rPr>
      </w:pPr>
      <w:r w:rsidRPr="00AC0A73">
        <w:rPr>
          <w:szCs w:val="24"/>
          <w:lang w:val="ru-RU"/>
        </w:rPr>
        <w:t>обогащение словарного запаса и увеличение объема используемых грамматических средств;</w:t>
      </w:r>
    </w:p>
    <w:p w:rsidR="00B83A49" w:rsidRPr="00AC0A73" w:rsidRDefault="00B83A49" w:rsidP="00AC0A73">
      <w:pPr>
        <w:spacing w:line="240" w:lineRule="auto"/>
        <w:rPr>
          <w:szCs w:val="24"/>
          <w:lang w:val="ru-RU"/>
        </w:rPr>
      </w:pPr>
      <w:r w:rsidRPr="00AC0A73">
        <w:rPr>
          <w:szCs w:val="24"/>
          <w:lang w:val="ru-RU"/>
        </w:rPr>
        <w:t xml:space="preserve">развитие речевой и мыслительной деятельности, коммуникативных умений </w:t>
      </w:r>
    </w:p>
    <w:p w:rsidR="00B83A49" w:rsidRPr="00AC0A73" w:rsidRDefault="00B83A49" w:rsidP="00AC0A73">
      <w:pPr>
        <w:spacing w:line="240" w:lineRule="auto"/>
        <w:rPr>
          <w:szCs w:val="24"/>
          <w:lang w:val="ru-RU"/>
        </w:rPr>
      </w:pPr>
      <w:r w:rsidRPr="00AC0A73">
        <w:rPr>
          <w:szCs w:val="24"/>
          <w:lang w:val="ru-RU"/>
        </w:rPr>
        <w:t xml:space="preserve">и навыков, обеспечивающих свободное владение татарским языком в разных ситуациях, готовности и способности к практическому речевому взаимодействию </w:t>
      </w:r>
    </w:p>
    <w:p w:rsidR="00B83A49" w:rsidRPr="00AC0A73" w:rsidRDefault="00B83A49" w:rsidP="00AC0A73">
      <w:pPr>
        <w:spacing w:line="240" w:lineRule="auto"/>
        <w:rPr>
          <w:szCs w:val="24"/>
          <w:lang w:val="ru-RU"/>
        </w:rPr>
      </w:pPr>
      <w:r w:rsidRPr="00AC0A73">
        <w:rPr>
          <w:szCs w:val="24"/>
          <w:lang w:val="ru-RU"/>
        </w:rPr>
        <w:t>и взаимопониманию, потребности в речевом самосовершенствовании;</w:t>
      </w:r>
    </w:p>
    <w:p w:rsidR="00B83A49" w:rsidRPr="00AC0A73" w:rsidRDefault="00B83A49" w:rsidP="00AC0A73">
      <w:pPr>
        <w:spacing w:line="240" w:lineRule="auto"/>
        <w:rPr>
          <w:szCs w:val="24"/>
          <w:lang w:val="ru-RU"/>
        </w:rPr>
      </w:pPr>
      <w:r w:rsidRPr="00AC0A73">
        <w:rPr>
          <w:szCs w:val="24"/>
          <w:lang w:val="ru-RU"/>
        </w:rPr>
        <w:t xml:space="preserve">формирование умений распознавать, анализировать, классифицировать языковые факты, оценивать их с точки зрения нормативности и соответствия ситуации общения, осуществлять информационный поиск, извлекая </w:t>
      </w:r>
    </w:p>
    <w:p w:rsidR="00B83A49" w:rsidRPr="00AC0A73" w:rsidRDefault="00B83A49" w:rsidP="00AC0A73">
      <w:pPr>
        <w:spacing w:line="240" w:lineRule="auto"/>
        <w:rPr>
          <w:szCs w:val="24"/>
          <w:lang w:val="ru-RU"/>
        </w:rPr>
      </w:pPr>
      <w:r w:rsidRPr="00AC0A73">
        <w:rPr>
          <w:szCs w:val="24"/>
          <w:lang w:val="ru-RU"/>
        </w:rPr>
        <w:t>и преобразовывая необходимую информацию из различных источников и текстов;</w:t>
      </w:r>
    </w:p>
    <w:p w:rsidR="00B83A49" w:rsidRPr="00AC0A73" w:rsidRDefault="00B83A49" w:rsidP="00AC0A73">
      <w:pPr>
        <w:spacing w:line="240" w:lineRule="auto"/>
        <w:rPr>
          <w:szCs w:val="24"/>
          <w:lang w:val="ru-RU"/>
        </w:rPr>
      </w:pPr>
      <w:r w:rsidRPr="00AC0A73">
        <w:rPr>
          <w:szCs w:val="24"/>
          <w:lang w:val="ru-RU"/>
        </w:rPr>
        <w:t>воспитание интереса и любви к родному татарскому языку, сознательного отношения к языку как к духовному наследию народа и средству общения, ответственности за языковую культуру как национальную ценность, осознание эстетической ценности татарского языка.</w:t>
      </w:r>
    </w:p>
    <w:p w:rsidR="00B83A49" w:rsidRPr="00AC0A73" w:rsidRDefault="00B83A49" w:rsidP="00AC0A73">
      <w:pPr>
        <w:spacing w:line="240" w:lineRule="auto"/>
        <w:rPr>
          <w:szCs w:val="24"/>
          <w:lang w:val="ru-RU"/>
        </w:rPr>
      </w:pPr>
      <w:r w:rsidRPr="00AC0A73">
        <w:rPr>
          <w:szCs w:val="24"/>
          <w:lang w:val="ru-RU"/>
        </w:rPr>
        <w:t xml:space="preserve">3 6 </w:t>
      </w:r>
      <w:r w:rsidRPr="00AC0A73">
        <w:rPr>
          <w:b/>
          <w:szCs w:val="24"/>
          <w:lang w:val="ru-RU"/>
        </w:rPr>
        <w:t>Содержание обучения в 5 классе.</w:t>
      </w:r>
    </w:p>
    <w:p w:rsidR="00B83A49" w:rsidRPr="00AC0A73" w:rsidRDefault="00B83A49" w:rsidP="00AC0A73">
      <w:pPr>
        <w:spacing w:line="240" w:lineRule="auto"/>
        <w:rPr>
          <w:szCs w:val="24"/>
          <w:lang w:val="ru-RU"/>
        </w:rPr>
      </w:pPr>
      <w:r w:rsidRPr="00AC0A73">
        <w:rPr>
          <w:szCs w:val="24"/>
          <w:lang w:val="ru-RU"/>
        </w:rPr>
        <w:t>3.6.1. Язык и речь. Культура речи.</w:t>
      </w:r>
    </w:p>
    <w:p w:rsidR="00B83A49" w:rsidRPr="00AC0A73" w:rsidRDefault="00B83A49" w:rsidP="00AC0A73">
      <w:pPr>
        <w:spacing w:line="240" w:lineRule="auto"/>
        <w:rPr>
          <w:szCs w:val="24"/>
          <w:lang w:val="ru-RU"/>
        </w:rPr>
      </w:pPr>
      <w:r w:rsidRPr="00AC0A73">
        <w:rPr>
          <w:szCs w:val="24"/>
          <w:lang w:val="ru-RU"/>
        </w:rPr>
        <w:t xml:space="preserve">Устная и письменная речь. Диалогическая и монологическая речь. </w:t>
      </w:r>
    </w:p>
    <w:p w:rsidR="00B83A49" w:rsidRPr="00AC0A73" w:rsidRDefault="00B83A49" w:rsidP="00AC0A73">
      <w:pPr>
        <w:spacing w:line="240" w:lineRule="auto"/>
        <w:rPr>
          <w:szCs w:val="24"/>
          <w:lang w:val="ru-RU"/>
        </w:rPr>
      </w:pPr>
      <w:r w:rsidRPr="00AC0A73">
        <w:rPr>
          <w:szCs w:val="24"/>
          <w:lang w:val="ru-RU"/>
        </w:rPr>
        <w:t>Речевые формулы приветствия, прощания, просьбы, благодарности.</w:t>
      </w:r>
    </w:p>
    <w:p w:rsidR="00B83A49" w:rsidRPr="00AC0A73" w:rsidRDefault="00B83A49" w:rsidP="00AC0A73">
      <w:pPr>
        <w:spacing w:line="240" w:lineRule="auto"/>
        <w:rPr>
          <w:szCs w:val="24"/>
          <w:lang w:val="ru-RU"/>
        </w:rPr>
      </w:pPr>
      <w:r w:rsidRPr="00AC0A73">
        <w:rPr>
          <w:szCs w:val="24"/>
          <w:lang w:val="ru-RU"/>
        </w:rPr>
        <w:t>3.6.2. Текст.</w:t>
      </w:r>
    </w:p>
    <w:p w:rsidR="00B83A49" w:rsidRPr="00AC0A73" w:rsidRDefault="00B83A49" w:rsidP="00AC0A73">
      <w:pPr>
        <w:spacing w:line="240" w:lineRule="auto"/>
        <w:rPr>
          <w:szCs w:val="24"/>
          <w:lang w:val="ru-RU"/>
        </w:rPr>
      </w:pPr>
      <w:r w:rsidRPr="00AC0A73">
        <w:rPr>
          <w:szCs w:val="24"/>
          <w:lang w:val="ru-RU"/>
        </w:rPr>
        <w:t xml:space="preserve">Подробное, выборочное и сжатое изложение содержания прочитанного </w:t>
      </w:r>
    </w:p>
    <w:p w:rsidR="00B83A49" w:rsidRPr="00AC0A73" w:rsidRDefault="00B83A49" w:rsidP="00AC0A73">
      <w:pPr>
        <w:spacing w:line="240" w:lineRule="auto"/>
        <w:rPr>
          <w:szCs w:val="24"/>
          <w:lang w:val="ru-RU"/>
        </w:rPr>
      </w:pPr>
      <w:r w:rsidRPr="00AC0A73">
        <w:rPr>
          <w:szCs w:val="24"/>
          <w:lang w:val="ru-RU"/>
        </w:rPr>
        <w:t xml:space="preserve">или прослушанного текста. </w:t>
      </w:r>
    </w:p>
    <w:p w:rsidR="00B83A49" w:rsidRPr="00AC0A73" w:rsidRDefault="00B83A49" w:rsidP="00AC0A73">
      <w:pPr>
        <w:spacing w:line="240" w:lineRule="auto"/>
        <w:rPr>
          <w:szCs w:val="24"/>
          <w:lang w:val="ru-RU"/>
        </w:rPr>
      </w:pPr>
      <w:r w:rsidRPr="00AC0A73">
        <w:rPr>
          <w:szCs w:val="24"/>
          <w:lang w:val="ru-RU"/>
        </w:rPr>
        <w:t xml:space="preserve">Информационная переработка текста: простой и сложный план текста. </w:t>
      </w:r>
    </w:p>
    <w:p w:rsidR="00B83A49" w:rsidRPr="00AC0A73" w:rsidRDefault="00B83A49" w:rsidP="00AC0A73">
      <w:pPr>
        <w:spacing w:line="240" w:lineRule="auto"/>
        <w:rPr>
          <w:szCs w:val="24"/>
          <w:lang w:val="ru-RU"/>
        </w:rPr>
      </w:pPr>
      <w:r w:rsidRPr="00AC0A73">
        <w:rPr>
          <w:szCs w:val="24"/>
          <w:lang w:val="ru-RU"/>
        </w:rPr>
        <w:t>Работа с текстами о татарском языке, его роли среди других языков.</w:t>
      </w:r>
    </w:p>
    <w:p w:rsidR="00B83A49" w:rsidRPr="00AC0A73" w:rsidRDefault="00B83A49" w:rsidP="00AC0A73">
      <w:pPr>
        <w:spacing w:line="240" w:lineRule="auto"/>
        <w:rPr>
          <w:szCs w:val="24"/>
          <w:lang w:val="ru-RU"/>
        </w:rPr>
      </w:pPr>
      <w:r w:rsidRPr="00AC0A73">
        <w:rPr>
          <w:szCs w:val="24"/>
          <w:lang w:val="ru-RU"/>
        </w:rPr>
        <w:t>3.6.3. Разделы науки о языке.</w:t>
      </w:r>
    </w:p>
    <w:p w:rsidR="00B83A49" w:rsidRPr="00AC0A73" w:rsidRDefault="00B83A49" w:rsidP="00AC0A73">
      <w:pPr>
        <w:spacing w:line="240" w:lineRule="auto"/>
        <w:rPr>
          <w:szCs w:val="24"/>
          <w:lang w:val="ru-RU"/>
        </w:rPr>
      </w:pPr>
      <w:r w:rsidRPr="00AC0A73">
        <w:rPr>
          <w:szCs w:val="24"/>
          <w:lang w:val="ru-RU"/>
        </w:rPr>
        <w:t>3.6.4.. Фонетика. Графика.</w:t>
      </w:r>
    </w:p>
    <w:p w:rsidR="00B83A49" w:rsidRPr="00AC0A73" w:rsidRDefault="00B83A49" w:rsidP="00AC0A73">
      <w:pPr>
        <w:spacing w:line="240" w:lineRule="auto"/>
        <w:rPr>
          <w:szCs w:val="24"/>
          <w:lang w:val="ru-RU"/>
        </w:rPr>
      </w:pPr>
      <w:r w:rsidRPr="00AC0A73">
        <w:rPr>
          <w:szCs w:val="24"/>
          <w:lang w:val="ru-RU"/>
        </w:rPr>
        <w:t xml:space="preserve">Закон сингармонизма. </w:t>
      </w:r>
    </w:p>
    <w:p w:rsidR="00B83A49" w:rsidRPr="00AC0A73" w:rsidRDefault="00B83A49" w:rsidP="00AC0A73">
      <w:pPr>
        <w:spacing w:line="240" w:lineRule="auto"/>
        <w:rPr>
          <w:szCs w:val="24"/>
          <w:lang w:val="ru-RU"/>
        </w:rPr>
      </w:pPr>
      <w:r w:rsidRPr="00AC0A73">
        <w:rPr>
          <w:szCs w:val="24"/>
          <w:lang w:val="ru-RU"/>
        </w:rPr>
        <w:t>Органы речи.</w:t>
      </w:r>
    </w:p>
    <w:p w:rsidR="00B83A49" w:rsidRPr="00AC0A73" w:rsidRDefault="00B83A49" w:rsidP="00AC0A73">
      <w:pPr>
        <w:spacing w:line="240" w:lineRule="auto"/>
        <w:rPr>
          <w:szCs w:val="24"/>
          <w:lang w:val="ru-RU"/>
        </w:rPr>
      </w:pPr>
      <w:r w:rsidRPr="00AC0A73">
        <w:rPr>
          <w:szCs w:val="24"/>
          <w:lang w:val="ru-RU"/>
        </w:rPr>
        <w:t xml:space="preserve">Согласные звуки. Гласные звуки. </w:t>
      </w:r>
    </w:p>
    <w:p w:rsidR="00B83A49" w:rsidRPr="00AC0A73" w:rsidRDefault="00B83A49" w:rsidP="00AC0A73">
      <w:pPr>
        <w:spacing w:line="240" w:lineRule="auto"/>
        <w:rPr>
          <w:szCs w:val="24"/>
          <w:lang w:val="ru-RU"/>
        </w:rPr>
      </w:pPr>
      <w:r w:rsidRPr="00AC0A73">
        <w:rPr>
          <w:szCs w:val="24"/>
          <w:lang w:val="ru-RU"/>
        </w:rPr>
        <w:t xml:space="preserve">Слог. Типы слогов. </w:t>
      </w:r>
    </w:p>
    <w:p w:rsidR="00B83A49" w:rsidRPr="00AC0A73" w:rsidRDefault="00B83A49" w:rsidP="00AC0A73">
      <w:pPr>
        <w:spacing w:line="240" w:lineRule="auto"/>
        <w:rPr>
          <w:szCs w:val="24"/>
          <w:lang w:val="ru-RU"/>
        </w:rPr>
      </w:pPr>
      <w:r w:rsidRPr="00AC0A73">
        <w:rPr>
          <w:szCs w:val="24"/>
          <w:lang w:val="ru-RU"/>
        </w:rPr>
        <w:t xml:space="preserve">Ударение. Интонация. </w:t>
      </w:r>
    </w:p>
    <w:p w:rsidR="00B83A49" w:rsidRPr="00AC0A73" w:rsidRDefault="00B83A49" w:rsidP="00AC0A73">
      <w:pPr>
        <w:spacing w:line="240" w:lineRule="auto"/>
        <w:rPr>
          <w:szCs w:val="24"/>
          <w:lang w:val="ru-RU"/>
        </w:rPr>
      </w:pPr>
      <w:r w:rsidRPr="00AC0A73">
        <w:rPr>
          <w:szCs w:val="24"/>
          <w:lang w:val="ru-RU"/>
        </w:rPr>
        <w:t xml:space="preserve">Фонетический анализ. </w:t>
      </w:r>
    </w:p>
    <w:p w:rsidR="00B83A49" w:rsidRPr="00AC0A73" w:rsidRDefault="00B83A49" w:rsidP="00AC0A73">
      <w:pPr>
        <w:spacing w:line="240" w:lineRule="auto"/>
        <w:rPr>
          <w:szCs w:val="24"/>
          <w:lang w:val="ru-RU"/>
        </w:rPr>
      </w:pPr>
      <w:r w:rsidRPr="00AC0A73">
        <w:rPr>
          <w:szCs w:val="24"/>
          <w:lang w:val="ru-RU"/>
        </w:rPr>
        <w:t>3.6.5. Орфоэпия.</w:t>
      </w:r>
    </w:p>
    <w:p w:rsidR="00B83A49" w:rsidRPr="00AC0A73" w:rsidRDefault="00B83A49" w:rsidP="00AC0A73">
      <w:pPr>
        <w:spacing w:line="240" w:lineRule="auto"/>
        <w:rPr>
          <w:szCs w:val="24"/>
          <w:lang w:val="ru-RU"/>
        </w:rPr>
      </w:pPr>
      <w:r w:rsidRPr="00AC0A73">
        <w:rPr>
          <w:szCs w:val="24"/>
          <w:lang w:val="ru-RU"/>
        </w:rPr>
        <w:t>Понятие об орфоэпии татарского языка.</w:t>
      </w:r>
    </w:p>
    <w:p w:rsidR="00B83A49" w:rsidRPr="00AC0A73" w:rsidRDefault="00B83A49" w:rsidP="00AC0A73">
      <w:pPr>
        <w:spacing w:line="240" w:lineRule="auto"/>
        <w:rPr>
          <w:szCs w:val="24"/>
          <w:lang w:val="ru-RU"/>
        </w:rPr>
      </w:pPr>
      <w:r w:rsidRPr="00AC0A73">
        <w:rPr>
          <w:szCs w:val="24"/>
          <w:lang w:val="ru-RU"/>
        </w:rPr>
        <w:t>3.6.6. Лексикология.</w:t>
      </w:r>
    </w:p>
    <w:p w:rsidR="00B83A49" w:rsidRPr="00AC0A73" w:rsidRDefault="00B83A49" w:rsidP="00AC0A73">
      <w:pPr>
        <w:spacing w:line="240" w:lineRule="auto"/>
        <w:rPr>
          <w:szCs w:val="24"/>
          <w:lang w:val="ru-RU"/>
        </w:rPr>
      </w:pPr>
      <w:r w:rsidRPr="00AC0A73">
        <w:rPr>
          <w:szCs w:val="24"/>
          <w:lang w:val="ru-RU"/>
        </w:rPr>
        <w:t xml:space="preserve">Лексическое значение слова. </w:t>
      </w:r>
    </w:p>
    <w:p w:rsidR="00B83A49" w:rsidRPr="00AC0A73" w:rsidRDefault="00B83A49" w:rsidP="00AC0A73">
      <w:pPr>
        <w:spacing w:line="240" w:lineRule="auto"/>
        <w:rPr>
          <w:szCs w:val="24"/>
          <w:lang w:val="ru-RU"/>
        </w:rPr>
      </w:pPr>
      <w:r w:rsidRPr="00AC0A73">
        <w:rPr>
          <w:szCs w:val="24"/>
          <w:lang w:val="ru-RU"/>
        </w:rPr>
        <w:t xml:space="preserve">Синонимы. Антонимы. Омонимы. </w:t>
      </w:r>
    </w:p>
    <w:p w:rsidR="00B83A49" w:rsidRPr="00AC0A73" w:rsidRDefault="00B83A49" w:rsidP="00AC0A73">
      <w:pPr>
        <w:spacing w:line="240" w:lineRule="auto"/>
        <w:rPr>
          <w:szCs w:val="24"/>
          <w:lang w:val="ru-RU"/>
        </w:rPr>
      </w:pPr>
      <w:r w:rsidRPr="00AC0A73">
        <w:rPr>
          <w:szCs w:val="24"/>
          <w:lang w:val="ru-RU"/>
        </w:rPr>
        <w:t xml:space="preserve">Заимствованные слова. </w:t>
      </w:r>
    </w:p>
    <w:p w:rsidR="00B83A49" w:rsidRPr="00AC0A73" w:rsidRDefault="00B83A49" w:rsidP="00AC0A73">
      <w:pPr>
        <w:spacing w:line="240" w:lineRule="auto"/>
        <w:rPr>
          <w:szCs w:val="24"/>
          <w:lang w:val="ru-RU"/>
        </w:rPr>
      </w:pPr>
      <w:r w:rsidRPr="00AC0A73">
        <w:rPr>
          <w:szCs w:val="24"/>
          <w:lang w:val="ru-RU"/>
        </w:rPr>
        <w:lastRenderedPageBreak/>
        <w:t xml:space="preserve">Профессиональная лексика. </w:t>
      </w:r>
    </w:p>
    <w:p w:rsidR="00B83A49" w:rsidRPr="00AC0A73" w:rsidRDefault="00B83A49" w:rsidP="00AC0A73">
      <w:pPr>
        <w:spacing w:line="240" w:lineRule="auto"/>
        <w:rPr>
          <w:szCs w:val="24"/>
          <w:lang w:val="ru-RU"/>
        </w:rPr>
      </w:pPr>
      <w:r w:rsidRPr="00AC0A73">
        <w:rPr>
          <w:szCs w:val="24"/>
          <w:lang w:val="ru-RU"/>
        </w:rPr>
        <w:t>Устаревшие слова. Историзмы. Неологизмы.</w:t>
      </w:r>
    </w:p>
    <w:p w:rsidR="00B83A49" w:rsidRPr="00AC0A73" w:rsidRDefault="00B83A49" w:rsidP="00AC0A73">
      <w:pPr>
        <w:spacing w:line="240" w:lineRule="auto"/>
        <w:rPr>
          <w:szCs w:val="24"/>
          <w:lang w:val="ru-RU"/>
        </w:rPr>
      </w:pPr>
      <w:r w:rsidRPr="00AC0A73">
        <w:rPr>
          <w:szCs w:val="24"/>
          <w:lang w:val="ru-RU"/>
        </w:rPr>
        <w:t>Фразеологизмы.</w:t>
      </w:r>
    </w:p>
    <w:p w:rsidR="00B83A49" w:rsidRPr="00AC0A73" w:rsidRDefault="00B83A49" w:rsidP="00AC0A73">
      <w:pPr>
        <w:spacing w:line="240" w:lineRule="auto"/>
        <w:rPr>
          <w:szCs w:val="24"/>
          <w:lang w:val="ru-RU"/>
        </w:rPr>
      </w:pPr>
      <w:r w:rsidRPr="00AC0A73">
        <w:rPr>
          <w:szCs w:val="24"/>
          <w:lang w:val="ru-RU"/>
        </w:rPr>
        <w:t>3.6.7. Морфемика и словообразование.</w:t>
      </w:r>
    </w:p>
    <w:p w:rsidR="00B83A49" w:rsidRPr="00AC0A73" w:rsidRDefault="00B83A49" w:rsidP="00AC0A73">
      <w:pPr>
        <w:spacing w:line="240" w:lineRule="auto"/>
        <w:rPr>
          <w:szCs w:val="24"/>
          <w:lang w:val="ru-RU"/>
        </w:rPr>
      </w:pPr>
      <w:r w:rsidRPr="00AC0A73">
        <w:rPr>
          <w:szCs w:val="24"/>
          <w:lang w:val="ru-RU"/>
        </w:rPr>
        <w:t xml:space="preserve">Корень слова. </w:t>
      </w:r>
    </w:p>
    <w:p w:rsidR="00B83A49" w:rsidRPr="00AC0A73" w:rsidRDefault="00B83A49" w:rsidP="00AC0A73">
      <w:pPr>
        <w:spacing w:line="240" w:lineRule="auto"/>
        <w:rPr>
          <w:szCs w:val="24"/>
          <w:lang w:val="ru-RU"/>
        </w:rPr>
      </w:pPr>
      <w:r w:rsidRPr="00AC0A73">
        <w:rPr>
          <w:szCs w:val="24"/>
          <w:lang w:val="ru-RU"/>
        </w:rPr>
        <w:t xml:space="preserve">Аффиксы. Основа. </w:t>
      </w:r>
    </w:p>
    <w:p w:rsidR="00B83A49" w:rsidRPr="00AC0A73" w:rsidRDefault="00B83A49" w:rsidP="00AC0A73">
      <w:pPr>
        <w:spacing w:line="240" w:lineRule="auto"/>
        <w:rPr>
          <w:szCs w:val="24"/>
          <w:lang w:val="ru-RU"/>
        </w:rPr>
      </w:pPr>
      <w:r w:rsidRPr="00AC0A73">
        <w:rPr>
          <w:szCs w:val="24"/>
          <w:lang w:val="ru-RU"/>
        </w:rPr>
        <w:t>Способы словообразования в татарском языке.</w:t>
      </w:r>
    </w:p>
    <w:p w:rsidR="00B83A49" w:rsidRPr="00AC0A73" w:rsidRDefault="00B83A49" w:rsidP="00AC0A73">
      <w:pPr>
        <w:spacing w:line="240" w:lineRule="auto"/>
        <w:rPr>
          <w:szCs w:val="24"/>
          <w:lang w:val="ru-RU"/>
        </w:rPr>
      </w:pPr>
      <w:r w:rsidRPr="00AC0A73">
        <w:rPr>
          <w:szCs w:val="24"/>
          <w:lang w:val="ru-RU"/>
        </w:rPr>
        <w:t>3.6.8. Морфология.</w:t>
      </w:r>
    </w:p>
    <w:p w:rsidR="00B83A49" w:rsidRPr="00AC0A73" w:rsidRDefault="00B83A49" w:rsidP="00AC0A73">
      <w:pPr>
        <w:spacing w:line="240" w:lineRule="auto"/>
        <w:rPr>
          <w:szCs w:val="24"/>
          <w:lang w:val="ru-RU"/>
        </w:rPr>
      </w:pPr>
      <w:r w:rsidRPr="00AC0A73">
        <w:rPr>
          <w:szCs w:val="24"/>
          <w:lang w:val="ru-RU"/>
        </w:rPr>
        <w:t xml:space="preserve">Части речи. Имя существительное. Имя прилагательное. Местоимение. Имя числительное. </w:t>
      </w:r>
    </w:p>
    <w:p w:rsidR="00B83A49" w:rsidRPr="00AC0A73" w:rsidRDefault="00B83A49" w:rsidP="00AC0A73">
      <w:pPr>
        <w:spacing w:line="240" w:lineRule="auto"/>
        <w:rPr>
          <w:szCs w:val="24"/>
          <w:lang w:val="ru-RU"/>
        </w:rPr>
      </w:pPr>
      <w:r w:rsidRPr="00AC0A73">
        <w:rPr>
          <w:szCs w:val="24"/>
          <w:lang w:val="ru-RU"/>
        </w:rPr>
        <w:t xml:space="preserve">Глагол. Изъявительное наклонение. Категория времени. Глаголы настоящего времени. Глаголы прошедшего времени. Глаголы будущего времени. Вспомогательные глаголы. </w:t>
      </w:r>
    </w:p>
    <w:p w:rsidR="00B83A49" w:rsidRPr="00AC0A73" w:rsidRDefault="00B83A49" w:rsidP="00AC0A73">
      <w:pPr>
        <w:spacing w:line="240" w:lineRule="auto"/>
        <w:rPr>
          <w:szCs w:val="24"/>
          <w:lang w:val="ru-RU"/>
        </w:rPr>
      </w:pPr>
      <w:r w:rsidRPr="00AC0A73">
        <w:rPr>
          <w:szCs w:val="24"/>
          <w:lang w:val="ru-RU"/>
        </w:rPr>
        <w:t xml:space="preserve">Наречие. </w:t>
      </w:r>
    </w:p>
    <w:p w:rsidR="00B83A49" w:rsidRPr="00AC0A73" w:rsidRDefault="00B83A49" w:rsidP="00AC0A73">
      <w:pPr>
        <w:spacing w:line="240" w:lineRule="auto"/>
        <w:rPr>
          <w:szCs w:val="24"/>
          <w:lang w:val="ru-RU"/>
        </w:rPr>
      </w:pPr>
      <w:r w:rsidRPr="00AC0A73">
        <w:rPr>
          <w:szCs w:val="24"/>
          <w:lang w:val="ru-RU"/>
        </w:rPr>
        <w:t xml:space="preserve">Послелоги и послеложные слова. </w:t>
      </w:r>
    </w:p>
    <w:p w:rsidR="00B83A49" w:rsidRPr="00AC0A73" w:rsidRDefault="00B83A49" w:rsidP="00AC0A73">
      <w:pPr>
        <w:spacing w:line="240" w:lineRule="auto"/>
        <w:rPr>
          <w:szCs w:val="24"/>
          <w:lang w:val="ru-RU"/>
        </w:rPr>
      </w:pPr>
      <w:r w:rsidRPr="00AC0A73">
        <w:rPr>
          <w:szCs w:val="24"/>
          <w:lang w:val="ru-RU"/>
        </w:rPr>
        <w:t xml:space="preserve">Частицы. </w:t>
      </w:r>
    </w:p>
    <w:p w:rsidR="00B83A49" w:rsidRPr="00AC0A73" w:rsidRDefault="00B83A49" w:rsidP="00AC0A73">
      <w:pPr>
        <w:spacing w:line="240" w:lineRule="auto"/>
        <w:rPr>
          <w:szCs w:val="24"/>
          <w:lang w:val="ru-RU"/>
        </w:rPr>
      </w:pPr>
      <w:r w:rsidRPr="00AC0A73">
        <w:rPr>
          <w:szCs w:val="24"/>
          <w:lang w:val="ru-RU"/>
        </w:rPr>
        <w:t>Союзы. Сочинительные союзы.</w:t>
      </w:r>
    </w:p>
    <w:p w:rsidR="00B83A49" w:rsidRPr="00AC0A73" w:rsidRDefault="00B83A49" w:rsidP="00AC0A73">
      <w:pPr>
        <w:spacing w:line="240" w:lineRule="auto"/>
        <w:rPr>
          <w:szCs w:val="24"/>
          <w:lang w:val="ru-RU"/>
        </w:rPr>
      </w:pPr>
      <w:r w:rsidRPr="00AC0A73">
        <w:rPr>
          <w:szCs w:val="24"/>
          <w:lang w:val="ru-RU"/>
        </w:rPr>
        <w:t>3.6.9. Синтаксис.</w:t>
      </w:r>
    </w:p>
    <w:p w:rsidR="00B83A49" w:rsidRPr="00AC0A73" w:rsidRDefault="00B83A49" w:rsidP="00AC0A73">
      <w:pPr>
        <w:spacing w:line="240" w:lineRule="auto"/>
        <w:rPr>
          <w:szCs w:val="24"/>
          <w:lang w:val="ru-RU"/>
        </w:rPr>
      </w:pPr>
      <w:r w:rsidRPr="00AC0A73">
        <w:rPr>
          <w:szCs w:val="24"/>
          <w:lang w:val="ru-RU"/>
        </w:rPr>
        <w:t>Главные члены предложения. Способы выражения подлежащего и сказуемого.</w:t>
      </w:r>
    </w:p>
    <w:p w:rsidR="00B83A49" w:rsidRPr="00AC0A73" w:rsidRDefault="00B83A49" w:rsidP="00AC0A73">
      <w:pPr>
        <w:spacing w:line="240" w:lineRule="auto"/>
        <w:rPr>
          <w:szCs w:val="24"/>
          <w:lang w:val="ru-RU"/>
        </w:rPr>
      </w:pPr>
      <w:r w:rsidRPr="00AC0A73">
        <w:rPr>
          <w:szCs w:val="24"/>
          <w:lang w:val="ru-RU"/>
        </w:rPr>
        <w:t xml:space="preserve">Второстепенные члены предложения. </w:t>
      </w:r>
    </w:p>
    <w:p w:rsidR="00B83A49" w:rsidRPr="00AC0A73" w:rsidRDefault="00B83A49" w:rsidP="00AC0A73">
      <w:pPr>
        <w:spacing w:line="240" w:lineRule="auto"/>
        <w:rPr>
          <w:szCs w:val="24"/>
          <w:lang w:val="ru-RU"/>
        </w:rPr>
      </w:pPr>
      <w:r w:rsidRPr="00AC0A73">
        <w:rPr>
          <w:szCs w:val="24"/>
          <w:lang w:val="ru-RU"/>
        </w:rPr>
        <w:t xml:space="preserve">Однородные члены предложения. </w:t>
      </w:r>
    </w:p>
    <w:p w:rsidR="00B83A49" w:rsidRPr="00AC0A73" w:rsidRDefault="00B83A49" w:rsidP="00AC0A73">
      <w:pPr>
        <w:spacing w:line="240" w:lineRule="auto"/>
        <w:rPr>
          <w:szCs w:val="24"/>
          <w:lang w:val="ru-RU"/>
        </w:rPr>
      </w:pPr>
      <w:r w:rsidRPr="00AC0A73">
        <w:rPr>
          <w:szCs w:val="24"/>
          <w:lang w:val="ru-RU"/>
        </w:rPr>
        <w:t xml:space="preserve">Распространенное и нераспространенное предложение. </w:t>
      </w:r>
    </w:p>
    <w:p w:rsidR="00B83A49" w:rsidRPr="00AC0A73" w:rsidRDefault="00B83A49" w:rsidP="00AC0A73">
      <w:pPr>
        <w:spacing w:line="240" w:lineRule="auto"/>
        <w:rPr>
          <w:szCs w:val="24"/>
          <w:lang w:val="ru-RU"/>
        </w:rPr>
      </w:pPr>
      <w:r w:rsidRPr="00AC0A73">
        <w:rPr>
          <w:szCs w:val="24"/>
          <w:lang w:val="ru-RU"/>
        </w:rPr>
        <w:t xml:space="preserve">3.7 </w:t>
      </w:r>
      <w:r w:rsidRPr="00AC0A73">
        <w:rPr>
          <w:b/>
          <w:szCs w:val="24"/>
          <w:lang w:val="ru-RU"/>
        </w:rPr>
        <w:t>Содержание обучения в 6 классе.</w:t>
      </w:r>
    </w:p>
    <w:p w:rsidR="00B83A49" w:rsidRPr="00AC0A73" w:rsidRDefault="00B83A49" w:rsidP="00AC0A73">
      <w:pPr>
        <w:spacing w:line="240" w:lineRule="auto"/>
        <w:rPr>
          <w:szCs w:val="24"/>
          <w:lang w:val="ru-RU"/>
        </w:rPr>
      </w:pPr>
      <w:r w:rsidRPr="00AC0A73">
        <w:rPr>
          <w:szCs w:val="24"/>
          <w:lang w:val="ru-RU"/>
        </w:rPr>
        <w:t>3.7.1. Язык и культура.</w:t>
      </w:r>
    </w:p>
    <w:p w:rsidR="00B83A49" w:rsidRPr="00AC0A73" w:rsidRDefault="00B83A49" w:rsidP="00AC0A73">
      <w:pPr>
        <w:spacing w:line="240" w:lineRule="auto"/>
        <w:rPr>
          <w:szCs w:val="24"/>
          <w:lang w:val="ru-RU"/>
        </w:rPr>
      </w:pPr>
      <w:r w:rsidRPr="00AC0A73">
        <w:rPr>
          <w:szCs w:val="24"/>
          <w:lang w:val="ru-RU"/>
        </w:rPr>
        <w:t>Работа с текстами о взаимовлиянии языка и культуры, о языковых контактах, взаимовлиянии татарского и русского языков.</w:t>
      </w:r>
    </w:p>
    <w:p w:rsidR="00B83A49" w:rsidRPr="00AC0A73" w:rsidRDefault="00B83A49" w:rsidP="00AC0A73">
      <w:pPr>
        <w:spacing w:line="240" w:lineRule="auto"/>
        <w:rPr>
          <w:szCs w:val="24"/>
          <w:lang w:val="ru-RU"/>
        </w:rPr>
      </w:pPr>
      <w:r w:rsidRPr="00AC0A73">
        <w:rPr>
          <w:szCs w:val="24"/>
          <w:lang w:val="ru-RU"/>
        </w:rPr>
        <w:t>3.7.2. Текст.</w:t>
      </w:r>
    </w:p>
    <w:p w:rsidR="00B83A49" w:rsidRPr="00AC0A73" w:rsidRDefault="00B83A49" w:rsidP="00AC0A73">
      <w:pPr>
        <w:spacing w:line="240" w:lineRule="auto"/>
        <w:rPr>
          <w:szCs w:val="24"/>
          <w:lang w:val="ru-RU"/>
        </w:rPr>
      </w:pPr>
      <w:r w:rsidRPr="00AC0A73">
        <w:rPr>
          <w:szCs w:val="24"/>
          <w:lang w:val="ru-RU"/>
        </w:rPr>
        <w:t>Выявление структуры текста, особенности абзацного членения.</w:t>
      </w:r>
    </w:p>
    <w:p w:rsidR="00B83A49" w:rsidRPr="00AC0A73" w:rsidRDefault="00B83A49" w:rsidP="00AC0A73">
      <w:pPr>
        <w:spacing w:line="240" w:lineRule="auto"/>
        <w:rPr>
          <w:szCs w:val="24"/>
          <w:lang w:val="ru-RU"/>
        </w:rPr>
      </w:pPr>
      <w:r w:rsidRPr="00AC0A73">
        <w:rPr>
          <w:szCs w:val="24"/>
          <w:lang w:val="ru-RU"/>
        </w:rPr>
        <w:t>Составление устного текста по картине с использованием своего плана.</w:t>
      </w:r>
    </w:p>
    <w:p w:rsidR="00B83A49" w:rsidRPr="00AC0A73" w:rsidRDefault="00B83A49" w:rsidP="00AC0A73">
      <w:pPr>
        <w:spacing w:line="240" w:lineRule="auto"/>
        <w:rPr>
          <w:szCs w:val="24"/>
          <w:lang w:val="ru-RU"/>
        </w:rPr>
      </w:pPr>
      <w:r w:rsidRPr="00AC0A73">
        <w:rPr>
          <w:szCs w:val="24"/>
          <w:lang w:val="ru-RU"/>
        </w:rPr>
        <w:t>Составление письменного текста по картине.</w:t>
      </w:r>
    </w:p>
    <w:p w:rsidR="00B83A49" w:rsidRPr="00AC0A73" w:rsidRDefault="00B83A49" w:rsidP="00AC0A73">
      <w:pPr>
        <w:spacing w:line="240" w:lineRule="auto"/>
        <w:rPr>
          <w:szCs w:val="24"/>
          <w:lang w:val="ru-RU"/>
        </w:rPr>
      </w:pPr>
      <w:r w:rsidRPr="00AC0A73">
        <w:rPr>
          <w:szCs w:val="24"/>
          <w:lang w:val="ru-RU"/>
        </w:rPr>
        <w:t>Информационная переработка текста: составление плана прочитанного текста</w:t>
      </w:r>
    </w:p>
    <w:p w:rsidR="00B83A49" w:rsidRPr="00AC0A73" w:rsidRDefault="00B83A49" w:rsidP="00AC0A73">
      <w:pPr>
        <w:spacing w:line="240" w:lineRule="auto"/>
        <w:rPr>
          <w:szCs w:val="24"/>
          <w:lang w:val="ru-RU"/>
        </w:rPr>
      </w:pPr>
      <w:r w:rsidRPr="00AC0A73">
        <w:rPr>
          <w:szCs w:val="24"/>
          <w:lang w:val="ru-RU"/>
        </w:rPr>
        <w:t>с целью дальнейшего воспроизведения содержания текста в устной и письменной форме.</w:t>
      </w:r>
    </w:p>
    <w:p w:rsidR="00B83A49" w:rsidRPr="00AC0A73" w:rsidRDefault="00B83A49" w:rsidP="00AC0A73">
      <w:pPr>
        <w:spacing w:line="240" w:lineRule="auto"/>
        <w:rPr>
          <w:szCs w:val="24"/>
          <w:lang w:val="ru-RU"/>
        </w:rPr>
      </w:pPr>
      <w:r w:rsidRPr="00AC0A73">
        <w:rPr>
          <w:szCs w:val="24"/>
          <w:lang w:val="ru-RU"/>
        </w:rPr>
        <w:t xml:space="preserve">3.7.3 Разделы науки о языке. </w:t>
      </w:r>
    </w:p>
    <w:p w:rsidR="00B83A49" w:rsidRPr="00AC0A73" w:rsidRDefault="00B83A49" w:rsidP="00AC0A73">
      <w:pPr>
        <w:spacing w:line="240" w:lineRule="auto"/>
        <w:rPr>
          <w:szCs w:val="24"/>
          <w:lang w:val="ru-RU"/>
        </w:rPr>
      </w:pPr>
      <w:r w:rsidRPr="00AC0A73">
        <w:rPr>
          <w:szCs w:val="24"/>
          <w:lang w:val="ru-RU"/>
        </w:rPr>
        <w:t>3.7.4. Фонетика.</w:t>
      </w:r>
    </w:p>
    <w:p w:rsidR="00B83A49" w:rsidRPr="00AC0A73" w:rsidRDefault="00B83A49" w:rsidP="00AC0A73">
      <w:pPr>
        <w:spacing w:line="240" w:lineRule="auto"/>
        <w:rPr>
          <w:szCs w:val="24"/>
          <w:lang w:val="ru-RU"/>
        </w:rPr>
      </w:pPr>
      <w:r w:rsidRPr="00AC0A73">
        <w:rPr>
          <w:szCs w:val="24"/>
          <w:lang w:val="ru-RU"/>
        </w:rPr>
        <w:t xml:space="preserve">Система гласных звуков. Изменения в системе гласных звуков татарского языка. </w:t>
      </w:r>
    </w:p>
    <w:p w:rsidR="00B83A49" w:rsidRPr="00AC0A73" w:rsidRDefault="00B83A49" w:rsidP="00AC0A73">
      <w:pPr>
        <w:spacing w:line="240" w:lineRule="auto"/>
        <w:rPr>
          <w:szCs w:val="24"/>
          <w:lang w:val="ru-RU"/>
        </w:rPr>
      </w:pPr>
      <w:r w:rsidRPr="00AC0A73">
        <w:rPr>
          <w:szCs w:val="24"/>
          <w:lang w:val="ru-RU"/>
        </w:rPr>
        <w:t>Система согласных звуков.</w:t>
      </w:r>
    </w:p>
    <w:p w:rsidR="00B83A49" w:rsidRPr="00AC0A73" w:rsidRDefault="00B83A49" w:rsidP="00AC0A73">
      <w:pPr>
        <w:spacing w:line="240" w:lineRule="auto"/>
        <w:rPr>
          <w:szCs w:val="24"/>
          <w:lang w:val="ru-RU"/>
        </w:rPr>
      </w:pPr>
      <w:r w:rsidRPr="00AC0A73">
        <w:rPr>
          <w:szCs w:val="24"/>
          <w:lang w:val="ru-RU"/>
        </w:rPr>
        <w:t xml:space="preserve">Звук и фонема. </w:t>
      </w:r>
    </w:p>
    <w:p w:rsidR="00B83A49" w:rsidRPr="00AC0A73" w:rsidRDefault="00B83A49" w:rsidP="00AC0A73">
      <w:pPr>
        <w:spacing w:line="240" w:lineRule="auto"/>
        <w:rPr>
          <w:szCs w:val="24"/>
          <w:lang w:val="ru-RU"/>
        </w:rPr>
      </w:pPr>
      <w:r w:rsidRPr="00AC0A73">
        <w:rPr>
          <w:szCs w:val="24"/>
          <w:lang w:val="ru-RU"/>
        </w:rPr>
        <w:t>3.7.5. Орфография.</w:t>
      </w:r>
    </w:p>
    <w:p w:rsidR="00B83A49" w:rsidRPr="00AC0A73" w:rsidRDefault="00B83A49" w:rsidP="00AC0A73">
      <w:pPr>
        <w:spacing w:line="240" w:lineRule="auto"/>
        <w:rPr>
          <w:szCs w:val="24"/>
          <w:lang w:val="ru-RU"/>
        </w:rPr>
      </w:pPr>
      <w:r w:rsidRPr="00AC0A73">
        <w:rPr>
          <w:szCs w:val="24"/>
          <w:lang w:val="ru-RU"/>
        </w:rPr>
        <w:t xml:space="preserve">Правописание букв о, ө, ы, е. </w:t>
      </w:r>
    </w:p>
    <w:p w:rsidR="00B83A49" w:rsidRPr="00AC0A73" w:rsidRDefault="00B83A49" w:rsidP="00AC0A73">
      <w:pPr>
        <w:spacing w:line="240" w:lineRule="auto"/>
        <w:rPr>
          <w:szCs w:val="24"/>
          <w:lang w:val="ru-RU"/>
        </w:rPr>
      </w:pPr>
      <w:r w:rsidRPr="00AC0A73">
        <w:rPr>
          <w:szCs w:val="24"/>
          <w:lang w:val="ru-RU"/>
        </w:rPr>
        <w:t xml:space="preserve">Правописание букв ң, җ, һ. </w:t>
      </w:r>
    </w:p>
    <w:p w:rsidR="00B83A49" w:rsidRPr="00AC0A73" w:rsidRDefault="00B83A49" w:rsidP="00AC0A73">
      <w:pPr>
        <w:spacing w:line="240" w:lineRule="auto"/>
        <w:rPr>
          <w:szCs w:val="24"/>
          <w:lang w:val="ru-RU"/>
        </w:rPr>
      </w:pPr>
      <w:r w:rsidRPr="00AC0A73">
        <w:rPr>
          <w:szCs w:val="24"/>
          <w:lang w:val="ru-RU"/>
        </w:rPr>
        <w:t xml:space="preserve">Правописание букв, обозначающих сочетание двух звуков. </w:t>
      </w:r>
    </w:p>
    <w:p w:rsidR="00B83A49" w:rsidRPr="00AC0A73" w:rsidRDefault="00B83A49" w:rsidP="00AC0A73">
      <w:pPr>
        <w:spacing w:line="240" w:lineRule="auto"/>
        <w:rPr>
          <w:szCs w:val="24"/>
          <w:lang w:val="ru-RU"/>
        </w:rPr>
      </w:pPr>
      <w:r w:rsidRPr="00AC0A73">
        <w:rPr>
          <w:szCs w:val="24"/>
          <w:lang w:val="ru-RU"/>
        </w:rPr>
        <w:t>Правописание букв ъ и ь.</w:t>
      </w:r>
    </w:p>
    <w:p w:rsidR="00B83A49" w:rsidRPr="00AC0A73" w:rsidRDefault="00B83A49" w:rsidP="00AC0A73">
      <w:pPr>
        <w:spacing w:line="240" w:lineRule="auto"/>
        <w:rPr>
          <w:szCs w:val="24"/>
          <w:lang w:val="ru-RU"/>
        </w:rPr>
      </w:pPr>
      <w:r w:rsidRPr="00AC0A73">
        <w:rPr>
          <w:szCs w:val="24"/>
          <w:lang w:val="ru-RU"/>
        </w:rPr>
        <w:t>3.7.6. Лексикология.</w:t>
      </w:r>
    </w:p>
    <w:p w:rsidR="00B83A49" w:rsidRPr="00AC0A73" w:rsidRDefault="00B83A49" w:rsidP="00AC0A73">
      <w:pPr>
        <w:spacing w:line="240" w:lineRule="auto"/>
        <w:rPr>
          <w:szCs w:val="24"/>
          <w:lang w:val="ru-RU"/>
        </w:rPr>
      </w:pPr>
      <w:r w:rsidRPr="00AC0A73">
        <w:rPr>
          <w:szCs w:val="24"/>
          <w:lang w:val="ru-RU"/>
        </w:rPr>
        <w:t>Прямое и переносное значения слова.</w:t>
      </w:r>
    </w:p>
    <w:p w:rsidR="00B83A49" w:rsidRPr="00AC0A73" w:rsidRDefault="00B83A49" w:rsidP="00AC0A73">
      <w:pPr>
        <w:spacing w:line="240" w:lineRule="auto"/>
        <w:rPr>
          <w:szCs w:val="24"/>
          <w:lang w:val="ru-RU"/>
        </w:rPr>
      </w:pPr>
      <w:r w:rsidRPr="00AC0A73">
        <w:rPr>
          <w:szCs w:val="24"/>
          <w:lang w:val="ru-RU"/>
        </w:rPr>
        <w:t xml:space="preserve">Исконные слова и заимствования в татарском языке. </w:t>
      </w:r>
    </w:p>
    <w:p w:rsidR="00B83A49" w:rsidRPr="00AC0A73" w:rsidRDefault="00B83A49" w:rsidP="00AC0A73">
      <w:pPr>
        <w:spacing w:line="240" w:lineRule="auto"/>
        <w:rPr>
          <w:szCs w:val="24"/>
          <w:lang w:val="ru-RU"/>
        </w:rPr>
      </w:pPr>
      <w:r w:rsidRPr="00AC0A73">
        <w:rPr>
          <w:szCs w:val="24"/>
          <w:lang w:val="ru-RU"/>
        </w:rPr>
        <w:t xml:space="preserve">Синонимы, антонимы, омонимы. </w:t>
      </w:r>
    </w:p>
    <w:p w:rsidR="00B83A49" w:rsidRPr="00AC0A73" w:rsidRDefault="00B83A49" w:rsidP="00AC0A73">
      <w:pPr>
        <w:spacing w:line="240" w:lineRule="auto"/>
        <w:rPr>
          <w:szCs w:val="24"/>
          <w:lang w:val="ru-RU"/>
        </w:rPr>
      </w:pPr>
      <w:r w:rsidRPr="00AC0A73">
        <w:rPr>
          <w:szCs w:val="24"/>
          <w:lang w:val="ru-RU"/>
        </w:rPr>
        <w:t xml:space="preserve">Диалектные слова. </w:t>
      </w:r>
    </w:p>
    <w:p w:rsidR="00B83A49" w:rsidRPr="00AC0A73" w:rsidRDefault="00B83A49" w:rsidP="00AC0A73">
      <w:pPr>
        <w:spacing w:line="240" w:lineRule="auto"/>
        <w:rPr>
          <w:szCs w:val="24"/>
          <w:lang w:val="ru-RU"/>
        </w:rPr>
      </w:pPr>
      <w:r w:rsidRPr="00AC0A73">
        <w:rPr>
          <w:szCs w:val="24"/>
          <w:lang w:val="ru-RU"/>
        </w:rPr>
        <w:t xml:space="preserve">Термины и профессионализмы в татарском языке. </w:t>
      </w:r>
    </w:p>
    <w:p w:rsidR="00B83A49" w:rsidRPr="00AC0A73" w:rsidRDefault="00B83A49" w:rsidP="00AC0A73">
      <w:pPr>
        <w:spacing w:line="240" w:lineRule="auto"/>
        <w:rPr>
          <w:szCs w:val="24"/>
          <w:lang w:val="ru-RU"/>
        </w:rPr>
      </w:pPr>
      <w:r w:rsidRPr="00AC0A73">
        <w:rPr>
          <w:szCs w:val="24"/>
          <w:lang w:val="ru-RU"/>
        </w:rPr>
        <w:t>Лексический анализ слова.</w:t>
      </w:r>
    </w:p>
    <w:p w:rsidR="00B83A49" w:rsidRPr="00AC0A73" w:rsidRDefault="00B83A49" w:rsidP="00AC0A73">
      <w:pPr>
        <w:spacing w:line="240" w:lineRule="auto"/>
        <w:rPr>
          <w:szCs w:val="24"/>
          <w:lang w:val="ru-RU"/>
        </w:rPr>
      </w:pPr>
      <w:r w:rsidRPr="00AC0A73">
        <w:rPr>
          <w:szCs w:val="24"/>
          <w:lang w:val="ru-RU"/>
        </w:rPr>
        <w:t>3.7.7. Морфемика и словообразование.</w:t>
      </w:r>
    </w:p>
    <w:p w:rsidR="00B83A49" w:rsidRPr="00AC0A73" w:rsidRDefault="00B83A49" w:rsidP="00AC0A73">
      <w:pPr>
        <w:spacing w:line="240" w:lineRule="auto"/>
        <w:rPr>
          <w:szCs w:val="24"/>
          <w:lang w:val="ru-RU"/>
        </w:rPr>
      </w:pPr>
      <w:r w:rsidRPr="00AC0A73">
        <w:rPr>
          <w:szCs w:val="24"/>
          <w:lang w:val="ru-RU"/>
        </w:rPr>
        <w:t xml:space="preserve">Корень слова. Однокоренные слова. Повторение основных способов образования </w:t>
      </w:r>
      <w:r w:rsidRPr="00AC0A73">
        <w:rPr>
          <w:szCs w:val="24"/>
          <w:lang w:val="ru-RU"/>
        </w:rPr>
        <w:lastRenderedPageBreak/>
        <w:t>слов.</w:t>
      </w:r>
    </w:p>
    <w:p w:rsidR="00B83A49" w:rsidRPr="00AC0A73" w:rsidRDefault="00B83A49" w:rsidP="00AC0A73">
      <w:pPr>
        <w:spacing w:line="240" w:lineRule="auto"/>
        <w:rPr>
          <w:szCs w:val="24"/>
          <w:lang w:val="ru-RU"/>
        </w:rPr>
      </w:pPr>
      <w:r w:rsidRPr="00AC0A73">
        <w:rPr>
          <w:szCs w:val="24"/>
          <w:lang w:val="ru-RU"/>
        </w:rPr>
        <w:t>3.7.8. Морфология.</w:t>
      </w:r>
    </w:p>
    <w:p w:rsidR="00B83A49" w:rsidRPr="00AC0A73" w:rsidRDefault="00B83A49" w:rsidP="00AC0A73">
      <w:pPr>
        <w:spacing w:line="240" w:lineRule="auto"/>
        <w:rPr>
          <w:szCs w:val="24"/>
          <w:lang w:val="ru-RU"/>
        </w:rPr>
      </w:pPr>
      <w:r w:rsidRPr="00AC0A73">
        <w:rPr>
          <w:szCs w:val="24"/>
          <w:lang w:val="ru-RU"/>
        </w:rPr>
        <w:t xml:space="preserve">Склонение существительных с окончанием принадлежности. Местоимение. Спрягаемые личные формы глагола. Изъявительное наклонение. Повелительное наклонение глагола. Желательное наклонение глагола. Условное наклонение глагола. </w:t>
      </w:r>
    </w:p>
    <w:p w:rsidR="00B83A49" w:rsidRPr="00AC0A73" w:rsidRDefault="00B83A49" w:rsidP="00AC0A73">
      <w:pPr>
        <w:spacing w:line="240" w:lineRule="auto"/>
        <w:rPr>
          <w:szCs w:val="24"/>
          <w:lang w:val="ru-RU"/>
        </w:rPr>
      </w:pPr>
      <w:r w:rsidRPr="00AC0A73">
        <w:rPr>
          <w:szCs w:val="24"/>
          <w:lang w:val="ru-RU"/>
        </w:rPr>
        <w:t xml:space="preserve">Неспрягаемые неличные формы глагола. Инфинитив. Имя действия. Причастие. </w:t>
      </w:r>
    </w:p>
    <w:p w:rsidR="00B83A49" w:rsidRPr="00AC0A73" w:rsidRDefault="00B83A49" w:rsidP="00AC0A73">
      <w:pPr>
        <w:spacing w:line="240" w:lineRule="auto"/>
        <w:rPr>
          <w:szCs w:val="24"/>
          <w:lang w:val="ru-RU"/>
        </w:rPr>
      </w:pPr>
      <w:r w:rsidRPr="00AC0A73">
        <w:rPr>
          <w:szCs w:val="24"/>
          <w:lang w:val="ru-RU"/>
        </w:rPr>
        <w:t xml:space="preserve">Наречие. Разряды наречий. Степени сравнения наречий. </w:t>
      </w:r>
    </w:p>
    <w:p w:rsidR="00B83A49" w:rsidRPr="00AC0A73" w:rsidRDefault="00B83A49" w:rsidP="00AC0A73">
      <w:pPr>
        <w:spacing w:line="240" w:lineRule="auto"/>
        <w:rPr>
          <w:szCs w:val="24"/>
          <w:lang w:val="ru-RU"/>
        </w:rPr>
      </w:pPr>
      <w:r w:rsidRPr="00AC0A73">
        <w:rPr>
          <w:szCs w:val="24"/>
          <w:lang w:val="ru-RU"/>
        </w:rPr>
        <w:t>Служебные части речи.</w:t>
      </w:r>
    </w:p>
    <w:p w:rsidR="00B83A49" w:rsidRPr="00AC0A73" w:rsidRDefault="00B83A49" w:rsidP="00AC0A73">
      <w:pPr>
        <w:spacing w:line="240" w:lineRule="auto"/>
        <w:rPr>
          <w:szCs w:val="24"/>
          <w:lang w:val="ru-RU"/>
        </w:rPr>
      </w:pPr>
      <w:r w:rsidRPr="00AC0A73">
        <w:rPr>
          <w:szCs w:val="24"/>
          <w:lang w:val="ru-RU"/>
        </w:rPr>
        <w:t xml:space="preserve">Союзы. Союзные слова. Послелоги и послеложные слова. </w:t>
      </w:r>
    </w:p>
    <w:p w:rsidR="00B83A49" w:rsidRPr="00AC0A73" w:rsidRDefault="00B83A49" w:rsidP="00AC0A73">
      <w:pPr>
        <w:spacing w:line="240" w:lineRule="auto"/>
        <w:rPr>
          <w:szCs w:val="24"/>
          <w:lang w:val="ru-RU"/>
        </w:rPr>
      </w:pPr>
      <w:r w:rsidRPr="00AC0A73">
        <w:rPr>
          <w:szCs w:val="24"/>
          <w:lang w:val="ru-RU"/>
        </w:rPr>
        <w:t xml:space="preserve">Частицы. </w:t>
      </w:r>
    </w:p>
    <w:p w:rsidR="00B83A49" w:rsidRPr="00AC0A73" w:rsidRDefault="00B83A49" w:rsidP="00AC0A73">
      <w:pPr>
        <w:spacing w:line="240" w:lineRule="auto"/>
        <w:rPr>
          <w:szCs w:val="24"/>
          <w:lang w:val="ru-RU"/>
        </w:rPr>
      </w:pPr>
      <w:r w:rsidRPr="00AC0A73">
        <w:rPr>
          <w:szCs w:val="24"/>
          <w:lang w:val="ru-RU"/>
        </w:rPr>
        <w:t xml:space="preserve">Звукоподражательные слова. </w:t>
      </w:r>
    </w:p>
    <w:p w:rsidR="00B83A49" w:rsidRPr="00AC0A73" w:rsidRDefault="00B83A49" w:rsidP="00AC0A73">
      <w:pPr>
        <w:spacing w:line="240" w:lineRule="auto"/>
        <w:rPr>
          <w:szCs w:val="24"/>
          <w:lang w:val="ru-RU"/>
        </w:rPr>
      </w:pPr>
      <w:r w:rsidRPr="00AC0A73">
        <w:rPr>
          <w:szCs w:val="24"/>
          <w:lang w:val="ru-RU"/>
        </w:rPr>
        <w:t xml:space="preserve">Междометия. </w:t>
      </w:r>
    </w:p>
    <w:p w:rsidR="00B83A49" w:rsidRPr="00AC0A73" w:rsidRDefault="00B83A49" w:rsidP="00AC0A73">
      <w:pPr>
        <w:spacing w:line="240" w:lineRule="auto"/>
        <w:rPr>
          <w:szCs w:val="24"/>
          <w:lang w:val="ru-RU"/>
        </w:rPr>
      </w:pPr>
      <w:r w:rsidRPr="00AC0A73">
        <w:rPr>
          <w:szCs w:val="24"/>
          <w:lang w:val="ru-RU"/>
        </w:rPr>
        <w:t xml:space="preserve">Модальные слова. </w:t>
      </w:r>
    </w:p>
    <w:p w:rsidR="00B83A49" w:rsidRPr="00AC0A73" w:rsidRDefault="00B83A49" w:rsidP="00AC0A73">
      <w:pPr>
        <w:spacing w:line="240" w:lineRule="auto"/>
        <w:rPr>
          <w:szCs w:val="24"/>
          <w:lang w:val="ru-RU"/>
        </w:rPr>
      </w:pPr>
      <w:r w:rsidRPr="00AC0A73">
        <w:rPr>
          <w:szCs w:val="24"/>
          <w:lang w:val="ru-RU"/>
        </w:rPr>
        <w:t>Морфологический анализ частей речи.</w:t>
      </w:r>
    </w:p>
    <w:p w:rsidR="00B83A49" w:rsidRPr="00AC0A73" w:rsidRDefault="00B83A49" w:rsidP="00AC0A73">
      <w:pPr>
        <w:spacing w:line="240" w:lineRule="auto"/>
        <w:rPr>
          <w:szCs w:val="24"/>
          <w:lang w:val="ru-RU"/>
        </w:rPr>
      </w:pPr>
      <w:r w:rsidRPr="00AC0A73">
        <w:rPr>
          <w:szCs w:val="24"/>
          <w:lang w:val="ru-RU"/>
        </w:rPr>
        <w:t>3.7.9. Синтаксис. Пунктуация.</w:t>
      </w:r>
    </w:p>
    <w:p w:rsidR="00B83A49" w:rsidRPr="00AC0A73" w:rsidRDefault="00B83A49" w:rsidP="00AC0A73">
      <w:pPr>
        <w:spacing w:line="240" w:lineRule="auto"/>
        <w:rPr>
          <w:szCs w:val="24"/>
          <w:lang w:val="ru-RU"/>
        </w:rPr>
      </w:pPr>
      <w:r w:rsidRPr="00AC0A73">
        <w:rPr>
          <w:szCs w:val="24"/>
          <w:lang w:val="ru-RU"/>
        </w:rPr>
        <w:t>Грамматическая основа предложения. Выражение сказуемого различными частями речи. Выражение подлежащего различными частями речи.</w:t>
      </w:r>
    </w:p>
    <w:p w:rsidR="00B83A49" w:rsidRPr="00AC0A73" w:rsidRDefault="00B83A49" w:rsidP="00AC0A73">
      <w:pPr>
        <w:spacing w:line="240" w:lineRule="auto"/>
        <w:rPr>
          <w:szCs w:val="24"/>
          <w:lang w:val="ru-RU"/>
        </w:rPr>
      </w:pPr>
      <w:r w:rsidRPr="00AC0A73">
        <w:rPr>
          <w:szCs w:val="24"/>
          <w:lang w:val="ru-RU"/>
        </w:rPr>
        <w:t xml:space="preserve">Второстепенные члены предложения. </w:t>
      </w:r>
    </w:p>
    <w:p w:rsidR="00B83A49" w:rsidRPr="00AC0A73" w:rsidRDefault="00B83A49" w:rsidP="00AC0A73">
      <w:pPr>
        <w:spacing w:line="240" w:lineRule="auto"/>
        <w:rPr>
          <w:szCs w:val="24"/>
          <w:lang w:val="ru-RU"/>
        </w:rPr>
      </w:pPr>
      <w:r w:rsidRPr="00AC0A73">
        <w:rPr>
          <w:szCs w:val="24"/>
          <w:lang w:val="ru-RU"/>
        </w:rPr>
        <w:t xml:space="preserve">Предложения с обращениями и вводными словами. </w:t>
      </w:r>
    </w:p>
    <w:p w:rsidR="00B83A49" w:rsidRPr="00AC0A73" w:rsidRDefault="00B83A49" w:rsidP="00AC0A73">
      <w:pPr>
        <w:spacing w:line="240" w:lineRule="auto"/>
        <w:rPr>
          <w:szCs w:val="24"/>
          <w:lang w:val="ru-RU"/>
        </w:rPr>
      </w:pPr>
      <w:r w:rsidRPr="00AC0A73">
        <w:rPr>
          <w:szCs w:val="24"/>
          <w:lang w:val="ru-RU"/>
        </w:rPr>
        <w:t>Синтаксический анализ простого предложения.</w:t>
      </w:r>
    </w:p>
    <w:p w:rsidR="00B83A49" w:rsidRPr="00AC0A73" w:rsidRDefault="00B83A49" w:rsidP="00AC0A73">
      <w:pPr>
        <w:spacing w:line="240" w:lineRule="auto"/>
        <w:rPr>
          <w:b/>
          <w:szCs w:val="24"/>
          <w:lang w:val="ru-RU"/>
        </w:rPr>
      </w:pPr>
      <w:r w:rsidRPr="00AC0A73">
        <w:rPr>
          <w:szCs w:val="24"/>
          <w:lang w:val="ru-RU"/>
        </w:rPr>
        <w:t xml:space="preserve">3.8. </w:t>
      </w:r>
      <w:r w:rsidRPr="00AC0A73">
        <w:rPr>
          <w:b/>
          <w:szCs w:val="24"/>
          <w:lang w:val="ru-RU"/>
        </w:rPr>
        <w:t>Содержание обучения в 7 классе.</w:t>
      </w:r>
    </w:p>
    <w:p w:rsidR="00B83A49" w:rsidRPr="00AC0A73" w:rsidRDefault="00B83A49" w:rsidP="00AC0A73">
      <w:pPr>
        <w:spacing w:line="240" w:lineRule="auto"/>
        <w:rPr>
          <w:szCs w:val="24"/>
          <w:lang w:val="ru-RU"/>
        </w:rPr>
      </w:pPr>
      <w:r w:rsidRPr="00AC0A73">
        <w:rPr>
          <w:szCs w:val="24"/>
          <w:lang w:val="ru-RU"/>
        </w:rPr>
        <w:t xml:space="preserve">3.8.1. Общие сведения о языке. </w:t>
      </w:r>
    </w:p>
    <w:p w:rsidR="00B83A49" w:rsidRPr="00AC0A73" w:rsidRDefault="00B83A49" w:rsidP="00AC0A73">
      <w:pPr>
        <w:spacing w:line="240" w:lineRule="auto"/>
        <w:rPr>
          <w:szCs w:val="24"/>
          <w:lang w:val="ru-RU"/>
        </w:rPr>
      </w:pPr>
      <w:r w:rsidRPr="00AC0A73">
        <w:rPr>
          <w:szCs w:val="24"/>
          <w:lang w:val="ru-RU"/>
        </w:rPr>
        <w:t>Понятие о литературном языке.</w:t>
      </w:r>
    </w:p>
    <w:p w:rsidR="00B83A49" w:rsidRPr="00AC0A73" w:rsidRDefault="00B83A49" w:rsidP="00AC0A73">
      <w:pPr>
        <w:spacing w:line="240" w:lineRule="auto"/>
        <w:rPr>
          <w:szCs w:val="24"/>
          <w:lang w:val="ru-RU"/>
        </w:rPr>
      </w:pPr>
      <w:r w:rsidRPr="00AC0A73">
        <w:rPr>
          <w:szCs w:val="24"/>
          <w:lang w:val="ru-RU"/>
        </w:rPr>
        <w:t>Определение места татарского языка среди других языков.</w:t>
      </w:r>
    </w:p>
    <w:p w:rsidR="00B83A49" w:rsidRPr="00AC0A73" w:rsidRDefault="00B83A49" w:rsidP="00AC0A73">
      <w:pPr>
        <w:spacing w:line="240" w:lineRule="auto"/>
        <w:rPr>
          <w:szCs w:val="24"/>
          <w:lang w:val="ru-RU"/>
        </w:rPr>
      </w:pPr>
      <w:r w:rsidRPr="00AC0A73">
        <w:rPr>
          <w:szCs w:val="24"/>
          <w:lang w:val="ru-RU"/>
        </w:rPr>
        <w:t>3.8.2. Язык и культура.</w:t>
      </w:r>
    </w:p>
    <w:p w:rsidR="00B83A49" w:rsidRPr="00AC0A73" w:rsidRDefault="00B83A49" w:rsidP="00AC0A73">
      <w:pPr>
        <w:spacing w:line="240" w:lineRule="auto"/>
        <w:rPr>
          <w:szCs w:val="24"/>
          <w:lang w:val="ru-RU"/>
        </w:rPr>
      </w:pPr>
      <w:r w:rsidRPr="00AC0A73">
        <w:rPr>
          <w:szCs w:val="24"/>
          <w:lang w:val="ru-RU"/>
        </w:rPr>
        <w:t>Язык как зеркало культуры.</w:t>
      </w:r>
    </w:p>
    <w:p w:rsidR="00B83A49" w:rsidRPr="00AC0A73" w:rsidRDefault="00B83A49" w:rsidP="00AC0A73">
      <w:pPr>
        <w:spacing w:line="240" w:lineRule="auto"/>
        <w:rPr>
          <w:szCs w:val="24"/>
          <w:lang w:val="ru-RU"/>
        </w:rPr>
      </w:pPr>
      <w:r w:rsidRPr="00AC0A73">
        <w:rPr>
          <w:szCs w:val="24"/>
          <w:lang w:val="ru-RU"/>
        </w:rPr>
        <w:t xml:space="preserve">Эссе «Родной (татарский) язык». </w:t>
      </w:r>
    </w:p>
    <w:p w:rsidR="00B83A49" w:rsidRPr="00AC0A73" w:rsidRDefault="00B83A49" w:rsidP="00AC0A73">
      <w:pPr>
        <w:spacing w:line="240" w:lineRule="auto"/>
        <w:rPr>
          <w:szCs w:val="24"/>
          <w:lang w:val="ru-RU"/>
        </w:rPr>
      </w:pPr>
      <w:r w:rsidRPr="00AC0A73">
        <w:rPr>
          <w:szCs w:val="24"/>
          <w:lang w:val="ru-RU"/>
        </w:rPr>
        <w:t xml:space="preserve">3.8.3. Разделы науки о языке. </w:t>
      </w:r>
    </w:p>
    <w:p w:rsidR="00B83A49" w:rsidRPr="00AC0A73" w:rsidRDefault="00B83A49" w:rsidP="00AC0A73">
      <w:pPr>
        <w:spacing w:line="240" w:lineRule="auto"/>
        <w:rPr>
          <w:szCs w:val="24"/>
          <w:lang w:val="ru-RU"/>
        </w:rPr>
      </w:pPr>
      <w:r w:rsidRPr="00AC0A73">
        <w:rPr>
          <w:szCs w:val="24"/>
          <w:lang w:val="ru-RU"/>
        </w:rPr>
        <w:t>3.8.4. Фонетика.</w:t>
      </w:r>
    </w:p>
    <w:p w:rsidR="00B83A49" w:rsidRPr="00AC0A73" w:rsidRDefault="00B83A49" w:rsidP="00AC0A73">
      <w:pPr>
        <w:spacing w:line="240" w:lineRule="auto"/>
        <w:rPr>
          <w:szCs w:val="24"/>
          <w:lang w:val="ru-RU"/>
        </w:rPr>
      </w:pPr>
      <w:r w:rsidRPr="00AC0A73">
        <w:rPr>
          <w:szCs w:val="24"/>
          <w:lang w:val="ru-RU"/>
        </w:rPr>
        <w:t xml:space="preserve">Гласные звуки в татарском и русском языках. </w:t>
      </w:r>
    </w:p>
    <w:p w:rsidR="00B83A49" w:rsidRPr="00AC0A73" w:rsidRDefault="00B83A49" w:rsidP="00AC0A73">
      <w:pPr>
        <w:spacing w:line="240" w:lineRule="auto"/>
        <w:rPr>
          <w:szCs w:val="24"/>
          <w:lang w:val="ru-RU"/>
        </w:rPr>
      </w:pPr>
      <w:r w:rsidRPr="00AC0A73">
        <w:rPr>
          <w:szCs w:val="24"/>
          <w:lang w:val="ru-RU"/>
        </w:rPr>
        <w:t>Взаимодействие соседних гласных и согласных звуков.</w:t>
      </w:r>
    </w:p>
    <w:p w:rsidR="00B83A49" w:rsidRPr="00AC0A73" w:rsidRDefault="00B83A49" w:rsidP="00AC0A73">
      <w:pPr>
        <w:spacing w:line="240" w:lineRule="auto"/>
        <w:rPr>
          <w:szCs w:val="24"/>
          <w:lang w:val="ru-RU"/>
        </w:rPr>
      </w:pPr>
      <w:r w:rsidRPr="00AC0A73">
        <w:rPr>
          <w:szCs w:val="24"/>
          <w:lang w:val="ru-RU"/>
        </w:rPr>
        <w:t xml:space="preserve">Согласные звуки в татарском и русском языках. </w:t>
      </w:r>
    </w:p>
    <w:p w:rsidR="00B83A49" w:rsidRPr="00AC0A73" w:rsidRDefault="00B83A49" w:rsidP="00AC0A73">
      <w:pPr>
        <w:spacing w:line="240" w:lineRule="auto"/>
        <w:rPr>
          <w:szCs w:val="24"/>
          <w:lang w:val="ru-RU"/>
        </w:rPr>
      </w:pPr>
      <w:r w:rsidRPr="00AC0A73">
        <w:rPr>
          <w:szCs w:val="24"/>
          <w:lang w:val="ru-RU"/>
        </w:rPr>
        <w:t>Ударение. Случаи, когда ударение не сохраняется в собственных</w:t>
      </w:r>
    </w:p>
    <w:p w:rsidR="00B83A49" w:rsidRPr="00AC0A73" w:rsidRDefault="00B83A49" w:rsidP="00AC0A73">
      <w:pPr>
        <w:spacing w:line="240" w:lineRule="auto"/>
        <w:rPr>
          <w:szCs w:val="24"/>
          <w:lang w:val="ru-RU"/>
        </w:rPr>
      </w:pPr>
      <w:r w:rsidRPr="00AC0A73">
        <w:rPr>
          <w:szCs w:val="24"/>
          <w:lang w:val="ru-RU"/>
        </w:rPr>
        <w:t>и заимствованных словах татарского языка.</w:t>
      </w:r>
    </w:p>
    <w:p w:rsidR="00B83A49" w:rsidRPr="00AC0A73" w:rsidRDefault="00B83A49" w:rsidP="00AC0A73">
      <w:pPr>
        <w:spacing w:line="240" w:lineRule="auto"/>
        <w:rPr>
          <w:szCs w:val="24"/>
          <w:lang w:val="ru-RU"/>
        </w:rPr>
      </w:pPr>
      <w:r w:rsidRPr="00AC0A73">
        <w:rPr>
          <w:szCs w:val="24"/>
          <w:lang w:val="ru-RU"/>
        </w:rPr>
        <w:t>3.8.5. Орфография.</w:t>
      </w:r>
    </w:p>
    <w:p w:rsidR="00B83A49" w:rsidRPr="00AC0A73" w:rsidRDefault="00B83A49" w:rsidP="00AC0A73">
      <w:pPr>
        <w:spacing w:line="240" w:lineRule="auto"/>
        <w:rPr>
          <w:szCs w:val="24"/>
          <w:lang w:val="ru-RU"/>
        </w:rPr>
      </w:pPr>
      <w:r w:rsidRPr="00AC0A73">
        <w:rPr>
          <w:szCs w:val="24"/>
          <w:lang w:val="ru-RU"/>
        </w:rPr>
        <w:t>Орфографический словарь татарского языка.</w:t>
      </w:r>
    </w:p>
    <w:p w:rsidR="00B83A49" w:rsidRPr="00AC0A73" w:rsidRDefault="00B83A49" w:rsidP="00AC0A73">
      <w:pPr>
        <w:spacing w:line="240" w:lineRule="auto"/>
        <w:rPr>
          <w:szCs w:val="24"/>
          <w:lang w:val="ru-RU"/>
        </w:rPr>
      </w:pPr>
      <w:r w:rsidRPr="00AC0A73">
        <w:rPr>
          <w:szCs w:val="24"/>
          <w:lang w:val="ru-RU"/>
        </w:rPr>
        <w:t>3.8.6. Лексикология.</w:t>
      </w:r>
    </w:p>
    <w:p w:rsidR="00B83A49" w:rsidRPr="00AC0A73" w:rsidRDefault="00B83A49" w:rsidP="00AC0A73">
      <w:pPr>
        <w:spacing w:line="240" w:lineRule="auto"/>
        <w:rPr>
          <w:szCs w:val="24"/>
          <w:lang w:val="ru-RU"/>
        </w:rPr>
      </w:pPr>
      <w:r w:rsidRPr="00AC0A73">
        <w:rPr>
          <w:szCs w:val="24"/>
          <w:lang w:val="ru-RU"/>
        </w:rPr>
        <w:t xml:space="preserve">Основные способы толкования лексического значения слова. Однозначные </w:t>
      </w:r>
    </w:p>
    <w:p w:rsidR="00B83A49" w:rsidRPr="00AC0A73" w:rsidRDefault="00B83A49" w:rsidP="00AC0A73">
      <w:pPr>
        <w:spacing w:line="240" w:lineRule="auto"/>
        <w:rPr>
          <w:szCs w:val="24"/>
          <w:lang w:val="ru-RU"/>
        </w:rPr>
      </w:pPr>
      <w:r w:rsidRPr="00AC0A73">
        <w:rPr>
          <w:szCs w:val="24"/>
          <w:lang w:val="ru-RU"/>
        </w:rPr>
        <w:t xml:space="preserve">и многозначные слова. Прямое и переносное значения слова. </w:t>
      </w:r>
    </w:p>
    <w:p w:rsidR="00B83A49" w:rsidRPr="00AC0A73" w:rsidRDefault="00B83A49" w:rsidP="00AC0A73">
      <w:pPr>
        <w:spacing w:line="240" w:lineRule="auto"/>
        <w:rPr>
          <w:szCs w:val="24"/>
          <w:lang w:val="ru-RU"/>
        </w:rPr>
      </w:pPr>
      <w:r w:rsidRPr="00AC0A73">
        <w:rPr>
          <w:szCs w:val="24"/>
          <w:lang w:val="ru-RU"/>
        </w:rPr>
        <w:t>Синонимы, антонимы и омонимы родного языка.</w:t>
      </w:r>
    </w:p>
    <w:p w:rsidR="00B83A49" w:rsidRPr="00AC0A73" w:rsidRDefault="00B83A49" w:rsidP="00AC0A73">
      <w:pPr>
        <w:spacing w:line="240" w:lineRule="auto"/>
        <w:rPr>
          <w:szCs w:val="24"/>
          <w:lang w:val="ru-RU"/>
        </w:rPr>
      </w:pPr>
      <w:r w:rsidRPr="00AC0A73">
        <w:rPr>
          <w:szCs w:val="24"/>
          <w:lang w:val="ru-RU"/>
        </w:rPr>
        <w:t>Ономастика и её разделы. Гидронимы, ойконимы Республики Татарстан.</w:t>
      </w:r>
    </w:p>
    <w:p w:rsidR="00B83A49" w:rsidRPr="00AC0A73" w:rsidRDefault="00B83A49" w:rsidP="00AC0A73">
      <w:pPr>
        <w:spacing w:line="240" w:lineRule="auto"/>
        <w:rPr>
          <w:szCs w:val="24"/>
          <w:lang w:val="ru-RU"/>
        </w:rPr>
      </w:pPr>
      <w:r w:rsidRPr="00AC0A73">
        <w:rPr>
          <w:szCs w:val="24"/>
          <w:lang w:val="ru-RU"/>
        </w:rPr>
        <w:t>3.8.7. Морфология.</w:t>
      </w:r>
    </w:p>
    <w:p w:rsidR="00B83A49" w:rsidRPr="00AC0A73" w:rsidRDefault="00B83A49" w:rsidP="00AC0A73">
      <w:pPr>
        <w:spacing w:line="240" w:lineRule="auto"/>
        <w:rPr>
          <w:szCs w:val="24"/>
          <w:lang w:val="ru-RU"/>
        </w:rPr>
      </w:pPr>
      <w:r w:rsidRPr="00AC0A73">
        <w:rPr>
          <w:szCs w:val="24"/>
          <w:lang w:val="ru-RU"/>
        </w:rPr>
        <w:t xml:space="preserve">Неспрягаемые неличные формы глагола. Причастие, его грамматические признаки. Синтаксическая функция причастия. Деепричастие, его грамматические признаки. Отрицательная форма деепричастий. </w:t>
      </w:r>
    </w:p>
    <w:p w:rsidR="00B83A49" w:rsidRPr="00AC0A73" w:rsidRDefault="00B83A49" w:rsidP="00AC0A73">
      <w:pPr>
        <w:spacing w:line="240" w:lineRule="auto"/>
        <w:rPr>
          <w:szCs w:val="24"/>
          <w:lang w:val="ru-RU"/>
        </w:rPr>
      </w:pPr>
      <w:r w:rsidRPr="00AC0A73">
        <w:rPr>
          <w:szCs w:val="24"/>
          <w:lang w:val="ru-RU"/>
        </w:rPr>
        <w:t>Наречие и его виды. Морфологический анализ наречия.</w:t>
      </w:r>
    </w:p>
    <w:p w:rsidR="00B83A49" w:rsidRPr="00AC0A73" w:rsidRDefault="00B83A49" w:rsidP="00AC0A73">
      <w:pPr>
        <w:spacing w:line="240" w:lineRule="auto"/>
        <w:rPr>
          <w:szCs w:val="24"/>
          <w:lang w:val="ru-RU"/>
        </w:rPr>
      </w:pPr>
      <w:r w:rsidRPr="00AC0A73">
        <w:rPr>
          <w:szCs w:val="24"/>
          <w:lang w:val="ru-RU"/>
        </w:rPr>
        <w:t>3.8.8. Синтаксис. Пунктуация.</w:t>
      </w:r>
    </w:p>
    <w:p w:rsidR="00B83A49" w:rsidRPr="00AC0A73" w:rsidRDefault="00B83A49" w:rsidP="00AC0A73">
      <w:pPr>
        <w:spacing w:line="240" w:lineRule="auto"/>
        <w:rPr>
          <w:szCs w:val="24"/>
          <w:lang w:val="ru-RU"/>
        </w:rPr>
      </w:pPr>
      <w:r w:rsidRPr="00AC0A73">
        <w:rPr>
          <w:szCs w:val="24"/>
          <w:lang w:val="ru-RU"/>
        </w:rPr>
        <w:t xml:space="preserve">Способы передачи чужой речи. Прямая и косвенная речь. Диалог. Цитата </w:t>
      </w:r>
    </w:p>
    <w:p w:rsidR="00B83A49" w:rsidRPr="00AC0A73" w:rsidRDefault="00B83A49" w:rsidP="00AC0A73">
      <w:pPr>
        <w:spacing w:line="240" w:lineRule="auto"/>
        <w:rPr>
          <w:szCs w:val="24"/>
          <w:lang w:val="ru-RU"/>
        </w:rPr>
      </w:pPr>
      <w:r w:rsidRPr="00AC0A73">
        <w:rPr>
          <w:szCs w:val="24"/>
          <w:lang w:val="ru-RU"/>
        </w:rPr>
        <w:t xml:space="preserve">как способ передачи чужой речи. Преобразование прямой речи в косвенную речь. </w:t>
      </w:r>
    </w:p>
    <w:p w:rsidR="00B83A49" w:rsidRPr="00AC0A73" w:rsidRDefault="00B83A49" w:rsidP="00AC0A73">
      <w:pPr>
        <w:spacing w:line="240" w:lineRule="auto"/>
        <w:rPr>
          <w:szCs w:val="24"/>
          <w:lang w:val="ru-RU"/>
        </w:rPr>
      </w:pPr>
      <w:r w:rsidRPr="00AC0A73">
        <w:rPr>
          <w:szCs w:val="24"/>
          <w:lang w:val="ru-RU"/>
        </w:rPr>
        <w:t>Понятие о сложных предложениях. Сложносочинённое предложение. Союзная и бессоюзная связь частей. Знаки препинания в сложносочинённых предложениях.</w:t>
      </w:r>
    </w:p>
    <w:p w:rsidR="00B83A49" w:rsidRPr="00AC0A73" w:rsidRDefault="00B83A49" w:rsidP="00AC0A73">
      <w:pPr>
        <w:spacing w:line="240" w:lineRule="auto"/>
        <w:rPr>
          <w:szCs w:val="24"/>
          <w:lang w:val="ru-RU"/>
        </w:rPr>
      </w:pPr>
      <w:r w:rsidRPr="00AC0A73">
        <w:rPr>
          <w:szCs w:val="24"/>
          <w:lang w:val="ru-RU"/>
        </w:rPr>
        <w:t>3.9. Содержание обучения в 8 классе.</w:t>
      </w:r>
    </w:p>
    <w:p w:rsidR="00B83A49" w:rsidRPr="00AC0A73" w:rsidRDefault="00B83A49" w:rsidP="00AC0A73">
      <w:pPr>
        <w:spacing w:line="240" w:lineRule="auto"/>
        <w:rPr>
          <w:szCs w:val="24"/>
          <w:lang w:val="ru-RU"/>
        </w:rPr>
      </w:pPr>
      <w:r w:rsidRPr="00AC0A73">
        <w:rPr>
          <w:szCs w:val="24"/>
          <w:lang w:val="ru-RU"/>
        </w:rPr>
        <w:lastRenderedPageBreak/>
        <w:t>3.9.1. Язык и культура.</w:t>
      </w:r>
    </w:p>
    <w:p w:rsidR="00B83A49" w:rsidRPr="00AC0A73" w:rsidRDefault="00B83A49" w:rsidP="00AC0A73">
      <w:pPr>
        <w:spacing w:line="240" w:lineRule="auto"/>
        <w:rPr>
          <w:szCs w:val="24"/>
          <w:lang w:val="ru-RU"/>
        </w:rPr>
      </w:pPr>
      <w:r w:rsidRPr="00AC0A73">
        <w:rPr>
          <w:szCs w:val="24"/>
          <w:lang w:val="ru-RU"/>
        </w:rPr>
        <w:t xml:space="preserve">Взаимосвязь языка и культуры. </w:t>
      </w:r>
    </w:p>
    <w:p w:rsidR="00B83A49" w:rsidRPr="00AC0A73" w:rsidRDefault="00B83A49" w:rsidP="00AC0A73">
      <w:pPr>
        <w:spacing w:line="240" w:lineRule="auto"/>
        <w:rPr>
          <w:szCs w:val="24"/>
          <w:lang w:val="ru-RU"/>
        </w:rPr>
      </w:pPr>
      <w:r w:rsidRPr="00AC0A73">
        <w:rPr>
          <w:szCs w:val="24"/>
          <w:lang w:val="ru-RU"/>
        </w:rPr>
        <w:t>Языковые единицы с национально-культурным компонентом в изучаемых текстах.</w:t>
      </w:r>
    </w:p>
    <w:p w:rsidR="00B83A49" w:rsidRPr="00AC0A73" w:rsidRDefault="00B83A49" w:rsidP="00AC0A73">
      <w:pPr>
        <w:spacing w:line="240" w:lineRule="auto"/>
        <w:rPr>
          <w:szCs w:val="24"/>
          <w:lang w:val="ru-RU"/>
        </w:rPr>
      </w:pPr>
      <w:r w:rsidRPr="00AC0A73">
        <w:rPr>
          <w:szCs w:val="24"/>
          <w:lang w:val="ru-RU"/>
        </w:rPr>
        <w:t>Чтение текстов с фразеологизмами. Выявление особенностей употребления фразеологизмов в текстах.</w:t>
      </w:r>
    </w:p>
    <w:p w:rsidR="00B83A49" w:rsidRPr="00AC0A73" w:rsidRDefault="00B83A49" w:rsidP="00AC0A73">
      <w:pPr>
        <w:spacing w:line="240" w:lineRule="auto"/>
        <w:rPr>
          <w:szCs w:val="24"/>
          <w:lang w:val="ru-RU"/>
        </w:rPr>
      </w:pPr>
      <w:r w:rsidRPr="00AC0A73">
        <w:rPr>
          <w:szCs w:val="24"/>
          <w:lang w:val="ru-RU"/>
        </w:rPr>
        <w:t>3.9.2. Текст.</w:t>
      </w:r>
    </w:p>
    <w:p w:rsidR="00B83A49" w:rsidRPr="00AC0A73" w:rsidRDefault="00B83A49" w:rsidP="00AC0A73">
      <w:pPr>
        <w:spacing w:line="240" w:lineRule="auto"/>
        <w:rPr>
          <w:szCs w:val="24"/>
          <w:lang w:val="ru-RU"/>
        </w:rPr>
      </w:pPr>
      <w:r w:rsidRPr="00AC0A73">
        <w:rPr>
          <w:szCs w:val="24"/>
          <w:lang w:val="ru-RU"/>
        </w:rPr>
        <w:t xml:space="preserve">Определение типов текстов (повествование, описание, рассуждение). </w:t>
      </w:r>
    </w:p>
    <w:p w:rsidR="00B83A49" w:rsidRPr="00AC0A73" w:rsidRDefault="00B83A49" w:rsidP="00AC0A73">
      <w:pPr>
        <w:spacing w:line="240" w:lineRule="auto"/>
        <w:rPr>
          <w:szCs w:val="24"/>
          <w:lang w:val="ru-RU"/>
        </w:rPr>
      </w:pPr>
      <w:r w:rsidRPr="00AC0A73">
        <w:rPr>
          <w:szCs w:val="24"/>
          <w:lang w:val="ru-RU"/>
        </w:rPr>
        <w:t>Составление собственных текстов заданного типа.</w:t>
      </w:r>
    </w:p>
    <w:p w:rsidR="00B83A49" w:rsidRPr="00AC0A73" w:rsidRDefault="00B83A49" w:rsidP="00AC0A73">
      <w:pPr>
        <w:spacing w:line="240" w:lineRule="auto"/>
        <w:rPr>
          <w:szCs w:val="24"/>
          <w:lang w:val="ru-RU"/>
        </w:rPr>
      </w:pPr>
      <w:r w:rsidRPr="00AC0A73">
        <w:rPr>
          <w:szCs w:val="24"/>
          <w:lang w:val="ru-RU"/>
        </w:rPr>
        <w:t>Составление собственных текстов по заданным заглавиям.</w:t>
      </w:r>
    </w:p>
    <w:p w:rsidR="00B83A49" w:rsidRPr="00AC0A73" w:rsidRDefault="00B83A49" w:rsidP="00AC0A73">
      <w:pPr>
        <w:spacing w:line="240" w:lineRule="auto"/>
        <w:rPr>
          <w:szCs w:val="24"/>
          <w:lang w:val="ru-RU"/>
        </w:rPr>
      </w:pPr>
      <w:r w:rsidRPr="00AC0A73">
        <w:rPr>
          <w:szCs w:val="24"/>
          <w:lang w:val="ru-RU"/>
        </w:rPr>
        <w:t>Работа с текстами о языках России.</w:t>
      </w:r>
    </w:p>
    <w:p w:rsidR="00B83A49" w:rsidRPr="00AC0A73" w:rsidRDefault="00B83A49" w:rsidP="00AC0A73">
      <w:pPr>
        <w:spacing w:line="240" w:lineRule="auto"/>
        <w:rPr>
          <w:szCs w:val="24"/>
          <w:lang w:val="ru-RU"/>
        </w:rPr>
      </w:pPr>
      <w:r w:rsidRPr="00AC0A73">
        <w:rPr>
          <w:szCs w:val="24"/>
          <w:lang w:val="ru-RU"/>
        </w:rPr>
        <w:t xml:space="preserve">3.9.3. Разделы науки о языке. </w:t>
      </w:r>
    </w:p>
    <w:p w:rsidR="00B83A49" w:rsidRPr="00AC0A73" w:rsidRDefault="00B83A49" w:rsidP="00AC0A73">
      <w:pPr>
        <w:spacing w:line="240" w:lineRule="auto"/>
        <w:rPr>
          <w:szCs w:val="24"/>
          <w:lang w:val="ru-RU"/>
        </w:rPr>
      </w:pPr>
      <w:r w:rsidRPr="00AC0A73">
        <w:rPr>
          <w:szCs w:val="24"/>
          <w:lang w:val="ru-RU"/>
        </w:rPr>
        <w:t>3.9.4. Орфоэпия.</w:t>
      </w:r>
    </w:p>
    <w:p w:rsidR="00B83A49" w:rsidRPr="00AC0A73" w:rsidRDefault="00B83A49" w:rsidP="00AC0A73">
      <w:pPr>
        <w:spacing w:line="240" w:lineRule="auto"/>
        <w:rPr>
          <w:szCs w:val="24"/>
          <w:lang w:val="ru-RU"/>
        </w:rPr>
      </w:pPr>
      <w:r w:rsidRPr="00AC0A73">
        <w:rPr>
          <w:szCs w:val="24"/>
          <w:lang w:val="ru-RU"/>
        </w:rPr>
        <w:t>Нарушение орфоэпических норм. Подвижное татарское ударение.</w:t>
      </w:r>
    </w:p>
    <w:p w:rsidR="00B83A49" w:rsidRPr="00AC0A73" w:rsidRDefault="00B83A49" w:rsidP="00AC0A73">
      <w:pPr>
        <w:spacing w:line="240" w:lineRule="auto"/>
        <w:rPr>
          <w:szCs w:val="24"/>
          <w:lang w:val="ru-RU"/>
        </w:rPr>
      </w:pPr>
      <w:r w:rsidRPr="00AC0A73">
        <w:rPr>
          <w:szCs w:val="24"/>
          <w:lang w:val="ru-RU"/>
        </w:rPr>
        <w:t>3.9.5. Орфография.</w:t>
      </w:r>
    </w:p>
    <w:p w:rsidR="00B83A49" w:rsidRPr="00AC0A73" w:rsidRDefault="00B83A49" w:rsidP="00AC0A73">
      <w:pPr>
        <w:spacing w:line="240" w:lineRule="auto"/>
        <w:rPr>
          <w:szCs w:val="24"/>
          <w:lang w:val="ru-RU"/>
        </w:rPr>
      </w:pPr>
      <w:r w:rsidRPr="00AC0A73">
        <w:rPr>
          <w:szCs w:val="24"/>
          <w:lang w:val="ru-RU"/>
        </w:rPr>
        <w:t xml:space="preserve">Сложные случаи орфографии. </w:t>
      </w:r>
    </w:p>
    <w:p w:rsidR="00B83A49" w:rsidRPr="00AC0A73" w:rsidRDefault="00B83A49" w:rsidP="00AC0A73">
      <w:pPr>
        <w:spacing w:line="240" w:lineRule="auto"/>
        <w:rPr>
          <w:szCs w:val="24"/>
          <w:lang w:val="ru-RU"/>
        </w:rPr>
      </w:pPr>
      <w:r w:rsidRPr="00AC0A73">
        <w:rPr>
          <w:szCs w:val="24"/>
          <w:lang w:val="ru-RU"/>
        </w:rPr>
        <w:t xml:space="preserve">Правила правописания сложных слов. </w:t>
      </w:r>
    </w:p>
    <w:p w:rsidR="00B83A49" w:rsidRPr="00AC0A73" w:rsidRDefault="00B83A49" w:rsidP="00AC0A73">
      <w:pPr>
        <w:spacing w:line="240" w:lineRule="auto"/>
        <w:rPr>
          <w:szCs w:val="24"/>
          <w:lang w:val="ru-RU"/>
        </w:rPr>
      </w:pPr>
      <w:r w:rsidRPr="00AC0A73">
        <w:rPr>
          <w:szCs w:val="24"/>
          <w:lang w:val="ru-RU"/>
        </w:rPr>
        <w:t xml:space="preserve">Правила правописания парных слов. </w:t>
      </w:r>
    </w:p>
    <w:p w:rsidR="00B83A49" w:rsidRPr="00AC0A73" w:rsidRDefault="00B83A49" w:rsidP="00AC0A73">
      <w:pPr>
        <w:spacing w:line="240" w:lineRule="auto"/>
        <w:rPr>
          <w:szCs w:val="24"/>
          <w:lang w:val="ru-RU"/>
        </w:rPr>
      </w:pPr>
      <w:r w:rsidRPr="00AC0A73">
        <w:rPr>
          <w:szCs w:val="24"/>
          <w:lang w:val="ru-RU"/>
        </w:rPr>
        <w:t>Присоединение окончаний к заимствованиям.</w:t>
      </w:r>
    </w:p>
    <w:p w:rsidR="00B83A49" w:rsidRPr="00AC0A73" w:rsidRDefault="00B83A49" w:rsidP="00AC0A73">
      <w:pPr>
        <w:spacing w:line="240" w:lineRule="auto"/>
        <w:rPr>
          <w:szCs w:val="24"/>
          <w:lang w:val="ru-RU"/>
        </w:rPr>
      </w:pPr>
      <w:r w:rsidRPr="00AC0A73">
        <w:rPr>
          <w:szCs w:val="24"/>
          <w:lang w:val="ru-RU"/>
        </w:rPr>
        <w:t>3.9.6. Лексикология.</w:t>
      </w:r>
    </w:p>
    <w:p w:rsidR="00B83A49" w:rsidRPr="00AC0A73" w:rsidRDefault="00B83A49" w:rsidP="00AC0A73">
      <w:pPr>
        <w:spacing w:line="240" w:lineRule="auto"/>
        <w:rPr>
          <w:szCs w:val="24"/>
          <w:lang w:val="ru-RU"/>
        </w:rPr>
      </w:pPr>
      <w:r w:rsidRPr="00AC0A73">
        <w:rPr>
          <w:szCs w:val="24"/>
          <w:lang w:val="ru-RU"/>
        </w:rPr>
        <w:t xml:space="preserve">Активная и пассивная лексика. </w:t>
      </w:r>
    </w:p>
    <w:p w:rsidR="00B83A49" w:rsidRPr="00AC0A73" w:rsidRDefault="00B83A49" w:rsidP="00AC0A73">
      <w:pPr>
        <w:spacing w:line="240" w:lineRule="auto"/>
        <w:rPr>
          <w:szCs w:val="24"/>
          <w:lang w:val="ru-RU"/>
        </w:rPr>
      </w:pPr>
      <w:r w:rsidRPr="00AC0A73">
        <w:rPr>
          <w:szCs w:val="24"/>
          <w:lang w:val="ru-RU"/>
        </w:rPr>
        <w:t>Топонимика. Виды топонимов. Ойконимы. Гидронимы.</w:t>
      </w:r>
    </w:p>
    <w:p w:rsidR="00B83A49" w:rsidRPr="00AC0A73" w:rsidRDefault="00B83A49" w:rsidP="00AC0A73">
      <w:pPr>
        <w:spacing w:line="240" w:lineRule="auto"/>
        <w:rPr>
          <w:szCs w:val="24"/>
          <w:lang w:val="ru-RU"/>
        </w:rPr>
      </w:pPr>
      <w:r w:rsidRPr="00AC0A73">
        <w:rPr>
          <w:szCs w:val="24"/>
          <w:lang w:val="ru-RU"/>
        </w:rPr>
        <w:t>3.9.7. Морфология.</w:t>
      </w:r>
    </w:p>
    <w:p w:rsidR="00B83A49" w:rsidRPr="00AC0A73" w:rsidRDefault="00B83A49" w:rsidP="00AC0A73">
      <w:pPr>
        <w:spacing w:line="240" w:lineRule="auto"/>
        <w:rPr>
          <w:szCs w:val="24"/>
          <w:lang w:val="ru-RU"/>
        </w:rPr>
      </w:pPr>
      <w:r w:rsidRPr="00AC0A73">
        <w:rPr>
          <w:szCs w:val="24"/>
          <w:lang w:val="ru-RU"/>
        </w:rPr>
        <w:t>Имя прилагательное. Субстантивация прилагательных.</w:t>
      </w:r>
    </w:p>
    <w:p w:rsidR="00B83A49" w:rsidRPr="00AC0A73" w:rsidRDefault="00B83A49" w:rsidP="00AC0A73">
      <w:pPr>
        <w:spacing w:line="240" w:lineRule="auto"/>
        <w:rPr>
          <w:szCs w:val="24"/>
          <w:lang w:val="ru-RU"/>
        </w:rPr>
      </w:pPr>
      <w:r w:rsidRPr="00AC0A73">
        <w:rPr>
          <w:szCs w:val="24"/>
          <w:lang w:val="ru-RU"/>
        </w:rPr>
        <w:t xml:space="preserve">Спрягаемые и неспрягаемые формы глагола. Инфинитив. Причастие. Деепричастие. </w:t>
      </w:r>
    </w:p>
    <w:p w:rsidR="00B83A49" w:rsidRPr="00AC0A73" w:rsidRDefault="00B83A49" w:rsidP="00AC0A73">
      <w:pPr>
        <w:spacing w:line="240" w:lineRule="auto"/>
        <w:rPr>
          <w:szCs w:val="24"/>
          <w:lang w:val="ru-RU"/>
        </w:rPr>
      </w:pPr>
      <w:r w:rsidRPr="00AC0A73">
        <w:rPr>
          <w:szCs w:val="24"/>
          <w:lang w:val="ru-RU"/>
        </w:rPr>
        <w:t>Выражение степени совершения действия в татарском языке.</w:t>
      </w:r>
    </w:p>
    <w:p w:rsidR="00B83A49" w:rsidRPr="00AC0A73" w:rsidRDefault="00B83A49" w:rsidP="00AC0A73">
      <w:pPr>
        <w:spacing w:line="240" w:lineRule="auto"/>
        <w:rPr>
          <w:szCs w:val="24"/>
          <w:lang w:val="ru-RU"/>
        </w:rPr>
      </w:pPr>
      <w:r w:rsidRPr="00AC0A73">
        <w:rPr>
          <w:szCs w:val="24"/>
          <w:lang w:val="ru-RU"/>
        </w:rPr>
        <w:t xml:space="preserve">Имя действия и его грамматические признаки. Субстантивация имени действия. </w:t>
      </w:r>
    </w:p>
    <w:p w:rsidR="00B83A49" w:rsidRPr="00AC0A73" w:rsidRDefault="00B83A49" w:rsidP="00AC0A73">
      <w:pPr>
        <w:spacing w:line="240" w:lineRule="auto"/>
        <w:rPr>
          <w:szCs w:val="24"/>
          <w:lang w:val="ru-RU"/>
        </w:rPr>
      </w:pPr>
      <w:r w:rsidRPr="00AC0A73">
        <w:rPr>
          <w:szCs w:val="24"/>
          <w:lang w:val="ru-RU"/>
        </w:rPr>
        <w:t xml:space="preserve">Служебные части речи. Послелоги. Союзы. </w:t>
      </w:r>
    </w:p>
    <w:p w:rsidR="00B83A49" w:rsidRPr="00AC0A73" w:rsidRDefault="00B83A49" w:rsidP="00AC0A73">
      <w:pPr>
        <w:spacing w:line="240" w:lineRule="auto"/>
        <w:rPr>
          <w:szCs w:val="24"/>
          <w:lang w:val="ru-RU"/>
        </w:rPr>
      </w:pPr>
      <w:r w:rsidRPr="00AC0A73">
        <w:rPr>
          <w:szCs w:val="24"/>
          <w:lang w:val="ru-RU"/>
        </w:rPr>
        <w:t xml:space="preserve">Модальные части речи. </w:t>
      </w:r>
    </w:p>
    <w:p w:rsidR="00B83A49" w:rsidRPr="00AC0A73" w:rsidRDefault="00B83A49" w:rsidP="00AC0A73">
      <w:pPr>
        <w:spacing w:line="240" w:lineRule="auto"/>
        <w:rPr>
          <w:szCs w:val="24"/>
          <w:lang w:val="ru-RU"/>
        </w:rPr>
      </w:pPr>
      <w:r w:rsidRPr="00AC0A73">
        <w:rPr>
          <w:szCs w:val="24"/>
          <w:lang w:val="ru-RU"/>
        </w:rPr>
        <w:t xml:space="preserve">Морфологический анализ самостоятельных частей речи. </w:t>
      </w:r>
    </w:p>
    <w:p w:rsidR="00B83A49" w:rsidRPr="00AC0A73" w:rsidRDefault="00B83A49" w:rsidP="00AC0A73">
      <w:pPr>
        <w:spacing w:line="240" w:lineRule="auto"/>
        <w:rPr>
          <w:szCs w:val="24"/>
          <w:lang w:val="ru-RU"/>
        </w:rPr>
      </w:pPr>
      <w:r w:rsidRPr="00AC0A73">
        <w:rPr>
          <w:szCs w:val="24"/>
          <w:lang w:val="ru-RU"/>
        </w:rPr>
        <w:t>3.9.8. Синтаксис. Пунктуация.</w:t>
      </w:r>
    </w:p>
    <w:p w:rsidR="00B83A49" w:rsidRPr="00AC0A73" w:rsidRDefault="00B83A49" w:rsidP="00AC0A73">
      <w:pPr>
        <w:spacing w:line="240" w:lineRule="auto"/>
        <w:rPr>
          <w:szCs w:val="24"/>
          <w:lang w:val="ru-RU"/>
        </w:rPr>
      </w:pPr>
      <w:r w:rsidRPr="00AC0A73">
        <w:rPr>
          <w:szCs w:val="24"/>
          <w:lang w:val="ru-RU"/>
        </w:rPr>
        <w:t xml:space="preserve">Виды сложных предложений: сложносочинённые и сложноподчинённые предложения. </w:t>
      </w:r>
    </w:p>
    <w:p w:rsidR="00B83A49" w:rsidRPr="00AC0A73" w:rsidRDefault="00B83A49" w:rsidP="00AC0A73">
      <w:pPr>
        <w:spacing w:line="240" w:lineRule="auto"/>
        <w:rPr>
          <w:szCs w:val="24"/>
          <w:lang w:val="ru-RU"/>
        </w:rPr>
      </w:pPr>
      <w:r w:rsidRPr="00AC0A73">
        <w:rPr>
          <w:szCs w:val="24"/>
          <w:lang w:val="ru-RU"/>
        </w:rPr>
        <w:t xml:space="preserve">Сопоставление сложноподчинённых предложений татарского и русского языков. </w:t>
      </w:r>
    </w:p>
    <w:p w:rsidR="00B83A49" w:rsidRPr="00AC0A73" w:rsidRDefault="00B83A49" w:rsidP="00AC0A73">
      <w:pPr>
        <w:spacing w:line="240" w:lineRule="auto"/>
        <w:rPr>
          <w:szCs w:val="24"/>
          <w:lang w:val="ru-RU"/>
        </w:rPr>
      </w:pPr>
      <w:r w:rsidRPr="00AC0A73">
        <w:rPr>
          <w:szCs w:val="24"/>
          <w:lang w:val="ru-RU"/>
        </w:rPr>
        <w:t xml:space="preserve">Виды сложноподчинённых предложений. Синтетическое сложноподчинённое предложение. Аналитическое сложноподчинённое предложение. </w:t>
      </w:r>
    </w:p>
    <w:p w:rsidR="00B83A49" w:rsidRPr="00AC0A73" w:rsidRDefault="00B83A49" w:rsidP="00AC0A73">
      <w:pPr>
        <w:spacing w:line="240" w:lineRule="auto"/>
        <w:rPr>
          <w:szCs w:val="24"/>
          <w:lang w:val="ru-RU"/>
        </w:rPr>
      </w:pPr>
      <w:r w:rsidRPr="00AC0A73">
        <w:rPr>
          <w:szCs w:val="24"/>
          <w:lang w:val="ru-RU"/>
        </w:rPr>
        <w:t>Виды придаточных частей сложноподчинённого предложения: подлежащные, сказуемные, дополнительные, определительные, времени, места, образа действия, меры и степени, цели, причины, условия, уступки.</w:t>
      </w:r>
    </w:p>
    <w:p w:rsidR="00B83A49" w:rsidRPr="00AC0A73" w:rsidRDefault="00B83A49" w:rsidP="00AC0A73">
      <w:pPr>
        <w:spacing w:line="240" w:lineRule="auto"/>
        <w:rPr>
          <w:szCs w:val="24"/>
          <w:lang w:val="ru-RU"/>
        </w:rPr>
      </w:pPr>
      <w:r w:rsidRPr="00AC0A73">
        <w:rPr>
          <w:szCs w:val="24"/>
          <w:lang w:val="ru-RU"/>
        </w:rPr>
        <w:t>Синтаксический разбор сложного предложения.</w:t>
      </w:r>
    </w:p>
    <w:p w:rsidR="00B83A49" w:rsidRPr="00AC0A73" w:rsidRDefault="00B83A49" w:rsidP="00AC0A73">
      <w:pPr>
        <w:spacing w:line="240" w:lineRule="auto"/>
        <w:rPr>
          <w:szCs w:val="24"/>
          <w:lang w:val="ru-RU"/>
        </w:rPr>
      </w:pPr>
      <w:r w:rsidRPr="00AC0A73">
        <w:rPr>
          <w:szCs w:val="24"/>
          <w:lang w:val="ru-RU"/>
        </w:rPr>
        <w:t xml:space="preserve">3.10. </w:t>
      </w:r>
      <w:r w:rsidRPr="00AC0A73">
        <w:rPr>
          <w:b/>
          <w:szCs w:val="24"/>
          <w:lang w:val="ru-RU"/>
        </w:rPr>
        <w:t>Содержание обучения в 9 классе.</w:t>
      </w:r>
    </w:p>
    <w:p w:rsidR="00B83A49" w:rsidRPr="00AC0A73" w:rsidRDefault="00B83A49" w:rsidP="00AC0A73">
      <w:pPr>
        <w:spacing w:line="240" w:lineRule="auto"/>
        <w:rPr>
          <w:szCs w:val="24"/>
          <w:lang w:val="ru-RU"/>
        </w:rPr>
      </w:pPr>
      <w:r w:rsidRPr="00AC0A73">
        <w:rPr>
          <w:szCs w:val="24"/>
          <w:lang w:val="ru-RU"/>
        </w:rPr>
        <w:t>3.10.1. Текст.</w:t>
      </w:r>
    </w:p>
    <w:p w:rsidR="00B83A49" w:rsidRPr="00AC0A73" w:rsidRDefault="00B83A49" w:rsidP="00AC0A73">
      <w:pPr>
        <w:spacing w:line="240" w:lineRule="auto"/>
        <w:rPr>
          <w:szCs w:val="24"/>
          <w:lang w:val="ru-RU"/>
        </w:rPr>
      </w:pPr>
      <w:r w:rsidRPr="00AC0A73">
        <w:rPr>
          <w:szCs w:val="24"/>
          <w:lang w:val="ru-RU"/>
        </w:rPr>
        <w:t>Осуществление информационной обработки текстов (создание тезисов, конспектов, рефератов, рецензий).</w:t>
      </w:r>
    </w:p>
    <w:p w:rsidR="00B83A49" w:rsidRPr="00AC0A73" w:rsidRDefault="00B83A49" w:rsidP="00AC0A73">
      <w:pPr>
        <w:spacing w:line="240" w:lineRule="auto"/>
        <w:rPr>
          <w:szCs w:val="24"/>
          <w:lang w:val="ru-RU"/>
        </w:rPr>
      </w:pPr>
      <w:r w:rsidRPr="00AC0A73">
        <w:rPr>
          <w:szCs w:val="24"/>
          <w:lang w:val="ru-RU"/>
        </w:rPr>
        <w:t xml:space="preserve">Общая информация о стилях речи, их особенностях. </w:t>
      </w:r>
    </w:p>
    <w:p w:rsidR="00B83A49" w:rsidRPr="00AC0A73" w:rsidRDefault="00B83A49" w:rsidP="00AC0A73">
      <w:pPr>
        <w:spacing w:line="240" w:lineRule="auto"/>
        <w:rPr>
          <w:szCs w:val="24"/>
          <w:lang w:val="ru-RU"/>
        </w:rPr>
      </w:pPr>
      <w:r w:rsidRPr="00AC0A73">
        <w:rPr>
          <w:szCs w:val="24"/>
          <w:lang w:val="ru-RU"/>
        </w:rPr>
        <w:t>3.10.2. Разделы науки о языке.</w:t>
      </w:r>
    </w:p>
    <w:p w:rsidR="00B83A49" w:rsidRPr="00AC0A73" w:rsidRDefault="00B83A49" w:rsidP="00AC0A73">
      <w:pPr>
        <w:spacing w:line="240" w:lineRule="auto"/>
        <w:rPr>
          <w:szCs w:val="24"/>
          <w:lang w:val="ru-RU"/>
        </w:rPr>
      </w:pPr>
      <w:r w:rsidRPr="00AC0A73">
        <w:rPr>
          <w:szCs w:val="24"/>
          <w:lang w:val="ru-RU"/>
        </w:rPr>
        <w:t>3.10.3. Фонетика (повторение изученного материала в 5-8 классах).</w:t>
      </w:r>
    </w:p>
    <w:p w:rsidR="00B83A49" w:rsidRPr="00AC0A73" w:rsidRDefault="00B83A49" w:rsidP="00AC0A73">
      <w:pPr>
        <w:spacing w:line="240" w:lineRule="auto"/>
        <w:rPr>
          <w:szCs w:val="24"/>
          <w:lang w:val="ru-RU"/>
        </w:rPr>
      </w:pPr>
      <w:r w:rsidRPr="00AC0A73">
        <w:rPr>
          <w:szCs w:val="24"/>
          <w:lang w:val="ru-RU"/>
        </w:rPr>
        <w:t xml:space="preserve">Предмет изучения фонетики. </w:t>
      </w:r>
    </w:p>
    <w:p w:rsidR="00B83A49" w:rsidRPr="00AC0A73" w:rsidRDefault="00B83A49" w:rsidP="00AC0A73">
      <w:pPr>
        <w:spacing w:line="240" w:lineRule="auto"/>
        <w:rPr>
          <w:szCs w:val="24"/>
          <w:lang w:val="ru-RU"/>
        </w:rPr>
      </w:pPr>
      <w:r w:rsidRPr="00AC0A73">
        <w:rPr>
          <w:szCs w:val="24"/>
          <w:lang w:val="ru-RU"/>
        </w:rPr>
        <w:t xml:space="preserve">Способы образования звуков. </w:t>
      </w:r>
    </w:p>
    <w:p w:rsidR="00B83A49" w:rsidRPr="00AC0A73" w:rsidRDefault="00B83A49" w:rsidP="00AC0A73">
      <w:pPr>
        <w:spacing w:line="240" w:lineRule="auto"/>
        <w:rPr>
          <w:szCs w:val="24"/>
          <w:lang w:val="ru-RU"/>
        </w:rPr>
      </w:pPr>
      <w:r w:rsidRPr="00AC0A73">
        <w:rPr>
          <w:szCs w:val="24"/>
          <w:lang w:val="ru-RU"/>
        </w:rPr>
        <w:t xml:space="preserve">Гласные и согласные звуки. </w:t>
      </w:r>
    </w:p>
    <w:p w:rsidR="00B83A49" w:rsidRPr="00AC0A73" w:rsidRDefault="00B83A49" w:rsidP="00AC0A73">
      <w:pPr>
        <w:spacing w:line="240" w:lineRule="auto"/>
        <w:rPr>
          <w:szCs w:val="24"/>
          <w:lang w:val="ru-RU"/>
        </w:rPr>
      </w:pPr>
      <w:r w:rsidRPr="00AC0A73">
        <w:rPr>
          <w:szCs w:val="24"/>
          <w:lang w:val="ru-RU"/>
        </w:rPr>
        <w:t xml:space="preserve">Изменения в системе гласных звуков татарского языка. Изменения в системе согласных звуков татарского языка. </w:t>
      </w:r>
    </w:p>
    <w:p w:rsidR="00B83A49" w:rsidRPr="00AC0A73" w:rsidRDefault="00B83A49" w:rsidP="00AC0A73">
      <w:pPr>
        <w:spacing w:line="240" w:lineRule="auto"/>
        <w:rPr>
          <w:szCs w:val="24"/>
          <w:lang w:val="ru-RU"/>
        </w:rPr>
      </w:pPr>
      <w:r w:rsidRPr="00AC0A73">
        <w:rPr>
          <w:szCs w:val="24"/>
          <w:lang w:val="ru-RU"/>
        </w:rPr>
        <w:lastRenderedPageBreak/>
        <w:t xml:space="preserve">Позиционные изменения звуков. </w:t>
      </w:r>
    </w:p>
    <w:p w:rsidR="00B83A49" w:rsidRPr="00AC0A73" w:rsidRDefault="00B83A49" w:rsidP="00AC0A73">
      <w:pPr>
        <w:spacing w:line="240" w:lineRule="auto"/>
        <w:rPr>
          <w:szCs w:val="24"/>
          <w:lang w:val="ru-RU"/>
        </w:rPr>
      </w:pPr>
      <w:r w:rsidRPr="00AC0A73">
        <w:rPr>
          <w:szCs w:val="24"/>
          <w:lang w:val="ru-RU"/>
        </w:rPr>
        <w:t>3.10.4. Лексикология.</w:t>
      </w:r>
    </w:p>
    <w:p w:rsidR="00B83A49" w:rsidRPr="00AC0A73" w:rsidRDefault="00B83A49" w:rsidP="00AC0A73">
      <w:pPr>
        <w:spacing w:line="240" w:lineRule="auto"/>
        <w:rPr>
          <w:szCs w:val="24"/>
          <w:lang w:val="ru-RU"/>
        </w:rPr>
      </w:pPr>
      <w:r w:rsidRPr="00AC0A73">
        <w:rPr>
          <w:szCs w:val="24"/>
          <w:lang w:val="ru-RU"/>
        </w:rPr>
        <w:t xml:space="preserve">Слово - основная единица языка. </w:t>
      </w:r>
    </w:p>
    <w:p w:rsidR="00B83A49" w:rsidRPr="00AC0A73" w:rsidRDefault="00B83A49" w:rsidP="00AC0A73">
      <w:pPr>
        <w:spacing w:line="240" w:lineRule="auto"/>
        <w:rPr>
          <w:szCs w:val="24"/>
          <w:lang w:val="ru-RU"/>
        </w:rPr>
      </w:pPr>
      <w:r w:rsidRPr="00AC0A73">
        <w:rPr>
          <w:szCs w:val="24"/>
          <w:lang w:val="ru-RU"/>
        </w:rPr>
        <w:t xml:space="preserve">Диалектизмы. </w:t>
      </w:r>
    </w:p>
    <w:p w:rsidR="00B83A49" w:rsidRPr="00AC0A73" w:rsidRDefault="00B83A49" w:rsidP="00AC0A73">
      <w:pPr>
        <w:spacing w:line="240" w:lineRule="auto"/>
        <w:rPr>
          <w:szCs w:val="24"/>
          <w:lang w:val="ru-RU"/>
        </w:rPr>
      </w:pPr>
      <w:r w:rsidRPr="00AC0A73">
        <w:rPr>
          <w:szCs w:val="24"/>
          <w:lang w:val="ru-RU"/>
        </w:rPr>
        <w:t xml:space="preserve">Профессионализмы. </w:t>
      </w:r>
    </w:p>
    <w:p w:rsidR="00B83A49" w:rsidRPr="00AC0A73" w:rsidRDefault="00B83A49" w:rsidP="00AC0A73">
      <w:pPr>
        <w:spacing w:line="240" w:lineRule="auto"/>
        <w:rPr>
          <w:szCs w:val="24"/>
          <w:lang w:val="ru-RU"/>
        </w:rPr>
      </w:pPr>
      <w:r w:rsidRPr="00AC0A73">
        <w:rPr>
          <w:szCs w:val="24"/>
          <w:lang w:val="ru-RU"/>
        </w:rPr>
        <w:t>Устаревшие слова. Неологизмы.</w:t>
      </w:r>
    </w:p>
    <w:p w:rsidR="00B83A49" w:rsidRPr="00AC0A73" w:rsidRDefault="00B83A49" w:rsidP="00AC0A73">
      <w:pPr>
        <w:spacing w:line="240" w:lineRule="auto"/>
        <w:rPr>
          <w:szCs w:val="24"/>
          <w:lang w:val="ru-RU"/>
        </w:rPr>
      </w:pPr>
      <w:r w:rsidRPr="00AC0A73">
        <w:rPr>
          <w:szCs w:val="24"/>
          <w:lang w:val="ru-RU"/>
        </w:rPr>
        <w:t xml:space="preserve">Лексический анализ слова. </w:t>
      </w:r>
    </w:p>
    <w:p w:rsidR="00B83A49" w:rsidRPr="00AC0A73" w:rsidRDefault="00B83A49" w:rsidP="00AC0A73">
      <w:pPr>
        <w:spacing w:line="240" w:lineRule="auto"/>
        <w:rPr>
          <w:szCs w:val="24"/>
          <w:lang w:val="ru-RU"/>
        </w:rPr>
      </w:pPr>
      <w:r w:rsidRPr="00AC0A73">
        <w:rPr>
          <w:szCs w:val="24"/>
          <w:lang w:val="ru-RU"/>
        </w:rPr>
        <w:t>3.10.5. Морфемика и словообразование.</w:t>
      </w:r>
    </w:p>
    <w:p w:rsidR="00B83A49" w:rsidRPr="00AC0A73" w:rsidRDefault="00B83A49" w:rsidP="00AC0A73">
      <w:pPr>
        <w:spacing w:line="240" w:lineRule="auto"/>
        <w:rPr>
          <w:szCs w:val="24"/>
          <w:lang w:val="ru-RU"/>
        </w:rPr>
      </w:pPr>
      <w:r w:rsidRPr="00AC0A73">
        <w:rPr>
          <w:szCs w:val="24"/>
          <w:lang w:val="ru-RU"/>
        </w:rPr>
        <w:t>Морфемный и словообразовательный анализ слов.</w:t>
      </w:r>
    </w:p>
    <w:p w:rsidR="00B83A49" w:rsidRPr="00AC0A73" w:rsidRDefault="00B83A49" w:rsidP="00AC0A73">
      <w:pPr>
        <w:spacing w:line="240" w:lineRule="auto"/>
        <w:rPr>
          <w:szCs w:val="24"/>
          <w:lang w:val="ru-RU"/>
        </w:rPr>
      </w:pPr>
      <w:r w:rsidRPr="00AC0A73">
        <w:rPr>
          <w:szCs w:val="24"/>
          <w:lang w:val="ru-RU"/>
        </w:rPr>
        <w:t xml:space="preserve">3.10.6. Морфология (повторение изученного материала в 5-8 классах). </w:t>
      </w:r>
    </w:p>
    <w:p w:rsidR="00B83A49" w:rsidRPr="00AC0A73" w:rsidRDefault="00B83A49" w:rsidP="00AC0A73">
      <w:pPr>
        <w:spacing w:line="240" w:lineRule="auto"/>
        <w:rPr>
          <w:szCs w:val="24"/>
          <w:lang w:val="ru-RU"/>
        </w:rPr>
      </w:pPr>
      <w:r w:rsidRPr="00AC0A73">
        <w:rPr>
          <w:szCs w:val="24"/>
          <w:lang w:val="ru-RU"/>
        </w:rPr>
        <w:t xml:space="preserve">Самостоятельные части речи. </w:t>
      </w:r>
    </w:p>
    <w:p w:rsidR="00B83A49" w:rsidRPr="00AC0A73" w:rsidRDefault="00B83A49" w:rsidP="00AC0A73">
      <w:pPr>
        <w:spacing w:line="240" w:lineRule="auto"/>
        <w:rPr>
          <w:szCs w:val="24"/>
          <w:lang w:val="ru-RU"/>
        </w:rPr>
      </w:pPr>
      <w:r w:rsidRPr="00AC0A73">
        <w:rPr>
          <w:szCs w:val="24"/>
          <w:lang w:val="ru-RU"/>
        </w:rPr>
        <w:t xml:space="preserve">Имя существительное. Категория падежа. Категория принадлежности. Склонение существительных с окончанием принадлежности по падежам. </w:t>
      </w:r>
    </w:p>
    <w:p w:rsidR="00B83A49" w:rsidRPr="00AC0A73" w:rsidRDefault="00B83A49" w:rsidP="00AC0A73">
      <w:pPr>
        <w:spacing w:line="240" w:lineRule="auto"/>
        <w:rPr>
          <w:szCs w:val="24"/>
          <w:lang w:val="ru-RU"/>
        </w:rPr>
      </w:pPr>
      <w:r w:rsidRPr="00AC0A73">
        <w:rPr>
          <w:szCs w:val="24"/>
          <w:lang w:val="ru-RU"/>
        </w:rPr>
        <w:t>Имя прилагательное. Степени сравнения прилагательных. Субстантивация прилагательных.</w:t>
      </w:r>
    </w:p>
    <w:p w:rsidR="00B83A49" w:rsidRPr="00AC0A73" w:rsidRDefault="00B83A49" w:rsidP="00AC0A73">
      <w:pPr>
        <w:spacing w:line="240" w:lineRule="auto"/>
        <w:rPr>
          <w:szCs w:val="24"/>
          <w:lang w:val="ru-RU"/>
        </w:rPr>
      </w:pPr>
      <w:r w:rsidRPr="00AC0A73">
        <w:rPr>
          <w:szCs w:val="24"/>
          <w:lang w:val="ru-RU"/>
        </w:rPr>
        <w:t xml:space="preserve">Местоимение. </w:t>
      </w:r>
    </w:p>
    <w:p w:rsidR="00B83A49" w:rsidRPr="00AC0A73" w:rsidRDefault="00B83A49" w:rsidP="00AC0A73">
      <w:pPr>
        <w:spacing w:line="240" w:lineRule="auto"/>
        <w:rPr>
          <w:szCs w:val="24"/>
          <w:lang w:val="ru-RU"/>
        </w:rPr>
      </w:pPr>
      <w:r w:rsidRPr="00AC0A73">
        <w:rPr>
          <w:szCs w:val="24"/>
          <w:lang w:val="ru-RU"/>
        </w:rPr>
        <w:t xml:space="preserve">Имя числительное. Разряды числительных. </w:t>
      </w:r>
    </w:p>
    <w:p w:rsidR="00B83A49" w:rsidRPr="00AC0A73" w:rsidRDefault="00B83A49" w:rsidP="00AC0A73">
      <w:pPr>
        <w:spacing w:line="240" w:lineRule="auto"/>
        <w:rPr>
          <w:szCs w:val="24"/>
          <w:lang w:val="ru-RU"/>
        </w:rPr>
      </w:pPr>
      <w:r w:rsidRPr="00AC0A73">
        <w:rPr>
          <w:szCs w:val="24"/>
          <w:lang w:val="ru-RU"/>
        </w:rPr>
        <w:t xml:space="preserve">Наречие. Разряды наречий. </w:t>
      </w:r>
    </w:p>
    <w:p w:rsidR="00B83A49" w:rsidRPr="00AC0A73" w:rsidRDefault="00B83A49" w:rsidP="00AC0A73">
      <w:pPr>
        <w:spacing w:line="240" w:lineRule="auto"/>
        <w:rPr>
          <w:szCs w:val="24"/>
          <w:lang w:val="ru-RU"/>
        </w:rPr>
      </w:pPr>
      <w:r w:rsidRPr="00AC0A73">
        <w:rPr>
          <w:szCs w:val="24"/>
          <w:lang w:val="ru-RU"/>
        </w:rPr>
        <w:t xml:space="preserve">Звукоподражательные слова. </w:t>
      </w:r>
    </w:p>
    <w:p w:rsidR="00B83A49" w:rsidRPr="00AC0A73" w:rsidRDefault="00B83A49" w:rsidP="00AC0A73">
      <w:pPr>
        <w:spacing w:line="240" w:lineRule="auto"/>
        <w:rPr>
          <w:szCs w:val="24"/>
          <w:lang w:val="ru-RU"/>
        </w:rPr>
      </w:pPr>
      <w:r w:rsidRPr="00AC0A73">
        <w:rPr>
          <w:szCs w:val="24"/>
          <w:lang w:val="ru-RU"/>
        </w:rPr>
        <w:t>Выражение степени совершения действия в татарском языке.</w:t>
      </w:r>
    </w:p>
    <w:p w:rsidR="00B83A49" w:rsidRPr="00AC0A73" w:rsidRDefault="00B83A49" w:rsidP="00AC0A73">
      <w:pPr>
        <w:spacing w:line="240" w:lineRule="auto"/>
        <w:rPr>
          <w:szCs w:val="24"/>
          <w:lang w:val="ru-RU"/>
        </w:rPr>
      </w:pPr>
      <w:r w:rsidRPr="00AC0A73">
        <w:rPr>
          <w:szCs w:val="24"/>
          <w:lang w:val="ru-RU"/>
        </w:rPr>
        <w:t xml:space="preserve">Предикативные слова. </w:t>
      </w:r>
    </w:p>
    <w:p w:rsidR="00B83A49" w:rsidRPr="00AC0A73" w:rsidRDefault="00B83A49" w:rsidP="00AC0A73">
      <w:pPr>
        <w:spacing w:line="240" w:lineRule="auto"/>
        <w:rPr>
          <w:szCs w:val="24"/>
          <w:lang w:val="ru-RU"/>
        </w:rPr>
      </w:pPr>
      <w:r w:rsidRPr="00AC0A73">
        <w:rPr>
          <w:szCs w:val="24"/>
          <w:lang w:val="ru-RU"/>
        </w:rPr>
        <w:t xml:space="preserve">Модальные части речи. </w:t>
      </w:r>
    </w:p>
    <w:p w:rsidR="00B83A49" w:rsidRPr="00AC0A73" w:rsidRDefault="00B83A49" w:rsidP="00AC0A73">
      <w:pPr>
        <w:spacing w:line="240" w:lineRule="auto"/>
        <w:rPr>
          <w:szCs w:val="24"/>
          <w:lang w:val="ru-RU"/>
        </w:rPr>
      </w:pPr>
      <w:r w:rsidRPr="00AC0A73">
        <w:rPr>
          <w:szCs w:val="24"/>
          <w:lang w:val="ru-RU"/>
        </w:rPr>
        <w:t xml:space="preserve">Служебные части речи: послелоги и союзы. Союзные слова. </w:t>
      </w:r>
    </w:p>
    <w:p w:rsidR="00B83A49" w:rsidRPr="00AC0A73" w:rsidRDefault="00B83A49" w:rsidP="00AC0A73">
      <w:pPr>
        <w:spacing w:line="240" w:lineRule="auto"/>
        <w:rPr>
          <w:szCs w:val="24"/>
          <w:lang w:val="ru-RU"/>
        </w:rPr>
      </w:pPr>
      <w:r w:rsidRPr="00AC0A73">
        <w:rPr>
          <w:szCs w:val="24"/>
          <w:lang w:val="ru-RU"/>
        </w:rPr>
        <w:t>Морфологический анализ.</w:t>
      </w:r>
    </w:p>
    <w:p w:rsidR="00B83A49" w:rsidRPr="00AC0A73" w:rsidRDefault="00B83A49" w:rsidP="00AC0A73">
      <w:pPr>
        <w:spacing w:line="240" w:lineRule="auto"/>
        <w:rPr>
          <w:szCs w:val="24"/>
          <w:lang w:val="ru-RU"/>
        </w:rPr>
      </w:pPr>
      <w:r w:rsidRPr="00AC0A73">
        <w:rPr>
          <w:szCs w:val="24"/>
          <w:lang w:val="ru-RU"/>
        </w:rPr>
        <w:t>3.10.7. Синтаксис.</w:t>
      </w:r>
    </w:p>
    <w:p w:rsidR="00B83A49" w:rsidRPr="00AC0A73" w:rsidRDefault="00B83A49" w:rsidP="00AC0A73">
      <w:pPr>
        <w:spacing w:line="240" w:lineRule="auto"/>
        <w:rPr>
          <w:szCs w:val="24"/>
          <w:lang w:val="ru-RU"/>
        </w:rPr>
      </w:pPr>
      <w:r w:rsidRPr="00AC0A73">
        <w:rPr>
          <w:szCs w:val="24"/>
          <w:lang w:val="ru-RU"/>
        </w:rPr>
        <w:t xml:space="preserve">Сложносочинённые предложения. </w:t>
      </w:r>
    </w:p>
    <w:p w:rsidR="00B83A49" w:rsidRPr="00AC0A73" w:rsidRDefault="00B83A49" w:rsidP="00AC0A73">
      <w:pPr>
        <w:spacing w:line="240" w:lineRule="auto"/>
        <w:rPr>
          <w:szCs w:val="24"/>
          <w:lang w:val="ru-RU"/>
        </w:rPr>
      </w:pPr>
      <w:r w:rsidRPr="00AC0A73">
        <w:rPr>
          <w:szCs w:val="24"/>
          <w:lang w:val="ru-RU"/>
        </w:rPr>
        <w:t xml:space="preserve">Сложноподчинённые предложения. </w:t>
      </w:r>
    </w:p>
    <w:p w:rsidR="00B83A49" w:rsidRPr="00AC0A73" w:rsidRDefault="00B83A49" w:rsidP="00AC0A73">
      <w:pPr>
        <w:spacing w:line="240" w:lineRule="auto"/>
        <w:rPr>
          <w:szCs w:val="24"/>
          <w:lang w:val="ru-RU"/>
        </w:rPr>
      </w:pPr>
      <w:r w:rsidRPr="00AC0A73">
        <w:rPr>
          <w:szCs w:val="24"/>
          <w:lang w:val="ru-RU"/>
        </w:rPr>
        <w:t>Виды сложноподчинённых предложений.</w:t>
      </w:r>
    </w:p>
    <w:p w:rsidR="00B83A49" w:rsidRPr="00AC0A73" w:rsidRDefault="00B83A49" w:rsidP="00AC0A73">
      <w:pPr>
        <w:spacing w:line="240" w:lineRule="auto"/>
        <w:rPr>
          <w:szCs w:val="24"/>
          <w:lang w:val="ru-RU"/>
        </w:rPr>
      </w:pPr>
      <w:r w:rsidRPr="00AC0A73">
        <w:rPr>
          <w:szCs w:val="24"/>
          <w:lang w:val="ru-RU"/>
        </w:rPr>
        <w:t>Синтаксический анализ предложения.</w:t>
      </w:r>
    </w:p>
    <w:p w:rsidR="00B83A49" w:rsidRPr="00AC0A73" w:rsidRDefault="00B83A49" w:rsidP="00AC0A73">
      <w:pPr>
        <w:spacing w:line="240" w:lineRule="auto"/>
        <w:rPr>
          <w:szCs w:val="24"/>
          <w:lang w:val="ru-RU"/>
        </w:rPr>
      </w:pPr>
      <w:r w:rsidRPr="00AC0A73">
        <w:rPr>
          <w:szCs w:val="24"/>
          <w:lang w:val="ru-RU"/>
        </w:rPr>
        <w:t>3.10.8. Стилистика.</w:t>
      </w:r>
    </w:p>
    <w:p w:rsidR="00B83A49" w:rsidRPr="00AC0A73" w:rsidRDefault="00B83A49" w:rsidP="00AC0A73">
      <w:pPr>
        <w:spacing w:line="240" w:lineRule="auto"/>
        <w:rPr>
          <w:szCs w:val="24"/>
          <w:lang w:val="ru-RU"/>
        </w:rPr>
      </w:pPr>
      <w:r w:rsidRPr="00AC0A73">
        <w:rPr>
          <w:szCs w:val="24"/>
          <w:lang w:val="ru-RU"/>
        </w:rPr>
        <w:t>Употребление стилистически окрашенной лексики и фразеологии. Использование языковых средств.</w:t>
      </w:r>
    </w:p>
    <w:p w:rsidR="00B83A49" w:rsidRPr="00AC0A73" w:rsidRDefault="00B83A49" w:rsidP="00AC0A73">
      <w:pPr>
        <w:spacing w:line="240" w:lineRule="auto"/>
        <w:rPr>
          <w:szCs w:val="24"/>
          <w:lang w:val="ru-RU"/>
        </w:rPr>
      </w:pPr>
      <w:r w:rsidRPr="00AC0A73">
        <w:rPr>
          <w:szCs w:val="24"/>
          <w:lang w:val="ru-RU"/>
        </w:rPr>
        <w:t>Синонимия словосочетаний. Синонимия предложений.</w:t>
      </w:r>
    </w:p>
    <w:p w:rsidR="00B83A49" w:rsidRPr="00AC0A73" w:rsidRDefault="00B83A49" w:rsidP="00AC0A73">
      <w:pPr>
        <w:spacing w:line="240" w:lineRule="auto"/>
        <w:rPr>
          <w:szCs w:val="24"/>
          <w:lang w:val="ru-RU"/>
        </w:rPr>
      </w:pPr>
      <w:r w:rsidRPr="00AC0A73">
        <w:rPr>
          <w:szCs w:val="24"/>
          <w:lang w:val="ru-RU"/>
        </w:rPr>
        <w:t xml:space="preserve">Научный стиль. </w:t>
      </w:r>
    </w:p>
    <w:p w:rsidR="00B83A49" w:rsidRPr="00AC0A73" w:rsidRDefault="00B83A49" w:rsidP="00AC0A73">
      <w:pPr>
        <w:spacing w:line="240" w:lineRule="auto"/>
        <w:rPr>
          <w:szCs w:val="24"/>
          <w:lang w:val="ru-RU"/>
        </w:rPr>
      </w:pPr>
      <w:r w:rsidRPr="00AC0A73">
        <w:rPr>
          <w:szCs w:val="24"/>
          <w:lang w:val="ru-RU"/>
        </w:rPr>
        <w:t xml:space="preserve">Разговорный стиль. </w:t>
      </w:r>
    </w:p>
    <w:p w:rsidR="00B83A49" w:rsidRPr="00AC0A73" w:rsidRDefault="00B83A49" w:rsidP="00AC0A73">
      <w:pPr>
        <w:spacing w:line="240" w:lineRule="auto"/>
        <w:rPr>
          <w:szCs w:val="24"/>
          <w:lang w:val="ru-RU"/>
        </w:rPr>
      </w:pPr>
      <w:r w:rsidRPr="00AC0A73">
        <w:rPr>
          <w:szCs w:val="24"/>
          <w:lang w:val="ru-RU"/>
        </w:rPr>
        <w:t xml:space="preserve">Официально-деловой стиль. </w:t>
      </w:r>
    </w:p>
    <w:p w:rsidR="00B83A49" w:rsidRPr="00AC0A73" w:rsidRDefault="00B83A49" w:rsidP="00AC0A73">
      <w:pPr>
        <w:spacing w:line="240" w:lineRule="auto"/>
        <w:rPr>
          <w:szCs w:val="24"/>
          <w:lang w:val="ru-RU"/>
        </w:rPr>
      </w:pPr>
      <w:r w:rsidRPr="00AC0A73">
        <w:rPr>
          <w:szCs w:val="24"/>
          <w:lang w:val="ru-RU"/>
        </w:rPr>
        <w:t xml:space="preserve">Художественный стиль. </w:t>
      </w:r>
    </w:p>
    <w:p w:rsidR="00B83A49" w:rsidRPr="00AC0A73" w:rsidRDefault="00B83A49" w:rsidP="00AC0A73">
      <w:pPr>
        <w:spacing w:line="240" w:lineRule="auto"/>
        <w:rPr>
          <w:szCs w:val="24"/>
          <w:lang w:val="ru-RU"/>
        </w:rPr>
      </w:pPr>
      <w:r w:rsidRPr="00AC0A73">
        <w:rPr>
          <w:szCs w:val="24"/>
          <w:lang w:val="ru-RU"/>
        </w:rPr>
        <w:t xml:space="preserve">Публицистический стиль. </w:t>
      </w:r>
    </w:p>
    <w:p w:rsidR="00B83A49" w:rsidRPr="00AC0A73" w:rsidRDefault="00B83A49" w:rsidP="00AC0A73">
      <w:pPr>
        <w:spacing w:line="240" w:lineRule="auto"/>
        <w:rPr>
          <w:szCs w:val="24"/>
          <w:lang w:val="ru-RU"/>
        </w:rPr>
      </w:pPr>
    </w:p>
    <w:p w:rsidR="00B83A49" w:rsidRPr="00AC0A73" w:rsidRDefault="00B83A49" w:rsidP="00AC0A73">
      <w:pPr>
        <w:spacing w:line="240" w:lineRule="auto"/>
        <w:rPr>
          <w:b/>
          <w:szCs w:val="24"/>
          <w:lang w:val="ru-RU"/>
        </w:rPr>
      </w:pPr>
      <w:r w:rsidRPr="00AC0A73">
        <w:rPr>
          <w:szCs w:val="24"/>
          <w:lang w:val="ru-RU"/>
        </w:rPr>
        <w:t xml:space="preserve">3.11. </w:t>
      </w:r>
      <w:r w:rsidRPr="00AC0A73">
        <w:rPr>
          <w:b/>
          <w:szCs w:val="24"/>
          <w:lang w:val="ru-RU"/>
        </w:rPr>
        <w:t>Планируемые результаты освоения программы по родному (татарскому) языку на уровне основного общего образования.</w:t>
      </w:r>
    </w:p>
    <w:p w:rsidR="00B83A49" w:rsidRPr="00AC0A73" w:rsidRDefault="00B83A49" w:rsidP="00AC0A73">
      <w:pPr>
        <w:spacing w:line="240" w:lineRule="auto"/>
        <w:rPr>
          <w:szCs w:val="24"/>
          <w:lang w:val="ru-RU"/>
        </w:rPr>
      </w:pPr>
    </w:p>
    <w:p w:rsidR="00B83A49" w:rsidRPr="00AC0A73" w:rsidRDefault="00B83A49" w:rsidP="00AC0A73">
      <w:pPr>
        <w:spacing w:line="240" w:lineRule="auto"/>
        <w:rPr>
          <w:szCs w:val="24"/>
          <w:lang w:val="ru-RU"/>
        </w:rPr>
      </w:pPr>
      <w:r w:rsidRPr="00AC0A73">
        <w:rPr>
          <w:szCs w:val="24"/>
          <w:lang w:val="ru-RU"/>
        </w:rPr>
        <w:t>3.11.1. В результате изучения родного (татарского) языка на уровне основного общего образования у обучающегося будут сформированы следующие личностные результаты:</w:t>
      </w:r>
    </w:p>
    <w:p w:rsidR="00B83A49" w:rsidRPr="00AC0A73" w:rsidRDefault="00B83A49" w:rsidP="00AC0A73">
      <w:pPr>
        <w:spacing w:line="240" w:lineRule="auto"/>
        <w:rPr>
          <w:szCs w:val="24"/>
          <w:lang w:val="ru-RU"/>
        </w:rPr>
      </w:pPr>
      <w:r w:rsidRPr="00AC0A73">
        <w:rPr>
          <w:szCs w:val="24"/>
          <w:lang w:val="ru-RU"/>
        </w:rPr>
        <w:t>1) гражданского воспитания:</w:t>
      </w:r>
    </w:p>
    <w:p w:rsidR="00B83A49" w:rsidRPr="00AC0A73" w:rsidRDefault="00B83A49" w:rsidP="00AC0A73">
      <w:pPr>
        <w:spacing w:line="240" w:lineRule="auto"/>
        <w:rPr>
          <w:szCs w:val="24"/>
          <w:lang w:val="ru-RU"/>
        </w:rPr>
      </w:pPr>
      <w:r w:rsidRPr="00AC0A73">
        <w:rPr>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w:t>
      </w:r>
    </w:p>
    <w:p w:rsidR="00B83A49" w:rsidRPr="00AC0A73" w:rsidRDefault="00B83A49" w:rsidP="00AC0A73">
      <w:pPr>
        <w:spacing w:line="240" w:lineRule="auto"/>
        <w:rPr>
          <w:szCs w:val="24"/>
          <w:lang w:val="ru-RU"/>
        </w:rPr>
      </w:pPr>
      <w:r w:rsidRPr="00AC0A73">
        <w:rPr>
          <w:szCs w:val="24"/>
          <w:lang w:val="ru-RU"/>
        </w:rPr>
        <w:t>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родном (татарском) языке;</w:t>
      </w:r>
    </w:p>
    <w:p w:rsidR="00B83A49" w:rsidRPr="00AC0A73" w:rsidRDefault="00B83A49" w:rsidP="00AC0A73">
      <w:pPr>
        <w:spacing w:line="240" w:lineRule="auto"/>
        <w:rPr>
          <w:szCs w:val="24"/>
          <w:lang w:val="ru-RU"/>
        </w:rPr>
      </w:pPr>
      <w:r w:rsidRPr="00AC0A73">
        <w:rPr>
          <w:szCs w:val="24"/>
          <w:lang w:val="ru-RU"/>
        </w:rPr>
        <w:t>неприятие любых форм экстремизма, дискриминации;</w:t>
      </w:r>
    </w:p>
    <w:p w:rsidR="00B83A49" w:rsidRPr="00AC0A73" w:rsidRDefault="00B83A49" w:rsidP="00AC0A73">
      <w:pPr>
        <w:spacing w:line="240" w:lineRule="auto"/>
        <w:rPr>
          <w:szCs w:val="24"/>
          <w:lang w:val="ru-RU"/>
        </w:rPr>
      </w:pPr>
      <w:r w:rsidRPr="00AC0A73">
        <w:rPr>
          <w:szCs w:val="24"/>
          <w:lang w:val="ru-RU"/>
        </w:rPr>
        <w:lastRenderedPageBreak/>
        <w:t>понимание роли различных социальных институтов в жизни человека;</w:t>
      </w:r>
    </w:p>
    <w:p w:rsidR="00B83A49" w:rsidRPr="00AC0A73" w:rsidRDefault="00B83A49" w:rsidP="00AC0A73">
      <w:pPr>
        <w:spacing w:line="240" w:lineRule="auto"/>
        <w:rPr>
          <w:szCs w:val="24"/>
          <w:lang w:val="ru-RU"/>
        </w:rPr>
      </w:pPr>
      <w:r w:rsidRPr="00AC0A73">
        <w:rPr>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w:t>
      </w:r>
    </w:p>
    <w:p w:rsidR="00B83A49" w:rsidRPr="00AC0A73" w:rsidRDefault="00B83A49" w:rsidP="00AC0A73">
      <w:pPr>
        <w:spacing w:line="240" w:lineRule="auto"/>
        <w:rPr>
          <w:szCs w:val="24"/>
          <w:lang w:val="ru-RU"/>
        </w:rPr>
      </w:pPr>
      <w:r w:rsidRPr="00AC0A73">
        <w:rPr>
          <w:szCs w:val="24"/>
          <w:lang w:val="ru-RU"/>
        </w:rPr>
        <w:t>и многоконфессиональном обществе, формируемое в том числе на основе примеров из литературных произведений, написанных на родном (татарском) языке;</w:t>
      </w:r>
    </w:p>
    <w:p w:rsidR="00B83A49" w:rsidRPr="00AC0A73" w:rsidRDefault="00B83A49" w:rsidP="00AC0A73">
      <w:pPr>
        <w:spacing w:line="240" w:lineRule="auto"/>
        <w:rPr>
          <w:szCs w:val="24"/>
          <w:lang w:val="ru-RU"/>
        </w:rPr>
      </w:pPr>
      <w:r w:rsidRPr="00AC0A73">
        <w:rPr>
          <w:szCs w:val="24"/>
          <w:lang w:val="ru-RU"/>
        </w:rPr>
        <w:t xml:space="preserve">готовность к разнообразной совместной деятельности, стремление </w:t>
      </w:r>
    </w:p>
    <w:p w:rsidR="00B83A49" w:rsidRPr="00AC0A73" w:rsidRDefault="00B83A49" w:rsidP="00AC0A73">
      <w:pPr>
        <w:spacing w:line="240" w:lineRule="auto"/>
        <w:rPr>
          <w:szCs w:val="24"/>
          <w:lang w:val="ru-RU"/>
        </w:rPr>
      </w:pPr>
      <w:r w:rsidRPr="00AC0A73">
        <w:rPr>
          <w:szCs w:val="24"/>
          <w:lang w:val="ru-RU"/>
        </w:rPr>
        <w:t>к взаимопониманию и взаимопомощи, активное участие в школьном самоуправлении;</w:t>
      </w:r>
    </w:p>
    <w:p w:rsidR="00B83A49" w:rsidRPr="00AC0A73" w:rsidRDefault="00B83A49" w:rsidP="00AC0A73">
      <w:pPr>
        <w:spacing w:line="240" w:lineRule="auto"/>
        <w:rPr>
          <w:szCs w:val="24"/>
          <w:lang w:val="ru-RU"/>
        </w:rPr>
      </w:pPr>
      <w:r w:rsidRPr="00AC0A73">
        <w:rPr>
          <w:szCs w:val="24"/>
          <w:lang w:val="ru-RU"/>
        </w:rPr>
        <w:t>готовность к участию в гуманитарной деятельности (помощь людям, нуждающимся в ней; волонтёрство);</w:t>
      </w:r>
    </w:p>
    <w:p w:rsidR="00B83A49" w:rsidRPr="00AC0A73" w:rsidRDefault="00B83A49" w:rsidP="00AC0A73">
      <w:pPr>
        <w:spacing w:line="240" w:lineRule="auto"/>
        <w:rPr>
          <w:szCs w:val="24"/>
          <w:lang w:val="ru-RU"/>
        </w:rPr>
      </w:pPr>
      <w:r w:rsidRPr="00AC0A73">
        <w:rPr>
          <w:szCs w:val="24"/>
          <w:lang w:val="ru-RU"/>
        </w:rPr>
        <w:t>2) патриотического воспитания:</w:t>
      </w:r>
    </w:p>
    <w:p w:rsidR="00B83A49" w:rsidRPr="00AC0A73" w:rsidRDefault="00B83A49" w:rsidP="00AC0A73">
      <w:pPr>
        <w:spacing w:line="240" w:lineRule="auto"/>
        <w:rPr>
          <w:szCs w:val="24"/>
          <w:lang w:val="ru-RU"/>
        </w:rPr>
      </w:pPr>
      <w:r w:rsidRPr="00AC0A73">
        <w:rPr>
          <w:szCs w:val="24"/>
          <w:lang w:val="ru-RU"/>
        </w:rPr>
        <w:t>осознание российской гражданской идентичности в поликультурном</w:t>
      </w:r>
    </w:p>
    <w:p w:rsidR="00B83A49" w:rsidRPr="00AC0A73" w:rsidRDefault="00B83A49" w:rsidP="00AC0A73">
      <w:pPr>
        <w:spacing w:line="240" w:lineRule="auto"/>
        <w:rPr>
          <w:szCs w:val="24"/>
          <w:lang w:val="ru-RU"/>
        </w:rPr>
      </w:pPr>
      <w:r w:rsidRPr="00AC0A73">
        <w:rPr>
          <w:szCs w:val="24"/>
          <w:lang w:val="ru-RU"/>
        </w:rPr>
        <w:t xml:space="preserve">и многоконфессиональном обществе, понимание роли родного (татарского) языка </w:t>
      </w:r>
    </w:p>
    <w:p w:rsidR="00B83A49" w:rsidRPr="00AC0A73" w:rsidRDefault="00B83A49" w:rsidP="00AC0A73">
      <w:pPr>
        <w:spacing w:line="240" w:lineRule="auto"/>
        <w:rPr>
          <w:szCs w:val="24"/>
          <w:lang w:val="ru-RU"/>
        </w:rPr>
      </w:pPr>
      <w:r w:rsidRPr="00AC0A73">
        <w:rPr>
          <w:szCs w:val="24"/>
          <w:lang w:val="ru-RU"/>
        </w:rPr>
        <w:t xml:space="preserve">в жизни народа, проявление интереса к познанию родного (татарского) языка, </w:t>
      </w:r>
    </w:p>
    <w:p w:rsidR="00B83A49" w:rsidRPr="00AC0A73" w:rsidRDefault="00B83A49" w:rsidP="00AC0A73">
      <w:pPr>
        <w:spacing w:line="240" w:lineRule="auto"/>
        <w:rPr>
          <w:szCs w:val="24"/>
          <w:lang w:val="ru-RU"/>
        </w:rPr>
      </w:pPr>
      <w:r w:rsidRPr="00AC0A73">
        <w:rPr>
          <w:szCs w:val="24"/>
          <w:lang w:val="ru-RU"/>
        </w:rPr>
        <w:t xml:space="preserve">к истории и культуре своего народа, края, страны, других народов России, ценностное отношение к родному (татарскому) языку, к достижениям своего народа и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w:t>
      </w:r>
    </w:p>
    <w:p w:rsidR="00B83A49" w:rsidRPr="00AC0A73" w:rsidRDefault="00B83A49" w:rsidP="00AC0A73">
      <w:pPr>
        <w:spacing w:line="240" w:lineRule="auto"/>
        <w:rPr>
          <w:szCs w:val="24"/>
          <w:lang w:val="ru-RU"/>
        </w:rPr>
      </w:pPr>
      <w:r w:rsidRPr="00AC0A73">
        <w:rPr>
          <w:szCs w:val="24"/>
          <w:lang w:val="ru-RU"/>
        </w:rPr>
        <w:t xml:space="preserve">и природному наследию и памятникам, традициям разных народов, проживающих </w:t>
      </w:r>
    </w:p>
    <w:p w:rsidR="00B83A49" w:rsidRPr="00AC0A73" w:rsidRDefault="00B83A49" w:rsidP="00AC0A73">
      <w:pPr>
        <w:spacing w:line="240" w:lineRule="auto"/>
        <w:rPr>
          <w:szCs w:val="24"/>
          <w:lang w:val="ru-RU"/>
        </w:rPr>
      </w:pPr>
      <w:r w:rsidRPr="00AC0A73">
        <w:rPr>
          <w:szCs w:val="24"/>
          <w:lang w:val="ru-RU"/>
        </w:rPr>
        <w:t>в родной стране;</w:t>
      </w:r>
    </w:p>
    <w:p w:rsidR="00B83A49" w:rsidRPr="00AC0A73" w:rsidRDefault="00B83A49" w:rsidP="00AC0A73">
      <w:pPr>
        <w:spacing w:line="240" w:lineRule="auto"/>
        <w:rPr>
          <w:szCs w:val="24"/>
          <w:lang w:val="ru-RU"/>
        </w:rPr>
      </w:pPr>
      <w:r w:rsidRPr="00AC0A73">
        <w:rPr>
          <w:szCs w:val="24"/>
          <w:lang w:val="ru-RU"/>
        </w:rPr>
        <w:t>3) духовно-нравственного воспитания:</w:t>
      </w:r>
    </w:p>
    <w:p w:rsidR="00B83A49" w:rsidRPr="00AC0A73" w:rsidRDefault="00B83A49" w:rsidP="00AC0A73">
      <w:pPr>
        <w:spacing w:line="240" w:lineRule="auto"/>
        <w:rPr>
          <w:szCs w:val="24"/>
          <w:lang w:val="ru-RU"/>
        </w:rPr>
      </w:pPr>
      <w:r w:rsidRPr="00AC0A73">
        <w:rPr>
          <w:szCs w:val="24"/>
          <w:lang w:val="ru-RU"/>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w:t>
      </w:r>
    </w:p>
    <w:p w:rsidR="00B83A49" w:rsidRPr="00AC0A73" w:rsidRDefault="00B83A49" w:rsidP="00AC0A73">
      <w:pPr>
        <w:spacing w:line="240" w:lineRule="auto"/>
        <w:rPr>
          <w:szCs w:val="24"/>
          <w:lang w:val="ru-RU"/>
        </w:rPr>
      </w:pPr>
      <w:r w:rsidRPr="00AC0A73">
        <w:rPr>
          <w:szCs w:val="24"/>
          <w:lang w:val="ru-RU"/>
        </w:rPr>
        <w:t xml:space="preserve">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w:t>
      </w:r>
    </w:p>
    <w:p w:rsidR="00B83A49" w:rsidRPr="00AC0A73" w:rsidRDefault="00B83A49" w:rsidP="00AC0A73">
      <w:pPr>
        <w:spacing w:line="240" w:lineRule="auto"/>
        <w:rPr>
          <w:szCs w:val="24"/>
          <w:lang w:val="ru-RU"/>
        </w:rPr>
      </w:pPr>
      <w:r w:rsidRPr="00AC0A73">
        <w:rPr>
          <w:szCs w:val="24"/>
          <w:lang w:val="ru-RU"/>
        </w:rPr>
        <w:t>и общественного пространства;</w:t>
      </w:r>
    </w:p>
    <w:p w:rsidR="00B83A49" w:rsidRPr="00AC0A73" w:rsidRDefault="00B83A49" w:rsidP="00AC0A73">
      <w:pPr>
        <w:spacing w:line="240" w:lineRule="auto"/>
        <w:rPr>
          <w:szCs w:val="24"/>
          <w:lang w:val="ru-RU"/>
        </w:rPr>
      </w:pPr>
      <w:r w:rsidRPr="00AC0A73">
        <w:rPr>
          <w:szCs w:val="24"/>
          <w:lang w:val="ru-RU"/>
        </w:rPr>
        <w:t>4) эстетического воспитания:</w:t>
      </w:r>
    </w:p>
    <w:p w:rsidR="00B83A49" w:rsidRPr="00AC0A73" w:rsidRDefault="00B83A49" w:rsidP="00AC0A73">
      <w:pPr>
        <w:spacing w:line="240" w:lineRule="auto"/>
        <w:rPr>
          <w:szCs w:val="24"/>
          <w:lang w:val="ru-RU"/>
        </w:rPr>
      </w:pPr>
      <w:r w:rsidRPr="00AC0A73">
        <w:rPr>
          <w:szCs w:val="24"/>
          <w:lang w:val="ru-RU"/>
        </w:rPr>
        <w:t xml:space="preserve">восприимчивость к разным видам искусства, традициям и творчеству своего </w:t>
      </w:r>
    </w:p>
    <w:p w:rsidR="00B83A49" w:rsidRPr="00AC0A73" w:rsidRDefault="00B83A49" w:rsidP="00AC0A73">
      <w:pPr>
        <w:spacing w:line="240" w:lineRule="auto"/>
        <w:rPr>
          <w:szCs w:val="24"/>
          <w:lang w:val="ru-RU"/>
        </w:rPr>
      </w:pPr>
      <w:r w:rsidRPr="00AC0A73">
        <w:rPr>
          <w:szCs w:val="24"/>
          <w:lang w:val="ru-RU"/>
        </w:rPr>
        <w:t>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B83A49" w:rsidRPr="00AC0A73" w:rsidRDefault="00B83A49" w:rsidP="00AC0A73">
      <w:pPr>
        <w:spacing w:line="240" w:lineRule="auto"/>
        <w:rPr>
          <w:szCs w:val="24"/>
          <w:lang w:val="ru-RU"/>
        </w:rPr>
      </w:pPr>
      <w:r w:rsidRPr="00AC0A73">
        <w:rPr>
          <w:szCs w:val="24"/>
          <w:lang w:val="ru-RU"/>
        </w:rPr>
        <w:t xml:space="preserve">понимание ценности отечественного и мирового искусства, роли этнических культурных традиций и народного творчества, стремление к самовыражению </w:t>
      </w:r>
    </w:p>
    <w:p w:rsidR="00B83A49" w:rsidRPr="00AC0A73" w:rsidRDefault="00B83A49" w:rsidP="00AC0A73">
      <w:pPr>
        <w:spacing w:line="240" w:lineRule="auto"/>
        <w:rPr>
          <w:szCs w:val="24"/>
          <w:lang w:val="ru-RU"/>
        </w:rPr>
      </w:pPr>
      <w:r w:rsidRPr="00AC0A73">
        <w:rPr>
          <w:szCs w:val="24"/>
          <w:lang w:val="ru-RU"/>
        </w:rPr>
        <w:t>в разных видах искусства;</w:t>
      </w:r>
    </w:p>
    <w:p w:rsidR="00B83A49" w:rsidRPr="00AC0A73" w:rsidRDefault="00B83A49" w:rsidP="00AC0A73">
      <w:pPr>
        <w:spacing w:line="240" w:lineRule="auto"/>
        <w:rPr>
          <w:szCs w:val="24"/>
          <w:lang w:val="ru-RU"/>
        </w:rPr>
      </w:pPr>
      <w:r w:rsidRPr="00AC0A73">
        <w:rPr>
          <w:szCs w:val="24"/>
          <w:lang w:val="ru-RU"/>
        </w:rPr>
        <w:t xml:space="preserve">5) физического воспитания, формирования культуры здоровья </w:t>
      </w:r>
    </w:p>
    <w:p w:rsidR="00B83A49" w:rsidRPr="00AC0A73" w:rsidRDefault="00B83A49" w:rsidP="00AC0A73">
      <w:pPr>
        <w:spacing w:line="240" w:lineRule="auto"/>
        <w:rPr>
          <w:szCs w:val="24"/>
          <w:lang w:val="ru-RU"/>
        </w:rPr>
      </w:pPr>
      <w:r w:rsidRPr="00AC0A73">
        <w:rPr>
          <w:szCs w:val="24"/>
          <w:lang w:val="ru-RU"/>
        </w:rPr>
        <w:t>и эмоционального благополучия:</w:t>
      </w:r>
    </w:p>
    <w:p w:rsidR="00B83A49" w:rsidRPr="00AC0A73" w:rsidRDefault="00B83A49" w:rsidP="00AC0A73">
      <w:pPr>
        <w:spacing w:line="240" w:lineRule="auto"/>
        <w:rPr>
          <w:szCs w:val="24"/>
          <w:lang w:val="ru-RU"/>
        </w:rPr>
      </w:pPr>
      <w:r w:rsidRPr="00AC0A73">
        <w:rPr>
          <w:szCs w:val="24"/>
          <w:lang w:val="ru-RU"/>
        </w:rPr>
        <w:t xml:space="preserve">осознание ценности жизни с опорой на собственный жизненный </w:t>
      </w:r>
    </w:p>
    <w:p w:rsidR="00B83A49" w:rsidRPr="00AC0A73" w:rsidRDefault="00B83A49" w:rsidP="00AC0A73">
      <w:pPr>
        <w:spacing w:line="240" w:lineRule="auto"/>
        <w:rPr>
          <w:szCs w:val="24"/>
          <w:lang w:val="ru-RU"/>
        </w:rPr>
      </w:pPr>
      <w:r w:rsidRPr="00AC0A73">
        <w:rPr>
          <w:szCs w:val="24"/>
          <w:lang w:val="ru-RU"/>
        </w:rPr>
        <w:t xml:space="preserve">и читательский опыт, ответственное отношение к своему здоровью и установка </w:t>
      </w:r>
    </w:p>
    <w:p w:rsidR="00B83A49" w:rsidRPr="00AC0A73" w:rsidRDefault="00B83A49" w:rsidP="00AC0A73">
      <w:pPr>
        <w:spacing w:line="240" w:lineRule="auto"/>
        <w:rPr>
          <w:szCs w:val="24"/>
          <w:lang w:val="ru-RU"/>
        </w:rPr>
      </w:pPr>
      <w:r w:rsidRPr="00AC0A73">
        <w:rPr>
          <w:szCs w:val="24"/>
          <w:lang w:val="ru-RU"/>
        </w:rPr>
        <w:t>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B83A49" w:rsidRPr="00AC0A73" w:rsidRDefault="00B83A49" w:rsidP="00AC0A73">
      <w:pPr>
        <w:spacing w:line="240" w:lineRule="auto"/>
        <w:rPr>
          <w:szCs w:val="24"/>
          <w:lang w:val="ru-RU"/>
        </w:rPr>
      </w:pPr>
      <w:r w:rsidRPr="00AC0A73">
        <w:rPr>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интернет-среде;</w:t>
      </w:r>
    </w:p>
    <w:p w:rsidR="00B83A49" w:rsidRPr="00AC0A73" w:rsidRDefault="00B83A49" w:rsidP="00AC0A73">
      <w:pPr>
        <w:spacing w:line="240" w:lineRule="auto"/>
        <w:rPr>
          <w:szCs w:val="24"/>
          <w:lang w:val="ru-RU"/>
        </w:rPr>
      </w:pPr>
      <w:r w:rsidRPr="00AC0A73">
        <w:rPr>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83A49" w:rsidRPr="00AC0A73" w:rsidRDefault="00B83A49" w:rsidP="00AC0A73">
      <w:pPr>
        <w:spacing w:line="240" w:lineRule="auto"/>
        <w:rPr>
          <w:szCs w:val="24"/>
          <w:lang w:val="ru-RU"/>
        </w:rPr>
      </w:pPr>
      <w:r w:rsidRPr="00AC0A73">
        <w:rPr>
          <w:szCs w:val="24"/>
          <w:lang w:val="ru-RU"/>
        </w:rPr>
        <w:t>умение принимать себя и других, не осуждая;</w:t>
      </w:r>
    </w:p>
    <w:p w:rsidR="00B83A49" w:rsidRPr="00AC0A73" w:rsidRDefault="00B83A49" w:rsidP="00AC0A73">
      <w:pPr>
        <w:spacing w:line="240" w:lineRule="auto"/>
        <w:rPr>
          <w:szCs w:val="24"/>
          <w:lang w:val="ru-RU"/>
        </w:rPr>
      </w:pPr>
      <w:r w:rsidRPr="00AC0A73">
        <w:rPr>
          <w:szCs w:val="24"/>
          <w:lang w:val="ru-RU"/>
        </w:rPr>
        <w:t xml:space="preserve">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родном </w:t>
      </w:r>
      <w:r w:rsidRPr="00AC0A73">
        <w:rPr>
          <w:szCs w:val="24"/>
          <w:lang w:val="ru-RU"/>
        </w:rPr>
        <w:lastRenderedPageBreak/>
        <w:t>(татарском) языке, сформированность навыков рефлексии, признание своего права на ошибку и такого же права другого человека;</w:t>
      </w:r>
    </w:p>
    <w:p w:rsidR="00B83A49" w:rsidRPr="00AC0A73" w:rsidRDefault="00B83A49" w:rsidP="00AC0A73">
      <w:pPr>
        <w:spacing w:line="240" w:lineRule="auto"/>
        <w:rPr>
          <w:szCs w:val="24"/>
          <w:lang w:val="ru-RU"/>
        </w:rPr>
      </w:pPr>
      <w:r w:rsidRPr="00AC0A73">
        <w:rPr>
          <w:szCs w:val="24"/>
          <w:lang w:val="ru-RU"/>
        </w:rPr>
        <w:t>6) трудового воспитания:</w:t>
      </w:r>
    </w:p>
    <w:p w:rsidR="00B83A49" w:rsidRPr="00AC0A73" w:rsidRDefault="00B83A49" w:rsidP="00AC0A73">
      <w:pPr>
        <w:spacing w:line="240" w:lineRule="auto"/>
        <w:rPr>
          <w:szCs w:val="24"/>
          <w:lang w:val="ru-RU"/>
        </w:rPr>
      </w:pPr>
      <w:r w:rsidRPr="00AC0A73">
        <w:rPr>
          <w:szCs w:val="24"/>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B83A49" w:rsidRPr="00AC0A73" w:rsidRDefault="00B83A49" w:rsidP="00AC0A73">
      <w:pPr>
        <w:spacing w:line="240" w:lineRule="auto"/>
        <w:rPr>
          <w:szCs w:val="24"/>
          <w:lang w:val="ru-RU"/>
        </w:rPr>
      </w:pPr>
      <w:r w:rsidRPr="00AC0A73">
        <w:rPr>
          <w:szCs w:val="24"/>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w:t>
      </w:r>
    </w:p>
    <w:p w:rsidR="00B83A49" w:rsidRPr="00AC0A73" w:rsidRDefault="00B83A49" w:rsidP="00AC0A73">
      <w:pPr>
        <w:spacing w:line="240" w:lineRule="auto"/>
        <w:rPr>
          <w:szCs w:val="24"/>
          <w:lang w:val="ru-RU"/>
        </w:rPr>
      </w:pPr>
      <w:r w:rsidRPr="00AC0A73">
        <w:rPr>
          <w:szCs w:val="24"/>
          <w:lang w:val="ru-RU"/>
        </w:rPr>
        <w:t xml:space="preserve">с деятельностью филологов, журналистов, писателей, уважение к труду </w:t>
      </w:r>
    </w:p>
    <w:p w:rsidR="00B83A49" w:rsidRPr="00AC0A73" w:rsidRDefault="00B83A49" w:rsidP="00AC0A73">
      <w:pPr>
        <w:spacing w:line="240" w:lineRule="auto"/>
        <w:rPr>
          <w:szCs w:val="24"/>
          <w:lang w:val="ru-RU"/>
        </w:rPr>
      </w:pPr>
      <w:r w:rsidRPr="00AC0A73">
        <w:rPr>
          <w:szCs w:val="24"/>
          <w:lang w:val="ru-RU"/>
        </w:rPr>
        <w:t xml:space="preserve">и результатам трудовой деятельности, осознанный выбор и построение индивидуальной траектории образования и жизненных планов с учётом личных </w:t>
      </w:r>
    </w:p>
    <w:p w:rsidR="00B83A49" w:rsidRPr="00AC0A73" w:rsidRDefault="00B83A49" w:rsidP="00AC0A73">
      <w:pPr>
        <w:spacing w:line="240" w:lineRule="auto"/>
        <w:rPr>
          <w:szCs w:val="24"/>
          <w:lang w:val="ru-RU"/>
        </w:rPr>
      </w:pPr>
      <w:r w:rsidRPr="00AC0A73">
        <w:rPr>
          <w:szCs w:val="24"/>
          <w:lang w:val="ru-RU"/>
        </w:rPr>
        <w:t>и общественных интересов и потребностей;</w:t>
      </w:r>
    </w:p>
    <w:p w:rsidR="00B83A49" w:rsidRPr="00AC0A73" w:rsidRDefault="00B83A49" w:rsidP="00AC0A73">
      <w:pPr>
        <w:spacing w:line="240" w:lineRule="auto"/>
        <w:rPr>
          <w:szCs w:val="24"/>
          <w:lang w:val="ru-RU"/>
        </w:rPr>
      </w:pPr>
      <w:r w:rsidRPr="00AC0A73">
        <w:rPr>
          <w:szCs w:val="24"/>
          <w:lang w:val="ru-RU"/>
        </w:rPr>
        <w:t>умение рассказать о своих планах на будущее;</w:t>
      </w:r>
    </w:p>
    <w:p w:rsidR="00B83A49" w:rsidRPr="00AC0A73" w:rsidRDefault="00B83A49" w:rsidP="00AC0A73">
      <w:pPr>
        <w:spacing w:line="240" w:lineRule="auto"/>
        <w:rPr>
          <w:szCs w:val="24"/>
          <w:lang w:val="ru-RU"/>
        </w:rPr>
      </w:pPr>
      <w:r w:rsidRPr="00AC0A73">
        <w:rPr>
          <w:szCs w:val="24"/>
          <w:lang w:val="ru-RU"/>
        </w:rPr>
        <w:t>7) экологического воспитания:</w:t>
      </w:r>
    </w:p>
    <w:p w:rsidR="00B83A49" w:rsidRPr="00AC0A73" w:rsidRDefault="00B83A49" w:rsidP="00AC0A73">
      <w:pPr>
        <w:spacing w:line="240" w:lineRule="auto"/>
        <w:rPr>
          <w:szCs w:val="24"/>
          <w:lang w:val="ru-RU"/>
        </w:rPr>
      </w:pPr>
      <w:r w:rsidRPr="00AC0A73">
        <w:rPr>
          <w:szCs w:val="24"/>
          <w:lang w:val="ru-RU"/>
        </w:rPr>
        <w:t xml:space="preserve">ориентация на применение знаний из области социальных и естественных наук для решения задач в области окружающей среды, планирования поступков </w:t>
      </w:r>
    </w:p>
    <w:p w:rsidR="00B83A49" w:rsidRPr="00AC0A73" w:rsidRDefault="00B83A49" w:rsidP="00AC0A73">
      <w:pPr>
        <w:spacing w:line="240" w:lineRule="auto"/>
        <w:rPr>
          <w:szCs w:val="24"/>
          <w:lang w:val="ru-RU"/>
        </w:rPr>
      </w:pPr>
      <w:r w:rsidRPr="00AC0A73">
        <w:rPr>
          <w:szCs w:val="24"/>
          <w:lang w:val="ru-RU"/>
        </w:rPr>
        <w:t>и оценки их возможных последствий для окружающей среды, умение точно, логично выражать свою точку зрения на экологические проблемы;</w:t>
      </w:r>
    </w:p>
    <w:p w:rsidR="00B83A49" w:rsidRPr="00AC0A73" w:rsidRDefault="00B83A49" w:rsidP="00AC0A73">
      <w:pPr>
        <w:spacing w:line="240" w:lineRule="auto"/>
        <w:rPr>
          <w:szCs w:val="24"/>
          <w:lang w:val="ru-RU"/>
        </w:rPr>
      </w:pPr>
      <w:r w:rsidRPr="00AC0A73">
        <w:rPr>
          <w:szCs w:val="24"/>
          <w:lang w:val="ru-RU"/>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w:t>
      </w:r>
    </w:p>
    <w:p w:rsidR="00B83A49" w:rsidRPr="00AC0A73" w:rsidRDefault="00B83A49" w:rsidP="00AC0A73">
      <w:pPr>
        <w:spacing w:line="240" w:lineRule="auto"/>
        <w:rPr>
          <w:szCs w:val="24"/>
          <w:lang w:val="ru-RU"/>
        </w:rPr>
      </w:pPr>
      <w:r w:rsidRPr="00AC0A73">
        <w:rPr>
          <w:szCs w:val="24"/>
          <w:lang w:val="ru-RU"/>
        </w:rPr>
        <w:t xml:space="preserve">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w:t>
      </w:r>
    </w:p>
    <w:p w:rsidR="00B83A49" w:rsidRPr="00AC0A73" w:rsidRDefault="00B83A49" w:rsidP="00AC0A73">
      <w:pPr>
        <w:spacing w:line="240" w:lineRule="auto"/>
        <w:rPr>
          <w:szCs w:val="24"/>
          <w:lang w:val="ru-RU"/>
        </w:rPr>
      </w:pPr>
      <w:r w:rsidRPr="00AC0A73">
        <w:rPr>
          <w:szCs w:val="24"/>
          <w:lang w:val="ru-RU"/>
        </w:rPr>
        <w:t>в практической деятельности экологической направленности;</w:t>
      </w:r>
    </w:p>
    <w:p w:rsidR="00B83A49" w:rsidRPr="00AC0A73" w:rsidRDefault="00B83A49" w:rsidP="00AC0A73">
      <w:pPr>
        <w:spacing w:line="240" w:lineRule="auto"/>
        <w:rPr>
          <w:szCs w:val="24"/>
          <w:lang w:val="ru-RU"/>
        </w:rPr>
      </w:pPr>
      <w:r w:rsidRPr="00AC0A73">
        <w:rPr>
          <w:szCs w:val="24"/>
          <w:lang w:val="ru-RU"/>
        </w:rPr>
        <w:t>8) ценности научного познания:</w:t>
      </w:r>
    </w:p>
    <w:p w:rsidR="00B83A49" w:rsidRPr="00AC0A73" w:rsidRDefault="00B83A49" w:rsidP="00AC0A73">
      <w:pPr>
        <w:spacing w:line="240" w:lineRule="auto"/>
        <w:rPr>
          <w:szCs w:val="24"/>
          <w:lang w:val="ru-RU"/>
        </w:rPr>
      </w:pPr>
      <w:r w:rsidRPr="00AC0A73">
        <w:rPr>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w:t>
      </w:r>
    </w:p>
    <w:p w:rsidR="00B83A49" w:rsidRPr="00AC0A73" w:rsidRDefault="00B83A49" w:rsidP="00AC0A73">
      <w:pPr>
        <w:spacing w:line="240" w:lineRule="auto"/>
        <w:rPr>
          <w:szCs w:val="24"/>
          <w:lang w:val="ru-RU"/>
        </w:rPr>
      </w:pPr>
      <w:r w:rsidRPr="00AC0A73">
        <w:rPr>
          <w:szCs w:val="24"/>
          <w:lang w:val="ru-RU"/>
        </w:rPr>
        <w:t xml:space="preserve">как средства познания мира, овладение основными навыками исследовательской деятельности, установка на осмысление опыта, наблюдений, поступков </w:t>
      </w:r>
    </w:p>
    <w:p w:rsidR="00B83A49" w:rsidRPr="00AC0A73" w:rsidRDefault="00B83A49" w:rsidP="00AC0A73">
      <w:pPr>
        <w:spacing w:line="240" w:lineRule="auto"/>
        <w:rPr>
          <w:szCs w:val="24"/>
          <w:lang w:val="ru-RU"/>
        </w:rPr>
      </w:pPr>
      <w:r w:rsidRPr="00AC0A73">
        <w:rPr>
          <w:szCs w:val="24"/>
          <w:lang w:val="ru-RU"/>
        </w:rPr>
        <w:t>и стремление совершенствовать пути достижения индивидуального и коллективного благополучия.</w:t>
      </w:r>
    </w:p>
    <w:p w:rsidR="00B83A49" w:rsidRPr="00AC0A73" w:rsidRDefault="00B83A49" w:rsidP="00AC0A73">
      <w:pPr>
        <w:spacing w:line="240" w:lineRule="auto"/>
        <w:rPr>
          <w:szCs w:val="24"/>
          <w:lang w:val="ru-RU"/>
        </w:rPr>
      </w:pPr>
      <w:r w:rsidRPr="00AC0A73">
        <w:rPr>
          <w:szCs w:val="24"/>
          <w:lang w:val="ru-RU"/>
        </w:rPr>
        <w:t xml:space="preserve">9) адаптации обучающегося к изменяющимся условиям социальной </w:t>
      </w:r>
    </w:p>
    <w:p w:rsidR="00B83A49" w:rsidRPr="00AC0A73" w:rsidRDefault="00B83A49" w:rsidP="00AC0A73">
      <w:pPr>
        <w:spacing w:line="240" w:lineRule="auto"/>
        <w:rPr>
          <w:szCs w:val="24"/>
          <w:lang w:val="ru-RU"/>
        </w:rPr>
      </w:pPr>
      <w:r w:rsidRPr="00AC0A73">
        <w:rPr>
          <w:szCs w:val="24"/>
          <w:lang w:val="ru-RU"/>
        </w:rPr>
        <w:t>и природной среды:</w:t>
      </w:r>
    </w:p>
    <w:p w:rsidR="00B83A49" w:rsidRPr="00AC0A73" w:rsidRDefault="00B83A49" w:rsidP="00AC0A73">
      <w:pPr>
        <w:spacing w:line="240" w:lineRule="auto"/>
        <w:rPr>
          <w:szCs w:val="24"/>
          <w:lang w:val="ru-RU"/>
        </w:rPr>
      </w:pPr>
      <w:r w:rsidRPr="00AC0A73">
        <w:rPr>
          <w:szCs w:val="24"/>
          <w:lang w:val="ru-RU"/>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w:t>
      </w:r>
    </w:p>
    <w:p w:rsidR="00B83A49" w:rsidRPr="00AC0A73" w:rsidRDefault="00B83A49" w:rsidP="00AC0A73">
      <w:pPr>
        <w:spacing w:line="240" w:lineRule="auto"/>
        <w:rPr>
          <w:szCs w:val="24"/>
          <w:lang w:val="ru-RU"/>
        </w:rPr>
      </w:pPr>
      <w:r w:rsidRPr="00AC0A73">
        <w:rPr>
          <w:szCs w:val="24"/>
          <w:lang w:val="ru-RU"/>
        </w:rPr>
        <w:t>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B83A49" w:rsidRPr="00AC0A73" w:rsidRDefault="00B83A49" w:rsidP="00AC0A73">
      <w:pPr>
        <w:spacing w:line="240" w:lineRule="auto"/>
        <w:rPr>
          <w:szCs w:val="24"/>
          <w:lang w:val="ru-RU"/>
        </w:rPr>
      </w:pPr>
      <w:r w:rsidRPr="00AC0A73">
        <w:rPr>
          <w:szCs w:val="24"/>
          <w:lang w:val="ru-RU"/>
        </w:rPr>
        <w:t>способность обучающихся к взаимодействию в условиях неопределённости, открытость опыту и знаниям других;</w:t>
      </w:r>
    </w:p>
    <w:p w:rsidR="00B83A49" w:rsidRPr="00AC0A73" w:rsidRDefault="00B83A49" w:rsidP="00AC0A73">
      <w:pPr>
        <w:spacing w:line="240" w:lineRule="auto"/>
        <w:rPr>
          <w:szCs w:val="24"/>
          <w:lang w:val="ru-RU"/>
        </w:rPr>
      </w:pPr>
      <w:r w:rsidRPr="00AC0A73">
        <w:rPr>
          <w:szCs w:val="24"/>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B83A49" w:rsidRPr="00AC0A73" w:rsidRDefault="00B83A49" w:rsidP="00AC0A73">
      <w:pPr>
        <w:spacing w:line="240" w:lineRule="auto"/>
        <w:rPr>
          <w:szCs w:val="24"/>
          <w:lang w:val="ru-RU"/>
        </w:rPr>
      </w:pPr>
      <w:r w:rsidRPr="00AC0A73">
        <w:rPr>
          <w:szCs w:val="24"/>
          <w:lang w:val="ru-RU"/>
        </w:rPr>
        <w:t xml:space="preserve">навык выявления и связывания образов, способность формировать новые знания, способность формулировать идеи, понятия, гипотезы об объектах </w:t>
      </w:r>
    </w:p>
    <w:p w:rsidR="00B83A49" w:rsidRPr="00AC0A73" w:rsidRDefault="00B83A49" w:rsidP="00AC0A73">
      <w:pPr>
        <w:spacing w:line="240" w:lineRule="auto"/>
        <w:rPr>
          <w:szCs w:val="24"/>
          <w:lang w:val="ru-RU"/>
        </w:rPr>
      </w:pPr>
      <w:r w:rsidRPr="00AC0A73">
        <w:rPr>
          <w:szCs w:val="24"/>
          <w:lang w:val="ru-RU"/>
        </w:rPr>
        <w:t>и явлениях, в том числе ранее не известных, осознавать дефицит собственных знаний и компетенций, планировать своё развитие;</w:t>
      </w:r>
    </w:p>
    <w:p w:rsidR="00B83A49" w:rsidRPr="00AC0A73" w:rsidRDefault="00B83A49" w:rsidP="00AC0A73">
      <w:pPr>
        <w:spacing w:line="240" w:lineRule="auto"/>
        <w:rPr>
          <w:szCs w:val="24"/>
          <w:lang w:val="ru-RU"/>
        </w:rPr>
      </w:pPr>
      <w:r w:rsidRPr="00AC0A73">
        <w:rPr>
          <w:szCs w:val="24"/>
          <w:lang w:val="ru-RU"/>
        </w:rPr>
        <w:t xml:space="preserve">умение оперировать основными понятиями, терминами и представлениями </w:t>
      </w:r>
    </w:p>
    <w:p w:rsidR="00B83A49" w:rsidRPr="00AC0A73" w:rsidRDefault="00B83A49" w:rsidP="00AC0A73">
      <w:pPr>
        <w:spacing w:line="240" w:lineRule="auto"/>
        <w:rPr>
          <w:szCs w:val="24"/>
          <w:lang w:val="ru-RU"/>
        </w:rPr>
      </w:pPr>
      <w:r w:rsidRPr="00AC0A73">
        <w:rPr>
          <w:szCs w:val="24"/>
          <w:lang w:val="ru-RU"/>
        </w:rPr>
        <w:lastRenderedPageBreak/>
        <w:t xml:space="preserve">в области концепции устойчивого развития, анализировать и выявлять взаимосвязь природы, общества и экономики, оценивать свои действия с учётом влияния </w:t>
      </w:r>
    </w:p>
    <w:p w:rsidR="00B83A49" w:rsidRPr="00AC0A73" w:rsidRDefault="00B83A49" w:rsidP="00AC0A73">
      <w:pPr>
        <w:spacing w:line="240" w:lineRule="auto"/>
        <w:rPr>
          <w:szCs w:val="24"/>
          <w:lang w:val="ru-RU"/>
        </w:rPr>
      </w:pPr>
      <w:r w:rsidRPr="00AC0A73">
        <w:rPr>
          <w:szCs w:val="24"/>
          <w:lang w:val="ru-RU"/>
        </w:rPr>
        <w:t>на окружающую среду, достижения целей и преодоления вызовов, возможных глобальных последствий;</w:t>
      </w:r>
    </w:p>
    <w:p w:rsidR="00B83A49" w:rsidRPr="00AC0A73" w:rsidRDefault="00B83A49" w:rsidP="00AC0A73">
      <w:pPr>
        <w:spacing w:line="240" w:lineRule="auto"/>
        <w:rPr>
          <w:szCs w:val="24"/>
          <w:lang w:val="ru-RU"/>
        </w:rPr>
      </w:pPr>
      <w:r w:rsidRPr="00AC0A73">
        <w:rPr>
          <w:szCs w:val="24"/>
          <w:lang w:val="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B83A49" w:rsidRPr="00AC0A73" w:rsidRDefault="00B83A49" w:rsidP="00AC0A73">
      <w:pPr>
        <w:spacing w:line="240" w:lineRule="auto"/>
        <w:rPr>
          <w:szCs w:val="24"/>
          <w:lang w:val="ru-RU"/>
        </w:rPr>
      </w:pPr>
      <w:r w:rsidRPr="00AC0A73">
        <w:rPr>
          <w:szCs w:val="24"/>
          <w:lang w:val="ru-RU"/>
        </w:rPr>
        <w:t xml:space="preserve">оценивать ситуацию стресса, корректировать принимаемые решения </w:t>
      </w:r>
    </w:p>
    <w:p w:rsidR="00B83A49" w:rsidRPr="00AC0A73" w:rsidRDefault="00B83A49" w:rsidP="00AC0A73">
      <w:pPr>
        <w:spacing w:line="240" w:lineRule="auto"/>
        <w:rPr>
          <w:szCs w:val="24"/>
          <w:lang w:val="ru-RU"/>
        </w:rPr>
      </w:pPr>
      <w:r w:rsidRPr="00AC0A73">
        <w:rPr>
          <w:szCs w:val="24"/>
          <w:lang w:val="ru-RU"/>
        </w:rPr>
        <w:t xml:space="preserve">и действия; формулировать и оценивать риски и последствия, формировать опыт, уметь находить позитивное в сложившейся ситуации; быть готовым действовать </w:t>
      </w:r>
    </w:p>
    <w:p w:rsidR="00B83A49" w:rsidRPr="00AC0A73" w:rsidRDefault="00B83A49" w:rsidP="00AC0A73">
      <w:pPr>
        <w:spacing w:line="240" w:lineRule="auto"/>
        <w:rPr>
          <w:szCs w:val="24"/>
          <w:lang w:val="ru-RU"/>
        </w:rPr>
      </w:pPr>
      <w:r w:rsidRPr="00AC0A73">
        <w:rPr>
          <w:szCs w:val="24"/>
          <w:lang w:val="ru-RU"/>
        </w:rPr>
        <w:t>в отсутствие гарантий успеха.</w:t>
      </w:r>
    </w:p>
    <w:p w:rsidR="00B83A49" w:rsidRPr="00AC0A73" w:rsidRDefault="00B83A49" w:rsidP="00AC0A73">
      <w:pPr>
        <w:spacing w:line="240" w:lineRule="auto"/>
        <w:rPr>
          <w:szCs w:val="24"/>
          <w:lang w:val="ru-RU"/>
        </w:rPr>
      </w:pPr>
      <w:r w:rsidRPr="00AC0A73">
        <w:rPr>
          <w:szCs w:val="24"/>
          <w:lang w:val="ru-RU"/>
        </w:rPr>
        <w:t>3.11.2. В результате изучения родного (татарского)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B83A49" w:rsidRPr="00AC0A73" w:rsidRDefault="00B83A49" w:rsidP="00AC0A73">
      <w:pPr>
        <w:spacing w:line="240" w:lineRule="auto"/>
        <w:rPr>
          <w:szCs w:val="24"/>
          <w:lang w:val="ru-RU"/>
        </w:rPr>
      </w:pPr>
      <w:r w:rsidRPr="00AC0A73">
        <w:rPr>
          <w:szCs w:val="24"/>
          <w:lang w:val="ru-RU"/>
        </w:rPr>
        <w:t>3.11.3. У обучающегося будут сформированы следующие базовые логические действия как часть познавательных универсальных учебных действий:</w:t>
      </w:r>
    </w:p>
    <w:p w:rsidR="00B83A49" w:rsidRPr="00AC0A73" w:rsidRDefault="00B83A49" w:rsidP="00AC0A73">
      <w:pPr>
        <w:spacing w:line="240" w:lineRule="auto"/>
        <w:rPr>
          <w:szCs w:val="24"/>
          <w:lang w:val="ru-RU"/>
        </w:rPr>
      </w:pPr>
      <w:r w:rsidRPr="00AC0A73">
        <w:rPr>
          <w:szCs w:val="24"/>
          <w:lang w:val="ru-RU"/>
        </w:rPr>
        <w:t>выявлять и характеризовать существенные признаки языковых единиц, языковых явлений и процессов;</w:t>
      </w:r>
    </w:p>
    <w:p w:rsidR="00B83A49" w:rsidRPr="00AC0A73" w:rsidRDefault="00B83A49" w:rsidP="00AC0A73">
      <w:pPr>
        <w:spacing w:line="240" w:lineRule="auto"/>
        <w:rPr>
          <w:szCs w:val="24"/>
          <w:lang w:val="ru-RU"/>
        </w:rPr>
      </w:pPr>
      <w:r w:rsidRPr="00AC0A73">
        <w:rPr>
          <w:szCs w:val="24"/>
          <w:lang w:val="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B83A49" w:rsidRPr="00AC0A73" w:rsidRDefault="00B83A49" w:rsidP="00AC0A73">
      <w:pPr>
        <w:spacing w:line="240" w:lineRule="auto"/>
        <w:rPr>
          <w:szCs w:val="24"/>
          <w:lang w:val="ru-RU"/>
        </w:rPr>
      </w:pPr>
      <w:r w:rsidRPr="00AC0A73">
        <w:rPr>
          <w:szCs w:val="24"/>
          <w:lang w:val="ru-RU"/>
        </w:rPr>
        <w:t xml:space="preserve">выявлять закономерности и противоречия в рассматриваемых фактах, данных и наблюдениях, предлагать критерии для выявления закономерностей </w:t>
      </w:r>
    </w:p>
    <w:p w:rsidR="00B83A49" w:rsidRPr="00AC0A73" w:rsidRDefault="00B83A49" w:rsidP="00AC0A73">
      <w:pPr>
        <w:spacing w:line="240" w:lineRule="auto"/>
        <w:rPr>
          <w:szCs w:val="24"/>
          <w:lang w:val="ru-RU"/>
        </w:rPr>
      </w:pPr>
      <w:r w:rsidRPr="00AC0A73">
        <w:rPr>
          <w:szCs w:val="24"/>
          <w:lang w:val="ru-RU"/>
        </w:rPr>
        <w:t>и противоречий;</w:t>
      </w:r>
    </w:p>
    <w:p w:rsidR="00B83A49" w:rsidRPr="00AC0A73" w:rsidRDefault="00B83A49" w:rsidP="00AC0A73">
      <w:pPr>
        <w:spacing w:line="240" w:lineRule="auto"/>
        <w:rPr>
          <w:szCs w:val="24"/>
          <w:lang w:val="ru-RU"/>
        </w:rPr>
      </w:pPr>
      <w:r w:rsidRPr="00AC0A73">
        <w:rPr>
          <w:szCs w:val="24"/>
          <w:lang w:val="ru-RU"/>
        </w:rPr>
        <w:t>выявлять в тексте дефициты информации, данных, необходимых для решения поставленной учебной задачи;</w:t>
      </w:r>
    </w:p>
    <w:p w:rsidR="00B83A49" w:rsidRPr="00AC0A73" w:rsidRDefault="00B83A49" w:rsidP="00AC0A73">
      <w:pPr>
        <w:spacing w:line="240" w:lineRule="auto"/>
        <w:rPr>
          <w:szCs w:val="24"/>
          <w:lang w:val="ru-RU"/>
        </w:rPr>
      </w:pPr>
      <w:r w:rsidRPr="00AC0A73">
        <w:rPr>
          <w:szCs w:val="24"/>
          <w:lang w:val="ru-RU"/>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B83A49" w:rsidRPr="00AC0A73" w:rsidRDefault="00B83A49" w:rsidP="00AC0A73">
      <w:pPr>
        <w:spacing w:line="240" w:lineRule="auto"/>
        <w:rPr>
          <w:szCs w:val="24"/>
          <w:lang w:val="ru-RU"/>
        </w:rPr>
      </w:pPr>
      <w:r w:rsidRPr="00AC0A73">
        <w:rPr>
          <w:szCs w:val="24"/>
          <w:lang w:val="ru-RU"/>
        </w:rPr>
        <w:t xml:space="preserve">самостоятельно выбирать способ решения учебной задачи при работе </w:t>
      </w:r>
    </w:p>
    <w:p w:rsidR="00B83A49" w:rsidRPr="00AC0A73" w:rsidRDefault="00B83A49" w:rsidP="00AC0A73">
      <w:pPr>
        <w:spacing w:line="240" w:lineRule="auto"/>
        <w:rPr>
          <w:szCs w:val="24"/>
          <w:lang w:val="ru-RU"/>
        </w:rPr>
      </w:pPr>
      <w:r w:rsidRPr="00AC0A73">
        <w:rPr>
          <w:szCs w:val="24"/>
          <w:lang w:val="ru-RU"/>
        </w:rPr>
        <w:t>с разными типами текстов, разными единицами языка, сравнивая варианты решения и выбирая оптимальный вариант с учётом самостоятельно выделённых критериев.</w:t>
      </w:r>
    </w:p>
    <w:p w:rsidR="00B83A49" w:rsidRPr="00AC0A73" w:rsidRDefault="00B83A49" w:rsidP="00AC0A73">
      <w:pPr>
        <w:spacing w:line="240" w:lineRule="auto"/>
        <w:rPr>
          <w:szCs w:val="24"/>
          <w:lang w:val="ru-RU"/>
        </w:rPr>
      </w:pPr>
      <w:r w:rsidRPr="00AC0A73">
        <w:rPr>
          <w:szCs w:val="24"/>
          <w:lang w:val="ru-RU"/>
        </w:rPr>
        <w:t>3.11.4. У обучающегося будут сформированы следующие базовые исследовательские действия как часть познавательных универсальных учебных действий:</w:t>
      </w:r>
    </w:p>
    <w:p w:rsidR="00B83A49" w:rsidRPr="00AC0A73" w:rsidRDefault="00B83A49" w:rsidP="00AC0A73">
      <w:pPr>
        <w:spacing w:line="240" w:lineRule="auto"/>
        <w:rPr>
          <w:szCs w:val="24"/>
          <w:lang w:val="ru-RU"/>
        </w:rPr>
      </w:pPr>
      <w:r w:rsidRPr="00AC0A73">
        <w:rPr>
          <w:szCs w:val="24"/>
          <w:lang w:val="ru-RU"/>
        </w:rPr>
        <w:t xml:space="preserve">использовать вопросы как исследовательский инструмент познания </w:t>
      </w:r>
    </w:p>
    <w:p w:rsidR="00B83A49" w:rsidRPr="00AC0A73" w:rsidRDefault="00B83A49" w:rsidP="00AC0A73">
      <w:pPr>
        <w:spacing w:line="240" w:lineRule="auto"/>
        <w:rPr>
          <w:szCs w:val="24"/>
          <w:lang w:val="ru-RU"/>
        </w:rPr>
      </w:pPr>
      <w:r w:rsidRPr="00AC0A73">
        <w:rPr>
          <w:szCs w:val="24"/>
          <w:lang w:val="ru-RU"/>
        </w:rPr>
        <w:t>в языковом образовании;</w:t>
      </w:r>
    </w:p>
    <w:p w:rsidR="00B83A49" w:rsidRPr="00AC0A73" w:rsidRDefault="00B83A49" w:rsidP="00AC0A73">
      <w:pPr>
        <w:spacing w:line="240" w:lineRule="auto"/>
        <w:rPr>
          <w:szCs w:val="24"/>
          <w:lang w:val="ru-RU"/>
        </w:rPr>
      </w:pPr>
      <w:r w:rsidRPr="00AC0A73">
        <w:rPr>
          <w:szCs w:val="24"/>
          <w:lang w:val="ru-RU"/>
        </w:rPr>
        <w:t>формулировать вопросы, фиксирующие несоответствие между реальным</w:t>
      </w:r>
    </w:p>
    <w:p w:rsidR="00B83A49" w:rsidRPr="00AC0A73" w:rsidRDefault="00B83A49" w:rsidP="00AC0A73">
      <w:pPr>
        <w:spacing w:line="240" w:lineRule="auto"/>
        <w:rPr>
          <w:szCs w:val="24"/>
          <w:lang w:val="ru-RU"/>
        </w:rPr>
      </w:pPr>
      <w:r w:rsidRPr="00AC0A73">
        <w:rPr>
          <w:szCs w:val="24"/>
          <w:lang w:val="ru-RU"/>
        </w:rPr>
        <w:t xml:space="preserve">и желательным состоянием ситуации, и самостоятельно устанавливать искомое </w:t>
      </w:r>
    </w:p>
    <w:p w:rsidR="00B83A49" w:rsidRPr="00AC0A73" w:rsidRDefault="00B83A49" w:rsidP="00AC0A73">
      <w:pPr>
        <w:spacing w:line="240" w:lineRule="auto"/>
        <w:rPr>
          <w:szCs w:val="24"/>
          <w:lang w:val="ru-RU"/>
        </w:rPr>
      </w:pPr>
      <w:r w:rsidRPr="00AC0A73">
        <w:rPr>
          <w:szCs w:val="24"/>
          <w:lang w:val="ru-RU"/>
        </w:rPr>
        <w:t>и данное;</w:t>
      </w:r>
    </w:p>
    <w:p w:rsidR="00B83A49" w:rsidRPr="00AC0A73" w:rsidRDefault="00B83A49" w:rsidP="00AC0A73">
      <w:pPr>
        <w:spacing w:line="240" w:lineRule="auto"/>
        <w:rPr>
          <w:szCs w:val="24"/>
          <w:lang w:val="ru-RU"/>
        </w:rPr>
      </w:pPr>
      <w:r w:rsidRPr="00AC0A73">
        <w:rPr>
          <w:szCs w:val="24"/>
          <w:lang w:val="ru-RU"/>
        </w:rPr>
        <w:t>формировать гипотезу об истинности собственных суждений и суждений других, аргументировать свою позицию, мнение;</w:t>
      </w:r>
    </w:p>
    <w:p w:rsidR="00B83A49" w:rsidRPr="00AC0A73" w:rsidRDefault="00B83A49" w:rsidP="00AC0A73">
      <w:pPr>
        <w:spacing w:line="240" w:lineRule="auto"/>
        <w:rPr>
          <w:szCs w:val="24"/>
          <w:lang w:val="ru-RU"/>
        </w:rPr>
      </w:pPr>
      <w:r w:rsidRPr="00AC0A73">
        <w:rPr>
          <w:szCs w:val="24"/>
          <w:lang w:val="ru-RU"/>
        </w:rPr>
        <w:t>составлять алгоритм действий и использовать его для решения учебных задач;</w:t>
      </w:r>
    </w:p>
    <w:p w:rsidR="00B83A49" w:rsidRPr="00AC0A73" w:rsidRDefault="00B83A49" w:rsidP="00AC0A73">
      <w:pPr>
        <w:spacing w:line="240" w:lineRule="auto"/>
        <w:rPr>
          <w:szCs w:val="24"/>
          <w:lang w:val="ru-RU"/>
        </w:rPr>
      </w:pPr>
      <w:r w:rsidRPr="00AC0A73">
        <w:rPr>
          <w:szCs w:val="24"/>
          <w:lang w:val="ru-RU"/>
        </w:rPr>
        <w:t xml:space="preserve">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w:t>
      </w:r>
    </w:p>
    <w:p w:rsidR="00B83A49" w:rsidRPr="00AC0A73" w:rsidRDefault="00B83A49" w:rsidP="00AC0A73">
      <w:pPr>
        <w:spacing w:line="240" w:lineRule="auto"/>
        <w:rPr>
          <w:szCs w:val="24"/>
          <w:lang w:val="ru-RU"/>
        </w:rPr>
      </w:pPr>
      <w:r w:rsidRPr="00AC0A73">
        <w:rPr>
          <w:szCs w:val="24"/>
          <w:lang w:val="ru-RU"/>
        </w:rPr>
        <w:t>на применимость и достоверность информацию, полученную в ходе лингвистического исследования (эксперимента);</w:t>
      </w:r>
    </w:p>
    <w:p w:rsidR="00B83A49" w:rsidRPr="00AC0A73" w:rsidRDefault="00B83A49" w:rsidP="00AC0A73">
      <w:pPr>
        <w:spacing w:line="240" w:lineRule="auto"/>
        <w:rPr>
          <w:szCs w:val="24"/>
          <w:lang w:val="ru-RU"/>
        </w:rPr>
      </w:pPr>
      <w:r w:rsidRPr="00AC0A73">
        <w:rPr>
          <w:szCs w:val="24"/>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B83A49" w:rsidRPr="00AC0A73" w:rsidRDefault="00B83A49" w:rsidP="00AC0A73">
      <w:pPr>
        <w:spacing w:line="240" w:lineRule="auto"/>
        <w:rPr>
          <w:szCs w:val="24"/>
          <w:lang w:val="ru-RU"/>
        </w:rPr>
      </w:pPr>
      <w:r w:rsidRPr="00AC0A73">
        <w:rPr>
          <w:szCs w:val="24"/>
          <w:lang w:val="ru-RU"/>
        </w:rPr>
        <w:lastRenderedPageBreak/>
        <w:t xml:space="preserve">прогнозировать возможное дальнейшее развитие процессов, событий </w:t>
      </w:r>
    </w:p>
    <w:p w:rsidR="00B83A49" w:rsidRPr="00AC0A73" w:rsidRDefault="00B83A49" w:rsidP="00AC0A73">
      <w:pPr>
        <w:spacing w:line="240" w:lineRule="auto"/>
        <w:rPr>
          <w:szCs w:val="24"/>
          <w:lang w:val="ru-RU"/>
        </w:rPr>
      </w:pPr>
      <w:r w:rsidRPr="00AC0A73">
        <w:rPr>
          <w:szCs w:val="24"/>
          <w:lang w:val="ru-RU"/>
        </w:rPr>
        <w:t>и их последствия в аналогичных или сходных ситуациях, а также выдвигать предположения об их развитии в новых условиях и контекстах.</w:t>
      </w:r>
    </w:p>
    <w:p w:rsidR="00B83A49" w:rsidRPr="00AC0A73" w:rsidRDefault="00B83A49" w:rsidP="00AC0A73">
      <w:pPr>
        <w:spacing w:line="240" w:lineRule="auto"/>
        <w:rPr>
          <w:szCs w:val="24"/>
          <w:lang w:val="ru-RU"/>
        </w:rPr>
      </w:pPr>
      <w:r w:rsidRPr="00AC0A73">
        <w:rPr>
          <w:szCs w:val="24"/>
          <w:lang w:val="ru-RU"/>
        </w:rPr>
        <w:t xml:space="preserve">3.11.5. У обучающегося будут сформированы следующие умения работать </w:t>
      </w:r>
    </w:p>
    <w:p w:rsidR="00B83A49" w:rsidRPr="00AC0A73" w:rsidRDefault="00B83A49" w:rsidP="00AC0A73">
      <w:pPr>
        <w:spacing w:line="240" w:lineRule="auto"/>
        <w:rPr>
          <w:szCs w:val="24"/>
          <w:lang w:val="ru-RU"/>
        </w:rPr>
      </w:pPr>
      <w:r w:rsidRPr="00AC0A73">
        <w:rPr>
          <w:szCs w:val="24"/>
          <w:lang w:val="ru-RU"/>
        </w:rPr>
        <w:t>с информацией как часть познавательных универсальных учебных действий:</w:t>
      </w:r>
    </w:p>
    <w:p w:rsidR="00B83A49" w:rsidRPr="00AC0A73" w:rsidRDefault="00B83A49" w:rsidP="00AC0A73">
      <w:pPr>
        <w:spacing w:line="240" w:lineRule="auto"/>
        <w:rPr>
          <w:szCs w:val="24"/>
          <w:lang w:val="ru-RU"/>
        </w:rPr>
      </w:pPr>
      <w:r w:rsidRPr="00AC0A73">
        <w:rPr>
          <w:szCs w:val="24"/>
          <w:lang w:val="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B83A49" w:rsidRPr="00AC0A73" w:rsidRDefault="00B83A49" w:rsidP="00AC0A73">
      <w:pPr>
        <w:spacing w:line="240" w:lineRule="auto"/>
        <w:rPr>
          <w:szCs w:val="24"/>
          <w:lang w:val="ru-RU"/>
        </w:rPr>
      </w:pPr>
      <w:r w:rsidRPr="00AC0A73">
        <w:rPr>
          <w:szCs w:val="24"/>
          <w:lang w:val="ru-RU"/>
        </w:rPr>
        <w:t>выбирать, анализировать, интерпретировать, обобщать и систематизировать информацию, представленную в текстах, таблицах, схемах;</w:t>
      </w:r>
    </w:p>
    <w:p w:rsidR="00B83A49" w:rsidRPr="00AC0A73" w:rsidRDefault="00B83A49" w:rsidP="00AC0A73">
      <w:pPr>
        <w:spacing w:line="240" w:lineRule="auto"/>
        <w:rPr>
          <w:szCs w:val="24"/>
          <w:lang w:val="ru-RU"/>
        </w:rPr>
      </w:pPr>
      <w:r w:rsidRPr="00AC0A73">
        <w:rPr>
          <w:szCs w:val="24"/>
          <w:lang w:val="ru-RU"/>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B83A49" w:rsidRPr="00AC0A73" w:rsidRDefault="00B83A49" w:rsidP="00AC0A73">
      <w:pPr>
        <w:spacing w:line="240" w:lineRule="auto"/>
        <w:rPr>
          <w:szCs w:val="24"/>
          <w:lang w:val="ru-RU"/>
        </w:rPr>
      </w:pPr>
      <w:r w:rsidRPr="00AC0A73">
        <w:rPr>
          <w:szCs w:val="24"/>
          <w:lang w:val="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B83A49" w:rsidRPr="00AC0A73" w:rsidRDefault="00B83A49" w:rsidP="00AC0A73">
      <w:pPr>
        <w:spacing w:line="240" w:lineRule="auto"/>
        <w:rPr>
          <w:szCs w:val="24"/>
          <w:lang w:val="ru-RU"/>
        </w:rPr>
      </w:pPr>
      <w:r w:rsidRPr="00AC0A73">
        <w:rPr>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B83A49" w:rsidRPr="00AC0A73" w:rsidRDefault="00B83A49" w:rsidP="00AC0A73">
      <w:pPr>
        <w:spacing w:line="240" w:lineRule="auto"/>
        <w:rPr>
          <w:szCs w:val="24"/>
          <w:lang w:val="ru-RU"/>
        </w:rPr>
      </w:pPr>
      <w:r w:rsidRPr="00AC0A73">
        <w:rPr>
          <w:szCs w:val="24"/>
          <w:lang w:val="ru-RU"/>
        </w:rP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w:t>
      </w:r>
    </w:p>
    <w:p w:rsidR="00B83A49" w:rsidRPr="00AC0A73" w:rsidRDefault="00B83A49" w:rsidP="00AC0A73">
      <w:pPr>
        <w:spacing w:line="240" w:lineRule="auto"/>
        <w:rPr>
          <w:szCs w:val="24"/>
          <w:lang w:val="ru-RU"/>
        </w:rPr>
      </w:pPr>
      <w:r w:rsidRPr="00AC0A73">
        <w:rPr>
          <w:szCs w:val="24"/>
          <w:lang w:val="ru-RU"/>
        </w:rPr>
        <w:t>в зависимости от коммуникативной установки;</w:t>
      </w:r>
    </w:p>
    <w:p w:rsidR="00B83A49" w:rsidRPr="00AC0A73" w:rsidRDefault="00B83A49" w:rsidP="00AC0A73">
      <w:pPr>
        <w:spacing w:line="240" w:lineRule="auto"/>
        <w:rPr>
          <w:szCs w:val="24"/>
          <w:lang w:val="ru-RU"/>
        </w:rPr>
      </w:pPr>
      <w:r w:rsidRPr="00AC0A73">
        <w:rPr>
          <w:szCs w:val="24"/>
          <w:lang w:val="ru-RU"/>
        </w:rPr>
        <w:t>оценивать надёжность информации по критериям, предложенным учителем или сформулированным самостоятельно;</w:t>
      </w:r>
    </w:p>
    <w:p w:rsidR="00B83A49" w:rsidRPr="00AC0A73" w:rsidRDefault="00B83A49" w:rsidP="00AC0A73">
      <w:pPr>
        <w:spacing w:line="240" w:lineRule="auto"/>
        <w:rPr>
          <w:szCs w:val="24"/>
          <w:lang w:val="ru-RU"/>
        </w:rPr>
      </w:pPr>
      <w:r w:rsidRPr="00AC0A73">
        <w:rPr>
          <w:szCs w:val="24"/>
          <w:lang w:val="ru-RU"/>
        </w:rPr>
        <w:t>эффективно запоминать и систематизировать информацию.</w:t>
      </w:r>
    </w:p>
    <w:p w:rsidR="00B83A49" w:rsidRPr="00AC0A73" w:rsidRDefault="00B83A49" w:rsidP="00AC0A73">
      <w:pPr>
        <w:spacing w:line="240" w:lineRule="auto"/>
        <w:rPr>
          <w:szCs w:val="24"/>
          <w:lang w:val="ru-RU"/>
        </w:rPr>
      </w:pPr>
      <w:r w:rsidRPr="00AC0A73">
        <w:rPr>
          <w:szCs w:val="24"/>
          <w:lang w:val="ru-RU"/>
        </w:rPr>
        <w:t xml:space="preserve">3.11.6. У обучающегося будут сформированы следующие умения общения </w:t>
      </w:r>
    </w:p>
    <w:p w:rsidR="00B83A49" w:rsidRPr="00AC0A73" w:rsidRDefault="00B83A49" w:rsidP="00AC0A73">
      <w:pPr>
        <w:spacing w:line="240" w:lineRule="auto"/>
        <w:rPr>
          <w:szCs w:val="24"/>
          <w:lang w:val="ru-RU"/>
        </w:rPr>
      </w:pPr>
      <w:r w:rsidRPr="00AC0A73">
        <w:rPr>
          <w:szCs w:val="24"/>
          <w:lang w:val="ru-RU"/>
        </w:rPr>
        <w:t>как часть коммуникативных универсальных учебных действий:</w:t>
      </w:r>
    </w:p>
    <w:p w:rsidR="00B83A49" w:rsidRPr="00AC0A73" w:rsidRDefault="00B83A49" w:rsidP="00AC0A73">
      <w:pPr>
        <w:spacing w:line="240" w:lineRule="auto"/>
        <w:rPr>
          <w:szCs w:val="24"/>
          <w:lang w:val="ru-RU"/>
        </w:rPr>
      </w:pPr>
      <w:r w:rsidRPr="00AC0A73">
        <w:rPr>
          <w:szCs w:val="24"/>
          <w:lang w:val="ru-RU"/>
        </w:rPr>
        <w:t xml:space="preserve">воспринимать и формулировать суждения, выражать эмоции в соответствии </w:t>
      </w:r>
    </w:p>
    <w:p w:rsidR="00B83A49" w:rsidRPr="00AC0A73" w:rsidRDefault="00B83A49" w:rsidP="00AC0A73">
      <w:pPr>
        <w:spacing w:line="240" w:lineRule="auto"/>
        <w:rPr>
          <w:szCs w:val="24"/>
          <w:lang w:val="ru-RU"/>
        </w:rPr>
      </w:pPr>
      <w:r w:rsidRPr="00AC0A73">
        <w:rPr>
          <w:szCs w:val="24"/>
          <w:lang w:val="ru-RU"/>
        </w:rPr>
        <w:t xml:space="preserve">с условиями и целями общения; выражать себя (свою точку зрения) в диалогах </w:t>
      </w:r>
    </w:p>
    <w:p w:rsidR="00B83A49" w:rsidRPr="00AC0A73" w:rsidRDefault="00B83A49" w:rsidP="00AC0A73">
      <w:pPr>
        <w:spacing w:line="240" w:lineRule="auto"/>
        <w:rPr>
          <w:szCs w:val="24"/>
          <w:lang w:val="ru-RU"/>
        </w:rPr>
      </w:pPr>
      <w:r w:rsidRPr="00AC0A73">
        <w:rPr>
          <w:szCs w:val="24"/>
          <w:lang w:val="ru-RU"/>
        </w:rPr>
        <w:t>и дискуссиях, в устной монологической речи и в письменных текстах на родном (татарском) языке;</w:t>
      </w:r>
    </w:p>
    <w:p w:rsidR="00B83A49" w:rsidRPr="00AC0A73" w:rsidRDefault="00B83A49" w:rsidP="00AC0A73">
      <w:pPr>
        <w:spacing w:line="240" w:lineRule="auto"/>
        <w:rPr>
          <w:szCs w:val="24"/>
          <w:lang w:val="ru-RU"/>
        </w:rPr>
      </w:pPr>
      <w:r w:rsidRPr="00AC0A73">
        <w:rPr>
          <w:szCs w:val="24"/>
          <w:lang w:val="ru-RU"/>
        </w:rPr>
        <w:t>распознавать невербальные средства общения, понимать значение социальных знаков;</w:t>
      </w:r>
    </w:p>
    <w:p w:rsidR="00B83A49" w:rsidRPr="00AC0A73" w:rsidRDefault="00B83A49" w:rsidP="00AC0A73">
      <w:pPr>
        <w:spacing w:line="240" w:lineRule="auto"/>
        <w:rPr>
          <w:szCs w:val="24"/>
          <w:lang w:val="ru-RU"/>
        </w:rPr>
      </w:pPr>
      <w:r w:rsidRPr="00AC0A73">
        <w:rPr>
          <w:szCs w:val="24"/>
          <w:lang w:val="ru-RU"/>
        </w:rPr>
        <w:t>знать и распознавать предпосылки конфликтных ситуаций и смягчать конфликты, вести переговоры;</w:t>
      </w:r>
    </w:p>
    <w:p w:rsidR="00B83A49" w:rsidRPr="00AC0A73" w:rsidRDefault="00B83A49" w:rsidP="00AC0A73">
      <w:pPr>
        <w:spacing w:line="240" w:lineRule="auto"/>
        <w:rPr>
          <w:szCs w:val="24"/>
          <w:lang w:val="ru-RU"/>
        </w:rPr>
      </w:pPr>
      <w:r w:rsidRPr="00AC0A73">
        <w:rPr>
          <w:szCs w:val="24"/>
          <w:lang w:val="ru-RU"/>
        </w:rPr>
        <w:t xml:space="preserve">понимать намерения других, проявлять уважительное отношение </w:t>
      </w:r>
    </w:p>
    <w:p w:rsidR="00B83A49" w:rsidRPr="00AC0A73" w:rsidRDefault="00B83A49" w:rsidP="00AC0A73">
      <w:pPr>
        <w:spacing w:line="240" w:lineRule="auto"/>
        <w:rPr>
          <w:szCs w:val="24"/>
          <w:lang w:val="ru-RU"/>
        </w:rPr>
      </w:pPr>
      <w:r w:rsidRPr="00AC0A73">
        <w:rPr>
          <w:szCs w:val="24"/>
          <w:lang w:val="ru-RU"/>
        </w:rPr>
        <w:t>к собеседнику и в корректной форме формулировать свои возражения;</w:t>
      </w:r>
    </w:p>
    <w:p w:rsidR="00B83A49" w:rsidRPr="00AC0A73" w:rsidRDefault="00B83A49" w:rsidP="00AC0A73">
      <w:pPr>
        <w:spacing w:line="240" w:lineRule="auto"/>
        <w:rPr>
          <w:szCs w:val="24"/>
          <w:lang w:val="ru-RU"/>
        </w:rPr>
      </w:pPr>
      <w:r w:rsidRPr="00AC0A73">
        <w:rPr>
          <w:szCs w:val="24"/>
          <w:lang w:val="ru-RU"/>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B83A49" w:rsidRPr="00AC0A73" w:rsidRDefault="00B83A49" w:rsidP="00AC0A73">
      <w:pPr>
        <w:spacing w:line="240" w:lineRule="auto"/>
        <w:rPr>
          <w:szCs w:val="24"/>
          <w:lang w:val="ru-RU"/>
        </w:rPr>
      </w:pPr>
      <w:r w:rsidRPr="00AC0A73">
        <w:rPr>
          <w:szCs w:val="24"/>
          <w:lang w:val="ru-RU"/>
        </w:rPr>
        <w:t>сопоставлять свои суждения с суждениями других участников диалога, обнаруживать различие и сходство позиций;</w:t>
      </w:r>
    </w:p>
    <w:p w:rsidR="00B83A49" w:rsidRPr="00AC0A73" w:rsidRDefault="00B83A49" w:rsidP="00AC0A73">
      <w:pPr>
        <w:spacing w:line="240" w:lineRule="auto"/>
        <w:rPr>
          <w:szCs w:val="24"/>
          <w:lang w:val="ru-RU"/>
        </w:rPr>
      </w:pPr>
      <w:r w:rsidRPr="00AC0A73">
        <w:rPr>
          <w:szCs w:val="24"/>
          <w:lang w:val="ru-RU"/>
        </w:rPr>
        <w:t>публично представлять результаты проведённого языкового анализа, выполненного лингвистического эксперимента, исследования, проекта;</w:t>
      </w:r>
    </w:p>
    <w:p w:rsidR="00B83A49" w:rsidRPr="00AC0A73" w:rsidRDefault="00B83A49" w:rsidP="00AC0A73">
      <w:pPr>
        <w:spacing w:line="240" w:lineRule="auto"/>
        <w:rPr>
          <w:szCs w:val="24"/>
          <w:lang w:val="ru-RU"/>
        </w:rPr>
      </w:pPr>
      <w:r w:rsidRPr="00AC0A73">
        <w:rPr>
          <w:szCs w:val="24"/>
          <w:lang w:val="ru-RU"/>
        </w:rPr>
        <w:t xml:space="preserve">самостоятельно выбирать формат выступления с учётом цели презентации </w:t>
      </w:r>
    </w:p>
    <w:p w:rsidR="00B83A49" w:rsidRPr="00AC0A73" w:rsidRDefault="00B83A49" w:rsidP="00AC0A73">
      <w:pPr>
        <w:spacing w:line="240" w:lineRule="auto"/>
        <w:rPr>
          <w:szCs w:val="24"/>
          <w:lang w:val="ru-RU"/>
        </w:rPr>
      </w:pPr>
      <w:r w:rsidRPr="00AC0A73">
        <w:rPr>
          <w:szCs w:val="24"/>
          <w:lang w:val="ru-RU"/>
        </w:rPr>
        <w:t>и особенностей аудитории и в соответствии с ним составлять устные и письменные тексты с использованием иллюстративного материала.</w:t>
      </w:r>
    </w:p>
    <w:p w:rsidR="00B83A49" w:rsidRPr="00AC0A73" w:rsidRDefault="00B83A49" w:rsidP="00AC0A73">
      <w:pPr>
        <w:spacing w:line="240" w:lineRule="auto"/>
        <w:rPr>
          <w:szCs w:val="24"/>
          <w:lang w:val="ru-RU"/>
        </w:rPr>
      </w:pPr>
      <w:r w:rsidRPr="00AC0A73">
        <w:rPr>
          <w:szCs w:val="24"/>
          <w:lang w:val="ru-RU"/>
        </w:rPr>
        <w:t>3.11.7. У обучающегося будут сформированы следующие умения самоорганизации как части регулятивных универсальных учебных действий:</w:t>
      </w:r>
    </w:p>
    <w:p w:rsidR="00B83A49" w:rsidRPr="00AC0A73" w:rsidRDefault="00B83A49" w:rsidP="00AC0A73">
      <w:pPr>
        <w:spacing w:line="240" w:lineRule="auto"/>
        <w:rPr>
          <w:szCs w:val="24"/>
          <w:lang w:val="ru-RU"/>
        </w:rPr>
      </w:pPr>
      <w:r w:rsidRPr="00AC0A73">
        <w:rPr>
          <w:szCs w:val="24"/>
          <w:lang w:val="ru-RU"/>
        </w:rPr>
        <w:t>выявлять проблемы для решения в учебных и жизненных ситуациях;</w:t>
      </w:r>
    </w:p>
    <w:p w:rsidR="00B83A49" w:rsidRPr="00AC0A73" w:rsidRDefault="00B83A49" w:rsidP="00AC0A73">
      <w:pPr>
        <w:spacing w:line="240" w:lineRule="auto"/>
        <w:rPr>
          <w:szCs w:val="24"/>
          <w:lang w:val="ru-RU"/>
        </w:rPr>
      </w:pPr>
      <w:r w:rsidRPr="00AC0A73">
        <w:rPr>
          <w:szCs w:val="24"/>
          <w:lang w:val="ru-RU"/>
        </w:rPr>
        <w:t>ориентироваться в различных подходах к принятию решений (индивидуальное, принятие решения в группе, принятие решения группой);</w:t>
      </w:r>
    </w:p>
    <w:p w:rsidR="00B83A49" w:rsidRPr="00AC0A73" w:rsidRDefault="00B83A49" w:rsidP="00AC0A73">
      <w:pPr>
        <w:spacing w:line="240" w:lineRule="auto"/>
        <w:rPr>
          <w:szCs w:val="24"/>
          <w:lang w:val="ru-RU"/>
        </w:rPr>
      </w:pPr>
      <w:r w:rsidRPr="00AC0A73">
        <w:rPr>
          <w:szCs w:val="24"/>
          <w:lang w:val="ru-RU"/>
        </w:rPr>
        <w:t xml:space="preserve">самостоятельно составлять алгоритм решения задачи (или его часть), выбирать способ решения учебной задачи с учётом имеющихся ресурсов </w:t>
      </w:r>
    </w:p>
    <w:p w:rsidR="00B83A49" w:rsidRPr="00AC0A73" w:rsidRDefault="00B83A49" w:rsidP="00AC0A73">
      <w:pPr>
        <w:spacing w:line="240" w:lineRule="auto"/>
        <w:rPr>
          <w:szCs w:val="24"/>
          <w:lang w:val="ru-RU"/>
        </w:rPr>
      </w:pPr>
      <w:r w:rsidRPr="00AC0A73">
        <w:rPr>
          <w:szCs w:val="24"/>
          <w:lang w:val="ru-RU"/>
        </w:rPr>
        <w:lastRenderedPageBreak/>
        <w:t>и собственных возможностей, аргументировать предлагаемые варианты решений;</w:t>
      </w:r>
    </w:p>
    <w:p w:rsidR="00B83A49" w:rsidRPr="00AC0A73" w:rsidRDefault="00B83A49" w:rsidP="00AC0A73">
      <w:pPr>
        <w:spacing w:line="240" w:lineRule="auto"/>
        <w:rPr>
          <w:szCs w:val="24"/>
          <w:lang w:val="ru-RU"/>
        </w:rPr>
      </w:pPr>
      <w:r w:rsidRPr="00AC0A73">
        <w:rPr>
          <w:szCs w:val="24"/>
          <w:lang w:val="ru-RU"/>
        </w:rPr>
        <w:t xml:space="preserve">самостоятельно составлять план действий, вносить необходимые коррективы </w:t>
      </w:r>
    </w:p>
    <w:p w:rsidR="00B83A49" w:rsidRPr="00AC0A73" w:rsidRDefault="00B83A49" w:rsidP="00AC0A73">
      <w:pPr>
        <w:spacing w:line="240" w:lineRule="auto"/>
        <w:rPr>
          <w:szCs w:val="24"/>
          <w:lang w:val="ru-RU"/>
        </w:rPr>
      </w:pPr>
      <w:r w:rsidRPr="00AC0A73">
        <w:rPr>
          <w:szCs w:val="24"/>
          <w:lang w:val="ru-RU"/>
        </w:rPr>
        <w:t>в ходе его реализации;</w:t>
      </w:r>
    </w:p>
    <w:p w:rsidR="00B83A49" w:rsidRPr="00AC0A73" w:rsidRDefault="00B83A49" w:rsidP="00AC0A73">
      <w:pPr>
        <w:spacing w:line="240" w:lineRule="auto"/>
        <w:rPr>
          <w:szCs w:val="24"/>
          <w:lang w:val="ru-RU"/>
        </w:rPr>
      </w:pPr>
      <w:r w:rsidRPr="00AC0A73">
        <w:rPr>
          <w:szCs w:val="24"/>
          <w:lang w:val="ru-RU"/>
        </w:rPr>
        <w:t>делать выбор и брать ответственность за решение.</w:t>
      </w:r>
    </w:p>
    <w:p w:rsidR="00B83A49" w:rsidRPr="00AC0A73" w:rsidRDefault="00B83A49" w:rsidP="00AC0A73">
      <w:pPr>
        <w:spacing w:line="240" w:lineRule="auto"/>
        <w:rPr>
          <w:szCs w:val="24"/>
          <w:lang w:val="ru-RU"/>
        </w:rPr>
      </w:pPr>
      <w:r w:rsidRPr="00AC0A73">
        <w:rPr>
          <w:szCs w:val="24"/>
          <w:lang w:val="ru-RU"/>
        </w:rPr>
        <w:t>3.11.8. У обучающегося будут сформированы следующие умения самоконтроля, эмоционального интеллекта, принятия себя и других как части регулятивных универсальных учебных действий:</w:t>
      </w:r>
    </w:p>
    <w:p w:rsidR="00B83A49" w:rsidRPr="00AC0A73" w:rsidRDefault="00B83A49" w:rsidP="00AC0A73">
      <w:pPr>
        <w:spacing w:line="240" w:lineRule="auto"/>
        <w:rPr>
          <w:szCs w:val="24"/>
          <w:lang w:val="ru-RU"/>
        </w:rPr>
      </w:pPr>
      <w:r w:rsidRPr="00AC0A73">
        <w:rPr>
          <w:szCs w:val="24"/>
          <w:lang w:val="ru-RU"/>
        </w:rPr>
        <w:t>владеть разными способами самоконтроля (в том числе речевого), самомотивации и рефлексии;</w:t>
      </w:r>
    </w:p>
    <w:p w:rsidR="00B83A49" w:rsidRPr="00AC0A73" w:rsidRDefault="00B83A49" w:rsidP="00AC0A73">
      <w:pPr>
        <w:spacing w:line="240" w:lineRule="auto"/>
        <w:rPr>
          <w:szCs w:val="24"/>
          <w:lang w:val="ru-RU"/>
        </w:rPr>
      </w:pPr>
      <w:r w:rsidRPr="00AC0A73">
        <w:rPr>
          <w:szCs w:val="24"/>
          <w:lang w:val="ru-RU"/>
        </w:rPr>
        <w:t>давать адекватную оценку учебной ситуации и предлагать план её изменения;</w:t>
      </w:r>
    </w:p>
    <w:p w:rsidR="00B83A49" w:rsidRPr="00AC0A73" w:rsidRDefault="00B83A49" w:rsidP="00AC0A73">
      <w:pPr>
        <w:spacing w:line="240" w:lineRule="auto"/>
        <w:rPr>
          <w:szCs w:val="24"/>
          <w:lang w:val="ru-RU"/>
        </w:rPr>
      </w:pPr>
      <w:r w:rsidRPr="00AC0A73">
        <w:rPr>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B83A49" w:rsidRPr="00AC0A73" w:rsidRDefault="00B83A49" w:rsidP="00AC0A73">
      <w:pPr>
        <w:spacing w:line="240" w:lineRule="auto"/>
        <w:rPr>
          <w:szCs w:val="24"/>
          <w:lang w:val="ru-RU"/>
        </w:rPr>
      </w:pPr>
      <w:r w:rsidRPr="00AC0A73">
        <w:rPr>
          <w:szCs w:val="24"/>
          <w:lang w:val="ru-RU"/>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w:t>
      </w:r>
    </w:p>
    <w:p w:rsidR="00B83A49" w:rsidRPr="00AC0A73" w:rsidRDefault="00B83A49" w:rsidP="00AC0A73">
      <w:pPr>
        <w:spacing w:line="240" w:lineRule="auto"/>
        <w:rPr>
          <w:szCs w:val="24"/>
          <w:lang w:val="ru-RU"/>
        </w:rPr>
      </w:pPr>
      <w:r w:rsidRPr="00AC0A73">
        <w:rPr>
          <w:szCs w:val="24"/>
          <w:lang w:val="ru-RU"/>
        </w:rPr>
        <w:t xml:space="preserve">с учётом целей и условий общения; оценивать соответствие результата цели </w:t>
      </w:r>
    </w:p>
    <w:p w:rsidR="00B83A49" w:rsidRPr="00AC0A73" w:rsidRDefault="00B83A49" w:rsidP="00AC0A73">
      <w:pPr>
        <w:spacing w:line="240" w:lineRule="auto"/>
        <w:rPr>
          <w:szCs w:val="24"/>
          <w:lang w:val="ru-RU"/>
        </w:rPr>
      </w:pPr>
      <w:r w:rsidRPr="00AC0A73">
        <w:rPr>
          <w:szCs w:val="24"/>
          <w:lang w:val="ru-RU"/>
        </w:rPr>
        <w:t>и условиям общения;</w:t>
      </w:r>
    </w:p>
    <w:p w:rsidR="00B83A49" w:rsidRPr="00AC0A73" w:rsidRDefault="00B83A49" w:rsidP="00AC0A73">
      <w:pPr>
        <w:spacing w:line="240" w:lineRule="auto"/>
        <w:rPr>
          <w:szCs w:val="24"/>
          <w:lang w:val="ru-RU"/>
        </w:rPr>
      </w:pPr>
      <w:r w:rsidRPr="00AC0A73">
        <w:rPr>
          <w:szCs w:val="24"/>
          <w:lang w:val="ru-RU"/>
        </w:rPr>
        <w:t>развивать способность управлять собственными эмоциями и эмоциями других;</w:t>
      </w:r>
    </w:p>
    <w:p w:rsidR="00B83A49" w:rsidRPr="00AC0A73" w:rsidRDefault="00B83A49" w:rsidP="00AC0A73">
      <w:pPr>
        <w:spacing w:line="240" w:lineRule="auto"/>
        <w:rPr>
          <w:szCs w:val="24"/>
          <w:lang w:val="ru-RU"/>
        </w:rPr>
      </w:pPr>
      <w:r w:rsidRPr="00AC0A73">
        <w:rPr>
          <w:szCs w:val="24"/>
          <w:lang w:val="ru-RU"/>
        </w:rPr>
        <w:t>выявлять и анализировать причины эмоций; понимать мотивы и намерения другого человека, анализируя речевую ситуацию;</w:t>
      </w:r>
    </w:p>
    <w:p w:rsidR="00B83A49" w:rsidRPr="00AC0A73" w:rsidRDefault="00B83A49" w:rsidP="00AC0A73">
      <w:pPr>
        <w:spacing w:line="240" w:lineRule="auto"/>
        <w:rPr>
          <w:szCs w:val="24"/>
          <w:lang w:val="ru-RU"/>
        </w:rPr>
      </w:pPr>
      <w:r w:rsidRPr="00AC0A73">
        <w:rPr>
          <w:szCs w:val="24"/>
          <w:lang w:val="ru-RU"/>
        </w:rPr>
        <w:t>регулировать способ выражения собственных эмоций;</w:t>
      </w:r>
    </w:p>
    <w:p w:rsidR="00B83A49" w:rsidRPr="00AC0A73" w:rsidRDefault="00B83A49" w:rsidP="00AC0A73">
      <w:pPr>
        <w:spacing w:line="240" w:lineRule="auto"/>
        <w:rPr>
          <w:szCs w:val="24"/>
          <w:lang w:val="ru-RU"/>
        </w:rPr>
      </w:pPr>
      <w:r w:rsidRPr="00AC0A73">
        <w:rPr>
          <w:szCs w:val="24"/>
          <w:lang w:val="ru-RU"/>
        </w:rPr>
        <w:t>осознанно относиться к другому человеку и его мнению;</w:t>
      </w:r>
    </w:p>
    <w:p w:rsidR="00B83A49" w:rsidRPr="00AC0A73" w:rsidRDefault="00B83A49" w:rsidP="00AC0A73">
      <w:pPr>
        <w:spacing w:line="240" w:lineRule="auto"/>
        <w:rPr>
          <w:szCs w:val="24"/>
          <w:lang w:val="ru-RU"/>
        </w:rPr>
      </w:pPr>
      <w:r w:rsidRPr="00AC0A73">
        <w:rPr>
          <w:szCs w:val="24"/>
          <w:lang w:val="ru-RU"/>
        </w:rPr>
        <w:t>признавать своё и чужое право на ошибку;</w:t>
      </w:r>
    </w:p>
    <w:p w:rsidR="00B83A49" w:rsidRPr="00AC0A73" w:rsidRDefault="00B83A49" w:rsidP="00AC0A73">
      <w:pPr>
        <w:spacing w:line="240" w:lineRule="auto"/>
        <w:rPr>
          <w:szCs w:val="24"/>
          <w:lang w:val="ru-RU"/>
        </w:rPr>
      </w:pPr>
      <w:r w:rsidRPr="00AC0A73">
        <w:rPr>
          <w:szCs w:val="24"/>
          <w:lang w:val="ru-RU"/>
        </w:rPr>
        <w:t>принимать себя и других, не осуждая;</w:t>
      </w:r>
    </w:p>
    <w:p w:rsidR="00B83A49" w:rsidRPr="00AC0A73" w:rsidRDefault="00B83A49" w:rsidP="00AC0A73">
      <w:pPr>
        <w:spacing w:line="240" w:lineRule="auto"/>
        <w:rPr>
          <w:szCs w:val="24"/>
          <w:lang w:val="ru-RU"/>
        </w:rPr>
      </w:pPr>
      <w:r w:rsidRPr="00AC0A73">
        <w:rPr>
          <w:szCs w:val="24"/>
          <w:lang w:val="ru-RU"/>
        </w:rPr>
        <w:t>проявлять открытость;</w:t>
      </w:r>
    </w:p>
    <w:p w:rsidR="00B83A49" w:rsidRPr="00AC0A73" w:rsidRDefault="00B83A49" w:rsidP="00AC0A73">
      <w:pPr>
        <w:spacing w:line="240" w:lineRule="auto"/>
        <w:rPr>
          <w:szCs w:val="24"/>
          <w:lang w:val="ru-RU"/>
        </w:rPr>
      </w:pPr>
      <w:r w:rsidRPr="00AC0A73">
        <w:rPr>
          <w:szCs w:val="24"/>
          <w:lang w:val="ru-RU"/>
        </w:rPr>
        <w:t>осознавать невозможность контролировать всё вокруг.</w:t>
      </w:r>
    </w:p>
    <w:p w:rsidR="00B83A49" w:rsidRPr="00AC0A73" w:rsidRDefault="00B83A49" w:rsidP="00AC0A73">
      <w:pPr>
        <w:spacing w:line="240" w:lineRule="auto"/>
        <w:rPr>
          <w:szCs w:val="24"/>
          <w:lang w:val="ru-RU"/>
        </w:rPr>
      </w:pPr>
      <w:r w:rsidRPr="00AC0A73">
        <w:rPr>
          <w:szCs w:val="24"/>
          <w:lang w:val="ru-RU"/>
        </w:rPr>
        <w:t>3.11.9. У обучающегося будут сформированы следующие умения совместной деятельности:</w:t>
      </w:r>
    </w:p>
    <w:p w:rsidR="00B83A49" w:rsidRPr="00AC0A73" w:rsidRDefault="00B83A49" w:rsidP="00AC0A73">
      <w:pPr>
        <w:spacing w:line="240" w:lineRule="auto"/>
        <w:rPr>
          <w:szCs w:val="24"/>
          <w:lang w:val="ru-RU"/>
        </w:rPr>
      </w:pPr>
      <w:r w:rsidRPr="00AC0A73">
        <w:rPr>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83A49" w:rsidRPr="00AC0A73" w:rsidRDefault="00B83A49" w:rsidP="00AC0A73">
      <w:pPr>
        <w:spacing w:line="240" w:lineRule="auto"/>
        <w:rPr>
          <w:szCs w:val="24"/>
          <w:lang w:val="ru-RU"/>
        </w:rPr>
      </w:pPr>
      <w:r w:rsidRPr="00AC0A73">
        <w:rPr>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83A49" w:rsidRPr="00AC0A73" w:rsidRDefault="00B83A49" w:rsidP="00AC0A73">
      <w:pPr>
        <w:spacing w:line="240" w:lineRule="auto"/>
        <w:rPr>
          <w:szCs w:val="24"/>
          <w:lang w:val="ru-RU"/>
        </w:rPr>
      </w:pPr>
      <w:r w:rsidRPr="00AC0A73">
        <w:rPr>
          <w:szCs w:val="24"/>
          <w:lang w:val="ru-RU"/>
        </w:rPr>
        <w:t>уметь обобщать мнения нескольких людей, проявлять готовность руководить, выполнять поручения, подчиняться;</w:t>
      </w:r>
    </w:p>
    <w:p w:rsidR="00B83A49" w:rsidRPr="00AC0A73" w:rsidRDefault="00B83A49" w:rsidP="00AC0A73">
      <w:pPr>
        <w:spacing w:line="240" w:lineRule="auto"/>
        <w:rPr>
          <w:szCs w:val="24"/>
          <w:lang w:val="ru-RU"/>
        </w:rPr>
      </w:pPr>
      <w:r w:rsidRPr="00AC0A73">
        <w:rPr>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B83A49" w:rsidRPr="00AC0A73" w:rsidRDefault="00B83A49" w:rsidP="00AC0A73">
      <w:pPr>
        <w:spacing w:line="240" w:lineRule="auto"/>
        <w:rPr>
          <w:szCs w:val="24"/>
          <w:lang w:val="ru-RU"/>
        </w:rPr>
      </w:pPr>
      <w:r w:rsidRPr="00AC0A73">
        <w:rPr>
          <w:szCs w:val="24"/>
          <w:lang w:val="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B83A49" w:rsidRPr="00AC0A73" w:rsidRDefault="00B83A49" w:rsidP="00AC0A73">
      <w:pPr>
        <w:spacing w:line="240" w:lineRule="auto"/>
        <w:rPr>
          <w:szCs w:val="24"/>
          <w:lang w:val="ru-RU"/>
        </w:rPr>
      </w:pPr>
      <w:r w:rsidRPr="00AC0A73">
        <w:rPr>
          <w:szCs w:val="24"/>
          <w:lang w:val="ru-RU"/>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w:t>
      </w:r>
    </w:p>
    <w:p w:rsidR="00B83A49" w:rsidRPr="00AC0A73" w:rsidRDefault="00B83A49" w:rsidP="00AC0A73">
      <w:pPr>
        <w:spacing w:line="240" w:lineRule="auto"/>
        <w:rPr>
          <w:szCs w:val="24"/>
          <w:lang w:val="ru-RU"/>
        </w:rPr>
      </w:pPr>
      <w:r w:rsidRPr="00AC0A73">
        <w:rPr>
          <w:szCs w:val="24"/>
          <w:lang w:val="ru-RU"/>
        </w:rPr>
        <w:t>к представлению отчёта перед группой.</w:t>
      </w:r>
    </w:p>
    <w:p w:rsidR="00B83A49" w:rsidRPr="00AC0A73" w:rsidRDefault="00B83A49" w:rsidP="00AC0A73">
      <w:pPr>
        <w:spacing w:line="240" w:lineRule="auto"/>
        <w:rPr>
          <w:szCs w:val="24"/>
          <w:lang w:val="ru-RU"/>
        </w:rPr>
      </w:pPr>
      <w:r w:rsidRPr="00AC0A73">
        <w:rPr>
          <w:szCs w:val="24"/>
          <w:lang w:val="ru-RU"/>
        </w:rPr>
        <w:t>3.11.10. Предметные результаты изучения родного (татарского) языка. К концу обучения в 5 классе обучающийся научится:</w:t>
      </w:r>
    </w:p>
    <w:p w:rsidR="00B83A49" w:rsidRPr="00AC0A73" w:rsidRDefault="00B83A49" w:rsidP="00AC0A73">
      <w:pPr>
        <w:spacing w:line="240" w:lineRule="auto"/>
        <w:rPr>
          <w:szCs w:val="24"/>
          <w:lang w:val="ru-RU"/>
        </w:rPr>
      </w:pPr>
      <w:r w:rsidRPr="00AC0A73">
        <w:rPr>
          <w:szCs w:val="24"/>
          <w:lang w:val="ru-RU"/>
        </w:rPr>
        <w:t xml:space="preserve">владеть различными видами монолога (повествование, описание, рассуждение) и диалога (побуждение к действию, обмен мнениями, установление </w:t>
      </w:r>
    </w:p>
    <w:p w:rsidR="00B83A49" w:rsidRPr="00AC0A73" w:rsidRDefault="00B83A49" w:rsidP="00AC0A73">
      <w:pPr>
        <w:spacing w:line="240" w:lineRule="auto"/>
        <w:rPr>
          <w:szCs w:val="24"/>
          <w:lang w:val="ru-RU"/>
        </w:rPr>
      </w:pPr>
      <w:r w:rsidRPr="00AC0A73">
        <w:rPr>
          <w:szCs w:val="24"/>
          <w:lang w:val="ru-RU"/>
        </w:rPr>
        <w:t>и регулирование межличностных отношений);</w:t>
      </w:r>
    </w:p>
    <w:p w:rsidR="00B83A49" w:rsidRPr="00AC0A73" w:rsidRDefault="00B83A49" w:rsidP="00AC0A73">
      <w:pPr>
        <w:spacing w:line="240" w:lineRule="auto"/>
        <w:rPr>
          <w:szCs w:val="24"/>
          <w:lang w:val="ru-RU"/>
        </w:rPr>
      </w:pPr>
      <w:r w:rsidRPr="00AC0A73">
        <w:rPr>
          <w:szCs w:val="24"/>
          <w:lang w:val="ru-RU"/>
        </w:rPr>
        <w:lastRenderedPageBreak/>
        <w:t>формулировать вопросы по содержанию текста и отвечать на них;</w:t>
      </w:r>
    </w:p>
    <w:p w:rsidR="00B83A49" w:rsidRPr="00AC0A73" w:rsidRDefault="00B83A49" w:rsidP="00AC0A73">
      <w:pPr>
        <w:spacing w:line="240" w:lineRule="auto"/>
        <w:rPr>
          <w:szCs w:val="24"/>
          <w:lang w:val="ru-RU"/>
        </w:rPr>
      </w:pPr>
      <w:r w:rsidRPr="00AC0A73">
        <w:rPr>
          <w:szCs w:val="24"/>
          <w:lang w:val="ru-RU"/>
        </w:rPr>
        <w:t>составлять собственные тексты, используя материал урока, образец, ключевые слова, вопросы или план;</w:t>
      </w:r>
    </w:p>
    <w:p w:rsidR="00B83A49" w:rsidRPr="00AC0A73" w:rsidRDefault="00B83A49" w:rsidP="00AC0A73">
      <w:pPr>
        <w:spacing w:line="240" w:lineRule="auto"/>
        <w:rPr>
          <w:szCs w:val="24"/>
          <w:lang w:val="ru-RU"/>
        </w:rPr>
      </w:pPr>
      <w:r w:rsidRPr="00AC0A73">
        <w:rPr>
          <w:szCs w:val="24"/>
          <w:lang w:val="ru-RU"/>
        </w:rPr>
        <w:t>понимать содержание прослушанных и прочитанных текстов различных функционально-смысловых типов речи;</w:t>
      </w:r>
    </w:p>
    <w:p w:rsidR="00B83A49" w:rsidRPr="00AC0A73" w:rsidRDefault="00B83A49" w:rsidP="00AC0A73">
      <w:pPr>
        <w:spacing w:line="240" w:lineRule="auto"/>
        <w:rPr>
          <w:szCs w:val="24"/>
          <w:lang w:val="ru-RU"/>
        </w:rPr>
      </w:pPr>
      <w:r w:rsidRPr="00AC0A73">
        <w:rPr>
          <w:szCs w:val="24"/>
          <w:lang w:val="ru-RU"/>
        </w:rPr>
        <w:t>правильно бегло, осознанно и выразительно читать тексты на татарском языке;</w:t>
      </w:r>
    </w:p>
    <w:p w:rsidR="00B83A49" w:rsidRPr="00AC0A73" w:rsidRDefault="00B83A49" w:rsidP="00AC0A73">
      <w:pPr>
        <w:spacing w:line="240" w:lineRule="auto"/>
        <w:rPr>
          <w:szCs w:val="24"/>
          <w:lang w:val="ru-RU"/>
        </w:rPr>
      </w:pPr>
      <w:r w:rsidRPr="00AC0A73">
        <w:rPr>
          <w:szCs w:val="24"/>
          <w:lang w:val="ru-RU"/>
        </w:rPr>
        <w:t>читать тексты разных стилей и жанров, владеть разными видами чтения (изучающим, ознакомительным, просмотровым);</w:t>
      </w:r>
    </w:p>
    <w:p w:rsidR="00B83A49" w:rsidRPr="00AC0A73" w:rsidRDefault="00B83A49" w:rsidP="00AC0A73">
      <w:pPr>
        <w:spacing w:line="240" w:lineRule="auto"/>
        <w:rPr>
          <w:szCs w:val="24"/>
          <w:lang w:val="ru-RU"/>
        </w:rPr>
      </w:pPr>
      <w:r w:rsidRPr="00AC0A73">
        <w:rPr>
          <w:szCs w:val="24"/>
          <w:lang w:val="ru-RU"/>
        </w:rPr>
        <w:t xml:space="preserve">письменно выполнять языковые (фонетические, лексические </w:t>
      </w:r>
    </w:p>
    <w:p w:rsidR="00B83A49" w:rsidRPr="00AC0A73" w:rsidRDefault="00B83A49" w:rsidP="00AC0A73">
      <w:pPr>
        <w:spacing w:line="240" w:lineRule="auto"/>
        <w:rPr>
          <w:szCs w:val="24"/>
          <w:lang w:val="ru-RU"/>
        </w:rPr>
      </w:pPr>
      <w:r w:rsidRPr="00AC0A73">
        <w:rPr>
          <w:szCs w:val="24"/>
          <w:lang w:val="ru-RU"/>
        </w:rPr>
        <w:t>и грамматические) упражнения;</w:t>
      </w:r>
    </w:p>
    <w:p w:rsidR="00B83A49" w:rsidRPr="00AC0A73" w:rsidRDefault="00B83A49" w:rsidP="00AC0A73">
      <w:pPr>
        <w:spacing w:line="240" w:lineRule="auto"/>
        <w:rPr>
          <w:szCs w:val="24"/>
          <w:lang w:val="ru-RU"/>
        </w:rPr>
      </w:pPr>
      <w:r w:rsidRPr="00AC0A73">
        <w:rPr>
          <w:szCs w:val="24"/>
          <w:lang w:val="ru-RU"/>
        </w:rPr>
        <w:t>свободно, правильно излагать свои мысли в устной и письменной форме, соблюдая нормы построения текста (логичность, последовательность, соответствие теме, связность);</w:t>
      </w:r>
    </w:p>
    <w:p w:rsidR="00B83A49" w:rsidRPr="00AC0A73" w:rsidRDefault="00B83A49" w:rsidP="00AC0A73">
      <w:pPr>
        <w:spacing w:line="240" w:lineRule="auto"/>
        <w:rPr>
          <w:szCs w:val="24"/>
          <w:lang w:val="ru-RU"/>
        </w:rPr>
      </w:pPr>
      <w:r w:rsidRPr="00AC0A73">
        <w:rPr>
          <w:szCs w:val="24"/>
          <w:lang w:val="ru-RU"/>
        </w:rPr>
        <w:t>владеть видами устной и письменной речи;</w:t>
      </w:r>
    </w:p>
    <w:p w:rsidR="00B83A49" w:rsidRPr="00AC0A73" w:rsidRDefault="00B83A49" w:rsidP="00AC0A73">
      <w:pPr>
        <w:spacing w:line="240" w:lineRule="auto"/>
        <w:rPr>
          <w:szCs w:val="24"/>
          <w:lang w:val="ru-RU"/>
        </w:rPr>
      </w:pPr>
      <w:r w:rsidRPr="00AC0A73">
        <w:rPr>
          <w:szCs w:val="24"/>
          <w:lang w:val="ru-RU"/>
        </w:rPr>
        <w:t xml:space="preserve">различать понятия «язык» и «речь», виды речи и формы речи: диалог </w:t>
      </w:r>
    </w:p>
    <w:p w:rsidR="00B83A49" w:rsidRPr="00AC0A73" w:rsidRDefault="00B83A49" w:rsidP="00AC0A73">
      <w:pPr>
        <w:spacing w:line="240" w:lineRule="auto"/>
        <w:rPr>
          <w:szCs w:val="24"/>
          <w:lang w:val="ru-RU"/>
        </w:rPr>
      </w:pPr>
      <w:r w:rsidRPr="00AC0A73">
        <w:rPr>
          <w:szCs w:val="24"/>
          <w:lang w:val="ru-RU"/>
        </w:rPr>
        <w:t xml:space="preserve">и монолог; </w:t>
      </w:r>
    </w:p>
    <w:p w:rsidR="00B83A49" w:rsidRPr="00AC0A73" w:rsidRDefault="00B83A49" w:rsidP="00AC0A73">
      <w:pPr>
        <w:spacing w:line="240" w:lineRule="auto"/>
        <w:rPr>
          <w:szCs w:val="24"/>
          <w:lang w:val="ru-RU"/>
        </w:rPr>
      </w:pPr>
      <w:r w:rsidRPr="00AC0A73">
        <w:rPr>
          <w:szCs w:val="24"/>
          <w:lang w:val="ru-RU"/>
        </w:rPr>
        <w:t>знать закон сингармонизма: различать нёбную и губную гармонию;</w:t>
      </w:r>
    </w:p>
    <w:p w:rsidR="00B83A49" w:rsidRPr="00AC0A73" w:rsidRDefault="00B83A49" w:rsidP="00AC0A73">
      <w:pPr>
        <w:spacing w:line="240" w:lineRule="auto"/>
        <w:rPr>
          <w:szCs w:val="24"/>
          <w:lang w:val="ru-RU"/>
        </w:rPr>
      </w:pPr>
      <w:r w:rsidRPr="00AC0A73">
        <w:rPr>
          <w:szCs w:val="24"/>
          <w:lang w:val="ru-RU"/>
        </w:rPr>
        <w:t>распознавать гласные и согласные звуки;</w:t>
      </w:r>
    </w:p>
    <w:p w:rsidR="00B83A49" w:rsidRPr="00AC0A73" w:rsidRDefault="00B83A49" w:rsidP="00AC0A73">
      <w:pPr>
        <w:spacing w:line="240" w:lineRule="auto"/>
        <w:rPr>
          <w:szCs w:val="24"/>
          <w:lang w:val="ru-RU"/>
        </w:rPr>
      </w:pPr>
      <w:r w:rsidRPr="00AC0A73">
        <w:rPr>
          <w:szCs w:val="24"/>
          <w:lang w:val="ru-RU"/>
        </w:rPr>
        <w:t>понимать смыслоразличительную функцию звука;</w:t>
      </w:r>
    </w:p>
    <w:p w:rsidR="00B83A49" w:rsidRPr="00AC0A73" w:rsidRDefault="00B83A49" w:rsidP="00AC0A73">
      <w:pPr>
        <w:spacing w:line="240" w:lineRule="auto"/>
        <w:rPr>
          <w:szCs w:val="24"/>
          <w:lang w:val="ru-RU"/>
        </w:rPr>
      </w:pPr>
      <w:r w:rsidRPr="00AC0A73">
        <w:rPr>
          <w:szCs w:val="24"/>
          <w:lang w:val="ru-RU"/>
        </w:rPr>
        <w:t xml:space="preserve">анализировать и характеризовать устно и с помощью элементов транскрипции отдельные звуки речи; </w:t>
      </w:r>
    </w:p>
    <w:p w:rsidR="00B83A49" w:rsidRPr="00AC0A73" w:rsidRDefault="00B83A49" w:rsidP="00AC0A73">
      <w:pPr>
        <w:spacing w:line="240" w:lineRule="auto"/>
        <w:rPr>
          <w:szCs w:val="24"/>
          <w:lang w:val="ru-RU"/>
        </w:rPr>
      </w:pPr>
      <w:r w:rsidRPr="00AC0A73">
        <w:rPr>
          <w:szCs w:val="24"/>
          <w:lang w:val="ru-RU"/>
        </w:rPr>
        <w:t>знать особенности произношения и написания слов;</w:t>
      </w:r>
    </w:p>
    <w:p w:rsidR="00B83A49" w:rsidRPr="00AC0A73" w:rsidRDefault="00B83A49" w:rsidP="00AC0A73">
      <w:pPr>
        <w:spacing w:line="240" w:lineRule="auto"/>
        <w:rPr>
          <w:szCs w:val="24"/>
          <w:lang w:val="ru-RU"/>
        </w:rPr>
      </w:pPr>
      <w:r w:rsidRPr="00AC0A73">
        <w:rPr>
          <w:szCs w:val="24"/>
          <w:lang w:val="ru-RU"/>
        </w:rPr>
        <w:t xml:space="preserve">понимать устройство речевого аппарата; </w:t>
      </w:r>
    </w:p>
    <w:p w:rsidR="00B83A49" w:rsidRPr="00AC0A73" w:rsidRDefault="00B83A49" w:rsidP="00AC0A73">
      <w:pPr>
        <w:spacing w:line="240" w:lineRule="auto"/>
        <w:rPr>
          <w:szCs w:val="24"/>
          <w:lang w:val="ru-RU"/>
        </w:rPr>
      </w:pPr>
      <w:r w:rsidRPr="00AC0A73">
        <w:rPr>
          <w:szCs w:val="24"/>
          <w:lang w:val="ru-RU"/>
        </w:rPr>
        <w:t xml:space="preserve">правильно употреблять звуки [э] [ц], [щ], буквы, обозначающие их на письме; </w:t>
      </w:r>
    </w:p>
    <w:p w:rsidR="00B83A49" w:rsidRPr="00AC0A73" w:rsidRDefault="00B83A49" w:rsidP="00AC0A73">
      <w:pPr>
        <w:spacing w:line="240" w:lineRule="auto"/>
        <w:rPr>
          <w:szCs w:val="24"/>
          <w:lang w:val="ru-RU"/>
        </w:rPr>
      </w:pPr>
      <w:r w:rsidRPr="00AC0A73">
        <w:rPr>
          <w:szCs w:val="24"/>
          <w:lang w:val="ru-RU"/>
        </w:rPr>
        <w:t>знать правописание букв, обозначающих сочетание двух звуков: е, ё, ю, я;</w:t>
      </w:r>
    </w:p>
    <w:p w:rsidR="00B83A49" w:rsidRPr="00AC0A73" w:rsidRDefault="00B83A49" w:rsidP="00AC0A73">
      <w:pPr>
        <w:spacing w:line="240" w:lineRule="auto"/>
        <w:rPr>
          <w:szCs w:val="24"/>
          <w:lang w:val="ru-RU"/>
        </w:rPr>
      </w:pPr>
      <w:r w:rsidRPr="00AC0A73">
        <w:rPr>
          <w:szCs w:val="24"/>
          <w:lang w:val="ru-RU"/>
        </w:rPr>
        <w:t xml:space="preserve">определять открытый и закрытый слог; </w:t>
      </w:r>
    </w:p>
    <w:p w:rsidR="00B83A49" w:rsidRPr="00AC0A73" w:rsidRDefault="00B83A49" w:rsidP="00AC0A73">
      <w:pPr>
        <w:spacing w:line="240" w:lineRule="auto"/>
        <w:rPr>
          <w:szCs w:val="24"/>
          <w:lang w:val="ru-RU"/>
        </w:rPr>
      </w:pPr>
      <w:r w:rsidRPr="00AC0A73">
        <w:rPr>
          <w:szCs w:val="24"/>
          <w:lang w:val="ru-RU"/>
        </w:rPr>
        <w:t xml:space="preserve">различать ударный слог, логическое ударение; </w:t>
      </w:r>
    </w:p>
    <w:p w:rsidR="00B83A49" w:rsidRPr="00AC0A73" w:rsidRDefault="00B83A49" w:rsidP="00AC0A73">
      <w:pPr>
        <w:spacing w:line="240" w:lineRule="auto"/>
        <w:rPr>
          <w:szCs w:val="24"/>
          <w:lang w:val="ru-RU"/>
        </w:rPr>
      </w:pPr>
      <w:r w:rsidRPr="00AC0A73">
        <w:rPr>
          <w:szCs w:val="24"/>
          <w:lang w:val="ru-RU"/>
        </w:rPr>
        <w:t>правильно строить и произносить предложения, выделяя интонацией знак препинания;</w:t>
      </w:r>
    </w:p>
    <w:p w:rsidR="00B83A49" w:rsidRPr="00AC0A73" w:rsidRDefault="00B83A49" w:rsidP="00AC0A73">
      <w:pPr>
        <w:spacing w:line="240" w:lineRule="auto"/>
        <w:rPr>
          <w:szCs w:val="24"/>
          <w:lang w:val="ru-RU"/>
        </w:rPr>
      </w:pPr>
      <w:r w:rsidRPr="00AC0A73">
        <w:rPr>
          <w:szCs w:val="24"/>
          <w:lang w:val="ru-RU"/>
        </w:rPr>
        <w:t xml:space="preserve">распознавать повелительные и побудительные предложения; </w:t>
      </w:r>
    </w:p>
    <w:p w:rsidR="00B83A49" w:rsidRPr="00AC0A73" w:rsidRDefault="00B83A49" w:rsidP="00AC0A73">
      <w:pPr>
        <w:spacing w:line="240" w:lineRule="auto"/>
        <w:rPr>
          <w:szCs w:val="24"/>
          <w:lang w:val="ru-RU"/>
        </w:rPr>
      </w:pPr>
      <w:r w:rsidRPr="00AC0A73">
        <w:rPr>
          <w:szCs w:val="24"/>
          <w:lang w:val="ru-RU"/>
        </w:rPr>
        <w:t>проводить фонетический анализ слова;</w:t>
      </w:r>
    </w:p>
    <w:p w:rsidR="00B83A49" w:rsidRPr="00AC0A73" w:rsidRDefault="00B83A49" w:rsidP="00AC0A73">
      <w:pPr>
        <w:spacing w:line="240" w:lineRule="auto"/>
        <w:rPr>
          <w:szCs w:val="24"/>
          <w:lang w:val="ru-RU"/>
        </w:rPr>
      </w:pPr>
      <w:r w:rsidRPr="00AC0A73">
        <w:rPr>
          <w:szCs w:val="24"/>
          <w:lang w:val="ru-RU"/>
        </w:rPr>
        <w:t>определять лексическое значение слова по контексту;</w:t>
      </w:r>
    </w:p>
    <w:p w:rsidR="00B83A49" w:rsidRPr="00AC0A73" w:rsidRDefault="00B83A49" w:rsidP="00AC0A73">
      <w:pPr>
        <w:spacing w:line="240" w:lineRule="auto"/>
        <w:rPr>
          <w:szCs w:val="24"/>
          <w:lang w:val="ru-RU"/>
        </w:rPr>
      </w:pPr>
      <w:r w:rsidRPr="00AC0A73">
        <w:rPr>
          <w:szCs w:val="24"/>
          <w:lang w:val="ru-RU"/>
        </w:rPr>
        <w:t>выявлять профессиональную лексику;</w:t>
      </w:r>
    </w:p>
    <w:p w:rsidR="00B83A49" w:rsidRPr="00AC0A73" w:rsidRDefault="00B83A49" w:rsidP="00AC0A73">
      <w:pPr>
        <w:spacing w:line="240" w:lineRule="auto"/>
        <w:rPr>
          <w:szCs w:val="24"/>
          <w:lang w:val="ru-RU"/>
        </w:rPr>
      </w:pPr>
      <w:r w:rsidRPr="00AC0A73">
        <w:rPr>
          <w:szCs w:val="24"/>
          <w:lang w:val="ru-RU"/>
        </w:rPr>
        <w:t>использовать в речи синонимы, антонимы, омонимы;</w:t>
      </w:r>
    </w:p>
    <w:p w:rsidR="00B83A49" w:rsidRPr="00AC0A73" w:rsidRDefault="00B83A49" w:rsidP="00AC0A73">
      <w:pPr>
        <w:spacing w:line="240" w:lineRule="auto"/>
        <w:rPr>
          <w:szCs w:val="24"/>
          <w:lang w:val="ru-RU"/>
        </w:rPr>
      </w:pPr>
      <w:r w:rsidRPr="00AC0A73">
        <w:rPr>
          <w:szCs w:val="24"/>
          <w:lang w:val="ru-RU"/>
        </w:rPr>
        <w:t>распознавать в речи фразеологизмы, определять их значение;</w:t>
      </w:r>
    </w:p>
    <w:p w:rsidR="00B83A49" w:rsidRPr="00AC0A73" w:rsidRDefault="00B83A49" w:rsidP="00AC0A73">
      <w:pPr>
        <w:spacing w:line="240" w:lineRule="auto"/>
        <w:rPr>
          <w:szCs w:val="24"/>
          <w:lang w:val="ru-RU"/>
        </w:rPr>
      </w:pPr>
      <w:r w:rsidRPr="00AC0A73">
        <w:rPr>
          <w:szCs w:val="24"/>
          <w:lang w:val="ru-RU"/>
        </w:rPr>
        <w:t>распознавать устаревшие слова, историзмы, неологизмы (простейшие случаи);</w:t>
      </w:r>
    </w:p>
    <w:p w:rsidR="00B83A49" w:rsidRPr="00AC0A73" w:rsidRDefault="00B83A49" w:rsidP="00AC0A73">
      <w:pPr>
        <w:spacing w:line="240" w:lineRule="auto"/>
        <w:rPr>
          <w:szCs w:val="24"/>
          <w:lang w:val="ru-RU"/>
        </w:rPr>
      </w:pPr>
      <w:r w:rsidRPr="00AC0A73">
        <w:rPr>
          <w:szCs w:val="24"/>
          <w:lang w:val="ru-RU"/>
        </w:rPr>
        <w:t>различать слова общетюркского происхождения и заимствования;</w:t>
      </w:r>
    </w:p>
    <w:p w:rsidR="00B83A49" w:rsidRPr="00AC0A73" w:rsidRDefault="00B83A49" w:rsidP="00AC0A73">
      <w:pPr>
        <w:spacing w:line="240" w:lineRule="auto"/>
        <w:rPr>
          <w:szCs w:val="24"/>
          <w:lang w:val="ru-RU"/>
        </w:rPr>
      </w:pPr>
      <w:r w:rsidRPr="00AC0A73">
        <w:rPr>
          <w:szCs w:val="24"/>
          <w:lang w:val="ru-RU"/>
        </w:rPr>
        <w:t>выделять в заимствованных словах корень, аффикс, основу;</w:t>
      </w:r>
    </w:p>
    <w:p w:rsidR="00B83A49" w:rsidRPr="00AC0A73" w:rsidRDefault="00B83A49" w:rsidP="00AC0A73">
      <w:pPr>
        <w:spacing w:line="240" w:lineRule="auto"/>
        <w:rPr>
          <w:szCs w:val="24"/>
          <w:lang w:val="ru-RU"/>
        </w:rPr>
      </w:pPr>
      <w:r w:rsidRPr="00AC0A73">
        <w:rPr>
          <w:szCs w:val="24"/>
          <w:lang w:val="ru-RU"/>
        </w:rPr>
        <w:t>различать формообразующие и словообразующие аффиксы;</w:t>
      </w:r>
    </w:p>
    <w:p w:rsidR="00B83A49" w:rsidRPr="00AC0A73" w:rsidRDefault="00B83A49" w:rsidP="00AC0A73">
      <w:pPr>
        <w:spacing w:line="240" w:lineRule="auto"/>
        <w:rPr>
          <w:szCs w:val="24"/>
          <w:lang w:val="ru-RU"/>
        </w:rPr>
      </w:pPr>
      <w:r w:rsidRPr="00AC0A73">
        <w:rPr>
          <w:szCs w:val="24"/>
          <w:lang w:val="ru-RU"/>
        </w:rPr>
        <w:t>знать способы словообразования в татарском языке;</w:t>
      </w:r>
    </w:p>
    <w:p w:rsidR="00B83A49" w:rsidRPr="00AC0A73" w:rsidRDefault="00B83A49" w:rsidP="00AC0A73">
      <w:pPr>
        <w:spacing w:line="240" w:lineRule="auto"/>
        <w:rPr>
          <w:szCs w:val="24"/>
          <w:lang w:val="ru-RU"/>
        </w:rPr>
      </w:pPr>
      <w:r w:rsidRPr="00AC0A73">
        <w:rPr>
          <w:szCs w:val="24"/>
          <w:lang w:val="ru-RU"/>
        </w:rPr>
        <w:t>проводить морфемный и словообразовательный анализ слов;</w:t>
      </w:r>
    </w:p>
    <w:p w:rsidR="00B83A49" w:rsidRPr="00AC0A73" w:rsidRDefault="00B83A49" w:rsidP="00AC0A73">
      <w:pPr>
        <w:spacing w:line="240" w:lineRule="auto"/>
        <w:rPr>
          <w:szCs w:val="24"/>
          <w:lang w:val="ru-RU"/>
        </w:rPr>
      </w:pPr>
      <w:r w:rsidRPr="00AC0A73">
        <w:rPr>
          <w:szCs w:val="24"/>
          <w:lang w:val="ru-RU"/>
        </w:rPr>
        <w:t>определять части речи: самостоятельные и служебные;</w:t>
      </w:r>
    </w:p>
    <w:p w:rsidR="00B83A49" w:rsidRPr="00AC0A73" w:rsidRDefault="00B83A49" w:rsidP="00AC0A73">
      <w:pPr>
        <w:spacing w:line="240" w:lineRule="auto"/>
        <w:rPr>
          <w:szCs w:val="24"/>
          <w:lang w:val="ru-RU"/>
        </w:rPr>
      </w:pPr>
      <w:r w:rsidRPr="00AC0A73">
        <w:rPr>
          <w:szCs w:val="24"/>
          <w:lang w:val="ru-RU"/>
        </w:rPr>
        <w:t xml:space="preserve">определять общее грамматическое значение, морфологические признаки </w:t>
      </w:r>
    </w:p>
    <w:p w:rsidR="00B83A49" w:rsidRPr="00AC0A73" w:rsidRDefault="00B83A49" w:rsidP="00AC0A73">
      <w:pPr>
        <w:spacing w:line="240" w:lineRule="auto"/>
        <w:rPr>
          <w:szCs w:val="24"/>
          <w:lang w:val="ru-RU"/>
        </w:rPr>
      </w:pPr>
      <w:r w:rsidRPr="00AC0A73">
        <w:rPr>
          <w:szCs w:val="24"/>
          <w:lang w:val="ru-RU"/>
        </w:rPr>
        <w:t>и синтаксические функции имени существительного, объяснять его роль в речи;</w:t>
      </w:r>
    </w:p>
    <w:p w:rsidR="00B83A49" w:rsidRPr="00AC0A73" w:rsidRDefault="00B83A49" w:rsidP="00AC0A73">
      <w:pPr>
        <w:spacing w:line="240" w:lineRule="auto"/>
        <w:rPr>
          <w:szCs w:val="24"/>
          <w:lang w:val="ru-RU"/>
        </w:rPr>
      </w:pPr>
      <w:r w:rsidRPr="00AC0A73">
        <w:rPr>
          <w:szCs w:val="24"/>
          <w:lang w:val="ru-RU"/>
        </w:rPr>
        <w:t xml:space="preserve">узнавать корневые, производные, сложные, парные и составные имена существительные; </w:t>
      </w:r>
    </w:p>
    <w:p w:rsidR="00B83A49" w:rsidRPr="00AC0A73" w:rsidRDefault="00B83A49" w:rsidP="00AC0A73">
      <w:pPr>
        <w:spacing w:line="240" w:lineRule="auto"/>
        <w:rPr>
          <w:szCs w:val="24"/>
          <w:lang w:val="ru-RU"/>
        </w:rPr>
      </w:pPr>
      <w:r w:rsidRPr="00AC0A73">
        <w:rPr>
          <w:szCs w:val="24"/>
          <w:lang w:val="ru-RU"/>
        </w:rPr>
        <w:t>знать категорию принадлежности в именах существительных;</w:t>
      </w:r>
    </w:p>
    <w:p w:rsidR="00B83A49" w:rsidRPr="00AC0A73" w:rsidRDefault="00B83A49" w:rsidP="00AC0A73">
      <w:pPr>
        <w:spacing w:line="240" w:lineRule="auto"/>
        <w:rPr>
          <w:szCs w:val="24"/>
          <w:lang w:val="ru-RU"/>
        </w:rPr>
      </w:pPr>
      <w:r w:rsidRPr="00AC0A73">
        <w:rPr>
          <w:szCs w:val="24"/>
          <w:lang w:val="ru-RU"/>
        </w:rPr>
        <w:t xml:space="preserve">определять общее грамматическое значение, морфологические признаки </w:t>
      </w:r>
    </w:p>
    <w:p w:rsidR="00B83A49" w:rsidRPr="00AC0A73" w:rsidRDefault="00B83A49" w:rsidP="00AC0A73">
      <w:pPr>
        <w:spacing w:line="240" w:lineRule="auto"/>
        <w:rPr>
          <w:szCs w:val="24"/>
          <w:lang w:val="ru-RU"/>
        </w:rPr>
      </w:pPr>
      <w:r w:rsidRPr="00AC0A73">
        <w:rPr>
          <w:szCs w:val="24"/>
          <w:lang w:val="ru-RU"/>
        </w:rPr>
        <w:t xml:space="preserve">и синтаксические функции имени прилагательного, объяснять его роль в речи; </w:t>
      </w:r>
    </w:p>
    <w:p w:rsidR="00B83A49" w:rsidRPr="00AC0A73" w:rsidRDefault="00B83A49" w:rsidP="00AC0A73">
      <w:pPr>
        <w:spacing w:line="240" w:lineRule="auto"/>
        <w:rPr>
          <w:szCs w:val="24"/>
          <w:lang w:val="ru-RU"/>
        </w:rPr>
      </w:pPr>
      <w:r w:rsidRPr="00AC0A73">
        <w:rPr>
          <w:szCs w:val="24"/>
          <w:lang w:val="ru-RU"/>
        </w:rPr>
        <w:t xml:space="preserve">образовывать сравнительную, превосходную, уменьшительную степень имён прилагательных; </w:t>
      </w:r>
    </w:p>
    <w:p w:rsidR="00B83A49" w:rsidRPr="00AC0A73" w:rsidRDefault="00B83A49" w:rsidP="00AC0A73">
      <w:pPr>
        <w:spacing w:line="240" w:lineRule="auto"/>
        <w:rPr>
          <w:szCs w:val="24"/>
          <w:lang w:val="ru-RU"/>
        </w:rPr>
      </w:pPr>
      <w:r w:rsidRPr="00AC0A73">
        <w:rPr>
          <w:szCs w:val="24"/>
          <w:lang w:val="ru-RU"/>
        </w:rPr>
        <w:t xml:space="preserve">узнавать корневые, производные, сложные, парные и составные имена прилагательные; </w:t>
      </w:r>
    </w:p>
    <w:p w:rsidR="00B83A49" w:rsidRPr="00AC0A73" w:rsidRDefault="00B83A49" w:rsidP="00AC0A73">
      <w:pPr>
        <w:spacing w:line="240" w:lineRule="auto"/>
        <w:rPr>
          <w:szCs w:val="24"/>
          <w:lang w:val="ru-RU"/>
        </w:rPr>
      </w:pPr>
      <w:r w:rsidRPr="00AC0A73">
        <w:rPr>
          <w:szCs w:val="24"/>
          <w:lang w:val="ru-RU"/>
        </w:rPr>
        <w:lastRenderedPageBreak/>
        <w:t xml:space="preserve">определять общее грамматическое значение, морфологические признаки </w:t>
      </w:r>
    </w:p>
    <w:p w:rsidR="00B83A49" w:rsidRPr="00AC0A73" w:rsidRDefault="00B83A49" w:rsidP="00AC0A73">
      <w:pPr>
        <w:spacing w:line="240" w:lineRule="auto"/>
        <w:rPr>
          <w:szCs w:val="24"/>
          <w:lang w:val="ru-RU"/>
        </w:rPr>
      </w:pPr>
      <w:r w:rsidRPr="00AC0A73">
        <w:rPr>
          <w:szCs w:val="24"/>
          <w:lang w:val="ru-RU"/>
        </w:rPr>
        <w:t xml:space="preserve">и синтаксические функции местоимения; </w:t>
      </w:r>
    </w:p>
    <w:p w:rsidR="00B83A49" w:rsidRPr="00AC0A73" w:rsidRDefault="00B83A49" w:rsidP="00AC0A73">
      <w:pPr>
        <w:spacing w:line="240" w:lineRule="auto"/>
        <w:rPr>
          <w:szCs w:val="24"/>
          <w:lang w:val="ru-RU"/>
        </w:rPr>
      </w:pPr>
      <w:r w:rsidRPr="00AC0A73">
        <w:rPr>
          <w:szCs w:val="24"/>
          <w:lang w:val="ru-RU"/>
        </w:rPr>
        <w:t>различать значение и употребление в речи личных местоимений;</w:t>
      </w:r>
    </w:p>
    <w:p w:rsidR="00B83A49" w:rsidRPr="00AC0A73" w:rsidRDefault="00B83A49" w:rsidP="00AC0A73">
      <w:pPr>
        <w:spacing w:line="240" w:lineRule="auto"/>
        <w:rPr>
          <w:szCs w:val="24"/>
          <w:lang w:val="ru-RU"/>
        </w:rPr>
      </w:pPr>
      <w:r w:rsidRPr="00AC0A73">
        <w:rPr>
          <w:szCs w:val="24"/>
          <w:lang w:val="ru-RU"/>
        </w:rPr>
        <w:t>склонять указательные местоимения по падежам;</w:t>
      </w:r>
    </w:p>
    <w:p w:rsidR="00B83A49" w:rsidRPr="00AC0A73" w:rsidRDefault="00B83A49" w:rsidP="00AC0A73">
      <w:pPr>
        <w:spacing w:line="240" w:lineRule="auto"/>
        <w:rPr>
          <w:szCs w:val="24"/>
          <w:lang w:val="ru-RU"/>
        </w:rPr>
      </w:pPr>
      <w:r w:rsidRPr="00AC0A73">
        <w:rPr>
          <w:szCs w:val="24"/>
          <w:lang w:val="ru-RU"/>
        </w:rPr>
        <w:t xml:space="preserve">определять общее грамматическое значение, морфологические признаки </w:t>
      </w:r>
    </w:p>
    <w:p w:rsidR="00B83A49" w:rsidRPr="00AC0A73" w:rsidRDefault="00B83A49" w:rsidP="00AC0A73">
      <w:pPr>
        <w:spacing w:line="240" w:lineRule="auto"/>
        <w:rPr>
          <w:szCs w:val="24"/>
          <w:lang w:val="ru-RU"/>
        </w:rPr>
      </w:pPr>
      <w:r w:rsidRPr="00AC0A73">
        <w:rPr>
          <w:szCs w:val="24"/>
          <w:lang w:val="ru-RU"/>
        </w:rPr>
        <w:t>и синтаксические функции количественных, порядковых числительных;</w:t>
      </w:r>
    </w:p>
    <w:p w:rsidR="00B83A49" w:rsidRPr="00AC0A73" w:rsidRDefault="00B83A49" w:rsidP="00AC0A73">
      <w:pPr>
        <w:spacing w:line="240" w:lineRule="auto"/>
        <w:rPr>
          <w:szCs w:val="24"/>
          <w:lang w:val="ru-RU"/>
        </w:rPr>
      </w:pPr>
      <w:r w:rsidRPr="00AC0A73">
        <w:rPr>
          <w:szCs w:val="24"/>
          <w:lang w:val="ru-RU"/>
        </w:rPr>
        <w:t xml:space="preserve">иметь общее представление о склонении количественных числительных </w:t>
      </w:r>
    </w:p>
    <w:p w:rsidR="00B83A49" w:rsidRPr="00AC0A73" w:rsidRDefault="00B83A49" w:rsidP="00AC0A73">
      <w:pPr>
        <w:spacing w:line="240" w:lineRule="auto"/>
        <w:rPr>
          <w:szCs w:val="24"/>
          <w:lang w:val="ru-RU"/>
        </w:rPr>
      </w:pPr>
      <w:r w:rsidRPr="00AC0A73">
        <w:rPr>
          <w:szCs w:val="24"/>
          <w:lang w:val="ru-RU"/>
        </w:rPr>
        <w:t>по падежам;</w:t>
      </w:r>
    </w:p>
    <w:p w:rsidR="00B83A49" w:rsidRPr="00AC0A73" w:rsidRDefault="00B83A49" w:rsidP="00AC0A73">
      <w:pPr>
        <w:spacing w:line="240" w:lineRule="auto"/>
        <w:rPr>
          <w:szCs w:val="24"/>
          <w:lang w:val="ru-RU"/>
        </w:rPr>
      </w:pPr>
      <w:r w:rsidRPr="00AC0A73">
        <w:rPr>
          <w:szCs w:val="24"/>
          <w:lang w:val="ru-RU"/>
        </w:rPr>
        <w:t xml:space="preserve">знать правописание и способы образования (корневые, сложные, парные </w:t>
      </w:r>
    </w:p>
    <w:p w:rsidR="00B83A49" w:rsidRPr="00AC0A73" w:rsidRDefault="00B83A49" w:rsidP="00AC0A73">
      <w:pPr>
        <w:spacing w:line="240" w:lineRule="auto"/>
        <w:rPr>
          <w:szCs w:val="24"/>
          <w:lang w:val="ru-RU"/>
        </w:rPr>
      </w:pPr>
      <w:r w:rsidRPr="00AC0A73">
        <w:rPr>
          <w:szCs w:val="24"/>
          <w:lang w:val="ru-RU"/>
        </w:rPr>
        <w:t>и составные) числительных;</w:t>
      </w:r>
    </w:p>
    <w:p w:rsidR="00B83A49" w:rsidRPr="00AC0A73" w:rsidRDefault="00B83A49" w:rsidP="00AC0A73">
      <w:pPr>
        <w:spacing w:line="240" w:lineRule="auto"/>
        <w:rPr>
          <w:szCs w:val="24"/>
          <w:lang w:val="ru-RU"/>
        </w:rPr>
      </w:pPr>
      <w:r w:rsidRPr="00AC0A73">
        <w:rPr>
          <w:szCs w:val="24"/>
          <w:lang w:val="ru-RU"/>
        </w:rPr>
        <w:t xml:space="preserve">определять общее грамматическое значение, морфологические признаки </w:t>
      </w:r>
    </w:p>
    <w:p w:rsidR="00B83A49" w:rsidRPr="00AC0A73" w:rsidRDefault="00B83A49" w:rsidP="00AC0A73">
      <w:pPr>
        <w:spacing w:line="240" w:lineRule="auto"/>
        <w:rPr>
          <w:szCs w:val="24"/>
          <w:lang w:val="ru-RU"/>
        </w:rPr>
      </w:pPr>
      <w:r w:rsidRPr="00AC0A73">
        <w:rPr>
          <w:szCs w:val="24"/>
          <w:lang w:val="ru-RU"/>
        </w:rPr>
        <w:t>и синтаксические функции глагола в изъявительном наклонении, объяснять его роль в речи;</w:t>
      </w:r>
    </w:p>
    <w:p w:rsidR="00B83A49" w:rsidRPr="00AC0A73" w:rsidRDefault="00B83A49" w:rsidP="00AC0A73">
      <w:pPr>
        <w:spacing w:line="240" w:lineRule="auto"/>
        <w:rPr>
          <w:szCs w:val="24"/>
          <w:lang w:val="ru-RU"/>
        </w:rPr>
      </w:pPr>
      <w:r w:rsidRPr="00AC0A73">
        <w:rPr>
          <w:szCs w:val="24"/>
          <w:lang w:val="ru-RU"/>
        </w:rPr>
        <w:t>образовывать временные формы глагола;</w:t>
      </w:r>
    </w:p>
    <w:p w:rsidR="00B83A49" w:rsidRPr="00AC0A73" w:rsidRDefault="00B83A49" w:rsidP="00AC0A73">
      <w:pPr>
        <w:spacing w:line="240" w:lineRule="auto"/>
        <w:rPr>
          <w:szCs w:val="24"/>
          <w:lang w:val="ru-RU"/>
        </w:rPr>
      </w:pPr>
      <w:r w:rsidRPr="00AC0A73">
        <w:rPr>
          <w:szCs w:val="24"/>
          <w:lang w:val="ru-RU"/>
        </w:rPr>
        <w:t xml:space="preserve">различать спряжение глаголов настоящего, прошедшего (определённого </w:t>
      </w:r>
    </w:p>
    <w:p w:rsidR="00B83A49" w:rsidRPr="00AC0A73" w:rsidRDefault="00B83A49" w:rsidP="00AC0A73">
      <w:pPr>
        <w:spacing w:line="240" w:lineRule="auto"/>
        <w:rPr>
          <w:szCs w:val="24"/>
          <w:lang w:val="ru-RU"/>
        </w:rPr>
      </w:pPr>
      <w:r w:rsidRPr="00AC0A73">
        <w:rPr>
          <w:szCs w:val="24"/>
          <w:lang w:val="ru-RU"/>
        </w:rPr>
        <w:t xml:space="preserve">и неопределённого) и будущего (определённого и неопределённого) времени </w:t>
      </w:r>
    </w:p>
    <w:p w:rsidR="00B83A49" w:rsidRPr="00AC0A73" w:rsidRDefault="00B83A49" w:rsidP="00AC0A73">
      <w:pPr>
        <w:spacing w:line="240" w:lineRule="auto"/>
        <w:rPr>
          <w:szCs w:val="24"/>
          <w:lang w:val="ru-RU"/>
        </w:rPr>
      </w:pPr>
      <w:r w:rsidRPr="00AC0A73">
        <w:rPr>
          <w:szCs w:val="24"/>
          <w:lang w:val="ru-RU"/>
        </w:rPr>
        <w:t>в положительном и отрицательном аспектах;</w:t>
      </w:r>
    </w:p>
    <w:p w:rsidR="00B83A49" w:rsidRPr="00AC0A73" w:rsidRDefault="00B83A49" w:rsidP="00AC0A73">
      <w:pPr>
        <w:spacing w:line="240" w:lineRule="auto"/>
        <w:rPr>
          <w:szCs w:val="24"/>
          <w:lang w:val="ru-RU"/>
        </w:rPr>
      </w:pPr>
      <w:r w:rsidRPr="00AC0A73">
        <w:rPr>
          <w:szCs w:val="24"/>
          <w:lang w:val="ru-RU"/>
        </w:rPr>
        <w:t>правильно употреблять в речи вспомогательные глаголы;</w:t>
      </w:r>
    </w:p>
    <w:p w:rsidR="00B83A49" w:rsidRPr="00AC0A73" w:rsidRDefault="00B83A49" w:rsidP="00AC0A73">
      <w:pPr>
        <w:spacing w:line="240" w:lineRule="auto"/>
        <w:rPr>
          <w:szCs w:val="24"/>
          <w:lang w:val="ru-RU"/>
        </w:rPr>
      </w:pPr>
      <w:r w:rsidRPr="00AC0A73">
        <w:rPr>
          <w:szCs w:val="24"/>
          <w:lang w:val="ru-RU"/>
        </w:rPr>
        <w:t>определять общее грамматическое значение наречий; объяснять употребление их в речи;</w:t>
      </w:r>
    </w:p>
    <w:p w:rsidR="00B83A49" w:rsidRPr="00AC0A73" w:rsidRDefault="00B83A49" w:rsidP="00AC0A73">
      <w:pPr>
        <w:spacing w:line="240" w:lineRule="auto"/>
        <w:rPr>
          <w:szCs w:val="24"/>
          <w:lang w:val="ru-RU"/>
        </w:rPr>
      </w:pPr>
      <w:r w:rsidRPr="00AC0A73">
        <w:rPr>
          <w:szCs w:val="24"/>
          <w:lang w:val="ru-RU"/>
        </w:rPr>
        <w:t>распознавать разряды наречий (места, времени);</w:t>
      </w:r>
    </w:p>
    <w:p w:rsidR="00B83A49" w:rsidRPr="00AC0A73" w:rsidRDefault="00B83A49" w:rsidP="00AC0A73">
      <w:pPr>
        <w:spacing w:line="240" w:lineRule="auto"/>
        <w:rPr>
          <w:szCs w:val="24"/>
          <w:lang w:val="ru-RU"/>
        </w:rPr>
      </w:pPr>
      <w:r w:rsidRPr="00AC0A73">
        <w:rPr>
          <w:szCs w:val="24"/>
          <w:lang w:val="ru-RU"/>
        </w:rPr>
        <w:t>проводить морфологический анализ изученных частей речи;</w:t>
      </w:r>
    </w:p>
    <w:p w:rsidR="00B83A49" w:rsidRPr="00AC0A73" w:rsidRDefault="00B83A49" w:rsidP="00AC0A73">
      <w:pPr>
        <w:spacing w:line="240" w:lineRule="auto"/>
        <w:rPr>
          <w:szCs w:val="24"/>
          <w:lang w:val="ru-RU"/>
        </w:rPr>
      </w:pPr>
      <w:r w:rsidRPr="00AC0A73">
        <w:rPr>
          <w:szCs w:val="24"/>
          <w:lang w:val="ru-RU"/>
        </w:rPr>
        <w:t>различать послелоги и послеложные слова;</w:t>
      </w:r>
    </w:p>
    <w:p w:rsidR="00B83A49" w:rsidRPr="00AC0A73" w:rsidRDefault="00B83A49" w:rsidP="00AC0A73">
      <w:pPr>
        <w:spacing w:line="240" w:lineRule="auto"/>
        <w:rPr>
          <w:szCs w:val="24"/>
          <w:lang w:val="ru-RU"/>
        </w:rPr>
      </w:pPr>
      <w:r w:rsidRPr="00AC0A73">
        <w:rPr>
          <w:szCs w:val="24"/>
          <w:lang w:val="ru-RU"/>
        </w:rPr>
        <w:t>знать особенности употребления послелогов со словами в различных падежных формах;</w:t>
      </w:r>
    </w:p>
    <w:p w:rsidR="00B83A49" w:rsidRPr="00AC0A73" w:rsidRDefault="00B83A49" w:rsidP="00AC0A73">
      <w:pPr>
        <w:spacing w:line="240" w:lineRule="auto"/>
        <w:rPr>
          <w:szCs w:val="24"/>
          <w:lang w:val="ru-RU"/>
        </w:rPr>
      </w:pPr>
      <w:r w:rsidRPr="00AC0A73">
        <w:rPr>
          <w:szCs w:val="24"/>
          <w:lang w:val="ru-RU"/>
        </w:rPr>
        <w:t>распознавать частицы;</w:t>
      </w:r>
    </w:p>
    <w:p w:rsidR="00B83A49" w:rsidRPr="00AC0A73" w:rsidRDefault="00B83A49" w:rsidP="00AC0A73">
      <w:pPr>
        <w:spacing w:line="240" w:lineRule="auto"/>
        <w:rPr>
          <w:szCs w:val="24"/>
          <w:lang w:val="ru-RU"/>
        </w:rPr>
      </w:pPr>
      <w:r w:rsidRPr="00AC0A73">
        <w:rPr>
          <w:szCs w:val="24"/>
          <w:lang w:val="ru-RU"/>
        </w:rPr>
        <w:t>знать правописание частиц;</w:t>
      </w:r>
    </w:p>
    <w:p w:rsidR="00B83A49" w:rsidRPr="00AC0A73" w:rsidRDefault="00B83A49" w:rsidP="00AC0A73">
      <w:pPr>
        <w:spacing w:line="240" w:lineRule="auto"/>
        <w:rPr>
          <w:szCs w:val="24"/>
          <w:lang w:val="ru-RU"/>
        </w:rPr>
      </w:pPr>
      <w:r w:rsidRPr="00AC0A73">
        <w:rPr>
          <w:szCs w:val="24"/>
          <w:lang w:val="ru-RU"/>
        </w:rPr>
        <w:t>распознавать союзы;</w:t>
      </w:r>
    </w:p>
    <w:p w:rsidR="00B83A49" w:rsidRPr="00AC0A73" w:rsidRDefault="00B83A49" w:rsidP="00AC0A73">
      <w:pPr>
        <w:spacing w:line="240" w:lineRule="auto"/>
        <w:rPr>
          <w:szCs w:val="24"/>
          <w:lang w:val="ru-RU"/>
        </w:rPr>
      </w:pPr>
      <w:r w:rsidRPr="00AC0A73">
        <w:rPr>
          <w:szCs w:val="24"/>
          <w:lang w:val="ru-RU"/>
        </w:rPr>
        <w:t>уметь составлять предложения с союзами;</w:t>
      </w:r>
    </w:p>
    <w:p w:rsidR="00B83A49" w:rsidRPr="00AC0A73" w:rsidRDefault="00B83A49" w:rsidP="00AC0A73">
      <w:pPr>
        <w:spacing w:line="240" w:lineRule="auto"/>
        <w:rPr>
          <w:szCs w:val="24"/>
          <w:lang w:val="ru-RU"/>
        </w:rPr>
      </w:pPr>
      <w:r w:rsidRPr="00AC0A73">
        <w:rPr>
          <w:szCs w:val="24"/>
          <w:lang w:val="ru-RU"/>
        </w:rPr>
        <w:t>различать главные и второстепенные члены предложения;</w:t>
      </w:r>
    </w:p>
    <w:p w:rsidR="00B83A49" w:rsidRPr="00AC0A73" w:rsidRDefault="00B83A49" w:rsidP="00AC0A73">
      <w:pPr>
        <w:spacing w:line="240" w:lineRule="auto"/>
        <w:rPr>
          <w:szCs w:val="24"/>
          <w:lang w:val="ru-RU"/>
        </w:rPr>
      </w:pPr>
      <w:r w:rsidRPr="00AC0A73">
        <w:rPr>
          <w:szCs w:val="24"/>
          <w:lang w:val="ru-RU"/>
        </w:rPr>
        <w:t>находить и самостоятельно составлять предложения с однородными членами;</w:t>
      </w:r>
    </w:p>
    <w:p w:rsidR="00B83A49" w:rsidRPr="00AC0A73" w:rsidRDefault="00B83A49" w:rsidP="00AC0A73">
      <w:pPr>
        <w:spacing w:line="240" w:lineRule="auto"/>
        <w:rPr>
          <w:szCs w:val="24"/>
          <w:lang w:val="ru-RU"/>
        </w:rPr>
      </w:pPr>
      <w:r w:rsidRPr="00AC0A73">
        <w:rPr>
          <w:szCs w:val="24"/>
          <w:lang w:val="ru-RU"/>
        </w:rPr>
        <w:t>использовать интонацию перечисления в предложениях с однородными членами;</w:t>
      </w:r>
    </w:p>
    <w:p w:rsidR="00B83A49" w:rsidRPr="00AC0A73" w:rsidRDefault="00B83A49" w:rsidP="00AC0A73">
      <w:pPr>
        <w:spacing w:line="240" w:lineRule="auto"/>
        <w:rPr>
          <w:szCs w:val="24"/>
          <w:lang w:val="ru-RU"/>
        </w:rPr>
      </w:pPr>
      <w:r w:rsidRPr="00AC0A73">
        <w:rPr>
          <w:szCs w:val="24"/>
          <w:lang w:val="ru-RU"/>
        </w:rPr>
        <w:t>распознавать распространённые и нераспространённые предложения;</w:t>
      </w:r>
    </w:p>
    <w:p w:rsidR="00B83A49" w:rsidRPr="00AC0A73" w:rsidRDefault="00B83A49" w:rsidP="00AC0A73">
      <w:pPr>
        <w:spacing w:line="240" w:lineRule="auto"/>
        <w:rPr>
          <w:szCs w:val="24"/>
          <w:lang w:val="ru-RU"/>
        </w:rPr>
      </w:pPr>
      <w:r w:rsidRPr="00AC0A73">
        <w:rPr>
          <w:szCs w:val="24"/>
          <w:lang w:val="ru-RU"/>
        </w:rPr>
        <w:t>понимать выражение главных членов предложения;</w:t>
      </w:r>
    </w:p>
    <w:p w:rsidR="00B83A49" w:rsidRPr="00AC0A73" w:rsidRDefault="00B83A49" w:rsidP="00AC0A73">
      <w:pPr>
        <w:spacing w:line="240" w:lineRule="auto"/>
        <w:rPr>
          <w:szCs w:val="24"/>
          <w:lang w:val="ru-RU"/>
        </w:rPr>
      </w:pPr>
      <w:r w:rsidRPr="00AC0A73">
        <w:rPr>
          <w:szCs w:val="24"/>
          <w:lang w:val="ru-RU"/>
        </w:rPr>
        <w:t>определять орфографические ошибки и исправлять их;</w:t>
      </w:r>
    </w:p>
    <w:p w:rsidR="00B83A49" w:rsidRPr="00AC0A73" w:rsidRDefault="00B83A49" w:rsidP="00AC0A73">
      <w:pPr>
        <w:spacing w:line="240" w:lineRule="auto"/>
        <w:rPr>
          <w:szCs w:val="24"/>
          <w:lang w:val="ru-RU"/>
        </w:rPr>
      </w:pPr>
      <w:r w:rsidRPr="00AC0A73">
        <w:rPr>
          <w:szCs w:val="24"/>
          <w:lang w:val="ru-RU"/>
        </w:rPr>
        <w:t>формулировать понятие о культуре речи; речевом этикете татарского языка;</w:t>
      </w:r>
    </w:p>
    <w:p w:rsidR="00B83A49" w:rsidRPr="00AC0A73" w:rsidRDefault="00B83A49" w:rsidP="00AC0A73">
      <w:pPr>
        <w:spacing w:line="240" w:lineRule="auto"/>
        <w:rPr>
          <w:szCs w:val="24"/>
          <w:lang w:val="ru-RU"/>
        </w:rPr>
      </w:pPr>
      <w:r w:rsidRPr="00AC0A73">
        <w:rPr>
          <w:szCs w:val="24"/>
          <w:lang w:val="ru-RU"/>
        </w:rPr>
        <w:t xml:space="preserve">соблюдать нормы речевого этикета в ситуациях учебного и бытового общения; </w:t>
      </w:r>
    </w:p>
    <w:p w:rsidR="00B83A49" w:rsidRPr="00AC0A73" w:rsidRDefault="00B83A49" w:rsidP="00AC0A73">
      <w:pPr>
        <w:spacing w:line="240" w:lineRule="auto"/>
        <w:rPr>
          <w:szCs w:val="24"/>
          <w:lang w:val="ru-RU"/>
        </w:rPr>
      </w:pPr>
      <w:r w:rsidRPr="00AC0A73">
        <w:rPr>
          <w:szCs w:val="24"/>
          <w:lang w:val="ru-RU"/>
        </w:rPr>
        <w:t>соблюдать интонацию, осуществлять адекватный выбор и организацию языковых средств, и самоконтроль своей речи.</w:t>
      </w:r>
    </w:p>
    <w:p w:rsidR="00B83A49" w:rsidRPr="00AC0A73" w:rsidRDefault="00B83A49" w:rsidP="00AC0A73">
      <w:pPr>
        <w:spacing w:line="240" w:lineRule="auto"/>
        <w:rPr>
          <w:szCs w:val="24"/>
          <w:lang w:val="ru-RU"/>
        </w:rPr>
      </w:pPr>
      <w:r w:rsidRPr="00AC0A73">
        <w:rPr>
          <w:szCs w:val="24"/>
          <w:lang w:val="ru-RU"/>
        </w:rPr>
        <w:t>3.11.11. Предметные результаты изучения родного (татарского) языка. К концу обучения в 6 классе обучающийся научится:</w:t>
      </w:r>
    </w:p>
    <w:p w:rsidR="00B83A49" w:rsidRPr="00AC0A73" w:rsidRDefault="00B83A49" w:rsidP="00AC0A73">
      <w:pPr>
        <w:spacing w:line="240" w:lineRule="auto"/>
        <w:rPr>
          <w:szCs w:val="24"/>
          <w:lang w:val="ru-RU"/>
        </w:rPr>
      </w:pPr>
      <w:r w:rsidRPr="00AC0A73">
        <w:rPr>
          <w:szCs w:val="24"/>
          <w:lang w:val="ru-RU"/>
        </w:rPr>
        <w:t>участвовать в диалогах, беседах, дискуссиях на различные темы;</w:t>
      </w:r>
    </w:p>
    <w:p w:rsidR="00B83A49" w:rsidRPr="00AC0A73" w:rsidRDefault="00B83A49" w:rsidP="00AC0A73">
      <w:pPr>
        <w:spacing w:line="240" w:lineRule="auto"/>
        <w:rPr>
          <w:szCs w:val="24"/>
          <w:lang w:val="ru-RU"/>
        </w:rPr>
      </w:pPr>
      <w:r w:rsidRPr="00AC0A73">
        <w:rPr>
          <w:szCs w:val="24"/>
          <w:lang w:val="ru-RU"/>
        </w:rPr>
        <w:t>подробно и сжато передавать содержание прочитанных текстов;</w:t>
      </w:r>
    </w:p>
    <w:p w:rsidR="00B83A49" w:rsidRPr="00AC0A73" w:rsidRDefault="00B83A49" w:rsidP="00AC0A73">
      <w:pPr>
        <w:spacing w:line="240" w:lineRule="auto"/>
        <w:rPr>
          <w:szCs w:val="24"/>
          <w:lang w:val="ru-RU"/>
        </w:rPr>
      </w:pPr>
      <w:r w:rsidRPr="00AC0A73">
        <w:rPr>
          <w:szCs w:val="24"/>
          <w:lang w:val="ru-RU"/>
        </w:rPr>
        <w:t xml:space="preserve">воспринимать на слух и понимать основное содержание аудио- </w:t>
      </w:r>
    </w:p>
    <w:p w:rsidR="00B83A49" w:rsidRPr="00AC0A73" w:rsidRDefault="00B83A49" w:rsidP="00AC0A73">
      <w:pPr>
        <w:spacing w:line="240" w:lineRule="auto"/>
        <w:rPr>
          <w:szCs w:val="24"/>
          <w:lang w:val="ru-RU"/>
        </w:rPr>
      </w:pPr>
      <w:r w:rsidRPr="00AC0A73">
        <w:rPr>
          <w:szCs w:val="24"/>
          <w:lang w:val="ru-RU"/>
        </w:rPr>
        <w:t>и видеотекстов;</w:t>
      </w:r>
    </w:p>
    <w:p w:rsidR="00B83A49" w:rsidRPr="00AC0A73" w:rsidRDefault="00B83A49" w:rsidP="00AC0A73">
      <w:pPr>
        <w:spacing w:line="240" w:lineRule="auto"/>
        <w:rPr>
          <w:szCs w:val="24"/>
          <w:lang w:val="ru-RU"/>
        </w:rPr>
      </w:pPr>
      <w:r w:rsidRPr="00AC0A73">
        <w:rPr>
          <w:szCs w:val="24"/>
          <w:lang w:val="ru-RU"/>
        </w:rPr>
        <w:t>читать и находить нужную (интересующую) информацию в текстах;</w:t>
      </w:r>
    </w:p>
    <w:p w:rsidR="00B83A49" w:rsidRPr="00AC0A73" w:rsidRDefault="00B83A49" w:rsidP="00AC0A73">
      <w:pPr>
        <w:spacing w:line="240" w:lineRule="auto"/>
        <w:rPr>
          <w:szCs w:val="24"/>
          <w:lang w:val="ru-RU"/>
        </w:rPr>
      </w:pPr>
      <w:r w:rsidRPr="00AC0A73">
        <w:rPr>
          <w:szCs w:val="24"/>
          <w:lang w:val="ru-RU"/>
        </w:rPr>
        <w:t>определять тему и основную мысль текста;</w:t>
      </w:r>
    </w:p>
    <w:p w:rsidR="00B83A49" w:rsidRPr="00AC0A73" w:rsidRDefault="00B83A49" w:rsidP="00AC0A73">
      <w:pPr>
        <w:spacing w:line="240" w:lineRule="auto"/>
        <w:rPr>
          <w:szCs w:val="24"/>
          <w:lang w:val="ru-RU"/>
        </w:rPr>
      </w:pPr>
      <w:r w:rsidRPr="00AC0A73">
        <w:rPr>
          <w:szCs w:val="24"/>
          <w:lang w:val="ru-RU"/>
        </w:rPr>
        <w:t xml:space="preserve">корректировать заданные тексты с учётом правильности, богатства </w:t>
      </w:r>
    </w:p>
    <w:p w:rsidR="00B83A49" w:rsidRPr="00AC0A73" w:rsidRDefault="00B83A49" w:rsidP="00AC0A73">
      <w:pPr>
        <w:spacing w:line="240" w:lineRule="auto"/>
        <w:rPr>
          <w:szCs w:val="24"/>
          <w:lang w:val="ru-RU"/>
        </w:rPr>
      </w:pPr>
      <w:r w:rsidRPr="00AC0A73">
        <w:rPr>
          <w:szCs w:val="24"/>
          <w:lang w:val="ru-RU"/>
        </w:rPr>
        <w:t>и выразительности письменной речи;</w:t>
      </w:r>
    </w:p>
    <w:p w:rsidR="00B83A49" w:rsidRPr="00AC0A73" w:rsidRDefault="00B83A49" w:rsidP="00AC0A73">
      <w:pPr>
        <w:spacing w:line="240" w:lineRule="auto"/>
        <w:rPr>
          <w:szCs w:val="24"/>
          <w:lang w:val="ru-RU"/>
        </w:rPr>
      </w:pPr>
      <w:r w:rsidRPr="00AC0A73">
        <w:rPr>
          <w:szCs w:val="24"/>
          <w:lang w:val="ru-RU"/>
        </w:rPr>
        <w:t>писать тексты с опорой на картину, произведение искусства;</w:t>
      </w:r>
    </w:p>
    <w:p w:rsidR="00B83A49" w:rsidRPr="00AC0A73" w:rsidRDefault="00B83A49" w:rsidP="00AC0A73">
      <w:pPr>
        <w:spacing w:line="240" w:lineRule="auto"/>
        <w:rPr>
          <w:szCs w:val="24"/>
          <w:lang w:val="ru-RU"/>
        </w:rPr>
      </w:pPr>
      <w:r w:rsidRPr="00AC0A73">
        <w:rPr>
          <w:szCs w:val="24"/>
          <w:lang w:val="ru-RU"/>
        </w:rPr>
        <w:t>составлять план прочитанного текста с целью дальнейшего воспроизведения содержания текста в устной и письменной форме;</w:t>
      </w:r>
    </w:p>
    <w:p w:rsidR="00B83A49" w:rsidRPr="00AC0A73" w:rsidRDefault="00B83A49" w:rsidP="00AC0A73">
      <w:pPr>
        <w:spacing w:line="240" w:lineRule="auto"/>
        <w:rPr>
          <w:szCs w:val="24"/>
          <w:lang w:val="ru-RU"/>
        </w:rPr>
      </w:pPr>
      <w:r w:rsidRPr="00AC0A73">
        <w:rPr>
          <w:szCs w:val="24"/>
          <w:lang w:val="ru-RU"/>
        </w:rPr>
        <w:lastRenderedPageBreak/>
        <w:t>различать гласные переднего и заднего ряда; огублённые и неогублённые;</w:t>
      </w:r>
    </w:p>
    <w:p w:rsidR="00B83A49" w:rsidRPr="00AC0A73" w:rsidRDefault="00B83A49" w:rsidP="00AC0A73">
      <w:pPr>
        <w:spacing w:line="240" w:lineRule="auto"/>
        <w:rPr>
          <w:szCs w:val="24"/>
          <w:lang w:val="ru-RU"/>
        </w:rPr>
      </w:pPr>
      <w:r w:rsidRPr="00AC0A73">
        <w:rPr>
          <w:szCs w:val="24"/>
          <w:lang w:val="ru-RU"/>
        </w:rPr>
        <w:t>давать полную характеристику гласным звукам;</w:t>
      </w:r>
    </w:p>
    <w:p w:rsidR="00B83A49" w:rsidRPr="00AC0A73" w:rsidRDefault="00B83A49" w:rsidP="00AC0A73">
      <w:pPr>
        <w:spacing w:line="240" w:lineRule="auto"/>
        <w:rPr>
          <w:szCs w:val="24"/>
          <w:lang w:val="ru-RU"/>
        </w:rPr>
      </w:pPr>
      <w:r w:rsidRPr="00AC0A73">
        <w:rPr>
          <w:szCs w:val="24"/>
          <w:lang w:val="ru-RU"/>
        </w:rPr>
        <w:t>определять комбинаторные и позиционные изменения гласных (в рамках изученного);</w:t>
      </w:r>
    </w:p>
    <w:p w:rsidR="00B83A49" w:rsidRPr="00AC0A73" w:rsidRDefault="00B83A49" w:rsidP="00AC0A73">
      <w:pPr>
        <w:spacing w:line="240" w:lineRule="auto"/>
        <w:rPr>
          <w:szCs w:val="24"/>
          <w:lang w:val="ru-RU"/>
        </w:rPr>
      </w:pPr>
      <w:r w:rsidRPr="00AC0A73">
        <w:rPr>
          <w:szCs w:val="24"/>
          <w:lang w:val="ru-RU"/>
        </w:rPr>
        <w:t>различать звук и фонему;</w:t>
      </w:r>
    </w:p>
    <w:p w:rsidR="00B83A49" w:rsidRPr="00AC0A73" w:rsidRDefault="00B83A49" w:rsidP="00AC0A73">
      <w:pPr>
        <w:spacing w:line="240" w:lineRule="auto"/>
        <w:rPr>
          <w:szCs w:val="24"/>
          <w:lang w:val="ru-RU"/>
        </w:rPr>
      </w:pPr>
      <w:r w:rsidRPr="00AC0A73">
        <w:rPr>
          <w:szCs w:val="24"/>
          <w:lang w:val="ru-RU"/>
        </w:rPr>
        <w:t>распознавать виды гармонии гласных;</w:t>
      </w:r>
    </w:p>
    <w:p w:rsidR="00B83A49" w:rsidRPr="00AC0A73" w:rsidRDefault="00B83A49" w:rsidP="00AC0A73">
      <w:pPr>
        <w:spacing w:line="240" w:lineRule="auto"/>
        <w:rPr>
          <w:szCs w:val="24"/>
          <w:lang w:val="ru-RU"/>
        </w:rPr>
      </w:pPr>
      <w:r w:rsidRPr="00AC0A73">
        <w:rPr>
          <w:szCs w:val="24"/>
          <w:lang w:val="ru-RU"/>
        </w:rPr>
        <w:t>различать виды редукции гласных;</w:t>
      </w:r>
    </w:p>
    <w:p w:rsidR="00B83A49" w:rsidRPr="00AC0A73" w:rsidRDefault="00B83A49" w:rsidP="00AC0A73">
      <w:pPr>
        <w:spacing w:line="240" w:lineRule="auto"/>
        <w:rPr>
          <w:szCs w:val="24"/>
          <w:lang w:val="ru-RU"/>
        </w:rPr>
      </w:pPr>
      <w:r w:rsidRPr="00AC0A73">
        <w:rPr>
          <w:szCs w:val="24"/>
          <w:lang w:val="ru-RU"/>
        </w:rPr>
        <w:t>правильно употреблять звук [ʼ] (гамза);</w:t>
      </w:r>
    </w:p>
    <w:p w:rsidR="00B83A49" w:rsidRPr="00AC0A73" w:rsidRDefault="00B83A49" w:rsidP="00AC0A73">
      <w:pPr>
        <w:spacing w:line="240" w:lineRule="auto"/>
        <w:rPr>
          <w:szCs w:val="24"/>
          <w:lang w:val="ru-RU"/>
        </w:rPr>
      </w:pPr>
      <w:r w:rsidRPr="00AC0A73">
        <w:rPr>
          <w:szCs w:val="24"/>
          <w:lang w:val="ru-RU"/>
        </w:rPr>
        <w:t>определять место образования согласных звуков;</w:t>
      </w:r>
    </w:p>
    <w:p w:rsidR="00B83A49" w:rsidRPr="00AC0A73" w:rsidRDefault="00B83A49" w:rsidP="00AC0A73">
      <w:pPr>
        <w:spacing w:line="240" w:lineRule="auto"/>
        <w:rPr>
          <w:szCs w:val="24"/>
          <w:lang w:val="ru-RU"/>
        </w:rPr>
      </w:pPr>
      <w:r w:rsidRPr="00AC0A73">
        <w:rPr>
          <w:szCs w:val="24"/>
          <w:lang w:val="ru-RU"/>
        </w:rPr>
        <w:t>определять качественные характеристики согласных звуков;</w:t>
      </w:r>
    </w:p>
    <w:p w:rsidR="00B83A49" w:rsidRPr="00AC0A73" w:rsidRDefault="00B83A49" w:rsidP="00AC0A73">
      <w:pPr>
        <w:spacing w:line="240" w:lineRule="auto"/>
        <w:rPr>
          <w:szCs w:val="24"/>
          <w:lang w:val="ru-RU"/>
        </w:rPr>
      </w:pPr>
      <w:r w:rsidRPr="00AC0A73">
        <w:rPr>
          <w:szCs w:val="24"/>
          <w:lang w:val="ru-RU"/>
        </w:rPr>
        <w:t xml:space="preserve">использовать знания по фонетике и графике в практике произношения </w:t>
      </w:r>
    </w:p>
    <w:p w:rsidR="00B83A49" w:rsidRPr="00AC0A73" w:rsidRDefault="00B83A49" w:rsidP="00AC0A73">
      <w:pPr>
        <w:spacing w:line="240" w:lineRule="auto"/>
        <w:rPr>
          <w:szCs w:val="24"/>
          <w:lang w:val="ru-RU"/>
        </w:rPr>
      </w:pPr>
      <w:r w:rsidRPr="00AC0A73">
        <w:rPr>
          <w:szCs w:val="24"/>
          <w:lang w:val="ru-RU"/>
        </w:rPr>
        <w:t>и правописания слов;</w:t>
      </w:r>
    </w:p>
    <w:p w:rsidR="00B83A49" w:rsidRPr="00AC0A73" w:rsidRDefault="00B83A49" w:rsidP="00AC0A73">
      <w:pPr>
        <w:spacing w:line="240" w:lineRule="auto"/>
        <w:rPr>
          <w:szCs w:val="24"/>
          <w:lang w:val="ru-RU"/>
        </w:rPr>
      </w:pPr>
      <w:r w:rsidRPr="00AC0A73">
        <w:rPr>
          <w:szCs w:val="24"/>
          <w:lang w:val="ru-RU"/>
        </w:rPr>
        <w:t>понимать ассимиляцию согласных;</w:t>
      </w:r>
    </w:p>
    <w:p w:rsidR="00B83A49" w:rsidRPr="00AC0A73" w:rsidRDefault="00B83A49" w:rsidP="00AC0A73">
      <w:pPr>
        <w:spacing w:line="240" w:lineRule="auto"/>
        <w:rPr>
          <w:szCs w:val="24"/>
          <w:lang w:val="ru-RU"/>
        </w:rPr>
      </w:pPr>
      <w:r w:rsidRPr="00AC0A73">
        <w:rPr>
          <w:szCs w:val="24"/>
          <w:lang w:val="ru-RU"/>
        </w:rPr>
        <w:t>знать правописание букв, обозначающих сочетание двух звуков; букв ъ и ь;</w:t>
      </w:r>
    </w:p>
    <w:p w:rsidR="00B83A49" w:rsidRPr="00AC0A73" w:rsidRDefault="00B83A49" w:rsidP="00AC0A73">
      <w:pPr>
        <w:spacing w:line="240" w:lineRule="auto"/>
        <w:rPr>
          <w:szCs w:val="24"/>
          <w:lang w:val="ru-RU"/>
        </w:rPr>
      </w:pPr>
      <w:r w:rsidRPr="00AC0A73">
        <w:rPr>
          <w:szCs w:val="24"/>
          <w:lang w:val="ru-RU"/>
        </w:rPr>
        <w:t>различать слова тюркского происхождения, арабско-персидские, европейские, русские заимствованния;</w:t>
      </w:r>
    </w:p>
    <w:p w:rsidR="00B83A49" w:rsidRPr="00AC0A73" w:rsidRDefault="00B83A49" w:rsidP="00AC0A73">
      <w:pPr>
        <w:spacing w:line="240" w:lineRule="auto"/>
        <w:rPr>
          <w:szCs w:val="24"/>
          <w:lang w:val="ru-RU"/>
        </w:rPr>
      </w:pPr>
      <w:r w:rsidRPr="00AC0A73">
        <w:rPr>
          <w:szCs w:val="24"/>
          <w:lang w:val="ru-RU"/>
        </w:rPr>
        <w:t>использовать словарь синонимов и антонимов;</w:t>
      </w:r>
    </w:p>
    <w:p w:rsidR="00B83A49" w:rsidRPr="00AC0A73" w:rsidRDefault="00B83A49" w:rsidP="00AC0A73">
      <w:pPr>
        <w:spacing w:line="240" w:lineRule="auto"/>
        <w:rPr>
          <w:szCs w:val="24"/>
          <w:lang w:val="ru-RU"/>
        </w:rPr>
      </w:pPr>
      <w:r w:rsidRPr="00AC0A73">
        <w:rPr>
          <w:szCs w:val="24"/>
          <w:lang w:val="ru-RU"/>
        </w:rPr>
        <w:t>выявлять диалектные слова;</w:t>
      </w:r>
    </w:p>
    <w:p w:rsidR="00B83A49" w:rsidRPr="00AC0A73" w:rsidRDefault="00B83A49" w:rsidP="00AC0A73">
      <w:pPr>
        <w:spacing w:line="240" w:lineRule="auto"/>
        <w:rPr>
          <w:szCs w:val="24"/>
          <w:lang w:val="ru-RU"/>
        </w:rPr>
      </w:pPr>
      <w:r w:rsidRPr="00AC0A73">
        <w:rPr>
          <w:szCs w:val="24"/>
          <w:lang w:val="ru-RU"/>
        </w:rPr>
        <w:t>определять термины и профессионализмы в татарском языке;</w:t>
      </w:r>
    </w:p>
    <w:p w:rsidR="00B83A49" w:rsidRPr="00AC0A73" w:rsidRDefault="00B83A49" w:rsidP="00AC0A73">
      <w:pPr>
        <w:spacing w:line="240" w:lineRule="auto"/>
        <w:rPr>
          <w:szCs w:val="24"/>
          <w:lang w:val="ru-RU"/>
        </w:rPr>
      </w:pPr>
      <w:r w:rsidRPr="00AC0A73">
        <w:rPr>
          <w:szCs w:val="24"/>
          <w:lang w:val="ru-RU"/>
        </w:rPr>
        <w:t>проводить лексический анализ слова;</w:t>
      </w:r>
    </w:p>
    <w:p w:rsidR="00B83A49" w:rsidRPr="00AC0A73" w:rsidRDefault="00B83A49" w:rsidP="00AC0A73">
      <w:pPr>
        <w:spacing w:line="240" w:lineRule="auto"/>
        <w:rPr>
          <w:szCs w:val="24"/>
          <w:lang w:val="ru-RU"/>
        </w:rPr>
      </w:pPr>
      <w:r w:rsidRPr="00AC0A73">
        <w:rPr>
          <w:szCs w:val="24"/>
          <w:lang w:val="ru-RU"/>
        </w:rPr>
        <w:t>образовывать однокоренные слова;</w:t>
      </w:r>
    </w:p>
    <w:p w:rsidR="00B83A49" w:rsidRPr="00AC0A73" w:rsidRDefault="00B83A49" w:rsidP="00AC0A73">
      <w:pPr>
        <w:spacing w:line="240" w:lineRule="auto"/>
        <w:rPr>
          <w:szCs w:val="24"/>
          <w:lang w:val="ru-RU"/>
        </w:rPr>
      </w:pPr>
      <w:r w:rsidRPr="00AC0A73">
        <w:rPr>
          <w:szCs w:val="24"/>
          <w:lang w:val="ru-RU"/>
        </w:rPr>
        <w:t>склонять существительные с окончанием принадлежности по падежам;</w:t>
      </w:r>
    </w:p>
    <w:p w:rsidR="00B83A49" w:rsidRPr="00AC0A73" w:rsidRDefault="00B83A49" w:rsidP="00AC0A73">
      <w:pPr>
        <w:spacing w:line="240" w:lineRule="auto"/>
        <w:rPr>
          <w:szCs w:val="24"/>
          <w:lang w:val="ru-RU"/>
        </w:rPr>
      </w:pPr>
      <w:r w:rsidRPr="00AC0A73">
        <w:rPr>
          <w:szCs w:val="24"/>
          <w:lang w:val="ru-RU"/>
        </w:rPr>
        <w:t>распознавать личные, указательные, вопросительные, притяжательные, неопределённые, определительные и отрицательные местоимения;</w:t>
      </w:r>
    </w:p>
    <w:p w:rsidR="00B83A49" w:rsidRPr="00AC0A73" w:rsidRDefault="00B83A49" w:rsidP="00AC0A73">
      <w:pPr>
        <w:spacing w:line="240" w:lineRule="auto"/>
        <w:rPr>
          <w:szCs w:val="24"/>
          <w:lang w:val="ru-RU"/>
        </w:rPr>
      </w:pPr>
      <w:r w:rsidRPr="00AC0A73">
        <w:rPr>
          <w:szCs w:val="24"/>
          <w:lang w:val="ru-RU"/>
        </w:rPr>
        <w:t>определять общее значение, употребление в речи повелительного, условного наклонения глагола;</w:t>
      </w:r>
    </w:p>
    <w:p w:rsidR="00B83A49" w:rsidRPr="00AC0A73" w:rsidRDefault="00B83A49" w:rsidP="00AC0A73">
      <w:pPr>
        <w:spacing w:line="240" w:lineRule="auto"/>
        <w:rPr>
          <w:szCs w:val="24"/>
          <w:lang w:val="ru-RU"/>
        </w:rPr>
      </w:pPr>
      <w:r w:rsidRPr="00AC0A73">
        <w:rPr>
          <w:szCs w:val="24"/>
          <w:lang w:val="ru-RU"/>
        </w:rPr>
        <w:t>распознавать спрягаемые личные формы глагола (изъявительное, повелительное, условное и желательное наклонение);</w:t>
      </w:r>
    </w:p>
    <w:p w:rsidR="00B83A49" w:rsidRPr="00AC0A73" w:rsidRDefault="00B83A49" w:rsidP="00AC0A73">
      <w:pPr>
        <w:spacing w:line="240" w:lineRule="auto"/>
        <w:rPr>
          <w:szCs w:val="24"/>
          <w:lang w:val="ru-RU"/>
        </w:rPr>
      </w:pPr>
      <w:r w:rsidRPr="00AC0A73">
        <w:rPr>
          <w:szCs w:val="24"/>
          <w:lang w:val="ru-RU"/>
        </w:rPr>
        <w:t>различать неспрягаемые неличные формы глагола (инфинитив, имя действия, причастие);</w:t>
      </w:r>
    </w:p>
    <w:p w:rsidR="00B83A49" w:rsidRPr="00AC0A73" w:rsidRDefault="00B83A49" w:rsidP="00AC0A73">
      <w:pPr>
        <w:spacing w:line="240" w:lineRule="auto"/>
        <w:rPr>
          <w:szCs w:val="24"/>
          <w:lang w:val="ru-RU"/>
        </w:rPr>
      </w:pPr>
      <w:r w:rsidRPr="00AC0A73">
        <w:rPr>
          <w:szCs w:val="24"/>
          <w:lang w:val="ru-RU"/>
        </w:rPr>
        <w:t>уметь образовывать разряды наречий, степени сравнения наречий;</w:t>
      </w:r>
    </w:p>
    <w:p w:rsidR="00B83A49" w:rsidRPr="00AC0A73" w:rsidRDefault="00B83A49" w:rsidP="00AC0A73">
      <w:pPr>
        <w:spacing w:line="240" w:lineRule="auto"/>
        <w:rPr>
          <w:szCs w:val="24"/>
          <w:lang w:val="ru-RU"/>
        </w:rPr>
      </w:pPr>
      <w:r w:rsidRPr="00AC0A73">
        <w:rPr>
          <w:szCs w:val="24"/>
          <w:lang w:val="ru-RU"/>
        </w:rPr>
        <w:t>уметь употреблять в речи звукоподражательные слова, междометия, модальные слова и частицы;</w:t>
      </w:r>
    </w:p>
    <w:p w:rsidR="00B83A49" w:rsidRPr="00AC0A73" w:rsidRDefault="00B83A49" w:rsidP="00AC0A73">
      <w:pPr>
        <w:spacing w:line="240" w:lineRule="auto"/>
        <w:rPr>
          <w:szCs w:val="24"/>
          <w:lang w:val="ru-RU"/>
        </w:rPr>
      </w:pPr>
      <w:r w:rsidRPr="00AC0A73">
        <w:rPr>
          <w:szCs w:val="24"/>
          <w:lang w:val="ru-RU"/>
        </w:rPr>
        <w:t>определять служебные части речи;</w:t>
      </w:r>
    </w:p>
    <w:p w:rsidR="00B83A49" w:rsidRPr="00AC0A73" w:rsidRDefault="00B83A49" w:rsidP="00AC0A73">
      <w:pPr>
        <w:spacing w:line="240" w:lineRule="auto"/>
        <w:rPr>
          <w:szCs w:val="24"/>
          <w:lang w:val="ru-RU"/>
        </w:rPr>
      </w:pPr>
      <w:r w:rsidRPr="00AC0A73">
        <w:rPr>
          <w:szCs w:val="24"/>
          <w:lang w:val="ru-RU"/>
        </w:rPr>
        <w:t>определять грамматическую основу предложения;</w:t>
      </w:r>
    </w:p>
    <w:p w:rsidR="00B83A49" w:rsidRPr="00AC0A73" w:rsidRDefault="00B83A49" w:rsidP="00AC0A73">
      <w:pPr>
        <w:spacing w:line="240" w:lineRule="auto"/>
        <w:rPr>
          <w:szCs w:val="24"/>
          <w:lang w:val="ru-RU"/>
        </w:rPr>
      </w:pPr>
      <w:r w:rsidRPr="00AC0A73">
        <w:rPr>
          <w:szCs w:val="24"/>
          <w:lang w:val="ru-RU"/>
        </w:rPr>
        <w:t>знать выражение сказуемого и подлежащего различными частями речи;</w:t>
      </w:r>
    </w:p>
    <w:p w:rsidR="00B83A49" w:rsidRPr="00AC0A73" w:rsidRDefault="00B83A49" w:rsidP="00AC0A73">
      <w:pPr>
        <w:spacing w:line="240" w:lineRule="auto"/>
        <w:rPr>
          <w:szCs w:val="24"/>
          <w:lang w:val="ru-RU"/>
        </w:rPr>
      </w:pPr>
      <w:r w:rsidRPr="00AC0A73">
        <w:rPr>
          <w:szCs w:val="24"/>
          <w:lang w:val="ru-RU"/>
        </w:rPr>
        <w:t>находить второстепенные члены предложения (определение, дополнение, обстоятельство);</w:t>
      </w:r>
    </w:p>
    <w:p w:rsidR="00B83A49" w:rsidRPr="00AC0A73" w:rsidRDefault="00B83A49" w:rsidP="00AC0A73">
      <w:pPr>
        <w:spacing w:line="240" w:lineRule="auto"/>
        <w:rPr>
          <w:szCs w:val="24"/>
          <w:lang w:val="ru-RU"/>
        </w:rPr>
      </w:pPr>
      <w:r w:rsidRPr="00AC0A73">
        <w:rPr>
          <w:szCs w:val="24"/>
          <w:lang w:val="ru-RU"/>
        </w:rPr>
        <w:t>находить вводные слова; обращения; определять употребление их в речи;</w:t>
      </w:r>
    </w:p>
    <w:p w:rsidR="00B83A49" w:rsidRPr="00AC0A73" w:rsidRDefault="00B83A49" w:rsidP="00AC0A73">
      <w:pPr>
        <w:spacing w:line="240" w:lineRule="auto"/>
        <w:rPr>
          <w:szCs w:val="24"/>
          <w:lang w:val="ru-RU"/>
        </w:rPr>
      </w:pPr>
      <w:r w:rsidRPr="00AC0A73">
        <w:rPr>
          <w:szCs w:val="24"/>
          <w:lang w:val="ru-RU"/>
        </w:rPr>
        <w:t>проводить синтаксический анализ простого предложения;</w:t>
      </w:r>
    </w:p>
    <w:p w:rsidR="00B83A49" w:rsidRPr="00AC0A73" w:rsidRDefault="00B83A49" w:rsidP="00AC0A73">
      <w:pPr>
        <w:spacing w:line="240" w:lineRule="auto"/>
        <w:rPr>
          <w:szCs w:val="24"/>
          <w:lang w:val="ru-RU"/>
        </w:rPr>
      </w:pPr>
      <w:r w:rsidRPr="00AC0A73">
        <w:rPr>
          <w:szCs w:val="24"/>
          <w:lang w:val="ru-RU"/>
        </w:rPr>
        <w:t>уметь ставить знаки препинания в простом предложении;</w:t>
      </w:r>
    </w:p>
    <w:p w:rsidR="00B83A49" w:rsidRPr="00AC0A73" w:rsidRDefault="00B83A49" w:rsidP="00AC0A73">
      <w:pPr>
        <w:spacing w:line="240" w:lineRule="auto"/>
        <w:rPr>
          <w:szCs w:val="24"/>
          <w:lang w:val="ru-RU"/>
        </w:rPr>
      </w:pPr>
      <w:r w:rsidRPr="00AC0A73">
        <w:rPr>
          <w:szCs w:val="24"/>
          <w:lang w:val="ru-RU"/>
        </w:rPr>
        <w:t>развивать речевую и мыслительную деятельность, а также коммуникативные умения и навыки, обеспечивающие свободное владение татарским языком в разных ситуациях;</w:t>
      </w:r>
    </w:p>
    <w:p w:rsidR="00B83A49" w:rsidRPr="00AC0A73" w:rsidRDefault="00B83A49" w:rsidP="00AC0A73">
      <w:pPr>
        <w:spacing w:line="240" w:lineRule="auto"/>
        <w:rPr>
          <w:szCs w:val="24"/>
          <w:lang w:val="ru-RU"/>
        </w:rPr>
      </w:pPr>
      <w:r w:rsidRPr="00AC0A73">
        <w:rPr>
          <w:szCs w:val="24"/>
          <w:lang w:val="ru-RU"/>
        </w:rPr>
        <w:t>соблюдать в практике речевого общения основные орфоэпические, лексические, грамматические нормы татарского литературного языка.</w:t>
      </w:r>
    </w:p>
    <w:p w:rsidR="00B83A49" w:rsidRPr="00AC0A73" w:rsidRDefault="00B83A49" w:rsidP="00AC0A73">
      <w:pPr>
        <w:spacing w:line="240" w:lineRule="auto"/>
        <w:rPr>
          <w:szCs w:val="24"/>
          <w:lang w:val="ru-RU"/>
        </w:rPr>
      </w:pPr>
      <w:r w:rsidRPr="00AC0A73">
        <w:rPr>
          <w:szCs w:val="24"/>
          <w:lang w:val="ru-RU"/>
        </w:rPr>
        <w:t>3.11.12. Предметные результаты изучения родного (татарского) языка. К концу обучения в 7 классе обучающийся научится:</w:t>
      </w:r>
    </w:p>
    <w:p w:rsidR="00B83A49" w:rsidRPr="00AC0A73" w:rsidRDefault="00B83A49" w:rsidP="00AC0A73">
      <w:pPr>
        <w:spacing w:line="240" w:lineRule="auto"/>
        <w:rPr>
          <w:szCs w:val="24"/>
          <w:lang w:val="ru-RU"/>
        </w:rPr>
      </w:pPr>
      <w:r w:rsidRPr="00AC0A73">
        <w:rPr>
          <w:szCs w:val="24"/>
          <w:lang w:val="ru-RU"/>
        </w:rPr>
        <w:t>передавать содержание текста с изменением лица рассказчика;</w:t>
      </w:r>
    </w:p>
    <w:p w:rsidR="00B83A49" w:rsidRPr="00AC0A73" w:rsidRDefault="00B83A49" w:rsidP="00AC0A73">
      <w:pPr>
        <w:spacing w:line="240" w:lineRule="auto"/>
        <w:rPr>
          <w:szCs w:val="24"/>
          <w:lang w:val="ru-RU"/>
        </w:rPr>
      </w:pPr>
      <w:r w:rsidRPr="00AC0A73">
        <w:rPr>
          <w:szCs w:val="24"/>
          <w:lang w:val="ru-RU"/>
        </w:rPr>
        <w:t>понимать текст как речевое произведение, выявлять его структуру, особенности абзацного членения;</w:t>
      </w:r>
    </w:p>
    <w:p w:rsidR="00B83A49" w:rsidRPr="00AC0A73" w:rsidRDefault="00B83A49" w:rsidP="00AC0A73">
      <w:pPr>
        <w:spacing w:line="240" w:lineRule="auto"/>
        <w:rPr>
          <w:szCs w:val="24"/>
          <w:lang w:val="ru-RU"/>
        </w:rPr>
      </w:pPr>
      <w:r w:rsidRPr="00AC0A73">
        <w:rPr>
          <w:szCs w:val="24"/>
          <w:lang w:val="ru-RU"/>
        </w:rPr>
        <w:t>уметь давать развернутые ответы на вопросы;</w:t>
      </w:r>
    </w:p>
    <w:p w:rsidR="00B83A49" w:rsidRPr="00AC0A73" w:rsidRDefault="00B83A49" w:rsidP="00AC0A73">
      <w:pPr>
        <w:spacing w:line="240" w:lineRule="auto"/>
        <w:rPr>
          <w:szCs w:val="24"/>
          <w:lang w:val="ru-RU"/>
        </w:rPr>
      </w:pPr>
      <w:r w:rsidRPr="00AC0A73">
        <w:rPr>
          <w:szCs w:val="24"/>
          <w:lang w:val="ru-RU"/>
        </w:rPr>
        <w:lastRenderedPageBreak/>
        <w:t>владеть правилами орфографии при написании часто употребляемых слов;</w:t>
      </w:r>
    </w:p>
    <w:p w:rsidR="00B83A49" w:rsidRPr="00AC0A73" w:rsidRDefault="00B83A49" w:rsidP="00AC0A73">
      <w:pPr>
        <w:spacing w:line="240" w:lineRule="auto"/>
        <w:rPr>
          <w:szCs w:val="24"/>
          <w:lang w:val="ru-RU"/>
        </w:rPr>
      </w:pPr>
      <w:r w:rsidRPr="00AC0A73">
        <w:rPr>
          <w:szCs w:val="24"/>
          <w:lang w:val="ru-RU"/>
        </w:rPr>
        <w:t>делать сопоставительный анализ гласных звуков татарского и русского языков;</w:t>
      </w:r>
    </w:p>
    <w:p w:rsidR="00B83A49" w:rsidRPr="00AC0A73" w:rsidRDefault="00B83A49" w:rsidP="00AC0A73">
      <w:pPr>
        <w:spacing w:line="240" w:lineRule="auto"/>
        <w:rPr>
          <w:szCs w:val="24"/>
          <w:lang w:val="ru-RU"/>
        </w:rPr>
      </w:pPr>
      <w:r w:rsidRPr="00AC0A73">
        <w:rPr>
          <w:szCs w:val="24"/>
          <w:lang w:val="ru-RU"/>
        </w:rPr>
        <w:t>делать сопоставительный анализ согласных звуков татарского и русского языков;</w:t>
      </w:r>
    </w:p>
    <w:p w:rsidR="00B83A49" w:rsidRPr="00AC0A73" w:rsidRDefault="00B83A49" w:rsidP="00AC0A73">
      <w:pPr>
        <w:spacing w:line="240" w:lineRule="auto"/>
        <w:rPr>
          <w:szCs w:val="24"/>
          <w:lang w:val="ru-RU"/>
        </w:rPr>
      </w:pPr>
      <w:r w:rsidRPr="00AC0A73">
        <w:rPr>
          <w:szCs w:val="24"/>
          <w:lang w:val="ru-RU"/>
        </w:rPr>
        <w:t>правильно ставить ударение в заимствованных словах;</w:t>
      </w:r>
    </w:p>
    <w:p w:rsidR="00B83A49" w:rsidRPr="00AC0A73" w:rsidRDefault="00B83A49" w:rsidP="00AC0A73">
      <w:pPr>
        <w:spacing w:line="240" w:lineRule="auto"/>
        <w:rPr>
          <w:szCs w:val="24"/>
          <w:lang w:val="ru-RU"/>
        </w:rPr>
      </w:pPr>
      <w:r w:rsidRPr="00AC0A73">
        <w:rPr>
          <w:szCs w:val="24"/>
          <w:lang w:val="ru-RU"/>
        </w:rPr>
        <w:t>работать с толковым словарём татарского языка;</w:t>
      </w:r>
    </w:p>
    <w:p w:rsidR="00B83A49" w:rsidRPr="00AC0A73" w:rsidRDefault="00B83A49" w:rsidP="00AC0A73">
      <w:pPr>
        <w:spacing w:line="240" w:lineRule="auto"/>
        <w:rPr>
          <w:szCs w:val="24"/>
          <w:lang w:val="ru-RU"/>
        </w:rPr>
      </w:pPr>
      <w:r w:rsidRPr="00AC0A73">
        <w:rPr>
          <w:szCs w:val="24"/>
          <w:lang w:val="ru-RU"/>
        </w:rPr>
        <w:t>знать ономастику и её разделы;</w:t>
      </w:r>
    </w:p>
    <w:p w:rsidR="00B83A49" w:rsidRPr="00AC0A73" w:rsidRDefault="00B83A49" w:rsidP="00AC0A73">
      <w:pPr>
        <w:spacing w:line="240" w:lineRule="auto"/>
        <w:rPr>
          <w:szCs w:val="24"/>
          <w:lang w:val="ru-RU"/>
        </w:rPr>
      </w:pPr>
      <w:r w:rsidRPr="00AC0A73">
        <w:rPr>
          <w:szCs w:val="24"/>
          <w:lang w:val="ru-RU"/>
        </w:rPr>
        <w:t>выявлять топонимы;</w:t>
      </w:r>
    </w:p>
    <w:p w:rsidR="00B83A49" w:rsidRPr="00AC0A73" w:rsidRDefault="00B83A49" w:rsidP="00AC0A73">
      <w:pPr>
        <w:spacing w:line="240" w:lineRule="auto"/>
        <w:rPr>
          <w:szCs w:val="24"/>
          <w:lang w:val="ru-RU"/>
        </w:rPr>
      </w:pPr>
      <w:r w:rsidRPr="00AC0A73">
        <w:rPr>
          <w:szCs w:val="24"/>
          <w:lang w:val="ru-RU"/>
        </w:rPr>
        <w:t>выявлять синонимы в синонимических цепочках; пары антонимов, омонимов;</w:t>
      </w:r>
    </w:p>
    <w:p w:rsidR="00B83A49" w:rsidRPr="00AC0A73" w:rsidRDefault="00B83A49" w:rsidP="00AC0A73">
      <w:pPr>
        <w:spacing w:line="240" w:lineRule="auto"/>
        <w:rPr>
          <w:szCs w:val="24"/>
          <w:lang w:val="ru-RU"/>
        </w:rPr>
      </w:pPr>
      <w:r w:rsidRPr="00AC0A73">
        <w:rPr>
          <w:szCs w:val="24"/>
          <w:lang w:val="ru-RU"/>
        </w:rPr>
        <w:t>определять неспрягаемые формы глагола (причастие прошедшего, настоящего и будущего времени, деепричастие);</w:t>
      </w:r>
    </w:p>
    <w:p w:rsidR="00B83A49" w:rsidRPr="00AC0A73" w:rsidRDefault="00B83A49" w:rsidP="00AC0A73">
      <w:pPr>
        <w:spacing w:line="240" w:lineRule="auto"/>
        <w:rPr>
          <w:szCs w:val="24"/>
          <w:lang w:val="ru-RU"/>
        </w:rPr>
      </w:pPr>
      <w:r w:rsidRPr="00AC0A73">
        <w:rPr>
          <w:szCs w:val="24"/>
          <w:lang w:val="ru-RU"/>
        </w:rPr>
        <w:t>знать синтаксическую функцию причастия и деепричастия;</w:t>
      </w:r>
    </w:p>
    <w:p w:rsidR="00B83A49" w:rsidRPr="00AC0A73" w:rsidRDefault="00B83A49" w:rsidP="00AC0A73">
      <w:pPr>
        <w:spacing w:line="240" w:lineRule="auto"/>
        <w:rPr>
          <w:szCs w:val="24"/>
          <w:lang w:val="ru-RU"/>
        </w:rPr>
      </w:pPr>
      <w:r w:rsidRPr="00AC0A73">
        <w:rPr>
          <w:szCs w:val="24"/>
          <w:lang w:val="ru-RU"/>
        </w:rPr>
        <w:t>определять разряды наречий (наречия образа действия, меры и степени, сравнения, места, времени, цели), образование наречий;</w:t>
      </w:r>
    </w:p>
    <w:p w:rsidR="00B83A49" w:rsidRPr="00AC0A73" w:rsidRDefault="00B83A49" w:rsidP="00AC0A73">
      <w:pPr>
        <w:spacing w:line="240" w:lineRule="auto"/>
        <w:rPr>
          <w:szCs w:val="24"/>
          <w:lang w:val="ru-RU"/>
        </w:rPr>
      </w:pPr>
      <w:r w:rsidRPr="00AC0A73">
        <w:rPr>
          <w:szCs w:val="24"/>
          <w:lang w:val="ru-RU"/>
        </w:rPr>
        <w:t>выявлять синтаксическую роль наречий в предложении;</w:t>
      </w:r>
    </w:p>
    <w:p w:rsidR="00B83A49" w:rsidRPr="00AC0A73" w:rsidRDefault="00B83A49" w:rsidP="00AC0A73">
      <w:pPr>
        <w:spacing w:line="240" w:lineRule="auto"/>
        <w:rPr>
          <w:szCs w:val="24"/>
          <w:lang w:val="ru-RU"/>
        </w:rPr>
      </w:pPr>
      <w:r w:rsidRPr="00AC0A73">
        <w:rPr>
          <w:szCs w:val="24"/>
          <w:lang w:val="ru-RU"/>
        </w:rPr>
        <w:t>знать способы передачи чужой речи;</w:t>
      </w:r>
    </w:p>
    <w:p w:rsidR="00B83A49" w:rsidRPr="00AC0A73" w:rsidRDefault="00B83A49" w:rsidP="00AC0A73">
      <w:pPr>
        <w:spacing w:line="240" w:lineRule="auto"/>
        <w:rPr>
          <w:szCs w:val="24"/>
          <w:lang w:val="ru-RU"/>
        </w:rPr>
      </w:pPr>
      <w:r w:rsidRPr="00AC0A73">
        <w:rPr>
          <w:szCs w:val="24"/>
          <w:lang w:val="ru-RU"/>
        </w:rPr>
        <w:t>распознавать прямую и косвенную речь;</w:t>
      </w:r>
    </w:p>
    <w:p w:rsidR="00B83A49" w:rsidRPr="00AC0A73" w:rsidRDefault="00B83A49" w:rsidP="00AC0A73">
      <w:pPr>
        <w:spacing w:line="240" w:lineRule="auto"/>
        <w:rPr>
          <w:szCs w:val="24"/>
          <w:lang w:val="ru-RU"/>
        </w:rPr>
      </w:pPr>
      <w:r w:rsidRPr="00AC0A73">
        <w:rPr>
          <w:szCs w:val="24"/>
          <w:lang w:val="ru-RU"/>
        </w:rPr>
        <w:t>знать строение предложений с прямой речью;</w:t>
      </w:r>
    </w:p>
    <w:p w:rsidR="00B83A49" w:rsidRPr="00AC0A73" w:rsidRDefault="00B83A49" w:rsidP="00AC0A73">
      <w:pPr>
        <w:spacing w:line="240" w:lineRule="auto"/>
        <w:rPr>
          <w:szCs w:val="24"/>
          <w:lang w:val="ru-RU"/>
        </w:rPr>
      </w:pPr>
      <w:r w:rsidRPr="00AC0A73">
        <w:rPr>
          <w:szCs w:val="24"/>
          <w:lang w:val="ru-RU"/>
        </w:rPr>
        <w:t>воспринимать цитаты как способ передачи чужой речи;</w:t>
      </w:r>
    </w:p>
    <w:p w:rsidR="00B83A49" w:rsidRPr="00AC0A73" w:rsidRDefault="00B83A49" w:rsidP="00AC0A73">
      <w:pPr>
        <w:spacing w:line="240" w:lineRule="auto"/>
        <w:rPr>
          <w:szCs w:val="24"/>
          <w:lang w:val="ru-RU"/>
        </w:rPr>
      </w:pPr>
      <w:r w:rsidRPr="00AC0A73">
        <w:rPr>
          <w:szCs w:val="24"/>
          <w:lang w:val="ru-RU"/>
        </w:rPr>
        <w:t>выделять цитаты знаками препинания;</w:t>
      </w:r>
    </w:p>
    <w:p w:rsidR="00B83A49" w:rsidRPr="00AC0A73" w:rsidRDefault="00B83A49" w:rsidP="00AC0A73">
      <w:pPr>
        <w:spacing w:line="240" w:lineRule="auto"/>
        <w:rPr>
          <w:szCs w:val="24"/>
          <w:lang w:val="ru-RU"/>
        </w:rPr>
      </w:pPr>
      <w:r w:rsidRPr="00AC0A73">
        <w:rPr>
          <w:szCs w:val="24"/>
          <w:lang w:val="ru-RU"/>
        </w:rPr>
        <w:t>преобразовывать прямую речь в косвенную;</w:t>
      </w:r>
    </w:p>
    <w:p w:rsidR="00B83A49" w:rsidRPr="00AC0A73" w:rsidRDefault="00B83A49" w:rsidP="00AC0A73">
      <w:pPr>
        <w:spacing w:line="240" w:lineRule="auto"/>
        <w:rPr>
          <w:szCs w:val="24"/>
          <w:lang w:val="ru-RU"/>
        </w:rPr>
      </w:pPr>
      <w:r w:rsidRPr="00AC0A73">
        <w:rPr>
          <w:szCs w:val="24"/>
          <w:lang w:val="ru-RU"/>
        </w:rPr>
        <w:t>иметь представление о сложном предложении;</w:t>
      </w:r>
    </w:p>
    <w:p w:rsidR="00B83A49" w:rsidRPr="00AC0A73" w:rsidRDefault="00B83A49" w:rsidP="00AC0A73">
      <w:pPr>
        <w:spacing w:line="240" w:lineRule="auto"/>
        <w:rPr>
          <w:szCs w:val="24"/>
          <w:lang w:val="ru-RU"/>
        </w:rPr>
      </w:pPr>
      <w:r w:rsidRPr="00AC0A73">
        <w:rPr>
          <w:szCs w:val="24"/>
          <w:lang w:val="ru-RU"/>
        </w:rPr>
        <w:t xml:space="preserve">различать и правильно строить простое и сложное предложение </w:t>
      </w:r>
    </w:p>
    <w:p w:rsidR="00B83A49" w:rsidRPr="00AC0A73" w:rsidRDefault="00B83A49" w:rsidP="00AC0A73">
      <w:pPr>
        <w:spacing w:line="240" w:lineRule="auto"/>
        <w:rPr>
          <w:szCs w:val="24"/>
          <w:lang w:val="ru-RU"/>
        </w:rPr>
      </w:pPr>
      <w:r w:rsidRPr="00AC0A73">
        <w:rPr>
          <w:szCs w:val="24"/>
          <w:lang w:val="ru-RU"/>
        </w:rPr>
        <w:t>с сочинительными союзами;</w:t>
      </w:r>
    </w:p>
    <w:p w:rsidR="00B83A49" w:rsidRPr="00AC0A73" w:rsidRDefault="00B83A49" w:rsidP="00AC0A73">
      <w:pPr>
        <w:spacing w:line="240" w:lineRule="auto"/>
        <w:rPr>
          <w:szCs w:val="24"/>
          <w:lang w:val="ru-RU"/>
        </w:rPr>
      </w:pPr>
      <w:r w:rsidRPr="00AC0A73">
        <w:rPr>
          <w:szCs w:val="24"/>
          <w:lang w:val="ru-RU"/>
        </w:rPr>
        <w:t>использовать сочинительные союзы как средство связи предложений в тексте;</w:t>
      </w:r>
    </w:p>
    <w:p w:rsidR="00B83A49" w:rsidRPr="00AC0A73" w:rsidRDefault="00B83A49" w:rsidP="00AC0A73">
      <w:pPr>
        <w:spacing w:line="240" w:lineRule="auto"/>
        <w:rPr>
          <w:szCs w:val="24"/>
          <w:lang w:val="ru-RU"/>
        </w:rPr>
      </w:pPr>
      <w:r w:rsidRPr="00AC0A73">
        <w:rPr>
          <w:szCs w:val="24"/>
          <w:lang w:val="ru-RU"/>
        </w:rPr>
        <w:t>уместно использовать необщеупотребительную лексику (сленг, диалектную, профессиональную лексику) в соответствии с ситуацией общения;</w:t>
      </w:r>
    </w:p>
    <w:p w:rsidR="00B83A49" w:rsidRPr="00AC0A73" w:rsidRDefault="00B83A49" w:rsidP="00AC0A73">
      <w:pPr>
        <w:spacing w:line="240" w:lineRule="auto"/>
        <w:rPr>
          <w:szCs w:val="24"/>
          <w:lang w:val="ru-RU"/>
        </w:rPr>
      </w:pPr>
      <w:r w:rsidRPr="00AC0A73">
        <w:rPr>
          <w:szCs w:val="24"/>
          <w:lang w:val="ru-RU"/>
        </w:rPr>
        <w:t>развивать речевую и мыслительную деятельность, а также коммуникативные умения и навыки, обеспечивающие свободное владение татарским языком в разных ситуациях.</w:t>
      </w:r>
    </w:p>
    <w:p w:rsidR="00B83A49" w:rsidRPr="00AC0A73" w:rsidRDefault="00B83A49" w:rsidP="00AC0A73">
      <w:pPr>
        <w:spacing w:line="240" w:lineRule="auto"/>
        <w:rPr>
          <w:szCs w:val="24"/>
          <w:lang w:val="ru-RU"/>
        </w:rPr>
      </w:pPr>
      <w:r w:rsidRPr="00AC0A73">
        <w:rPr>
          <w:szCs w:val="24"/>
          <w:lang w:val="ru-RU"/>
        </w:rPr>
        <w:t>3.11.13. Предметные результаты изучения родного (татарского) языка. К концу обучения в 8 классе обучающийся научится:</w:t>
      </w:r>
    </w:p>
    <w:p w:rsidR="00B83A49" w:rsidRPr="00AC0A73" w:rsidRDefault="00B83A49" w:rsidP="00AC0A73">
      <w:pPr>
        <w:spacing w:line="240" w:lineRule="auto"/>
        <w:rPr>
          <w:szCs w:val="24"/>
          <w:lang w:val="ru-RU"/>
        </w:rPr>
      </w:pPr>
      <w:r w:rsidRPr="00AC0A73">
        <w:rPr>
          <w:szCs w:val="24"/>
          <w:lang w:val="ru-RU"/>
        </w:rPr>
        <w:t>кратко высказываться в соответствии с предложенной ситуацией общения;</w:t>
      </w:r>
    </w:p>
    <w:p w:rsidR="00B83A49" w:rsidRPr="00AC0A73" w:rsidRDefault="00B83A49" w:rsidP="00AC0A73">
      <w:pPr>
        <w:spacing w:line="240" w:lineRule="auto"/>
        <w:rPr>
          <w:szCs w:val="24"/>
          <w:lang w:val="ru-RU"/>
        </w:rPr>
      </w:pPr>
      <w:r w:rsidRPr="00AC0A73">
        <w:rPr>
          <w:szCs w:val="24"/>
          <w:lang w:val="ru-RU"/>
        </w:rPr>
        <w:t>определять типы текстов (повествование, описание, рассуждение) и создавать собственные тексты заданного типа;</w:t>
      </w:r>
    </w:p>
    <w:p w:rsidR="00B83A49" w:rsidRPr="00AC0A73" w:rsidRDefault="00B83A49" w:rsidP="00AC0A73">
      <w:pPr>
        <w:spacing w:line="240" w:lineRule="auto"/>
        <w:rPr>
          <w:szCs w:val="24"/>
          <w:lang w:val="ru-RU"/>
        </w:rPr>
      </w:pPr>
      <w:r w:rsidRPr="00AC0A73">
        <w:rPr>
          <w:szCs w:val="24"/>
          <w:lang w:val="ru-RU"/>
        </w:rPr>
        <w:t>работать с книгой, статьями из газет и журналов, интернет-ресурсами;</w:t>
      </w:r>
    </w:p>
    <w:p w:rsidR="00B83A49" w:rsidRPr="00AC0A73" w:rsidRDefault="00B83A49" w:rsidP="00AC0A73">
      <w:pPr>
        <w:spacing w:line="240" w:lineRule="auto"/>
        <w:rPr>
          <w:szCs w:val="24"/>
          <w:lang w:val="ru-RU"/>
        </w:rPr>
      </w:pPr>
      <w:r w:rsidRPr="00AC0A73">
        <w:rPr>
          <w:szCs w:val="24"/>
          <w:lang w:val="ru-RU"/>
        </w:rPr>
        <w:t>писать собственные тексты по заданным заглавиям;</w:t>
      </w:r>
    </w:p>
    <w:p w:rsidR="00B83A49" w:rsidRPr="00AC0A73" w:rsidRDefault="00B83A49" w:rsidP="00AC0A73">
      <w:pPr>
        <w:spacing w:line="240" w:lineRule="auto"/>
        <w:rPr>
          <w:szCs w:val="24"/>
          <w:lang w:val="ru-RU"/>
        </w:rPr>
      </w:pPr>
      <w:r w:rsidRPr="00AC0A73">
        <w:rPr>
          <w:szCs w:val="24"/>
          <w:lang w:val="ru-RU"/>
        </w:rPr>
        <w:t>делать краткие выписки из текста для использования их в собственных высказываниях;</w:t>
      </w:r>
    </w:p>
    <w:p w:rsidR="00B83A49" w:rsidRPr="00AC0A73" w:rsidRDefault="00B83A49" w:rsidP="00AC0A73">
      <w:pPr>
        <w:spacing w:line="240" w:lineRule="auto"/>
        <w:rPr>
          <w:szCs w:val="24"/>
          <w:lang w:val="ru-RU"/>
        </w:rPr>
      </w:pPr>
      <w:r w:rsidRPr="00AC0A73">
        <w:rPr>
          <w:szCs w:val="24"/>
          <w:lang w:val="ru-RU"/>
        </w:rPr>
        <w:t>использовать орфоэпический словарь татарского языка при определении правильного произношения слов;</w:t>
      </w:r>
    </w:p>
    <w:p w:rsidR="00B83A49" w:rsidRPr="00AC0A73" w:rsidRDefault="00B83A49" w:rsidP="00AC0A73">
      <w:pPr>
        <w:spacing w:line="240" w:lineRule="auto"/>
        <w:rPr>
          <w:szCs w:val="24"/>
          <w:lang w:val="ru-RU"/>
        </w:rPr>
      </w:pPr>
      <w:r w:rsidRPr="00AC0A73">
        <w:rPr>
          <w:szCs w:val="24"/>
          <w:lang w:val="ru-RU"/>
        </w:rPr>
        <w:t>знать подвижное татарское ударение;</w:t>
      </w:r>
    </w:p>
    <w:p w:rsidR="00B83A49" w:rsidRPr="00AC0A73" w:rsidRDefault="00B83A49" w:rsidP="00AC0A73">
      <w:pPr>
        <w:spacing w:line="240" w:lineRule="auto"/>
        <w:rPr>
          <w:szCs w:val="24"/>
          <w:lang w:val="ru-RU"/>
        </w:rPr>
      </w:pPr>
      <w:r w:rsidRPr="00AC0A73">
        <w:rPr>
          <w:szCs w:val="24"/>
          <w:lang w:val="ru-RU"/>
        </w:rPr>
        <w:t>определять ударения в сложных, парных словах;</w:t>
      </w:r>
    </w:p>
    <w:p w:rsidR="00B83A49" w:rsidRPr="00AC0A73" w:rsidRDefault="00B83A49" w:rsidP="00AC0A73">
      <w:pPr>
        <w:spacing w:line="240" w:lineRule="auto"/>
        <w:rPr>
          <w:szCs w:val="24"/>
          <w:lang w:val="ru-RU"/>
        </w:rPr>
      </w:pPr>
      <w:r w:rsidRPr="00AC0A73">
        <w:rPr>
          <w:szCs w:val="24"/>
          <w:lang w:val="ru-RU"/>
        </w:rPr>
        <w:t>уметь присоединять окончания к заимствованиям;</w:t>
      </w:r>
    </w:p>
    <w:p w:rsidR="00B83A49" w:rsidRPr="00AC0A73" w:rsidRDefault="00B83A49" w:rsidP="00AC0A73">
      <w:pPr>
        <w:spacing w:line="240" w:lineRule="auto"/>
        <w:rPr>
          <w:szCs w:val="24"/>
          <w:lang w:val="ru-RU"/>
        </w:rPr>
      </w:pPr>
      <w:r w:rsidRPr="00AC0A73">
        <w:rPr>
          <w:szCs w:val="24"/>
          <w:lang w:val="ru-RU"/>
        </w:rPr>
        <w:t>различать активную и пассивную лексику;</w:t>
      </w:r>
    </w:p>
    <w:p w:rsidR="00B83A49" w:rsidRPr="00AC0A73" w:rsidRDefault="00B83A49" w:rsidP="00AC0A73">
      <w:pPr>
        <w:spacing w:line="240" w:lineRule="auto"/>
        <w:rPr>
          <w:szCs w:val="24"/>
          <w:lang w:val="ru-RU"/>
        </w:rPr>
      </w:pPr>
      <w:r w:rsidRPr="00AC0A73">
        <w:rPr>
          <w:szCs w:val="24"/>
          <w:lang w:val="ru-RU"/>
        </w:rPr>
        <w:t>отличать различные виды топонимов, в частности ойконимы и гидронимы;</w:t>
      </w:r>
    </w:p>
    <w:p w:rsidR="00B83A49" w:rsidRPr="00AC0A73" w:rsidRDefault="00B83A49" w:rsidP="00AC0A73">
      <w:pPr>
        <w:spacing w:line="240" w:lineRule="auto"/>
        <w:rPr>
          <w:szCs w:val="24"/>
          <w:lang w:val="ru-RU"/>
        </w:rPr>
      </w:pPr>
      <w:r w:rsidRPr="00AC0A73">
        <w:rPr>
          <w:szCs w:val="24"/>
          <w:lang w:val="ru-RU"/>
        </w:rPr>
        <w:t>понимать выражение степени протекания действия в татарском языке;</w:t>
      </w:r>
    </w:p>
    <w:p w:rsidR="00B83A49" w:rsidRPr="00AC0A73" w:rsidRDefault="00B83A49" w:rsidP="00AC0A73">
      <w:pPr>
        <w:spacing w:line="240" w:lineRule="auto"/>
        <w:rPr>
          <w:szCs w:val="24"/>
          <w:lang w:val="ru-RU"/>
        </w:rPr>
      </w:pPr>
      <w:r w:rsidRPr="00AC0A73">
        <w:rPr>
          <w:szCs w:val="24"/>
          <w:lang w:val="ru-RU"/>
        </w:rPr>
        <w:t>распознавать случаи субстантивации имени действия;</w:t>
      </w:r>
    </w:p>
    <w:p w:rsidR="00B83A49" w:rsidRPr="00AC0A73" w:rsidRDefault="00B83A49" w:rsidP="00AC0A73">
      <w:pPr>
        <w:spacing w:line="240" w:lineRule="auto"/>
        <w:rPr>
          <w:szCs w:val="24"/>
          <w:lang w:val="ru-RU"/>
        </w:rPr>
      </w:pPr>
      <w:r w:rsidRPr="00AC0A73">
        <w:rPr>
          <w:szCs w:val="24"/>
          <w:lang w:val="ru-RU"/>
        </w:rPr>
        <w:t>понимать субстантивацию прилагательных;</w:t>
      </w:r>
    </w:p>
    <w:p w:rsidR="00B83A49" w:rsidRPr="00AC0A73" w:rsidRDefault="00B83A49" w:rsidP="00AC0A73">
      <w:pPr>
        <w:spacing w:line="240" w:lineRule="auto"/>
        <w:rPr>
          <w:szCs w:val="24"/>
          <w:lang w:val="ru-RU"/>
        </w:rPr>
      </w:pPr>
      <w:r w:rsidRPr="00AC0A73">
        <w:rPr>
          <w:szCs w:val="24"/>
          <w:lang w:val="ru-RU"/>
        </w:rPr>
        <w:t>изменять имена прилагательные по падежам;</w:t>
      </w:r>
    </w:p>
    <w:p w:rsidR="00B83A49" w:rsidRPr="00AC0A73" w:rsidRDefault="00B83A49" w:rsidP="00AC0A73">
      <w:pPr>
        <w:spacing w:line="240" w:lineRule="auto"/>
        <w:rPr>
          <w:szCs w:val="24"/>
          <w:lang w:val="ru-RU"/>
        </w:rPr>
      </w:pPr>
      <w:r w:rsidRPr="00AC0A73">
        <w:rPr>
          <w:szCs w:val="24"/>
          <w:lang w:val="ru-RU"/>
        </w:rPr>
        <w:t>дать понятие о сложносочинённом предложении;</w:t>
      </w:r>
    </w:p>
    <w:p w:rsidR="00B83A49" w:rsidRPr="00AC0A73" w:rsidRDefault="00B83A49" w:rsidP="00AC0A73">
      <w:pPr>
        <w:spacing w:line="240" w:lineRule="auto"/>
        <w:rPr>
          <w:szCs w:val="24"/>
          <w:lang w:val="ru-RU"/>
        </w:rPr>
      </w:pPr>
      <w:r w:rsidRPr="00AC0A73">
        <w:rPr>
          <w:szCs w:val="24"/>
          <w:lang w:val="ru-RU"/>
        </w:rPr>
        <w:t>выделять главную и придаточную часть сложноподчинённого предложения;</w:t>
      </w:r>
    </w:p>
    <w:p w:rsidR="00B83A49" w:rsidRPr="00AC0A73" w:rsidRDefault="00B83A49" w:rsidP="00AC0A73">
      <w:pPr>
        <w:spacing w:line="240" w:lineRule="auto"/>
        <w:rPr>
          <w:szCs w:val="24"/>
          <w:lang w:val="ru-RU"/>
        </w:rPr>
      </w:pPr>
      <w:r w:rsidRPr="00AC0A73">
        <w:rPr>
          <w:szCs w:val="24"/>
          <w:lang w:val="ru-RU"/>
        </w:rPr>
        <w:t xml:space="preserve">понимать смысловые отношения между частями сложноподчинённого </w:t>
      </w:r>
      <w:r w:rsidRPr="00AC0A73">
        <w:rPr>
          <w:szCs w:val="24"/>
          <w:lang w:val="ru-RU"/>
        </w:rPr>
        <w:lastRenderedPageBreak/>
        <w:t>предложения;</w:t>
      </w:r>
    </w:p>
    <w:p w:rsidR="00B83A49" w:rsidRPr="00AC0A73" w:rsidRDefault="00B83A49" w:rsidP="00AC0A73">
      <w:pPr>
        <w:spacing w:line="240" w:lineRule="auto"/>
        <w:rPr>
          <w:szCs w:val="24"/>
          <w:lang w:val="ru-RU"/>
        </w:rPr>
      </w:pPr>
      <w:r w:rsidRPr="00AC0A73">
        <w:rPr>
          <w:szCs w:val="24"/>
          <w:lang w:val="ru-RU"/>
        </w:rPr>
        <w:t>выявлять виды сложноподчинённых предложений (подлежащные, сказуемные, дополнительные, определительные, времени, места, образа действия, меры и степени, цели, причины, условные, уступительные);</w:t>
      </w:r>
    </w:p>
    <w:p w:rsidR="00B83A49" w:rsidRPr="00AC0A73" w:rsidRDefault="00B83A49" w:rsidP="00AC0A73">
      <w:pPr>
        <w:spacing w:line="240" w:lineRule="auto"/>
        <w:rPr>
          <w:szCs w:val="24"/>
          <w:lang w:val="ru-RU"/>
        </w:rPr>
      </w:pPr>
      <w:r w:rsidRPr="00AC0A73">
        <w:rPr>
          <w:szCs w:val="24"/>
          <w:lang w:val="ru-RU"/>
        </w:rPr>
        <w:t>определять синтетическое сложноподчинённое предложение, синтетические средства связи;</w:t>
      </w:r>
    </w:p>
    <w:p w:rsidR="00B83A49" w:rsidRPr="00AC0A73" w:rsidRDefault="00B83A49" w:rsidP="00AC0A73">
      <w:pPr>
        <w:spacing w:line="240" w:lineRule="auto"/>
        <w:rPr>
          <w:szCs w:val="24"/>
          <w:lang w:val="ru-RU"/>
        </w:rPr>
      </w:pPr>
      <w:r w:rsidRPr="00AC0A73">
        <w:rPr>
          <w:szCs w:val="24"/>
          <w:lang w:val="ru-RU"/>
        </w:rPr>
        <w:t>распознавать аналитическое сложноподчинённое предложение, аналитические средства связи;</w:t>
      </w:r>
    </w:p>
    <w:p w:rsidR="00B83A49" w:rsidRPr="00AC0A73" w:rsidRDefault="00B83A49" w:rsidP="00AC0A73">
      <w:pPr>
        <w:spacing w:line="240" w:lineRule="auto"/>
        <w:rPr>
          <w:szCs w:val="24"/>
          <w:lang w:val="ru-RU"/>
        </w:rPr>
      </w:pPr>
      <w:r w:rsidRPr="00AC0A73">
        <w:rPr>
          <w:szCs w:val="24"/>
          <w:lang w:val="ru-RU"/>
        </w:rPr>
        <w:t>ставить знаки препинания в сложноподчинённых предложениях;</w:t>
      </w:r>
    </w:p>
    <w:p w:rsidR="00B83A49" w:rsidRPr="00AC0A73" w:rsidRDefault="00B83A49" w:rsidP="00AC0A73">
      <w:pPr>
        <w:spacing w:line="240" w:lineRule="auto"/>
        <w:rPr>
          <w:szCs w:val="24"/>
          <w:lang w:val="ru-RU"/>
        </w:rPr>
      </w:pPr>
      <w:r w:rsidRPr="00AC0A73">
        <w:rPr>
          <w:szCs w:val="24"/>
          <w:lang w:val="ru-RU"/>
        </w:rPr>
        <w:t>распознавать предложения по наличию главных и второстепенных членов, полные и неполные предложения (понимать особенности употребления неполных предложений в диалогической речи, соблюдения в устной речи интонации неполного предложения);</w:t>
      </w:r>
    </w:p>
    <w:p w:rsidR="00B83A49" w:rsidRPr="00AC0A73" w:rsidRDefault="00B83A49" w:rsidP="00AC0A73">
      <w:pPr>
        <w:spacing w:line="240" w:lineRule="auto"/>
        <w:rPr>
          <w:szCs w:val="24"/>
          <w:lang w:val="ru-RU"/>
        </w:rPr>
      </w:pPr>
      <w:r w:rsidRPr="00AC0A73">
        <w:rPr>
          <w:szCs w:val="24"/>
          <w:lang w:val="ru-RU"/>
        </w:rPr>
        <w:t>проводить синтаксический и пунктуационный анализ предложений;</w:t>
      </w:r>
    </w:p>
    <w:p w:rsidR="00B83A49" w:rsidRPr="00AC0A73" w:rsidRDefault="00B83A49" w:rsidP="00AC0A73">
      <w:pPr>
        <w:spacing w:line="240" w:lineRule="auto"/>
        <w:rPr>
          <w:szCs w:val="24"/>
          <w:lang w:val="ru-RU"/>
        </w:rPr>
      </w:pPr>
      <w:r w:rsidRPr="00AC0A73">
        <w:rPr>
          <w:szCs w:val="24"/>
          <w:lang w:val="ru-RU"/>
        </w:rPr>
        <w:t>применять знания по синтаксису и пунктуации при выполнении различных видов языкового анализа и в речевой практике;</w:t>
      </w:r>
    </w:p>
    <w:p w:rsidR="00B83A49" w:rsidRPr="00AC0A73" w:rsidRDefault="00B83A49" w:rsidP="00AC0A73">
      <w:pPr>
        <w:spacing w:line="240" w:lineRule="auto"/>
        <w:rPr>
          <w:szCs w:val="24"/>
          <w:lang w:val="ru-RU"/>
        </w:rPr>
      </w:pPr>
      <w:r w:rsidRPr="00AC0A73">
        <w:rPr>
          <w:szCs w:val="24"/>
          <w:lang w:val="ru-RU"/>
        </w:rPr>
        <w:t>представлять родную страну и культуру на татарском языке;</w:t>
      </w:r>
    </w:p>
    <w:p w:rsidR="00B83A49" w:rsidRPr="00AC0A73" w:rsidRDefault="00B83A49" w:rsidP="00AC0A73">
      <w:pPr>
        <w:spacing w:line="240" w:lineRule="auto"/>
        <w:rPr>
          <w:szCs w:val="24"/>
          <w:lang w:val="ru-RU"/>
        </w:rPr>
      </w:pPr>
      <w:r w:rsidRPr="00AC0A73">
        <w:rPr>
          <w:szCs w:val="24"/>
          <w:lang w:val="ru-RU"/>
        </w:rPr>
        <w:t>понимать особенности использования мимики и жестов в разговорной речи.</w:t>
      </w:r>
    </w:p>
    <w:p w:rsidR="00B83A49" w:rsidRPr="00AC0A73" w:rsidRDefault="00B83A49" w:rsidP="00AC0A73">
      <w:pPr>
        <w:spacing w:line="240" w:lineRule="auto"/>
        <w:rPr>
          <w:szCs w:val="24"/>
          <w:lang w:val="ru-RU"/>
        </w:rPr>
      </w:pPr>
      <w:r w:rsidRPr="00AC0A73">
        <w:rPr>
          <w:szCs w:val="24"/>
          <w:lang w:val="ru-RU"/>
        </w:rPr>
        <w:t>3.11.14. Предметные результаты изучения родного (татарского) языка. К концу обучения в 9 классе обучающийся научится:</w:t>
      </w:r>
    </w:p>
    <w:p w:rsidR="00B83A49" w:rsidRPr="00AC0A73" w:rsidRDefault="00B83A49" w:rsidP="00AC0A73">
      <w:pPr>
        <w:spacing w:line="240" w:lineRule="auto"/>
        <w:rPr>
          <w:szCs w:val="24"/>
          <w:lang w:val="ru-RU"/>
        </w:rPr>
      </w:pPr>
      <w:r w:rsidRPr="00AC0A73">
        <w:rPr>
          <w:szCs w:val="24"/>
          <w:lang w:val="ru-RU"/>
        </w:rPr>
        <w:t>извлекать информацию из различных источников, свободно пользоваться лингвистическими словарями, справочной литературой; осуществлять информационную обработку текстов (создавать тезисы, конспект, реферат, рецензию);</w:t>
      </w:r>
    </w:p>
    <w:p w:rsidR="00B83A49" w:rsidRPr="00AC0A73" w:rsidRDefault="00B83A49" w:rsidP="00AC0A73">
      <w:pPr>
        <w:spacing w:line="240" w:lineRule="auto"/>
        <w:rPr>
          <w:szCs w:val="24"/>
          <w:lang w:val="ru-RU"/>
        </w:rPr>
      </w:pPr>
      <w:r w:rsidRPr="00AC0A73">
        <w:rPr>
          <w:szCs w:val="24"/>
          <w:lang w:val="ru-RU"/>
        </w:rPr>
        <w:t>наблюдать за использованием слов в художественной и разговорной речи, публицистических и учебно-научных текстах;</w:t>
      </w:r>
    </w:p>
    <w:p w:rsidR="00B83A49" w:rsidRPr="00AC0A73" w:rsidRDefault="00B83A49" w:rsidP="00AC0A73">
      <w:pPr>
        <w:spacing w:line="240" w:lineRule="auto"/>
        <w:rPr>
          <w:szCs w:val="24"/>
          <w:lang w:val="ru-RU"/>
        </w:rPr>
      </w:pPr>
      <w:r w:rsidRPr="00AC0A73">
        <w:rPr>
          <w:szCs w:val="24"/>
          <w:lang w:val="ru-RU"/>
        </w:rPr>
        <w:t>сопоставлять сложноподчинённые предложения татарского и русского языков;</w:t>
      </w:r>
    </w:p>
    <w:p w:rsidR="00B83A49" w:rsidRPr="00AC0A73" w:rsidRDefault="00B83A49" w:rsidP="00AC0A73">
      <w:pPr>
        <w:spacing w:line="240" w:lineRule="auto"/>
        <w:rPr>
          <w:szCs w:val="24"/>
          <w:lang w:val="ru-RU"/>
        </w:rPr>
      </w:pPr>
      <w:r w:rsidRPr="00AC0A73">
        <w:rPr>
          <w:szCs w:val="24"/>
          <w:lang w:val="ru-RU"/>
        </w:rPr>
        <w:t>знать основные нормы современного татарского литературного языка;</w:t>
      </w:r>
    </w:p>
    <w:p w:rsidR="00B83A49" w:rsidRPr="00AC0A73" w:rsidRDefault="00B83A49" w:rsidP="00AC0A73">
      <w:pPr>
        <w:spacing w:line="240" w:lineRule="auto"/>
        <w:rPr>
          <w:szCs w:val="24"/>
          <w:lang w:val="ru-RU"/>
        </w:rPr>
      </w:pPr>
      <w:r w:rsidRPr="00AC0A73">
        <w:rPr>
          <w:szCs w:val="24"/>
          <w:lang w:val="ru-RU"/>
        </w:rPr>
        <w:t>определять стили речи (научный, официально-деловой, разговорный, художественный, публицистический);</w:t>
      </w:r>
    </w:p>
    <w:p w:rsidR="00B83A49" w:rsidRPr="00AC0A73" w:rsidRDefault="00B83A49" w:rsidP="00AC0A73">
      <w:pPr>
        <w:spacing w:line="240" w:lineRule="auto"/>
        <w:rPr>
          <w:szCs w:val="24"/>
          <w:lang w:val="ru-RU"/>
        </w:rPr>
      </w:pPr>
      <w:r w:rsidRPr="00AC0A73">
        <w:rPr>
          <w:szCs w:val="24"/>
          <w:lang w:val="ru-RU"/>
        </w:rPr>
        <w:t>осознавать важность нормативного произношения для культурного человека.</w:t>
      </w:r>
    </w:p>
    <w:p w:rsidR="00B83A49" w:rsidRPr="00AC0A73" w:rsidRDefault="00B83A49" w:rsidP="00AC0A73">
      <w:pPr>
        <w:spacing w:line="240" w:lineRule="auto"/>
        <w:rPr>
          <w:szCs w:val="24"/>
          <w:lang w:val="ru-RU"/>
        </w:rPr>
      </w:pPr>
    </w:p>
    <w:p w:rsidR="00B83A49" w:rsidRPr="00AC0A73" w:rsidRDefault="00B83A49" w:rsidP="0073394E">
      <w:pPr>
        <w:pStyle w:val="2"/>
        <w:rPr>
          <w:lang w:val="ru-RU"/>
        </w:rPr>
      </w:pPr>
      <w:bookmarkStart w:id="9" w:name="_Toc146740495"/>
      <w:r w:rsidRPr="00AC0A73">
        <w:rPr>
          <w:lang w:val="ru-RU"/>
        </w:rPr>
        <w:t>4. Рабочая программа по учебному предмету «Родная (татарская) литература»</w:t>
      </w:r>
      <w:bookmarkEnd w:id="9"/>
    </w:p>
    <w:p w:rsidR="00B83A49" w:rsidRPr="00AC0A73" w:rsidRDefault="00B83A49" w:rsidP="00AC0A73">
      <w:pPr>
        <w:spacing w:line="240" w:lineRule="auto"/>
        <w:rPr>
          <w:szCs w:val="24"/>
          <w:lang w:val="ru-RU"/>
        </w:rPr>
      </w:pPr>
      <w:r w:rsidRPr="00AC0A73">
        <w:rPr>
          <w:szCs w:val="24"/>
          <w:lang w:val="ru-RU"/>
        </w:rPr>
        <w:t>4.1.</w:t>
      </w:r>
      <w:r w:rsidRPr="00AC0A73">
        <w:rPr>
          <w:szCs w:val="24"/>
        </w:rPr>
        <w:t> </w:t>
      </w:r>
      <w:r w:rsidRPr="00AC0A73">
        <w:rPr>
          <w:szCs w:val="24"/>
          <w:lang w:val="ru-RU"/>
        </w:rPr>
        <w:t xml:space="preserve">Рабочая программа по учебному предмету «Родная (татарская) литература» (предметная область «Родной язык и родная литература») (далее соответственно - программа по родной (татарской) литературе, родная (татарская) литература, татарская литература) разработана для образовательных организаций </w:t>
      </w:r>
      <w:r w:rsidRPr="00AC0A73">
        <w:rPr>
          <w:szCs w:val="24"/>
          <w:lang w:val="ru-RU"/>
        </w:rPr>
        <w:br/>
        <w:t>с обучением на родном (татарском) языке, для обучающихся, владеющих родным (татарским) языком, и включает пояснительную записку, содержание обучения, планируемые результаты освоения программы по родной (татарской) литературе.</w:t>
      </w:r>
    </w:p>
    <w:p w:rsidR="00B83A49" w:rsidRPr="00AC0A73" w:rsidRDefault="00B83A49" w:rsidP="00AC0A73">
      <w:pPr>
        <w:spacing w:line="240" w:lineRule="auto"/>
        <w:rPr>
          <w:szCs w:val="24"/>
          <w:lang w:val="ru-RU"/>
        </w:rPr>
      </w:pPr>
      <w:r w:rsidRPr="00AC0A73">
        <w:rPr>
          <w:szCs w:val="24"/>
          <w:lang w:val="ru-RU"/>
        </w:rPr>
        <w:t>4.2.</w:t>
      </w:r>
      <w:r w:rsidRPr="00AC0A73">
        <w:rPr>
          <w:szCs w:val="24"/>
        </w:rPr>
        <w:t> </w:t>
      </w:r>
      <w:bookmarkStart w:id="10" w:name="_Hlk126077332"/>
      <w:r w:rsidRPr="00AC0A73">
        <w:rPr>
          <w:szCs w:val="24"/>
          <w:lang w:val="ru-RU"/>
        </w:rPr>
        <w:t>Пояснительная записка отражает общие цели изучения родной (татарской) литературы, место в структуре учебного плана, а также подходы к отбору содержания, к определению планируемых результатов.</w:t>
      </w:r>
    </w:p>
    <w:bookmarkEnd w:id="10"/>
    <w:p w:rsidR="00B83A49" w:rsidRPr="00AC0A73" w:rsidRDefault="00B83A49" w:rsidP="00AC0A73">
      <w:pPr>
        <w:spacing w:line="240" w:lineRule="auto"/>
        <w:rPr>
          <w:szCs w:val="24"/>
          <w:lang w:val="ru-RU"/>
        </w:rPr>
      </w:pPr>
      <w:r w:rsidRPr="00AC0A73">
        <w:rPr>
          <w:szCs w:val="24"/>
          <w:lang w:val="ru-RU"/>
        </w:rPr>
        <w:t>4.3.</w:t>
      </w:r>
      <w:r w:rsidRPr="00AC0A73">
        <w:rPr>
          <w:szCs w:val="24"/>
        </w:rPr>
        <w:t> </w:t>
      </w:r>
      <w:r w:rsidRPr="00AC0A73">
        <w:rPr>
          <w:szCs w:val="24"/>
          <w:lang w:val="ru-RU"/>
        </w:rP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B83A49" w:rsidRPr="00AC0A73" w:rsidRDefault="00B83A49" w:rsidP="00AC0A73">
      <w:pPr>
        <w:spacing w:line="240" w:lineRule="auto"/>
        <w:rPr>
          <w:szCs w:val="24"/>
          <w:lang w:val="ru-RU"/>
        </w:rPr>
      </w:pPr>
      <w:r w:rsidRPr="00AC0A73">
        <w:rPr>
          <w:szCs w:val="24"/>
          <w:lang w:val="ru-RU"/>
        </w:rPr>
        <w:t>4.4.</w:t>
      </w:r>
      <w:r w:rsidRPr="00AC0A73">
        <w:rPr>
          <w:szCs w:val="24"/>
        </w:rPr>
        <w:t> </w:t>
      </w:r>
      <w:r w:rsidRPr="00AC0A73">
        <w:rPr>
          <w:szCs w:val="24"/>
          <w:lang w:val="ru-RU"/>
        </w:rPr>
        <w:t xml:space="preserve">Планируемые результаты освоения программы по родной (татарской) литературе включают личностные, метапредметные результаты за весь период обучения на уровне основного общего образования, а также предметные </w:t>
      </w:r>
      <w:bookmarkStart w:id="11" w:name="_Hlk126077561"/>
      <w:r w:rsidRPr="00AC0A73">
        <w:rPr>
          <w:szCs w:val="24"/>
          <w:lang w:val="ru-RU"/>
        </w:rPr>
        <w:t>результаты за каждый год обучения</w:t>
      </w:r>
      <w:bookmarkEnd w:id="11"/>
      <w:r w:rsidRPr="00AC0A73">
        <w:rPr>
          <w:szCs w:val="24"/>
          <w:lang w:val="ru-RU"/>
        </w:rPr>
        <w:t>.</w:t>
      </w:r>
    </w:p>
    <w:p w:rsidR="00B83A49" w:rsidRPr="00AC0A73" w:rsidRDefault="00B83A49" w:rsidP="00AC0A73">
      <w:pPr>
        <w:spacing w:line="240" w:lineRule="auto"/>
        <w:rPr>
          <w:szCs w:val="24"/>
          <w:lang w:val="ru-RU"/>
        </w:rPr>
      </w:pPr>
      <w:r w:rsidRPr="00AC0A73">
        <w:rPr>
          <w:szCs w:val="24"/>
          <w:lang w:val="ru-RU"/>
        </w:rPr>
        <w:t>4.5.</w:t>
      </w:r>
      <w:r w:rsidRPr="00AC0A73">
        <w:rPr>
          <w:szCs w:val="24"/>
        </w:rPr>
        <w:t> </w:t>
      </w:r>
      <w:r w:rsidRPr="00AC0A73">
        <w:rPr>
          <w:b/>
          <w:szCs w:val="24"/>
          <w:lang w:val="ru-RU"/>
        </w:rPr>
        <w:t>Пояснительная записка.</w:t>
      </w:r>
    </w:p>
    <w:p w:rsidR="00B83A49" w:rsidRPr="00AC0A73" w:rsidRDefault="00B83A49" w:rsidP="00AC0A73">
      <w:pPr>
        <w:spacing w:line="240" w:lineRule="auto"/>
        <w:rPr>
          <w:szCs w:val="24"/>
          <w:lang w:val="ru-RU"/>
        </w:rPr>
      </w:pPr>
      <w:r w:rsidRPr="00AC0A73">
        <w:rPr>
          <w:szCs w:val="24"/>
          <w:lang w:val="ru-RU"/>
        </w:rPr>
        <w:t>4.5.1.</w:t>
      </w:r>
      <w:r w:rsidRPr="00AC0A73">
        <w:rPr>
          <w:szCs w:val="24"/>
        </w:rPr>
        <w:t> </w:t>
      </w:r>
      <w:r w:rsidRPr="00AC0A73">
        <w:rPr>
          <w:szCs w:val="24"/>
          <w:lang w:val="ru-RU"/>
        </w:rPr>
        <w:t xml:space="preserve">Программа по родной (татарской) литературе разработана с целью оказания </w:t>
      </w:r>
      <w:r w:rsidRPr="00AC0A73">
        <w:rPr>
          <w:szCs w:val="24"/>
          <w:lang w:val="ru-RU"/>
        </w:rPr>
        <w:lastRenderedPageBreak/>
        <w:t>методической помощи учителю в создании рабочей программы</w:t>
      </w:r>
      <w:r w:rsidRPr="00AC0A73">
        <w:rPr>
          <w:szCs w:val="24"/>
          <w:lang w:val="ru-RU"/>
        </w:rPr>
        <w:br/>
        <w:t>по учебному предмету, ориентированной на современные тенденции в образовании и активные методики обучения.</w:t>
      </w:r>
    </w:p>
    <w:p w:rsidR="00B83A49" w:rsidRPr="00AC0A73" w:rsidRDefault="00B83A49" w:rsidP="00AC0A73">
      <w:pPr>
        <w:spacing w:line="240" w:lineRule="auto"/>
        <w:rPr>
          <w:szCs w:val="24"/>
          <w:lang w:val="ru-RU"/>
        </w:rPr>
      </w:pPr>
      <w:r w:rsidRPr="00AC0A73">
        <w:rPr>
          <w:szCs w:val="24"/>
          <w:lang w:val="ru-RU"/>
        </w:rPr>
        <w:t>4.5.2.</w:t>
      </w:r>
      <w:r w:rsidRPr="00AC0A73">
        <w:rPr>
          <w:szCs w:val="24"/>
        </w:rPr>
        <w:t> </w:t>
      </w:r>
      <w:r w:rsidRPr="00AC0A73">
        <w:rPr>
          <w:szCs w:val="24"/>
          <w:lang w:val="ru-RU"/>
        </w:rPr>
        <w:t>Предмет «Родная (татарская) литература» выступает одним из основных предметов гуманитарного образования, определяющих уровень интеллектуального</w:t>
      </w:r>
      <w:r w:rsidRPr="00AC0A73">
        <w:rPr>
          <w:szCs w:val="24"/>
          <w:lang w:val="ru-RU"/>
        </w:rPr>
        <w:br/>
        <w:t>и нравственно-эстетического развития личности. Изучение родной литературы способствует познанию жизни и моделированию действительности, создаёт</w:t>
      </w:r>
      <w:r w:rsidRPr="00AC0A73">
        <w:rPr>
          <w:szCs w:val="24"/>
          <w:lang w:val="ru-RU"/>
        </w:rPr>
        <w:br/>
        <w:t>при помощи изобразительно-выразительных средств художественную картину мира и вызывает определённое отношение к ней, обладает высокой степенью эмоционального воздействия. С литературным образованием связано воспитание читателя, осознающего значимость чтения и изучения литературы для своего дальнейшего личностного развития, способного аргументировать своё мнение</w:t>
      </w:r>
      <w:r w:rsidRPr="00AC0A73">
        <w:rPr>
          <w:szCs w:val="24"/>
          <w:lang w:val="ru-RU"/>
        </w:rPr>
        <w:br/>
        <w:t>и оформлять его словесно в устных и письменных высказываниях, а также формирование потребности в систематическом чтении как средстве познания мира</w:t>
      </w:r>
      <w:r w:rsidRPr="00AC0A73">
        <w:rPr>
          <w:szCs w:val="24"/>
          <w:lang w:val="ru-RU"/>
        </w:rPr>
        <w:br/>
        <w:t>и себя в этом мире, гармонизации отношений человека и общества.</w:t>
      </w:r>
    </w:p>
    <w:p w:rsidR="00B83A49" w:rsidRPr="00AC0A73" w:rsidRDefault="00B83A49" w:rsidP="00AC0A73">
      <w:pPr>
        <w:spacing w:line="240" w:lineRule="auto"/>
        <w:rPr>
          <w:szCs w:val="24"/>
          <w:lang w:val="ru-RU"/>
        </w:rPr>
      </w:pPr>
      <w:r w:rsidRPr="00AC0A73">
        <w:rPr>
          <w:szCs w:val="24"/>
          <w:lang w:val="ru-RU"/>
        </w:rPr>
        <w:t>4.5.3.</w:t>
      </w:r>
      <w:r w:rsidRPr="00AC0A73">
        <w:rPr>
          <w:szCs w:val="24"/>
        </w:rPr>
        <w:t> </w:t>
      </w:r>
      <w:r w:rsidRPr="00AC0A73">
        <w:rPr>
          <w:szCs w:val="24"/>
          <w:lang w:val="ru-RU"/>
        </w:rPr>
        <w:t>Изучение родной (татарской) литературы в 5-9 классах обеспечивает постижение обучающимися произведений татарской литературы, развитие навыков интерпретации и анализа с опорой на принципы единства художественной формы</w:t>
      </w:r>
      <w:r w:rsidRPr="00AC0A73">
        <w:rPr>
          <w:szCs w:val="24"/>
          <w:lang w:val="ru-RU"/>
        </w:rPr>
        <w:br/>
        <w:t>и содержания; создание условий для развития национального самосознания, осознания этнической принадлежности, приобретения системных знаний</w:t>
      </w:r>
      <w:r w:rsidRPr="00AC0A73">
        <w:rPr>
          <w:szCs w:val="24"/>
          <w:lang w:val="ru-RU"/>
        </w:rPr>
        <w:br/>
        <w:t>об истории, языке, культуре, мировоззрении, менталитете, философии своего народа.</w:t>
      </w:r>
    </w:p>
    <w:p w:rsidR="00B83A49" w:rsidRPr="00AC0A73" w:rsidRDefault="00B83A49" w:rsidP="00AC0A73">
      <w:pPr>
        <w:spacing w:line="240" w:lineRule="auto"/>
        <w:rPr>
          <w:szCs w:val="24"/>
          <w:lang w:val="ru-RU"/>
        </w:rPr>
      </w:pPr>
      <w:r w:rsidRPr="00AC0A73">
        <w:rPr>
          <w:szCs w:val="24"/>
          <w:lang w:val="ru-RU"/>
        </w:rPr>
        <w:t>4.5.4.</w:t>
      </w:r>
      <w:r w:rsidRPr="00AC0A73">
        <w:rPr>
          <w:szCs w:val="24"/>
        </w:rPr>
        <w:t> </w:t>
      </w:r>
      <w:r w:rsidRPr="00AC0A73">
        <w:rPr>
          <w:szCs w:val="24"/>
          <w:lang w:val="ru-RU"/>
        </w:rPr>
        <w:t>Учебный предмет обеспечивает межпредметные связи с другими учебными предметами гуманитарного цикла, особенно с учебным предметом «Родной (татарский) язык» и «Литература».</w:t>
      </w:r>
    </w:p>
    <w:p w:rsidR="00B83A49" w:rsidRPr="00AC0A73" w:rsidRDefault="00B83A49" w:rsidP="00AC0A73">
      <w:pPr>
        <w:spacing w:line="240" w:lineRule="auto"/>
        <w:rPr>
          <w:szCs w:val="24"/>
          <w:lang w:val="ru-RU"/>
        </w:rPr>
      </w:pPr>
      <w:r w:rsidRPr="00AC0A73">
        <w:rPr>
          <w:szCs w:val="24"/>
          <w:lang w:val="ru-RU"/>
        </w:rPr>
        <w:t>4.5.5.</w:t>
      </w:r>
      <w:r w:rsidRPr="00AC0A73">
        <w:rPr>
          <w:szCs w:val="24"/>
        </w:rPr>
        <w:t> </w:t>
      </w:r>
      <w:r w:rsidRPr="00AC0A73">
        <w:rPr>
          <w:szCs w:val="24"/>
          <w:lang w:val="ru-RU"/>
        </w:rPr>
        <w:t xml:space="preserve">В содержании программы по родной (татарской) литературе выделяются следующие содержательные линии: </w:t>
      </w:r>
    </w:p>
    <w:p w:rsidR="00B83A49" w:rsidRPr="00AC0A73" w:rsidRDefault="00B83A49" w:rsidP="00AC0A73">
      <w:pPr>
        <w:spacing w:line="240" w:lineRule="auto"/>
        <w:rPr>
          <w:szCs w:val="24"/>
          <w:lang w:val="ru-RU"/>
        </w:rPr>
      </w:pPr>
      <w:r w:rsidRPr="00AC0A73">
        <w:rPr>
          <w:szCs w:val="24"/>
          <w:lang w:val="ru-RU"/>
        </w:rPr>
        <w:t xml:space="preserve">устное народное творчество (изучение таких произведений устного народного творчества, как сказки (волшебные, бытовые, сказки о животных), мифы, предания, легенды, малые жанры устного народного творчества (загадки, пословицы </w:t>
      </w:r>
      <w:r w:rsidRPr="00AC0A73">
        <w:rPr>
          <w:szCs w:val="24"/>
          <w:lang w:val="ru-RU"/>
        </w:rPr>
        <w:br/>
        <w:t>и поговорки), татарские народные песни, дастаны, баиты; татарский фольклор представлен в 5-8 классах);</w:t>
      </w:r>
    </w:p>
    <w:p w:rsidR="00B83A49" w:rsidRPr="00AC0A73" w:rsidRDefault="00B83A49" w:rsidP="00AC0A73">
      <w:pPr>
        <w:spacing w:line="240" w:lineRule="auto"/>
        <w:rPr>
          <w:szCs w:val="24"/>
          <w:lang w:val="ru-RU"/>
        </w:rPr>
      </w:pPr>
      <w:r w:rsidRPr="00AC0A73">
        <w:rPr>
          <w:szCs w:val="24"/>
          <w:lang w:val="ru-RU"/>
        </w:rPr>
        <w:t xml:space="preserve">татарская литература по периодам (рассмотрение литературного произведения как самостоятельного произведения искусства и как одного из звеньев в сложном литературном процессе; изучение татарской литературы в соответствии с этапами её развития, начиная со средневековой литературы, литературы </w:t>
      </w:r>
      <w:r w:rsidRPr="00AC0A73">
        <w:rPr>
          <w:szCs w:val="24"/>
        </w:rPr>
        <w:t>XVIII</w:t>
      </w:r>
      <w:r w:rsidRPr="00AC0A73">
        <w:rPr>
          <w:szCs w:val="24"/>
          <w:lang w:val="ru-RU"/>
        </w:rPr>
        <w:t xml:space="preserve"> века, </w:t>
      </w:r>
      <w:r w:rsidRPr="00AC0A73">
        <w:rPr>
          <w:szCs w:val="24"/>
        </w:rPr>
        <w:t>XIX</w:t>
      </w:r>
      <w:r w:rsidRPr="00AC0A73">
        <w:rPr>
          <w:szCs w:val="24"/>
          <w:lang w:val="ru-RU"/>
        </w:rPr>
        <w:t>-</w:t>
      </w:r>
      <w:r w:rsidRPr="00AC0A73">
        <w:rPr>
          <w:szCs w:val="24"/>
        </w:rPr>
        <w:t>XX</w:t>
      </w:r>
      <w:r w:rsidRPr="00AC0A73">
        <w:rPr>
          <w:szCs w:val="24"/>
          <w:lang w:val="ru-RU"/>
        </w:rPr>
        <w:t xml:space="preserve"> веков и заканчивая современной татарской литературой; наблюдение за воспроизведением исторических событий в родной литературе, расширение представлений о роли татарской литературы в историческом процессе);</w:t>
      </w:r>
    </w:p>
    <w:p w:rsidR="00B83A49" w:rsidRPr="00AC0A73" w:rsidRDefault="00B83A49" w:rsidP="00AC0A73">
      <w:pPr>
        <w:spacing w:line="240" w:lineRule="auto"/>
        <w:rPr>
          <w:szCs w:val="24"/>
          <w:lang w:val="ru-RU"/>
        </w:rPr>
      </w:pPr>
      <w:r w:rsidRPr="00AC0A73">
        <w:rPr>
          <w:szCs w:val="24"/>
          <w:lang w:val="ru-RU"/>
        </w:rPr>
        <w:t xml:space="preserve">теория литературы (освоение теоретико-литературных понятий в процессе изучения конкретных литературных произведений: рассмотрение проблемы рода </w:t>
      </w:r>
      <w:r w:rsidRPr="00AC0A73">
        <w:rPr>
          <w:szCs w:val="24"/>
          <w:lang w:val="ru-RU"/>
        </w:rPr>
        <w:br/>
        <w:t>и жанров литературы в процессе наблюдения за неразрывной связью между временем и формами искусства, в 5 классе на примере отдельных произведений изучаются особенности прозы, лирики и драмы, в 6 классе рассматриваются приёмы создания образности в произведениях лирики, в жанре рассказа и повести, лиро-эпических, драматических произведениях, а также в произведениях фантастического, автобиографического характера, в 7 классе обучающиеся познают жанровые характеристики рассказа, повести, романа, драмы, лирических и лиро-эпических произведений), в 8 классе объектом изучения становятся литературные приёмы (пейзаж, портрет, символ, художественная деталь и другие), в 9 классе изучается история татарской литературы.</w:t>
      </w:r>
    </w:p>
    <w:p w:rsidR="00B83A49" w:rsidRPr="00AC0A73" w:rsidRDefault="00B83A49" w:rsidP="00AC0A73">
      <w:pPr>
        <w:spacing w:line="240" w:lineRule="auto"/>
        <w:rPr>
          <w:szCs w:val="24"/>
          <w:lang w:val="ru-RU"/>
        </w:rPr>
      </w:pPr>
      <w:r w:rsidRPr="00AC0A73">
        <w:rPr>
          <w:szCs w:val="24"/>
          <w:lang w:val="ru-RU"/>
        </w:rPr>
        <w:t>4.5.6.</w:t>
      </w:r>
      <w:r w:rsidRPr="00AC0A73">
        <w:rPr>
          <w:szCs w:val="24"/>
        </w:rPr>
        <w:t> </w:t>
      </w:r>
      <w:r w:rsidRPr="00AC0A73">
        <w:rPr>
          <w:szCs w:val="24"/>
          <w:lang w:val="ru-RU"/>
        </w:rPr>
        <w:t xml:space="preserve">Изучение родной (татарской) литературы направлено на достижение следующих целей: </w:t>
      </w:r>
    </w:p>
    <w:p w:rsidR="00B83A49" w:rsidRPr="00AC0A73" w:rsidRDefault="00B83A49" w:rsidP="00AC0A73">
      <w:pPr>
        <w:spacing w:line="240" w:lineRule="auto"/>
        <w:rPr>
          <w:szCs w:val="24"/>
          <w:lang w:val="ru-RU"/>
        </w:rPr>
      </w:pPr>
      <w:r w:rsidRPr="00AC0A73">
        <w:rPr>
          <w:szCs w:val="24"/>
          <w:lang w:val="ru-RU"/>
        </w:rPr>
        <w:lastRenderedPageBreak/>
        <w:t>воспитание ценностного отношения к родной (татарской) литературе как существенной части родной культуры;</w:t>
      </w:r>
    </w:p>
    <w:p w:rsidR="00B83A49" w:rsidRPr="00AC0A73" w:rsidRDefault="00B83A49" w:rsidP="00AC0A73">
      <w:pPr>
        <w:spacing w:line="240" w:lineRule="auto"/>
        <w:rPr>
          <w:szCs w:val="24"/>
          <w:lang w:val="ru-RU"/>
        </w:rPr>
      </w:pPr>
      <w:r w:rsidRPr="00AC0A73">
        <w:rPr>
          <w:szCs w:val="24"/>
          <w:lang w:val="ru-RU"/>
        </w:rPr>
        <w:t>приобщение обучающихся к культурному наследию и традициям своего народа;</w:t>
      </w:r>
    </w:p>
    <w:p w:rsidR="00B83A49" w:rsidRPr="00AC0A73" w:rsidRDefault="00B83A49" w:rsidP="00AC0A73">
      <w:pPr>
        <w:spacing w:line="240" w:lineRule="auto"/>
        <w:rPr>
          <w:szCs w:val="24"/>
          <w:lang w:val="ru-RU"/>
        </w:rPr>
      </w:pPr>
      <w:r w:rsidRPr="00AC0A73">
        <w:rPr>
          <w:szCs w:val="24"/>
          <w:lang w:val="ru-RU"/>
        </w:rPr>
        <w:t>формирование грамотного читателя, способного использовать свою читательскую деятельность как средство для самообразования.</w:t>
      </w:r>
    </w:p>
    <w:p w:rsidR="00B83A49" w:rsidRPr="00AC0A73" w:rsidRDefault="00B83A49" w:rsidP="00AC0A73">
      <w:pPr>
        <w:spacing w:line="240" w:lineRule="auto"/>
        <w:rPr>
          <w:szCs w:val="24"/>
          <w:lang w:val="ru-RU"/>
        </w:rPr>
      </w:pPr>
      <w:r w:rsidRPr="00AC0A73">
        <w:rPr>
          <w:szCs w:val="24"/>
          <w:lang w:val="ru-RU"/>
        </w:rPr>
        <w:t>4.5.7.</w:t>
      </w:r>
      <w:r w:rsidRPr="00AC0A73">
        <w:rPr>
          <w:szCs w:val="24"/>
        </w:rPr>
        <w:t> </w:t>
      </w:r>
      <w:r w:rsidRPr="00AC0A73">
        <w:rPr>
          <w:szCs w:val="24"/>
          <w:lang w:val="ru-RU"/>
        </w:rPr>
        <w:t>Достижение поставленных целей реализации программы</w:t>
      </w:r>
      <w:r w:rsidRPr="00AC0A73">
        <w:rPr>
          <w:szCs w:val="24"/>
          <w:lang w:val="ru-RU"/>
        </w:rPr>
        <w:br/>
        <w:t>по родной (татарской) литературе предусматривает решение следующих задач:</w:t>
      </w:r>
    </w:p>
    <w:p w:rsidR="00B83A49" w:rsidRPr="00AC0A73" w:rsidRDefault="00B83A49" w:rsidP="00AC0A73">
      <w:pPr>
        <w:spacing w:line="240" w:lineRule="auto"/>
        <w:rPr>
          <w:szCs w:val="24"/>
          <w:lang w:val="ru-RU"/>
        </w:rPr>
      </w:pPr>
      <w:r w:rsidRPr="00AC0A73">
        <w:rPr>
          <w:szCs w:val="24"/>
          <w:lang w:val="ru-RU"/>
        </w:rPr>
        <w:t>развитие умений комментировать, анализировать и интерпретировать художественный текст;</w:t>
      </w:r>
    </w:p>
    <w:p w:rsidR="00B83A49" w:rsidRPr="00AC0A73" w:rsidRDefault="00B83A49" w:rsidP="00AC0A73">
      <w:pPr>
        <w:spacing w:line="240" w:lineRule="auto"/>
        <w:rPr>
          <w:szCs w:val="24"/>
          <w:lang w:val="ru-RU"/>
        </w:rPr>
      </w:pPr>
      <w:r w:rsidRPr="00AC0A73">
        <w:rPr>
          <w:szCs w:val="24"/>
          <w:lang w:val="ru-RU"/>
        </w:rPr>
        <w:t>приобщение обучающихся к родной (татарской) литературе как искусству слова через введение элементов литературоведческого анализа, ознакомление</w:t>
      </w:r>
      <w:r w:rsidRPr="00AC0A73">
        <w:rPr>
          <w:szCs w:val="24"/>
          <w:lang w:val="ru-RU"/>
        </w:rPr>
        <w:br/>
        <w:t>с отдельными теоретико-литературными понятиями;</w:t>
      </w:r>
    </w:p>
    <w:p w:rsidR="00B83A49" w:rsidRPr="00AC0A73" w:rsidRDefault="00B83A49" w:rsidP="00AC0A73">
      <w:pPr>
        <w:spacing w:line="240" w:lineRule="auto"/>
        <w:rPr>
          <w:szCs w:val="24"/>
          <w:lang w:val="ru-RU"/>
        </w:rPr>
      </w:pPr>
      <w:r w:rsidRPr="00AC0A73">
        <w:rPr>
          <w:szCs w:val="24"/>
          <w:lang w:val="ru-RU"/>
        </w:rPr>
        <w:t>знакомство с татарским литературным процессом и осознание его связи</w:t>
      </w:r>
      <w:r w:rsidRPr="00AC0A73">
        <w:rPr>
          <w:szCs w:val="24"/>
          <w:lang w:val="ru-RU"/>
        </w:rPr>
        <w:br/>
        <w:t>с историческим процессом;</w:t>
      </w:r>
    </w:p>
    <w:p w:rsidR="00B83A49" w:rsidRPr="00AC0A73" w:rsidRDefault="00B83A49" w:rsidP="00AC0A73">
      <w:pPr>
        <w:spacing w:line="240" w:lineRule="auto"/>
        <w:rPr>
          <w:szCs w:val="24"/>
          <w:lang w:val="ru-RU"/>
        </w:rPr>
      </w:pPr>
      <w:r w:rsidRPr="00AC0A73">
        <w:rPr>
          <w:szCs w:val="24"/>
          <w:lang w:val="ru-RU"/>
        </w:rPr>
        <w:t>развитие коммуникативных умений обучающихся (устной и письменной диалогической и монологической речи на татарском языке);</w:t>
      </w:r>
    </w:p>
    <w:p w:rsidR="00B83A49" w:rsidRPr="00AC0A73" w:rsidRDefault="00B83A49" w:rsidP="00AC0A73">
      <w:pPr>
        <w:spacing w:line="240" w:lineRule="auto"/>
        <w:rPr>
          <w:szCs w:val="24"/>
          <w:lang w:val="ru-RU"/>
        </w:rPr>
      </w:pPr>
      <w:r w:rsidRPr="00AC0A73">
        <w:rPr>
          <w:szCs w:val="24"/>
          <w:lang w:val="ru-RU"/>
        </w:rPr>
        <w:t>формирование читательского кругозора;</w:t>
      </w:r>
    </w:p>
    <w:p w:rsidR="00B83A49" w:rsidRPr="00AC0A73" w:rsidRDefault="00B83A49" w:rsidP="00AC0A73">
      <w:pPr>
        <w:spacing w:line="240" w:lineRule="auto"/>
        <w:rPr>
          <w:szCs w:val="24"/>
          <w:lang w:val="ru-RU"/>
        </w:rPr>
      </w:pPr>
      <w:r w:rsidRPr="00AC0A73">
        <w:rPr>
          <w:szCs w:val="24"/>
          <w:lang w:val="ru-RU"/>
        </w:rPr>
        <w:t>формирование нравственных и эстетических чувств обучающихся;</w:t>
      </w:r>
    </w:p>
    <w:p w:rsidR="00B83A49" w:rsidRPr="00AC0A73" w:rsidRDefault="00B83A49" w:rsidP="00AC0A73">
      <w:pPr>
        <w:spacing w:line="240" w:lineRule="auto"/>
        <w:rPr>
          <w:szCs w:val="24"/>
          <w:lang w:val="ru-RU"/>
        </w:rPr>
      </w:pPr>
      <w:r w:rsidRPr="00AC0A73">
        <w:rPr>
          <w:szCs w:val="24"/>
          <w:lang w:val="ru-RU"/>
        </w:rPr>
        <w:t>развитие способностей к творческой деятельности на родном (татарском) языке;</w:t>
      </w:r>
    </w:p>
    <w:p w:rsidR="00B83A49" w:rsidRPr="00AC0A73" w:rsidRDefault="00B83A49" w:rsidP="00AC0A73">
      <w:pPr>
        <w:spacing w:line="240" w:lineRule="auto"/>
        <w:rPr>
          <w:szCs w:val="24"/>
          <w:lang w:val="ru-RU"/>
        </w:rPr>
      </w:pPr>
      <w:r w:rsidRPr="00AC0A73">
        <w:rPr>
          <w:szCs w:val="24"/>
          <w:lang w:val="ru-RU"/>
        </w:rPr>
        <w:t>овладение общеучебными умениями и универсальными учебными действиями.</w:t>
      </w:r>
    </w:p>
    <w:p w:rsidR="00B83A49" w:rsidRPr="00AC0A73" w:rsidRDefault="00B83A49" w:rsidP="00AC0A73">
      <w:pPr>
        <w:spacing w:line="240" w:lineRule="auto"/>
        <w:rPr>
          <w:szCs w:val="24"/>
          <w:lang w:val="ru-RU"/>
        </w:rPr>
      </w:pPr>
    </w:p>
    <w:p w:rsidR="00B83A49" w:rsidRPr="00AC0A73" w:rsidRDefault="00B83A49" w:rsidP="00AC0A73">
      <w:pPr>
        <w:spacing w:line="240" w:lineRule="auto"/>
        <w:rPr>
          <w:b/>
          <w:szCs w:val="24"/>
          <w:lang w:val="ru-RU"/>
        </w:rPr>
      </w:pPr>
      <w:r w:rsidRPr="00AC0A73">
        <w:rPr>
          <w:szCs w:val="24"/>
          <w:lang w:val="ru-RU"/>
        </w:rPr>
        <w:t>4.6</w:t>
      </w:r>
      <w:r w:rsidRPr="00AC0A73">
        <w:rPr>
          <w:b/>
          <w:szCs w:val="24"/>
          <w:lang w:val="ru-RU"/>
        </w:rPr>
        <w:t>.</w:t>
      </w:r>
      <w:r w:rsidRPr="00AC0A73">
        <w:rPr>
          <w:b/>
          <w:szCs w:val="24"/>
        </w:rPr>
        <w:t> </w:t>
      </w:r>
      <w:r w:rsidRPr="00AC0A73">
        <w:rPr>
          <w:b/>
          <w:szCs w:val="24"/>
          <w:lang w:val="ru-RU"/>
        </w:rPr>
        <w:t>Содержание обучения в 5 классе.</w:t>
      </w:r>
    </w:p>
    <w:p w:rsidR="00B83A49" w:rsidRPr="00AC0A73" w:rsidRDefault="00B83A49" w:rsidP="00AC0A73">
      <w:pPr>
        <w:spacing w:line="240" w:lineRule="auto"/>
        <w:rPr>
          <w:szCs w:val="24"/>
          <w:lang w:val="ru-RU"/>
        </w:rPr>
      </w:pPr>
      <w:r w:rsidRPr="00AC0A73">
        <w:rPr>
          <w:szCs w:val="24"/>
          <w:lang w:val="ru-RU"/>
        </w:rPr>
        <w:t>4.6.1.</w:t>
      </w:r>
      <w:r w:rsidRPr="00AC0A73">
        <w:rPr>
          <w:szCs w:val="24"/>
        </w:rPr>
        <w:t> </w:t>
      </w:r>
      <w:r w:rsidRPr="00AC0A73">
        <w:rPr>
          <w:szCs w:val="24"/>
          <w:lang w:val="ru-RU"/>
        </w:rPr>
        <w:t>Мифы. Понятие о мифе. Происхождение мифов, их классификация. Татарские народные мифы.</w:t>
      </w:r>
    </w:p>
    <w:p w:rsidR="00B83A49" w:rsidRPr="00AC0A73" w:rsidRDefault="00B83A49" w:rsidP="00AC0A73">
      <w:pPr>
        <w:spacing w:line="240" w:lineRule="auto"/>
        <w:rPr>
          <w:szCs w:val="24"/>
          <w:lang w:val="ru-RU"/>
        </w:rPr>
      </w:pPr>
      <w:r w:rsidRPr="00AC0A73">
        <w:rPr>
          <w:szCs w:val="24"/>
          <w:lang w:val="ru-RU"/>
        </w:rPr>
        <w:t>4.6.2.</w:t>
      </w:r>
      <w:r w:rsidRPr="00AC0A73">
        <w:rPr>
          <w:szCs w:val="24"/>
        </w:rPr>
        <w:t> </w:t>
      </w:r>
      <w:r w:rsidRPr="00AC0A73">
        <w:rPr>
          <w:szCs w:val="24"/>
          <w:lang w:val="ru-RU"/>
        </w:rPr>
        <w:t>Мифы: «Җилиясеҗилчыгара», («Откуда появляется ветер»), «Тавык» («Курица»).</w:t>
      </w:r>
    </w:p>
    <w:p w:rsidR="00B83A49" w:rsidRPr="00AC0A73" w:rsidRDefault="00B83A49" w:rsidP="00AC0A73">
      <w:pPr>
        <w:spacing w:line="240" w:lineRule="auto"/>
        <w:rPr>
          <w:szCs w:val="24"/>
          <w:lang w:val="ru-RU"/>
        </w:rPr>
      </w:pPr>
      <w:r w:rsidRPr="00AC0A73">
        <w:rPr>
          <w:szCs w:val="24"/>
          <w:lang w:val="ru-RU"/>
        </w:rPr>
        <w:t>4.6.3.</w:t>
      </w:r>
      <w:r w:rsidRPr="00AC0A73">
        <w:rPr>
          <w:szCs w:val="24"/>
        </w:rPr>
        <w:t> </w:t>
      </w:r>
      <w:r w:rsidRPr="00AC0A73">
        <w:rPr>
          <w:szCs w:val="24"/>
          <w:lang w:val="ru-RU"/>
        </w:rPr>
        <w:t>Устное народное творчество. Устное народное творчество как народное достояние. Особенности фольклорных произведений. Основные жанры фольклора. Отображение национального характера в сказках.</w:t>
      </w:r>
    </w:p>
    <w:p w:rsidR="00B83A49" w:rsidRPr="00AC0A73" w:rsidRDefault="00B83A49" w:rsidP="00AC0A73">
      <w:pPr>
        <w:spacing w:line="240" w:lineRule="auto"/>
        <w:rPr>
          <w:szCs w:val="24"/>
          <w:lang w:val="ru-RU"/>
        </w:rPr>
      </w:pPr>
      <w:r w:rsidRPr="00AC0A73">
        <w:rPr>
          <w:szCs w:val="24"/>
          <w:lang w:val="ru-RU"/>
        </w:rPr>
        <w:t>4.6.4.</w:t>
      </w:r>
      <w:r w:rsidRPr="00AC0A73">
        <w:rPr>
          <w:szCs w:val="24"/>
        </w:rPr>
        <w:t> </w:t>
      </w:r>
      <w:r w:rsidRPr="00AC0A73">
        <w:rPr>
          <w:szCs w:val="24"/>
          <w:lang w:val="ru-RU"/>
        </w:rPr>
        <w:t>Сказки. Виды сказок.</w:t>
      </w:r>
    </w:p>
    <w:p w:rsidR="00B83A49" w:rsidRPr="00AC0A73" w:rsidRDefault="00B83A49" w:rsidP="00AC0A73">
      <w:pPr>
        <w:spacing w:line="240" w:lineRule="auto"/>
        <w:rPr>
          <w:szCs w:val="24"/>
          <w:lang w:val="ru-RU"/>
        </w:rPr>
      </w:pPr>
      <w:r w:rsidRPr="00AC0A73">
        <w:rPr>
          <w:szCs w:val="24"/>
          <w:lang w:val="ru-RU"/>
        </w:rPr>
        <w:t>Татарские народные сказки: «Хәйләкәртөлке» («Хитрая лиса»), «Өчкыз» («Три дочери»), «Ак бүре» («Белый волк»).</w:t>
      </w:r>
    </w:p>
    <w:p w:rsidR="00B83A49" w:rsidRPr="00AC0A73" w:rsidRDefault="00B83A49" w:rsidP="00AC0A73">
      <w:pPr>
        <w:spacing w:line="240" w:lineRule="auto"/>
        <w:rPr>
          <w:szCs w:val="24"/>
          <w:lang w:val="ru-RU"/>
        </w:rPr>
      </w:pPr>
      <w:r w:rsidRPr="00AC0A73">
        <w:rPr>
          <w:szCs w:val="24"/>
          <w:lang w:val="ru-RU"/>
        </w:rPr>
        <w:t>4.6.5.</w:t>
      </w:r>
      <w:r w:rsidRPr="00AC0A73">
        <w:rPr>
          <w:szCs w:val="24"/>
        </w:rPr>
        <w:t> </w:t>
      </w:r>
      <w:r w:rsidRPr="00AC0A73">
        <w:rPr>
          <w:szCs w:val="24"/>
          <w:lang w:val="ru-RU"/>
        </w:rPr>
        <w:t>Предания и легенды. Особенности жанра. Отличие легенд от преданий.</w:t>
      </w:r>
    </w:p>
    <w:p w:rsidR="00B83A49" w:rsidRPr="00AC0A73" w:rsidRDefault="00B83A49" w:rsidP="00AC0A73">
      <w:pPr>
        <w:spacing w:line="240" w:lineRule="auto"/>
        <w:rPr>
          <w:szCs w:val="24"/>
          <w:lang w:val="ru-RU"/>
        </w:rPr>
      </w:pPr>
      <w:r w:rsidRPr="00AC0A73">
        <w:rPr>
          <w:szCs w:val="24"/>
          <w:lang w:val="ru-RU"/>
        </w:rPr>
        <w:t>Легенды: «Зөһрәкыз» («Девушка Зухра»), «Кәккүккаянбарлыккакилгән» («Откуда появилась кукушка»).</w:t>
      </w:r>
    </w:p>
    <w:p w:rsidR="00B83A49" w:rsidRPr="00AC0A73" w:rsidRDefault="00B83A49" w:rsidP="00AC0A73">
      <w:pPr>
        <w:spacing w:line="240" w:lineRule="auto"/>
        <w:rPr>
          <w:szCs w:val="24"/>
          <w:lang w:val="ru-RU"/>
        </w:rPr>
      </w:pPr>
      <w:r w:rsidRPr="00AC0A73">
        <w:rPr>
          <w:szCs w:val="24"/>
          <w:lang w:val="ru-RU"/>
        </w:rPr>
        <w:t>Предания: «Шәһәрнигә Казан дипаталган» («Почему город назвали Казанью»), «Тургай моңы» («Печаль жаворонка»).</w:t>
      </w:r>
    </w:p>
    <w:p w:rsidR="00B83A49" w:rsidRPr="00AC0A73" w:rsidRDefault="00B83A49" w:rsidP="00AC0A73">
      <w:pPr>
        <w:spacing w:line="240" w:lineRule="auto"/>
        <w:rPr>
          <w:szCs w:val="24"/>
          <w:lang w:val="ru-RU"/>
        </w:rPr>
      </w:pPr>
      <w:r w:rsidRPr="00AC0A73">
        <w:rPr>
          <w:szCs w:val="24"/>
          <w:lang w:val="ru-RU"/>
        </w:rPr>
        <w:t>4.6.6.</w:t>
      </w:r>
      <w:r w:rsidRPr="00AC0A73">
        <w:rPr>
          <w:szCs w:val="24"/>
        </w:rPr>
        <w:t> </w:t>
      </w:r>
      <w:r w:rsidRPr="00AC0A73">
        <w:rPr>
          <w:szCs w:val="24"/>
          <w:lang w:val="ru-RU"/>
        </w:rPr>
        <w:t>Малые жанры устного народного творчества: загадки, пословицы</w:t>
      </w:r>
      <w:r w:rsidRPr="00AC0A73">
        <w:rPr>
          <w:szCs w:val="24"/>
          <w:lang w:val="ru-RU"/>
        </w:rPr>
        <w:br/>
        <w:t>и поговорки.</w:t>
      </w:r>
    </w:p>
    <w:p w:rsidR="00B83A49" w:rsidRPr="00AC0A73" w:rsidRDefault="00B83A49" w:rsidP="00AC0A73">
      <w:pPr>
        <w:spacing w:line="240" w:lineRule="auto"/>
        <w:rPr>
          <w:szCs w:val="24"/>
          <w:lang w:val="ru-RU"/>
        </w:rPr>
      </w:pPr>
      <w:r w:rsidRPr="00AC0A73">
        <w:rPr>
          <w:szCs w:val="24"/>
          <w:lang w:val="ru-RU"/>
        </w:rPr>
        <w:t>4.6.7.</w:t>
      </w:r>
      <w:r w:rsidRPr="00AC0A73">
        <w:rPr>
          <w:szCs w:val="24"/>
        </w:rPr>
        <w:t> </w:t>
      </w:r>
      <w:r w:rsidRPr="00AC0A73">
        <w:rPr>
          <w:szCs w:val="24"/>
          <w:lang w:val="ru-RU"/>
        </w:rPr>
        <w:t>Татарская литература.</w:t>
      </w:r>
    </w:p>
    <w:p w:rsidR="00B83A49" w:rsidRPr="00AC0A73" w:rsidRDefault="00B83A49" w:rsidP="00AC0A73">
      <w:pPr>
        <w:spacing w:line="240" w:lineRule="auto"/>
        <w:rPr>
          <w:szCs w:val="24"/>
          <w:lang w:val="ru-RU"/>
        </w:rPr>
      </w:pPr>
      <w:r w:rsidRPr="00AC0A73">
        <w:rPr>
          <w:szCs w:val="24"/>
          <w:lang w:val="ru-RU"/>
        </w:rPr>
        <w:t>4.6.8.</w:t>
      </w:r>
      <w:r w:rsidRPr="00AC0A73">
        <w:rPr>
          <w:szCs w:val="24"/>
        </w:rPr>
        <w:t> </w:t>
      </w:r>
      <w:r w:rsidRPr="00AC0A73">
        <w:rPr>
          <w:szCs w:val="24"/>
          <w:lang w:val="ru-RU"/>
        </w:rPr>
        <w:t>Литературная (авторская) сказка. Фольклорные традиции</w:t>
      </w:r>
      <w:r w:rsidRPr="00AC0A73">
        <w:rPr>
          <w:szCs w:val="24"/>
          <w:lang w:val="ru-RU"/>
        </w:rPr>
        <w:br/>
        <w:t>в литературной сказке. Художественный вымысел литературной сказки.</w:t>
      </w:r>
    </w:p>
    <w:p w:rsidR="00B83A49" w:rsidRPr="00AC0A73" w:rsidRDefault="00B83A49" w:rsidP="00AC0A73">
      <w:pPr>
        <w:spacing w:line="240" w:lineRule="auto"/>
        <w:rPr>
          <w:szCs w:val="24"/>
          <w:lang w:val="ru-RU"/>
        </w:rPr>
      </w:pPr>
      <w:r w:rsidRPr="00AC0A73">
        <w:rPr>
          <w:szCs w:val="24"/>
          <w:lang w:val="ru-RU"/>
        </w:rPr>
        <w:t>Г.</w:t>
      </w:r>
      <w:r w:rsidRPr="00AC0A73">
        <w:rPr>
          <w:szCs w:val="24"/>
        </w:rPr>
        <w:t> </w:t>
      </w:r>
      <w:r w:rsidRPr="00AC0A73">
        <w:rPr>
          <w:szCs w:val="24"/>
          <w:lang w:val="ru-RU"/>
        </w:rPr>
        <w:t>Тукай, «Шүрәле» («Шурале»). Мифологический сюжет сказки. Поэтические особенности сказки-поэмы. Художественный смысл сказки. Образ Шурале</w:t>
      </w:r>
      <w:r w:rsidRPr="00AC0A73">
        <w:rPr>
          <w:szCs w:val="24"/>
          <w:lang w:val="ru-RU"/>
        </w:rPr>
        <w:br/>
        <w:t>в искусстве.</w:t>
      </w:r>
    </w:p>
    <w:p w:rsidR="00B83A49" w:rsidRPr="00AC0A73" w:rsidRDefault="00B83A49" w:rsidP="00AC0A73">
      <w:pPr>
        <w:spacing w:line="240" w:lineRule="auto"/>
        <w:rPr>
          <w:szCs w:val="24"/>
          <w:lang w:val="ru-RU"/>
        </w:rPr>
      </w:pPr>
      <w:r w:rsidRPr="00AC0A73">
        <w:rPr>
          <w:szCs w:val="24"/>
          <w:lang w:val="ru-RU"/>
        </w:rPr>
        <w:t>4.6.9.</w:t>
      </w:r>
      <w:r w:rsidRPr="00AC0A73">
        <w:rPr>
          <w:szCs w:val="24"/>
        </w:rPr>
        <w:t> </w:t>
      </w:r>
      <w:r w:rsidRPr="00AC0A73">
        <w:rPr>
          <w:szCs w:val="24"/>
          <w:lang w:val="ru-RU"/>
        </w:rPr>
        <w:t>Проза. Эпические произведения, их особенности. Жанр рассказа.</w:t>
      </w:r>
    </w:p>
    <w:p w:rsidR="00B83A49" w:rsidRPr="00AC0A73" w:rsidRDefault="00B83A49" w:rsidP="00AC0A73">
      <w:pPr>
        <w:spacing w:line="240" w:lineRule="auto"/>
        <w:rPr>
          <w:szCs w:val="24"/>
          <w:lang w:val="ru-RU"/>
        </w:rPr>
      </w:pPr>
      <w:r w:rsidRPr="00AC0A73">
        <w:rPr>
          <w:szCs w:val="24"/>
          <w:lang w:val="ru-RU"/>
        </w:rPr>
        <w:t>Ф.</w:t>
      </w:r>
      <w:r w:rsidRPr="00AC0A73">
        <w:rPr>
          <w:szCs w:val="24"/>
        </w:rPr>
        <w:t> </w:t>
      </w:r>
      <w:r w:rsidRPr="00AC0A73">
        <w:rPr>
          <w:szCs w:val="24"/>
          <w:lang w:val="ru-RU"/>
        </w:rPr>
        <w:t>Яруллин, «Кояштагы тап» («Пятно на солнце»). Тема нравственности. Понятия честности, милосердия, взаимовыручки и взаимоподдержки. «Зәңгәркүлдә ай коена» («Луна купается в голубом озере»). Фольклорные мотивы в литературном произведении. Победа добра над злом. Система образов, символические образы.</w:t>
      </w:r>
    </w:p>
    <w:p w:rsidR="00B83A49" w:rsidRPr="00AC0A73" w:rsidRDefault="00B83A49" w:rsidP="00AC0A73">
      <w:pPr>
        <w:spacing w:line="240" w:lineRule="auto"/>
        <w:rPr>
          <w:szCs w:val="24"/>
          <w:lang w:val="ru-RU"/>
        </w:rPr>
      </w:pPr>
      <w:r w:rsidRPr="00AC0A73">
        <w:rPr>
          <w:szCs w:val="24"/>
          <w:lang w:val="ru-RU"/>
        </w:rPr>
        <w:t>Дардменд, «Богдай» («Пшеница»). Нравственный смысл рассказа: духовное богатство и роль человека в обществе.</w:t>
      </w:r>
    </w:p>
    <w:p w:rsidR="00B83A49" w:rsidRPr="00AC0A73" w:rsidRDefault="00B83A49" w:rsidP="00AC0A73">
      <w:pPr>
        <w:spacing w:line="240" w:lineRule="auto"/>
        <w:rPr>
          <w:szCs w:val="24"/>
          <w:lang w:val="ru-RU"/>
        </w:rPr>
      </w:pPr>
      <w:r w:rsidRPr="00AC0A73">
        <w:rPr>
          <w:szCs w:val="24"/>
          <w:lang w:val="ru-RU"/>
        </w:rPr>
        <w:lastRenderedPageBreak/>
        <w:t>Г.</w:t>
      </w:r>
      <w:r w:rsidRPr="00AC0A73">
        <w:rPr>
          <w:szCs w:val="24"/>
        </w:rPr>
        <w:t> </w:t>
      </w:r>
      <w:r w:rsidRPr="00AC0A73">
        <w:rPr>
          <w:szCs w:val="24"/>
          <w:lang w:val="ru-RU"/>
        </w:rPr>
        <w:t>Сабитов, «Урман кызыТаңсылу» («Лесная девушка Тансылу»). Единство человека и природы. Красота природы.</w:t>
      </w:r>
    </w:p>
    <w:p w:rsidR="00B83A49" w:rsidRPr="00AC0A73" w:rsidRDefault="00B83A49" w:rsidP="00AC0A73">
      <w:pPr>
        <w:spacing w:line="240" w:lineRule="auto"/>
        <w:rPr>
          <w:szCs w:val="24"/>
          <w:lang w:val="ru-RU"/>
        </w:rPr>
      </w:pPr>
      <w:r w:rsidRPr="00AC0A73">
        <w:rPr>
          <w:szCs w:val="24"/>
          <w:lang w:val="ru-RU"/>
        </w:rPr>
        <w:t>4.6.10.</w:t>
      </w:r>
      <w:r w:rsidRPr="00AC0A73">
        <w:rPr>
          <w:szCs w:val="24"/>
        </w:rPr>
        <w:t> </w:t>
      </w:r>
      <w:r w:rsidRPr="00AC0A73">
        <w:rPr>
          <w:szCs w:val="24"/>
          <w:lang w:val="ru-RU"/>
        </w:rPr>
        <w:t>Басня. Жанр басни. Особенности жанра. Герои, композиция.</w:t>
      </w:r>
    </w:p>
    <w:p w:rsidR="00B83A49" w:rsidRPr="00AC0A73" w:rsidRDefault="00B83A49" w:rsidP="00AC0A73">
      <w:pPr>
        <w:spacing w:line="240" w:lineRule="auto"/>
        <w:rPr>
          <w:szCs w:val="24"/>
          <w:lang w:val="ru-RU"/>
        </w:rPr>
      </w:pPr>
      <w:r w:rsidRPr="00AC0A73">
        <w:rPr>
          <w:szCs w:val="24"/>
          <w:lang w:val="ru-RU"/>
        </w:rPr>
        <w:t>Г.</w:t>
      </w:r>
      <w:r w:rsidRPr="00AC0A73">
        <w:rPr>
          <w:szCs w:val="24"/>
        </w:rPr>
        <w:t> </w:t>
      </w:r>
      <w:r w:rsidRPr="00AC0A73">
        <w:rPr>
          <w:szCs w:val="24"/>
          <w:lang w:val="ru-RU"/>
        </w:rPr>
        <w:t>Тукай, «Умарта корты һәмчебеннәр» («Пчела и мухи»).</w:t>
      </w:r>
    </w:p>
    <w:p w:rsidR="00B83A49" w:rsidRPr="00AC0A73" w:rsidRDefault="00B83A49" w:rsidP="00AC0A73">
      <w:pPr>
        <w:spacing w:line="240" w:lineRule="auto"/>
        <w:rPr>
          <w:szCs w:val="24"/>
          <w:lang w:val="ru-RU"/>
        </w:rPr>
      </w:pPr>
      <w:r w:rsidRPr="00AC0A73">
        <w:rPr>
          <w:szCs w:val="24"/>
          <w:lang w:val="ru-RU"/>
        </w:rPr>
        <w:t>А.</w:t>
      </w:r>
      <w:r w:rsidRPr="00AC0A73">
        <w:rPr>
          <w:szCs w:val="24"/>
        </w:rPr>
        <w:t> </w:t>
      </w:r>
      <w:r w:rsidRPr="00AC0A73">
        <w:rPr>
          <w:szCs w:val="24"/>
          <w:lang w:val="ru-RU"/>
        </w:rPr>
        <w:t>Исхак, «Карт имәнбеләняшьегет» («Старый дуб и молодой парень»).</w:t>
      </w:r>
    </w:p>
    <w:p w:rsidR="00B83A49" w:rsidRPr="00AC0A73" w:rsidRDefault="00B83A49" w:rsidP="00AC0A73">
      <w:pPr>
        <w:spacing w:line="240" w:lineRule="auto"/>
        <w:rPr>
          <w:szCs w:val="24"/>
          <w:lang w:val="ru-RU"/>
        </w:rPr>
      </w:pPr>
      <w:r w:rsidRPr="00AC0A73">
        <w:rPr>
          <w:szCs w:val="24"/>
          <w:lang w:val="ru-RU"/>
        </w:rPr>
        <w:t>4.6.11.</w:t>
      </w:r>
      <w:r w:rsidRPr="00AC0A73">
        <w:rPr>
          <w:szCs w:val="24"/>
        </w:rPr>
        <w:t> </w:t>
      </w:r>
      <w:r w:rsidRPr="00AC0A73">
        <w:rPr>
          <w:szCs w:val="24"/>
          <w:lang w:val="ru-RU"/>
        </w:rPr>
        <w:t>Лирические произведения. Особенности лирических произведений.</w:t>
      </w:r>
    </w:p>
    <w:p w:rsidR="00B83A49" w:rsidRPr="00AC0A73" w:rsidRDefault="00B83A49" w:rsidP="00AC0A73">
      <w:pPr>
        <w:spacing w:line="240" w:lineRule="auto"/>
        <w:rPr>
          <w:szCs w:val="24"/>
          <w:lang w:val="ru-RU"/>
        </w:rPr>
      </w:pPr>
      <w:r w:rsidRPr="00AC0A73">
        <w:rPr>
          <w:szCs w:val="24"/>
          <w:lang w:val="ru-RU"/>
        </w:rPr>
        <w:t>Г.</w:t>
      </w:r>
      <w:r w:rsidRPr="00AC0A73">
        <w:rPr>
          <w:szCs w:val="24"/>
        </w:rPr>
        <w:t> </w:t>
      </w:r>
      <w:r w:rsidRPr="00AC0A73">
        <w:rPr>
          <w:szCs w:val="24"/>
          <w:lang w:val="ru-RU"/>
        </w:rPr>
        <w:t>Тукай, «Пар ат» («Пара лошадей»). Особенности пейзажной лирики. Воспевание родной земли.</w:t>
      </w:r>
    </w:p>
    <w:p w:rsidR="00B83A49" w:rsidRPr="00AC0A73" w:rsidRDefault="00B83A49" w:rsidP="00AC0A73">
      <w:pPr>
        <w:spacing w:line="240" w:lineRule="auto"/>
        <w:rPr>
          <w:szCs w:val="24"/>
          <w:lang w:val="ru-RU"/>
        </w:rPr>
      </w:pPr>
      <w:r w:rsidRPr="00AC0A73">
        <w:rPr>
          <w:szCs w:val="24"/>
          <w:lang w:val="ru-RU"/>
        </w:rPr>
        <w:t>М.</w:t>
      </w:r>
      <w:r w:rsidRPr="00AC0A73">
        <w:rPr>
          <w:szCs w:val="24"/>
        </w:rPr>
        <w:t> </w:t>
      </w:r>
      <w:r w:rsidRPr="00AC0A73">
        <w:rPr>
          <w:szCs w:val="24"/>
          <w:lang w:val="ru-RU"/>
        </w:rPr>
        <w:t>Джалиль, «Кызыл ромашка» («Красная ромашка»), «Имән» («Дуб»). Восхваление храбрости и мужества советского солдата. Чувство долга перед Родиной.</w:t>
      </w:r>
    </w:p>
    <w:p w:rsidR="00B83A49" w:rsidRPr="00AC0A73" w:rsidRDefault="00B83A49" w:rsidP="00AC0A73">
      <w:pPr>
        <w:spacing w:line="240" w:lineRule="auto"/>
        <w:rPr>
          <w:szCs w:val="24"/>
          <w:lang w:val="ru-RU"/>
        </w:rPr>
      </w:pPr>
      <w:r w:rsidRPr="00AC0A73">
        <w:rPr>
          <w:szCs w:val="24"/>
          <w:lang w:val="ru-RU"/>
        </w:rPr>
        <w:t>М.</w:t>
      </w:r>
      <w:r w:rsidRPr="00AC0A73">
        <w:rPr>
          <w:szCs w:val="24"/>
        </w:rPr>
        <w:t> </w:t>
      </w:r>
      <w:r w:rsidRPr="00AC0A73">
        <w:rPr>
          <w:szCs w:val="24"/>
          <w:lang w:val="ru-RU"/>
        </w:rPr>
        <w:t>Аглямов, «Матурлык минем белән» («Красота всегда со мной»). Тема красоты. Умение видеть красоту.</w:t>
      </w:r>
    </w:p>
    <w:p w:rsidR="00B83A49" w:rsidRPr="00AC0A73" w:rsidRDefault="00B83A49" w:rsidP="00AC0A73">
      <w:pPr>
        <w:spacing w:line="240" w:lineRule="auto"/>
        <w:rPr>
          <w:szCs w:val="24"/>
          <w:lang w:val="ru-RU"/>
        </w:rPr>
      </w:pPr>
      <w:r w:rsidRPr="00AC0A73">
        <w:rPr>
          <w:szCs w:val="24"/>
          <w:lang w:val="ru-RU"/>
        </w:rPr>
        <w:t>Г.</w:t>
      </w:r>
      <w:r w:rsidRPr="00AC0A73">
        <w:rPr>
          <w:szCs w:val="24"/>
        </w:rPr>
        <w:t> </w:t>
      </w:r>
      <w:r w:rsidRPr="00AC0A73">
        <w:rPr>
          <w:szCs w:val="24"/>
          <w:lang w:val="ru-RU"/>
        </w:rPr>
        <w:t>Авзал, «Матурлыкэзлим» («В поисках красоты»). Эстетическое восприятие мира.</w:t>
      </w:r>
    </w:p>
    <w:p w:rsidR="00B83A49" w:rsidRPr="00AC0A73" w:rsidRDefault="00B83A49" w:rsidP="00AC0A73">
      <w:pPr>
        <w:spacing w:line="240" w:lineRule="auto"/>
        <w:rPr>
          <w:szCs w:val="24"/>
          <w:lang w:val="ru-RU"/>
        </w:rPr>
      </w:pPr>
      <w:r w:rsidRPr="00AC0A73">
        <w:rPr>
          <w:szCs w:val="24"/>
          <w:lang w:val="ru-RU"/>
        </w:rPr>
        <w:t>Р.</w:t>
      </w:r>
      <w:r w:rsidRPr="00AC0A73">
        <w:rPr>
          <w:szCs w:val="24"/>
        </w:rPr>
        <w:t> </w:t>
      </w:r>
      <w:r w:rsidRPr="00AC0A73">
        <w:rPr>
          <w:szCs w:val="24"/>
          <w:lang w:val="ru-RU"/>
        </w:rPr>
        <w:t>Миннуллин, «Әни, мин көчеккүрдем» («Мама, я видел щенка»), «Олы булсам...» («Когда я стану взрослым...»). Детская мечта. Чувства сострадания</w:t>
      </w:r>
      <w:r w:rsidRPr="00AC0A73">
        <w:rPr>
          <w:szCs w:val="24"/>
          <w:lang w:val="ru-RU"/>
        </w:rPr>
        <w:br/>
        <w:t>и милосердия.</w:t>
      </w:r>
    </w:p>
    <w:p w:rsidR="00B83A49" w:rsidRPr="00AC0A73" w:rsidRDefault="00B83A49" w:rsidP="00AC0A73">
      <w:pPr>
        <w:spacing w:line="240" w:lineRule="auto"/>
        <w:rPr>
          <w:szCs w:val="24"/>
          <w:lang w:val="ru-RU"/>
        </w:rPr>
      </w:pPr>
      <w:r w:rsidRPr="00AC0A73">
        <w:rPr>
          <w:szCs w:val="24"/>
          <w:lang w:val="ru-RU"/>
        </w:rPr>
        <w:t>Ш.</w:t>
      </w:r>
      <w:r w:rsidRPr="00AC0A73">
        <w:rPr>
          <w:szCs w:val="24"/>
        </w:rPr>
        <w:t> </w:t>
      </w:r>
      <w:r w:rsidRPr="00AC0A73">
        <w:rPr>
          <w:szCs w:val="24"/>
          <w:lang w:val="ru-RU"/>
        </w:rPr>
        <w:t>Галиев, «Һәркемәйтәдөресен» («Каждый говорит правду»), «Тагынбер «рәхмәт» («Ещё одно «спасибо»).</w:t>
      </w:r>
    </w:p>
    <w:p w:rsidR="00B83A49" w:rsidRPr="00AC0A73" w:rsidRDefault="00B83A49" w:rsidP="00AC0A73">
      <w:pPr>
        <w:spacing w:line="240" w:lineRule="auto"/>
        <w:rPr>
          <w:szCs w:val="24"/>
          <w:lang w:val="ru-RU"/>
        </w:rPr>
      </w:pPr>
      <w:r w:rsidRPr="00AC0A73">
        <w:rPr>
          <w:szCs w:val="24"/>
          <w:lang w:val="ru-RU"/>
        </w:rPr>
        <w:t>4.6.12.</w:t>
      </w:r>
      <w:r w:rsidRPr="00AC0A73">
        <w:rPr>
          <w:szCs w:val="24"/>
        </w:rPr>
        <w:t> </w:t>
      </w:r>
      <w:r w:rsidRPr="00AC0A73">
        <w:rPr>
          <w:szCs w:val="24"/>
          <w:lang w:val="ru-RU"/>
        </w:rPr>
        <w:t>Драматические произведения.</w:t>
      </w:r>
    </w:p>
    <w:p w:rsidR="00B83A49" w:rsidRPr="00AC0A73" w:rsidRDefault="00B83A49" w:rsidP="00AC0A73">
      <w:pPr>
        <w:spacing w:line="240" w:lineRule="auto"/>
        <w:rPr>
          <w:szCs w:val="24"/>
          <w:lang w:val="ru-RU"/>
        </w:rPr>
      </w:pPr>
      <w:r w:rsidRPr="00AC0A73">
        <w:rPr>
          <w:szCs w:val="24"/>
          <w:lang w:val="ru-RU"/>
        </w:rPr>
        <w:t>Т.</w:t>
      </w:r>
      <w:r w:rsidRPr="00AC0A73">
        <w:rPr>
          <w:szCs w:val="24"/>
        </w:rPr>
        <w:t> </w:t>
      </w:r>
      <w:r w:rsidRPr="00AC0A73">
        <w:rPr>
          <w:szCs w:val="24"/>
          <w:lang w:val="ru-RU"/>
        </w:rPr>
        <w:t>Миннулин, «Гафияттурындаәкият» («Сказка о Гафияте»). Фольклорное начало в произведении. Сказочные персонажи.</w:t>
      </w:r>
    </w:p>
    <w:p w:rsidR="00B83A49" w:rsidRPr="00AC0A73" w:rsidRDefault="00B83A49" w:rsidP="00AC0A73">
      <w:pPr>
        <w:spacing w:line="240" w:lineRule="auto"/>
        <w:rPr>
          <w:szCs w:val="24"/>
          <w:lang w:val="ru-RU"/>
        </w:rPr>
      </w:pPr>
      <w:r w:rsidRPr="00AC0A73">
        <w:rPr>
          <w:szCs w:val="24"/>
          <w:lang w:val="ru-RU"/>
        </w:rPr>
        <w:t>4.6.13.</w:t>
      </w:r>
      <w:r w:rsidRPr="00AC0A73">
        <w:rPr>
          <w:szCs w:val="24"/>
        </w:rPr>
        <w:t> </w:t>
      </w:r>
      <w:r w:rsidRPr="00AC0A73">
        <w:rPr>
          <w:szCs w:val="24"/>
          <w:lang w:val="ru-RU"/>
        </w:rPr>
        <w:t>Теория литературы.</w:t>
      </w:r>
    </w:p>
    <w:p w:rsidR="00B83A49" w:rsidRPr="00AC0A73" w:rsidRDefault="00B83A49" w:rsidP="00AC0A73">
      <w:pPr>
        <w:spacing w:line="240" w:lineRule="auto"/>
        <w:rPr>
          <w:szCs w:val="24"/>
          <w:lang w:val="ru-RU"/>
        </w:rPr>
      </w:pPr>
      <w:r w:rsidRPr="00AC0A73">
        <w:rPr>
          <w:szCs w:val="24"/>
          <w:lang w:val="ru-RU"/>
        </w:rPr>
        <w:t>Миф, устное народное творчество, фольклор, сказка, волшебная сказка, бытовая сказка, сказка о животных, повтор, предание, легенда, загадка, пословица, поговорка, литературная сказка, художественный вымысел, мифический образ, эпос, лирика, драма, образ, лирический герой, басня, эпитет, тема, юмор, главный герой, второстепенный герой.</w:t>
      </w:r>
    </w:p>
    <w:p w:rsidR="00B83A49" w:rsidRPr="00AC0A73" w:rsidRDefault="00B83A49" w:rsidP="00AC0A73">
      <w:pPr>
        <w:spacing w:line="240" w:lineRule="auto"/>
        <w:rPr>
          <w:szCs w:val="24"/>
          <w:lang w:val="ru-RU"/>
        </w:rPr>
      </w:pPr>
      <w:r w:rsidRPr="00AC0A73">
        <w:rPr>
          <w:szCs w:val="24"/>
          <w:lang w:val="ru-RU"/>
        </w:rPr>
        <w:t>4.7.</w:t>
      </w:r>
      <w:r w:rsidRPr="00AC0A73">
        <w:rPr>
          <w:szCs w:val="24"/>
        </w:rPr>
        <w:t> </w:t>
      </w:r>
      <w:r w:rsidRPr="00AC0A73">
        <w:rPr>
          <w:b/>
          <w:szCs w:val="24"/>
          <w:lang w:val="ru-RU"/>
        </w:rPr>
        <w:t>Содержание обучения в 6 классе.</w:t>
      </w:r>
    </w:p>
    <w:p w:rsidR="00B83A49" w:rsidRPr="00AC0A73" w:rsidRDefault="00B83A49" w:rsidP="00AC0A73">
      <w:pPr>
        <w:spacing w:line="240" w:lineRule="auto"/>
        <w:rPr>
          <w:szCs w:val="24"/>
          <w:lang w:val="ru-RU"/>
        </w:rPr>
      </w:pPr>
      <w:r w:rsidRPr="00AC0A73">
        <w:rPr>
          <w:szCs w:val="24"/>
          <w:lang w:val="ru-RU"/>
        </w:rPr>
        <w:t>4.7.1.</w:t>
      </w:r>
      <w:r w:rsidRPr="00AC0A73">
        <w:rPr>
          <w:szCs w:val="24"/>
        </w:rPr>
        <w:t> </w:t>
      </w:r>
      <w:r w:rsidRPr="00AC0A73">
        <w:rPr>
          <w:szCs w:val="24"/>
          <w:lang w:val="ru-RU"/>
        </w:rPr>
        <w:t>Гимн. Гимн России. Гимн Татарстана.</w:t>
      </w:r>
    </w:p>
    <w:p w:rsidR="00B83A49" w:rsidRPr="00AC0A73" w:rsidRDefault="00B83A49" w:rsidP="00AC0A73">
      <w:pPr>
        <w:spacing w:line="240" w:lineRule="auto"/>
        <w:rPr>
          <w:szCs w:val="24"/>
          <w:lang w:val="ru-RU"/>
        </w:rPr>
      </w:pPr>
      <w:r w:rsidRPr="00AC0A73">
        <w:rPr>
          <w:szCs w:val="24"/>
          <w:lang w:val="ru-RU"/>
        </w:rPr>
        <w:t>4.7.2.</w:t>
      </w:r>
      <w:r w:rsidRPr="00AC0A73">
        <w:rPr>
          <w:szCs w:val="24"/>
        </w:rPr>
        <w:t> </w:t>
      </w:r>
      <w:r w:rsidRPr="00AC0A73">
        <w:rPr>
          <w:szCs w:val="24"/>
          <w:lang w:val="ru-RU"/>
        </w:rPr>
        <w:t>Устное народное творчество.</w:t>
      </w:r>
    </w:p>
    <w:p w:rsidR="00B83A49" w:rsidRPr="00AC0A73" w:rsidRDefault="00B83A49" w:rsidP="00AC0A73">
      <w:pPr>
        <w:spacing w:line="240" w:lineRule="auto"/>
        <w:rPr>
          <w:szCs w:val="24"/>
          <w:lang w:val="ru-RU"/>
        </w:rPr>
      </w:pPr>
      <w:r w:rsidRPr="00AC0A73">
        <w:rPr>
          <w:szCs w:val="24"/>
          <w:lang w:val="ru-RU"/>
        </w:rPr>
        <w:t>4.7.3.</w:t>
      </w:r>
      <w:r w:rsidRPr="00AC0A73">
        <w:rPr>
          <w:szCs w:val="24"/>
        </w:rPr>
        <w:t> </w:t>
      </w:r>
      <w:r w:rsidRPr="00AC0A73">
        <w:rPr>
          <w:szCs w:val="24"/>
          <w:lang w:val="ru-RU"/>
        </w:rPr>
        <w:t>Татарские народные песни. Татарские народные песни, их классификация (лирические, исторические, игровые и обрядовые песни, частушки). Поэтические особенности народных песен, образы и приёмы их создания. Роль песни в жизни людей.</w:t>
      </w:r>
    </w:p>
    <w:p w:rsidR="00B83A49" w:rsidRPr="00AC0A73" w:rsidRDefault="00B83A49" w:rsidP="00AC0A73">
      <w:pPr>
        <w:spacing w:line="240" w:lineRule="auto"/>
        <w:rPr>
          <w:szCs w:val="24"/>
          <w:lang w:val="ru-RU"/>
        </w:rPr>
      </w:pPr>
      <w:r w:rsidRPr="00AC0A73">
        <w:rPr>
          <w:szCs w:val="24"/>
          <w:lang w:val="ru-RU"/>
        </w:rPr>
        <w:t>Песни: «Иске кара урман» («Старый дремучий лес»), «Гөлҗамал» («Гульджамал»), «Татарстан кызлары» («Девушки Татарстана»).</w:t>
      </w:r>
    </w:p>
    <w:p w:rsidR="00B83A49" w:rsidRPr="00AC0A73" w:rsidRDefault="00B83A49" w:rsidP="00AC0A73">
      <w:pPr>
        <w:spacing w:line="240" w:lineRule="auto"/>
        <w:rPr>
          <w:szCs w:val="24"/>
          <w:lang w:val="ru-RU"/>
        </w:rPr>
      </w:pPr>
      <w:r w:rsidRPr="00AC0A73">
        <w:rPr>
          <w:szCs w:val="24"/>
          <w:lang w:val="ru-RU"/>
        </w:rPr>
        <w:t>4.7.4.</w:t>
      </w:r>
      <w:r w:rsidRPr="00AC0A73">
        <w:rPr>
          <w:szCs w:val="24"/>
        </w:rPr>
        <w:t> </w:t>
      </w:r>
      <w:r w:rsidRPr="00AC0A73">
        <w:rPr>
          <w:szCs w:val="24"/>
          <w:lang w:val="ru-RU"/>
        </w:rPr>
        <w:t>Татарская литература.</w:t>
      </w:r>
    </w:p>
    <w:p w:rsidR="00B83A49" w:rsidRPr="00AC0A73" w:rsidRDefault="00B83A49" w:rsidP="00AC0A73">
      <w:pPr>
        <w:spacing w:line="240" w:lineRule="auto"/>
        <w:rPr>
          <w:szCs w:val="24"/>
          <w:lang w:val="ru-RU"/>
        </w:rPr>
      </w:pPr>
      <w:r w:rsidRPr="00AC0A73">
        <w:rPr>
          <w:szCs w:val="24"/>
          <w:lang w:val="ru-RU"/>
        </w:rPr>
        <w:t>4.7.5.</w:t>
      </w:r>
      <w:r w:rsidRPr="00AC0A73">
        <w:rPr>
          <w:szCs w:val="24"/>
        </w:rPr>
        <w:t> </w:t>
      </w:r>
      <w:r w:rsidRPr="00AC0A73">
        <w:rPr>
          <w:szCs w:val="24"/>
          <w:lang w:val="ru-RU"/>
        </w:rPr>
        <w:t>Образ в лирическом произведении. Средства выражения переживаний лирического героя.</w:t>
      </w:r>
    </w:p>
    <w:p w:rsidR="00B83A49" w:rsidRPr="00AC0A73" w:rsidRDefault="00B83A49" w:rsidP="00AC0A73">
      <w:pPr>
        <w:spacing w:line="240" w:lineRule="auto"/>
        <w:rPr>
          <w:szCs w:val="24"/>
          <w:lang w:val="ru-RU"/>
        </w:rPr>
      </w:pPr>
      <w:r w:rsidRPr="00AC0A73">
        <w:rPr>
          <w:szCs w:val="24"/>
          <w:lang w:val="ru-RU"/>
        </w:rPr>
        <w:t>Р.</w:t>
      </w:r>
      <w:r w:rsidRPr="00AC0A73">
        <w:rPr>
          <w:szCs w:val="24"/>
        </w:rPr>
        <w:t> </w:t>
      </w:r>
      <w:r w:rsidRPr="00AC0A73">
        <w:rPr>
          <w:szCs w:val="24"/>
          <w:lang w:val="ru-RU"/>
        </w:rPr>
        <w:t>Ракипов, «Мин яратам сине, Татарстан» («Я люблю тебя, Татарстан!»). Образ Родины. Чувства гордости и любви к родному краю.</w:t>
      </w:r>
    </w:p>
    <w:p w:rsidR="00B83A49" w:rsidRPr="00AC0A73" w:rsidRDefault="00B83A49" w:rsidP="00AC0A73">
      <w:pPr>
        <w:spacing w:line="240" w:lineRule="auto"/>
        <w:rPr>
          <w:szCs w:val="24"/>
          <w:lang w:val="ru-RU"/>
        </w:rPr>
      </w:pPr>
      <w:r w:rsidRPr="00AC0A73">
        <w:rPr>
          <w:szCs w:val="24"/>
          <w:lang w:val="ru-RU"/>
        </w:rPr>
        <w:t>Г.</w:t>
      </w:r>
      <w:r w:rsidRPr="00AC0A73">
        <w:rPr>
          <w:szCs w:val="24"/>
        </w:rPr>
        <w:t> </w:t>
      </w:r>
      <w:r w:rsidRPr="00AC0A73">
        <w:rPr>
          <w:szCs w:val="24"/>
          <w:lang w:val="ru-RU"/>
        </w:rPr>
        <w:t>Тукай, «Туганавыл» («Родная деревня»). Родной край в жизни человека. Образ родной деревни, природа родного края.</w:t>
      </w:r>
    </w:p>
    <w:p w:rsidR="00B83A49" w:rsidRPr="00AC0A73" w:rsidRDefault="00B83A49" w:rsidP="00AC0A73">
      <w:pPr>
        <w:spacing w:line="240" w:lineRule="auto"/>
        <w:rPr>
          <w:szCs w:val="24"/>
          <w:lang w:val="ru-RU"/>
        </w:rPr>
      </w:pPr>
      <w:r w:rsidRPr="00AC0A73">
        <w:rPr>
          <w:szCs w:val="24"/>
          <w:lang w:val="ru-RU"/>
        </w:rPr>
        <w:t>Ф.</w:t>
      </w:r>
      <w:r w:rsidRPr="00AC0A73">
        <w:rPr>
          <w:szCs w:val="24"/>
        </w:rPr>
        <w:t> </w:t>
      </w:r>
      <w:r w:rsidRPr="00AC0A73">
        <w:rPr>
          <w:szCs w:val="24"/>
          <w:lang w:val="ru-RU"/>
        </w:rPr>
        <w:t>Яруллин, «Туганягыкирәккешегә» («Человеку нужна Родина»). Высокие чувства лирического героя к Родине.</w:t>
      </w:r>
    </w:p>
    <w:p w:rsidR="00B83A49" w:rsidRPr="00AC0A73" w:rsidRDefault="00B83A49" w:rsidP="00AC0A73">
      <w:pPr>
        <w:spacing w:line="240" w:lineRule="auto"/>
        <w:rPr>
          <w:szCs w:val="24"/>
          <w:lang w:val="ru-RU"/>
        </w:rPr>
      </w:pPr>
      <w:r w:rsidRPr="00AC0A73">
        <w:rPr>
          <w:szCs w:val="24"/>
          <w:lang w:val="ru-RU"/>
        </w:rPr>
        <w:t>Р.</w:t>
      </w:r>
      <w:r w:rsidRPr="00AC0A73">
        <w:rPr>
          <w:szCs w:val="24"/>
        </w:rPr>
        <w:t> </w:t>
      </w:r>
      <w:r w:rsidRPr="00AC0A73">
        <w:rPr>
          <w:szCs w:val="24"/>
          <w:lang w:val="ru-RU"/>
        </w:rPr>
        <w:t>Валиева, «Гүзәлҗирем» («Прекрасная моя Родина»).</w:t>
      </w:r>
    </w:p>
    <w:p w:rsidR="00B83A49" w:rsidRPr="00AC0A73" w:rsidRDefault="00B83A49" w:rsidP="00AC0A73">
      <w:pPr>
        <w:spacing w:line="240" w:lineRule="auto"/>
        <w:rPr>
          <w:szCs w:val="24"/>
          <w:lang w:val="ru-RU"/>
        </w:rPr>
      </w:pPr>
      <w:r w:rsidRPr="00AC0A73">
        <w:rPr>
          <w:szCs w:val="24"/>
          <w:lang w:val="ru-RU"/>
        </w:rPr>
        <w:t>Дардменд, «Кил, өйрән» («Давай учись»). Роль родного языка в жизни человека. Понимание необходимости изучения других языков. Борьба за чистоту языка.</w:t>
      </w:r>
    </w:p>
    <w:p w:rsidR="00B83A49" w:rsidRPr="00AC0A73" w:rsidRDefault="00B83A49" w:rsidP="00AC0A73">
      <w:pPr>
        <w:spacing w:line="240" w:lineRule="auto"/>
        <w:rPr>
          <w:szCs w:val="24"/>
          <w:lang w:val="ru-RU"/>
        </w:rPr>
      </w:pPr>
      <w:r w:rsidRPr="00AC0A73">
        <w:rPr>
          <w:szCs w:val="24"/>
          <w:lang w:val="ru-RU"/>
        </w:rPr>
        <w:t>Р.</w:t>
      </w:r>
      <w:r w:rsidRPr="00AC0A73">
        <w:rPr>
          <w:szCs w:val="24"/>
        </w:rPr>
        <w:t> </w:t>
      </w:r>
      <w:r w:rsidRPr="00AC0A73">
        <w:rPr>
          <w:szCs w:val="24"/>
          <w:lang w:val="ru-RU"/>
        </w:rPr>
        <w:t>Файзуллин, «Туган тел турындабершигырь» («Стихотворение о родном языке»).</w:t>
      </w:r>
    </w:p>
    <w:p w:rsidR="00B83A49" w:rsidRPr="00AC0A73" w:rsidRDefault="00B83A49" w:rsidP="00AC0A73">
      <w:pPr>
        <w:spacing w:line="240" w:lineRule="auto"/>
        <w:rPr>
          <w:szCs w:val="24"/>
          <w:lang w:val="ru-RU"/>
        </w:rPr>
      </w:pPr>
      <w:r w:rsidRPr="00AC0A73">
        <w:rPr>
          <w:szCs w:val="24"/>
          <w:lang w:val="ru-RU"/>
        </w:rPr>
        <w:t>Р.</w:t>
      </w:r>
      <w:r w:rsidRPr="00AC0A73">
        <w:rPr>
          <w:szCs w:val="24"/>
        </w:rPr>
        <w:t> </w:t>
      </w:r>
      <w:r w:rsidRPr="00AC0A73">
        <w:rPr>
          <w:szCs w:val="24"/>
          <w:lang w:val="ru-RU"/>
        </w:rPr>
        <w:t>Файзуллин, «Гадиләргә гимн» («Гимн простым»). Смысл жизни и место человека в обществе. Чувство уважения к человеку труда.</w:t>
      </w:r>
    </w:p>
    <w:p w:rsidR="00B83A49" w:rsidRPr="00AC0A73" w:rsidRDefault="00B83A49" w:rsidP="00AC0A73">
      <w:pPr>
        <w:spacing w:line="240" w:lineRule="auto"/>
        <w:rPr>
          <w:szCs w:val="24"/>
          <w:lang w:val="ru-RU"/>
        </w:rPr>
      </w:pPr>
      <w:r w:rsidRPr="00AC0A73">
        <w:rPr>
          <w:szCs w:val="24"/>
          <w:lang w:val="ru-RU"/>
        </w:rPr>
        <w:t>Ф.</w:t>
      </w:r>
      <w:r w:rsidRPr="00AC0A73">
        <w:rPr>
          <w:szCs w:val="24"/>
        </w:rPr>
        <w:t> </w:t>
      </w:r>
      <w:r w:rsidRPr="00AC0A73">
        <w:rPr>
          <w:szCs w:val="24"/>
          <w:lang w:val="ru-RU"/>
        </w:rPr>
        <w:t xml:space="preserve">Яруллин, «Сезиңгүзәлкешеикәнсез» («Вы самый прекрасный человек»). Образ </w:t>
      </w:r>
      <w:r w:rsidRPr="00AC0A73">
        <w:rPr>
          <w:szCs w:val="24"/>
          <w:lang w:val="ru-RU"/>
        </w:rPr>
        <w:lastRenderedPageBreak/>
        <w:t>учителя в литературе. Отношение к нему лирического героя.</w:t>
      </w:r>
    </w:p>
    <w:p w:rsidR="00B83A49" w:rsidRPr="00AC0A73" w:rsidRDefault="00B83A49" w:rsidP="00AC0A73">
      <w:pPr>
        <w:spacing w:line="240" w:lineRule="auto"/>
        <w:rPr>
          <w:szCs w:val="24"/>
          <w:lang w:val="ru-RU"/>
        </w:rPr>
      </w:pPr>
      <w:r w:rsidRPr="00AC0A73">
        <w:rPr>
          <w:szCs w:val="24"/>
          <w:lang w:val="ru-RU"/>
        </w:rPr>
        <w:t>Ф.</w:t>
      </w:r>
      <w:r w:rsidRPr="00AC0A73">
        <w:rPr>
          <w:szCs w:val="24"/>
        </w:rPr>
        <w:t> </w:t>
      </w:r>
      <w:r w:rsidRPr="00AC0A73">
        <w:rPr>
          <w:szCs w:val="24"/>
          <w:lang w:val="ru-RU"/>
        </w:rPr>
        <w:t>Карим, «Ватанымөчен» («За Родину»). Патриотизм в произведении. Образ защитника родины. «Сибәлидә, сибәли» («Моросит и моросит»). Картины природы, их роль в создании образа, усиление психологизма.</w:t>
      </w:r>
    </w:p>
    <w:p w:rsidR="00B83A49" w:rsidRPr="00AC0A73" w:rsidRDefault="00B83A49" w:rsidP="00AC0A73">
      <w:pPr>
        <w:spacing w:line="240" w:lineRule="auto"/>
        <w:rPr>
          <w:szCs w:val="24"/>
          <w:lang w:val="ru-RU"/>
        </w:rPr>
      </w:pPr>
      <w:r w:rsidRPr="00AC0A73">
        <w:rPr>
          <w:szCs w:val="24"/>
          <w:lang w:val="ru-RU"/>
        </w:rPr>
        <w:t>Л.</w:t>
      </w:r>
      <w:r w:rsidRPr="00AC0A73">
        <w:rPr>
          <w:szCs w:val="24"/>
        </w:rPr>
        <w:t> </w:t>
      </w:r>
      <w:r w:rsidRPr="00AC0A73">
        <w:rPr>
          <w:szCs w:val="24"/>
          <w:lang w:val="ru-RU"/>
        </w:rPr>
        <w:t>Лерон, «Фашист очыпүтте» («Фашист пролетел»). Картины военного времени. Трагизм. Образ врага.</w:t>
      </w:r>
    </w:p>
    <w:p w:rsidR="00B83A49" w:rsidRPr="00AC0A73" w:rsidRDefault="00B83A49" w:rsidP="00AC0A73">
      <w:pPr>
        <w:spacing w:line="240" w:lineRule="auto"/>
        <w:rPr>
          <w:szCs w:val="24"/>
          <w:lang w:val="ru-RU"/>
        </w:rPr>
      </w:pPr>
      <w:r w:rsidRPr="00AC0A73">
        <w:rPr>
          <w:szCs w:val="24"/>
          <w:lang w:val="ru-RU"/>
        </w:rPr>
        <w:t>Ш.</w:t>
      </w:r>
      <w:r w:rsidRPr="00AC0A73">
        <w:rPr>
          <w:szCs w:val="24"/>
        </w:rPr>
        <w:t> </w:t>
      </w:r>
      <w:r w:rsidRPr="00AC0A73">
        <w:rPr>
          <w:szCs w:val="24"/>
          <w:lang w:val="ru-RU"/>
        </w:rPr>
        <w:t>Галиев, «Пәрәмәч» («Перемяч»). Приёмы создания комичности</w:t>
      </w:r>
      <w:r w:rsidRPr="00AC0A73">
        <w:rPr>
          <w:szCs w:val="24"/>
          <w:lang w:val="ru-RU"/>
        </w:rPr>
        <w:br/>
        <w:t>в лирическом произведении.</w:t>
      </w:r>
    </w:p>
    <w:p w:rsidR="00B83A49" w:rsidRPr="00AC0A73" w:rsidRDefault="00B83A49" w:rsidP="00AC0A73">
      <w:pPr>
        <w:spacing w:line="240" w:lineRule="auto"/>
        <w:rPr>
          <w:szCs w:val="24"/>
          <w:lang w:val="ru-RU"/>
        </w:rPr>
      </w:pPr>
      <w:r w:rsidRPr="00AC0A73">
        <w:rPr>
          <w:szCs w:val="24"/>
          <w:lang w:val="ru-RU"/>
        </w:rPr>
        <w:t>Х.</w:t>
      </w:r>
      <w:r w:rsidRPr="00AC0A73">
        <w:rPr>
          <w:szCs w:val="24"/>
        </w:rPr>
        <w:t> </w:t>
      </w:r>
      <w:r w:rsidRPr="00AC0A73">
        <w:rPr>
          <w:szCs w:val="24"/>
          <w:lang w:val="ru-RU"/>
        </w:rPr>
        <w:t>Такташ, «Әй, җырлыйсыкиләшушыҗырны» («Так хочется спеть эту песню»). Образ малой родины. Ностальгия по прошлому, счастливому детству.</w:t>
      </w:r>
    </w:p>
    <w:p w:rsidR="00B83A49" w:rsidRPr="00AC0A73" w:rsidRDefault="00B83A49" w:rsidP="00AC0A73">
      <w:pPr>
        <w:spacing w:line="240" w:lineRule="auto"/>
        <w:rPr>
          <w:szCs w:val="24"/>
          <w:lang w:val="ru-RU"/>
        </w:rPr>
      </w:pPr>
      <w:r w:rsidRPr="00AC0A73">
        <w:rPr>
          <w:szCs w:val="24"/>
          <w:lang w:val="ru-RU"/>
        </w:rPr>
        <w:t>4.7.6.</w:t>
      </w:r>
      <w:r w:rsidRPr="00AC0A73">
        <w:rPr>
          <w:szCs w:val="24"/>
        </w:rPr>
        <w:t> </w:t>
      </w:r>
      <w:r w:rsidRPr="00AC0A73">
        <w:rPr>
          <w:szCs w:val="24"/>
          <w:lang w:val="ru-RU"/>
        </w:rPr>
        <w:t>Образная система произведений фантастики.</w:t>
      </w:r>
    </w:p>
    <w:p w:rsidR="00B83A49" w:rsidRPr="00AC0A73" w:rsidRDefault="00B83A49" w:rsidP="00AC0A73">
      <w:pPr>
        <w:spacing w:line="240" w:lineRule="auto"/>
        <w:rPr>
          <w:szCs w:val="24"/>
          <w:lang w:val="ru-RU"/>
        </w:rPr>
      </w:pPr>
      <w:r w:rsidRPr="00AC0A73">
        <w:rPr>
          <w:szCs w:val="24"/>
          <w:lang w:val="ru-RU"/>
        </w:rPr>
        <w:t>К.</w:t>
      </w:r>
      <w:r w:rsidRPr="00AC0A73">
        <w:rPr>
          <w:szCs w:val="24"/>
        </w:rPr>
        <w:t> </w:t>
      </w:r>
      <w:r w:rsidRPr="00AC0A73">
        <w:rPr>
          <w:szCs w:val="24"/>
          <w:lang w:val="ru-RU"/>
        </w:rPr>
        <w:t>Насыри, «Әбугалисина» («Авиценна»). Образ Авиценны. Фантастический сюжет в повести. Просветительские идеи в произведении. Олицетворение добра</w:t>
      </w:r>
      <w:r w:rsidRPr="00AC0A73">
        <w:rPr>
          <w:szCs w:val="24"/>
          <w:lang w:val="ru-RU"/>
        </w:rPr>
        <w:br/>
        <w:t xml:space="preserve">и зла. Утверждение идеи необходимости обществу знания, которое служит благородным целям. Роль антитезы в композиции произведения. </w:t>
      </w:r>
    </w:p>
    <w:p w:rsidR="00B83A49" w:rsidRPr="00AC0A73" w:rsidRDefault="00B83A49" w:rsidP="00AC0A73">
      <w:pPr>
        <w:spacing w:line="240" w:lineRule="auto"/>
        <w:rPr>
          <w:szCs w:val="24"/>
          <w:lang w:val="ru-RU"/>
        </w:rPr>
      </w:pPr>
      <w:r w:rsidRPr="00AC0A73">
        <w:rPr>
          <w:szCs w:val="24"/>
          <w:lang w:val="ru-RU"/>
        </w:rPr>
        <w:t>4.7.7.</w:t>
      </w:r>
      <w:r w:rsidRPr="00AC0A73">
        <w:rPr>
          <w:szCs w:val="24"/>
        </w:rPr>
        <w:t> </w:t>
      </w:r>
      <w:r w:rsidRPr="00AC0A73">
        <w:rPr>
          <w:szCs w:val="24"/>
          <w:lang w:val="ru-RU"/>
        </w:rPr>
        <w:t>Аллегорическая образность.</w:t>
      </w:r>
    </w:p>
    <w:p w:rsidR="00B83A49" w:rsidRPr="00AC0A73" w:rsidRDefault="00B83A49" w:rsidP="00AC0A73">
      <w:pPr>
        <w:spacing w:line="240" w:lineRule="auto"/>
        <w:rPr>
          <w:szCs w:val="24"/>
          <w:lang w:val="ru-RU"/>
        </w:rPr>
      </w:pPr>
      <w:r w:rsidRPr="00AC0A73">
        <w:rPr>
          <w:szCs w:val="24"/>
          <w:lang w:val="ru-RU"/>
        </w:rPr>
        <w:t>Г.</w:t>
      </w:r>
      <w:r w:rsidRPr="00AC0A73">
        <w:rPr>
          <w:szCs w:val="24"/>
        </w:rPr>
        <w:t> </w:t>
      </w:r>
      <w:r w:rsidRPr="00AC0A73">
        <w:rPr>
          <w:szCs w:val="24"/>
          <w:lang w:val="ru-RU"/>
        </w:rPr>
        <w:t>Рахим, «Язәкиятләре» («Весенние сказки»). Условность и аллегорическая образность.</w:t>
      </w:r>
    </w:p>
    <w:p w:rsidR="00B83A49" w:rsidRPr="00AC0A73" w:rsidRDefault="00B83A49" w:rsidP="00AC0A73">
      <w:pPr>
        <w:spacing w:line="240" w:lineRule="auto"/>
        <w:rPr>
          <w:szCs w:val="24"/>
          <w:lang w:val="ru-RU"/>
        </w:rPr>
      </w:pPr>
      <w:r w:rsidRPr="00AC0A73">
        <w:rPr>
          <w:szCs w:val="24"/>
          <w:lang w:val="ru-RU"/>
        </w:rPr>
        <w:t>И.</w:t>
      </w:r>
      <w:r w:rsidRPr="00AC0A73">
        <w:rPr>
          <w:szCs w:val="24"/>
        </w:rPr>
        <w:t> </w:t>
      </w:r>
      <w:r w:rsidRPr="00AC0A73">
        <w:rPr>
          <w:szCs w:val="24"/>
          <w:lang w:val="ru-RU"/>
        </w:rPr>
        <w:t>Гази, «Кояшартыннанкиткәнтургай» («В поисках солнца»).</w:t>
      </w:r>
    </w:p>
    <w:p w:rsidR="00B83A49" w:rsidRPr="00AC0A73" w:rsidRDefault="00B83A49" w:rsidP="00AC0A73">
      <w:pPr>
        <w:spacing w:line="240" w:lineRule="auto"/>
        <w:rPr>
          <w:szCs w:val="24"/>
          <w:lang w:val="ru-RU"/>
        </w:rPr>
      </w:pPr>
      <w:r w:rsidRPr="00AC0A73">
        <w:rPr>
          <w:szCs w:val="24"/>
          <w:lang w:val="ru-RU"/>
        </w:rPr>
        <w:t>4.7.8.</w:t>
      </w:r>
      <w:r w:rsidRPr="00AC0A73">
        <w:rPr>
          <w:szCs w:val="24"/>
        </w:rPr>
        <w:t> </w:t>
      </w:r>
      <w:r w:rsidRPr="00AC0A73">
        <w:rPr>
          <w:szCs w:val="24"/>
          <w:lang w:val="ru-RU"/>
        </w:rPr>
        <w:t>Особенности образной системы в автобиографических произведениях.</w:t>
      </w:r>
    </w:p>
    <w:p w:rsidR="00B83A49" w:rsidRPr="00AC0A73" w:rsidRDefault="00B83A49" w:rsidP="00AC0A73">
      <w:pPr>
        <w:spacing w:line="240" w:lineRule="auto"/>
        <w:rPr>
          <w:szCs w:val="24"/>
          <w:lang w:val="ru-RU"/>
        </w:rPr>
      </w:pPr>
      <w:r w:rsidRPr="00AC0A73">
        <w:rPr>
          <w:szCs w:val="24"/>
          <w:lang w:val="ru-RU"/>
        </w:rPr>
        <w:t>Г.</w:t>
      </w:r>
      <w:r w:rsidRPr="00AC0A73">
        <w:rPr>
          <w:szCs w:val="24"/>
        </w:rPr>
        <w:t> </w:t>
      </w:r>
      <w:r w:rsidRPr="00AC0A73">
        <w:rPr>
          <w:szCs w:val="24"/>
          <w:lang w:val="ru-RU"/>
        </w:rPr>
        <w:t>Тукай, «Исемдәкалганнар» (отрывок из автобиографической повести) («Мои воспоминания»). Образ маленького Тукая. Условность воспоминаний литературного героя.</w:t>
      </w:r>
    </w:p>
    <w:p w:rsidR="00B83A49" w:rsidRPr="00AC0A73" w:rsidRDefault="00B83A49" w:rsidP="00AC0A73">
      <w:pPr>
        <w:spacing w:line="240" w:lineRule="auto"/>
        <w:rPr>
          <w:szCs w:val="24"/>
          <w:lang w:val="ru-RU"/>
        </w:rPr>
      </w:pPr>
      <w:r w:rsidRPr="00AC0A73">
        <w:rPr>
          <w:szCs w:val="24"/>
          <w:lang w:val="ru-RU"/>
        </w:rPr>
        <w:t>4.7.9.</w:t>
      </w:r>
      <w:r w:rsidRPr="00AC0A73">
        <w:rPr>
          <w:szCs w:val="24"/>
        </w:rPr>
        <w:t> </w:t>
      </w:r>
      <w:r w:rsidRPr="00AC0A73">
        <w:rPr>
          <w:szCs w:val="24"/>
          <w:lang w:val="ru-RU"/>
        </w:rPr>
        <w:t>Образная система в биографических произведениях. Биографическое произведение. Особенности жанра.</w:t>
      </w:r>
    </w:p>
    <w:p w:rsidR="00B83A49" w:rsidRPr="00AC0A73" w:rsidRDefault="00B83A49" w:rsidP="00AC0A73">
      <w:pPr>
        <w:spacing w:line="240" w:lineRule="auto"/>
        <w:rPr>
          <w:szCs w:val="24"/>
          <w:lang w:val="ru-RU"/>
        </w:rPr>
      </w:pPr>
      <w:r w:rsidRPr="00AC0A73">
        <w:rPr>
          <w:szCs w:val="24"/>
          <w:lang w:val="ru-RU"/>
        </w:rPr>
        <w:t>А.</w:t>
      </w:r>
      <w:r w:rsidRPr="00AC0A73">
        <w:rPr>
          <w:szCs w:val="24"/>
        </w:rPr>
        <w:t> </w:t>
      </w:r>
      <w:r w:rsidRPr="00AC0A73">
        <w:rPr>
          <w:szCs w:val="24"/>
          <w:lang w:val="ru-RU"/>
        </w:rPr>
        <w:t>Файзи, «Тукай» («Тукай») (отрывки). Образ поэта в романе. Судьба Тукая.</w:t>
      </w:r>
    </w:p>
    <w:p w:rsidR="00B83A49" w:rsidRPr="00AC0A73" w:rsidRDefault="00B83A49" w:rsidP="00AC0A73">
      <w:pPr>
        <w:spacing w:line="240" w:lineRule="auto"/>
        <w:rPr>
          <w:szCs w:val="24"/>
          <w:lang w:val="ru-RU"/>
        </w:rPr>
      </w:pPr>
      <w:r w:rsidRPr="00AC0A73">
        <w:rPr>
          <w:szCs w:val="24"/>
          <w:lang w:val="ru-RU"/>
        </w:rPr>
        <w:t>4.7.10.</w:t>
      </w:r>
      <w:r w:rsidRPr="00AC0A73">
        <w:rPr>
          <w:szCs w:val="24"/>
        </w:rPr>
        <w:t> </w:t>
      </w:r>
      <w:r w:rsidRPr="00AC0A73">
        <w:rPr>
          <w:szCs w:val="24"/>
          <w:lang w:val="ru-RU"/>
        </w:rPr>
        <w:t>Образность в жанре рассказа и повести.</w:t>
      </w:r>
    </w:p>
    <w:p w:rsidR="00B83A49" w:rsidRPr="00AC0A73" w:rsidRDefault="00B83A49" w:rsidP="00AC0A73">
      <w:pPr>
        <w:spacing w:line="240" w:lineRule="auto"/>
        <w:rPr>
          <w:szCs w:val="24"/>
          <w:lang w:val="ru-RU"/>
        </w:rPr>
      </w:pPr>
      <w:r w:rsidRPr="00AC0A73">
        <w:rPr>
          <w:szCs w:val="24"/>
          <w:lang w:val="ru-RU"/>
        </w:rPr>
        <w:t>Г.</w:t>
      </w:r>
      <w:r w:rsidRPr="00AC0A73">
        <w:rPr>
          <w:szCs w:val="24"/>
        </w:rPr>
        <w:t> </w:t>
      </w:r>
      <w:r w:rsidRPr="00AC0A73">
        <w:rPr>
          <w:szCs w:val="24"/>
          <w:lang w:val="ru-RU"/>
        </w:rPr>
        <w:t>Ибрагимов, «Алмачуар» («Чубарый»). Система образов в рассказе. Любовь героя произведения к лошади. Психологизм в раскрытии характеров литературных героев. Образ татарской деревни. Нравственные устои татарской деревни.</w:t>
      </w:r>
    </w:p>
    <w:p w:rsidR="00B83A49" w:rsidRPr="00AC0A73" w:rsidRDefault="00B83A49" w:rsidP="00AC0A73">
      <w:pPr>
        <w:spacing w:line="240" w:lineRule="auto"/>
        <w:rPr>
          <w:szCs w:val="24"/>
          <w:lang w:val="ru-RU"/>
        </w:rPr>
      </w:pPr>
      <w:r w:rsidRPr="00AC0A73">
        <w:rPr>
          <w:szCs w:val="24"/>
          <w:lang w:val="ru-RU"/>
        </w:rPr>
        <w:t>А.</w:t>
      </w:r>
      <w:r w:rsidRPr="00AC0A73">
        <w:rPr>
          <w:szCs w:val="24"/>
        </w:rPr>
        <w:t> </w:t>
      </w:r>
      <w:r w:rsidRPr="00AC0A73">
        <w:rPr>
          <w:szCs w:val="24"/>
          <w:lang w:val="ru-RU"/>
        </w:rPr>
        <w:t>Еники, «Матурлык» («Красота»). Духовная красота человека. Любовь между матерью и сыном. Образ Бадретдина.</w:t>
      </w:r>
    </w:p>
    <w:p w:rsidR="00B83A49" w:rsidRPr="00AC0A73" w:rsidRDefault="00B83A49" w:rsidP="00AC0A73">
      <w:pPr>
        <w:spacing w:line="240" w:lineRule="auto"/>
        <w:rPr>
          <w:szCs w:val="24"/>
          <w:lang w:val="ru-RU"/>
        </w:rPr>
      </w:pPr>
      <w:r w:rsidRPr="00AC0A73">
        <w:rPr>
          <w:szCs w:val="24"/>
          <w:lang w:val="ru-RU"/>
        </w:rPr>
        <w:t>Р.</w:t>
      </w:r>
      <w:r w:rsidRPr="00AC0A73">
        <w:rPr>
          <w:szCs w:val="24"/>
        </w:rPr>
        <w:t> </w:t>
      </w:r>
      <w:r w:rsidRPr="00AC0A73">
        <w:rPr>
          <w:szCs w:val="24"/>
          <w:lang w:val="ru-RU"/>
        </w:rPr>
        <w:t>Мухаммадиев, «Беренчеумырзая» («Первый подснежник»). Образ природы. Бережное отношение к природе. Связь поколений. Чистота помыслов.</w:t>
      </w:r>
    </w:p>
    <w:p w:rsidR="00B83A49" w:rsidRPr="00AC0A73" w:rsidRDefault="00B83A49" w:rsidP="00AC0A73">
      <w:pPr>
        <w:spacing w:line="240" w:lineRule="auto"/>
        <w:rPr>
          <w:szCs w:val="24"/>
          <w:lang w:val="ru-RU"/>
        </w:rPr>
      </w:pPr>
      <w:r w:rsidRPr="00AC0A73">
        <w:rPr>
          <w:szCs w:val="24"/>
          <w:lang w:val="ru-RU"/>
        </w:rPr>
        <w:t>М.</w:t>
      </w:r>
      <w:r w:rsidRPr="00AC0A73">
        <w:rPr>
          <w:szCs w:val="24"/>
        </w:rPr>
        <w:t> </w:t>
      </w:r>
      <w:r w:rsidRPr="00AC0A73">
        <w:rPr>
          <w:szCs w:val="24"/>
          <w:lang w:val="ru-RU"/>
        </w:rPr>
        <w:t>Галиев, «Җиңәсемкилде» («Хотел победить»). Понятие чести, справедливости, уважения.</w:t>
      </w:r>
    </w:p>
    <w:p w:rsidR="00B83A49" w:rsidRPr="00AC0A73" w:rsidRDefault="00B83A49" w:rsidP="00AC0A73">
      <w:pPr>
        <w:spacing w:line="240" w:lineRule="auto"/>
        <w:rPr>
          <w:szCs w:val="24"/>
          <w:lang w:val="ru-RU"/>
        </w:rPr>
      </w:pPr>
      <w:r w:rsidRPr="00AC0A73">
        <w:rPr>
          <w:szCs w:val="24"/>
          <w:lang w:val="ru-RU"/>
        </w:rPr>
        <w:t>4.7.11.</w:t>
      </w:r>
      <w:r w:rsidRPr="00AC0A73">
        <w:rPr>
          <w:szCs w:val="24"/>
        </w:rPr>
        <w:t> </w:t>
      </w:r>
      <w:r w:rsidRPr="00AC0A73">
        <w:rPr>
          <w:szCs w:val="24"/>
          <w:lang w:val="ru-RU"/>
        </w:rPr>
        <w:t>Образная система в лиро-эпических произведениях.</w:t>
      </w:r>
    </w:p>
    <w:p w:rsidR="00B83A49" w:rsidRPr="00AC0A73" w:rsidRDefault="00B83A49" w:rsidP="00AC0A73">
      <w:pPr>
        <w:spacing w:line="240" w:lineRule="auto"/>
        <w:rPr>
          <w:szCs w:val="24"/>
          <w:lang w:val="ru-RU"/>
        </w:rPr>
      </w:pPr>
      <w:r w:rsidRPr="00AC0A73">
        <w:rPr>
          <w:szCs w:val="24"/>
          <w:lang w:val="ru-RU"/>
        </w:rPr>
        <w:t>М.</w:t>
      </w:r>
      <w:r w:rsidRPr="00AC0A73">
        <w:rPr>
          <w:szCs w:val="24"/>
        </w:rPr>
        <w:t> </w:t>
      </w:r>
      <w:r w:rsidRPr="00AC0A73">
        <w:rPr>
          <w:szCs w:val="24"/>
          <w:lang w:val="ru-RU"/>
        </w:rPr>
        <w:t>Джалиль, «Сандугачһәмчишмә» («Соловей и родник»). Восхваление храбрости и мужества советского солдата. Образы природы. Жанр баллады.</w:t>
      </w:r>
    </w:p>
    <w:p w:rsidR="00B83A49" w:rsidRPr="00AC0A73" w:rsidRDefault="00B83A49" w:rsidP="00AC0A73">
      <w:pPr>
        <w:spacing w:line="240" w:lineRule="auto"/>
        <w:rPr>
          <w:szCs w:val="24"/>
          <w:lang w:val="ru-RU"/>
        </w:rPr>
      </w:pPr>
      <w:r w:rsidRPr="00AC0A73">
        <w:rPr>
          <w:szCs w:val="24"/>
          <w:lang w:val="ru-RU"/>
        </w:rPr>
        <w:t>4.7.12.</w:t>
      </w:r>
      <w:r w:rsidRPr="00AC0A73">
        <w:rPr>
          <w:szCs w:val="24"/>
        </w:rPr>
        <w:t> </w:t>
      </w:r>
      <w:r w:rsidRPr="00AC0A73">
        <w:rPr>
          <w:szCs w:val="24"/>
          <w:lang w:val="ru-RU"/>
        </w:rPr>
        <w:t>Особенности образной системы в произведениях драмы.</w:t>
      </w:r>
    </w:p>
    <w:p w:rsidR="00B83A49" w:rsidRPr="00AC0A73" w:rsidRDefault="00B83A49" w:rsidP="00AC0A73">
      <w:pPr>
        <w:spacing w:line="240" w:lineRule="auto"/>
        <w:rPr>
          <w:szCs w:val="24"/>
          <w:lang w:val="ru-RU"/>
        </w:rPr>
      </w:pPr>
      <w:r w:rsidRPr="00AC0A73">
        <w:rPr>
          <w:szCs w:val="24"/>
          <w:lang w:val="ru-RU"/>
        </w:rPr>
        <w:t>Г.</w:t>
      </w:r>
      <w:r w:rsidRPr="00AC0A73">
        <w:rPr>
          <w:szCs w:val="24"/>
        </w:rPr>
        <w:t> </w:t>
      </w:r>
      <w:r w:rsidRPr="00AC0A73">
        <w:rPr>
          <w:szCs w:val="24"/>
          <w:lang w:val="ru-RU"/>
        </w:rPr>
        <w:t>Камал, «Беренче театр» («Первый театр»). Комический характер конфликта в произведении. Приёмы воссоздания комичности образов. Просветительские идеи</w:t>
      </w:r>
      <w:r w:rsidRPr="00AC0A73">
        <w:rPr>
          <w:szCs w:val="24"/>
          <w:lang w:val="ru-RU"/>
        </w:rPr>
        <w:br/>
        <w:t>в комедии. Комический характер конфликта в произведении.</w:t>
      </w:r>
    </w:p>
    <w:p w:rsidR="00B83A49" w:rsidRPr="00AC0A73" w:rsidRDefault="00B83A49" w:rsidP="00AC0A73">
      <w:pPr>
        <w:spacing w:line="240" w:lineRule="auto"/>
        <w:rPr>
          <w:szCs w:val="24"/>
          <w:lang w:val="ru-RU"/>
        </w:rPr>
      </w:pPr>
      <w:r w:rsidRPr="00AC0A73">
        <w:rPr>
          <w:szCs w:val="24"/>
          <w:lang w:val="ru-RU"/>
        </w:rPr>
        <w:t>4.7.12.</w:t>
      </w:r>
      <w:r w:rsidRPr="00AC0A73">
        <w:rPr>
          <w:szCs w:val="24"/>
        </w:rPr>
        <w:t> </w:t>
      </w:r>
      <w:r w:rsidRPr="00AC0A73">
        <w:rPr>
          <w:szCs w:val="24"/>
          <w:lang w:val="ru-RU"/>
        </w:rPr>
        <w:t>Теория литературы.</w:t>
      </w:r>
    </w:p>
    <w:p w:rsidR="00B83A49" w:rsidRPr="00AC0A73" w:rsidRDefault="00B83A49" w:rsidP="00AC0A73">
      <w:pPr>
        <w:spacing w:line="240" w:lineRule="auto"/>
        <w:rPr>
          <w:szCs w:val="24"/>
          <w:lang w:val="ru-RU"/>
        </w:rPr>
      </w:pPr>
      <w:r w:rsidRPr="00AC0A73">
        <w:rPr>
          <w:szCs w:val="24"/>
          <w:lang w:val="ru-RU"/>
        </w:rPr>
        <w:t>Гимн, песня, образ автора, метафора, инверсия, идея, проблема, стихосложение, ритм, рифма, стих, строфа, фантастический образ, антитеза, гипербола, аллегория, автобиографическое произведение, комедия, характер, тип, критический реализм, баллада.</w:t>
      </w:r>
    </w:p>
    <w:p w:rsidR="00B83A49" w:rsidRPr="00AC0A73" w:rsidRDefault="00B83A49" w:rsidP="00AC0A73">
      <w:pPr>
        <w:spacing w:line="240" w:lineRule="auto"/>
        <w:rPr>
          <w:szCs w:val="24"/>
          <w:lang w:val="ru-RU"/>
        </w:rPr>
      </w:pPr>
      <w:r w:rsidRPr="00AC0A73">
        <w:rPr>
          <w:szCs w:val="24"/>
          <w:lang w:val="ru-RU"/>
        </w:rPr>
        <w:t>4.8.</w:t>
      </w:r>
      <w:r w:rsidRPr="00AC0A73">
        <w:rPr>
          <w:szCs w:val="24"/>
        </w:rPr>
        <w:t> </w:t>
      </w:r>
      <w:r w:rsidRPr="00AC0A73">
        <w:rPr>
          <w:b/>
          <w:szCs w:val="24"/>
          <w:lang w:val="ru-RU"/>
        </w:rPr>
        <w:t>Содержание обучения в 7 классе.</w:t>
      </w:r>
    </w:p>
    <w:p w:rsidR="00B83A49" w:rsidRPr="00AC0A73" w:rsidRDefault="00B83A49" w:rsidP="00AC0A73">
      <w:pPr>
        <w:spacing w:line="240" w:lineRule="auto"/>
        <w:rPr>
          <w:szCs w:val="24"/>
          <w:lang w:val="ru-RU"/>
        </w:rPr>
      </w:pPr>
      <w:r w:rsidRPr="00AC0A73">
        <w:rPr>
          <w:szCs w:val="24"/>
          <w:lang w:val="ru-RU"/>
        </w:rPr>
        <w:t>4.8.1.</w:t>
      </w:r>
      <w:r w:rsidRPr="00AC0A73">
        <w:rPr>
          <w:szCs w:val="24"/>
        </w:rPr>
        <w:t> </w:t>
      </w:r>
      <w:r w:rsidRPr="00AC0A73">
        <w:rPr>
          <w:szCs w:val="24"/>
          <w:lang w:val="ru-RU"/>
        </w:rPr>
        <w:t>Устное народное творчество.</w:t>
      </w:r>
    </w:p>
    <w:p w:rsidR="00B83A49" w:rsidRPr="00AC0A73" w:rsidRDefault="00B83A49" w:rsidP="00AC0A73">
      <w:pPr>
        <w:spacing w:line="240" w:lineRule="auto"/>
        <w:rPr>
          <w:szCs w:val="24"/>
          <w:lang w:val="ru-RU"/>
        </w:rPr>
      </w:pPr>
      <w:r w:rsidRPr="00AC0A73">
        <w:rPr>
          <w:szCs w:val="24"/>
          <w:lang w:val="ru-RU"/>
        </w:rPr>
        <w:t>4.8.2.</w:t>
      </w:r>
      <w:r w:rsidRPr="00AC0A73">
        <w:rPr>
          <w:szCs w:val="24"/>
        </w:rPr>
        <w:t> </w:t>
      </w:r>
      <w:r w:rsidRPr="00AC0A73">
        <w:rPr>
          <w:szCs w:val="24"/>
          <w:lang w:val="ru-RU"/>
        </w:rPr>
        <w:t>Баит - оригинальный жанр татарского фольклора. Баиты как жанр устного народного творчества. Особенности жанра. Виды баитов. Исследователи устного народного творчества (Г.</w:t>
      </w:r>
      <w:r w:rsidRPr="00AC0A73">
        <w:rPr>
          <w:szCs w:val="24"/>
        </w:rPr>
        <w:t> </w:t>
      </w:r>
      <w:r w:rsidRPr="00AC0A73">
        <w:rPr>
          <w:szCs w:val="24"/>
          <w:lang w:val="ru-RU"/>
        </w:rPr>
        <w:t>Тукай, Г.</w:t>
      </w:r>
      <w:r w:rsidRPr="00AC0A73">
        <w:rPr>
          <w:szCs w:val="24"/>
        </w:rPr>
        <w:t> </w:t>
      </w:r>
      <w:r w:rsidRPr="00AC0A73">
        <w:rPr>
          <w:szCs w:val="24"/>
          <w:lang w:val="ru-RU"/>
        </w:rPr>
        <w:t>Ибрагимов, Х. Ярми и другие).</w:t>
      </w:r>
    </w:p>
    <w:p w:rsidR="00B83A49" w:rsidRPr="00AC0A73" w:rsidRDefault="00B83A49" w:rsidP="00AC0A73">
      <w:pPr>
        <w:spacing w:line="240" w:lineRule="auto"/>
        <w:rPr>
          <w:szCs w:val="24"/>
          <w:lang w:val="ru-RU"/>
        </w:rPr>
      </w:pPr>
      <w:r w:rsidRPr="00AC0A73">
        <w:rPr>
          <w:szCs w:val="24"/>
          <w:lang w:val="ru-RU"/>
        </w:rPr>
        <w:lastRenderedPageBreak/>
        <w:t>Баиты:</w:t>
      </w:r>
      <w:r w:rsidRPr="00AC0A73">
        <w:rPr>
          <w:szCs w:val="24"/>
        </w:rPr>
        <w:t> </w:t>
      </w:r>
      <w:r w:rsidRPr="00AC0A73">
        <w:rPr>
          <w:szCs w:val="24"/>
          <w:lang w:val="ru-RU"/>
        </w:rPr>
        <w:t>«Сак-Сок бәете» («Баит о Сак-Соке»).</w:t>
      </w:r>
    </w:p>
    <w:p w:rsidR="00B83A49" w:rsidRPr="00AC0A73" w:rsidRDefault="00B83A49" w:rsidP="00AC0A73">
      <w:pPr>
        <w:spacing w:line="240" w:lineRule="auto"/>
        <w:rPr>
          <w:szCs w:val="24"/>
          <w:lang w:val="ru-RU"/>
        </w:rPr>
      </w:pPr>
      <w:r w:rsidRPr="00AC0A73">
        <w:rPr>
          <w:szCs w:val="24"/>
          <w:lang w:val="ru-RU"/>
        </w:rPr>
        <w:t>4.8.3.</w:t>
      </w:r>
      <w:r w:rsidRPr="00AC0A73">
        <w:rPr>
          <w:szCs w:val="24"/>
        </w:rPr>
        <w:t> </w:t>
      </w:r>
      <w:r w:rsidRPr="00AC0A73">
        <w:rPr>
          <w:szCs w:val="24"/>
          <w:lang w:val="ru-RU"/>
        </w:rPr>
        <w:t>Татарская литература.</w:t>
      </w:r>
    </w:p>
    <w:p w:rsidR="00B83A49" w:rsidRPr="00AC0A73" w:rsidRDefault="00B83A49" w:rsidP="00AC0A73">
      <w:pPr>
        <w:spacing w:line="240" w:lineRule="auto"/>
        <w:rPr>
          <w:szCs w:val="24"/>
          <w:lang w:val="ru-RU"/>
        </w:rPr>
      </w:pPr>
      <w:r w:rsidRPr="00AC0A73">
        <w:rPr>
          <w:szCs w:val="24"/>
          <w:lang w:val="ru-RU"/>
        </w:rPr>
        <w:t>4.8.4.</w:t>
      </w:r>
      <w:r w:rsidRPr="00AC0A73">
        <w:rPr>
          <w:szCs w:val="24"/>
        </w:rPr>
        <w:t> </w:t>
      </w:r>
      <w:r w:rsidRPr="00AC0A73">
        <w:rPr>
          <w:szCs w:val="24"/>
          <w:lang w:val="ru-RU"/>
        </w:rPr>
        <w:t>Жанр рассказа. Особенности жанра рассказа.</w:t>
      </w:r>
    </w:p>
    <w:p w:rsidR="00B83A49" w:rsidRPr="00AC0A73" w:rsidRDefault="00B83A49" w:rsidP="00AC0A73">
      <w:pPr>
        <w:spacing w:line="240" w:lineRule="auto"/>
        <w:rPr>
          <w:szCs w:val="24"/>
          <w:lang w:val="ru-RU"/>
        </w:rPr>
      </w:pPr>
      <w:r w:rsidRPr="00AC0A73">
        <w:rPr>
          <w:szCs w:val="24"/>
          <w:lang w:val="ru-RU"/>
        </w:rPr>
        <w:t>Ш.</w:t>
      </w:r>
      <w:r w:rsidRPr="00AC0A73">
        <w:rPr>
          <w:szCs w:val="24"/>
        </w:rPr>
        <w:t> </w:t>
      </w:r>
      <w:r w:rsidRPr="00AC0A73">
        <w:rPr>
          <w:szCs w:val="24"/>
          <w:lang w:val="ru-RU"/>
        </w:rPr>
        <w:t>Камал, «Буранда» («В метель»). Приёмы эмоционального воздействия</w:t>
      </w:r>
      <w:r w:rsidRPr="00AC0A73">
        <w:rPr>
          <w:szCs w:val="24"/>
          <w:lang w:val="ru-RU"/>
        </w:rPr>
        <w:br/>
        <w:t>на читателя. Образ матери.</w:t>
      </w:r>
    </w:p>
    <w:p w:rsidR="00B83A49" w:rsidRPr="00AC0A73" w:rsidRDefault="00B83A49" w:rsidP="00AC0A73">
      <w:pPr>
        <w:spacing w:line="240" w:lineRule="auto"/>
        <w:rPr>
          <w:szCs w:val="24"/>
          <w:lang w:val="ru-RU"/>
        </w:rPr>
      </w:pPr>
      <w:r w:rsidRPr="00AC0A73">
        <w:rPr>
          <w:szCs w:val="24"/>
          <w:lang w:val="ru-RU"/>
        </w:rPr>
        <w:t>И.</w:t>
      </w:r>
      <w:r w:rsidRPr="00AC0A73">
        <w:rPr>
          <w:szCs w:val="24"/>
        </w:rPr>
        <w:t> </w:t>
      </w:r>
      <w:r w:rsidRPr="00AC0A73">
        <w:rPr>
          <w:szCs w:val="24"/>
          <w:lang w:val="ru-RU"/>
        </w:rPr>
        <w:t>Гази, «Ак сирень» («Белая сирень»). Первая любовь и связанные с ней переживания героя. Чувство разочарования. Символическое содержание пейзажных образов.</w:t>
      </w:r>
    </w:p>
    <w:p w:rsidR="00B83A49" w:rsidRPr="00AC0A73" w:rsidRDefault="00B83A49" w:rsidP="00AC0A73">
      <w:pPr>
        <w:spacing w:line="240" w:lineRule="auto"/>
        <w:rPr>
          <w:szCs w:val="24"/>
          <w:lang w:val="ru-RU"/>
        </w:rPr>
      </w:pPr>
      <w:r w:rsidRPr="00AC0A73">
        <w:rPr>
          <w:szCs w:val="24"/>
          <w:lang w:val="ru-RU"/>
        </w:rPr>
        <w:t>Р.</w:t>
      </w:r>
      <w:r w:rsidRPr="00AC0A73">
        <w:rPr>
          <w:szCs w:val="24"/>
        </w:rPr>
        <w:t> </w:t>
      </w:r>
      <w:r w:rsidRPr="00AC0A73">
        <w:rPr>
          <w:szCs w:val="24"/>
          <w:lang w:val="ru-RU"/>
        </w:rPr>
        <w:t>Галиуллин, «Сәлам» («Привет»). Противопоставление внешней красоты духовному богатству человека. Ложь и разочарование.</w:t>
      </w:r>
    </w:p>
    <w:p w:rsidR="00B83A49" w:rsidRPr="00AC0A73" w:rsidRDefault="00B83A49" w:rsidP="00AC0A73">
      <w:pPr>
        <w:spacing w:line="240" w:lineRule="auto"/>
        <w:rPr>
          <w:szCs w:val="24"/>
          <w:lang w:val="ru-RU"/>
        </w:rPr>
      </w:pPr>
      <w:r w:rsidRPr="00AC0A73">
        <w:rPr>
          <w:szCs w:val="24"/>
          <w:lang w:val="ru-RU"/>
        </w:rPr>
        <w:t>4.8.5.</w:t>
      </w:r>
      <w:r w:rsidRPr="00AC0A73">
        <w:rPr>
          <w:szCs w:val="24"/>
        </w:rPr>
        <w:t> </w:t>
      </w:r>
      <w:r w:rsidRPr="00AC0A73">
        <w:rPr>
          <w:szCs w:val="24"/>
          <w:lang w:val="ru-RU"/>
        </w:rPr>
        <w:t>Жанр повести. Особенности жанра.</w:t>
      </w:r>
    </w:p>
    <w:p w:rsidR="00B83A49" w:rsidRPr="00AC0A73" w:rsidRDefault="00B83A49" w:rsidP="00AC0A73">
      <w:pPr>
        <w:spacing w:line="240" w:lineRule="auto"/>
        <w:rPr>
          <w:szCs w:val="24"/>
          <w:lang w:val="ru-RU"/>
        </w:rPr>
      </w:pPr>
      <w:r w:rsidRPr="00AC0A73">
        <w:rPr>
          <w:szCs w:val="24"/>
          <w:lang w:val="ru-RU"/>
        </w:rPr>
        <w:t>Г.</w:t>
      </w:r>
      <w:r w:rsidRPr="00AC0A73">
        <w:rPr>
          <w:szCs w:val="24"/>
        </w:rPr>
        <w:t> </w:t>
      </w:r>
      <w:r w:rsidRPr="00AC0A73">
        <w:rPr>
          <w:szCs w:val="24"/>
          <w:lang w:val="ru-RU"/>
        </w:rPr>
        <w:t>Баширов, «Туганягым - яшелбишек» («Родимый край - зелёная колыбель») (отрывки). Образ жизни татарского народа. Духовное богатство человека, нравственные принципы. Изображение национальных традиций</w:t>
      </w:r>
      <w:r w:rsidRPr="00AC0A73">
        <w:rPr>
          <w:szCs w:val="24"/>
          <w:lang w:val="ru-RU"/>
        </w:rPr>
        <w:br/>
        <w:t>и обычаев. Автобиографизм повести. Фольклоризм в литературе.</w:t>
      </w:r>
    </w:p>
    <w:p w:rsidR="00B83A49" w:rsidRPr="00AC0A73" w:rsidRDefault="00B83A49" w:rsidP="00AC0A73">
      <w:pPr>
        <w:spacing w:line="240" w:lineRule="auto"/>
        <w:rPr>
          <w:szCs w:val="24"/>
          <w:lang w:val="ru-RU"/>
        </w:rPr>
      </w:pPr>
      <w:r w:rsidRPr="00AC0A73">
        <w:rPr>
          <w:szCs w:val="24"/>
          <w:lang w:val="ru-RU"/>
        </w:rPr>
        <w:t>М.</w:t>
      </w:r>
      <w:r w:rsidRPr="00AC0A73">
        <w:rPr>
          <w:szCs w:val="24"/>
        </w:rPr>
        <w:t> </w:t>
      </w:r>
      <w:r w:rsidRPr="00AC0A73">
        <w:rPr>
          <w:szCs w:val="24"/>
          <w:lang w:val="ru-RU"/>
        </w:rPr>
        <w:t>Магдеев, «Без - кырыкберенче ел балалары» («Мы - дети сорок первого года») (отрывки). Изображение трудностей военных и послевоенных лет. Образ подростка.</w:t>
      </w:r>
    </w:p>
    <w:p w:rsidR="00B83A49" w:rsidRPr="00AC0A73" w:rsidRDefault="00B83A49" w:rsidP="00AC0A73">
      <w:pPr>
        <w:spacing w:line="240" w:lineRule="auto"/>
        <w:rPr>
          <w:szCs w:val="24"/>
          <w:lang w:val="ru-RU"/>
        </w:rPr>
      </w:pPr>
      <w:r w:rsidRPr="00AC0A73">
        <w:rPr>
          <w:szCs w:val="24"/>
          <w:lang w:val="ru-RU"/>
        </w:rPr>
        <w:t>4.8.6.</w:t>
      </w:r>
      <w:r w:rsidRPr="00AC0A73">
        <w:rPr>
          <w:szCs w:val="24"/>
        </w:rPr>
        <w:t> </w:t>
      </w:r>
      <w:r w:rsidRPr="00AC0A73">
        <w:rPr>
          <w:szCs w:val="24"/>
          <w:lang w:val="ru-RU"/>
        </w:rPr>
        <w:t>Роман. Жанровые особенности.</w:t>
      </w:r>
    </w:p>
    <w:p w:rsidR="00B83A49" w:rsidRPr="00AC0A73" w:rsidRDefault="00B83A49" w:rsidP="00AC0A73">
      <w:pPr>
        <w:spacing w:line="240" w:lineRule="auto"/>
        <w:rPr>
          <w:szCs w:val="24"/>
          <w:lang w:val="ru-RU"/>
        </w:rPr>
      </w:pPr>
      <w:r w:rsidRPr="00AC0A73">
        <w:rPr>
          <w:szCs w:val="24"/>
          <w:lang w:val="ru-RU"/>
        </w:rPr>
        <w:t>И. Гази, «Онытылмаселлар» («Незабываемые годы»). Проблематика романа. Система образов. Отражение славного пути страны в её историческом развитии.</w:t>
      </w:r>
    </w:p>
    <w:p w:rsidR="00B83A49" w:rsidRPr="00AC0A73" w:rsidRDefault="00B83A49" w:rsidP="00AC0A73">
      <w:pPr>
        <w:spacing w:line="240" w:lineRule="auto"/>
        <w:rPr>
          <w:szCs w:val="24"/>
          <w:lang w:val="ru-RU"/>
        </w:rPr>
      </w:pPr>
      <w:r w:rsidRPr="00AC0A73">
        <w:rPr>
          <w:szCs w:val="24"/>
          <w:lang w:val="ru-RU"/>
        </w:rPr>
        <w:t>4.8.7.</w:t>
      </w:r>
      <w:r w:rsidRPr="00AC0A73">
        <w:rPr>
          <w:szCs w:val="24"/>
        </w:rPr>
        <w:t> </w:t>
      </w:r>
      <w:r w:rsidRPr="00AC0A73">
        <w:rPr>
          <w:szCs w:val="24"/>
          <w:lang w:val="ru-RU"/>
        </w:rPr>
        <w:t>Жанр драмы.</w:t>
      </w:r>
    </w:p>
    <w:p w:rsidR="00B83A49" w:rsidRPr="00AC0A73" w:rsidRDefault="00B83A49" w:rsidP="00AC0A73">
      <w:pPr>
        <w:spacing w:line="240" w:lineRule="auto"/>
        <w:rPr>
          <w:szCs w:val="24"/>
          <w:lang w:val="ru-RU"/>
        </w:rPr>
      </w:pPr>
      <w:r w:rsidRPr="00AC0A73">
        <w:rPr>
          <w:szCs w:val="24"/>
          <w:lang w:val="ru-RU"/>
        </w:rPr>
        <w:t>Т.</w:t>
      </w:r>
      <w:r w:rsidRPr="00AC0A73">
        <w:rPr>
          <w:szCs w:val="24"/>
        </w:rPr>
        <w:t> </w:t>
      </w:r>
      <w:r w:rsidRPr="00AC0A73">
        <w:rPr>
          <w:szCs w:val="24"/>
          <w:lang w:val="ru-RU"/>
        </w:rPr>
        <w:t>Миннуллин, «ӘлдермештәнӘлмәндәр» («Старик Альмандар</w:t>
      </w:r>
      <w:r w:rsidRPr="00AC0A73">
        <w:rPr>
          <w:szCs w:val="24"/>
          <w:lang w:val="ru-RU"/>
        </w:rPr>
        <w:br/>
        <w:t>из Альдермыша»). Философские основы понятий жизни и смерти, ответственности перед обществом, честности, уважения к своему прошлому, вера в будущее. Образ сильного человека в произведении. Аллегория и условность. Конфликт как основа сюжета драматического произведения. Тип конфликта (внешний конфликт, внутренний конфликт, их взаимодействие).</w:t>
      </w:r>
    </w:p>
    <w:p w:rsidR="00B83A49" w:rsidRPr="00AC0A73" w:rsidRDefault="00B83A49" w:rsidP="00AC0A73">
      <w:pPr>
        <w:spacing w:line="240" w:lineRule="auto"/>
        <w:rPr>
          <w:szCs w:val="24"/>
          <w:lang w:val="ru-RU"/>
        </w:rPr>
      </w:pPr>
      <w:r w:rsidRPr="00AC0A73">
        <w:rPr>
          <w:szCs w:val="24"/>
          <w:lang w:val="ru-RU"/>
        </w:rPr>
        <w:t>4.8.8.</w:t>
      </w:r>
      <w:r w:rsidRPr="00AC0A73">
        <w:rPr>
          <w:szCs w:val="24"/>
        </w:rPr>
        <w:t> </w:t>
      </w:r>
      <w:r w:rsidRPr="00AC0A73">
        <w:rPr>
          <w:szCs w:val="24"/>
          <w:lang w:val="ru-RU"/>
        </w:rPr>
        <w:t>Жанры лирики: пейзажная, философская, гражданская, интимная лирика).</w:t>
      </w:r>
    </w:p>
    <w:p w:rsidR="00B83A49" w:rsidRPr="00AC0A73" w:rsidRDefault="00B83A49" w:rsidP="00AC0A73">
      <w:pPr>
        <w:spacing w:line="240" w:lineRule="auto"/>
        <w:rPr>
          <w:szCs w:val="24"/>
          <w:lang w:val="ru-RU"/>
        </w:rPr>
      </w:pPr>
      <w:r w:rsidRPr="00AC0A73">
        <w:rPr>
          <w:szCs w:val="24"/>
          <w:lang w:val="ru-RU"/>
        </w:rPr>
        <w:t>Х.</w:t>
      </w:r>
      <w:r w:rsidRPr="00AC0A73">
        <w:rPr>
          <w:szCs w:val="24"/>
        </w:rPr>
        <w:t> </w:t>
      </w:r>
      <w:r w:rsidRPr="00AC0A73">
        <w:rPr>
          <w:szCs w:val="24"/>
          <w:lang w:val="ru-RU"/>
        </w:rPr>
        <w:t>Туфан, «Агыла да болыт, агыла...» («Плывут облака»), «Кайсыгызныңкулыҗылы?» («У кого руки теплее»). Богатство и многообразие человеческих чувств</w:t>
      </w:r>
      <w:r w:rsidRPr="00AC0A73">
        <w:rPr>
          <w:szCs w:val="24"/>
          <w:lang w:val="ru-RU"/>
        </w:rPr>
        <w:br/>
        <w:t>и переживаний. Отношение поэта к родному языку.</w:t>
      </w:r>
    </w:p>
    <w:p w:rsidR="00B83A49" w:rsidRPr="00AC0A73" w:rsidRDefault="00B83A49" w:rsidP="00AC0A73">
      <w:pPr>
        <w:spacing w:line="240" w:lineRule="auto"/>
        <w:rPr>
          <w:szCs w:val="24"/>
          <w:lang w:val="ru-RU"/>
        </w:rPr>
      </w:pPr>
      <w:r w:rsidRPr="00AC0A73">
        <w:rPr>
          <w:szCs w:val="24"/>
          <w:lang w:val="ru-RU"/>
        </w:rPr>
        <w:t>Г.</w:t>
      </w:r>
      <w:r w:rsidRPr="00AC0A73">
        <w:rPr>
          <w:szCs w:val="24"/>
        </w:rPr>
        <w:t> </w:t>
      </w:r>
      <w:r w:rsidRPr="00AC0A73">
        <w:rPr>
          <w:szCs w:val="24"/>
          <w:lang w:val="ru-RU"/>
        </w:rPr>
        <w:t>Тукай, «Җәйгетаңхатирәсе» («Летняя заря»). Образы природы.</w:t>
      </w:r>
    </w:p>
    <w:p w:rsidR="00B83A49" w:rsidRPr="00AC0A73" w:rsidRDefault="00B83A49" w:rsidP="00AC0A73">
      <w:pPr>
        <w:spacing w:line="240" w:lineRule="auto"/>
        <w:rPr>
          <w:szCs w:val="24"/>
          <w:lang w:val="ru-RU"/>
        </w:rPr>
      </w:pPr>
      <w:r w:rsidRPr="00AC0A73">
        <w:rPr>
          <w:szCs w:val="24"/>
          <w:lang w:val="ru-RU"/>
        </w:rPr>
        <w:t>С.</w:t>
      </w:r>
      <w:r w:rsidRPr="00AC0A73">
        <w:rPr>
          <w:szCs w:val="24"/>
        </w:rPr>
        <w:t> </w:t>
      </w:r>
      <w:r w:rsidRPr="00AC0A73">
        <w:rPr>
          <w:szCs w:val="24"/>
          <w:lang w:val="ru-RU"/>
        </w:rPr>
        <w:t>Хаким, «Букырлар, буүзәннәрдә» («На этих лугах, в этих долинах»). Образ родного края, мифологизация образа родины. Чувство гордости и восхищения великими личностями татарского народа.</w:t>
      </w:r>
    </w:p>
    <w:p w:rsidR="00B83A49" w:rsidRPr="00AC0A73" w:rsidRDefault="00B83A49" w:rsidP="00AC0A73">
      <w:pPr>
        <w:spacing w:line="240" w:lineRule="auto"/>
        <w:rPr>
          <w:szCs w:val="24"/>
          <w:lang w:val="ru-RU"/>
        </w:rPr>
      </w:pPr>
      <w:bookmarkStart w:id="12" w:name="_Hlk127637318"/>
      <w:r w:rsidRPr="00AC0A73">
        <w:rPr>
          <w:szCs w:val="24"/>
          <w:lang w:val="ru-RU"/>
        </w:rPr>
        <w:t>Г.</w:t>
      </w:r>
      <w:r w:rsidRPr="00AC0A73">
        <w:rPr>
          <w:szCs w:val="24"/>
        </w:rPr>
        <w:t> </w:t>
      </w:r>
      <w:r w:rsidRPr="00AC0A73">
        <w:rPr>
          <w:szCs w:val="24"/>
          <w:lang w:val="ru-RU"/>
        </w:rPr>
        <w:t>Авзал, «Бу - Ватан» («Это - Родина»). Национальный образ народа.</w:t>
      </w:r>
    </w:p>
    <w:bookmarkEnd w:id="12"/>
    <w:p w:rsidR="00B83A49" w:rsidRPr="00AC0A73" w:rsidRDefault="00B83A49" w:rsidP="00AC0A73">
      <w:pPr>
        <w:spacing w:line="240" w:lineRule="auto"/>
        <w:rPr>
          <w:szCs w:val="24"/>
          <w:lang w:val="ru-RU"/>
        </w:rPr>
      </w:pPr>
      <w:r w:rsidRPr="00AC0A73">
        <w:rPr>
          <w:szCs w:val="24"/>
          <w:lang w:val="ru-RU"/>
        </w:rPr>
        <w:t>Н.</w:t>
      </w:r>
      <w:r w:rsidRPr="00AC0A73">
        <w:rPr>
          <w:szCs w:val="24"/>
        </w:rPr>
        <w:t> </w:t>
      </w:r>
      <w:r w:rsidRPr="00AC0A73">
        <w:rPr>
          <w:szCs w:val="24"/>
          <w:lang w:val="ru-RU"/>
        </w:rPr>
        <w:t>Арсланов, «Халкыма» («Моему народу»). Чувство гордости за свой народ, историю и культуру.</w:t>
      </w:r>
    </w:p>
    <w:p w:rsidR="00B83A49" w:rsidRPr="00AC0A73" w:rsidRDefault="00B83A49" w:rsidP="00AC0A73">
      <w:pPr>
        <w:spacing w:line="240" w:lineRule="auto"/>
        <w:rPr>
          <w:szCs w:val="24"/>
          <w:lang w:val="ru-RU"/>
        </w:rPr>
      </w:pPr>
      <w:r w:rsidRPr="00AC0A73">
        <w:rPr>
          <w:szCs w:val="24"/>
          <w:lang w:val="ru-RU"/>
        </w:rPr>
        <w:t>Р.</w:t>
      </w:r>
      <w:r w:rsidRPr="00AC0A73">
        <w:rPr>
          <w:szCs w:val="24"/>
        </w:rPr>
        <w:t> </w:t>
      </w:r>
      <w:r w:rsidRPr="00AC0A73">
        <w:rPr>
          <w:szCs w:val="24"/>
          <w:lang w:val="ru-RU"/>
        </w:rPr>
        <w:t>Гаташ, «Татар китабы» («Татарская книга»). Исторические личности татарского народа. Трагизм их судьбы. Книга - духовное богатство, символ красоты и вечности.</w:t>
      </w:r>
    </w:p>
    <w:p w:rsidR="00B83A49" w:rsidRPr="00AC0A73" w:rsidRDefault="00B83A49" w:rsidP="00AC0A73">
      <w:pPr>
        <w:spacing w:line="240" w:lineRule="auto"/>
        <w:rPr>
          <w:szCs w:val="24"/>
          <w:lang w:val="ru-RU"/>
        </w:rPr>
      </w:pPr>
      <w:r w:rsidRPr="00AC0A73">
        <w:rPr>
          <w:szCs w:val="24"/>
          <w:lang w:val="ru-RU"/>
        </w:rPr>
        <w:t>Р.</w:t>
      </w:r>
      <w:r w:rsidRPr="00AC0A73">
        <w:rPr>
          <w:szCs w:val="24"/>
        </w:rPr>
        <w:t> </w:t>
      </w:r>
      <w:r w:rsidRPr="00AC0A73">
        <w:rPr>
          <w:szCs w:val="24"/>
          <w:lang w:val="ru-RU"/>
        </w:rPr>
        <w:t>Файзуллин, «… Җыякеше» («... Человек копит»). Смысл бытия. Сущность человека.</w:t>
      </w:r>
    </w:p>
    <w:p w:rsidR="00B83A49" w:rsidRPr="00AC0A73" w:rsidRDefault="00B83A49" w:rsidP="00AC0A73">
      <w:pPr>
        <w:spacing w:line="240" w:lineRule="auto"/>
        <w:rPr>
          <w:szCs w:val="24"/>
          <w:lang w:val="ru-RU"/>
        </w:rPr>
      </w:pPr>
      <w:r w:rsidRPr="00AC0A73">
        <w:rPr>
          <w:szCs w:val="24"/>
          <w:lang w:val="ru-RU"/>
        </w:rPr>
        <w:t>Р.</w:t>
      </w:r>
      <w:r w:rsidRPr="00AC0A73">
        <w:rPr>
          <w:szCs w:val="24"/>
        </w:rPr>
        <w:t> </w:t>
      </w:r>
      <w:r w:rsidRPr="00AC0A73">
        <w:rPr>
          <w:szCs w:val="24"/>
          <w:lang w:val="ru-RU"/>
        </w:rPr>
        <w:t>Харис, «Кеше кайчанматур» («Чем красив человек»). Внутренняя красота человека.</w:t>
      </w:r>
    </w:p>
    <w:p w:rsidR="00B83A49" w:rsidRPr="00AC0A73" w:rsidRDefault="00B83A49" w:rsidP="00AC0A73">
      <w:pPr>
        <w:spacing w:line="240" w:lineRule="auto"/>
        <w:rPr>
          <w:szCs w:val="24"/>
          <w:lang w:val="ru-RU"/>
        </w:rPr>
      </w:pPr>
      <w:r w:rsidRPr="00AC0A73">
        <w:rPr>
          <w:szCs w:val="24"/>
          <w:lang w:val="ru-RU"/>
        </w:rPr>
        <w:t>М.</w:t>
      </w:r>
      <w:r w:rsidRPr="00AC0A73">
        <w:rPr>
          <w:szCs w:val="24"/>
        </w:rPr>
        <w:t> </w:t>
      </w:r>
      <w:r w:rsidRPr="00AC0A73">
        <w:rPr>
          <w:szCs w:val="24"/>
          <w:lang w:val="ru-RU"/>
        </w:rPr>
        <w:t xml:space="preserve">Мирза, «Көздәбермәл» («Одно мгновение осени»), </w:t>
      </w:r>
      <w:bookmarkStart w:id="13" w:name="_Hlk127636103"/>
      <w:r w:rsidRPr="00AC0A73">
        <w:rPr>
          <w:szCs w:val="24"/>
          <w:lang w:val="ru-RU"/>
        </w:rPr>
        <w:t xml:space="preserve">«Моң» («Печаль»). </w:t>
      </w:r>
      <w:bookmarkEnd w:id="13"/>
      <w:r w:rsidRPr="00AC0A73">
        <w:rPr>
          <w:szCs w:val="24"/>
          <w:lang w:val="ru-RU"/>
        </w:rPr>
        <w:t>Роль природы в раскрытии чувств и переживаний лирического героя. Долг перед родителями. Благословление родителей.</w:t>
      </w:r>
    </w:p>
    <w:p w:rsidR="00B83A49" w:rsidRPr="00AC0A73" w:rsidRDefault="00B83A49" w:rsidP="00AC0A73">
      <w:pPr>
        <w:spacing w:line="240" w:lineRule="auto"/>
        <w:rPr>
          <w:szCs w:val="24"/>
          <w:lang w:val="ru-RU"/>
        </w:rPr>
      </w:pPr>
      <w:r w:rsidRPr="00AC0A73">
        <w:rPr>
          <w:szCs w:val="24"/>
          <w:lang w:val="ru-RU"/>
        </w:rPr>
        <w:t>Г.</w:t>
      </w:r>
      <w:r w:rsidRPr="00AC0A73">
        <w:rPr>
          <w:szCs w:val="24"/>
        </w:rPr>
        <w:t> </w:t>
      </w:r>
      <w:r w:rsidRPr="00AC0A73">
        <w:rPr>
          <w:szCs w:val="24"/>
          <w:lang w:val="ru-RU"/>
        </w:rPr>
        <w:t>Мурат, «Туган тел» («Родной язык»). Уважение к истории своего народа, чувство ответственности за сохранение родного языка.</w:t>
      </w:r>
    </w:p>
    <w:p w:rsidR="00B83A49" w:rsidRPr="00AC0A73" w:rsidRDefault="00B83A49" w:rsidP="00AC0A73">
      <w:pPr>
        <w:spacing w:line="240" w:lineRule="auto"/>
        <w:rPr>
          <w:szCs w:val="24"/>
          <w:lang w:val="ru-RU"/>
        </w:rPr>
      </w:pPr>
      <w:r w:rsidRPr="00AC0A73">
        <w:rPr>
          <w:szCs w:val="24"/>
          <w:lang w:val="ru-RU"/>
        </w:rPr>
        <w:t xml:space="preserve">           4.8.9.</w:t>
      </w:r>
      <w:r w:rsidRPr="00AC0A73">
        <w:rPr>
          <w:szCs w:val="24"/>
        </w:rPr>
        <w:t> </w:t>
      </w:r>
      <w:r w:rsidRPr="00AC0A73">
        <w:rPr>
          <w:szCs w:val="24"/>
          <w:lang w:val="ru-RU"/>
        </w:rPr>
        <w:t>Лиро-эпические жанры литературы.</w:t>
      </w:r>
    </w:p>
    <w:p w:rsidR="00B83A49" w:rsidRPr="00AC0A73" w:rsidRDefault="00B83A49" w:rsidP="00AC0A73">
      <w:pPr>
        <w:spacing w:line="240" w:lineRule="auto"/>
        <w:rPr>
          <w:szCs w:val="24"/>
          <w:lang w:val="ru-RU"/>
        </w:rPr>
      </w:pPr>
      <w:r w:rsidRPr="00AC0A73">
        <w:rPr>
          <w:szCs w:val="24"/>
          <w:lang w:val="ru-RU"/>
        </w:rPr>
        <w:t xml:space="preserve">Жанр поэмы. Особенности поэмы. Жанр стихотворения в прозе. Особенности </w:t>
      </w:r>
      <w:r w:rsidRPr="00AC0A73">
        <w:rPr>
          <w:szCs w:val="24"/>
          <w:lang w:val="ru-RU"/>
        </w:rPr>
        <w:lastRenderedPageBreak/>
        <w:t>жанра.</w:t>
      </w:r>
    </w:p>
    <w:p w:rsidR="00B83A49" w:rsidRPr="00AC0A73" w:rsidRDefault="00B83A49" w:rsidP="00AC0A73">
      <w:pPr>
        <w:spacing w:line="240" w:lineRule="auto"/>
        <w:rPr>
          <w:szCs w:val="24"/>
          <w:lang w:val="ru-RU"/>
        </w:rPr>
      </w:pPr>
      <w:r w:rsidRPr="00AC0A73">
        <w:rPr>
          <w:szCs w:val="24"/>
          <w:lang w:val="ru-RU"/>
        </w:rPr>
        <w:t>Р.</w:t>
      </w:r>
      <w:r w:rsidRPr="00AC0A73">
        <w:rPr>
          <w:szCs w:val="24"/>
        </w:rPr>
        <w:t> </w:t>
      </w:r>
      <w:r w:rsidRPr="00AC0A73">
        <w:rPr>
          <w:szCs w:val="24"/>
          <w:lang w:val="ru-RU"/>
        </w:rPr>
        <w:t>Файзуллин, «Сәйдәш» («Сайдаш»). Поэма о жизни и творчестве известного татарского композитора С. Сайдашева. Противоречия в судьбе композитора.</w:t>
      </w:r>
    </w:p>
    <w:p w:rsidR="00B83A49" w:rsidRPr="00AC0A73" w:rsidRDefault="00B83A49" w:rsidP="00AC0A73">
      <w:pPr>
        <w:spacing w:line="240" w:lineRule="auto"/>
        <w:rPr>
          <w:szCs w:val="24"/>
          <w:lang w:val="ru-RU"/>
        </w:rPr>
      </w:pPr>
      <w:r w:rsidRPr="00AC0A73">
        <w:rPr>
          <w:szCs w:val="24"/>
          <w:lang w:val="ru-RU"/>
        </w:rPr>
        <w:t>Г.</w:t>
      </w:r>
      <w:r w:rsidRPr="00AC0A73">
        <w:rPr>
          <w:szCs w:val="24"/>
        </w:rPr>
        <w:t> </w:t>
      </w:r>
      <w:r w:rsidRPr="00AC0A73">
        <w:rPr>
          <w:szCs w:val="24"/>
          <w:lang w:val="ru-RU"/>
        </w:rPr>
        <w:t>Кутуй, «Сагыну» («Ностальгия»). Чувства любви к Родине, гордости за свой народ, надежда и вера в благополучное возвращение, раскрывающие чувство тоски по родной земле.</w:t>
      </w:r>
    </w:p>
    <w:p w:rsidR="00B83A49" w:rsidRPr="00AC0A73" w:rsidRDefault="00B83A49" w:rsidP="00AC0A73">
      <w:pPr>
        <w:spacing w:line="240" w:lineRule="auto"/>
        <w:rPr>
          <w:szCs w:val="24"/>
          <w:lang w:val="ru-RU"/>
        </w:rPr>
      </w:pPr>
      <w:r w:rsidRPr="00AC0A73">
        <w:rPr>
          <w:szCs w:val="24"/>
          <w:lang w:val="ru-RU"/>
        </w:rPr>
        <w:t>4.8.10.</w:t>
      </w:r>
      <w:r w:rsidRPr="00AC0A73">
        <w:rPr>
          <w:szCs w:val="24"/>
        </w:rPr>
        <w:t> </w:t>
      </w:r>
      <w:r w:rsidRPr="00AC0A73">
        <w:rPr>
          <w:szCs w:val="24"/>
          <w:lang w:val="ru-RU"/>
        </w:rPr>
        <w:t>Теория литературы.</w:t>
      </w:r>
    </w:p>
    <w:p w:rsidR="00B83A49" w:rsidRPr="00AC0A73" w:rsidRDefault="00B83A49" w:rsidP="00AC0A73">
      <w:pPr>
        <w:spacing w:line="240" w:lineRule="auto"/>
        <w:rPr>
          <w:szCs w:val="24"/>
          <w:lang w:val="ru-RU"/>
        </w:rPr>
      </w:pPr>
      <w:r w:rsidRPr="00AC0A73">
        <w:rPr>
          <w:szCs w:val="24"/>
          <w:lang w:val="ru-RU"/>
        </w:rPr>
        <w:t>Баит, рассказ, сюжет, элементы сюжета, композиция, повесть, художественная деталь, лирическое отступление, персонаж, повествователь, роман, драма, конфликт, ремарка, реплика, монолог, диалог, интимная лирика, пейзажная лирика, философская лирика, гражданская лирика, поэма, стихи в прозе (нэсер), импрессионизм.</w:t>
      </w:r>
    </w:p>
    <w:p w:rsidR="00B83A49" w:rsidRPr="00AC0A73" w:rsidRDefault="00B83A49" w:rsidP="00AC0A73">
      <w:pPr>
        <w:spacing w:line="240" w:lineRule="auto"/>
        <w:rPr>
          <w:szCs w:val="24"/>
          <w:lang w:val="ru-RU"/>
        </w:rPr>
      </w:pPr>
      <w:r w:rsidRPr="00AC0A73">
        <w:rPr>
          <w:szCs w:val="24"/>
          <w:lang w:val="ru-RU"/>
        </w:rPr>
        <w:t>4.9.</w:t>
      </w:r>
      <w:r w:rsidRPr="00AC0A73">
        <w:rPr>
          <w:szCs w:val="24"/>
        </w:rPr>
        <w:t> </w:t>
      </w:r>
      <w:r w:rsidRPr="00AC0A73">
        <w:rPr>
          <w:b/>
          <w:szCs w:val="24"/>
          <w:lang w:val="ru-RU"/>
        </w:rPr>
        <w:t>Содержание обучения в 8 классе.</w:t>
      </w:r>
    </w:p>
    <w:p w:rsidR="00B83A49" w:rsidRPr="00AC0A73" w:rsidRDefault="00B83A49" w:rsidP="00AC0A73">
      <w:pPr>
        <w:spacing w:line="240" w:lineRule="auto"/>
        <w:rPr>
          <w:szCs w:val="24"/>
          <w:lang w:val="ru-RU"/>
        </w:rPr>
      </w:pPr>
      <w:r w:rsidRPr="00AC0A73">
        <w:rPr>
          <w:szCs w:val="24"/>
          <w:lang w:val="ru-RU"/>
        </w:rPr>
        <w:t>4.9.1.</w:t>
      </w:r>
      <w:r w:rsidRPr="00AC0A73">
        <w:rPr>
          <w:szCs w:val="24"/>
        </w:rPr>
        <w:t> </w:t>
      </w:r>
      <w:r w:rsidRPr="00AC0A73">
        <w:rPr>
          <w:szCs w:val="24"/>
          <w:lang w:val="ru-RU"/>
        </w:rPr>
        <w:t>Устное народное творчество.</w:t>
      </w:r>
    </w:p>
    <w:p w:rsidR="00B83A49" w:rsidRPr="00AC0A73" w:rsidRDefault="00B83A49" w:rsidP="00AC0A73">
      <w:pPr>
        <w:spacing w:line="240" w:lineRule="auto"/>
        <w:rPr>
          <w:szCs w:val="24"/>
          <w:lang w:val="ru-RU"/>
        </w:rPr>
      </w:pPr>
      <w:r w:rsidRPr="00AC0A73">
        <w:rPr>
          <w:szCs w:val="24"/>
          <w:lang w:val="ru-RU"/>
        </w:rPr>
        <w:t>4.9.2.</w:t>
      </w:r>
      <w:r w:rsidRPr="00AC0A73">
        <w:rPr>
          <w:szCs w:val="24"/>
        </w:rPr>
        <w:t> </w:t>
      </w:r>
      <w:r w:rsidRPr="00AC0A73">
        <w:rPr>
          <w:szCs w:val="24"/>
          <w:lang w:val="ru-RU"/>
        </w:rPr>
        <w:t>Дастаны. Художественное своеобразие дастана. Виды дастанов.</w:t>
      </w:r>
    </w:p>
    <w:p w:rsidR="00B83A49" w:rsidRPr="00AC0A73" w:rsidRDefault="00B83A49" w:rsidP="00AC0A73">
      <w:pPr>
        <w:spacing w:line="240" w:lineRule="auto"/>
        <w:rPr>
          <w:szCs w:val="24"/>
          <w:lang w:val="ru-RU"/>
        </w:rPr>
      </w:pPr>
      <w:r w:rsidRPr="00AC0A73">
        <w:rPr>
          <w:szCs w:val="24"/>
          <w:lang w:val="ru-RU"/>
        </w:rPr>
        <w:t xml:space="preserve">Дастан «Идегәй» («Идегей») как памятник устного народного творчества. Реальная основа произведения. Система образов в дастане. Изображение сложного пути народа через призму масштабных событий, судеб великих исторических личностей. </w:t>
      </w:r>
    </w:p>
    <w:p w:rsidR="00B83A49" w:rsidRPr="00AC0A73" w:rsidRDefault="00B83A49" w:rsidP="00AC0A73">
      <w:pPr>
        <w:spacing w:line="240" w:lineRule="auto"/>
        <w:rPr>
          <w:szCs w:val="24"/>
          <w:lang w:val="ru-RU"/>
        </w:rPr>
      </w:pPr>
      <w:r w:rsidRPr="00AC0A73">
        <w:rPr>
          <w:szCs w:val="24"/>
          <w:lang w:val="ru-RU"/>
        </w:rPr>
        <w:t>4.9.3.</w:t>
      </w:r>
      <w:r w:rsidRPr="00AC0A73">
        <w:rPr>
          <w:szCs w:val="24"/>
        </w:rPr>
        <w:t> </w:t>
      </w:r>
      <w:r w:rsidRPr="00AC0A73">
        <w:rPr>
          <w:szCs w:val="24"/>
          <w:lang w:val="ru-RU"/>
        </w:rPr>
        <w:t>Художественные приёмы в литературном произведении.</w:t>
      </w:r>
    </w:p>
    <w:p w:rsidR="00B83A49" w:rsidRPr="00AC0A73" w:rsidRDefault="00B83A49" w:rsidP="00AC0A73">
      <w:pPr>
        <w:spacing w:line="240" w:lineRule="auto"/>
        <w:rPr>
          <w:szCs w:val="24"/>
          <w:lang w:val="ru-RU"/>
        </w:rPr>
      </w:pPr>
      <w:r w:rsidRPr="00AC0A73">
        <w:rPr>
          <w:szCs w:val="24"/>
          <w:lang w:val="ru-RU"/>
        </w:rPr>
        <w:t>4.9.4.</w:t>
      </w:r>
      <w:r w:rsidRPr="00AC0A73">
        <w:rPr>
          <w:szCs w:val="24"/>
        </w:rPr>
        <w:t> </w:t>
      </w:r>
      <w:r w:rsidRPr="00AC0A73">
        <w:rPr>
          <w:szCs w:val="24"/>
          <w:lang w:val="ru-RU"/>
        </w:rPr>
        <w:t>Пейзаж в литературном произведении. Виды пейзажа. Функции пейзажа.</w:t>
      </w:r>
    </w:p>
    <w:p w:rsidR="00B83A49" w:rsidRPr="00AC0A73" w:rsidRDefault="00B83A49" w:rsidP="00AC0A73">
      <w:pPr>
        <w:spacing w:line="240" w:lineRule="auto"/>
        <w:rPr>
          <w:szCs w:val="24"/>
          <w:lang w:val="ru-RU"/>
        </w:rPr>
      </w:pPr>
      <w:r w:rsidRPr="00AC0A73">
        <w:rPr>
          <w:szCs w:val="24"/>
          <w:lang w:val="ru-RU"/>
        </w:rPr>
        <w:t>Г.</w:t>
      </w:r>
      <w:r w:rsidRPr="00AC0A73">
        <w:rPr>
          <w:szCs w:val="24"/>
        </w:rPr>
        <w:t> </w:t>
      </w:r>
      <w:r w:rsidRPr="00AC0A73">
        <w:rPr>
          <w:szCs w:val="24"/>
          <w:lang w:val="ru-RU"/>
        </w:rPr>
        <w:t>Баширов, «Җидегәнчишмә» («Семерица») (отрывки). Нравственные истоки, традиции, обычаи, национальные черты татарского народа. Картины природы родного края.</w:t>
      </w:r>
    </w:p>
    <w:p w:rsidR="00B83A49" w:rsidRPr="00AC0A73" w:rsidRDefault="00B83A49" w:rsidP="00AC0A73">
      <w:pPr>
        <w:spacing w:line="240" w:lineRule="auto"/>
        <w:rPr>
          <w:szCs w:val="24"/>
          <w:lang w:val="ru-RU"/>
        </w:rPr>
      </w:pPr>
      <w:r w:rsidRPr="00AC0A73">
        <w:rPr>
          <w:szCs w:val="24"/>
          <w:lang w:val="ru-RU"/>
        </w:rPr>
        <w:t>А. Баян, «Яшьлегемнеэзлим» («Ищу молодость») (отрывки). Внутренний монолог героя. Картины природы. Смысловая сторона пейзажа.</w:t>
      </w:r>
    </w:p>
    <w:p w:rsidR="00B83A49" w:rsidRPr="00AC0A73" w:rsidRDefault="00B83A49" w:rsidP="00AC0A73">
      <w:pPr>
        <w:spacing w:line="240" w:lineRule="auto"/>
        <w:rPr>
          <w:szCs w:val="24"/>
          <w:lang w:val="ru-RU"/>
        </w:rPr>
      </w:pPr>
      <w:r w:rsidRPr="00AC0A73">
        <w:rPr>
          <w:szCs w:val="24"/>
          <w:lang w:val="ru-RU"/>
        </w:rPr>
        <w:t>Н.</w:t>
      </w:r>
      <w:r w:rsidRPr="00AC0A73">
        <w:rPr>
          <w:szCs w:val="24"/>
        </w:rPr>
        <w:t> </w:t>
      </w:r>
      <w:r w:rsidRPr="00AC0A73">
        <w:rPr>
          <w:szCs w:val="24"/>
          <w:lang w:val="ru-RU"/>
        </w:rPr>
        <w:t xml:space="preserve">Арсланов, </w:t>
      </w:r>
      <w:bookmarkStart w:id="14" w:name="_Hlk128050150"/>
      <w:r w:rsidRPr="00AC0A73">
        <w:rPr>
          <w:szCs w:val="24"/>
          <w:lang w:val="ru-RU"/>
        </w:rPr>
        <w:t xml:space="preserve">«Яз» («Весна»). </w:t>
      </w:r>
      <w:bookmarkEnd w:id="14"/>
      <w:r w:rsidRPr="00AC0A73">
        <w:rPr>
          <w:szCs w:val="24"/>
          <w:lang w:val="ru-RU"/>
        </w:rPr>
        <w:t>Образ весенней природы. Функции пейзажа</w:t>
      </w:r>
      <w:r w:rsidRPr="00AC0A73">
        <w:rPr>
          <w:szCs w:val="24"/>
          <w:lang w:val="ru-RU"/>
        </w:rPr>
        <w:br/>
        <w:t>в стихотворении.</w:t>
      </w:r>
    </w:p>
    <w:p w:rsidR="00B83A49" w:rsidRPr="00AC0A73" w:rsidRDefault="00B83A49" w:rsidP="00AC0A73">
      <w:pPr>
        <w:spacing w:line="240" w:lineRule="auto"/>
        <w:rPr>
          <w:szCs w:val="24"/>
          <w:lang w:val="ru-RU"/>
        </w:rPr>
      </w:pPr>
      <w:r w:rsidRPr="00AC0A73">
        <w:rPr>
          <w:szCs w:val="24"/>
          <w:lang w:val="ru-RU"/>
        </w:rPr>
        <w:t>4.9.5.</w:t>
      </w:r>
      <w:r w:rsidRPr="00AC0A73">
        <w:rPr>
          <w:szCs w:val="24"/>
        </w:rPr>
        <w:t> </w:t>
      </w:r>
      <w:r w:rsidRPr="00AC0A73">
        <w:rPr>
          <w:szCs w:val="24"/>
          <w:lang w:val="ru-RU"/>
        </w:rPr>
        <w:t>Портрет как художественный приём. Функции портрета в произведении. Виды портретов: портрет-описание, портрет-сравнение, портрет-впечатление, психологический портрет.</w:t>
      </w:r>
    </w:p>
    <w:p w:rsidR="00B83A49" w:rsidRPr="00AC0A73" w:rsidRDefault="00B83A49" w:rsidP="00AC0A73">
      <w:pPr>
        <w:spacing w:line="240" w:lineRule="auto"/>
        <w:rPr>
          <w:szCs w:val="24"/>
          <w:lang w:val="ru-RU"/>
        </w:rPr>
      </w:pPr>
      <w:r w:rsidRPr="00AC0A73">
        <w:rPr>
          <w:szCs w:val="24"/>
          <w:lang w:val="ru-RU"/>
        </w:rPr>
        <w:t>Н.</w:t>
      </w:r>
      <w:r w:rsidRPr="00AC0A73">
        <w:rPr>
          <w:szCs w:val="24"/>
        </w:rPr>
        <w:t> </w:t>
      </w:r>
      <w:r w:rsidRPr="00AC0A73">
        <w:rPr>
          <w:szCs w:val="24"/>
          <w:lang w:val="ru-RU"/>
        </w:rPr>
        <w:t>Фаттах, «Әтилсуыакаторур» («Течёт река Итиль») (отрывки). Историческая действительность и вымысел. Образ жизни, традиции и обычаи народа. Портретная характеристика исторических персонажей.</w:t>
      </w:r>
    </w:p>
    <w:p w:rsidR="00B83A49" w:rsidRPr="00AC0A73" w:rsidRDefault="00B83A49" w:rsidP="00AC0A73">
      <w:pPr>
        <w:spacing w:line="240" w:lineRule="auto"/>
        <w:rPr>
          <w:szCs w:val="24"/>
          <w:lang w:val="ru-RU"/>
        </w:rPr>
      </w:pPr>
      <w:r w:rsidRPr="00AC0A73">
        <w:rPr>
          <w:szCs w:val="24"/>
          <w:lang w:val="ru-RU"/>
        </w:rPr>
        <w:t>Ф.</w:t>
      </w:r>
      <w:r w:rsidRPr="00AC0A73">
        <w:rPr>
          <w:szCs w:val="24"/>
        </w:rPr>
        <w:t> </w:t>
      </w:r>
      <w:r w:rsidRPr="00AC0A73">
        <w:rPr>
          <w:szCs w:val="24"/>
          <w:lang w:val="ru-RU"/>
        </w:rPr>
        <w:t>Хусни, «Йөзеккашы» («Перстень»). Изображение перипетий в судьбе человека. Светлые лирические чувства героев произведения. Трагический финал любви. Особенности портрета литературных героев.</w:t>
      </w:r>
    </w:p>
    <w:p w:rsidR="00B83A49" w:rsidRPr="00AC0A73" w:rsidRDefault="00B83A49" w:rsidP="00AC0A73">
      <w:pPr>
        <w:spacing w:line="240" w:lineRule="auto"/>
        <w:rPr>
          <w:szCs w:val="24"/>
          <w:lang w:val="ru-RU"/>
        </w:rPr>
      </w:pPr>
      <w:r w:rsidRPr="00AC0A73">
        <w:rPr>
          <w:szCs w:val="24"/>
          <w:lang w:val="ru-RU"/>
        </w:rPr>
        <w:t>Ш.</w:t>
      </w:r>
      <w:r w:rsidRPr="00AC0A73">
        <w:rPr>
          <w:szCs w:val="24"/>
        </w:rPr>
        <w:t> </w:t>
      </w:r>
      <w:r w:rsidRPr="00AC0A73">
        <w:rPr>
          <w:szCs w:val="24"/>
          <w:lang w:val="ru-RU"/>
        </w:rPr>
        <w:t>Зигангирова, «Татар кызына» («Татарской девушке»). Выразительные средства в портретной характеристике персонажа. Воспевание красоты татарской девушки.</w:t>
      </w:r>
    </w:p>
    <w:p w:rsidR="00B83A49" w:rsidRPr="00AC0A73" w:rsidRDefault="00B83A49" w:rsidP="00AC0A73">
      <w:pPr>
        <w:spacing w:line="240" w:lineRule="auto"/>
        <w:rPr>
          <w:szCs w:val="24"/>
          <w:lang w:val="ru-RU"/>
        </w:rPr>
      </w:pPr>
      <w:r w:rsidRPr="00AC0A73">
        <w:rPr>
          <w:szCs w:val="24"/>
          <w:lang w:val="ru-RU"/>
        </w:rPr>
        <w:t>4.9.6.</w:t>
      </w:r>
      <w:r w:rsidRPr="00AC0A73">
        <w:rPr>
          <w:szCs w:val="24"/>
        </w:rPr>
        <w:t> </w:t>
      </w:r>
      <w:r w:rsidRPr="00AC0A73">
        <w:rPr>
          <w:szCs w:val="24"/>
          <w:lang w:val="ru-RU"/>
        </w:rPr>
        <w:t>Художественная деталь в литературном произведении. Функции художественной детали. Выделительная и психологическая виды художественной детали. Образы-вещи в литературном произведении.</w:t>
      </w:r>
    </w:p>
    <w:p w:rsidR="00B83A49" w:rsidRPr="00AC0A73" w:rsidRDefault="00B83A49" w:rsidP="00AC0A73">
      <w:pPr>
        <w:spacing w:line="240" w:lineRule="auto"/>
        <w:rPr>
          <w:szCs w:val="24"/>
          <w:lang w:val="ru-RU"/>
        </w:rPr>
      </w:pPr>
      <w:r w:rsidRPr="00AC0A73">
        <w:rPr>
          <w:szCs w:val="24"/>
          <w:lang w:val="ru-RU"/>
        </w:rPr>
        <w:t>Творчество А.</w:t>
      </w:r>
      <w:r w:rsidRPr="00AC0A73">
        <w:rPr>
          <w:szCs w:val="24"/>
        </w:rPr>
        <w:t> </w:t>
      </w:r>
      <w:r w:rsidRPr="00AC0A73">
        <w:rPr>
          <w:szCs w:val="24"/>
          <w:lang w:val="ru-RU"/>
        </w:rPr>
        <w:t>Еники, «Әйтелмәгәнвасыять» («Невысказанное завещание»). Система образов. Проблематика повести. Потеря нравственных ориентиров</w:t>
      </w:r>
      <w:r w:rsidRPr="00AC0A73">
        <w:rPr>
          <w:szCs w:val="24"/>
          <w:lang w:val="ru-RU"/>
        </w:rPr>
        <w:br/>
        <w:t>в обществе. Судьба татарской нации. Философское значение понятия «завещание». Образы-вещи в произведении. Художественная деталь в раскрытии идеи произведения.</w:t>
      </w:r>
    </w:p>
    <w:p w:rsidR="00B83A49" w:rsidRPr="00AC0A73" w:rsidRDefault="00B83A49" w:rsidP="00AC0A73">
      <w:pPr>
        <w:spacing w:line="240" w:lineRule="auto"/>
        <w:rPr>
          <w:szCs w:val="24"/>
          <w:lang w:val="ru-RU"/>
        </w:rPr>
      </w:pPr>
      <w:r w:rsidRPr="00AC0A73">
        <w:rPr>
          <w:szCs w:val="24"/>
          <w:lang w:val="ru-RU"/>
        </w:rPr>
        <w:t>Н.</w:t>
      </w:r>
      <w:r w:rsidRPr="00AC0A73">
        <w:rPr>
          <w:szCs w:val="24"/>
        </w:rPr>
        <w:t> </w:t>
      </w:r>
      <w:r w:rsidRPr="00AC0A73">
        <w:rPr>
          <w:szCs w:val="24"/>
          <w:lang w:val="ru-RU"/>
        </w:rPr>
        <w:t xml:space="preserve">Думави, «Яшьана» («Молодая мать»). Художественная деталь, символ. Роль художественной детали в характеристике героя. </w:t>
      </w:r>
    </w:p>
    <w:p w:rsidR="00B83A49" w:rsidRPr="00AC0A73" w:rsidRDefault="00B83A49" w:rsidP="00AC0A73">
      <w:pPr>
        <w:spacing w:line="240" w:lineRule="auto"/>
        <w:rPr>
          <w:szCs w:val="24"/>
          <w:lang w:val="ru-RU"/>
        </w:rPr>
      </w:pPr>
      <w:r w:rsidRPr="00AC0A73">
        <w:rPr>
          <w:szCs w:val="24"/>
          <w:lang w:val="ru-RU"/>
        </w:rPr>
        <w:t>Х.</w:t>
      </w:r>
      <w:r w:rsidRPr="00AC0A73">
        <w:rPr>
          <w:szCs w:val="24"/>
        </w:rPr>
        <w:t> </w:t>
      </w:r>
      <w:r w:rsidRPr="00AC0A73">
        <w:rPr>
          <w:szCs w:val="24"/>
          <w:lang w:val="ru-RU"/>
        </w:rPr>
        <w:t>Туфан, «Каеннарсарыиде» («Берёзы стали жёлтыми»). Образ ребёнка. Функции художественной детали в описании литературного образа.</w:t>
      </w:r>
    </w:p>
    <w:p w:rsidR="00B83A49" w:rsidRPr="00AC0A73" w:rsidRDefault="00B83A49" w:rsidP="00AC0A73">
      <w:pPr>
        <w:spacing w:line="240" w:lineRule="auto"/>
        <w:rPr>
          <w:szCs w:val="24"/>
          <w:lang w:val="ru-RU"/>
        </w:rPr>
      </w:pPr>
      <w:r w:rsidRPr="00AC0A73">
        <w:rPr>
          <w:szCs w:val="24"/>
          <w:lang w:val="ru-RU"/>
        </w:rPr>
        <w:t>4.9.7</w:t>
      </w:r>
      <w:r w:rsidRPr="00AC0A73">
        <w:rPr>
          <w:szCs w:val="24"/>
        </w:rPr>
        <w:t> </w:t>
      </w:r>
      <w:r w:rsidRPr="00AC0A73">
        <w:rPr>
          <w:szCs w:val="24"/>
          <w:lang w:val="ru-RU"/>
        </w:rPr>
        <w:t>Символ и литературное произведение. Типы символов в литературе. Художественный образ-символ.</w:t>
      </w:r>
    </w:p>
    <w:p w:rsidR="00B83A49" w:rsidRPr="00AC0A73" w:rsidRDefault="00B83A49" w:rsidP="00AC0A73">
      <w:pPr>
        <w:spacing w:line="240" w:lineRule="auto"/>
        <w:rPr>
          <w:szCs w:val="24"/>
          <w:lang w:val="ru-RU"/>
        </w:rPr>
      </w:pPr>
      <w:r w:rsidRPr="00AC0A73">
        <w:rPr>
          <w:szCs w:val="24"/>
          <w:lang w:val="ru-RU"/>
        </w:rPr>
        <w:t>Жизнь и творчество Ф.</w:t>
      </w:r>
      <w:r w:rsidRPr="00AC0A73">
        <w:rPr>
          <w:szCs w:val="24"/>
        </w:rPr>
        <w:t> </w:t>
      </w:r>
      <w:r w:rsidRPr="00AC0A73">
        <w:rPr>
          <w:szCs w:val="24"/>
          <w:lang w:val="ru-RU"/>
        </w:rPr>
        <w:t xml:space="preserve">Яруллина. «Җилкәннәрҗилдәсынала» («Упругие паруса») (отрывки). Судьба человека. Сила воли и сильный характер. Образ сильного человека. </w:t>
      </w:r>
      <w:r w:rsidRPr="00AC0A73">
        <w:rPr>
          <w:szCs w:val="24"/>
          <w:lang w:val="ru-RU"/>
        </w:rPr>
        <w:lastRenderedPageBreak/>
        <w:t xml:space="preserve">Символизм в произведении. </w:t>
      </w:r>
    </w:p>
    <w:p w:rsidR="00B83A49" w:rsidRPr="00AC0A73" w:rsidRDefault="00B83A49" w:rsidP="00AC0A73">
      <w:pPr>
        <w:spacing w:line="240" w:lineRule="auto"/>
        <w:rPr>
          <w:szCs w:val="24"/>
          <w:lang w:val="ru-RU"/>
        </w:rPr>
      </w:pPr>
      <w:r w:rsidRPr="00AC0A73">
        <w:rPr>
          <w:szCs w:val="24"/>
          <w:lang w:val="ru-RU"/>
        </w:rPr>
        <w:t>Роб.</w:t>
      </w:r>
      <w:r w:rsidRPr="00AC0A73">
        <w:rPr>
          <w:szCs w:val="24"/>
        </w:rPr>
        <w:t> </w:t>
      </w:r>
      <w:r w:rsidRPr="00AC0A73">
        <w:rPr>
          <w:szCs w:val="24"/>
          <w:lang w:val="ru-RU"/>
        </w:rPr>
        <w:t xml:space="preserve">Ахметзянов, «Гомер китабы» («Книга жизни»). Размышления о духовном мире человека. Условные образы и символы, ассоциации. </w:t>
      </w:r>
    </w:p>
    <w:p w:rsidR="00B83A49" w:rsidRPr="00AC0A73" w:rsidRDefault="00B83A49" w:rsidP="00AC0A73">
      <w:pPr>
        <w:spacing w:line="240" w:lineRule="auto"/>
        <w:rPr>
          <w:szCs w:val="24"/>
          <w:lang w:val="ru-RU"/>
        </w:rPr>
      </w:pPr>
      <w:r w:rsidRPr="00AC0A73">
        <w:rPr>
          <w:szCs w:val="24"/>
          <w:lang w:val="ru-RU"/>
        </w:rPr>
        <w:t>Дардменд, «Кораб» («Корабль»). Изображение судьбы нации, народа</w:t>
      </w:r>
      <w:r w:rsidRPr="00AC0A73">
        <w:rPr>
          <w:szCs w:val="24"/>
          <w:lang w:val="ru-RU"/>
        </w:rPr>
        <w:br/>
        <w:t>в образах корабля, бури, волны и пропасти. Связь человека со Вселенной, миром, единство с природой. Символическая образность в стихотворении.</w:t>
      </w:r>
    </w:p>
    <w:p w:rsidR="00B83A49" w:rsidRPr="00AC0A73" w:rsidRDefault="00B83A49" w:rsidP="00AC0A73">
      <w:pPr>
        <w:spacing w:line="240" w:lineRule="auto"/>
        <w:rPr>
          <w:szCs w:val="24"/>
          <w:lang w:val="ru-RU"/>
        </w:rPr>
      </w:pPr>
      <w:r w:rsidRPr="00AC0A73">
        <w:rPr>
          <w:szCs w:val="24"/>
          <w:lang w:val="ru-RU"/>
        </w:rPr>
        <w:t>4.9.8.</w:t>
      </w:r>
      <w:r w:rsidRPr="00AC0A73">
        <w:rPr>
          <w:szCs w:val="24"/>
        </w:rPr>
        <w:t> </w:t>
      </w:r>
      <w:r w:rsidRPr="00AC0A73">
        <w:rPr>
          <w:szCs w:val="24"/>
          <w:lang w:val="ru-RU"/>
        </w:rPr>
        <w:t>Психологизм как единство литературных приёмов. Виды приёмов психологизма. Роль психологических приёмов в раскрытии литературных образов, идейного содержания произведения.</w:t>
      </w:r>
    </w:p>
    <w:p w:rsidR="00B83A49" w:rsidRPr="00AC0A73" w:rsidRDefault="00B83A49" w:rsidP="00AC0A73">
      <w:pPr>
        <w:spacing w:line="240" w:lineRule="auto"/>
        <w:rPr>
          <w:szCs w:val="24"/>
          <w:lang w:val="ru-RU"/>
        </w:rPr>
      </w:pPr>
      <w:r w:rsidRPr="00AC0A73">
        <w:rPr>
          <w:szCs w:val="24"/>
          <w:lang w:val="ru-RU"/>
        </w:rPr>
        <w:t>А.</w:t>
      </w:r>
      <w:r w:rsidRPr="00AC0A73">
        <w:rPr>
          <w:szCs w:val="24"/>
        </w:rPr>
        <w:t> </w:t>
      </w:r>
      <w:r w:rsidRPr="00AC0A73">
        <w:rPr>
          <w:szCs w:val="24"/>
          <w:lang w:val="ru-RU"/>
        </w:rPr>
        <w:t>Еники, «Кем җырлады?» («Кто пел?»). Образ раненного лейтенанта, его чувства и переживания в последние моменты жизни. Образ татарской песни. Психологические приемы в рассказе.</w:t>
      </w:r>
    </w:p>
    <w:p w:rsidR="00B83A49" w:rsidRPr="00AC0A73" w:rsidRDefault="00B83A49" w:rsidP="00AC0A73">
      <w:pPr>
        <w:spacing w:line="240" w:lineRule="auto"/>
        <w:rPr>
          <w:szCs w:val="24"/>
          <w:lang w:val="ru-RU"/>
        </w:rPr>
      </w:pPr>
      <w:r w:rsidRPr="00AC0A73">
        <w:rPr>
          <w:szCs w:val="24"/>
          <w:lang w:val="ru-RU"/>
        </w:rPr>
        <w:t>Жизнь и творчество Г.</w:t>
      </w:r>
      <w:r w:rsidRPr="00AC0A73">
        <w:rPr>
          <w:szCs w:val="24"/>
        </w:rPr>
        <w:t> </w:t>
      </w:r>
      <w:r w:rsidRPr="00AC0A73">
        <w:rPr>
          <w:szCs w:val="24"/>
          <w:lang w:val="ru-RU"/>
        </w:rPr>
        <w:t>Ибрагимова. «Яшьйөрәкләр» («Молодые сердца») (отрывки). Противоборство старого и нового. Система образов в произведении. Идеи свободы личности. Психологические элементы в романе.</w:t>
      </w:r>
    </w:p>
    <w:p w:rsidR="00B83A49" w:rsidRPr="00AC0A73" w:rsidRDefault="00B83A49" w:rsidP="00AC0A73">
      <w:pPr>
        <w:spacing w:line="240" w:lineRule="auto"/>
        <w:rPr>
          <w:szCs w:val="24"/>
          <w:lang w:val="ru-RU"/>
        </w:rPr>
      </w:pPr>
      <w:r w:rsidRPr="00AC0A73">
        <w:rPr>
          <w:szCs w:val="24"/>
          <w:lang w:val="ru-RU"/>
        </w:rPr>
        <w:t xml:space="preserve">         4.9.9.</w:t>
      </w:r>
      <w:r w:rsidRPr="00AC0A73">
        <w:rPr>
          <w:szCs w:val="24"/>
        </w:rPr>
        <w:t> </w:t>
      </w:r>
      <w:r w:rsidRPr="00AC0A73">
        <w:rPr>
          <w:szCs w:val="24"/>
          <w:lang w:val="ru-RU"/>
        </w:rPr>
        <w:t>Художественное время и пространство в литературном произведении (хронотоп). Виды художественного времени, типы пространства. Хронотопические образы.</w:t>
      </w:r>
    </w:p>
    <w:p w:rsidR="00B83A49" w:rsidRPr="00AC0A73" w:rsidRDefault="00B83A49" w:rsidP="00AC0A73">
      <w:pPr>
        <w:spacing w:line="240" w:lineRule="auto"/>
        <w:rPr>
          <w:szCs w:val="24"/>
          <w:lang w:val="ru-RU"/>
        </w:rPr>
      </w:pPr>
      <w:r w:rsidRPr="00AC0A73">
        <w:rPr>
          <w:szCs w:val="24"/>
          <w:lang w:val="ru-RU"/>
        </w:rPr>
        <w:t>Г.</w:t>
      </w:r>
      <w:r w:rsidRPr="00AC0A73">
        <w:rPr>
          <w:szCs w:val="24"/>
        </w:rPr>
        <w:t> </w:t>
      </w:r>
      <w:r w:rsidRPr="00AC0A73">
        <w:rPr>
          <w:szCs w:val="24"/>
          <w:lang w:val="ru-RU"/>
        </w:rPr>
        <w:t>Исхаки, «Көз» («Осень»). Две героини, две судьбы. Философское значение названия повести. Художественные средства в раскрытии образов. Художественное время и пространство в повести.</w:t>
      </w:r>
    </w:p>
    <w:p w:rsidR="00B83A49" w:rsidRPr="00AC0A73" w:rsidRDefault="00B83A49" w:rsidP="00AC0A73">
      <w:pPr>
        <w:spacing w:line="240" w:lineRule="auto"/>
        <w:rPr>
          <w:szCs w:val="24"/>
          <w:lang w:val="ru-RU"/>
        </w:rPr>
      </w:pPr>
      <w:r w:rsidRPr="00AC0A73">
        <w:rPr>
          <w:szCs w:val="24"/>
          <w:lang w:val="ru-RU"/>
        </w:rPr>
        <w:t>Творчество А.</w:t>
      </w:r>
      <w:r w:rsidRPr="00AC0A73">
        <w:rPr>
          <w:szCs w:val="24"/>
        </w:rPr>
        <w:t> </w:t>
      </w:r>
      <w:r w:rsidRPr="00AC0A73">
        <w:rPr>
          <w:szCs w:val="24"/>
          <w:lang w:val="ru-RU"/>
        </w:rPr>
        <w:t>Кутуя. «Тапшырылмаганхатлар» («Неотосланные письма»). Эпистолярный жанр в литературе. Проблема любви и создания семьи, её разрешение в повести. Отношение автора к образам Галии и Искандера. Романтическое изображение нового человека. Хронотопические образы.</w:t>
      </w:r>
    </w:p>
    <w:p w:rsidR="00B83A49" w:rsidRPr="00AC0A73" w:rsidRDefault="00B83A49" w:rsidP="00AC0A73">
      <w:pPr>
        <w:spacing w:line="240" w:lineRule="auto"/>
        <w:rPr>
          <w:szCs w:val="24"/>
          <w:lang w:val="ru-RU"/>
        </w:rPr>
      </w:pPr>
      <w:r w:rsidRPr="00AC0A73">
        <w:rPr>
          <w:szCs w:val="24"/>
          <w:lang w:val="ru-RU"/>
        </w:rPr>
        <w:t>М.</w:t>
      </w:r>
      <w:r w:rsidRPr="00AC0A73">
        <w:rPr>
          <w:szCs w:val="24"/>
        </w:rPr>
        <w:t> </w:t>
      </w:r>
      <w:r w:rsidRPr="00AC0A73">
        <w:rPr>
          <w:szCs w:val="24"/>
          <w:lang w:val="ru-RU"/>
        </w:rPr>
        <w:t>Галиев, «Кичке сурәт» («Вечерний пейзаж»). Бинарные оппозиции</w:t>
      </w:r>
      <w:r w:rsidRPr="00AC0A73">
        <w:rPr>
          <w:szCs w:val="24"/>
          <w:lang w:val="ru-RU"/>
        </w:rPr>
        <w:br/>
        <w:t>в определении идеи произведения.</w:t>
      </w:r>
    </w:p>
    <w:p w:rsidR="00B83A49" w:rsidRPr="00AC0A73" w:rsidRDefault="00B83A49" w:rsidP="00AC0A73">
      <w:pPr>
        <w:spacing w:line="240" w:lineRule="auto"/>
        <w:rPr>
          <w:szCs w:val="24"/>
          <w:lang w:val="ru-RU"/>
        </w:rPr>
      </w:pPr>
      <w:r w:rsidRPr="00AC0A73">
        <w:rPr>
          <w:szCs w:val="24"/>
          <w:lang w:val="ru-RU"/>
        </w:rPr>
        <w:t>4.9.10.</w:t>
      </w:r>
      <w:r w:rsidRPr="00AC0A73">
        <w:rPr>
          <w:szCs w:val="24"/>
        </w:rPr>
        <w:t> </w:t>
      </w:r>
      <w:r w:rsidRPr="00AC0A73">
        <w:rPr>
          <w:szCs w:val="24"/>
          <w:lang w:val="ru-RU"/>
        </w:rPr>
        <w:t>Теория литературы.</w:t>
      </w:r>
    </w:p>
    <w:p w:rsidR="00B83A49" w:rsidRPr="00AC0A73" w:rsidRDefault="00B83A49" w:rsidP="00AC0A73">
      <w:pPr>
        <w:spacing w:line="240" w:lineRule="auto"/>
        <w:rPr>
          <w:szCs w:val="24"/>
          <w:lang w:val="ru-RU"/>
        </w:rPr>
      </w:pPr>
      <w:r w:rsidRPr="00AC0A73">
        <w:rPr>
          <w:szCs w:val="24"/>
          <w:lang w:val="ru-RU"/>
        </w:rPr>
        <w:t>Дастан, пейзаж, портрет, художественная деталь, образы-вещи, собирательный образ, художественное время и пространство (хронотоп), психологизм, символизм, символический образ, эпистолярный стиль, исторический роман, романтизм, романтический образ.</w:t>
      </w:r>
    </w:p>
    <w:p w:rsidR="00B83A49" w:rsidRPr="00AC0A73" w:rsidRDefault="00B83A49" w:rsidP="00AC0A73">
      <w:pPr>
        <w:spacing w:line="240" w:lineRule="auto"/>
        <w:rPr>
          <w:szCs w:val="24"/>
          <w:lang w:val="ru-RU"/>
        </w:rPr>
      </w:pPr>
      <w:r w:rsidRPr="00AC0A73">
        <w:rPr>
          <w:szCs w:val="24"/>
          <w:lang w:val="ru-RU"/>
        </w:rPr>
        <w:t>4.10.</w:t>
      </w:r>
      <w:r w:rsidRPr="00AC0A73">
        <w:rPr>
          <w:szCs w:val="24"/>
        </w:rPr>
        <w:t> </w:t>
      </w:r>
      <w:r w:rsidRPr="00AC0A73">
        <w:rPr>
          <w:b/>
          <w:szCs w:val="24"/>
          <w:lang w:val="ru-RU"/>
        </w:rPr>
        <w:t>Содержание обучения в 9 классе.</w:t>
      </w:r>
    </w:p>
    <w:p w:rsidR="00B83A49" w:rsidRPr="00AC0A73" w:rsidRDefault="00B83A49" w:rsidP="00AC0A73">
      <w:pPr>
        <w:spacing w:line="240" w:lineRule="auto"/>
        <w:rPr>
          <w:szCs w:val="24"/>
          <w:lang w:val="ru-RU"/>
        </w:rPr>
      </w:pPr>
      <w:r w:rsidRPr="00AC0A73">
        <w:rPr>
          <w:szCs w:val="24"/>
          <w:lang w:val="ru-RU"/>
        </w:rPr>
        <w:t>4.10.1.</w:t>
      </w:r>
      <w:r w:rsidRPr="00AC0A73">
        <w:rPr>
          <w:szCs w:val="24"/>
        </w:rPr>
        <w:t> </w:t>
      </w:r>
      <w:r w:rsidRPr="00AC0A73">
        <w:rPr>
          <w:szCs w:val="24"/>
          <w:lang w:val="ru-RU"/>
        </w:rPr>
        <w:t>Литература как искусство слова. Своеобразие художественного отражения жизни в словесном искусстве. Периодизация татарской литературы.</w:t>
      </w:r>
    </w:p>
    <w:p w:rsidR="00B83A49" w:rsidRPr="00AC0A73" w:rsidRDefault="00B83A49" w:rsidP="00AC0A73">
      <w:pPr>
        <w:spacing w:line="240" w:lineRule="auto"/>
        <w:rPr>
          <w:szCs w:val="24"/>
          <w:lang w:val="ru-RU"/>
        </w:rPr>
      </w:pPr>
      <w:r w:rsidRPr="00AC0A73">
        <w:rPr>
          <w:szCs w:val="24"/>
          <w:lang w:val="ru-RU"/>
        </w:rPr>
        <w:t>4.10.2.</w:t>
      </w:r>
      <w:r w:rsidRPr="00AC0A73">
        <w:rPr>
          <w:szCs w:val="24"/>
        </w:rPr>
        <w:t> </w:t>
      </w:r>
      <w:r w:rsidRPr="00AC0A73">
        <w:rPr>
          <w:szCs w:val="24"/>
          <w:lang w:val="ru-RU"/>
        </w:rPr>
        <w:t>История татарской литературы.</w:t>
      </w:r>
    </w:p>
    <w:p w:rsidR="00B83A49" w:rsidRPr="00AC0A73" w:rsidRDefault="00B83A49" w:rsidP="00AC0A73">
      <w:pPr>
        <w:spacing w:line="240" w:lineRule="auto"/>
        <w:rPr>
          <w:szCs w:val="24"/>
          <w:lang w:val="ru-RU"/>
        </w:rPr>
      </w:pPr>
      <w:r w:rsidRPr="00AC0A73">
        <w:rPr>
          <w:szCs w:val="24"/>
          <w:lang w:val="ru-RU"/>
        </w:rPr>
        <w:t>4.10.3.</w:t>
      </w:r>
      <w:r w:rsidRPr="00AC0A73">
        <w:rPr>
          <w:szCs w:val="24"/>
        </w:rPr>
        <w:t> </w:t>
      </w:r>
      <w:r w:rsidRPr="00AC0A73">
        <w:rPr>
          <w:szCs w:val="24"/>
          <w:lang w:val="ru-RU"/>
        </w:rPr>
        <w:t xml:space="preserve">Средневековая тюрко-татарская литература. Литература </w:t>
      </w:r>
      <w:r w:rsidRPr="00AC0A73">
        <w:rPr>
          <w:szCs w:val="24"/>
        </w:rPr>
        <w:t>XII</w:t>
      </w:r>
      <w:r w:rsidRPr="00AC0A73">
        <w:rPr>
          <w:szCs w:val="24"/>
          <w:lang w:val="ru-RU"/>
        </w:rPr>
        <w:t xml:space="preserve"> - первой половины </w:t>
      </w:r>
      <w:r w:rsidRPr="00AC0A73">
        <w:rPr>
          <w:szCs w:val="24"/>
        </w:rPr>
        <w:t>XIII</w:t>
      </w:r>
      <w:r w:rsidRPr="00AC0A73">
        <w:rPr>
          <w:szCs w:val="24"/>
          <w:lang w:val="ru-RU"/>
        </w:rPr>
        <w:t xml:space="preserve"> веков. Особенности периода.</w:t>
      </w:r>
    </w:p>
    <w:p w:rsidR="00B83A49" w:rsidRPr="00AC0A73" w:rsidRDefault="00B83A49" w:rsidP="00AC0A73">
      <w:pPr>
        <w:spacing w:line="240" w:lineRule="auto"/>
        <w:rPr>
          <w:szCs w:val="24"/>
          <w:lang w:val="ru-RU"/>
        </w:rPr>
      </w:pPr>
      <w:r w:rsidRPr="00AC0A73">
        <w:rPr>
          <w:szCs w:val="24"/>
          <w:lang w:val="ru-RU"/>
        </w:rPr>
        <w:t>Кул Гали, «КыйссаиЙосыф» («Сказание о Юсуфе»). Образы Юсуфа</w:t>
      </w:r>
      <w:r w:rsidRPr="00AC0A73">
        <w:rPr>
          <w:szCs w:val="24"/>
          <w:lang w:val="ru-RU"/>
        </w:rPr>
        <w:br/>
        <w:t>и Зулейхи. Сила любви. Идеи гуманизма и справедливости. Художественное своеобразие поэмы. Связь коранических сюжетов с татарской литературой.</w:t>
      </w:r>
    </w:p>
    <w:p w:rsidR="00B83A49" w:rsidRPr="00AC0A73" w:rsidRDefault="00B83A49" w:rsidP="00AC0A73">
      <w:pPr>
        <w:spacing w:line="240" w:lineRule="auto"/>
        <w:rPr>
          <w:szCs w:val="24"/>
          <w:lang w:val="ru-RU"/>
        </w:rPr>
      </w:pPr>
      <w:r w:rsidRPr="00AC0A73">
        <w:rPr>
          <w:szCs w:val="24"/>
          <w:lang w:val="ru-RU"/>
        </w:rPr>
        <w:t>4.10.4.</w:t>
      </w:r>
      <w:r w:rsidRPr="00AC0A73">
        <w:rPr>
          <w:szCs w:val="24"/>
        </w:rPr>
        <w:t> </w:t>
      </w:r>
      <w:r w:rsidRPr="00AC0A73">
        <w:rPr>
          <w:szCs w:val="24"/>
          <w:lang w:val="ru-RU"/>
        </w:rPr>
        <w:t xml:space="preserve">Литература </w:t>
      </w:r>
      <w:r w:rsidRPr="00AC0A73">
        <w:rPr>
          <w:szCs w:val="24"/>
        </w:rPr>
        <w:t>XIII</w:t>
      </w:r>
      <w:r w:rsidRPr="00AC0A73">
        <w:rPr>
          <w:szCs w:val="24"/>
          <w:lang w:val="ru-RU"/>
        </w:rPr>
        <w:t xml:space="preserve"> - первой половины </w:t>
      </w:r>
      <w:r w:rsidRPr="00AC0A73">
        <w:rPr>
          <w:szCs w:val="24"/>
        </w:rPr>
        <w:t>XV</w:t>
      </w:r>
      <w:r w:rsidRPr="00AC0A73">
        <w:rPr>
          <w:szCs w:val="24"/>
          <w:lang w:val="ru-RU"/>
        </w:rPr>
        <w:t xml:space="preserve"> веков. Общая характеристика литературы данного периода.</w:t>
      </w:r>
    </w:p>
    <w:p w:rsidR="00B83A49" w:rsidRPr="00AC0A73" w:rsidRDefault="00B83A49" w:rsidP="00AC0A73">
      <w:pPr>
        <w:spacing w:line="240" w:lineRule="auto"/>
        <w:rPr>
          <w:szCs w:val="24"/>
          <w:lang w:val="ru-RU"/>
        </w:rPr>
      </w:pPr>
      <w:r w:rsidRPr="00AC0A73">
        <w:rPr>
          <w:szCs w:val="24"/>
          <w:lang w:val="ru-RU"/>
        </w:rPr>
        <w:t>С.</w:t>
      </w:r>
      <w:r w:rsidRPr="00AC0A73">
        <w:rPr>
          <w:szCs w:val="24"/>
        </w:rPr>
        <w:t> </w:t>
      </w:r>
      <w:r w:rsidRPr="00AC0A73">
        <w:rPr>
          <w:szCs w:val="24"/>
          <w:lang w:val="ru-RU"/>
        </w:rPr>
        <w:t>Сараи, «СөһәйлвәГөлдерсен» («Сухайль и Гульдурсун»). Идейно-эстетическое содержание поэмы, художественное своеобразие. Противопоставление любви жестокости и несправедливости.</w:t>
      </w:r>
    </w:p>
    <w:p w:rsidR="00B83A49" w:rsidRPr="00AC0A73" w:rsidRDefault="00B83A49" w:rsidP="00AC0A73">
      <w:pPr>
        <w:spacing w:line="240" w:lineRule="auto"/>
        <w:rPr>
          <w:szCs w:val="24"/>
          <w:lang w:val="ru-RU"/>
        </w:rPr>
      </w:pPr>
      <w:r w:rsidRPr="00AC0A73">
        <w:rPr>
          <w:szCs w:val="24"/>
          <w:lang w:val="ru-RU"/>
        </w:rPr>
        <w:t>4.10.5.</w:t>
      </w:r>
      <w:r w:rsidRPr="00AC0A73">
        <w:rPr>
          <w:szCs w:val="24"/>
        </w:rPr>
        <w:t> </w:t>
      </w:r>
      <w:r w:rsidRPr="00AC0A73">
        <w:rPr>
          <w:szCs w:val="24"/>
          <w:lang w:val="ru-RU"/>
        </w:rPr>
        <w:t>Татарская литература периода Казанского ханства. Особенности развития татарской литературы данного периода.</w:t>
      </w:r>
    </w:p>
    <w:p w:rsidR="00B83A49" w:rsidRPr="00AC0A73" w:rsidRDefault="00B83A49" w:rsidP="00AC0A73">
      <w:pPr>
        <w:spacing w:line="240" w:lineRule="auto"/>
        <w:rPr>
          <w:szCs w:val="24"/>
          <w:lang w:val="ru-RU"/>
        </w:rPr>
      </w:pPr>
      <w:r w:rsidRPr="00AC0A73">
        <w:rPr>
          <w:szCs w:val="24"/>
          <w:lang w:val="ru-RU"/>
        </w:rPr>
        <w:t>Кул Шариф, «Гафилторма» («Не будь неучем»). Дидактическое содержание, назидательность литературы. Единство религиозного и светского содержания. Роль знаний в жизни человека.</w:t>
      </w:r>
    </w:p>
    <w:p w:rsidR="00B83A49" w:rsidRPr="00AC0A73" w:rsidRDefault="00B83A49" w:rsidP="00AC0A73">
      <w:pPr>
        <w:spacing w:line="240" w:lineRule="auto"/>
        <w:rPr>
          <w:szCs w:val="24"/>
          <w:lang w:val="ru-RU"/>
        </w:rPr>
      </w:pPr>
      <w:r w:rsidRPr="00AC0A73">
        <w:rPr>
          <w:szCs w:val="24"/>
          <w:lang w:val="ru-RU"/>
        </w:rPr>
        <w:t>4.10.6.</w:t>
      </w:r>
      <w:r w:rsidRPr="00AC0A73">
        <w:rPr>
          <w:szCs w:val="24"/>
        </w:rPr>
        <w:t> </w:t>
      </w:r>
      <w:r w:rsidRPr="00AC0A73">
        <w:rPr>
          <w:szCs w:val="24"/>
          <w:lang w:val="ru-RU"/>
        </w:rPr>
        <w:t xml:space="preserve">Татарская литература </w:t>
      </w:r>
      <w:r w:rsidRPr="00AC0A73">
        <w:rPr>
          <w:szCs w:val="24"/>
        </w:rPr>
        <w:t>XVII</w:t>
      </w:r>
      <w:r w:rsidRPr="00AC0A73">
        <w:rPr>
          <w:szCs w:val="24"/>
          <w:lang w:val="ru-RU"/>
        </w:rPr>
        <w:t xml:space="preserve"> века. Особенности развития татарской </w:t>
      </w:r>
      <w:r w:rsidRPr="00AC0A73">
        <w:rPr>
          <w:szCs w:val="24"/>
          <w:lang w:val="ru-RU"/>
        </w:rPr>
        <w:lastRenderedPageBreak/>
        <w:t xml:space="preserve">литературы </w:t>
      </w:r>
      <w:r w:rsidRPr="00AC0A73">
        <w:rPr>
          <w:szCs w:val="24"/>
        </w:rPr>
        <w:t>XVII</w:t>
      </w:r>
      <w:r w:rsidRPr="00AC0A73">
        <w:rPr>
          <w:szCs w:val="24"/>
          <w:lang w:val="ru-RU"/>
        </w:rPr>
        <w:t xml:space="preserve"> века. Суфийская литература. Нравственно-философское направление литературы.</w:t>
      </w:r>
    </w:p>
    <w:p w:rsidR="00B83A49" w:rsidRPr="00AC0A73" w:rsidRDefault="00B83A49" w:rsidP="00AC0A73">
      <w:pPr>
        <w:spacing w:line="240" w:lineRule="auto"/>
        <w:rPr>
          <w:szCs w:val="24"/>
          <w:lang w:val="ru-RU"/>
        </w:rPr>
      </w:pPr>
      <w:r w:rsidRPr="00AC0A73">
        <w:rPr>
          <w:szCs w:val="24"/>
          <w:lang w:val="ru-RU"/>
        </w:rPr>
        <w:t>М.</w:t>
      </w:r>
      <w:r w:rsidRPr="00AC0A73">
        <w:rPr>
          <w:szCs w:val="24"/>
        </w:rPr>
        <w:t> </w:t>
      </w:r>
      <w:r w:rsidRPr="00AC0A73">
        <w:rPr>
          <w:szCs w:val="24"/>
          <w:lang w:val="ru-RU"/>
        </w:rPr>
        <w:t>Колый, Хикметы. Проблематика хикметов. Духовные переживания, нравственные устои лирического героя.</w:t>
      </w:r>
    </w:p>
    <w:p w:rsidR="00B83A49" w:rsidRPr="00AC0A73" w:rsidRDefault="00B83A49" w:rsidP="00AC0A73">
      <w:pPr>
        <w:spacing w:line="240" w:lineRule="auto"/>
        <w:rPr>
          <w:szCs w:val="24"/>
          <w:lang w:val="ru-RU"/>
        </w:rPr>
      </w:pPr>
      <w:r w:rsidRPr="00AC0A73">
        <w:rPr>
          <w:szCs w:val="24"/>
          <w:lang w:val="ru-RU"/>
        </w:rPr>
        <w:t>4.10.7.</w:t>
      </w:r>
      <w:r w:rsidRPr="00AC0A73">
        <w:rPr>
          <w:szCs w:val="24"/>
        </w:rPr>
        <w:t> </w:t>
      </w:r>
      <w:r w:rsidRPr="00AC0A73">
        <w:rPr>
          <w:szCs w:val="24"/>
          <w:lang w:val="ru-RU"/>
        </w:rPr>
        <w:t xml:space="preserve">Татарская литература </w:t>
      </w:r>
      <w:r w:rsidRPr="00AC0A73">
        <w:rPr>
          <w:szCs w:val="24"/>
        </w:rPr>
        <w:t>XVIII</w:t>
      </w:r>
      <w:r w:rsidRPr="00AC0A73">
        <w:rPr>
          <w:szCs w:val="24"/>
          <w:lang w:val="ru-RU"/>
        </w:rPr>
        <w:t xml:space="preserve"> века. Особенности развития татарской литературы </w:t>
      </w:r>
      <w:r w:rsidRPr="00AC0A73">
        <w:rPr>
          <w:szCs w:val="24"/>
        </w:rPr>
        <w:t>XVIII</w:t>
      </w:r>
      <w:r w:rsidRPr="00AC0A73">
        <w:rPr>
          <w:szCs w:val="24"/>
          <w:lang w:val="ru-RU"/>
        </w:rPr>
        <w:t xml:space="preserve"> века. Сближение литературы с жизнью народа.</w:t>
      </w:r>
    </w:p>
    <w:p w:rsidR="00B83A49" w:rsidRPr="00AC0A73" w:rsidRDefault="00B83A49" w:rsidP="00AC0A73">
      <w:pPr>
        <w:spacing w:line="240" w:lineRule="auto"/>
        <w:rPr>
          <w:szCs w:val="24"/>
          <w:lang w:val="ru-RU"/>
        </w:rPr>
      </w:pPr>
      <w:r w:rsidRPr="00AC0A73">
        <w:rPr>
          <w:szCs w:val="24"/>
          <w:lang w:val="ru-RU"/>
        </w:rPr>
        <w:t>Г.</w:t>
      </w:r>
      <w:r w:rsidRPr="00AC0A73">
        <w:rPr>
          <w:szCs w:val="24"/>
        </w:rPr>
        <w:t> </w:t>
      </w:r>
      <w:r w:rsidRPr="00AC0A73">
        <w:rPr>
          <w:szCs w:val="24"/>
          <w:lang w:val="ru-RU"/>
        </w:rPr>
        <w:t>УтызИмяни, «Гыйлемнеңөстенлегетурында» («О преимуществе знания»), «Егетбулутурында» («О мужестве»), «Татулыктурында» («О дружбе»). Назидательный характер произведений. Связь знания с трудом. Беседа о честности, справедливости, щедрости, терпении, воспитание нравственности с молодых лет.</w:t>
      </w:r>
    </w:p>
    <w:p w:rsidR="00B83A49" w:rsidRPr="00AC0A73" w:rsidRDefault="00B83A49" w:rsidP="00AC0A73">
      <w:pPr>
        <w:spacing w:line="240" w:lineRule="auto"/>
        <w:rPr>
          <w:szCs w:val="24"/>
          <w:lang w:val="ru-RU"/>
        </w:rPr>
      </w:pPr>
      <w:r w:rsidRPr="00AC0A73">
        <w:rPr>
          <w:szCs w:val="24"/>
          <w:lang w:val="ru-RU"/>
        </w:rPr>
        <w:t>4.10.8.</w:t>
      </w:r>
      <w:r w:rsidRPr="00AC0A73">
        <w:rPr>
          <w:szCs w:val="24"/>
        </w:rPr>
        <w:t> </w:t>
      </w:r>
      <w:r w:rsidRPr="00AC0A73">
        <w:rPr>
          <w:szCs w:val="24"/>
          <w:lang w:val="ru-RU"/>
        </w:rPr>
        <w:t xml:space="preserve">Татарская литература </w:t>
      </w:r>
      <w:r w:rsidRPr="00AC0A73">
        <w:rPr>
          <w:szCs w:val="24"/>
        </w:rPr>
        <w:t>XIX</w:t>
      </w:r>
      <w:r w:rsidRPr="00AC0A73">
        <w:rPr>
          <w:szCs w:val="24"/>
          <w:lang w:val="ru-RU"/>
        </w:rPr>
        <w:t xml:space="preserve"> века. Особенности развития татарской литературы в </w:t>
      </w:r>
      <w:r w:rsidRPr="00AC0A73">
        <w:rPr>
          <w:szCs w:val="24"/>
        </w:rPr>
        <w:t>XIX</w:t>
      </w:r>
      <w:r w:rsidRPr="00AC0A73">
        <w:rPr>
          <w:szCs w:val="24"/>
          <w:lang w:val="ru-RU"/>
        </w:rPr>
        <w:t xml:space="preserve"> веке. Просветительское движение у татар. Становление реалистической поэзии. Тематика произведений.</w:t>
      </w:r>
    </w:p>
    <w:p w:rsidR="00B83A49" w:rsidRPr="00AC0A73" w:rsidRDefault="00B83A49" w:rsidP="00AC0A73">
      <w:pPr>
        <w:spacing w:line="240" w:lineRule="auto"/>
        <w:rPr>
          <w:szCs w:val="24"/>
          <w:lang w:val="ru-RU"/>
        </w:rPr>
      </w:pPr>
      <w:r w:rsidRPr="00AC0A73">
        <w:rPr>
          <w:szCs w:val="24"/>
          <w:lang w:val="ru-RU"/>
        </w:rPr>
        <w:t>Творчество Г.</w:t>
      </w:r>
      <w:r w:rsidRPr="00AC0A73">
        <w:rPr>
          <w:szCs w:val="24"/>
        </w:rPr>
        <w:t> </w:t>
      </w:r>
      <w:r w:rsidRPr="00AC0A73">
        <w:rPr>
          <w:szCs w:val="24"/>
          <w:lang w:val="ru-RU"/>
        </w:rPr>
        <w:t>Кандалый. «Сәхипҗәмал» («Сахибджамал») (отрывок).</w:t>
      </w:r>
    </w:p>
    <w:p w:rsidR="00B83A49" w:rsidRPr="00AC0A73" w:rsidRDefault="00B83A49" w:rsidP="00AC0A73">
      <w:pPr>
        <w:spacing w:line="240" w:lineRule="auto"/>
        <w:rPr>
          <w:szCs w:val="24"/>
          <w:lang w:val="ru-RU"/>
        </w:rPr>
      </w:pPr>
      <w:r w:rsidRPr="00AC0A73">
        <w:rPr>
          <w:szCs w:val="24"/>
          <w:lang w:val="ru-RU"/>
        </w:rPr>
        <w:t>Прославление в поэме чувства великой любви. Описание красоты женщины. Взаимосвязь идейно-эстетических находок автора с развитием общественного сознания.</w:t>
      </w:r>
    </w:p>
    <w:p w:rsidR="00B83A49" w:rsidRPr="00AC0A73" w:rsidRDefault="00B83A49" w:rsidP="00AC0A73">
      <w:pPr>
        <w:spacing w:line="240" w:lineRule="auto"/>
        <w:rPr>
          <w:szCs w:val="24"/>
          <w:lang w:val="ru-RU"/>
        </w:rPr>
      </w:pPr>
      <w:r w:rsidRPr="00AC0A73">
        <w:rPr>
          <w:szCs w:val="24"/>
          <w:lang w:val="ru-RU"/>
        </w:rPr>
        <w:t>Жизнь и творчество К.</w:t>
      </w:r>
      <w:r w:rsidRPr="00AC0A73">
        <w:rPr>
          <w:szCs w:val="24"/>
        </w:rPr>
        <w:t> </w:t>
      </w:r>
      <w:r w:rsidRPr="00AC0A73">
        <w:rPr>
          <w:szCs w:val="24"/>
          <w:lang w:val="ru-RU"/>
        </w:rPr>
        <w:t>Насыри. «Кырыкбакча» («Сорок садов»). Нравственные качества. Духовная красота человека.</w:t>
      </w:r>
    </w:p>
    <w:p w:rsidR="00B83A49" w:rsidRPr="00AC0A73" w:rsidRDefault="00B83A49" w:rsidP="00AC0A73">
      <w:pPr>
        <w:spacing w:line="240" w:lineRule="auto"/>
        <w:rPr>
          <w:szCs w:val="24"/>
          <w:lang w:val="ru-RU"/>
        </w:rPr>
      </w:pPr>
      <w:r w:rsidRPr="00AC0A73">
        <w:rPr>
          <w:szCs w:val="24"/>
          <w:lang w:val="ru-RU"/>
        </w:rPr>
        <w:t>М.</w:t>
      </w:r>
      <w:r w:rsidRPr="00AC0A73">
        <w:rPr>
          <w:szCs w:val="24"/>
        </w:rPr>
        <w:t> </w:t>
      </w:r>
      <w:r w:rsidRPr="00AC0A73">
        <w:rPr>
          <w:szCs w:val="24"/>
          <w:lang w:val="ru-RU"/>
        </w:rPr>
        <w:t>Акъегетзадэ Биография М.</w:t>
      </w:r>
      <w:r w:rsidRPr="00AC0A73">
        <w:rPr>
          <w:szCs w:val="24"/>
        </w:rPr>
        <w:t> </w:t>
      </w:r>
      <w:r w:rsidRPr="00AC0A73">
        <w:rPr>
          <w:szCs w:val="24"/>
          <w:lang w:val="ru-RU"/>
        </w:rPr>
        <w:t>Акъегетзадэ. Повесть «Хисаметдинменла» («Хисаметдинменла»). Просветительские идеи в произведении. Проблема героя времени. Авторская позиция в создании образа главного героя. Просветительский реализм.</w:t>
      </w:r>
    </w:p>
    <w:p w:rsidR="00B83A49" w:rsidRPr="00AC0A73" w:rsidRDefault="00B83A49" w:rsidP="00AC0A73">
      <w:pPr>
        <w:spacing w:line="240" w:lineRule="auto"/>
        <w:rPr>
          <w:szCs w:val="24"/>
          <w:lang w:val="ru-RU"/>
        </w:rPr>
      </w:pPr>
      <w:r w:rsidRPr="00AC0A73">
        <w:rPr>
          <w:szCs w:val="24"/>
          <w:lang w:val="ru-RU"/>
        </w:rPr>
        <w:t>4.10.9.</w:t>
      </w:r>
      <w:r w:rsidRPr="00AC0A73">
        <w:rPr>
          <w:szCs w:val="24"/>
        </w:rPr>
        <w:t> </w:t>
      </w:r>
      <w:r w:rsidRPr="00AC0A73">
        <w:rPr>
          <w:szCs w:val="24"/>
          <w:lang w:val="ru-RU"/>
        </w:rPr>
        <w:t>Татарская литература начала ХХ века. Особенности татарской литературы начала ХХ века. Приобщение татарской литературы к достижениям восточной, русской, европейской литературы, философии и культуры.</w:t>
      </w:r>
    </w:p>
    <w:p w:rsidR="00B83A49" w:rsidRPr="00AC0A73" w:rsidRDefault="00B83A49" w:rsidP="00AC0A73">
      <w:pPr>
        <w:spacing w:line="240" w:lineRule="auto"/>
        <w:rPr>
          <w:szCs w:val="24"/>
          <w:lang w:val="ru-RU"/>
        </w:rPr>
      </w:pPr>
      <w:r w:rsidRPr="00AC0A73">
        <w:rPr>
          <w:szCs w:val="24"/>
          <w:lang w:val="ru-RU"/>
        </w:rPr>
        <w:t>Жизнь и творчество Г.</w:t>
      </w:r>
      <w:r w:rsidRPr="00AC0A73">
        <w:rPr>
          <w:szCs w:val="24"/>
        </w:rPr>
        <w:t> </w:t>
      </w:r>
      <w:r w:rsidRPr="00AC0A73">
        <w:rPr>
          <w:szCs w:val="24"/>
          <w:lang w:val="ru-RU"/>
        </w:rPr>
        <w:t xml:space="preserve">Тукая. Стихотворения «Милләткә» («К нации»), «Народные напевы» («Милли моңнар»). Чувства любви и уважения к своему народу, к нации. Глубина переживаний лирического героя о судьбе татарского народа. Отражение фольклорных мотивов в творчестве поэта. </w:t>
      </w:r>
    </w:p>
    <w:p w:rsidR="00B83A49" w:rsidRPr="00AC0A73" w:rsidRDefault="00B83A49" w:rsidP="00AC0A73">
      <w:pPr>
        <w:spacing w:line="240" w:lineRule="auto"/>
        <w:rPr>
          <w:szCs w:val="24"/>
          <w:lang w:val="ru-RU"/>
        </w:rPr>
      </w:pPr>
      <w:r w:rsidRPr="00AC0A73">
        <w:rPr>
          <w:szCs w:val="24"/>
          <w:lang w:val="ru-RU"/>
        </w:rPr>
        <w:t>Жизнь и творчество Дардменда. Стихотворения «Видагъ» («Расставание»), «Гөрләгәнсулар» («Бурлящие воды»). Тема родины. Противопоставление Отчизны родному народу.</w:t>
      </w:r>
    </w:p>
    <w:p w:rsidR="00B83A49" w:rsidRPr="00AC0A73" w:rsidRDefault="00B83A49" w:rsidP="00AC0A73">
      <w:pPr>
        <w:spacing w:line="240" w:lineRule="auto"/>
        <w:rPr>
          <w:szCs w:val="24"/>
          <w:lang w:val="ru-RU"/>
        </w:rPr>
      </w:pPr>
      <w:r w:rsidRPr="00AC0A73">
        <w:rPr>
          <w:szCs w:val="24"/>
          <w:lang w:val="ru-RU"/>
        </w:rPr>
        <w:t>Жизнь и творчество С.</w:t>
      </w:r>
      <w:r w:rsidRPr="00AC0A73">
        <w:rPr>
          <w:szCs w:val="24"/>
        </w:rPr>
        <w:t> </w:t>
      </w:r>
      <w:r w:rsidRPr="00AC0A73">
        <w:rPr>
          <w:szCs w:val="24"/>
          <w:lang w:val="ru-RU"/>
        </w:rPr>
        <w:t>Рамиева. «Таңвакыты» («На рассвете»), «Мин» («Я»). Переживания лирического героя за свой народ, желание видеть его свободным, образованным, прогрессивным. Особенности романтического героя.</w:t>
      </w:r>
    </w:p>
    <w:p w:rsidR="00B83A49" w:rsidRPr="00AC0A73" w:rsidRDefault="00B83A49" w:rsidP="00AC0A73">
      <w:pPr>
        <w:spacing w:line="240" w:lineRule="auto"/>
        <w:rPr>
          <w:szCs w:val="24"/>
          <w:lang w:val="ru-RU"/>
        </w:rPr>
      </w:pPr>
      <w:r w:rsidRPr="00AC0A73">
        <w:rPr>
          <w:szCs w:val="24"/>
          <w:lang w:val="ru-RU"/>
        </w:rPr>
        <w:t>Жизнь и творчество Г.</w:t>
      </w:r>
      <w:r w:rsidRPr="00AC0A73">
        <w:rPr>
          <w:szCs w:val="24"/>
        </w:rPr>
        <w:t> </w:t>
      </w:r>
      <w:r w:rsidRPr="00AC0A73">
        <w:rPr>
          <w:szCs w:val="24"/>
          <w:lang w:val="ru-RU"/>
        </w:rPr>
        <w:t>Исхаки. Повесть «Сөннәтчебабай» («Суннатчибабай»). Нравственные качества татарского народа.</w:t>
      </w:r>
    </w:p>
    <w:p w:rsidR="00B83A49" w:rsidRPr="00AC0A73" w:rsidRDefault="00B83A49" w:rsidP="00AC0A73">
      <w:pPr>
        <w:spacing w:line="240" w:lineRule="auto"/>
        <w:rPr>
          <w:szCs w:val="24"/>
          <w:lang w:val="ru-RU"/>
        </w:rPr>
      </w:pPr>
      <w:r w:rsidRPr="00AC0A73">
        <w:rPr>
          <w:szCs w:val="24"/>
          <w:lang w:val="ru-RU"/>
        </w:rPr>
        <w:t>Жизнь и творчество Ф.</w:t>
      </w:r>
      <w:r w:rsidRPr="00AC0A73">
        <w:rPr>
          <w:szCs w:val="24"/>
        </w:rPr>
        <w:t> </w:t>
      </w:r>
      <w:r w:rsidRPr="00AC0A73">
        <w:rPr>
          <w:szCs w:val="24"/>
          <w:lang w:val="ru-RU"/>
        </w:rPr>
        <w:t>Амирхана. «Хәят» («Хаят»). Противостояние культов красоты, женственности, любви с консервативной нравственностью. Глубокий лиризм переживаний главной героини. Влияние среды на формирование мировоззрения героини. Система образов.</w:t>
      </w:r>
    </w:p>
    <w:p w:rsidR="00B83A49" w:rsidRPr="00AC0A73" w:rsidRDefault="00B83A49" w:rsidP="00AC0A73">
      <w:pPr>
        <w:spacing w:line="240" w:lineRule="auto"/>
        <w:rPr>
          <w:szCs w:val="24"/>
          <w:lang w:val="ru-RU"/>
        </w:rPr>
      </w:pPr>
      <w:r w:rsidRPr="00AC0A73">
        <w:rPr>
          <w:szCs w:val="24"/>
          <w:lang w:val="ru-RU"/>
        </w:rPr>
        <w:t>М.</w:t>
      </w:r>
      <w:r w:rsidRPr="00AC0A73">
        <w:rPr>
          <w:szCs w:val="24"/>
        </w:rPr>
        <w:t> </w:t>
      </w:r>
      <w:r w:rsidRPr="00AC0A73">
        <w:rPr>
          <w:szCs w:val="24"/>
          <w:lang w:val="ru-RU"/>
        </w:rPr>
        <w:t>Файзи, «Галиябану». Традиционный любовный треугольник. Система образов в произведении. Конфликт. Трагическое разрешение конфликта.</w:t>
      </w:r>
    </w:p>
    <w:p w:rsidR="00B83A49" w:rsidRPr="00AC0A73" w:rsidRDefault="00B83A49" w:rsidP="00AC0A73">
      <w:pPr>
        <w:spacing w:line="240" w:lineRule="auto"/>
        <w:rPr>
          <w:szCs w:val="24"/>
          <w:lang w:val="ru-RU"/>
        </w:rPr>
      </w:pPr>
      <w:r w:rsidRPr="00AC0A73">
        <w:rPr>
          <w:szCs w:val="24"/>
          <w:lang w:val="ru-RU"/>
        </w:rPr>
        <w:t>4.10.10.</w:t>
      </w:r>
      <w:r w:rsidRPr="00AC0A73">
        <w:rPr>
          <w:szCs w:val="24"/>
        </w:rPr>
        <w:t> </w:t>
      </w:r>
      <w:r w:rsidRPr="00AC0A73">
        <w:rPr>
          <w:szCs w:val="24"/>
          <w:lang w:val="ru-RU"/>
        </w:rPr>
        <w:t>Татарская литература 1920-1930-х годов. Особенности татарской литературы данного периода</w:t>
      </w:r>
    </w:p>
    <w:p w:rsidR="00B83A49" w:rsidRPr="00AC0A73" w:rsidRDefault="00B83A49" w:rsidP="00AC0A73">
      <w:pPr>
        <w:spacing w:line="240" w:lineRule="auto"/>
        <w:rPr>
          <w:szCs w:val="24"/>
          <w:lang w:val="ru-RU"/>
        </w:rPr>
      </w:pPr>
      <w:r w:rsidRPr="00AC0A73">
        <w:rPr>
          <w:szCs w:val="24"/>
          <w:lang w:val="ru-RU"/>
        </w:rPr>
        <w:t>Жизнь и творчество Х.</w:t>
      </w:r>
      <w:r w:rsidRPr="00AC0A73">
        <w:rPr>
          <w:szCs w:val="24"/>
        </w:rPr>
        <w:t> </w:t>
      </w:r>
      <w:r w:rsidRPr="00AC0A73">
        <w:rPr>
          <w:szCs w:val="24"/>
          <w:lang w:val="ru-RU"/>
        </w:rPr>
        <w:t>Такташа. «Мәхәббәттәүбәсе» («Раскаяние в любви»). Авторская позиция в отношении героев произведения. Отрицательное отношение автора к идее «свободной любви».</w:t>
      </w:r>
    </w:p>
    <w:p w:rsidR="00B83A49" w:rsidRPr="00AC0A73" w:rsidRDefault="00B83A49" w:rsidP="00AC0A73">
      <w:pPr>
        <w:spacing w:line="240" w:lineRule="auto"/>
        <w:rPr>
          <w:szCs w:val="24"/>
          <w:lang w:val="ru-RU"/>
        </w:rPr>
      </w:pPr>
      <w:r w:rsidRPr="00AC0A73">
        <w:rPr>
          <w:szCs w:val="24"/>
          <w:lang w:val="ru-RU"/>
        </w:rPr>
        <w:t>4.10.11.</w:t>
      </w:r>
      <w:r w:rsidRPr="00AC0A73">
        <w:rPr>
          <w:szCs w:val="24"/>
        </w:rPr>
        <w:t> </w:t>
      </w:r>
      <w:r w:rsidRPr="00AC0A73">
        <w:rPr>
          <w:szCs w:val="24"/>
          <w:lang w:val="ru-RU"/>
        </w:rPr>
        <w:t>Татарская литература периода Великой Отечественной войны</w:t>
      </w:r>
      <w:r w:rsidRPr="00AC0A73">
        <w:rPr>
          <w:szCs w:val="24"/>
          <w:lang w:val="ru-RU"/>
        </w:rPr>
        <w:br/>
        <w:t>и послевоенного времени. Особенности татарской литературы данного периода.</w:t>
      </w:r>
    </w:p>
    <w:p w:rsidR="00B83A49" w:rsidRPr="00AC0A73" w:rsidRDefault="00B83A49" w:rsidP="00AC0A73">
      <w:pPr>
        <w:spacing w:line="240" w:lineRule="auto"/>
        <w:rPr>
          <w:szCs w:val="24"/>
          <w:lang w:val="ru-RU"/>
        </w:rPr>
      </w:pPr>
      <w:r w:rsidRPr="00AC0A73">
        <w:rPr>
          <w:szCs w:val="24"/>
          <w:lang w:val="ru-RU"/>
        </w:rPr>
        <w:t>Жизнь и творчество М.</w:t>
      </w:r>
      <w:r w:rsidRPr="00AC0A73">
        <w:rPr>
          <w:szCs w:val="24"/>
        </w:rPr>
        <w:t> </w:t>
      </w:r>
      <w:r w:rsidRPr="00AC0A73">
        <w:rPr>
          <w:szCs w:val="24"/>
          <w:lang w:val="ru-RU"/>
        </w:rPr>
        <w:t>Джалиля. «Моабитдәфтәрләре» («Моабитская тетрадь»): «Җырларым» («Мои песни»), «Кичер, илем» («Прости, Родина»). История возвращения «Моабитских тетрадей» на родину поэта. Тема мужества</w:t>
      </w:r>
      <w:r w:rsidRPr="00AC0A73">
        <w:rPr>
          <w:szCs w:val="24"/>
          <w:lang w:val="ru-RU"/>
        </w:rPr>
        <w:br/>
      </w:r>
      <w:r w:rsidRPr="00AC0A73">
        <w:rPr>
          <w:szCs w:val="24"/>
          <w:lang w:val="ru-RU"/>
        </w:rPr>
        <w:lastRenderedPageBreak/>
        <w:t>и героизма. Чувства и переживания лирического героя. Поэтические приёмы</w:t>
      </w:r>
      <w:r w:rsidRPr="00AC0A73">
        <w:rPr>
          <w:szCs w:val="24"/>
          <w:lang w:val="ru-RU"/>
        </w:rPr>
        <w:br/>
        <w:t>в создании стихотворений.</w:t>
      </w:r>
    </w:p>
    <w:p w:rsidR="00B83A49" w:rsidRPr="00AC0A73" w:rsidRDefault="00B83A49" w:rsidP="00AC0A73">
      <w:pPr>
        <w:spacing w:line="240" w:lineRule="auto"/>
        <w:rPr>
          <w:szCs w:val="24"/>
          <w:lang w:val="ru-RU"/>
        </w:rPr>
      </w:pPr>
      <w:r w:rsidRPr="00AC0A73">
        <w:rPr>
          <w:szCs w:val="24"/>
          <w:lang w:val="ru-RU"/>
        </w:rPr>
        <w:t>Жизнь и творчество Ф.</w:t>
      </w:r>
      <w:r w:rsidRPr="00AC0A73">
        <w:rPr>
          <w:szCs w:val="24"/>
        </w:rPr>
        <w:t> </w:t>
      </w:r>
      <w:r w:rsidRPr="00AC0A73">
        <w:rPr>
          <w:szCs w:val="24"/>
          <w:lang w:val="ru-RU"/>
        </w:rPr>
        <w:t>Карима. «Кырказы» («Дикий гусь»). Чувство тоски</w:t>
      </w:r>
      <w:r w:rsidRPr="00AC0A73">
        <w:rPr>
          <w:szCs w:val="24"/>
          <w:lang w:val="ru-RU"/>
        </w:rPr>
        <w:br/>
        <w:t>по Родине, по родным и близким.</w:t>
      </w:r>
    </w:p>
    <w:p w:rsidR="00B83A49" w:rsidRPr="00AC0A73" w:rsidRDefault="00B83A49" w:rsidP="00AC0A73">
      <w:pPr>
        <w:spacing w:line="240" w:lineRule="auto"/>
        <w:rPr>
          <w:szCs w:val="24"/>
          <w:lang w:val="ru-RU"/>
        </w:rPr>
      </w:pPr>
      <w:r w:rsidRPr="00AC0A73">
        <w:rPr>
          <w:szCs w:val="24"/>
          <w:lang w:val="ru-RU"/>
        </w:rPr>
        <w:t>4.10.12.</w:t>
      </w:r>
      <w:r w:rsidRPr="00AC0A73">
        <w:rPr>
          <w:szCs w:val="24"/>
        </w:rPr>
        <w:t> </w:t>
      </w:r>
      <w:r w:rsidRPr="00AC0A73">
        <w:rPr>
          <w:szCs w:val="24"/>
          <w:lang w:val="ru-RU"/>
        </w:rPr>
        <w:t>Татарская проза 1960-1980-х годов. Особенности татарской прозы данного периода.</w:t>
      </w:r>
    </w:p>
    <w:p w:rsidR="00B83A49" w:rsidRPr="00AC0A73" w:rsidRDefault="00B83A49" w:rsidP="00AC0A73">
      <w:pPr>
        <w:spacing w:line="240" w:lineRule="auto"/>
        <w:rPr>
          <w:szCs w:val="24"/>
          <w:lang w:val="ru-RU"/>
        </w:rPr>
      </w:pPr>
      <w:r w:rsidRPr="00AC0A73">
        <w:rPr>
          <w:szCs w:val="24"/>
          <w:lang w:val="ru-RU"/>
        </w:rPr>
        <w:t>А.</w:t>
      </w:r>
      <w:r w:rsidRPr="00AC0A73">
        <w:rPr>
          <w:szCs w:val="24"/>
        </w:rPr>
        <w:t> </w:t>
      </w:r>
      <w:r w:rsidRPr="00AC0A73">
        <w:rPr>
          <w:szCs w:val="24"/>
          <w:lang w:val="ru-RU"/>
        </w:rPr>
        <w:t>Гилязов, «Өчаршынҗир» («Три аршина земли»). Художественное осмысление национальных черт характера человека, находящегося вдали от Родины. Роль хронотопа дороги в раскрытии характера главного героя произведения.</w:t>
      </w:r>
    </w:p>
    <w:p w:rsidR="00B83A49" w:rsidRPr="00AC0A73" w:rsidRDefault="00B83A49" w:rsidP="00AC0A73">
      <w:pPr>
        <w:spacing w:line="240" w:lineRule="auto"/>
        <w:rPr>
          <w:szCs w:val="24"/>
          <w:lang w:val="ru-RU"/>
        </w:rPr>
      </w:pPr>
      <w:r w:rsidRPr="00AC0A73">
        <w:rPr>
          <w:szCs w:val="24"/>
          <w:lang w:val="ru-RU"/>
        </w:rPr>
        <w:t>4.10.13.</w:t>
      </w:r>
      <w:r w:rsidRPr="00AC0A73">
        <w:rPr>
          <w:szCs w:val="24"/>
        </w:rPr>
        <w:t> </w:t>
      </w:r>
      <w:r w:rsidRPr="00AC0A73">
        <w:rPr>
          <w:szCs w:val="24"/>
          <w:lang w:val="ru-RU"/>
        </w:rPr>
        <w:t>Татарская лирика 1960-1980-х годов. Особенности татарской лирики данного периода.</w:t>
      </w:r>
    </w:p>
    <w:p w:rsidR="00B83A49" w:rsidRPr="00AC0A73" w:rsidRDefault="00B83A49" w:rsidP="00AC0A73">
      <w:pPr>
        <w:spacing w:line="240" w:lineRule="auto"/>
        <w:rPr>
          <w:szCs w:val="24"/>
          <w:lang w:val="ru-RU"/>
        </w:rPr>
      </w:pPr>
      <w:r w:rsidRPr="00AC0A73">
        <w:rPr>
          <w:szCs w:val="24"/>
          <w:lang w:val="ru-RU"/>
        </w:rPr>
        <w:t>Творчество Р.</w:t>
      </w:r>
      <w:r w:rsidRPr="00AC0A73">
        <w:rPr>
          <w:szCs w:val="24"/>
        </w:rPr>
        <w:t> </w:t>
      </w:r>
      <w:r w:rsidRPr="00AC0A73">
        <w:rPr>
          <w:szCs w:val="24"/>
          <w:lang w:val="ru-RU"/>
        </w:rPr>
        <w:t>Файзуллина. «Нюанслариле» («Страна нюансов»): «Чынлык» («Действительность»), «Вакыт» («Время). Философские размышления поэта о времени, истории, жизни.</w:t>
      </w:r>
    </w:p>
    <w:p w:rsidR="00B83A49" w:rsidRPr="00AC0A73" w:rsidRDefault="00B83A49" w:rsidP="00AC0A73">
      <w:pPr>
        <w:spacing w:line="240" w:lineRule="auto"/>
        <w:rPr>
          <w:szCs w:val="24"/>
          <w:lang w:val="ru-RU"/>
        </w:rPr>
      </w:pPr>
      <w:r w:rsidRPr="00AC0A73">
        <w:rPr>
          <w:szCs w:val="24"/>
          <w:lang w:val="ru-RU"/>
        </w:rPr>
        <w:t>Творчество Р.</w:t>
      </w:r>
      <w:r w:rsidRPr="00AC0A73">
        <w:rPr>
          <w:szCs w:val="24"/>
        </w:rPr>
        <w:t> </w:t>
      </w:r>
      <w:r w:rsidRPr="00AC0A73">
        <w:rPr>
          <w:szCs w:val="24"/>
          <w:lang w:val="ru-RU"/>
        </w:rPr>
        <w:t>Хариса. «Ак сөлге» («Белое полотенце»). Проблема сохранения национальных традиций.</w:t>
      </w:r>
    </w:p>
    <w:p w:rsidR="00B83A49" w:rsidRPr="00AC0A73" w:rsidRDefault="00B83A49" w:rsidP="00AC0A73">
      <w:pPr>
        <w:spacing w:line="240" w:lineRule="auto"/>
        <w:rPr>
          <w:szCs w:val="24"/>
          <w:lang w:val="ru-RU"/>
        </w:rPr>
      </w:pPr>
      <w:r w:rsidRPr="00AC0A73">
        <w:rPr>
          <w:szCs w:val="24"/>
          <w:lang w:val="ru-RU"/>
        </w:rPr>
        <w:t>Творчество И.</w:t>
      </w:r>
      <w:r w:rsidRPr="00AC0A73">
        <w:rPr>
          <w:szCs w:val="24"/>
        </w:rPr>
        <w:t> </w:t>
      </w:r>
      <w:r w:rsidRPr="00AC0A73">
        <w:rPr>
          <w:szCs w:val="24"/>
          <w:lang w:val="ru-RU"/>
        </w:rPr>
        <w:t>Юзеева. «Калдыр, аккош, каурыеңны» («Лебединое пёрышко»).</w:t>
      </w:r>
    </w:p>
    <w:p w:rsidR="00B83A49" w:rsidRPr="00AC0A73" w:rsidRDefault="00B83A49" w:rsidP="00AC0A73">
      <w:pPr>
        <w:spacing w:line="240" w:lineRule="auto"/>
        <w:rPr>
          <w:szCs w:val="24"/>
          <w:lang w:val="ru-RU"/>
        </w:rPr>
      </w:pPr>
      <w:r w:rsidRPr="00AC0A73">
        <w:rPr>
          <w:szCs w:val="24"/>
          <w:lang w:val="ru-RU"/>
        </w:rPr>
        <w:t>4.10.14.</w:t>
      </w:r>
      <w:r w:rsidRPr="00AC0A73">
        <w:rPr>
          <w:szCs w:val="24"/>
        </w:rPr>
        <w:t> </w:t>
      </w:r>
      <w:r w:rsidRPr="00AC0A73">
        <w:rPr>
          <w:szCs w:val="24"/>
          <w:lang w:val="ru-RU"/>
        </w:rPr>
        <w:t>Татарская драматургия 1960-1980-х годов. Особенности татарской драматургии данного периода.</w:t>
      </w:r>
    </w:p>
    <w:p w:rsidR="00B83A49" w:rsidRPr="00AC0A73" w:rsidRDefault="00B83A49" w:rsidP="00AC0A73">
      <w:pPr>
        <w:spacing w:line="240" w:lineRule="auto"/>
        <w:rPr>
          <w:szCs w:val="24"/>
          <w:lang w:val="ru-RU"/>
        </w:rPr>
      </w:pPr>
      <w:r w:rsidRPr="00AC0A73">
        <w:rPr>
          <w:szCs w:val="24"/>
          <w:lang w:val="ru-RU"/>
        </w:rPr>
        <w:t>Творчество Т.</w:t>
      </w:r>
      <w:r w:rsidRPr="00AC0A73">
        <w:rPr>
          <w:szCs w:val="24"/>
        </w:rPr>
        <w:t> </w:t>
      </w:r>
      <w:r w:rsidRPr="00AC0A73">
        <w:rPr>
          <w:szCs w:val="24"/>
          <w:lang w:val="ru-RU"/>
        </w:rPr>
        <w:t>Миннуллина. «Дусларҗыелганҗирдә» («Когда собираются друзья»). Нравственные проблемы в произведении.</w:t>
      </w:r>
    </w:p>
    <w:p w:rsidR="00B83A49" w:rsidRPr="00AC0A73" w:rsidRDefault="00B83A49" w:rsidP="00AC0A73">
      <w:pPr>
        <w:spacing w:line="240" w:lineRule="auto"/>
        <w:rPr>
          <w:szCs w:val="24"/>
          <w:lang w:val="ru-RU"/>
        </w:rPr>
      </w:pPr>
      <w:r w:rsidRPr="00AC0A73">
        <w:rPr>
          <w:szCs w:val="24"/>
          <w:lang w:val="ru-RU"/>
        </w:rPr>
        <w:t>4.10.15.</w:t>
      </w:r>
      <w:r w:rsidRPr="00AC0A73">
        <w:rPr>
          <w:szCs w:val="24"/>
        </w:rPr>
        <w:t> </w:t>
      </w:r>
      <w:r w:rsidRPr="00AC0A73">
        <w:rPr>
          <w:szCs w:val="24"/>
          <w:lang w:val="ru-RU"/>
        </w:rPr>
        <w:t xml:space="preserve">Татарская литература рубежа </w:t>
      </w:r>
      <w:r w:rsidRPr="00AC0A73">
        <w:rPr>
          <w:szCs w:val="24"/>
        </w:rPr>
        <w:t>XX</w:t>
      </w:r>
      <w:r w:rsidRPr="00AC0A73">
        <w:rPr>
          <w:szCs w:val="24"/>
          <w:lang w:val="ru-RU"/>
        </w:rPr>
        <w:t>-</w:t>
      </w:r>
      <w:r w:rsidRPr="00AC0A73">
        <w:rPr>
          <w:szCs w:val="24"/>
        </w:rPr>
        <w:t>XXI</w:t>
      </w:r>
      <w:r w:rsidRPr="00AC0A73">
        <w:rPr>
          <w:szCs w:val="24"/>
          <w:lang w:val="ru-RU"/>
        </w:rPr>
        <w:t xml:space="preserve"> веков. Особенности развития татарской литературы данного периода.</w:t>
      </w:r>
    </w:p>
    <w:p w:rsidR="00B83A49" w:rsidRPr="00AC0A73" w:rsidRDefault="00B83A49" w:rsidP="00AC0A73">
      <w:pPr>
        <w:spacing w:line="240" w:lineRule="auto"/>
        <w:rPr>
          <w:szCs w:val="24"/>
          <w:lang w:val="ru-RU"/>
        </w:rPr>
      </w:pPr>
      <w:r w:rsidRPr="00AC0A73">
        <w:rPr>
          <w:szCs w:val="24"/>
          <w:lang w:val="ru-RU"/>
        </w:rPr>
        <w:t>И.</w:t>
      </w:r>
      <w:r w:rsidRPr="00AC0A73">
        <w:rPr>
          <w:szCs w:val="24"/>
        </w:rPr>
        <w:t> </w:t>
      </w:r>
      <w:r w:rsidRPr="00AC0A73">
        <w:rPr>
          <w:szCs w:val="24"/>
          <w:lang w:val="ru-RU"/>
        </w:rPr>
        <w:t>Ихсанова, «Кеше булса…» («Если это человек...»). Смысл жизни, служение своей родине, своему народу. Благородные деяния во имя других людей.</w:t>
      </w:r>
    </w:p>
    <w:p w:rsidR="00B83A49" w:rsidRPr="00AC0A73" w:rsidRDefault="00B83A49" w:rsidP="00AC0A73">
      <w:pPr>
        <w:spacing w:line="240" w:lineRule="auto"/>
        <w:rPr>
          <w:szCs w:val="24"/>
          <w:lang w:val="ru-RU"/>
        </w:rPr>
      </w:pPr>
      <w:r w:rsidRPr="00AC0A73">
        <w:rPr>
          <w:szCs w:val="24"/>
          <w:lang w:val="ru-RU"/>
        </w:rPr>
        <w:t>Творчество Р.</w:t>
      </w:r>
      <w:r w:rsidRPr="00AC0A73">
        <w:rPr>
          <w:szCs w:val="24"/>
        </w:rPr>
        <w:t> </w:t>
      </w:r>
      <w:r w:rsidRPr="00AC0A73">
        <w:rPr>
          <w:szCs w:val="24"/>
          <w:lang w:val="ru-RU"/>
        </w:rPr>
        <w:t>Миннуллина. «Һәйкәлләрнетыңлыйк!» («Что говорят памятники»). Гимн мужеству и героизму советского народа.</w:t>
      </w:r>
    </w:p>
    <w:p w:rsidR="00B83A49" w:rsidRPr="00AC0A73" w:rsidRDefault="00B83A49" w:rsidP="00AC0A73">
      <w:pPr>
        <w:spacing w:line="240" w:lineRule="auto"/>
        <w:rPr>
          <w:szCs w:val="24"/>
          <w:lang w:val="ru-RU"/>
        </w:rPr>
      </w:pPr>
      <w:r w:rsidRPr="00AC0A73">
        <w:rPr>
          <w:szCs w:val="24"/>
          <w:lang w:val="ru-RU"/>
        </w:rPr>
        <w:t>4.10.16.</w:t>
      </w:r>
      <w:r w:rsidRPr="00AC0A73">
        <w:rPr>
          <w:szCs w:val="24"/>
        </w:rPr>
        <w:t> </w:t>
      </w:r>
      <w:r w:rsidRPr="00AC0A73">
        <w:rPr>
          <w:szCs w:val="24"/>
          <w:lang w:val="ru-RU"/>
        </w:rPr>
        <w:t>Развитие современной татарской литературы. Обзор. Мировой литературный процесс. Взаимосвязи между татарской, русской и зарубежной литературами.</w:t>
      </w:r>
    </w:p>
    <w:p w:rsidR="00B83A49" w:rsidRPr="00AC0A73" w:rsidRDefault="00B83A49" w:rsidP="00AC0A73">
      <w:pPr>
        <w:spacing w:line="240" w:lineRule="auto"/>
        <w:rPr>
          <w:szCs w:val="24"/>
          <w:lang w:val="ru-RU"/>
        </w:rPr>
      </w:pPr>
      <w:r w:rsidRPr="00AC0A73">
        <w:rPr>
          <w:szCs w:val="24"/>
          <w:lang w:val="ru-RU"/>
        </w:rPr>
        <w:t>А.</w:t>
      </w:r>
      <w:r w:rsidRPr="00AC0A73">
        <w:rPr>
          <w:szCs w:val="24"/>
        </w:rPr>
        <w:t> </w:t>
      </w:r>
      <w:r w:rsidRPr="00AC0A73">
        <w:rPr>
          <w:szCs w:val="24"/>
          <w:lang w:val="ru-RU"/>
        </w:rPr>
        <w:t>Ахметгалиева, «Кайтаваз» («Эхо»). Отношения между матерью и детьми. Роль матери в жизни человека.</w:t>
      </w:r>
    </w:p>
    <w:p w:rsidR="00B83A49" w:rsidRPr="00AC0A73" w:rsidRDefault="00B83A49" w:rsidP="00AC0A73">
      <w:pPr>
        <w:spacing w:line="240" w:lineRule="auto"/>
        <w:rPr>
          <w:szCs w:val="24"/>
          <w:lang w:val="ru-RU"/>
        </w:rPr>
      </w:pPr>
      <w:r w:rsidRPr="00AC0A73">
        <w:rPr>
          <w:szCs w:val="24"/>
          <w:lang w:val="ru-RU"/>
        </w:rPr>
        <w:t>Р.</w:t>
      </w:r>
      <w:r w:rsidRPr="00AC0A73">
        <w:rPr>
          <w:szCs w:val="24"/>
        </w:rPr>
        <w:t> </w:t>
      </w:r>
      <w:r w:rsidRPr="00AC0A73">
        <w:rPr>
          <w:szCs w:val="24"/>
          <w:lang w:val="ru-RU"/>
        </w:rPr>
        <w:t>Мухамметшин, «Август азагы» («Конец августа»), «Күктәкояшбалкып-балкыпяна» («А солнце в небе светит ярко-ярко»). Своеобразное раскрытие темы вечности в творчестве молодых писателей. Особенности в создании образа.</w:t>
      </w:r>
    </w:p>
    <w:p w:rsidR="00B83A49" w:rsidRPr="00AC0A73" w:rsidRDefault="00B83A49" w:rsidP="00AC0A73">
      <w:pPr>
        <w:spacing w:line="240" w:lineRule="auto"/>
        <w:rPr>
          <w:szCs w:val="24"/>
          <w:lang w:val="ru-RU"/>
        </w:rPr>
      </w:pPr>
      <w:r w:rsidRPr="00AC0A73">
        <w:rPr>
          <w:szCs w:val="24"/>
          <w:lang w:val="ru-RU"/>
        </w:rPr>
        <w:t>4.10.17.</w:t>
      </w:r>
      <w:r w:rsidRPr="00AC0A73">
        <w:rPr>
          <w:szCs w:val="24"/>
        </w:rPr>
        <w:t> </w:t>
      </w:r>
      <w:r w:rsidRPr="00AC0A73">
        <w:rPr>
          <w:szCs w:val="24"/>
          <w:lang w:val="ru-RU"/>
        </w:rPr>
        <w:t>Теория литературы.</w:t>
      </w:r>
    </w:p>
    <w:p w:rsidR="00B83A49" w:rsidRPr="00AC0A73" w:rsidRDefault="00B83A49" w:rsidP="00AC0A73">
      <w:pPr>
        <w:spacing w:line="240" w:lineRule="auto"/>
        <w:rPr>
          <w:szCs w:val="24"/>
          <w:lang w:val="ru-RU"/>
        </w:rPr>
      </w:pPr>
      <w:r w:rsidRPr="00AC0A73">
        <w:rPr>
          <w:szCs w:val="24"/>
          <w:lang w:val="ru-RU"/>
        </w:rPr>
        <w:t xml:space="preserve">Литературный процесс, периоды развития литературы, религиозная литература, светская литература, дидактизм, хикметы, просветительский реализм, музыкальная драма, авторская позиция. </w:t>
      </w:r>
    </w:p>
    <w:p w:rsidR="00B83A49" w:rsidRPr="00AC0A73" w:rsidRDefault="00B83A49" w:rsidP="00AC0A73">
      <w:pPr>
        <w:spacing w:line="240" w:lineRule="auto"/>
        <w:rPr>
          <w:b/>
          <w:szCs w:val="24"/>
          <w:lang w:val="ru-RU"/>
        </w:rPr>
      </w:pPr>
      <w:r w:rsidRPr="00AC0A73">
        <w:rPr>
          <w:szCs w:val="24"/>
          <w:lang w:val="ru-RU"/>
        </w:rPr>
        <w:t>4.11.</w:t>
      </w:r>
      <w:r w:rsidRPr="00AC0A73">
        <w:rPr>
          <w:szCs w:val="24"/>
        </w:rPr>
        <w:t> </w:t>
      </w:r>
      <w:r w:rsidRPr="00AC0A73">
        <w:rPr>
          <w:b/>
          <w:szCs w:val="24"/>
          <w:lang w:val="ru-RU"/>
        </w:rPr>
        <w:t>Планируемые результаты освоения программы по родной (татарской) литературе на уровне основного общего образования.</w:t>
      </w:r>
    </w:p>
    <w:p w:rsidR="00B83A49" w:rsidRPr="00AC0A73" w:rsidRDefault="00B83A49" w:rsidP="00AC0A73">
      <w:pPr>
        <w:spacing w:line="240" w:lineRule="auto"/>
        <w:rPr>
          <w:szCs w:val="24"/>
          <w:lang w:val="ru-RU"/>
        </w:rPr>
      </w:pPr>
      <w:bookmarkStart w:id="15" w:name="_Hlk126078223"/>
      <w:r w:rsidRPr="00AC0A73">
        <w:rPr>
          <w:szCs w:val="24"/>
          <w:lang w:val="ru-RU"/>
        </w:rPr>
        <w:t>4.11.1.</w:t>
      </w:r>
      <w:r w:rsidRPr="00AC0A73">
        <w:rPr>
          <w:szCs w:val="24"/>
        </w:rPr>
        <w:t> </w:t>
      </w:r>
      <w:r w:rsidRPr="00AC0A73">
        <w:rPr>
          <w:szCs w:val="24"/>
          <w:lang w:val="ru-RU"/>
        </w:rPr>
        <w:t>В результате изучения родной (татарской) литературы на уровне основного общего образования у обучающегося будут сформированы следующие личностные результаты:</w:t>
      </w:r>
    </w:p>
    <w:p w:rsidR="00B83A49" w:rsidRPr="00AC0A73" w:rsidRDefault="00B83A49" w:rsidP="00AC0A73">
      <w:pPr>
        <w:spacing w:line="240" w:lineRule="auto"/>
        <w:rPr>
          <w:szCs w:val="24"/>
          <w:lang w:val="ru-RU"/>
        </w:rPr>
      </w:pPr>
      <w:bookmarkStart w:id="16" w:name="_Hlk126078195"/>
      <w:bookmarkEnd w:id="15"/>
      <w:r w:rsidRPr="00AC0A73">
        <w:rPr>
          <w:szCs w:val="24"/>
          <w:lang w:val="ru-RU"/>
        </w:rPr>
        <w:t>1)</w:t>
      </w:r>
      <w:r w:rsidRPr="00AC0A73">
        <w:rPr>
          <w:szCs w:val="24"/>
        </w:rPr>
        <w:t> </w:t>
      </w:r>
      <w:r w:rsidRPr="00AC0A73">
        <w:rPr>
          <w:szCs w:val="24"/>
          <w:lang w:val="ru-RU"/>
        </w:rPr>
        <w:t>гражданского воспитания:</w:t>
      </w:r>
    </w:p>
    <w:p w:rsidR="00B83A49" w:rsidRPr="00AC0A73" w:rsidRDefault="00B83A49" w:rsidP="00AC0A73">
      <w:pPr>
        <w:spacing w:line="240" w:lineRule="auto"/>
        <w:rPr>
          <w:szCs w:val="24"/>
          <w:lang w:val="ru-RU"/>
        </w:rPr>
      </w:pPr>
      <w:r w:rsidRPr="00AC0A73">
        <w:rPr>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w:t>
      </w:r>
      <w:r w:rsidRPr="00AC0A73">
        <w:rPr>
          <w:szCs w:val="24"/>
          <w:lang w:val="ru-RU"/>
        </w:rPr>
        <w:br/>
        <w:t>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B83A49" w:rsidRPr="00AC0A73" w:rsidRDefault="00B83A49" w:rsidP="00AC0A73">
      <w:pPr>
        <w:spacing w:line="240" w:lineRule="auto"/>
        <w:rPr>
          <w:szCs w:val="24"/>
          <w:lang w:val="ru-RU"/>
        </w:rPr>
      </w:pPr>
      <w:r w:rsidRPr="00AC0A73">
        <w:rPr>
          <w:szCs w:val="24"/>
          <w:lang w:val="ru-RU"/>
        </w:rPr>
        <w:t xml:space="preserve">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w:t>
      </w:r>
      <w:r w:rsidRPr="00AC0A73">
        <w:rPr>
          <w:szCs w:val="24"/>
          <w:lang w:val="ru-RU"/>
        </w:rPr>
        <w:lastRenderedPageBreak/>
        <w:t>поликультурном и многоконфессиональном обществе, в том числе с опорой на примеры из родной (татарской) литературы;</w:t>
      </w:r>
    </w:p>
    <w:p w:rsidR="00B83A49" w:rsidRPr="00AC0A73" w:rsidRDefault="00B83A49" w:rsidP="00AC0A73">
      <w:pPr>
        <w:spacing w:line="240" w:lineRule="auto"/>
        <w:rPr>
          <w:szCs w:val="24"/>
          <w:lang w:val="ru-RU"/>
        </w:rPr>
      </w:pPr>
      <w:r w:rsidRPr="00AC0A73">
        <w:rPr>
          <w:szCs w:val="24"/>
          <w:lang w:val="ru-RU"/>
        </w:rPr>
        <w:t xml:space="preserve">готовность к разнообразной совместной деятельности, стремление </w:t>
      </w:r>
      <w:r w:rsidRPr="00AC0A73">
        <w:rPr>
          <w:szCs w:val="24"/>
          <w:lang w:val="ru-RU"/>
        </w:rPr>
        <w:br/>
        <w:t xml:space="preserve">к взаимопониманию и взаимопомощи, в том числе с опорой на примеры </w:t>
      </w:r>
      <w:r w:rsidRPr="00AC0A73">
        <w:rPr>
          <w:szCs w:val="24"/>
          <w:lang w:val="ru-RU"/>
        </w:rPr>
        <w:br/>
        <w:t>из литературы; активное участие в школьном самоуправлении, готовность</w:t>
      </w:r>
      <w:r w:rsidRPr="00AC0A73">
        <w:rPr>
          <w:szCs w:val="24"/>
          <w:lang w:val="ru-RU"/>
        </w:rPr>
        <w:br/>
        <w:t>к участию в гуманитарной деятельности;</w:t>
      </w:r>
    </w:p>
    <w:p w:rsidR="00B83A49" w:rsidRPr="00AC0A73" w:rsidRDefault="00B83A49" w:rsidP="00AC0A73">
      <w:pPr>
        <w:spacing w:line="240" w:lineRule="auto"/>
        <w:rPr>
          <w:szCs w:val="24"/>
          <w:lang w:val="ru-RU"/>
        </w:rPr>
      </w:pPr>
      <w:r w:rsidRPr="00AC0A73">
        <w:rPr>
          <w:szCs w:val="24"/>
          <w:lang w:val="ru-RU"/>
        </w:rPr>
        <w:t>2)</w:t>
      </w:r>
      <w:r w:rsidRPr="00AC0A73">
        <w:rPr>
          <w:szCs w:val="24"/>
        </w:rPr>
        <w:t> </w:t>
      </w:r>
      <w:r w:rsidRPr="00AC0A73">
        <w:rPr>
          <w:szCs w:val="24"/>
          <w:lang w:val="ru-RU"/>
        </w:rPr>
        <w:t>патриотического воспитания:</w:t>
      </w:r>
    </w:p>
    <w:p w:rsidR="00B83A49" w:rsidRPr="00AC0A73" w:rsidRDefault="00B83A49" w:rsidP="00AC0A73">
      <w:pPr>
        <w:spacing w:line="240" w:lineRule="auto"/>
        <w:rPr>
          <w:szCs w:val="24"/>
          <w:lang w:val="ru-RU"/>
        </w:rPr>
      </w:pPr>
      <w:r w:rsidRPr="00AC0A73">
        <w:rPr>
          <w:szCs w:val="24"/>
          <w:lang w:val="ru-RU"/>
        </w:rPr>
        <w:t xml:space="preserve">осознание российской гражданской идентичности в поликультурном </w:t>
      </w:r>
      <w:r w:rsidRPr="00AC0A73">
        <w:rPr>
          <w:szCs w:val="24"/>
          <w:lang w:val="ru-RU"/>
        </w:rPr>
        <w:br/>
        <w:t xml:space="preserve">и многоконфессиональном обществе, проявление интереса к познанию родного (татарского) языка и родной (татарской) литературы, истории, культуры Российской Федерации, своего края в контексте изучения произведений татарской литературы, </w:t>
      </w:r>
      <w:r w:rsidRPr="00AC0A73">
        <w:rPr>
          <w:szCs w:val="24"/>
          <w:lang w:val="ru-RU"/>
        </w:rPr>
        <w:br/>
        <w:t xml:space="preserve">а также русской литературы; </w:t>
      </w:r>
    </w:p>
    <w:p w:rsidR="00B83A49" w:rsidRPr="00AC0A73" w:rsidRDefault="00B83A49" w:rsidP="00AC0A73">
      <w:pPr>
        <w:spacing w:line="240" w:lineRule="auto"/>
        <w:rPr>
          <w:szCs w:val="24"/>
          <w:lang w:val="ru-RU"/>
        </w:rPr>
      </w:pPr>
      <w:r w:rsidRPr="00AC0A73">
        <w:rPr>
          <w:szCs w:val="24"/>
          <w:lang w:val="ru-RU"/>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w:t>
      </w:r>
    </w:p>
    <w:p w:rsidR="00B83A49" w:rsidRPr="00AC0A73" w:rsidRDefault="00B83A49" w:rsidP="00AC0A73">
      <w:pPr>
        <w:spacing w:line="240" w:lineRule="auto"/>
        <w:rPr>
          <w:szCs w:val="24"/>
          <w:lang w:val="ru-RU"/>
        </w:rPr>
      </w:pPr>
      <w:r w:rsidRPr="00AC0A73">
        <w:rPr>
          <w:szCs w:val="24"/>
          <w:lang w:val="ru-RU"/>
        </w:rPr>
        <w:t xml:space="preserve">уважение к символам России, государственным праздникам, историческому </w:t>
      </w:r>
      <w:r w:rsidRPr="00AC0A73">
        <w:rPr>
          <w:szCs w:val="24"/>
          <w:lang w:val="ru-RU"/>
        </w:rPr>
        <w:br/>
        <w:t xml:space="preserve">и природному наследию и памятникам, традициям разных народов, проживающих </w:t>
      </w:r>
      <w:r w:rsidRPr="00AC0A73">
        <w:rPr>
          <w:szCs w:val="24"/>
          <w:lang w:val="ru-RU"/>
        </w:rPr>
        <w:br/>
        <w:t>в родной стране, обращая внимание на их воплощение в татарской литературе;</w:t>
      </w:r>
    </w:p>
    <w:p w:rsidR="00B83A49" w:rsidRPr="00AC0A73" w:rsidRDefault="00B83A49" w:rsidP="00AC0A73">
      <w:pPr>
        <w:spacing w:line="240" w:lineRule="auto"/>
        <w:rPr>
          <w:szCs w:val="24"/>
          <w:lang w:val="ru-RU"/>
        </w:rPr>
      </w:pPr>
      <w:r w:rsidRPr="00AC0A73">
        <w:rPr>
          <w:szCs w:val="24"/>
          <w:lang w:val="ru-RU"/>
        </w:rPr>
        <w:t>3)</w:t>
      </w:r>
      <w:r w:rsidRPr="00AC0A73">
        <w:rPr>
          <w:szCs w:val="24"/>
        </w:rPr>
        <w:t> </w:t>
      </w:r>
      <w:r w:rsidRPr="00AC0A73">
        <w:rPr>
          <w:szCs w:val="24"/>
          <w:lang w:val="ru-RU"/>
        </w:rPr>
        <w:t>духовно-нравственного воспитания:</w:t>
      </w:r>
    </w:p>
    <w:p w:rsidR="00B83A49" w:rsidRPr="00AC0A73" w:rsidRDefault="00B83A49" w:rsidP="00AC0A73">
      <w:pPr>
        <w:spacing w:line="240" w:lineRule="auto"/>
        <w:rPr>
          <w:szCs w:val="24"/>
          <w:lang w:val="ru-RU"/>
        </w:rPr>
      </w:pPr>
      <w:r w:rsidRPr="00AC0A73">
        <w:rPr>
          <w:szCs w:val="24"/>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B83A49" w:rsidRPr="00AC0A73" w:rsidRDefault="00B83A49" w:rsidP="00AC0A73">
      <w:pPr>
        <w:spacing w:line="240" w:lineRule="auto"/>
        <w:rPr>
          <w:szCs w:val="24"/>
          <w:lang w:val="ru-RU"/>
        </w:rPr>
      </w:pPr>
      <w:r w:rsidRPr="00AC0A73">
        <w:rPr>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B83A49" w:rsidRPr="00AC0A73" w:rsidRDefault="00B83A49" w:rsidP="00AC0A73">
      <w:pPr>
        <w:spacing w:line="240" w:lineRule="auto"/>
        <w:rPr>
          <w:szCs w:val="24"/>
          <w:lang w:val="ru-RU"/>
        </w:rPr>
      </w:pPr>
      <w:r w:rsidRPr="00AC0A73">
        <w:rPr>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B83A49" w:rsidRPr="00AC0A73" w:rsidRDefault="00B83A49" w:rsidP="00AC0A73">
      <w:pPr>
        <w:spacing w:line="240" w:lineRule="auto"/>
        <w:rPr>
          <w:szCs w:val="24"/>
          <w:lang w:val="ru-RU"/>
        </w:rPr>
      </w:pPr>
      <w:r w:rsidRPr="00AC0A73">
        <w:rPr>
          <w:szCs w:val="24"/>
          <w:lang w:val="ru-RU"/>
        </w:rPr>
        <w:t>4)</w:t>
      </w:r>
      <w:r w:rsidRPr="00AC0A73">
        <w:rPr>
          <w:szCs w:val="24"/>
        </w:rPr>
        <w:t> </w:t>
      </w:r>
      <w:r w:rsidRPr="00AC0A73">
        <w:rPr>
          <w:szCs w:val="24"/>
          <w:lang w:val="ru-RU"/>
        </w:rPr>
        <w:t>эстетического воспитания:</w:t>
      </w:r>
    </w:p>
    <w:p w:rsidR="00B83A49" w:rsidRPr="00AC0A73" w:rsidRDefault="00B83A49" w:rsidP="00AC0A73">
      <w:pPr>
        <w:spacing w:line="240" w:lineRule="auto"/>
        <w:rPr>
          <w:szCs w:val="24"/>
          <w:lang w:val="ru-RU"/>
        </w:rPr>
      </w:pPr>
      <w:r w:rsidRPr="00AC0A73">
        <w:rPr>
          <w:szCs w:val="24"/>
          <w:lang w:val="ru-RU"/>
        </w:rPr>
        <w:t xml:space="preserve">восприимчивость к разным видам искусства, традициям и творчеству своего </w:t>
      </w:r>
      <w:r w:rsidRPr="00AC0A73">
        <w:rPr>
          <w:szCs w:val="24"/>
          <w:lang w:val="ru-RU"/>
        </w:rPr>
        <w:br/>
        <w:t>и других народов, понимание эмоционального воздействия искусства, в том числе изучаемых литературных произведений;</w:t>
      </w:r>
    </w:p>
    <w:p w:rsidR="00B83A49" w:rsidRPr="00AC0A73" w:rsidRDefault="00B83A49" w:rsidP="00AC0A73">
      <w:pPr>
        <w:spacing w:line="240" w:lineRule="auto"/>
        <w:rPr>
          <w:szCs w:val="24"/>
          <w:lang w:val="ru-RU"/>
        </w:rPr>
      </w:pPr>
      <w:r w:rsidRPr="00AC0A73">
        <w:rPr>
          <w:szCs w:val="24"/>
          <w:lang w:val="ru-RU"/>
        </w:rPr>
        <w:t>осознание важности художественной литературы и культуры как средства коммуникации и самовыражения;</w:t>
      </w:r>
    </w:p>
    <w:p w:rsidR="00B83A49" w:rsidRPr="00AC0A73" w:rsidRDefault="00B83A49" w:rsidP="00AC0A73">
      <w:pPr>
        <w:spacing w:line="240" w:lineRule="auto"/>
        <w:rPr>
          <w:szCs w:val="24"/>
          <w:lang w:val="ru-RU"/>
        </w:rPr>
      </w:pPr>
      <w:r w:rsidRPr="00AC0A73">
        <w:rPr>
          <w:szCs w:val="24"/>
          <w:lang w:val="ru-RU"/>
        </w:rPr>
        <w:t xml:space="preserve">понимание ценности отечественного и мирового искусства, роли этнических культурных традиций и народного творчества; </w:t>
      </w:r>
    </w:p>
    <w:p w:rsidR="00B83A49" w:rsidRPr="00AC0A73" w:rsidRDefault="00B83A49" w:rsidP="00AC0A73">
      <w:pPr>
        <w:spacing w:line="240" w:lineRule="auto"/>
        <w:rPr>
          <w:szCs w:val="24"/>
          <w:lang w:val="ru-RU"/>
        </w:rPr>
      </w:pPr>
      <w:r w:rsidRPr="00AC0A73">
        <w:rPr>
          <w:szCs w:val="24"/>
          <w:lang w:val="ru-RU"/>
        </w:rPr>
        <w:t>стремление к самовыражению в разных видах искусства;</w:t>
      </w:r>
    </w:p>
    <w:p w:rsidR="00B83A49" w:rsidRPr="00AC0A73" w:rsidRDefault="00B83A49" w:rsidP="00AC0A73">
      <w:pPr>
        <w:spacing w:line="240" w:lineRule="auto"/>
        <w:rPr>
          <w:szCs w:val="24"/>
          <w:lang w:val="ru-RU"/>
        </w:rPr>
      </w:pPr>
      <w:r w:rsidRPr="00AC0A73">
        <w:rPr>
          <w:szCs w:val="24"/>
          <w:lang w:val="ru-RU"/>
        </w:rPr>
        <w:t>5)</w:t>
      </w:r>
      <w:r w:rsidRPr="00AC0A73">
        <w:rPr>
          <w:szCs w:val="24"/>
        </w:rPr>
        <w:t> </w:t>
      </w:r>
      <w:r w:rsidRPr="00AC0A73">
        <w:rPr>
          <w:szCs w:val="24"/>
          <w:lang w:val="ru-RU"/>
        </w:rPr>
        <w:t xml:space="preserve">физического воспитания, формирования культуры здоровья </w:t>
      </w:r>
      <w:r w:rsidRPr="00AC0A73">
        <w:rPr>
          <w:szCs w:val="24"/>
          <w:lang w:val="ru-RU"/>
        </w:rPr>
        <w:br/>
        <w:t>и эмоционального благополучия:</w:t>
      </w:r>
    </w:p>
    <w:p w:rsidR="00B83A49" w:rsidRPr="00AC0A73" w:rsidRDefault="00B83A49" w:rsidP="00AC0A73">
      <w:pPr>
        <w:spacing w:line="240" w:lineRule="auto"/>
        <w:rPr>
          <w:szCs w:val="24"/>
          <w:lang w:val="ru-RU"/>
        </w:rPr>
      </w:pPr>
      <w:r w:rsidRPr="00AC0A73">
        <w:rPr>
          <w:szCs w:val="24"/>
          <w:lang w:val="ru-RU"/>
        </w:rPr>
        <w:t xml:space="preserve">осознание ценности жизни с опорой на собственный жизненный </w:t>
      </w:r>
      <w:r w:rsidRPr="00AC0A73">
        <w:rPr>
          <w:szCs w:val="24"/>
          <w:lang w:val="ru-RU"/>
        </w:rPr>
        <w:br/>
        <w:t xml:space="preserve">и читательский опыт, ответственное отношение к своему здоровью и установка </w:t>
      </w:r>
      <w:r w:rsidRPr="00AC0A73">
        <w:rPr>
          <w:szCs w:val="24"/>
          <w:lang w:val="ru-RU"/>
        </w:rPr>
        <w:br/>
        <w:t>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B83A49" w:rsidRPr="00AC0A73" w:rsidRDefault="00B83A49" w:rsidP="00AC0A73">
      <w:pPr>
        <w:spacing w:line="240" w:lineRule="auto"/>
        <w:rPr>
          <w:szCs w:val="24"/>
          <w:lang w:val="ru-RU"/>
        </w:rPr>
      </w:pPr>
      <w:r w:rsidRPr="00AC0A73">
        <w:rPr>
          <w:szCs w:val="24"/>
          <w:lang w:val="ru-RU"/>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правил безопасного поведения в интернет-среде;</w:t>
      </w:r>
    </w:p>
    <w:p w:rsidR="00B83A49" w:rsidRPr="00AC0A73" w:rsidRDefault="00B83A49" w:rsidP="00AC0A73">
      <w:pPr>
        <w:spacing w:line="240" w:lineRule="auto"/>
        <w:rPr>
          <w:szCs w:val="24"/>
          <w:lang w:val="ru-RU"/>
        </w:rPr>
      </w:pPr>
      <w:r w:rsidRPr="00AC0A73">
        <w:rPr>
          <w:szCs w:val="24"/>
          <w:lang w:val="ru-RU"/>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w:t>
      </w:r>
    </w:p>
    <w:p w:rsidR="00B83A49" w:rsidRPr="00AC0A73" w:rsidRDefault="00B83A49" w:rsidP="00AC0A73">
      <w:pPr>
        <w:spacing w:line="240" w:lineRule="auto"/>
        <w:rPr>
          <w:szCs w:val="24"/>
          <w:lang w:val="ru-RU"/>
        </w:rPr>
      </w:pPr>
      <w:r w:rsidRPr="00AC0A73">
        <w:rPr>
          <w:szCs w:val="24"/>
          <w:lang w:val="ru-RU"/>
        </w:rPr>
        <w:t xml:space="preserve">умение осознавать эмоциональное состояние себя и других, опираясь </w:t>
      </w:r>
      <w:r w:rsidRPr="00AC0A73">
        <w:rPr>
          <w:szCs w:val="24"/>
          <w:lang w:val="ru-RU"/>
        </w:rPr>
        <w:br/>
        <w:t xml:space="preserve">на примеры из литературных произведений,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w:t>
      </w:r>
      <w:r w:rsidRPr="00AC0A73">
        <w:rPr>
          <w:szCs w:val="24"/>
          <w:lang w:val="ru-RU"/>
        </w:rPr>
        <w:lastRenderedPageBreak/>
        <w:t>героев;</w:t>
      </w:r>
    </w:p>
    <w:p w:rsidR="00B83A49" w:rsidRPr="00AC0A73" w:rsidRDefault="00B83A49" w:rsidP="00AC0A73">
      <w:pPr>
        <w:spacing w:line="240" w:lineRule="auto"/>
        <w:rPr>
          <w:szCs w:val="24"/>
          <w:lang w:val="ru-RU"/>
        </w:rPr>
      </w:pPr>
      <w:r w:rsidRPr="00AC0A73">
        <w:rPr>
          <w:szCs w:val="24"/>
          <w:lang w:val="ru-RU"/>
        </w:rPr>
        <w:t>6)</w:t>
      </w:r>
      <w:r w:rsidRPr="00AC0A73">
        <w:rPr>
          <w:szCs w:val="24"/>
        </w:rPr>
        <w:t> </w:t>
      </w:r>
      <w:r w:rsidRPr="00AC0A73">
        <w:rPr>
          <w:szCs w:val="24"/>
          <w:lang w:val="ru-RU"/>
        </w:rPr>
        <w:t>трудового воспитания:</w:t>
      </w:r>
    </w:p>
    <w:p w:rsidR="00B83A49" w:rsidRPr="00AC0A73" w:rsidRDefault="00B83A49" w:rsidP="00AC0A73">
      <w:pPr>
        <w:spacing w:line="240" w:lineRule="auto"/>
        <w:rPr>
          <w:szCs w:val="24"/>
          <w:lang w:val="ru-RU"/>
        </w:rPr>
      </w:pPr>
      <w:r w:rsidRPr="00AC0A73">
        <w:rPr>
          <w:szCs w:val="24"/>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B83A49" w:rsidRPr="00AC0A73" w:rsidRDefault="00B83A49" w:rsidP="00AC0A73">
      <w:pPr>
        <w:spacing w:line="240" w:lineRule="auto"/>
        <w:rPr>
          <w:szCs w:val="24"/>
          <w:lang w:val="ru-RU"/>
        </w:rPr>
      </w:pPr>
      <w:r w:rsidRPr="00AC0A73">
        <w:rPr>
          <w:szCs w:val="24"/>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w:t>
      </w:r>
      <w:r w:rsidRPr="00AC0A73">
        <w:rPr>
          <w:szCs w:val="24"/>
          <w:lang w:val="ru-RU"/>
        </w:rPr>
        <w:br/>
        <w:t>с деятельностью героев на страницах литературных произведений;</w:t>
      </w:r>
    </w:p>
    <w:p w:rsidR="00B83A49" w:rsidRPr="00AC0A73" w:rsidRDefault="00B83A49" w:rsidP="00AC0A73">
      <w:pPr>
        <w:spacing w:line="240" w:lineRule="auto"/>
        <w:rPr>
          <w:szCs w:val="24"/>
          <w:lang w:val="ru-RU"/>
        </w:rPr>
      </w:pPr>
      <w:r w:rsidRPr="00AC0A73">
        <w:rPr>
          <w:szCs w:val="24"/>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B83A49" w:rsidRPr="00AC0A73" w:rsidRDefault="00B83A49" w:rsidP="00AC0A73">
      <w:pPr>
        <w:spacing w:line="240" w:lineRule="auto"/>
        <w:rPr>
          <w:szCs w:val="24"/>
          <w:lang w:val="ru-RU"/>
        </w:rPr>
      </w:pPr>
      <w:r w:rsidRPr="00AC0A73">
        <w:rPr>
          <w:szCs w:val="24"/>
          <w:lang w:val="ru-RU"/>
        </w:rPr>
        <w:t xml:space="preserve">готовность адаптироваться в профессиональной среде; уважение к труду </w:t>
      </w:r>
      <w:r w:rsidRPr="00AC0A73">
        <w:rPr>
          <w:szCs w:val="24"/>
          <w:lang w:val="ru-RU"/>
        </w:rPr>
        <w:br/>
        <w:t xml:space="preserve">и результатам трудовой деятельности, в том числе при изучении произведений татарского фольклора и литературы, осознанный выбор и построение индивидуальной траектории образования и жизненных планов с учётом личных </w:t>
      </w:r>
      <w:r w:rsidRPr="00AC0A73">
        <w:rPr>
          <w:szCs w:val="24"/>
          <w:lang w:val="ru-RU"/>
        </w:rPr>
        <w:br/>
        <w:t>и общественных интересов и потребностей;</w:t>
      </w:r>
    </w:p>
    <w:p w:rsidR="00B83A49" w:rsidRPr="00AC0A73" w:rsidRDefault="00B83A49" w:rsidP="00AC0A73">
      <w:pPr>
        <w:spacing w:line="240" w:lineRule="auto"/>
        <w:rPr>
          <w:szCs w:val="24"/>
          <w:lang w:val="ru-RU"/>
        </w:rPr>
      </w:pPr>
      <w:r w:rsidRPr="00AC0A73">
        <w:rPr>
          <w:szCs w:val="24"/>
          <w:lang w:val="ru-RU"/>
        </w:rPr>
        <w:t>7)</w:t>
      </w:r>
      <w:r w:rsidRPr="00AC0A73">
        <w:rPr>
          <w:szCs w:val="24"/>
        </w:rPr>
        <w:t> </w:t>
      </w:r>
      <w:r w:rsidRPr="00AC0A73">
        <w:rPr>
          <w:szCs w:val="24"/>
          <w:lang w:val="ru-RU"/>
        </w:rPr>
        <w:t>экологического воспитания:</w:t>
      </w:r>
    </w:p>
    <w:p w:rsidR="00B83A49" w:rsidRPr="00AC0A73" w:rsidRDefault="00B83A49" w:rsidP="00AC0A73">
      <w:pPr>
        <w:spacing w:line="240" w:lineRule="auto"/>
        <w:rPr>
          <w:szCs w:val="24"/>
          <w:lang w:val="ru-RU"/>
        </w:rPr>
      </w:pPr>
      <w:r w:rsidRPr="00AC0A73">
        <w:rPr>
          <w:szCs w:val="24"/>
          <w:lang w:val="ru-RU"/>
        </w:rPr>
        <w:t xml:space="preserve">ориентация на применение знаний из социальных и естественных наук </w:t>
      </w:r>
      <w:r w:rsidRPr="00AC0A73">
        <w:rPr>
          <w:szCs w:val="24"/>
          <w:lang w:val="ru-RU"/>
        </w:rPr>
        <w:br/>
        <w:t>для решения задач в области окружающей среды, планирования поступков и оценки их возможных последствий для окружающей среды;</w:t>
      </w:r>
    </w:p>
    <w:p w:rsidR="00B83A49" w:rsidRPr="00AC0A73" w:rsidRDefault="00B83A49" w:rsidP="00AC0A73">
      <w:pPr>
        <w:spacing w:line="240" w:lineRule="auto"/>
        <w:rPr>
          <w:szCs w:val="24"/>
          <w:lang w:val="ru-RU"/>
        </w:rPr>
      </w:pPr>
      <w:r w:rsidRPr="00AC0A73">
        <w:rPr>
          <w:szCs w:val="24"/>
          <w:lang w:val="ru-RU"/>
        </w:rPr>
        <w:t xml:space="preserve">повышение уровня экологической культуры, осознание глобального характера экологических проблем и путей их решения; </w:t>
      </w:r>
    </w:p>
    <w:p w:rsidR="00B83A49" w:rsidRPr="00AC0A73" w:rsidRDefault="00B83A49" w:rsidP="00AC0A73">
      <w:pPr>
        <w:spacing w:line="240" w:lineRule="auto"/>
        <w:rPr>
          <w:szCs w:val="24"/>
          <w:lang w:val="ru-RU"/>
        </w:rPr>
      </w:pPr>
      <w:r w:rsidRPr="00AC0A73">
        <w:rPr>
          <w:szCs w:val="24"/>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B83A49" w:rsidRPr="00AC0A73" w:rsidRDefault="00B83A49" w:rsidP="00AC0A73">
      <w:pPr>
        <w:spacing w:line="240" w:lineRule="auto"/>
        <w:rPr>
          <w:szCs w:val="24"/>
          <w:lang w:val="ru-RU"/>
        </w:rPr>
      </w:pPr>
      <w:r w:rsidRPr="00AC0A73">
        <w:rPr>
          <w:szCs w:val="24"/>
          <w:lang w:val="ru-RU"/>
        </w:rPr>
        <w:t xml:space="preserve">осознание своей роли как гражданина и потребителя в условиях взаимосвязи природной, технологической и социальной среды, готовность к участию </w:t>
      </w:r>
      <w:r w:rsidRPr="00AC0A73">
        <w:rPr>
          <w:szCs w:val="24"/>
          <w:lang w:val="ru-RU"/>
        </w:rPr>
        <w:br/>
        <w:t>в практической деятельности экологической направленности;</w:t>
      </w:r>
    </w:p>
    <w:p w:rsidR="00B83A49" w:rsidRPr="00AC0A73" w:rsidRDefault="00B83A49" w:rsidP="00AC0A73">
      <w:pPr>
        <w:spacing w:line="240" w:lineRule="auto"/>
        <w:rPr>
          <w:szCs w:val="24"/>
          <w:lang w:val="ru-RU"/>
        </w:rPr>
      </w:pPr>
      <w:r w:rsidRPr="00AC0A73">
        <w:rPr>
          <w:szCs w:val="24"/>
          <w:lang w:val="ru-RU"/>
        </w:rPr>
        <w:t>8)</w:t>
      </w:r>
      <w:r w:rsidRPr="00AC0A73">
        <w:rPr>
          <w:szCs w:val="24"/>
        </w:rPr>
        <w:t> </w:t>
      </w:r>
      <w:r w:rsidRPr="00AC0A73">
        <w:rPr>
          <w:szCs w:val="24"/>
          <w:lang w:val="ru-RU"/>
        </w:rPr>
        <w:t>ценности научного познания:</w:t>
      </w:r>
    </w:p>
    <w:p w:rsidR="00B83A49" w:rsidRPr="00AC0A73" w:rsidRDefault="00B83A49" w:rsidP="00AC0A73">
      <w:pPr>
        <w:spacing w:line="240" w:lineRule="auto"/>
        <w:rPr>
          <w:szCs w:val="24"/>
          <w:lang w:val="ru-RU"/>
        </w:rPr>
      </w:pPr>
      <w:r w:rsidRPr="00AC0A73">
        <w:rPr>
          <w:szCs w:val="24"/>
          <w:lang w:val="ru-RU"/>
        </w:rPr>
        <w:t xml:space="preserve">ориентация в деятельности на современную систему научных представлений </w:t>
      </w:r>
      <w:r w:rsidRPr="00AC0A73">
        <w:rPr>
          <w:szCs w:val="24"/>
          <w:lang w:val="ru-RU"/>
        </w:rPr>
        <w:br/>
        <w:t xml:space="preserve">об основных закономерностях развития человека, природы и общества, взаимосвязях человека с природной и социальной средой с опорой на изученные </w:t>
      </w:r>
      <w:r w:rsidRPr="00AC0A73">
        <w:rPr>
          <w:szCs w:val="24"/>
          <w:lang w:val="ru-RU"/>
        </w:rPr>
        <w:br/>
        <w:t>и самостоятельно прочитанные литературные произведения;</w:t>
      </w:r>
    </w:p>
    <w:p w:rsidR="00B83A49" w:rsidRPr="00AC0A73" w:rsidRDefault="00B83A49" w:rsidP="00AC0A73">
      <w:pPr>
        <w:spacing w:line="240" w:lineRule="auto"/>
        <w:rPr>
          <w:szCs w:val="24"/>
          <w:lang w:val="ru-RU"/>
        </w:rPr>
      </w:pPr>
      <w:r w:rsidRPr="00AC0A73">
        <w:rPr>
          <w:szCs w:val="24"/>
          <w:lang w:val="ru-RU"/>
        </w:rPr>
        <w:t>овладение языковой и читательской культурой как средством познания мира;</w:t>
      </w:r>
    </w:p>
    <w:p w:rsidR="00B83A49" w:rsidRPr="00AC0A73" w:rsidRDefault="00B83A49" w:rsidP="00AC0A73">
      <w:pPr>
        <w:spacing w:line="240" w:lineRule="auto"/>
        <w:rPr>
          <w:szCs w:val="24"/>
          <w:lang w:val="ru-RU"/>
        </w:rPr>
      </w:pPr>
      <w:r w:rsidRPr="00AC0A73">
        <w:rPr>
          <w:szCs w:val="24"/>
          <w:lang w:val="ru-RU"/>
        </w:rPr>
        <w:t>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83A49" w:rsidRPr="00AC0A73" w:rsidRDefault="00B83A49" w:rsidP="00AC0A73">
      <w:pPr>
        <w:spacing w:line="240" w:lineRule="auto"/>
        <w:rPr>
          <w:szCs w:val="24"/>
          <w:lang w:val="ru-RU"/>
        </w:rPr>
      </w:pPr>
      <w:r w:rsidRPr="00AC0A73">
        <w:rPr>
          <w:szCs w:val="24"/>
          <w:lang w:val="ru-RU"/>
        </w:rPr>
        <w:t>9)</w:t>
      </w:r>
      <w:r w:rsidRPr="00AC0A73">
        <w:rPr>
          <w:szCs w:val="24"/>
        </w:rPr>
        <w:t> </w:t>
      </w:r>
      <w:r w:rsidRPr="00AC0A73">
        <w:rPr>
          <w:szCs w:val="24"/>
          <w:lang w:val="ru-RU"/>
        </w:rPr>
        <w:t>обеспечение адаптации обучающегося к изменяющимся условиям социальной и природной среды:</w:t>
      </w:r>
    </w:p>
    <w:p w:rsidR="00B83A49" w:rsidRPr="00AC0A73" w:rsidRDefault="00B83A49" w:rsidP="00AC0A73">
      <w:pPr>
        <w:spacing w:line="240" w:lineRule="auto"/>
        <w:rPr>
          <w:szCs w:val="24"/>
          <w:lang w:val="ru-RU"/>
        </w:rPr>
      </w:pPr>
      <w:r w:rsidRPr="00AC0A73">
        <w:rPr>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w:t>
      </w:r>
      <w:r w:rsidRPr="00AC0A73">
        <w:rPr>
          <w:szCs w:val="24"/>
          <w:lang w:val="ru-RU"/>
        </w:rPr>
        <w:br/>
        <w:t>и оценка социальных ролей персонажей литературных произведений;</w:t>
      </w:r>
    </w:p>
    <w:p w:rsidR="00B83A49" w:rsidRPr="00AC0A73" w:rsidRDefault="00B83A49" w:rsidP="00AC0A73">
      <w:pPr>
        <w:spacing w:line="240" w:lineRule="auto"/>
        <w:rPr>
          <w:szCs w:val="24"/>
          <w:lang w:val="ru-RU"/>
        </w:rPr>
      </w:pPr>
      <w:r w:rsidRPr="00AC0A73">
        <w:rPr>
          <w:szCs w:val="24"/>
          <w:lang w:val="ru-RU"/>
        </w:rPr>
        <w:t xml:space="preserve">способность во взаимодействии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B83A49" w:rsidRPr="00AC0A73" w:rsidRDefault="00B83A49" w:rsidP="00AC0A73">
      <w:pPr>
        <w:spacing w:line="240" w:lineRule="auto"/>
        <w:rPr>
          <w:szCs w:val="24"/>
          <w:lang w:val="ru-RU"/>
        </w:rPr>
      </w:pPr>
      <w:r w:rsidRPr="00AC0A73">
        <w:rPr>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w:t>
      </w:r>
      <w:r w:rsidRPr="00AC0A73">
        <w:rPr>
          <w:szCs w:val="24"/>
          <w:lang w:val="ru-RU"/>
        </w:rPr>
        <w:br/>
      </w:r>
      <w:r w:rsidRPr="00AC0A73">
        <w:rPr>
          <w:szCs w:val="24"/>
          <w:lang w:val="ru-RU"/>
        </w:rPr>
        <w:lastRenderedPageBreak/>
        <w:t>об объектах и явлениях, в том числе ранее неизвестных, осознавать дефициты собственных знаний и компетентностей, планировать своё развитие;</w:t>
      </w:r>
    </w:p>
    <w:p w:rsidR="00B83A49" w:rsidRPr="00AC0A73" w:rsidRDefault="00B83A49" w:rsidP="00AC0A73">
      <w:pPr>
        <w:spacing w:line="240" w:lineRule="auto"/>
        <w:rPr>
          <w:szCs w:val="24"/>
          <w:lang w:val="ru-RU"/>
        </w:rPr>
      </w:pPr>
      <w:r w:rsidRPr="00AC0A73">
        <w:rPr>
          <w:szCs w:val="24"/>
          <w:lang w:val="ru-RU"/>
        </w:rPr>
        <w:t xml:space="preserve">умение оперировать основными понятиями, терминами и представлениями </w:t>
      </w:r>
      <w:r w:rsidRPr="00AC0A73">
        <w:rPr>
          <w:szCs w:val="24"/>
          <w:lang w:val="ru-RU"/>
        </w:rPr>
        <w:br/>
        <w:t xml:space="preserve">в области концепции устойчивого развития; </w:t>
      </w:r>
    </w:p>
    <w:p w:rsidR="00B83A49" w:rsidRPr="00AC0A73" w:rsidRDefault="00B83A49" w:rsidP="00AC0A73">
      <w:pPr>
        <w:spacing w:line="240" w:lineRule="auto"/>
        <w:rPr>
          <w:szCs w:val="24"/>
          <w:lang w:val="ru-RU"/>
        </w:rPr>
      </w:pPr>
      <w:r w:rsidRPr="00AC0A73">
        <w:rPr>
          <w:szCs w:val="24"/>
          <w:lang w:val="ru-RU"/>
        </w:rPr>
        <w:t xml:space="preserve">умение анализировать и выявлять взаимосвязи природы, общества </w:t>
      </w:r>
      <w:r w:rsidRPr="00AC0A73">
        <w:rPr>
          <w:szCs w:val="24"/>
          <w:lang w:val="ru-RU"/>
        </w:rPr>
        <w:br/>
        <w:t xml:space="preserve">и экономики; </w:t>
      </w:r>
    </w:p>
    <w:p w:rsidR="00B83A49" w:rsidRPr="00AC0A73" w:rsidRDefault="00B83A49" w:rsidP="00AC0A73">
      <w:pPr>
        <w:spacing w:line="240" w:lineRule="auto"/>
        <w:rPr>
          <w:szCs w:val="24"/>
          <w:lang w:val="ru-RU"/>
        </w:rPr>
      </w:pPr>
      <w:r w:rsidRPr="00AC0A73">
        <w:rPr>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B83A49" w:rsidRPr="00AC0A73" w:rsidRDefault="00B83A49" w:rsidP="00AC0A73">
      <w:pPr>
        <w:spacing w:line="240" w:lineRule="auto"/>
        <w:rPr>
          <w:szCs w:val="24"/>
          <w:lang w:val="ru-RU"/>
        </w:rPr>
      </w:pPr>
      <w:r w:rsidRPr="00AC0A73">
        <w:rPr>
          <w:szCs w:val="24"/>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w:t>
      </w:r>
      <w:r w:rsidRPr="00AC0A73">
        <w:rPr>
          <w:szCs w:val="24"/>
          <w:lang w:val="ru-RU"/>
        </w:rPr>
        <w:br/>
        <w:t>в произошедшей ситуации, быть готовым действовать в отсутствии гарантий успеха.</w:t>
      </w:r>
    </w:p>
    <w:p w:rsidR="00B83A49" w:rsidRPr="00AC0A73" w:rsidRDefault="00B83A49" w:rsidP="00AC0A73">
      <w:pPr>
        <w:spacing w:line="240" w:lineRule="auto"/>
        <w:rPr>
          <w:szCs w:val="24"/>
          <w:lang w:val="ru-RU"/>
        </w:rPr>
      </w:pPr>
      <w:r w:rsidRPr="00AC0A73">
        <w:rPr>
          <w:szCs w:val="24"/>
          <w:lang w:val="ru-RU"/>
        </w:rPr>
        <w:t>4.11.2.</w:t>
      </w:r>
      <w:r w:rsidRPr="00AC0A73">
        <w:rPr>
          <w:szCs w:val="24"/>
        </w:rPr>
        <w:t> </w:t>
      </w:r>
      <w:r w:rsidRPr="00AC0A73">
        <w:rPr>
          <w:szCs w:val="24"/>
          <w:lang w:val="ru-RU"/>
        </w:rPr>
        <w:t>В результате изучения родной (татарской)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умение совместной деятельности.</w:t>
      </w:r>
    </w:p>
    <w:p w:rsidR="00B83A49" w:rsidRPr="00AC0A73" w:rsidRDefault="00B83A49" w:rsidP="00AC0A73">
      <w:pPr>
        <w:spacing w:line="240" w:lineRule="auto"/>
        <w:rPr>
          <w:szCs w:val="24"/>
          <w:lang w:val="ru-RU"/>
        </w:rPr>
      </w:pPr>
      <w:r w:rsidRPr="00AC0A73">
        <w:rPr>
          <w:szCs w:val="24"/>
          <w:lang w:val="ru-RU"/>
        </w:rPr>
        <w:t>4.11.3.</w:t>
      </w:r>
      <w:r w:rsidRPr="00AC0A73">
        <w:rPr>
          <w:szCs w:val="24"/>
        </w:rPr>
        <w:t> </w:t>
      </w:r>
      <w:r w:rsidRPr="00AC0A73">
        <w:rPr>
          <w:szCs w:val="24"/>
          <w:lang w:val="ru-RU"/>
        </w:rPr>
        <w:t>У обучающегося будут сформированы следующие базовые логические действия как часть познавательных универсальных учебных действий:</w:t>
      </w:r>
    </w:p>
    <w:p w:rsidR="00B83A49" w:rsidRPr="00AC0A73" w:rsidRDefault="00B83A49" w:rsidP="00AC0A73">
      <w:pPr>
        <w:spacing w:line="240" w:lineRule="auto"/>
        <w:rPr>
          <w:szCs w:val="24"/>
          <w:lang w:val="ru-RU"/>
        </w:rPr>
      </w:pPr>
      <w:r w:rsidRPr="00AC0A73">
        <w:rPr>
          <w:szCs w:val="24"/>
          <w:lang w:val="ru-RU"/>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B83A49" w:rsidRPr="00AC0A73" w:rsidRDefault="00B83A49" w:rsidP="00AC0A73">
      <w:pPr>
        <w:spacing w:line="240" w:lineRule="auto"/>
        <w:rPr>
          <w:szCs w:val="24"/>
          <w:lang w:val="ru-RU"/>
        </w:rPr>
      </w:pPr>
      <w:r w:rsidRPr="00AC0A73">
        <w:rPr>
          <w:szCs w:val="24"/>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B83A49" w:rsidRPr="00AC0A73" w:rsidRDefault="00B83A49" w:rsidP="00AC0A73">
      <w:pPr>
        <w:spacing w:line="240" w:lineRule="auto"/>
        <w:rPr>
          <w:szCs w:val="24"/>
          <w:lang w:val="ru-RU"/>
        </w:rPr>
      </w:pPr>
      <w:r w:rsidRPr="00AC0A73">
        <w:rPr>
          <w:szCs w:val="24"/>
          <w:lang w:val="ru-RU"/>
        </w:rPr>
        <w:t xml:space="preserve">с учётом предложенной задачи выявлять закономерности и противоречия </w:t>
      </w:r>
      <w:r w:rsidRPr="00AC0A73">
        <w:rPr>
          <w:szCs w:val="24"/>
          <w:lang w:val="ru-RU"/>
        </w:rPr>
        <w:br/>
        <w:t>в рассматриваемых литературных фактах и наблюдениях над текстом, предлагать критерии для выявления закономерностей и противоречий;</w:t>
      </w:r>
    </w:p>
    <w:p w:rsidR="00B83A49" w:rsidRPr="00AC0A73" w:rsidRDefault="00B83A49" w:rsidP="00AC0A73">
      <w:pPr>
        <w:spacing w:line="240" w:lineRule="auto"/>
        <w:rPr>
          <w:szCs w:val="24"/>
          <w:lang w:val="ru-RU"/>
        </w:rPr>
      </w:pPr>
      <w:r w:rsidRPr="00AC0A73">
        <w:rPr>
          <w:szCs w:val="24"/>
          <w:lang w:val="ru-RU"/>
        </w:rPr>
        <w:t>выявлять дефициты информации, данных, необходимых для решения поставленной учебной задачи;</w:t>
      </w:r>
    </w:p>
    <w:p w:rsidR="00B83A49" w:rsidRPr="00AC0A73" w:rsidRDefault="00B83A49" w:rsidP="00AC0A73">
      <w:pPr>
        <w:spacing w:line="240" w:lineRule="auto"/>
        <w:rPr>
          <w:szCs w:val="24"/>
          <w:lang w:val="ru-RU"/>
        </w:rPr>
      </w:pPr>
      <w:r w:rsidRPr="00AC0A73">
        <w:rPr>
          <w:szCs w:val="24"/>
          <w:lang w:val="ru-RU"/>
        </w:rPr>
        <w:t xml:space="preserve">выявлять причинно-следственные связи при изучении литературных явлений </w:t>
      </w:r>
      <w:r w:rsidRPr="00AC0A73">
        <w:rPr>
          <w:szCs w:val="24"/>
          <w:lang w:val="ru-RU"/>
        </w:rPr>
        <w:br/>
        <w:t>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B83A49" w:rsidRPr="00AC0A73" w:rsidRDefault="00B83A49" w:rsidP="00AC0A73">
      <w:pPr>
        <w:spacing w:line="240" w:lineRule="auto"/>
        <w:rPr>
          <w:szCs w:val="24"/>
          <w:lang w:val="ru-RU"/>
        </w:rPr>
      </w:pPr>
      <w:r w:rsidRPr="00AC0A73">
        <w:rPr>
          <w:szCs w:val="24"/>
          <w:lang w:val="ru-RU"/>
        </w:rPr>
        <w:t xml:space="preserve">самостоятельно выбирать способ решения учебной задачи при работе </w:t>
      </w:r>
      <w:r w:rsidRPr="00AC0A73">
        <w:rPr>
          <w:szCs w:val="24"/>
          <w:lang w:val="ru-RU"/>
        </w:rPr>
        <w:br/>
        <w:t>с разными типами текстов (сравнивать несколько вариантов решения, выбирать наиболее подходящий с учётом самостоятельно выделенных критериев).</w:t>
      </w:r>
    </w:p>
    <w:p w:rsidR="00B83A49" w:rsidRPr="00AC0A73" w:rsidRDefault="00B83A49" w:rsidP="00AC0A73">
      <w:pPr>
        <w:spacing w:line="240" w:lineRule="auto"/>
        <w:rPr>
          <w:szCs w:val="24"/>
          <w:lang w:val="ru-RU"/>
        </w:rPr>
      </w:pPr>
      <w:r w:rsidRPr="00AC0A73">
        <w:rPr>
          <w:szCs w:val="24"/>
          <w:lang w:val="ru-RU"/>
        </w:rPr>
        <w:t>4.11.4.</w:t>
      </w:r>
      <w:r w:rsidRPr="00AC0A73">
        <w:rPr>
          <w:szCs w:val="24"/>
        </w:rPr>
        <w:t> </w:t>
      </w:r>
      <w:r w:rsidRPr="00AC0A73">
        <w:rPr>
          <w:szCs w:val="24"/>
          <w:lang w:val="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83A49" w:rsidRPr="00AC0A73" w:rsidRDefault="00B83A49" w:rsidP="00AC0A73">
      <w:pPr>
        <w:spacing w:line="240" w:lineRule="auto"/>
        <w:rPr>
          <w:szCs w:val="24"/>
          <w:lang w:val="ru-RU"/>
        </w:rPr>
      </w:pPr>
      <w:r w:rsidRPr="00AC0A73">
        <w:rPr>
          <w:szCs w:val="24"/>
          <w:lang w:val="ru-RU"/>
        </w:rPr>
        <w:t xml:space="preserve">использовать вопросы как исследовательский инструмент познания </w:t>
      </w:r>
      <w:r w:rsidRPr="00AC0A73">
        <w:rPr>
          <w:szCs w:val="24"/>
          <w:lang w:val="ru-RU"/>
        </w:rPr>
        <w:br/>
        <w:t>в литературном образовании;</w:t>
      </w:r>
    </w:p>
    <w:p w:rsidR="00B83A49" w:rsidRPr="00AC0A73" w:rsidRDefault="00B83A49" w:rsidP="00AC0A73">
      <w:pPr>
        <w:spacing w:line="240" w:lineRule="auto"/>
        <w:rPr>
          <w:szCs w:val="24"/>
          <w:lang w:val="ru-RU"/>
        </w:rPr>
      </w:pPr>
      <w:r w:rsidRPr="00AC0A73">
        <w:rPr>
          <w:szCs w:val="24"/>
          <w:lang w:val="ru-RU"/>
        </w:rPr>
        <w:t xml:space="preserve">формулировать вопросы, фиксирующие разрыв между реальным </w:t>
      </w:r>
      <w:r w:rsidRPr="00AC0A73">
        <w:rPr>
          <w:szCs w:val="24"/>
          <w:lang w:val="ru-RU"/>
        </w:rPr>
        <w:br/>
        <w:t>и желательным состоянием ситуации, объекта, и самостоятельно устанавливать искомое и данное;</w:t>
      </w:r>
    </w:p>
    <w:p w:rsidR="00B83A49" w:rsidRPr="00AC0A73" w:rsidRDefault="00B83A49" w:rsidP="00AC0A73">
      <w:pPr>
        <w:spacing w:line="240" w:lineRule="auto"/>
        <w:rPr>
          <w:szCs w:val="24"/>
          <w:lang w:val="ru-RU"/>
        </w:rPr>
      </w:pPr>
      <w:r w:rsidRPr="00AC0A73">
        <w:rPr>
          <w:szCs w:val="24"/>
          <w:lang w:val="ru-RU"/>
        </w:rPr>
        <w:t>формировать гипотезу об истинности собственных суждений и суждений других, аргументировать свою позицию, мнение;</w:t>
      </w:r>
    </w:p>
    <w:p w:rsidR="00B83A49" w:rsidRPr="00AC0A73" w:rsidRDefault="00B83A49" w:rsidP="00AC0A73">
      <w:pPr>
        <w:spacing w:line="240" w:lineRule="auto"/>
        <w:rPr>
          <w:szCs w:val="24"/>
          <w:lang w:val="ru-RU"/>
        </w:rPr>
      </w:pPr>
      <w:r w:rsidRPr="00AC0A73">
        <w:rPr>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B83A49" w:rsidRPr="00AC0A73" w:rsidRDefault="00B83A49" w:rsidP="00AC0A73">
      <w:pPr>
        <w:spacing w:line="240" w:lineRule="auto"/>
        <w:rPr>
          <w:szCs w:val="24"/>
          <w:lang w:val="ru-RU"/>
        </w:rPr>
      </w:pPr>
      <w:r w:rsidRPr="00AC0A73">
        <w:rPr>
          <w:szCs w:val="24"/>
          <w:lang w:val="ru-RU"/>
        </w:rPr>
        <w:t>оценивать на применимость и достоверность информацию, полученную в ходе исследования (эксперимента);</w:t>
      </w:r>
    </w:p>
    <w:p w:rsidR="00B83A49" w:rsidRPr="00AC0A73" w:rsidRDefault="00B83A49" w:rsidP="00AC0A73">
      <w:pPr>
        <w:spacing w:line="240" w:lineRule="auto"/>
        <w:rPr>
          <w:szCs w:val="24"/>
          <w:lang w:val="ru-RU"/>
        </w:rPr>
      </w:pPr>
      <w:r w:rsidRPr="00AC0A73">
        <w:rPr>
          <w:szCs w:val="24"/>
          <w:lang w:val="ru-RU"/>
        </w:rPr>
        <w:lastRenderedPageBreak/>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B83A49" w:rsidRPr="00AC0A73" w:rsidRDefault="00B83A49" w:rsidP="00AC0A73">
      <w:pPr>
        <w:spacing w:line="240" w:lineRule="auto"/>
        <w:rPr>
          <w:szCs w:val="24"/>
          <w:lang w:val="ru-RU"/>
        </w:rPr>
      </w:pPr>
      <w:r w:rsidRPr="00AC0A73">
        <w:rPr>
          <w:szCs w:val="24"/>
          <w:lang w:val="ru-RU"/>
        </w:rPr>
        <w:t xml:space="preserve">прогнозировать возможное дальнейшее развитие событий и их последствия </w:t>
      </w:r>
      <w:r w:rsidRPr="00AC0A73">
        <w:rPr>
          <w:szCs w:val="24"/>
          <w:lang w:val="ru-RU"/>
        </w:rPr>
        <w:br/>
        <w:t>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B83A49" w:rsidRPr="00AC0A73" w:rsidRDefault="00B83A49" w:rsidP="00AC0A73">
      <w:pPr>
        <w:spacing w:line="240" w:lineRule="auto"/>
        <w:rPr>
          <w:szCs w:val="24"/>
          <w:lang w:val="ru-RU"/>
        </w:rPr>
      </w:pPr>
      <w:r w:rsidRPr="00AC0A73">
        <w:rPr>
          <w:szCs w:val="24"/>
          <w:lang w:val="ru-RU"/>
        </w:rPr>
        <w:t>4.11.5.</w:t>
      </w:r>
      <w:r w:rsidRPr="00AC0A73">
        <w:rPr>
          <w:szCs w:val="24"/>
        </w:rPr>
        <w:t> </w:t>
      </w:r>
      <w:r w:rsidRPr="00AC0A73">
        <w:rPr>
          <w:szCs w:val="24"/>
          <w:lang w:val="ru-RU"/>
        </w:rPr>
        <w:t xml:space="preserve">У обучающегося будут сформированы следующие умения работать </w:t>
      </w:r>
      <w:r w:rsidRPr="00AC0A73">
        <w:rPr>
          <w:szCs w:val="24"/>
          <w:lang w:val="ru-RU"/>
        </w:rPr>
        <w:br/>
        <w:t>с информацией как часть познавательных универсальных учебных действий:</w:t>
      </w:r>
    </w:p>
    <w:p w:rsidR="00B83A49" w:rsidRPr="00AC0A73" w:rsidRDefault="00B83A49" w:rsidP="00AC0A73">
      <w:pPr>
        <w:spacing w:line="240" w:lineRule="auto"/>
        <w:rPr>
          <w:szCs w:val="24"/>
          <w:lang w:val="ru-RU"/>
        </w:rPr>
      </w:pPr>
      <w:r w:rsidRPr="00AC0A73">
        <w:rPr>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B83A49" w:rsidRPr="00AC0A73" w:rsidRDefault="00B83A49" w:rsidP="00AC0A73">
      <w:pPr>
        <w:spacing w:line="240" w:lineRule="auto"/>
        <w:rPr>
          <w:szCs w:val="24"/>
          <w:lang w:val="ru-RU"/>
        </w:rPr>
      </w:pPr>
      <w:r w:rsidRPr="00AC0A73">
        <w:rPr>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B83A49" w:rsidRPr="00AC0A73" w:rsidRDefault="00B83A49" w:rsidP="00AC0A73">
      <w:pPr>
        <w:spacing w:line="240" w:lineRule="auto"/>
        <w:rPr>
          <w:szCs w:val="24"/>
          <w:lang w:val="ru-RU"/>
        </w:rPr>
      </w:pPr>
      <w:r w:rsidRPr="00AC0A73">
        <w:rPr>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B83A49" w:rsidRPr="00AC0A73" w:rsidRDefault="00B83A49" w:rsidP="00AC0A73">
      <w:pPr>
        <w:spacing w:line="240" w:lineRule="auto"/>
        <w:rPr>
          <w:szCs w:val="24"/>
          <w:lang w:val="ru-RU"/>
        </w:rPr>
      </w:pPr>
      <w:r w:rsidRPr="00AC0A73">
        <w:rPr>
          <w:szCs w:val="24"/>
          <w:lang w:val="ru-RU"/>
        </w:rPr>
        <w:t xml:space="preserve">самостоятельно выбирать оптимальную форму представления литературной </w:t>
      </w:r>
      <w:r w:rsidRPr="00AC0A73">
        <w:rPr>
          <w:szCs w:val="24"/>
          <w:lang w:val="ru-RU"/>
        </w:rPr>
        <w:br/>
        <w:t>и другой информации и иллюстрировать решаемые учебные задачи несложными схемами, диаграммами, иной графикой и их комбинациями;</w:t>
      </w:r>
    </w:p>
    <w:p w:rsidR="00B83A49" w:rsidRPr="00AC0A73" w:rsidRDefault="00B83A49" w:rsidP="00AC0A73">
      <w:pPr>
        <w:spacing w:line="240" w:lineRule="auto"/>
        <w:rPr>
          <w:szCs w:val="24"/>
          <w:lang w:val="ru-RU"/>
        </w:rPr>
      </w:pPr>
      <w:r w:rsidRPr="00AC0A73">
        <w:rPr>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rsidR="00B83A49" w:rsidRPr="00AC0A73" w:rsidRDefault="00B83A49" w:rsidP="00AC0A73">
      <w:pPr>
        <w:spacing w:line="240" w:lineRule="auto"/>
        <w:rPr>
          <w:szCs w:val="24"/>
          <w:lang w:val="ru-RU"/>
        </w:rPr>
      </w:pPr>
      <w:r w:rsidRPr="00AC0A73">
        <w:rPr>
          <w:szCs w:val="24"/>
          <w:lang w:val="ru-RU"/>
        </w:rPr>
        <w:t>эффективно запоминать и систематизировать эту информацию.</w:t>
      </w:r>
    </w:p>
    <w:p w:rsidR="00B83A49" w:rsidRPr="00AC0A73" w:rsidRDefault="00B83A49" w:rsidP="00AC0A73">
      <w:pPr>
        <w:spacing w:line="240" w:lineRule="auto"/>
        <w:rPr>
          <w:szCs w:val="24"/>
          <w:lang w:val="ru-RU"/>
        </w:rPr>
      </w:pPr>
      <w:r w:rsidRPr="00AC0A73">
        <w:rPr>
          <w:szCs w:val="24"/>
          <w:lang w:val="ru-RU"/>
        </w:rPr>
        <w:t>4.11.6.</w:t>
      </w:r>
      <w:r w:rsidRPr="00AC0A73">
        <w:rPr>
          <w:szCs w:val="24"/>
        </w:rPr>
        <w:t> </w:t>
      </w:r>
      <w:r w:rsidRPr="00AC0A73">
        <w:rPr>
          <w:szCs w:val="24"/>
          <w:lang w:val="ru-RU"/>
        </w:rPr>
        <w:t xml:space="preserve">У обучающегося будут сформированы следующие умения общения </w:t>
      </w:r>
      <w:r w:rsidRPr="00AC0A73">
        <w:rPr>
          <w:szCs w:val="24"/>
          <w:lang w:val="ru-RU"/>
        </w:rPr>
        <w:br/>
        <w:t>как часть коммуникативных универсальных учебных действий:</w:t>
      </w:r>
    </w:p>
    <w:p w:rsidR="00B83A49" w:rsidRPr="00AC0A73" w:rsidRDefault="00B83A49" w:rsidP="00AC0A73">
      <w:pPr>
        <w:spacing w:line="240" w:lineRule="auto"/>
        <w:rPr>
          <w:szCs w:val="24"/>
          <w:lang w:val="ru-RU"/>
        </w:rPr>
      </w:pPr>
      <w:r w:rsidRPr="00AC0A73">
        <w:rPr>
          <w:szCs w:val="24"/>
          <w:lang w:val="ru-RU"/>
        </w:rPr>
        <w:t xml:space="preserve">воспринимать и формулировать суждения, выражать эмоции в соответствии </w:t>
      </w:r>
      <w:r w:rsidRPr="00AC0A73">
        <w:rPr>
          <w:szCs w:val="24"/>
          <w:lang w:val="ru-RU"/>
        </w:rPr>
        <w:br/>
        <w:t xml:space="preserve">с условиями и целями общения, выражать себя (свою точку зрения) в устных </w:t>
      </w:r>
      <w:r w:rsidRPr="00AC0A73">
        <w:rPr>
          <w:szCs w:val="24"/>
          <w:lang w:val="ru-RU"/>
        </w:rPr>
        <w:br/>
        <w:t>и письменных текстах;</w:t>
      </w:r>
    </w:p>
    <w:p w:rsidR="00B83A49" w:rsidRPr="00AC0A73" w:rsidRDefault="00B83A49" w:rsidP="00AC0A73">
      <w:pPr>
        <w:spacing w:line="240" w:lineRule="auto"/>
        <w:rPr>
          <w:szCs w:val="24"/>
          <w:lang w:val="ru-RU"/>
        </w:rPr>
      </w:pPr>
      <w:r w:rsidRPr="00AC0A73">
        <w:rPr>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смягчать конфликты, вести переговоры;</w:t>
      </w:r>
    </w:p>
    <w:p w:rsidR="00B83A49" w:rsidRPr="00AC0A73" w:rsidRDefault="00B83A49" w:rsidP="00AC0A73">
      <w:pPr>
        <w:spacing w:line="240" w:lineRule="auto"/>
        <w:rPr>
          <w:szCs w:val="24"/>
          <w:lang w:val="ru-RU"/>
        </w:rPr>
      </w:pPr>
      <w:r w:rsidRPr="00AC0A73">
        <w:rPr>
          <w:szCs w:val="24"/>
          <w:lang w:val="ru-RU"/>
        </w:rPr>
        <w:t xml:space="preserve">понимать намерения других, проявлять уважительное отношение </w:t>
      </w:r>
      <w:r w:rsidRPr="00AC0A73">
        <w:rPr>
          <w:szCs w:val="24"/>
          <w:lang w:val="ru-RU"/>
        </w:rPr>
        <w:br/>
        <w:t xml:space="preserve">к собеседнику и корректно формулировать свои возражения, в ходе учебного диалога и (или) дискуссии задавать вопросы по существу обсуждаемой темы </w:t>
      </w:r>
      <w:r w:rsidRPr="00AC0A73">
        <w:rPr>
          <w:szCs w:val="24"/>
          <w:lang w:val="ru-RU"/>
        </w:rPr>
        <w:br/>
        <w:t>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
    <w:p w:rsidR="00B83A49" w:rsidRPr="00AC0A73" w:rsidRDefault="00B83A49" w:rsidP="00AC0A73">
      <w:pPr>
        <w:spacing w:line="240" w:lineRule="auto"/>
        <w:rPr>
          <w:szCs w:val="24"/>
          <w:lang w:val="ru-RU"/>
        </w:rPr>
      </w:pPr>
      <w:r w:rsidRPr="00AC0A73">
        <w:rPr>
          <w:szCs w:val="24"/>
          <w:lang w:val="ru-RU"/>
        </w:rPr>
        <w:t>публично представлять результаты выполненного опыта (литературоведческого эксперимента, исследования, проекта);</w:t>
      </w:r>
    </w:p>
    <w:p w:rsidR="00B83A49" w:rsidRPr="00AC0A73" w:rsidRDefault="00B83A49" w:rsidP="00AC0A73">
      <w:pPr>
        <w:spacing w:line="240" w:lineRule="auto"/>
        <w:rPr>
          <w:szCs w:val="24"/>
          <w:lang w:val="ru-RU"/>
        </w:rPr>
      </w:pPr>
      <w:r w:rsidRPr="00AC0A73">
        <w:rPr>
          <w:szCs w:val="24"/>
          <w:lang w:val="ru-RU"/>
        </w:rPr>
        <w:t xml:space="preserve">самостоятельно выбирать формат выступления с учётом задач презентации </w:t>
      </w:r>
      <w:r w:rsidRPr="00AC0A73">
        <w:rPr>
          <w:szCs w:val="24"/>
          <w:lang w:val="ru-RU"/>
        </w:rPr>
        <w:br/>
        <w:t>и особенностей аудитории и в соответствии с ним составлять устные и письменные тексты с использованием иллюстративных материалов.</w:t>
      </w:r>
    </w:p>
    <w:p w:rsidR="00B83A49" w:rsidRPr="00AC0A73" w:rsidRDefault="00B83A49" w:rsidP="00AC0A73">
      <w:pPr>
        <w:spacing w:line="240" w:lineRule="auto"/>
        <w:rPr>
          <w:szCs w:val="24"/>
          <w:lang w:val="ru-RU"/>
        </w:rPr>
      </w:pPr>
      <w:r w:rsidRPr="00AC0A73">
        <w:rPr>
          <w:szCs w:val="24"/>
          <w:lang w:val="ru-RU"/>
        </w:rPr>
        <w:t>4.11.7.</w:t>
      </w:r>
      <w:r w:rsidRPr="00AC0A73">
        <w:rPr>
          <w:szCs w:val="24"/>
        </w:rPr>
        <w:t> </w:t>
      </w:r>
      <w:r w:rsidRPr="00AC0A73">
        <w:rPr>
          <w:szCs w:val="24"/>
          <w:lang w:val="ru-RU"/>
        </w:rPr>
        <w:t>У обучающегося будут сформированы следующие умения самоорганизации как части регулятивных универсальных учебных действий:</w:t>
      </w:r>
    </w:p>
    <w:p w:rsidR="00B83A49" w:rsidRPr="00AC0A73" w:rsidRDefault="00B83A49" w:rsidP="00AC0A73">
      <w:pPr>
        <w:spacing w:line="240" w:lineRule="auto"/>
        <w:rPr>
          <w:szCs w:val="24"/>
          <w:lang w:val="ru-RU"/>
        </w:rPr>
      </w:pPr>
      <w:r w:rsidRPr="00AC0A73">
        <w:rPr>
          <w:szCs w:val="24"/>
          <w:lang w:val="ru-RU"/>
        </w:rPr>
        <w:t>выявлять проблемы для решения в учебных и жизненных ситуациях, анализируя ситуации, изображённые в художественной литературе;</w:t>
      </w:r>
    </w:p>
    <w:p w:rsidR="00B83A49" w:rsidRPr="00AC0A73" w:rsidRDefault="00B83A49" w:rsidP="00AC0A73">
      <w:pPr>
        <w:spacing w:line="240" w:lineRule="auto"/>
        <w:rPr>
          <w:szCs w:val="24"/>
          <w:lang w:val="ru-RU"/>
        </w:rPr>
      </w:pPr>
      <w:r w:rsidRPr="00AC0A73">
        <w:rPr>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B83A49" w:rsidRPr="00AC0A73" w:rsidRDefault="00B83A49" w:rsidP="00AC0A73">
      <w:pPr>
        <w:spacing w:line="240" w:lineRule="auto"/>
        <w:rPr>
          <w:szCs w:val="24"/>
          <w:lang w:val="ru-RU"/>
        </w:rPr>
      </w:pPr>
      <w:r w:rsidRPr="00AC0A73">
        <w:rPr>
          <w:szCs w:val="24"/>
          <w:lang w:val="ru-RU"/>
        </w:rPr>
        <w:t xml:space="preserve">самостоятельно составлять алгоритм решения учебной задачи (или его часть), выбирать способ решения учебной задачи с учётом имеющихся ресурсов </w:t>
      </w:r>
      <w:r w:rsidRPr="00AC0A73">
        <w:rPr>
          <w:szCs w:val="24"/>
          <w:lang w:val="ru-RU"/>
        </w:rPr>
        <w:br/>
        <w:t>и собственных возможностей, аргументировать предлагаемые варианты решений;</w:t>
      </w:r>
    </w:p>
    <w:p w:rsidR="00B83A49" w:rsidRPr="00AC0A73" w:rsidRDefault="00B83A49" w:rsidP="00AC0A73">
      <w:pPr>
        <w:spacing w:line="240" w:lineRule="auto"/>
        <w:rPr>
          <w:szCs w:val="24"/>
          <w:lang w:val="ru-RU"/>
        </w:rPr>
      </w:pPr>
      <w:r w:rsidRPr="00AC0A73">
        <w:rPr>
          <w:szCs w:val="24"/>
          <w:lang w:val="ru-RU"/>
        </w:rPr>
        <w:t xml:space="preserve">составлять план действий (план реализации намеченного алгоритма решения) </w:t>
      </w:r>
      <w:r w:rsidRPr="00AC0A73">
        <w:rPr>
          <w:szCs w:val="24"/>
          <w:lang w:val="ru-RU"/>
        </w:rPr>
        <w:br/>
        <w:t xml:space="preserve">и корректировать предложенный алгоритм с учётом получения новых знаний </w:t>
      </w:r>
      <w:r w:rsidRPr="00AC0A73">
        <w:rPr>
          <w:szCs w:val="24"/>
          <w:lang w:val="ru-RU"/>
        </w:rPr>
        <w:br/>
        <w:t xml:space="preserve">об изучаемом литературном объекте; </w:t>
      </w:r>
    </w:p>
    <w:p w:rsidR="00B83A49" w:rsidRPr="00AC0A73" w:rsidRDefault="00B83A49" w:rsidP="00AC0A73">
      <w:pPr>
        <w:spacing w:line="240" w:lineRule="auto"/>
        <w:rPr>
          <w:szCs w:val="24"/>
          <w:lang w:val="ru-RU"/>
        </w:rPr>
      </w:pPr>
      <w:r w:rsidRPr="00AC0A73">
        <w:rPr>
          <w:szCs w:val="24"/>
          <w:lang w:val="ru-RU"/>
        </w:rPr>
        <w:lastRenderedPageBreak/>
        <w:t>делать выбор и брать ответственность за решение.</w:t>
      </w:r>
    </w:p>
    <w:p w:rsidR="00B83A49" w:rsidRPr="00AC0A73" w:rsidRDefault="00B83A49" w:rsidP="00AC0A73">
      <w:pPr>
        <w:spacing w:line="240" w:lineRule="auto"/>
        <w:rPr>
          <w:szCs w:val="24"/>
          <w:lang w:val="ru-RU"/>
        </w:rPr>
      </w:pPr>
      <w:r w:rsidRPr="00AC0A73">
        <w:rPr>
          <w:szCs w:val="24"/>
          <w:lang w:val="ru-RU"/>
        </w:rPr>
        <w:t>4.11.8.</w:t>
      </w:r>
      <w:r w:rsidRPr="00AC0A73">
        <w:rPr>
          <w:szCs w:val="24"/>
        </w:rPr>
        <w:t> </w:t>
      </w:r>
      <w:r w:rsidRPr="00AC0A73">
        <w:rPr>
          <w:szCs w:val="24"/>
          <w:lang w:val="ru-RU"/>
        </w:rPr>
        <w:t>У обучающегося будут сформированы следующие умения самоконтроля, эмоционального интеллекта, принятия себя и других как части регулятивных универсальных учебных действий:</w:t>
      </w:r>
    </w:p>
    <w:p w:rsidR="00B83A49" w:rsidRPr="00AC0A73" w:rsidRDefault="00B83A49" w:rsidP="00AC0A73">
      <w:pPr>
        <w:spacing w:line="240" w:lineRule="auto"/>
        <w:rPr>
          <w:szCs w:val="24"/>
          <w:lang w:val="ru-RU"/>
        </w:rPr>
      </w:pPr>
      <w:r w:rsidRPr="00AC0A73">
        <w:rPr>
          <w:szCs w:val="24"/>
          <w:lang w:val="ru-RU"/>
        </w:rPr>
        <w:t>владеть способами самоконтроля, самомотивации и рефлексии в литературном образовании;</w:t>
      </w:r>
    </w:p>
    <w:p w:rsidR="00B83A49" w:rsidRPr="00AC0A73" w:rsidRDefault="00B83A49" w:rsidP="00AC0A73">
      <w:pPr>
        <w:spacing w:line="240" w:lineRule="auto"/>
        <w:rPr>
          <w:szCs w:val="24"/>
          <w:lang w:val="ru-RU"/>
        </w:rPr>
      </w:pPr>
      <w:r w:rsidRPr="00AC0A73">
        <w:rPr>
          <w:szCs w:val="24"/>
          <w:lang w:val="ru-RU"/>
        </w:rPr>
        <w:t xml:space="preserve">давать адекватную оценку учебной ситуации и предлагать план её изменения; </w:t>
      </w:r>
    </w:p>
    <w:p w:rsidR="00B83A49" w:rsidRPr="00AC0A73" w:rsidRDefault="00B83A49" w:rsidP="00AC0A73">
      <w:pPr>
        <w:spacing w:line="240" w:lineRule="auto"/>
        <w:rPr>
          <w:szCs w:val="24"/>
          <w:lang w:val="ru-RU"/>
        </w:rPr>
      </w:pPr>
      <w:r w:rsidRPr="00AC0A73">
        <w:rPr>
          <w:szCs w:val="24"/>
          <w:lang w:val="ru-RU"/>
        </w:rPr>
        <w:t xml:space="preserve">учитывать контекст и предвидеть трудности, которые могут возникнуть </w:t>
      </w:r>
      <w:r w:rsidRPr="00AC0A73">
        <w:rPr>
          <w:szCs w:val="24"/>
          <w:lang w:val="ru-RU"/>
        </w:rPr>
        <w:br/>
        <w:t>при решении учебной задачи, адаптировать решение к меняющимся обстоятельствам;</w:t>
      </w:r>
    </w:p>
    <w:p w:rsidR="00B83A49" w:rsidRPr="00AC0A73" w:rsidRDefault="00B83A49" w:rsidP="00AC0A73">
      <w:pPr>
        <w:spacing w:line="240" w:lineRule="auto"/>
        <w:rPr>
          <w:szCs w:val="24"/>
          <w:lang w:val="ru-RU"/>
        </w:rPr>
      </w:pPr>
      <w:r w:rsidRPr="00AC0A73">
        <w:rPr>
          <w:szCs w:val="24"/>
          <w:lang w:val="ru-RU"/>
        </w:rP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w:t>
      </w:r>
    </w:p>
    <w:p w:rsidR="00B83A49" w:rsidRPr="00AC0A73" w:rsidRDefault="00B83A49" w:rsidP="00AC0A73">
      <w:pPr>
        <w:spacing w:line="240" w:lineRule="auto"/>
        <w:rPr>
          <w:szCs w:val="24"/>
          <w:lang w:val="ru-RU"/>
        </w:rPr>
      </w:pPr>
      <w:r w:rsidRPr="00AC0A73">
        <w:rPr>
          <w:szCs w:val="24"/>
          <w:lang w:val="ru-RU"/>
        </w:rPr>
        <w:t xml:space="preserve">вносить коррективы в деятельность на основе новых обстоятельств </w:t>
      </w:r>
      <w:r w:rsidRPr="00AC0A73">
        <w:rPr>
          <w:szCs w:val="24"/>
          <w:lang w:val="ru-RU"/>
        </w:rPr>
        <w:br/>
        <w:t>и изменившихся ситуаций, установленных ошибок, возникших трудностей, оценивать соответствие результата цели и условиям;</w:t>
      </w:r>
    </w:p>
    <w:p w:rsidR="00B83A49" w:rsidRPr="00AC0A73" w:rsidRDefault="00B83A49" w:rsidP="00AC0A73">
      <w:pPr>
        <w:spacing w:line="240" w:lineRule="auto"/>
        <w:rPr>
          <w:szCs w:val="24"/>
          <w:lang w:val="ru-RU"/>
        </w:rPr>
      </w:pPr>
      <w:r w:rsidRPr="00AC0A73">
        <w:rPr>
          <w:szCs w:val="24"/>
          <w:lang w:val="ru-RU"/>
        </w:rPr>
        <w:t xml:space="preserve">различать, называть и управлять собственными эмоциями и эмоциями других; </w:t>
      </w:r>
    </w:p>
    <w:p w:rsidR="00B83A49" w:rsidRPr="00AC0A73" w:rsidRDefault="00B83A49" w:rsidP="00AC0A73">
      <w:pPr>
        <w:spacing w:line="240" w:lineRule="auto"/>
        <w:rPr>
          <w:szCs w:val="24"/>
          <w:lang w:val="ru-RU"/>
        </w:rPr>
      </w:pPr>
      <w:r w:rsidRPr="00AC0A73">
        <w:rPr>
          <w:szCs w:val="24"/>
          <w:lang w:val="ru-RU"/>
        </w:rPr>
        <w:t>выявлять и анализировать причины эмоций;</w:t>
      </w:r>
    </w:p>
    <w:p w:rsidR="00B83A49" w:rsidRPr="00AC0A73" w:rsidRDefault="00B83A49" w:rsidP="00AC0A73">
      <w:pPr>
        <w:spacing w:line="240" w:lineRule="auto"/>
        <w:rPr>
          <w:szCs w:val="24"/>
          <w:lang w:val="ru-RU"/>
        </w:rPr>
      </w:pPr>
      <w:r w:rsidRPr="00AC0A73">
        <w:rPr>
          <w:szCs w:val="24"/>
          <w:lang w:val="ru-RU"/>
        </w:rPr>
        <w:t xml:space="preserve">ставить себя на место другого человека, понимать мотивы и намерения другого, анализируя примеры из художественной литературы; </w:t>
      </w:r>
    </w:p>
    <w:p w:rsidR="00B83A49" w:rsidRPr="00AC0A73" w:rsidRDefault="00B83A49" w:rsidP="00AC0A73">
      <w:pPr>
        <w:spacing w:line="240" w:lineRule="auto"/>
        <w:rPr>
          <w:szCs w:val="24"/>
          <w:lang w:val="ru-RU"/>
        </w:rPr>
      </w:pPr>
      <w:r w:rsidRPr="00AC0A73">
        <w:rPr>
          <w:szCs w:val="24"/>
          <w:lang w:val="ru-RU"/>
        </w:rPr>
        <w:t>регулировать способ выражения своих эмоций;</w:t>
      </w:r>
    </w:p>
    <w:p w:rsidR="00B83A49" w:rsidRPr="00AC0A73" w:rsidRDefault="00B83A49" w:rsidP="00AC0A73">
      <w:pPr>
        <w:spacing w:line="240" w:lineRule="auto"/>
        <w:rPr>
          <w:szCs w:val="24"/>
          <w:lang w:val="ru-RU"/>
        </w:rPr>
      </w:pPr>
      <w:r w:rsidRPr="00AC0A73">
        <w:rPr>
          <w:szCs w:val="24"/>
          <w:lang w:val="ru-RU"/>
        </w:rPr>
        <w:t xml:space="preserve">осознанно относиться к другому человеку, его мнению, размышляя </w:t>
      </w:r>
      <w:r w:rsidRPr="00AC0A73">
        <w:rPr>
          <w:szCs w:val="24"/>
          <w:lang w:val="ru-RU"/>
        </w:rPr>
        <w:br/>
        <w:t>над взаимоотношениями литературных героев;</w:t>
      </w:r>
    </w:p>
    <w:p w:rsidR="00B83A49" w:rsidRPr="00AC0A73" w:rsidRDefault="00B83A49" w:rsidP="00AC0A73">
      <w:pPr>
        <w:spacing w:line="240" w:lineRule="auto"/>
        <w:rPr>
          <w:szCs w:val="24"/>
          <w:lang w:val="ru-RU"/>
        </w:rPr>
      </w:pPr>
      <w:r w:rsidRPr="00AC0A73">
        <w:rPr>
          <w:szCs w:val="24"/>
          <w:lang w:val="ru-RU"/>
        </w:rPr>
        <w:t>признавать своё право на ошибку и такое же право другого;</w:t>
      </w:r>
    </w:p>
    <w:p w:rsidR="00B83A49" w:rsidRPr="00AC0A73" w:rsidRDefault="00B83A49" w:rsidP="00AC0A73">
      <w:pPr>
        <w:spacing w:line="240" w:lineRule="auto"/>
        <w:rPr>
          <w:szCs w:val="24"/>
          <w:lang w:val="ru-RU"/>
        </w:rPr>
      </w:pPr>
      <w:r w:rsidRPr="00AC0A73">
        <w:rPr>
          <w:szCs w:val="24"/>
          <w:lang w:val="ru-RU"/>
        </w:rPr>
        <w:t xml:space="preserve">принимать себя и других, не осуждая; </w:t>
      </w:r>
    </w:p>
    <w:p w:rsidR="00B83A49" w:rsidRPr="00AC0A73" w:rsidRDefault="00B83A49" w:rsidP="00AC0A73">
      <w:pPr>
        <w:spacing w:line="240" w:lineRule="auto"/>
        <w:rPr>
          <w:szCs w:val="24"/>
          <w:lang w:val="ru-RU"/>
        </w:rPr>
      </w:pPr>
      <w:r w:rsidRPr="00AC0A73">
        <w:rPr>
          <w:szCs w:val="24"/>
          <w:lang w:val="ru-RU"/>
        </w:rPr>
        <w:t xml:space="preserve">проявлять открытость себе и другим; </w:t>
      </w:r>
    </w:p>
    <w:p w:rsidR="00B83A49" w:rsidRPr="00AC0A73" w:rsidRDefault="00B83A49" w:rsidP="00AC0A73">
      <w:pPr>
        <w:spacing w:line="240" w:lineRule="auto"/>
        <w:rPr>
          <w:szCs w:val="24"/>
          <w:lang w:val="ru-RU"/>
        </w:rPr>
      </w:pPr>
      <w:r w:rsidRPr="00AC0A73">
        <w:rPr>
          <w:szCs w:val="24"/>
          <w:lang w:val="ru-RU"/>
        </w:rPr>
        <w:t>осознавать невозможность контролировать всё вокруг.</w:t>
      </w:r>
    </w:p>
    <w:p w:rsidR="00B83A49" w:rsidRPr="00AC0A73" w:rsidRDefault="00B83A49" w:rsidP="00AC0A73">
      <w:pPr>
        <w:spacing w:line="240" w:lineRule="auto"/>
        <w:rPr>
          <w:szCs w:val="24"/>
          <w:lang w:val="ru-RU"/>
        </w:rPr>
      </w:pPr>
      <w:r w:rsidRPr="00AC0A73">
        <w:rPr>
          <w:szCs w:val="24"/>
          <w:lang w:val="ru-RU"/>
        </w:rPr>
        <w:t>4.11.9.</w:t>
      </w:r>
      <w:r w:rsidRPr="00AC0A73">
        <w:rPr>
          <w:szCs w:val="24"/>
        </w:rPr>
        <w:t> </w:t>
      </w:r>
      <w:r w:rsidRPr="00AC0A73">
        <w:rPr>
          <w:szCs w:val="24"/>
          <w:lang w:val="ru-RU"/>
        </w:rPr>
        <w:t>У обучающегося будут сформированы следующие умения совместной деятельности:</w:t>
      </w:r>
    </w:p>
    <w:p w:rsidR="00B83A49" w:rsidRPr="00AC0A73" w:rsidRDefault="00B83A49" w:rsidP="00AC0A73">
      <w:pPr>
        <w:spacing w:line="240" w:lineRule="auto"/>
        <w:rPr>
          <w:szCs w:val="24"/>
          <w:lang w:val="ru-RU"/>
        </w:rPr>
      </w:pPr>
      <w:r w:rsidRPr="00AC0A73">
        <w:rPr>
          <w:szCs w:val="24"/>
          <w:lang w:val="ru-RU"/>
        </w:rPr>
        <w:t xml:space="preserve">понимать и использовать преимущества командной (парной, групповой, коллективной) и индивидуальной работы при решении конкретной проблемы </w:t>
      </w:r>
      <w:r w:rsidRPr="00AC0A73">
        <w:rPr>
          <w:szCs w:val="24"/>
          <w:lang w:val="ru-RU"/>
        </w:rPr>
        <w:br/>
        <w:t>на уроках родной (татарской) литературы, обосновывать необходимость применения групповых форм взаимодействия при решении поставленной задачи;</w:t>
      </w:r>
    </w:p>
    <w:p w:rsidR="00B83A49" w:rsidRPr="00AC0A73" w:rsidRDefault="00B83A49" w:rsidP="00AC0A73">
      <w:pPr>
        <w:spacing w:line="240" w:lineRule="auto"/>
        <w:rPr>
          <w:szCs w:val="24"/>
          <w:lang w:val="ru-RU"/>
        </w:rPr>
      </w:pPr>
      <w:r w:rsidRPr="00AC0A73">
        <w:rPr>
          <w:szCs w:val="24"/>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83A49" w:rsidRPr="00AC0A73" w:rsidRDefault="00B83A49" w:rsidP="00AC0A73">
      <w:pPr>
        <w:spacing w:line="240" w:lineRule="auto"/>
        <w:rPr>
          <w:szCs w:val="24"/>
          <w:lang w:val="ru-RU"/>
        </w:rPr>
      </w:pPr>
      <w:r w:rsidRPr="00AC0A73">
        <w:rPr>
          <w:szCs w:val="24"/>
          <w:lang w:val="ru-RU"/>
        </w:rPr>
        <w:t xml:space="preserve">уметь обобщать мнения нескольких людей, проявлять готовность руководить, выполнять поручения, подчиняться; </w:t>
      </w:r>
    </w:p>
    <w:p w:rsidR="00B83A49" w:rsidRPr="00AC0A73" w:rsidRDefault="00B83A49" w:rsidP="00AC0A73">
      <w:pPr>
        <w:spacing w:line="240" w:lineRule="auto"/>
        <w:rPr>
          <w:szCs w:val="24"/>
          <w:lang w:val="ru-RU"/>
        </w:rPr>
      </w:pPr>
      <w:r w:rsidRPr="00AC0A73">
        <w:rPr>
          <w:szCs w:val="24"/>
          <w:lang w:val="ru-RU"/>
        </w:rPr>
        <w:t>планировать организацию совместной работы на уроке родной (татарской) литературы,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B83A49" w:rsidRPr="00AC0A73" w:rsidRDefault="00B83A49" w:rsidP="00AC0A73">
      <w:pPr>
        <w:spacing w:line="240" w:lineRule="auto"/>
        <w:rPr>
          <w:szCs w:val="24"/>
          <w:lang w:val="ru-RU"/>
        </w:rPr>
      </w:pPr>
      <w:r w:rsidRPr="00AC0A73">
        <w:rPr>
          <w:szCs w:val="24"/>
          <w:lang w:val="ru-RU"/>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B83A49" w:rsidRPr="00AC0A73" w:rsidRDefault="00B83A49" w:rsidP="00AC0A73">
      <w:pPr>
        <w:spacing w:line="240" w:lineRule="auto"/>
        <w:rPr>
          <w:szCs w:val="24"/>
          <w:lang w:val="ru-RU"/>
        </w:rPr>
      </w:pPr>
      <w:r w:rsidRPr="00AC0A73">
        <w:rPr>
          <w:szCs w:val="24"/>
          <w:lang w:val="ru-RU"/>
        </w:rPr>
        <w:t xml:space="preserve">оценивать качество своего вклада в общий результат по критериям, сформулированным участниками взаимодействия на литературных занятиях; </w:t>
      </w:r>
    </w:p>
    <w:p w:rsidR="00B83A49" w:rsidRPr="00AC0A73" w:rsidRDefault="00B83A49" w:rsidP="00AC0A73">
      <w:pPr>
        <w:spacing w:line="240" w:lineRule="auto"/>
        <w:rPr>
          <w:szCs w:val="24"/>
          <w:lang w:val="ru-RU"/>
        </w:rPr>
      </w:pPr>
      <w:r w:rsidRPr="00AC0A73">
        <w:rPr>
          <w:szCs w:val="24"/>
          <w:lang w:val="ru-RU"/>
        </w:rPr>
        <w:t xml:space="preserve">сравнивать результаты с исходной задачей и вклад каждого члена команды </w:t>
      </w:r>
      <w:r w:rsidRPr="00AC0A73">
        <w:rPr>
          <w:szCs w:val="24"/>
          <w:lang w:val="ru-RU"/>
        </w:rPr>
        <w:br/>
        <w:t>в достижение результатов, разделять сферу ответственности и проявлять готовность к предоставлению отчёта перед группой.</w:t>
      </w:r>
    </w:p>
    <w:bookmarkEnd w:id="16"/>
    <w:p w:rsidR="00B83A49" w:rsidRPr="00AC0A73" w:rsidRDefault="00B83A49" w:rsidP="00AC0A73">
      <w:pPr>
        <w:spacing w:line="240" w:lineRule="auto"/>
        <w:rPr>
          <w:szCs w:val="24"/>
          <w:lang w:val="ru-RU"/>
        </w:rPr>
      </w:pPr>
      <w:r w:rsidRPr="00AC0A73">
        <w:rPr>
          <w:szCs w:val="24"/>
          <w:lang w:val="ru-RU"/>
        </w:rPr>
        <w:t>4.11.10.</w:t>
      </w:r>
      <w:r w:rsidRPr="00AC0A73">
        <w:rPr>
          <w:szCs w:val="24"/>
        </w:rPr>
        <w:t> </w:t>
      </w:r>
      <w:bookmarkStart w:id="17" w:name="_Hlk125985511"/>
      <w:r w:rsidRPr="00AC0A73">
        <w:rPr>
          <w:szCs w:val="24"/>
          <w:lang w:val="ru-RU"/>
        </w:rPr>
        <w:t xml:space="preserve">Предметные результаты изучения родной (татарской) литературы. </w:t>
      </w:r>
      <w:r w:rsidRPr="00AC0A73">
        <w:rPr>
          <w:szCs w:val="24"/>
          <w:lang w:val="ru-RU"/>
        </w:rPr>
        <w:br/>
        <w:t>К концу обучения в 5 классе обучающийся научится:</w:t>
      </w:r>
      <w:bookmarkEnd w:id="17"/>
    </w:p>
    <w:p w:rsidR="00B83A49" w:rsidRPr="00AC0A73" w:rsidRDefault="00B83A49" w:rsidP="00AC0A73">
      <w:pPr>
        <w:spacing w:line="240" w:lineRule="auto"/>
        <w:rPr>
          <w:szCs w:val="24"/>
          <w:lang w:val="ru-RU"/>
        </w:rPr>
      </w:pPr>
      <w:r w:rsidRPr="00AC0A73">
        <w:rPr>
          <w:szCs w:val="24"/>
          <w:lang w:val="ru-RU"/>
        </w:rPr>
        <w:t>выразительно читать вслух и наизусть произведения, их фрагменты</w:t>
      </w:r>
      <w:r w:rsidRPr="00AC0A73">
        <w:rPr>
          <w:szCs w:val="24"/>
          <w:lang w:val="ru-RU"/>
        </w:rPr>
        <w:br/>
        <w:t>в рамках программы (правильно передавать эмоциональное содержание произведения, точно воспроизводить стихотворный ритм);</w:t>
      </w:r>
    </w:p>
    <w:p w:rsidR="00B83A49" w:rsidRPr="00AC0A73" w:rsidRDefault="00B83A49" w:rsidP="00AC0A73">
      <w:pPr>
        <w:spacing w:line="240" w:lineRule="auto"/>
        <w:rPr>
          <w:szCs w:val="24"/>
          <w:lang w:val="ru-RU"/>
        </w:rPr>
      </w:pPr>
      <w:r w:rsidRPr="00AC0A73">
        <w:rPr>
          <w:szCs w:val="24"/>
          <w:lang w:val="ru-RU"/>
        </w:rPr>
        <w:lastRenderedPageBreak/>
        <w:t>формулировать собственное отношение к произведениям родной татарской литературы, уметь их оценивать, обосновывать свои суждения с опорой на текст;</w:t>
      </w:r>
    </w:p>
    <w:p w:rsidR="00B83A49" w:rsidRPr="00AC0A73" w:rsidRDefault="00B83A49" w:rsidP="00AC0A73">
      <w:pPr>
        <w:spacing w:line="240" w:lineRule="auto"/>
        <w:rPr>
          <w:szCs w:val="24"/>
          <w:lang w:val="ru-RU"/>
        </w:rPr>
      </w:pPr>
      <w:r w:rsidRPr="00AC0A73">
        <w:rPr>
          <w:szCs w:val="24"/>
          <w:lang w:val="ru-RU"/>
        </w:rPr>
        <w:t>различать основные жанры фольклора и художественной литературы (миф, фольклорная и литературная сказка, загадка, пословица, поговорка, предание, легенда, баит, дастан, басня, рассказ, повесть, лирическое стихотворение, пьеса); отличать прозаические тексты от поэтических;</w:t>
      </w:r>
    </w:p>
    <w:p w:rsidR="00B83A49" w:rsidRPr="00AC0A73" w:rsidRDefault="00B83A49" w:rsidP="00AC0A73">
      <w:pPr>
        <w:spacing w:line="240" w:lineRule="auto"/>
        <w:rPr>
          <w:szCs w:val="24"/>
          <w:lang w:val="ru-RU"/>
        </w:rPr>
      </w:pPr>
      <w:r w:rsidRPr="00AC0A73">
        <w:rPr>
          <w:szCs w:val="24"/>
          <w:lang w:val="ru-RU"/>
        </w:rPr>
        <w:t>эмоционально откликаться на прочитанное, делиться впечатлениями</w:t>
      </w:r>
      <w:r w:rsidRPr="00AC0A73">
        <w:rPr>
          <w:szCs w:val="24"/>
          <w:lang w:val="ru-RU"/>
        </w:rPr>
        <w:br/>
        <w:t>о произведении;</w:t>
      </w:r>
    </w:p>
    <w:p w:rsidR="00B83A49" w:rsidRPr="00AC0A73" w:rsidRDefault="00B83A49" w:rsidP="00AC0A73">
      <w:pPr>
        <w:spacing w:line="240" w:lineRule="auto"/>
        <w:rPr>
          <w:szCs w:val="24"/>
          <w:lang w:val="ru-RU"/>
        </w:rPr>
      </w:pPr>
      <w:r w:rsidRPr="00AC0A73">
        <w:rPr>
          <w:szCs w:val="24"/>
          <w:lang w:val="ru-RU"/>
        </w:rPr>
        <w:t>определять и формулировать тему, основную мысль прочитанных произведений;</w:t>
      </w:r>
    </w:p>
    <w:p w:rsidR="00B83A49" w:rsidRPr="00AC0A73" w:rsidRDefault="00B83A49" w:rsidP="00AC0A73">
      <w:pPr>
        <w:spacing w:line="240" w:lineRule="auto"/>
        <w:rPr>
          <w:szCs w:val="24"/>
          <w:lang w:val="ru-RU"/>
        </w:rPr>
      </w:pPr>
      <w:r w:rsidRPr="00AC0A73">
        <w:rPr>
          <w:szCs w:val="24"/>
          <w:lang w:val="ru-RU"/>
        </w:rPr>
        <w:t>задавать вопросы по содержанию произведений;</w:t>
      </w:r>
    </w:p>
    <w:p w:rsidR="00B83A49" w:rsidRPr="00AC0A73" w:rsidRDefault="00B83A49" w:rsidP="00AC0A73">
      <w:pPr>
        <w:spacing w:line="240" w:lineRule="auto"/>
        <w:rPr>
          <w:szCs w:val="24"/>
          <w:lang w:val="ru-RU"/>
        </w:rPr>
      </w:pPr>
      <w:r w:rsidRPr="00AC0A73">
        <w:rPr>
          <w:szCs w:val="24"/>
          <w:lang w:val="ru-RU"/>
        </w:rPr>
        <w:t>участвовать в обсуждении прочитанного;</w:t>
      </w:r>
    </w:p>
    <w:p w:rsidR="00B83A49" w:rsidRPr="00AC0A73" w:rsidRDefault="00B83A49" w:rsidP="00AC0A73">
      <w:pPr>
        <w:spacing w:line="240" w:lineRule="auto"/>
        <w:rPr>
          <w:szCs w:val="24"/>
          <w:lang w:val="ru-RU"/>
        </w:rPr>
      </w:pPr>
      <w:r w:rsidRPr="00AC0A73">
        <w:rPr>
          <w:szCs w:val="24"/>
          <w:lang w:val="ru-RU"/>
        </w:rPr>
        <w:t>характеризовать литературного героя, создавать его словесный портрет</w:t>
      </w:r>
      <w:r w:rsidRPr="00AC0A73">
        <w:rPr>
          <w:szCs w:val="24"/>
          <w:lang w:val="ru-RU"/>
        </w:rPr>
        <w:br/>
        <w:t>на основе авторского описания и художественных деталей, оценивать его поступки;</w:t>
      </w:r>
    </w:p>
    <w:p w:rsidR="00B83A49" w:rsidRPr="00AC0A73" w:rsidRDefault="00B83A49" w:rsidP="00AC0A73">
      <w:pPr>
        <w:spacing w:line="240" w:lineRule="auto"/>
        <w:rPr>
          <w:szCs w:val="24"/>
          <w:lang w:val="ru-RU"/>
        </w:rPr>
      </w:pPr>
      <w:r w:rsidRPr="00AC0A73">
        <w:rPr>
          <w:szCs w:val="24"/>
          <w:lang w:val="ru-RU"/>
        </w:rPr>
        <w:t>пересказывать художественный текст (подробно, кратко);</w:t>
      </w:r>
    </w:p>
    <w:p w:rsidR="00B83A49" w:rsidRPr="00AC0A73" w:rsidRDefault="00B83A49" w:rsidP="00AC0A73">
      <w:pPr>
        <w:spacing w:line="240" w:lineRule="auto"/>
        <w:rPr>
          <w:szCs w:val="24"/>
          <w:lang w:val="ru-RU"/>
        </w:rPr>
      </w:pPr>
      <w:r w:rsidRPr="00AC0A73">
        <w:rPr>
          <w:szCs w:val="24"/>
          <w:lang w:val="ru-RU"/>
        </w:rPr>
        <w:t>составлять простой план художественного произведения;</w:t>
      </w:r>
    </w:p>
    <w:p w:rsidR="00B83A49" w:rsidRPr="00AC0A73" w:rsidRDefault="00B83A49" w:rsidP="00AC0A73">
      <w:pPr>
        <w:spacing w:line="240" w:lineRule="auto"/>
        <w:rPr>
          <w:szCs w:val="24"/>
          <w:lang w:val="ru-RU"/>
        </w:rPr>
      </w:pPr>
      <w:r w:rsidRPr="00AC0A73">
        <w:rPr>
          <w:szCs w:val="24"/>
          <w:lang w:val="ru-RU"/>
        </w:rPr>
        <w:t>использовать изученные теоретико-литературные понятия при анализе художественного текста (образ, эпос, лирика, драма, тема, идея, юмор и другие);</w:t>
      </w:r>
    </w:p>
    <w:p w:rsidR="00B83A49" w:rsidRPr="00AC0A73" w:rsidRDefault="00B83A49" w:rsidP="00AC0A73">
      <w:pPr>
        <w:spacing w:line="240" w:lineRule="auto"/>
        <w:rPr>
          <w:szCs w:val="24"/>
          <w:lang w:val="ru-RU"/>
        </w:rPr>
      </w:pPr>
      <w:r w:rsidRPr="00AC0A73">
        <w:rPr>
          <w:szCs w:val="24"/>
          <w:lang w:val="ru-RU"/>
        </w:rPr>
        <w:t>создавать собственный письменный текст: давать развёрнутый ответ</w:t>
      </w:r>
      <w:r w:rsidRPr="00AC0A73">
        <w:rPr>
          <w:szCs w:val="24"/>
          <w:lang w:val="ru-RU"/>
        </w:rPr>
        <w:br/>
        <w:t>на вопрос (объёмом не менее 20-30 слов), связанный со знанием и пониманием литературного произведения.</w:t>
      </w:r>
    </w:p>
    <w:p w:rsidR="00B83A49" w:rsidRPr="00AC0A73" w:rsidRDefault="00B83A49" w:rsidP="00AC0A73">
      <w:pPr>
        <w:spacing w:line="240" w:lineRule="auto"/>
        <w:rPr>
          <w:szCs w:val="24"/>
          <w:lang w:val="ru-RU"/>
        </w:rPr>
      </w:pPr>
      <w:r w:rsidRPr="00AC0A73">
        <w:rPr>
          <w:szCs w:val="24"/>
          <w:lang w:val="ru-RU"/>
        </w:rPr>
        <w:t>4.11.11.</w:t>
      </w:r>
      <w:r w:rsidRPr="00AC0A73">
        <w:rPr>
          <w:szCs w:val="24"/>
        </w:rPr>
        <w:t> </w:t>
      </w:r>
      <w:r w:rsidRPr="00AC0A73">
        <w:rPr>
          <w:szCs w:val="24"/>
          <w:lang w:val="ru-RU"/>
        </w:rPr>
        <w:t xml:space="preserve">Предметные результаты изучения родной </w:t>
      </w:r>
      <w:bookmarkStart w:id="18" w:name="_Hlk126992024"/>
      <w:r w:rsidRPr="00AC0A73">
        <w:rPr>
          <w:szCs w:val="24"/>
          <w:lang w:val="ru-RU"/>
        </w:rPr>
        <w:t xml:space="preserve">(татарской) </w:t>
      </w:r>
      <w:bookmarkEnd w:id="18"/>
      <w:r w:rsidRPr="00AC0A73">
        <w:rPr>
          <w:szCs w:val="24"/>
          <w:lang w:val="ru-RU"/>
        </w:rPr>
        <w:t xml:space="preserve">литературы. </w:t>
      </w:r>
      <w:r w:rsidRPr="00AC0A73">
        <w:rPr>
          <w:szCs w:val="24"/>
          <w:lang w:val="ru-RU"/>
        </w:rPr>
        <w:br/>
        <w:t>К концу обучения в 6 классе обучающийся научится:</w:t>
      </w:r>
    </w:p>
    <w:p w:rsidR="00B83A49" w:rsidRPr="00AC0A73" w:rsidRDefault="00B83A49" w:rsidP="00AC0A73">
      <w:pPr>
        <w:spacing w:line="240" w:lineRule="auto"/>
        <w:rPr>
          <w:szCs w:val="24"/>
          <w:lang w:val="ru-RU"/>
        </w:rPr>
      </w:pPr>
      <w:r w:rsidRPr="00AC0A73">
        <w:rPr>
          <w:szCs w:val="24"/>
          <w:lang w:val="ru-RU"/>
        </w:rPr>
        <w:t>выразительно читать вслух и наизусть произведения, их фрагменты</w:t>
      </w:r>
      <w:r w:rsidRPr="00AC0A73">
        <w:rPr>
          <w:szCs w:val="24"/>
          <w:lang w:val="ru-RU"/>
        </w:rPr>
        <w:br/>
        <w:t>в рамках программы;</w:t>
      </w:r>
    </w:p>
    <w:p w:rsidR="00B83A49" w:rsidRPr="00AC0A73" w:rsidRDefault="00B83A49" w:rsidP="00AC0A73">
      <w:pPr>
        <w:spacing w:line="240" w:lineRule="auto"/>
        <w:rPr>
          <w:szCs w:val="24"/>
          <w:lang w:val="ru-RU"/>
        </w:rPr>
      </w:pPr>
      <w:r w:rsidRPr="00AC0A73">
        <w:rPr>
          <w:szCs w:val="24"/>
          <w:lang w:val="ru-RU"/>
        </w:rPr>
        <w:t>определять и формулировать тему, идею, проблематику прочитанных произведений;</w:t>
      </w:r>
    </w:p>
    <w:p w:rsidR="00B83A49" w:rsidRPr="00AC0A73" w:rsidRDefault="00B83A49" w:rsidP="00AC0A73">
      <w:pPr>
        <w:spacing w:line="240" w:lineRule="auto"/>
        <w:rPr>
          <w:szCs w:val="24"/>
          <w:lang w:val="ru-RU"/>
        </w:rPr>
      </w:pPr>
      <w:r w:rsidRPr="00AC0A73">
        <w:rPr>
          <w:szCs w:val="24"/>
          <w:lang w:val="ru-RU"/>
        </w:rPr>
        <w:t>характеризовать литературного героя, создавать его словесный портрет</w:t>
      </w:r>
      <w:r w:rsidRPr="00AC0A73">
        <w:rPr>
          <w:szCs w:val="24"/>
          <w:lang w:val="ru-RU"/>
        </w:rPr>
        <w:br/>
        <w:t>на основе авторского описания и художественных деталей; сопоставлять персонажей одного произведения по сходству и контрасту;</w:t>
      </w:r>
    </w:p>
    <w:p w:rsidR="00B83A49" w:rsidRPr="00AC0A73" w:rsidRDefault="00B83A49" w:rsidP="00AC0A73">
      <w:pPr>
        <w:spacing w:line="240" w:lineRule="auto"/>
        <w:rPr>
          <w:szCs w:val="24"/>
          <w:lang w:val="ru-RU"/>
        </w:rPr>
      </w:pPr>
      <w:r w:rsidRPr="00AC0A73">
        <w:rPr>
          <w:szCs w:val="24"/>
          <w:lang w:val="ru-RU"/>
        </w:rPr>
        <w:t>участвовать в беседе о прочитанном, в том числе используя информацию</w:t>
      </w:r>
      <w:r w:rsidRPr="00AC0A73">
        <w:rPr>
          <w:szCs w:val="24"/>
          <w:lang w:val="ru-RU"/>
        </w:rPr>
        <w:br/>
        <w:t>о жизни и творчестве писателя;</w:t>
      </w:r>
    </w:p>
    <w:p w:rsidR="00B83A49" w:rsidRPr="00AC0A73" w:rsidRDefault="00B83A49" w:rsidP="00AC0A73">
      <w:pPr>
        <w:spacing w:line="240" w:lineRule="auto"/>
        <w:rPr>
          <w:szCs w:val="24"/>
          <w:lang w:val="ru-RU"/>
        </w:rPr>
      </w:pPr>
      <w:r w:rsidRPr="00AC0A73">
        <w:rPr>
          <w:szCs w:val="24"/>
          <w:lang w:val="ru-RU"/>
        </w:rPr>
        <w:t>формулировать свою точку зрения и понимать смысл других суждений;</w:t>
      </w:r>
    </w:p>
    <w:p w:rsidR="00B83A49" w:rsidRPr="00AC0A73" w:rsidRDefault="00B83A49" w:rsidP="00AC0A73">
      <w:pPr>
        <w:spacing w:line="240" w:lineRule="auto"/>
        <w:rPr>
          <w:szCs w:val="24"/>
          <w:lang w:val="ru-RU"/>
        </w:rPr>
      </w:pPr>
      <w:r w:rsidRPr="00AC0A73">
        <w:rPr>
          <w:szCs w:val="24"/>
          <w:lang w:val="ru-RU"/>
        </w:rPr>
        <w:t>пересказывать художественный текст, используя разные виды пересказа (подробный, краткий, выборочный, творческий); составлять простой план художественного произведения, в том числе цитатный;</w:t>
      </w:r>
    </w:p>
    <w:p w:rsidR="00B83A49" w:rsidRPr="00AC0A73" w:rsidRDefault="00B83A49" w:rsidP="00AC0A73">
      <w:pPr>
        <w:spacing w:line="240" w:lineRule="auto"/>
        <w:rPr>
          <w:szCs w:val="24"/>
          <w:lang w:val="ru-RU"/>
        </w:rPr>
      </w:pPr>
      <w:r w:rsidRPr="00AC0A73">
        <w:rPr>
          <w:szCs w:val="24"/>
          <w:lang w:val="ru-RU"/>
        </w:rPr>
        <w:t>интерпретировать литературное произведение;</w:t>
      </w:r>
    </w:p>
    <w:p w:rsidR="00B83A49" w:rsidRPr="00AC0A73" w:rsidRDefault="00B83A49" w:rsidP="00AC0A73">
      <w:pPr>
        <w:spacing w:line="240" w:lineRule="auto"/>
        <w:rPr>
          <w:szCs w:val="24"/>
          <w:lang w:val="ru-RU"/>
        </w:rPr>
      </w:pPr>
      <w:r w:rsidRPr="00AC0A73">
        <w:rPr>
          <w:szCs w:val="24"/>
          <w:lang w:val="ru-RU"/>
        </w:rPr>
        <w:t>использовать изученные теоретико-литературные понятия при анализе художественного текста (образ автора, проблема, характер, тип, метафора, гипербола и другие);</w:t>
      </w:r>
    </w:p>
    <w:p w:rsidR="00B83A49" w:rsidRPr="00AC0A73" w:rsidRDefault="00B83A49" w:rsidP="00AC0A73">
      <w:pPr>
        <w:spacing w:line="240" w:lineRule="auto"/>
        <w:rPr>
          <w:szCs w:val="24"/>
          <w:lang w:val="ru-RU"/>
        </w:rPr>
      </w:pPr>
      <w:r w:rsidRPr="00AC0A73">
        <w:rPr>
          <w:szCs w:val="24"/>
          <w:lang w:val="ru-RU"/>
        </w:rPr>
        <w:t>писать сочинение по личным впечатлениям, по картине, по предложенной литературной тематике (с опорой на одно произведение).</w:t>
      </w:r>
    </w:p>
    <w:p w:rsidR="00B83A49" w:rsidRPr="00AC0A73" w:rsidRDefault="00B83A49" w:rsidP="00AC0A73">
      <w:pPr>
        <w:spacing w:line="240" w:lineRule="auto"/>
        <w:rPr>
          <w:szCs w:val="24"/>
          <w:lang w:val="ru-RU"/>
        </w:rPr>
      </w:pPr>
      <w:r w:rsidRPr="00AC0A73">
        <w:rPr>
          <w:szCs w:val="24"/>
          <w:lang w:val="ru-RU"/>
        </w:rPr>
        <w:t>4.11.12.</w:t>
      </w:r>
      <w:r w:rsidRPr="00AC0A73">
        <w:rPr>
          <w:szCs w:val="24"/>
        </w:rPr>
        <w:t> </w:t>
      </w:r>
      <w:r w:rsidRPr="00AC0A73">
        <w:rPr>
          <w:szCs w:val="24"/>
          <w:lang w:val="ru-RU"/>
        </w:rPr>
        <w:t xml:space="preserve">Предметные результаты изучения родной (татарской) литературы. </w:t>
      </w:r>
      <w:r w:rsidRPr="00AC0A73">
        <w:rPr>
          <w:szCs w:val="24"/>
          <w:lang w:val="ru-RU"/>
        </w:rPr>
        <w:br/>
        <w:t>К концу обучения в 7 классе обучающийся научится:</w:t>
      </w:r>
    </w:p>
    <w:p w:rsidR="00B83A49" w:rsidRPr="00AC0A73" w:rsidRDefault="00B83A49" w:rsidP="00AC0A73">
      <w:pPr>
        <w:spacing w:line="240" w:lineRule="auto"/>
        <w:rPr>
          <w:szCs w:val="24"/>
          <w:lang w:val="ru-RU"/>
        </w:rPr>
      </w:pPr>
      <w:r w:rsidRPr="00AC0A73">
        <w:rPr>
          <w:szCs w:val="24"/>
          <w:lang w:val="ru-RU"/>
        </w:rPr>
        <w:t>выразительно читать вслух и наизусть произведения, их фрагменты</w:t>
      </w:r>
      <w:r w:rsidRPr="00AC0A73">
        <w:rPr>
          <w:szCs w:val="24"/>
          <w:lang w:val="ru-RU"/>
        </w:rPr>
        <w:br/>
        <w:t>в рамках программы;</w:t>
      </w:r>
    </w:p>
    <w:p w:rsidR="00B83A49" w:rsidRPr="00AC0A73" w:rsidRDefault="00B83A49" w:rsidP="00AC0A73">
      <w:pPr>
        <w:spacing w:line="240" w:lineRule="auto"/>
        <w:rPr>
          <w:szCs w:val="24"/>
          <w:lang w:val="ru-RU"/>
        </w:rPr>
      </w:pPr>
      <w:r w:rsidRPr="00AC0A73">
        <w:rPr>
          <w:szCs w:val="24"/>
          <w:lang w:val="ru-RU"/>
        </w:rPr>
        <w:t>определять и формулировать проблемы прочитанных произведений;</w:t>
      </w:r>
    </w:p>
    <w:p w:rsidR="00B83A49" w:rsidRPr="00AC0A73" w:rsidRDefault="00B83A49" w:rsidP="00AC0A73">
      <w:pPr>
        <w:spacing w:line="240" w:lineRule="auto"/>
        <w:rPr>
          <w:szCs w:val="24"/>
          <w:lang w:val="ru-RU"/>
        </w:rPr>
      </w:pPr>
      <w:r w:rsidRPr="00AC0A73">
        <w:rPr>
          <w:szCs w:val="24"/>
          <w:lang w:val="ru-RU"/>
        </w:rPr>
        <w:t>соотносить содержание и проблематику художественных произведений;</w:t>
      </w:r>
    </w:p>
    <w:p w:rsidR="00B83A49" w:rsidRPr="00AC0A73" w:rsidRDefault="00B83A49" w:rsidP="00AC0A73">
      <w:pPr>
        <w:spacing w:line="240" w:lineRule="auto"/>
        <w:rPr>
          <w:szCs w:val="24"/>
          <w:lang w:val="ru-RU"/>
        </w:rPr>
      </w:pPr>
      <w:r w:rsidRPr="00AC0A73">
        <w:rPr>
          <w:szCs w:val="24"/>
          <w:lang w:val="ru-RU"/>
        </w:rPr>
        <w:t>характеризовать литературного героя, его внешность и внутренние качества, поступки и отношения с другими героями;</w:t>
      </w:r>
    </w:p>
    <w:p w:rsidR="00B83A49" w:rsidRPr="00AC0A73" w:rsidRDefault="00B83A49" w:rsidP="00AC0A73">
      <w:pPr>
        <w:spacing w:line="240" w:lineRule="auto"/>
        <w:rPr>
          <w:szCs w:val="24"/>
          <w:lang w:val="ru-RU"/>
        </w:rPr>
      </w:pPr>
      <w:r w:rsidRPr="00AC0A73">
        <w:rPr>
          <w:szCs w:val="24"/>
          <w:lang w:val="ru-RU"/>
        </w:rPr>
        <w:t>анализировать произведение, используя изученные теоретико- литературные понятия при анализе художественного текста (рассказ, повесть, роман, жанры лирики, комедия, драма, сюжет, диалог, монолог, композиция</w:t>
      </w:r>
      <w:r w:rsidRPr="00AC0A73">
        <w:rPr>
          <w:szCs w:val="24"/>
          <w:lang w:val="ru-RU"/>
        </w:rPr>
        <w:br/>
      </w:r>
      <w:r w:rsidRPr="00AC0A73">
        <w:rPr>
          <w:szCs w:val="24"/>
          <w:lang w:val="ru-RU"/>
        </w:rPr>
        <w:lastRenderedPageBreak/>
        <w:t>и другие);</w:t>
      </w:r>
    </w:p>
    <w:p w:rsidR="00B83A49" w:rsidRPr="00AC0A73" w:rsidRDefault="00B83A49" w:rsidP="00AC0A73">
      <w:pPr>
        <w:spacing w:line="240" w:lineRule="auto"/>
        <w:rPr>
          <w:szCs w:val="24"/>
          <w:lang w:val="ru-RU"/>
        </w:rPr>
      </w:pPr>
      <w:r w:rsidRPr="00AC0A73">
        <w:rPr>
          <w:szCs w:val="24"/>
          <w:lang w:val="ru-RU"/>
        </w:rPr>
        <w:t>определять род и жанр литературного произведения;</w:t>
      </w:r>
    </w:p>
    <w:p w:rsidR="00B83A49" w:rsidRPr="00AC0A73" w:rsidRDefault="00B83A49" w:rsidP="00AC0A73">
      <w:pPr>
        <w:spacing w:line="240" w:lineRule="auto"/>
        <w:rPr>
          <w:szCs w:val="24"/>
          <w:lang w:val="ru-RU"/>
        </w:rPr>
      </w:pPr>
      <w:r w:rsidRPr="00AC0A73">
        <w:rPr>
          <w:szCs w:val="24"/>
          <w:lang w:val="ru-RU"/>
        </w:rPr>
        <w:t>выявлять характер конфликта в произведении;</w:t>
      </w:r>
    </w:p>
    <w:p w:rsidR="00B83A49" w:rsidRPr="00AC0A73" w:rsidRDefault="00B83A49" w:rsidP="00AC0A73">
      <w:pPr>
        <w:spacing w:line="240" w:lineRule="auto"/>
        <w:rPr>
          <w:szCs w:val="24"/>
          <w:lang w:val="ru-RU"/>
        </w:rPr>
      </w:pPr>
      <w:r w:rsidRPr="00AC0A73">
        <w:rPr>
          <w:szCs w:val="24"/>
          <w:lang w:val="ru-RU"/>
        </w:rPr>
        <w:t>определять стадии развития действия в эпическом произведении;</w:t>
      </w:r>
    </w:p>
    <w:p w:rsidR="00B83A49" w:rsidRPr="00AC0A73" w:rsidRDefault="00B83A49" w:rsidP="00AC0A73">
      <w:pPr>
        <w:spacing w:line="240" w:lineRule="auto"/>
        <w:rPr>
          <w:szCs w:val="24"/>
          <w:lang w:val="ru-RU"/>
        </w:rPr>
      </w:pPr>
      <w:r w:rsidRPr="00AC0A73">
        <w:rPr>
          <w:szCs w:val="24"/>
          <w:lang w:val="ru-RU"/>
        </w:rPr>
        <w:t>писать сочинения по предложенной литературной тематике (с опорой</w:t>
      </w:r>
      <w:r w:rsidRPr="00AC0A73">
        <w:rPr>
          <w:szCs w:val="24"/>
          <w:lang w:val="ru-RU"/>
        </w:rPr>
        <w:br/>
        <w:t>на одно произведение).</w:t>
      </w:r>
    </w:p>
    <w:p w:rsidR="00B83A49" w:rsidRPr="00AC0A73" w:rsidRDefault="00B83A49" w:rsidP="00AC0A73">
      <w:pPr>
        <w:spacing w:line="240" w:lineRule="auto"/>
        <w:rPr>
          <w:szCs w:val="24"/>
          <w:lang w:val="ru-RU"/>
        </w:rPr>
      </w:pPr>
      <w:r w:rsidRPr="00AC0A73">
        <w:rPr>
          <w:szCs w:val="24"/>
          <w:lang w:val="ru-RU"/>
        </w:rPr>
        <w:t>4.11.13.</w:t>
      </w:r>
      <w:r w:rsidRPr="00AC0A73">
        <w:rPr>
          <w:szCs w:val="24"/>
        </w:rPr>
        <w:t> </w:t>
      </w:r>
      <w:r w:rsidRPr="00AC0A73">
        <w:rPr>
          <w:szCs w:val="24"/>
          <w:lang w:val="ru-RU"/>
        </w:rPr>
        <w:t xml:space="preserve">Предметные результаты изучения родной (татарской) литературы. </w:t>
      </w:r>
      <w:r w:rsidRPr="00AC0A73">
        <w:rPr>
          <w:szCs w:val="24"/>
          <w:lang w:val="ru-RU"/>
        </w:rPr>
        <w:br/>
        <w:t>К концу обучения в 8 классе обучающийся научится:</w:t>
      </w:r>
    </w:p>
    <w:p w:rsidR="00B83A49" w:rsidRPr="00AC0A73" w:rsidRDefault="00B83A49" w:rsidP="00AC0A73">
      <w:pPr>
        <w:spacing w:line="240" w:lineRule="auto"/>
        <w:rPr>
          <w:szCs w:val="24"/>
          <w:lang w:val="ru-RU"/>
        </w:rPr>
      </w:pPr>
      <w:r w:rsidRPr="00AC0A73">
        <w:rPr>
          <w:szCs w:val="24"/>
          <w:lang w:val="ru-RU"/>
        </w:rPr>
        <w:t>определять и формулировать тематику, проблематику и идейное содержание прочитанных произведений;</w:t>
      </w:r>
    </w:p>
    <w:p w:rsidR="00B83A49" w:rsidRPr="00AC0A73" w:rsidRDefault="00B83A49" w:rsidP="00AC0A73">
      <w:pPr>
        <w:spacing w:line="240" w:lineRule="auto"/>
        <w:rPr>
          <w:szCs w:val="24"/>
          <w:lang w:val="ru-RU"/>
        </w:rPr>
      </w:pPr>
      <w:r w:rsidRPr="00AC0A73">
        <w:rPr>
          <w:szCs w:val="24"/>
          <w:lang w:val="ru-RU"/>
        </w:rPr>
        <w:t>анализировать литературное произведение; определять род и жанр литературного произведения на основе анализа важнейших особенностей его содержания и формы; характеризовать в произведениях конфликт (внешний</w:t>
      </w:r>
      <w:r w:rsidRPr="00AC0A73">
        <w:rPr>
          <w:szCs w:val="24"/>
          <w:lang w:val="ru-RU"/>
        </w:rPr>
        <w:br/>
        <w:t>и внутренний);</w:t>
      </w:r>
    </w:p>
    <w:p w:rsidR="00B83A49" w:rsidRPr="00AC0A73" w:rsidRDefault="00B83A49" w:rsidP="00AC0A73">
      <w:pPr>
        <w:spacing w:line="240" w:lineRule="auto"/>
        <w:rPr>
          <w:szCs w:val="24"/>
          <w:lang w:val="ru-RU"/>
        </w:rPr>
      </w:pPr>
      <w:r w:rsidRPr="00AC0A73">
        <w:rPr>
          <w:szCs w:val="24"/>
          <w:lang w:val="ru-RU"/>
        </w:rPr>
        <w:t>определять роль художественной детали, выявлять её художественную функцию;</w:t>
      </w:r>
    </w:p>
    <w:p w:rsidR="00B83A49" w:rsidRPr="00AC0A73" w:rsidRDefault="00B83A49" w:rsidP="00AC0A73">
      <w:pPr>
        <w:spacing w:line="240" w:lineRule="auto"/>
        <w:rPr>
          <w:szCs w:val="24"/>
          <w:lang w:val="ru-RU"/>
        </w:rPr>
      </w:pPr>
      <w:r w:rsidRPr="00AC0A73">
        <w:rPr>
          <w:szCs w:val="24"/>
          <w:lang w:val="ru-RU"/>
        </w:rPr>
        <w:t>характеризовать особенности строения сюжета и композиции; определять стадии развития действия в художественных произведениях;</w:t>
      </w:r>
    </w:p>
    <w:p w:rsidR="00B83A49" w:rsidRPr="00AC0A73" w:rsidRDefault="00B83A49" w:rsidP="00AC0A73">
      <w:pPr>
        <w:spacing w:line="240" w:lineRule="auto"/>
        <w:rPr>
          <w:szCs w:val="24"/>
          <w:lang w:val="ru-RU"/>
        </w:rPr>
      </w:pPr>
      <w:r w:rsidRPr="00AC0A73">
        <w:rPr>
          <w:szCs w:val="24"/>
          <w:lang w:val="ru-RU"/>
        </w:rPr>
        <w:t>передавать свои впечатления от лирического стихотворения; определять средства передачи выраженного в нём настроения;</w:t>
      </w:r>
    </w:p>
    <w:p w:rsidR="00B83A49" w:rsidRPr="00AC0A73" w:rsidRDefault="00B83A49" w:rsidP="00AC0A73">
      <w:pPr>
        <w:spacing w:line="240" w:lineRule="auto"/>
        <w:rPr>
          <w:szCs w:val="24"/>
          <w:lang w:val="ru-RU"/>
        </w:rPr>
      </w:pPr>
      <w:r w:rsidRPr="00AC0A73">
        <w:rPr>
          <w:szCs w:val="24"/>
          <w:lang w:val="ru-RU"/>
        </w:rPr>
        <w:t>определять роль пейзажа и интерьера в произведении;</w:t>
      </w:r>
    </w:p>
    <w:p w:rsidR="00B83A49" w:rsidRPr="00AC0A73" w:rsidRDefault="00B83A49" w:rsidP="00AC0A73">
      <w:pPr>
        <w:spacing w:line="240" w:lineRule="auto"/>
        <w:rPr>
          <w:szCs w:val="24"/>
          <w:lang w:val="ru-RU"/>
        </w:rPr>
      </w:pPr>
      <w:r w:rsidRPr="00AC0A73">
        <w:rPr>
          <w:szCs w:val="24"/>
          <w:lang w:val="ru-RU"/>
        </w:rPr>
        <w:t>определять элементы психологизма в литературном произведении;</w:t>
      </w:r>
    </w:p>
    <w:p w:rsidR="00B83A49" w:rsidRPr="00AC0A73" w:rsidRDefault="00B83A49" w:rsidP="00AC0A73">
      <w:pPr>
        <w:spacing w:line="240" w:lineRule="auto"/>
        <w:rPr>
          <w:szCs w:val="24"/>
          <w:lang w:val="ru-RU"/>
        </w:rPr>
      </w:pPr>
      <w:r w:rsidRPr="00AC0A73">
        <w:rPr>
          <w:szCs w:val="24"/>
          <w:lang w:val="ru-RU"/>
        </w:rPr>
        <w:t>выявлять языковые особенности произведения; определять в тексте художественные средства и характеризовать их роль в литературном произведении;</w:t>
      </w:r>
    </w:p>
    <w:p w:rsidR="00B83A49" w:rsidRPr="00AC0A73" w:rsidRDefault="00B83A49" w:rsidP="00AC0A73">
      <w:pPr>
        <w:spacing w:line="240" w:lineRule="auto"/>
        <w:rPr>
          <w:szCs w:val="24"/>
          <w:lang w:val="ru-RU"/>
        </w:rPr>
      </w:pPr>
      <w:r w:rsidRPr="00AC0A73">
        <w:rPr>
          <w:szCs w:val="24"/>
          <w:lang w:val="ru-RU"/>
        </w:rPr>
        <w:t>участвовать в дискуссии о прочитанном, формулировать свою точку зрения, аргументированно её отстаивать, понимать смысл других суждений;</w:t>
      </w:r>
    </w:p>
    <w:p w:rsidR="00B83A49" w:rsidRPr="00AC0A73" w:rsidRDefault="00B83A49" w:rsidP="00AC0A73">
      <w:pPr>
        <w:spacing w:line="240" w:lineRule="auto"/>
        <w:rPr>
          <w:szCs w:val="24"/>
          <w:lang w:val="ru-RU"/>
        </w:rPr>
      </w:pPr>
      <w:r w:rsidRPr="00AC0A73">
        <w:rPr>
          <w:szCs w:val="24"/>
          <w:lang w:val="ru-RU"/>
        </w:rPr>
        <w:t>использовать изученные теоретико-литературные понятия при анализе художественного текста (пейзаж, портрет, символ, художественная деталь, психологизм, хронотоп и другие);</w:t>
      </w:r>
    </w:p>
    <w:p w:rsidR="00B83A49" w:rsidRPr="00AC0A73" w:rsidRDefault="00B83A49" w:rsidP="00AC0A73">
      <w:pPr>
        <w:spacing w:line="240" w:lineRule="auto"/>
        <w:rPr>
          <w:szCs w:val="24"/>
          <w:lang w:val="ru-RU"/>
        </w:rPr>
      </w:pPr>
      <w:r w:rsidRPr="00AC0A73">
        <w:rPr>
          <w:szCs w:val="24"/>
          <w:lang w:val="ru-RU"/>
        </w:rPr>
        <w:t>писать сочинение по предложенной литературной тематике (с опорой</w:t>
      </w:r>
      <w:r w:rsidRPr="00AC0A73">
        <w:rPr>
          <w:szCs w:val="24"/>
          <w:lang w:val="ru-RU"/>
        </w:rPr>
        <w:br/>
        <w:t>на одно произведение или несколько произведений одного писателя).</w:t>
      </w:r>
    </w:p>
    <w:p w:rsidR="00B83A49" w:rsidRPr="00AC0A73" w:rsidRDefault="00B83A49" w:rsidP="00AC0A73">
      <w:pPr>
        <w:spacing w:line="240" w:lineRule="auto"/>
        <w:rPr>
          <w:szCs w:val="24"/>
          <w:lang w:val="ru-RU"/>
        </w:rPr>
      </w:pPr>
      <w:r w:rsidRPr="00AC0A73">
        <w:rPr>
          <w:szCs w:val="24"/>
          <w:lang w:val="ru-RU"/>
        </w:rPr>
        <w:t>4.11.14.</w:t>
      </w:r>
      <w:r w:rsidRPr="00AC0A73">
        <w:rPr>
          <w:szCs w:val="24"/>
        </w:rPr>
        <w:t> </w:t>
      </w:r>
      <w:r w:rsidRPr="00AC0A73">
        <w:rPr>
          <w:szCs w:val="24"/>
          <w:lang w:val="ru-RU"/>
        </w:rPr>
        <w:t xml:space="preserve">Предметные результаты изучения родной (татарской) литературы. </w:t>
      </w:r>
      <w:r w:rsidRPr="00AC0A73">
        <w:rPr>
          <w:szCs w:val="24"/>
          <w:lang w:val="ru-RU"/>
        </w:rPr>
        <w:br/>
        <w:t>К концу обучения в 9 классе обучающийся научится:</w:t>
      </w:r>
    </w:p>
    <w:p w:rsidR="00B83A49" w:rsidRPr="00AC0A73" w:rsidRDefault="00B83A49" w:rsidP="00AC0A73">
      <w:pPr>
        <w:spacing w:line="240" w:lineRule="auto"/>
        <w:rPr>
          <w:szCs w:val="24"/>
          <w:lang w:val="ru-RU"/>
        </w:rPr>
      </w:pPr>
      <w:r w:rsidRPr="00AC0A73">
        <w:rPr>
          <w:szCs w:val="24"/>
          <w:lang w:val="ru-RU"/>
        </w:rPr>
        <w:t>соотносить содержание и проблематику художественных произведений</w:t>
      </w:r>
      <w:r w:rsidRPr="00AC0A73">
        <w:rPr>
          <w:szCs w:val="24"/>
          <w:lang w:val="ru-RU"/>
        </w:rPr>
        <w:br/>
        <w:t>со временем их написания и отображённой в них эпохой; выделять основные этапы историко-литературного процесса;</w:t>
      </w:r>
    </w:p>
    <w:p w:rsidR="00B83A49" w:rsidRPr="00AC0A73" w:rsidRDefault="00B83A49" w:rsidP="00AC0A73">
      <w:pPr>
        <w:spacing w:line="240" w:lineRule="auto"/>
        <w:rPr>
          <w:szCs w:val="24"/>
          <w:lang w:val="ru-RU"/>
        </w:rPr>
      </w:pPr>
      <w:r w:rsidRPr="00AC0A73">
        <w:rPr>
          <w:szCs w:val="24"/>
          <w:lang w:val="ru-RU"/>
        </w:rPr>
        <w:t>знать факты из биографии писателя и сведения об историко-культурном контексте его творчества;</w:t>
      </w:r>
    </w:p>
    <w:p w:rsidR="00B83A49" w:rsidRPr="00AC0A73" w:rsidRDefault="00B83A49" w:rsidP="00AC0A73">
      <w:pPr>
        <w:spacing w:line="240" w:lineRule="auto"/>
        <w:rPr>
          <w:szCs w:val="24"/>
          <w:lang w:val="ru-RU"/>
        </w:rPr>
      </w:pPr>
      <w:r w:rsidRPr="00AC0A73">
        <w:rPr>
          <w:szCs w:val="24"/>
          <w:lang w:val="ru-RU"/>
        </w:rPr>
        <w:t>характеризовать особенности строения сюжета и композиции, конфликта;</w:t>
      </w:r>
    </w:p>
    <w:p w:rsidR="00B83A49" w:rsidRPr="00AC0A73" w:rsidRDefault="00B83A49" w:rsidP="00AC0A73">
      <w:pPr>
        <w:spacing w:line="240" w:lineRule="auto"/>
        <w:rPr>
          <w:szCs w:val="24"/>
          <w:lang w:val="ru-RU"/>
        </w:rPr>
      </w:pPr>
      <w:r w:rsidRPr="00AC0A73">
        <w:rPr>
          <w:szCs w:val="24"/>
          <w:lang w:val="ru-RU"/>
        </w:rPr>
        <w:t>выявлять в художественном произведении и различать позиции героев, повествователей;</w:t>
      </w:r>
    </w:p>
    <w:p w:rsidR="00B83A49" w:rsidRPr="00AC0A73" w:rsidRDefault="00B83A49" w:rsidP="00AC0A73">
      <w:pPr>
        <w:spacing w:line="240" w:lineRule="auto"/>
        <w:rPr>
          <w:szCs w:val="24"/>
          <w:lang w:val="ru-RU"/>
        </w:rPr>
      </w:pPr>
      <w:r w:rsidRPr="00AC0A73">
        <w:rPr>
          <w:szCs w:val="24"/>
          <w:lang w:val="ru-RU"/>
        </w:rPr>
        <w:t>воспринимать литературное произведение как художественное высказывание автора, выявлять авторскую позицию;</w:t>
      </w:r>
    </w:p>
    <w:p w:rsidR="00B83A49" w:rsidRPr="00AC0A73" w:rsidRDefault="00B83A49" w:rsidP="00AC0A73">
      <w:pPr>
        <w:spacing w:line="240" w:lineRule="auto"/>
        <w:rPr>
          <w:szCs w:val="24"/>
          <w:lang w:val="ru-RU"/>
        </w:rPr>
      </w:pPr>
      <w:r w:rsidRPr="00AC0A73">
        <w:rPr>
          <w:szCs w:val="24"/>
          <w:lang w:val="ru-RU"/>
        </w:rPr>
        <w:t>использовать изученные теоретико-литературные понятия при анализе художественного текста (литературный процесс, периоды развития литературы, авторская позиция и другие);</w:t>
      </w:r>
    </w:p>
    <w:p w:rsidR="00B83A49" w:rsidRPr="00AC0A73" w:rsidRDefault="00B83A49" w:rsidP="00AC0A73">
      <w:pPr>
        <w:spacing w:line="240" w:lineRule="auto"/>
        <w:rPr>
          <w:szCs w:val="24"/>
          <w:lang w:val="ru-RU"/>
        </w:rPr>
      </w:pPr>
      <w:r w:rsidRPr="00AC0A73">
        <w:rPr>
          <w:szCs w:val="24"/>
          <w:lang w:val="ru-RU"/>
        </w:rPr>
        <w:t>писать сочинение по предложенной литературной тематике (с опорой</w:t>
      </w:r>
      <w:r w:rsidRPr="00AC0A73">
        <w:rPr>
          <w:szCs w:val="24"/>
          <w:lang w:val="ru-RU"/>
        </w:rPr>
        <w:br/>
        <w:t>на одно или несколько произведений одного писателя, произведения разных писателей).</w:t>
      </w:r>
    </w:p>
    <w:p w:rsidR="007B7678" w:rsidRPr="00AC0A73" w:rsidRDefault="007B7678" w:rsidP="00AC0A73">
      <w:pPr>
        <w:spacing w:line="240" w:lineRule="auto"/>
        <w:rPr>
          <w:b/>
          <w:szCs w:val="24"/>
          <w:highlight w:val="green"/>
          <w:lang w:val="ru-RU"/>
        </w:rPr>
      </w:pPr>
    </w:p>
    <w:p w:rsidR="00356BE5" w:rsidRPr="007B4D35" w:rsidRDefault="00356BE5" w:rsidP="007B4D35">
      <w:pPr>
        <w:pStyle w:val="2"/>
        <w:rPr>
          <w:lang w:val="ru-RU"/>
        </w:rPr>
      </w:pPr>
      <w:bookmarkStart w:id="19" w:name="_Toc146740496"/>
      <w:r w:rsidRPr="007B4D35">
        <w:rPr>
          <w:lang w:val="ru-RU"/>
        </w:rPr>
        <w:lastRenderedPageBreak/>
        <w:t>5.</w:t>
      </w:r>
      <w:r w:rsidRPr="007B4D35">
        <w:t> </w:t>
      </w:r>
      <w:r w:rsidRPr="007B4D35">
        <w:rPr>
          <w:lang w:val="ru-RU"/>
        </w:rPr>
        <w:t>Рабочая программа по учебному предмету «Иностранный (английский) язык»</w:t>
      </w:r>
      <w:bookmarkEnd w:id="19"/>
    </w:p>
    <w:p w:rsidR="00356BE5" w:rsidRPr="00AC0A73" w:rsidRDefault="00356BE5" w:rsidP="00AC0A73">
      <w:pPr>
        <w:spacing w:line="240" w:lineRule="auto"/>
        <w:rPr>
          <w:szCs w:val="24"/>
          <w:lang w:val="ru-RU"/>
        </w:rPr>
      </w:pPr>
      <w:r w:rsidRPr="00AC0A73">
        <w:rPr>
          <w:szCs w:val="24"/>
          <w:lang w:val="ru-RU"/>
        </w:rPr>
        <w:t>5.1 Рабочая программа по учебному предмету «Иностранный (английский) язык» (предметная область «Иностранные языки»)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356BE5" w:rsidRPr="00AC0A73" w:rsidRDefault="00356BE5" w:rsidP="00AC0A73">
      <w:pPr>
        <w:spacing w:line="240" w:lineRule="auto"/>
        <w:rPr>
          <w:szCs w:val="24"/>
          <w:lang w:val="ru-RU"/>
        </w:rPr>
      </w:pPr>
      <w:r w:rsidRPr="00AC0A73">
        <w:rPr>
          <w:b/>
          <w:szCs w:val="24"/>
          <w:lang w:val="ru-RU"/>
        </w:rPr>
        <w:t>5.2.</w:t>
      </w:r>
      <w:r w:rsidRPr="00AC0A73">
        <w:rPr>
          <w:b/>
          <w:szCs w:val="24"/>
        </w:rPr>
        <w:t> </w:t>
      </w:r>
      <w:r w:rsidRPr="00AC0A73">
        <w:rPr>
          <w:b/>
          <w:szCs w:val="24"/>
          <w:lang w:val="ru-RU"/>
        </w:rPr>
        <w:t>Пояснительная записка</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5.2.1.</w:t>
      </w:r>
      <w:r w:rsidRPr="00AC0A73">
        <w:rPr>
          <w:szCs w:val="24"/>
        </w:rPr>
        <w:t> </w:t>
      </w:r>
      <w:r w:rsidRPr="00AC0A73">
        <w:rPr>
          <w:szCs w:val="24"/>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356BE5" w:rsidRPr="00AC0A73" w:rsidRDefault="00356BE5" w:rsidP="00AC0A73">
      <w:pPr>
        <w:spacing w:line="240" w:lineRule="auto"/>
        <w:rPr>
          <w:szCs w:val="24"/>
          <w:lang w:val="ru-RU"/>
        </w:rPr>
      </w:pPr>
      <w:r w:rsidRPr="00AC0A73">
        <w:rPr>
          <w:szCs w:val="24"/>
          <w:lang w:val="ru-RU"/>
        </w:rPr>
        <w:t>5.2.2.</w:t>
      </w:r>
      <w:r w:rsidRPr="00AC0A73">
        <w:rPr>
          <w:szCs w:val="24"/>
        </w:rPr>
        <w:t> </w:t>
      </w:r>
      <w:r w:rsidRPr="00AC0A73">
        <w:rPr>
          <w:szCs w:val="24"/>
          <w:lang w:val="ru-RU"/>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356BE5" w:rsidRPr="00AC0A73" w:rsidRDefault="00356BE5" w:rsidP="00AC0A73">
      <w:pPr>
        <w:spacing w:line="240" w:lineRule="auto"/>
        <w:rPr>
          <w:szCs w:val="24"/>
          <w:lang w:val="ru-RU"/>
        </w:rPr>
      </w:pPr>
      <w:r w:rsidRPr="00AC0A73">
        <w:rPr>
          <w:szCs w:val="24"/>
          <w:lang w:val="ru-RU"/>
        </w:rPr>
        <w:t>5.2.3.</w:t>
      </w:r>
      <w:r w:rsidRPr="00AC0A73">
        <w:rPr>
          <w:szCs w:val="24"/>
        </w:rPr>
        <w:t> </w:t>
      </w:r>
      <w:r w:rsidRPr="00AC0A73">
        <w:rPr>
          <w:szCs w:val="24"/>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356BE5" w:rsidRPr="00AC0A73" w:rsidRDefault="00356BE5" w:rsidP="00AC0A73">
      <w:pPr>
        <w:spacing w:line="240" w:lineRule="auto"/>
        <w:rPr>
          <w:szCs w:val="24"/>
          <w:lang w:val="ru-RU"/>
        </w:rPr>
      </w:pPr>
      <w:r w:rsidRPr="00AC0A73">
        <w:rPr>
          <w:szCs w:val="24"/>
          <w:lang w:val="ru-RU"/>
        </w:rPr>
        <w:t>5.2.4.</w:t>
      </w:r>
      <w:r w:rsidRPr="00AC0A73">
        <w:rPr>
          <w:szCs w:val="24"/>
        </w:rPr>
        <w:t> </w:t>
      </w:r>
      <w:r w:rsidRPr="00AC0A73">
        <w:rPr>
          <w:szCs w:val="24"/>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56BE5" w:rsidRPr="00AC0A73" w:rsidRDefault="00356BE5" w:rsidP="00AC0A73">
      <w:pPr>
        <w:spacing w:line="240" w:lineRule="auto"/>
        <w:rPr>
          <w:szCs w:val="24"/>
          <w:lang w:val="ru-RU"/>
        </w:rPr>
      </w:pPr>
      <w:r w:rsidRPr="00AC0A73">
        <w:rPr>
          <w:szCs w:val="24"/>
          <w:lang w:val="ru-RU"/>
        </w:rPr>
        <w:t>5.2.5.</w:t>
      </w:r>
      <w:r w:rsidRPr="00AC0A73">
        <w:rPr>
          <w:szCs w:val="24"/>
        </w:rPr>
        <w:t> </w:t>
      </w:r>
      <w:r w:rsidRPr="00AC0A73">
        <w:rPr>
          <w:szCs w:val="24"/>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356BE5" w:rsidRPr="00AC0A73" w:rsidRDefault="00356BE5" w:rsidP="00AC0A73">
      <w:pPr>
        <w:spacing w:line="240" w:lineRule="auto"/>
        <w:rPr>
          <w:szCs w:val="24"/>
          <w:lang w:val="ru-RU"/>
        </w:rPr>
      </w:pPr>
      <w:r w:rsidRPr="00AC0A73">
        <w:rPr>
          <w:szCs w:val="24"/>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356BE5" w:rsidRPr="00AC0A73" w:rsidRDefault="00356BE5" w:rsidP="00AC0A73">
      <w:pPr>
        <w:spacing w:line="240" w:lineRule="auto"/>
        <w:rPr>
          <w:szCs w:val="24"/>
          <w:lang w:val="ru-RU"/>
        </w:rPr>
      </w:pPr>
      <w:r w:rsidRPr="00AC0A73">
        <w:rPr>
          <w:szCs w:val="24"/>
          <w:lang w:val="ru-RU"/>
        </w:rPr>
        <w:t>5.2.6.</w:t>
      </w:r>
      <w:r w:rsidRPr="00AC0A73">
        <w:rPr>
          <w:szCs w:val="24"/>
        </w:rPr>
        <w:t> </w:t>
      </w:r>
      <w:r w:rsidRPr="00AC0A73">
        <w:rPr>
          <w:szCs w:val="24"/>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356BE5" w:rsidRPr="00AC0A73" w:rsidRDefault="00356BE5" w:rsidP="00AC0A73">
      <w:pPr>
        <w:spacing w:line="240" w:lineRule="auto"/>
        <w:rPr>
          <w:szCs w:val="24"/>
          <w:lang w:val="ru-RU"/>
        </w:rPr>
      </w:pPr>
      <w:r w:rsidRPr="00AC0A73">
        <w:rPr>
          <w:szCs w:val="24"/>
          <w:lang w:val="ru-RU"/>
        </w:rPr>
        <w:t xml:space="preserve">речевая компетенция – развитие коммуникативных умений в четырёх основных </w:t>
      </w:r>
      <w:r w:rsidRPr="00AC0A73">
        <w:rPr>
          <w:szCs w:val="24"/>
          <w:lang w:val="ru-RU"/>
        </w:rPr>
        <w:lastRenderedPageBreak/>
        <w:t>видах речевой деятельности (говорении, аудировании, чтении, письме);</w:t>
      </w:r>
    </w:p>
    <w:p w:rsidR="00356BE5" w:rsidRPr="00AC0A73" w:rsidRDefault="00356BE5" w:rsidP="00AC0A73">
      <w:pPr>
        <w:spacing w:line="240" w:lineRule="auto"/>
        <w:rPr>
          <w:szCs w:val="24"/>
          <w:lang w:val="ru-RU"/>
        </w:rPr>
      </w:pPr>
      <w:r w:rsidRPr="00AC0A73">
        <w:rPr>
          <w:szCs w:val="24"/>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sidRPr="00AC0A73">
        <w:rPr>
          <w:szCs w:val="24"/>
        </w:rPr>
        <w:t>c</w:t>
      </w:r>
      <w:r w:rsidRPr="00AC0A73">
        <w:rPr>
          <w:szCs w:val="24"/>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356BE5" w:rsidRPr="00AC0A73" w:rsidRDefault="00356BE5" w:rsidP="00AC0A73">
      <w:pPr>
        <w:spacing w:line="240" w:lineRule="auto"/>
        <w:rPr>
          <w:szCs w:val="24"/>
          <w:lang w:val="ru-RU"/>
        </w:rPr>
      </w:pPr>
      <w:r w:rsidRPr="00AC0A73">
        <w:rPr>
          <w:szCs w:val="24"/>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356BE5" w:rsidRPr="00AC0A73" w:rsidRDefault="00356BE5" w:rsidP="00AC0A73">
      <w:pPr>
        <w:spacing w:line="240" w:lineRule="auto"/>
        <w:rPr>
          <w:szCs w:val="24"/>
          <w:lang w:val="ru-RU"/>
        </w:rPr>
      </w:pPr>
      <w:r w:rsidRPr="00AC0A73">
        <w:rPr>
          <w:szCs w:val="24"/>
          <w:lang w:val="ru-RU"/>
        </w:rPr>
        <w:t>свою страну, её культуру в условиях межкультурного общения;</w:t>
      </w:r>
    </w:p>
    <w:p w:rsidR="00356BE5" w:rsidRPr="00AC0A73" w:rsidRDefault="00356BE5" w:rsidP="00AC0A73">
      <w:pPr>
        <w:spacing w:line="240" w:lineRule="auto"/>
        <w:rPr>
          <w:szCs w:val="24"/>
          <w:lang w:val="ru-RU"/>
        </w:rPr>
      </w:pPr>
      <w:r w:rsidRPr="00AC0A73">
        <w:rPr>
          <w:szCs w:val="24"/>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356BE5" w:rsidRPr="00AC0A73" w:rsidRDefault="00356BE5" w:rsidP="00AC0A73">
      <w:pPr>
        <w:spacing w:line="240" w:lineRule="auto"/>
        <w:rPr>
          <w:szCs w:val="24"/>
          <w:lang w:val="ru-RU"/>
        </w:rPr>
      </w:pPr>
      <w:r w:rsidRPr="00AC0A73">
        <w:rPr>
          <w:szCs w:val="24"/>
          <w:lang w:val="ru-RU"/>
        </w:rPr>
        <w:t>5.2.7.</w:t>
      </w:r>
      <w:r w:rsidRPr="00AC0A73">
        <w:rPr>
          <w:szCs w:val="24"/>
        </w:rPr>
        <w:t> </w:t>
      </w:r>
      <w:r w:rsidRPr="00AC0A73">
        <w:rPr>
          <w:szCs w:val="24"/>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356BE5" w:rsidRPr="00AC0A73" w:rsidRDefault="00356BE5" w:rsidP="00AC0A73">
      <w:pPr>
        <w:spacing w:line="240" w:lineRule="auto"/>
        <w:rPr>
          <w:szCs w:val="24"/>
          <w:lang w:val="ru-RU"/>
        </w:rPr>
      </w:pPr>
      <w:r w:rsidRPr="00AC0A73">
        <w:rPr>
          <w:szCs w:val="24"/>
          <w:lang w:val="ru-RU"/>
        </w:rPr>
        <w:t>5.2.8.</w:t>
      </w:r>
      <w:r w:rsidRPr="00AC0A73">
        <w:rPr>
          <w:szCs w:val="24"/>
        </w:rPr>
        <w:t> </w:t>
      </w:r>
      <w:r w:rsidRPr="00AC0A73">
        <w:rPr>
          <w:szCs w:val="24"/>
          <w:lang w:val="ru-RU"/>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356BE5" w:rsidRPr="00AC0A73" w:rsidRDefault="00356BE5" w:rsidP="00AC0A73">
      <w:pPr>
        <w:spacing w:line="240" w:lineRule="auto"/>
        <w:rPr>
          <w:szCs w:val="24"/>
          <w:lang w:val="ru-RU"/>
        </w:rPr>
      </w:pPr>
      <w:r w:rsidRPr="00AC0A73">
        <w:rPr>
          <w:szCs w:val="24"/>
          <w:lang w:val="ru-RU"/>
        </w:rPr>
        <w:t>5.2.9.</w:t>
      </w:r>
      <w:r w:rsidRPr="00AC0A73">
        <w:rPr>
          <w:szCs w:val="24"/>
        </w:rPr>
        <w:t> </w:t>
      </w:r>
      <w:r w:rsidRPr="00AC0A73">
        <w:rPr>
          <w:szCs w:val="24"/>
          <w:lang w:val="ru-RU"/>
        </w:rPr>
        <w:t>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допороговом уровне (уровне А2 в соответствии с Общеевропейскими компетенциями владения иностранным языком), что позволит выпускникам 9 классов использовать иностранный (английский) язык для продолжения образования на уровне среднего общего образования и для дальнейшего самообразования.</w:t>
      </w:r>
    </w:p>
    <w:p w:rsidR="00356BE5" w:rsidRPr="00AC0A73" w:rsidRDefault="00356BE5" w:rsidP="00AC0A73">
      <w:pPr>
        <w:spacing w:line="240" w:lineRule="auto"/>
        <w:rPr>
          <w:szCs w:val="24"/>
          <w:lang w:val="ru-RU"/>
        </w:rPr>
      </w:pPr>
      <w:r w:rsidRPr="00AC0A73">
        <w:rPr>
          <w:b/>
          <w:szCs w:val="24"/>
          <w:lang w:val="ru-RU"/>
        </w:rPr>
        <w:t>5.3.</w:t>
      </w:r>
      <w:r w:rsidRPr="00AC0A73">
        <w:rPr>
          <w:b/>
          <w:szCs w:val="24"/>
        </w:rPr>
        <w:t> </w:t>
      </w:r>
      <w:r w:rsidRPr="00AC0A73">
        <w:rPr>
          <w:b/>
          <w:szCs w:val="24"/>
          <w:lang w:val="ru-RU"/>
        </w:rPr>
        <w:t>Содержание обучения в 5 классе</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5.3.1.</w:t>
      </w:r>
      <w:r w:rsidRPr="00AC0A73">
        <w:rPr>
          <w:szCs w:val="24"/>
        </w:rPr>
        <w:t> </w:t>
      </w:r>
      <w:r w:rsidRPr="00AC0A73">
        <w:rPr>
          <w:szCs w:val="24"/>
          <w:lang w:val="ru-RU"/>
        </w:rPr>
        <w:t>Коммуникативные умения.</w:t>
      </w:r>
    </w:p>
    <w:p w:rsidR="00356BE5" w:rsidRPr="00AC0A73" w:rsidRDefault="00356BE5" w:rsidP="00AC0A73">
      <w:pPr>
        <w:spacing w:line="240" w:lineRule="auto"/>
        <w:rPr>
          <w:szCs w:val="24"/>
          <w:lang w:val="ru-RU"/>
        </w:rPr>
      </w:pPr>
      <w:r w:rsidRPr="00AC0A73">
        <w:rPr>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56BE5" w:rsidRPr="00AC0A73" w:rsidRDefault="00356BE5" w:rsidP="00AC0A73">
      <w:pPr>
        <w:spacing w:line="240" w:lineRule="auto"/>
        <w:rPr>
          <w:szCs w:val="24"/>
          <w:lang w:val="ru-RU"/>
        </w:rPr>
      </w:pPr>
      <w:r w:rsidRPr="00AC0A73">
        <w:rPr>
          <w:szCs w:val="24"/>
          <w:lang w:val="ru-RU"/>
        </w:rPr>
        <w:t>Моя семья. Мои друзья. Семейные праздники: день рождения, Новый год.</w:t>
      </w:r>
    </w:p>
    <w:p w:rsidR="00356BE5" w:rsidRPr="00AC0A73" w:rsidRDefault="00356BE5" w:rsidP="00AC0A73">
      <w:pPr>
        <w:spacing w:line="240" w:lineRule="auto"/>
        <w:rPr>
          <w:szCs w:val="24"/>
          <w:lang w:val="ru-RU"/>
        </w:rPr>
      </w:pPr>
      <w:r w:rsidRPr="00AC0A73">
        <w:rPr>
          <w:szCs w:val="24"/>
          <w:lang w:val="ru-RU"/>
        </w:rPr>
        <w:t>Внешность и характер человека (литературного персонажа).</w:t>
      </w:r>
    </w:p>
    <w:p w:rsidR="00356BE5" w:rsidRPr="00AC0A73" w:rsidRDefault="00356BE5" w:rsidP="00AC0A73">
      <w:pPr>
        <w:spacing w:line="240" w:lineRule="auto"/>
        <w:rPr>
          <w:szCs w:val="24"/>
          <w:lang w:val="ru-RU"/>
        </w:rPr>
      </w:pPr>
      <w:r w:rsidRPr="00AC0A73">
        <w:rPr>
          <w:szCs w:val="24"/>
          <w:lang w:val="ru-RU"/>
        </w:rPr>
        <w:t>Досуг и увлечения (хобби) современного подростка (чтение, кино, спорт).</w:t>
      </w:r>
    </w:p>
    <w:p w:rsidR="00356BE5" w:rsidRPr="00AC0A73" w:rsidRDefault="00356BE5" w:rsidP="00AC0A73">
      <w:pPr>
        <w:spacing w:line="240" w:lineRule="auto"/>
        <w:rPr>
          <w:szCs w:val="24"/>
          <w:lang w:val="ru-RU"/>
        </w:rPr>
      </w:pPr>
      <w:r w:rsidRPr="00AC0A73">
        <w:rPr>
          <w:szCs w:val="24"/>
          <w:lang w:val="ru-RU"/>
        </w:rPr>
        <w:t>Здоровый образ жизни: режим труда и отдыха, здоровое питание.</w:t>
      </w:r>
    </w:p>
    <w:p w:rsidR="00356BE5" w:rsidRPr="00AC0A73" w:rsidRDefault="00356BE5" w:rsidP="00AC0A73">
      <w:pPr>
        <w:spacing w:line="240" w:lineRule="auto"/>
        <w:rPr>
          <w:szCs w:val="24"/>
          <w:lang w:val="ru-RU"/>
        </w:rPr>
      </w:pPr>
      <w:r w:rsidRPr="00AC0A73">
        <w:rPr>
          <w:szCs w:val="24"/>
          <w:lang w:val="ru-RU"/>
        </w:rPr>
        <w:t>Покупки: одежда, обувь и продукты питания.</w:t>
      </w:r>
    </w:p>
    <w:p w:rsidR="00356BE5" w:rsidRPr="00AC0A73" w:rsidRDefault="00356BE5" w:rsidP="00AC0A73">
      <w:pPr>
        <w:spacing w:line="240" w:lineRule="auto"/>
        <w:rPr>
          <w:szCs w:val="24"/>
          <w:lang w:val="ru-RU"/>
        </w:rPr>
      </w:pPr>
      <w:r w:rsidRPr="00AC0A73">
        <w:rPr>
          <w:szCs w:val="24"/>
          <w:lang w:val="ru-RU"/>
        </w:rPr>
        <w:t>Школа, школьная жизнь, школьная форма, изучаемые предметы. Переписка с иностранными сверстниками.</w:t>
      </w:r>
    </w:p>
    <w:p w:rsidR="00356BE5" w:rsidRPr="00AC0A73" w:rsidRDefault="00356BE5" w:rsidP="00AC0A73">
      <w:pPr>
        <w:spacing w:line="240" w:lineRule="auto"/>
        <w:rPr>
          <w:szCs w:val="24"/>
          <w:lang w:val="ru-RU"/>
        </w:rPr>
      </w:pPr>
      <w:r w:rsidRPr="00AC0A73">
        <w:rPr>
          <w:szCs w:val="24"/>
          <w:lang w:val="ru-RU"/>
        </w:rPr>
        <w:t>Каникулы в различное время года. Виды отдыха.</w:t>
      </w:r>
    </w:p>
    <w:p w:rsidR="00356BE5" w:rsidRPr="00AC0A73" w:rsidRDefault="00356BE5" w:rsidP="00AC0A73">
      <w:pPr>
        <w:spacing w:line="240" w:lineRule="auto"/>
        <w:rPr>
          <w:szCs w:val="24"/>
          <w:lang w:val="ru-RU"/>
        </w:rPr>
      </w:pPr>
      <w:r w:rsidRPr="00AC0A73">
        <w:rPr>
          <w:szCs w:val="24"/>
          <w:lang w:val="ru-RU"/>
        </w:rPr>
        <w:t>Природа: дикие и домашние животные. Погода.</w:t>
      </w:r>
    </w:p>
    <w:p w:rsidR="00356BE5" w:rsidRPr="00AC0A73" w:rsidRDefault="00356BE5" w:rsidP="00AC0A73">
      <w:pPr>
        <w:spacing w:line="240" w:lineRule="auto"/>
        <w:rPr>
          <w:szCs w:val="24"/>
          <w:lang w:val="ru-RU"/>
        </w:rPr>
      </w:pPr>
      <w:r w:rsidRPr="00AC0A73">
        <w:rPr>
          <w:szCs w:val="24"/>
          <w:lang w:val="ru-RU"/>
        </w:rPr>
        <w:t>Родной город (село). Транспорт.</w:t>
      </w:r>
    </w:p>
    <w:p w:rsidR="00356BE5" w:rsidRPr="00AC0A73" w:rsidRDefault="00356BE5" w:rsidP="00AC0A73">
      <w:pPr>
        <w:spacing w:line="240" w:lineRule="auto"/>
        <w:rPr>
          <w:szCs w:val="24"/>
          <w:lang w:val="ru-RU"/>
        </w:rPr>
      </w:pPr>
      <w:r w:rsidRPr="00AC0A73">
        <w:rPr>
          <w:szCs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356BE5" w:rsidRPr="00AC0A73" w:rsidRDefault="00356BE5" w:rsidP="00AC0A73">
      <w:pPr>
        <w:spacing w:line="240" w:lineRule="auto"/>
        <w:rPr>
          <w:szCs w:val="24"/>
          <w:lang w:val="ru-RU"/>
        </w:rPr>
      </w:pPr>
      <w:r w:rsidRPr="00AC0A73">
        <w:rPr>
          <w:szCs w:val="24"/>
          <w:lang w:val="ru-RU"/>
        </w:rPr>
        <w:t>Выдающиеся люди родной страны и страны (стран) изучаемого языка: писатели, поэты.</w:t>
      </w:r>
    </w:p>
    <w:p w:rsidR="00356BE5" w:rsidRPr="00AC0A73" w:rsidRDefault="00356BE5" w:rsidP="00AC0A73">
      <w:pPr>
        <w:spacing w:line="240" w:lineRule="auto"/>
        <w:rPr>
          <w:b/>
          <w:szCs w:val="24"/>
          <w:lang w:val="ru-RU"/>
        </w:rPr>
      </w:pPr>
      <w:r w:rsidRPr="00AC0A73">
        <w:rPr>
          <w:b/>
          <w:szCs w:val="24"/>
          <w:lang w:val="ru-RU"/>
        </w:rPr>
        <w:lastRenderedPageBreak/>
        <w:t>5.3.1.1.</w:t>
      </w:r>
      <w:r w:rsidRPr="00AC0A73">
        <w:rPr>
          <w:b/>
          <w:szCs w:val="24"/>
        </w:rPr>
        <w:t> </w:t>
      </w:r>
      <w:r w:rsidRPr="00AC0A73">
        <w:rPr>
          <w:b/>
          <w:szCs w:val="24"/>
          <w:lang w:val="ru-RU"/>
        </w:rPr>
        <w:t>Говорение.</w:t>
      </w:r>
    </w:p>
    <w:p w:rsidR="00356BE5" w:rsidRPr="00AC0A73" w:rsidRDefault="00356BE5" w:rsidP="00AC0A73">
      <w:pPr>
        <w:spacing w:line="240" w:lineRule="auto"/>
        <w:rPr>
          <w:szCs w:val="24"/>
          <w:lang w:val="ru-RU"/>
        </w:rPr>
      </w:pPr>
      <w:r w:rsidRPr="00AC0A73">
        <w:rPr>
          <w:b/>
          <w:szCs w:val="24"/>
          <w:lang w:val="ru-RU"/>
        </w:rPr>
        <w:t>5.3.1.1.1.</w:t>
      </w:r>
      <w:r w:rsidRPr="00AC0A73">
        <w:rPr>
          <w:b/>
          <w:szCs w:val="24"/>
        </w:rPr>
        <w:t> </w:t>
      </w:r>
      <w:r w:rsidRPr="00AC0A73">
        <w:rPr>
          <w:b/>
          <w:szCs w:val="24"/>
          <w:lang w:val="ru-RU"/>
        </w:rPr>
        <w:t>Развитие коммуникативных умений диалогической речи</w:t>
      </w:r>
      <w:r w:rsidRPr="00AC0A73">
        <w:rPr>
          <w:szCs w:val="24"/>
          <w:lang w:val="ru-RU"/>
        </w:rPr>
        <w:t xml:space="preserve"> на базе умений, сформированных на уровне начального общего образования:</w:t>
      </w:r>
    </w:p>
    <w:p w:rsidR="00356BE5" w:rsidRPr="00AC0A73" w:rsidRDefault="00356BE5" w:rsidP="00AC0A73">
      <w:pPr>
        <w:spacing w:line="240" w:lineRule="auto"/>
        <w:rPr>
          <w:szCs w:val="24"/>
          <w:lang w:val="ru-RU"/>
        </w:rPr>
      </w:pPr>
      <w:r w:rsidRPr="00AC0A73">
        <w:rPr>
          <w:szCs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56BE5" w:rsidRPr="00AC0A73" w:rsidRDefault="00356BE5" w:rsidP="00AC0A73">
      <w:pPr>
        <w:spacing w:line="240" w:lineRule="auto"/>
        <w:rPr>
          <w:szCs w:val="24"/>
          <w:lang w:val="ru-RU"/>
        </w:rPr>
      </w:pPr>
      <w:r w:rsidRPr="00AC0A73">
        <w:rPr>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356BE5" w:rsidRPr="00AC0A73" w:rsidRDefault="00356BE5" w:rsidP="00AC0A73">
      <w:pPr>
        <w:spacing w:line="240" w:lineRule="auto"/>
        <w:rPr>
          <w:szCs w:val="24"/>
          <w:lang w:val="ru-RU"/>
        </w:rPr>
      </w:pPr>
      <w:r w:rsidRPr="00AC0A73">
        <w:rPr>
          <w:szCs w:val="24"/>
          <w:lang w:val="ru-RU"/>
        </w:rPr>
        <w:t>диалог-расспрос: сообщать фактическую информацию, отвечая на вопросы разных видов; запрашивать интересующую информацию.</w:t>
      </w:r>
    </w:p>
    <w:p w:rsidR="00356BE5" w:rsidRPr="00AC0A73" w:rsidRDefault="00356BE5" w:rsidP="00AC0A73">
      <w:pPr>
        <w:spacing w:line="240" w:lineRule="auto"/>
        <w:rPr>
          <w:szCs w:val="24"/>
          <w:lang w:val="ru-RU"/>
        </w:rPr>
      </w:pPr>
      <w:r w:rsidRPr="00AC0A73">
        <w:rPr>
          <w:szCs w:val="24"/>
          <w:lang w:val="ru-RU"/>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356BE5" w:rsidRPr="00AC0A73" w:rsidRDefault="00356BE5" w:rsidP="00AC0A73">
      <w:pPr>
        <w:spacing w:line="240" w:lineRule="auto"/>
        <w:rPr>
          <w:szCs w:val="24"/>
          <w:lang w:val="ru-RU"/>
        </w:rPr>
      </w:pPr>
      <w:r w:rsidRPr="00AC0A73">
        <w:rPr>
          <w:szCs w:val="24"/>
          <w:lang w:val="ru-RU"/>
        </w:rPr>
        <w:t>Объём диалога – до 5 реплик со стороны каждого собеседника.</w:t>
      </w:r>
    </w:p>
    <w:p w:rsidR="00356BE5" w:rsidRPr="00AC0A73" w:rsidRDefault="00356BE5" w:rsidP="00AC0A73">
      <w:pPr>
        <w:spacing w:line="240" w:lineRule="auto"/>
        <w:rPr>
          <w:szCs w:val="24"/>
          <w:lang w:val="ru-RU"/>
        </w:rPr>
      </w:pPr>
      <w:r w:rsidRPr="00AC0A73">
        <w:rPr>
          <w:b/>
          <w:szCs w:val="24"/>
          <w:lang w:val="ru-RU"/>
        </w:rPr>
        <w:t>5.3.1.1.2.</w:t>
      </w:r>
      <w:r w:rsidRPr="00AC0A73">
        <w:rPr>
          <w:b/>
          <w:szCs w:val="24"/>
        </w:rPr>
        <w:t> </w:t>
      </w:r>
      <w:r w:rsidRPr="00AC0A73">
        <w:rPr>
          <w:b/>
          <w:szCs w:val="24"/>
          <w:lang w:val="ru-RU"/>
        </w:rPr>
        <w:t>Развитие коммуникативных умений монологической речи</w:t>
      </w:r>
      <w:r w:rsidRPr="00AC0A73">
        <w:rPr>
          <w:szCs w:val="24"/>
          <w:lang w:val="ru-RU"/>
        </w:rPr>
        <w:t xml:space="preserve"> на базе умений, сформированных на уровне начального общего образования:</w:t>
      </w:r>
    </w:p>
    <w:p w:rsidR="00356BE5" w:rsidRPr="00AC0A73" w:rsidRDefault="00356BE5" w:rsidP="00AC0A73">
      <w:pPr>
        <w:spacing w:line="240" w:lineRule="auto"/>
        <w:rPr>
          <w:szCs w:val="24"/>
          <w:lang w:val="ru-RU"/>
        </w:rPr>
      </w:pPr>
      <w:r w:rsidRPr="00AC0A73">
        <w:rPr>
          <w:szCs w:val="24"/>
          <w:lang w:val="ru-RU"/>
        </w:rPr>
        <w:t>создание устных связных монологических высказываний с использованием основных коммуникативных типов речи:</w:t>
      </w:r>
    </w:p>
    <w:p w:rsidR="00356BE5" w:rsidRPr="00AC0A73" w:rsidRDefault="00356BE5" w:rsidP="00AC0A73">
      <w:pPr>
        <w:spacing w:line="240" w:lineRule="auto"/>
        <w:rPr>
          <w:szCs w:val="24"/>
          <w:lang w:val="ru-RU"/>
        </w:rPr>
      </w:pPr>
      <w:r w:rsidRPr="00AC0A73">
        <w:rPr>
          <w:szCs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56BE5" w:rsidRPr="00AC0A73" w:rsidRDefault="00356BE5" w:rsidP="00AC0A73">
      <w:pPr>
        <w:spacing w:line="240" w:lineRule="auto"/>
        <w:rPr>
          <w:szCs w:val="24"/>
          <w:lang w:val="ru-RU"/>
        </w:rPr>
      </w:pPr>
      <w:r w:rsidRPr="00AC0A73">
        <w:rPr>
          <w:szCs w:val="24"/>
          <w:lang w:val="ru-RU"/>
        </w:rPr>
        <w:t>повествование (сообщение);</w:t>
      </w:r>
    </w:p>
    <w:p w:rsidR="00356BE5" w:rsidRPr="00AC0A73" w:rsidRDefault="00356BE5" w:rsidP="00AC0A73">
      <w:pPr>
        <w:spacing w:line="240" w:lineRule="auto"/>
        <w:rPr>
          <w:szCs w:val="24"/>
          <w:lang w:val="ru-RU"/>
        </w:rPr>
      </w:pPr>
      <w:r w:rsidRPr="00AC0A73">
        <w:rPr>
          <w:szCs w:val="24"/>
          <w:lang w:val="ru-RU"/>
        </w:rPr>
        <w:t>изложение (пересказ) основного содержания прочитанного текста;</w:t>
      </w:r>
    </w:p>
    <w:p w:rsidR="00356BE5" w:rsidRPr="00AC0A73" w:rsidRDefault="00356BE5" w:rsidP="00AC0A73">
      <w:pPr>
        <w:spacing w:line="240" w:lineRule="auto"/>
        <w:rPr>
          <w:szCs w:val="24"/>
          <w:lang w:val="ru-RU"/>
        </w:rPr>
      </w:pPr>
      <w:r w:rsidRPr="00AC0A73">
        <w:rPr>
          <w:szCs w:val="24"/>
          <w:lang w:val="ru-RU"/>
        </w:rPr>
        <w:t>краткое изложение результатов выполненной проектной работы.</w:t>
      </w:r>
    </w:p>
    <w:p w:rsidR="00356BE5" w:rsidRPr="00AC0A73" w:rsidRDefault="00356BE5" w:rsidP="00AC0A73">
      <w:pPr>
        <w:spacing w:line="240" w:lineRule="auto"/>
        <w:rPr>
          <w:szCs w:val="24"/>
          <w:lang w:val="ru-RU"/>
        </w:rPr>
      </w:pPr>
      <w:r w:rsidRPr="00AC0A73">
        <w:rPr>
          <w:szCs w:val="24"/>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356BE5" w:rsidRPr="00AC0A73" w:rsidRDefault="00356BE5" w:rsidP="00AC0A73">
      <w:pPr>
        <w:spacing w:line="240" w:lineRule="auto"/>
        <w:rPr>
          <w:szCs w:val="24"/>
          <w:lang w:val="ru-RU"/>
        </w:rPr>
      </w:pPr>
      <w:r w:rsidRPr="00AC0A73">
        <w:rPr>
          <w:szCs w:val="24"/>
          <w:lang w:val="ru-RU"/>
        </w:rPr>
        <w:t>Объём монологического высказывания – 5–6 фраз.</w:t>
      </w:r>
    </w:p>
    <w:p w:rsidR="00356BE5" w:rsidRPr="00AC0A73" w:rsidRDefault="00356BE5" w:rsidP="00AC0A73">
      <w:pPr>
        <w:spacing w:line="240" w:lineRule="auto"/>
        <w:rPr>
          <w:b/>
          <w:szCs w:val="24"/>
          <w:lang w:val="ru-RU"/>
        </w:rPr>
      </w:pPr>
      <w:r w:rsidRPr="00AC0A73">
        <w:rPr>
          <w:b/>
          <w:szCs w:val="24"/>
          <w:lang w:val="ru-RU"/>
        </w:rPr>
        <w:t>5.3.1.2.</w:t>
      </w:r>
      <w:r w:rsidRPr="00AC0A73">
        <w:rPr>
          <w:b/>
          <w:szCs w:val="24"/>
        </w:rPr>
        <w:t> </w:t>
      </w:r>
      <w:r w:rsidRPr="00AC0A73">
        <w:rPr>
          <w:b/>
          <w:szCs w:val="24"/>
          <w:lang w:val="ru-RU"/>
        </w:rPr>
        <w:t>Аудирование.</w:t>
      </w:r>
    </w:p>
    <w:p w:rsidR="00356BE5" w:rsidRPr="00AC0A73" w:rsidRDefault="00356BE5" w:rsidP="00AC0A73">
      <w:pPr>
        <w:spacing w:line="240" w:lineRule="auto"/>
        <w:rPr>
          <w:szCs w:val="24"/>
          <w:lang w:val="ru-RU"/>
        </w:rPr>
      </w:pPr>
      <w:r w:rsidRPr="00AC0A73">
        <w:rPr>
          <w:szCs w:val="24"/>
          <w:lang w:val="ru-RU"/>
        </w:rPr>
        <w:t>Развитие коммуникативных умений аудирования на базе умений, сформированных на уровне начального общего образования:</w:t>
      </w:r>
    </w:p>
    <w:p w:rsidR="00356BE5" w:rsidRPr="00AC0A73" w:rsidRDefault="00356BE5" w:rsidP="00AC0A73">
      <w:pPr>
        <w:spacing w:line="240" w:lineRule="auto"/>
        <w:rPr>
          <w:szCs w:val="24"/>
          <w:lang w:val="ru-RU"/>
        </w:rPr>
      </w:pPr>
      <w:r w:rsidRPr="00AC0A73">
        <w:rPr>
          <w:szCs w:val="24"/>
          <w:lang w:val="ru-RU"/>
        </w:rPr>
        <w:t>при непосредственном общении: понимание на слух речи учителя и одноклассников и вербальная (невербальная) реакция на услышанное;</w:t>
      </w:r>
    </w:p>
    <w:p w:rsidR="00356BE5" w:rsidRPr="00AC0A73" w:rsidRDefault="00356BE5" w:rsidP="00AC0A73">
      <w:pPr>
        <w:spacing w:line="240" w:lineRule="auto"/>
        <w:rPr>
          <w:szCs w:val="24"/>
          <w:lang w:val="ru-RU"/>
        </w:rPr>
      </w:pPr>
      <w:r w:rsidRPr="00AC0A73">
        <w:rPr>
          <w:szCs w:val="24"/>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356BE5" w:rsidRPr="00AC0A73" w:rsidRDefault="00356BE5" w:rsidP="00AC0A73">
      <w:pPr>
        <w:spacing w:line="240" w:lineRule="auto"/>
        <w:rPr>
          <w:szCs w:val="24"/>
          <w:lang w:val="ru-RU"/>
        </w:rPr>
      </w:pPr>
      <w:r w:rsidRPr="00AC0A73">
        <w:rPr>
          <w:szCs w:val="24"/>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356BE5" w:rsidRPr="00AC0A73" w:rsidRDefault="00356BE5" w:rsidP="00AC0A73">
      <w:pPr>
        <w:spacing w:line="240" w:lineRule="auto"/>
        <w:rPr>
          <w:szCs w:val="24"/>
          <w:lang w:val="ru-RU"/>
        </w:rPr>
      </w:pPr>
      <w:r w:rsidRPr="00AC0A73">
        <w:rPr>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56BE5" w:rsidRPr="00AC0A73" w:rsidRDefault="00356BE5" w:rsidP="00AC0A73">
      <w:pPr>
        <w:spacing w:line="240" w:lineRule="auto"/>
        <w:rPr>
          <w:szCs w:val="24"/>
          <w:lang w:val="ru-RU"/>
        </w:rPr>
      </w:pPr>
      <w:r w:rsidRPr="00AC0A73">
        <w:rPr>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56BE5" w:rsidRPr="00AC0A73" w:rsidRDefault="00356BE5" w:rsidP="00AC0A73">
      <w:pPr>
        <w:spacing w:line="240" w:lineRule="auto"/>
        <w:rPr>
          <w:szCs w:val="24"/>
          <w:lang w:val="ru-RU"/>
        </w:rPr>
      </w:pPr>
      <w:r w:rsidRPr="00AC0A73">
        <w:rPr>
          <w:szCs w:val="24"/>
          <w:lang w:val="ru-RU"/>
        </w:rPr>
        <w:t>Время звучания текста (текстов) для аудирования – до 1 минуты.</w:t>
      </w:r>
    </w:p>
    <w:p w:rsidR="00356BE5" w:rsidRPr="00AC0A73" w:rsidRDefault="00356BE5" w:rsidP="00AC0A73">
      <w:pPr>
        <w:spacing w:line="240" w:lineRule="auto"/>
        <w:rPr>
          <w:b/>
          <w:szCs w:val="24"/>
          <w:lang w:val="ru-RU"/>
        </w:rPr>
      </w:pPr>
      <w:r w:rsidRPr="00AC0A73">
        <w:rPr>
          <w:b/>
          <w:szCs w:val="24"/>
          <w:lang w:val="ru-RU"/>
        </w:rPr>
        <w:t>5.3.1.3.</w:t>
      </w:r>
      <w:r w:rsidRPr="00AC0A73">
        <w:rPr>
          <w:b/>
          <w:szCs w:val="24"/>
        </w:rPr>
        <w:t> </w:t>
      </w:r>
      <w:r w:rsidRPr="00AC0A73">
        <w:rPr>
          <w:b/>
          <w:szCs w:val="24"/>
          <w:lang w:val="ru-RU"/>
        </w:rPr>
        <w:t>Смысловое чтение.</w:t>
      </w:r>
    </w:p>
    <w:p w:rsidR="00356BE5" w:rsidRPr="00AC0A73" w:rsidRDefault="00356BE5" w:rsidP="00AC0A73">
      <w:pPr>
        <w:spacing w:line="240" w:lineRule="auto"/>
        <w:rPr>
          <w:szCs w:val="24"/>
          <w:lang w:val="ru-RU"/>
        </w:rPr>
      </w:pPr>
      <w:r w:rsidRPr="00AC0A73">
        <w:rPr>
          <w:szCs w:val="24"/>
          <w:lang w:val="ru-RU"/>
        </w:rPr>
        <w:t xml:space="preserve">Развитие сформированных на уровне начального общего образования умений </w:t>
      </w:r>
      <w:r w:rsidRPr="00AC0A73">
        <w:rPr>
          <w:szCs w:val="24"/>
          <w:lang w:val="ru-RU"/>
        </w:rPr>
        <w:lastRenderedPageBreak/>
        <w:t>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56BE5" w:rsidRPr="00AC0A73" w:rsidRDefault="00356BE5" w:rsidP="00AC0A73">
      <w:pPr>
        <w:spacing w:line="240" w:lineRule="auto"/>
        <w:rPr>
          <w:szCs w:val="24"/>
          <w:lang w:val="ru-RU"/>
        </w:rPr>
      </w:pPr>
      <w:r w:rsidRPr="00AC0A73">
        <w:rPr>
          <w:szCs w:val="24"/>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356BE5" w:rsidRPr="00AC0A73" w:rsidRDefault="00356BE5" w:rsidP="00AC0A73">
      <w:pPr>
        <w:spacing w:line="240" w:lineRule="auto"/>
        <w:rPr>
          <w:szCs w:val="24"/>
          <w:lang w:val="ru-RU"/>
        </w:rPr>
      </w:pPr>
      <w:r w:rsidRPr="00AC0A73">
        <w:rPr>
          <w:szCs w:val="24"/>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356BE5" w:rsidRPr="00AC0A73" w:rsidRDefault="00356BE5" w:rsidP="00AC0A73">
      <w:pPr>
        <w:spacing w:line="240" w:lineRule="auto"/>
        <w:rPr>
          <w:szCs w:val="24"/>
          <w:lang w:val="ru-RU"/>
        </w:rPr>
      </w:pPr>
      <w:r w:rsidRPr="00AC0A73">
        <w:rPr>
          <w:szCs w:val="24"/>
          <w:lang w:val="ru-RU"/>
        </w:rPr>
        <w:t>Чтение несплошных текстов (таблиц) и понимание представленной в них информации.</w:t>
      </w:r>
    </w:p>
    <w:p w:rsidR="00356BE5" w:rsidRPr="00AC0A73" w:rsidRDefault="00356BE5" w:rsidP="00AC0A73">
      <w:pPr>
        <w:spacing w:line="240" w:lineRule="auto"/>
        <w:rPr>
          <w:szCs w:val="24"/>
          <w:lang w:val="ru-RU"/>
        </w:rPr>
      </w:pPr>
      <w:r w:rsidRPr="00AC0A73">
        <w:rPr>
          <w:szCs w:val="24"/>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356BE5" w:rsidRPr="00AC0A73" w:rsidRDefault="00356BE5" w:rsidP="00AC0A73">
      <w:pPr>
        <w:spacing w:line="240" w:lineRule="auto"/>
        <w:rPr>
          <w:szCs w:val="24"/>
          <w:lang w:val="ru-RU"/>
        </w:rPr>
      </w:pPr>
      <w:r w:rsidRPr="00AC0A73">
        <w:rPr>
          <w:szCs w:val="24"/>
          <w:lang w:val="ru-RU"/>
        </w:rPr>
        <w:t>Объём текста (текстов) для чтения – 180–200 слов.</w:t>
      </w:r>
    </w:p>
    <w:p w:rsidR="00356BE5" w:rsidRPr="00AC0A73" w:rsidRDefault="00356BE5" w:rsidP="00AC0A73">
      <w:pPr>
        <w:spacing w:line="240" w:lineRule="auto"/>
        <w:rPr>
          <w:b/>
          <w:szCs w:val="24"/>
          <w:lang w:val="ru-RU"/>
        </w:rPr>
      </w:pPr>
      <w:r w:rsidRPr="00AC0A73">
        <w:rPr>
          <w:b/>
          <w:szCs w:val="24"/>
          <w:lang w:val="ru-RU"/>
        </w:rPr>
        <w:t>5.3.1.4.</w:t>
      </w:r>
      <w:r w:rsidRPr="00AC0A73">
        <w:rPr>
          <w:b/>
          <w:szCs w:val="24"/>
        </w:rPr>
        <w:t> </w:t>
      </w:r>
      <w:r w:rsidRPr="00AC0A73">
        <w:rPr>
          <w:b/>
          <w:szCs w:val="24"/>
          <w:lang w:val="ru-RU"/>
        </w:rPr>
        <w:t>Письменная речь.</w:t>
      </w:r>
    </w:p>
    <w:p w:rsidR="00356BE5" w:rsidRPr="00AC0A73" w:rsidRDefault="00356BE5" w:rsidP="00AC0A73">
      <w:pPr>
        <w:spacing w:line="240" w:lineRule="auto"/>
        <w:rPr>
          <w:szCs w:val="24"/>
          <w:lang w:val="ru-RU"/>
        </w:rPr>
      </w:pPr>
      <w:r w:rsidRPr="00AC0A73">
        <w:rPr>
          <w:szCs w:val="24"/>
          <w:lang w:val="ru-RU"/>
        </w:rPr>
        <w:t>Развитие умений письменной речи на базе умений, сформированных на уровне начального общего образования:</w:t>
      </w:r>
    </w:p>
    <w:p w:rsidR="00356BE5" w:rsidRPr="00AC0A73" w:rsidRDefault="00356BE5" w:rsidP="00AC0A73">
      <w:pPr>
        <w:spacing w:line="240" w:lineRule="auto"/>
        <w:rPr>
          <w:szCs w:val="24"/>
          <w:lang w:val="ru-RU"/>
        </w:rPr>
      </w:pPr>
      <w:r w:rsidRPr="00AC0A73">
        <w:rPr>
          <w:szCs w:val="24"/>
          <w:lang w:val="ru-RU"/>
        </w:rPr>
        <w:t>списывание текста и выписывание из него слов, словосочетаний, предложений в соответствии с решаемой коммуникативной задачей;</w:t>
      </w:r>
    </w:p>
    <w:p w:rsidR="00356BE5" w:rsidRPr="00AC0A73" w:rsidRDefault="00356BE5" w:rsidP="00AC0A73">
      <w:pPr>
        <w:spacing w:line="240" w:lineRule="auto"/>
        <w:rPr>
          <w:szCs w:val="24"/>
          <w:lang w:val="ru-RU"/>
        </w:rPr>
      </w:pPr>
      <w:r w:rsidRPr="00AC0A73">
        <w:rPr>
          <w:szCs w:val="24"/>
          <w:lang w:val="ru-RU"/>
        </w:rPr>
        <w:t>написание коротких поздравлений с праздниками (с Новым годом, Рождеством, днём рождения);</w:t>
      </w:r>
    </w:p>
    <w:p w:rsidR="00356BE5" w:rsidRPr="00AC0A73" w:rsidRDefault="00356BE5" w:rsidP="00AC0A73">
      <w:pPr>
        <w:spacing w:line="240" w:lineRule="auto"/>
        <w:rPr>
          <w:szCs w:val="24"/>
          <w:lang w:val="ru-RU"/>
        </w:rPr>
      </w:pPr>
      <w:r w:rsidRPr="00AC0A73">
        <w:rPr>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56BE5" w:rsidRPr="00AC0A73" w:rsidRDefault="00356BE5" w:rsidP="00AC0A73">
      <w:pPr>
        <w:spacing w:line="240" w:lineRule="auto"/>
        <w:rPr>
          <w:szCs w:val="24"/>
          <w:lang w:val="ru-RU"/>
        </w:rPr>
      </w:pPr>
      <w:r w:rsidRPr="00AC0A73">
        <w:rPr>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356BE5" w:rsidRPr="00AC0A73" w:rsidRDefault="00356BE5" w:rsidP="00AC0A73">
      <w:pPr>
        <w:spacing w:line="240" w:lineRule="auto"/>
        <w:rPr>
          <w:b/>
          <w:szCs w:val="24"/>
          <w:lang w:val="ru-RU"/>
        </w:rPr>
      </w:pPr>
      <w:r w:rsidRPr="00AC0A73">
        <w:rPr>
          <w:b/>
          <w:szCs w:val="24"/>
          <w:lang w:val="ru-RU"/>
        </w:rPr>
        <w:t>5.3.2.</w:t>
      </w:r>
      <w:r w:rsidRPr="00AC0A73">
        <w:rPr>
          <w:b/>
          <w:szCs w:val="24"/>
        </w:rPr>
        <w:t> </w:t>
      </w:r>
      <w:r w:rsidRPr="00AC0A73">
        <w:rPr>
          <w:b/>
          <w:szCs w:val="24"/>
          <w:lang w:val="ru-RU"/>
        </w:rPr>
        <w:t>Языковые знания и умения.</w:t>
      </w:r>
    </w:p>
    <w:p w:rsidR="00356BE5" w:rsidRPr="00AC0A73" w:rsidRDefault="00356BE5" w:rsidP="00AC0A73">
      <w:pPr>
        <w:spacing w:line="240" w:lineRule="auto"/>
        <w:rPr>
          <w:b/>
          <w:szCs w:val="24"/>
          <w:lang w:val="ru-RU"/>
        </w:rPr>
      </w:pPr>
      <w:r w:rsidRPr="00AC0A73">
        <w:rPr>
          <w:b/>
          <w:szCs w:val="24"/>
          <w:lang w:val="ru-RU"/>
        </w:rPr>
        <w:t>5.3.2.1.</w:t>
      </w:r>
      <w:r w:rsidRPr="00AC0A73">
        <w:rPr>
          <w:b/>
          <w:szCs w:val="24"/>
        </w:rPr>
        <w:t> </w:t>
      </w:r>
      <w:r w:rsidRPr="00AC0A73">
        <w:rPr>
          <w:b/>
          <w:szCs w:val="24"/>
          <w:lang w:val="ru-RU"/>
        </w:rPr>
        <w:t>Фонетическая сторона речи.</w:t>
      </w:r>
    </w:p>
    <w:p w:rsidR="00356BE5" w:rsidRPr="00AC0A73" w:rsidRDefault="00356BE5" w:rsidP="00AC0A73">
      <w:pPr>
        <w:spacing w:line="240" w:lineRule="auto"/>
        <w:rPr>
          <w:szCs w:val="24"/>
          <w:lang w:val="ru-RU"/>
        </w:rPr>
      </w:pPr>
      <w:r w:rsidRPr="00AC0A73">
        <w:rPr>
          <w:szCs w:val="24"/>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56BE5" w:rsidRPr="00AC0A73" w:rsidRDefault="00356BE5" w:rsidP="00AC0A73">
      <w:pPr>
        <w:spacing w:line="240" w:lineRule="auto"/>
        <w:rPr>
          <w:szCs w:val="24"/>
          <w:lang w:val="ru-RU"/>
        </w:rPr>
      </w:pPr>
      <w:r w:rsidRPr="00AC0A73">
        <w:rPr>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56BE5" w:rsidRPr="00AC0A73" w:rsidRDefault="00356BE5" w:rsidP="00AC0A73">
      <w:pPr>
        <w:spacing w:line="240" w:lineRule="auto"/>
        <w:rPr>
          <w:szCs w:val="24"/>
          <w:lang w:val="ru-RU"/>
        </w:rPr>
      </w:pPr>
      <w:r w:rsidRPr="00AC0A73">
        <w:rPr>
          <w:szCs w:val="24"/>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356BE5" w:rsidRPr="00AC0A73" w:rsidRDefault="00356BE5" w:rsidP="00AC0A73">
      <w:pPr>
        <w:spacing w:line="240" w:lineRule="auto"/>
        <w:rPr>
          <w:szCs w:val="24"/>
          <w:lang w:val="ru-RU"/>
        </w:rPr>
      </w:pPr>
      <w:r w:rsidRPr="00AC0A73">
        <w:rPr>
          <w:szCs w:val="24"/>
          <w:lang w:val="ru-RU"/>
        </w:rPr>
        <w:t>Объём текста для чтения вслух – до 90 слов.</w:t>
      </w:r>
    </w:p>
    <w:p w:rsidR="00356BE5" w:rsidRPr="00AC0A73" w:rsidRDefault="00356BE5" w:rsidP="00AC0A73">
      <w:pPr>
        <w:spacing w:line="240" w:lineRule="auto"/>
        <w:rPr>
          <w:b/>
          <w:szCs w:val="24"/>
          <w:lang w:val="ru-RU"/>
        </w:rPr>
      </w:pPr>
      <w:r w:rsidRPr="00AC0A73">
        <w:rPr>
          <w:b/>
          <w:szCs w:val="24"/>
          <w:lang w:val="ru-RU"/>
        </w:rPr>
        <w:t>5.3.2.2.</w:t>
      </w:r>
      <w:r w:rsidRPr="00AC0A73">
        <w:rPr>
          <w:b/>
          <w:szCs w:val="24"/>
        </w:rPr>
        <w:t> </w:t>
      </w:r>
      <w:r w:rsidRPr="00AC0A73">
        <w:rPr>
          <w:b/>
          <w:szCs w:val="24"/>
          <w:lang w:val="ru-RU"/>
        </w:rPr>
        <w:t>Графика, орфография и пунктуация.</w:t>
      </w:r>
    </w:p>
    <w:p w:rsidR="00356BE5" w:rsidRPr="00AC0A73" w:rsidRDefault="00356BE5" w:rsidP="00AC0A73">
      <w:pPr>
        <w:spacing w:line="240" w:lineRule="auto"/>
        <w:rPr>
          <w:szCs w:val="24"/>
          <w:lang w:val="ru-RU"/>
        </w:rPr>
      </w:pPr>
      <w:r w:rsidRPr="00AC0A73">
        <w:rPr>
          <w:szCs w:val="24"/>
          <w:lang w:val="ru-RU"/>
        </w:rPr>
        <w:t>Правильное написание изученных слов.</w:t>
      </w:r>
    </w:p>
    <w:p w:rsidR="00356BE5" w:rsidRPr="00AC0A73" w:rsidRDefault="00356BE5" w:rsidP="00AC0A73">
      <w:pPr>
        <w:spacing w:line="240" w:lineRule="auto"/>
        <w:rPr>
          <w:szCs w:val="24"/>
          <w:lang w:val="ru-RU"/>
        </w:rPr>
      </w:pPr>
      <w:r w:rsidRPr="00AC0A73">
        <w:rPr>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56BE5" w:rsidRPr="00AC0A73" w:rsidRDefault="00356BE5" w:rsidP="00AC0A73">
      <w:pPr>
        <w:spacing w:line="240" w:lineRule="auto"/>
        <w:rPr>
          <w:szCs w:val="24"/>
          <w:lang w:val="ru-RU"/>
        </w:rPr>
      </w:pPr>
      <w:r w:rsidRPr="00AC0A73">
        <w:rPr>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56BE5" w:rsidRPr="00AC0A73" w:rsidRDefault="00356BE5" w:rsidP="00AC0A73">
      <w:pPr>
        <w:spacing w:line="240" w:lineRule="auto"/>
        <w:rPr>
          <w:b/>
          <w:szCs w:val="24"/>
          <w:lang w:val="ru-RU"/>
        </w:rPr>
      </w:pPr>
      <w:r w:rsidRPr="00AC0A73">
        <w:rPr>
          <w:b/>
          <w:szCs w:val="24"/>
          <w:lang w:val="ru-RU"/>
        </w:rPr>
        <w:t>5.3.2.3.</w:t>
      </w:r>
      <w:r w:rsidRPr="00AC0A73">
        <w:rPr>
          <w:b/>
          <w:szCs w:val="24"/>
        </w:rPr>
        <w:t> </w:t>
      </w:r>
      <w:r w:rsidRPr="00AC0A73">
        <w:rPr>
          <w:b/>
          <w:szCs w:val="24"/>
          <w:lang w:val="ru-RU"/>
        </w:rPr>
        <w:t>Лексическая сторона речи.</w:t>
      </w:r>
    </w:p>
    <w:p w:rsidR="00356BE5" w:rsidRPr="00AC0A73" w:rsidRDefault="00356BE5" w:rsidP="00AC0A73">
      <w:pPr>
        <w:spacing w:line="240" w:lineRule="auto"/>
        <w:rPr>
          <w:szCs w:val="24"/>
          <w:lang w:val="ru-RU"/>
        </w:rPr>
      </w:pPr>
      <w:r w:rsidRPr="00AC0A73">
        <w:rPr>
          <w:szCs w:val="24"/>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w:t>
      </w:r>
      <w:r w:rsidRPr="00AC0A73">
        <w:rPr>
          <w:szCs w:val="24"/>
          <w:lang w:val="ru-RU"/>
        </w:rPr>
        <w:lastRenderedPageBreak/>
        <w:t>нормы лексической сочетаемости.</w:t>
      </w:r>
    </w:p>
    <w:p w:rsidR="00356BE5" w:rsidRPr="00AC0A73" w:rsidRDefault="00356BE5" w:rsidP="00AC0A73">
      <w:pPr>
        <w:spacing w:line="240" w:lineRule="auto"/>
        <w:rPr>
          <w:szCs w:val="24"/>
          <w:lang w:val="ru-RU"/>
        </w:rPr>
      </w:pPr>
      <w:r w:rsidRPr="00AC0A73">
        <w:rPr>
          <w:szCs w:val="24"/>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356BE5" w:rsidRPr="00AC0A73" w:rsidRDefault="00356BE5" w:rsidP="00AC0A73">
      <w:pPr>
        <w:spacing w:line="240" w:lineRule="auto"/>
        <w:rPr>
          <w:szCs w:val="24"/>
          <w:lang w:val="ru-RU"/>
        </w:rPr>
      </w:pPr>
      <w:r w:rsidRPr="00AC0A73">
        <w:rPr>
          <w:szCs w:val="24"/>
          <w:lang w:val="ru-RU"/>
        </w:rPr>
        <w:t>Основные способы словообразования:</w:t>
      </w:r>
    </w:p>
    <w:p w:rsidR="00356BE5" w:rsidRPr="00AC0A73" w:rsidRDefault="00356BE5" w:rsidP="00AC0A73">
      <w:pPr>
        <w:spacing w:line="240" w:lineRule="auto"/>
        <w:rPr>
          <w:szCs w:val="24"/>
          <w:lang w:val="ru-RU"/>
        </w:rPr>
      </w:pPr>
      <w:r w:rsidRPr="00AC0A73">
        <w:rPr>
          <w:szCs w:val="24"/>
          <w:lang w:val="ru-RU"/>
        </w:rPr>
        <w:t>аффиксация:</w:t>
      </w:r>
    </w:p>
    <w:p w:rsidR="00356BE5" w:rsidRPr="00AC0A73" w:rsidRDefault="00356BE5" w:rsidP="00AC0A73">
      <w:pPr>
        <w:spacing w:line="240" w:lineRule="auto"/>
        <w:rPr>
          <w:szCs w:val="24"/>
          <w:lang w:val="ru-RU"/>
        </w:rPr>
      </w:pPr>
      <w:r w:rsidRPr="00AC0A73">
        <w:rPr>
          <w:szCs w:val="24"/>
          <w:lang w:val="ru-RU"/>
        </w:rPr>
        <w:t>образование имён существительных при помощи суффиксов -</w:t>
      </w:r>
      <w:r w:rsidRPr="00AC0A73">
        <w:rPr>
          <w:szCs w:val="24"/>
        </w:rPr>
        <w:t>er</w:t>
      </w:r>
      <w:r w:rsidRPr="00AC0A73">
        <w:rPr>
          <w:szCs w:val="24"/>
          <w:lang w:val="ru-RU"/>
        </w:rPr>
        <w:t>/-</w:t>
      </w:r>
      <w:r w:rsidRPr="00AC0A73">
        <w:rPr>
          <w:szCs w:val="24"/>
        </w:rPr>
        <w:t>or</w:t>
      </w:r>
      <w:r w:rsidRPr="00AC0A73">
        <w:rPr>
          <w:szCs w:val="24"/>
          <w:lang w:val="ru-RU"/>
        </w:rPr>
        <w:t xml:space="preserve"> (</w:t>
      </w:r>
      <w:r w:rsidRPr="00AC0A73">
        <w:rPr>
          <w:szCs w:val="24"/>
        </w:rPr>
        <w:t>teacher</w:t>
      </w:r>
      <w:r w:rsidRPr="00AC0A73">
        <w:rPr>
          <w:szCs w:val="24"/>
          <w:lang w:val="ru-RU"/>
        </w:rPr>
        <w:t>/</w:t>
      </w:r>
      <w:r w:rsidRPr="00AC0A73">
        <w:rPr>
          <w:szCs w:val="24"/>
        </w:rPr>
        <w:t>visitor</w:t>
      </w:r>
      <w:r w:rsidRPr="00AC0A73">
        <w:rPr>
          <w:szCs w:val="24"/>
          <w:lang w:val="ru-RU"/>
        </w:rPr>
        <w:t>), -</w:t>
      </w:r>
      <w:r w:rsidRPr="00AC0A73">
        <w:rPr>
          <w:szCs w:val="24"/>
        </w:rPr>
        <w:t>ist</w:t>
      </w:r>
      <w:r w:rsidRPr="00AC0A73">
        <w:rPr>
          <w:szCs w:val="24"/>
          <w:lang w:val="ru-RU"/>
        </w:rPr>
        <w:t xml:space="preserve"> (</w:t>
      </w:r>
      <w:r w:rsidRPr="00AC0A73">
        <w:rPr>
          <w:szCs w:val="24"/>
        </w:rPr>
        <w:t>scientist</w:t>
      </w:r>
      <w:r w:rsidRPr="00AC0A73">
        <w:rPr>
          <w:szCs w:val="24"/>
          <w:lang w:val="ru-RU"/>
        </w:rPr>
        <w:t xml:space="preserve">, </w:t>
      </w:r>
      <w:r w:rsidRPr="00AC0A73">
        <w:rPr>
          <w:szCs w:val="24"/>
        </w:rPr>
        <w:t>tourist</w:t>
      </w:r>
      <w:r w:rsidRPr="00AC0A73">
        <w:rPr>
          <w:szCs w:val="24"/>
          <w:lang w:val="ru-RU"/>
        </w:rPr>
        <w:t>), -</w:t>
      </w:r>
      <w:r w:rsidRPr="00AC0A73">
        <w:rPr>
          <w:szCs w:val="24"/>
        </w:rPr>
        <w:t>sion</w:t>
      </w:r>
      <w:r w:rsidRPr="00AC0A73">
        <w:rPr>
          <w:szCs w:val="24"/>
          <w:lang w:val="ru-RU"/>
        </w:rPr>
        <w:t>/-</w:t>
      </w:r>
      <w:r w:rsidRPr="00AC0A73">
        <w:rPr>
          <w:szCs w:val="24"/>
        </w:rPr>
        <w:t>tion</w:t>
      </w:r>
      <w:r w:rsidRPr="00AC0A73">
        <w:rPr>
          <w:szCs w:val="24"/>
          <w:lang w:val="ru-RU"/>
        </w:rPr>
        <w:t xml:space="preserve"> (</w:t>
      </w:r>
      <w:r w:rsidRPr="00AC0A73">
        <w:rPr>
          <w:szCs w:val="24"/>
        </w:rPr>
        <w:t>discussion</w:t>
      </w:r>
      <w:r w:rsidRPr="00AC0A73">
        <w:rPr>
          <w:szCs w:val="24"/>
          <w:lang w:val="ru-RU"/>
        </w:rPr>
        <w:t>/</w:t>
      </w:r>
      <w:r w:rsidRPr="00AC0A73">
        <w:rPr>
          <w:szCs w:val="24"/>
        </w:rPr>
        <w:t>invitation</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образование имён прилагательных при помощи суффиксов -</w:t>
      </w:r>
      <w:r w:rsidRPr="00AC0A73">
        <w:rPr>
          <w:szCs w:val="24"/>
        </w:rPr>
        <w:t>ful</w:t>
      </w:r>
      <w:r w:rsidRPr="00AC0A73">
        <w:rPr>
          <w:szCs w:val="24"/>
          <w:lang w:val="ru-RU"/>
        </w:rPr>
        <w:t xml:space="preserve"> (</w:t>
      </w:r>
      <w:r w:rsidRPr="00AC0A73">
        <w:rPr>
          <w:szCs w:val="24"/>
        </w:rPr>
        <w:t>wonderful</w:t>
      </w:r>
      <w:r w:rsidRPr="00AC0A73">
        <w:rPr>
          <w:szCs w:val="24"/>
          <w:lang w:val="ru-RU"/>
        </w:rPr>
        <w:t>), -</w:t>
      </w:r>
      <w:r w:rsidRPr="00AC0A73">
        <w:rPr>
          <w:szCs w:val="24"/>
        </w:rPr>
        <w:t>ian</w:t>
      </w:r>
      <w:r w:rsidRPr="00AC0A73">
        <w:rPr>
          <w:szCs w:val="24"/>
          <w:lang w:val="ru-RU"/>
        </w:rPr>
        <w:t>/-</w:t>
      </w:r>
      <w:r w:rsidRPr="00AC0A73">
        <w:rPr>
          <w:szCs w:val="24"/>
        </w:rPr>
        <w:t>an</w:t>
      </w:r>
      <w:r w:rsidRPr="00AC0A73">
        <w:rPr>
          <w:szCs w:val="24"/>
          <w:lang w:val="ru-RU"/>
        </w:rPr>
        <w:t xml:space="preserve"> (</w:t>
      </w:r>
      <w:r w:rsidRPr="00AC0A73">
        <w:rPr>
          <w:szCs w:val="24"/>
        </w:rPr>
        <w:t>Russian</w:t>
      </w:r>
      <w:r w:rsidRPr="00AC0A73">
        <w:rPr>
          <w:szCs w:val="24"/>
          <w:lang w:val="ru-RU"/>
        </w:rPr>
        <w:t>/</w:t>
      </w:r>
      <w:r w:rsidRPr="00AC0A73">
        <w:rPr>
          <w:szCs w:val="24"/>
        </w:rPr>
        <w:t>American</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образование наречий при помощи суффикса -</w:t>
      </w:r>
      <w:r w:rsidRPr="00AC0A73">
        <w:rPr>
          <w:szCs w:val="24"/>
        </w:rPr>
        <w:t>ly</w:t>
      </w:r>
      <w:r w:rsidRPr="00AC0A73">
        <w:rPr>
          <w:szCs w:val="24"/>
          <w:lang w:val="ru-RU"/>
        </w:rPr>
        <w:t xml:space="preserve"> (</w:t>
      </w:r>
      <w:r w:rsidRPr="00AC0A73">
        <w:rPr>
          <w:szCs w:val="24"/>
        </w:rPr>
        <w:t>recently</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 xml:space="preserve">образование имён прилагательных, имён существительных и наречий при помощи отрицательного префикса </w:t>
      </w:r>
      <w:r w:rsidRPr="00AC0A73">
        <w:rPr>
          <w:szCs w:val="24"/>
        </w:rPr>
        <w:t>un</w:t>
      </w:r>
      <w:r w:rsidRPr="00AC0A73">
        <w:rPr>
          <w:szCs w:val="24"/>
          <w:lang w:val="ru-RU"/>
        </w:rPr>
        <w:t xml:space="preserve"> (</w:t>
      </w:r>
      <w:r w:rsidRPr="00AC0A73">
        <w:rPr>
          <w:szCs w:val="24"/>
        </w:rPr>
        <w:t>unhappy</w:t>
      </w:r>
      <w:r w:rsidRPr="00AC0A73">
        <w:rPr>
          <w:szCs w:val="24"/>
          <w:lang w:val="ru-RU"/>
        </w:rPr>
        <w:t xml:space="preserve">, </w:t>
      </w:r>
      <w:r w:rsidRPr="00AC0A73">
        <w:rPr>
          <w:szCs w:val="24"/>
        </w:rPr>
        <w:t>unreality</w:t>
      </w:r>
      <w:r w:rsidRPr="00AC0A73">
        <w:rPr>
          <w:szCs w:val="24"/>
          <w:lang w:val="ru-RU"/>
        </w:rPr>
        <w:t xml:space="preserve">, </w:t>
      </w:r>
      <w:r w:rsidRPr="00AC0A73">
        <w:rPr>
          <w:szCs w:val="24"/>
        </w:rPr>
        <w:t>unusually</w:t>
      </w:r>
      <w:r w:rsidRPr="00AC0A73">
        <w:rPr>
          <w:szCs w:val="24"/>
          <w:lang w:val="ru-RU"/>
        </w:rPr>
        <w:t>).</w:t>
      </w:r>
    </w:p>
    <w:p w:rsidR="00356BE5" w:rsidRPr="00AC0A73" w:rsidRDefault="00356BE5" w:rsidP="00AC0A73">
      <w:pPr>
        <w:spacing w:line="240" w:lineRule="auto"/>
        <w:rPr>
          <w:b/>
          <w:szCs w:val="24"/>
          <w:lang w:val="ru-RU"/>
        </w:rPr>
      </w:pPr>
      <w:r w:rsidRPr="00AC0A73">
        <w:rPr>
          <w:b/>
          <w:szCs w:val="24"/>
          <w:lang w:val="ru-RU"/>
        </w:rPr>
        <w:t>5.3.2.4.</w:t>
      </w:r>
      <w:r w:rsidRPr="00AC0A73">
        <w:rPr>
          <w:b/>
          <w:szCs w:val="24"/>
        </w:rPr>
        <w:t> </w:t>
      </w:r>
      <w:r w:rsidRPr="00AC0A73">
        <w:rPr>
          <w:b/>
          <w:szCs w:val="24"/>
          <w:lang w:val="ru-RU"/>
        </w:rPr>
        <w:t>Грамматическая сторона речи.</w:t>
      </w:r>
    </w:p>
    <w:p w:rsidR="00356BE5" w:rsidRPr="00AC0A73" w:rsidRDefault="00356BE5" w:rsidP="00AC0A73">
      <w:pPr>
        <w:spacing w:line="240" w:lineRule="auto"/>
        <w:rPr>
          <w:szCs w:val="24"/>
          <w:lang w:val="ru-RU"/>
        </w:rPr>
      </w:pPr>
      <w:r w:rsidRPr="00AC0A73">
        <w:rPr>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56BE5" w:rsidRPr="00AC0A73" w:rsidRDefault="00356BE5" w:rsidP="00AC0A73">
      <w:pPr>
        <w:spacing w:line="240" w:lineRule="auto"/>
        <w:rPr>
          <w:szCs w:val="24"/>
          <w:lang w:val="ru-RU"/>
        </w:rPr>
      </w:pPr>
      <w:r w:rsidRPr="00AC0A73">
        <w:rPr>
          <w:szCs w:val="24"/>
          <w:lang w:val="ru-RU"/>
        </w:rPr>
        <w:t>Предложения с несколькими обстоятельствами, следующими в определённом порядке.</w:t>
      </w:r>
    </w:p>
    <w:p w:rsidR="00356BE5" w:rsidRPr="00AC0A73" w:rsidRDefault="00356BE5" w:rsidP="00AC0A73">
      <w:pPr>
        <w:spacing w:line="240" w:lineRule="auto"/>
        <w:rPr>
          <w:szCs w:val="24"/>
          <w:lang w:val="ru-RU"/>
        </w:rPr>
      </w:pPr>
      <w:r w:rsidRPr="00AC0A73">
        <w:rPr>
          <w:szCs w:val="24"/>
          <w:lang w:val="ru-RU"/>
        </w:rPr>
        <w:t xml:space="preserve">Вопросительные предложения (альтернативный и разделительный вопросы в </w:t>
      </w:r>
      <w:r w:rsidRPr="00AC0A73">
        <w:rPr>
          <w:szCs w:val="24"/>
        </w:rPr>
        <w:t>Present</w:t>
      </w:r>
      <w:r w:rsidRPr="00AC0A73">
        <w:rPr>
          <w:szCs w:val="24"/>
          <w:lang w:val="ru-RU"/>
        </w:rPr>
        <w:t>/</w:t>
      </w:r>
      <w:r w:rsidRPr="00AC0A73">
        <w:rPr>
          <w:szCs w:val="24"/>
        </w:rPr>
        <w:t>Past</w:t>
      </w:r>
      <w:r w:rsidRPr="00AC0A73">
        <w:rPr>
          <w:szCs w:val="24"/>
          <w:lang w:val="ru-RU"/>
        </w:rPr>
        <w:t>/</w:t>
      </w:r>
      <w:r w:rsidRPr="00AC0A73">
        <w:rPr>
          <w:szCs w:val="24"/>
        </w:rPr>
        <w:t>FutureSimpleTense</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 xml:space="preserve">Глаголы в видовременных формах действительного залога в изъявительном наклонении в </w:t>
      </w:r>
      <w:r w:rsidRPr="00AC0A73">
        <w:rPr>
          <w:szCs w:val="24"/>
        </w:rPr>
        <w:t>PresentPerfectTense</w:t>
      </w:r>
      <w:r w:rsidRPr="00AC0A73">
        <w:rPr>
          <w:szCs w:val="24"/>
          <w:lang w:val="ru-RU"/>
        </w:rPr>
        <w:t xml:space="preserve"> в повествовательных (утвердительных и отрицательных) и вопросительных предложениях.</w:t>
      </w:r>
    </w:p>
    <w:p w:rsidR="00356BE5" w:rsidRPr="00AC0A73" w:rsidRDefault="00356BE5" w:rsidP="00AC0A73">
      <w:pPr>
        <w:spacing w:line="240" w:lineRule="auto"/>
        <w:rPr>
          <w:szCs w:val="24"/>
          <w:lang w:val="ru-RU"/>
        </w:rPr>
      </w:pPr>
      <w:r w:rsidRPr="00AC0A73">
        <w:rPr>
          <w:szCs w:val="24"/>
          <w:lang w:val="ru-RU"/>
        </w:rPr>
        <w:t>Имена существительные во множественном числе, в том числе имена существительные, имеющие форму только множественного числа.</w:t>
      </w:r>
    </w:p>
    <w:p w:rsidR="00356BE5" w:rsidRPr="00AC0A73" w:rsidRDefault="00356BE5" w:rsidP="00AC0A73">
      <w:pPr>
        <w:spacing w:line="240" w:lineRule="auto"/>
        <w:rPr>
          <w:szCs w:val="24"/>
          <w:lang w:val="ru-RU"/>
        </w:rPr>
      </w:pPr>
      <w:r w:rsidRPr="00AC0A73">
        <w:rPr>
          <w:szCs w:val="24"/>
          <w:lang w:val="ru-RU"/>
        </w:rPr>
        <w:t>Имена существительные с причастиями настоящего и прошедшего времени.</w:t>
      </w:r>
    </w:p>
    <w:p w:rsidR="00356BE5" w:rsidRPr="00AC0A73" w:rsidRDefault="00356BE5" w:rsidP="00AC0A73">
      <w:pPr>
        <w:spacing w:line="240" w:lineRule="auto"/>
        <w:rPr>
          <w:szCs w:val="24"/>
          <w:lang w:val="ru-RU"/>
        </w:rPr>
      </w:pPr>
      <w:r w:rsidRPr="00AC0A73">
        <w:rPr>
          <w:szCs w:val="24"/>
          <w:lang w:val="ru-RU"/>
        </w:rPr>
        <w:t>Наречия в положительной, сравнительной и превосходной степенях, образованные по правилу, и исключения.</w:t>
      </w:r>
    </w:p>
    <w:p w:rsidR="00356BE5" w:rsidRPr="00AC0A73" w:rsidRDefault="00356BE5" w:rsidP="00AC0A73">
      <w:pPr>
        <w:spacing w:line="240" w:lineRule="auto"/>
        <w:rPr>
          <w:b/>
          <w:szCs w:val="24"/>
          <w:lang w:val="ru-RU"/>
        </w:rPr>
      </w:pPr>
      <w:r w:rsidRPr="00AC0A73">
        <w:rPr>
          <w:b/>
          <w:szCs w:val="24"/>
          <w:lang w:val="ru-RU"/>
        </w:rPr>
        <w:t>5.3.3.</w:t>
      </w:r>
      <w:r w:rsidRPr="00AC0A73">
        <w:rPr>
          <w:b/>
          <w:szCs w:val="24"/>
        </w:rPr>
        <w:t> </w:t>
      </w:r>
      <w:r w:rsidRPr="00AC0A73">
        <w:rPr>
          <w:b/>
          <w:szCs w:val="24"/>
          <w:lang w:val="ru-RU"/>
        </w:rPr>
        <w:t>Социокультурные знания и умения.</w:t>
      </w:r>
    </w:p>
    <w:p w:rsidR="00356BE5" w:rsidRPr="00AC0A73" w:rsidRDefault="00356BE5" w:rsidP="00AC0A73">
      <w:pPr>
        <w:spacing w:line="240" w:lineRule="auto"/>
        <w:rPr>
          <w:szCs w:val="24"/>
          <w:lang w:val="ru-RU"/>
        </w:rPr>
      </w:pPr>
      <w:r w:rsidRPr="00AC0A73">
        <w:rPr>
          <w:szCs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356BE5" w:rsidRPr="00AC0A73" w:rsidRDefault="00356BE5" w:rsidP="00AC0A73">
      <w:pPr>
        <w:spacing w:line="240" w:lineRule="auto"/>
        <w:rPr>
          <w:szCs w:val="24"/>
          <w:lang w:val="ru-RU"/>
        </w:rPr>
      </w:pPr>
      <w:r w:rsidRPr="00AC0A73">
        <w:rPr>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356BE5" w:rsidRPr="00AC0A73" w:rsidRDefault="00356BE5" w:rsidP="00AC0A73">
      <w:pPr>
        <w:spacing w:line="240" w:lineRule="auto"/>
        <w:rPr>
          <w:szCs w:val="24"/>
          <w:lang w:val="ru-RU"/>
        </w:rPr>
      </w:pPr>
      <w:r w:rsidRPr="00AC0A73">
        <w:rPr>
          <w:szCs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356BE5" w:rsidRPr="00AC0A73" w:rsidRDefault="00356BE5" w:rsidP="00AC0A73">
      <w:pPr>
        <w:spacing w:line="240" w:lineRule="auto"/>
        <w:rPr>
          <w:szCs w:val="24"/>
          <w:lang w:val="ru-RU"/>
        </w:rPr>
      </w:pPr>
      <w:r w:rsidRPr="00AC0A73">
        <w:rPr>
          <w:szCs w:val="24"/>
          <w:lang w:val="ru-RU"/>
        </w:rPr>
        <w:t>Формирование умений:</w:t>
      </w:r>
    </w:p>
    <w:p w:rsidR="00356BE5" w:rsidRPr="00AC0A73" w:rsidRDefault="00356BE5" w:rsidP="00AC0A73">
      <w:pPr>
        <w:spacing w:line="240" w:lineRule="auto"/>
        <w:rPr>
          <w:szCs w:val="24"/>
          <w:lang w:val="ru-RU"/>
        </w:rPr>
      </w:pPr>
      <w:r w:rsidRPr="00AC0A73">
        <w:rPr>
          <w:szCs w:val="24"/>
          <w:lang w:val="ru-RU"/>
        </w:rPr>
        <w:t>писать свои имя и фамилию, а также имена и фамилии своих родственников и друзей на английском языке;</w:t>
      </w:r>
    </w:p>
    <w:p w:rsidR="00356BE5" w:rsidRPr="00AC0A73" w:rsidRDefault="00356BE5" w:rsidP="00AC0A73">
      <w:pPr>
        <w:spacing w:line="240" w:lineRule="auto"/>
        <w:rPr>
          <w:szCs w:val="24"/>
          <w:lang w:val="ru-RU"/>
        </w:rPr>
      </w:pPr>
      <w:r w:rsidRPr="00AC0A73">
        <w:rPr>
          <w:szCs w:val="24"/>
          <w:lang w:val="ru-RU"/>
        </w:rPr>
        <w:t>правильно оформлять свой адрес на английском языке (в анкете, формуляре);</w:t>
      </w:r>
    </w:p>
    <w:p w:rsidR="00356BE5" w:rsidRPr="00AC0A73" w:rsidRDefault="00356BE5" w:rsidP="00AC0A73">
      <w:pPr>
        <w:spacing w:line="240" w:lineRule="auto"/>
        <w:rPr>
          <w:szCs w:val="24"/>
          <w:lang w:val="ru-RU"/>
        </w:rPr>
      </w:pPr>
      <w:r w:rsidRPr="00AC0A73">
        <w:rPr>
          <w:szCs w:val="24"/>
          <w:lang w:val="ru-RU"/>
        </w:rPr>
        <w:t>кратко представлять Россию и страну (страны) изучаемого языка;</w:t>
      </w:r>
    </w:p>
    <w:p w:rsidR="00356BE5" w:rsidRPr="00AC0A73" w:rsidRDefault="00356BE5" w:rsidP="00AC0A73">
      <w:pPr>
        <w:spacing w:line="240" w:lineRule="auto"/>
        <w:rPr>
          <w:szCs w:val="24"/>
          <w:lang w:val="ru-RU"/>
        </w:rPr>
      </w:pPr>
      <w:r w:rsidRPr="00AC0A73">
        <w:rPr>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356BE5" w:rsidRPr="00AC0A73" w:rsidRDefault="00356BE5" w:rsidP="00AC0A73">
      <w:pPr>
        <w:spacing w:line="240" w:lineRule="auto"/>
        <w:rPr>
          <w:b/>
          <w:szCs w:val="24"/>
          <w:lang w:val="ru-RU"/>
        </w:rPr>
      </w:pPr>
      <w:r w:rsidRPr="00AC0A73">
        <w:rPr>
          <w:b/>
          <w:szCs w:val="24"/>
          <w:lang w:val="ru-RU"/>
        </w:rPr>
        <w:t>5.3.4.</w:t>
      </w:r>
      <w:r w:rsidRPr="00AC0A73">
        <w:rPr>
          <w:b/>
          <w:szCs w:val="24"/>
        </w:rPr>
        <w:t> </w:t>
      </w:r>
      <w:r w:rsidRPr="00AC0A73">
        <w:rPr>
          <w:b/>
          <w:szCs w:val="24"/>
          <w:lang w:val="ru-RU"/>
        </w:rPr>
        <w:t>Компенсаторные умения.</w:t>
      </w:r>
    </w:p>
    <w:p w:rsidR="00356BE5" w:rsidRPr="00AC0A73" w:rsidRDefault="00356BE5" w:rsidP="00AC0A73">
      <w:pPr>
        <w:spacing w:line="240" w:lineRule="auto"/>
        <w:rPr>
          <w:szCs w:val="24"/>
          <w:lang w:val="ru-RU"/>
        </w:rPr>
      </w:pPr>
      <w:r w:rsidRPr="00AC0A73">
        <w:rPr>
          <w:szCs w:val="24"/>
          <w:lang w:val="ru-RU"/>
        </w:rPr>
        <w:t xml:space="preserve">Использование при чтении и аудировании языковой, в том числе контекстуальной, </w:t>
      </w:r>
      <w:r w:rsidRPr="00AC0A73">
        <w:rPr>
          <w:szCs w:val="24"/>
          <w:lang w:val="ru-RU"/>
        </w:rPr>
        <w:lastRenderedPageBreak/>
        <w:t>догадки.</w:t>
      </w:r>
    </w:p>
    <w:p w:rsidR="00356BE5" w:rsidRPr="00AC0A73" w:rsidRDefault="00356BE5" w:rsidP="00AC0A73">
      <w:pPr>
        <w:spacing w:line="240" w:lineRule="auto"/>
        <w:rPr>
          <w:szCs w:val="24"/>
          <w:lang w:val="ru-RU"/>
        </w:rPr>
      </w:pPr>
      <w:r w:rsidRPr="00AC0A73">
        <w:rPr>
          <w:szCs w:val="24"/>
          <w:lang w:val="ru-RU"/>
        </w:rPr>
        <w:t>Использование при формулировании собственных высказываний, ключевых слов, плана.</w:t>
      </w:r>
    </w:p>
    <w:p w:rsidR="00356BE5" w:rsidRPr="00AC0A73" w:rsidRDefault="00356BE5" w:rsidP="00AC0A73">
      <w:pPr>
        <w:spacing w:line="240" w:lineRule="auto"/>
        <w:rPr>
          <w:szCs w:val="24"/>
          <w:lang w:val="ru-RU"/>
        </w:rPr>
      </w:pPr>
      <w:r w:rsidRPr="00AC0A73">
        <w:rPr>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56BE5" w:rsidRPr="00AC0A73" w:rsidRDefault="00356BE5" w:rsidP="00AC0A73">
      <w:pPr>
        <w:spacing w:line="240" w:lineRule="auto"/>
        <w:rPr>
          <w:b/>
          <w:szCs w:val="24"/>
          <w:lang w:val="ru-RU"/>
        </w:rPr>
      </w:pPr>
      <w:r w:rsidRPr="00AC0A73">
        <w:rPr>
          <w:b/>
          <w:szCs w:val="24"/>
          <w:lang w:val="ru-RU"/>
        </w:rPr>
        <w:t>5.4.</w:t>
      </w:r>
      <w:r w:rsidRPr="00AC0A73">
        <w:rPr>
          <w:b/>
          <w:szCs w:val="24"/>
        </w:rPr>
        <w:t> </w:t>
      </w:r>
      <w:r w:rsidRPr="00AC0A73">
        <w:rPr>
          <w:b/>
          <w:szCs w:val="24"/>
          <w:lang w:val="ru-RU"/>
        </w:rPr>
        <w:t>Содержание обучения в 6 классе.</w:t>
      </w:r>
    </w:p>
    <w:p w:rsidR="00356BE5" w:rsidRPr="00AC0A73" w:rsidRDefault="00356BE5" w:rsidP="00AC0A73">
      <w:pPr>
        <w:spacing w:line="240" w:lineRule="auto"/>
        <w:rPr>
          <w:b/>
          <w:szCs w:val="24"/>
          <w:lang w:val="ru-RU"/>
        </w:rPr>
      </w:pPr>
      <w:r w:rsidRPr="00AC0A73">
        <w:rPr>
          <w:b/>
          <w:szCs w:val="24"/>
          <w:lang w:val="ru-RU"/>
        </w:rPr>
        <w:t>5.4.1.</w:t>
      </w:r>
      <w:r w:rsidRPr="00AC0A73">
        <w:rPr>
          <w:b/>
          <w:szCs w:val="24"/>
        </w:rPr>
        <w:t> </w:t>
      </w:r>
      <w:r w:rsidRPr="00AC0A73">
        <w:rPr>
          <w:b/>
          <w:szCs w:val="24"/>
          <w:lang w:val="ru-RU"/>
        </w:rPr>
        <w:t>Коммуникативные умения.</w:t>
      </w:r>
    </w:p>
    <w:p w:rsidR="00356BE5" w:rsidRPr="00AC0A73" w:rsidRDefault="00356BE5" w:rsidP="00AC0A73">
      <w:pPr>
        <w:spacing w:line="240" w:lineRule="auto"/>
        <w:rPr>
          <w:szCs w:val="24"/>
          <w:lang w:val="ru-RU"/>
        </w:rPr>
      </w:pPr>
      <w:r w:rsidRPr="00AC0A73">
        <w:rPr>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56BE5" w:rsidRPr="00AC0A73" w:rsidRDefault="00356BE5" w:rsidP="00AC0A73">
      <w:pPr>
        <w:spacing w:line="240" w:lineRule="auto"/>
        <w:rPr>
          <w:szCs w:val="24"/>
          <w:lang w:val="ru-RU"/>
        </w:rPr>
      </w:pPr>
      <w:r w:rsidRPr="00AC0A73">
        <w:rPr>
          <w:szCs w:val="24"/>
          <w:lang w:val="ru-RU"/>
        </w:rPr>
        <w:t>Взаимоотношения в семье и с друзьями. Семейные праздники.</w:t>
      </w:r>
    </w:p>
    <w:p w:rsidR="00356BE5" w:rsidRPr="00AC0A73" w:rsidRDefault="00356BE5" w:rsidP="00AC0A73">
      <w:pPr>
        <w:spacing w:line="240" w:lineRule="auto"/>
        <w:rPr>
          <w:szCs w:val="24"/>
          <w:lang w:val="ru-RU"/>
        </w:rPr>
      </w:pPr>
      <w:r w:rsidRPr="00AC0A73">
        <w:rPr>
          <w:szCs w:val="24"/>
          <w:lang w:val="ru-RU"/>
        </w:rPr>
        <w:t>Внешность и характер человека (литературного персонажа).</w:t>
      </w:r>
    </w:p>
    <w:p w:rsidR="00356BE5" w:rsidRPr="00AC0A73" w:rsidRDefault="00356BE5" w:rsidP="00AC0A73">
      <w:pPr>
        <w:spacing w:line="240" w:lineRule="auto"/>
        <w:rPr>
          <w:szCs w:val="24"/>
          <w:lang w:val="ru-RU"/>
        </w:rPr>
      </w:pPr>
      <w:r w:rsidRPr="00AC0A73">
        <w:rPr>
          <w:szCs w:val="24"/>
          <w:lang w:val="ru-RU"/>
        </w:rPr>
        <w:t>Досуг и увлечения (хобби) современного подростка (чтение, кино, театр, спорт).</w:t>
      </w:r>
    </w:p>
    <w:p w:rsidR="00356BE5" w:rsidRPr="00AC0A73" w:rsidRDefault="00356BE5" w:rsidP="00AC0A73">
      <w:pPr>
        <w:spacing w:line="240" w:lineRule="auto"/>
        <w:rPr>
          <w:szCs w:val="24"/>
          <w:lang w:val="ru-RU"/>
        </w:rPr>
      </w:pPr>
      <w:r w:rsidRPr="00AC0A73">
        <w:rPr>
          <w:szCs w:val="24"/>
          <w:lang w:val="ru-RU"/>
        </w:rPr>
        <w:t>Здоровый образ жизни: режим труда и отдыха, фитнес, сбалансированное питание.</w:t>
      </w:r>
    </w:p>
    <w:p w:rsidR="00356BE5" w:rsidRPr="00AC0A73" w:rsidRDefault="00356BE5" w:rsidP="00AC0A73">
      <w:pPr>
        <w:spacing w:line="240" w:lineRule="auto"/>
        <w:rPr>
          <w:szCs w:val="24"/>
          <w:lang w:val="ru-RU"/>
        </w:rPr>
      </w:pPr>
      <w:r w:rsidRPr="00AC0A73">
        <w:rPr>
          <w:szCs w:val="24"/>
          <w:lang w:val="ru-RU"/>
        </w:rPr>
        <w:t>Покупки: одежда, обувь и продукты питания.</w:t>
      </w:r>
    </w:p>
    <w:p w:rsidR="00356BE5" w:rsidRPr="00AC0A73" w:rsidRDefault="00356BE5" w:rsidP="00AC0A73">
      <w:pPr>
        <w:spacing w:line="240" w:lineRule="auto"/>
        <w:rPr>
          <w:szCs w:val="24"/>
          <w:lang w:val="ru-RU"/>
        </w:rPr>
      </w:pPr>
      <w:r w:rsidRPr="00AC0A73">
        <w:rPr>
          <w:szCs w:val="24"/>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356BE5" w:rsidRPr="00AC0A73" w:rsidRDefault="00356BE5" w:rsidP="00AC0A73">
      <w:pPr>
        <w:spacing w:line="240" w:lineRule="auto"/>
        <w:rPr>
          <w:szCs w:val="24"/>
          <w:lang w:val="ru-RU"/>
        </w:rPr>
      </w:pPr>
      <w:r w:rsidRPr="00AC0A73">
        <w:rPr>
          <w:szCs w:val="24"/>
          <w:lang w:val="ru-RU"/>
        </w:rPr>
        <w:t>Переписка с иностранными сверстниками.</w:t>
      </w:r>
    </w:p>
    <w:p w:rsidR="00356BE5" w:rsidRPr="00AC0A73" w:rsidRDefault="00356BE5" w:rsidP="00AC0A73">
      <w:pPr>
        <w:spacing w:line="240" w:lineRule="auto"/>
        <w:rPr>
          <w:szCs w:val="24"/>
          <w:lang w:val="ru-RU"/>
        </w:rPr>
      </w:pPr>
      <w:r w:rsidRPr="00AC0A73">
        <w:rPr>
          <w:szCs w:val="24"/>
          <w:lang w:val="ru-RU"/>
        </w:rPr>
        <w:t>Каникулы в различное время года. Виды отдыха.</w:t>
      </w:r>
    </w:p>
    <w:p w:rsidR="00356BE5" w:rsidRPr="00AC0A73" w:rsidRDefault="00356BE5" w:rsidP="00AC0A73">
      <w:pPr>
        <w:spacing w:line="240" w:lineRule="auto"/>
        <w:rPr>
          <w:szCs w:val="24"/>
          <w:lang w:val="ru-RU"/>
        </w:rPr>
      </w:pPr>
      <w:r w:rsidRPr="00AC0A73">
        <w:rPr>
          <w:szCs w:val="24"/>
          <w:lang w:val="ru-RU"/>
        </w:rPr>
        <w:t>Путешествия по России и иностранным странам.</w:t>
      </w:r>
    </w:p>
    <w:p w:rsidR="00356BE5" w:rsidRPr="00AC0A73" w:rsidRDefault="00356BE5" w:rsidP="00AC0A73">
      <w:pPr>
        <w:spacing w:line="240" w:lineRule="auto"/>
        <w:rPr>
          <w:szCs w:val="24"/>
          <w:lang w:val="ru-RU"/>
        </w:rPr>
      </w:pPr>
      <w:r w:rsidRPr="00AC0A73">
        <w:rPr>
          <w:szCs w:val="24"/>
          <w:lang w:val="ru-RU"/>
        </w:rPr>
        <w:t>Природа: дикие и домашние животные. Климат, погода.</w:t>
      </w:r>
    </w:p>
    <w:p w:rsidR="00356BE5" w:rsidRPr="00AC0A73" w:rsidRDefault="00356BE5" w:rsidP="00AC0A73">
      <w:pPr>
        <w:spacing w:line="240" w:lineRule="auto"/>
        <w:rPr>
          <w:szCs w:val="24"/>
          <w:lang w:val="ru-RU"/>
        </w:rPr>
      </w:pPr>
      <w:r w:rsidRPr="00AC0A73">
        <w:rPr>
          <w:szCs w:val="24"/>
          <w:lang w:val="ru-RU"/>
        </w:rPr>
        <w:t>Жизнь в городе и сельской местности. Описание родного города (села). Транспорт.</w:t>
      </w:r>
    </w:p>
    <w:p w:rsidR="00356BE5" w:rsidRPr="00AC0A73" w:rsidRDefault="00356BE5" w:rsidP="00AC0A73">
      <w:pPr>
        <w:spacing w:line="240" w:lineRule="auto"/>
        <w:rPr>
          <w:szCs w:val="24"/>
          <w:lang w:val="ru-RU"/>
        </w:rPr>
      </w:pPr>
      <w:r w:rsidRPr="00AC0A73">
        <w:rPr>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56BE5" w:rsidRPr="00AC0A73" w:rsidRDefault="00356BE5" w:rsidP="00AC0A73">
      <w:pPr>
        <w:spacing w:line="240" w:lineRule="auto"/>
        <w:rPr>
          <w:szCs w:val="24"/>
          <w:lang w:val="ru-RU"/>
        </w:rPr>
      </w:pPr>
      <w:r w:rsidRPr="00AC0A73">
        <w:rPr>
          <w:szCs w:val="24"/>
          <w:lang w:val="ru-RU"/>
        </w:rPr>
        <w:t>Выдающиеся люди родной страны и страны (стран) изучаемого языка: писатели, поэты, учёные.</w:t>
      </w:r>
    </w:p>
    <w:p w:rsidR="00356BE5" w:rsidRPr="00AC0A73" w:rsidRDefault="00356BE5" w:rsidP="00AC0A73">
      <w:pPr>
        <w:spacing w:line="240" w:lineRule="auto"/>
        <w:rPr>
          <w:b/>
          <w:szCs w:val="24"/>
          <w:lang w:val="ru-RU"/>
        </w:rPr>
      </w:pPr>
      <w:r w:rsidRPr="00AC0A73">
        <w:rPr>
          <w:b/>
          <w:szCs w:val="24"/>
          <w:lang w:val="ru-RU"/>
        </w:rPr>
        <w:t>5.4.1.1.</w:t>
      </w:r>
      <w:r w:rsidRPr="00AC0A73">
        <w:rPr>
          <w:b/>
          <w:szCs w:val="24"/>
        </w:rPr>
        <w:t> </w:t>
      </w:r>
      <w:r w:rsidRPr="00AC0A73">
        <w:rPr>
          <w:b/>
          <w:szCs w:val="24"/>
          <w:lang w:val="ru-RU"/>
        </w:rPr>
        <w:t>Говорение.</w:t>
      </w:r>
    </w:p>
    <w:p w:rsidR="00356BE5" w:rsidRPr="00AC0A73" w:rsidRDefault="00356BE5" w:rsidP="00AC0A73">
      <w:pPr>
        <w:spacing w:line="240" w:lineRule="auto"/>
        <w:rPr>
          <w:szCs w:val="24"/>
          <w:lang w:val="ru-RU"/>
        </w:rPr>
      </w:pPr>
      <w:r w:rsidRPr="00AC0A73">
        <w:rPr>
          <w:b/>
          <w:szCs w:val="24"/>
          <w:lang w:val="ru-RU"/>
        </w:rPr>
        <w:t>5.4.1.1.1.</w:t>
      </w:r>
      <w:r w:rsidRPr="00AC0A73">
        <w:rPr>
          <w:b/>
          <w:szCs w:val="24"/>
        </w:rPr>
        <w:t> </w:t>
      </w:r>
      <w:r w:rsidRPr="00AC0A73">
        <w:rPr>
          <w:b/>
          <w:szCs w:val="24"/>
          <w:lang w:val="ru-RU"/>
        </w:rPr>
        <w:t>Развитие коммуникативных умений диалогической речи</w:t>
      </w:r>
      <w:r w:rsidRPr="00AC0A73">
        <w:rPr>
          <w:szCs w:val="24"/>
          <w:lang w:val="ru-RU"/>
        </w:rPr>
        <w:t>, а именно умений вести:</w:t>
      </w:r>
    </w:p>
    <w:p w:rsidR="00356BE5" w:rsidRPr="00AC0A73" w:rsidRDefault="00356BE5" w:rsidP="00AC0A73">
      <w:pPr>
        <w:spacing w:line="240" w:lineRule="auto"/>
        <w:rPr>
          <w:szCs w:val="24"/>
          <w:lang w:val="ru-RU"/>
        </w:rPr>
      </w:pPr>
      <w:r w:rsidRPr="00AC0A73">
        <w:rPr>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56BE5" w:rsidRPr="00AC0A73" w:rsidRDefault="00356BE5" w:rsidP="00AC0A73">
      <w:pPr>
        <w:spacing w:line="240" w:lineRule="auto"/>
        <w:rPr>
          <w:szCs w:val="24"/>
          <w:lang w:val="ru-RU"/>
        </w:rPr>
      </w:pPr>
      <w:r w:rsidRPr="00AC0A73">
        <w:rPr>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56BE5" w:rsidRPr="00AC0A73" w:rsidRDefault="00356BE5" w:rsidP="00AC0A73">
      <w:pPr>
        <w:spacing w:line="240" w:lineRule="auto"/>
        <w:rPr>
          <w:szCs w:val="24"/>
          <w:lang w:val="ru-RU"/>
        </w:rPr>
      </w:pPr>
      <w:r w:rsidRPr="00AC0A73">
        <w:rPr>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56BE5" w:rsidRPr="00AC0A73" w:rsidRDefault="00356BE5" w:rsidP="00AC0A73">
      <w:pPr>
        <w:spacing w:line="240" w:lineRule="auto"/>
        <w:rPr>
          <w:szCs w:val="24"/>
          <w:lang w:val="ru-RU"/>
        </w:rPr>
      </w:pPr>
      <w:r w:rsidRPr="00AC0A73">
        <w:rPr>
          <w:szCs w:val="24"/>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356BE5" w:rsidRPr="00AC0A73" w:rsidRDefault="00356BE5" w:rsidP="00AC0A73">
      <w:pPr>
        <w:spacing w:line="240" w:lineRule="auto"/>
        <w:rPr>
          <w:szCs w:val="24"/>
          <w:lang w:val="ru-RU"/>
        </w:rPr>
      </w:pPr>
      <w:r w:rsidRPr="00AC0A73">
        <w:rPr>
          <w:szCs w:val="24"/>
          <w:lang w:val="ru-RU"/>
        </w:rPr>
        <w:t xml:space="preserve">Объём диалога – до 5 реплик со стороны каждого собеседника. </w:t>
      </w:r>
    </w:p>
    <w:p w:rsidR="00356BE5" w:rsidRPr="00AC0A73" w:rsidRDefault="00356BE5" w:rsidP="00AC0A73">
      <w:pPr>
        <w:spacing w:line="240" w:lineRule="auto"/>
        <w:rPr>
          <w:b/>
          <w:szCs w:val="24"/>
          <w:lang w:val="ru-RU"/>
        </w:rPr>
      </w:pPr>
      <w:r w:rsidRPr="00AC0A73">
        <w:rPr>
          <w:b/>
          <w:szCs w:val="24"/>
          <w:lang w:val="ru-RU"/>
        </w:rPr>
        <w:t>5.4.1.1.2.</w:t>
      </w:r>
      <w:r w:rsidRPr="00AC0A73">
        <w:rPr>
          <w:b/>
          <w:szCs w:val="24"/>
        </w:rPr>
        <w:t> </w:t>
      </w:r>
      <w:r w:rsidRPr="00AC0A73">
        <w:rPr>
          <w:b/>
          <w:szCs w:val="24"/>
          <w:lang w:val="ru-RU"/>
        </w:rPr>
        <w:t>Развитие коммуникативных умений монологической речи:</w:t>
      </w:r>
    </w:p>
    <w:p w:rsidR="00356BE5" w:rsidRPr="00AC0A73" w:rsidRDefault="00356BE5" w:rsidP="00AC0A73">
      <w:pPr>
        <w:spacing w:line="240" w:lineRule="auto"/>
        <w:rPr>
          <w:szCs w:val="24"/>
          <w:lang w:val="ru-RU"/>
        </w:rPr>
      </w:pPr>
      <w:r w:rsidRPr="00AC0A73">
        <w:rPr>
          <w:szCs w:val="24"/>
          <w:lang w:val="ru-RU"/>
        </w:rPr>
        <w:t>создание устных связных монологических высказываний с использованием основных коммуникативных типов речи:</w:t>
      </w:r>
    </w:p>
    <w:p w:rsidR="00356BE5" w:rsidRPr="00AC0A73" w:rsidRDefault="00356BE5" w:rsidP="00AC0A73">
      <w:pPr>
        <w:spacing w:line="240" w:lineRule="auto"/>
        <w:rPr>
          <w:szCs w:val="24"/>
          <w:lang w:val="ru-RU"/>
        </w:rPr>
      </w:pPr>
      <w:r w:rsidRPr="00AC0A73">
        <w:rPr>
          <w:szCs w:val="24"/>
          <w:lang w:val="ru-RU"/>
        </w:rPr>
        <w:t xml:space="preserve">описание (предмета, внешности и одежды человека), в том числе характеристика </w:t>
      </w:r>
      <w:r w:rsidRPr="00AC0A73">
        <w:rPr>
          <w:szCs w:val="24"/>
          <w:lang w:val="ru-RU"/>
        </w:rPr>
        <w:lastRenderedPageBreak/>
        <w:t>(черты характера реального человека или литературного персонажа);</w:t>
      </w:r>
    </w:p>
    <w:p w:rsidR="00356BE5" w:rsidRPr="00AC0A73" w:rsidRDefault="00356BE5" w:rsidP="00AC0A73">
      <w:pPr>
        <w:spacing w:line="240" w:lineRule="auto"/>
        <w:rPr>
          <w:szCs w:val="24"/>
          <w:lang w:val="ru-RU"/>
        </w:rPr>
      </w:pPr>
      <w:r w:rsidRPr="00AC0A73">
        <w:rPr>
          <w:szCs w:val="24"/>
          <w:lang w:val="ru-RU"/>
        </w:rPr>
        <w:t>повествование (сообщение);</w:t>
      </w:r>
    </w:p>
    <w:p w:rsidR="00356BE5" w:rsidRPr="00AC0A73" w:rsidRDefault="00356BE5" w:rsidP="00AC0A73">
      <w:pPr>
        <w:spacing w:line="240" w:lineRule="auto"/>
        <w:rPr>
          <w:szCs w:val="24"/>
          <w:lang w:val="ru-RU"/>
        </w:rPr>
      </w:pPr>
      <w:r w:rsidRPr="00AC0A73">
        <w:rPr>
          <w:szCs w:val="24"/>
          <w:lang w:val="ru-RU"/>
        </w:rPr>
        <w:t>изложение (пересказ) основного содержания прочитанного текста;</w:t>
      </w:r>
    </w:p>
    <w:p w:rsidR="00356BE5" w:rsidRPr="00AC0A73" w:rsidRDefault="00356BE5" w:rsidP="00AC0A73">
      <w:pPr>
        <w:spacing w:line="240" w:lineRule="auto"/>
        <w:rPr>
          <w:szCs w:val="24"/>
          <w:lang w:val="ru-RU"/>
        </w:rPr>
      </w:pPr>
      <w:r w:rsidRPr="00AC0A73">
        <w:rPr>
          <w:szCs w:val="24"/>
          <w:lang w:val="ru-RU"/>
        </w:rPr>
        <w:t>краткое изложение результатов выполненной проектной работы.</w:t>
      </w:r>
    </w:p>
    <w:p w:rsidR="00356BE5" w:rsidRPr="00AC0A73" w:rsidRDefault="00356BE5" w:rsidP="00AC0A73">
      <w:pPr>
        <w:spacing w:line="240" w:lineRule="auto"/>
        <w:rPr>
          <w:szCs w:val="24"/>
          <w:lang w:val="ru-RU"/>
        </w:rPr>
      </w:pPr>
      <w:r w:rsidRPr="00AC0A73">
        <w:rPr>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356BE5" w:rsidRPr="00AC0A73" w:rsidRDefault="00356BE5" w:rsidP="00AC0A73">
      <w:pPr>
        <w:spacing w:line="240" w:lineRule="auto"/>
        <w:rPr>
          <w:szCs w:val="24"/>
          <w:lang w:val="ru-RU"/>
        </w:rPr>
      </w:pPr>
      <w:r w:rsidRPr="00AC0A73">
        <w:rPr>
          <w:szCs w:val="24"/>
          <w:lang w:val="ru-RU"/>
        </w:rPr>
        <w:t>Объём монологического высказывания – 7–8 фраз.</w:t>
      </w:r>
    </w:p>
    <w:p w:rsidR="00356BE5" w:rsidRPr="00AC0A73" w:rsidRDefault="00356BE5" w:rsidP="00AC0A73">
      <w:pPr>
        <w:spacing w:line="240" w:lineRule="auto"/>
        <w:rPr>
          <w:b/>
          <w:szCs w:val="24"/>
          <w:lang w:val="ru-RU"/>
        </w:rPr>
      </w:pPr>
      <w:r w:rsidRPr="00AC0A73">
        <w:rPr>
          <w:b/>
          <w:szCs w:val="24"/>
          <w:lang w:val="ru-RU"/>
        </w:rPr>
        <w:t>5.4.1.2.</w:t>
      </w:r>
      <w:r w:rsidRPr="00AC0A73">
        <w:rPr>
          <w:b/>
          <w:szCs w:val="24"/>
        </w:rPr>
        <w:t> </w:t>
      </w:r>
      <w:r w:rsidRPr="00AC0A73">
        <w:rPr>
          <w:b/>
          <w:szCs w:val="24"/>
          <w:lang w:val="ru-RU"/>
        </w:rPr>
        <w:t>Аудирование.</w:t>
      </w:r>
    </w:p>
    <w:p w:rsidR="00356BE5" w:rsidRPr="00AC0A73" w:rsidRDefault="00356BE5" w:rsidP="00AC0A73">
      <w:pPr>
        <w:spacing w:line="240" w:lineRule="auto"/>
        <w:rPr>
          <w:szCs w:val="24"/>
          <w:lang w:val="ru-RU"/>
        </w:rPr>
      </w:pPr>
      <w:r w:rsidRPr="00AC0A73">
        <w:rPr>
          <w:szCs w:val="24"/>
          <w:lang w:val="ru-RU"/>
        </w:rPr>
        <w:t>При непосредственном общении: понимание на слух речи учителя и одноклассников и вербальная (невербальная) реакция на услышанное.</w:t>
      </w:r>
    </w:p>
    <w:p w:rsidR="00356BE5" w:rsidRPr="00AC0A73" w:rsidRDefault="00356BE5" w:rsidP="00AC0A73">
      <w:pPr>
        <w:spacing w:line="240" w:lineRule="auto"/>
        <w:rPr>
          <w:szCs w:val="24"/>
          <w:lang w:val="ru-RU"/>
        </w:rPr>
      </w:pPr>
      <w:r w:rsidRPr="00AC0A73">
        <w:rPr>
          <w:szCs w:val="24"/>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56BE5" w:rsidRPr="00AC0A73" w:rsidRDefault="00356BE5" w:rsidP="00AC0A73">
      <w:pPr>
        <w:spacing w:line="240" w:lineRule="auto"/>
        <w:rPr>
          <w:szCs w:val="24"/>
          <w:lang w:val="ru-RU"/>
        </w:rPr>
      </w:pPr>
      <w:r w:rsidRPr="00AC0A73">
        <w:rPr>
          <w:szCs w:val="24"/>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356BE5" w:rsidRPr="00AC0A73" w:rsidRDefault="00356BE5" w:rsidP="00AC0A73">
      <w:pPr>
        <w:spacing w:line="240" w:lineRule="auto"/>
        <w:rPr>
          <w:szCs w:val="24"/>
          <w:lang w:val="ru-RU"/>
        </w:rPr>
      </w:pPr>
      <w:r w:rsidRPr="00AC0A73">
        <w:rPr>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56BE5" w:rsidRPr="00AC0A73" w:rsidRDefault="00356BE5" w:rsidP="00AC0A73">
      <w:pPr>
        <w:spacing w:line="240" w:lineRule="auto"/>
        <w:rPr>
          <w:szCs w:val="24"/>
          <w:lang w:val="ru-RU"/>
        </w:rPr>
      </w:pPr>
      <w:r w:rsidRPr="00AC0A73">
        <w:rPr>
          <w:szCs w:val="24"/>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356BE5" w:rsidRPr="00AC0A73" w:rsidRDefault="00356BE5" w:rsidP="00AC0A73">
      <w:pPr>
        <w:spacing w:line="240" w:lineRule="auto"/>
        <w:rPr>
          <w:szCs w:val="24"/>
          <w:lang w:val="ru-RU"/>
        </w:rPr>
      </w:pPr>
      <w:r w:rsidRPr="00AC0A73">
        <w:rPr>
          <w:szCs w:val="24"/>
          <w:lang w:val="ru-RU"/>
        </w:rPr>
        <w:t>Время звучания текста (текстов) для аудирования – до 1,5 минуты.</w:t>
      </w:r>
    </w:p>
    <w:p w:rsidR="00356BE5" w:rsidRPr="00AC0A73" w:rsidRDefault="00356BE5" w:rsidP="00AC0A73">
      <w:pPr>
        <w:spacing w:line="240" w:lineRule="auto"/>
        <w:rPr>
          <w:b/>
          <w:szCs w:val="24"/>
          <w:lang w:val="ru-RU"/>
        </w:rPr>
      </w:pPr>
      <w:r w:rsidRPr="00AC0A73">
        <w:rPr>
          <w:b/>
          <w:szCs w:val="24"/>
          <w:lang w:val="ru-RU"/>
        </w:rPr>
        <w:t>5.4.1.3.</w:t>
      </w:r>
      <w:r w:rsidRPr="00AC0A73">
        <w:rPr>
          <w:b/>
          <w:szCs w:val="24"/>
        </w:rPr>
        <w:t> </w:t>
      </w:r>
      <w:r w:rsidRPr="00AC0A73">
        <w:rPr>
          <w:b/>
          <w:szCs w:val="24"/>
          <w:lang w:val="ru-RU"/>
        </w:rPr>
        <w:t>Смысловое чтение.</w:t>
      </w:r>
    </w:p>
    <w:p w:rsidR="00356BE5" w:rsidRPr="00AC0A73" w:rsidRDefault="00356BE5" w:rsidP="00AC0A73">
      <w:pPr>
        <w:spacing w:line="240" w:lineRule="auto"/>
        <w:rPr>
          <w:szCs w:val="24"/>
          <w:lang w:val="ru-RU"/>
        </w:rPr>
      </w:pPr>
      <w:r w:rsidRPr="00AC0A73">
        <w:rPr>
          <w:szCs w:val="24"/>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56BE5" w:rsidRPr="00AC0A73" w:rsidRDefault="00356BE5" w:rsidP="00AC0A73">
      <w:pPr>
        <w:spacing w:line="240" w:lineRule="auto"/>
        <w:rPr>
          <w:szCs w:val="24"/>
          <w:lang w:val="ru-RU"/>
        </w:rPr>
      </w:pPr>
      <w:r w:rsidRPr="00AC0A73">
        <w:rPr>
          <w:szCs w:val="24"/>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356BE5" w:rsidRPr="00AC0A73" w:rsidRDefault="00356BE5" w:rsidP="00AC0A73">
      <w:pPr>
        <w:spacing w:line="240" w:lineRule="auto"/>
        <w:rPr>
          <w:szCs w:val="24"/>
          <w:lang w:val="ru-RU"/>
        </w:rPr>
      </w:pPr>
      <w:r w:rsidRPr="00AC0A73">
        <w:rPr>
          <w:szCs w:val="24"/>
          <w:lang w:val="ru-RU"/>
        </w:rPr>
        <w:t>Чтение несплошных текстов (таблиц) и понимание представленной в них информации.</w:t>
      </w:r>
    </w:p>
    <w:p w:rsidR="00356BE5" w:rsidRPr="00AC0A73" w:rsidRDefault="00356BE5" w:rsidP="00AC0A73">
      <w:pPr>
        <w:spacing w:line="240" w:lineRule="auto"/>
        <w:rPr>
          <w:szCs w:val="24"/>
          <w:lang w:val="ru-RU"/>
        </w:rPr>
      </w:pPr>
      <w:r w:rsidRPr="00AC0A73">
        <w:rPr>
          <w:szCs w:val="24"/>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356BE5" w:rsidRPr="00AC0A73" w:rsidRDefault="00356BE5" w:rsidP="00AC0A73">
      <w:pPr>
        <w:spacing w:line="240" w:lineRule="auto"/>
        <w:rPr>
          <w:szCs w:val="24"/>
          <w:lang w:val="ru-RU"/>
        </w:rPr>
      </w:pPr>
      <w:r w:rsidRPr="00AC0A73">
        <w:rPr>
          <w:szCs w:val="24"/>
          <w:lang w:val="ru-RU"/>
        </w:rPr>
        <w:t>Объём текста (текстов) для чтения – 250–300 слов.</w:t>
      </w:r>
    </w:p>
    <w:p w:rsidR="00356BE5" w:rsidRPr="00AC0A73" w:rsidRDefault="00356BE5" w:rsidP="00AC0A73">
      <w:pPr>
        <w:spacing w:line="240" w:lineRule="auto"/>
        <w:rPr>
          <w:b/>
          <w:szCs w:val="24"/>
          <w:lang w:val="ru-RU"/>
        </w:rPr>
      </w:pPr>
      <w:r w:rsidRPr="00AC0A73">
        <w:rPr>
          <w:b/>
          <w:szCs w:val="24"/>
          <w:lang w:val="ru-RU"/>
        </w:rPr>
        <w:t>5.4.1.4.</w:t>
      </w:r>
      <w:r w:rsidRPr="00AC0A73">
        <w:rPr>
          <w:b/>
          <w:szCs w:val="24"/>
        </w:rPr>
        <w:t> </w:t>
      </w:r>
      <w:r w:rsidRPr="00AC0A73">
        <w:rPr>
          <w:b/>
          <w:szCs w:val="24"/>
          <w:lang w:val="ru-RU"/>
        </w:rPr>
        <w:t>Письменная речь.</w:t>
      </w:r>
    </w:p>
    <w:p w:rsidR="00356BE5" w:rsidRPr="00AC0A73" w:rsidRDefault="00356BE5" w:rsidP="00AC0A73">
      <w:pPr>
        <w:spacing w:line="240" w:lineRule="auto"/>
        <w:rPr>
          <w:szCs w:val="24"/>
          <w:lang w:val="ru-RU"/>
        </w:rPr>
      </w:pPr>
      <w:r w:rsidRPr="00AC0A73">
        <w:rPr>
          <w:szCs w:val="24"/>
          <w:lang w:val="ru-RU"/>
        </w:rPr>
        <w:t>Развитие умений письменной речи:</w:t>
      </w:r>
    </w:p>
    <w:p w:rsidR="00356BE5" w:rsidRPr="00AC0A73" w:rsidRDefault="00356BE5" w:rsidP="00AC0A73">
      <w:pPr>
        <w:spacing w:line="240" w:lineRule="auto"/>
        <w:rPr>
          <w:szCs w:val="24"/>
          <w:lang w:val="ru-RU"/>
        </w:rPr>
      </w:pPr>
      <w:r w:rsidRPr="00AC0A73">
        <w:rPr>
          <w:szCs w:val="24"/>
          <w:lang w:val="ru-RU"/>
        </w:rPr>
        <w:t>списывание текста и выписывание из него слов, словосочетаний, предложений в соответствии с решаемой коммуникативной задачей;</w:t>
      </w:r>
    </w:p>
    <w:p w:rsidR="00356BE5" w:rsidRPr="00AC0A73" w:rsidRDefault="00356BE5" w:rsidP="00AC0A73">
      <w:pPr>
        <w:spacing w:line="240" w:lineRule="auto"/>
        <w:rPr>
          <w:szCs w:val="24"/>
          <w:lang w:val="ru-RU"/>
        </w:rPr>
      </w:pPr>
      <w:r w:rsidRPr="00AC0A73">
        <w:rPr>
          <w:szCs w:val="24"/>
          <w:lang w:val="ru-RU"/>
        </w:rPr>
        <w:t>заполнение анкет и формуляров: сообщение о себе основных сведений в соответствии с нормами, принятыми в англоговорящих странах;</w:t>
      </w:r>
    </w:p>
    <w:p w:rsidR="00356BE5" w:rsidRPr="00AC0A73" w:rsidRDefault="00356BE5" w:rsidP="00AC0A73">
      <w:pPr>
        <w:spacing w:line="240" w:lineRule="auto"/>
        <w:rPr>
          <w:szCs w:val="24"/>
          <w:lang w:val="ru-RU"/>
        </w:rPr>
      </w:pPr>
      <w:r w:rsidRPr="00AC0A73">
        <w:rPr>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356BE5" w:rsidRPr="00AC0A73" w:rsidRDefault="00356BE5" w:rsidP="00AC0A73">
      <w:pPr>
        <w:spacing w:line="240" w:lineRule="auto"/>
        <w:rPr>
          <w:szCs w:val="24"/>
          <w:lang w:val="ru-RU"/>
        </w:rPr>
      </w:pPr>
      <w:r w:rsidRPr="00AC0A73">
        <w:rPr>
          <w:szCs w:val="24"/>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356BE5" w:rsidRPr="00AC0A73" w:rsidRDefault="00356BE5" w:rsidP="00AC0A73">
      <w:pPr>
        <w:spacing w:line="240" w:lineRule="auto"/>
        <w:rPr>
          <w:b/>
          <w:szCs w:val="24"/>
          <w:lang w:val="ru-RU"/>
        </w:rPr>
      </w:pPr>
      <w:r w:rsidRPr="00AC0A73">
        <w:rPr>
          <w:b/>
          <w:szCs w:val="24"/>
          <w:lang w:val="ru-RU"/>
        </w:rPr>
        <w:t>5.4.2.</w:t>
      </w:r>
      <w:r w:rsidRPr="00AC0A73">
        <w:rPr>
          <w:b/>
          <w:szCs w:val="24"/>
        </w:rPr>
        <w:t> </w:t>
      </w:r>
      <w:r w:rsidRPr="00AC0A73">
        <w:rPr>
          <w:b/>
          <w:szCs w:val="24"/>
          <w:lang w:val="ru-RU"/>
        </w:rPr>
        <w:t>Языковые знания и умения.</w:t>
      </w:r>
    </w:p>
    <w:p w:rsidR="00356BE5" w:rsidRPr="00AC0A73" w:rsidRDefault="00356BE5" w:rsidP="00AC0A73">
      <w:pPr>
        <w:spacing w:line="240" w:lineRule="auto"/>
        <w:rPr>
          <w:b/>
          <w:szCs w:val="24"/>
          <w:lang w:val="ru-RU"/>
        </w:rPr>
      </w:pPr>
      <w:r w:rsidRPr="00AC0A73">
        <w:rPr>
          <w:b/>
          <w:szCs w:val="24"/>
          <w:lang w:val="ru-RU"/>
        </w:rPr>
        <w:t>5.4.2.1.</w:t>
      </w:r>
      <w:r w:rsidRPr="00AC0A73">
        <w:rPr>
          <w:b/>
          <w:szCs w:val="24"/>
        </w:rPr>
        <w:t> </w:t>
      </w:r>
      <w:r w:rsidRPr="00AC0A73">
        <w:rPr>
          <w:b/>
          <w:szCs w:val="24"/>
          <w:lang w:val="ru-RU"/>
        </w:rPr>
        <w:t>Фонетическая сторона речи.</w:t>
      </w:r>
    </w:p>
    <w:p w:rsidR="00356BE5" w:rsidRPr="00AC0A73" w:rsidRDefault="00356BE5" w:rsidP="00AC0A73">
      <w:pPr>
        <w:spacing w:line="240" w:lineRule="auto"/>
        <w:rPr>
          <w:szCs w:val="24"/>
          <w:lang w:val="ru-RU"/>
        </w:rPr>
      </w:pPr>
      <w:r w:rsidRPr="00AC0A73">
        <w:rPr>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56BE5" w:rsidRPr="00AC0A73" w:rsidRDefault="00356BE5" w:rsidP="00AC0A73">
      <w:pPr>
        <w:spacing w:line="240" w:lineRule="auto"/>
        <w:rPr>
          <w:szCs w:val="24"/>
          <w:lang w:val="ru-RU"/>
        </w:rPr>
      </w:pPr>
      <w:r w:rsidRPr="00AC0A73">
        <w:rPr>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56BE5" w:rsidRPr="00AC0A73" w:rsidRDefault="00356BE5" w:rsidP="00AC0A73">
      <w:pPr>
        <w:spacing w:line="240" w:lineRule="auto"/>
        <w:rPr>
          <w:szCs w:val="24"/>
          <w:lang w:val="ru-RU"/>
        </w:rPr>
      </w:pPr>
      <w:r w:rsidRPr="00AC0A73">
        <w:rPr>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56BE5" w:rsidRPr="00AC0A73" w:rsidRDefault="00356BE5" w:rsidP="00AC0A73">
      <w:pPr>
        <w:spacing w:line="240" w:lineRule="auto"/>
        <w:rPr>
          <w:szCs w:val="24"/>
          <w:lang w:val="ru-RU"/>
        </w:rPr>
      </w:pPr>
      <w:r w:rsidRPr="00AC0A73">
        <w:rPr>
          <w:szCs w:val="24"/>
          <w:lang w:val="ru-RU"/>
        </w:rPr>
        <w:t>Объём текста для чтения вслух – до 95 слов.</w:t>
      </w:r>
    </w:p>
    <w:p w:rsidR="00356BE5" w:rsidRPr="00AC0A73" w:rsidRDefault="00356BE5" w:rsidP="00AC0A73">
      <w:pPr>
        <w:spacing w:line="240" w:lineRule="auto"/>
        <w:rPr>
          <w:b/>
          <w:szCs w:val="24"/>
          <w:lang w:val="ru-RU"/>
        </w:rPr>
      </w:pPr>
      <w:r w:rsidRPr="00AC0A73">
        <w:rPr>
          <w:b/>
          <w:szCs w:val="24"/>
          <w:lang w:val="ru-RU"/>
        </w:rPr>
        <w:t>5.4.2.2.</w:t>
      </w:r>
      <w:r w:rsidRPr="00AC0A73">
        <w:rPr>
          <w:b/>
          <w:szCs w:val="24"/>
        </w:rPr>
        <w:t> </w:t>
      </w:r>
      <w:r w:rsidRPr="00AC0A73">
        <w:rPr>
          <w:b/>
          <w:szCs w:val="24"/>
          <w:lang w:val="ru-RU"/>
        </w:rPr>
        <w:t>Графика, орфография и пунктуация.</w:t>
      </w:r>
    </w:p>
    <w:p w:rsidR="00356BE5" w:rsidRPr="00AC0A73" w:rsidRDefault="00356BE5" w:rsidP="00AC0A73">
      <w:pPr>
        <w:spacing w:line="240" w:lineRule="auto"/>
        <w:rPr>
          <w:szCs w:val="24"/>
          <w:lang w:val="ru-RU"/>
        </w:rPr>
      </w:pPr>
      <w:r w:rsidRPr="00AC0A73">
        <w:rPr>
          <w:szCs w:val="24"/>
          <w:lang w:val="ru-RU"/>
        </w:rPr>
        <w:t>Правильное написание изученных слов.</w:t>
      </w:r>
    </w:p>
    <w:p w:rsidR="00356BE5" w:rsidRPr="00AC0A73" w:rsidRDefault="00356BE5" w:rsidP="00AC0A73">
      <w:pPr>
        <w:spacing w:line="240" w:lineRule="auto"/>
        <w:rPr>
          <w:szCs w:val="24"/>
          <w:lang w:val="ru-RU"/>
        </w:rPr>
      </w:pPr>
      <w:r w:rsidRPr="00AC0A73">
        <w:rPr>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56BE5" w:rsidRPr="00AC0A73" w:rsidRDefault="00356BE5" w:rsidP="00AC0A73">
      <w:pPr>
        <w:spacing w:line="240" w:lineRule="auto"/>
        <w:rPr>
          <w:szCs w:val="24"/>
          <w:lang w:val="ru-RU"/>
        </w:rPr>
      </w:pPr>
      <w:r w:rsidRPr="00AC0A73">
        <w:rPr>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56BE5" w:rsidRPr="00AC0A73" w:rsidRDefault="00356BE5" w:rsidP="00AC0A73">
      <w:pPr>
        <w:spacing w:line="240" w:lineRule="auto"/>
        <w:rPr>
          <w:b/>
          <w:szCs w:val="24"/>
          <w:lang w:val="ru-RU"/>
        </w:rPr>
      </w:pPr>
      <w:r w:rsidRPr="00AC0A73">
        <w:rPr>
          <w:b/>
          <w:szCs w:val="24"/>
          <w:lang w:val="ru-RU"/>
        </w:rPr>
        <w:t>5.4.2.3.</w:t>
      </w:r>
      <w:r w:rsidRPr="00AC0A73">
        <w:rPr>
          <w:b/>
          <w:szCs w:val="24"/>
        </w:rPr>
        <w:t> </w:t>
      </w:r>
      <w:r w:rsidRPr="00AC0A73">
        <w:rPr>
          <w:b/>
          <w:szCs w:val="24"/>
          <w:lang w:val="ru-RU"/>
        </w:rPr>
        <w:t>Лексическая сторона речи.</w:t>
      </w:r>
    </w:p>
    <w:p w:rsidR="00356BE5" w:rsidRPr="00AC0A73" w:rsidRDefault="00356BE5" w:rsidP="00AC0A73">
      <w:pPr>
        <w:spacing w:line="240" w:lineRule="auto"/>
        <w:rPr>
          <w:szCs w:val="24"/>
          <w:lang w:val="ru-RU"/>
        </w:rPr>
      </w:pPr>
      <w:r w:rsidRPr="00AC0A73">
        <w:rPr>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56BE5" w:rsidRPr="00AC0A73" w:rsidRDefault="00356BE5" w:rsidP="00AC0A73">
      <w:pPr>
        <w:spacing w:line="240" w:lineRule="auto"/>
        <w:rPr>
          <w:szCs w:val="24"/>
          <w:lang w:val="ru-RU"/>
        </w:rPr>
      </w:pPr>
      <w:r w:rsidRPr="00AC0A73">
        <w:rPr>
          <w:szCs w:val="24"/>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356BE5" w:rsidRPr="00AC0A73" w:rsidRDefault="00356BE5" w:rsidP="00AC0A73">
      <w:pPr>
        <w:spacing w:line="240" w:lineRule="auto"/>
        <w:rPr>
          <w:szCs w:val="24"/>
          <w:lang w:val="ru-RU"/>
        </w:rPr>
      </w:pPr>
      <w:r w:rsidRPr="00AC0A73">
        <w:rPr>
          <w:szCs w:val="24"/>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356BE5" w:rsidRPr="00AC0A73" w:rsidRDefault="00356BE5" w:rsidP="00AC0A73">
      <w:pPr>
        <w:spacing w:line="240" w:lineRule="auto"/>
        <w:rPr>
          <w:szCs w:val="24"/>
          <w:lang w:val="ru-RU"/>
        </w:rPr>
      </w:pPr>
      <w:r w:rsidRPr="00AC0A73">
        <w:rPr>
          <w:szCs w:val="24"/>
          <w:lang w:val="ru-RU"/>
        </w:rPr>
        <w:t>Основные способы словообразования:</w:t>
      </w:r>
    </w:p>
    <w:p w:rsidR="00356BE5" w:rsidRPr="00AC0A73" w:rsidRDefault="00356BE5" w:rsidP="00AC0A73">
      <w:pPr>
        <w:spacing w:line="240" w:lineRule="auto"/>
        <w:rPr>
          <w:szCs w:val="24"/>
          <w:lang w:val="ru-RU"/>
        </w:rPr>
      </w:pPr>
      <w:r w:rsidRPr="00AC0A73">
        <w:rPr>
          <w:szCs w:val="24"/>
          <w:lang w:val="ru-RU"/>
        </w:rPr>
        <w:t>аффиксация:</w:t>
      </w:r>
    </w:p>
    <w:p w:rsidR="00356BE5" w:rsidRPr="00AC0A73" w:rsidRDefault="00356BE5" w:rsidP="00AC0A73">
      <w:pPr>
        <w:spacing w:line="240" w:lineRule="auto"/>
        <w:rPr>
          <w:szCs w:val="24"/>
          <w:lang w:val="ru-RU"/>
        </w:rPr>
      </w:pPr>
      <w:r w:rsidRPr="00AC0A73">
        <w:rPr>
          <w:szCs w:val="24"/>
          <w:lang w:val="ru-RU"/>
        </w:rPr>
        <w:t>образование имён существительных при помощи суффикса -</w:t>
      </w:r>
      <w:r w:rsidRPr="00AC0A73">
        <w:rPr>
          <w:szCs w:val="24"/>
        </w:rPr>
        <w:t>ing</w:t>
      </w:r>
      <w:r w:rsidRPr="00AC0A73">
        <w:rPr>
          <w:szCs w:val="24"/>
          <w:lang w:val="ru-RU"/>
        </w:rPr>
        <w:t xml:space="preserve"> (</w:t>
      </w:r>
      <w:r w:rsidRPr="00AC0A73">
        <w:rPr>
          <w:szCs w:val="24"/>
        </w:rPr>
        <w:t>reading</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образование имён прилагательных при помощи суффиксов -</w:t>
      </w:r>
      <w:r w:rsidRPr="00AC0A73">
        <w:rPr>
          <w:szCs w:val="24"/>
        </w:rPr>
        <w:t>al</w:t>
      </w:r>
      <w:r w:rsidRPr="00AC0A73">
        <w:rPr>
          <w:szCs w:val="24"/>
          <w:lang w:val="ru-RU"/>
        </w:rPr>
        <w:t xml:space="preserve"> (</w:t>
      </w:r>
      <w:r w:rsidRPr="00AC0A73">
        <w:rPr>
          <w:szCs w:val="24"/>
        </w:rPr>
        <w:t>typical</w:t>
      </w:r>
      <w:r w:rsidRPr="00AC0A73">
        <w:rPr>
          <w:szCs w:val="24"/>
          <w:lang w:val="ru-RU"/>
        </w:rPr>
        <w:t>), -</w:t>
      </w:r>
      <w:r w:rsidRPr="00AC0A73">
        <w:rPr>
          <w:szCs w:val="24"/>
        </w:rPr>
        <w:t>ing</w:t>
      </w:r>
      <w:r w:rsidRPr="00AC0A73">
        <w:rPr>
          <w:szCs w:val="24"/>
          <w:lang w:val="ru-RU"/>
        </w:rPr>
        <w:t xml:space="preserve"> (</w:t>
      </w:r>
      <w:r w:rsidRPr="00AC0A73">
        <w:rPr>
          <w:szCs w:val="24"/>
        </w:rPr>
        <w:t>amazing</w:t>
      </w:r>
      <w:r w:rsidRPr="00AC0A73">
        <w:rPr>
          <w:szCs w:val="24"/>
          <w:lang w:val="ru-RU"/>
        </w:rPr>
        <w:t>), -</w:t>
      </w:r>
      <w:r w:rsidRPr="00AC0A73">
        <w:rPr>
          <w:szCs w:val="24"/>
        </w:rPr>
        <w:t>less</w:t>
      </w:r>
      <w:r w:rsidRPr="00AC0A73">
        <w:rPr>
          <w:szCs w:val="24"/>
          <w:lang w:val="ru-RU"/>
        </w:rPr>
        <w:t xml:space="preserve"> (</w:t>
      </w:r>
      <w:r w:rsidRPr="00AC0A73">
        <w:rPr>
          <w:szCs w:val="24"/>
        </w:rPr>
        <w:t>useless</w:t>
      </w:r>
      <w:r w:rsidRPr="00AC0A73">
        <w:rPr>
          <w:szCs w:val="24"/>
          <w:lang w:val="ru-RU"/>
        </w:rPr>
        <w:t>), -</w:t>
      </w:r>
      <w:r w:rsidRPr="00AC0A73">
        <w:rPr>
          <w:szCs w:val="24"/>
        </w:rPr>
        <w:t>ive</w:t>
      </w:r>
      <w:r w:rsidRPr="00AC0A73">
        <w:rPr>
          <w:szCs w:val="24"/>
          <w:lang w:val="ru-RU"/>
        </w:rPr>
        <w:t xml:space="preserve"> (</w:t>
      </w:r>
      <w:r w:rsidRPr="00AC0A73">
        <w:rPr>
          <w:szCs w:val="24"/>
        </w:rPr>
        <w:t>impressive</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Синонимы. Антонимы. Интернациональные слова.</w:t>
      </w:r>
    </w:p>
    <w:p w:rsidR="00356BE5" w:rsidRPr="00AC0A73" w:rsidRDefault="00356BE5" w:rsidP="00AC0A73">
      <w:pPr>
        <w:spacing w:line="240" w:lineRule="auto"/>
        <w:rPr>
          <w:b/>
          <w:szCs w:val="24"/>
          <w:lang w:val="ru-RU"/>
        </w:rPr>
      </w:pPr>
      <w:r w:rsidRPr="00AC0A73">
        <w:rPr>
          <w:b/>
          <w:szCs w:val="24"/>
          <w:lang w:val="ru-RU"/>
        </w:rPr>
        <w:t>5.4.2.4.</w:t>
      </w:r>
      <w:r w:rsidRPr="00AC0A73">
        <w:rPr>
          <w:b/>
          <w:szCs w:val="24"/>
        </w:rPr>
        <w:t> </w:t>
      </w:r>
      <w:r w:rsidRPr="00AC0A73">
        <w:rPr>
          <w:b/>
          <w:szCs w:val="24"/>
          <w:lang w:val="ru-RU"/>
        </w:rPr>
        <w:t>Грамматическая сторона речи.</w:t>
      </w:r>
    </w:p>
    <w:p w:rsidR="00356BE5" w:rsidRPr="00AC0A73" w:rsidRDefault="00356BE5" w:rsidP="00AC0A73">
      <w:pPr>
        <w:spacing w:line="240" w:lineRule="auto"/>
        <w:rPr>
          <w:szCs w:val="24"/>
          <w:lang w:val="ru-RU"/>
        </w:rPr>
      </w:pPr>
      <w:r w:rsidRPr="00AC0A73">
        <w:rPr>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56BE5" w:rsidRPr="00AC0A73" w:rsidRDefault="00356BE5" w:rsidP="00AC0A73">
      <w:pPr>
        <w:spacing w:line="240" w:lineRule="auto"/>
        <w:rPr>
          <w:szCs w:val="24"/>
          <w:lang w:val="ru-RU"/>
        </w:rPr>
      </w:pPr>
      <w:r w:rsidRPr="00AC0A73">
        <w:rPr>
          <w:szCs w:val="24"/>
          <w:lang w:val="ru-RU"/>
        </w:rPr>
        <w:t xml:space="preserve">Сложноподчинённые предложения с придаточными определительными с союзными словами </w:t>
      </w:r>
      <w:r w:rsidRPr="00AC0A73">
        <w:rPr>
          <w:szCs w:val="24"/>
        </w:rPr>
        <w:t>who</w:t>
      </w:r>
      <w:r w:rsidRPr="00AC0A73">
        <w:rPr>
          <w:szCs w:val="24"/>
          <w:lang w:val="ru-RU"/>
        </w:rPr>
        <w:t xml:space="preserve">, </w:t>
      </w:r>
      <w:r w:rsidRPr="00AC0A73">
        <w:rPr>
          <w:szCs w:val="24"/>
        </w:rPr>
        <w:t>which</w:t>
      </w:r>
      <w:r w:rsidRPr="00AC0A73">
        <w:rPr>
          <w:szCs w:val="24"/>
          <w:lang w:val="ru-RU"/>
        </w:rPr>
        <w:t xml:space="preserve">, </w:t>
      </w:r>
      <w:r w:rsidRPr="00AC0A73">
        <w:rPr>
          <w:szCs w:val="24"/>
        </w:rPr>
        <w:t>that</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 xml:space="preserve">Сложноподчинённые предложения с придаточными времени с союзами </w:t>
      </w:r>
      <w:r w:rsidRPr="00AC0A73">
        <w:rPr>
          <w:szCs w:val="24"/>
        </w:rPr>
        <w:t>for</w:t>
      </w:r>
      <w:r w:rsidRPr="00AC0A73">
        <w:rPr>
          <w:szCs w:val="24"/>
          <w:lang w:val="ru-RU"/>
        </w:rPr>
        <w:t xml:space="preserve">, </w:t>
      </w:r>
      <w:r w:rsidRPr="00AC0A73">
        <w:rPr>
          <w:szCs w:val="24"/>
        </w:rPr>
        <w:t>since</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 xml:space="preserve">Предложения с конструкциями </w:t>
      </w:r>
      <w:r w:rsidRPr="00AC0A73">
        <w:rPr>
          <w:szCs w:val="24"/>
        </w:rPr>
        <w:t>as</w:t>
      </w:r>
      <w:r w:rsidRPr="00AC0A73">
        <w:rPr>
          <w:szCs w:val="24"/>
          <w:lang w:val="ru-RU"/>
        </w:rPr>
        <w:t xml:space="preserve"> … </w:t>
      </w:r>
      <w:r w:rsidRPr="00AC0A73">
        <w:rPr>
          <w:szCs w:val="24"/>
        </w:rPr>
        <w:t>as</w:t>
      </w:r>
      <w:r w:rsidRPr="00AC0A73">
        <w:rPr>
          <w:szCs w:val="24"/>
          <w:lang w:val="ru-RU"/>
        </w:rPr>
        <w:t xml:space="preserve">, </w:t>
      </w:r>
      <w:r w:rsidRPr="00AC0A73">
        <w:rPr>
          <w:szCs w:val="24"/>
        </w:rPr>
        <w:t>notso</w:t>
      </w:r>
      <w:r w:rsidRPr="00AC0A73">
        <w:rPr>
          <w:szCs w:val="24"/>
          <w:lang w:val="ru-RU"/>
        </w:rPr>
        <w:t xml:space="preserve"> … </w:t>
      </w:r>
      <w:r w:rsidRPr="00AC0A73">
        <w:rPr>
          <w:szCs w:val="24"/>
        </w:rPr>
        <w:t>as</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 xml:space="preserve">Все типы вопросительных предложений (общий, специальный, альтернативный, разделительный вопросы) в </w:t>
      </w:r>
      <w:r w:rsidRPr="00AC0A73">
        <w:rPr>
          <w:szCs w:val="24"/>
        </w:rPr>
        <w:t>Present</w:t>
      </w:r>
      <w:r w:rsidRPr="00AC0A73">
        <w:rPr>
          <w:szCs w:val="24"/>
          <w:lang w:val="ru-RU"/>
        </w:rPr>
        <w:t>/</w:t>
      </w:r>
      <w:r w:rsidRPr="00AC0A73">
        <w:rPr>
          <w:szCs w:val="24"/>
        </w:rPr>
        <w:t>PastContinuousTense</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 xml:space="preserve">Глаголы в видо-временных формах действительного залога в изъявительном наклонении в </w:t>
      </w:r>
      <w:r w:rsidRPr="00AC0A73">
        <w:rPr>
          <w:szCs w:val="24"/>
        </w:rPr>
        <w:t>Present</w:t>
      </w:r>
      <w:r w:rsidRPr="00AC0A73">
        <w:rPr>
          <w:szCs w:val="24"/>
          <w:lang w:val="ru-RU"/>
        </w:rPr>
        <w:t>/</w:t>
      </w:r>
      <w:r w:rsidRPr="00AC0A73">
        <w:rPr>
          <w:szCs w:val="24"/>
        </w:rPr>
        <w:t>PastContinuousTense</w:t>
      </w:r>
      <w:r w:rsidRPr="00AC0A73">
        <w:rPr>
          <w:szCs w:val="24"/>
          <w:lang w:val="ru-RU"/>
        </w:rPr>
        <w:t>.</w:t>
      </w:r>
    </w:p>
    <w:p w:rsidR="00356BE5" w:rsidRPr="00AC0A73" w:rsidRDefault="00356BE5" w:rsidP="00AC0A73">
      <w:pPr>
        <w:spacing w:line="240" w:lineRule="auto"/>
        <w:rPr>
          <w:szCs w:val="24"/>
        </w:rPr>
      </w:pPr>
      <w:r w:rsidRPr="00AC0A73">
        <w:rPr>
          <w:szCs w:val="24"/>
        </w:rPr>
        <w:t>Модальные глаголы и их эквиваленты (can/be able to, must/have to, may, should, need).</w:t>
      </w:r>
    </w:p>
    <w:p w:rsidR="00356BE5" w:rsidRPr="00AC0A73" w:rsidRDefault="00356BE5" w:rsidP="00AC0A73">
      <w:pPr>
        <w:spacing w:line="240" w:lineRule="auto"/>
        <w:rPr>
          <w:szCs w:val="24"/>
        </w:rPr>
      </w:pPr>
      <w:r w:rsidRPr="00AC0A73">
        <w:rPr>
          <w:szCs w:val="24"/>
        </w:rPr>
        <w:lastRenderedPageBreak/>
        <w:t>Слова, выражающие количество (little/a little, few/a few).</w:t>
      </w:r>
    </w:p>
    <w:p w:rsidR="00356BE5" w:rsidRPr="00AC0A73" w:rsidRDefault="00356BE5" w:rsidP="00AC0A73">
      <w:pPr>
        <w:spacing w:line="240" w:lineRule="auto"/>
        <w:rPr>
          <w:szCs w:val="24"/>
          <w:lang w:val="ru-RU"/>
        </w:rPr>
      </w:pPr>
      <w:r w:rsidRPr="00AC0A73">
        <w:rPr>
          <w:szCs w:val="24"/>
          <w:lang w:val="ru-RU"/>
        </w:rPr>
        <w:t>Возвратные, неопределённые местоимения (</w:t>
      </w:r>
      <w:r w:rsidRPr="00AC0A73">
        <w:rPr>
          <w:szCs w:val="24"/>
        </w:rPr>
        <w:t>some</w:t>
      </w:r>
      <w:r w:rsidRPr="00AC0A73">
        <w:rPr>
          <w:szCs w:val="24"/>
          <w:lang w:val="ru-RU"/>
        </w:rPr>
        <w:t xml:space="preserve">, </w:t>
      </w:r>
      <w:r w:rsidRPr="00AC0A73">
        <w:rPr>
          <w:szCs w:val="24"/>
        </w:rPr>
        <w:t>any</w:t>
      </w:r>
      <w:r w:rsidRPr="00AC0A73">
        <w:rPr>
          <w:szCs w:val="24"/>
          <w:lang w:val="ru-RU"/>
        </w:rPr>
        <w:t>) и их производные (</w:t>
      </w:r>
      <w:r w:rsidRPr="00AC0A73">
        <w:rPr>
          <w:szCs w:val="24"/>
        </w:rPr>
        <w:t>somebody</w:t>
      </w:r>
      <w:r w:rsidRPr="00AC0A73">
        <w:rPr>
          <w:szCs w:val="24"/>
          <w:lang w:val="ru-RU"/>
        </w:rPr>
        <w:t xml:space="preserve">, </w:t>
      </w:r>
      <w:r w:rsidRPr="00AC0A73">
        <w:rPr>
          <w:szCs w:val="24"/>
        </w:rPr>
        <w:t>anybody</w:t>
      </w:r>
      <w:r w:rsidRPr="00AC0A73">
        <w:rPr>
          <w:szCs w:val="24"/>
          <w:lang w:val="ru-RU"/>
        </w:rPr>
        <w:t xml:space="preserve">; </w:t>
      </w:r>
      <w:r w:rsidRPr="00AC0A73">
        <w:rPr>
          <w:szCs w:val="24"/>
        </w:rPr>
        <w:t>something</w:t>
      </w:r>
      <w:r w:rsidRPr="00AC0A73">
        <w:rPr>
          <w:szCs w:val="24"/>
          <w:lang w:val="ru-RU"/>
        </w:rPr>
        <w:t xml:space="preserve">, </w:t>
      </w:r>
      <w:r w:rsidRPr="00AC0A73">
        <w:rPr>
          <w:szCs w:val="24"/>
        </w:rPr>
        <w:t>anything</w:t>
      </w:r>
      <w:r w:rsidRPr="00AC0A73">
        <w:rPr>
          <w:szCs w:val="24"/>
          <w:lang w:val="ru-RU"/>
        </w:rPr>
        <w:t xml:space="preserve"> и другие) </w:t>
      </w:r>
      <w:r w:rsidRPr="00AC0A73">
        <w:rPr>
          <w:szCs w:val="24"/>
        </w:rPr>
        <w:t>every</w:t>
      </w:r>
      <w:r w:rsidRPr="00AC0A73">
        <w:rPr>
          <w:szCs w:val="24"/>
          <w:lang w:val="ru-RU"/>
        </w:rPr>
        <w:t xml:space="preserve"> и производные (</w:t>
      </w:r>
      <w:r w:rsidRPr="00AC0A73">
        <w:rPr>
          <w:szCs w:val="24"/>
        </w:rPr>
        <w:t>everybody</w:t>
      </w:r>
      <w:r w:rsidRPr="00AC0A73">
        <w:rPr>
          <w:szCs w:val="24"/>
          <w:lang w:val="ru-RU"/>
        </w:rPr>
        <w:t xml:space="preserve">, </w:t>
      </w:r>
      <w:r w:rsidRPr="00AC0A73">
        <w:rPr>
          <w:szCs w:val="24"/>
        </w:rPr>
        <w:t>everything</w:t>
      </w:r>
      <w:r w:rsidRPr="00AC0A73">
        <w:rPr>
          <w:szCs w:val="24"/>
          <w:lang w:val="ru-RU"/>
        </w:rPr>
        <w:t xml:space="preserve"> и другие) в повествовательных (утвердительных и отрицательных) и вопросительных предложениях.</w:t>
      </w:r>
    </w:p>
    <w:p w:rsidR="00356BE5" w:rsidRPr="00AC0A73" w:rsidRDefault="00356BE5" w:rsidP="00AC0A73">
      <w:pPr>
        <w:spacing w:line="240" w:lineRule="auto"/>
        <w:rPr>
          <w:szCs w:val="24"/>
          <w:lang w:val="ru-RU"/>
        </w:rPr>
      </w:pPr>
      <w:r w:rsidRPr="00AC0A73">
        <w:rPr>
          <w:szCs w:val="24"/>
          <w:lang w:val="ru-RU"/>
        </w:rPr>
        <w:t>Числительные для обозначения дат и больших чисел (100–1000).</w:t>
      </w:r>
    </w:p>
    <w:p w:rsidR="00356BE5" w:rsidRPr="00AC0A73" w:rsidRDefault="00356BE5" w:rsidP="00AC0A73">
      <w:pPr>
        <w:spacing w:line="240" w:lineRule="auto"/>
        <w:rPr>
          <w:b/>
          <w:szCs w:val="24"/>
          <w:lang w:val="ru-RU"/>
        </w:rPr>
      </w:pPr>
      <w:r w:rsidRPr="00AC0A73">
        <w:rPr>
          <w:b/>
          <w:szCs w:val="24"/>
          <w:lang w:val="ru-RU"/>
        </w:rPr>
        <w:t>5.4.3.</w:t>
      </w:r>
      <w:r w:rsidRPr="00AC0A73">
        <w:rPr>
          <w:b/>
          <w:szCs w:val="24"/>
        </w:rPr>
        <w:t> </w:t>
      </w:r>
      <w:r w:rsidRPr="00AC0A73">
        <w:rPr>
          <w:b/>
          <w:szCs w:val="24"/>
          <w:lang w:val="ru-RU"/>
        </w:rPr>
        <w:t>Социокультурные знания и умения.</w:t>
      </w:r>
    </w:p>
    <w:p w:rsidR="00356BE5" w:rsidRPr="00AC0A73" w:rsidRDefault="00356BE5" w:rsidP="00AC0A73">
      <w:pPr>
        <w:spacing w:line="240" w:lineRule="auto"/>
        <w:rPr>
          <w:szCs w:val="24"/>
          <w:lang w:val="ru-RU"/>
        </w:rPr>
      </w:pPr>
      <w:r w:rsidRPr="00AC0A73">
        <w:rPr>
          <w:szCs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356BE5" w:rsidRPr="00AC0A73" w:rsidRDefault="00356BE5" w:rsidP="00AC0A73">
      <w:pPr>
        <w:spacing w:line="240" w:lineRule="auto"/>
        <w:rPr>
          <w:szCs w:val="24"/>
          <w:lang w:val="ru-RU"/>
        </w:rPr>
      </w:pPr>
      <w:r w:rsidRPr="00AC0A73">
        <w:rPr>
          <w:szCs w:val="24"/>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356BE5" w:rsidRPr="00AC0A73" w:rsidRDefault="00356BE5" w:rsidP="00AC0A73">
      <w:pPr>
        <w:spacing w:line="240" w:lineRule="auto"/>
        <w:rPr>
          <w:szCs w:val="24"/>
          <w:lang w:val="ru-RU"/>
        </w:rPr>
      </w:pPr>
      <w:r w:rsidRPr="00AC0A73">
        <w:rPr>
          <w:szCs w:val="24"/>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356BE5" w:rsidRPr="00AC0A73" w:rsidRDefault="00356BE5" w:rsidP="00AC0A73">
      <w:pPr>
        <w:spacing w:line="240" w:lineRule="auto"/>
        <w:rPr>
          <w:szCs w:val="24"/>
          <w:lang w:val="ru-RU"/>
        </w:rPr>
      </w:pPr>
      <w:r w:rsidRPr="00AC0A73">
        <w:rPr>
          <w:szCs w:val="24"/>
          <w:lang w:val="ru-RU"/>
        </w:rPr>
        <w:t>Развитие умений:</w:t>
      </w:r>
    </w:p>
    <w:p w:rsidR="00356BE5" w:rsidRPr="00AC0A73" w:rsidRDefault="00356BE5" w:rsidP="00AC0A73">
      <w:pPr>
        <w:spacing w:line="240" w:lineRule="auto"/>
        <w:rPr>
          <w:szCs w:val="24"/>
          <w:lang w:val="ru-RU"/>
        </w:rPr>
      </w:pPr>
      <w:r w:rsidRPr="00AC0A73">
        <w:rPr>
          <w:szCs w:val="24"/>
          <w:lang w:val="ru-RU"/>
        </w:rPr>
        <w:t>писать свои имя и фамилию, а также имена и фамилии своих родственников и друзей на английском языке;</w:t>
      </w:r>
    </w:p>
    <w:p w:rsidR="00356BE5" w:rsidRPr="00AC0A73" w:rsidRDefault="00356BE5" w:rsidP="00AC0A73">
      <w:pPr>
        <w:spacing w:line="240" w:lineRule="auto"/>
        <w:rPr>
          <w:szCs w:val="24"/>
          <w:lang w:val="ru-RU"/>
        </w:rPr>
      </w:pPr>
      <w:r w:rsidRPr="00AC0A73">
        <w:rPr>
          <w:szCs w:val="24"/>
          <w:lang w:val="ru-RU"/>
        </w:rPr>
        <w:t>правильно оформлять свой адрес на английском языке (в анкете, формуляре);</w:t>
      </w:r>
    </w:p>
    <w:p w:rsidR="00356BE5" w:rsidRPr="00AC0A73" w:rsidRDefault="00356BE5" w:rsidP="00AC0A73">
      <w:pPr>
        <w:spacing w:line="240" w:lineRule="auto"/>
        <w:rPr>
          <w:szCs w:val="24"/>
          <w:lang w:val="ru-RU"/>
        </w:rPr>
      </w:pPr>
      <w:r w:rsidRPr="00AC0A73">
        <w:rPr>
          <w:szCs w:val="24"/>
          <w:lang w:val="ru-RU"/>
        </w:rPr>
        <w:t>кратко представлять Россию и страну (страны) изучаемого языка;</w:t>
      </w:r>
    </w:p>
    <w:p w:rsidR="00356BE5" w:rsidRPr="00AC0A73" w:rsidRDefault="00356BE5" w:rsidP="00AC0A73">
      <w:pPr>
        <w:spacing w:line="240" w:lineRule="auto"/>
        <w:rPr>
          <w:szCs w:val="24"/>
          <w:lang w:val="ru-RU"/>
        </w:rPr>
      </w:pPr>
      <w:r w:rsidRPr="00AC0A73">
        <w:rPr>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56BE5" w:rsidRPr="00AC0A73" w:rsidRDefault="00356BE5" w:rsidP="00AC0A73">
      <w:pPr>
        <w:spacing w:line="240" w:lineRule="auto"/>
        <w:rPr>
          <w:szCs w:val="24"/>
          <w:lang w:val="ru-RU"/>
        </w:rPr>
      </w:pPr>
      <w:r w:rsidRPr="00AC0A73">
        <w:rPr>
          <w:szCs w:val="24"/>
          <w:lang w:val="ru-RU"/>
        </w:rPr>
        <w:t>кратко рассказывать о выдающихся людях родной страны и страны (стран) изучаемого языка (учёных, писателях, поэтах).</w:t>
      </w:r>
    </w:p>
    <w:p w:rsidR="00356BE5" w:rsidRPr="00AC0A73" w:rsidRDefault="00356BE5" w:rsidP="00AC0A73">
      <w:pPr>
        <w:spacing w:line="240" w:lineRule="auto"/>
        <w:rPr>
          <w:b/>
          <w:szCs w:val="24"/>
          <w:lang w:val="ru-RU"/>
        </w:rPr>
      </w:pPr>
      <w:r w:rsidRPr="00AC0A73">
        <w:rPr>
          <w:b/>
          <w:szCs w:val="24"/>
          <w:lang w:val="ru-RU"/>
        </w:rPr>
        <w:t>5.4.4.</w:t>
      </w:r>
      <w:r w:rsidRPr="00AC0A73">
        <w:rPr>
          <w:b/>
          <w:szCs w:val="24"/>
        </w:rPr>
        <w:t> </w:t>
      </w:r>
      <w:r w:rsidRPr="00AC0A73">
        <w:rPr>
          <w:b/>
          <w:szCs w:val="24"/>
          <w:lang w:val="ru-RU"/>
        </w:rPr>
        <w:t>Компенсаторные умения.</w:t>
      </w:r>
    </w:p>
    <w:p w:rsidR="00356BE5" w:rsidRPr="00AC0A73" w:rsidRDefault="00356BE5" w:rsidP="00AC0A73">
      <w:pPr>
        <w:spacing w:line="240" w:lineRule="auto"/>
        <w:rPr>
          <w:szCs w:val="24"/>
          <w:lang w:val="ru-RU"/>
        </w:rPr>
      </w:pPr>
      <w:r w:rsidRPr="00AC0A73">
        <w:rPr>
          <w:szCs w:val="24"/>
          <w:lang w:val="ru-RU"/>
        </w:rPr>
        <w:t>Использование при чтении и аудировании языковой догадки, в том числе контекстуальной.</w:t>
      </w:r>
    </w:p>
    <w:p w:rsidR="00356BE5" w:rsidRPr="00AC0A73" w:rsidRDefault="00356BE5" w:rsidP="00AC0A73">
      <w:pPr>
        <w:spacing w:line="240" w:lineRule="auto"/>
        <w:rPr>
          <w:szCs w:val="24"/>
          <w:lang w:val="ru-RU"/>
        </w:rPr>
      </w:pPr>
      <w:r w:rsidRPr="00AC0A73">
        <w:rPr>
          <w:szCs w:val="24"/>
          <w:lang w:val="ru-RU"/>
        </w:rPr>
        <w:t>Использование при формулировании собственных высказываний, ключевых слов, плана.</w:t>
      </w:r>
    </w:p>
    <w:p w:rsidR="00356BE5" w:rsidRPr="00AC0A73" w:rsidRDefault="00356BE5" w:rsidP="00AC0A73">
      <w:pPr>
        <w:spacing w:line="240" w:lineRule="auto"/>
        <w:rPr>
          <w:szCs w:val="24"/>
          <w:lang w:val="ru-RU"/>
        </w:rPr>
      </w:pPr>
      <w:r w:rsidRPr="00AC0A73">
        <w:rPr>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56BE5" w:rsidRPr="00AC0A73" w:rsidRDefault="00356BE5" w:rsidP="00AC0A73">
      <w:pPr>
        <w:spacing w:line="240" w:lineRule="auto"/>
        <w:rPr>
          <w:szCs w:val="24"/>
          <w:lang w:val="ru-RU"/>
        </w:rPr>
      </w:pPr>
      <w:r w:rsidRPr="00AC0A73">
        <w:rPr>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56BE5" w:rsidRPr="00AC0A73" w:rsidRDefault="00356BE5" w:rsidP="00AC0A73">
      <w:pPr>
        <w:spacing w:line="240" w:lineRule="auto"/>
        <w:rPr>
          <w:b/>
          <w:szCs w:val="24"/>
          <w:lang w:val="ru-RU"/>
        </w:rPr>
      </w:pPr>
      <w:r w:rsidRPr="00AC0A73">
        <w:rPr>
          <w:b/>
          <w:szCs w:val="24"/>
          <w:lang w:val="ru-RU"/>
        </w:rPr>
        <w:t>5.5.</w:t>
      </w:r>
      <w:r w:rsidRPr="00AC0A73">
        <w:rPr>
          <w:b/>
          <w:szCs w:val="24"/>
        </w:rPr>
        <w:t> </w:t>
      </w:r>
      <w:r w:rsidRPr="00AC0A73">
        <w:rPr>
          <w:b/>
          <w:szCs w:val="24"/>
          <w:lang w:val="ru-RU"/>
        </w:rPr>
        <w:t>Содержание обучения в 7 классе.</w:t>
      </w:r>
    </w:p>
    <w:p w:rsidR="00356BE5" w:rsidRPr="00AC0A73" w:rsidRDefault="00356BE5" w:rsidP="00AC0A73">
      <w:pPr>
        <w:spacing w:line="240" w:lineRule="auto"/>
        <w:rPr>
          <w:szCs w:val="24"/>
          <w:lang w:val="ru-RU"/>
        </w:rPr>
      </w:pPr>
      <w:r w:rsidRPr="00AC0A73">
        <w:rPr>
          <w:b/>
          <w:szCs w:val="24"/>
          <w:lang w:val="ru-RU"/>
        </w:rPr>
        <w:t>5.5.1.</w:t>
      </w:r>
      <w:r w:rsidRPr="00AC0A73">
        <w:rPr>
          <w:b/>
          <w:szCs w:val="24"/>
        </w:rPr>
        <w:t> </w:t>
      </w:r>
      <w:r w:rsidRPr="00AC0A73">
        <w:rPr>
          <w:b/>
          <w:szCs w:val="24"/>
          <w:lang w:val="ru-RU"/>
        </w:rPr>
        <w:t>Коммуникативные умения</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56BE5" w:rsidRPr="00AC0A73" w:rsidRDefault="00356BE5" w:rsidP="00AC0A73">
      <w:pPr>
        <w:spacing w:line="240" w:lineRule="auto"/>
        <w:rPr>
          <w:szCs w:val="24"/>
          <w:lang w:val="ru-RU"/>
        </w:rPr>
      </w:pPr>
      <w:r w:rsidRPr="00AC0A73">
        <w:rPr>
          <w:szCs w:val="24"/>
          <w:lang w:val="ru-RU"/>
        </w:rPr>
        <w:t>Взаимоотношения в семье и с друзьями. Семейные праздники. Обязанности по дому.</w:t>
      </w:r>
    </w:p>
    <w:p w:rsidR="00356BE5" w:rsidRPr="00AC0A73" w:rsidRDefault="00356BE5" w:rsidP="00AC0A73">
      <w:pPr>
        <w:spacing w:line="240" w:lineRule="auto"/>
        <w:rPr>
          <w:szCs w:val="24"/>
          <w:lang w:val="ru-RU"/>
        </w:rPr>
      </w:pPr>
      <w:r w:rsidRPr="00AC0A73">
        <w:rPr>
          <w:szCs w:val="24"/>
          <w:lang w:val="ru-RU"/>
        </w:rPr>
        <w:t>Внешность и характер человека (литературного персонажа).</w:t>
      </w:r>
    </w:p>
    <w:p w:rsidR="00356BE5" w:rsidRPr="00AC0A73" w:rsidRDefault="00356BE5" w:rsidP="00AC0A73">
      <w:pPr>
        <w:spacing w:line="240" w:lineRule="auto"/>
        <w:rPr>
          <w:szCs w:val="24"/>
          <w:lang w:val="ru-RU"/>
        </w:rPr>
      </w:pPr>
      <w:r w:rsidRPr="00AC0A73">
        <w:rPr>
          <w:szCs w:val="24"/>
          <w:lang w:val="ru-RU"/>
        </w:rPr>
        <w:t>Досуг и увлечения (хобби) современного подростка (чтение, кино, театр, музей, спорт, музыка).</w:t>
      </w:r>
    </w:p>
    <w:p w:rsidR="00356BE5" w:rsidRPr="00AC0A73" w:rsidRDefault="00356BE5" w:rsidP="00AC0A73">
      <w:pPr>
        <w:spacing w:line="240" w:lineRule="auto"/>
        <w:rPr>
          <w:szCs w:val="24"/>
          <w:lang w:val="ru-RU"/>
        </w:rPr>
      </w:pPr>
      <w:r w:rsidRPr="00AC0A73">
        <w:rPr>
          <w:szCs w:val="24"/>
          <w:lang w:val="ru-RU"/>
        </w:rPr>
        <w:t>Здоровый образ жизни: режим труда и отдыха, фитнес, сбалансированное питание.</w:t>
      </w:r>
    </w:p>
    <w:p w:rsidR="00356BE5" w:rsidRPr="00AC0A73" w:rsidRDefault="00356BE5" w:rsidP="00AC0A73">
      <w:pPr>
        <w:spacing w:line="240" w:lineRule="auto"/>
        <w:rPr>
          <w:szCs w:val="24"/>
          <w:lang w:val="ru-RU"/>
        </w:rPr>
      </w:pPr>
      <w:r w:rsidRPr="00AC0A73">
        <w:rPr>
          <w:szCs w:val="24"/>
          <w:lang w:val="ru-RU"/>
        </w:rPr>
        <w:lastRenderedPageBreak/>
        <w:t>Покупки: одежда, обувь и продукты питания.</w:t>
      </w:r>
    </w:p>
    <w:p w:rsidR="00356BE5" w:rsidRPr="00AC0A73" w:rsidRDefault="00356BE5" w:rsidP="00AC0A73">
      <w:pPr>
        <w:spacing w:line="240" w:lineRule="auto"/>
        <w:rPr>
          <w:szCs w:val="24"/>
          <w:lang w:val="ru-RU"/>
        </w:rPr>
      </w:pPr>
      <w:r w:rsidRPr="00AC0A73">
        <w:rPr>
          <w:szCs w:val="24"/>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356BE5" w:rsidRPr="00AC0A73" w:rsidRDefault="00356BE5" w:rsidP="00AC0A73">
      <w:pPr>
        <w:spacing w:line="240" w:lineRule="auto"/>
        <w:rPr>
          <w:szCs w:val="24"/>
          <w:lang w:val="ru-RU"/>
        </w:rPr>
      </w:pPr>
      <w:r w:rsidRPr="00AC0A73">
        <w:rPr>
          <w:szCs w:val="24"/>
          <w:lang w:val="ru-RU"/>
        </w:rPr>
        <w:t>Каникулы в различное время года. Виды отдыха. Путешествия по России и иностранным странам.</w:t>
      </w:r>
    </w:p>
    <w:p w:rsidR="00356BE5" w:rsidRPr="00AC0A73" w:rsidRDefault="00356BE5" w:rsidP="00AC0A73">
      <w:pPr>
        <w:spacing w:line="240" w:lineRule="auto"/>
        <w:rPr>
          <w:szCs w:val="24"/>
          <w:lang w:val="ru-RU"/>
        </w:rPr>
      </w:pPr>
      <w:r w:rsidRPr="00AC0A73">
        <w:rPr>
          <w:szCs w:val="24"/>
          <w:lang w:val="ru-RU"/>
        </w:rPr>
        <w:t>Природа: дикие и домашние животные. Климат, погода.</w:t>
      </w:r>
    </w:p>
    <w:p w:rsidR="00356BE5" w:rsidRPr="00AC0A73" w:rsidRDefault="00356BE5" w:rsidP="00AC0A73">
      <w:pPr>
        <w:spacing w:line="240" w:lineRule="auto"/>
        <w:rPr>
          <w:szCs w:val="24"/>
          <w:lang w:val="ru-RU"/>
        </w:rPr>
      </w:pPr>
      <w:r w:rsidRPr="00AC0A73">
        <w:rPr>
          <w:szCs w:val="24"/>
          <w:lang w:val="ru-RU"/>
        </w:rPr>
        <w:t>Жизнь в городе и сельской местности. Описание родного города (села). Транспорт.</w:t>
      </w:r>
    </w:p>
    <w:p w:rsidR="00356BE5" w:rsidRPr="00AC0A73" w:rsidRDefault="00356BE5" w:rsidP="00AC0A73">
      <w:pPr>
        <w:spacing w:line="240" w:lineRule="auto"/>
        <w:rPr>
          <w:szCs w:val="24"/>
          <w:lang w:val="ru-RU"/>
        </w:rPr>
      </w:pPr>
      <w:r w:rsidRPr="00AC0A73">
        <w:rPr>
          <w:szCs w:val="24"/>
          <w:lang w:val="ru-RU"/>
        </w:rPr>
        <w:t>Средства массовой информации (телевидение, журналы, Интернет).</w:t>
      </w:r>
    </w:p>
    <w:p w:rsidR="00356BE5" w:rsidRPr="00AC0A73" w:rsidRDefault="00356BE5" w:rsidP="00AC0A73">
      <w:pPr>
        <w:spacing w:line="240" w:lineRule="auto"/>
        <w:rPr>
          <w:szCs w:val="24"/>
          <w:lang w:val="ru-RU"/>
        </w:rPr>
      </w:pPr>
      <w:r w:rsidRPr="00AC0A73">
        <w:rPr>
          <w:szCs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56BE5" w:rsidRPr="00AC0A73" w:rsidRDefault="00356BE5" w:rsidP="00AC0A73">
      <w:pPr>
        <w:spacing w:line="240" w:lineRule="auto"/>
        <w:rPr>
          <w:szCs w:val="24"/>
          <w:lang w:val="ru-RU"/>
        </w:rPr>
      </w:pPr>
      <w:r w:rsidRPr="00AC0A73">
        <w:rPr>
          <w:szCs w:val="24"/>
          <w:lang w:val="ru-RU"/>
        </w:rPr>
        <w:t>Выдающиеся люди родной страны и страны (стран) изучаемого языка: учёные, писатели, поэты, спортсмены.</w:t>
      </w:r>
    </w:p>
    <w:p w:rsidR="00356BE5" w:rsidRPr="00AC0A73" w:rsidRDefault="00356BE5" w:rsidP="00AC0A73">
      <w:pPr>
        <w:spacing w:line="240" w:lineRule="auto"/>
        <w:rPr>
          <w:b/>
          <w:szCs w:val="24"/>
          <w:lang w:val="ru-RU"/>
        </w:rPr>
      </w:pPr>
      <w:r w:rsidRPr="00AC0A73">
        <w:rPr>
          <w:b/>
          <w:szCs w:val="24"/>
          <w:lang w:val="ru-RU"/>
        </w:rPr>
        <w:t>5.5.1.1.</w:t>
      </w:r>
      <w:r w:rsidRPr="00AC0A73">
        <w:rPr>
          <w:b/>
          <w:szCs w:val="24"/>
        </w:rPr>
        <w:t> </w:t>
      </w:r>
      <w:r w:rsidRPr="00AC0A73">
        <w:rPr>
          <w:b/>
          <w:szCs w:val="24"/>
          <w:lang w:val="ru-RU"/>
        </w:rPr>
        <w:t>Говорение.</w:t>
      </w:r>
    </w:p>
    <w:p w:rsidR="00356BE5" w:rsidRPr="00AC0A73" w:rsidRDefault="00356BE5" w:rsidP="00AC0A73">
      <w:pPr>
        <w:spacing w:line="240" w:lineRule="auto"/>
        <w:rPr>
          <w:szCs w:val="24"/>
          <w:lang w:val="ru-RU"/>
        </w:rPr>
      </w:pPr>
      <w:r w:rsidRPr="00AC0A73">
        <w:rPr>
          <w:b/>
          <w:szCs w:val="24"/>
          <w:lang w:val="ru-RU"/>
        </w:rPr>
        <w:t>5.5.1.1.1.</w:t>
      </w:r>
      <w:r w:rsidRPr="00AC0A73">
        <w:rPr>
          <w:b/>
          <w:szCs w:val="24"/>
        </w:rPr>
        <w:t> </w:t>
      </w:r>
      <w:r w:rsidRPr="00AC0A73">
        <w:rPr>
          <w:b/>
          <w:szCs w:val="24"/>
          <w:lang w:val="ru-RU"/>
        </w:rPr>
        <w:t>Развитие коммуникативных умений диалогической речи</w:t>
      </w:r>
      <w:r w:rsidRPr="00AC0A73">
        <w:rPr>
          <w:szCs w:val="24"/>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356BE5" w:rsidRPr="00AC0A73" w:rsidRDefault="00356BE5" w:rsidP="00AC0A73">
      <w:pPr>
        <w:spacing w:line="240" w:lineRule="auto"/>
        <w:rPr>
          <w:szCs w:val="24"/>
          <w:lang w:val="ru-RU"/>
        </w:rPr>
      </w:pPr>
      <w:r w:rsidRPr="00AC0A73">
        <w:rPr>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56BE5" w:rsidRPr="00AC0A73" w:rsidRDefault="00356BE5" w:rsidP="00AC0A73">
      <w:pPr>
        <w:spacing w:line="240" w:lineRule="auto"/>
        <w:rPr>
          <w:szCs w:val="24"/>
          <w:lang w:val="ru-RU"/>
        </w:rPr>
      </w:pPr>
      <w:r w:rsidRPr="00AC0A73">
        <w:rPr>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56BE5" w:rsidRPr="00AC0A73" w:rsidRDefault="00356BE5" w:rsidP="00AC0A73">
      <w:pPr>
        <w:spacing w:line="240" w:lineRule="auto"/>
        <w:rPr>
          <w:szCs w:val="24"/>
          <w:lang w:val="ru-RU"/>
        </w:rPr>
      </w:pPr>
      <w:r w:rsidRPr="00AC0A73">
        <w:rPr>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56BE5" w:rsidRPr="00AC0A73" w:rsidRDefault="00356BE5" w:rsidP="00AC0A73">
      <w:pPr>
        <w:spacing w:line="240" w:lineRule="auto"/>
        <w:rPr>
          <w:szCs w:val="24"/>
          <w:lang w:val="ru-RU"/>
        </w:rPr>
      </w:pPr>
      <w:r w:rsidRPr="00AC0A73">
        <w:rPr>
          <w:szCs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356BE5" w:rsidRPr="00AC0A73" w:rsidRDefault="00356BE5" w:rsidP="00AC0A73">
      <w:pPr>
        <w:spacing w:line="240" w:lineRule="auto"/>
        <w:rPr>
          <w:szCs w:val="24"/>
          <w:lang w:val="ru-RU"/>
        </w:rPr>
      </w:pPr>
      <w:r w:rsidRPr="00AC0A73">
        <w:rPr>
          <w:szCs w:val="24"/>
          <w:lang w:val="ru-RU"/>
        </w:rPr>
        <w:t>Объём диалога – до 6 реплик со стороны каждого собеседника.</w:t>
      </w:r>
    </w:p>
    <w:p w:rsidR="00356BE5" w:rsidRPr="00AC0A73" w:rsidRDefault="00356BE5" w:rsidP="00AC0A73">
      <w:pPr>
        <w:spacing w:line="240" w:lineRule="auto"/>
        <w:rPr>
          <w:b/>
          <w:szCs w:val="24"/>
          <w:lang w:val="ru-RU"/>
        </w:rPr>
      </w:pPr>
      <w:r w:rsidRPr="00AC0A73">
        <w:rPr>
          <w:b/>
          <w:szCs w:val="24"/>
          <w:lang w:val="ru-RU"/>
        </w:rPr>
        <w:t>5.5.1.1.2.</w:t>
      </w:r>
      <w:r w:rsidRPr="00AC0A73">
        <w:rPr>
          <w:b/>
          <w:szCs w:val="24"/>
        </w:rPr>
        <w:t> </w:t>
      </w:r>
      <w:r w:rsidRPr="00AC0A73">
        <w:rPr>
          <w:b/>
          <w:szCs w:val="24"/>
          <w:lang w:val="ru-RU"/>
        </w:rPr>
        <w:t>Развитие коммуникативных умений монологической речи:</w:t>
      </w:r>
    </w:p>
    <w:p w:rsidR="00356BE5" w:rsidRPr="00AC0A73" w:rsidRDefault="00356BE5" w:rsidP="00AC0A73">
      <w:pPr>
        <w:spacing w:line="240" w:lineRule="auto"/>
        <w:rPr>
          <w:szCs w:val="24"/>
          <w:lang w:val="ru-RU"/>
        </w:rPr>
      </w:pPr>
      <w:r w:rsidRPr="00AC0A73">
        <w:rPr>
          <w:szCs w:val="24"/>
          <w:lang w:val="ru-RU"/>
        </w:rPr>
        <w:t>создание устных связных монологических высказываний с использованием основных коммуникативных типов речи:</w:t>
      </w:r>
    </w:p>
    <w:p w:rsidR="00356BE5" w:rsidRPr="00AC0A73" w:rsidRDefault="00356BE5" w:rsidP="00AC0A73">
      <w:pPr>
        <w:spacing w:line="240" w:lineRule="auto"/>
        <w:rPr>
          <w:szCs w:val="24"/>
          <w:lang w:val="ru-RU"/>
        </w:rPr>
      </w:pPr>
      <w:r w:rsidRPr="00AC0A73">
        <w:rPr>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56BE5" w:rsidRPr="00AC0A73" w:rsidRDefault="00356BE5" w:rsidP="00AC0A73">
      <w:pPr>
        <w:spacing w:line="240" w:lineRule="auto"/>
        <w:rPr>
          <w:szCs w:val="24"/>
          <w:lang w:val="ru-RU"/>
        </w:rPr>
      </w:pPr>
      <w:r w:rsidRPr="00AC0A73">
        <w:rPr>
          <w:szCs w:val="24"/>
          <w:lang w:val="ru-RU"/>
        </w:rPr>
        <w:t>повествование (сообщение);</w:t>
      </w:r>
    </w:p>
    <w:p w:rsidR="00356BE5" w:rsidRPr="00AC0A73" w:rsidRDefault="00356BE5" w:rsidP="00AC0A73">
      <w:pPr>
        <w:spacing w:line="240" w:lineRule="auto"/>
        <w:rPr>
          <w:szCs w:val="24"/>
          <w:lang w:val="ru-RU"/>
        </w:rPr>
      </w:pPr>
      <w:r w:rsidRPr="00AC0A73">
        <w:rPr>
          <w:szCs w:val="24"/>
          <w:lang w:val="ru-RU"/>
        </w:rPr>
        <w:t>изложение (пересказ) основного содержания, прочитанного (прослушанного) текста;</w:t>
      </w:r>
    </w:p>
    <w:p w:rsidR="00356BE5" w:rsidRPr="00AC0A73" w:rsidRDefault="00356BE5" w:rsidP="00AC0A73">
      <w:pPr>
        <w:spacing w:line="240" w:lineRule="auto"/>
        <w:rPr>
          <w:szCs w:val="24"/>
          <w:lang w:val="ru-RU"/>
        </w:rPr>
      </w:pPr>
      <w:r w:rsidRPr="00AC0A73">
        <w:rPr>
          <w:szCs w:val="24"/>
          <w:lang w:val="ru-RU"/>
        </w:rPr>
        <w:t>краткое изложение результатов выполненной проектной работы.</w:t>
      </w:r>
    </w:p>
    <w:p w:rsidR="00356BE5" w:rsidRPr="00AC0A73" w:rsidRDefault="00356BE5" w:rsidP="00AC0A73">
      <w:pPr>
        <w:spacing w:line="240" w:lineRule="auto"/>
        <w:rPr>
          <w:szCs w:val="24"/>
          <w:lang w:val="ru-RU"/>
        </w:rPr>
      </w:pPr>
      <w:r w:rsidRPr="00AC0A73">
        <w:rPr>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356BE5" w:rsidRPr="00AC0A73" w:rsidRDefault="00356BE5" w:rsidP="00AC0A73">
      <w:pPr>
        <w:spacing w:line="240" w:lineRule="auto"/>
        <w:rPr>
          <w:szCs w:val="24"/>
          <w:lang w:val="ru-RU"/>
        </w:rPr>
      </w:pPr>
      <w:r w:rsidRPr="00AC0A73">
        <w:rPr>
          <w:szCs w:val="24"/>
          <w:lang w:val="ru-RU"/>
        </w:rPr>
        <w:t>Объём монологического высказывания – 8–9 фраз.</w:t>
      </w:r>
    </w:p>
    <w:p w:rsidR="00356BE5" w:rsidRPr="00AC0A73" w:rsidRDefault="00356BE5" w:rsidP="00AC0A73">
      <w:pPr>
        <w:spacing w:line="240" w:lineRule="auto"/>
        <w:rPr>
          <w:szCs w:val="24"/>
          <w:lang w:val="ru-RU"/>
        </w:rPr>
      </w:pPr>
      <w:r w:rsidRPr="00AC0A73">
        <w:rPr>
          <w:b/>
          <w:szCs w:val="24"/>
          <w:lang w:val="ru-RU"/>
        </w:rPr>
        <w:t>5.5.1.2.</w:t>
      </w:r>
      <w:r w:rsidRPr="00AC0A73">
        <w:rPr>
          <w:b/>
          <w:szCs w:val="24"/>
        </w:rPr>
        <w:t> </w:t>
      </w:r>
      <w:r w:rsidRPr="00AC0A73">
        <w:rPr>
          <w:b/>
          <w:szCs w:val="24"/>
          <w:lang w:val="ru-RU"/>
        </w:rPr>
        <w:t>Аудирование</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При непосредственном общении: понимание на слух речи учителя и одноклассников и вербальная (невербальная) реакция на услышанное.</w:t>
      </w:r>
    </w:p>
    <w:p w:rsidR="00356BE5" w:rsidRPr="00AC0A73" w:rsidRDefault="00356BE5" w:rsidP="00AC0A73">
      <w:pPr>
        <w:spacing w:line="240" w:lineRule="auto"/>
        <w:rPr>
          <w:szCs w:val="24"/>
          <w:lang w:val="ru-RU"/>
        </w:rPr>
      </w:pPr>
      <w:r w:rsidRPr="00AC0A73">
        <w:rPr>
          <w:szCs w:val="24"/>
          <w:lang w:val="ru-RU"/>
        </w:rPr>
        <w:t xml:space="preserve">При опосредованном общении: дальнейшее развитие восприятия и понимания на </w:t>
      </w:r>
      <w:r w:rsidRPr="00AC0A73">
        <w:rPr>
          <w:szCs w:val="24"/>
          <w:lang w:val="ru-RU"/>
        </w:rPr>
        <w:lastRenderedPageBreak/>
        <w:t>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56BE5" w:rsidRPr="00AC0A73" w:rsidRDefault="00356BE5" w:rsidP="00AC0A73">
      <w:pPr>
        <w:spacing w:line="240" w:lineRule="auto"/>
        <w:rPr>
          <w:szCs w:val="24"/>
          <w:lang w:val="ru-RU"/>
        </w:rPr>
      </w:pPr>
      <w:r w:rsidRPr="00AC0A73">
        <w:rPr>
          <w:szCs w:val="24"/>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356BE5" w:rsidRPr="00AC0A73" w:rsidRDefault="00356BE5" w:rsidP="00AC0A73">
      <w:pPr>
        <w:spacing w:line="240" w:lineRule="auto"/>
        <w:rPr>
          <w:szCs w:val="24"/>
          <w:lang w:val="ru-RU"/>
        </w:rPr>
      </w:pPr>
      <w:r w:rsidRPr="00AC0A73">
        <w:rPr>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56BE5" w:rsidRPr="00AC0A73" w:rsidRDefault="00356BE5" w:rsidP="00AC0A73">
      <w:pPr>
        <w:spacing w:line="240" w:lineRule="auto"/>
        <w:rPr>
          <w:szCs w:val="24"/>
          <w:lang w:val="ru-RU"/>
        </w:rPr>
      </w:pPr>
      <w:r w:rsidRPr="00AC0A73">
        <w:rPr>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56BE5" w:rsidRPr="00AC0A73" w:rsidRDefault="00356BE5" w:rsidP="00AC0A73">
      <w:pPr>
        <w:spacing w:line="240" w:lineRule="auto"/>
        <w:rPr>
          <w:szCs w:val="24"/>
          <w:lang w:val="ru-RU"/>
        </w:rPr>
      </w:pPr>
      <w:r w:rsidRPr="00AC0A73">
        <w:rPr>
          <w:szCs w:val="24"/>
          <w:lang w:val="ru-RU"/>
        </w:rPr>
        <w:t>Время звучания текста (текстов) для аудирования – до 1,5 минуты.</w:t>
      </w:r>
    </w:p>
    <w:p w:rsidR="00356BE5" w:rsidRPr="00AC0A73" w:rsidRDefault="00356BE5" w:rsidP="00AC0A73">
      <w:pPr>
        <w:spacing w:line="240" w:lineRule="auto"/>
        <w:rPr>
          <w:b/>
          <w:szCs w:val="24"/>
          <w:lang w:val="ru-RU"/>
        </w:rPr>
      </w:pPr>
      <w:r w:rsidRPr="00AC0A73">
        <w:rPr>
          <w:b/>
          <w:szCs w:val="24"/>
          <w:lang w:val="ru-RU"/>
        </w:rPr>
        <w:t>5.5.1.3.</w:t>
      </w:r>
      <w:r w:rsidRPr="00AC0A73">
        <w:rPr>
          <w:b/>
          <w:szCs w:val="24"/>
        </w:rPr>
        <w:t> </w:t>
      </w:r>
      <w:r w:rsidRPr="00AC0A73">
        <w:rPr>
          <w:b/>
          <w:szCs w:val="24"/>
          <w:lang w:val="ru-RU"/>
        </w:rPr>
        <w:t>Смысловое чтение.</w:t>
      </w:r>
    </w:p>
    <w:p w:rsidR="00356BE5" w:rsidRPr="00AC0A73" w:rsidRDefault="00356BE5" w:rsidP="00AC0A73">
      <w:pPr>
        <w:spacing w:line="240" w:lineRule="auto"/>
        <w:rPr>
          <w:szCs w:val="24"/>
          <w:lang w:val="ru-RU"/>
        </w:rPr>
      </w:pPr>
      <w:r w:rsidRPr="00AC0A73">
        <w:rPr>
          <w:szCs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356BE5" w:rsidRPr="00AC0A73" w:rsidRDefault="00356BE5" w:rsidP="00AC0A73">
      <w:pPr>
        <w:spacing w:line="240" w:lineRule="auto"/>
        <w:rPr>
          <w:szCs w:val="24"/>
          <w:lang w:val="ru-RU"/>
        </w:rPr>
      </w:pPr>
      <w:r w:rsidRPr="00AC0A73">
        <w:rPr>
          <w:szCs w:val="24"/>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356BE5" w:rsidRPr="00AC0A73" w:rsidRDefault="00356BE5" w:rsidP="00AC0A73">
      <w:pPr>
        <w:spacing w:line="240" w:lineRule="auto"/>
        <w:rPr>
          <w:szCs w:val="24"/>
          <w:lang w:val="ru-RU"/>
        </w:rPr>
      </w:pPr>
      <w:r w:rsidRPr="00AC0A73">
        <w:rPr>
          <w:szCs w:val="24"/>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356BE5" w:rsidRPr="00AC0A73" w:rsidRDefault="00356BE5" w:rsidP="00AC0A73">
      <w:pPr>
        <w:spacing w:line="240" w:lineRule="auto"/>
        <w:rPr>
          <w:szCs w:val="24"/>
          <w:lang w:val="ru-RU"/>
        </w:rPr>
      </w:pPr>
      <w:r w:rsidRPr="00AC0A73">
        <w:rPr>
          <w:szCs w:val="24"/>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356BE5" w:rsidRPr="00AC0A73" w:rsidRDefault="00356BE5" w:rsidP="00AC0A73">
      <w:pPr>
        <w:spacing w:line="240" w:lineRule="auto"/>
        <w:rPr>
          <w:szCs w:val="24"/>
          <w:lang w:val="ru-RU"/>
        </w:rPr>
      </w:pPr>
      <w:r w:rsidRPr="00AC0A73">
        <w:rPr>
          <w:szCs w:val="24"/>
          <w:lang w:val="ru-RU"/>
        </w:rPr>
        <w:t>Чтение несплошных текстов (таблиц, диаграмм) и понимание представленной в них информации.</w:t>
      </w:r>
    </w:p>
    <w:p w:rsidR="00356BE5" w:rsidRPr="00AC0A73" w:rsidRDefault="00356BE5" w:rsidP="00AC0A73">
      <w:pPr>
        <w:spacing w:line="240" w:lineRule="auto"/>
        <w:rPr>
          <w:szCs w:val="24"/>
          <w:lang w:val="ru-RU"/>
        </w:rPr>
      </w:pPr>
      <w:r w:rsidRPr="00AC0A73">
        <w:rPr>
          <w:szCs w:val="24"/>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356BE5" w:rsidRPr="00AC0A73" w:rsidRDefault="00356BE5" w:rsidP="00AC0A73">
      <w:pPr>
        <w:spacing w:line="240" w:lineRule="auto"/>
        <w:rPr>
          <w:szCs w:val="24"/>
          <w:lang w:val="ru-RU"/>
        </w:rPr>
      </w:pPr>
      <w:r w:rsidRPr="00AC0A73">
        <w:rPr>
          <w:szCs w:val="24"/>
          <w:lang w:val="ru-RU"/>
        </w:rPr>
        <w:t>Объём текста (текстов) для чтения – до 350 слов.</w:t>
      </w:r>
    </w:p>
    <w:p w:rsidR="00356BE5" w:rsidRPr="00AC0A73" w:rsidRDefault="00356BE5" w:rsidP="00AC0A73">
      <w:pPr>
        <w:spacing w:line="240" w:lineRule="auto"/>
        <w:rPr>
          <w:b/>
          <w:szCs w:val="24"/>
          <w:lang w:val="ru-RU"/>
        </w:rPr>
      </w:pPr>
      <w:r w:rsidRPr="00AC0A73">
        <w:rPr>
          <w:b/>
          <w:szCs w:val="24"/>
          <w:lang w:val="ru-RU"/>
        </w:rPr>
        <w:t>5.5.1.4.</w:t>
      </w:r>
      <w:r w:rsidRPr="00AC0A73">
        <w:rPr>
          <w:b/>
          <w:szCs w:val="24"/>
        </w:rPr>
        <w:t> </w:t>
      </w:r>
      <w:r w:rsidRPr="00AC0A73">
        <w:rPr>
          <w:b/>
          <w:szCs w:val="24"/>
          <w:lang w:val="ru-RU"/>
        </w:rPr>
        <w:t>Письменная речь.</w:t>
      </w:r>
    </w:p>
    <w:p w:rsidR="00356BE5" w:rsidRPr="00AC0A73" w:rsidRDefault="00356BE5" w:rsidP="00AC0A73">
      <w:pPr>
        <w:spacing w:line="240" w:lineRule="auto"/>
        <w:rPr>
          <w:szCs w:val="24"/>
          <w:lang w:val="ru-RU"/>
        </w:rPr>
      </w:pPr>
      <w:r w:rsidRPr="00AC0A73">
        <w:rPr>
          <w:szCs w:val="24"/>
          <w:lang w:val="ru-RU"/>
        </w:rPr>
        <w:t>Развитие умений письменной речи:</w:t>
      </w:r>
    </w:p>
    <w:p w:rsidR="00356BE5" w:rsidRPr="00AC0A73" w:rsidRDefault="00356BE5" w:rsidP="00AC0A73">
      <w:pPr>
        <w:spacing w:line="240" w:lineRule="auto"/>
        <w:rPr>
          <w:szCs w:val="24"/>
          <w:lang w:val="ru-RU"/>
        </w:rPr>
      </w:pPr>
      <w:r w:rsidRPr="00AC0A73">
        <w:rPr>
          <w:szCs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356BE5" w:rsidRPr="00AC0A73" w:rsidRDefault="00356BE5" w:rsidP="00AC0A73">
      <w:pPr>
        <w:spacing w:line="240" w:lineRule="auto"/>
        <w:rPr>
          <w:szCs w:val="24"/>
          <w:lang w:val="ru-RU"/>
        </w:rPr>
      </w:pPr>
      <w:r w:rsidRPr="00AC0A73">
        <w:rPr>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56BE5" w:rsidRPr="00AC0A73" w:rsidRDefault="00356BE5" w:rsidP="00AC0A73">
      <w:pPr>
        <w:spacing w:line="240" w:lineRule="auto"/>
        <w:rPr>
          <w:szCs w:val="24"/>
          <w:lang w:val="ru-RU"/>
        </w:rPr>
      </w:pPr>
      <w:r w:rsidRPr="00AC0A73">
        <w:rPr>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356BE5" w:rsidRPr="00AC0A73" w:rsidRDefault="00356BE5" w:rsidP="00AC0A73">
      <w:pPr>
        <w:spacing w:line="240" w:lineRule="auto"/>
        <w:rPr>
          <w:szCs w:val="24"/>
          <w:lang w:val="ru-RU"/>
        </w:rPr>
      </w:pPr>
      <w:r w:rsidRPr="00AC0A73">
        <w:rPr>
          <w:szCs w:val="24"/>
          <w:lang w:val="ru-RU"/>
        </w:rPr>
        <w:t>создание небольшого письменного высказывания с использованием образца, плана, таблицы. Объём письменного высказывания – до 90 слов.</w:t>
      </w:r>
    </w:p>
    <w:p w:rsidR="00356BE5" w:rsidRPr="00AC0A73" w:rsidRDefault="00356BE5" w:rsidP="00AC0A73">
      <w:pPr>
        <w:spacing w:line="240" w:lineRule="auto"/>
        <w:rPr>
          <w:b/>
          <w:szCs w:val="24"/>
          <w:lang w:val="ru-RU"/>
        </w:rPr>
      </w:pPr>
      <w:r w:rsidRPr="00AC0A73">
        <w:rPr>
          <w:b/>
          <w:szCs w:val="24"/>
          <w:lang w:val="ru-RU"/>
        </w:rPr>
        <w:t>5.5.2.</w:t>
      </w:r>
      <w:r w:rsidRPr="00AC0A73">
        <w:rPr>
          <w:b/>
          <w:szCs w:val="24"/>
        </w:rPr>
        <w:t> </w:t>
      </w:r>
      <w:r w:rsidRPr="00AC0A73">
        <w:rPr>
          <w:b/>
          <w:szCs w:val="24"/>
          <w:lang w:val="ru-RU"/>
        </w:rPr>
        <w:t>Языковые знания и умения.</w:t>
      </w:r>
    </w:p>
    <w:p w:rsidR="00356BE5" w:rsidRPr="00AC0A73" w:rsidRDefault="00356BE5" w:rsidP="00AC0A73">
      <w:pPr>
        <w:spacing w:line="240" w:lineRule="auto"/>
        <w:rPr>
          <w:b/>
          <w:szCs w:val="24"/>
          <w:lang w:val="ru-RU"/>
        </w:rPr>
      </w:pPr>
      <w:r w:rsidRPr="00AC0A73">
        <w:rPr>
          <w:b/>
          <w:szCs w:val="24"/>
          <w:lang w:val="ru-RU"/>
        </w:rPr>
        <w:t>5.5.2.1.</w:t>
      </w:r>
      <w:r w:rsidRPr="00AC0A73">
        <w:rPr>
          <w:b/>
          <w:szCs w:val="24"/>
        </w:rPr>
        <w:t> </w:t>
      </w:r>
      <w:r w:rsidRPr="00AC0A73">
        <w:rPr>
          <w:b/>
          <w:szCs w:val="24"/>
          <w:lang w:val="ru-RU"/>
        </w:rPr>
        <w:t>Фонетическая сторона речи.</w:t>
      </w:r>
    </w:p>
    <w:p w:rsidR="00356BE5" w:rsidRPr="00AC0A73" w:rsidRDefault="00356BE5" w:rsidP="00AC0A73">
      <w:pPr>
        <w:spacing w:line="240" w:lineRule="auto"/>
        <w:rPr>
          <w:szCs w:val="24"/>
          <w:lang w:val="ru-RU"/>
        </w:rPr>
      </w:pPr>
      <w:r w:rsidRPr="00AC0A73">
        <w:rPr>
          <w:szCs w:val="24"/>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w:t>
      </w:r>
      <w:r w:rsidRPr="00AC0A73">
        <w:rPr>
          <w:szCs w:val="24"/>
          <w:lang w:val="ru-RU"/>
        </w:rPr>
        <w:lastRenderedPageBreak/>
        <w:t>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56BE5" w:rsidRPr="00AC0A73" w:rsidRDefault="00356BE5" w:rsidP="00AC0A73">
      <w:pPr>
        <w:spacing w:line="240" w:lineRule="auto"/>
        <w:rPr>
          <w:szCs w:val="24"/>
          <w:lang w:val="ru-RU"/>
        </w:rPr>
      </w:pPr>
      <w:r w:rsidRPr="00AC0A73">
        <w:rPr>
          <w:szCs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56BE5" w:rsidRPr="00AC0A73" w:rsidRDefault="00356BE5" w:rsidP="00AC0A73">
      <w:pPr>
        <w:spacing w:line="240" w:lineRule="auto"/>
        <w:rPr>
          <w:szCs w:val="24"/>
          <w:lang w:val="ru-RU"/>
        </w:rPr>
      </w:pPr>
      <w:r w:rsidRPr="00AC0A73">
        <w:rPr>
          <w:szCs w:val="24"/>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356BE5" w:rsidRPr="00AC0A73" w:rsidRDefault="00356BE5" w:rsidP="00AC0A73">
      <w:pPr>
        <w:spacing w:line="240" w:lineRule="auto"/>
        <w:rPr>
          <w:szCs w:val="24"/>
          <w:lang w:val="ru-RU"/>
        </w:rPr>
      </w:pPr>
      <w:r w:rsidRPr="00AC0A73">
        <w:rPr>
          <w:szCs w:val="24"/>
          <w:lang w:val="ru-RU"/>
        </w:rPr>
        <w:t>Объём текста для чтения вслух – до 100 слов.</w:t>
      </w:r>
    </w:p>
    <w:p w:rsidR="00356BE5" w:rsidRPr="00AC0A73" w:rsidRDefault="00356BE5" w:rsidP="00AC0A73">
      <w:pPr>
        <w:spacing w:line="240" w:lineRule="auto"/>
        <w:rPr>
          <w:b/>
          <w:szCs w:val="24"/>
          <w:lang w:val="ru-RU"/>
        </w:rPr>
      </w:pPr>
      <w:r w:rsidRPr="00AC0A73">
        <w:rPr>
          <w:b/>
          <w:szCs w:val="24"/>
          <w:lang w:val="ru-RU"/>
        </w:rPr>
        <w:t>5.5.2.2.</w:t>
      </w:r>
      <w:r w:rsidRPr="00AC0A73">
        <w:rPr>
          <w:b/>
          <w:szCs w:val="24"/>
        </w:rPr>
        <w:t> </w:t>
      </w:r>
      <w:r w:rsidRPr="00AC0A73">
        <w:rPr>
          <w:b/>
          <w:szCs w:val="24"/>
          <w:lang w:val="ru-RU"/>
        </w:rPr>
        <w:t>Графика, орфография и пунктуация.</w:t>
      </w:r>
    </w:p>
    <w:p w:rsidR="00356BE5" w:rsidRPr="00AC0A73" w:rsidRDefault="00356BE5" w:rsidP="00AC0A73">
      <w:pPr>
        <w:spacing w:line="240" w:lineRule="auto"/>
        <w:rPr>
          <w:szCs w:val="24"/>
          <w:lang w:val="ru-RU"/>
        </w:rPr>
      </w:pPr>
      <w:r w:rsidRPr="00AC0A73">
        <w:rPr>
          <w:szCs w:val="24"/>
          <w:lang w:val="ru-RU"/>
        </w:rPr>
        <w:t>Правильное написание изученных слов.</w:t>
      </w:r>
    </w:p>
    <w:p w:rsidR="00356BE5" w:rsidRPr="00AC0A73" w:rsidRDefault="00356BE5" w:rsidP="00AC0A73">
      <w:pPr>
        <w:spacing w:line="240" w:lineRule="auto"/>
        <w:rPr>
          <w:szCs w:val="24"/>
          <w:lang w:val="ru-RU"/>
        </w:rPr>
      </w:pPr>
      <w:r w:rsidRPr="00AC0A73">
        <w:rPr>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56BE5" w:rsidRPr="00AC0A73" w:rsidRDefault="00356BE5" w:rsidP="00AC0A73">
      <w:pPr>
        <w:spacing w:line="240" w:lineRule="auto"/>
        <w:rPr>
          <w:szCs w:val="24"/>
          <w:lang w:val="ru-RU"/>
        </w:rPr>
      </w:pPr>
      <w:r w:rsidRPr="00AC0A73">
        <w:rPr>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56BE5" w:rsidRPr="00AC0A73" w:rsidRDefault="00356BE5" w:rsidP="00AC0A73">
      <w:pPr>
        <w:spacing w:line="240" w:lineRule="auto"/>
        <w:rPr>
          <w:b/>
          <w:szCs w:val="24"/>
          <w:lang w:val="ru-RU"/>
        </w:rPr>
      </w:pPr>
      <w:r w:rsidRPr="00AC0A73">
        <w:rPr>
          <w:b/>
          <w:szCs w:val="24"/>
          <w:lang w:val="ru-RU"/>
        </w:rPr>
        <w:t>5.5.2.3.</w:t>
      </w:r>
      <w:r w:rsidRPr="00AC0A73">
        <w:rPr>
          <w:b/>
          <w:szCs w:val="24"/>
        </w:rPr>
        <w:t> </w:t>
      </w:r>
      <w:r w:rsidRPr="00AC0A73">
        <w:rPr>
          <w:b/>
          <w:szCs w:val="24"/>
          <w:lang w:val="ru-RU"/>
        </w:rPr>
        <w:t>Лексическая сторона речи.</w:t>
      </w:r>
    </w:p>
    <w:p w:rsidR="00356BE5" w:rsidRPr="00AC0A73" w:rsidRDefault="00356BE5" w:rsidP="00AC0A73">
      <w:pPr>
        <w:spacing w:line="240" w:lineRule="auto"/>
        <w:rPr>
          <w:szCs w:val="24"/>
          <w:lang w:val="ru-RU"/>
        </w:rPr>
      </w:pPr>
      <w:r w:rsidRPr="00AC0A73">
        <w:rPr>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56BE5" w:rsidRPr="00AC0A73" w:rsidRDefault="00356BE5" w:rsidP="00AC0A73">
      <w:pPr>
        <w:spacing w:line="240" w:lineRule="auto"/>
        <w:rPr>
          <w:szCs w:val="24"/>
          <w:lang w:val="ru-RU"/>
        </w:rPr>
      </w:pPr>
      <w:r w:rsidRPr="00AC0A73">
        <w:rPr>
          <w:szCs w:val="24"/>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356BE5" w:rsidRPr="00AC0A73" w:rsidRDefault="00356BE5" w:rsidP="00AC0A73">
      <w:pPr>
        <w:spacing w:line="240" w:lineRule="auto"/>
        <w:rPr>
          <w:szCs w:val="24"/>
          <w:lang w:val="ru-RU"/>
        </w:rPr>
      </w:pPr>
      <w:r w:rsidRPr="00AC0A73">
        <w:rPr>
          <w:szCs w:val="24"/>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356BE5" w:rsidRPr="00AC0A73" w:rsidRDefault="00356BE5" w:rsidP="00AC0A73">
      <w:pPr>
        <w:spacing w:line="240" w:lineRule="auto"/>
        <w:rPr>
          <w:szCs w:val="24"/>
          <w:lang w:val="ru-RU"/>
        </w:rPr>
      </w:pPr>
      <w:r w:rsidRPr="00AC0A73">
        <w:rPr>
          <w:szCs w:val="24"/>
          <w:lang w:val="ru-RU"/>
        </w:rPr>
        <w:t>Основные способы словообразования:</w:t>
      </w:r>
    </w:p>
    <w:p w:rsidR="00356BE5" w:rsidRPr="00AC0A73" w:rsidRDefault="00356BE5" w:rsidP="00AC0A73">
      <w:pPr>
        <w:spacing w:line="240" w:lineRule="auto"/>
        <w:rPr>
          <w:szCs w:val="24"/>
          <w:lang w:val="ru-RU"/>
        </w:rPr>
      </w:pPr>
      <w:r w:rsidRPr="00AC0A73">
        <w:rPr>
          <w:szCs w:val="24"/>
          <w:lang w:val="ru-RU"/>
        </w:rPr>
        <w:t>аффиксация:</w:t>
      </w:r>
    </w:p>
    <w:p w:rsidR="00356BE5" w:rsidRPr="00AC0A73" w:rsidRDefault="00356BE5" w:rsidP="00AC0A73">
      <w:pPr>
        <w:spacing w:line="240" w:lineRule="auto"/>
        <w:rPr>
          <w:szCs w:val="24"/>
          <w:lang w:val="ru-RU"/>
        </w:rPr>
      </w:pPr>
      <w:r w:rsidRPr="00AC0A73">
        <w:rPr>
          <w:szCs w:val="24"/>
          <w:lang w:val="ru-RU"/>
        </w:rPr>
        <w:t xml:space="preserve">образование имён существительных при помощи префикса </w:t>
      </w:r>
      <w:r w:rsidRPr="00AC0A73">
        <w:rPr>
          <w:szCs w:val="24"/>
        </w:rPr>
        <w:t>un</w:t>
      </w:r>
      <w:r w:rsidRPr="00AC0A73">
        <w:rPr>
          <w:szCs w:val="24"/>
          <w:lang w:val="ru-RU"/>
        </w:rPr>
        <w:t xml:space="preserve"> (</w:t>
      </w:r>
      <w:r w:rsidRPr="00AC0A73">
        <w:rPr>
          <w:szCs w:val="24"/>
        </w:rPr>
        <w:t>unreality</w:t>
      </w:r>
      <w:r w:rsidRPr="00AC0A73">
        <w:rPr>
          <w:szCs w:val="24"/>
          <w:lang w:val="ru-RU"/>
        </w:rPr>
        <w:t>) и при помощи суффиксов: -</w:t>
      </w:r>
      <w:r w:rsidRPr="00AC0A73">
        <w:rPr>
          <w:szCs w:val="24"/>
        </w:rPr>
        <w:t>ment</w:t>
      </w:r>
      <w:r w:rsidRPr="00AC0A73">
        <w:rPr>
          <w:szCs w:val="24"/>
          <w:lang w:val="ru-RU"/>
        </w:rPr>
        <w:t xml:space="preserve"> (</w:t>
      </w:r>
      <w:r w:rsidRPr="00AC0A73">
        <w:rPr>
          <w:szCs w:val="24"/>
        </w:rPr>
        <w:t>development</w:t>
      </w:r>
      <w:r w:rsidRPr="00AC0A73">
        <w:rPr>
          <w:szCs w:val="24"/>
          <w:lang w:val="ru-RU"/>
        </w:rPr>
        <w:t>), -</w:t>
      </w:r>
      <w:r w:rsidRPr="00AC0A73">
        <w:rPr>
          <w:szCs w:val="24"/>
        </w:rPr>
        <w:t>ness</w:t>
      </w:r>
      <w:r w:rsidRPr="00AC0A73">
        <w:rPr>
          <w:szCs w:val="24"/>
          <w:lang w:val="ru-RU"/>
        </w:rPr>
        <w:t xml:space="preserve"> (</w:t>
      </w:r>
      <w:r w:rsidRPr="00AC0A73">
        <w:rPr>
          <w:szCs w:val="24"/>
        </w:rPr>
        <w:t>darkness</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образование имён прилагательных при помощи суффиксов -</w:t>
      </w:r>
      <w:r w:rsidRPr="00AC0A73">
        <w:rPr>
          <w:szCs w:val="24"/>
        </w:rPr>
        <w:t>ly</w:t>
      </w:r>
      <w:r w:rsidRPr="00AC0A73">
        <w:rPr>
          <w:szCs w:val="24"/>
          <w:lang w:val="ru-RU"/>
        </w:rPr>
        <w:t xml:space="preserve"> (</w:t>
      </w:r>
      <w:r w:rsidRPr="00AC0A73">
        <w:rPr>
          <w:szCs w:val="24"/>
        </w:rPr>
        <w:t>friendly</w:t>
      </w:r>
      <w:r w:rsidRPr="00AC0A73">
        <w:rPr>
          <w:szCs w:val="24"/>
          <w:lang w:val="ru-RU"/>
        </w:rPr>
        <w:t>), -</w:t>
      </w:r>
      <w:r w:rsidRPr="00AC0A73">
        <w:rPr>
          <w:szCs w:val="24"/>
        </w:rPr>
        <w:t>ous</w:t>
      </w:r>
      <w:r w:rsidRPr="00AC0A73">
        <w:rPr>
          <w:szCs w:val="24"/>
          <w:lang w:val="ru-RU"/>
        </w:rPr>
        <w:t xml:space="preserve"> (</w:t>
      </w:r>
      <w:r w:rsidRPr="00AC0A73">
        <w:rPr>
          <w:szCs w:val="24"/>
        </w:rPr>
        <w:t>famous</w:t>
      </w:r>
      <w:r w:rsidRPr="00AC0A73">
        <w:rPr>
          <w:szCs w:val="24"/>
          <w:lang w:val="ru-RU"/>
        </w:rPr>
        <w:t>), -</w:t>
      </w:r>
      <w:r w:rsidRPr="00AC0A73">
        <w:rPr>
          <w:szCs w:val="24"/>
        </w:rPr>
        <w:t>y</w:t>
      </w:r>
      <w:r w:rsidRPr="00AC0A73">
        <w:rPr>
          <w:szCs w:val="24"/>
          <w:lang w:val="ru-RU"/>
        </w:rPr>
        <w:t xml:space="preserve"> (</w:t>
      </w:r>
      <w:r w:rsidRPr="00AC0A73">
        <w:rPr>
          <w:szCs w:val="24"/>
        </w:rPr>
        <w:t>busy</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 xml:space="preserve">образование имён прилагательных и наречий при помощи префиксов </w:t>
      </w:r>
      <w:r w:rsidRPr="00AC0A73">
        <w:rPr>
          <w:szCs w:val="24"/>
        </w:rPr>
        <w:t>in</w:t>
      </w:r>
      <w:r w:rsidRPr="00AC0A73">
        <w:rPr>
          <w:szCs w:val="24"/>
          <w:lang w:val="ru-RU"/>
        </w:rPr>
        <w:t>-/</w:t>
      </w:r>
      <w:r w:rsidRPr="00AC0A73">
        <w:rPr>
          <w:szCs w:val="24"/>
        </w:rPr>
        <w:t>im</w:t>
      </w:r>
      <w:r w:rsidRPr="00AC0A73">
        <w:rPr>
          <w:szCs w:val="24"/>
          <w:lang w:val="ru-RU"/>
        </w:rPr>
        <w:t>- (</w:t>
      </w:r>
      <w:r w:rsidRPr="00AC0A73">
        <w:rPr>
          <w:szCs w:val="24"/>
        </w:rPr>
        <w:t>informal</w:t>
      </w:r>
      <w:r w:rsidRPr="00AC0A73">
        <w:rPr>
          <w:szCs w:val="24"/>
          <w:lang w:val="ru-RU"/>
        </w:rPr>
        <w:t xml:space="preserve">, </w:t>
      </w:r>
      <w:r w:rsidRPr="00AC0A73">
        <w:rPr>
          <w:szCs w:val="24"/>
        </w:rPr>
        <w:t>independently</w:t>
      </w:r>
      <w:r w:rsidRPr="00AC0A73">
        <w:rPr>
          <w:szCs w:val="24"/>
          <w:lang w:val="ru-RU"/>
        </w:rPr>
        <w:t xml:space="preserve">, </w:t>
      </w:r>
      <w:r w:rsidRPr="00AC0A73">
        <w:rPr>
          <w:szCs w:val="24"/>
        </w:rPr>
        <w:t>impossible</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словосложение:</w:t>
      </w:r>
    </w:p>
    <w:p w:rsidR="00356BE5" w:rsidRPr="00AC0A73" w:rsidRDefault="00356BE5" w:rsidP="00AC0A73">
      <w:pPr>
        <w:spacing w:line="240" w:lineRule="auto"/>
        <w:rPr>
          <w:szCs w:val="24"/>
          <w:lang w:val="ru-RU"/>
        </w:rPr>
      </w:pPr>
      <w:r w:rsidRPr="00AC0A73">
        <w:rPr>
          <w:szCs w:val="24"/>
          <w:lang w:val="ru-RU"/>
        </w:rPr>
        <w:t>образование сложных прилагательных путём соединения основы прилагательного с основой существительного с добавлением суффикса -</w:t>
      </w:r>
      <w:r w:rsidRPr="00AC0A73">
        <w:rPr>
          <w:szCs w:val="24"/>
        </w:rPr>
        <w:t>ed</w:t>
      </w:r>
      <w:r w:rsidRPr="00AC0A73">
        <w:rPr>
          <w:szCs w:val="24"/>
          <w:lang w:val="ru-RU"/>
        </w:rPr>
        <w:t xml:space="preserve"> (</w:t>
      </w:r>
      <w:r w:rsidRPr="00AC0A73">
        <w:rPr>
          <w:szCs w:val="24"/>
        </w:rPr>
        <w:t>blue</w:t>
      </w:r>
      <w:r w:rsidRPr="00AC0A73">
        <w:rPr>
          <w:szCs w:val="24"/>
          <w:lang w:val="ru-RU"/>
        </w:rPr>
        <w:t>-</w:t>
      </w:r>
      <w:r w:rsidRPr="00AC0A73">
        <w:rPr>
          <w:szCs w:val="24"/>
        </w:rPr>
        <w:t>eyed</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Многозначные лексические единицы. Синонимы. Антонимы. Интернациональные слова. Наиболее частотные фразовые глаголы.</w:t>
      </w:r>
    </w:p>
    <w:p w:rsidR="00356BE5" w:rsidRPr="00AC0A73" w:rsidRDefault="00356BE5" w:rsidP="00AC0A73">
      <w:pPr>
        <w:spacing w:line="240" w:lineRule="auto"/>
        <w:rPr>
          <w:b/>
          <w:szCs w:val="24"/>
          <w:lang w:val="ru-RU"/>
        </w:rPr>
      </w:pPr>
      <w:r w:rsidRPr="00AC0A73">
        <w:rPr>
          <w:b/>
          <w:szCs w:val="24"/>
          <w:lang w:val="ru-RU"/>
        </w:rPr>
        <w:t>5.5.2.4.</w:t>
      </w:r>
      <w:r w:rsidRPr="00AC0A73">
        <w:rPr>
          <w:b/>
          <w:szCs w:val="24"/>
        </w:rPr>
        <w:t> </w:t>
      </w:r>
      <w:r w:rsidRPr="00AC0A73">
        <w:rPr>
          <w:b/>
          <w:szCs w:val="24"/>
          <w:lang w:val="ru-RU"/>
        </w:rPr>
        <w:t>Грамматическая сторона речи.</w:t>
      </w:r>
    </w:p>
    <w:p w:rsidR="00356BE5" w:rsidRPr="00AC0A73" w:rsidRDefault="00356BE5" w:rsidP="00AC0A73">
      <w:pPr>
        <w:spacing w:line="240" w:lineRule="auto"/>
        <w:rPr>
          <w:szCs w:val="24"/>
          <w:lang w:val="ru-RU"/>
        </w:rPr>
      </w:pPr>
      <w:r w:rsidRPr="00AC0A73">
        <w:rPr>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56BE5" w:rsidRPr="00AC0A73" w:rsidRDefault="00356BE5" w:rsidP="00AC0A73">
      <w:pPr>
        <w:spacing w:line="240" w:lineRule="auto"/>
        <w:rPr>
          <w:szCs w:val="24"/>
          <w:lang w:val="ru-RU"/>
        </w:rPr>
      </w:pPr>
      <w:r w:rsidRPr="00AC0A73">
        <w:rPr>
          <w:szCs w:val="24"/>
          <w:lang w:val="ru-RU"/>
        </w:rPr>
        <w:t>Предложения со сложным дополнением (</w:t>
      </w:r>
      <w:r w:rsidRPr="00AC0A73">
        <w:rPr>
          <w:szCs w:val="24"/>
        </w:rPr>
        <w:t>ComplexObject</w:t>
      </w:r>
      <w:r w:rsidRPr="00AC0A73">
        <w:rPr>
          <w:szCs w:val="24"/>
          <w:lang w:val="ru-RU"/>
        </w:rPr>
        <w:t>). Условные предложения реального (</w:t>
      </w:r>
      <w:r w:rsidRPr="00AC0A73">
        <w:rPr>
          <w:szCs w:val="24"/>
        </w:rPr>
        <w:t>Conditional</w:t>
      </w:r>
      <w:r w:rsidRPr="00AC0A73">
        <w:rPr>
          <w:szCs w:val="24"/>
          <w:lang w:val="ru-RU"/>
        </w:rPr>
        <w:t xml:space="preserve"> 0, </w:t>
      </w:r>
      <w:r w:rsidRPr="00AC0A73">
        <w:rPr>
          <w:szCs w:val="24"/>
        </w:rPr>
        <w:t>ConditionalI</w:t>
      </w:r>
      <w:r w:rsidRPr="00AC0A73">
        <w:rPr>
          <w:szCs w:val="24"/>
          <w:lang w:val="ru-RU"/>
        </w:rPr>
        <w:t>) характера.</w:t>
      </w:r>
    </w:p>
    <w:p w:rsidR="00356BE5" w:rsidRPr="00AC0A73" w:rsidRDefault="00356BE5" w:rsidP="00AC0A73">
      <w:pPr>
        <w:spacing w:line="240" w:lineRule="auto"/>
        <w:rPr>
          <w:szCs w:val="24"/>
          <w:lang w:val="ru-RU"/>
        </w:rPr>
      </w:pPr>
      <w:r w:rsidRPr="00AC0A73">
        <w:rPr>
          <w:szCs w:val="24"/>
          <w:lang w:val="ru-RU"/>
        </w:rPr>
        <w:t xml:space="preserve">Предложения с конструкцией </w:t>
      </w:r>
      <w:r w:rsidRPr="00AC0A73">
        <w:rPr>
          <w:szCs w:val="24"/>
        </w:rPr>
        <w:t>tobegoingto</w:t>
      </w:r>
      <w:r w:rsidRPr="00AC0A73">
        <w:rPr>
          <w:szCs w:val="24"/>
          <w:lang w:val="ru-RU"/>
        </w:rPr>
        <w:t xml:space="preserve"> + инфинитив и формы </w:t>
      </w:r>
      <w:r w:rsidRPr="00AC0A73">
        <w:rPr>
          <w:szCs w:val="24"/>
        </w:rPr>
        <w:t>FutureSimpleTense</w:t>
      </w:r>
      <w:r w:rsidRPr="00AC0A73">
        <w:rPr>
          <w:szCs w:val="24"/>
          <w:lang w:val="ru-RU"/>
        </w:rPr>
        <w:t xml:space="preserve"> и </w:t>
      </w:r>
      <w:r w:rsidRPr="00AC0A73">
        <w:rPr>
          <w:szCs w:val="24"/>
        </w:rPr>
        <w:t>PresentContinuousTense</w:t>
      </w:r>
      <w:r w:rsidRPr="00AC0A73">
        <w:rPr>
          <w:szCs w:val="24"/>
          <w:lang w:val="ru-RU"/>
        </w:rPr>
        <w:t xml:space="preserve"> для выражения будущего действия.</w:t>
      </w:r>
    </w:p>
    <w:p w:rsidR="00356BE5" w:rsidRPr="00AC0A73" w:rsidRDefault="00356BE5" w:rsidP="00AC0A73">
      <w:pPr>
        <w:spacing w:line="240" w:lineRule="auto"/>
        <w:rPr>
          <w:szCs w:val="24"/>
          <w:lang w:val="ru-RU"/>
        </w:rPr>
      </w:pPr>
      <w:r w:rsidRPr="00AC0A73">
        <w:rPr>
          <w:szCs w:val="24"/>
          <w:lang w:val="ru-RU"/>
        </w:rPr>
        <w:t xml:space="preserve">Конструкция </w:t>
      </w:r>
      <w:r w:rsidRPr="00AC0A73">
        <w:rPr>
          <w:szCs w:val="24"/>
        </w:rPr>
        <w:t>usedto</w:t>
      </w:r>
      <w:r w:rsidRPr="00AC0A73">
        <w:rPr>
          <w:szCs w:val="24"/>
          <w:lang w:val="ru-RU"/>
        </w:rPr>
        <w:t xml:space="preserve"> + инфинитив глагола.</w:t>
      </w:r>
    </w:p>
    <w:p w:rsidR="00356BE5" w:rsidRPr="00AC0A73" w:rsidRDefault="00356BE5" w:rsidP="00AC0A73">
      <w:pPr>
        <w:spacing w:line="240" w:lineRule="auto"/>
        <w:rPr>
          <w:szCs w:val="24"/>
          <w:lang w:val="ru-RU"/>
        </w:rPr>
      </w:pPr>
      <w:r w:rsidRPr="00AC0A73">
        <w:rPr>
          <w:szCs w:val="24"/>
          <w:lang w:val="ru-RU"/>
        </w:rPr>
        <w:t>Глаголы в наиболее употребительных формах страдательного залога (</w:t>
      </w:r>
      <w:r w:rsidRPr="00AC0A73">
        <w:rPr>
          <w:szCs w:val="24"/>
        </w:rPr>
        <w:t>Present</w:t>
      </w:r>
      <w:r w:rsidRPr="00AC0A73">
        <w:rPr>
          <w:szCs w:val="24"/>
          <w:lang w:val="ru-RU"/>
        </w:rPr>
        <w:t>/</w:t>
      </w:r>
      <w:r w:rsidRPr="00AC0A73">
        <w:rPr>
          <w:szCs w:val="24"/>
        </w:rPr>
        <w:t>PastSimplePassive</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Предлоги, употребляемые с глаголами в страдательном залоге.</w:t>
      </w:r>
    </w:p>
    <w:p w:rsidR="00356BE5" w:rsidRPr="00AC0A73" w:rsidRDefault="00356BE5" w:rsidP="00AC0A73">
      <w:pPr>
        <w:spacing w:line="240" w:lineRule="auto"/>
        <w:rPr>
          <w:szCs w:val="24"/>
          <w:lang w:val="ru-RU"/>
        </w:rPr>
      </w:pPr>
      <w:r w:rsidRPr="00AC0A73">
        <w:rPr>
          <w:szCs w:val="24"/>
          <w:lang w:val="ru-RU"/>
        </w:rPr>
        <w:lastRenderedPageBreak/>
        <w:t xml:space="preserve">Модальный глагол </w:t>
      </w:r>
      <w:r w:rsidRPr="00AC0A73">
        <w:rPr>
          <w:szCs w:val="24"/>
        </w:rPr>
        <w:t>might</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Наречия, совпадающие по форме с прилагательными (</w:t>
      </w:r>
      <w:r w:rsidRPr="00AC0A73">
        <w:rPr>
          <w:szCs w:val="24"/>
        </w:rPr>
        <w:t>fast</w:t>
      </w:r>
      <w:r w:rsidRPr="00AC0A73">
        <w:rPr>
          <w:szCs w:val="24"/>
          <w:lang w:val="ru-RU"/>
        </w:rPr>
        <w:t xml:space="preserve">, </w:t>
      </w:r>
      <w:r w:rsidRPr="00AC0A73">
        <w:rPr>
          <w:szCs w:val="24"/>
        </w:rPr>
        <w:t>high</w:t>
      </w:r>
      <w:r w:rsidRPr="00AC0A73">
        <w:rPr>
          <w:szCs w:val="24"/>
          <w:lang w:val="ru-RU"/>
        </w:rPr>
        <w:t xml:space="preserve">; </w:t>
      </w:r>
      <w:r w:rsidRPr="00AC0A73">
        <w:rPr>
          <w:szCs w:val="24"/>
        </w:rPr>
        <w:t>early</w:t>
      </w:r>
      <w:r w:rsidRPr="00AC0A73">
        <w:rPr>
          <w:szCs w:val="24"/>
          <w:lang w:val="ru-RU"/>
        </w:rPr>
        <w:t>).</w:t>
      </w:r>
    </w:p>
    <w:p w:rsidR="00356BE5" w:rsidRPr="00AC0A73" w:rsidRDefault="00356BE5" w:rsidP="00AC0A73">
      <w:pPr>
        <w:spacing w:line="240" w:lineRule="auto"/>
        <w:rPr>
          <w:szCs w:val="24"/>
        </w:rPr>
      </w:pPr>
      <w:r w:rsidRPr="00AC0A73">
        <w:rPr>
          <w:szCs w:val="24"/>
        </w:rPr>
        <w:t>Местоимения other/another, both, all, one.</w:t>
      </w:r>
    </w:p>
    <w:p w:rsidR="00356BE5" w:rsidRPr="00AC0A73" w:rsidRDefault="00356BE5" w:rsidP="00AC0A73">
      <w:pPr>
        <w:spacing w:line="240" w:lineRule="auto"/>
        <w:rPr>
          <w:szCs w:val="24"/>
          <w:lang w:val="ru-RU"/>
        </w:rPr>
      </w:pPr>
      <w:r w:rsidRPr="00AC0A73">
        <w:rPr>
          <w:szCs w:val="24"/>
          <w:lang w:val="ru-RU"/>
        </w:rPr>
        <w:t>Количественные числительные для обозначения больших чисел (до 1 000 000).</w:t>
      </w:r>
    </w:p>
    <w:p w:rsidR="00356BE5" w:rsidRPr="00AC0A73" w:rsidRDefault="00356BE5" w:rsidP="00AC0A73">
      <w:pPr>
        <w:spacing w:line="240" w:lineRule="auto"/>
        <w:rPr>
          <w:b/>
          <w:szCs w:val="24"/>
          <w:lang w:val="ru-RU"/>
        </w:rPr>
      </w:pPr>
      <w:r w:rsidRPr="00AC0A73">
        <w:rPr>
          <w:b/>
          <w:szCs w:val="24"/>
          <w:lang w:val="ru-RU"/>
        </w:rPr>
        <w:t>5.5.3.</w:t>
      </w:r>
      <w:r w:rsidRPr="00AC0A73">
        <w:rPr>
          <w:b/>
          <w:szCs w:val="24"/>
        </w:rPr>
        <w:t> </w:t>
      </w:r>
      <w:r w:rsidRPr="00AC0A73">
        <w:rPr>
          <w:b/>
          <w:szCs w:val="24"/>
          <w:lang w:val="ru-RU"/>
        </w:rPr>
        <w:t>Социокультурные знания и умения.</w:t>
      </w:r>
    </w:p>
    <w:p w:rsidR="00356BE5" w:rsidRPr="00AC0A73" w:rsidRDefault="00356BE5" w:rsidP="00AC0A73">
      <w:pPr>
        <w:spacing w:line="240" w:lineRule="auto"/>
        <w:rPr>
          <w:szCs w:val="24"/>
          <w:lang w:val="ru-RU"/>
        </w:rPr>
      </w:pPr>
      <w:r w:rsidRPr="00AC0A73">
        <w:rPr>
          <w:szCs w:val="24"/>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356BE5" w:rsidRPr="00AC0A73" w:rsidRDefault="00356BE5" w:rsidP="00AC0A73">
      <w:pPr>
        <w:spacing w:line="240" w:lineRule="auto"/>
        <w:rPr>
          <w:szCs w:val="24"/>
          <w:lang w:val="ru-RU"/>
        </w:rPr>
      </w:pPr>
      <w:r w:rsidRPr="00AC0A73">
        <w:rPr>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356BE5" w:rsidRPr="00AC0A73" w:rsidRDefault="00356BE5" w:rsidP="00AC0A73">
      <w:pPr>
        <w:spacing w:line="240" w:lineRule="auto"/>
        <w:rPr>
          <w:szCs w:val="24"/>
          <w:lang w:val="ru-RU"/>
        </w:rPr>
      </w:pPr>
      <w:r w:rsidRPr="00AC0A73">
        <w:rPr>
          <w:szCs w:val="24"/>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56BE5" w:rsidRPr="00AC0A73" w:rsidRDefault="00356BE5" w:rsidP="00AC0A73">
      <w:pPr>
        <w:spacing w:line="240" w:lineRule="auto"/>
        <w:rPr>
          <w:szCs w:val="24"/>
          <w:lang w:val="ru-RU"/>
        </w:rPr>
      </w:pPr>
      <w:r w:rsidRPr="00AC0A73">
        <w:rPr>
          <w:szCs w:val="24"/>
          <w:lang w:val="ru-RU"/>
        </w:rPr>
        <w:t>Развитие умений:</w:t>
      </w:r>
    </w:p>
    <w:p w:rsidR="00356BE5" w:rsidRPr="00AC0A73" w:rsidRDefault="00356BE5" w:rsidP="00AC0A73">
      <w:pPr>
        <w:spacing w:line="240" w:lineRule="auto"/>
        <w:rPr>
          <w:szCs w:val="24"/>
          <w:lang w:val="ru-RU"/>
        </w:rPr>
      </w:pPr>
      <w:r w:rsidRPr="00AC0A73">
        <w:rPr>
          <w:szCs w:val="24"/>
          <w:lang w:val="ru-RU"/>
        </w:rPr>
        <w:t>писать свои имя и фамилию, а также имена и фамилии своих родственников и друзей на английском языке;</w:t>
      </w:r>
    </w:p>
    <w:p w:rsidR="00356BE5" w:rsidRPr="00AC0A73" w:rsidRDefault="00356BE5" w:rsidP="00AC0A73">
      <w:pPr>
        <w:spacing w:line="240" w:lineRule="auto"/>
        <w:rPr>
          <w:szCs w:val="24"/>
          <w:lang w:val="ru-RU"/>
        </w:rPr>
      </w:pPr>
      <w:r w:rsidRPr="00AC0A73">
        <w:rPr>
          <w:szCs w:val="24"/>
          <w:lang w:val="ru-RU"/>
        </w:rPr>
        <w:t>правильно оформлять свой адрес на английском языке (в анкете);</w:t>
      </w:r>
    </w:p>
    <w:p w:rsidR="00356BE5" w:rsidRPr="00AC0A73" w:rsidRDefault="00356BE5" w:rsidP="00AC0A73">
      <w:pPr>
        <w:spacing w:line="240" w:lineRule="auto"/>
        <w:rPr>
          <w:szCs w:val="24"/>
          <w:lang w:val="ru-RU"/>
        </w:rPr>
      </w:pPr>
      <w:r w:rsidRPr="00AC0A73">
        <w:rPr>
          <w:szCs w:val="24"/>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56BE5" w:rsidRPr="00AC0A73" w:rsidRDefault="00356BE5" w:rsidP="00AC0A73">
      <w:pPr>
        <w:spacing w:line="240" w:lineRule="auto"/>
        <w:rPr>
          <w:szCs w:val="24"/>
          <w:lang w:val="ru-RU"/>
        </w:rPr>
      </w:pPr>
      <w:r w:rsidRPr="00AC0A73">
        <w:rPr>
          <w:szCs w:val="24"/>
          <w:lang w:val="ru-RU"/>
        </w:rPr>
        <w:t>кратко представлять Россию и страну (страны) изучаемого языка;</w:t>
      </w:r>
    </w:p>
    <w:p w:rsidR="00356BE5" w:rsidRPr="00AC0A73" w:rsidRDefault="00356BE5" w:rsidP="00AC0A73">
      <w:pPr>
        <w:spacing w:line="240" w:lineRule="auto"/>
        <w:rPr>
          <w:szCs w:val="24"/>
          <w:lang w:val="ru-RU"/>
        </w:rPr>
      </w:pPr>
      <w:r w:rsidRPr="00AC0A73">
        <w:rPr>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56BE5" w:rsidRPr="00AC0A73" w:rsidRDefault="00356BE5" w:rsidP="00AC0A73">
      <w:pPr>
        <w:spacing w:line="240" w:lineRule="auto"/>
        <w:rPr>
          <w:szCs w:val="24"/>
          <w:lang w:val="ru-RU"/>
        </w:rPr>
      </w:pPr>
      <w:r w:rsidRPr="00AC0A73">
        <w:rPr>
          <w:szCs w:val="24"/>
          <w:lang w:val="ru-RU"/>
        </w:rPr>
        <w:t>кратко рассказывать о выдающихся людях родной страны и страны (стран) изучаемого языка (учёных, писателях, поэтах, спортсменах).</w:t>
      </w:r>
    </w:p>
    <w:p w:rsidR="00356BE5" w:rsidRPr="00AC0A73" w:rsidRDefault="00356BE5" w:rsidP="00AC0A73">
      <w:pPr>
        <w:spacing w:line="240" w:lineRule="auto"/>
        <w:rPr>
          <w:b/>
          <w:szCs w:val="24"/>
          <w:lang w:val="ru-RU"/>
        </w:rPr>
      </w:pPr>
      <w:r w:rsidRPr="00AC0A73">
        <w:rPr>
          <w:b/>
          <w:szCs w:val="24"/>
          <w:lang w:val="ru-RU"/>
        </w:rPr>
        <w:t>5.5.4.</w:t>
      </w:r>
      <w:r w:rsidRPr="00AC0A73">
        <w:rPr>
          <w:b/>
          <w:szCs w:val="24"/>
        </w:rPr>
        <w:t> </w:t>
      </w:r>
      <w:r w:rsidRPr="00AC0A73">
        <w:rPr>
          <w:b/>
          <w:szCs w:val="24"/>
          <w:lang w:val="ru-RU"/>
        </w:rPr>
        <w:t>Компенсаторные умения.</w:t>
      </w:r>
    </w:p>
    <w:p w:rsidR="00356BE5" w:rsidRPr="00AC0A73" w:rsidRDefault="00356BE5" w:rsidP="00AC0A73">
      <w:pPr>
        <w:spacing w:line="240" w:lineRule="auto"/>
        <w:rPr>
          <w:szCs w:val="24"/>
          <w:lang w:val="ru-RU"/>
        </w:rPr>
      </w:pPr>
      <w:r w:rsidRPr="00AC0A73">
        <w:rPr>
          <w:szCs w:val="24"/>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356BE5" w:rsidRPr="00AC0A73" w:rsidRDefault="00356BE5" w:rsidP="00AC0A73">
      <w:pPr>
        <w:spacing w:line="240" w:lineRule="auto"/>
        <w:rPr>
          <w:szCs w:val="24"/>
          <w:lang w:val="ru-RU"/>
        </w:rPr>
      </w:pPr>
      <w:r w:rsidRPr="00AC0A73">
        <w:rPr>
          <w:szCs w:val="24"/>
          <w:lang w:val="ru-RU"/>
        </w:rPr>
        <w:t>Переспрашивать, просить повторить, уточняя значение незнакомых слов.</w:t>
      </w:r>
    </w:p>
    <w:p w:rsidR="00356BE5" w:rsidRPr="00AC0A73" w:rsidRDefault="00356BE5" w:rsidP="00AC0A73">
      <w:pPr>
        <w:spacing w:line="240" w:lineRule="auto"/>
        <w:rPr>
          <w:szCs w:val="24"/>
          <w:lang w:val="ru-RU"/>
        </w:rPr>
      </w:pPr>
      <w:r w:rsidRPr="00AC0A73">
        <w:rPr>
          <w:szCs w:val="24"/>
          <w:lang w:val="ru-RU"/>
        </w:rPr>
        <w:t>Использование при формулировании собственных высказываний, ключевых слов, плана.</w:t>
      </w:r>
    </w:p>
    <w:p w:rsidR="00356BE5" w:rsidRPr="00AC0A73" w:rsidRDefault="00356BE5" w:rsidP="00AC0A73">
      <w:pPr>
        <w:spacing w:line="240" w:lineRule="auto"/>
        <w:rPr>
          <w:szCs w:val="24"/>
          <w:lang w:val="ru-RU"/>
        </w:rPr>
      </w:pPr>
      <w:r w:rsidRPr="00AC0A73">
        <w:rPr>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56BE5" w:rsidRPr="00AC0A73" w:rsidRDefault="00356BE5" w:rsidP="00AC0A73">
      <w:pPr>
        <w:spacing w:line="240" w:lineRule="auto"/>
        <w:rPr>
          <w:szCs w:val="24"/>
          <w:lang w:val="ru-RU"/>
        </w:rPr>
      </w:pPr>
      <w:r w:rsidRPr="00AC0A73">
        <w:rPr>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56BE5" w:rsidRPr="00AC0A73" w:rsidRDefault="00356BE5" w:rsidP="00AC0A73">
      <w:pPr>
        <w:spacing w:line="240" w:lineRule="auto"/>
        <w:rPr>
          <w:b/>
          <w:szCs w:val="24"/>
          <w:lang w:val="ru-RU"/>
        </w:rPr>
      </w:pPr>
      <w:r w:rsidRPr="00AC0A73">
        <w:rPr>
          <w:b/>
          <w:szCs w:val="24"/>
          <w:lang w:val="ru-RU"/>
        </w:rPr>
        <w:t>5.6.</w:t>
      </w:r>
      <w:r w:rsidRPr="00AC0A73">
        <w:rPr>
          <w:b/>
          <w:szCs w:val="24"/>
        </w:rPr>
        <w:t> </w:t>
      </w:r>
      <w:r w:rsidRPr="00AC0A73">
        <w:rPr>
          <w:b/>
          <w:szCs w:val="24"/>
          <w:lang w:val="ru-RU"/>
        </w:rPr>
        <w:t>Содержание обучения в 8 классе.</w:t>
      </w:r>
    </w:p>
    <w:p w:rsidR="00356BE5" w:rsidRPr="00AC0A73" w:rsidRDefault="00356BE5" w:rsidP="00AC0A73">
      <w:pPr>
        <w:spacing w:line="240" w:lineRule="auto"/>
        <w:rPr>
          <w:szCs w:val="24"/>
          <w:lang w:val="ru-RU"/>
        </w:rPr>
      </w:pPr>
      <w:r w:rsidRPr="00AC0A73">
        <w:rPr>
          <w:szCs w:val="24"/>
          <w:lang w:val="ru-RU"/>
        </w:rPr>
        <w:t>5.6.1.</w:t>
      </w:r>
      <w:r w:rsidRPr="00AC0A73">
        <w:rPr>
          <w:szCs w:val="24"/>
        </w:rPr>
        <w:t> </w:t>
      </w:r>
      <w:r w:rsidRPr="00AC0A73">
        <w:rPr>
          <w:szCs w:val="24"/>
          <w:lang w:val="ru-RU"/>
        </w:rPr>
        <w:t>Коммуникативные умения.</w:t>
      </w:r>
    </w:p>
    <w:p w:rsidR="00356BE5" w:rsidRPr="00AC0A73" w:rsidRDefault="00356BE5" w:rsidP="00AC0A73">
      <w:pPr>
        <w:spacing w:line="240" w:lineRule="auto"/>
        <w:rPr>
          <w:szCs w:val="24"/>
          <w:lang w:val="ru-RU"/>
        </w:rPr>
      </w:pPr>
      <w:r w:rsidRPr="00AC0A73">
        <w:rPr>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56BE5" w:rsidRPr="00AC0A73" w:rsidRDefault="00356BE5" w:rsidP="00AC0A73">
      <w:pPr>
        <w:spacing w:line="240" w:lineRule="auto"/>
        <w:rPr>
          <w:szCs w:val="24"/>
          <w:lang w:val="ru-RU"/>
        </w:rPr>
      </w:pPr>
      <w:r w:rsidRPr="00AC0A73">
        <w:rPr>
          <w:szCs w:val="24"/>
          <w:lang w:val="ru-RU"/>
        </w:rPr>
        <w:t>Взаимоотношения в семье и с друзьями.</w:t>
      </w:r>
    </w:p>
    <w:p w:rsidR="00356BE5" w:rsidRPr="00AC0A73" w:rsidRDefault="00356BE5" w:rsidP="00AC0A73">
      <w:pPr>
        <w:spacing w:line="240" w:lineRule="auto"/>
        <w:rPr>
          <w:szCs w:val="24"/>
          <w:lang w:val="ru-RU"/>
        </w:rPr>
      </w:pPr>
      <w:r w:rsidRPr="00AC0A73">
        <w:rPr>
          <w:szCs w:val="24"/>
          <w:lang w:val="ru-RU"/>
        </w:rPr>
        <w:t>Внешность и характер человека (литературного персонажа).</w:t>
      </w:r>
    </w:p>
    <w:p w:rsidR="00356BE5" w:rsidRPr="00AC0A73" w:rsidRDefault="00356BE5" w:rsidP="00AC0A73">
      <w:pPr>
        <w:spacing w:line="240" w:lineRule="auto"/>
        <w:rPr>
          <w:szCs w:val="24"/>
          <w:lang w:val="ru-RU"/>
        </w:rPr>
      </w:pPr>
      <w:r w:rsidRPr="00AC0A73">
        <w:rPr>
          <w:szCs w:val="24"/>
          <w:lang w:val="ru-RU"/>
        </w:rPr>
        <w:t>Досуг и увлечения (хобби) современного подростка (чтение, кино, театр, музей, спорт, музыка).</w:t>
      </w:r>
    </w:p>
    <w:p w:rsidR="00356BE5" w:rsidRPr="00AC0A73" w:rsidRDefault="00356BE5" w:rsidP="00AC0A73">
      <w:pPr>
        <w:spacing w:line="240" w:lineRule="auto"/>
        <w:rPr>
          <w:szCs w:val="24"/>
          <w:lang w:val="ru-RU"/>
        </w:rPr>
      </w:pPr>
      <w:r w:rsidRPr="00AC0A73">
        <w:rPr>
          <w:szCs w:val="24"/>
          <w:lang w:val="ru-RU"/>
        </w:rPr>
        <w:lastRenderedPageBreak/>
        <w:t>Здоровый образ жизни: режим труда и отдыха, фитнес, сбалансированное питание. Посещение врача.</w:t>
      </w:r>
    </w:p>
    <w:p w:rsidR="00356BE5" w:rsidRPr="00AC0A73" w:rsidRDefault="00356BE5" w:rsidP="00AC0A73">
      <w:pPr>
        <w:spacing w:line="240" w:lineRule="auto"/>
        <w:rPr>
          <w:szCs w:val="24"/>
          <w:lang w:val="ru-RU"/>
        </w:rPr>
      </w:pPr>
      <w:r w:rsidRPr="00AC0A73">
        <w:rPr>
          <w:szCs w:val="24"/>
          <w:lang w:val="ru-RU"/>
        </w:rPr>
        <w:t>Покупки: одежда, обувь и продукты питания. Карманные деньги.</w:t>
      </w:r>
    </w:p>
    <w:p w:rsidR="00356BE5" w:rsidRPr="00AC0A73" w:rsidRDefault="00356BE5" w:rsidP="00AC0A73">
      <w:pPr>
        <w:spacing w:line="240" w:lineRule="auto"/>
        <w:rPr>
          <w:szCs w:val="24"/>
          <w:lang w:val="ru-RU"/>
        </w:rPr>
      </w:pPr>
      <w:r w:rsidRPr="00AC0A73">
        <w:rPr>
          <w:szCs w:val="24"/>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356BE5" w:rsidRPr="00AC0A73" w:rsidRDefault="00356BE5" w:rsidP="00AC0A73">
      <w:pPr>
        <w:spacing w:line="240" w:lineRule="auto"/>
        <w:rPr>
          <w:szCs w:val="24"/>
          <w:lang w:val="ru-RU"/>
        </w:rPr>
      </w:pPr>
      <w:r w:rsidRPr="00AC0A73">
        <w:rPr>
          <w:szCs w:val="24"/>
          <w:lang w:val="ru-RU"/>
        </w:rPr>
        <w:t>Виды отдыха в различное время года. Путешествия по России и иностранным странам.</w:t>
      </w:r>
    </w:p>
    <w:p w:rsidR="00356BE5" w:rsidRPr="00AC0A73" w:rsidRDefault="00356BE5" w:rsidP="00AC0A73">
      <w:pPr>
        <w:spacing w:line="240" w:lineRule="auto"/>
        <w:rPr>
          <w:szCs w:val="24"/>
          <w:lang w:val="ru-RU"/>
        </w:rPr>
      </w:pPr>
      <w:r w:rsidRPr="00AC0A73">
        <w:rPr>
          <w:szCs w:val="24"/>
          <w:lang w:val="ru-RU"/>
        </w:rPr>
        <w:t>Природа: флора и фауна. Проблемы экологии. Климат, погода. Стихийные бедствия.</w:t>
      </w:r>
    </w:p>
    <w:p w:rsidR="00356BE5" w:rsidRPr="00AC0A73" w:rsidRDefault="00356BE5" w:rsidP="00AC0A73">
      <w:pPr>
        <w:spacing w:line="240" w:lineRule="auto"/>
        <w:rPr>
          <w:szCs w:val="24"/>
          <w:lang w:val="ru-RU"/>
        </w:rPr>
      </w:pPr>
      <w:r w:rsidRPr="00AC0A73">
        <w:rPr>
          <w:szCs w:val="24"/>
          <w:lang w:val="ru-RU"/>
        </w:rPr>
        <w:t>Условия проживания в городской (сельской) местности. Транспорт.</w:t>
      </w:r>
    </w:p>
    <w:p w:rsidR="00356BE5" w:rsidRPr="00AC0A73" w:rsidRDefault="00356BE5" w:rsidP="00AC0A73">
      <w:pPr>
        <w:spacing w:line="240" w:lineRule="auto"/>
        <w:rPr>
          <w:szCs w:val="24"/>
          <w:lang w:val="ru-RU"/>
        </w:rPr>
      </w:pPr>
      <w:r w:rsidRPr="00AC0A73">
        <w:rPr>
          <w:szCs w:val="24"/>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56BE5" w:rsidRPr="00AC0A73" w:rsidRDefault="00356BE5" w:rsidP="00AC0A73">
      <w:pPr>
        <w:spacing w:line="240" w:lineRule="auto"/>
        <w:rPr>
          <w:szCs w:val="24"/>
          <w:lang w:val="ru-RU"/>
        </w:rPr>
      </w:pPr>
      <w:r w:rsidRPr="00AC0A73">
        <w:rPr>
          <w:szCs w:val="24"/>
          <w:lang w:val="ru-RU"/>
        </w:rPr>
        <w:t>Выдающиеся люди родной страны и страны (стран) изучаемого языка: учёные, писатели, поэты, художники, музыканты, спортсмены.</w:t>
      </w:r>
    </w:p>
    <w:p w:rsidR="00356BE5" w:rsidRPr="00AC0A73" w:rsidRDefault="00356BE5" w:rsidP="00AC0A73">
      <w:pPr>
        <w:spacing w:line="240" w:lineRule="auto"/>
        <w:rPr>
          <w:b/>
          <w:szCs w:val="24"/>
          <w:lang w:val="ru-RU"/>
        </w:rPr>
      </w:pPr>
      <w:r w:rsidRPr="00AC0A73">
        <w:rPr>
          <w:b/>
          <w:szCs w:val="24"/>
          <w:lang w:val="ru-RU"/>
        </w:rPr>
        <w:t>5.6.1.1.</w:t>
      </w:r>
      <w:r w:rsidRPr="00AC0A73">
        <w:rPr>
          <w:b/>
          <w:szCs w:val="24"/>
        </w:rPr>
        <w:t> </w:t>
      </w:r>
      <w:r w:rsidRPr="00AC0A73">
        <w:rPr>
          <w:b/>
          <w:szCs w:val="24"/>
          <w:lang w:val="ru-RU"/>
        </w:rPr>
        <w:t>Говорение.</w:t>
      </w:r>
    </w:p>
    <w:p w:rsidR="00356BE5" w:rsidRPr="00AC0A73" w:rsidRDefault="00356BE5" w:rsidP="00AC0A73">
      <w:pPr>
        <w:spacing w:line="240" w:lineRule="auto"/>
        <w:rPr>
          <w:szCs w:val="24"/>
          <w:lang w:val="ru-RU"/>
        </w:rPr>
      </w:pPr>
      <w:r w:rsidRPr="00AC0A73">
        <w:rPr>
          <w:b/>
          <w:szCs w:val="24"/>
          <w:lang w:val="ru-RU"/>
        </w:rPr>
        <w:t>5.6.1.1.1.</w:t>
      </w:r>
      <w:r w:rsidRPr="00AC0A73">
        <w:rPr>
          <w:b/>
          <w:szCs w:val="24"/>
        </w:rPr>
        <w:t> </w:t>
      </w:r>
      <w:r w:rsidRPr="00AC0A73">
        <w:rPr>
          <w:b/>
          <w:szCs w:val="24"/>
          <w:lang w:val="ru-RU"/>
        </w:rPr>
        <w:t>Развитие коммуникативных умений диалогической речи</w:t>
      </w:r>
      <w:r w:rsidRPr="00AC0A73">
        <w:rPr>
          <w:szCs w:val="24"/>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356BE5" w:rsidRPr="00AC0A73" w:rsidRDefault="00356BE5" w:rsidP="00AC0A73">
      <w:pPr>
        <w:spacing w:line="240" w:lineRule="auto"/>
        <w:rPr>
          <w:szCs w:val="24"/>
          <w:lang w:val="ru-RU"/>
        </w:rPr>
      </w:pPr>
      <w:r w:rsidRPr="00AC0A73">
        <w:rPr>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56BE5" w:rsidRPr="00AC0A73" w:rsidRDefault="00356BE5" w:rsidP="00AC0A73">
      <w:pPr>
        <w:spacing w:line="240" w:lineRule="auto"/>
        <w:rPr>
          <w:szCs w:val="24"/>
          <w:lang w:val="ru-RU"/>
        </w:rPr>
      </w:pPr>
      <w:r w:rsidRPr="00AC0A73">
        <w:rPr>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56BE5" w:rsidRPr="00AC0A73" w:rsidRDefault="00356BE5" w:rsidP="00AC0A73">
      <w:pPr>
        <w:spacing w:line="240" w:lineRule="auto"/>
        <w:rPr>
          <w:szCs w:val="24"/>
          <w:lang w:val="ru-RU"/>
        </w:rPr>
      </w:pPr>
      <w:r w:rsidRPr="00AC0A73">
        <w:rPr>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56BE5" w:rsidRPr="00AC0A73" w:rsidRDefault="00356BE5" w:rsidP="00AC0A73">
      <w:pPr>
        <w:spacing w:line="240" w:lineRule="auto"/>
        <w:rPr>
          <w:szCs w:val="24"/>
          <w:lang w:val="ru-RU"/>
        </w:rPr>
      </w:pPr>
      <w:r w:rsidRPr="00AC0A73">
        <w:rPr>
          <w:szCs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356BE5" w:rsidRPr="00AC0A73" w:rsidRDefault="00356BE5" w:rsidP="00AC0A73">
      <w:pPr>
        <w:spacing w:line="240" w:lineRule="auto"/>
        <w:rPr>
          <w:szCs w:val="24"/>
          <w:lang w:val="ru-RU"/>
        </w:rPr>
      </w:pPr>
      <w:r w:rsidRPr="00AC0A73">
        <w:rPr>
          <w:szCs w:val="24"/>
          <w:lang w:val="ru-RU"/>
        </w:rPr>
        <w:t>Объём диалога – до 7 реплик со стороны каждого собеседника.</w:t>
      </w:r>
    </w:p>
    <w:p w:rsidR="00356BE5" w:rsidRPr="00AC0A73" w:rsidRDefault="00356BE5" w:rsidP="00AC0A73">
      <w:pPr>
        <w:spacing w:line="240" w:lineRule="auto"/>
        <w:rPr>
          <w:b/>
          <w:szCs w:val="24"/>
          <w:lang w:val="ru-RU"/>
        </w:rPr>
      </w:pPr>
      <w:r w:rsidRPr="00AC0A73">
        <w:rPr>
          <w:b/>
          <w:szCs w:val="24"/>
          <w:lang w:val="ru-RU"/>
        </w:rPr>
        <w:t>5.6.1.1.2.</w:t>
      </w:r>
      <w:r w:rsidRPr="00AC0A73">
        <w:rPr>
          <w:b/>
          <w:szCs w:val="24"/>
        </w:rPr>
        <w:t> </w:t>
      </w:r>
      <w:r w:rsidRPr="00AC0A73">
        <w:rPr>
          <w:b/>
          <w:szCs w:val="24"/>
          <w:lang w:val="ru-RU"/>
        </w:rPr>
        <w:t>Развитие коммуникативных умений монологической речи:</w:t>
      </w:r>
    </w:p>
    <w:p w:rsidR="00356BE5" w:rsidRPr="00AC0A73" w:rsidRDefault="00356BE5" w:rsidP="00AC0A73">
      <w:pPr>
        <w:spacing w:line="240" w:lineRule="auto"/>
        <w:rPr>
          <w:szCs w:val="24"/>
          <w:lang w:val="ru-RU"/>
        </w:rPr>
      </w:pPr>
      <w:r w:rsidRPr="00AC0A73">
        <w:rPr>
          <w:szCs w:val="24"/>
          <w:lang w:val="ru-RU"/>
        </w:rPr>
        <w:t>создание устных связных монологических высказываний с использованием основных коммуникативных типов речи:</w:t>
      </w:r>
    </w:p>
    <w:p w:rsidR="00356BE5" w:rsidRPr="00AC0A73" w:rsidRDefault="00356BE5" w:rsidP="00AC0A73">
      <w:pPr>
        <w:spacing w:line="240" w:lineRule="auto"/>
        <w:rPr>
          <w:szCs w:val="24"/>
          <w:lang w:val="ru-RU"/>
        </w:rPr>
      </w:pPr>
      <w:r w:rsidRPr="00AC0A73">
        <w:rPr>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56BE5" w:rsidRPr="00AC0A73" w:rsidRDefault="00356BE5" w:rsidP="00AC0A73">
      <w:pPr>
        <w:spacing w:line="240" w:lineRule="auto"/>
        <w:rPr>
          <w:szCs w:val="24"/>
          <w:lang w:val="ru-RU"/>
        </w:rPr>
      </w:pPr>
      <w:r w:rsidRPr="00AC0A73">
        <w:rPr>
          <w:szCs w:val="24"/>
          <w:lang w:val="ru-RU"/>
        </w:rPr>
        <w:t>повествование (сообщение);</w:t>
      </w:r>
    </w:p>
    <w:p w:rsidR="00356BE5" w:rsidRPr="00AC0A73" w:rsidRDefault="00356BE5" w:rsidP="00AC0A73">
      <w:pPr>
        <w:spacing w:line="240" w:lineRule="auto"/>
        <w:rPr>
          <w:szCs w:val="24"/>
          <w:lang w:val="ru-RU"/>
        </w:rPr>
      </w:pPr>
      <w:r w:rsidRPr="00AC0A73">
        <w:rPr>
          <w:szCs w:val="24"/>
          <w:lang w:val="ru-RU"/>
        </w:rPr>
        <w:t>выражение и аргументирование своего мнения по отношению к услышанному (прочитанному);</w:t>
      </w:r>
    </w:p>
    <w:p w:rsidR="00356BE5" w:rsidRPr="00AC0A73" w:rsidRDefault="00356BE5" w:rsidP="00AC0A73">
      <w:pPr>
        <w:spacing w:line="240" w:lineRule="auto"/>
        <w:rPr>
          <w:szCs w:val="24"/>
          <w:lang w:val="ru-RU"/>
        </w:rPr>
      </w:pPr>
      <w:r w:rsidRPr="00AC0A73">
        <w:rPr>
          <w:szCs w:val="24"/>
          <w:lang w:val="ru-RU"/>
        </w:rPr>
        <w:t>изложение (пересказ) основного содержания, прочитанного (прослушанного) текста;</w:t>
      </w:r>
    </w:p>
    <w:p w:rsidR="00356BE5" w:rsidRPr="00AC0A73" w:rsidRDefault="00356BE5" w:rsidP="00AC0A73">
      <w:pPr>
        <w:spacing w:line="240" w:lineRule="auto"/>
        <w:rPr>
          <w:szCs w:val="24"/>
          <w:lang w:val="ru-RU"/>
        </w:rPr>
      </w:pPr>
      <w:r w:rsidRPr="00AC0A73">
        <w:rPr>
          <w:szCs w:val="24"/>
          <w:lang w:val="ru-RU"/>
        </w:rPr>
        <w:t>составление рассказа по картинкам;</w:t>
      </w:r>
    </w:p>
    <w:p w:rsidR="00356BE5" w:rsidRPr="00AC0A73" w:rsidRDefault="00356BE5" w:rsidP="00AC0A73">
      <w:pPr>
        <w:spacing w:line="240" w:lineRule="auto"/>
        <w:rPr>
          <w:szCs w:val="24"/>
          <w:lang w:val="ru-RU"/>
        </w:rPr>
      </w:pPr>
      <w:r w:rsidRPr="00AC0A73">
        <w:rPr>
          <w:szCs w:val="24"/>
          <w:lang w:val="ru-RU"/>
        </w:rPr>
        <w:t xml:space="preserve">изложение результатов выполненной проектной работы. </w:t>
      </w:r>
    </w:p>
    <w:p w:rsidR="00356BE5" w:rsidRPr="00AC0A73" w:rsidRDefault="00356BE5" w:rsidP="00AC0A73">
      <w:pPr>
        <w:spacing w:line="240" w:lineRule="auto"/>
        <w:rPr>
          <w:szCs w:val="24"/>
          <w:lang w:val="ru-RU"/>
        </w:rPr>
      </w:pPr>
      <w:r w:rsidRPr="00AC0A73">
        <w:rPr>
          <w:szCs w:val="24"/>
          <w:lang w:val="ru-RU"/>
        </w:rPr>
        <w:t xml:space="preserve">Данные умения монологической речи развиваются в стандартных ситуациях </w:t>
      </w:r>
      <w:r w:rsidRPr="00AC0A73">
        <w:rPr>
          <w:szCs w:val="24"/>
          <w:lang w:val="ru-RU"/>
        </w:rPr>
        <w:lastRenderedPageBreak/>
        <w:t>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356BE5" w:rsidRPr="00AC0A73" w:rsidRDefault="00356BE5" w:rsidP="00AC0A73">
      <w:pPr>
        <w:spacing w:line="240" w:lineRule="auto"/>
        <w:rPr>
          <w:szCs w:val="24"/>
          <w:lang w:val="ru-RU"/>
        </w:rPr>
      </w:pPr>
      <w:r w:rsidRPr="00AC0A73">
        <w:rPr>
          <w:szCs w:val="24"/>
          <w:lang w:val="ru-RU"/>
        </w:rPr>
        <w:t>Объём монологического высказывания – 9–10 фраз.</w:t>
      </w:r>
    </w:p>
    <w:p w:rsidR="00356BE5" w:rsidRPr="00AC0A73" w:rsidRDefault="00356BE5" w:rsidP="00AC0A73">
      <w:pPr>
        <w:spacing w:line="240" w:lineRule="auto"/>
        <w:rPr>
          <w:b/>
          <w:szCs w:val="24"/>
          <w:lang w:val="ru-RU"/>
        </w:rPr>
      </w:pPr>
      <w:r w:rsidRPr="00AC0A73">
        <w:rPr>
          <w:b/>
          <w:szCs w:val="24"/>
          <w:lang w:val="ru-RU"/>
        </w:rPr>
        <w:t>5.6.1.2.</w:t>
      </w:r>
      <w:r w:rsidRPr="00AC0A73">
        <w:rPr>
          <w:b/>
          <w:szCs w:val="24"/>
        </w:rPr>
        <w:t> </w:t>
      </w:r>
      <w:r w:rsidRPr="00AC0A73">
        <w:rPr>
          <w:b/>
          <w:szCs w:val="24"/>
          <w:lang w:val="ru-RU"/>
        </w:rPr>
        <w:t>Аудирование.</w:t>
      </w:r>
    </w:p>
    <w:p w:rsidR="00356BE5" w:rsidRPr="00AC0A73" w:rsidRDefault="00356BE5" w:rsidP="00AC0A73">
      <w:pPr>
        <w:spacing w:line="240" w:lineRule="auto"/>
        <w:rPr>
          <w:szCs w:val="24"/>
          <w:lang w:val="ru-RU"/>
        </w:rPr>
      </w:pPr>
      <w:r w:rsidRPr="00AC0A73">
        <w:rPr>
          <w:szCs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356BE5" w:rsidRPr="00AC0A73" w:rsidRDefault="00356BE5" w:rsidP="00AC0A73">
      <w:pPr>
        <w:spacing w:line="240" w:lineRule="auto"/>
        <w:rPr>
          <w:szCs w:val="24"/>
          <w:lang w:val="ru-RU"/>
        </w:rPr>
      </w:pPr>
      <w:r w:rsidRPr="00AC0A73">
        <w:rPr>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356BE5" w:rsidRPr="00AC0A73" w:rsidRDefault="00356BE5" w:rsidP="00AC0A73">
      <w:pPr>
        <w:spacing w:line="240" w:lineRule="auto"/>
        <w:rPr>
          <w:szCs w:val="24"/>
          <w:lang w:val="ru-RU"/>
        </w:rPr>
      </w:pPr>
      <w:r w:rsidRPr="00AC0A73">
        <w:rPr>
          <w:szCs w:val="24"/>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356BE5" w:rsidRPr="00AC0A73" w:rsidRDefault="00356BE5" w:rsidP="00AC0A73">
      <w:pPr>
        <w:spacing w:line="240" w:lineRule="auto"/>
        <w:rPr>
          <w:szCs w:val="24"/>
          <w:lang w:val="ru-RU"/>
        </w:rPr>
      </w:pPr>
      <w:r w:rsidRPr="00AC0A73">
        <w:rPr>
          <w:szCs w:val="24"/>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356BE5" w:rsidRPr="00AC0A73" w:rsidRDefault="00356BE5" w:rsidP="00AC0A73">
      <w:pPr>
        <w:spacing w:line="240" w:lineRule="auto"/>
        <w:rPr>
          <w:szCs w:val="24"/>
          <w:lang w:val="ru-RU"/>
        </w:rPr>
      </w:pPr>
      <w:r w:rsidRPr="00AC0A73">
        <w:rPr>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56BE5" w:rsidRPr="00AC0A73" w:rsidRDefault="00356BE5" w:rsidP="00AC0A73">
      <w:pPr>
        <w:spacing w:line="240" w:lineRule="auto"/>
        <w:rPr>
          <w:szCs w:val="24"/>
          <w:lang w:val="ru-RU"/>
        </w:rPr>
      </w:pPr>
      <w:r w:rsidRPr="00AC0A73">
        <w:rPr>
          <w:szCs w:val="24"/>
          <w:lang w:val="ru-RU"/>
        </w:rPr>
        <w:t>Время звучания текста (текстов) для аудирования – до 2 минут.</w:t>
      </w:r>
    </w:p>
    <w:p w:rsidR="00356BE5" w:rsidRPr="00AC0A73" w:rsidRDefault="00356BE5" w:rsidP="00AC0A73">
      <w:pPr>
        <w:spacing w:line="240" w:lineRule="auto"/>
        <w:rPr>
          <w:b/>
          <w:szCs w:val="24"/>
          <w:lang w:val="ru-RU"/>
        </w:rPr>
      </w:pPr>
      <w:r w:rsidRPr="00AC0A73">
        <w:rPr>
          <w:b/>
          <w:szCs w:val="24"/>
          <w:lang w:val="ru-RU"/>
        </w:rPr>
        <w:t>5.6.1.3.</w:t>
      </w:r>
      <w:r w:rsidRPr="00AC0A73">
        <w:rPr>
          <w:b/>
          <w:szCs w:val="24"/>
        </w:rPr>
        <w:t> </w:t>
      </w:r>
      <w:r w:rsidRPr="00AC0A73">
        <w:rPr>
          <w:b/>
          <w:szCs w:val="24"/>
          <w:lang w:val="ru-RU"/>
        </w:rPr>
        <w:t>Смысловое чтение.</w:t>
      </w:r>
    </w:p>
    <w:p w:rsidR="00356BE5" w:rsidRPr="00AC0A73" w:rsidRDefault="00356BE5" w:rsidP="00AC0A73">
      <w:pPr>
        <w:spacing w:line="240" w:lineRule="auto"/>
        <w:rPr>
          <w:szCs w:val="24"/>
          <w:lang w:val="ru-RU"/>
        </w:rPr>
      </w:pPr>
      <w:r w:rsidRPr="00AC0A73">
        <w:rPr>
          <w:szCs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356BE5" w:rsidRPr="00AC0A73" w:rsidRDefault="00356BE5" w:rsidP="00AC0A73">
      <w:pPr>
        <w:spacing w:line="240" w:lineRule="auto"/>
        <w:rPr>
          <w:szCs w:val="24"/>
          <w:lang w:val="ru-RU"/>
        </w:rPr>
      </w:pPr>
      <w:r w:rsidRPr="00AC0A73">
        <w:rPr>
          <w:szCs w:val="24"/>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356BE5" w:rsidRPr="00AC0A73" w:rsidRDefault="00356BE5" w:rsidP="00AC0A73">
      <w:pPr>
        <w:spacing w:line="240" w:lineRule="auto"/>
        <w:rPr>
          <w:szCs w:val="24"/>
          <w:lang w:val="ru-RU"/>
        </w:rPr>
      </w:pPr>
      <w:r w:rsidRPr="00AC0A73">
        <w:rPr>
          <w:szCs w:val="24"/>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356BE5" w:rsidRPr="00AC0A73" w:rsidRDefault="00356BE5" w:rsidP="00AC0A73">
      <w:pPr>
        <w:spacing w:line="240" w:lineRule="auto"/>
        <w:rPr>
          <w:szCs w:val="24"/>
          <w:lang w:val="ru-RU"/>
        </w:rPr>
      </w:pPr>
      <w:r w:rsidRPr="00AC0A73">
        <w:rPr>
          <w:szCs w:val="24"/>
          <w:lang w:val="ru-RU"/>
        </w:rPr>
        <w:t>Чтение несплошных текстов (таблиц, диаграмм, схем) и понимание представленной в них информации.</w:t>
      </w:r>
    </w:p>
    <w:p w:rsidR="00356BE5" w:rsidRPr="00AC0A73" w:rsidRDefault="00356BE5" w:rsidP="00AC0A73">
      <w:pPr>
        <w:spacing w:line="240" w:lineRule="auto"/>
        <w:rPr>
          <w:szCs w:val="24"/>
          <w:lang w:val="ru-RU"/>
        </w:rPr>
      </w:pPr>
      <w:r w:rsidRPr="00AC0A73">
        <w:rPr>
          <w:szCs w:val="24"/>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356BE5" w:rsidRPr="00AC0A73" w:rsidRDefault="00356BE5" w:rsidP="00AC0A73">
      <w:pPr>
        <w:spacing w:line="240" w:lineRule="auto"/>
        <w:rPr>
          <w:szCs w:val="24"/>
          <w:lang w:val="ru-RU"/>
        </w:rPr>
      </w:pPr>
      <w:r w:rsidRPr="00AC0A73">
        <w:rPr>
          <w:szCs w:val="24"/>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356BE5" w:rsidRPr="00AC0A73" w:rsidRDefault="00356BE5" w:rsidP="00AC0A73">
      <w:pPr>
        <w:spacing w:line="240" w:lineRule="auto"/>
        <w:rPr>
          <w:szCs w:val="24"/>
          <w:lang w:val="ru-RU"/>
        </w:rPr>
      </w:pPr>
      <w:r w:rsidRPr="00AC0A73">
        <w:rPr>
          <w:szCs w:val="24"/>
          <w:lang w:val="ru-RU"/>
        </w:rPr>
        <w:t>Объём текста (текстов) для чтения – 350–500 слов.</w:t>
      </w:r>
    </w:p>
    <w:p w:rsidR="00356BE5" w:rsidRPr="00AC0A73" w:rsidRDefault="00356BE5" w:rsidP="00AC0A73">
      <w:pPr>
        <w:spacing w:line="240" w:lineRule="auto"/>
        <w:rPr>
          <w:b/>
          <w:szCs w:val="24"/>
          <w:lang w:val="ru-RU"/>
        </w:rPr>
      </w:pPr>
      <w:r w:rsidRPr="00AC0A73">
        <w:rPr>
          <w:b/>
          <w:szCs w:val="24"/>
          <w:lang w:val="ru-RU"/>
        </w:rPr>
        <w:lastRenderedPageBreak/>
        <w:t>5.6.1.4.</w:t>
      </w:r>
      <w:r w:rsidRPr="00AC0A73">
        <w:rPr>
          <w:b/>
          <w:szCs w:val="24"/>
        </w:rPr>
        <w:t> </w:t>
      </w:r>
      <w:r w:rsidRPr="00AC0A73">
        <w:rPr>
          <w:b/>
          <w:szCs w:val="24"/>
          <w:lang w:val="ru-RU"/>
        </w:rPr>
        <w:t>Письменная речь.</w:t>
      </w:r>
    </w:p>
    <w:p w:rsidR="00356BE5" w:rsidRPr="00AC0A73" w:rsidRDefault="00356BE5" w:rsidP="00AC0A73">
      <w:pPr>
        <w:spacing w:line="240" w:lineRule="auto"/>
        <w:rPr>
          <w:szCs w:val="24"/>
          <w:lang w:val="ru-RU"/>
        </w:rPr>
      </w:pPr>
      <w:r w:rsidRPr="00AC0A73">
        <w:rPr>
          <w:szCs w:val="24"/>
          <w:lang w:val="ru-RU"/>
        </w:rPr>
        <w:t>Развитие умений письменной речи:</w:t>
      </w:r>
    </w:p>
    <w:p w:rsidR="00356BE5" w:rsidRPr="00AC0A73" w:rsidRDefault="00356BE5" w:rsidP="00AC0A73">
      <w:pPr>
        <w:spacing w:line="240" w:lineRule="auto"/>
        <w:rPr>
          <w:szCs w:val="24"/>
          <w:lang w:val="ru-RU"/>
        </w:rPr>
      </w:pPr>
      <w:r w:rsidRPr="00AC0A73">
        <w:rPr>
          <w:szCs w:val="24"/>
          <w:lang w:val="ru-RU"/>
        </w:rPr>
        <w:t>составление плана (тезисов) устного или письменного сообщения;</w:t>
      </w:r>
    </w:p>
    <w:p w:rsidR="00356BE5" w:rsidRPr="00AC0A73" w:rsidRDefault="00356BE5" w:rsidP="00AC0A73">
      <w:pPr>
        <w:spacing w:line="240" w:lineRule="auto"/>
        <w:rPr>
          <w:szCs w:val="24"/>
          <w:lang w:val="ru-RU"/>
        </w:rPr>
      </w:pPr>
      <w:r w:rsidRPr="00AC0A73">
        <w:rPr>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56BE5" w:rsidRPr="00AC0A73" w:rsidRDefault="00356BE5" w:rsidP="00AC0A73">
      <w:pPr>
        <w:spacing w:line="240" w:lineRule="auto"/>
        <w:rPr>
          <w:szCs w:val="24"/>
          <w:lang w:val="ru-RU"/>
        </w:rPr>
      </w:pPr>
      <w:r w:rsidRPr="00AC0A73">
        <w:rPr>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356BE5" w:rsidRPr="00AC0A73" w:rsidRDefault="00356BE5" w:rsidP="00AC0A73">
      <w:pPr>
        <w:spacing w:line="240" w:lineRule="auto"/>
        <w:rPr>
          <w:szCs w:val="24"/>
          <w:lang w:val="ru-RU"/>
        </w:rPr>
      </w:pPr>
      <w:r w:rsidRPr="00AC0A73">
        <w:rPr>
          <w:szCs w:val="24"/>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356BE5" w:rsidRPr="00AC0A73" w:rsidRDefault="00356BE5" w:rsidP="00AC0A73">
      <w:pPr>
        <w:spacing w:line="240" w:lineRule="auto"/>
        <w:rPr>
          <w:b/>
          <w:szCs w:val="24"/>
          <w:lang w:val="ru-RU"/>
        </w:rPr>
      </w:pPr>
      <w:r w:rsidRPr="00AC0A73">
        <w:rPr>
          <w:b/>
          <w:szCs w:val="24"/>
          <w:lang w:val="ru-RU"/>
        </w:rPr>
        <w:t>5.6.2.</w:t>
      </w:r>
      <w:r w:rsidRPr="00AC0A73">
        <w:rPr>
          <w:b/>
          <w:szCs w:val="24"/>
        </w:rPr>
        <w:t> </w:t>
      </w:r>
      <w:r w:rsidRPr="00AC0A73">
        <w:rPr>
          <w:b/>
          <w:szCs w:val="24"/>
          <w:lang w:val="ru-RU"/>
        </w:rPr>
        <w:t>Языковые знания и умения.</w:t>
      </w:r>
    </w:p>
    <w:p w:rsidR="00356BE5" w:rsidRPr="00AC0A73" w:rsidRDefault="00356BE5" w:rsidP="00AC0A73">
      <w:pPr>
        <w:spacing w:line="240" w:lineRule="auto"/>
        <w:rPr>
          <w:b/>
          <w:szCs w:val="24"/>
          <w:lang w:val="ru-RU"/>
        </w:rPr>
      </w:pPr>
      <w:r w:rsidRPr="00AC0A73">
        <w:rPr>
          <w:b/>
          <w:szCs w:val="24"/>
          <w:lang w:val="ru-RU"/>
        </w:rPr>
        <w:t>5.6.2.1.</w:t>
      </w:r>
      <w:r w:rsidRPr="00AC0A73">
        <w:rPr>
          <w:b/>
          <w:szCs w:val="24"/>
        </w:rPr>
        <w:t> </w:t>
      </w:r>
      <w:r w:rsidRPr="00AC0A73">
        <w:rPr>
          <w:b/>
          <w:szCs w:val="24"/>
          <w:lang w:val="ru-RU"/>
        </w:rPr>
        <w:t>Фонетическая сторона речи.</w:t>
      </w:r>
    </w:p>
    <w:p w:rsidR="00356BE5" w:rsidRPr="00AC0A73" w:rsidRDefault="00356BE5" w:rsidP="00AC0A73">
      <w:pPr>
        <w:spacing w:line="240" w:lineRule="auto"/>
        <w:rPr>
          <w:szCs w:val="24"/>
          <w:lang w:val="ru-RU"/>
        </w:rPr>
      </w:pPr>
      <w:r w:rsidRPr="00AC0A73">
        <w:rPr>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56BE5" w:rsidRPr="00AC0A73" w:rsidRDefault="00356BE5" w:rsidP="00AC0A73">
      <w:pPr>
        <w:spacing w:line="240" w:lineRule="auto"/>
        <w:rPr>
          <w:szCs w:val="24"/>
          <w:lang w:val="ru-RU"/>
        </w:rPr>
      </w:pPr>
      <w:r w:rsidRPr="00AC0A73">
        <w:rPr>
          <w:szCs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56BE5" w:rsidRPr="00AC0A73" w:rsidRDefault="00356BE5" w:rsidP="00AC0A73">
      <w:pPr>
        <w:spacing w:line="240" w:lineRule="auto"/>
        <w:rPr>
          <w:szCs w:val="24"/>
          <w:lang w:val="ru-RU"/>
        </w:rPr>
      </w:pPr>
      <w:r w:rsidRPr="00AC0A73">
        <w:rPr>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56BE5" w:rsidRPr="00AC0A73" w:rsidRDefault="00356BE5" w:rsidP="00AC0A73">
      <w:pPr>
        <w:spacing w:line="240" w:lineRule="auto"/>
        <w:rPr>
          <w:szCs w:val="24"/>
          <w:lang w:val="ru-RU"/>
        </w:rPr>
      </w:pPr>
      <w:r w:rsidRPr="00AC0A73">
        <w:rPr>
          <w:szCs w:val="24"/>
          <w:lang w:val="ru-RU"/>
        </w:rPr>
        <w:t>Объём текста для чтения вслух – до 110 слов.</w:t>
      </w:r>
    </w:p>
    <w:p w:rsidR="00356BE5" w:rsidRPr="00AC0A73" w:rsidRDefault="00356BE5" w:rsidP="00AC0A73">
      <w:pPr>
        <w:spacing w:line="240" w:lineRule="auto"/>
        <w:rPr>
          <w:b/>
          <w:szCs w:val="24"/>
          <w:lang w:val="ru-RU"/>
        </w:rPr>
      </w:pPr>
      <w:r w:rsidRPr="00AC0A73">
        <w:rPr>
          <w:b/>
          <w:szCs w:val="24"/>
          <w:lang w:val="ru-RU"/>
        </w:rPr>
        <w:t>5.6.2.2.</w:t>
      </w:r>
      <w:r w:rsidRPr="00AC0A73">
        <w:rPr>
          <w:b/>
          <w:szCs w:val="24"/>
        </w:rPr>
        <w:t> </w:t>
      </w:r>
      <w:r w:rsidRPr="00AC0A73">
        <w:rPr>
          <w:b/>
          <w:szCs w:val="24"/>
          <w:lang w:val="ru-RU"/>
        </w:rPr>
        <w:t>Графика, орфография и пунктуация.</w:t>
      </w:r>
    </w:p>
    <w:p w:rsidR="00356BE5" w:rsidRPr="00AC0A73" w:rsidRDefault="00356BE5" w:rsidP="00AC0A73">
      <w:pPr>
        <w:spacing w:line="240" w:lineRule="auto"/>
        <w:rPr>
          <w:szCs w:val="24"/>
          <w:lang w:val="ru-RU"/>
        </w:rPr>
      </w:pPr>
      <w:r w:rsidRPr="00AC0A73">
        <w:rPr>
          <w:szCs w:val="24"/>
          <w:lang w:val="ru-RU"/>
        </w:rPr>
        <w:t>Правильное написание изученных слов.</w:t>
      </w:r>
    </w:p>
    <w:p w:rsidR="00356BE5" w:rsidRPr="00AC0A73" w:rsidRDefault="00356BE5" w:rsidP="00AC0A73">
      <w:pPr>
        <w:spacing w:line="240" w:lineRule="auto"/>
        <w:rPr>
          <w:szCs w:val="24"/>
          <w:lang w:val="ru-RU"/>
        </w:rPr>
      </w:pPr>
      <w:r w:rsidRPr="00AC0A73">
        <w:rPr>
          <w:szCs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AC0A73">
        <w:rPr>
          <w:szCs w:val="24"/>
        </w:rPr>
        <w:t>firstly</w:t>
      </w:r>
      <w:r w:rsidRPr="00AC0A73">
        <w:rPr>
          <w:szCs w:val="24"/>
          <w:lang w:val="ru-RU"/>
        </w:rPr>
        <w:t>/</w:t>
      </w:r>
      <w:r w:rsidRPr="00AC0A73">
        <w:rPr>
          <w:szCs w:val="24"/>
        </w:rPr>
        <w:t>firstofall</w:t>
      </w:r>
      <w:r w:rsidRPr="00AC0A73">
        <w:rPr>
          <w:szCs w:val="24"/>
          <w:lang w:val="ru-RU"/>
        </w:rPr>
        <w:t xml:space="preserve">, </w:t>
      </w:r>
      <w:r w:rsidRPr="00AC0A73">
        <w:rPr>
          <w:szCs w:val="24"/>
        </w:rPr>
        <w:t>secondly</w:t>
      </w:r>
      <w:r w:rsidRPr="00AC0A73">
        <w:rPr>
          <w:szCs w:val="24"/>
          <w:lang w:val="ru-RU"/>
        </w:rPr>
        <w:t xml:space="preserve">, </w:t>
      </w:r>
      <w:r w:rsidRPr="00AC0A73">
        <w:rPr>
          <w:szCs w:val="24"/>
        </w:rPr>
        <w:t>finally</w:t>
      </w:r>
      <w:r w:rsidRPr="00AC0A73">
        <w:rPr>
          <w:szCs w:val="24"/>
          <w:lang w:val="ru-RU"/>
        </w:rPr>
        <w:t xml:space="preserve">; </w:t>
      </w:r>
      <w:r w:rsidRPr="00AC0A73">
        <w:rPr>
          <w:szCs w:val="24"/>
        </w:rPr>
        <w:t>ontheonehand</w:t>
      </w:r>
      <w:r w:rsidRPr="00AC0A73">
        <w:rPr>
          <w:szCs w:val="24"/>
          <w:lang w:val="ru-RU"/>
        </w:rPr>
        <w:t xml:space="preserve">, </w:t>
      </w:r>
      <w:r w:rsidRPr="00AC0A73">
        <w:rPr>
          <w:szCs w:val="24"/>
        </w:rPr>
        <w:t>ontheotherhand</w:t>
      </w:r>
      <w:r w:rsidRPr="00AC0A73">
        <w:rPr>
          <w:szCs w:val="24"/>
          <w:lang w:val="ru-RU"/>
        </w:rPr>
        <w:t>), апострофа.</w:t>
      </w:r>
    </w:p>
    <w:p w:rsidR="00356BE5" w:rsidRPr="00AC0A73" w:rsidRDefault="00356BE5" w:rsidP="00AC0A73">
      <w:pPr>
        <w:spacing w:line="240" w:lineRule="auto"/>
        <w:rPr>
          <w:szCs w:val="24"/>
          <w:lang w:val="ru-RU"/>
        </w:rPr>
      </w:pPr>
      <w:r w:rsidRPr="00AC0A73">
        <w:rPr>
          <w:szCs w:val="24"/>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356BE5" w:rsidRPr="00AC0A73" w:rsidRDefault="00356BE5" w:rsidP="00AC0A73">
      <w:pPr>
        <w:spacing w:line="240" w:lineRule="auto"/>
        <w:rPr>
          <w:b/>
          <w:szCs w:val="24"/>
          <w:lang w:val="ru-RU"/>
        </w:rPr>
      </w:pPr>
      <w:r w:rsidRPr="00AC0A73">
        <w:rPr>
          <w:b/>
          <w:szCs w:val="24"/>
          <w:lang w:val="ru-RU"/>
        </w:rPr>
        <w:t>5.6.2.3.</w:t>
      </w:r>
      <w:r w:rsidRPr="00AC0A73">
        <w:rPr>
          <w:b/>
          <w:szCs w:val="24"/>
        </w:rPr>
        <w:t> </w:t>
      </w:r>
      <w:r w:rsidRPr="00AC0A73">
        <w:rPr>
          <w:b/>
          <w:szCs w:val="24"/>
          <w:lang w:val="ru-RU"/>
        </w:rPr>
        <w:t>Лексическая сторона речи.</w:t>
      </w:r>
    </w:p>
    <w:p w:rsidR="00356BE5" w:rsidRPr="00AC0A73" w:rsidRDefault="00356BE5" w:rsidP="00AC0A73">
      <w:pPr>
        <w:spacing w:line="240" w:lineRule="auto"/>
        <w:rPr>
          <w:szCs w:val="24"/>
          <w:lang w:val="ru-RU"/>
        </w:rPr>
      </w:pPr>
      <w:r w:rsidRPr="00AC0A73">
        <w:rPr>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56BE5" w:rsidRPr="00AC0A73" w:rsidRDefault="00356BE5" w:rsidP="00AC0A73">
      <w:pPr>
        <w:spacing w:line="240" w:lineRule="auto"/>
        <w:rPr>
          <w:szCs w:val="24"/>
          <w:lang w:val="ru-RU"/>
        </w:rPr>
      </w:pPr>
      <w:r w:rsidRPr="00AC0A73">
        <w:rPr>
          <w:szCs w:val="24"/>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356BE5" w:rsidRPr="00AC0A73" w:rsidRDefault="00356BE5" w:rsidP="00AC0A73">
      <w:pPr>
        <w:spacing w:line="240" w:lineRule="auto"/>
        <w:rPr>
          <w:szCs w:val="24"/>
          <w:lang w:val="ru-RU"/>
        </w:rPr>
      </w:pPr>
      <w:r w:rsidRPr="00AC0A73">
        <w:rPr>
          <w:szCs w:val="24"/>
          <w:lang w:val="ru-RU"/>
        </w:rPr>
        <w:t>Основные способы словообразования:</w:t>
      </w:r>
    </w:p>
    <w:p w:rsidR="00356BE5" w:rsidRPr="00AC0A73" w:rsidRDefault="00356BE5" w:rsidP="00AC0A73">
      <w:pPr>
        <w:spacing w:line="240" w:lineRule="auto"/>
        <w:rPr>
          <w:szCs w:val="24"/>
          <w:lang w:val="ru-RU"/>
        </w:rPr>
      </w:pPr>
      <w:r w:rsidRPr="00AC0A73">
        <w:rPr>
          <w:szCs w:val="24"/>
          <w:lang w:val="ru-RU"/>
        </w:rPr>
        <w:t>аффиксация:</w:t>
      </w:r>
    </w:p>
    <w:p w:rsidR="00356BE5" w:rsidRPr="00AC0A73" w:rsidRDefault="00356BE5" w:rsidP="00AC0A73">
      <w:pPr>
        <w:spacing w:line="240" w:lineRule="auto"/>
        <w:rPr>
          <w:szCs w:val="24"/>
          <w:lang w:val="ru-RU"/>
        </w:rPr>
      </w:pPr>
      <w:r w:rsidRPr="00AC0A73">
        <w:rPr>
          <w:szCs w:val="24"/>
          <w:lang w:val="ru-RU"/>
        </w:rPr>
        <w:t>образование имен существительных при помощи суффиксов: -</w:t>
      </w:r>
      <w:r w:rsidRPr="00AC0A73">
        <w:rPr>
          <w:szCs w:val="24"/>
        </w:rPr>
        <w:t>ance</w:t>
      </w:r>
      <w:r w:rsidRPr="00AC0A73">
        <w:rPr>
          <w:szCs w:val="24"/>
          <w:lang w:val="ru-RU"/>
        </w:rPr>
        <w:t>/-</w:t>
      </w:r>
      <w:r w:rsidRPr="00AC0A73">
        <w:rPr>
          <w:szCs w:val="24"/>
        </w:rPr>
        <w:t>ence</w:t>
      </w:r>
      <w:r w:rsidRPr="00AC0A73">
        <w:rPr>
          <w:szCs w:val="24"/>
          <w:lang w:val="ru-RU"/>
        </w:rPr>
        <w:t xml:space="preserve"> (</w:t>
      </w:r>
      <w:r w:rsidRPr="00AC0A73">
        <w:rPr>
          <w:szCs w:val="24"/>
        </w:rPr>
        <w:t>performance</w:t>
      </w:r>
      <w:r w:rsidRPr="00AC0A73">
        <w:rPr>
          <w:szCs w:val="24"/>
          <w:lang w:val="ru-RU"/>
        </w:rPr>
        <w:t>/</w:t>
      </w:r>
      <w:r w:rsidRPr="00AC0A73">
        <w:rPr>
          <w:szCs w:val="24"/>
        </w:rPr>
        <w:t>residence</w:t>
      </w:r>
      <w:r w:rsidRPr="00AC0A73">
        <w:rPr>
          <w:szCs w:val="24"/>
          <w:lang w:val="ru-RU"/>
        </w:rPr>
        <w:t>), -</w:t>
      </w:r>
      <w:r w:rsidRPr="00AC0A73">
        <w:rPr>
          <w:szCs w:val="24"/>
        </w:rPr>
        <w:t>ity</w:t>
      </w:r>
      <w:r w:rsidRPr="00AC0A73">
        <w:rPr>
          <w:szCs w:val="24"/>
          <w:lang w:val="ru-RU"/>
        </w:rPr>
        <w:t xml:space="preserve"> (</w:t>
      </w:r>
      <w:r w:rsidRPr="00AC0A73">
        <w:rPr>
          <w:szCs w:val="24"/>
        </w:rPr>
        <w:t>activity</w:t>
      </w:r>
      <w:r w:rsidRPr="00AC0A73">
        <w:rPr>
          <w:szCs w:val="24"/>
          <w:lang w:val="ru-RU"/>
        </w:rPr>
        <w:t>); -</w:t>
      </w:r>
      <w:r w:rsidRPr="00AC0A73">
        <w:rPr>
          <w:szCs w:val="24"/>
        </w:rPr>
        <w:t>ship</w:t>
      </w:r>
      <w:r w:rsidRPr="00AC0A73">
        <w:rPr>
          <w:szCs w:val="24"/>
          <w:lang w:val="ru-RU"/>
        </w:rPr>
        <w:t xml:space="preserve"> (</w:t>
      </w:r>
      <w:r w:rsidRPr="00AC0A73">
        <w:rPr>
          <w:szCs w:val="24"/>
        </w:rPr>
        <w:t>friendship</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 xml:space="preserve">образование имен прилагательных при помощи префикса </w:t>
      </w:r>
      <w:r w:rsidRPr="00AC0A73">
        <w:rPr>
          <w:szCs w:val="24"/>
        </w:rPr>
        <w:t>inter</w:t>
      </w:r>
      <w:r w:rsidRPr="00AC0A73">
        <w:rPr>
          <w:szCs w:val="24"/>
          <w:lang w:val="ru-RU"/>
        </w:rPr>
        <w:t>- (</w:t>
      </w:r>
      <w:r w:rsidRPr="00AC0A73">
        <w:rPr>
          <w:szCs w:val="24"/>
        </w:rPr>
        <w:t>international</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образование имен прилагательных при помощи -</w:t>
      </w:r>
      <w:r w:rsidRPr="00AC0A73">
        <w:rPr>
          <w:szCs w:val="24"/>
        </w:rPr>
        <w:t>ed</w:t>
      </w:r>
      <w:r w:rsidRPr="00AC0A73">
        <w:rPr>
          <w:szCs w:val="24"/>
          <w:lang w:val="ru-RU"/>
        </w:rPr>
        <w:t xml:space="preserve"> и -</w:t>
      </w:r>
      <w:r w:rsidRPr="00AC0A73">
        <w:rPr>
          <w:szCs w:val="24"/>
        </w:rPr>
        <w:t>ing</w:t>
      </w:r>
      <w:r w:rsidRPr="00AC0A73">
        <w:rPr>
          <w:szCs w:val="24"/>
          <w:lang w:val="ru-RU"/>
        </w:rPr>
        <w:t xml:space="preserve"> (</w:t>
      </w:r>
      <w:r w:rsidRPr="00AC0A73">
        <w:rPr>
          <w:szCs w:val="24"/>
        </w:rPr>
        <w:t>interested</w:t>
      </w:r>
      <w:r w:rsidRPr="00AC0A73">
        <w:rPr>
          <w:szCs w:val="24"/>
          <w:lang w:val="ru-RU"/>
        </w:rPr>
        <w:t>/</w:t>
      </w:r>
      <w:r w:rsidRPr="00AC0A73">
        <w:rPr>
          <w:szCs w:val="24"/>
        </w:rPr>
        <w:t>interesting</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конверсия:</w:t>
      </w:r>
    </w:p>
    <w:p w:rsidR="00356BE5" w:rsidRPr="00AC0A73" w:rsidRDefault="00356BE5" w:rsidP="00AC0A73">
      <w:pPr>
        <w:spacing w:line="240" w:lineRule="auto"/>
        <w:rPr>
          <w:szCs w:val="24"/>
          <w:lang w:val="ru-RU"/>
        </w:rPr>
      </w:pPr>
      <w:r w:rsidRPr="00AC0A73">
        <w:rPr>
          <w:szCs w:val="24"/>
          <w:lang w:val="ru-RU"/>
        </w:rPr>
        <w:t>образование имени существительного от неопределённой формы глагола (</w:t>
      </w:r>
      <w:r w:rsidRPr="00AC0A73">
        <w:rPr>
          <w:szCs w:val="24"/>
        </w:rPr>
        <w:t>towalk</w:t>
      </w:r>
      <w:r w:rsidRPr="00AC0A73">
        <w:rPr>
          <w:szCs w:val="24"/>
          <w:lang w:val="ru-RU"/>
        </w:rPr>
        <w:t xml:space="preserve"> – </w:t>
      </w:r>
      <w:r w:rsidRPr="00AC0A73">
        <w:rPr>
          <w:szCs w:val="24"/>
        </w:rPr>
        <w:t>awalk</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образование глагола от имени существительного (</w:t>
      </w:r>
      <w:r w:rsidRPr="00AC0A73">
        <w:rPr>
          <w:szCs w:val="24"/>
        </w:rPr>
        <w:t>apresent</w:t>
      </w:r>
      <w:r w:rsidRPr="00AC0A73">
        <w:rPr>
          <w:szCs w:val="24"/>
          <w:lang w:val="ru-RU"/>
        </w:rPr>
        <w:t xml:space="preserve"> – </w:t>
      </w:r>
      <w:r w:rsidRPr="00AC0A73">
        <w:rPr>
          <w:szCs w:val="24"/>
        </w:rPr>
        <w:t>topresent</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образование имени существительного от прилагательного (</w:t>
      </w:r>
      <w:r w:rsidRPr="00AC0A73">
        <w:rPr>
          <w:szCs w:val="24"/>
        </w:rPr>
        <w:t>rich</w:t>
      </w:r>
      <w:r w:rsidRPr="00AC0A73">
        <w:rPr>
          <w:szCs w:val="24"/>
          <w:lang w:val="ru-RU"/>
        </w:rPr>
        <w:t xml:space="preserve"> – </w:t>
      </w:r>
      <w:r w:rsidRPr="00AC0A73">
        <w:rPr>
          <w:szCs w:val="24"/>
        </w:rPr>
        <w:t>therich</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lastRenderedPageBreak/>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356BE5" w:rsidRPr="00AC0A73" w:rsidRDefault="00356BE5" w:rsidP="00AC0A73">
      <w:pPr>
        <w:spacing w:line="240" w:lineRule="auto"/>
        <w:rPr>
          <w:szCs w:val="24"/>
          <w:lang w:val="ru-RU"/>
        </w:rPr>
      </w:pPr>
      <w:r w:rsidRPr="00AC0A73">
        <w:rPr>
          <w:szCs w:val="24"/>
          <w:lang w:val="ru-RU"/>
        </w:rPr>
        <w:t>Различные средства связи в тексте для обеспечения его целостности (</w:t>
      </w:r>
      <w:r w:rsidRPr="00AC0A73">
        <w:rPr>
          <w:szCs w:val="24"/>
        </w:rPr>
        <w:t>firstly</w:t>
      </w:r>
      <w:r w:rsidRPr="00AC0A73">
        <w:rPr>
          <w:szCs w:val="24"/>
          <w:lang w:val="ru-RU"/>
        </w:rPr>
        <w:t xml:space="preserve">, </w:t>
      </w:r>
      <w:r w:rsidRPr="00AC0A73">
        <w:rPr>
          <w:szCs w:val="24"/>
        </w:rPr>
        <w:t>however</w:t>
      </w:r>
      <w:r w:rsidRPr="00AC0A73">
        <w:rPr>
          <w:szCs w:val="24"/>
          <w:lang w:val="ru-RU"/>
        </w:rPr>
        <w:t xml:space="preserve">, </w:t>
      </w:r>
      <w:r w:rsidRPr="00AC0A73">
        <w:rPr>
          <w:szCs w:val="24"/>
        </w:rPr>
        <w:t>finally</w:t>
      </w:r>
      <w:r w:rsidRPr="00AC0A73">
        <w:rPr>
          <w:szCs w:val="24"/>
          <w:lang w:val="ru-RU"/>
        </w:rPr>
        <w:t xml:space="preserve">, </w:t>
      </w:r>
      <w:r w:rsidRPr="00AC0A73">
        <w:rPr>
          <w:szCs w:val="24"/>
        </w:rPr>
        <w:t>atlast</w:t>
      </w:r>
      <w:r w:rsidRPr="00AC0A73">
        <w:rPr>
          <w:szCs w:val="24"/>
          <w:lang w:val="ru-RU"/>
        </w:rPr>
        <w:t xml:space="preserve">, </w:t>
      </w:r>
      <w:r w:rsidRPr="00AC0A73">
        <w:rPr>
          <w:szCs w:val="24"/>
        </w:rPr>
        <w:t>etc</w:t>
      </w:r>
      <w:r w:rsidRPr="00AC0A73">
        <w:rPr>
          <w:szCs w:val="24"/>
          <w:lang w:val="ru-RU"/>
        </w:rPr>
        <w:t>.).</w:t>
      </w:r>
    </w:p>
    <w:p w:rsidR="00356BE5" w:rsidRPr="00AC0A73" w:rsidRDefault="00356BE5" w:rsidP="00AC0A73">
      <w:pPr>
        <w:spacing w:line="240" w:lineRule="auto"/>
        <w:rPr>
          <w:b/>
          <w:szCs w:val="24"/>
          <w:lang w:val="ru-RU"/>
        </w:rPr>
      </w:pPr>
      <w:r w:rsidRPr="00AC0A73">
        <w:rPr>
          <w:b/>
          <w:szCs w:val="24"/>
          <w:lang w:val="ru-RU"/>
        </w:rPr>
        <w:t>5.6.2.4.</w:t>
      </w:r>
      <w:r w:rsidRPr="00AC0A73">
        <w:rPr>
          <w:b/>
          <w:szCs w:val="24"/>
        </w:rPr>
        <w:t> </w:t>
      </w:r>
      <w:r w:rsidRPr="00AC0A73">
        <w:rPr>
          <w:b/>
          <w:szCs w:val="24"/>
          <w:lang w:val="ru-RU"/>
        </w:rPr>
        <w:t>Грамматическая сторона речи.</w:t>
      </w:r>
    </w:p>
    <w:p w:rsidR="00356BE5" w:rsidRPr="00AC0A73" w:rsidRDefault="00356BE5" w:rsidP="00AC0A73">
      <w:pPr>
        <w:spacing w:line="240" w:lineRule="auto"/>
        <w:rPr>
          <w:szCs w:val="24"/>
          <w:lang w:val="ru-RU"/>
        </w:rPr>
      </w:pPr>
      <w:r w:rsidRPr="00AC0A73">
        <w:rPr>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56BE5" w:rsidRPr="00AC0A73" w:rsidRDefault="00356BE5" w:rsidP="00AC0A73">
      <w:pPr>
        <w:spacing w:line="240" w:lineRule="auto"/>
        <w:rPr>
          <w:szCs w:val="24"/>
        </w:rPr>
      </w:pPr>
      <w:r w:rsidRPr="00AC0A73">
        <w:rPr>
          <w:szCs w:val="24"/>
        </w:rPr>
        <w:t>Предложения со сложным дополнением (Complex Object) (I saw her cross/crossing the road.).</w:t>
      </w:r>
    </w:p>
    <w:p w:rsidR="00356BE5" w:rsidRPr="00AC0A73" w:rsidRDefault="00356BE5" w:rsidP="00AC0A73">
      <w:pPr>
        <w:spacing w:line="240" w:lineRule="auto"/>
        <w:rPr>
          <w:szCs w:val="24"/>
          <w:lang w:val="ru-RU"/>
        </w:rPr>
      </w:pPr>
      <w:r w:rsidRPr="00AC0A73">
        <w:rPr>
          <w:szCs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56BE5" w:rsidRPr="00AC0A73" w:rsidRDefault="00356BE5" w:rsidP="00AC0A73">
      <w:pPr>
        <w:spacing w:line="240" w:lineRule="auto"/>
        <w:rPr>
          <w:szCs w:val="24"/>
          <w:lang w:val="ru-RU"/>
        </w:rPr>
      </w:pPr>
      <w:r w:rsidRPr="00AC0A73">
        <w:rPr>
          <w:szCs w:val="24"/>
          <w:lang w:val="ru-RU"/>
        </w:rPr>
        <w:t xml:space="preserve">Все типы вопросительных предложений в </w:t>
      </w:r>
      <w:r w:rsidRPr="00AC0A73">
        <w:rPr>
          <w:szCs w:val="24"/>
        </w:rPr>
        <w:t>PastPerfectTense</w:t>
      </w:r>
      <w:r w:rsidRPr="00AC0A73">
        <w:rPr>
          <w:szCs w:val="24"/>
          <w:lang w:val="ru-RU"/>
        </w:rPr>
        <w:t>. Согласование времен в рамках сложного предложения.</w:t>
      </w:r>
    </w:p>
    <w:p w:rsidR="00356BE5" w:rsidRPr="00AC0A73" w:rsidRDefault="00356BE5" w:rsidP="00AC0A73">
      <w:pPr>
        <w:spacing w:line="240" w:lineRule="auto"/>
        <w:rPr>
          <w:szCs w:val="24"/>
          <w:lang w:val="ru-RU"/>
        </w:rPr>
      </w:pPr>
      <w:r w:rsidRPr="00AC0A73">
        <w:rPr>
          <w:szCs w:val="24"/>
          <w:lang w:val="ru-RU"/>
        </w:rPr>
        <w:t>Согласование подлежащего, выраженного собирательным существительным (</w:t>
      </w:r>
      <w:r w:rsidRPr="00AC0A73">
        <w:rPr>
          <w:szCs w:val="24"/>
        </w:rPr>
        <w:t>family</w:t>
      </w:r>
      <w:r w:rsidRPr="00AC0A73">
        <w:rPr>
          <w:szCs w:val="24"/>
          <w:lang w:val="ru-RU"/>
        </w:rPr>
        <w:t xml:space="preserve">, </w:t>
      </w:r>
      <w:r w:rsidRPr="00AC0A73">
        <w:rPr>
          <w:szCs w:val="24"/>
        </w:rPr>
        <w:t>police</w:t>
      </w:r>
      <w:r w:rsidRPr="00AC0A73">
        <w:rPr>
          <w:szCs w:val="24"/>
          <w:lang w:val="ru-RU"/>
        </w:rPr>
        <w:t>) со сказуемым.</w:t>
      </w:r>
    </w:p>
    <w:p w:rsidR="00356BE5" w:rsidRPr="00AC0A73" w:rsidRDefault="00356BE5" w:rsidP="00AC0A73">
      <w:pPr>
        <w:spacing w:line="240" w:lineRule="auto"/>
        <w:rPr>
          <w:szCs w:val="24"/>
        </w:rPr>
      </w:pPr>
      <w:r w:rsidRPr="00AC0A73">
        <w:rPr>
          <w:szCs w:val="24"/>
        </w:rPr>
        <w:t>Конструкции с глаголами на -ing: to love/hate doing something.</w:t>
      </w:r>
    </w:p>
    <w:p w:rsidR="00356BE5" w:rsidRPr="00AC0A73" w:rsidRDefault="00356BE5" w:rsidP="00AC0A73">
      <w:pPr>
        <w:spacing w:line="240" w:lineRule="auto"/>
        <w:rPr>
          <w:szCs w:val="24"/>
        </w:rPr>
      </w:pPr>
      <w:r w:rsidRPr="00AC0A73">
        <w:rPr>
          <w:szCs w:val="24"/>
        </w:rPr>
        <w:t>Конструкции, содержащие глаголы-связки to be/to look/to feel/to seem.</w:t>
      </w:r>
    </w:p>
    <w:p w:rsidR="00356BE5" w:rsidRPr="00AC0A73" w:rsidRDefault="00356BE5" w:rsidP="00AC0A73">
      <w:pPr>
        <w:spacing w:line="240" w:lineRule="auto"/>
        <w:rPr>
          <w:szCs w:val="24"/>
        </w:rPr>
      </w:pPr>
      <w:r w:rsidRPr="00AC0A73">
        <w:rPr>
          <w:szCs w:val="24"/>
        </w:rPr>
        <w:t>Конструкции be/get used to + инфинитив глагола, be/get used to + инфинитив глагол, be/get used to doing something, be/get used to something.</w:t>
      </w:r>
    </w:p>
    <w:p w:rsidR="00356BE5" w:rsidRPr="00AC0A73" w:rsidRDefault="00356BE5" w:rsidP="00AC0A73">
      <w:pPr>
        <w:spacing w:line="240" w:lineRule="auto"/>
        <w:rPr>
          <w:szCs w:val="24"/>
        </w:rPr>
      </w:pPr>
      <w:r w:rsidRPr="00AC0A73">
        <w:rPr>
          <w:szCs w:val="24"/>
        </w:rPr>
        <w:t>Конструкция both … and ….</w:t>
      </w:r>
    </w:p>
    <w:p w:rsidR="00356BE5" w:rsidRPr="00AC0A73" w:rsidRDefault="00356BE5" w:rsidP="00AC0A73">
      <w:pPr>
        <w:spacing w:line="240" w:lineRule="auto"/>
        <w:rPr>
          <w:szCs w:val="24"/>
        </w:rPr>
      </w:pPr>
      <w:r w:rsidRPr="00AC0A73">
        <w:rPr>
          <w:szCs w:val="24"/>
        </w:rPr>
        <w:t>Конструкции c глаголами to stop, to remember, to forget (разница в значении to stop doing smth и to stop to do smth).</w:t>
      </w:r>
    </w:p>
    <w:p w:rsidR="00356BE5" w:rsidRPr="00AC0A73" w:rsidRDefault="00356BE5" w:rsidP="00AC0A73">
      <w:pPr>
        <w:spacing w:line="240" w:lineRule="auto"/>
        <w:rPr>
          <w:szCs w:val="24"/>
        </w:rPr>
      </w:pPr>
      <w:r w:rsidRPr="00AC0A73">
        <w:rPr>
          <w:szCs w:val="24"/>
        </w:rPr>
        <w:t>Глаголы в видо-временных формах действительного залога в изъявительном наклонении (Past Perfect Tense, Present Perfect Continuous Tense, Future-in-the-Past).</w:t>
      </w:r>
    </w:p>
    <w:p w:rsidR="00356BE5" w:rsidRPr="00AC0A73" w:rsidRDefault="00356BE5" w:rsidP="00AC0A73">
      <w:pPr>
        <w:spacing w:line="240" w:lineRule="auto"/>
        <w:rPr>
          <w:szCs w:val="24"/>
          <w:lang w:val="ru-RU"/>
        </w:rPr>
      </w:pPr>
      <w:r w:rsidRPr="00AC0A73">
        <w:rPr>
          <w:szCs w:val="24"/>
          <w:lang w:val="ru-RU"/>
        </w:rPr>
        <w:t>Модальные глаголы в косвенной речи в настоящем и прошедшем времени.</w:t>
      </w:r>
    </w:p>
    <w:p w:rsidR="00356BE5" w:rsidRPr="00AC0A73" w:rsidRDefault="00356BE5" w:rsidP="00AC0A73">
      <w:pPr>
        <w:spacing w:line="240" w:lineRule="auto"/>
        <w:rPr>
          <w:szCs w:val="24"/>
          <w:lang w:val="ru-RU"/>
        </w:rPr>
      </w:pPr>
      <w:r w:rsidRPr="00AC0A73">
        <w:rPr>
          <w:szCs w:val="24"/>
          <w:lang w:val="ru-RU"/>
        </w:rPr>
        <w:t>Неличные формы глагола (инфинитив, герундий, причастия настоящего и прошедшего времени).</w:t>
      </w:r>
    </w:p>
    <w:p w:rsidR="00356BE5" w:rsidRPr="00AC0A73" w:rsidRDefault="00356BE5" w:rsidP="00AC0A73">
      <w:pPr>
        <w:spacing w:line="240" w:lineRule="auto"/>
        <w:rPr>
          <w:szCs w:val="24"/>
          <w:lang w:val="ru-RU"/>
        </w:rPr>
      </w:pPr>
      <w:r w:rsidRPr="00AC0A73">
        <w:rPr>
          <w:szCs w:val="24"/>
          <w:lang w:val="ru-RU"/>
        </w:rPr>
        <w:t xml:space="preserve">Наречия </w:t>
      </w:r>
      <w:r w:rsidRPr="00AC0A73">
        <w:rPr>
          <w:szCs w:val="24"/>
        </w:rPr>
        <w:t>too</w:t>
      </w:r>
      <w:r w:rsidRPr="00AC0A73">
        <w:rPr>
          <w:szCs w:val="24"/>
          <w:lang w:val="ru-RU"/>
        </w:rPr>
        <w:t xml:space="preserve"> – </w:t>
      </w:r>
      <w:r w:rsidRPr="00AC0A73">
        <w:rPr>
          <w:szCs w:val="24"/>
        </w:rPr>
        <w:t>enough</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 xml:space="preserve">Отрицательные местоимения </w:t>
      </w:r>
      <w:r w:rsidRPr="00AC0A73">
        <w:rPr>
          <w:szCs w:val="24"/>
        </w:rPr>
        <w:t>no</w:t>
      </w:r>
      <w:r w:rsidRPr="00AC0A73">
        <w:rPr>
          <w:szCs w:val="24"/>
          <w:lang w:val="ru-RU"/>
        </w:rPr>
        <w:t xml:space="preserve"> (и его производные </w:t>
      </w:r>
      <w:r w:rsidRPr="00AC0A73">
        <w:rPr>
          <w:szCs w:val="24"/>
        </w:rPr>
        <w:t>nobody</w:t>
      </w:r>
      <w:r w:rsidRPr="00AC0A73">
        <w:rPr>
          <w:szCs w:val="24"/>
          <w:lang w:val="ru-RU"/>
        </w:rPr>
        <w:t xml:space="preserve">, </w:t>
      </w:r>
      <w:r w:rsidRPr="00AC0A73">
        <w:rPr>
          <w:szCs w:val="24"/>
        </w:rPr>
        <w:t>nothing</w:t>
      </w:r>
      <w:r w:rsidRPr="00AC0A73">
        <w:rPr>
          <w:szCs w:val="24"/>
          <w:lang w:val="ru-RU"/>
        </w:rPr>
        <w:t xml:space="preserve"> и другие), </w:t>
      </w:r>
      <w:r w:rsidRPr="00AC0A73">
        <w:rPr>
          <w:szCs w:val="24"/>
        </w:rPr>
        <w:t>none</w:t>
      </w:r>
      <w:r w:rsidRPr="00AC0A73">
        <w:rPr>
          <w:szCs w:val="24"/>
          <w:lang w:val="ru-RU"/>
        </w:rPr>
        <w:t>.</w:t>
      </w:r>
    </w:p>
    <w:p w:rsidR="00356BE5" w:rsidRPr="00AC0A73" w:rsidRDefault="00356BE5" w:rsidP="00AC0A73">
      <w:pPr>
        <w:spacing w:line="240" w:lineRule="auto"/>
        <w:rPr>
          <w:b/>
          <w:szCs w:val="24"/>
          <w:lang w:val="ru-RU"/>
        </w:rPr>
      </w:pPr>
      <w:r w:rsidRPr="00AC0A73">
        <w:rPr>
          <w:b/>
          <w:szCs w:val="24"/>
          <w:lang w:val="ru-RU"/>
        </w:rPr>
        <w:t>5.6.3.</w:t>
      </w:r>
      <w:r w:rsidRPr="00AC0A73">
        <w:rPr>
          <w:b/>
          <w:szCs w:val="24"/>
        </w:rPr>
        <w:t> </w:t>
      </w:r>
      <w:r w:rsidRPr="00AC0A73">
        <w:rPr>
          <w:b/>
          <w:szCs w:val="24"/>
          <w:lang w:val="ru-RU"/>
        </w:rPr>
        <w:t>Социокультурные знания и умения.</w:t>
      </w:r>
    </w:p>
    <w:p w:rsidR="00356BE5" w:rsidRPr="00AC0A73" w:rsidRDefault="00356BE5" w:rsidP="00AC0A73">
      <w:pPr>
        <w:spacing w:line="240" w:lineRule="auto"/>
        <w:rPr>
          <w:szCs w:val="24"/>
          <w:lang w:val="ru-RU"/>
        </w:rPr>
      </w:pPr>
      <w:r w:rsidRPr="00AC0A73">
        <w:rPr>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356BE5" w:rsidRPr="00AC0A73" w:rsidRDefault="00356BE5" w:rsidP="00AC0A73">
      <w:pPr>
        <w:spacing w:line="240" w:lineRule="auto"/>
        <w:rPr>
          <w:szCs w:val="24"/>
          <w:lang w:val="ru-RU"/>
        </w:rPr>
      </w:pPr>
      <w:r w:rsidRPr="00AC0A73">
        <w:rPr>
          <w:szCs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356BE5" w:rsidRPr="00AC0A73" w:rsidRDefault="00356BE5" w:rsidP="00AC0A73">
      <w:pPr>
        <w:spacing w:line="240" w:lineRule="auto"/>
        <w:rPr>
          <w:szCs w:val="24"/>
          <w:lang w:val="ru-RU"/>
        </w:rPr>
      </w:pPr>
      <w:r w:rsidRPr="00AC0A73">
        <w:rPr>
          <w:szCs w:val="24"/>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56BE5" w:rsidRPr="00AC0A73" w:rsidRDefault="00356BE5" w:rsidP="00AC0A73">
      <w:pPr>
        <w:spacing w:line="240" w:lineRule="auto"/>
        <w:rPr>
          <w:szCs w:val="24"/>
          <w:lang w:val="ru-RU"/>
        </w:rPr>
      </w:pPr>
      <w:r w:rsidRPr="00AC0A73">
        <w:rPr>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56BE5" w:rsidRPr="00AC0A73" w:rsidRDefault="00356BE5" w:rsidP="00AC0A73">
      <w:pPr>
        <w:spacing w:line="240" w:lineRule="auto"/>
        <w:rPr>
          <w:szCs w:val="24"/>
          <w:lang w:val="ru-RU"/>
        </w:rPr>
      </w:pPr>
      <w:r w:rsidRPr="00AC0A73">
        <w:rPr>
          <w:szCs w:val="24"/>
          <w:lang w:val="ru-RU"/>
        </w:rPr>
        <w:t>Соблюдение нормы вежливости в межкультурном общении.</w:t>
      </w:r>
    </w:p>
    <w:p w:rsidR="00356BE5" w:rsidRPr="00AC0A73" w:rsidRDefault="00356BE5" w:rsidP="00AC0A73">
      <w:pPr>
        <w:spacing w:line="240" w:lineRule="auto"/>
        <w:rPr>
          <w:szCs w:val="24"/>
          <w:lang w:val="ru-RU"/>
        </w:rPr>
      </w:pPr>
      <w:r w:rsidRPr="00AC0A73">
        <w:rPr>
          <w:szCs w:val="24"/>
          <w:lang w:val="ru-RU"/>
        </w:rPr>
        <w:t xml:space="preserve">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w:t>
      </w:r>
      <w:r w:rsidRPr="00AC0A73">
        <w:rPr>
          <w:szCs w:val="24"/>
          <w:lang w:val="ru-RU"/>
        </w:rPr>
        <w:lastRenderedPageBreak/>
        <w:t>праздники, традиции), образцов поэзии и прозы, доступных в языковом отношении.</w:t>
      </w:r>
    </w:p>
    <w:p w:rsidR="00356BE5" w:rsidRPr="00AC0A73" w:rsidRDefault="00356BE5" w:rsidP="00AC0A73">
      <w:pPr>
        <w:spacing w:line="240" w:lineRule="auto"/>
        <w:rPr>
          <w:szCs w:val="24"/>
          <w:lang w:val="ru-RU"/>
        </w:rPr>
      </w:pPr>
      <w:r w:rsidRPr="00AC0A73">
        <w:rPr>
          <w:szCs w:val="24"/>
          <w:lang w:val="ru-RU"/>
        </w:rPr>
        <w:t>Развитие умений:</w:t>
      </w:r>
    </w:p>
    <w:p w:rsidR="00356BE5" w:rsidRPr="00AC0A73" w:rsidRDefault="00356BE5" w:rsidP="00AC0A73">
      <w:pPr>
        <w:spacing w:line="240" w:lineRule="auto"/>
        <w:rPr>
          <w:szCs w:val="24"/>
          <w:lang w:val="ru-RU"/>
        </w:rPr>
      </w:pPr>
      <w:r w:rsidRPr="00AC0A73">
        <w:rPr>
          <w:szCs w:val="24"/>
          <w:lang w:val="ru-RU"/>
        </w:rPr>
        <w:t>кратко представлять Россию и страну (страны) изучаемого языка (культурные явления, события, достопримечательности);</w:t>
      </w:r>
    </w:p>
    <w:p w:rsidR="00356BE5" w:rsidRPr="00AC0A73" w:rsidRDefault="00356BE5" w:rsidP="00AC0A73">
      <w:pPr>
        <w:spacing w:line="240" w:lineRule="auto"/>
        <w:rPr>
          <w:szCs w:val="24"/>
          <w:lang w:val="ru-RU"/>
        </w:rPr>
      </w:pPr>
      <w:r w:rsidRPr="00AC0A73">
        <w:rPr>
          <w:szCs w:val="24"/>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356BE5" w:rsidRPr="00AC0A73" w:rsidRDefault="00356BE5" w:rsidP="00AC0A73">
      <w:pPr>
        <w:spacing w:line="240" w:lineRule="auto"/>
        <w:rPr>
          <w:szCs w:val="24"/>
          <w:lang w:val="ru-RU"/>
        </w:rPr>
      </w:pPr>
      <w:r w:rsidRPr="00AC0A73">
        <w:rPr>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356BE5" w:rsidRPr="00AC0A73" w:rsidRDefault="00356BE5" w:rsidP="00AC0A73">
      <w:pPr>
        <w:spacing w:line="240" w:lineRule="auto"/>
        <w:rPr>
          <w:b/>
          <w:szCs w:val="24"/>
          <w:lang w:val="ru-RU"/>
        </w:rPr>
      </w:pPr>
      <w:r w:rsidRPr="00AC0A73">
        <w:rPr>
          <w:b/>
          <w:szCs w:val="24"/>
          <w:lang w:val="ru-RU"/>
        </w:rPr>
        <w:t>5.6.4.</w:t>
      </w:r>
      <w:r w:rsidRPr="00AC0A73">
        <w:rPr>
          <w:b/>
          <w:szCs w:val="24"/>
        </w:rPr>
        <w:t> </w:t>
      </w:r>
      <w:r w:rsidRPr="00AC0A73">
        <w:rPr>
          <w:b/>
          <w:szCs w:val="24"/>
          <w:lang w:val="ru-RU"/>
        </w:rPr>
        <w:t>Компенсаторные умения.</w:t>
      </w:r>
    </w:p>
    <w:p w:rsidR="00356BE5" w:rsidRPr="00AC0A73" w:rsidRDefault="00356BE5" w:rsidP="00AC0A73">
      <w:pPr>
        <w:spacing w:line="240" w:lineRule="auto"/>
        <w:rPr>
          <w:szCs w:val="24"/>
          <w:lang w:val="ru-RU"/>
        </w:rPr>
      </w:pPr>
      <w:r w:rsidRPr="00AC0A73">
        <w:rPr>
          <w:szCs w:val="24"/>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56BE5" w:rsidRPr="00AC0A73" w:rsidRDefault="00356BE5" w:rsidP="00AC0A73">
      <w:pPr>
        <w:spacing w:line="240" w:lineRule="auto"/>
        <w:rPr>
          <w:szCs w:val="24"/>
          <w:lang w:val="ru-RU"/>
        </w:rPr>
      </w:pPr>
      <w:r w:rsidRPr="00AC0A73">
        <w:rPr>
          <w:szCs w:val="24"/>
          <w:lang w:val="ru-RU"/>
        </w:rPr>
        <w:t>Переспрашивать, просить повторить, уточняя значение незнакомых слов.</w:t>
      </w:r>
    </w:p>
    <w:p w:rsidR="00356BE5" w:rsidRPr="00AC0A73" w:rsidRDefault="00356BE5" w:rsidP="00AC0A73">
      <w:pPr>
        <w:spacing w:line="240" w:lineRule="auto"/>
        <w:rPr>
          <w:szCs w:val="24"/>
          <w:lang w:val="ru-RU"/>
        </w:rPr>
      </w:pPr>
      <w:r w:rsidRPr="00AC0A73">
        <w:rPr>
          <w:szCs w:val="24"/>
          <w:lang w:val="ru-RU"/>
        </w:rPr>
        <w:t>Использование при формулировании собственных высказываний, ключевых слов, плана.</w:t>
      </w:r>
    </w:p>
    <w:p w:rsidR="00356BE5" w:rsidRPr="00AC0A73" w:rsidRDefault="00356BE5" w:rsidP="00AC0A73">
      <w:pPr>
        <w:spacing w:line="240" w:lineRule="auto"/>
        <w:rPr>
          <w:szCs w:val="24"/>
          <w:lang w:val="ru-RU"/>
        </w:rPr>
      </w:pPr>
      <w:r w:rsidRPr="00AC0A73">
        <w:rPr>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56BE5" w:rsidRPr="00AC0A73" w:rsidRDefault="00356BE5" w:rsidP="00AC0A73">
      <w:pPr>
        <w:spacing w:line="240" w:lineRule="auto"/>
        <w:rPr>
          <w:szCs w:val="24"/>
          <w:lang w:val="ru-RU"/>
        </w:rPr>
      </w:pPr>
      <w:r w:rsidRPr="00AC0A73">
        <w:rPr>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56BE5" w:rsidRPr="00AC0A73" w:rsidRDefault="00356BE5" w:rsidP="00AC0A73">
      <w:pPr>
        <w:spacing w:line="240" w:lineRule="auto"/>
        <w:rPr>
          <w:b/>
          <w:szCs w:val="24"/>
          <w:lang w:val="ru-RU"/>
        </w:rPr>
      </w:pPr>
      <w:r w:rsidRPr="00AC0A73">
        <w:rPr>
          <w:b/>
          <w:szCs w:val="24"/>
          <w:lang w:val="ru-RU"/>
        </w:rPr>
        <w:t>5.7.</w:t>
      </w:r>
      <w:r w:rsidRPr="00AC0A73">
        <w:rPr>
          <w:b/>
          <w:szCs w:val="24"/>
        </w:rPr>
        <w:t> </w:t>
      </w:r>
      <w:r w:rsidRPr="00AC0A73">
        <w:rPr>
          <w:b/>
          <w:szCs w:val="24"/>
          <w:lang w:val="ru-RU"/>
        </w:rPr>
        <w:t>Содержание обучения в 9 классе.</w:t>
      </w:r>
    </w:p>
    <w:p w:rsidR="00356BE5" w:rsidRPr="00AC0A73" w:rsidRDefault="00356BE5" w:rsidP="00AC0A73">
      <w:pPr>
        <w:spacing w:line="240" w:lineRule="auto"/>
        <w:rPr>
          <w:b/>
          <w:szCs w:val="24"/>
          <w:lang w:val="ru-RU"/>
        </w:rPr>
      </w:pPr>
      <w:r w:rsidRPr="00AC0A73">
        <w:rPr>
          <w:b/>
          <w:szCs w:val="24"/>
          <w:lang w:val="ru-RU"/>
        </w:rPr>
        <w:t>5.7.1.</w:t>
      </w:r>
      <w:r w:rsidRPr="00AC0A73">
        <w:rPr>
          <w:b/>
          <w:szCs w:val="24"/>
        </w:rPr>
        <w:t> </w:t>
      </w:r>
      <w:r w:rsidRPr="00AC0A73">
        <w:rPr>
          <w:b/>
          <w:szCs w:val="24"/>
          <w:lang w:val="ru-RU"/>
        </w:rPr>
        <w:t>Коммуникативные умения.</w:t>
      </w:r>
    </w:p>
    <w:p w:rsidR="00356BE5" w:rsidRPr="00AC0A73" w:rsidRDefault="00356BE5" w:rsidP="00AC0A73">
      <w:pPr>
        <w:spacing w:line="240" w:lineRule="auto"/>
        <w:rPr>
          <w:szCs w:val="24"/>
          <w:lang w:val="ru-RU"/>
        </w:rPr>
      </w:pPr>
      <w:r w:rsidRPr="00AC0A73">
        <w:rPr>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56BE5" w:rsidRPr="00AC0A73" w:rsidRDefault="00356BE5" w:rsidP="00AC0A73">
      <w:pPr>
        <w:spacing w:line="240" w:lineRule="auto"/>
        <w:rPr>
          <w:szCs w:val="24"/>
          <w:lang w:val="ru-RU"/>
        </w:rPr>
      </w:pPr>
      <w:r w:rsidRPr="00AC0A73">
        <w:rPr>
          <w:szCs w:val="24"/>
          <w:lang w:val="ru-RU"/>
        </w:rPr>
        <w:t>Взаимоотношения в семье и с друзьями. Конфликты и их разрешение.</w:t>
      </w:r>
    </w:p>
    <w:p w:rsidR="00356BE5" w:rsidRPr="00AC0A73" w:rsidRDefault="00356BE5" w:rsidP="00AC0A73">
      <w:pPr>
        <w:spacing w:line="240" w:lineRule="auto"/>
        <w:rPr>
          <w:szCs w:val="24"/>
          <w:lang w:val="ru-RU"/>
        </w:rPr>
      </w:pPr>
      <w:r w:rsidRPr="00AC0A73">
        <w:rPr>
          <w:szCs w:val="24"/>
          <w:lang w:val="ru-RU"/>
        </w:rPr>
        <w:t>Внешность и характер человека (литературного персонажа).</w:t>
      </w:r>
    </w:p>
    <w:p w:rsidR="00356BE5" w:rsidRPr="00AC0A73" w:rsidRDefault="00356BE5" w:rsidP="00AC0A73">
      <w:pPr>
        <w:spacing w:line="240" w:lineRule="auto"/>
        <w:rPr>
          <w:szCs w:val="24"/>
          <w:lang w:val="ru-RU"/>
        </w:rPr>
      </w:pPr>
      <w:r w:rsidRPr="00AC0A73">
        <w:rPr>
          <w:szCs w:val="24"/>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356BE5" w:rsidRPr="00AC0A73" w:rsidRDefault="00356BE5" w:rsidP="00AC0A73">
      <w:pPr>
        <w:spacing w:line="240" w:lineRule="auto"/>
        <w:rPr>
          <w:szCs w:val="24"/>
          <w:lang w:val="ru-RU"/>
        </w:rPr>
      </w:pPr>
      <w:r w:rsidRPr="00AC0A73">
        <w:rPr>
          <w:szCs w:val="24"/>
          <w:lang w:val="ru-RU"/>
        </w:rPr>
        <w:t>Здоровый образ жизни: режим труда и отдыха, фитнес, сбалансированное питание. Посещение врача.</w:t>
      </w:r>
    </w:p>
    <w:p w:rsidR="00356BE5" w:rsidRPr="00AC0A73" w:rsidRDefault="00356BE5" w:rsidP="00AC0A73">
      <w:pPr>
        <w:spacing w:line="240" w:lineRule="auto"/>
        <w:rPr>
          <w:szCs w:val="24"/>
          <w:lang w:val="ru-RU"/>
        </w:rPr>
      </w:pPr>
      <w:r w:rsidRPr="00AC0A73">
        <w:rPr>
          <w:szCs w:val="24"/>
          <w:lang w:val="ru-RU"/>
        </w:rPr>
        <w:t>Покупки: одежда, обувь и продукты питания. Карманные деньги. Молодёжная мода.</w:t>
      </w:r>
    </w:p>
    <w:p w:rsidR="00356BE5" w:rsidRPr="00AC0A73" w:rsidRDefault="00356BE5" w:rsidP="00AC0A73">
      <w:pPr>
        <w:spacing w:line="240" w:lineRule="auto"/>
        <w:rPr>
          <w:szCs w:val="24"/>
          <w:lang w:val="ru-RU"/>
        </w:rPr>
      </w:pPr>
      <w:r w:rsidRPr="00AC0A73">
        <w:rPr>
          <w:szCs w:val="24"/>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356BE5" w:rsidRPr="00AC0A73" w:rsidRDefault="00356BE5" w:rsidP="00AC0A73">
      <w:pPr>
        <w:spacing w:line="240" w:lineRule="auto"/>
        <w:rPr>
          <w:szCs w:val="24"/>
          <w:lang w:val="ru-RU"/>
        </w:rPr>
      </w:pPr>
      <w:r w:rsidRPr="00AC0A73">
        <w:rPr>
          <w:szCs w:val="24"/>
          <w:lang w:val="ru-RU"/>
        </w:rPr>
        <w:t>Виды отдыха в различное время года. Путешествия по России и иностранным странам. Транспорт.</w:t>
      </w:r>
    </w:p>
    <w:p w:rsidR="00356BE5" w:rsidRPr="00AC0A73" w:rsidRDefault="00356BE5" w:rsidP="00AC0A73">
      <w:pPr>
        <w:spacing w:line="240" w:lineRule="auto"/>
        <w:rPr>
          <w:szCs w:val="24"/>
          <w:lang w:val="ru-RU"/>
        </w:rPr>
      </w:pPr>
      <w:r w:rsidRPr="00AC0A73">
        <w:rPr>
          <w:szCs w:val="24"/>
          <w:lang w:val="ru-RU"/>
        </w:rPr>
        <w:t>Природа: флора и фауна. Проблемы экологии. Защита окружающей среды. Климат, погода. Стихийные бедствия.</w:t>
      </w:r>
    </w:p>
    <w:p w:rsidR="00356BE5" w:rsidRPr="00AC0A73" w:rsidRDefault="00356BE5" w:rsidP="00AC0A73">
      <w:pPr>
        <w:spacing w:line="240" w:lineRule="auto"/>
        <w:rPr>
          <w:szCs w:val="24"/>
          <w:lang w:val="ru-RU"/>
        </w:rPr>
      </w:pPr>
      <w:r w:rsidRPr="00AC0A73">
        <w:rPr>
          <w:szCs w:val="24"/>
          <w:lang w:val="ru-RU"/>
        </w:rPr>
        <w:t>Средства массовой информации (телевидение, радио, пресса, Интернет).</w:t>
      </w:r>
    </w:p>
    <w:p w:rsidR="00356BE5" w:rsidRPr="00AC0A73" w:rsidRDefault="00356BE5" w:rsidP="00AC0A73">
      <w:pPr>
        <w:spacing w:line="240" w:lineRule="auto"/>
        <w:rPr>
          <w:szCs w:val="24"/>
          <w:lang w:val="ru-RU"/>
        </w:rPr>
      </w:pPr>
      <w:r w:rsidRPr="00AC0A73">
        <w:rPr>
          <w:szCs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356BE5" w:rsidRPr="00AC0A73" w:rsidRDefault="00356BE5" w:rsidP="00AC0A73">
      <w:pPr>
        <w:spacing w:line="240" w:lineRule="auto"/>
        <w:rPr>
          <w:szCs w:val="24"/>
          <w:lang w:val="ru-RU"/>
        </w:rPr>
      </w:pPr>
      <w:r w:rsidRPr="00AC0A73">
        <w:rPr>
          <w:szCs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356BE5" w:rsidRPr="00AC0A73" w:rsidRDefault="00356BE5" w:rsidP="00AC0A73">
      <w:pPr>
        <w:spacing w:line="240" w:lineRule="auto"/>
        <w:rPr>
          <w:b/>
          <w:szCs w:val="24"/>
          <w:lang w:val="ru-RU"/>
        </w:rPr>
      </w:pPr>
      <w:r w:rsidRPr="00AC0A73">
        <w:rPr>
          <w:b/>
          <w:szCs w:val="24"/>
          <w:lang w:val="ru-RU"/>
        </w:rPr>
        <w:t>5.7.1.2.</w:t>
      </w:r>
      <w:r w:rsidRPr="00AC0A73">
        <w:rPr>
          <w:b/>
          <w:szCs w:val="24"/>
        </w:rPr>
        <w:t> </w:t>
      </w:r>
      <w:r w:rsidRPr="00AC0A73">
        <w:rPr>
          <w:b/>
          <w:szCs w:val="24"/>
          <w:lang w:val="ru-RU"/>
        </w:rPr>
        <w:t>Говорение.</w:t>
      </w:r>
    </w:p>
    <w:p w:rsidR="00356BE5" w:rsidRPr="00AC0A73" w:rsidRDefault="00356BE5" w:rsidP="00AC0A73">
      <w:pPr>
        <w:spacing w:line="240" w:lineRule="auto"/>
        <w:rPr>
          <w:szCs w:val="24"/>
          <w:lang w:val="ru-RU"/>
        </w:rPr>
      </w:pPr>
      <w:r w:rsidRPr="00AC0A73">
        <w:rPr>
          <w:b/>
          <w:szCs w:val="24"/>
          <w:lang w:val="ru-RU"/>
        </w:rPr>
        <w:lastRenderedPageBreak/>
        <w:t>5.7.1.2.1.</w:t>
      </w:r>
      <w:r w:rsidRPr="00AC0A73">
        <w:rPr>
          <w:b/>
          <w:szCs w:val="24"/>
        </w:rPr>
        <w:t> </w:t>
      </w:r>
      <w:r w:rsidRPr="00AC0A73">
        <w:rPr>
          <w:b/>
          <w:szCs w:val="24"/>
          <w:lang w:val="ru-RU"/>
        </w:rPr>
        <w:t>Развитие коммуникативных умений диалогической речи</w:t>
      </w:r>
      <w:r w:rsidRPr="00AC0A73">
        <w:rPr>
          <w:szCs w:val="24"/>
          <w:lang w:val="ru-RU"/>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356BE5" w:rsidRPr="00AC0A73" w:rsidRDefault="00356BE5" w:rsidP="00AC0A73">
      <w:pPr>
        <w:spacing w:line="240" w:lineRule="auto"/>
        <w:rPr>
          <w:szCs w:val="24"/>
          <w:lang w:val="ru-RU"/>
        </w:rPr>
      </w:pPr>
      <w:r w:rsidRPr="00AC0A73">
        <w:rPr>
          <w:szCs w:val="24"/>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56BE5" w:rsidRPr="00AC0A73" w:rsidRDefault="00356BE5" w:rsidP="00AC0A73">
      <w:pPr>
        <w:spacing w:line="240" w:lineRule="auto"/>
        <w:rPr>
          <w:szCs w:val="24"/>
          <w:lang w:val="ru-RU"/>
        </w:rPr>
      </w:pPr>
      <w:r w:rsidRPr="00AC0A73">
        <w:rPr>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56BE5" w:rsidRPr="00AC0A73" w:rsidRDefault="00356BE5" w:rsidP="00AC0A73">
      <w:pPr>
        <w:spacing w:line="240" w:lineRule="auto"/>
        <w:rPr>
          <w:szCs w:val="24"/>
          <w:lang w:val="ru-RU"/>
        </w:rPr>
      </w:pPr>
      <w:r w:rsidRPr="00AC0A73">
        <w:rPr>
          <w:szCs w:val="24"/>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56BE5" w:rsidRPr="00AC0A73" w:rsidRDefault="00356BE5" w:rsidP="00AC0A73">
      <w:pPr>
        <w:spacing w:line="240" w:lineRule="auto"/>
        <w:rPr>
          <w:szCs w:val="24"/>
          <w:lang w:val="ru-RU"/>
        </w:rPr>
      </w:pPr>
      <w:r w:rsidRPr="00AC0A73">
        <w:rPr>
          <w:szCs w:val="24"/>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356BE5" w:rsidRPr="00AC0A73" w:rsidRDefault="00356BE5" w:rsidP="00AC0A73">
      <w:pPr>
        <w:spacing w:line="240" w:lineRule="auto"/>
        <w:rPr>
          <w:szCs w:val="24"/>
          <w:lang w:val="ru-RU"/>
        </w:rPr>
      </w:pPr>
      <w:r w:rsidRPr="00AC0A73">
        <w:rPr>
          <w:szCs w:val="24"/>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356BE5" w:rsidRPr="00AC0A73" w:rsidRDefault="00356BE5" w:rsidP="00AC0A73">
      <w:pPr>
        <w:spacing w:line="240" w:lineRule="auto"/>
        <w:rPr>
          <w:szCs w:val="24"/>
          <w:lang w:val="ru-RU"/>
        </w:rPr>
      </w:pPr>
      <w:r w:rsidRPr="00AC0A73">
        <w:rPr>
          <w:szCs w:val="24"/>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356BE5" w:rsidRPr="00AC0A73" w:rsidRDefault="00356BE5" w:rsidP="00AC0A73">
      <w:pPr>
        <w:spacing w:line="240" w:lineRule="auto"/>
        <w:rPr>
          <w:szCs w:val="24"/>
          <w:lang w:val="ru-RU"/>
        </w:rPr>
      </w:pPr>
      <w:r w:rsidRPr="00AC0A73">
        <w:rPr>
          <w:b/>
          <w:szCs w:val="24"/>
          <w:lang w:val="ru-RU"/>
        </w:rPr>
        <w:t>5.7.1.2.2.</w:t>
      </w:r>
      <w:r w:rsidRPr="00AC0A73">
        <w:rPr>
          <w:b/>
          <w:szCs w:val="24"/>
        </w:rPr>
        <w:t> </w:t>
      </w:r>
      <w:r w:rsidRPr="00AC0A73">
        <w:rPr>
          <w:b/>
          <w:szCs w:val="24"/>
          <w:lang w:val="ru-RU"/>
        </w:rPr>
        <w:t>Развитие коммуникативных умений монологической речи:</w:t>
      </w:r>
      <w:r w:rsidRPr="00AC0A73">
        <w:rPr>
          <w:szCs w:val="24"/>
          <w:lang w:val="ru-RU"/>
        </w:rPr>
        <w:t xml:space="preserve"> создание устных связных монологических высказываний с использованием основных коммуникативных типов речи:</w:t>
      </w:r>
    </w:p>
    <w:p w:rsidR="00356BE5" w:rsidRPr="00AC0A73" w:rsidRDefault="00356BE5" w:rsidP="00AC0A73">
      <w:pPr>
        <w:spacing w:line="240" w:lineRule="auto"/>
        <w:rPr>
          <w:szCs w:val="24"/>
          <w:lang w:val="ru-RU"/>
        </w:rPr>
      </w:pPr>
      <w:r w:rsidRPr="00AC0A73">
        <w:rPr>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56BE5" w:rsidRPr="00AC0A73" w:rsidRDefault="00356BE5" w:rsidP="00AC0A73">
      <w:pPr>
        <w:spacing w:line="240" w:lineRule="auto"/>
        <w:rPr>
          <w:szCs w:val="24"/>
          <w:lang w:val="ru-RU"/>
        </w:rPr>
      </w:pPr>
      <w:r w:rsidRPr="00AC0A73">
        <w:rPr>
          <w:szCs w:val="24"/>
          <w:lang w:val="ru-RU"/>
        </w:rPr>
        <w:t>повествование (сообщение);</w:t>
      </w:r>
    </w:p>
    <w:p w:rsidR="00356BE5" w:rsidRPr="00AC0A73" w:rsidRDefault="00356BE5" w:rsidP="00AC0A73">
      <w:pPr>
        <w:spacing w:line="240" w:lineRule="auto"/>
        <w:rPr>
          <w:szCs w:val="24"/>
          <w:lang w:val="ru-RU"/>
        </w:rPr>
      </w:pPr>
      <w:r w:rsidRPr="00AC0A73">
        <w:rPr>
          <w:szCs w:val="24"/>
          <w:lang w:val="ru-RU"/>
        </w:rPr>
        <w:t>рассуждение;</w:t>
      </w:r>
    </w:p>
    <w:p w:rsidR="00356BE5" w:rsidRPr="00AC0A73" w:rsidRDefault="00356BE5" w:rsidP="00AC0A73">
      <w:pPr>
        <w:spacing w:line="240" w:lineRule="auto"/>
        <w:rPr>
          <w:szCs w:val="24"/>
          <w:lang w:val="ru-RU"/>
        </w:rPr>
      </w:pPr>
      <w:r w:rsidRPr="00AC0A73">
        <w:rPr>
          <w:szCs w:val="24"/>
          <w:lang w:val="ru-RU"/>
        </w:rPr>
        <w:t>выражение и краткое аргументирование своего мнения по отношению к услышанному (прочитанному);</w:t>
      </w:r>
    </w:p>
    <w:p w:rsidR="00356BE5" w:rsidRPr="00AC0A73" w:rsidRDefault="00356BE5" w:rsidP="00AC0A73">
      <w:pPr>
        <w:spacing w:line="240" w:lineRule="auto"/>
        <w:rPr>
          <w:szCs w:val="24"/>
          <w:lang w:val="ru-RU"/>
        </w:rPr>
      </w:pPr>
      <w:r w:rsidRPr="00AC0A73">
        <w:rPr>
          <w:szCs w:val="24"/>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356BE5" w:rsidRPr="00AC0A73" w:rsidRDefault="00356BE5" w:rsidP="00AC0A73">
      <w:pPr>
        <w:spacing w:line="240" w:lineRule="auto"/>
        <w:rPr>
          <w:szCs w:val="24"/>
          <w:lang w:val="ru-RU"/>
        </w:rPr>
      </w:pPr>
      <w:r w:rsidRPr="00AC0A73">
        <w:rPr>
          <w:szCs w:val="24"/>
          <w:lang w:val="ru-RU"/>
        </w:rPr>
        <w:t>составление рассказа по картинкам;</w:t>
      </w:r>
    </w:p>
    <w:p w:rsidR="00356BE5" w:rsidRPr="00AC0A73" w:rsidRDefault="00356BE5" w:rsidP="00AC0A73">
      <w:pPr>
        <w:spacing w:line="240" w:lineRule="auto"/>
        <w:rPr>
          <w:szCs w:val="24"/>
          <w:lang w:val="ru-RU"/>
        </w:rPr>
      </w:pPr>
      <w:r w:rsidRPr="00AC0A73">
        <w:rPr>
          <w:szCs w:val="24"/>
          <w:lang w:val="ru-RU"/>
        </w:rPr>
        <w:t>изложение результатов выполненной проектной работы.</w:t>
      </w:r>
    </w:p>
    <w:p w:rsidR="00356BE5" w:rsidRPr="00AC0A73" w:rsidRDefault="00356BE5" w:rsidP="00AC0A73">
      <w:pPr>
        <w:spacing w:line="240" w:lineRule="auto"/>
        <w:rPr>
          <w:szCs w:val="24"/>
          <w:lang w:val="ru-RU"/>
        </w:rPr>
      </w:pPr>
      <w:r w:rsidRPr="00AC0A73">
        <w:rPr>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356BE5" w:rsidRPr="00AC0A73" w:rsidRDefault="00356BE5" w:rsidP="00AC0A73">
      <w:pPr>
        <w:spacing w:line="240" w:lineRule="auto"/>
        <w:rPr>
          <w:szCs w:val="24"/>
          <w:lang w:val="ru-RU"/>
        </w:rPr>
      </w:pPr>
      <w:r w:rsidRPr="00AC0A73">
        <w:rPr>
          <w:szCs w:val="24"/>
          <w:lang w:val="ru-RU"/>
        </w:rPr>
        <w:t>Объём монологического высказывания – 10–12 фраз.</w:t>
      </w:r>
    </w:p>
    <w:p w:rsidR="00356BE5" w:rsidRPr="00AC0A73" w:rsidRDefault="00356BE5" w:rsidP="00AC0A73">
      <w:pPr>
        <w:spacing w:line="240" w:lineRule="auto"/>
        <w:rPr>
          <w:szCs w:val="24"/>
          <w:lang w:val="ru-RU"/>
        </w:rPr>
      </w:pPr>
      <w:r w:rsidRPr="00AC0A73">
        <w:rPr>
          <w:b/>
          <w:szCs w:val="24"/>
          <w:lang w:val="ru-RU"/>
        </w:rPr>
        <w:t>5.7.1.3.</w:t>
      </w:r>
      <w:r w:rsidRPr="00AC0A73">
        <w:rPr>
          <w:b/>
          <w:szCs w:val="24"/>
        </w:rPr>
        <w:t> </w:t>
      </w:r>
      <w:r w:rsidRPr="00AC0A73">
        <w:rPr>
          <w:b/>
          <w:szCs w:val="24"/>
          <w:lang w:val="ru-RU"/>
        </w:rPr>
        <w:t>Аудирование</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356BE5" w:rsidRPr="00AC0A73" w:rsidRDefault="00356BE5" w:rsidP="00AC0A73">
      <w:pPr>
        <w:spacing w:line="240" w:lineRule="auto"/>
        <w:rPr>
          <w:szCs w:val="24"/>
          <w:lang w:val="ru-RU"/>
        </w:rPr>
      </w:pPr>
      <w:r w:rsidRPr="00AC0A73">
        <w:rPr>
          <w:szCs w:val="24"/>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w:t>
      </w:r>
      <w:r w:rsidRPr="00AC0A73">
        <w:rPr>
          <w:szCs w:val="24"/>
          <w:lang w:val="ru-RU"/>
        </w:rPr>
        <w:lastRenderedPageBreak/>
        <w:t>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356BE5" w:rsidRPr="00AC0A73" w:rsidRDefault="00356BE5" w:rsidP="00AC0A73">
      <w:pPr>
        <w:spacing w:line="240" w:lineRule="auto"/>
        <w:rPr>
          <w:szCs w:val="24"/>
          <w:lang w:val="ru-RU"/>
        </w:rPr>
      </w:pPr>
      <w:r w:rsidRPr="00AC0A73">
        <w:rPr>
          <w:szCs w:val="24"/>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356BE5" w:rsidRPr="00AC0A73" w:rsidRDefault="00356BE5" w:rsidP="00AC0A73">
      <w:pPr>
        <w:spacing w:line="240" w:lineRule="auto"/>
        <w:rPr>
          <w:szCs w:val="24"/>
          <w:lang w:val="ru-RU"/>
        </w:rPr>
      </w:pPr>
      <w:r w:rsidRPr="00AC0A73">
        <w:rPr>
          <w:szCs w:val="24"/>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356BE5" w:rsidRPr="00AC0A73" w:rsidRDefault="00356BE5" w:rsidP="00AC0A73">
      <w:pPr>
        <w:spacing w:line="240" w:lineRule="auto"/>
        <w:rPr>
          <w:szCs w:val="24"/>
          <w:lang w:val="ru-RU"/>
        </w:rPr>
      </w:pPr>
      <w:r w:rsidRPr="00AC0A73">
        <w:rPr>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56BE5" w:rsidRPr="00AC0A73" w:rsidRDefault="00356BE5" w:rsidP="00AC0A73">
      <w:pPr>
        <w:spacing w:line="240" w:lineRule="auto"/>
        <w:rPr>
          <w:szCs w:val="24"/>
          <w:lang w:val="ru-RU"/>
        </w:rPr>
      </w:pPr>
      <w:r w:rsidRPr="00AC0A73">
        <w:rPr>
          <w:szCs w:val="24"/>
          <w:lang w:val="ru-RU"/>
        </w:rPr>
        <w:t>Языковая сложность текстов для аудирования должна соответствовать базовому уровню (А2 – допороговому уровню по общеевропейской шкале).</w:t>
      </w:r>
    </w:p>
    <w:p w:rsidR="00356BE5" w:rsidRPr="00AC0A73" w:rsidRDefault="00356BE5" w:rsidP="00AC0A73">
      <w:pPr>
        <w:spacing w:line="240" w:lineRule="auto"/>
        <w:rPr>
          <w:szCs w:val="24"/>
          <w:lang w:val="ru-RU"/>
        </w:rPr>
      </w:pPr>
      <w:r w:rsidRPr="00AC0A73">
        <w:rPr>
          <w:szCs w:val="24"/>
          <w:lang w:val="ru-RU"/>
        </w:rPr>
        <w:t>Время звучания текста (текстов) для аудирования – до 2 минут.</w:t>
      </w:r>
    </w:p>
    <w:p w:rsidR="00356BE5" w:rsidRPr="00AC0A73" w:rsidRDefault="00356BE5" w:rsidP="00AC0A73">
      <w:pPr>
        <w:spacing w:line="240" w:lineRule="auto"/>
        <w:rPr>
          <w:b/>
          <w:szCs w:val="24"/>
          <w:lang w:val="ru-RU"/>
        </w:rPr>
      </w:pPr>
      <w:r w:rsidRPr="00AC0A73">
        <w:rPr>
          <w:b/>
          <w:szCs w:val="24"/>
          <w:lang w:val="ru-RU"/>
        </w:rPr>
        <w:t>5.7.1.4.</w:t>
      </w:r>
      <w:r w:rsidRPr="00AC0A73">
        <w:rPr>
          <w:b/>
          <w:szCs w:val="24"/>
        </w:rPr>
        <w:t> </w:t>
      </w:r>
      <w:r w:rsidRPr="00AC0A73">
        <w:rPr>
          <w:b/>
          <w:szCs w:val="24"/>
          <w:lang w:val="ru-RU"/>
        </w:rPr>
        <w:t>Смысловое чтение.</w:t>
      </w:r>
    </w:p>
    <w:p w:rsidR="00356BE5" w:rsidRPr="00AC0A73" w:rsidRDefault="00356BE5" w:rsidP="00AC0A73">
      <w:pPr>
        <w:spacing w:line="240" w:lineRule="auto"/>
        <w:rPr>
          <w:szCs w:val="24"/>
          <w:lang w:val="ru-RU"/>
        </w:rPr>
      </w:pPr>
      <w:r w:rsidRPr="00AC0A73">
        <w:rPr>
          <w:szCs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356BE5" w:rsidRPr="00AC0A73" w:rsidRDefault="00356BE5" w:rsidP="00AC0A73">
      <w:pPr>
        <w:spacing w:line="240" w:lineRule="auto"/>
        <w:rPr>
          <w:szCs w:val="24"/>
          <w:lang w:val="ru-RU"/>
        </w:rPr>
      </w:pPr>
      <w:r w:rsidRPr="00AC0A73">
        <w:rPr>
          <w:szCs w:val="24"/>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356BE5" w:rsidRPr="00AC0A73" w:rsidRDefault="00356BE5" w:rsidP="00AC0A73">
      <w:pPr>
        <w:spacing w:line="240" w:lineRule="auto"/>
        <w:rPr>
          <w:szCs w:val="24"/>
          <w:lang w:val="ru-RU"/>
        </w:rPr>
      </w:pPr>
      <w:r w:rsidRPr="00AC0A73">
        <w:rPr>
          <w:szCs w:val="24"/>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356BE5" w:rsidRPr="00AC0A73" w:rsidRDefault="00356BE5" w:rsidP="00AC0A73">
      <w:pPr>
        <w:spacing w:line="240" w:lineRule="auto"/>
        <w:rPr>
          <w:szCs w:val="24"/>
          <w:lang w:val="ru-RU"/>
        </w:rPr>
      </w:pPr>
      <w:r w:rsidRPr="00AC0A73">
        <w:rPr>
          <w:szCs w:val="24"/>
          <w:lang w:val="ru-RU"/>
        </w:rPr>
        <w:t>Чтение несплошных текстов (таблиц, диаграмм, схем) и понимание представленной в них информации.</w:t>
      </w:r>
    </w:p>
    <w:p w:rsidR="00356BE5" w:rsidRPr="00AC0A73" w:rsidRDefault="00356BE5" w:rsidP="00AC0A73">
      <w:pPr>
        <w:spacing w:line="240" w:lineRule="auto"/>
        <w:rPr>
          <w:szCs w:val="24"/>
          <w:lang w:val="ru-RU"/>
        </w:rPr>
      </w:pPr>
      <w:r w:rsidRPr="00AC0A73">
        <w:rPr>
          <w:szCs w:val="24"/>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356BE5" w:rsidRPr="00AC0A73" w:rsidRDefault="00356BE5" w:rsidP="00AC0A73">
      <w:pPr>
        <w:spacing w:line="240" w:lineRule="auto"/>
        <w:rPr>
          <w:szCs w:val="24"/>
          <w:lang w:val="ru-RU"/>
        </w:rPr>
      </w:pPr>
      <w:r w:rsidRPr="00AC0A73">
        <w:rPr>
          <w:szCs w:val="24"/>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356BE5" w:rsidRPr="00AC0A73" w:rsidRDefault="00356BE5" w:rsidP="00AC0A73">
      <w:pPr>
        <w:spacing w:line="240" w:lineRule="auto"/>
        <w:rPr>
          <w:szCs w:val="24"/>
          <w:lang w:val="ru-RU"/>
        </w:rPr>
      </w:pPr>
      <w:r w:rsidRPr="00AC0A73">
        <w:rPr>
          <w:szCs w:val="24"/>
          <w:lang w:val="ru-RU"/>
        </w:rPr>
        <w:t>Языковая сложность текстов для чтения должна соответствовать базовому уровню (А2 – допороговому уровню по общеевропейской шкале).</w:t>
      </w:r>
    </w:p>
    <w:p w:rsidR="00356BE5" w:rsidRPr="00AC0A73" w:rsidRDefault="00356BE5" w:rsidP="00AC0A73">
      <w:pPr>
        <w:spacing w:line="240" w:lineRule="auto"/>
        <w:rPr>
          <w:szCs w:val="24"/>
          <w:lang w:val="ru-RU"/>
        </w:rPr>
      </w:pPr>
      <w:r w:rsidRPr="00AC0A73">
        <w:rPr>
          <w:szCs w:val="24"/>
          <w:lang w:val="ru-RU"/>
        </w:rPr>
        <w:t>Объём текста (текстов) для чтения – 500–600 слов.</w:t>
      </w:r>
    </w:p>
    <w:p w:rsidR="00356BE5" w:rsidRPr="00AC0A73" w:rsidRDefault="00356BE5" w:rsidP="00AC0A73">
      <w:pPr>
        <w:spacing w:line="240" w:lineRule="auto"/>
        <w:rPr>
          <w:b/>
          <w:szCs w:val="24"/>
          <w:lang w:val="ru-RU"/>
        </w:rPr>
      </w:pPr>
      <w:r w:rsidRPr="00AC0A73">
        <w:rPr>
          <w:b/>
          <w:szCs w:val="24"/>
          <w:lang w:val="ru-RU"/>
        </w:rPr>
        <w:t>5.7.1.5.</w:t>
      </w:r>
      <w:r w:rsidRPr="00AC0A73">
        <w:rPr>
          <w:b/>
          <w:szCs w:val="24"/>
        </w:rPr>
        <w:t> </w:t>
      </w:r>
      <w:r w:rsidRPr="00AC0A73">
        <w:rPr>
          <w:b/>
          <w:szCs w:val="24"/>
          <w:lang w:val="ru-RU"/>
        </w:rPr>
        <w:t>Письменная речь.</w:t>
      </w:r>
    </w:p>
    <w:p w:rsidR="00356BE5" w:rsidRPr="00AC0A73" w:rsidRDefault="00356BE5" w:rsidP="00AC0A73">
      <w:pPr>
        <w:spacing w:line="240" w:lineRule="auto"/>
        <w:rPr>
          <w:szCs w:val="24"/>
          <w:lang w:val="ru-RU"/>
        </w:rPr>
      </w:pPr>
      <w:r w:rsidRPr="00AC0A73">
        <w:rPr>
          <w:szCs w:val="24"/>
          <w:lang w:val="ru-RU"/>
        </w:rPr>
        <w:t>Развитие умений письменной речи:</w:t>
      </w:r>
    </w:p>
    <w:p w:rsidR="00356BE5" w:rsidRPr="00AC0A73" w:rsidRDefault="00356BE5" w:rsidP="00AC0A73">
      <w:pPr>
        <w:spacing w:line="240" w:lineRule="auto"/>
        <w:rPr>
          <w:szCs w:val="24"/>
          <w:lang w:val="ru-RU"/>
        </w:rPr>
      </w:pPr>
      <w:r w:rsidRPr="00AC0A73">
        <w:rPr>
          <w:szCs w:val="24"/>
          <w:lang w:val="ru-RU"/>
        </w:rPr>
        <w:lastRenderedPageBreak/>
        <w:t>составление плана (тезисов) устного или письменного сообщения;</w:t>
      </w:r>
    </w:p>
    <w:p w:rsidR="00356BE5" w:rsidRPr="00AC0A73" w:rsidRDefault="00356BE5" w:rsidP="00AC0A73">
      <w:pPr>
        <w:spacing w:line="240" w:lineRule="auto"/>
        <w:rPr>
          <w:szCs w:val="24"/>
          <w:lang w:val="ru-RU"/>
        </w:rPr>
      </w:pPr>
      <w:r w:rsidRPr="00AC0A73">
        <w:rPr>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56BE5" w:rsidRPr="00AC0A73" w:rsidRDefault="00356BE5" w:rsidP="00AC0A73">
      <w:pPr>
        <w:spacing w:line="240" w:lineRule="auto"/>
        <w:rPr>
          <w:szCs w:val="24"/>
          <w:lang w:val="ru-RU"/>
        </w:rPr>
      </w:pPr>
      <w:r w:rsidRPr="00AC0A73">
        <w:rPr>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356BE5" w:rsidRPr="00AC0A73" w:rsidRDefault="00356BE5" w:rsidP="00AC0A73">
      <w:pPr>
        <w:spacing w:line="240" w:lineRule="auto"/>
        <w:rPr>
          <w:szCs w:val="24"/>
          <w:lang w:val="ru-RU"/>
        </w:rPr>
      </w:pPr>
      <w:r w:rsidRPr="00AC0A73">
        <w:rPr>
          <w:szCs w:val="24"/>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356BE5" w:rsidRPr="00AC0A73" w:rsidRDefault="00356BE5" w:rsidP="00AC0A73">
      <w:pPr>
        <w:spacing w:line="240" w:lineRule="auto"/>
        <w:rPr>
          <w:szCs w:val="24"/>
          <w:lang w:val="ru-RU"/>
        </w:rPr>
      </w:pPr>
      <w:r w:rsidRPr="00AC0A73">
        <w:rPr>
          <w:szCs w:val="24"/>
          <w:lang w:val="ru-RU"/>
        </w:rPr>
        <w:t>заполнение таблицы с краткой фиксацией содержания прочитанного (прослушанного) текста;</w:t>
      </w:r>
    </w:p>
    <w:p w:rsidR="00356BE5" w:rsidRPr="00AC0A73" w:rsidRDefault="00356BE5" w:rsidP="00AC0A73">
      <w:pPr>
        <w:spacing w:line="240" w:lineRule="auto"/>
        <w:rPr>
          <w:szCs w:val="24"/>
          <w:lang w:val="ru-RU"/>
        </w:rPr>
      </w:pPr>
      <w:r w:rsidRPr="00AC0A73">
        <w:rPr>
          <w:szCs w:val="24"/>
          <w:lang w:val="ru-RU"/>
        </w:rPr>
        <w:t>преобразование таблицы, схемы в текстовый вариант представления информации;</w:t>
      </w:r>
    </w:p>
    <w:p w:rsidR="00356BE5" w:rsidRPr="00AC0A73" w:rsidRDefault="00356BE5" w:rsidP="00AC0A73">
      <w:pPr>
        <w:spacing w:line="240" w:lineRule="auto"/>
        <w:rPr>
          <w:szCs w:val="24"/>
          <w:lang w:val="ru-RU"/>
        </w:rPr>
      </w:pPr>
      <w:r w:rsidRPr="00AC0A73">
        <w:rPr>
          <w:szCs w:val="24"/>
          <w:lang w:val="ru-RU"/>
        </w:rPr>
        <w:t>письменное представление результатов выполненной проектной работы (объём – 100–120 слов).</w:t>
      </w:r>
    </w:p>
    <w:p w:rsidR="00356BE5" w:rsidRPr="00AC0A73" w:rsidRDefault="00356BE5" w:rsidP="00AC0A73">
      <w:pPr>
        <w:spacing w:line="240" w:lineRule="auto"/>
        <w:rPr>
          <w:b/>
          <w:szCs w:val="24"/>
          <w:lang w:val="ru-RU"/>
        </w:rPr>
      </w:pPr>
      <w:r w:rsidRPr="00AC0A73">
        <w:rPr>
          <w:b/>
          <w:szCs w:val="24"/>
          <w:lang w:val="ru-RU"/>
        </w:rPr>
        <w:t>5.7.2.</w:t>
      </w:r>
      <w:r w:rsidRPr="00AC0A73">
        <w:rPr>
          <w:b/>
          <w:szCs w:val="24"/>
        </w:rPr>
        <w:t> </w:t>
      </w:r>
      <w:r w:rsidRPr="00AC0A73">
        <w:rPr>
          <w:b/>
          <w:szCs w:val="24"/>
          <w:lang w:val="ru-RU"/>
        </w:rPr>
        <w:t>Языковые знания и умения.</w:t>
      </w:r>
    </w:p>
    <w:p w:rsidR="00356BE5" w:rsidRPr="00AC0A73" w:rsidRDefault="00356BE5" w:rsidP="00AC0A73">
      <w:pPr>
        <w:spacing w:line="240" w:lineRule="auto"/>
        <w:rPr>
          <w:b/>
          <w:szCs w:val="24"/>
          <w:lang w:val="ru-RU"/>
        </w:rPr>
      </w:pPr>
      <w:r w:rsidRPr="00AC0A73">
        <w:rPr>
          <w:b/>
          <w:szCs w:val="24"/>
          <w:lang w:val="ru-RU"/>
        </w:rPr>
        <w:t>5.7.2.1.</w:t>
      </w:r>
      <w:r w:rsidRPr="00AC0A73">
        <w:rPr>
          <w:b/>
          <w:szCs w:val="24"/>
        </w:rPr>
        <w:t> </w:t>
      </w:r>
      <w:r w:rsidRPr="00AC0A73">
        <w:rPr>
          <w:b/>
          <w:szCs w:val="24"/>
          <w:lang w:val="ru-RU"/>
        </w:rPr>
        <w:t>Фонетическая сторона речи.</w:t>
      </w:r>
    </w:p>
    <w:p w:rsidR="00356BE5" w:rsidRPr="00AC0A73" w:rsidRDefault="00356BE5" w:rsidP="00AC0A73">
      <w:pPr>
        <w:spacing w:line="240" w:lineRule="auto"/>
        <w:rPr>
          <w:szCs w:val="24"/>
          <w:lang w:val="ru-RU"/>
        </w:rPr>
      </w:pPr>
      <w:r w:rsidRPr="00AC0A73">
        <w:rPr>
          <w:szCs w:val="24"/>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56BE5" w:rsidRPr="00AC0A73" w:rsidRDefault="00356BE5" w:rsidP="00AC0A73">
      <w:pPr>
        <w:spacing w:line="240" w:lineRule="auto"/>
        <w:rPr>
          <w:szCs w:val="24"/>
          <w:lang w:val="ru-RU"/>
        </w:rPr>
      </w:pPr>
      <w:r w:rsidRPr="00AC0A73">
        <w:rPr>
          <w:szCs w:val="24"/>
          <w:lang w:val="ru-RU"/>
        </w:rPr>
        <w:t>Выражение модального значения, чувства и эмоции.</w:t>
      </w:r>
    </w:p>
    <w:p w:rsidR="00356BE5" w:rsidRPr="00AC0A73" w:rsidRDefault="00356BE5" w:rsidP="00AC0A73">
      <w:pPr>
        <w:spacing w:line="240" w:lineRule="auto"/>
        <w:rPr>
          <w:szCs w:val="24"/>
          <w:lang w:val="ru-RU"/>
        </w:rPr>
      </w:pPr>
      <w:r w:rsidRPr="00AC0A73">
        <w:rPr>
          <w:szCs w:val="24"/>
          <w:lang w:val="ru-RU"/>
        </w:rPr>
        <w:t>Различение на слух британского и американского вариантов произношения в прослушанных текстах или услышанных высказываниях.</w:t>
      </w:r>
    </w:p>
    <w:p w:rsidR="00356BE5" w:rsidRPr="00AC0A73" w:rsidRDefault="00356BE5" w:rsidP="00AC0A73">
      <w:pPr>
        <w:spacing w:line="240" w:lineRule="auto"/>
        <w:rPr>
          <w:szCs w:val="24"/>
          <w:lang w:val="ru-RU"/>
        </w:rPr>
      </w:pPr>
      <w:r w:rsidRPr="00AC0A73">
        <w:rPr>
          <w:szCs w:val="24"/>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56BE5" w:rsidRPr="00AC0A73" w:rsidRDefault="00356BE5" w:rsidP="00AC0A73">
      <w:pPr>
        <w:spacing w:line="240" w:lineRule="auto"/>
        <w:rPr>
          <w:szCs w:val="24"/>
          <w:lang w:val="ru-RU"/>
        </w:rPr>
      </w:pPr>
      <w:r w:rsidRPr="00AC0A73">
        <w:rPr>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356BE5" w:rsidRPr="00AC0A73" w:rsidRDefault="00356BE5" w:rsidP="00AC0A73">
      <w:pPr>
        <w:spacing w:line="240" w:lineRule="auto"/>
        <w:rPr>
          <w:szCs w:val="24"/>
          <w:lang w:val="ru-RU"/>
        </w:rPr>
      </w:pPr>
      <w:r w:rsidRPr="00AC0A73">
        <w:rPr>
          <w:szCs w:val="24"/>
          <w:lang w:val="ru-RU"/>
        </w:rPr>
        <w:t>Объём текста для чтения вслух – до 110 слов.</w:t>
      </w:r>
    </w:p>
    <w:p w:rsidR="00356BE5" w:rsidRPr="00AC0A73" w:rsidRDefault="00356BE5" w:rsidP="00AC0A73">
      <w:pPr>
        <w:spacing w:line="240" w:lineRule="auto"/>
        <w:rPr>
          <w:b/>
          <w:szCs w:val="24"/>
          <w:lang w:val="ru-RU"/>
        </w:rPr>
      </w:pPr>
      <w:r w:rsidRPr="00AC0A73">
        <w:rPr>
          <w:b/>
          <w:szCs w:val="24"/>
          <w:lang w:val="ru-RU"/>
        </w:rPr>
        <w:t>5.7.2.2.</w:t>
      </w:r>
      <w:r w:rsidRPr="00AC0A73">
        <w:rPr>
          <w:b/>
          <w:szCs w:val="24"/>
        </w:rPr>
        <w:t> </w:t>
      </w:r>
      <w:r w:rsidRPr="00AC0A73">
        <w:rPr>
          <w:b/>
          <w:szCs w:val="24"/>
          <w:lang w:val="ru-RU"/>
        </w:rPr>
        <w:t>Графика, орфография и пунктуация.</w:t>
      </w:r>
    </w:p>
    <w:p w:rsidR="00356BE5" w:rsidRPr="00AC0A73" w:rsidRDefault="00356BE5" w:rsidP="00AC0A73">
      <w:pPr>
        <w:spacing w:line="240" w:lineRule="auto"/>
        <w:rPr>
          <w:szCs w:val="24"/>
          <w:lang w:val="ru-RU"/>
        </w:rPr>
      </w:pPr>
      <w:r w:rsidRPr="00AC0A73">
        <w:rPr>
          <w:szCs w:val="24"/>
          <w:lang w:val="ru-RU"/>
        </w:rPr>
        <w:t>Правильное написание изученных слов.</w:t>
      </w:r>
    </w:p>
    <w:p w:rsidR="00356BE5" w:rsidRPr="00AC0A73" w:rsidRDefault="00356BE5" w:rsidP="00AC0A73">
      <w:pPr>
        <w:spacing w:line="240" w:lineRule="auto"/>
        <w:rPr>
          <w:szCs w:val="24"/>
          <w:lang w:val="ru-RU"/>
        </w:rPr>
      </w:pPr>
      <w:r w:rsidRPr="00AC0A73">
        <w:rPr>
          <w:szCs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AC0A73">
        <w:rPr>
          <w:szCs w:val="24"/>
        </w:rPr>
        <w:t>firstly</w:t>
      </w:r>
      <w:r w:rsidRPr="00AC0A73">
        <w:rPr>
          <w:szCs w:val="24"/>
          <w:lang w:val="ru-RU"/>
        </w:rPr>
        <w:t>/</w:t>
      </w:r>
      <w:r w:rsidRPr="00AC0A73">
        <w:rPr>
          <w:szCs w:val="24"/>
        </w:rPr>
        <w:t>firstofall</w:t>
      </w:r>
      <w:r w:rsidRPr="00AC0A73">
        <w:rPr>
          <w:szCs w:val="24"/>
          <w:lang w:val="ru-RU"/>
        </w:rPr>
        <w:t xml:space="preserve">, </w:t>
      </w:r>
      <w:r w:rsidRPr="00AC0A73">
        <w:rPr>
          <w:szCs w:val="24"/>
        </w:rPr>
        <w:t>secondly</w:t>
      </w:r>
      <w:r w:rsidRPr="00AC0A73">
        <w:rPr>
          <w:szCs w:val="24"/>
          <w:lang w:val="ru-RU"/>
        </w:rPr>
        <w:t xml:space="preserve">, </w:t>
      </w:r>
      <w:r w:rsidRPr="00AC0A73">
        <w:rPr>
          <w:szCs w:val="24"/>
        </w:rPr>
        <w:t>finally</w:t>
      </w:r>
      <w:r w:rsidRPr="00AC0A73">
        <w:rPr>
          <w:szCs w:val="24"/>
          <w:lang w:val="ru-RU"/>
        </w:rPr>
        <w:t xml:space="preserve">; </w:t>
      </w:r>
      <w:r w:rsidRPr="00AC0A73">
        <w:rPr>
          <w:szCs w:val="24"/>
        </w:rPr>
        <w:t>ontheonehand</w:t>
      </w:r>
      <w:r w:rsidRPr="00AC0A73">
        <w:rPr>
          <w:szCs w:val="24"/>
          <w:lang w:val="ru-RU"/>
        </w:rPr>
        <w:t xml:space="preserve">, </w:t>
      </w:r>
      <w:r w:rsidRPr="00AC0A73">
        <w:rPr>
          <w:szCs w:val="24"/>
        </w:rPr>
        <w:t>ontheotherhand</w:t>
      </w:r>
      <w:r w:rsidRPr="00AC0A73">
        <w:rPr>
          <w:szCs w:val="24"/>
          <w:lang w:val="ru-RU"/>
        </w:rPr>
        <w:t>), апострофа.</w:t>
      </w:r>
    </w:p>
    <w:p w:rsidR="00356BE5" w:rsidRPr="00AC0A73" w:rsidRDefault="00356BE5" w:rsidP="00AC0A73">
      <w:pPr>
        <w:spacing w:line="240" w:lineRule="auto"/>
        <w:rPr>
          <w:szCs w:val="24"/>
          <w:lang w:val="ru-RU"/>
        </w:rPr>
      </w:pPr>
      <w:r w:rsidRPr="00AC0A73">
        <w:rPr>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56BE5" w:rsidRPr="00AC0A73" w:rsidRDefault="00356BE5" w:rsidP="00AC0A73">
      <w:pPr>
        <w:spacing w:line="240" w:lineRule="auto"/>
        <w:rPr>
          <w:b/>
          <w:szCs w:val="24"/>
          <w:lang w:val="ru-RU"/>
        </w:rPr>
      </w:pPr>
      <w:r w:rsidRPr="00AC0A73">
        <w:rPr>
          <w:b/>
          <w:szCs w:val="24"/>
          <w:lang w:val="ru-RU"/>
        </w:rPr>
        <w:t>5.7.2.3.</w:t>
      </w:r>
      <w:r w:rsidRPr="00AC0A73">
        <w:rPr>
          <w:b/>
          <w:szCs w:val="24"/>
        </w:rPr>
        <w:t> </w:t>
      </w:r>
      <w:r w:rsidRPr="00AC0A73">
        <w:rPr>
          <w:b/>
          <w:szCs w:val="24"/>
          <w:lang w:val="ru-RU"/>
        </w:rPr>
        <w:t>Лексическая сторона речи.</w:t>
      </w:r>
    </w:p>
    <w:p w:rsidR="00356BE5" w:rsidRPr="00AC0A73" w:rsidRDefault="00356BE5" w:rsidP="00AC0A73">
      <w:pPr>
        <w:spacing w:line="240" w:lineRule="auto"/>
        <w:rPr>
          <w:szCs w:val="24"/>
          <w:lang w:val="ru-RU"/>
        </w:rPr>
      </w:pPr>
      <w:r w:rsidRPr="00AC0A73">
        <w:rPr>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56BE5" w:rsidRPr="00AC0A73" w:rsidRDefault="00356BE5" w:rsidP="00AC0A73">
      <w:pPr>
        <w:spacing w:line="240" w:lineRule="auto"/>
        <w:rPr>
          <w:szCs w:val="24"/>
          <w:lang w:val="ru-RU"/>
        </w:rPr>
      </w:pPr>
      <w:r w:rsidRPr="00AC0A73">
        <w:rPr>
          <w:szCs w:val="24"/>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356BE5" w:rsidRPr="00AC0A73" w:rsidRDefault="00356BE5" w:rsidP="00AC0A73">
      <w:pPr>
        <w:spacing w:line="240" w:lineRule="auto"/>
        <w:rPr>
          <w:szCs w:val="24"/>
          <w:lang w:val="ru-RU"/>
        </w:rPr>
      </w:pPr>
      <w:r w:rsidRPr="00AC0A73">
        <w:rPr>
          <w:szCs w:val="24"/>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356BE5" w:rsidRPr="00AC0A73" w:rsidRDefault="00356BE5" w:rsidP="00AC0A73">
      <w:pPr>
        <w:spacing w:line="240" w:lineRule="auto"/>
        <w:rPr>
          <w:szCs w:val="24"/>
          <w:lang w:val="ru-RU"/>
        </w:rPr>
      </w:pPr>
      <w:r w:rsidRPr="00AC0A73">
        <w:rPr>
          <w:szCs w:val="24"/>
          <w:lang w:val="ru-RU"/>
        </w:rPr>
        <w:t>Основные способы словообразования:</w:t>
      </w:r>
    </w:p>
    <w:p w:rsidR="00356BE5" w:rsidRPr="00AC0A73" w:rsidRDefault="00356BE5" w:rsidP="00AC0A73">
      <w:pPr>
        <w:spacing w:line="240" w:lineRule="auto"/>
        <w:rPr>
          <w:szCs w:val="24"/>
          <w:lang w:val="ru-RU"/>
        </w:rPr>
      </w:pPr>
      <w:r w:rsidRPr="00AC0A73">
        <w:rPr>
          <w:szCs w:val="24"/>
          <w:lang w:val="ru-RU"/>
        </w:rPr>
        <w:t>аффиксация:</w:t>
      </w:r>
    </w:p>
    <w:p w:rsidR="00356BE5" w:rsidRPr="00AC0A73" w:rsidRDefault="00356BE5" w:rsidP="00AC0A73">
      <w:pPr>
        <w:spacing w:line="240" w:lineRule="auto"/>
        <w:rPr>
          <w:szCs w:val="24"/>
          <w:lang w:val="ru-RU"/>
        </w:rPr>
      </w:pPr>
      <w:r w:rsidRPr="00AC0A73">
        <w:rPr>
          <w:szCs w:val="24"/>
          <w:lang w:val="ru-RU"/>
        </w:rPr>
        <w:t xml:space="preserve">глаголов с помощью префиксов </w:t>
      </w:r>
      <w:r w:rsidRPr="00AC0A73">
        <w:rPr>
          <w:szCs w:val="24"/>
        </w:rPr>
        <w:t>under</w:t>
      </w:r>
      <w:r w:rsidRPr="00AC0A73">
        <w:rPr>
          <w:szCs w:val="24"/>
          <w:lang w:val="ru-RU"/>
        </w:rPr>
        <w:t xml:space="preserve">-, </w:t>
      </w:r>
      <w:r w:rsidRPr="00AC0A73">
        <w:rPr>
          <w:szCs w:val="24"/>
        </w:rPr>
        <w:t>over</w:t>
      </w:r>
      <w:r w:rsidRPr="00AC0A73">
        <w:rPr>
          <w:szCs w:val="24"/>
          <w:lang w:val="ru-RU"/>
        </w:rPr>
        <w:t xml:space="preserve">-, </w:t>
      </w:r>
      <w:r w:rsidRPr="00AC0A73">
        <w:rPr>
          <w:szCs w:val="24"/>
        </w:rPr>
        <w:t>dis</w:t>
      </w:r>
      <w:r w:rsidRPr="00AC0A73">
        <w:rPr>
          <w:szCs w:val="24"/>
          <w:lang w:val="ru-RU"/>
        </w:rPr>
        <w:t xml:space="preserve">-, </w:t>
      </w:r>
      <w:r w:rsidRPr="00AC0A73">
        <w:rPr>
          <w:szCs w:val="24"/>
        </w:rPr>
        <w:t>mis</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lastRenderedPageBreak/>
        <w:t>имён прилагательных с помощью суффиксов -</w:t>
      </w:r>
      <w:r w:rsidRPr="00AC0A73">
        <w:rPr>
          <w:szCs w:val="24"/>
        </w:rPr>
        <w:t>able</w:t>
      </w:r>
      <w:r w:rsidRPr="00AC0A73">
        <w:rPr>
          <w:szCs w:val="24"/>
          <w:lang w:val="ru-RU"/>
        </w:rPr>
        <w:t>/-</w:t>
      </w:r>
      <w:r w:rsidRPr="00AC0A73">
        <w:rPr>
          <w:szCs w:val="24"/>
        </w:rPr>
        <w:t>ible</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 xml:space="preserve">имён существительных с помощью отрицательных префиксов </w:t>
      </w:r>
      <w:r w:rsidRPr="00AC0A73">
        <w:rPr>
          <w:szCs w:val="24"/>
        </w:rPr>
        <w:t>in</w:t>
      </w:r>
      <w:r w:rsidRPr="00AC0A73">
        <w:rPr>
          <w:szCs w:val="24"/>
          <w:lang w:val="ru-RU"/>
        </w:rPr>
        <w:t>-/</w:t>
      </w:r>
      <w:r w:rsidRPr="00AC0A73">
        <w:rPr>
          <w:szCs w:val="24"/>
        </w:rPr>
        <w:t>im</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словосложение:</w:t>
      </w:r>
    </w:p>
    <w:p w:rsidR="00356BE5" w:rsidRPr="00AC0A73" w:rsidRDefault="00356BE5" w:rsidP="00AC0A73">
      <w:pPr>
        <w:spacing w:line="240" w:lineRule="auto"/>
        <w:rPr>
          <w:szCs w:val="24"/>
          <w:lang w:val="ru-RU"/>
        </w:rPr>
      </w:pPr>
      <w:r w:rsidRPr="00AC0A73">
        <w:rPr>
          <w:szCs w:val="24"/>
          <w:lang w:val="ru-RU"/>
        </w:rPr>
        <w:t>образование сложных существительных путём соединения основы числительного с основой существительного с добавлением суффикса -</w:t>
      </w:r>
      <w:r w:rsidRPr="00AC0A73">
        <w:rPr>
          <w:szCs w:val="24"/>
        </w:rPr>
        <w:t>ed</w:t>
      </w:r>
      <w:r w:rsidRPr="00AC0A73">
        <w:rPr>
          <w:szCs w:val="24"/>
          <w:lang w:val="ru-RU"/>
        </w:rPr>
        <w:t xml:space="preserve"> (</w:t>
      </w:r>
      <w:r w:rsidRPr="00AC0A73">
        <w:rPr>
          <w:szCs w:val="24"/>
        </w:rPr>
        <w:t>eight</w:t>
      </w:r>
      <w:r w:rsidRPr="00AC0A73">
        <w:rPr>
          <w:szCs w:val="24"/>
          <w:lang w:val="ru-RU"/>
        </w:rPr>
        <w:t>-</w:t>
      </w:r>
      <w:r w:rsidRPr="00AC0A73">
        <w:rPr>
          <w:szCs w:val="24"/>
        </w:rPr>
        <w:t>legged</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образование сложных существительных путём соединения основ существительных с предлогом (</w:t>
      </w:r>
      <w:r w:rsidRPr="00AC0A73">
        <w:rPr>
          <w:szCs w:val="24"/>
        </w:rPr>
        <w:t>father</w:t>
      </w:r>
      <w:r w:rsidRPr="00AC0A73">
        <w:rPr>
          <w:szCs w:val="24"/>
          <w:lang w:val="ru-RU"/>
        </w:rPr>
        <w:t>-</w:t>
      </w:r>
      <w:r w:rsidRPr="00AC0A73">
        <w:rPr>
          <w:szCs w:val="24"/>
        </w:rPr>
        <w:t>in</w:t>
      </w:r>
      <w:r w:rsidRPr="00AC0A73">
        <w:rPr>
          <w:szCs w:val="24"/>
          <w:lang w:val="ru-RU"/>
        </w:rPr>
        <w:t>-</w:t>
      </w:r>
      <w:r w:rsidRPr="00AC0A73">
        <w:rPr>
          <w:szCs w:val="24"/>
        </w:rPr>
        <w:t>law</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образование сложных прилагательных путём соединения основы прилагательного с основой причастия настоящего времени (</w:t>
      </w:r>
      <w:r w:rsidRPr="00AC0A73">
        <w:rPr>
          <w:szCs w:val="24"/>
        </w:rPr>
        <w:t>nice</w:t>
      </w:r>
      <w:r w:rsidRPr="00AC0A73">
        <w:rPr>
          <w:szCs w:val="24"/>
          <w:lang w:val="ru-RU"/>
        </w:rPr>
        <w:t>-</w:t>
      </w:r>
      <w:r w:rsidRPr="00AC0A73">
        <w:rPr>
          <w:szCs w:val="24"/>
        </w:rPr>
        <w:t>looking</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образование сложных прилагательных путём соединения основы прилагательного с основой причастия прошедшего времени (</w:t>
      </w:r>
      <w:r w:rsidRPr="00AC0A73">
        <w:rPr>
          <w:szCs w:val="24"/>
        </w:rPr>
        <w:t>well</w:t>
      </w:r>
      <w:r w:rsidRPr="00AC0A73">
        <w:rPr>
          <w:szCs w:val="24"/>
          <w:lang w:val="ru-RU"/>
        </w:rPr>
        <w:t>-</w:t>
      </w:r>
      <w:r w:rsidRPr="00AC0A73">
        <w:rPr>
          <w:szCs w:val="24"/>
        </w:rPr>
        <w:t>behaved</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конверсия:</w:t>
      </w:r>
    </w:p>
    <w:p w:rsidR="00356BE5" w:rsidRPr="00AC0A73" w:rsidRDefault="00356BE5" w:rsidP="00AC0A73">
      <w:pPr>
        <w:spacing w:line="240" w:lineRule="auto"/>
        <w:rPr>
          <w:szCs w:val="24"/>
          <w:lang w:val="ru-RU"/>
        </w:rPr>
      </w:pPr>
      <w:r w:rsidRPr="00AC0A73">
        <w:rPr>
          <w:szCs w:val="24"/>
          <w:lang w:val="ru-RU"/>
        </w:rPr>
        <w:t>образование глагола от имени прилагательного (</w:t>
      </w:r>
      <w:r w:rsidRPr="00AC0A73">
        <w:rPr>
          <w:szCs w:val="24"/>
        </w:rPr>
        <w:t>cool</w:t>
      </w:r>
      <w:r w:rsidRPr="00AC0A73">
        <w:rPr>
          <w:szCs w:val="24"/>
          <w:lang w:val="ru-RU"/>
        </w:rPr>
        <w:t xml:space="preserve"> – </w:t>
      </w:r>
      <w:r w:rsidRPr="00AC0A73">
        <w:rPr>
          <w:szCs w:val="24"/>
        </w:rPr>
        <w:t>tocool</w:t>
      </w:r>
      <w:r w:rsidRPr="00AC0A73">
        <w:rPr>
          <w:szCs w:val="24"/>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356BE5" w:rsidRPr="00AC0A73" w:rsidRDefault="00356BE5" w:rsidP="00AC0A73">
      <w:pPr>
        <w:spacing w:line="240" w:lineRule="auto"/>
        <w:rPr>
          <w:szCs w:val="24"/>
          <w:lang w:val="ru-RU"/>
        </w:rPr>
      </w:pPr>
      <w:r w:rsidRPr="00AC0A73">
        <w:rPr>
          <w:szCs w:val="24"/>
          <w:lang w:val="ru-RU"/>
        </w:rPr>
        <w:t>Различные средства связи в тексте для обеспечения его целостности (</w:t>
      </w:r>
      <w:r w:rsidRPr="00AC0A73">
        <w:rPr>
          <w:szCs w:val="24"/>
        </w:rPr>
        <w:t>firstly</w:t>
      </w:r>
      <w:r w:rsidRPr="00AC0A73">
        <w:rPr>
          <w:szCs w:val="24"/>
          <w:lang w:val="ru-RU"/>
        </w:rPr>
        <w:t xml:space="preserve">, </w:t>
      </w:r>
      <w:r w:rsidRPr="00AC0A73">
        <w:rPr>
          <w:szCs w:val="24"/>
        </w:rPr>
        <w:t>however</w:t>
      </w:r>
      <w:r w:rsidRPr="00AC0A73">
        <w:rPr>
          <w:szCs w:val="24"/>
          <w:lang w:val="ru-RU"/>
        </w:rPr>
        <w:t xml:space="preserve">, </w:t>
      </w:r>
      <w:r w:rsidRPr="00AC0A73">
        <w:rPr>
          <w:szCs w:val="24"/>
        </w:rPr>
        <w:t>finally</w:t>
      </w:r>
      <w:r w:rsidRPr="00AC0A73">
        <w:rPr>
          <w:szCs w:val="24"/>
          <w:lang w:val="ru-RU"/>
        </w:rPr>
        <w:t xml:space="preserve">, </w:t>
      </w:r>
      <w:r w:rsidRPr="00AC0A73">
        <w:rPr>
          <w:szCs w:val="24"/>
        </w:rPr>
        <w:t>atlast</w:t>
      </w:r>
      <w:r w:rsidRPr="00AC0A73">
        <w:rPr>
          <w:szCs w:val="24"/>
          <w:lang w:val="ru-RU"/>
        </w:rPr>
        <w:t xml:space="preserve">, </w:t>
      </w:r>
      <w:r w:rsidRPr="00AC0A73">
        <w:rPr>
          <w:szCs w:val="24"/>
        </w:rPr>
        <w:t>etc</w:t>
      </w:r>
      <w:r w:rsidRPr="00AC0A73">
        <w:rPr>
          <w:szCs w:val="24"/>
          <w:lang w:val="ru-RU"/>
        </w:rPr>
        <w:t>.).</w:t>
      </w:r>
    </w:p>
    <w:p w:rsidR="00356BE5" w:rsidRPr="00AC0A73" w:rsidRDefault="00356BE5" w:rsidP="00AC0A73">
      <w:pPr>
        <w:spacing w:line="240" w:lineRule="auto"/>
        <w:rPr>
          <w:b/>
          <w:szCs w:val="24"/>
          <w:lang w:val="ru-RU"/>
        </w:rPr>
      </w:pPr>
      <w:r w:rsidRPr="00AC0A73">
        <w:rPr>
          <w:b/>
          <w:szCs w:val="24"/>
          <w:lang w:val="ru-RU"/>
        </w:rPr>
        <w:t>5.7.2.4.</w:t>
      </w:r>
      <w:r w:rsidRPr="00AC0A73">
        <w:rPr>
          <w:b/>
          <w:szCs w:val="24"/>
        </w:rPr>
        <w:t> </w:t>
      </w:r>
      <w:r w:rsidRPr="00AC0A73">
        <w:rPr>
          <w:b/>
          <w:szCs w:val="24"/>
          <w:lang w:val="ru-RU"/>
        </w:rPr>
        <w:t>Грамматическая сторона речи.</w:t>
      </w:r>
    </w:p>
    <w:p w:rsidR="00356BE5" w:rsidRPr="00AC0A73" w:rsidRDefault="00356BE5" w:rsidP="00AC0A73">
      <w:pPr>
        <w:spacing w:line="240" w:lineRule="auto"/>
        <w:rPr>
          <w:szCs w:val="24"/>
          <w:lang w:val="ru-RU"/>
        </w:rPr>
      </w:pPr>
      <w:r w:rsidRPr="00AC0A73">
        <w:rPr>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56BE5" w:rsidRPr="00AC0A73" w:rsidRDefault="00356BE5" w:rsidP="00AC0A73">
      <w:pPr>
        <w:spacing w:line="240" w:lineRule="auto"/>
        <w:rPr>
          <w:szCs w:val="24"/>
        </w:rPr>
      </w:pPr>
      <w:r w:rsidRPr="00AC0A73">
        <w:rPr>
          <w:szCs w:val="24"/>
        </w:rPr>
        <w:t>Предложения со сложным дополнением (Complex Object) (I want to have my hair cut.).</w:t>
      </w:r>
    </w:p>
    <w:p w:rsidR="00356BE5" w:rsidRPr="00AC0A73" w:rsidRDefault="00356BE5" w:rsidP="00AC0A73">
      <w:pPr>
        <w:spacing w:line="240" w:lineRule="auto"/>
        <w:rPr>
          <w:szCs w:val="24"/>
          <w:lang w:val="ru-RU"/>
        </w:rPr>
      </w:pPr>
      <w:r w:rsidRPr="00AC0A73">
        <w:rPr>
          <w:szCs w:val="24"/>
          <w:lang w:val="ru-RU"/>
        </w:rPr>
        <w:t>Условные предложения нереального характера (</w:t>
      </w:r>
      <w:r w:rsidRPr="00AC0A73">
        <w:rPr>
          <w:szCs w:val="24"/>
        </w:rPr>
        <w:t>ConditionalII</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 xml:space="preserve">Конструкции для выражения предпочтения </w:t>
      </w:r>
      <w:r w:rsidRPr="00AC0A73">
        <w:rPr>
          <w:szCs w:val="24"/>
        </w:rPr>
        <w:t>Iprefer</w:t>
      </w:r>
      <w:r w:rsidRPr="00AC0A73">
        <w:rPr>
          <w:szCs w:val="24"/>
          <w:lang w:val="ru-RU"/>
        </w:rPr>
        <w:t xml:space="preserve"> …/</w:t>
      </w:r>
      <w:r w:rsidRPr="00AC0A73">
        <w:rPr>
          <w:szCs w:val="24"/>
        </w:rPr>
        <w:t>I</w:t>
      </w:r>
      <w:r w:rsidRPr="00AC0A73">
        <w:rPr>
          <w:szCs w:val="24"/>
          <w:lang w:val="ru-RU"/>
        </w:rPr>
        <w:t>’</w:t>
      </w:r>
      <w:r w:rsidRPr="00AC0A73">
        <w:rPr>
          <w:szCs w:val="24"/>
        </w:rPr>
        <w:t>dprefer</w:t>
      </w:r>
      <w:r w:rsidRPr="00AC0A73">
        <w:rPr>
          <w:szCs w:val="24"/>
          <w:lang w:val="ru-RU"/>
        </w:rPr>
        <w:t xml:space="preserve"> …/</w:t>
      </w:r>
      <w:r w:rsidRPr="00AC0A73">
        <w:rPr>
          <w:szCs w:val="24"/>
        </w:rPr>
        <w:t>I</w:t>
      </w:r>
      <w:r w:rsidRPr="00AC0A73">
        <w:rPr>
          <w:szCs w:val="24"/>
          <w:lang w:val="ru-RU"/>
        </w:rPr>
        <w:t>’</w:t>
      </w:r>
      <w:r w:rsidRPr="00AC0A73">
        <w:rPr>
          <w:szCs w:val="24"/>
        </w:rPr>
        <w:t>drather</w:t>
      </w:r>
      <w:r w:rsidRPr="00AC0A73">
        <w:rPr>
          <w:szCs w:val="24"/>
          <w:lang w:val="ru-RU"/>
        </w:rPr>
        <w:t xml:space="preserve"> ….</w:t>
      </w:r>
    </w:p>
    <w:p w:rsidR="00356BE5" w:rsidRPr="00AC0A73" w:rsidRDefault="00356BE5" w:rsidP="00AC0A73">
      <w:pPr>
        <w:spacing w:line="240" w:lineRule="auto"/>
        <w:rPr>
          <w:szCs w:val="24"/>
          <w:lang w:val="ru-RU"/>
        </w:rPr>
      </w:pPr>
      <w:r w:rsidRPr="00AC0A73">
        <w:rPr>
          <w:szCs w:val="24"/>
          <w:lang w:val="ru-RU"/>
        </w:rPr>
        <w:t xml:space="preserve">Конструкция </w:t>
      </w:r>
      <w:r w:rsidRPr="00AC0A73">
        <w:rPr>
          <w:szCs w:val="24"/>
        </w:rPr>
        <w:t>Iwish</w:t>
      </w:r>
      <w:r w:rsidRPr="00AC0A73">
        <w:rPr>
          <w:szCs w:val="24"/>
          <w:lang w:val="ru-RU"/>
        </w:rPr>
        <w:t xml:space="preserve"> ….</w:t>
      </w:r>
    </w:p>
    <w:p w:rsidR="00356BE5" w:rsidRPr="00AC0A73" w:rsidRDefault="00356BE5" w:rsidP="00AC0A73">
      <w:pPr>
        <w:spacing w:line="240" w:lineRule="auto"/>
        <w:rPr>
          <w:szCs w:val="24"/>
          <w:lang w:val="ru-RU"/>
        </w:rPr>
      </w:pPr>
      <w:r w:rsidRPr="00AC0A73">
        <w:rPr>
          <w:szCs w:val="24"/>
          <w:lang w:val="ru-RU"/>
        </w:rPr>
        <w:t xml:space="preserve">Предложения с конструкцией </w:t>
      </w:r>
      <w:r w:rsidRPr="00AC0A73">
        <w:rPr>
          <w:szCs w:val="24"/>
        </w:rPr>
        <w:t>either</w:t>
      </w:r>
      <w:r w:rsidRPr="00AC0A73">
        <w:rPr>
          <w:szCs w:val="24"/>
          <w:lang w:val="ru-RU"/>
        </w:rPr>
        <w:t xml:space="preserve"> … </w:t>
      </w:r>
      <w:r w:rsidRPr="00AC0A73">
        <w:rPr>
          <w:szCs w:val="24"/>
        </w:rPr>
        <w:t>or</w:t>
      </w:r>
      <w:r w:rsidRPr="00AC0A73">
        <w:rPr>
          <w:szCs w:val="24"/>
          <w:lang w:val="ru-RU"/>
        </w:rPr>
        <w:t xml:space="preserve">, </w:t>
      </w:r>
      <w:r w:rsidRPr="00AC0A73">
        <w:rPr>
          <w:szCs w:val="24"/>
        </w:rPr>
        <w:t>neither</w:t>
      </w:r>
      <w:r w:rsidRPr="00AC0A73">
        <w:rPr>
          <w:szCs w:val="24"/>
          <w:lang w:val="ru-RU"/>
        </w:rPr>
        <w:t xml:space="preserve"> … </w:t>
      </w:r>
      <w:r w:rsidRPr="00AC0A73">
        <w:rPr>
          <w:szCs w:val="24"/>
        </w:rPr>
        <w:t>nor</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Глаголы в видовременных формах действительного залога в изъявительном наклонении (</w:t>
      </w:r>
      <w:r w:rsidRPr="00AC0A73">
        <w:rPr>
          <w:szCs w:val="24"/>
        </w:rPr>
        <w:t>Present</w:t>
      </w:r>
      <w:r w:rsidRPr="00AC0A73">
        <w:rPr>
          <w:szCs w:val="24"/>
          <w:lang w:val="ru-RU"/>
        </w:rPr>
        <w:t>/</w:t>
      </w:r>
      <w:r w:rsidRPr="00AC0A73">
        <w:rPr>
          <w:szCs w:val="24"/>
        </w:rPr>
        <w:t>Past</w:t>
      </w:r>
      <w:r w:rsidRPr="00AC0A73">
        <w:rPr>
          <w:szCs w:val="24"/>
          <w:lang w:val="ru-RU"/>
        </w:rPr>
        <w:t>/</w:t>
      </w:r>
      <w:r w:rsidRPr="00AC0A73">
        <w:rPr>
          <w:szCs w:val="24"/>
        </w:rPr>
        <w:t>FutureSimpleTense</w:t>
      </w:r>
      <w:r w:rsidRPr="00AC0A73">
        <w:rPr>
          <w:szCs w:val="24"/>
          <w:lang w:val="ru-RU"/>
        </w:rPr>
        <w:t xml:space="preserve">, </w:t>
      </w:r>
      <w:r w:rsidRPr="00AC0A73">
        <w:rPr>
          <w:szCs w:val="24"/>
        </w:rPr>
        <w:t>Present</w:t>
      </w:r>
      <w:r w:rsidRPr="00AC0A73">
        <w:rPr>
          <w:szCs w:val="24"/>
          <w:lang w:val="ru-RU"/>
        </w:rPr>
        <w:t>/</w:t>
      </w:r>
      <w:r w:rsidRPr="00AC0A73">
        <w:rPr>
          <w:szCs w:val="24"/>
        </w:rPr>
        <w:t>PastPerfectTense</w:t>
      </w:r>
      <w:r w:rsidRPr="00AC0A73">
        <w:rPr>
          <w:szCs w:val="24"/>
          <w:lang w:val="ru-RU"/>
        </w:rPr>
        <w:t xml:space="preserve">, </w:t>
      </w:r>
      <w:r w:rsidRPr="00AC0A73">
        <w:rPr>
          <w:szCs w:val="24"/>
        </w:rPr>
        <w:t>Present</w:t>
      </w:r>
      <w:r w:rsidRPr="00AC0A73">
        <w:rPr>
          <w:szCs w:val="24"/>
          <w:lang w:val="ru-RU"/>
        </w:rPr>
        <w:t>/</w:t>
      </w:r>
      <w:r w:rsidRPr="00AC0A73">
        <w:rPr>
          <w:szCs w:val="24"/>
        </w:rPr>
        <w:t>PastContinuousTense</w:t>
      </w:r>
      <w:r w:rsidRPr="00AC0A73">
        <w:rPr>
          <w:szCs w:val="24"/>
          <w:lang w:val="ru-RU"/>
        </w:rPr>
        <w:t xml:space="preserve">, </w:t>
      </w:r>
      <w:r w:rsidRPr="00AC0A73">
        <w:rPr>
          <w:szCs w:val="24"/>
        </w:rPr>
        <w:t>Future</w:t>
      </w:r>
      <w:r w:rsidRPr="00AC0A73">
        <w:rPr>
          <w:szCs w:val="24"/>
          <w:lang w:val="ru-RU"/>
        </w:rPr>
        <w:t>-</w:t>
      </w:r>
      <w:r w:rsidRPr="00AC0A73">
        <w:rPr>
          <w:szCs w:val="24"/>
        </w:rPr>
        <w:t>in</w:t>
      </w:r>
      <w:r w:rsidRPr="00AC0A73">
        <w:rPr>
          <w:szCs w:val="24"/>
          <w:lang w:val="ru-RU"/>
        </w:rPr>
        <w:t>-</w:t>
      </w:r>
      <w:r w:rsidRPr="00AC0A73">
        <w:rPr>
          <w:szCs w:val="24"/>
        </w:rPr>
        <w:t>the</w:t>
      </w:r>
      <w:r w:rsidRPr="00AC0A73">
        <w:rPr>
          <w:szCs w:val="24"/>
          <w:lang w:val="ru-RU"/>
        </w:rPr>
        <w:t>-</w:t>
      </w:r>
      <w:r w:rsidRPr="00AC0A73">
        <w:rPr>
          <w:szCs w:val="24"/>
        </w:rPr>
        <w:t>Past</w:t>
      </w:r>
      <w:r w:rsidRPr="00AC0A73">
        <w:rPr>
          <w:szCs w:val="24"/>
          <w:lang w:val="ru-RU"/>
        </w:rPr>
        <w:t>) и наиболее употребительных формах страдательного залога (</w:t>
      </w:r>
      <w:r w:rsidRPr="00AC0A73">
        <w:rPr>
          <w:szCs w:val="24"/>
        </w:rPr>
        <w:t>Present</w:t>
      </w:r>
      <w:r w:rsidRPr="00AC0A73">
        <w:rPr>
          <w:szCs w:val="24"/>
          <w:lang w:val="ru-RU"/>
        </w:rPr>
        <w:t>/</w:t>
      </w:r>
      <w:r w:rsidRPr="00AC0A73">
        <w:rPr>
          <w:szCs w:val="24"/>
        </w:rPr>
        <w:t>PastSimplePassive</w:t>
      </w:r>
      <w:r w:rsidRPr="00AC0A73">
        <w:rPr>
          <w:szCs w:val="24"/>
          <w:lang w:val="ru-RU"/>
        </w:rPr>
        <w:t xml:space="preserve">, </w:t>
      </w:r>
      <w:r w:rsidRPr="00AC0A73">
        <w:rPr>
          <w:szCs w:val="24"/>
        </w:rPr>
        <w:t>PresentPerfectPassive</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Порядок следования имён прилагательных (</w:t>
      </w:r>
      <w:r w:rsidRPr="00AC0A73">
        <w:rPr>
          <w:szCs w:val="24"/>
        </w:rPr>
        <w:t>nicelongblondhair</w:t>
      </w:r>
      <w:r w:rsidRPr="00AC0A73">
        <w:rPr>
          <w:szCs w:val="24"/>
          <w:lang w:val="ru-RU"/>
        </w:rPr>
        <w:t>).</w:t>
      </w:r>
    </w:p>
    <w:p w:rsidR="00356BE5" w:rsidRPr="00AC0A73" w:rsidRDefault="00356BE5" w:rsidP="00AC0A73">
      <w:pPr>
        <w:spacing w:line="240" w:lineRule="auto"/>
        <w:rPr>
          <w:b/>
          <w:szCs w:val="24"/>
          <w:lang w:val="ru-RU"/>
        </w:rPr>
      </w:pPr>
      <w:r w:rsidRPr="00AC0A73">
        <w:rPr>
          <w:b/>
          <w:szCs w:val="24"/>
          <w:lang w:val="ru-RU"/>
        </w:rPr>
        <w:t>5.7.3.</w:t>
      </w:r>
      <w:r w:rsidRPr="00AC0A73">
        <w:rPr>
          <w:b/>
          <w:szCs w:val="24"/>
        </w:rPr>
        <w:t> </w:t>
      </w:r>
      <w:r w:rsidRPr="00AC0A73">
        <w:rPr>
          <w:b/>
          <w:szCs w:val="24"/>
          <w:lang w:val="ru-RU"/>
        </w:rPr>
        <w:t>Социокультурные знания и умения.</w:t>
      </w:r>
    </w:p>
    <w:p w:rsidR="00356BE5" w:rsidRPr="00AC0A73" w:rsidRDefault="00356BE5" w:rsidP="00AC0A73">
      <w:pPr>
        <w:spacing w:line="240" w:lineRule="auto"/>
        <w:rPr>
          <w:szCs w:val="24"/>
          <w:lang w:val="ru-RU"/>
        </w:rPr>
      </w:pPr>
      <w:r w:rsidRPr="00AC0A73">
        <w:rPr>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356BE5" w:rsidRPr="00AC0A73" w:rsidRDefault="00356BE5" w:rsidP="00AC0A73">
      <w:pPr>
        <w:spacing w:line="240" w:lineRule="auto"/>
        <w:rPr>
          <w:szCs w:val="24"/>
          <w:lang w:val="ru-RU"/>
        </w:rPr>
      </w:pPr>
      <w:r w:rsidRPr="00AC0A73">
        <w:rPr>
          <w:szCs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56BE5" w:rsidRPr="00AC0A73" w:rsidRDefault="00356BE5" w:rsidP="00AC0A73">
      <w:pPr>
        <w:spacing w:line="240" w:lineRule="auto"/>
        <w:rPr>
          <w:szCs w:val="24"/>
          <w:lang w:val="ru-RU"/>
        </w:rPr>
      </w:pPr>
      <w:r w:rsidRPr="00AC0A73">
        <w:rPr>
          <w:szCs w:val="24"/>
          <w:lang w:val="ru-RU"/>
        </w:rPr>
        <w:t>Формирование элементарного представление о различных вариантах английского языка.</w:t>
      </w:r>
    </w:p>
    <w:p w:rsidR="00356BE5" w:rsidRPr="00AC0A73" w:rsidRDefault="00356BE5" w:rsidP="00AC0A73">
      <w:pPr>
        <w:spacing w:line="240" w:lineRule="auto"/>
        <w:rPr>
          <w:szCs w:val="24"/>
          <w:lang w:val="ru-RU"/>
        </w:rPr>
      </w:pPr>
      <w:r w:rsidRPr="00AC0A73">
        <w:rPr>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56BE5" w:rsidRPr="00AC0A73" w:rsidRDefault="00356BE5" w:rsidP="00AC0A73">
      <w:pPr>
        <w:spacing w:line="240" w:lineRule="auto"/>
        <w:rPr>
          <w:szCs w:val="24"/>
          <w:lang w:val="ru-RU"/>
        </w:rPr>
      </w:pPr>
      <w:r w:rsidRPr="00AC0A73">
        <w:rPr>
          <w:szCs w:val="24"/>
          <w:lang w:val="ru-RU"/>
        </w:rPr>
        <w:t xml:space="preserve">Соблюдение норм вежливости в межкультурном общении. </w:t>
      </w:r>
    </w:p>
    <w:p w:rsidR="00356BE5" w:rsidRPr="00AC0A73" w:rsidRDefault="00356BE5" w:rsidP="00AC0A73">
      <w:pPr>
        <w:spacing w:line="240" w:lineRule="auto"/>
        <w:rPr>
          <w:szCs w:val="24"/>
          <w:lang w:val="ru-RU"/>
        </w:rPr>
      </w:pPr>
      <w:r w:rsidRPr="00AC0A73">
        <w:rPr>
          <w:szCs w:val="24"/>
          <w:lang w:val="ru-RU"/>
        </w:rPr>
        <w:t>Развитие умений:</w:t>
      </w:r>
    </w:p>
    <w:p w:rsidR="00356BE5" w:rsidRPr="00AC0A73" w:rsidRDefault="00356BE5" w:rsidP="00AC0A73">
      <w:pPr>
        <w:spacing w:line="240" w:lineRule="auto"/>
        <w:rPr>
          <w:szCs w:val="24"/>
          <w:lang w:val="ru-RU"/>
        </w:rPr>
      </w:pPr>
      <w:r w:rsidRPr="00AC0A73">
        <w:rPr>
          <w:szCs w:val="24"/>
          <w:lang w:val="ru-RU"/>
        </w:rPr>
        <w:lastRenderedPageBreak/>
        <w:t>писать свои имя и фамилию, а также имена и фамилии своих родственников и друзей на английском языке;</w:t>
      </w:r>
    </w:p>
    <w:p w:rsidR="00356BE5" w:rsidRPr="00AC0A73" w:rsidRDefault="00356BE5" w:rsidP="00AC0A73">
      <w:pPr>
        <w:spacing w:line="240" w:lineRule="auto"/>
        <w:rPr>
          <w:szCs w:val="24"/>
          <w:lang w:val="ru-RU"/>
        </w:rPr>
      </w:pPr>
      <w:r w:rsidRPr="00AC0A73">
        <w:rPr>
          <w:szCs w:val="24"/>
          <w:lang w:val="ru-RU"/>
        </w:rPr>
        <w:t>правильно оформлять свой адрес на английском языке (в анкете);</w:t>
      </w:r>
    </w:p>
    <w:p w:rsidR="00356BE5" w:rsidRPr="00AC0A73" w:rsidRDefault="00356BE5" w:rsidP="00AC0A73">
      <w:pPr>
        <w:spacing w:line="240" w:lineRule="auto"/>
        <w:rPr>
          <w:szCs w:val="24"/>
          <w:lang w:val="ru-RU"/>
        </w:rPr>
      </w:pPr>
      <w:r w:rsidRPr="00AC0A73">
        <w:rPr>
          <w:szCs w:val="24"/>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56BE5" w:rsidRPr="00AC0A73" w:rsidRDefault="00356BE5" w:rsidP="00AC0A73">
      <w:pPr>
        <w:spacing w:line="240" w:lineRule="auto"/>
        <w:rPr>
          <w:szCs w:val="24"/>
          <w:lang w:val="ru-RU"/>
        </w:rPr>
      </w:pPr>
      <w:r w:rsidRPr="00AC0A73">
        <w:rPr>
          <w:szCs w:val="24"/>
          <w:lang w:val="ru-RU"/>
        </w:rPr>
        <w:t>кратко представлять Россию и страну (страны) изучаемого языка;</w:t>
      </w:r>
    </w:p>
    <w:p w:rsidR="00356BE5" w:rsidRPr="00AC0A73" w:rsidRDefault="00356BE5" w:rsidP="00AC0A73">
      <w:pPr>
        <w:spacing w:line="240" w:lineRule="auto"/>
        <w:rPr>
          <w:szCs w:val="24"/>
          <w:lang w:val="ru-RU"/>
        </w:rPr>
      </w:pPr>
      <w:r w:rsidRPr="00AC0A73">
        <w:rPr>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356BE5" w:rsidRPr="00AC0A73" w:rsidRDefault="00356BE5" w:rsidP="00AC0A73">
      <w:pPr>
        <w:spacing w:line="240" w:lineRule="auto"/>
        <w:rPr>
          <w:szCs w:val="24"/>
          <w:lang w:val="ru-RU"/>
        </w:rPr>
      </w:pPr>
      <w:r w:rsidRPr="00AC0A73">
        <w:rPr>
          <w:szCs w:val="24"/>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356BE5" w:rsidRPr="00AC0A73" w:rsidRDefault="00356BE5" w:rsidP="00AC0A73">
      <w:pPr>
        <w:spacing w:line="240" w:lineRule="auto"/>
        <w:rPr>
          <w:szCs w:val="24"/>
          <w:lang w:val="ru-RU"/>
        </w:rPr>
      </w:pPr>
      <w:r w:rsidRPr="00AC0A73">
        <w:rPr>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356BE5" w:rsidRPr="00AC0A73" w:rsidRDefault="00356BE5" w:rsidP="00AC0A73">
      <w:pPr>
        <w:spacing w:line="240" w:lineRule="auto"/>
        <w:rPr>
          <w:b/>
          <w:szCs w:val="24"/>
          <w:lang w:val="ru-RU"/>
        </w:rPr>
      </w:pPr>
      <w:r w:rsidRPr="00AC0A73">
        <w:rPr>
          <w:b/>
          <w:szCs w:val="24"/>
          <w:lang w:val="ru-RU"/>
        </w:rPr>
        <w:t>5.7.4.</w:t>
      </w:r>
      <w:r w:rsidRPr="00AC0A73">
        <w:rPr>
          <w:b/>
          <w:szCs w:val="24"/>
        </w:rPr>
        <w:t> </w:t>
      </w:r>
      <w:r w:rsidRPr="00AC0A73">
        <w:rPr>
          <w:b/>
          <w:szCs w:val="24"/>
          <w:lang w:val="ru-RU"/>
        </w:rPr>
        <w:t>Компенсаторные умения.</w:t>
      </w:r>
    </w:p>
    <w:p w:rsidR="00356BE5" w:rsidRPr="00AC0A73" w:rsidRDefault="00356BE5" w:rsidP="00AC0A73">
      <w:pPr>
        <w:spacing w:line="240" w:lineRule="auto"/>
        <w:rPr>
          <w:szCs w:val="24"/>
          <w:lang w:val="ru-RU"/>
        </w:rPr>
      </w:pPr>
      <w:r w:rsidRPr="00AC0A73">
        <w:rPr>
          <w:szCs w:val="24"/>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56BE5" w:rsidRPr="00AC0A73" w:rsidRDefault="00356BE5" w:rsidP="00AC0A73">
      <w:pPr>
        <w:spacing w:line="240" w:lineRule="auto"/>
        <w:rPr>
          <w:szCs w:val="24"/>
          <w:lang w:val="ru-RU"/>
        </w:rPr>
      </w:pPr>
      <w:r w:rsidRPr="00AC0A73">
        <w:rPr>
          <w:szCs w:val="24"/>
          <w:lang w:val="ru-RU"/>
        </w:rPr>
        <w:t>Переспрашивать, просить повторить, уточняя значение незнакомых слов.</w:t>
      </w:r>
    </w:p>
    <w:p w:rsidR="00356BE5" w:rsidRPr="00AC0A73" w:rsidRDefault="00356BE5" w:rsidP="00AC0A73">
      <w:pPr>
        <w:spacing w:line="240" w:lineRule="auto"/>
        <w:rPr>
          <w:szCs w:val="24"/>
          <w:lang w:val="ru-RU"/>
        </w:rPr>
      </w:pPr>
      <w:r w:rsidRPr="00AC0A73">
        <w:rPr>
          <w:szCs w:val="24"/>
          <w:lang w:val="ru-RU"/>
        </w:rPr>
        <w:t>Использование при формулировании собственных высказываний, ключевых слов, плана.</w:t>
      </w:r>
    </w:p>
    <w:p w:rsidR="00356BE5" w:rsidRPr="00AC0A73" w:rsidRDefault="00356BE5" w:rsidP="00AC0A73">
      <w:pPr>
        <w:spacing w:line="240" w:lineRule="auto"/>
        <w:rPr>
          <w:szCs w:val="24"/>
          <w:lang w:val="ru-RU"/>
        </w:rPr>
      </w:pPr>
      <w:r w:rsidRPr="00AC0A73">
        <w:rPr>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56BE5" w:rsidRPr="00AC0A73" w:rsidRDefault="00356BE5" w:rsidP="00AC0A73">
      <w:pPr>
        <w:spacing w:line="240" w:lineRule="auto"/>
        <w:rPr>
          <w:szCs w:val="24"/>
          <w:lang w:val="ru-RU"/>
        </w:rPr>
      </w:pPr>
      <w:r w:rsidRPr="00AC0A73">
        <w:rPr>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56BE5" w:rsidRPr="00AC0A73" w:rsidRDefault="00356BE5" w:rsidP="00AC0A73">
      <w:pPr>
        <w:spacing w:line="240" w:lineRule="auto"/>
        <w:rPr>
          <w:b/>
          <w:szCs w:val="24"/>
          <w:lang w:val="ru-RU"/>
        </w:rPr>
      </w:pPr>
      <w:r w:rsidRPr="00AC0A73">
        <w:rPr>
          <w:b/>
          <w:szCs w:val="24"/>
          <w:lang w:val="ru-RU"/>
        </w:rPr>
        <w:t>5.8.</w:t>
      </w:r>
      <w:r w:rsidRPr="00AC0A73">
        <w:rPr>
          <w:b/>
          <w:szCs w:val="24"/>
        </w:rPr>
        <w:t> </w:t>
      </w:r>
      <w:r w:rsidRPr="00AC0A73">
        <w:rPr>
          <w:b/>
          <w:szCs w:val="24"/>
          <w:lang w:val="ru-RU"/>
        </w:rPr>
        <w:t>Планируемые результаты освоения программы по иностранному (английскому) языку на уровне основного общего образования.</w:t>
      </w:r>
    </w:p>
    <w:p w:rsidR="00356BE5" w:rsidRPr="00AC0A73" w:rsidRDefault="00356BE5" w:rsidP="00AC0A73">
      <w:pPr>
        <w:spacing w:line="240" w:lineRule="auto"/>
        <w:rPr>
          <w:szCs w:val="24"/>
          <w:lang w:val="ru-RU"/>
        </w:rPr>
      </w:pPr>
      <w:r w:rsidRPr="00AC0A73">
        <w:rPr>
          <w:szCs w:val="24"/>
          <w:lang w:val="ru-RU"/>
        </w:rPr>
        <w:t>5.8.1.</w:t>
      </w:r>
      <w:r w:rsidRPr="00AC0A73">
        <w:rPr>
          <w:szCs w:val="24"/>
        </w:rPr>
        <w:t> </w:t>
      </w:r>
      <w:r w:rsidRPr="00AC0A73">
        <w:rPr>
          <w:szCs w:val="24"/>
          <w:lang w:val="ru-RU"/>
        </w:rPr>
        <w:t>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rsidR="00356BE5" w:rsidRPr="00AC0A73" w:rsidRDefault="00356BE5" w:rsidP="00AC0A73">
      <w:pPr>
        <w:spacing w:line="240" w:lineRule="auto"/>
        <w:rPr>
          <w:szCs w:val="24"/>
          <w:lang w:val="ru-RU"/>
        </w:rPr>
      </w:pPr>
      <w:r w:rsidRPr="00AC0A73">
        <w:rPr>
          <w:szCs w:val="24"/>
          <w:lang w:val="ru-RU"/>
        </w:rPr>
        <w:t>5.8.2.</w:t>
      </w:r>
      <w:r w:rsidRPr="00AC0A73">
        <w:rPr>
          <w:szCs w:val="24"/>
        </w:rPr>
        <w:t> </w:t>
      </w:r>
      <w:r w:rsidRPr="00AC0A73">
        <w:rPr>
          <w:szCs w:val="24"/>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56BE5" w:rsidRPr="00AC0A73" w:rsidRDefault="00356BE5" w:rsidP="00AC0A73">
      <w:pPr>
        <w:spacing w:line="240" w:lineRule="auto"/>
        <w:rPr>
          <w:szCs w:val="24"/>
          <w:lang w:val="ru-RU"/>
        </w:rPr>
      </w:pPr>
      <w:r w:rsidRPr="00AC0A73">
        <w:rPr>
          <w:szCs w:val="24"/>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356BE5" w:rsidRPr="00AC0A73" w:rsidRDefault="00356BE5" w:rsidP="00AC0A73">
      <w:pPr>
        <w:spacing w:line="240" w:lineRule="auto"/>
        <w:rPr>
          <w:szCs w:val="24"/>
          <w:lang w:val="ru-RU"/>
        </w:rPr>
      </w:pPr>
      <w:r w:rsidRPr="00AC0A73">
        <w:rPr>
          <w:szCs w:val="24"/>
          <w:lang w:val="ru-RU"/>
        </w:rPr>
        <w:t>гражданского воспитания:</w:t>
      </w:r>
    </w:p>
    <w:p w:rsidR="00356BE5" w:rsidRPr="00AC0A73" w:rsidRDefault="00356BE5" w:rsidP="00AC0A73">
      <w:pPr>
        <w:spacing w:line="240" w:lineRule="auto"/>
        <w:rPr>
          <w:szCs w:val="24"/>
          <w:lang w:val="ru-RU"/>
        </w:rPr>
      </w:pPr>
      <w:r w:rsidRPr="00AC0A73">
        <w:rPr>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356BE5" w:rsidRPr="00AC0A73" w:rsidRDefault="00356BE5" w:rsidP="00AC0A73">
      <w:pPr>
        <w:spacing w:line="240" w:lineRule="auto"/>
        <w:rPr>
          <w:szCs w:val="24"/>
          <w:lang w:val="ru-RU"/>
        </w:rPr>
      </w:pPr>
      <w:r w:rsidRPr="00AC0A73">
        <w:rPr>
          <w:szCs w:val="24"/>
          <w:lang w:val="ru-RU"/>
        </w:rPr>
        <w:t>активное участие в жизни семьи, организации, местного сообщества, родного края, страны;</w:t>
      </w:r>
    </w:p>
    <w:p w:rsidR="00356BE5" w:rsidRPr="00AC0A73" w:rsidRDefault="00356BE5" w:rsidP="00AC0A73">
      <w:pPr>
        <w:spacing w:line="240" w:lineRule="auto"/>
        <w:rPr>
          <w:szCs w:val="24"/>
          <w:lang w:val="ru-RU"/>
        </w:rPr>
      </w:pPr>
      <w:r w:rsidRPr="00AC0A73">
        <w:rPr>
          <w:szCs w:val="24"/>
          <w:lang w:val="ru-RU"/>
        </w:rPr>
        <w:t>неприятие любых форм экстремизма, дискриминации;</w:t>
      </w:r>
    </w:p>
    <w:p w:rsidR="00356BE5" w:rsidRPr="00AC0A73" w:rsidRDefault="00356BE5" w:rsidP="00AC0A73">
      <w:pPr>
        <w:spacing w:line="240" w:lineRule="auto"/>
        <w:rPr>
          <w:szCs w:val="24"/>
          <w:lang w:val="ru-RU"/>
        </w:rPr>
      </w:pPr>
      <w:r w:rsidRPr="00AC0A73">
        <w:rPr>
          <w:szCs w:val="24"/>
          <w:lang w:val="ru-RU"/>
        </w:rPr>
        <w:t>понимание роли различных социальных институтов в жизни человека;</w:t>
      </w:r>
    </w:p>
    <w:p w:rsidR="00356BE5" w:rsidRPr="00AC0A73" w:rsidRDefault="00356BE5" w:rsidP="00AC0A73">
      <w:pPr>
        <w:spacing w:line="240" w:lineRule="auto"/>
        <w:rPr>
          <w:szCs w:val="24"/>
          <w:lang w:val="ru-RU"/>
        </w:rPr>
      </w:pPr>
      <w:r w:rsidRPr="00AC0A73">
        <w:rPr>
          <w:szCs w:val="24"/>
          <w:lang w:val="ru-RU"/>
        </w:rPr>
        <w:t xml:space="preserve">представление об основных правах, свободах и обязанностях гражданина, </w:t>
      </w:r>
      <w:r w:rsidRPr="00AC0A73">
        <w:rPr>
          <w:szCs w:val="24"/>
          <w:lang w:val="ru-RU"/>
        </w:rPr>
        <w:lastRenderedPageBreak/>
        <w:t>социальных нормах и правилах межличностных отношений в поликультурном и многоконфессиональном обществе;</w:t>
      </w:r>
    </w:p>
    <w:p w:rsidR="00356BE5" w:rsidRPr="00AC0A73" w:rsidRDefault="00356BE5" w:rsidP="00AC0A73">
      <w:pPr>
        <w:spacing w:line="240" w:lineRule="auto"/>
        <w:rPr>
          <w:szCs w:val="24"/>
          <w:lang w:val="ru-RU"/>
        </w:rPr>
      </w:pPr>
      <w:r w:rsidRPr="00AC0A73">
        <w:rPr>
          <w:szCs w:val="24"/>
          <w:lang w:val="ru-RU"/>
        </w:rPr>
        <w:t>представление о способах противодействия коррупции;</w:t>
      </w:r>
    </w:p>
    <w:p w:rsidR="00356BE5" w:rsidRPr="00AC0A73" w:rsidRDefault="00356BE5" w:rsidP="00AC0A73">
      <w:pPr>
        <w:spacing w:line="240" w:lineRule="auto"/>
        <w:rPr>
          <w:szCs w:val="24"/>
          <w:lang w:val="ru-RU"/>
        </w:rPr>
      </w:pPr>
      <w:r w:rsidRPr="00AC0A73">
        <w:rPr>
          <w:szCs w:val="24"/>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356BE5" w:rsidRPr="00AC0A73" w:rsidRDefault="00356BE5" w:rsidP="00AC0A73">
      <w:pPr>
        <w:spacing w:line="240" w:lineRule="auto"/>
        <w:rPr>
          <w:szCs w:val="24"/>
          <w:lang w:val="ru-RU"/>
        </w:rPr>
      </w:pPr>
      <w:r w:rsidRPr="00AC0A73">
        <w:rPr>
          <w:szCs w:val="24"/>
          <w:lang w:val="ru-RU"/>
        </w:rPr>
        <w:t>готовность к участию в гуманитарной деятельности (волонтёрство, помощь людям, нуждающимся в ней);</w:t>
      </w:r>
    </w:p>
    <w:p w:rsidR="00356BE5" w:rsidRPr="00AC0A73" w:rsidRDefault="00356BE5" w:rsidP="00AC0A73">
      <w:pPr>
        <w:spacing w:line="240" w:lineRule="auto"/>
        <w:rPr>
          <w:szCs w:val="24"/>
          <w:lang w:val="ru-RU"/>
        </w:rPr>
      </w:pPr>
      <w:r w:rsidRPr="00AC0A73">
        <w:rPr>
          <w:szCs w:val="24"/>
          <w:lang w:val="ru-RU"/>
        </w:rPr>
        <w:t>патриотического воспитания:</w:t>
      </w:r>
    </w:p>
    <w:p w:rsidR="00356BE5" w:rsidRPr="00AC0A73" w:rsidRDefault="00356BE5" w:rsidP="00AC0A73">
      <w:pPr>
        <w:spacing w:line="240" w:lineRule="auto"/>
        <w:rPr>
          <w:szCs w:val="24"/>
          <w:lang w:val="ru-RU"/>
        </w:rPr>
      </w:pPr>
      <w:r w:rsidRPr="00AC0A73">
        <w:rPr>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356BE5" w:rsidRPr="00AC0A73" w:rsidRDefault="00356BE5" w:rsidP="00AC0A73">
      <w:pPr>
        <w:spacing w:line="240" w:lineRule="auto"/>
        <w:rPr>
          <w:szCs w:val="24"/>
          <w:lang w:val="ru-RU"/>
        </w:rPr>
      </w:pPr>
      <w:r w:rsidRPr="00AC0A73">
        <w:rPr>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356BE5" w:rsidRPr="00AC0A73" w:rsidRDefault="00356BE5" w:rsidP="00AC0A73">
      <w:pPr>
        <w:spacing w:line="240" w:lineRule="auto"/>
        <w:rPr>
          <w:szCs w:val="24"/>
          <w:lang w:val="ru-RU"/>
        </w:rPr>
      </w:pPr>
      <w:r w:rsidRPr="00AC0A73">
        <w:rPr>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56BE5" w:rsidRPr="00AC0A73" w:rsidRDefault="00356BE5" w:rsidP="00AC0A73">
      <w:pPr>
        <w:spacing w:line="240" w:lineRule="auto"/>
        <w:rPr>
          <w:szCs w:val="24"/>
          <w:lang w:val="ru-RU"/>
        </w:rPr>
      </w:pPr>
      <w:r w:rsidRPr="00AC0A73">
        <w:rPr>
          <w:szCs w:val="24"/>
          <w:lang w:val="ru-RU"/>
        </w:rPr>
        <w:t>духовно-нравственного воспитания:</w:t>
      </w:r>
    </w:p>
    <w:p w:rsidR="00356BE5" w:rsidRPr="00AC0A73" w:rsidRDefault="00356BE5" w:rsidP="00AC0A73">
      <w:pPr>
        <w:spacing w:line="240" w:lineRule="auto"/>
        <w:rPr>
          <w:szCs w:val="24"/>
          <w:lang w:val="ru-RU"/>
        </w:rPr>
      </w:pPr>
      <w:r w:rsidRPr="00AC0A73">
        <w:rPr>
          <w:szCs w:val="24"/>
          <w:lang w:val="ru-RU"/>
        </w:rPr>
        <w:t>ориентация на моральные ценности и нормы в ситуациях нравственного выбора;</w:t>
      </w:r>
    </w:p>
    <w:p w:rsidR="00356BE5" w:rsidRPr="00AC0A73" w:rsidRDefault="00356BE5" w:rsidP="00AC0A73">
      <w:pPr>
        <w:spacing w:line="240" w:lineRule="auto"/>
        <w:rPr>
          <w:szCs w:val="24"/>
          <w:lang w:val="ru-RU"/>
        </w:rPr>
      </w:pPr>
      <w:r w:rsidRPr="00AC0A73">
        <w:rPr>
          <w:szCs w:val="24"/>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356BE5" w:rsidRPr="00AC0A73" w:rsidRDefault="00356BE5" w:rsidP="00AC0A73">
      <w:pPr>
        <w:spacing w:line="240" w:lineRule="auto"/>
        <w:rPr>
          <w:szCs w:val="24"/>
          <w:lang w:val="ru-RU"/>
        </w:rPr>
      </w:pPr>
      <w:r w:rsidRPr="00AC0A73">
        <w:rPr>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356BE5" w:rsidRPr="00AC0A73" w:rsidRDefault="00356BE5" w:rsidP="00AC0A73">
      <w:pPr>
        <w:spacing w:line="240" w:lineRule="auto"/>
        <w:rPr>
          <w:szCs w:val="24"/>
          <w:lang w:val="ru-RU"/>
        </w:rPr>
      </w:pPr>
      <w:r w:rsidRPr="00AC0A73">
        <w:rPr>
          <w:szCs w:val="24"/>
          <w:lang w:val="ru-RU"/>
        </w:rPr>
        <w:t>эстетического воспитания:</w:t>
      </w:r>
    </w:p>
    <w:p w:rsidR="00356BE5" w:rsidRPr="00AC0A73" w:rsidRDefault="00356BE5" w:rsidP="00AC0A73">
      <w:pPr>
        <w:spacing w:line="240" w:lineRule="auto"/>
        <w:rPr>
          <w:szCs w:val="24"/>
          <w:lang w:val="ru-RU"/>
        </w:rPr>
      </w:pPr>
      <w:r w:rsidRPr="00AC0A73">
        <w:rPr>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356BE5" w:rsidRPr="00AC0A73" w:rsidRDefault="00356BE5" w:rsidP="00AC0A73">
      <w:pPr>
        <w:spacing w:line="240" w:lineRule="auto"/>
        <w:rPr>
          <w:szCs w:val="24"/>
          <w:lang w:val="ru-RU"/>
        </w:rPr>
      </w:pPr>
      <w:r w:rsidRPr="00AC0A73">
        <w:rPr>
          <w:szCs w:val="24"/>
          <w:lang w:val="ru-RU"/>
        </w:rPr>
        <w:t>осознание важности художественной культуры как средства коммуникации и самовыражения;</w:t>
      </w:r>
    </w:p>
    <w:p w:rsidR="00356BE5" w:rsidRPr="00AC0A73" w:rsidRDefault="00356BE5" w:rsidP="00AC0A73">
      <w:pPr>
        <w:spacing w:line="240" w:lineRule="auto"/>
        <w:rPr>
          <w:szCs w:val="24"/>
          <w:lang w:val="ru-RU"/>
        </w:rPr>
      </w:pPr>
      <w:r w:rsidRPr="00AC0A73">
        <w:rPr>
          <w:szCs w:val="24"/>
          <w:lang w:val="ru-RU"/>
        </w:rPr>
        <w:t>понимание ценности отечественного и мирового искусства, роли этнических культурных традиций и народного творчества;</w:t>
      </w:r>
    </w:p>
    <w:p w:rsidR="00356BE5" w:rsidRPr="00AC0A73" w:rsidRDefault="00356BE5" w:rsidP="00AC0A73">
      <w:pPr>
        <w:spacing w:line="240" w:lineRule="auto"/>
        <w:rPr>
          <w:szCs w:val="24"/>
          <w:lang w:val="ru-RU"/>
        </w:rPr>
      </w:pPr>
      <w:r w:rsidRPr="00AC0A73">
        <w:rPr>
          <w:szCs w:val="24"/>
          <w:lang w:val="ru-RU"/>
        </w:rPr>
        <w:t>стремление к самовыражению в разных видах искусства;</w:t>
      </w:r>
    </w:p>
    <w:p w:rsidR="00356BE5" w:rsidRPr="00AC0A73" w:rsidRDefault="00356BE5" w:rsidP="00AC0A73">
      <w:pPr>
        <w:spacing w:line="240" w:lineRule="auto"/>
        <w:rPr>
          <w:szCs w:val="24"/>
          <w:lang w:val="ru-RU"/>
        </w:rPr>
      </w:pPr>
      <w:r w:rsidRPr="00AC0A73">
        <w:rPr>
          <w:szCs w:val="24"/>
          <w:lang w:val="ru-RU"/>
        </w:rPr>
        <w:t>физического воспитания, формирования культуры здоровья и эмоционального благополучия:</w:t>
      </w:r>
    </w:p>
    <w:p w:rsidR="00356BE5" w:rsidRPr="00AC0A73" w:rsidRDefault="00356BE5" w:rsidP="00AC0A73">
      <w:pPr>
        <w:spacing w:line="240" w:lineRule="auto"/>
        <w:rPr>
          <w:szCs w:val="24"/>
          <w:lang w:val="ru-RU"/>
        </w:rPr>
      </w:pPr>
      <w:r w:rsidRPr="00AC0A73">
        <w:rPr>
          <w:szCs w:val="24"/>
          <w:lang w:val="ru-RU"/>
        </w:rPr>
        <w:t>осознание ценности жизни;</w:t>
      </w:r>
    </w:p>
    <w:p w:rsidR="00356BE5" w:rsidRPr="00AC0A73" w:rsidRDefault="00356BE5" w:rsidP="00AC0A73">
      <w:pPr>
        <w:spacing w:line="240" w:lineRule="auto"/>
        <w:rPr>
          <w:szCs w:val="24"/>
          <w:lang w:val="ru-RU"/>
        </w:rPr>
      </w:pPr>
      <w:r w:rsidRPr="00AC0A73">
        <w:rPr>
          <w:szCs w:val="24"/>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356BE5" w:rsidRPr="00AC0A73" w:rsidRDefault="00356BE5" w:rsidP="00AC0A73">
      <w:pPr>
        <w:spacing w:line="240" w:lineRule="auto"/>
        <w:rPr>
          <w:szCs w:val="24"/>
          <w:lang w:val="ru-RU"/>
        </w:rPr>
      </w:pPr>
      <w:r w:rsidRPr="00AC0A73">
        <w:rPr>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56BE5" w:rsidRPr="00AC0A73" w:rsidRDefault="00356BE5" w:rsidP="00AC0A73">
      <w:pPr>
        <w:spacing w:line="240" w:lineRule="auto"/>
        <w:rPr>
          <w:szCs w:val="24"/>
          <w:lang w:val="ru-RU"/>
        </w:rPr>
      </w:pPr>
      <w:r w:rsidRPr="00AC0A73">
        <w:rPr>
          <w:szCs w:val="24"/>
          <w:lang w:val="ru-RU"/>
        </w:rPr>
        <w:t>соблюдение правил безопасности, в том числе навыков безопасного поведения в Интернет-среде;</w:t>
      </w:r>
    </w:p>
    <w:p w:rsidR="00356BE5" w:rsidRPr="00AC0A73" w:rsidRDefault="00356BE5" w:rsidP="00AC0A73">
      <w:pPr>
        <w:spacing w:line="240" w:lineRule="auto"/>
        <w:rPr>
          <w:szCs w:val="24"/>
          <w:lang w:val="ru-RU"/>
        </w:rPr>
      </w:pPr>
      <w:r w:rsidRPr="00AC0A73">
        <w:rPr>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56BE5" w:rsidRPr="00AC0A73" w:rsidRDefault="00356BE5" w:rsidP="00AC0A73">
      <w:pPr>
        <w:spacing w:line="240" w:lineRule="auto"/>
        <w:rPr>
          <w:szCs w:val="24"/>
          <w:lang w:val="ru-RU"/>
        </w:rPr>
      </w:pPr>
      <w:r w:rsidRPr="00AC0A73">
        <w:rPr>
          <w:szCs w:val="24"/>
          <w:lang w:val="ru-RU"/>
        </w:rPr>
        <w:t>умение принимать себя и других, не осуждая;</w:t>
      </w:r>
    </w:p>
    <w:p w:rsidR="00356BE5" w:rsidRPr="00AC0A73" w:rsidRDefault="00356BE5" w:rsidP="00AC0A73">
      <w:pPr>
        <w:spacing w:line="240" w:lineRule="auto"/>
        <w:rPr>
          <w:szCs w:val="24"/>
          <w:lang w:val="ru-RU"/>
        </w:rPr>
      </w:pPr>
      <w:r w:rsidRPr="00AC0A73">
        <w:rPr>
          <w:szCs w:val="24"/>
          <w:lang w:val="ru-RU"/>
        </w:rPr>
        <w:t>умение осознавать эмоциональное состояние себя и других, умение управлять собственным эмоциональным состоянием;</w:t>
      </w:r>
    </w:p>
    <w:p w:rsidR="00356BE5" w:rsidRPr="00AC0A73" w:rsidRDefault="00356BE5" w:rsidP="00AC0A73">
      <w:pPr>
        <w:spacing w:line="240" w:lineRule="auto"/>
        <w:rPr>
          <w:szCs w:val="24"/>
          <w:lang w:val="ru-RU"/>
        </w:rPr>
      </w:pPr>
      <w:r w:rsidRPr="00AC0A73">
        <w:rPr>
          <w:szCs w:val="24"/>
          <w:lang w:val="ru-RU"/>
        </w:rPr>
        <w:t>сформированность навыка рефлексии, признание своего права на ошибку и такого же права другого человека;</w:t>
      </w:r>
    </w:p>
    <w:p w:rsidR="00356BE5" w:rsidRPr="00AC0A73" w:rsidRDefault="00356BE5" w:rsidP="00AC0A73">
      <w:pPr>
        <w:spacing w:line="240" w:lineRule="auto"/>
        <w:rPr>
          <w:szCs w:val="24"/>
          <w:lang w:val="ru-RU"/>
        </w:rPr>
      </w:pPr>
      <w:r w:rsidRPr="00AC0A73">
        <w:rPr>
          <w:szCs w:val="24"/>
          <w:lang w:val="ru-RU"/>
        </w:rPr>
        <w:t>трудового воспитания:</w:t>
      </w:r>
    </w:p>
    <w:p w:rsidR="00356BE5" w:rsidRPr="00AC0A73" w:rsidRDefault="00356BE5" w:rsidP="00AC0A73">
      <w:pPr>
        <w:spacing w:line="240" w:lineRule="auto"/>
        <w:rPr>
          <w:szCs w:val="24"/>
          <w:lang w:val="ru-RU"/>
        </w:rPr>
      </w:pPr>
      <w:r w:rsidRPr="00AC0A73">
        <w:rPr>
          <w:szCs w:val="24"/>
          <w:lang w:val="ru-RU"/>
        </w:rPr>
        <w:t xml:space="preserve">установка на активное участие в решении практических задач (в рамках семьи, </w:t>
      </w:r>
      <w:r w:rsidRPr="00AC0A73">
        <w:rPr>
          <w:szCs w:val="24"/>
          <w:lang w:val="ru-RU"/>
        </w:rPr>
        <w:lastRenderedPageBreak/>
        <w:t>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356BE5" w:rsidRPr="00AC0A73" w:rsidRDefault="00356BE5" w:rsidP="00AC0A73">
      <w:pPr>
        <w:spacing w:line="240" w:lineRule="auto"/>
        <w:rPr>
          <w:szCs w:val="24"/>
          <w:lang w:val="ru-RU"/>
        </w:rPr>
      </w:pPr>
      <w:r w:rsidRPr="00AC0A73">
        <w:rPr>
          <w:szCs w:val="24"/>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356BE5" w:rsidRPr="00AC0A73" w:rsidRDefault="00356BE5" w:rsidP="00AC0A73">
      <w:pPr>
        <w:spacing w:line="240" w:lineRule="auto"/>
        <w:rPr>
          <w:szCs w:val="24"/>
          <w:lang w:val="ru-RU"/>
        </w:rPr>
      </w:pPr>
      <w:r w:rsidRPr="00AC0A73">
        <w:rPr>
          <w:szCs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356BE5" w:rsidRPr="00AC0A73" w:rsidRDefault="00356BE5" w:rsidP="00AC0A73">
      <w:pPr>
        <w:spacing w:line="240" w:lineRule="auto"/>
        <w:rPr>
          <w:szCs w:val="24"/>
          <w:lang w:val="ru-RU"/>
        </w:rPr>
      </w:pPr>
      <w:r w:rsidRPr="00AC0A73">
        <w:rPr>
          <w:szCs w:val="24"/>
          <w:lang w:val="ru-RU"/>
        </w:rPr>
        <w:t>готовность адаптироваться в профессиональной среде;</w:t>
      </w:r>
    </w:p>
    <w:p w:rsidR="00356BE5" w:rsidRPr="00AC0A73" w:rsidRDefault="00356BE5" w:rsidP="00AC0A73">
      <w:pPr>
        <w:spacing w:line="240" w:lineRule="auto"/>
        <w:rPr>
          <w:szCs w:val="24"/>
          <w:lang w:val="ru-RU"/>
        </w:rPr>
      </w:pPr>
      <w:r w:rsidRPr="00AC0A73">
        <w:rPr>
          <w:szCs w:val="24"/>
          <w:lang w:val="ru-RU"/>
        </w:rPr>
        <w:t>уважение к труду и результатам трудовой деятельности;</w:t>
      </w:r>
    </w:p>
    <w:p w:rsidR="00356BE5" w:rsidRPr="00AC0A73" w:rsidRDefault="00356BE5" w:rsidP="00AC0A73">
      <w:pPr>
        <w:spacing w:line="240" w:lineRule="auto"/>
        <w:rPr>
          <w:szCs w:val="24"/>
          <w:lang w:val="ru-RU"/>
        </w:rPr>
      </w:pPr>
      <w:r w:rsidRPr="00AC0A73">
        <w:rPr>
          <w:szCs w:val="24"/>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56BE5" w:rsidRPr="00AC0A73" w:rsidRDefault="00356BE5" w:rsidP="00AC0A73">
      <w:pPr>
        <w:spacing w:line="240" w:lineRule="auto"/>
        <w:rPr>
          <w:szCs w:val="24"/>
          <w:lang w:val="ru-RU"/>
        </w:rPr>
      </w:pPr>
      <w:r w:rsidRPr="00AC0A73">
        <w:rPr>
          <w:szCs w:val="24"/>
          <w:lang w:val="ru-RU"/>
        </w:rPr>
        <w:t>экологического воспитания:</w:t>
      </w:r>
    </w:p>
    <w:p w:rsidR="00356BE5" w:rsidRPr="00AC0A73" w:rsidRDefault="00356BE5" w:rsidP="00AC0A73">
      <w:pPr>
        <w:spacing w:line="240" w:lineRule="auto"/>
        <w:rPr>
          <w:szCs w:val="24"/>
          <w:lang w:val="ru-RU"/>
        </w:rPr>
      </w:pPr>
      <w:r w:rsidRPr="00AC0A73">
        <w:rPr>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356BE5" w:rsidRPr="00AC0A73" w:rsidRDefault="00356BE5" w:rsidP="00AC0A73">
      <w:pPr>
        <w:spacing w:line="240" w:lineRule="auto"/>
        <w:rPr>
          <w:szCs w:val="24"/>
          <w:lang w:val="ru-RU"/>
        </w:rPr>
      </w:pPr>
      <w:r w:rsidRPr="00AC0A73">
        <w:rPr>
          <w:szCs w:val="24"/>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356BE5" w:rsidRPr="00AC0A73" w:rsidRDefault="00356BE5" w:rsidP="00AC0A73">
      <w:pPr>
        <w:spacing w:line="240" w:lineRule="auto"/>
        <w:rPr>
          <w:szCs w:val="24"/>
          <w:lang w:val="ru-RU"/>
        </w:rPr>
      </w:pPr>
      <w:r w:rsidRPr="00AC0A73">
        <w:rPr>
          <w:szCs w:val="24"/>
          <w:lang w:val="ru-RU"/>
        </w:rPr>
        <w:t>осознание своей роли как гражданина и потребителя в условиях взаимосвязи природной, технологической и социальной сред;</w:t>
      </w:r>
    </w:p>
    <w:p w:rsidR="00356BE5" w:rsidRPr="00AC0A73" w:rsidRDefault="00356BE5" w:rsidP="00AC0A73">
      <w:pPr>
        <w:spacing w:line="240" w:lineRule="auto"/>
        <w:rPr>
          <w:szCs w:val="24"/>
          <w:lang w:val="ru-RU"/>
        </w:rPr>
      </w:pPr>
      <w:r w:rsidRPr="00AC0A73">
        <w:rPr>
          <w:szCs w:val="24"/>
          <w:lang w:val="ru-RU"/>
        </w:rPr>
        <w:t>готовность к участию в практической деятельности экологической направленности;</w:t>
      </w:r>
    </w:p>
    <w:p w:rsidR="00356BE5" w:rsidRPr="00AC0A73" w:rsidRDefault="00356BE5" w:rsidP="00AC0A73">
      <w:pPr>
        <w:spacing w:line="240" w:lineRule="auto"/>
        <w:rPr>
          <w:szCs w:val="24"/>
          <w:lang w:val="ru-RU"/>
        </w:rPr>
      </w:pPr>
      <w:r w:rsidRPr="00AC0A73">
        <w:rPr>
          <w:szCs w:val="24"/>
          <w:lang w:val="ru-RU"/>
        </w:rPr>
        <w:t>ценности научного познания:</w:t>
      </w:r>
    </w:p>
    <w:p w:rsidR="00356BE5" w:rsidRPr="00AC0A73" w:rsidRDefault="00356BE5" w:rsidP="00AC0A73">
      <w:pPr>
        <w:spacing w:line="240" w:lineRule="auto"/>
        <w:rPr>
          <w:szCs w:val="24"/>
          <w:lang w:val="ru-RU"/>
        </w:rPr>
      </w:pPr>
      <w:r w:rsidRPr="00AC0A73">
        <w:rPr>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356BE5" w:rsidRPr="00AC0A73" w:rsidRDefault="00356BE5" w:rsidP="00AC0A73">
      <w:pPr>
        <w:spacing w:line="240" w:lineRule="auto"/>
        <w:rPr>
          <w:szCs w:val="24"/>
          <w:lang w:val="ru-RU"/>
        </w:rPr>
      </w:pPr>
      <w:r w:rsidRPr="00AC0A73">
        <w:rPr>
          <w:szCs w:val="24"/>
          <w:lang w:val="ru-RU"/>
        </w:rPr>
        <w:t>овладение языковой и читательской культурой как средством познания мира;</w:t>
      </w:r>
    </w:p>
    <w:p w:rsidR="00356BE5" w:rsidRPr="00AC0A73" w:rsidRDefault="00356BE5" w:rsidP="00AC0A73">
      <w:pPr>
        <w:spacing w:line="240" w:lineRule="auto"/>
        <w:rPr>
          <w:szCs w:val="24"/>
          <w:lang w:val="ru-RU"/>
        </w:rPr>
      </w:pPr>
      <w:r w:rsidRPr="00AC0A73">
        <w:rPr>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56BE5" w:rsidRPr="00AC0A73" w:rsidRDefault="00356BE5" w:rsidP="00AC0A73">
      <w:pPr>
        <w:spacing w:line="240" w:lineRule="auto"/>
        <w:rPr>
          <w:szCs w:val="24"/>
          <w:lang w:val="ru-RU"/>
        </w:rPr>
      </w:pPr>
      <w:r w:rsidRPr="00AC0A73">
        <w:rPr>
          <w:szCs w:val="24"/>
          <w:lang w:val="ru-RU"/>
        </w:rPr>
        <w:t>адаптации обучающегося к изменяющимся условиям социальной и природной среды:</w:t>
      </w:r>
    </w:p>
    <w:p w:rsidR="00356BE5" w:rsidRPr="00AC0A73" w:rsidRDefault="00356BE5" w:rsidP="00AC0A73">
      <w:pPr>
        <w:spacing w:line="240" w:lineRule="auto"/>
        <w:rPr>
          <w:szCs w:val="24"/>
          <w:lang w:val="ru-RU"/>
        </w:rPr>
      </w:pPr>
      <w:r w:rsidRPr="00AC0A73">
        <w:rPr>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356BE5" w:rsidRPr="00AC0A73" w:rsidRDefault="00356BE5" w:rsidP="00AC0A73">
      <w:pPr>
        <w:spacing w:line="240" w:lineRule="auto"/>
        <w:rPr>
          <w:szCs w:val="24"/>
          <w:lang w:val="ru-RU"/>
        </w:rPr>
      </w:pPr>
      <w:r w:rsidRPr="00AC0A73">
        <w:rPr>
          <w:szCs w:val="24"/>
          <w:lang w:val="ru-RU"/>
        </w:rPr>
        <w:t>способность обучающихся взаимодействовать в условиях неопределённости, открытость опыту и знаниям других;</w:t>
      </w:r>
    </w:p>
    <w:p w:rsidR="00356BE5" w:rsidRPr="00AC0A73" w:rsidRDefault="00356BE5" w:rsidP="00AC0A73">
      <w:pPr>
        <w:spacing w:line="240" w:lineRule="auto"/>
        <w:rPr>
          <w:szCs w:val="24"/>
          <w:lang w:val="ru-RU"/>
        </w:rPr>
      </w:pPr>
      <w:r w:rsidRPr="00AC0A73">
        <w:rPr>
          <w:szCs w:val="24"/>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356BE5" w:rsidRPr="00AC0A73" w:rsidRDefault="00356BE5" w:rsidP="00AC0A73">
      <w:pPr>
        <w:spacing w:line="240" w:lineRule="auto"/>
        <w:rPr>
          <w:szCs w:val="24"/>
          <w:lang w:val="ru-RU"/>
        </w:rPr>
      </w:pPr>
      <w:r w:rsidRPr="00AC0A73">
        <w:rPr>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356BE5" w:rsidRPr="00AC0A73" w:rsidRDefault="00356BE5" w:rsidP="00AC0A73">
      <w:pPr>
        <w:spacing w:line="240" w:lineRule="auto"/>
        <w:rPr>
          <w:szCs w:val="24"/>
          <w:lang w:val="ru-RU"/>
        </w:rPr>
      </w:pPr>
      <w:r w:rsidRPr="00AC0A73">
        <w:rPr>
          <w:szCs w:val="24"/>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356BE5" w:rsidRPr="00AC0A73" w:rsidRDefault="00356BE5" w:rsidP="00AC0A73">
      <w:pPr>
        <w:spacing w:line="240" w:lineRule="auto"/>
        <w:rPr>
          <w:szCs w:val="24"/>
          <w:lang w:val="ru-RU"/>
        </w:rPr>
      </w:pPr>
      <w:r w:rsidRPr="00AC0A73">
        <w:rPr>
          <w:szCs w:val="24"/>
          <w:lang w:val="ru-RU"/>
        </w:rPr>
        <w:t>умение анализировать и выявлять взаимосвязи природы, общества и экономики;</w:t>
      </w:r>
    </w:p>
    <w:p w:rsidR="00356BE5" w:rsidRPr="00AC0A73" w:rsidRDefault="00356BE5" w:rsidP="00AC0A73">
      <w:pPr>
        <w:spacing w:line="240" w:lineRule="auto"/>
        <w:rPr>
          <w:szCs w:val="24"/>
          <w:lang w:val="ru-RU"/>
        </w:rPr>
      </w:pPr>
      <w:r w:rsidRPr="00AC0A73">
        <w:rPr>
          <w:szCs w:val="24"/>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356BE5" w:rsidRPr="00AC0A73" w:rsidRDefault="00356BE5" w:rsidP="00AC0A73">
      <w:pPr>
        <w:spacing w:line="240" w:lineRule="auto"/>
        <w:rPr>
          <w:szCs w:val="24"/>
          <w:lang w:val="ru-RU"/>
        </w:rPr>
      </w:pPr>
      <w:r w:rsidRPr="00AC0A73">
        <w:rPr>
          <w:szCs w:val="24"/>
          <w:lang w:val="ru-RU"/>
        </w:rPr>
        <w:t>способность обучающихся осознавать стрессовую ситуацию, оценивать происходящие изменения и их последствия;</w:t>
      </w:r>
    </w:p>
    <w:p w:rsidR="00356BE5" w:rsidRPr="00AC0A73" w:rsidRDefault="00356BE5" w:rsidP="00AC0A73">
      <w:pPr>
        <w:spacing w:line="240" w:lineRule="auto"/>
        <w:rPr>
          <w:szCs w:val="24"/>
          <w:lang w:val="ru-RU"/>
        </w:rPr>
      </w:pPr>
      <w:r w:rsidRPr="00AC0A73">
        <w:rPr>
          <w:szCs w:val="24"/>
          <w:lang w:val="ru-RU"/>
        </w:rPr>
        <w:t>воспринимать стрессовую ситуацию как вызов, требующий контрмер;</w:t>
      </w:r>
    </w:p>
    <w:p w:rsidR="00356BE5" w:rsidRPr="00AC0A73" w:rsidRDefault="00356BE5" w:rsidP="00AC0A73">
      <w:pPr>
        <w:spacing w:line="240" w:lineRule="auto"/>
        <w:rPr>
          <w:szCs w:val="24"/>
          <w:lang w:val="ru-RU"/>
        </w:rPr>
      </w:pPr>
      <w:r w:rsidRPr="00AC0A73">
        <w:rPr>
          <w:szCs w:val="24"/>
          <w:lang w:val="ru-RU"/>
        </w:rPr>
        <w:t>оценивать ситуацию стресса, корректировать принимаемые решения и действия;</w:t>
      </w:r>
    </w:p>
    <w:p w:rsidR="00356BE5" w:rsidRPr="00AC0A73" w:rsidRDefault="00356BE5" w:rsidP="00AC0A73">
      <w:pPr>
        <w:spacing w:line="240" w:lineRule="auto"/>
        <w:rPr>
          <w:szCs w:val="24"/>
          <w:lang w:val="ru-RU"/>
        </w:rPr>
      </w:pPr>
      <w:r w:rsidRPr="00AC0A73">
        <w:rPr>
          <w:szCs w:val="24"/>
          <w:lang w:val="ru-RU"/>
        </w:rPr>
        <w:t>формулировать и оценивать риски и последствия, формировать опыт, находить позитивное в произошедшей ситуации;</w:t>
      </w:r>
    </w:p>
    <w:p w:rsidR="00356BE5" w:rsidRPr="00AC0A73" w:rsidRDefault="00356BE5" w:rsidP="00AC0A73">
      <w:pPr>
        <w:spacing w:line="240" w:lineRule="auto"/>
        <w:rPr>
          <w:szCs w:val="24"/>
          <w:lang w:val="ru-RU"/>
        </w:rPr>
      </w:pPr>
      <w:r w:rsidRPr="00AC0A73">
        <w:rPr>
          <w:szCs w:val="24"/>
          <w:lang w:val="ru-RU"/>
        </w:rPr>
        <w:t>быть готовым действовать в отсутствие гарантий успеха.</w:t>
      </w:r>
    </w:p>
    <w:p w:rsidR="00356BE5" w:rsidRPr="00AC0A73" w:rsidRDefault="00356BE5" w:rsidP="00AC0A73">
      <w:pPr>
        <w:spacing w:line="240" w:lineRule="auto"/>
        <w:rPr>
          <w:b/>
          <w:szCs w:val="24"/>
          <w:lang w:val="ru-RU"/>
        </w:rPr>
      </w:pPr>
      <w:r w:rsidRPr="00AC0A73">
        <w:rPr>
          <w:b/>
          <w:szCs w:val="24"/>
          <w:lang w:val="ru-RU"/>
        </w:rPr>
        <w:t>5.8.3.</w:t>
      </w:r>
      <w:r w:rsidRPr="00AC0A73">
        <w:rPr>
          <w:b/>
          <w:szCs w:val="24"/>
        </w:rPr>
        <w:t> </w:t>
      </w:r>
      <w:r w:rsidRPr="00AC0A73">
        <w:rPr>
          <w:b/>
          <w:szCs w:val="24"/>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356BE5" w:rsidRPr="00AC0A73" w:rsidRDefault="00356BE5" w:rsidP="00AC0A73">
      <w:pPr>
        <w:spacing w:line="240" w:lineRule="auto"/>
        <w:rPr>
          <w:b/>
          <w:szCs w:val="24"/>
          <w:lang w:val="ru-RU"/>
        </w:rPr>
      </w:pPr>
      <w:r w:rsidRPr="00AC0A73">
        <w:rPr>
          <w:b/>
          <w:szCs w:val="24"/>
          <w:lang w:val="ru-RU"/>
        </w:rPr>
        <w:t>5.8.3.1.</w:t>
      </w:r>
      <w:r w:rsidRPr="00AC0A73">
        <w:rPr>
          <w:b/>
          <w:szCs w:val="24"/>
        </w:rPr>
        <w:t> </w:t>
      </w:r>
      <w:r w:rsidRPr="00AC0A73">
        <w:rPr>
          <w:b/>
          <w:szCs w:val="24"/>
          <w:lang w:val="ru-RU"/>
        </w:rPr>
        <w:t>У обучающегося будут сформированы следующие базовые логические действия как часть познавательных универсальных учебных действий:</w:t>
      </w:r>
    </w:p>
    <w:p w:rsidR="00356BE5" w:rsidRPr="00AC0A73" w:rsidRDefault="00356BE5" w:rsidP="00AC0A73">
      <w:pPr>
        <w:spacing w:line="240" w:lineRule="auto"/>
        <w:rPr>
          <w:szCs w:val="24"/>
          <w:lang w:val="ru-RU"/>
        </w:rPr>
      </w:pPr>
      <w:r w:rsidRPr="00AC0A73">
        <w:rPr>
          <w:szCs w:val="24"/>
          <w:lang w:val="ru-RU"/>
        </w:rPr>
        <w:t>выявлять и характеризовать существенные признаки объектов (явлений);</w:t>
      </w:r>
    </w:p>
    <w:p w:rsidR="00356BE5" w:rsidRPr="00AC0A73" w:rsidRDefault="00356BE5" w:rsidP="00AC0A73">
      <w:pPr>
        <w:spacing w:line="240" w:lineRule="auto"/>
        <w:rPr>
          <w:szCs w:val="24"/>
          <w:lang w:val="ru-RU"/>
        </w:rPr>
      </w:pPr>
      <w:r w:rsidRPr="00AC0A73">
        <w:rPr>
          <w:szCs w:val="24"/>
          <w:lang w:val="ru-RU"/>
        </w:rPr>
        <w:t>устанавливать существенный признак классификации, основания для обобщения и сравнения, критерии проводимого анализа;</w:t>
      </w:r>
    </w:p>
    <w:p w:rsidR="00356BE5" w:rsidRPr="00AC0A73" w:rsidRDefault="00356BE5" w:rsidP="00AC0A73">
      <w:pPr>
        <w:spacing w:line="240" w:lineRule="auto"/>
        <w:rPr>
          <w:szCs w:val="24"/>
          <w:lang w:val="ru-RU"/>
        </w:rPr>
      </w:pPr>
      <w:r w:rsidRPr="00AC0A73">
        <w:rPr>
          <w:szCs w:val="24"/>
          <w:lang w:val="ru-RU"/>
        </w:rPr>
        <w:t>с учётом предложенной задачи выявлять закономерности и противоречия в рассматриваемых фактах, данных и наблюдениях;</w:t>
      </w:r>
    </w:p>
    <w:p w:rsidR="00356BE5" w:rsidRPr="00AC0A73" w:rsidRDefault="00356BE5" w:rsidP="00AC0A73">
      <w:pPr>
        <w:spacing w:line="240" w:lineRule="auto"/>
        <w:rPr>
          <w:szCs w:val="24"/>
          <w:lang w:val="ru-RU"/>
        </w:rPr>
      </w:pPr>
      <w:r w:rsidRPr="00AC0A73">
        <w:rPr>
          <w:szCs w:val="24"/>
          <w:lang w:val="ru-RU"/>
        </w:rPr>
        <w:t>предлагать критерии для выявления закономерностей и противоречий;</w:t>
      </w:r>
    </w:p>
    <w:p w:rsidR="00356BE5" w:rsidRPr="00AC0A73" w:rsidRDefault="00356BE5" w:rsidP="00AC0A73">
      <w:pPr>
        <w:spacing w:line="240" w:lineRule="auto"/>
        <w:rPr>
          <w:szCs w:val="24"/>
          <w:lang w:val="ru-RU"/>
        </w:rPr>
      </w:pPr>
      <w:r w:rsidRPr="00AC0A73">
        <w:rPr>
          <w:szCs w:val="24"/>
          <w:lang w:val="ru-RU"/>
        </w:rPr>
        <w:t>выявлять дефицит информации, данных, необходимых для решения поставленной задачи;</w:t>
      </w:r>
    </w:p>
    <w:p w:rsidR="00356BE5" w:rsidRPr="00AC0A73" w:rsidRDefault="00356BE5" w:rsidP="00AC0A73">
      <w:pPr>
        <w:spacing w:line="240" w:lineRule="auto"/>
        <w:rPr>
          <w:szCs w:val="24"/>
          <w:lang w:val="ru-RU"/>
        </w:rPr>
      </w:pPr>
      <w:r w:rsidRPr="00AC0A73">
        <w:rPr>
          <w:szCs w:val="24"/>
          <w:lang w:val="ru-RU"/>
        </w:rPr>
        <w:t>выявлять причинно-следственные связи при изучении явлений и процессов;</w:t>
      </w:r>
    </w:p>
    <w:p w:rsidR="00356BE5" w:rsidRPr="00AC0A73" w:rsidRDefault="00356BE5" w:rsidP="00AC0A73">
      <w:pPr>
        <w:spacing w:line="240" w:lineRule="auto"/>
        <w:rPr>
          <w:szCs w:val="24"/>
          <w:lang w:val="ru-RU"/>
        </w:rPr>
      </w:pPr>
      <w:r w:rsidRPr="00AC0A73">
        <w:rPr>
          <w:szCs w:val="24"/>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356BE5" w:rsidRPr="00AC0A73" w:rsidRDefault="00356BE5" w:rsidP="00AC0A73">
      <w:pPr>
        <w:spacing w:line="240" w:lineRule="auto"/>
        <w:rPr>
          <w:szCs w:val="24"/>
          <w:lang w:val="ru-RU"/>
        </w:rPr>
      </w:pPr>
      <w:r w:rsidRPr="00AC0A73">
        <w:rPr>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56BE5" w:rsidRPr="00AC0A73" w:rsidRDefault="00356BE5" w:rsidP="00AC0A73">
      <w:pPr>
        <w:spacing w:line="240" w:lineRule="auto"/>
        <w:rPr>
          <w:b/>
          <w:szCs w:val="24"/>
          <w:lang w:val="ru-RU"/>
        </w:rPr>
      </w:pPr>
      <w:r w:rsidRPr="00AC0A73">
        <w:rPr>
          <w:b/>
          <w:szCs w:val="24"/>
          <w:lang w:val="ru-RU"/>
        </w:rPr>
        <w:t>5.8.3.2.</w:t>
      </w:r>
      <w:r w:rsidRPr="00AC0A73">
        <w:rPr>
          <w:b/>
          <w:szCs w:val="24"/>
        </w:rPr>
        <w:t> </w:t>
      </w:r>
      <w:r w:rsidRPr="00AC0A73">
        <w:rPr>
          <w:b/>
          <w:szCs w:val="24"/>
          <w:lang w:val="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356BE5" w:rsidRPr="00AC0A73" w:rsidRDefault="00356BE5" w:rsidP="00AC0A73">
      <w:pPr>
        <w:spacing w:line="240" w:lineRule="auto"/>
        <w:rPr>
          <w:szCs w:val="24"/>
          <w:lang w:val="ru-RU"/>
        </w:rPr>
      </w:pPr>
      <w:r w:rsidRPr="00AC0A73">
        <w:rPr>
          <w:szCs w:val="24"/>
          <w:lang w:val="ru-RU"/>
        </w:rPr>
        <w:t>использовать вопросы как исследовательский инструмент познания;</w:t>
      </w:r>
    </w:p>
    <w:p w:rsidR="00356BE5" w:rsidRPr="00AC0A73" w:rsidRDefault="00356BE5" w:rsidP="00AC0A73">
      <w:pPr>
        <w:spacing w:line="240" w:lineRule="auto"/>
        <w:rPr>
          <w:szCs w:val="24"/>
          <w:lang w:val="ru-RU"/>
        </w:rPr>
      </w:pPr>
      <w:r w:rsidRPr="00AC0A73">
        <w:rPr>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356BE5" w:rsidRPr="00AC0A73" w:rsidRDefault="00356BE5" w:rsidP="00AC0A73">
      <w:pPr>
        <w:spacing w:line="240" w:lineRule="auto"/>
        <w:rPr>
          <w:szCs w:val="24"/>
          <w:lang w:val="ru-RU"/>
        </w:rPr>
      </w:pPr>
      <w:r w:rsidRPr="00AC0A73">
        <w:rPr>
          <w:szCs w:val="24"/>
          <w:lang w:val="ru-RU"/>
        </w:rPr>
        <w:t>формулировать гипотезу об истинности собственных суждений и суждений других, аргументировать свою позицию, мнение;</w:t>
      </w:r>
    </w:p>
    <w:p w:rsidR="00356BE5" w:rsidRPr="00AC0A73" w:rsidRDefault="00356BE5" w:rsidP="00AC0A73">
      <w:pPr>
        <w:spacing w:line="240" w:lineRule="auto"/>
        <w:rPr>
          <w:szCs w:val="24"/>
          <w:lang w:val="ru-RU"/>
        </w:rPr>
      </w:pPr>
      <w:r w:rsidRPr="00AC0A73">
        <w:rPr>
          <w:szCs w:val="24"/>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356BE5" w:rsidRPr="00AC0A73" w:rsidRDefault="00356BE5" w:rsidP="00AC0A73">
      <w:pPr>
        <w:spacing w:line="240" w:lineRule="auto"/>
        <w:rPr>
          <w:szCs w:val="24"/>
          <w:lang w:val="ru-RU"/>
        </w:rPr>
      </w:pPr>
      <w:r w:rsidRPr="00AC0A73">
        <w:rPr>
          <w:szCs w:val="24"/>
          <w:lang w:val="ru-RU"/>
        </w:rPr>
        <w:t>оценивать на применимость и достоверность информацию, полученную в ходе исследования (эксперимента);</w:t>
      </w:r>
    </w:p>
    <w:p w:rsidR="00356BE5" w:rsidRPr="00AC0A73" w:rsidRDefault="00356BE5" w:rsidP="00AC0A73">
      <w:pPr>
        <w:spacing w:line="240" w:lineRule="auto"/>
        <w:rPr>
          <w:szCs w:val="24"/>
          <w:lang w:val="ru-RU"/>
        </w:rPr>
      </w:pPr>
      <w:r w:rsidRPr="00AC0A73">
        <w:rPr>
          <w:szCs w:val="24"/>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356BE5" w:rsidRPr="00AC0A73" w:rsidRDefault="00356BE5" w:rsidP="00AC0A73">
      <w:pPr>
        <w:spacing w:line="240" w:lineRule="auto"/>
        <w:rPr>
          <w:szCs w:val="24"/>
          <w:lang w:val="ru-RU"/>
        </w:rPr>
      </w:pPr>
      <w:r w:rsidRPr="00AC0A73">
        <w:rPr>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56BE5" w:rsidRPr="00AC0A73" w:rsidRDefault="00356BE5" w:rsidP="00AC0A73">
      <w:pPr>
        <w:spacing w:line="240" w:lineRule="auto"/>
        <w:rPr>
          <w:b/>
          <w:szCs w:val="24"/>
          <w:lang w:val="ru-RU"/>
        </w:rPr>
      </w:pPr>
      <w:r w:rsidRPr="00AC0A73">
        <w:rPr>
          <w:b/>
          <w:szCs w:val="24"/>
          <w:lang w:val="ru-RU"/>
        </w:rPr>
        <w:t>5.8.3.3.</w:t>
      </w:r>
      <w:r w:rsidRPr="00AC0A73">
        <w:rPr>
          <w:b/>
          <w:szCs w:val="24"/>
        </w:rPr>
        <w:t> </w:t>
      </w:r>
      <w:r w:rsidRPr="00AC0A73">
        <w:rPr>
          <w:b/>
          <w:szCs w:val="24"/>
          <w:lang w:val="ru-RU"/>
        </w:rPr>
        <w:t>У обучающегося будут сформированы умения работать с информацией как часть познавательных универсальных учебных действий:</w:t>
      </w:r>
    </w:p>
    <w:p w:rsidR="00356BE5" w:rsidRPr="00AC0A73" w:rsidRDefault="00356BE5" w:rsidP="00AC0A73">
      <w:pPr>
        <w:spacing w:line="240" w:lineRule="auto"/>
        <w:rPr>
          <w:szCs w:val="24"/>
          <w:lang w:val="ru-RU"/>
        </w:rPr>
      </w:pPr>
      <w:r w:rsidRPr="00AC0A73">
        <w:rPr>
          <w:szCs w:val="24"/>
          <w:lang w:val="ru-RU"/>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w:t>
      </w:r>
      <w:r w:rsidRPr="00AC0A73">
        <w:rPr>
          <w:szCs w:val="24"/>
          <w:lang w:val="ru-RU"/>
        </w:rPr>
        <w:lastRenderedPageBreak/>
        <w:t>заданных критериев;</w:t>
      </w:r>
    </w:p>
    <w:p w:rsidR="00356BE5" w:rsidRPr="00AC0A73" w:rsidRDefault="00356BE5" w:rsidP="00AC0A73">
      <w:pPr>
        <w:spacing w:line="240" w:lineRule="auto"/>
        <w:rPr>
          <w:szCs w:val="24"/>
          <w:lang w:val="ru-RU"/>
        </w:rPr>
      </w:pPr>
      <w:r w:rsidRPr="00AC0A73">
        <w:rPr>
          <w:szCs w:val="24"/>
          <w:lang w:val="ru-RU"/>
        </w:rPr>
        <w:t>выбирать, анализировать, систематизировать и интерпретировать информацию различных видов и форм представления;</w:t>
      </w:r>
    </w:p>
    <w:p w:rsidR="00356BE5" w:rsidRPr="00AC0A73" w:rsidRDefault="00356BE5" w:rsidP="00AC0A73">
      <w:pPr>
        <w:spacing w:line="240" w:lineRule="auto"/>
        <w:rPr>
          <w:szCs w:val="24"/>
          <w:lang w:val="ru-RU"/>
        </w:rPr>
      </w:pPr>
      <w:r w:rsidRPr="00AC0A73">
        <w:rPr>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356BE5" w:rsidRPr="00AC0A73" w:rsidRDefault="00356BE5" w:rsidP="00AC0A73">
      <w:pPr>
        <w:spacing w:line="240" w:lineRule="auto"/>
        <w:rPr>
          <w:szCs w:val="24"/>
          <w:lang w:val="ru-RU"/>
        </w:rPr>
      </w:pPr>
      <w:r w:rsidRPr="00AC0A73">
        <w:rPr>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56BE5" w:rsidRPr="00AC0A73" w:rsidRDefault="00356BE5" w:rsidP="00AC0A73">
      <w:pPr>
        <w:spacing w:line="240" w:lineRule="auto"/>
        <w:rPr>
          <w:szCs w:val="24"/>
          <w:lang w:val="ru-RU"/>
        </w:rPr>
      </w:pPr>
      <w:r w:rsidRPr="00AC0A73">
        <w:rPr>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356BE5" w:rsidRPr="00AC0A73" w:rsidRDefault="00356BE5" w:rsidP="00AC0A73">
      <w:pPr>
        <w:spacing w:line="240" w:lineRule="auto"/>
        <w:rPr>
          <w:szCs w:val="24"/>
          <w:lang w:val="ru-RU"/>
        </w:rPr>
      </w:pPr>
      <w:r w:rsidRPr="00AC0A73">
        <w:rPr>
          <w:szCs w:val="24"/>
          <w:lang w:val="ru-RU"/>
        </w:rPr>
        <w:t>эффективно запоминать и систематизировать информацию.</w:t>
      </w:r>
    </w:p>
    <w:p w:rsidR="00356BE5" w:rsidRPr="00AC0A73" w:rsidRDefault="00356BE5" w:rsidP="00AC0A73">
      <w:pPr>
        <w:spacing w:line="240" w:lineRule="auto"/>
        <w:rPr>
          <w:szCs w:val="24"/>
          <w:lang w:val="ru-RU"/>
        </w:rPr>
      </w:pPr>
      <w:r w:rsidRPr="00AC0A73">
        <w:rPr>
          <w:szCs w:val="24"/>
          <w:lang w:val="ru-RU"/>
        </w:rPr>
        <w:t>Овладение системой универсальных учебных познавательных действий обеспечивает сформированность когнитивных навыков у обучающихся.</w:t>
      </w:r>
    </w:p>
    <w:p w:rsidR="00356BE5" w:rsidRPr="00AC0A73" w:rsidRDefault="00356BE5" w:rsidP="00AC0A73">
      <w:pPr>
        <w:spacing w:line="240" w:lineRule="auto"/>
        <w:rPr>
          <w:b/>
          <w:szCs w:val="24"/>
          <w:lang w:val="ru-RU"/>
        </w:rPr>
      </w:pPr>
      <w:r w:rsidRPr="00AC0A73">
        <w:rPr>
          <w:b/>
          <w:szCs w:val="24"/>
          <w:lang w:val="ru-RU"/>
        </w:rPr>
        <w:t>5.8.3.4.</w:t>
      </w:r>
      <w:r w:rsidRPr="00AC0A73">
        <w:rPr>
          <w:b/>
          <w:szCs w:val="24"/>
        </w:rPr>
        <w:t> </w:t>
      </w:r>
      <w:r w:rsidRPr="00AC0A73">
        <w:rPr>
          <w:b/>
          <w:szCs w:val="24"/>
          <w:lang w:val="ru-RU"/>
        </w:rPr>
        <w:t>У обучающегося будут сформированы умения общения как часть коммуникативных универсальных учебных действий:</w:t>
      </w:r>
    </w:p>
    <w:p w:rsidR="00356BE5" w:rsidRPr="00AC0A73" w:rsidRDefault="00356BE5" w:rsidP="00AC0A73">
      <w:pPr>
        <w:spacing w:line="240" w:lineRule="auto"/>
        <w:rPr>
          <w:szCs w:val="24"/>
          <w:lang w:val="ru-RU"/>
        </w:rPr>
      </w:pPr>
      <w:r w:rsidRPr="00AC0A73">
        <w:rPr>
          <w:szCs w:val="24"/>
          <w:lang w:val="ru-RU"/>
        </w:rPr>
        <w:t>воспринимать и формулировать суждения, выражать эмоции в соответствии с целями и условиями общения;</w:t>
      </w:r>
    </w:p>
    <w:p w:rsidR="00356BE5" w:rsidRPr="00AC0A73" w:rsidRDefault="00356BE5" w:rsidP="00AC0A73">
      <w:pPr>
        <w:spacing w:line="240" w:lineRule="auto"/>
        <w:rPr>
          <w:szCs w:val="24"/>
          <w:lang w:val="ru-RU"/>
        </w:rPr>
      </w:pPr>
      <w:r w:rsidRPr="00AC0A73">
        <w:rPr>
          <w:szCs w:val="24"/>
          <w:lang w:val="ru-RU"/>
        </w:rPr>
        <w:t>выражать себя (свою точку зрения) в устных и письменных текстах;</w:t>
      </w:r>
    </w:p>
    <w:p w:rsidR="00356BE5" w:rsidRPr="00AC0A73" w:rsidRDefault="00356BE5" w:rsidP="00AC0A73">
      <w:pPr>
        <w:spacing w:line="240" w:lineRule="auto"/>
        <w:rPr>
          <w:szCs w:val="24"/>
          <w:lang w:val="ru-RU"/>
        </w:rPr>
      </w:pPr>
      <w:r w:rsidRPr="00AC0A73">
        <w:rPr>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356BE5" w:rsidRPr="00AC0A73" w:rsidRDefault="00356BE5" w:rsidP="00AC0A73">
      <w:pPr>
        <w:spacing w:line="240" w:lineRule="auto"/>
        <w:rPr>
          <w:szCs w:val="24"/>
          <w:lang w:val="ru-RU"/>
        </w:rPr>
      </w:pPr>
      <w:r w:rsidRPr="00AC0A73">
        <w:rPr>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356BE5" w:rsidRPr="00AC0A73" w:rsidRDefault="00356BE5" w:rsidP="00AC0A73">
      <w:pPr>
        <w:spacing w:line="240" w:lineRule="auto"/>
        <w:rPr>
          <w:szCs w:val="24"/>
          <w:lang w:val="ru-RU"/>
        </w:rPr>
      </w:pPr>
      <w:r w:rsidRPr="00AC0A73">
        <w:rPr>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356BE5" w:rsidRPr="00AC0A73" w:rsidRDefault="00356BE5" w:rsidP="00AC0A73">
      <w:pPr>
        <w:spacing w:line="240" w:lineRule="auto"/>
        <w:rPr>
          <w:szCs w:val="24"/>
          <w:lang w:val="ru-RU"/>
        </w:rPr>
      </w:pPr>
      <w:r w:rsidRPr="00AC0A73">
        <w:rPr>
          <w:szCs w:val="24"/>
          <w:lang w:val="ru-RU"/>
        </w:rPr>
        <w:t>сопоставлять свои суждения с суждениями других участников диалога, обнаруживать различие и сходство позиций;</w:t>
      </w:r>
    </w:p>
    <w:p w:rsidR="00356BE5" w:rsidRPr="00AC0A73" w:rsidRDefault="00356BE5" w:rsidP="00AC0A73">
      <w:pPr>
        <w:spacing w:line="240" w:lineRule="auto"/>
        <w:rPr>
          <w:szCs w:val="24"/>
          <w:lang w:val="ru-RU"/>
        </w:rPr>
      </w:pPr>
      <w:r w:rsidRPr="00AC0A73">
        <w:rPr>
          <w:szCs w:val="24"/>
          <w:lang w:val="ru-RU"/>
        </w:rPr>
        <w:t>публично представлять результаты выполненного опыта (эксперимента, исследования, проекта);</w:t>
      </w:r>
    </w:p>
    <w:p w:rsidR="00356BE5" w:rsidRPr="00AC0A73" w:rsidRDefault="00356BE5" w:rsidP="00AC0A73">
      <w:pPr>
        <w:spacing w:line="240" w:lineRule="auto"/>
        <w:rPr>
          <w:szCs w:val="24"/>
          <w:lang w:val="ru-RU"/>
        </w:rPr>
      </w:pPr>
      <w:r w:rsidRPr="00AC0A73">
        <w:rPr>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56BE5" w:rsidRPr="00AC0A73" w:rsidRDefault="00356BE5" w:rsidP="00AC0A73">
      <w:pPr>
        <w:spacing w:line="240" w:lineRule="auto"/>
        <w:rPr>
          <w:b/>
          <w:szCs w:val="24"/>
          <w:lang w:val="ru-RU"/>
        </w:rPr>
      </w:pPr>
      <w:r w:rsidRPr="00AC0A73">
        <w:rPr>
          <w:b/>
          <w:szCs w:val="24"/>
          <w:lang w:val="ru-RU"/>
        </w:rPr>
        <w:t>5.8.3.5.</w:t>
      </w:r>
      <w:r w:rsidRPr="00AC0A73">
        <w:rPr>
          <w:b/>
          <w:szCs w:val="24"/>
        </w:rPr>
        <w:t> </w:t>
      </w:r>
      <w:r w:rsidRPr="00AC0A73">
        <w:rPr>
          <w:b/>
          <w:szCs w:val="24"/>
          <w:lang w:val="ru-RU"/>
        </w:rPr>
        <w:t>У обучающегося будут сформированы умения совместной деятельности как часть коммуникативных универсальных учебных действий:</w:t>
      </w:r>
    </w:p>
    <w:p w:rsidR="00356BE5" w:rsidRPr="00AC0A73" w:rsidRDefault="00356BE5" w:rsidP="00AC0A73">
      <w:pPr>
        <w:spacing w:line="240" w:lineRule="auto"/>
        <w:rPr>
          <w:szCs w:val="24"/>
          <w:lang w:val="ru-RU"/>
        </w:rPr>
      </w:pPr>
      <w:r w:rsidRPr="00AC0A73">
        <w:rPr>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56BE5" w:rsidRPr="00AC0A73" w:rsidRDefault="00356BE5" w:rsidP="00AC0A73">
      <w:pPr>
        <w:spacing w:line="240" w:lineRule="auto"/>
        <w:rPr>
          <w:szCs w:val="24"/>
          <w:lang w:val="ru-RU"/>
        </w:rPr>
      </w:pPr>
      <w:r w:rsidRPr="00AC0A73">
        <w:rPr>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56BE5" w:rsidRPr="00AC0A73" w:rsidRDefault="00356BE5" w:rsidP="00AC0A73">
      <w:pPr>
        <w:spacing w:line="240" w:lineRule="auto"/>
        <w:rPr>
          <w:szCs w:val="24"/>
          <w:lang w:val="ru-RU"/>
        </w:rPr>
      </w:pPr>
      <w:r w:rsidRPr="00AC0A73">
        <w:rPr>
          <w:szCs w:val="24"/>
          <w:lang w:val="ru-RU"/>
        </w:rPr>
        <w:t>обобщать мнения нескольких человек, проявлять готовность руководить, выполнять поручения, подчиняться;</w:t>
      </w:r>
    </w:p>
    <w:p w:rsidR="00356BE5" w:rsidRPr="00AC0A73" w:rsidRDefault="00356BE5" w:rsidP="00AC0A73">
      <w:pPr>
        <w:spacing w:line="240" w:lineRule="auto"/>
        <w:rPr>
          <w:szCs w:val="24"/>
          <w:lang w:val="ru-RU"/>
        </w:rPr>
      </w:pPr>
      <w:r w:rsidRPr="00AC0A73">
        <w:rPr>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56BE5" w:rsidRPr="00AC0A73" w:rsidRDefault="00356BE5" w:rsidP="00AC0A73">
      <w:pPr>
        <w:spacing w:line="240" w:lineRule="auto"/>
        <w:rPr>
          <w:szCs w:val="24"/>
          <w:lang w:val="ru-RU"/>
        </w:rPr>
      </w:pPr>
      <w:r w:rsidRPr="00AC0A73">
        <w:rPr>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56BE5" w:rsidRPr="00AC0A73" w:rsidRDefault="00356BE5" w:rsidP="00AC0A73">
      <w:pPr>
        <w:spacing w:line="240" w:lineRule="auto"/>
        <w:rPr>
          <w:szCs w:val="24"/>
          <w:lang w:val="ru-RU"/>
        </w:rPr>
      </w:pPr>
      <w:r w:rsidRPr="00AC0A73">
        <w:rPr>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356BE5" w:rsidRPr="00AC0A73" w:rsidRDefault="00356BE5" w:rsidP="00AC0A73">
      <w:pPr>
        <w:spacing w:line="240" w:lineRule="auto"/>
        <w:rPr>
          <w:szCs w:val="24"/>
          <w:lang w:val="ru-RU"/>
        </w:rPr>
      </w:pPr>
      <w:r w:rsidRPr="00AC0A73">
        <w:rPr>
          <w:szCs w:val="24"/>
          <w:lang w:val="ru-RU"/>
        </w:rP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w:t>
      </w:r>
      <w:r w:rsidRPr="00AC0A73">
        <w:rPr>
          <w:szCs w:val="24"/>
          <w:lang w:val="ru-RU"/>
        </w:rPr>
        <w:lastRenderedPageBreak/>
        <w:t>предоставлению отчёта перед группой.</w:t>
      </w:r>
    </w:p>
    <w:p w:rsidR="00356BE5" w:rsidRPr="00AC0A73" w:rsidRDefault="00356BE5" w:rsidP="00AC0A73">
      <w:pPr>
        <w:spacing w:line="240" w:lineRule="auto"/>
        <w:rPr>
          <w:szCs w:val="24"/>
          <w:lang w:val="ru-RU"/>
        </w:rPr>
      </w:pPr>
      <w:r w:rsidRPr="00AC0A73">
        <w:rPr>
          <w:szCs w:val="24"/>
          <w:lang w:val="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356BE5" w:rsidRPr="00AC0A73" w:rsidRDefault="00356BE5" w:rsidP="00AC0A73">
      <w:pPr>
        <w:spacing w:line="240" w:lineRule="auto"/>
        <w:rPr>
          <w:b/>
          <w:szCs w:val="24"/>
          <w:lang w:val="ru-RU"/>
        </w:rPr>
      </w:pPr>
      <w:r w:rsidRPr="00AC0A73">
        <w:rPr>
          <w:b/>
          <w:szCs w:val="24"/>
          <w:lang w:val="ru-RU"/>
        </w:rPr>
        <w:t>5.8.3.6.</w:t>
      </w:r>
      <w:r w:rsidRPr="00AC0A73">
        <w:rPr>
          <w:b/>
          <w:szCs w:val="24"/>
        </w:rPr>
        <w:t> </w:t>
      </w:r>
      <w:r w:rsidRPr="00AC0A73">
        <w:rPr>
          <w:b/>
          <w:szCs w:val="24"/>
          <w:lang w:val="ru-RU"/>
        </w:rPr>
        <w:t>У обучающегося будут сформированы умения самоорганизации как часть регулятивных универсальных учебных действий:</w:t>
      </w:r>
    </w:p>
    <w:p w:rsidR="00356BE5" w:rsidRPr="00AC0A73" w:rsidRDefault="00356BE5" w:rsidP="00AC0A73">
      <w:pPr>
        <w:spacing w:line="240" w:lineRule="auto"/>
        <w:rPr>
          <w:szCs w:val="24"/>
          <w:lang w:val="ru-RU"/>
        </w:rPr>
      </w:pPr>
      <w:r w:rsidRPr="00AC0A73">
        <w:rPr>
          <w:szCs w:val="24"/>
          <w:lang w:val="ru-RU"/>
        </w:rPr>
        <w:t>выявлять проблемы для решения в жизненных и учебных ситуациях;</w:t>
      </w:r>
    </w:p>
    <w:p w:rsidR="00356BE5" w:rsidRPr="00AC0A73" w:rsidRDefault="00356BE5" w:rsidP="00AC0A73">
      <w:pPr>
        <w:spacing w:line="240" w:lineRule="auto"/>
        <w:rPr>
          <w:szCs w:val="24"/>
          <w:lang w:val="ru-RU"/>
        </w:rPr>
      </w:pPr>
      <w:r w:rsidRPr="00AC0A73">
        <w:rPr>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356BE5" w:rsidRPr="00AC0A73" w:rsidRDefault="00356BE5" w:rsidP="00AC0A73">
      <w:pPr>
        <w:spacing w:line="240" w:lineRule="auto"/>
        <w:rPr>
          <w:szCs w:val="24"/>
          <w:lang w:val="ru-RU"/>
        </w:rPr>
      </w:pPr>
      <w:r w:rsidRPr="00AC0A73">
        <w:rPr>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56BE5" w:rsidRPr="00AC0A73" w:rsidRDefault="00356BE5" w:rsidP="00AC0A73">
      <w:pPr>
        <w:spacing w:line="240" w:lineRule="auto"/>
        <w:rPr>
          <w:szCs w:val="24"/>
          <w:lang w:val="ru-RU"/>
        </w:rPr>
      </w:pPr>
      <w:r w:rsidRPr="00AC0A73">
        <w:rPr>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56BE5" w:rsidRPr="00AC0A73" w:rsidRDefault="00356BE5" w:rsidP="00AC0A73">
      <w:pPr>
        <w:spacing w:line="240" w:lineRule="auto"/>
        <w:rPr>
          <w:szCs w:val="24"/>
          <w:lang w:val="ru-RU"/>
        </w:rPr>
      </w:pPr>
      <w:r w:rsidRPr="00AC0A73">
        <w:rPr>
          <w:szCs w:val="24"/>
          <w:lang w:val="ru-RU"/>
        </w:rPr>
        <w:t>проводить выбор и брать ответственность за решение.</w:t>
      </w:r>
    </w:p>
    <w:p w:rsidR="00356BE5" w:rsidRPr="00AC0A73" w:rsidRDefault="00356BE5" w:rsidP="00AC0A73">
      <w:pPr>
        <w:spacing w:line="240" w:lineRule="auto"/>
        <w:rPr>
          <w:b/>
          <w:szCs w:val="24"/>
          <w:lang w:val="ru-RU"/>
        </w:rPr>
      </w:pPr>
      <w:r w:rsidRPr="00AC0A73">
        <w:rPr>
          <w:b/>
          <w:szCs w:val="24"/>
          <w:lang w:val="ru-RU"/>
        </w:rPr>
        <w:t>5.8.3.7.</w:t>
      </w:r>
      <w:r w:rsidRPr="00AC0A73">
        <w:rPr>
          <w:b/>
          <w:szCs w:val="24"/>
        </w:rPr>
        <w:t> </w:t>
      </w:r>
      <w:r w:rsidRPr="00AC0A73">
        <w:rPr>
          <w:b/>
          <w:szCs w:val="24"/>
          <w:lang w:val="ru-RU"/>
        </w:rPr>
        <w:t>У обучающегося будут сформированы умения самоконтроля как часть регулятивных универсальных учебных действий:</w:t>
      </w:r>
    </w:p>
    <w:p w:rsidR="00356BE5" w:rsidRPr="00AC0A73" w:rsidRDefault="00356BE5" w:rsidP="00AC0A73">
      <w:pPr>
        <w:spacing w:line="240" w:lineRule="auto"/>
        <w:rPr>
          <w:szCs w:val="24"/>
          <w:lang w:val="ru-RU"/>
        </w:rPr>
      </w:pPr>
      <w:r w:rsidRPr="00AC0A73">
        <w:rPr>
          <w:szCs w:val="24"/>
          <w:lang w:val="ru-RU"/>
        </w:rPr>
        <w:t>владеть способами самоконтроля, самомотивации и рефлексии;</w:t>
      </w:r>
    </w:p>
    <w:p w:rsidR="00356BE5" w:rsidRPr="00AC0A73" w:rsidRDefault="00356BE5" w:rsidP="00AC0A73">
      <w:pPr>
        <w:spacing w:line="240" w:lineRule="auto"/>
        <w:rPr>
          <w:szCs w:val="24"/>
          <w:lang w:val="ru-RU"/>
        </w:rPr>
      </w:pPr>
      <w:r w:rsidRPr="00AC0A73">
        <w:rPr>
          <w:szCs w:val="24"/>
          <w:lang w:val="ru-RU"/>
        </w:rPr>
        <w:t>давать оценку ситуации и предлагать план её изменения;</w:t>
      </w:r>
    </w:p>
    <w:p w:rsidR="00356BE5" w:rsidRPr="00AC0A73" w:rsidRDefault="00356BE5" w:rsidP="00AC0A73">
      <w:pPr>
        <w:spacing w:line="240" w:lineRule="auto"/>
        <w:rPr>
          <w:szCs w:val="24"/>
          <w:lang w:val="ru-RU"/>
        </w:rPr>
      </w:pPr>
      <w:r w:rsidRPr="00AC0A73">
        <w:rPr>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56BE5" w:rsidRPr="00AC0A73" w:rsidRDefault="00356BE5" w:rsidP="00AC0A73">
      <w:pPr>
        <w:spacing w:line="240" w:lineRule="auto"/>
        <w:rPr>
          <w:szCs w:val="24"/>
          <w:lang w:val="ru-RU"/>
        </w:rPr>
      </w:pPr>
      <w:r w:rsidRPr="00AC0A73">
        <w:rPr>
          <w:szCs w:val="24"/>
          <w:lang w:val="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356BE5" w:rsidRPr="00AC0A73" w:rsidRDefault="00356BE5" w:rsidP="00AC0A73">
      <w:pPr>
        <w:spacing w:line="240" w:lineRule="auto"/>
        <w:rPr>
          <w:szCs w:val="24"/>
          <w:lang w:val="ru-RU"/>
        </w:rPr>
      </w:pPr>
      <w:r w:rsidRPr="00AC0A73">
        <w:rPr>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356BE5" w:rsidRPr="00AC0A73" w:rsidRDefault="00356BE5" w:rsidP="00AC0A73">
      <w:pPr>
        <w:spacing w:line="240" w:lineRule="auto"/>
        <w:rPr>
          <w:szCs w:val="24"/>
          <w:lang w:val="ru-RU"/>
        </w:rPr>
      </w:pPr>
      <w:r w:rsidRPr="00AC0A73">
        <w:rPr>
          <w:szCs w:val="24"/>
          <w:lang w:val="ru-RU"/>
        </w:rPr>
        <w:t>оценивать соответствие результата цели и условиям.</w:t>
      </w:r>
    </w:p>
    <w:p w:rsidR="00356BE5" w:rsidRPr="00AC0A73" w:rsidRDefault="00356BE5" w:rsidP="00AC0A73">
      <w:pPr>
        <w:spacing w:line="240" w:lineRule="auto"/>
        <w:rPr>
          <w:b/>
          <w:szCs w:val="24"/>
          <w:lang w:val="ru-RU"/>
        </w:rPr>
      </w:pPr>
      <w:r w:rsidRPr="00AC0A73">
        <w:rPr>
          <w:b/>
          <w:szCs w:val="24"/>
          <w:lang w:val="ru-RU"/>
        </w:rPr>
        <w:t>5.8.3.8.</w:t>
      </w:r>
      <w:r w:rsidRPr="00AC0A73">
        <w:rPr>
          <w:b/>
          <w:szCs w:val="24"/>
        </w:rPr>
        <w:t> </w:t>
      </w:r>
      <w:r w:rsidRPr="00AC0A73">
        <w:rPr>
          <w:b/>
          <w:szCs w:val="24"/>
          <w:lang w:val="ru-RU"/>
        </w:rPr>
        <w:t>У обучающегося будут сформированы умения эмоционального интеллекта как часть регулятивных универсальных учебных действий:</w:t>
      </w:r>
    </w:p>
    <w:p w:rsidR="00356BE5" w:rsidRPr="00AC0A73" w:rsidRDefault="00356BE5" w:rsidP="00AC0A73">
      <w:pPr>
        <w:spacing w:line="240" w:lineRule="auto"/>
        <w:rPr>
          <w:szCs w:val="24"/>
          <w:lang w:val="ru-RU"/>
        </w:rPr>
      </w:pPr>
      <w:r w:rsidRPr="00AC0A73">
        <w:rPr>
          <w:szCs w:val="24"/>
          <w:lang w:val="ru-RU"/>
        </w:rPr>
        <w:t>различать, называть и управлять собственными эмоциями и эмоциями других;</w:t>
      </w:r>
    </w:p>
    <w:p w:rsidR="00356BE5" w:rsidRPr="00AC0A73" w:rsidRDefault="00356BE5" w:rsidP="00AC0A73">
      <w:pPr>
        <w:spacing w:line="240" w:lineRule="auto"/>
        <w:rPr>
          <w:szCs w:val="24"/>
          <w:lang w:val="ru-RU"/>
        </w:rPr>
      </w:pPr>
      <w:r w:rsidRPr="00AC0A73">
        <w:rPr>
          <w:szCs w:val="24"/>
          <w:lang w:val="ru-RU"/>
        </w:rPr>
        <w:t>выявлять и анализировать причины эмоций;</w:t>
      </w:r>
    </w:p>
    <w:p w:rsidR="00356BE5" w:rsidRPr="00AC0A73" w:rsidRDefault="00356BE5" w:rsidP="00AC0A73">
      <w:pPr>
        <w:spacing w:line="240" w:lineRule="auto"/>
        <w:rPr>
          <w:szCs w:val="24"/>
          <w:lang w:val="ru-RU"/>
        </w:rPr>
      </w:pPr>
      <w:r w:rsidRPr="00AC0A73">
        <w:rPr>
          <w:szCs w:val="24"/>
          <w:lang w:val="ru-RU"/>
        </w:rPr>
        <w:t>ставить себя на место другого человека, понимать мотивы и намерения другого;</w:t>
      </w:r>
    </w:p>
    <w:p w:rsidR="00356BE5" w:rsidRPr="00AC0A73" w:rsidRDefault="00356BE5" w:rsidP="00AC0A73">
      <w:pPr>
        <w:spacing w:line="240" w:lineRule="auto"/>
        <w:rPr>
          <w:szCs w:val="24"/>
          <w:lang w:val="ru-RU"/>
        </w:rPr>
      </w:pPr>
      <w:r w:rsidRPr="00AC0A73">
        <w:rPr>
          <w:szCs w:val="24"/>
          <w:lang w:val="ru-RU"/>
        </w:rPr>
        <w:t>регулировать способ выражения эмоций.</w:t>
      </w:r>
    </w:p>
    <w:p w:rsidR="00356BE5" w:rsidRPr="00AC0A73" w:rsidRDefault="00356BE5" w:rsidP="00AC0A73">
      <w:pPr>
        <w:spacing w:line="240" w:lineRule="auto"/>
        <w:rPr>
          <w:b/>
          <w:szCs w:val="24"/>
          <w:lang w:val="ru-RU"/>
        </w:rPr>
      </w:pPr>
      <w:r w:rsidRPr="00AC0A73">
        <w:rPr>
          <w:b/>
          <w:szCs w:val="24"/>
          <w:lang w:val="ru-RU"/>
        </w:rPr>
        <w:t>5.8.3.9.</w:t>
      </w:r>
      <w:r w:rsidRPr="00AC0A73">
        <w:rPr>
          <w:b/>
          <w:szCs w:val="24"/>
        </w:rPr>
        <w:t> </w:t>
      </w:r>
      <w:r w:rsidRPr="00AC0A73">
        <w:rPr>
          <w:b/>
          <w:szCs w:val="24"/>
          <w:lang w:val="ru-RU"/>
        </w:rPr>
        <w:t>У обучающегося будут сформированы умения принимать себя и других как часть регулятивных универсальных учебных действий:</w:t>
      </w:r>
    </w:p>
    <w:p w:rsidR="00356BE5" w:rsidRPr="00AC0A73" w:rsidRDefault="00356BE5" w:rsidP="00AC0A73">
      <w:pPr>
        <w:spacing w:line="240" w:lineRule="auto"/>
        <w:rPr>
          <w:szCs w:val="24"/>
          <w:lang w:val="ru-RU"/>
        </w:rPr>
      </w:pPr>
      <w:r w:rsidRPr="00AC0A73">
        <w:rPr>
          <w:szCs w:val="24"/>
          <w:lang w:val="ru-RU"/>
        </w:rPr>
        <w:t>осознанно относиться к другому человеку, его мнению; признавать своё право на ошибку и такое же право другого;</w:t>
      </w:r>
    </w:p>
    <w:p w:rsidR="00356BE5" w:rsidRPr="00AC0A73" w:rsidRDefault="00356BE5" w:rsidP="00AC0A73">
      <w:pPr>
        <w:spacing w:line="240" w:lineRule="auto"/>
        <w:rPr>
          <w:szCs w:val="24"/>
          <w:lang w:val="ru-RU"/>
        </w:rPr>
      </w:pPr>
      <w:r w:rsidRPr="00AC0A73">
        <w:rPr>
          <w:szCs w:val="24"/>
          <w:lang w:val="ru-RU"/>
        </w:rPr>
        <w:t>принимать себя и других, не осуждая;</w:t>
      </w:r>
    </w:p>
    <w:p w:rsidR="00356BE5" w:rsidRPr="00AC0A73" w:rsidRDefault="00356BE5" w:rsidP="00AC0A73">
      <w:pPr>
        <w:spacing w:line="240" w:lineRule="auto"/>
        <w:rPr>
          <w:szCs w:val="24"/>
          <w:lang w:val="ru-RU"/>
        </w:rPr>
      </w:pPr>
      <w:r w:rsidRPr="00AC0A73">
        <w:rPr>
          <w:szCs w:val="24"/>
          <w:lang w:val="ru-RU"/>
        </w:rPr>
        <w:t>открытость себе и другим;</w:t>
      </w:r>
    </w:p>
    <w:p w:rsidR="00356BE5" w:rsidRPr="00AC0A73" w:rsidRDefault="00356BE5" w:rsidP="00AC0A73">
      <w:pPr>
        <w:spacing w:line="240" w:lineRule="auto"/>
        <w:rPr>
          <w:szCs w:val="24"/>
          <w:lang w:val="ru-RU"/>
        </w:rPr>
      </w:pPr>
      <w:r w:rsidRPr="00AC0A73">
        <w:rPr>
          <w:szCs w:val="24"/>
          <w:lang w:val="ru-RU"/>
        </w:rPr>
        <w:t>осознавать невозможность контролировать всё вокруг.</w:t>
      </w:r>
    </w:p>
    <w:p w:rsidR="00356BE5" w:rsidRPr="00AC0A73" w:rsidRDefault="00356BE5" w:rsidP="00AC0A73">
      <w:pPr>
        <w:spacing w:line="240" w:lineRule="auto"/>
        <w:rPr>
          <w:szCs w:val="24"/>
          <w:lang w:val="ru-RU"/>
        </w:rPr>
      </w:pPr>
      <w:r w:rsidRPr="00AC0A73">
        <w:rPr>
          <w:szCs w:val="24"/>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356BE5" w:rsidRPr="00AC0A73" w:rsidRDefault="00356BE5" w:rsidP="00AC0A73">
      <w:pPr>
        <w:spacing w:line="240" w:lineRule="auto"/>
        <w:rPr>
          <w:b/>
          <w:szCs w:val="24"/>
          <w:lang w:val="ru-RU"/>
        </w:rPr>
      </w:pPr>
      <w:r w:rsidRPr="00AC0A73">
        <w:rPr>
          <w:b/>
          <w:szCs w:val="24"/>
          <w:lang w:val="ru-RU"/>
        </w:rPr>
        <w:t>5.8.4.</w:t>
      </w:r>
      <w:r w:rsidRPr="00AC0A73">
        <w:rPr>
          <w:b/>
          <w:szCs w:val="24"/>
        </w:rPr>
        <w:t> </w:t>
      </w:r>
      <w:r w:rsidRPr="00AC0A73">
        <w:rPr>
          <w:b/>
          <w:szCs w:val="24"/>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356BE5" w:rsidRPr="00AC0A73" w:rsidRDefault="00356BE5" w:rsidP="00AC0A73">
      <w:pPr>
        <w:spacing w:line="240" w:lineRule="auto"/>
        <w:rPr>
          <w:b/>
          <w:szCs w:val="24"/>
          <w:lang w:val="ru-RU"/>
        </w:rPr>
      </w:pPr>
      <w:r w:rsidRPr="00AC0A73">
        <w:rPr>
          <w:b/>
          <w:szCs w:val="24"/>
          <w:lang w:val="ru-RU"/>
        </w:rPr>
        <w:t>5.8.4.1.</w:t>
      </w:r>
      <w:r w:rsidRPr="00AC0A73">
        <w:rPr>
          <w:b/>
          <w:szCs w:val="24"/>
        </w:rPr>
        <w:t> </w:t>
      </w:r>
      <w:r w:rsidRPr="00AC0A73">
        <w:rPr>
          <w:b/>
          <w:szCs w:val="24"/>
          <w:lang w:val="ru-RU"/>
        </w:rPr>
        <w:t>Предметные результаты освоения программы по иностранному (английскому) языку к концу обучения в 5 классе:</w:t>
      </w:r>
    </w:p>
    <w:p w:rsidR="00356BE5" w:rsidRPr="00AC0A73" w:rsidRDefault="00356BE5" w:rsidP="00AC0A73">
      <w:pPr>
        <w:spacing w:line="240" w:lineRule="auto"/>
        <w:rPr>
          <w:szCs w:val="24"/>
          <w:lang w:val="ru-RU"/>
        </w:rPr>
      </w:pPr>
      <w:r w:rsidRPr="00AC0A73">
        <w:rPr>
          <w:szCs w:val="24"/>
          <w:lang w:val="ru-RU"/>
        </w:rPr>
        <w:lastRenderedPageBreak/>
        <w:t>1)</w:t>
      </w:r>
      <w:r w:rsidRPr="00AC0A73">
        <w:rPr>
          <w:szCs w:val="24"/>
        </w:rPr>
        <w:t> </w:t>
      </w:r>
      <w:r w:rsidRPr="00AC0A73">
        <w:rPr>
          <w:szCs w:val="24"/>
          <w:lang w:val="ru-RU"/>
        </w:rPr>
        <w:t>владеть основными видами речевой деятельности:</w:t>
      </w:r>
    </w:p>
    <w:p w:rsidR="00356BE5" w:rsidRPr="00AC0A73" w:rsidRDefault="00356BE5" w:rsidP="00AC0A73">
      <w:pPr>
        <w:spacing w:line="240" w:lineRule="auto"/>
        <w:rPr>
          <w:szCs w:val="24"/>
          <w:lang w:val="ru-RU"/>
        </w:rPr>
      </w:pPr>
      <w:r w:rsidRPr="00AC0A73">
        <w:rPr>
          <w:szCs w:val="24"/>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356BE5" w:rsidRPr="00AC0A73" w:rsidRDefault="00356BE5" w:rsidP="00AC0A73">
      <w:pPr>
        <w:spacing w:line="240" w:lineRule="auto"/>
        <w:rPr>
          <w:szCs w:val="24"/>
          <w:lang w:val="ru-RU"/>
        </w:rPr>
      </w:pPr>
      <w:r w:rsidRPr="00AC0A73">
        <w:rPr>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356BE5" w:rsidRPr="00AC0A73" w:rsidRDefault="00356BE5" w:rsidP="00AC0A73">
      <w:pPr>
        <w:spacing w:line="240" w:lineRule="auto"/>
        <w:rPr>
          <w:szCs w:val="24"/>
          <w:lang w:val="ru-RU"/>
        </w:rPr>
      </w:pPr>
      <w:r w:rsidRPr="00AC0A73">
        <w:rPr>
          <w:szCs w:val="24"/>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356BE5" w:rsidRPr="00AC0A73" w:rsidRDefault="00356BE5" w:rsidP="00AC0A73">
      <w:pPr>
        <w:spacing w:line="240" w:lineRule="auto"/>
        <w:rPr>
          <w:szCs w:val="24"/>
          <w:lang w:val="ru-RU"/>
        </w:rPr>
      </w:pPr>
      <w:r w:rsidRPr="00AC0A73">
        <w:rPr>
          <w:szCs w:val="24"/>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356BE5" w:rsidRPr="00AC0A73" w:rsidRDefault="00356BE5" w:rsidP="00AC0A73">
      <w:pPr>
        <w:spacing w:line="240" w:lineRule="auto"/>
        <w:rPr>
          <w:szCs w:val="24"/>
          <w:lang w:val="ru-RU"/>
        </w:rPr>
      </w:pPr>
      <w:r w:rsidRPr="00AC0A73">
        <w:rPr>
          <w:szCs w:val="24"/>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356BE5" w:rsidRPr="00AC0A73" w:rsidRDefault="00356BE5" w:rsidP="00AC0A73">
      <w:pPr>
        <w:spacing w:line="240" w:lineRule="auto"/>
        <w:rPr>
          <w:szCs w:val="24"/>
          <w:lang w:val="ru-RU"/>
        </w:rPr>
      </w:pPr>
      <w:r w:rsidRPr="00AC0A73">
        <w:rPr>
          <w:szCs w:val="24"/>
          <w:lang w:val="ru-RU"/>
        </w:rPr>
        <w:t>2)</w:t>
      </w:r>
      <w:r w:rsidRPr="00AC0A73">
        <w:rPr>
          <w:szCs w:val="24"/>
        </w:rPr>
        <w:t> </w:t>
      </w:r>
      <w:r w:rsidRPr="00AC0A73">
        <w:rPr>
          <w:szCs w:val="24"/>
          <w:lang w:val="ru-RU"/>
        </w:rP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56BE5" w:rsidRPr="00AC0A73" w:rsidRDefault="00356BE5" w:rsidP="00AC0A73">
      <w:pPr>
        <w:spacing w:line="240" w:lineRule="auto"/>
        <w:rPr>
          <w:szCs w:val="24"/>
          <w:lang w:val="ru-RU"/>
        </w:rPr>
      </w:pPr>
      <w:r w:rsidRPr="00AC0A73">
        <w:rPr>
          <w:szCs w:val="24"/>
          <w:lang w:val="ru-RU"/>
        </w:rPr>
        <w:t>владеть орфографическими навыками: правильно писать изученные слова;</w:t>
      </w:r>
    </w:p>
    <w:p w:rsidR="00356BE5" w:rsidRPr="00AC0A73" w:rsidRDefault="00356BE5" w:rsidP="00AC0A73">
      <w:pPr>
        <w:spacing w:line="240" w:lineRule="auto"/>
        <w:rPr>
          <w:szCs w:val="24"/>
          <w:lang w:val="ru-RU"/>
        </w:rPr>
      </w:pPr>
      <w:r w:rsidRPr="00AC0A73">
        <w:rPr>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56BE5" w:rsidRPr="00AC0A73" w:rsidRDefault="00356BE5" w:rsidP="00AC0A73">
      <w:pPr>
        <w:spacing w:line="240" w:lineRule="auto"/>
        <w:rPr>
          <w:szCs w:val="24"/>
          <w:lang w:val="ru-RU"/>
        </w:rPr>
      </w:pPr>
      <w:r w:rsidRPr="00AC0A73">
        <w:rPr>
          <w:szCs w:val="24"/>
          <w:lang w:val="ru-RU"/>
        </w:rPr>
        <w:t>3)</w:t>
      </w:r>
      <w:r w:rsidRPr="00AC0A73">
        <w:rPr>
          <w:szCs w:val="24"/>
        </w:rPr>
        <w:t> </w:t>
      </w:r>
      <w:r w:rsidRPr="00AC0A73">
        <w:rPr>
          <w:szCs w:val="24"/>
          <w:lang w:val="ru-RU"/>
        </w:rPr>
        <w:t>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356BE5" w:rsidRPr="00AC0A73" w:rsidRDefault="00356BE5" w:rsidP="00AC0A73">
      <w:pPr>
        <w:spacing w:line="240" w:lineRule="auto"/>
        <w:rPr>
          <w:szCs w:val="24"/>
          <w:lang w:val="ru-RU"/>
        </w:rPr>
      </w:pPr>
      <w:r w:rsidRPr="00AC0A73">
        <w:rPr>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AC0A73">
        <w:rPr>
          <w:szCs w:val="24"/>
        </w:rPr>
        <w:t>er</w:t>
      </w:r>
      <w:r w:rsidRPr="00AC0A73">
        <w:rPr>
          <w:szCs w:val="24"/>
          <w:lang w:val="ru-RU"/>
        </w:rPr>
        <w:t>/-</w:t>
      </w:r>
      <w:r w:rsidRPr="00AC0A73">
        <w:rPr>
          <w:szCs w:val="24"/>
        </w:rPr>
        <w:t>or</w:t>
      </w:r>
      <w:r w:rsidRPr="00AC0A73">
        <w:rPr>
          <w:szCs w:val="24"/>
          <w:lang w:val="ru-RU"/>
        </w:rPr>
        <w:t>, -</w:t>
      </w:r>
      <w:r w:rsidRPr="00AC0A73">
        <w:rPr>
          <w:szCs w:val="24"/>
        </w:rPr>
        <w:t>ist</w:t>
      </w:r>
      <w:r w:rsidRPr="00AC0A73">
        <w:rPr>
          <w:szCs w:val="24"/>
          <w:lang w:val="ru-RU"/>
        </w:rPr>
        <w:t>, -</w:t>
      </w:r>
      <w:r w:rsidRPr="00AC0A73">
        <w:rPr>
          <w:szCs w:val="24"/>
        </w:rPr>
        <w:t>sion</w:t>
      </w:r>
      <w:r w:rsidRPr="00AC0A73">
        <w:rPr>
          <w:szCs w:val="24"/>
          <w:lang w:val="ru-RU"/>
        </w:rPr>
        <w:t>/-</w:t>
      </w:r>
      <w:r w:rsidRPr="00AC0A73">
        <w:rPr>
          <w:szCs w:val="24"/>
        </w:rPr>
        <w:t>tion</w:t>
      </w:r>
      <w:r w:rsidRPr="00AC0A73">
        <w:rPr>
          <w:szCs w:val="24"/>
          <w:lang w:val="ru-RU"/>
        </w:rPr>
        <w:t>, имена прилагательные с суффиксами -</w:t>
      </w:r>
      <w:r w:rsidRPr="00AC0A73">
        <w:rPr>
          <w:szCs w:val="24"/>
        </w:rPr>
        <w:t>ful</w:t>
      </w:r>
      <w:r w:rsidRPr="00AC0A73">
        <w:rPr>
          <w:szCs w:val="24"/>
          <w:lang w:val="ru-RU"/>
        </w:rPr>
        <w:t>, -</w:t>
      </w:r>
      <w:r w:rsidRPr="00AC0A73">
        <w:rPr>
          <w:szCs w:val="24"/>
        </w:rPr>
        <w:t>ian</w:t>
      </w:r>
      <w:r w:rsidRPr="00AC0A73">
        <w:rPr>
          <w:szCs w:val="24"/>
          <w:lang w:val="ru-RU"/>
        </w:rPr>
        <w:t>/-</w:t>
      </w:r>
      <w:r w:rsidRPr="00AC0A73">
        <w:rPr>
          <w:szCs w:val="24"/>
        </w:rPr>
        <w:t>an</w:t>
      </w:r>
      <w:r w:rsidRPr="00AC0A73">
        <w:rPr>
          <w:szCs w:val="24"/>
          <w:lang w:val="ru-RU"/>
        </w:rPr>
        <w:t>, наречия с суффиксом -</w:t>
      </w:r>
      <w:r w:rsidRPr="00AC0A73">
        <w:rPr>
          <w:szCs w:val="24"/>
        </w:rPr>
        <w:t>ly</w:t>
      </w:r>
      <w:r w:rsidRPr="00AC0A73">
        <w:rPr>
          <w:szCs w:val="24"/>
          <w:lang w:val="ru-RU"/>
        </w:rPr>
        <w:t xml:space="preserve">, имена прилагательные, имена существительные и наречия с отрицательным </w:t>
      </w:r>
      <w:r w:rsidRPr="00AC0A73">
        <w:rPr>
          <w:szCs w:val="24"/>
          <w:lang w:val="ru-RU"/>
        </w:rPr>
        <w:lastRenderedPageBreak/>
        <w:t xml:space="preserve">префиксом </w:t>
      </w:r>
      <w:r w:rsidRPr="00AC0A73">
        <w:rPr>
          <w:szCs w:val="24"/>
        </w:rPr>
        <w:t>un</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распознавать и употреблять в устной и письменной речи изученные синонимы и интернациональные слова;</w:t>
      </w:r>
    </w:p>
    <w:p w:rsidR="00356BE5" w:rsidRPr="00AC0A73" w:rsidRDefault="00356BE5" w:rsidP="00AC0A73">
      <w:pPr>
        <w:spacing w:line="240" w:lineRule="auto"/>
        <w:rPr>
          <w:szCs w:val="24"/>
          <w:lang w:val="ru-RU"/>
        </w:rPr>
      </w:pPr>
      <w:r w:rsidRPr="00AC0A73">
        <w:rPr>
          <w:szCs w:val="24"/>
          <w:lang w:val="ru-RU"/>
        </w:rPr>
        <w:t>4)</w:t>
      </w:r>
      <w:r w:rsidRPr="00AC0A73">
        <w:rPr>
          <w:szCs w:val="24"/>
        </w:rPr>
        <w:t> </w:t>
      </w:r>
      <w:r w:rsidRPr="00AC0A73">
        <w:rPr>
          <w:szCs w:val="24"/>
          <w:lang w:val="ru-RU"/>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56BE5" w:rsidRPr="00AC0A73" w:rsidRDefault="00356BE5" w:rsidP="00AC0A73">
      <w:pPr>
        <w:spacing w:line="240" w:lineRule="auto"/>
        <w:rPr>
          <w:szCs w:val="24"/>
          <w:lang w:val="ru-RU"/>
        </w:rPr>
      </w:pPr>
      <w:r w:rsidRPr="00AC0A73">
        <w:rPr>
          <w:szCs w:val="24"/>
          <w:lang w:val="ru-RU"/>
        </w:rPr>
        <w:t>распознавать и употреблять в устной и письменной речи:</w:t>
      </w:r>
    </w:p>
    <w:p w:rsidR="00356BE5" w:rsidRPr="00AC0A73" w:rsidRDefault="00356BE5" w:rsidP="00AC0A73">
      <w:pPr>
        <w:spacing w:line="240" w:lineRule="auto"/>
        <w:rPr>
          <w:szCs w:val="24"/>
          <w:lang w:val="ru-RU"/>
        </w:rPr>
      </w:pPr>
      <w:r w:rsidRPr="00AC0A73">
        <w:rPr>
          <w:szCs w:val="24"/>
          <w:lang w:val="ru-RU"/>
        </w:rPr>
        <w:t>предложения с несколькими обстоятельствами, следующими в определённом порядке;</w:t>
      </w:r>
    </w:p>
    <w:p w:rsidR="00356BE5" w:rsidRPr="00AC0A73" w:rsidRDefault="00356BE5" w:rsidP="00AC0A73">
      <w:pPr>
        <w:spacing w:line="240" w:lineRule="auto"/>
        <w:rPr>
          <w:szCs w:val="24"/>
          <w:lang w:val="ru-RU"/>
        </w:rPr>
      </w:pPr>
      <w:r w:rsidRPr="00AC0A73">
        <w:rPr>
          <w:szCs w:val="24"/>
          <w:lang w:val="ru-RU"/>
        </w:rPr>
        <w:t xml:space="preserve">вопросительные предложения (альтернативный и разделительный вопросы в </w:t>
      </w:r>
      <w:r w:rsidRPr="00AC0A73">
        <w:rPr>
          <w:szCs w:val="24"/>
        </w:rPr>
        <w:t>Present</w:t>
      </w:r>
      <w:r w:rsidRPr="00AC0A73">
        <w:rPr>
          <w:szCs w:val="24"/>
          <w:lang w:val="ru-RU"/>
        </w:rPr>
        <w:t>/</w:t>
      </w:r>
      <w:r w:rsidRPr="00AC0A73">
        <w:rPr>
          <w:szCs w:val="24"/>
        </w:rPr>
        <w:t>Past</w:t>
      </w:r>
      <w:r w:rsidRPr="00AC0A73">
        <w:rPr>
          <w:szCs w:val="24"/>
          <w:lang w:val="ru-RU"/>
        </w:rPr>
        <w:t>/</w:t>
      </w:r>
      <w:r w:rsidRPr="00AC0A73">
        <w:rPr>
          <w:szCs w:val="24"/>
        </w:rPr>
        <w:t>FutureSimpleTense</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 xml:space="preserve">глаголы в видо-временных формах действительного залога в изъявительном наклонении в </w:t>
      </w:r>
      <w:r w:rsidRPr="00AC0A73">
        <w:rPr>
          <w:szCs w:val="24"/>
        </w:rPr>
        <w:t>PresentPerfectTense</w:t>
      </w:r>
      <w:r w:rsidRPr="00AC0A73">
        <w:rPr>
          <w:szCs w:val="24"/>
          <w:lang w:val="ru-RU"/>
        </w:rPr>
        <w:t xml:space="preserve"> в повествовательных (утвердительных и отрицательных) и вопросительных предложениях;</w:t>
      </w:r>
    </w:p>
    <w:p w:rsidR="00356BE5" w:rsidRPr="00AC0A73" w:rsidRDefault="00356BE5" w:rsidP="00AC0A73">
      <w:pPr>
        <w:spacing w:line="240" w:lineRule="auto"/>
        <w:rPr>
          <w:szCs w:val="24"/>
          <w:lang w:val="ru-RU"/>
        </w:rPr>
      </w:pPr>
      <w:r w:rsidRPr="00AC0A73">
        <w:rPr>
          <w:szCs w:val="24"/>
          <w:lang w:val="ru-RU"/>
        </w:rPr>
        <w:t>имена существительные во множественном числе, в том числе имена существительные, имеющие форму только множественного числа;</w:t>
      </w:r>
    </w:p>
    <w:p w:rsidR="00356BE5" w:rsidRPr="00AC0A73" w:rsidRDefault="00356BE5" w:rsidP="00AC0A73">
      <w:pPr>
        <w:spacing w:line="240" w:lineRule="auto"/>
        <w:rPr>
          <w:szCs w:val="24"/>
          <w:lang w:val="ru-RU"/>
        </w:rPr>
      </w:pPr>
      <w:r w:rsidRPr="00AC0A73">
        <w:rPr>
          <w:szCs w:val="24"/>
          <w:lang w:val="ru-RU"/>
        </w:rPr>
        <w:t>имена существительные с причастиями настоящего и прошедшего времени;</w:t>
      </w:r>
    </w:p>
    <w:p w:rsidR="00356BE5" w:rsidRPr="00AC0A73" w:rsidRDefault="00356BE5" w:rsidP="00AC0A73">
      <w:pPr>
        <w:spacing w:line="240" w:lineRule="auto"/>
        <w:rPr>
          <w:szCs w:val="24"/>
          <w:lang w:val="ru-RU"/>
        </w:rPr>
      </w:pPr>
      <w:r w:rsidRPr="00AC0A73">
        <w:rPr>
          <w:szCs w:val="24"/>
          <w:lang w:val="ru-RU"/>
        </w:rPr>
        <w:t>наречия в положительной, сравнительной и превосходной степенях, образованные по правилу, и исключения;</w:t>
      </w:r>
    </w:p>
    <w:p w:rsidR="00356BE5" w:rsidRPr="00AC0A73" w:rsidRDefault="00356BE5" w:rsidP="00AC0A73">
      <w:pPr>
        <w:spacing w:line="240" w:lineRule="auto"/>
        <w:rPr>
          <w:szCs w:val="24"/>
          <w:lang w:val="ru-RU"/>
        </w:rPr>
      </w:pPr>
      <w:r w:rsidRPr="00AC0A73">
        <w:rPr>
          <w:szCs w:val="24"/>
          <w:lang w:val="ru-RU"/>
        </w:rPr>
        <w:t>5)</w:t>
      </w:r>
      <w:r w:rsidRPr="00AC0A73">
        <w:rPr>
          <w:szCs w:val="24"/>
        </w:rPr>
        <w:t> </w:t>
      </w:r>
      <w:r w:rsidRPr="00AC0A73">
        <w:rPr>
          <w:szCs w:val="24"/>
          <w:lang w:val="ru-RU"/>
        </w:rPr>
        <w:t>владеть социокультурными знаниями и умениями:</w:t>
      </w:r>
    </w:p>
    <w:p w:rsidR="00356BE5" w:rsidRPr="00AC0A73" w:rsidRDefault="00356BE5" w:rsidP="00AC0A73">
      <w:pPr>
        <w:spacing w:line="240" w:lineRule="auto"/>
        <w:rPr>
          <w:szCs w:val="24"/>
          <w:lang w:val="ru-RU"/>
        </w:rPr>
      </w:pPr>
      <w:r w:rsidRPr="00AC0A73">
        <w:rPr>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356BE5" w:rsidRPr="00AC0A73" w:rsidRDefault="00356BE5" w:rsidP="00AC0A73">
      <w:pPr>
        <w:spacing w:line="240" w:lineRule="auto"/>
        <w:rPr>
          <w:szCs w:val="24"/>
          <w:lang w:val="ru-RU"/>
        </w:rPr>
      </w:pPr>
      <w:r w:rsidRPr="00AC0A73">
        <w:rPr>
          <w:szCs w:val="24"/>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356BE5" w:rsidRPr="00AC0A73" w:rsidRDefault="00356BE5" w:rsidP="00AC0A73">
      <w:pPr>
        <w:spacing w:line="240" w:lineRule="auto"/>
        <w:rPr>
          <w:szCs w:val="24"/>
          <w:lang w:val="ru-RU"/>
        </w:rPr>
      </w:pPr>
      <w:r w:rsidRPr="00AC0A73">
        <w:rPr>
          <w:szCs w:val="24"/>
          <w:lang w:val="ru-RU"/>
        </w:rPr>
        <w:t>правильно оформлять адрес, писать фамилии и имена (свои, родственников и друзей) на английском языке (в анкете, формуляре);</w:t>
      </w:r>
    </w:p>
    <w:p w:rsidR="00356BE5" w:rsidRPr="00AC0A73" w:rsidRDefault="00356BE5" w:rsidP="00AC0A73">
      <w:pPr>
        <w:spacing w:line="240" w:lineRule="auto"/>
        <w:rPr>
          <w:szCs w:val="24"/>
          <w:lang w:val="ru-RU"/>
        </w:rPr>
      </w:pPr>
      <w:r w:rsidRPr="00AC0A73">
        <w:rPr>
          <w:szCs w:val="24"/>
          <w:lang w:val="ru-RU"/>
        </w:rPr>
        <w:t>обладать базовыми знаниями о социокультурном портрете родной страны и страны (стран) изучаемого языка;</w:t>
      </w:r>
    </w:p>
    <w:p w:rsidR="00356BE5" w:rsidRPr="00AC0A73" w:rsidRDefault="00356BE5" w:rsidP="00AC0A73">
      <w:pPr>
        <w:spacing w:line="240" w:lineRule="auto"/>
        <w:rPr>
          <w:szCs w:val="24"/>
          <w:lang w:val="ru-RU"/>
        </w:rPr>
      </w:pPr>
      <w:r w:rsidRPr="00AC0A73">
        <w:rPr>
          <w:szCs w:val="24"/>
          <w:lang w:val="ru-RU"/>
        </w:rPr>
        <w:t>кратко представлять Россию и страны (стран) изучаемого языка;</w:t>
      </w:r>
    </w:p>
    <w:p w:rsidR="00356BE5" w:rsidRPr="00AC0A73" w:rsidRDefault="00356BE5" w:rsidP="00AC0A73">
      <w:pPr>
        <w:spacing w:line="240" w:lineRule="auto"/>
        <w:rPr>
          <w:szCs w:val="24"/>
          <w:lang w:val="ru-RU"/>
        </w:rPr>
      </w:pPr>
      <w:r w:rsidRPr="00AC0A73">
        <w:rPr>
          <w:szCs w:val="24"/>
          <w:lang w:val="ru-RU"/>
        </w:rPr>
        <w:t>6)</w:t>
      </w:r>
      <w:r w:rsidRPr="00AC0A73">
        <w:rPr>
          <w:szCs w:val="24"/>
        </w:rPr>
        <w:t> </w:t>
      </w:r>
      <w:r w:rsidRPr="00AC0A73">
        <w:rPr>
          <w:szCs w:val="24"/>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56BE5" w:rsidRPr="00AC0A73" w:rsidRDefault="00356BE5" w:rsidP="00AC0A73">
      <w:pPr>
        <w:spacing w:line="240" w:lineRule="auto"/>
        <w:rPr>
          <w:szCs w:val="24"/>
          <w:lang w:val="ru-RU"/>
        </w:rPr>
      </w:pPr>
      <w:r w:rsidRPr="00AC0A73">
        <w:rPr>
          <w:szCs w:val="24"/>
          <w:lang w:val="ru-RU"/>
        </w:rPr>
        <w:t>7)</w:t>
      </w:r>
      <w:r w:rsidRPr="00AC0A73">
        <w:rPr>
          <w:szCs w:val="24"/>
        </w:rPr>
        <w:t> </w:t>
      </w:r>
      <w:r w:rsidRPr="00AC0A73">
        <w:rPr>
          <w:szCs w:val="24"/>
          <w:lang w:val="ru-RU"/>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356BE5" w:rsidRPr="00AC0A73" w:rsidRDefault="00356BE5" w:rsidP="00AC0A73">
      <w:pPr>
        <w:spacing w:line="240" w:lineRule="auto"/>
        <w:rPr>
          <w:szCs w:val="24"/>
          <w:lang w:val="ru-RU"/>
        </w:rPr>
      </w:pPr>
      <w:r w:rsidRPr="00AC0A73">
        <w:rPr>
          <w:szCs w:val="24"/>
          <w:lang w:val="ru-RU"/>
        </w:rPr>
        <w:t>8)</w:t>
      </w:r>
      <w:r w:rsidRPr="00AC0A73">
        <w:rPr>
          <w:szCs w:val="24"/>
        </w:rPr>
        <w:t> </w:t>
      </w:r>
      <w:r w:rsidRPr="00AC0A73">
        <w:rPr>
          <w:szCs w:val="24"/>
          <w:lang w:val="ru-RU"/>
        </w:rPr>
        <w:t>использовать иноязычные словари и справочники, в том числе информационно-справочные системы в электронной форме.</w:t>
      </w:r>
    </w:p>
    <w:p w:rsidR="00356BE5" w:rsidRPr="00AC0A73" w:rsidRDefault="00356BE5" w:rsidP="00AC0A73">
      <w:pPr>
        <w:spacing w:line="240" w:lineRule="auto"/>
        <w:rPr>
          <w:b/>
          <w:szCs w:val="24"/>
          <w:lang w:val="ru-RU"/>
        </w:rPr>
      </w:pPr>
      <w:r w:rsidRPr="00AC0A73">
        <w:rPr>
          <w:b/>
          <w:szCs w:val="24"/>
          <w:lang w:val="ru-RU"/>
        </w:rPr>
        <w:t>5.8.4.2.</w:t>
      </w:r>
      <w:r w:rsidRPr="00AC0A73">
        <w:rPr>
          <w:b/>
          <w:szCs w:val="24"/>
        </w:rPr>
        <w:t> </w:t>
      </w:r>
      <w:r w:rsidRPr="00AC0A73">
        <w:rPr>
          <w:b/>
          <w:szCs w:val="24"/>
          <w:lang w:val="ru-RU"/>
        </w:rPr>
        <w:t>Предметные результаты освоения программы по иностранному (английскому) языку к концу обучения в 6 классе:</w:t>
      </w:r>
    </w:p>
    <w:p w:rsidR="00356BE5" w:rsidRPr="00AC0A73" w:rsidRDefault="00356BE5" w:rsidP="00AC0A73">
      <w:pPr>
        <w:spacing w:line="240" w:lineRule="auto"/>
        <w:rPr>
          <w:szCs w:val="24"/>
          <w:lang w:val="ru-RU"/>
        </w:rPr>
      </w:pPr>
      <w:r w:rsidRPr="00AC0A73">
        <w:rPr>
          <w:szCs w:val="24"/>
          <w:lang w:val="ru-RU"/>
        </w:rPr>
        <w:t>1)</w:t>
      </w:r>
      <w:r w:rsidRPr="00AC0A73">
        <w:rPr>
          <w:szCs w:val="24"/>
        </w:rPr>
        <w:t> </w:t>
      </w:r>
      <w:r w:rsidRPr="00AC0A73">
        <w:rPr>
          <w:szCs w:val="24"/>
          <w:lang w:val="ru-RU"/>
        </w:rPr>
        <w:t>владеть основными видами речевой деятельности:</w:t>
      </w:r>
    </w:p>
    <w:p w:rsidR="00356BE5" w:rsidRPr="00AC0A73" w:rsidRDefault="00356BE5" w:rsidP="00AC0A73">
      <w:pPr>
        <w:spacing w:line="240" w:lineRule="auto"/>
        <w:rPr>
          <w:szCs w:val="24"/>
          <w:lang w:val="ru-RU"/>
        </w:rPr>
      </w:pPr>
      <w:r w:rsidRPr="00AC0A73">
        <w:rPr>
          <w:szCs w:val="24"/>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356BE5" w:rsidRPr="00AC0A73" w:rsidRDefault="00356BE5" w:rsidP="00AC0A73">
      <w:pPr>
        <w:spacing w:line="240" w:lineRule="auto"/>
        <w:rPr>
          <w:szCs w:val="24"/>
          <w:lang w:val="ru-RU"/>
        </w:rPr>
      </w:pPr>
      <w:r w:rsidRPr="00AC0A73">
        <w:rPr>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356BE5" w:rsidRPr="00AC0A73" w:rsidRDefault="00356BE5" w:rsidP="00AC0A73">
      <w:pPr>
        <w:spacing w:line="240" w:lineRule="auto"/>
        <w:rPr>
          <w:szCs w:val="24"/>
          <w:lang w:val="ru-RU"/>
        </w:rPr>
      </w:pPr>
      <w:r w:rsidRPr="00AC0A73">
        <w:rPr>
          <w:szCs w:val="24"/>
          <w:lang w:val="ru-RU"/>
        </w:rPr>
        <w:lastRenderedPageBreak/>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356BE5" w:rsidRPr="00AC0A73" w:rsidRDefault="00356BE5" w:rsidP="00AC0A73">
      <w:pPr>
        <w:spacing w:line="240" w:lineRule="auto"/>
        <w:rPr>
          <w:szCs w:val="24"/>
          <w:lang w:val="ru-RU"/>
        </w:rPr>
      </w:pPr>
      <w:r w:rsidRPr="00AC0A73">
        <w:rPr>
          <w:szCs w:val="24"/>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356BE5" w:rsidRPr="00AC0A73" w:rsidRDefault="00356BE5" w:rsidP="00AC0A73">
      <w:pPr>
        <w:spacing w:line="240" w:lineRule="auto"/>
        <w:rPr>
          <w:szCs w:val="24"/>
          <w:lang w:val="ru-RU"/>
        </w:rPr>
      </w:pPr>
      <w:r w:rsidRPr="00AC0A73">
        <w:rPr>
          <w:szCs w:val="24"/>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356BE5" w:rsidRPr="00AC0A73" w:rsidRDefault="00356BE5" w:rsidP="00AC0A73">
      <w:pPr>
        <w:spacing w:line="240" w:lineRule="auto"/>
        <w:rPr>
          <w:szCs w:val="24"/>
          <w:lang w:val="ru-RU"/>
        </w:rPr>
      </w:pPr>
      <w:r w:rsidRPr="00AC0A73">
        <w:rPr>
          <w:szCs w:val="24"/>
          <w:lang w:val="ru-RU"/>
        </w:rPr>
        <w:t>2)</w:t>
      </w:r>
      <w:r w:rsidRPr="00AC0A73">
        <w:rPr>
          <w:szCs w:val="24"/>
        </w:rPr>
        <w:t> </w:t>
      </w:r>
      <w:r w:rsidRPr="00AC0A73">
        <w:rPr>
          <w:szCs w:val="24"/>
          <w:lang w:val="ru-RU"/>
        </w:rP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56BE5" w:rsidRPr="00AC0A73" w:rsidRDefault="00356BE5" w:rsidP="00AC0A73">
      <w:pPr>
        <w:spacing w:line="240" w:lineRule="auto"/>
        <w:rPr>
          <w:szCs w:val="24"/>
          <w:lang w:val="ru-RU"/>
        </w:rPr>
      </w:pPr>
      <w:r w:rsidRPr="00AC0A73">
        <w:rPr>
          <w:szCs w:val="24"/>
          <w:lang w:val="ru-RU"/>
        </w:rPr>
        <w:t>владеть орфографическими навыками: правильно писать изученные слова;</w:t>
      </w:r>
    </w:p>
    <w:p w:rsidR="00356BE5" w:rsidRPr="00AC0A73" w:rsidRDefault="00356BE5" w:rsidP="00AC0A73">
      <w:pPr>
        <w:spacing w:line="240" w:lineRule="auto"/>
        <w:rPr>
          <w:szCs w:val="24"/>
          <w:lang w:val="ru-RU"/>
        </w:rPr>
      </w:pPr>
      <w:r w:rsidRPr="00AC0A73">
        <w:rPr>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56BE5" w:rsidRPr="00AC0A73" w:rsidRDefault="00356BE5" w:rsidP="00AC0A73">
      <w:pPr>
        <w:spacing w:line="240" w:lineRule="auto"/>
        <w:rPr>
          <w:szCs w:val="24"/>
          <w:lang w:val="ru-RU"/>
        </w:rPr>
      </w:pPr>
      <w:r w:rsidRPr="00AC0A73">
        <w:rPr>
          <w:szCs w:val="24"/>
          <w:lang w:val="ru-RU"/>
        </w:rPr>
        <w:t>3)</w:t>
      </w:r>
      <w:r w:rsidRPr="00AC0A73">
        <w:rPr>
          <w:szCs w:val="24"/>
        </w:rPr>
        <w:t> </w:t>
      </w:r>
      <w:r w:rsidRPr="00AC0A73">
        <w:rPr>
          <w:szCs w:val="24"/>
          <w:lang w:val="ru-RU"/>
        </w:rP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356BE5" w:rsidRPr="00AC0A73" w:rsidRDefault="00356BE5" w:rsidP="00AC0A73">
      <w:pPr>
        <w:spacing w:line="240" w:lineRule="auto"/>
        <w:rPr>
          <w:szCs w:val="24"/>
          <w:lang w:val="ru-RU"/>
        </w:rPr>
      </w:pPr>
      <w:r w:rsidRPr="00AC0A73">
        <w:rPr>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sidRPr="00AC0A73">
        <w:rPr>
          <w:szCs w:val="24"/>
        </w:rPr>
        <w:t>ing</w:t>
      </w:r>
      <w:r w:rsidRPr="00AC0A73">
        <w:rPr>
          <w:szCs w:val="24"/>
          <w:lang w:val="ru-RU"/>
        </w:rPr>
        <w:t>, имена прилагательные с помощью суффиксов -</w:t>
      </w:r>
      <w:r w:rsidRPr="00AC0A73">
        <w:rPr>
          <w:szCs w:val="24"/>
        </w:rPr>
        <w:t>ing</w:t>
      </w:r>
      <w:r w:rsidRPr="00AC0A73">
        <w:rPr>
          <w:szCs w:val="24"/>
          <w:lang w:val="ru-RU"/>
        </w:rPr>
        <w:t>, -</w:t>
      </w:r>
      <w:r w:rsidRPr="00AC0A73">
        <w:rPr>
          <w:szCs w:val="24"/>
        </w:rPr>
        <w:t>less</w:t>
      </w:r>
      <w:r w:rsidRPr="00AC0A73">
        <w:rPr>
          <w:szCs w:val="24"/>
          <w:lang w:val="ru-RU"/>
        </w:rPr>
        <w:t>, -</w:t>
      </w:r>
      <w:r w:rsidRPr="00AC0A73">
        <w:rPr>
          <w:szCs w:val="24"/>
        </w:rPr>
        <w:t>ive</w:t>
      </w:r>
      <w:r w:rsidRPr="00AC0A73">
        <w:rPr>
          <w:szCs w:val="24"/>
          <w:lang w:val="ru-RU"/>
        </w:rPr>
        <w:t>, -</w:t>
      </w:r>
      <w:r w:rsidRPr="00AC0A73">
        <w:rPr>
          <w:szCs w:val="24"/>
        </w:rPr>
        <w:t>al</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распознавать и употреблять в устной и письменной речи изученные синонимы, антонимы и интернациональные слова;</w:t>
      </w:r>
    </w:p>
    <w:p w:rsidR="00356BE5" w:rsidRPr="00AC0A73" w:rsidRDefault="00356BE5" w:rsidP="00AC0A73">
      <w:pPr>
        <w:spacing w:line="240" w:lineRule="auto"/>
        <w:rPr>
          <w:szCs w:val="24"/>
          <w:lang w:val="ru-RU"/>
        </w:rPr>
      </w:pPr>
      <w:r w:rsidRPr="00AC0A73">
        <w:rPr>
          <w:szCs w:val="24"/>
          <w:lang w:val="ru-RU"/>
        </w:rPr>
        <w:t>распознавать и употреблять в устной и письменной речи различные средства связи для обеспечения целостности высказывания;</w:t>
      </w:r>
    </w:p>
    <w:p w:rsidR="00356BE5" w:rsidRPr="00AC0A73" w:rsidRDefault="00356BE5" w:rsidP="00AC0A73">
      <w:pPr>
        <w:spacing w:line="240" w:lineRule="auto"/>
        <w:rPr>
          <w:szCs w:val="24"/>
          <w:lang w:val="ru-RU"/>
        </w:rPr>
      </w:pPr>
      <w:r w:rsidRPr="00AC0A73">
        <w:rPr>
          <w:szCs w:val="24"/>
          <w:lang w:val="ru-RU"/>
        </w:rPr>
        <w:t>4)</w:t>
      </w:r>
      <w:r w:rsidRPr="00AC0A73">
        <w:rPr>
          <w:szCs w:val="24"/>
        </w:rPr>
        <w:t> </w:t>
      </w:r>
      <w:r w:rsidRPr="00AC0A73">
        <w:rPr>
          <w:szCs w:val="24"/>
          <w:lang w:val="ru-RU"/>
        </w:rP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56BE5" w:rsidRPr="00AC0A73" w:rsidRDefault="00356BE5" w:rsidP="00AC0A73">
      <w:pPr>
        <w:spacing w:line="240" w:lineRule="auto"/>
        <w:rPr>
          <w:szCs w:val="24"/>
          <w:lang w:val="ru-RU"/>
        </w:rPr>
      </w:pPr>
      <w:r w:rsidRPr="00AC0A73">
        <w:rPr>
          <w:szCs w:val="24"/>
          <w:lang w:val="ru-RU"/>
        </w:rPr>
        <w:t>распознавать и употреблять в устной и письменной речи:</w:t>
      </w:r>
    </w:p>
    <w:p w:rsidR="00356BE5" w:rsidRPr="00AC0A73" w:rsidRDefault="00356BE5" w:rsidP="00AC0A73">
      <w:pPr>
        <w:spacing w:line="240" w:lineRule="auto"/>
        <w:rPr>
          <w:szCs w:val="24"/>
          <w:lang w:val="ru-RU"/>
        </w:rPr>
      </w:pPr>
      <w:r w:rsidRPr="00AC0A73">
        <w:rPr>
          <w:szCs w:val="24"/>
          <w:lang w:val="ru-RU"/>
        </w:rPr>
        <w:t xml:space="preserve">сложноподчинённые предложения с придаточными определительными с союзными словами </w:t>
      </w:r>
      <w:r w:rsidRPr="00AC0A73">
        <w:rPr>
          <w:szCs w:val="24"/>
        </w:rPr>
        <w:t>who</w:t>
      </w:r>
      <w:r w:rsidRPr="00AC0A73">
        <w:rPr>
          <w:szCs w:val="24"/>
          <w:lang w:val="ru-RU"/>
        </w:rPr>
        <w:t xml:space="preserve">, </w:t>
      </w:r>
      <w:r w:rsidRPr="00AC0A73">
        <w:rPr>
          <w:szCs w:val="24"/>
        </w:rPr>
        <w:t>which</w:t>
      </w:r>
      <w:r w:rsidRPr="00AC0A73">
        <w:rPr>
          <w:szCs w:val="24"/>
          <w:lang w:val="ru-RU"/>
        </w:rPr>
        <w:t xml:space="preserve">, </w:t>
      </w:r>
      <w:r w:rsidRPr="00AC0A73">
        <w:rPr>
          <w:szCs w:val="24"/>
        </w:rPr>
        <w:t>that</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 xml:space="preserve">сложноподчинённые предложения с придаточными времени с союзами </w:t>
      </w:r>
      <w:r w:rsidRPr="00AC0A73">
        <w:rPr>
          <w:szCs w:val="24"/>
        </w:rPr>
        <w:t>for</w:t>
      </w:r>
      <w:r w:rsidRPr="00AC0A73">
        <w:rPr>
          <w:szCs w:val="24"/>
          <w:lang w:val="ru-RU"/>
        </w:rPr>
        <w:t xml:space="preserve">, </w:t>
      </w:r>
      <w:r w:rsidRPr="00AC0A73">
        <w:rPr>
          <w:szCs w:val="24"/>
        </w:rPr>
        <w:t>since</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 xml:space="preserve">предложения с конструкциями </w:t>
      </w:r>
      <w:r w:rsidRPr="00AC0A73">
        <w:rPr>
          <w:szCs w:val="24"/>
        </w:rPr>
        <w:t>as</w:t>
      </w:r>
      <w:r w:rsidRPr="00AC0A73">
        <w:rPr>
          <w:szCs w:val="24"/>
          <w:lang w:val="ru-RU"/>
        </w:rPr>
        <w:t xml:space="preserve"> … </w:t>
      </w:r>
      <w:r w:rsidRPr="00AC0A73">
        <w:rPr>
          <w:szCs w:val="24"/>
        </w:rPr>
        <w:t>as</w:t>
      </w:r>
      <w:r w:rsidRPr="00AC0A73">
        <w:rPr>
          <w:szCs w:val="24"/>
          <w:lang w:val="ru-RU"/>
        </w:rPr>
        <w:t xml:space="preserve">, </w:t>
      </w:r>
      <w:r w:rsidRPr="00AC0A73">
        <w:rPr>
          <w:szCs w:val="24"/>
        </w:rPr>
        <w:t>notso</w:t>
      </w:r>
      <w:r w:rsidRPr="00AC0A73">
        <w:rPr>
          <w:szCs w:val="24"/>
          <w:lang w:val="ru-RU"/>
        </w:rPr>
        <w:t xml:space="preserve"> … </w:t>
      </w:r>
      <w:r w:rsidRPr="00AC0A73">
        <w:rPr>
          <w:szCs w:val="24"/>
        </w:rPr>
        <w:t>as</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 xml:space="preserve">глаголы в видовременных формах действительного залога в изъявительном наклонении в </w:t>
      </w:r>
      <w:r w:rsidRPr="00AC0A73">
        <w:rPr>
          <w:szCs w:val="24"/>
        </w:rPr>
        <w:t>Present</w:t>
      </w:r>
      <w:r w:rsidRPr="00AC0A73">
        <w:rPr>
          <w:szCs w:val="24"/>
          <w:lang w:val="ru-RU"/>
        </w:rPr>
        <w:t>/</w:t>
      </w:r>
      <w:r w:rsidRPr="00AC0A73">
        <w:rPr>
          <w:szCs w:val="24"/>
        </w:rPr>
        <w:t>PastContinuousTense</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lastRenderedPageBreak/>
        <w:t xml:space="preserve">все типы вопросительных предложений (общий, специальный, альтернативный, разделительный вопросы) в </w:t>
      </w:r>
      <w:r w:rsidRPr="00AC0A73">
        <w:rPr>
          <w:szCs w:val="24"/>
        </w:rPr>
        <w:t>Present</w:t>
      </w:r>
      <w:r w:rsidRPr="00AC0A73">
        <w:rPr>
          <w:szCs w:val="24"/>
          <w:lang w:val="ru-RU"/>
        </w:rPr>
        <w:t xml:space="preserve">/ </w:t>
      </w:r>
      <w:r w:rsidRPr="00AC0A73">
        <w:rPr>
          <w:szCs w:val="24"/>
        </w:rPr>
        <w:t>PastContinuousTense</w:t>
      </w:r>
      <w:r w:rsidRPr="00AC0A73">
        <w:rPr>
          <w:szCs w:val="24"/>
          <w:lang w:val="ru-RU"/>
        </w:rPr>
        <w:t>;</w:t>
      </w:r>
    </w:p>
    <w:p w:rsidR="00356BE5" w:rsidRPr="00AC0A73" w:rsidRDefault="00356BE5" w:rsidP="00AC0A73">
      <w:pPr>
        <w:spacing w:line="240" w:lineRule="auto"/>
        <w:rPr>
          <w:szCs w:val="24"/>
        </w:rPr>
      </w:pPr>
      <w:r w:rsidRPr="00AC0A73">
        <w:rPr>
          <w:szCs w:val="24"/>
        </w:rPr>
        <w:t>модальные глаголы и их эквиваленты (can/be able to, must/ have to, may, should, need);</w:t>
      </w:r>
    </w:p>
    <w:p w:rsidR="00356BE5" w:rsidRPr="00AC0A73" w:rsidRDefault="00356BE5" w:rsidP="00AC0A73">
      <w:pPr>
        <w:spacing w:line="240" w:lineRule="auto"/>
        <w:rPr>
          <w:szCs w:val="24"/>
        </w:rPr>
      </w:pPr>
      <w:r w:rsidRPr="00AC0A73">
        <w:rPr>
          <w:szCs w:val="24"/>
        </w:rPr>
        <w:t>cлова, выражающие количество (little/a little, few/a few);</w:t>
      </w:r>
    </w:p>
    <w:p w:rsidR="00356BE5" w:rsidRPr="00AC0A73" w:rsidRDefault="00356BE5" w:rsidP="00AC0A73">
      <w:pPr>
        <w:spacing w:line="240" w:lineRule="auto"/>
        <w:rPr>
          <w:szCs w:val="24"/>
          <w:lang w:val="ru-RU"/>
        </w:rPr>
      </w:pPr>
      <w:r w:rsidRPr="00AC0A73">
        <w:rPr>
          <w:szCs w:val="24"/>
          <w:lang w:val="ru-RU"/>
        </w:rPr>
        <w:t xml:space="preserve">возвратные, неопределённые местоимения </w:t>
      </w:r>
      <w:r w:rsidRPr="00AC0A73">
        <w:rPr>
          <w:szCs w:val="24"/>
        </w:rPr>
        <w:t>some</w:t>
      </w:r>
      <w:r w:rsidRPr="00AC0A73">
        <w:rPr>
          <w:szCs w:val="24"/>
          <w:lang w:val="ru-RU"/>
        </w:rPr>
        <w:t xml:space="preserve">, </w:t>
      </w:r>
      <w:r w:rsidRPr="00AC0A73">
        <w:rPr>
          <w:szCs w:val="24"/>
        </w:rPr>
        <w:t>any</w:t>
      </w:r>
      <w:r w:rsidRPr="00AC0A73">
        <w:rPr>
          <w:szCs w:val="24"/>
          <w:lang w:val="ru-RU"/>
        </w:rPr>
        <w:t xml:space="preserve"> и их производные (</w:t>
      </w:r>
      <w:r w:rsidRPr="00AC0A73">
        <w:rPr>
          <w:szCs w:val="24"/>
        </w:rPr>
        <w:t>somebody</w:t>
      </w:r>
      <w:r w:rsidRPr="00AC0A73">
        <w:rPr>
          <w:szCs w:val="24"/>
          <w:lang w:val="ru-RU"/>
        </w:rPr>
        <w:t xml:space="preserve">, </w:t>
      </w:r>
      <w:r w:rsidRPr="00AC0A73">
        <w:rPr>
          <w:szCs w:val="24"/>
        </w:rPr>
        <w:t>anybody</w:t>
      </w:r>
      <w:r w:rsidRPr="00AC0A73">
        <w:rPr>
          <w:szCs w:val="24"/>
          <w:lang w:val="ru-RU"/>
        </w:rPr>
        <w:t xml:space="preserve">; </w:t>
      </w:r>
      <w:r w:rsidRPr="00AC0A73">
        <w:rPr>
          <w:szCs w:val="24"/>
        </w:rPr>
        <w:t>something</w:t>
      </w:r>
      <w:r w:rsidRPr="00AC0A73">
        <w:rPr>
          <w:szCs w:val="24"/>
          <w:lang w:val="ru-RU"/>
        </w:rPr>
        <w:t xml:space="preserve">, </w:t>
      </w:r>
      <w:r w:rsidRPr="00AC0A73">
        <w:rPr>
          <w:szCs w:val="24"/>
        </w:rPr>
        <w:t>anything</w:t>
      </w:r>
      <w:r w:rsidRPr="00AC0A73">
        <w:rPr>
          <w:szCs w:val="24"/>
          <w:lang w:val="ru-RU"/>
        </w:rPr>
        <w:t xml:space="preserve">, </w:t>
      </w:r>
      <w:r w:rsidRPr="00AC0A73">
        <w:rPr>
          <w:szCs w:val="24"/>
        </w:rPr>
        <w:t>etc</w:t>
      </w:r>
      <w:r w:rsidRPr="00AC0A73">
        <w:rPr>
          <w:szCs w:val="24"/>
          <w:lang w:val="ru-RU"/>
        </w:rPr>
        <w:t xml:space="preserve">.), </w:t>
      </w:r>
      <w:r w:rsidRPr="00AC0A73">
        <w:rPr>
          <w:szCs w:val="24"/>
        </w:rPr>
        <w:t>every</w:t>
      </w:r>
      <w:r w:rsidRPr="00AC0A73">
        <w:rPr>
          <w:szCs w:val="24"/>
          <w:lang w:val="ru-RU"/>
        </w:rPr>
        <w:t xml:space="preserve"> и производные (</w:t>
      </w:r>
      <w:r w:rsidRPr="00AC0A73">
        <w:rPr>
          <w:szCs w:val="24"/>
        </w:rPr>
        <w:t>everybody</w:t>
      </w:r>
      <w:r w:rsidRPr="00AC0A73">
        <w:rPr>
          <w:szCs w:val="24"/>
          <w:lang w:val="ru-RU"/>
        </w:rPr>
        <w:t xml:space="preserve">, </w:t>
      </w:r>
      <w:r w:rsidRPr="00AC0A73">
        <w:rPr>
          <w:szCs w:val="24"/>
        </w:rPr>
        <w:t>everything</w:t>
      </w:r>
      <w:r w:rsidRPr="00AC0A73">
        <w:rPr>
          <w:szCs w:val="24"/>
          <w:lang w:val="ru-RU"/>
        </w:rPr>
        <w:t xml:space="preserve"> и другие) в повествовательных (утвердительных и отрицательных) и вопросительных предложениях;</w:t>
      </w:r>
    </w:p>
    <w:p w:rsidR="00356BE5" w:rsidRPr="00AC0A73" w:rsidRDefault="00356BE5" w:rsidP="00AC0A73">
      <w:pPr>
        <w:spacing w:line="240" w:lineRule="auto"/>
        <w:rPr>
          <w:szCs w:val="24"/>
          <w:lang w:val="ru-RU"/>
        </w:rPr>
      </w:pPr>
      <w:r w:rsidRPr="00AC0A73">
        <w:rPr>
          <w:szCs w:val="24"/>
          <w:lang w:val="ru-RU"/>
        </w:rPr>
        <w:t>числительные для обозначения дат и больших чисел (100–1000);</w:t>
      </w:r>
    </w:p>
    <w:p w:rsidR="00356BE5" w:rsidRPr="00AC0A73" w:rsidRDefault="00356BE5" w:rsidP="00AC0A73">
      <w:pPr>
        <w:spacing w:line="240" w:lineRule="auto"/>
        <w:rPr>
          <w:szCs w:val="24"/>
          <w:lang w:val="ru-RU"/>
        </w:rPr>
      </w:pPr>
      <w:r w:rsidRPr="00AC0A73">
        <w:rPr>
          <w:szCs w:val="24"/>
          <w:lang w:val="ru-RU"/>
        </w:rPr>
        <w:t>5)</w:t>
      </w:r>
      <w:r w:rsidRPr="00AC0A73">
        <w:rPr>
          <w:szCs w:val="24"/>
        </w:rPr>
        <w:t> </w:t>
      </w:r>
      <w:r w:rsidRPr="00AC0A73">
        <w:rPr>
          <w:szCs w:val="24"/>
          <w:lang w:val="ru-RU"/>
        </w:rPr>
        <w:t>владеть социокультурными знаниями и умениями:</w:t>
      </w:r>
    </w:p>
    <w:p w:rsidR="00356BE5" w:rsidRPr="00AC0A73" w:rsidRDefault="00356BE5" w:rsidP="00AC0A73">
      <w:pPr>
        <w:spacing w:line="240" w:lineRule="auto"/>
        <w:rPr>
          <w:szCs w:val="24"/>
          <w:lang w:val="ru-RU"/>
        </w:rPr>
      </w:pPr>
      <w:r w:rsidRPr="00AC0A73">
        <w:rPr>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356BE5" w:rsidRPr="00AC0A73" w:rsidRDefault="00356BE5" w:rsidP="00AC0A73">
      <w:pPr>
        <w:spacing w:line="240" w:lineRule="auto"/>
        <w:rPr>
          <w:szCs w:val="24"/>
          <w:lang w:val="ru-RU"/>
        </w:rPr>
      </w:pPr>
      <w:r w:rsidRPr="00AC0A73">
        <w:rPr>
          <w:szCs w:val="24"/>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356BE5" w:rsidRPr="00AC0A73" w:rsidRDefault="00356BE5" w:rsidP="00AC0A73">
      <w:pPr>
        <w:spacing w:line="240" w:lineRule="auto"/>
        <w:rPr>
          <w:szCs w:val="24"/>
          <w:lang w:val="ru-RU"/>
        </w:rPr>
      </w:pPr>
      <w:r w:rsidRPr="00AC0A73">
        <w:rPr>
          <w:szCs w:val="24"/>
          <w:lang w:val="ru-RU"/>
        </w:rPr>
        <w:t>обладать базовыми знаниями о социокультурном портрете родной страны и страны (стран) изучаемого языка;</w:t>
      </w:r>
    </w:p>
    <w:p w:rsidR="00356BE5" w:rsidRPr="00AC0A73" w:rsidRDefault="00356BE5" w:rsidP="00AC0A73">
      <w:pPr>
        <w:spacing w:line="240" w:lineRule="auto"/>
        <w:rPr>
          <w:szCs w:val="24"/>
          <w:lang w:val="ru-RU"/>
        </w:rPr>
      </w:pPr>
      <w:r w:rsidRPr="00AC0A73">
        <w:rPr>
          <w:szCs w:val="24"/>
          <w:lang w:val="ru-RU"/>
        </w:rPr>
        <w:t>кратко представлять Россию и страну (страны) изучаемого языка;</w:t>
      </w:r>
    </w:p>
    <w:p w:rsidR="00356BE5" w:rsidRPr="00AC0A73" w:rsidRDefault="00356BE5" w:rsidP="00AC0A73">
      <w:pPr>
        <w:spacing w:line="240" w:lineRule="auto"/>
        <w:rPr>
          <w:szCs w:val="24"/>
          <w:lang w:val="ru-RU"/>
        </w:rPr>
      </w:pPr>
      <w:r w:rsidRPr="00AC0A73">
        <w:rPr>
          <w:szCs w:val="24"/>
          <w:lang w:val="ru-RU"/>
        </w:rPr>
        <w:t>6)</w:t>
      </w:r>
      <w:r w:rsidRPr="00AC0A73">
        <w:rPr>
          <w:szCs w:val="24"/>
        </w:rPr>
        <w:t> </w:t>
      </w:r>
      <w:r w:rsidRPr="00AC0A73">
        <w:rPr>
          <w:szCs w:val="24"/>
          <w:lang w:val="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56BE5" w:rsidRPr="00AC0A73" w:rsidRDefault="00356BE5" w:rsidP="00AC0A73">
      <w:pPr>
        <w:spacing w:line="240" w:lineRule="auto"/>
        <w:rPr>
          <w:szCs w:val="24"/>
          <w:lang w:val="ru-RU"/>
        </w:rPr>
      </w:pPr>
      <w:r w:rsidRPr="00AC0A73">
        <w:rPr>
          <w:szCs w:val="24"/>
          <w:lang w:val="ru-RU"/>
        </w:rPr>
        <w:t>7)</w:t>
      </w:r>
      <w:r w:rsidRPr="00AC0A73">
        <w:rPr>
          <w:szCs w:val="24"/>
        </w:rPr>
        <w:t> </w:t>
      </w:r>
      <w:r w:rsidRPr="00AC0A73">
        <w:rPr>
          <w:szCs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56BE5" w:rsidRPr="00AC0A73" w:rsidRDefault="00356BE5" w:rsidP="00AC0A73">
      <w:pPr>
        <w:spacing w:line="240" w:lineRule="auto"/>
        <w:rPr>
          <w:szCs w:val="24"/>
          <w:lang w:val="ru-RU"/>
        </w:rPr>
      </w:pPr>
      <w:r w:rsidRPr="00AC0A73">
        <w:rPr>
          <w:szCs w:val="24"/>
          <w:lang w:val="ru-RU"/>
        </w:rPr>
        <w:t>8)</w:t>
      </w:r>
      <w:r w:rsidRPr="00AC0A73">
        <w:rPr>
          <w:szCs w:val="24"/>
        </w:rPr>
        <w:t> </w:t>
      </w:r>
      <w:r w:rsidRPr="00AC0A73">
        <w:rPr>
          <w:szCs w:val="24"/>
          <w:lang w:val="ru-RU"/>
        </w:rPr>
        <w:t>использовать иноязычные словари и справочники, в том числе информационно-справочные системы в электронной форме;</w:t>
      </w:r>
    </w:p>
    <w:p w:rsidR="00356BE5" w:rsidRPr="00AC0A73" w:rsidRDefault="00356BE5" w:rsidP="00AC0A73">
      <w:pPr>
        <w:spacing w:line="240" w:lineRule="auto"/>
        <w:rPr>
          <w:szCs w:val="24"/>
          <w:lang w:val="ru-RU"/>
        </w:rPr>
      </w:pPr>
      <w:r w:rsidRPr="00AC0A73">
        <w:rPr>
          <w:szCs w:val="24"/>
          <w:lang w:val="ru-RU"/>
        </w:rPr>
        <w:t>9)</w:t>
      </w:r>
      <w:r w:rsidRPr="00AC0A73">
        <w:rPr>
          <w:szCs w:val="24"/>
        </w:rPr>
        <w:t> </w:t>
      </w:r>
      <w:r w:rsidRPr="00AC0A73">
        <w:rPr>
          <w:szCs w:val="24"/>
          <w:lang w:val="ru-RU"/>
        </w:rPr>
        <w:t>достигать взаимопонимания в процессе устного и письменного общения с носителями иностранного языка, с людьми другой культуры;</w:t>
      </w:r>
    </w:p>
    <w:p w:rsidR="00356BE5" w:rsidRPr="00AC0A73" w:rsidRDefault="00356BE5" w:rsidP="00AC0A73">
      <w:pPr>
        <w:spacing w:line="240" w:lineRule="auto"/>
        <w:rPr>
          <w:szCs w:val="24"/>
          <w:lang w:val="ru-RU"/>
        </w:rPr>
      </w:pPr>
      <w:r w:rsidRPr="00AC0A73">
        <w:rPr>
          <w:szCs w:val="24"/>
          <w:lang w:val="ru-RU"/>
        </w:rPr>
        <w:t>10)</w:t>
      </w:r>
      <w:r w:rsidRPr="00AC0A73">
        <w:rPr>
          <w:szCs w:val="24"/>
        </w:rPr>
        <w:t> </w:t>
      </w:r>
      <w:r w:rsidRPr="00AC0A73">
        <w:rPr>
          <w:szCs w:val="24"/>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56BE5" w:rsidRPr="00AC0A73" w:rsidRDefault="00356BE5" w:rsidP="00AC0A73">
      <w:pPr>
        <w:spacing w:line="240" w:lineRule="auto"/>
        <w:rPr>
          <w:b/>
          <w:szCs w:val="24"/>
          <w:lang w:val="ru-RU"/>
        </w:rPr>
      </w:pPr>
      <w:r w:rsidRPr="00AC0A73">
        <w:rPr>
          <w:b/>
          <w:szCs w:val="24"/>
          <w:lang w:val="ru-RU"/>
        </w:rPr>
        <w:t>5.8.4.3.</w:t>
      </w:r>
      <w:r w:rsidRPr="00AC0A73">
        <w:rPr>
          <w:b/>
          <w:szCs w:val="24"/>
        </w:rPr>
        <w:t> </w:t>
      </w:r>
      <w:r w:rsidRPr="00AC0A73">
        <w:rPr>
          <w:b/>
          <w:szCs w:val="24"/>
          <w:lang w:val="ru-RU"/>
        </w:rPr>
        <w:t>Предметные результаты освоения программы по иностранному (английскому) языку к концу обучения в 7 классе:</w:t>
      </w:r>
    </w:p>
    <w:p w:rsidR="00356BE5" w:rsidRPr="00AC0A73" w:rsidRDefault="00356BE5" w:rsidP="00AC0A73">
      <w:pPr>
        <w:spacing w:line="240" w:lineRule="auto"/>
        <w:rPr>
          <w:szCs w:val="24"/>
          <w:lang w:val="ru-RU"/>
        </w:rPr>
      </w:pPr>
      <w:r w:rsidRPr="00AC0A73">
        <w:rPr>
          <w:szCs w:val="24"/>
          <w:lang w:val="ru-RU"/>
        </w:rPr>
        <w:t>1)</w:t>
      </w:r>
      <w:r w:rsidRPr="00AC0A73">
        <w:rPr>
          <w:szCs w:val="24"/>
        </w:rPr>
        <w:t> </w:t>
      </w:r>
      <w:r w:rsidRPr="00AC0A73">
        <w:rPr>
          <w:szCs w:val="24"/>
          <w:lang w:val="ru-RU"/>
        </w:rPr>
        <w:t>владеть основными видами речевой деятельности:</w:t>
      </w:r>
    </w:p>
    <w:p w:rsidR="00356BE5" w:rsidRPr="00AC0A73" w:rsidRDefault="00356BE5" w:rsidP="00AC0A73">
      <w:pPr>
        <w:spacing w:line="240" w:lineRule="auto"/>
        <w:rPr>
          <w:szCs w:val="24"/>
          <w:lang w:val="ru-RU"/>
        </w:rPr>
      </w:pPr>
      <w:r w:rsidRPr="00AC0A73">
        <w:rPr>
          <w:szCs w:val="24"/>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356BE5" w:rsidRPr="00AC0A73" w:rsidRDefault="00356BE5" w:rsidP="00AC0A73">
      <w:pPr>
        <w:spacing w:line="240" w:lineRule="auto"/>
        <w:rPr>
          <w:szCs w:val="24"/>
          <w:lang w:val="ru-RU"/>
        </w:rPr>
      </w:pPr>
      <w:r w:rsidRPr="00AC0A73">
        <w:rPr>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356BE5" w:rsidRPr="00AC0A73" w:rsidRDefault="00356BE5" w:rsidP="00AC0A73">
      <w:pPr>
        <w:spacing w:line="240" w:lineRule="auto"/>
        <w:rPr>
          <w:szCs w:val="24"/>
          <w:lang w:val="ru-RU"/>
        </w:rPr>
      </w:pPr>
      <w:r w:rsidRPr="00AC0A73">
        <w:rPr>
          <w:szCs w:val="24"/>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356BE5" w:rsidRPr="00AC0A73" w:rsidRDefault="00356BE5" w:rsidP="00AC0A73">
      <w:pPr>
        <w:spacing w:line="240" w:lineRule="auto"/>
        <w:rPr>
          <w:szCs w:val="24"/>
          <w:lang w:val="ru-RU"/>
        </w:rPr>
      </w:pPr>
      <w:r w:rsidRPr="00AC0A73">
        <w:rPr>
          <w:szCs w:val="24"/>
          <w:lang w:val="ru-RU"/>
        </w:rPr>
        <w:t xml:space="preserve">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w:t>
      </w:r>
      <w:r w:rsidRPr="00AC0A73">
        <w:rPr>
          <w:szCs w:val="24"/>
          <w:lang w:val="ru-RU"/>
        </w:rPr>
        <w:lastRenderedPageBreak/>
        <w:t>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356BE5" w:rsidRPr="00AC0A73" w:rsidRDefault="00356BE5" w:rsidP="00AC0A73">
      <w:pPr>
        <w:spacing w:line="240" w:lineRule="auto"/>
        <w:rPr>
          <w:szCs w:val="24"/>
          <w:lang w:val="ru-RU"/>
        </w:rPr>
      </w:pPr>
      <w:r w:rsidRPr="00AC0A73">
        <w:rPr>
          <w:szCs w:val="24"/>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356BE5" w:rsidRPr="00AC0A73" w:rsidRDefault="00356BE5" w:rsidP="00AC0A73">
      <w:pPr>
        <w:spacing w:line="240" w:lineRule="auto"/>
        <w:rPr>
          <w:szCs w:val="24"/>
          <w:lang w:val="ru-RU"/>
        </w:rPr>
      </w:pPr>
      <w:r w:rsidRPr="00AC0A73">
        <w:rPr>
          <w:szCs w:val="24"/>
          <w:lang w:val="ru-RU"/>
        </w:rPr>
        <w:t>2)</w:t>
      </w:r>
      <w:r w:rsidRPr="00AC0A73">
        <w:rPr>
          <w:szCs w:val="24"/>
        </w:rPr>
        <w:t> </w:t>
      </w:r>
      <w:r w:rsidRPr="00AC0A73">
        <w:rPr>
          <w:szCs w:val="24"/>
          <w:lang w:val="ru-RU"/>
        </w:rPr>
        <w:t>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356BE5" w:rsidRPr="00AC0A73" w:rsidRDefault="00356BE5" w:rsidP="00AC0A73">
      <w:pPr>
        <w:spacing w:line="240" w:lineRule="auto"/>
        <w:rPr>
          <w:szCs w:val="24"/>
          <w:lang w:val="ru-RU"/>
        </w:rPr>
      </w:pPr>
      <w:r w:rsidRPr="00AC0A73">
        <w:rPr>
          <w:szCs w:val="24"/>
          <w:lang w:val="ru-RU"/>
        </w:rPr>
        <w:t>владеть орфографическими навыками: правильно писать изученные слова;</w:t>
      </w:r>
    </w:p>
    <w:p w:rsidR="00356BE5" w:rsidRPr="00AC0A73" w:rsidRDefault="00356BE5" w:rsidP="00AC0A73">
      <w:pPr>
        <w:spacing w:line="240" w:lineRule="auto"/>
        <w:rPr>
          <w:szCs w:val="24"/>
          <w:lang w:val="ru-RU"/>
        </w:rPr>
      </w:pPr>
      <w:r w:rsidRPr="00AC0A73">
        <w:rPr>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56BE5" w:rsidRPr="00AC0A73" w:rsidRDefault="00356BE5" w:rsidP="00AC0A73">
      <w:pPr>
        <w:spacing w:line="240" w:lineRule="auto"/>
        <w:rPr>
          <w:szCs w:val="24"/>
          <w:lang w:val="ru-RU"/>
        </w:rPr>
      </w:pPr>
      <w:r w:rsidRPr="00AC0A73">
        <w:rPr>
          <w:szCs w:val="24"/>
          <w:lang w:val="ru-RU"/>
        </w:rPr>
        <w:t>3)</w:t>
      </w:r>
      <w:r w:rsidRPr="00AC0A73">
        <w:rPr>
          <w:szCs w:val="24"/>
        </w:rPr>
        <w:t> </w:t>
      </w:r>
      <w:r w:rsidRPr="00AC0A73">
        <w:rPr>
          <w:szCs w:val="24"/>
          <w:lang w:val="ru-RU"/>
        </w:rP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56BE5" w:rsidRPr="00AC0A73" w:rsidRDefault="00356BE5" w:rsidP="00AC0A73">
      <w:pPr>
        <w:spacing w:line="240" w:lineRule="auto"/>
        <w:rPr>
          <w:szCs w:val="24"/>
          <w:lang w:val="ru-RU"/>
        </w:rPr>
      </w:pPr>
      <w:r w:rsidRPr="00AC0A73">
        <w:rPr>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AC0A73">
        <w:rPr>
          <w:szCs w:val="24"/>
        </w:rPr>
        <w:t>ness</w:t>
      </w:r>
      <w:r w:rsidRPr="00AC0A73">
        <w:rPr>
          <w:szCs w:val="24"/>
          <w:lang w:val="ru-RU"/>
        </w:rPr>
        <w:t>, -</w:t>
      </w:r>
      <w:r w:rsidRPr="00AC0A73">
        <w:rPr>
          <w:szCs w:val="24"/>
        </w:rPr>
        <w:t>ment</w:t>
      </w:r>
      <w:r w:rsidRPr="00AC0A73">
        <w:rPr>
          <w:szCs w:val="24"/>
          <w:lang w:val="ru-RU"/>
        </w:rPr>
        <w:t>, имена прилагательные с помощью суффиксов -</w:t>
      </w:r>
      <w:r w:rsidRPr="00AC0A73">
        <w:rPr>
          <w:szCs w:val="24"/>
        </w:rPr>
        <w:t>ous</w:t>
      </w:r>
      <w:r w:rsidRPr="00AC0A73">
        <w:rPr>
          <w:szCs w:val="24"/>
          <w:lang w:val="ru-RU"/>
        </w:rPr>
        <w:t>, -</w:t>
      </w:r>
      <w:r w:rsidRPr="00AC0A73">
        <w:rPr>
          <w:szCs w:val="24"/>
        </w:rPr>
        <w:t>ly</w:t>
      </w:r>
      <w:r w:rsidRPr="00AC0A73">
        <w:rPr>
          <w:szCs w:val="24"/>
          <w:lang w:val="ru-RU"/>
        </w:rPr>
        <w:t>, -</w:t>
      </w:r>
      <w:r w:rsidRPr="00AC0A73">
        <w:rPr>
          <w:szCs w:val="24"/>
        </w:rPr>
        <w:t>y</w:t>
      </w:r>
      <w:r w:rsidRPr="00AC0A73">
        <w:rPr>
          <w:szCs w:val="24"/>
          <w:lang w:val="ru-RU"/>
        </w:rPr>
        <w:t xml:space="preserve">, имена прилагательные и наречия с помощью отрицательных префиксов </w:t>
      </w:r>
      <w:r w:rsidRPr="00AC0A73">
        <w:rPr>
          <w:szCs w:val="24"/>
        </w:rPr>
        <w:t>in</w:t>
      </w:r>
      <w:r w:rsidRPr="00AC0A73">
        <w:rPr>
          <w:szCs w:val="24"/>
          <w:lang w:val="ru-RU"/>
        </w:rPr>
        <w:t>-/</w:t>
      </w:r>
      <w:r w:rsidRPr="00AC0A73">
        <w:rPr>
          <w:szCs w:val="24"/>
        </w:rPr>
        <w:t>im</w:t>
      </w:r>
      <w:r w:rsidRPr="00AC0A73">
        <w:rPr>
          <w:szCs w:val="24"/>
          <w:lang w:val="ru-RU"/>
        </w:rPr>
        <w:t>-, сложные имена прилагательные путем соединения основы прилагательного с основой существительного с добавлением суффикса -</w:t>
      </w:r>
      <w:r w:rsidRPr="00AC0A73">
        <w:rPr>
          <w:szCs w:val="24"/>
        </w:rPr>
        <w:t>ed</w:t>
      </w:r>
      <w:r w:rsidRPr="00AC0A73">
        <w:rPr>
          <w:szCs w:val="24"/>
          <w:lang w:val="ru-RU"/>
        </w:rPr>
        <w:t xml:space="preserve"> (</w:t>
      </w:r>
      <w:r w:rsidRPr="00AC0A73">
        <w:rPr>
          <w:szCs w:val="24"/>
        </w:rPr>
        <w:t>blue</w:t>
      </w:r>
      <w:r w:rsidRPr="00AC0A73">
        <w:rPr>
          <w:szCs w:val="24"/>
          <w:lang w:val="ru-RU"/>
        </w:rPr>
        <w:t>-</w:t>
      </w:r>
      <w:r w:rsidRPr="00AC0A73">
        <w:rPr>
          <w:szCs w:val="24"/>
        </w:rPr>
        <w:t>eyed</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356BE5" w:rsidRPr="00AC0A73" w:rsidRDefault="00356BE5" w:rsidP="00AC0A73">
      <w:pPr>
        <w:spacing w:line="240" w:lineRule="auto"/>
        <w:rPr>
          <w:szCs w:val="24"/>
          <w:lang w:val="ru-RU"/>
        </w:rPr>
      </w:pPr>
      <w:r w:rsidRPr="00AC0A73">
        <w:rPr>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56BE5" w:rsidRPr="00AC0A73" w:rsidRDefault="00356BE5" w:rsidP="00AC0A73">
      <w:pPr>
        <w:spacing w:line="240" w:lineRule="auto"/>
        <w:rPr>
          <w:szCs w:val="24"/>
          <w:lang w:val="ru-RU"/>
        </w:rPr>
      </w:pPr>
      <w:r w:rsidRPr="00AC0A73">
        <w:rPr>
          <w:szCs w:val="24"/>
          <w:lang w:val="ru-RU"/>
        </w:rPr>
        <w:t>4)</w:t>
      </w:r>
      <w:r w:rsidRPr="00AC0A73">
        <w:rPr>
          <w:szCs w:val="24"/>
        </w:rPr>
        <w:t> </w:t>
      </w:r>
      <w:r w:rsidRPr="00AC0A73">
        <w:rPr>
          <w:szCs w:val="24"/>
          <w:lang w:val="ru-RU"/>
        </w:rPr>
        <w:t>понимать особенности структуры простых и сложных предложений и различных коммуникативных типов предложений английского языка;</w:t>
      </w:r>
    </w:p>
    <w:p w:rsidR="00356BE5" w:rsidRPr="00AC0A73" w:rsidRDefault="00356BE5" w:rsidP="00AC0A73">
      <w:pPr>
        <w:spacing w:line="240" w:lineRule="auto"/>
        <w:rPr>
          <w:szCs w:val="24"/>
          <w:lang w:val="ru-RU"/>
        </w:rPr>
      </w:pPr>
      <w:r w:rsidRPr="00AC0A73">
        <w:rPr>
          <w:szCs w:val="24"/>
          <w:lang w:val="ru-RU"/>
        </w:rPr>
        <w:t>распознавать и употреблять в устной и письменной речи:</w:t>
      </w:r>
    </w:p>
    <w:p w:rsidR="00356BE5" w:rsidRPr="00AC0A73" w:rsidRDefault="00356BE5" w:rsidP="00AC0A73">
      <w:pPr>
        <w:spacing w:line="240" w:lineRule="auto"/>
        <w:rPr>
          <w:szCs w:val="24"/>
          <w:lang w:val="ru-RU"/>
        </w:rPr>
      </w:pPr>
      <w:r w:rsidRPr="00AC0A73">
        <w:rPr>
          <w:szCs w:val="24"/>
          <w:lang w:val="ru-RU"/>
        </w:rPr>
        <w:t>предложения со сложным дополнением (</w:t>
      </w:r>
      <w:r w:rsidRPr="00AC0A73">
        <w:rPr>
          <w:szCs w:val="24"/>
        </w:rPr>
        <w:t>ComplexObject</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условные предложения реального (</w:t>
      </w:r>
      <w:r w:rsidRPr="00AC0A73">
        <w:rPr>
          <w:szCs w:val="24"/>
        </w:rPr>
        <w:t>Conditional</w:t>
      </w:r>
      <w:r w:rsidRPr="00AC0A73">
        <w:rPr>
          <w:szCs w:val="24"/>
          <w:lang w:val="ru-RU"/>
        </w:rPr>
        <w:t xml:space="preserve"> 0, </w:t>
      </w:r>
      <w:r w:rsidRPr="00AC0A73">
        <w:rPr>
          <w:szCs w:val="24"/>
        </w:rPr>
        <w:t>ConditionalI</w:t>
      </w:r>
      <w:r w:rsidRPr="00AC0A73">
        <w:rPr>
          <w:szCs w:val="24"/>
          <w:lang w:val="ru-RU"/>
        </w:rPr>
        <w:t>) характера;</w:t>
      </w:r>
    </w:p>
    <w:p w:rsidR="00356BE5" w:rsidRPr="00AC0A73" w:rsidRDefault="00356BE5" w:rsidP="00AC0A73">
      <w:pPr>
        <w:spacing w:line="240" w:lineRule="auto"/>
        <w:rPr>
          <w:szCs w:val="24"/>
          <w:lang w:val="ru-RU"/>
        </w:rPr>
      </w:pPr>
      <w:r w:rsidRPr="00AC0A73">
        <w:rPr>
          <w:szCs w:val="24"/>
          <w:lang w:val="ru-RU"/>
        </w:rPr>
        <w:t xml:space="preserve">предложения с конструкцией </w:t>
      </w:r>
      <w:r w:rsidRPr="00AC0A73">
        <w:rPr>
          <w:szCs w:val="24"/>
        </w:rPr>
        <w:t>tobegoingto</w:t>
      </w:r>
      <w:r w:rsidRPr="00AC0A73">
        <w:rPr>
          <w:szCs w:val="24"/>
          <w:lang w:val="ru-RU"/>
        </w:rPr>
        <w:t xml:space="preserve"> + инфинитив и формы </w:t>
      </w:r>
      <w:r w:rsidRPr="00AC0A73">
        <w:rPr>
          <w:szCs w:val="24"/>
        </w:rPr>
        <w:t>FutureSimpleTense</w:t>
      </w:r>
      <w:r w:rsidRPr="00AC0A73">
        <w:rPr>
          <w:szCs w:val="24"/>
          <w:lang w:val="ru-RU"/>
        </w:rPr>
        <w:t xml:space="preserve"> и </w:t>
      </w:r>
      <w:r w:rsidRPr="00AC0A73">
        <w:rPr>
          <w:szCs w:val="24"/>
        </w:rPr>
        <w:t>PresentContinuousTense</w:t>
      </w:r>
      <w:r w:rsidRPr="00AC0A73">
        <w:rPr>
          <w:szCs w:val="24"/>
          <w:lang w:val="ru-RU"/>
        </w:rPr>
        <w:t xml:space="preserve"> для выражения будущего действия;</w:t>
      </w:r>
    </w:p>
    <w:p w:rsidR="00356BE5" w:rsidRPr="00AC0A73" w:rsidRDefault="00356BE5" w:rsidP="00AC0A73">
      <w:pPr>
        <w:spacing w:line="240" w:lineRule="auto"/>
        <w:rPr>
          <w:szCs w:val="24"/>
          <w:lang w:val="ru-RU"/>
        </w:rPr>
      </w:pPr>
      <w:r w:rsidRPr="00AC0A73">
        <w:rPr>
          <w:szCs w:val="24"/>
          <w:lang w:val="ru-RU"/>
        </w:rPr>
        <w:t xml:space="preserve">конструкцию </w:t>
      </w:r>
      <w:r w:rsidRPr="00AC0A73">
        <w:rPr>
          <w:szCs w:val="24"/>
        </w:rPr>
        <w:t>usedto</w:t>
      </w:r>
      <w:r w:rsidRPr="00AC0A73">
        <w:rPr>
          <w:szCs w:val="24"/>
          <w:lang w:val="ru-RU"/>
        </w:rPr>
        <w:t xml:space="preserve"> + инфинитив глагола;</w:t>
      </w:r>
    </w:p>
    <w:p w:rsidR="00356BE5" w:rsidRPr="00AC0A73" w:rsidRDefault="00356BE5" w:rsidP="00AC0A73">
      <w:pPr>
        <w:spacing w:line="240" w:lineRule="auto"/>
        <w:rPr>
          <w:szCs w:val="24"/>
          <w:lang w:val="ru-RU"/>
        </w:rPr>
      </w:pPr>
      <w:r w:rsidRPr="00AC0A73">
        <w:rPr>
          <w:szCs w:val="24"/>
          <w:lang w:val="ru-RU"/>
        </w:rPr>
        <w:t>глаголы в наиболее употребительных формах страдательного залога (</w:t>
      </w:r>
      <w:r w:rsidRPr="00AC0A73">
        <w:rPr>
          <w:szCs w:val="24"/>
        </w:rPr>
        <w:t>Present</w:t>
      </w:r>
      <w:r w:rsidRPr="00AC0A73">
        <w:rPr>
          <w:szCs w:val="24"/>
          <w:lang w:val="ru-RU"/>
        </w:rPr>
        <w:t>/</w:t>
      </w:r>
      <w:r w:rsidRPr="00AC0A73">
        <w:rPr>
          <w:szCs w:val="24"/>
        </w:rPr>
        <w:t>PastSimplePassive</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предлоги, употребляемые с глаголами в страдательном залоге;</w:t>
      </w:r>
    </w:p>
    <w:p w:rsidR="00356BE5" w:rsidRPr="00AC0A73" w:rsidRDefault="00356BE5" w:rsidP="00AC0A73">
      <w:pPr>
        <w:spacing w:line="240" w:lineRule="auto"/>
        <w:rPr>
          <w:szCs w:val="24"/>
          <w:lang w:val="ru-RU"/>
        </w:rPr>
      </w:pPr>
      <w:r w:rsidRPr="00AC0A73">
        <w:rPr>
          <w:szCs w:val="24"/>
          <w:lang w:val="ru-RU"/>
        </w:rPr>
        <w:t xml:space="preserve">модальный глагол </w:t>
      </w:r>
      <w:r w:rsidRPr="00AC0A73">
        <w:rPr>
          <w:szCs w:val="24"/>
        </w:rPr>
        <w:t>might</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наречия, совпадающие по форме с прилагательными (</w:t>
      </w:r>
      <w:r w:rsidRPr="00AC0A73">
        <w:rPr>
          <w:szCs w:val="24"/>
        </w:rPr>
        <w:t>fast</w:t>
      </w:r>
      <w:r w:rsidRPr="00AC0A73">
        <w:rPr>
          <w:szCs w:val="24"/>
          <w:lang w:val="ru-RU"/>
        </w:rPr>
        <w:t xml:space="preserve">, </w:t>
      </w:r>
      <w:r w:rsidRPr="00AC0A73">
        <w:rPr>
          <w:szCs w:val="24"/>
        </w:rPr>
        <w:t>high</w:t>
      </w:r>
      <w:r w:rsidRPr="00AC0A73">
        <w:rPr>
          <w:szCs w:val="24"/>
          <w:lang w:val="ru-RU"/>
        </w:rPr>
        <w:t xml:space="preserve">; </w:t>
      </w:r>
      <w:r w:rsidRPr="00AC0A73">
        <w:rPr>
          <w:szCs w:val="24"/>
        </w:rPr>
        <w:t>early</w:t>
      </w:r>
      <w:r w:rsidRPr="00AC0A73">
        <w:rPr>
          <w:szCs w:val="24"/>
          <w:lang w:val="ru-RU"/>
        </w:rPr>
        <w:t>);</w:t>
      </w:r>
    </w:p>
    <w:p w:rsidR="00356BE5" w:rsidRPr="00AC0A73" w:rsidRDefault="00356BE5" w:rsidP="00AC0A73">
      <w:pPr>
        <w:spacing w:line="240" w:lineRule="auto"/>
        <w:rPr>
          <w:szCs w:val="24"/>
        </w:rPr>
      </w:pPr>
      <w:r w:rsidRPr="00AC0A73">
        <w:rPr>
          <w:szCs w:val="24"/>
        </w:rPr>
        <w:t>местоимения other/another, both, all, one;</w:t>
      </w:r>
    </w:p>
    <w:p w:rsidR="00356BE5" w:rsidRPr="00AC0A73" w:rsidRDefault="00356BE5" w:rsidP="00AC0A73">
      <w:pPr>
        <w:spacing w:line="240" w:lineRule="auto"/>
        <w:rPr>
          <w:szCs w:val="24"/>
          <w:lang w:val="ru-RU"/>
        </w:rPr>
      </w:pPr>
      <w:r w:rsidRPr="00AC0A73">
        <w:rPr>
          <w:szCs w:val="24"/>
          <w:lang w:val="ru-RU"/>
        </w:rPr>
        <w:lastRenderedPageBreak/>
        <w:t>количественные числительные для обозначения больших чисел (до 1 000 000);</w:t>
      </w:r>
    </w:p>
    <w:p w:rsidR="00356BE5" w:rsidRPr="00AC0A73" w:rsidRDefault="00356BE5" w:rsidP="00AC0A73">
      <w:pPr>
        <w:spacing w:line="240" w:lineRule="auto"/>
        <w:rPr>
          <w:szCs w:val="24"/>
          <w:lang w:val="ru-RU"/>
        </w:rPr>
      </w:pPr>
      <w:r w:rsidRPr="00AC0A73">
        <w:rPr>
          <w:szCs w:val="24"/>
          <w:lang w:val="ru-RU"/>
        </w:rPr>
        <w:t>5)</w:t>
      </w:r>
      <w:r w:rsidRPr="00AC0A73">
        <w:rPr>
          <w:szCs w:val="24"/>
        </w:rPr>
        <w:t> </w:t>
      </w:r>
      <w:r w:rsidRPr="00AC0A73">
        <w:rPr>
          <w:szCs w:val="24"/>
          <w:lang w:val="ru-RU"/>
        </w:rPr>
        <w:t>владеть социокультурными знаниями и умениями:</w:t>
      </w:r>
    </w:p>
    <w:p w:rsidR="00356BE5" w:rsidRPr="00AC0A73" w:rsidRDefault="00356BE5" w:rsidP="00AC0A73">
      <w:pPr>
        <w:spacing w:line="240" w:lineRule="auto"/>
        <w:rPr>
          <w:szCs w:val="24"/>
          <w:lang w:val="ru-RU"/>
        </w:rPr>
      </w:pPr>
      <w:r w:rsidRPr="00AC0A73">
        <w:rPr>
          <w:szCs w:val="24"/>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356BE5" w:rsidRPr="00AC0A73" w:rsidRDefault="00356BE5" w:rsidP="00AC0A73">
      <w:pPr>
        <w:spacing w:line="240" w:lineRule="auto"/>
        <w:rPr>
          <w:szCs w:val="24"/>
          <w:lang w:val="ru-RU"/>
        </w:rPr>
      </w:pPr>
      <w:r w:rsidRPr="00AC0A73">
        <w:rPr>
          <w:szCs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356BE5" w:rsidRPr="00AC0A73" w:rsidRDefault="00356BE5" w:rsidP="00AC0A73">
      <w:pPr>
        <w:spacing w:line="240" w:lineRule="auto"/>
        <w:rPr>
          <w:szCs w:val="24"/>
          <w:lang w:val="ru-RU"/>
        </w:rPr>
      </w:pPr>
      <w:r w:rsidRPr="00AC0A73">
        <w:rPr>
          <w:szCs w:val="24"/>
          <w:lang w:val="ru-RU"/>
        </w:rPr>
        <w:t>обладать базовыми знаниями о социокультурном портрете и культурном наследии родной страны и страны (стран) изучаемого языка;</w:t>
      </w:r>
    </w:p>
    <w:p w:rsidR="00356BE5" w:rsidRPr="00AC0A73" w:rsidRDefault="00356BE5" w:rsidP="00AC0A73">
      <w:pPr>
        <w:spacing w:line="240" w:lineRule="auto"/>
        <w:rPr>
          <w:szCs w:val="24"/>
          <w:lang w:val="ru-RU"/>
        </w:rPr>
      </w:pPr>
      <w:r w:rsidRPr="00AC0A73">
        <w:rPr>
          <w:szCs w:val="24"/>
          <w:lang w:val="ru-RU"/>
        </w:rPr>
        <w:t>кратко представлять Россию и страну (страны) изучаемого языка;</w:t>
      </w:r>
    </w:p>
    <w:p w:rsidR="00356BE5" w:rsidRPr="00AC0A73" w:rsidRDefault="00356BE5" w:rsidP="00AC0A73">
      <w:pPr>
        <w:spacing w:line="240" w:lineRule="auto"/>
        <w:rPr>
          <w:szCs w:val="24"/>
          <w:lang w:val="ru-RU"/>
        </w:rPr>
      </w:pPr>
      <w:r w:rsidRPr="00AC0A73">
        <w:rPr>
          <w:szCs w:val="24"/>
          <w:lang w:val="ru-RU"/>
        </w:rPr>
        <w:t>6)</w:t>
      </w:r>
      <w:r w:rsidRPr="00AC0A73">
        <w:rPr>
          <w:szCs w:val="24"/>
        </w:rPr>
        <w:t> </w:t>
      </w:r>
      <w:r w:rsidRPr="00AC0A73">
        <w:rPr>
          <w:szCs w:val="24"/>
          <w:lang w:val="ru-RU"/>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56BE5" w:rsidRPr="00AC0A73" w:rsidRDefault="00356BE5" w:rsidP="00AC0A73">
      <w:pPr>
        <w:spacing w:line="240" w:lineRule="auto"/>
        <w:rPr>
          <w:szCs w:val="24"/>
          <w:lang w:val="ru-RU"/>
        </w:rPr>
      </w:pPr>
      <w:r w:rsidRPr="00AC0A73">
        <w:rPr>
          <w:szCs w:val="24"/>
          <w:lang w:val="ru-RU"/>
        </w:rPr>
        <w:t>7)</w:t>
      </w:r>
      <w:r w:rsidRPr="00AC0A73">
        <w:rPr>
          <w:szCs w:val="24"/>
        </w:rPr>
        <w:t> </w:t>
      </w:r>
      <w:r w:rsidRPr="00AC0A73">
        <w:rPr>
          <w:szCs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56BE5" w:rsidRPr="00AC0A73" w:rsidRDefault="00356BE5" w:rsidP="00AC0A73">
      <w:pPr>
        <w:spacing w:line="240" w:lineRule="auto"/>
        <w:rPr>
          <w:szCs w:val="24"/>
          <w:lang w:val="ru-RU"/>
        </w:rPr>
      </w:pPr>
      <w:r w:rsidRPr="00AC0A73">
        <w:rPr>
          <w:szCs w:val="24"/>
          <w:lang w:val="ru-RU"/>
        </w:rPr>
        <w:t>8)</w:t>
      </w:r>
      <w:r w:rsidRPr="00AC0A73">
        <w:rPr>
          <w:szCs w:val="24"/>
        </w:rPr>
        <w:t> </w:t>
      </w:r>
      <w:r w:rsidRPr="00AC0A73">
        <w:rPr>
          <w:szCs w:val="24"/>
          <w:lang w:val="ru-RU"/>
        </w:rPr>
        <w:t>использовать иноязычные словари и справочники, в том числе информационно-справочные системы в электронной форме;</w:t>
      </w:r>
    </w:p>
    <w:p w:rsidR="00356BE5" w:rsidRPr="00AC0A73" w:rsidRDefault="00356BE5" w:rsidP="00AC0A73">
      <w:pPr>
        <w:spacing w:line="240" w:lineRule="auto"/>
        <w:rPr>
          <w:szCs w:val="24"/>
          <w:lang w:val="ru-RU"/>
        </w:rPr>
      </w:pPr>
      <w:r w:rsidRPr="00AC0A73">
        <w:rPr>
          <w:szCs w:val="24"/>
          <w:lang w:val="ru-RU"/>
        </w:rPr>
        <w:t>9)</w:t>
      </w:r>
      <w:r w:rsidRPr="00AC0A73">
        <w:rPr>
          <w:szCs w:val="24"/>
        </w:rPr>
        <w:t> </w:t>
      </w:r>
      <w:r w:rsidRPr="00AC0A73">
        <w:rPr>
          <w:szCs w:val="24"/>
          <w:lang w:val="ru-RU"/>
        </w:rPr>
        <w:t>достигать взаимопонимания в процессе устного и письменного общения с носителями иностранного языка, с людьми другой культуры;</w:t>
      </w:r>
    </w:p>
    <w:p w:rsidR="00356BE5" w:rsidRPr="00AC0A73" w:rsidRDefault="00356BE5" w:rsidP="00AC0A73">
      <w:pPr>
        <w:spacing w:line="240" w:lineRule="auto"/>
        <w:rPr>
          <w:szCs w:val="24"/>
          <w:lang w:val="ru-RU"/>
        </w:rPr>
      </w:pPr>
      <w:r w:rsidRPr="00AC0A73">
        <w:rPr>
          <w:szCs w:val="24"/>
          <w:lang w:val="ru-RU"/>
        </w:rPr>
        <w:t>10)</w:t>
      </w:r>
      <w:r w:rsidRPr="00AC0A73">
        <w:rPr>
          <w:szCs w:val="24"/>
        </w:rPr>
        <w:t> </w:t>
      </w:r>
      <w:r w:rsidRPr="00AC0A73">
        <w:rPr>
          <w:szCs w:val="24"/>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56BE5" w:rsidRPr="00AC0A73" w:rsidRDefault="00356BE5" w:rsidP="00AC0A73">
      <w:pPr>
        <w:spacing w:line="240" w:lineRule="auto"/>
        <w:rPr>
          <w:b/>
          <w:szCs w:val="24"/>
          <w:lang w:val="ru-RU"/>
        </w:rPr>
      </w:pPr>
      <w:r w:rsidRPr="00AC0A73">
        <w:rPr>
          <w:b/>
          <w:szCs w:val="24"/>
          <w:lang w:val="ru-RU"/>
        </w:rPr>
        <w:t>5.8.4.4.</w:t>
      </w:r>
      <w:r w:rsidRPr="00AC0A73">
        <w:rPr>
          <w:b/>
          <w:szCs w:val="24"/>
        </w:rPr>
        <w:t> </w:t>
      </w:r>
      <w:r w:rsidRPr="00AC0A73">
        <w:rPr>
          <w:b/>
          <w:szCs w:val="24"/>
          <w:lang w:val="ru-RU"/>
        </w:rPr>
        <w:t>Предметные результаты освоения программы по иностранному (английскому) языку к концу обучения в 8 классе:</w:t>
      </w:r>
    </w:p>
    <w:p w:rsidR="00356BE5" w:rsidRPr="00AC0A73" w:rsidRDefault="00356BE5" w:rsidP="00AC0A73">
      <w:pPr>
        <w:spacing w:line="240" w:lineRule="auto"/>
        <w:rPr>
          <w:szCs w:val="24"/>
          <w:lang w:val="ru-RU"/>
        </w:rPr>
      </w:pPr>
      <w:r w:rsidRPr="00AC0A73">
        <w:rPr>
          <w:szCs w:val="24"/>
          <w:lang w:val="ru-RU"/>
        </w:rPr>
        <w:t>1)</w:t>
      </w:r>
      <w:r w:rsidRPr="00AC0A73">
        <w:rPr>
          <w:szCs w:val="24"/>
        </w:rPr>
        <w:t> </w:t>
      </w:r>
      <w:r w:rsidRPr="00AC0A73">
        <w:rPr>
          <w:szCs w:val="24"/>
          <w:lang w:val="ru-RU"/>
        </w:rPr>
        <w:t>владеть основными видами речевой деятельности:</w:t>
      </w:r>
    </w:p>
    <w:p w:rsidR="00356BE5" w:rsidRPr="00AC0A73" w:rsidRDefault="00356BE5" w:rsidP="00AC0A73">
      <w:pPr>
        <w:spacing w:line="240" w:lineRule="auto"/>
        <w:rPr>
          <w:szCs w:val="24"/>
          <w:lang w:val="ru-RU"/>
        </w:rPr>
      </w:pPr>
      <w:r w:rsidRPr="00AC0A73">
        <w:rPr>
          <w:szCs w:val="24"/>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356BE5" w:rsidRPr="00AC0A73" w:rsidRDefault="00356BE5" w:rsidP="00AC0A73">
      <w:pPr>
        <w:spacing w:line="240" w:lineRule="auto"/>
        <w:rPr>
          <w:szCs w:val="24"/>
          <w:lang w:val="ru-RU"/>
        </w:rPr>
      </w:pPr>
      <w:r w:rsidRPr="00AC0A73">
        <w:rPr>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356BE5" w:rsidRPr="00AC0A73" w:rsidRDefault="00356BE5" w:rsidP="00AC0A73">
      <w:pPr>
        <w:spacing w:line="240" w:lineRule="auto"/>
        <w:rPr>
          <w:szCs w:val="24"/>
          <w:lang w:val="ru-RU"/>
        </w:rPr>
      </w:pPr>
      <w:r w:rsidRPr="00AC0A73">
        <w:rPr>
          <w:szCs w:val="24"/>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356BE5" w:rsidRPr="00AC0A73" w:rsidRDefault="00356BE5" w:rsidP="00AC0A73">
      <w:pPr>
        <w:spacing w:line="240" w:lineRule="auto"/>
        <w:rPr>
          <w:szCs w:val="24"/>
          <w:lang w:val="ru-RU"/>
        </w:rPr>
      </w:pPr>
      <w:r w:rsidRPr="00AC0A73">
        <w:rPr>
          <w:szCs w:val="24"/>
          <w:lang w:val="ru-RU"/>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w:t>
      </w:r>
      <w:r w:rsidRPr="00AC0A73">
        <w:rPr>
          <w:szCs w:val="24"/>
          <w:lang w:val="ru-RU"/>
        </w:rPr>
        <w:lastRenderedPageBreak/>
        <w:t>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356BE5" w:rsidRPr="00AC0A73" w:rsidRDefault="00356BE5" w:rsidP="00AC0A73">
      <w:pPr>
        <w:spacing w:line="240" w:lineRule="auto"/>
        <w:rPr>
          <w:szCs w:val="24"/>
          <w:lang w:val="ru-RU"/>
        </w:rPr>
      </w:pPr>
      <w:r w:rsidRPr="00AC0A73">
        <w:rPr>
          <w:szCs w:val="24"/>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356BE5" w:rsidRPr="00AC0A73" w:rsidRDefault="00356BE5" w:rsidP="00AC0A73">
      <w:pPr>
        <w:spacing w:line="240" w:lineRule="auto"/>
        <w:rPr>
          <w:szCs w:val="24"/>
          <w:lang w:val="ru-RU"/>
        </w:rPr>
      </w:pPr>
      <w:r w:rsidRPr="00AC0A73">
        <w:rPr>
          <w:szCs w:val="24"/>
          <w:lang w:val="ru-RU"/>
        </w:rPr>
        <w:t>2)</w:t>
      </w:r>
      <w:r w:rsidRPr="00AC0A73">
        <w:rPr>
          <w:szCs w:val="24"/>
        </w:rPr>
        <w:t> </w:t>
      </w:r>
      <w:r w:rsidRPr="00AC0A73">
        <w:rPr>
          <w:szCs w:val="24"/>
          <w:lang w:val="ru-RU"/>
        </w:rP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356BE5" w:rsidRPr="00AC0A73" w:rsidRDefault="00356BE5" w:rsidP="00AC0A73">
      <w:pPr>
        <w:spacing w:line="240" w:lineRule="auto"/>
        <w:rPr>
          <w:szCs w:val="24"/>
          <w:lang w:val="ru-RU"/>
        </w:rPr>
      </w:pPr>
      <w:r w:rsidRPr="00AC0A73">
        <w:rPr>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56BE5" w:rsidRPr="00AC0A73" w:rsidRDefault="00356BE5" w:rsidP="00AC0A73">
      <w:pPr>
        <w:spacing w:line="240" w:lineRule="auto"/>
        <w:rPr>
          <w:szCs w:val="24"/>
          <w:lang w:val="ru-RU"/>
        </w:rPr>
      </w:pPr>
      <w:r w:rsidRPr="00AC0A73">
        <w:rPr>
          <w:szCs w:val="24"/>
          <w:lang w:val="ru-RU"/>
        </w:rPr>
        <w:t>3)</w:t>
      </w:r>
      <w:r w:rsidRPr="00AC0A73">
        <w:rPr>
          <w:szCs w:val="24"/>
        </w:rPr>
        <w:t> </w:t>
      </w:r>
      <w:r w:rsidRPr="00AC0A73">
        <w:rPr>
          <w:szCs w:val="24"/>
          <w:lang w:val="ru-RU"/>
        </w:rP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356BE5" w:rsidRPr="00AC0A73" w:rsidRDefault="00356BE5" w:rsidP="00AC0A73">
      <w:pPr>
        <w:spacing w:line="240" w:lineRule="auto"/>
        <w:rPr>
          <w:szCs w:val="24"/>
          <w:lang w:val="ru-RU"/>
        </w:rPr>
      </w:pPr>
      <w:r w:rsidRPr="00AC0A73">
        <w:rPr>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sidRPr="00AC0A73">
        <w:rPr>
          <w:szCs w:val="24"/>
        </w:rPr>
        <w:t>ity</w:t>
      </w:r>
      <w:r w:rsidRPr="00AC0A73">
        <w:rPr>
          <w:szCs w:val="24"/>
          <w:lang w:val="ru-RU"/>
        </w:rPr>
        <w:t>, -</w:t>
      </w:r>
      <w:r w:rsidRPr="00AC0A73">
        <w:rPr>
          <w:szCs w:val="24"/>
        </w:rPr>
        <w:t>ship</w:t>
      </w:r>
      <w:r w:rsidRPr="00AC0A73">
        <w:rPr>
          <w:szCs w:val="24"/>
          <w:lang w:val="ru-RU"/>
        </w:rPr>
        <w:t>, -</w:t>
      </w:r>
      <w:r w:rsidRPr="00AC0A73">
        <w:rPr>
          <w:szCs w:val="24"/>
        </w:rPr>
        <w:t>ance</w:t>
      </w:r>
      <w:r w:rsidRPr="00AC0A73">
        <w:rPr>
          <w:szCs w:val="24"/>
          <w:lang w:val="ru-RU"/>
        </w:rPr>
        <w:t>/-</w:t>
      </w:r>
      <w:r w:rsidRPr="00AC0A73">
        <w:rPr>
          <w:szCs w:val="24"/>
        </w:rPr>
        <w:t>ence</w:t>
      </w:r>
      <w:r w:rsidRPr="00AC0A73">
        <w:rPr>
          <w:szCs w:val="24"/>
          <w:lang w:val="ru-RU"/>
        </w:rPr>
        <w:t xml:space="preserve">, имена прилагательные с помощью префикса </w:t>
      </w:r>
      <w:r w:rsidRPr="00AC0A73">
        <w:rPr>
          <w:szCs w:val="24"/>
        </w:rPr>
        <w:t>inter</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sidRPr="00AC0A73">
        <w:rPr>
          <w:szCs w:val="24"/>
        </w:rPr>
        <w:t>towalk</w:t>
      </w:r>
      <w:r w:rsidRPr="00AC0A73">
        <w:rPr>
          <w:szCs w:val="24"/>
          <w:lang w:val="ru-RU"/>
        </w:rPr>
        <w:t xml:space="preserve"> – </w:t>
      </w:r>
      <w:r w:rsidRPr="00AC0A73">
        <w:rPr>
          <w:szCs w:val="24"/>
        </w:rPr>
        <w:t>awalk</w:t>
      </w:r>
      <w:r w:rsidRPr="00AC0A73">
        <w:rPr>
          <w:szCs w:val="24"/>
          <w:lang w:val="ru-RU"/>
        </w:rPr>
        <w:t>), глагол от имени существительного (</w:t>
      </w:r>
      <w:r w:rsidRPr="00AC0A73">
        <w:rPr>
          <w:szCs w:val="24"/>
        </w:rPr>
        <w:t>apresent</w:t>
      </w:r>
      <w:r w:rsidRPr="00AC0A73">
        <w:rPr>
          <w:szCs w:val="24"/>
          <w:lang w:val="ru-RU"/>
        </w:rPr>
        <w:t xml:space="preserve"> – </w:t>
      </w:r>
      <w:r w:rsidRPr="00AC0A73">
        <w:rPr>
          <w:szCs w:val="24"/>
        </w:rPr>
        <w:t>topresent</w:t>
      </w:r>
      <w:r w:rsidRPr="00AC0A73">
        <w:rPr>
          <w:szCs w:val="24"/>
          <w:lang w:val="ru-RU"/>
        </w:rPr>
        <w:t>), имя существительное от прилагательного (</w:t>
      </w:r>
      <w:r w:rsidRPr="00AC0A73">
        <w:rPr>
          <w:szCs w:val="24"/>
        </w:rPr>
        <w:t>rich</w:t>
      </w:r>
      <w:r w:rsidRPr="00AC0A73">
        <w:rPr>
          <w:szCs w:val="24"/>
          <w:lang w:val="ru-RU"/>
        </w:rPr>
        <w:t xml:space="preserve"> – </w:t>
      </w:r>
      <w:r w:rsidRPr="00AC0A73">
        <w:rPr>
          <w:szCs w:val="24"/>
        </w:rPr>
        <w:t>therich</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356BE5" w:rsidRPr="00AC0A73" w:rsidRDefault="00356BE5" w:rsidP="00AC0A73">
      <w:pPr>
        <w:spacing w:line="240" w:lineRule="auto"/>
        <w:rPr>
          <w:szCs w:val="24"/>
          <w:lang w:val="ru-RU"/>
        </w:rPr>
      </w:pPr>
      <w:r w:rsidRPr="00AC0A73">
        <w:rPr>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56BE5" w:rsidRPr="00AC0A73" w:rsidRDefault="00356BE5" w:rsidP="00AC0A73">
      <w:pPr>
        <w:spacing w:line="240" w:lineRule="auto"/>
        <w:rPr>
          <w:szCs w:val="24"/>
          <w:lang w:val="ru-RU"/>
        </w:rPr>
      </w:pPr>
      <w:r w:rsidRPr="00AC0A73">
        <w:rPr>
          <w:szCs w:val="24"/>
          <w:lang w:val="ru-RU"/>
        </w:rPr>
        <w:t>4)</w:t>
      </w:r>
      <w:r w:rsidRPr="00AC0A73">
        <w:rPr>
          <w:szCs w:val="24"/>
        </w:rPr>
        <w:t> </w:t>
      </w:r>
      <w:r w:rsidRPr="00AC0A73">
        <w:rPr>
          <w:szCs w:val="24"/>
          <w:lang w:val="ru-RU"/>
        </w:rPr>
        <w:t>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356BE5" w:rsidRPr="00AC0A73" w:rsidRDefault="00356BE5" w:rsidP="00AC0A73">
      <w:pPr>
        <w:spacing w:line="240" w:lineRule="auto"/>
        <w:rPr>
          <w:szCs w:val="24"/>
          <w:lang w:val="ru-RU"/>
        </w:rPr>
      </w:pPr>
      <w:r w:rsidRPr="00AC0A73">
        <w:rPr>
          <w:szCs w:val="24"/>
          <w:lang w:val="ru-RU"/>
        </w:rPr>
        <w:t>распознавать и употреблять в устной и письменной речи:</w:t>
      </w:r>
    </w:p>
    <w:p w:rsidR="00356BE5" w:rsidRPr="00AC0A73" w:rsidRDefault="00356BE5" w:rsidP="00AC0A73">
      <w:pPr>
        <w:spacing w:line="240" w:lineRule="auto"/>
        <w:rPr>
          <w:szCs w:val="24"/>
          <w:lang w:val="ru-RU"/>
        </w:rPr>
      </w:pPr>
      <w:r w:rsidRPr="00AC0A73">
        <w:rPr>
          <w:szCs w:val="24"/>
          <w:lang w:val="ru-RU"/>
        </w:rPr>
        <w:t>предложения со сложным дополнением (</w:t>
      </w:r>
      <w:r w:rsidRPr="00AC0A73">
        <w:rPr>
          <w:szCs w:val="24"/>
        </w:rPr>
        <w:t>ComplexObject</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 xml:space="preserve">все типы вопросительных предложений в </w:t>
      </w:r>
      <w:r w:rsidRPr="00AC0A73">
        <w:rPr>
          <w:szCs w:val="24"/>
        </w:rPr>
        <w:t>PastPerfectTense</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56BE5" w:rsidRPr="00AC0A73" w:rsidRDefault="00356BE5" w:rsidP="00AC0A73">
      <w:pPr>
        <w:spacing w:line="240" w:lineRule="auto"/>
        <w:rPr>
          <w:szCs w:val="24"/>
          <w:lang w:val="ru-RU"/>
        </w:rPr>
      </w:pPr>
      <w:r w:rsidRPr="00AC0A73">
        <w:rPr>
          <w:szCs w:val="24"/>
          <w:lang w:val="ru-RU"/>
        </w:rPr>
        <w:t>согласование времён в рамках сложного предложения;</w:t>
      </w:r>
    </w:p>
    <w:p w:rsidR="00356BE5" w:rsidRPr="00AC0A73" w:rsidRDefault="00356BE5" w:rsidP="00AC0A73">
      <w:pPr>
        <w:spacing w:line="240" w:lineRule="auto"/>
        <w:rPr>
          <w:szCs w:val="24"/>
          <w:lang w:val="ru-RU"/>
        </w:rPr>
      </w:pPr>
      <w:r w:rsidRPr="00AC0A73">
        <w:rPr>
          <w:szCs w:val="24"/>
          <w:lang w:val="ru-RU"/>
        </w:rPr>
        <w:t>согласование подлежащего, выраженного собирательным существительным (</w:t>
      </w:r>
      <w:r w:rsidRPr="00AC0A73">
        <w:rPr>
          <w:szCs w:val="24"/>
        </w:rPr>
        <w:t>family</w:t>
      </w:r>
      <w:r w:rsidRPr="00AC0A73">
        <w:rPr>
          <w:szCs w:val="24"/>
          <w:lang w:val="ru-RU"/>
        </w:rPr>
        <w:t xml:space="preserve">, </w:t>
      </w:r>
      <w:r w:rsidRPr="00AC0A73">
        <w:rPr>
          <w:szCs w:val="24"/>
        </w:rPr>
        <w:t>police</w:t>
      </w:r>
      <w:r w:rsidRPr="00AC0A73">
        <w:rPr>
          <w:szCs w:val="24"/>
          <w:lang w:val="ru-RU"/>
        </w:rPr>
        <w:t>), со сказуемым;</w:t>
      </w:r>
    </w:p>
    <w:p w:rsidR="00356BE5" w:rsidRPr="00AC0A73" w:rsidRDefault="00356BE5" w:rsidP="00AC0A73">
      <w:pPr>
        <w:spacing w:line="240" w:lineRule="auto"/>
        <w:rPr>
          <w:szCs w:val="24"/>
        </w:rPr>
      </w:pPr>
      <w:r w:rsidRPr="00AC0A73">
        <w:rPr>
          <w:szCs w:val="24"/>
        </w:rPr>
        <w:t>конструкции с глаголами на -ing: to love/hate doing something;</w:t>
      </w:r>
    </w:p>
    <w:p w:rsidR="00356BE5" w:rsidRPr="00AC0A73" w:rsidRDefault="00356BE5" w:rsidP="00AC0A73">
      <w:pPr>
        <w:spacing w:line="240" w:lineRule="auto"/>
        <w:rPr>
          <w:szCs w:val="24"/>
        </w:rPr>
      </w:pPr>
      <w:r w:rsidRPr="00AC0A73">
        <w:rPr>
          <w:szCs w:val="24"/>
        </w:rPr>
        <w:t>конструкции, содержащие глаголы-связки to be/to look/to feel/to seem;</w:t>
      </w:r>
    </w:p>
    <w:p w:rsidR="00356BE5" w:rsidRPr="00AC0A73" w:rsidRDefault="00356BE5" w:rsidP="00AC0A73">
      <w:pPr>
        <w:spacing w:line="240" w:lineRule="auto"/>
        <w:rPr>
          <w:szCs w:val="24"/>
        </w:rPr>
      </w:pPr>
      <w:r w:rsidRPr="00AC0A73">
        <w:rPr>
          <w:szCs w:val="24"/>
        </w:rPr>
        <w:t>конструкции be/get used to do something; be/get used doing something;</w:t>
      </w:r>
    </w:p>
    <w:p w:rsidR="00356BE5" w:rsidRPr="00AC0A73" w:rsidRDefault="00356BE5" w:rsidP="00AC0A73">
      <w:pPr>
        <w:spacing w:line="240" w:lineRule="auto"/>
        <w:rPr>
          <w:szCs w:val="24"/>
        </w:rPr>
      </w:pPr>
      <w:r w:rsidRPr="00AC0A73">
        <w:rPr>
          <w:szCs w:val="24"/>
        </w:rPr>
        <w:t>конструкцию both … and …;</w:t>
      </w:r>
    </w:p>
    <w:p w:rsidR="00356BE5" w:rsidRPr="00AC0A73" w:rsidRDefault="00356BE5" w:rsidP="00AC0A73">
      <w:pPr>
        <w:spacing w:line="240" w:lineRule="auto"/>
        <w:rPr>
          <w:szCs w:val="24"/>
        </w:rPr>
      </w:pPr>
      <w:r w:rsidRPr="00AC0A73">
        <w:rPr>
          <w:szCs w:val="24"/>
        </w:rPr>
        <w:lastRenderedPageBreak/>
        <w:t>конструкции c глаголами to stop, to remember, to forget (разница в значении to stop doing smth и to stop to do smth);</w:t>
      </w:r>
    </w:p>
    <w:p w:rsidR="00356BE5" w:rsidRPr="00AC0A73" w:rsidRDefault="00356BE5" w:rsidP="00AC0A73">
      <w:pPr>
        <w:spacing w:line="240" w:lineRule="auto"/>
        <w:rPr>
          <w:szCs w:val="24"/>
        </w:rPr>
      </w:pPr>
      <w:r w:rsidRPr="00AC0A73">
        <w:rPr>
          <w:szCs w:val="24"/>
        </w:rPr>
        <w:t>глаголы в видовременных формах действительного залога в изъявительном наклонении (Past Perfect Tense, Present Perfect Continuous Tense, Future-in-the-Past);</w:t>
      </w:r>
    </w:p>
    <w:p w:rsidR="00356BE5" w:rsidRPr="00AC0A73" w:rsidRDefault="00356BE5" w:rsidP="00AC0A73">
      <w:pPr>
        <w:spacing w:line="240" w:lineRule="auto"/>
        <w:rPr>
          <w:szCs w:val="24"/>
          <w:lang w:val="ru-RU"/>
        </w:rPr>
      </w:pPr>
      <w:r w:rsidRPr="00AC0A73">
        <w:rPr>
          <w:szCs w:val="24"/>
          <w:lang w:val="ru-RU"/>
        </w:rPr>
        <w:t>модальные глаголы в косвенной речи в настоящем и прошедшем времени;</w:t>
      </w:r>
    </w:p>
    <w:p w:rsidR="00356BE5" w:rsidRPr="00AC0A73" w:rsidRDefault="00356BE5" w:rsidP="00AC0A73">
      <w:pPr>
        <w:spacing w:line="240" w:lineRule="auto"/>
        <w:rPr>
          <w:szCs w:val="24"/>
          <w:lang w:val="ru-RU"/>
        </w:rPr>
      </w:pPr>
      <w:r w:rsidRPr="00AC0A73">
        <w:rPr>
          <w:szCs w:val="24"/>
          <w:lang w:val="ru-RU"/>
        </w:rPr>
        <w:t>неличные формы глагола (инфинитив, герундий, причастия настоящего и прошедшего времени);</w:t>
      </w:r>
    </w:p>
    <w:p w:rsidR="00356BE5" w:rsidRPr="00AC0A73" w:rsidRDefault="00356BE5" w:rsidP="00AC0A73">
      <w:pPr>
        <w:spacing w:line="240" w:lineRule="auto"/>
        <w:rPr>
          <w:szCs w:val="24"/>
          <w:lang w:val="ru-RU"/>
        </w:rPr>
      </w:pPr>
      <w:r w:rsidRPr="00AC0A73">
        <w:rPr>
          <w:szCs w:val="24"/>
          <w:lang w:val="ru-RU"/>
        </w:rPr>
        <w:t xml:space="preserve">наречия </w:t>
      </w:r>
      <w:r w:rsidRPr="00AC0A73">
        <w:rPr>
          <w:szCs w:val="24"/>
        </w:rPr>
        <w:t>too</w:t>
      </w:r>
      <w:r w:rsidRPr="00AC0A73">
        <w:rPr>
          <w:szCs w:val="24"/>
          <w:lang w:val="ru-RU"/>
        </w:rPr>
        <w:t xml:space="preserve"> – </w:t>
      </w:r>
      <w:r w:rsidRPr="00AC0A73">
        <w:rPr>
          <w:szCs w:val="24"/>
        </w:rPr>
        <w:t>enough</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 xml:space="preserve">отрицательные местоимения </w:t>
      </w:r>
      <w:r w:rsidRPr="00AC0A73">
        <w:rPr>
          <w:szCs w:val="24"/>
        </w:rPr>
        <w:t>no</w:t>
      </w:r>
      <w:r w:rsidRPr="00AC0A73">
        <w:rPr>
          <w:szCs w:val="24"/>
          <w:lang w:val="ru-RU"/>
        </w:rPr>
        <w:t xml:space="preserve"> (и его производные </w:t>
      </w:r>
      <w:r w:rsidRPr="00AC0A73">
        <w:rPr>
          <w:szCs w:val="24"/>
        </w:rPr>
        <w:t>nobody</w:t>
      </w:r>
      <w:r w:rsidRPr="00AC0A73">
        <w:rPr>
          <w:szCs w:val="24"/>
          <w:lang w:val="ru-RU"/>
        </w:rPr>
        <w:t xml:space="preserve">, </w:t>
      </w:r>
      <w:r w:rsidRPr="00AC0A73">
        <w:rPr>
          <w:szCs w:val="24"/>
        </w:rPr>
        <w:t>nothing</w:t>
      </w:r>
      <w:r w:rsidRPr="00AC0A73">
        <w:rPr>
          <w:szCs w:val="24"/>
          <w:lang w:val="ru-RU"/>
        </w:rPr>
        <w:t xml:space="preserve">, </w:t>
      </w:r>
      <w:r w:rsidRPr="00AC0A73">
        <w:rPr>
          <w:szCs w:val="24"/>
        </w:rPr>
        <w:t>etc</w:t>
      </w:r>
      <w:r w:rsidRPr="00AC0A73">
        <w:rPr>
          <w:szCs w:val="24"/>
          <w:lang w:val="ru-RU"/>
        </w:rPr>
        <w:t xml:space="preserve">.), </w:t>
      </w:r>
      <w:r w:rsidRPr="00AC0A73">
        <w:rPr>
          <w:szCs w:val="24"/>
        </w:rPr>
        <w:t>none</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5)</w:t>
      </w:r>
      <w:r w:rsidRPr="00AC0A73">
        <w:rPr>
          <w:szCs w:val="24"/>
        </w:rPr>
        <w:t> </w:t>
      </w:r>
      <w:r w:rsidRPr="00AC0A73">
        <w:rPr>
          <w:szCs w:val="24"/>
          <w:lang w:val="ru-RU"/>
        </w:rPr>
        <w:t>владеть социокультурными знаниями и умениями:</w:t>
      </w:r>
    </w:p>
    <w:p w:rsidR="00356BE5" w:rsidRPr="00AC0A73" w:rsidRDefault="00356BE5" w:rsidP="00AC0A73">
      <w:pPr>
        <w:spacing w:line="240" w:lineRule="auto"/>
        <w:rPr>
          <w:szCs w:val="24"/>
          <w:lang w:val="ru-RU"/>
        </w:rPr>
      </w:pPr>
      <w:r w:rsidRPr="00AC0A73">
        <w:rPr>
          <w:szCs w:val="24"/>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356BE5" w:rsidRPr="00AC0A73" w:rsidRDefault="00356BE5" w:rsidP="00AC0A73">
      <w:pPr>
        <w:spacing w:line="240" w:lineRule="auto"/>
        <w:rPr>
          <w:szCs w:val="24"/>
          <w:lang w:val="ru-RU"/>
        </w:rPr>
      </w:pPr>
      <w:r w:rsidRPr="00AC0A73">
        <w:rPr>
          <w:szCs w:val="24"/>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356BE5" w:rsidRPr="00AC0A73" w:rsidRDefault="00356BE5" w:rsidP="00AC0A73">
      <w:pPr>
        <w:spacing w:line="240" w:lineRule="auto"/>
        <w:rPr>
          <w:szCs w:val="24"/>
          <w:lang w:val="ru-RU"/>
        </w:rPr>
      </w:pPr>
      <w:r w:rsidRPr="00AC0A73">
        <w:rPr>
          <w:szCs w:val="24"/>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356BE5" w:rsidRPr="00AC0A73" w:rsidRDefault="00356BE5" w:rsidP="00AC0A73">
      <w:pPr>
        <w:spacing w:line="240" w:lineRule="auto"/>
        <w:rPr>
          <w:szCs w:val="24"/>
          <w:lang w:val="ru-RU"/>
        </w:rPr>
      </w:pPr>
      <w:r w:rsidRPr="00AC0A73">
        <w:rPr>
          <w:szCs w:val="24"/>
          <w:lang w:val="ru-RU"/>
        </w:rPr>
        <w:t>6)</w:t>
      </w:r>
      <w:r w:rsidRPr="00AC0A73">
        <w:rPr>
          <w:szCs w:val="24"/>
        </w:rPr>
        <w:t> </w:t>
      </w:r>
      <w:r w:rsidRPr="00AC0A73">
        <w:rPr>
          <w:szCs w:val="24"/>
          <w:lang w:val="ru-RU"/>
        </w:rPr>
        <w:t>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56BE5" w:rsidRPr="00AC0A73" w:rsidRDefault="00356BE5" w:rsidP="00AC0A73">
      <w:pPr>
        <w:spacing w:line="240" w:lineRule="auto"/>
        <w:rPr>
          <w:szCs w:val="24"/>
          <w:lang w:val="ru-RU"/>
        </w:rPr>
      </w:pPr>
      <w:r w:rsidRPr="00AC0A73">
        <w:rPr>
          <w:szCs w:val="24"/>
          <w:lang w:val="ru-RU"/>
        </w:rPr>
        <w:t>7)</w:t>
      </w:r>
      <w:r w:rsidRPr="00AC0A73">
        <w:rPr>
          <w:szCs w:val="24"/>
        </w:rPr>
        <w:t> </w:t>
      </w:r>
      <w:r w:rsidRPr="00AC0A73">
        <w:rPr>
          <w:szCs w:val="24"/>
          <w:lang w:val="ru-RU"/>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356BE5" w:rsidRPr="00AC0A73" w:rsidRDefault="00356BE5" w:rsidP="00AC0A73">
      <w:pPr>
        <w:spacing w:line="240" w:lineRule="auto"/>
        <w:rPr>
          <w:szCs w:val="24"/>
          <w:lang w:val="ru-RU"/>
        </w:rPr>
      </w:pPr>
      <w:r w:rsidRPr="00AC0A73">
        <w:rPr>
          <w:szCs w:val="24"/>
          <w:lang w:val="ru-RU"/>
        </w:rPr>
        <w:t>8)</w:t>
      </w:r>
      <w:r w:rsidRPr="00AC0A73">
        <w:rPr>
          <w:szCs w:val="24"/>
        </w:rPr>
        <w:t> </w:t>
      </w:r>
      <w:r w:rsidRPr="00AC0A73">
        <w:rPr>
          <w:szCs w:val="24"/>
          <w:lang w:val="ru-RU"/>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356BE5" w:rsidRPr="00AC0A73" w:rsidRDefault="00356BE5" w:rsidP="00AC0A73">
      <w:pPr>
        <w:spacing w:line="240" w:lineRule="auto"/>
        <w:rPr>
          <w:szCs w:val="24"/>
          <w:lang w:val="ru-RU"/>
        </w:rPr>
      </w:pPr>
      <w:r w:rsidRPr="00AC0A73">
        <w:rPr>
          <w:szCs w:val="24"/>
          <w:lang w:val="ru-RU"/>
        </w:rPr>
        <w:t>9)</w:t>
      </w:r>
      <w:r w:rsidRPr="00AC0A73">
        <w:rPr>
          <w:szCs w:val="24"/>
        </w:rPr>
        <w:t> </w:t>
      </w:r>
      <w:r w:rsidRPr="00AC0A73">
        <w:rPr>
          <w:szCs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56BE5" w:rsidRPr="00AC0A73" w:rsidRDefault="00356BE5" w:rsidP="00AC0A73">
      <w:pPr>
        <w:spacing w:line="240" w:lineRule="auto"/>
        <w:rPr>
          <w:szCs w:val="24"/>
          <w:lang w:val="ru-RU"/>
        </w:rPr>
      </w:pPr>
      <w:r w:rsidRPr="00AC0A73">
        <w:rPr>
          <w:szCs w:val="24"/>
          <w:lang w:val="ru-RU"/>
        </w:rPr>
        <w:t>10)</w:t>
      </w:r>
      <w:r w:rsidRPr="00AC0A73">
        <w:rPr>
          <w:szCs w:val="24"/>
        </w:rPr>
        <w:t> </w:t>
      </w:r>
      <w:r w:rsidRPr="00AC0A73">
        <w:rPr>
          <w:szCs w:val="24"/>
          <w:lang w:val="ru-RU"/>
        </w:rPr>
        <w:t>использовать иноязычные словари и справочники, в том числе информационно-справочные системы в электронной форме;</w:t>
      </w:r>
    </w:p>
    <w:p w:rsidR="00356BE5" w:rsidRPr="00AC0A73" w:rsidRDefault="00356BE5" w:rsidP="00AC0A73">
      <w:pPr>
        <w:spacing w:line="240" w:lineRule="auto"/>
        <w:rPr>
          <w:szCs w:val="24"/>
          <w:lang w:val="ru-RU"/>
        </w:rPr>
      </w:pPr>
      <w:r w:rsidRPr="00AC0A73">
        <w:rPr>
          <w:szCs w:val="24"/>
          <w:lang w:val="ru-RU"/>
        </w:rPr>
        <w:t>11)</w:t>
      </w:r>
      <w:r w:rsidRPr="00AC0A73">
        <w:rPr>
          <w:szCs w:val="24"/>
        </w:rPr>
        <w:t> </w:t>
      </w:r>
      <w:r w:rsidRPr="00AC0A73">
        <w:rPr>
          <w:szCs w:val="24"/>
          <w:lang w:val="ru-RU"/>
        </w:rPr>
        <w:t>достигать взаимопонимания в процессе устного и письменного общения с носителями иностранного языка, людьми другой культуры;</w:t>
      </w:r>
    </w:p>
    <w:p w:rsidR="00356BE5" w:rsidRPr="00AC0A73" w:rsidRDefault="00356BE5" w:rsidP="00AC0A73">
      <w:pPr>
        <w:spacing w:line="240" w:lineRule="auto"/>
        <w:rPr>
          <w:szCs w:val="24"/>
          <w:lang w:val="ru-RU"/>
        </w:rPr>
      </w:pPr>
      <w:r w:rsidRPr="00AC0A73">
        <w:rPr>
          <w:szCs w:val="24"/>
          <w:lang w:val="ru-RU"/>
        </w:rPr>
        <w:t>12)</w:t>
      </w:r>
      <w:r w:rsidRPr="00AC0A73">
        <w:rPr>
          <w:szCs w:val="24"/>
        </w:rPr>
        <w:t> </w:t>
      </w:r>
      <w:r w:rsidRPr="00AC0A73">
        <w:rPr>
          <w:szCs w:val="24"/>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56BE5" w:rsidRPr="00AC0A73" w:rsidRDefault="00356BE5" w:rsidP="00AC0A73">
      <w:pPr>
        <w:spacing w:line="240" w:lineRule="auto"/>
        <w:rPr>
          <w:b/>
          <w:szCs w:val="24"/>
          <w:lang w:val="ru-RU"/>
        </w:rPr>
      </w:pPr>
      <w:r w:rsidRPr="00AC0A73">
        <w:rPr>
          <w:b/>
          <w:szCs w:val="24"/>
          <w:lang w:val="ru-RU"/>
        </w:rPr>
        <w:t>5.8.4.5.</w:t>
      </w:r>
      <w:r w:rsidRPr="00AC0A73">
        <w:rPr>
          <w:b/>
          <w:szCs w:val="24"/>
        </w:rPr>
        <w:t> </w:t>
      </w:r>
      <w:r w:rsidRPr="00AC0A73">
        <w:rPr>
          <w:b/>
          <w:szCs w:val="24"/>
          <w:lang w:val="ru-RU"/>
        </w:rPr>
        <w:t>Предметные результаты освоения программы по иностранному (английскому) языку к концу обучения в 9 классе:</w:t>
      </w:r>
    </w:p>
    <w:p w:rsidR="00356BE5" w:rsidRPr="00AC0A73" w:rsidRDefault="00356BE5" w:rsidP="00AC0A73">
      <w:pPr>
        <w:spacing w:line="240" w:lineRule="auto"/>
        <w:rPr>
          <w:szCs w:val="24"/>
          <w:lang w:val="ru-RU"/>
        </w:rPr>
      </w:pPr>
      <w:r w:rsidRPr="00AC0A73">
        <w:rPr>
          <w:szCs w:val="24"/>
          <w:lang w:val="ru-RU"/>
        </w:rPr>
        <w:t>1)</w:t>
      </w:r>
      <w:r w:rsidRPr="00AC0A73">
        <w:rPr>
          <w:szCs w:val="24"/>
        </w:rPr>
        <w:t> </w:t>
      </w:r>
      <w:r w:rsidRPr="00AC0A73">
        <w:rPr>
          <w:szCs w:val="24"/>
          <w:lang w:val="ru-RU"/>
        </w:rPr>
        <w:t>владеть основными видами речевой деятельности:</w:t>
      </w:r>
    </w:p>
    <w:p w:rsidR="00356BE5" w:rsidRPr="00AC0A73" w:rsidRDefault="00356BE5" w:rsidP="00AC0A73">
      <w:pPr>
        <w:spacing w:line="240" w:lineRule="auto"/>
        <w:rPr>
          <w:szCs w:val="24"/>
          <w:lang w:val="ru-RU"/>
        </w:rPr>
      </w:pPr>
      <w:r w:rsidRPr="00AC0A73">
        <w:rPr>
          <w:szCs w:val="24"/>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356BE5" w:rsidRPr="00AC0A73" w:rsidRDefault="00356BE5" w:rsidP="00AC0A73">
      <w:pPr>
        <w:spacing w:line="240" w:lineRule="auto"/>
        <w:rPr>
          <w:szCs w:val="24"/>
          <w:lang w:val="ru-RU"/>
        </w:rPr>
      </w:pPr>
      <w:r w:rsidRPr="00AC0A73">
        <w:rPr>
          <w:szCs w:val="24"/>
          <w:lang w:val="ru-RU"/>
        </w:rPr>
        <w:t xml:space="preserve">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w:t>
      </w:r>
      <w:r w:rsidRPr="00AC0A73">
        <w:rPr>
          <w:szCs w:val="24"/>
          <w:lang w:val="ru-RU"/>
        </w:rPr>
        <w:lastRenderedPageBreak/>
        <w:t>(объём – 10–12 фраз), излагать результаты выполненной проектной работы (объём – 10–12 фраз);</w:t>
      </w:r>
    </w:p>
    <w:p w:rsidR="00356BE5" w:rsidRPr="00AC0A73" w:rsidRDefault="00356BE5" w:rsidP="00AC0A73">
      <w:pPr>
        <w:spacing w:line="240" w:lineRule="auto"/>
        <w:rPr>
          <w:szCs w:val="24"/>
          <w:lang w:val="ru-RU"/>
        </w:rPr>
      </w:pPr>
      <w:r w:rsidRPr="00AC0A73">
        <w:rPr>
          <w:szCs w:val="24"/>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356BE5" w:rsidRPr="00AC0A73" w:rsidRDefault="00356BE5" w:rsidP="00AC0A73">
      <w:pPr>
        <w:spacing w:line="240" w:lineRule="auto"/>
        <w:rPr>
          <w:szCs w:val="24"/>
          <w:lang w:val="ru-RU"/>
        </w:rPr>
      </w:pPr>
      <w:r w:rsidRPr="00AC0A73">
        <w:rPr>
          <w:szCs w:val="24"/>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356BE5" w:rsidRPr="00AC0A73" w:rsidRDefault="00356BE5" w:rsidP="00AC0A73">
      <w:pPr>
        <w:spacing w:line="240" w:lineRule="auto"/>
        <w:rPr>
          <w:szCs w:val="24"/>
          <w:lang w:val="ru-RU"/>
        </w:rPr>
      </w:pPr>
      <w:r w:rsidRPr="00AC0A73">
        <w:rPr>
          <w:szCs w:val="24"/>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356BE5" w:rsidRPr="00AC0A73" w:rsidRDefault="00356BE5" w:rsidP="00AC0A73">
      <w:pPr>
        <w:spacing w:line="240" w:lineRule="auto"/>
        <w:rPr>
          <w:szCs w:val="24"/>
          <w:lang w:val="ru-RU"/>
        </w:rPr>
      </w:pPr>
      <w:r w:rsidRPr="00AC0A73">
        <w:rPr>
          <w:szCs w:val="24"/>
          <w:lang w:val="ru-RU"/>
        </w:rPr>
        <w:t>2)</w:t>
      </w:r>
      <w:r w:rsidRPr="00AC0A73">
        <w:rPr>
          <w:szCs w:val="24"/>
        </w:rPr>
        <w:t> </w:t>
      </w:r>
      <w:r w:rsidRPr="00AC0A73">
        <w:rPr>
          <w:szCs w:val="24"/>
          <w:lang w:val="ru-RU"/>
        </w:rPr>
        <w:t>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56BE5" w:rsidRPr="00AC0A73" w:rsidRDefault="00356BE5" w:rsidP="00AC0A73">
      <w:pPr>
        <w:spacing w:line="240" w:lineRule="auto"/>
        <w:rPr>
          <w:szCs w:val="24"/>
          <w:lang w:val="ru-RU"/>
        </w:rPr>
      </w:pPr>
      <w:r w:rsidRPr="00AC0A73">
        <w:rPr>
          <w:szCs w:val="24"/>
          <w:lang w:val="ru-RU"/>
        </w:rPr>
        <w:t>владеть орфографическими навыками: правильно писать изученные слова;</w:t>
      </w:r>
    </w:p>
    <w:p w:rsidR="00356BE5" w:rsidRPr="00AC0A73" w:rsidRDefault="00356BE5" w:rsidP="00AC0A73">
      <w:pPr>
        <w:spacing w:line="240" w:lineRule="auto"/>
        <w:rPr>
          <w:szCs w:val="24"/>
          <w:lang w:val="ru-RU"/>
        </w:rPr>
      </w:pPr>
      <w:r w:rsidRPr="00AC0A73">
        <w:rPr>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56BE5" w:rsidRPr="00AC0A73" w:rsidRDefault="00356BE5" w:rsidP="00AC0A73">
      <w:pPr>
        <w:spacing w:line="240" w:lineRule="auto"/>
        <w:rPr>
          <w:szCs w:val="24"/>
          <w:lang w:val="ru-RU"/>
        </w:rPr>
      </w:pPr>
      <w:r w:rsidRPr="00AC0A73">
        <w:rPr>
          <w:szCs w:val="24"/>
          <w:lang w:val="ru-RU"/>
        </w:rPr>
        <w:t>3)</w:t>
      </w:r>
      <w:r w:rsidRPr="00AC0A73">
        <w:rPr>
          <w:szCs w:val="24"/>
        </w:rPr>
        <w:t> </w:t>
      </w:r>
      <w:r w:rsidRPr="00AC0A73">
        <w:rPr>
          <w:szCs w:val="24"/>
          <w:lang w:val="ru-RU"/>
        </w:rPr>
        <w:t>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56BE5" w:rsidRPr="00AC0A73" w:rsidRDefault="00356BE5" w:rsidP="00AC0A73">
      <w:pPr>
        <w:spacing w:line="240" w:lineRule="auto"/>
        <w:rPr>
          <w:szCs w:val="24"/>
          <w:lang w:val="ru-RU"/>
        </w:rPr>
      </w:pPr>
      <w:r w:rsidRPr="00AC0A73">
        <w:rPr>
          <w:szCs w:val="24"/>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sidRPr="00AC0A73">
        <w:rPr>
          <w:szCs w:val="24"/>
        </w:rPr>
        <w:t>under</w:t>
      </w:r>
      <w:r w:rsidRPr="00AC0A73">
        <w:rPr>
          <w:szCs w:val="24"/>
          <w:lang w:val="ru-RU"/>
        </w:rPr>
        <w:t xml:space="preserve">-, </w:t>
      </w:r>
      <w:r w:rsidRPr="00AC0A73">
        <w:rPr>
          <w:szCs w:val="24"/>
        </w:rPr>
        <w:t>over</w:t>
      </w:r>
      <w:r w:rsidRPr="00AC0A73">
        <w:rPr>
          <w:szCs w:val="24"/>
          <w:lang w:val="ru-RU"/>
        </w:rPr>
        <w:t xml:space="preserve">-, </w:t>
      </w:r>
      <w:r w:rsidRPr="00AC0A73">
        <w:rPr>
          <w:szCs w:val="24"/>
        </w:rPr>
        <w:t>dis</w:t>
      </w:r>
      <w:r w:rsidRPr="00AC0A73">
        <w:rPr>
          <w:szCs w:val="24"/>
          <w:lang w:val="ru-RU"/>
        </w:rPr>
        <w:t xml:space="preserve">-, </w:t>
      </w:r>
      <w:r w:rsidRPr="00AC0A73">
        <w:rPr>
          <w:szCs w:val="24"/>
        </w:rPr>
        <w:t>mis</w:t>
      </w:r>
      <w:r w:rsidRPr="00AC0A73">
        <w:rPr>
          <w:szCs w:val="24"/>
          <w:lang w:val="ru-RU"/>
        </w:rPr>
        <w:t>-, имена прилагательные с помощью суффиксов -</w:t>
      </w:r>
      <w:r w:rsidRPr="00AC0A73">
        <w:rPr>
          <w:szCs w:val="24"/>
        </w:rPr>
        <w:t>able</w:t>
      </w:r>
      <w:r w:rsidRPr="00AC0A73">
        <w:rPr>
          <w:szCs w:val="24"/>
          <w:lang w:val="ru-RU"/>
        </w:rPr>
        <w:t>/-</w:t>
      </w:r>
      <w:r w:rsidRPr="00AC0A73">
        <w:rPr>
          <w:szCs w:val="24"/>
        </w:rPr>
        <w:t>ible</w:t>
      </w:r>
      <w:r w:rsidRPr="00AC0A73">
        <w:rPr>
          <w:szCs w:val="24"/>
          <w:lang w:val="ru-RU"/>
        </w:rPr>
        <w:t xml:space="preserve">, имена существительные с помощью отрицательных префиксов </w:t>
      </w:r>
      <w:r w:rsidRPr="00AC0A73">
        <w:rPr>
          <w:szCs w:val="24"/>
        </w:rPr>
        <w:t>in</w:t>
      </w:r>
      <w:r w:rsidRPr="00AC0A73">
        <w:rPr>
          <w:szCs w:val="24"/>
          <w:lang w:val="ru-RU"/>
        </w:rPr>
        <w:t>-/</w:t>
      </w:r>
      <w:r w:rsidRPr="00AC0A73">
        <w:rPr>
          <w:szCs w:val="24"/>
        </w:rPr>
        <w:t>im</w:t>
      </w:r>
      <w:r w:rsidRPr="00AC0A73">
        <w:rPr>
          <w:szCs w:val="24"/>
          <w:lang w:val="ru-RU"/>
        </w:rPr>
        <w:t>-, сложное прилагательное путём соединения основы числительного с основой существительного с добавлением суффикса -</w:t>
      </w:r>
      <w:r w:rsidRPr="00AC0A73">
        <w:rPr>
          <w:szCs w:val="24"/>
        </w:rPr>
        <w:t>ed</w:t>
      </w:r>
      <w:r w:rsidRPr="00AC0A73">
        <w:rPr>
          <w:szCs w:val="24"/>
          <w:lang w:val="ru-RU"/>
        </w:rPr>
        <w:t xml:space="preserve"> (</w:t>
      </w:r>
      <w:r w:rsidRPr="00AC0A73">
        <w:rPr>
          <w:szCs w:val="24"/>
        </w:rPr>
        <w:t>eight</w:t>
      </w:r>
      <w:r w:rsidRPr="00AC0A73">
        <w:rPr>
          <w:szCs w:val="24"/>
          <w:lang w:val="ru-RU"/>
        </w:rPr>
        <w:t>-</w:t>
      </w:r>
      <w:r w:rsidRPr="00AC0A73">
        <w:rPr>
          <w:szCs w:val="24"/>
        </w:rPr>
        <w:t>legged</w:t>
      </w:r>
      <w:r w:rsidRPr="00AC0A73">
        <w:rPr>
          <w:szCs w:val="24"/>
          <w:lang w:val="ru-RU"/>
        </w:rPr>
        <w:t>), сложное существительное путём соединения основ существительного с предлогом (</w:t>
      </w:r>
      <w:r w:rsidRPr="00AC0A73">
        <w:rPr>
          <w:szCs w:val="24"/>
        </w:rPr>
        <w:t>mother</w:t>
      </w:r>
      <w:r w:rsidRPr="00AC0A73">
        <w:rPr>
          <w:szCs w:val="24"/>
          <w:lang w:val="ru-RU"/>
        </w:rPr>
        <w:t>-</w:t>
      </w:r>
      <w:r w:rsidRPr="00AC0A73">
        <w:rPr>
          <w:szCs w:val="24"/>
        </w:rPr>
        <w:t>in</w:t>
      </w:r>
      <w:r w:rsidRPr="00AC0A73">
        <w:rPr>
          <w:szCs w:val="24"/>
          <w:lang w:val="ru-RU"/>
        </w:rPr>
        <w:t>-</w:t>
      </w:r>
      <w:r w:rsidRPr="00AC0A73">
        <w:rPr>
          <w:szCs w:val="24"/>
        </w:rPr>
        <w:t>law</w:t>
      </w:r>
      <w:r w:rsidRPr="00AC0A73">
        <w:rPr>
          <w:szCs w:val="24"/>
          <w:lang w:val="ru-RU"/>
        </w:rPr>
        <w:t xml:space="preserve">), сложное прилагательное путём соединения основы прилагательного с основой причастия </w:t>
      </w:r>
      <w:r w:rsidRPr="00AC0A73">
        <w:rPr>
          <w:szCs w:val="24"/>
        </w:rPr>
        <w:t>I</w:t>
      </w:r>
      <w:r w:rsidRPr="00AC0A73">
        <w:rPr>
          <w:szCs w:val="24"/>
          <w:lang w:val="ru-RU"/>
        </w:rPr>
        <w:t xml:space="preserve"> (</w:t>
      </w:r>
      <w:r w:rsidRPr="00AC0A73">
        <w:rPr>
          <w:szCs w:val="24"/>
        </w:rPr>
        <w:t>nice</w:t>
      </w:r>
      <w:r w:rsidRPr="00AC0A73">
        <w:rPr>
          <w:szCs w:val="24"/>
          <w:lang w:val="ru-RU"/>
        </w:rPr>
        <w:t>-</w:t>
      </w:r>
      <w:r w:rsidRPr="00AC0A73">
        <w:rPr>
          <w:szCs w:val="24"/>
        </w:rPr>
        <w:t>looking</w:t>
      </w:r>
      <w:r w:rsidRPr="00AC0A73">
        <w:rPr>
          <w:szCs w:val="24"/>
          <w:lang w:val="ru-RU"/>
        </w:rPr>
        <w:t xml:space="preserve">), сложное прилагательное путём соединения наречия с основой причастия </w:t>
      </w:r>
      <w:r w:rsidRPr="00AC0A73">
        <w:rPr>
          <w:szCs w:val="24"/>
        </w:rPr>
        <w:t>II</w:t>
      </w:r>
      <w:r w:rsidRPr="00AC0A73">
        <w:rPr>
          <w:szCs w:val="24"/>
          <w:lang w:val="ru-RU"/>
        </w:rPr>
        <w:t xml:space="preserve"> (</w:t>
      </w:r>
      <w:r w:rsidRPr="00AC0A73">
        <w:rPr>
          <w:szCs w:val="24"/>
        </w:rPr>
        <w:t>well</w:t>
      </w:r>
      <w:r w:rsidRPr="00AC0A73">
        <w:rPr>
          <w:szCs w:val="24"/>
          <w:lang w:val="ru-RU"/>
        </w:rPr>
        <w:t>-</w:t>
      </w:r>
      <w:r w:rsidRPr="00AC0A73">
        <w:rPr>
          <w:szCs w:val="24"/>
        </w:rPr>
        <w:t>behaved</w:t>
      </w:r>
      <w:r w:rsidRPr="00AC0A73">
        <w:rPr>
          <w:szCs w:val="24"/>
          <w:lang w:val="ru-RU"/>
        </w:rPr>
        <w:t>), глагол от прилагательного (</w:t>
      </w:r>
      <w:r w:rsidRPr="00AC0A73">
        <w:rPr>
          <w:szCs w:val="24"/>
        </w:rPr>
        <w:t>cool</w:t>
      </w:r>
      <w:r w:rsidRPr="00AC0A73">
        <w:rPr>
          <w:szCs w:val="24"/>
          <w:lang w:val="ru-RU"/>
        </w:rPr>
        <w:t xml:space="preserve"> – </w:t>
      </w:r>
      <w:r w:rsidRPr="00AC0A73">
        <w:rPr>
          <w:szCs w:val="24"/>
        </w:rPr>
        <w:t>tocool</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 xml:space="preserve">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w:t>
      </w:r>
      <w:r w:rsidRPr="00AC0A73">
        <w:rPr>
          <w:szCs w:val="24"/>
          <w:lang w:val="ru-RU"/>
        </w:rPr>
        <w:lastRenderedPageBreak/>
        <w:t>и аббревиатуры;</w:t>
      </w:r>
    </w:p>
    <w:p w:rsidR="00356BE5" w:rsidRPr="00AC0A73" w:rsidRDefault="00356BE5" w:rsidP="00AC0A73">
      <w:pPr>
        <w:spacing w:line="240" w:lineRule="auto"/>
        <w:rPr>
          <w:szCs w:val="24"/>
          <w:lang w:val="ru-RU"/>
        </w:rPr>
      </w:pPr>
      <w:r w:rsidRPr="00AC0A73">
        <w:rPr>
          <w:szCs w:val="24"/>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356BE5" w:rsidRPr="00AC0A73" w:rsidRDefault="00356BE5" w:rsidP="00AC0A73">
      <w:pPr>
        <w:spacing w:line="240" w:lineRule="auto"/>
        <w:rPr>
          <w:szCs w:val="24"/>
          <w:lang w:val="ru-RU"/>
        </w:rPr>
      </w:pPr>
      <w:r w:rsidRPr="00AC0A73">
        <w:rPr>
          <w:szCs w:val="24"/>
          <w:lang w:val="ru-RU"/>
        </w:rPr>
        <w:t>4)</w:t>
      </w:r>
      <w:r w:rsidRPr="00AC0A73">
        <w:rPr>
          <w:szCs w:val="24"/>
        </w:rPr>
        <w:t> </w:t>
      </w:r>
      <w:r w:rsidRPr="00AC0A73">
        <w:rPr>
          <w:szCs w:val="24"/>
          <w:lang w:val="ru-RU"/>
        </w:rPr>
        <w:t>понимать особенности структуры простых и сложных предложений и различных коммуникативных типов предложений английского языка;</w:t>
      </w:r>
    </w:p>
    <w:p w:rsidR="00356BE5" w:rsidRPr="00AC0A73" w:rsidRDefault="00356BE5" w:rsidP="00AC0A73">
      <w:pPr>
        <w:spacing w:line="240" w:lineRule="auto"/>
        <w:rPr>
          <w:szCs w:val="24"/>
          <w:lang w:val="ru-RU"/>
        </w:rPr>
      </w:pPr>
      <w:r w:rsidRPr="00AC0A73">
        <w:rPr>
          <w:szCs w:val="24"/>
          <w:lang w:val="ru-RU"/>
        </w:rPr>
        <w:t>распознавать и употреблять в устной и письменной речи:</w:t>
      </w:r>
    </w:p>
    <w:p w:rsidR="00356BE5" w:rsidRPr="00AC0A73" w:rsidRDefault="00356BE5" w:rsidP="00AC0A73">
      <w:pPr>
        <w:spacing w:line="240" w:lineRule="auto"/>
        <w:rPr>
          <w:szCs w:val="24"/>
        </w:rPr>
      </w:pPr>
      <w:r w:rsidRPr="00AC0A73">
        <w:rPr>
          <w:szCs w:val="24"/>
        </w:rPr>
        <w:t>предложения со сложным дополнением (Complex Object) (I want to have my hair cut.);</w:t>
      </w:r>
    </w:p>
    <w:p w:rsidR="00356BE5" w:rsidRPr="00AC0A73" w:rsidRDefault="00356BE5" w:rsidP="00AC0A73">
      <w:pPr>
        <w:spacing w:line="240" w:lineRule="auto"/>
        <w:rPr>
          <w:szCs w:val="24"/>
          <w:lang w:val="ru-RU"/>
        </w:rPr>
      </w:pPr>
      <w:r w:rsidRPr="00AC0A73">
        <w:rPr>
          <w:szCs w:val="24"/>
          <w:lang w:val="ru-RU"/>
        </w:rPr>
        <w:t xml:space="preserve">предложения с </w:t>
      </w:r>
      <w:r w:rsidRPr="00AC0A73">
        <w:rPr>
          <w:szCs w:val="24"/>
        </w:rPr>
        <w:t>Iwish</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условные предложения нереального характера (</w:t>
      </w:r>
      <w:r w:rsidRPr="00AC0A73">
        <w:rPr>
          <w:szCs w:val="24"/>
        </w:rPr>
        <w:t>ConditionalII</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 xml:space="preserve">конструкцию для выражения предпочтения </w:t>
      </w:r>
      <w:r w:rsidRPr="00AC0A73">
        <w:rPr>
          <w:szCs w:val="24"/>
        </w:rPr>
        <w:t>Iprefer</w:t>
      </w:r>
      <w:r w:rsidRPr="00AC0A73">
        <w:rPr>
          <w:szCs w:val="24"/>
          <w:lang w:val="ru-RU"/>
        </w:rPr>
        <w:t xml:space="preserve"> …/</w:t>
      </w:r>
      <w:r w:rsidRPr="00AC0A73">
        <w:rPr>
          <w:szCs w:val="24"/>
        </w:rPr>
        <w:t>I</w:t>
      </w:r>
      <w:r w:rsidRPr="00AC0A73">
        <w:rPr>
          <w:szCs w:val="24"/>
          <w:lang w:val="ru-RU"/>
        </w:rPr>
        <w:t>’</w:t>
      </w:r>
      <w:r w:rsidRPr="00AC0A73">
        <w:rPr>
          <w:szCs w:val="24"/>
        </w:rPr>
        <w:t>dprefer</w:t>
      </w:r>
      <w:r w:rsidRPr="00AC0A73">
        <w:rPr>
          <w:szCs w:val="24"/>
          <w:lang w:val="ru-RU"/>
        </w:rPr>
        <w:t xml:space="preserve"> …/</w:t>
      </w:r>
      <w:r w:rsidRPr="00AC0A73">
        <w:rPr>
          <w:szCs w:val="24"/>
        </w:rPr>
        <w:t>I</w:t>
      </w:r>
      <w:r w:rsidRPr="00AC0A73">
        <w:rPr>
          <w:szCs w:val="24"/>
          <w:lang w:val="ru-RU"/>
        </w:rPr>
        <w:t>’</w:t>
      </w:r>
      <w:r w:rsidRPr="00AC0A73">
        <w:rPr>
          <w:szCs w:val="24"/>
        </w:rPr>
        <w:t>drather</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 xml:space="preserve">предложения с конструкцией </w:t>
      </w:r>
      <w:r w:rsidRPr="00AC0A73">
        <w:rPr>
          <w:szCs w:val="24"/>
        </w:rPr>
        <w:t>either</w:t>
      </w:r>
      <w:r w:rsidRPr="00AC0A73">
        <w:rPr>
          <w:szCs w:val="24"/>
          <w:lang w:val="ru-RU"/>
        </w:rPr>
        <w:t xml:space="preserve"> … </w:t>
      </w:r>
      <w:r w:rsidRPr="00AC0A73">
        <w:rPr>
          <w:szCs w:val="24"/>
        </w:rPr>
        <w:t>or</w:t>
      </w:r>
      <w:r w:rsidRPr="00AC0A73">
        <w:rPr>
          <w:szCs w:val="24"/>
          <w:lang w:val="ru-RU"/>
        </w:rPr>
        <w:t xml:space="preserve">, </w:t>
      </w:r>
      <w:r w:rsidRPr="00AC0A73">
        <w:rPr>
          <w:szCs w:val="24"/>
        </w:rPr>
        <w:t>neither</w:t>
      </w:r>
      <w:r w:rsidRPr="00AC0A73">
        <w:rPr>
          <w:szCs w:val="24"/>
          <w:lang w:val="ru-RU"/>
        </w:rPr>
        <w:t xml:space="preserve"> … </w:t>
      </w:r>
      <w:r w:rsidRPr="00AC0A73">
        <w:rPr>
          <w:szCs w:val="24"/>
        </w:rPr>
        <w:t>nor</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 xml:space="preserve">формы страдательного залога </w:t>
      </w:r>
      <w:r w:rsidRPr="00AC0A73">
        <w:rPr>
          <w:szCs w:val="24"/>
        </w:rPr>
        <w:t>PresentPerfectPassive</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порядок следования имён прилагательных (</w:t>
      </w:r>
      <w:r w:rsidRPr="00AC0A73">
        <w:rPr>
          <w:szCs w:val="24"/>
        </w:rPr>
        <w:t>nicelongblondhair</w:t>
      </w:r>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5)</w:t>
      </w:r>
      <w:r w:rsidRPr="00AC0A73">
        <w:rPr>
          <w:szCs w:val="24"/>
        </w:rPr>
        <w:t> </w:t>
      </w:r>
      <w:r w:rsidRPr="00AC0A73">
        <w:rPr>
          <w:szCs w:val="24"/>
          <w:lang w:val="ru-RU"/>
        </w:rPr>
        <w:t>владеть социокультурными знаниями и умениями:</w:t>
      </w:r>
    </w:p>
    <w:p w:rsidR="00356BE5" w:rsidRPr="00AC0A73" w:rsidRDefault="00356BE5" w:rsidP="00AC0A73">
      <w:pPr>
        <w:spacing w:line="240" w:lineRule="auto"/>
        <w:rPr>
          <w:szCs w:val="24"/>
          <w:lang w:val="ru-RU"/>
        </w:rPr>
      </w:pPr>
      <w:r w:rsidRPr="00AC0A73">
        <w:rPr>
          <w:szCs w:val="24"/>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356BE5" w:rsidRPr="00AC0A73" w:rsidRDefault="00356BE5" w:rsidP="00AC0A73">
      <w:pPr>
        <w:spacing w:line="240" w:lineRule="auto"/>
        <w:rPr>
          <w:szCs w:val="24"/>
          <w:lang w:val="ru-RU"/>
        </w:rPr>
      </w:pPr>
      <w:r w:rsidRPr="00AC0A73">
        <w:rPr>
          <w:szCs w:val="24"/>
          <w:lang w:val="ru-RU"/>
        </w:rPr>
        <w:t>выражать модальные значения, чувства и эмоции;</w:t>
      </w:r>
    </w:p>
    <w:p w:rsidR="00356BE5" w:rsidRPr="00AC0A73" w:rsidRDefault="00356BE5" w:rsidP="00AC0A73">
      <w:pPr>
        <w:spacing w:line="240" w:lineRule="auto"/>
        <w:rPr>
          <w:szCs w:val="24"/>
          <w:lang w:val="ru-RU"/>
        </w:rPr>
      </w:pPr>
      <w:r w:rsidRPr="00AC0A73">
        <w:rPr>
          <w:szCs w:val="24"/>
          <w:lang w:val="ru-RU"/>
        </w:rPr>
        <w:t>иметь элементарные представления о различных вариантах английского языка;</w:t>
      </w:r>
    </w:p>
    <w:p w:rsidR="00356BE5" w:rsidRPr="00AC0A73" w:rsidRDefault="00356BE5" w:rsidP="00AC0A73">
      <w:pPr>
        <w:spacing w:line="240" w:lineRule="auto"/>
        <w:rPr>
          <w:szCs w:val="24"/>
          <w:lang w:val="ru-RU"/>
        </w:rPr>
      </w:pPr>
      <w:r w:rsidRPr="00AC0A73">
        <w:rPr>
          <w:szCs w:val="24"/>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356BE5" w:rsidRPr="00AC0A73" w:rsidRDefault="00356BE5" w:rsidP="00AC0A73">
      <w:pPr>
        <w:spacing w:line="240" w:lineRule="auto"/>
        <w:rPr>
          <w:szCs w:val="24"/>
          <w:lang w:val="ru-RU"/>
        </w:rPr>
      </w:pPr>
      <w:r w:rsidRPr="00AC0A73">
        <w:rPr>
          <w:szCs w:val="24"/>
          <w:lang w:val="ru-RU"/>
        </w:rPr>
        <w:t>6)</w:t>
      </w:r>
      <w:r w:rsidRPr="00AC0A73">
        <w:rPr>
          <w:szCs w:val="24"/>
        </w:rPr>
        <w:t> </w:t>
      </w:r>
      <w:r w:rsidRPr="00AC0A73">
        <w:rPr>
          <w:szCs w:val="24"/>
          <w:lang w:val="ru-RU"/>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56BE5" w:rsidRPr="00AC0A73" w:rsidRDefault="00356BE5" w:rsidP="00AC0A73">
      <w:pPr>
        <w:spacing w:line="240" w:lineRule="auto"/>
        <w:rPr>
          <w:szCs w:val="24"/>
          <w:lang w:val="ru-RU"/>
        </w:rPr>
      </w:pPr>
      <w:r w:rsidRPr="00AC0A73">
        <w:rPr>
          <w:szCs w:val="24"/>
          <w:lang w:val="ru-RU"/>
        </w:rPr>
        <w:t>7)</w:t>
      </w:r>
      <w:r w:rsidRPr="00AC0A73">
        <w:rPr>
          <w:szCs w:val="24"/>
        </w:rPr>
        <w:t> </w:t>
      </w:r>
      <w:r w:rsidRPr="00AC0A73">
        <w:rPr>
          <w:szCs w:val="24"/>
          <w:lang w:val="ru-RU"/>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356BE5" w:rsidRPr="00AC0A73" w:rsidRDefault="00356BE5" w:rsidP="00AC0A73">
      <w:pPr>
        <w:spacing w:line="240" w:lineRule="auto"/>
        <w:rPr>
          <w:szCs w:val="24"/>
          <w:lang w:val="ru-RU"/>
        </w:rPr>
      </w:pPr>
      <w:r w:rsidRPr="00AC0A73">
        <w:rPr>
          <w:szCs w:val="24"/>
          <w:lang w:val="ru-RU"/>
        </w:rPr>
        <w:t>8)</w:t>
      </w:r>
      <w:r w:rsidRPr="00AC0A73">
        <w:rPr>
          <w:szCs w:val="24"/>
        </w:rPr>
        <w:t> </w:t>
      </w:r>
      <w:r w:rsidRPr="00AC0A73">
        <w:rPr>
          <w:szCs w:val="24"/>
          <w:lang w:val="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356BE5" w:rsidRPr="00AC0A73" w:rsidRDefault="00356BE5" w:rsidP="00AC0A73">
      <w:pPr>
        <w:spacing w:line="240" w:lineRule="auto"/>
        <w:rPr>
          <w:szCs w:val="24"/>
          <w:lang w:val="ru-RU"/>
        </w:rPr>
      </w:pPr>
      <w:r w:rsidRPr="00AC0A73">
        <w:rPr>
          <w:szCs w:val="24"/>
          <w:lang w:val="ru-RU"/>
        </w:rPr>
        <w:t>9)</w:t>
      </w:r>
      <w:r w:rsidRPr="00AC0A73">
        <w:rPr>
          <w:szCs w:val="24"/>
        </w:rPr>
        <w:t> </w:t>
      </w:r>
      <w:r w:rsidRPr="00AC0A73">
        <w:rPr>
          <w:szCs w:val="24"/>
          <w:lang w:val="ru-RU"/>
        </w:rPr>
        <w:t>использовать иноязычные словари и справочники, в том числе информационно-справочные системы в электронной форме;</w:t>
      </w:r>
    </w:p>
    <w:p w:rsidR="00356BE5" w:rsidRPr="00AC0A73" w:rsidRDefault="00356BE5" w:rsidP="00AC0A73">
      <w:pPr>
        <w:spacing w:line="240" w:lineRule="auto"/>
        <w:rPr>
          <w:szCs w:val="24"/>
          <w:lang w:val="ru-RU"/>
        </w:rPr>
      </w:pPr>
      <w:r w:rsidRPr="00AC0A73">
        <w:rPr>
          <w:szCs w:val="24"/>
          <w:lang w:val="ru-RU"/>
        </w:rPr>
        <w:t>10)</w:t>
      </w:r>
      <w:r w:rsidRPr="00AC0A73">
        <w:rPr>
          <w:szCs w:val="24"/>
        </w:rPr>
        <w:t> </w:t>
      </w:r>
      <w:r w:rsidRPr="00AC0A73">
        <w:rPr>
          <w:szCs w:val="24"/>
          <w:lang w:val="ru-RU"/>
        </w:rPr>
        <w:t>достигать взаимопонимания в процессе устного и письменного общения с носителями иностранного языка, людьми другой культуры;</w:t>
      </w:r>
    </w:p>
    <w:p w:rsidR="00356BE5" w:rsidRPr="00AC0A73" w:rsidRDefault="00356BE5" w:rsidP="0073394E">
      <w:pPr>
        <w:spacing w:line="240" w:lineRule="auto"/>
        <w:rPr>
          <w:szCs w:val="24"/>
          <w:lang w:val="ru-RU"/>
        </w:rPr>
      </w:pPr>
      <w:r w:rsidRPr="00AC0A73">
        <w:rPr>
          <w:szCs w:val="24"/>
          <w:lang w:val="ru-RU"/>
        </w:rPr>
        <w:t>11)</w:t>
      </w:r>
      <w:r w:rsidRPr="00AC0A73">
        <w:rPr>
          <w:szCs w:val="24"/>
        </w:rPr>
        <w:t> </w:t>
      </w:r>
      <w:r w:rsidRPr="00AC0A73">
        <w:rPr>
          <w:szCs w:val="24"/>
          <w:lang w:val="ru-RU"/>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C6902" w:rsidRPr="00AC0A73" w:rsidRDefault="008C6902" w:rsidP="00AC0A73">
      <w:pPr>
        <w:spacing w:line="240" w:lineRule="auto"/>
        <w:rPr>
          <w:b/>
          <w:szCs w:val="24"/>
          <w:highlight w:val="green"/>
          <w:lang w:val="ru-RU"/>
        </w:rPr>
      </w:pPr>
    </w:p>
    <w:p w:rsidR="00356BE5" w:rsidRPr="007B4D35" w:rsidRDefault="007B7678" w:rsidP="007B4D35">
      <w:pPr>
        <w:pStyle w:val="2"/>
        <w:rPr>
          <w:rFonts w:eastAsia="Times New Roman"/>
          <w:lang w:val="ru-RU"/>
        </w:rPr>
      </w:pPr>
      <w:bookmarkStart w:id="20" w:name="_Toc124426183"/>
      <w:bookmarkStart w:id="21" w:name="_Toc146740497"/>
      <w:r w:rsidRPr="00DB0CEF">
        <w:rPr>
          <w:rFonts w:eastAsia="Times New Roman"/>
          <w:lang w:val="ru-RU"/>
        </w:rPr>
        <w:t xml:space="preserve">6. </w:t>
      </w:r>
      <w:r w:rsidR="001F12F2" w:rsidRPr="00DB0CEF">
        <w:rPr>
          <w:rFonts w:eastAsia="Times New Roman"/>
          <w:lang w:val="ru-RU"/>
        </w:rPr>
        <w:t>Р</w:t>
      </w:r>
      <w:r w:rsidR="006D1166" w:rsidRPr="00DB0CEF">
        <w:rPr>
          <w:rFonts w:eastAsia="Times New Roman"/>
          <w:lang w:val="ru-RU"/>
        </w:rPr>
        <w:t>абочая программа по учебному предмету «Математика» (базовый уровень)</w:t>
      </w:r>
      <w:bookmarkEnd w:id="21"/>
    </w:p>
    <w:p w:rsidR="00356BE5" w:rsidRPr="00AC0A73" w:rsidRDefault="00356BE5" w:rsidP="00AC0A73">
      <w:pPr>
        <w:spacing w:line="240" w:lineRule="auto"/>
        <w:rPr>
          <w:szCs w:val="24"/>
          <w:lang w:val="ru-RU"/>
        </w:rPr>
      </w:pPr>
      <w:r w:rsidRPr="00AC0A73">
        <w:rPr>
          <w:szCs w:val="24"/>
          <w:lang w:val="ru-RU"/>
        </w:rPr>
        <w:t>6.1.</w:t>
      </w:r>
      <w:r w:rsidRPr="00AC0A73">
        <w:rPr>
          <w:szCs w:val="24"/>
        </w:rPr>
        <w:t> </w:t>
      </w:r>
      <w:r w:rsidRPr="00AC0A73">
        <w:rPr>
          <w:szCs w:val="24"/>
          <w:lang w:val="ru-RU"/>
        </w:rPr>
        <w:t>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356BE5" w:rsidRPr="00AC0A73" w:rsidRDefault="00356BE5" w:rsidP="00AC0A73">
      <w:pPr>
        <w:spacing w:line="240" w:lineRule="auto"/>
        <w:rPr>
          <w:szCs w:val="24"/>
          <w:lang w:val="ru-RU"/>
        </w:rPr>
      </w:pPr>
      <w:r w:rsidRPr="00AC0A73">
        <w:rPr>
          <w:szCs w:val="24"/>
          <w:lang w:val="ru-RU"/>
        </w:rPr>
        <w:t>6.2. Пояснительная записка.</w:t>
      </w:r>
    </w:p>
    <w:p w:rsidR="00356BE5" w:rsidRPr="00AC0A73" w:rsidRDefault="00356BE5" w:rsidP="00AC0A73">
      <w:pPr>
        <w:spacing w:line="240" w:lineRule="auto"/>
        <w:rPr>
          <w:szCs w:val="24"/>
          <w:lang w:val="ru-RU"/>
        </w:rPr>
      </w:pPr>
      <w:r w:rsidRPr="00AC0A73">
        <w:rPr>
          <w:szCs w:val="24"/>
          <w:lang w:val="ru-RU"/>
        </w:rPr>
        <w:t>6.2.1.</w:t>
      </w:r>
      <w:r w:rsidRPr="00AC0A73">
        <w:rPr>
          <w:szCs w:val="24"/>
        </w:rPr>
        <w:t> </w:t>
      </w:r>
      <w:r w:rsidRPr="00AC0A73">
        <w:rPr>
          <w:szCs w:val="24"/>
          <w:lang w:val="ru-RU"/>
        </w:rPr>
        <w:t xml:space="preserve">Программа по математике для обучающихся 5–9 классов разработана на основе ФГОС ООО. В программе по математике учтены идеи и положения концепции </w:t>
      </w:r>
      <w:r w:rsidRPr="00AC0A73">
        <w:rPr>
          <w:szCs w:val="24"/>
          <w:lang w:val="ru-RU"/>
        </w:rPr>
        <w:lastRenderedPageBreak/>
        <w:t>развития математического образования в Российской Федерации.</w:t>
      </w:r>
    </w:p>
    <w:p w:rsidR="00356BE5" w:rsidRPr="00AC0A73" w:rsidRDefault="00356BE5" w:rsidP="00AC0A73">
      <w:pPr>
        <w:spacing w:line="240" w:lineRule="auto"/>
        <w:rPr>
          <w:szCs w:val="24"/>
          <w:lang w:val="ru-RU"/>
        </w:rPr>
      </w:pPr>
      <w:r w:rsidRPr="00AC0A73">
        <w:rPr>
          <w:szCs w:val="24"/>
          <w:lang w:val="ru-RU"/>
        </w:rPr>
        <w:t>6.2.2.</w:t>
      </w:r>
      <w:r w:rsidRPr="00AC0A73">
        <w:rPr>
          <w:szCs w:val="24"/>
        </w:rPr>
        <w:t> </w:t>
      </w:r>
      <w:r w:rsidRPr="00AC0A73">
        <w:rPr>
          <w:szCs w:val="24"/>
          <w:lang w:val="ru-RU"/>
        </w:rPr>
        <w:t>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356BE5" w:rsidRPr="00AC0A73" w:rsidRDefault="00356BE5" w:rsidP="00AC0A73">
      <w:pPr>
        <w:spacing w:line="240" w:lineRule="auto"/>
        <w:rPr>
          <w:szCs w:val="24"/>
          <w:lang w:val="ru-RU"/>
        </w:rPr>
      </w:pPr>
      <w:r w:rsidRPr="00AC0A73">
        <w:rPr>
          <w:szCs w:val="24"/>
          <w:lang w:val="ru-RU"/>
        </w:rPr>
        <w:t>6.2.3.</w:t>
      </w:r>
      <w:r w:rsidRPr="00AC0A73">
        <w:rPr>
          <w:szCs w:val="24"/>
        </w:rPr>
        <w:t> </w:t>
      </w:r>
      <w:r w:rsidRPr="00AC0A73">
        <w:rPr>
          <w:szCs w:val="24"/>
          <w:lang w:val="ru-RU"/>
        </w:rPr>
        <w:t>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rsidR="00356BE5" w:rsidRPr="00AC0A73" w:rsidRDefault="00356BE5" w:rsidP="00AC0A73">
      <w:pPr>
        <w:spacing w:line="240" w:lineRule="auto"/>
        <w:rPr>
          <w:szCs w:val="24"/>
          <w:lang w:val="ru-RU"/>
        </w:rPr>
      </w:pPr>
      <w:r w:rsidRPr="00AC0A73">
        <w:rPr>
          <w:szCs w:val="24"/>
          <w:lang w:val="ru-RU"/>
        </w:rPr>
        <w:t>6.2.4.</w:t>
      </w:r>
      <w:r w:rsidRPr="00AC0A73">
        <w:rPr>
          <w:szCs w:val="24"/>
        </w:rPr>
        <w:t> </w:t>
      </w:r>
      <w:r w:rsidRPr="00AC0A73">
        <w:rPr>
          <w:szCs w:val="24"/>
          <w:lang w:val="ru-RU"/>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356BE5" w:rsidRPr="00AC0A73" w:rsidRDefault="00356BE5" w:rsidP="00AC0A73">
      <w:pPr>
        <w:spacing w:line="240" w:lineRule="auto"/>
        <w:rPr>
          <w:szCs w:val="24"/>
          <w:lang w:val="ru-RU"/>
        </w:rPr>
      </w:pPr>
      <w:r w:rsidRPr="00AC0A73">
        <w:rPr>
          <w:szCs w:val="24"/>
          <w:lang w:val="ru-RU"/>
        </w:rPr>
        <w:t>6.2.5.</w:t>
      </w:r>
      <w:r w:rsidRPr="00AC0A73">
        <w:rPr>
          <w:szCs w:val="24"/>
        </w:rPr>
        <w:t> </w:t>
      </w:r>
      <w:r w:rsidRPr="00AC0A73">
        <w:rPr>
          <w:szCs w:val="24"/>
          <w:lang w:val="ru-RU"/>
        </w:rPr>
        <w:t xml:space="preserve">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 </w:t>
      </w:r>
    </w:p>
    <w:p w:rsidR="00356BE5" w:rsidRPr="00AC0A73" w:rsidRDefault="00356BE5" w:rsidP="00AC0A73">
      <w:pPr>
        <w:spacing w:line="240" w:lineRule="auto"/>
        <w:rPr>
          <w:szCs w:val="24"/>
          <w:lang w:val="ru-RU"/>
        </w:rPr>
      </w:pPr>
      <w:r w:rsidRPr="00AC0A73">
        <w:rPr>
          <w:szCs w:val="24"/>
          <w:lang w:val="ru-RU"/>
        </w:rPr>
        <w:t>6.2.6.</w:t>
      </w:r>
      <w:r w:rsidRPr="00AC0A73">
        <w:rPr>
          <w:szCs w:val="24"/>
        </w:rPr>
        <w:t> </w:t>
      </w:r>
      <w:r w:rsidRPr="00AC0A73">
        <w:rPr>
          <w:szCs w:val="24"/>
          <w:lang w:val="ru-RU"/>
        </w:rPr>
        <w:t xml:space="preserve">Приоритетными целями обучения математике в 5–9 классах являются: </w:t>
      </w:r>
    </w:p>
    <w:p w:rsidR="00356BE5" w:rsidRPr="00AC0A73" w:rsidRDefault="00356BE5" w:rsidP="00AC0A73">
      <w:pPr>
        <w:spacing w:line="240" w:lineRule="auto"/>
        <w:rPr>
          <w:szCs w:val="24"/>
          <w:lang w:val="ru-RU"/>
        </w:rPr>
      </w:pPr>
      <w:r w:rsidRPr="00AC0A73">
        <w:rPr>
          <w:szCs w:val="24"/>
          <w:lang w:val="ru-RU"/>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356BE5" w:rsidRPr="00AC0A73" w:rsidRDefault="00356BE5" w:rsidP="00AC0A73">
      <w:pPr>
        <w:spacing w:line="240" w:lineRule="auto"/>
        <w:rPr>
          <w:szCs w:val="24"/>
          <w:lang w:val="ru-RU"/>
        </w:rPr>
      </w:pPr>
      <w:r w:rsidRPr="00AC0A73">
        <w:rPr>
          <w:szCs w:val="24"/>
          <w:lang w:val="ru-RU"/>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356BE5" w:rsidRPr="00AC0A73" w:rsidRDefault="00356BE5" w:rsidP="00AC0A73">
      <w:pPr>
        <w:spacing w:line="240" w:lineRule="auto"/>
        <w:rPr>
          <w:szCs w:val="24"/>
          <w:lang w:val="ru-RU"/>
        </w:rPr>
      </w:pPr>
      <w:r w:rsidRPr="00AC0A73">
        <w:rPr>
          <w:szCs w:val="24"/>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356BE5" w:rsidRPr="00AC0A73" w:rsidRDefault="00356BE5" w:rsidP="00AC0A73">
      <w:pPr>
        <w:spacing w:line="240" w:lineRule="auto"/>
        <w:rPr>
          <w:szCs w:val="24"/>
          <w:lang w:val="ru-RU"/>
        </w:rPr>
      </w:pPr>
      <w:r w:rsidRPr="00AC0A73">
        <w:rPr>
          <w:szCs w:val="24"/>
          <w:lang w:val="ru-RU"/>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356BE5" w:rsidRPr="00AC0A73" w:rsidRDefault="00356BE5" w:rsidP="00AC0A73">
      <w:pPr>
        <w:spacing w:line="240" w:lineRule="auto"/>
        <w:rPr>
          <w:szCs w:val="24"/>
          <w:lang w:val="ru-RU"/>
        </w:rPr>
      </w:pPr>
      <w:r w:rsidRPr="00AC0A73">
        <w:rPr>
          <w:szCs w:val="24"/>
          <w:lang w:val="ru-RU"/>
        </w:rPr>
        <w:t>6.2.7.</w:t>
      </w:r>
      <w:r w:rsidRPr="00AC0A73">
        <w:rPr>
          <w:szCs w:val="24"/>
        </w:rPr>
        <w:t> </w:t>
      </w:r>
      <w:r w:rsidRPr="00AC0A73">
        <w:rPr>
          <w:szCs w:val="24"/>
          <w:lang w:val="ru-RU"/>
        </w:rPr>
        <w:t xml:space="preserve">Основные линии содержания программы по математике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w:t>
      </w:r>
      <w:r w:rsidRPr="00AC0A73">
        <w:rPr>
          <w:szCs w:val="24"/>
          <w:lang w:val="ru-RU"/>
        </w:rPr>
        <w:lastRenderedPageBreak/>
        <w:t xml:space="preserve">независимо одна от другой, а в тесном контакте и взаимодействии. </w:t>
      </w:r>
    </w:p>
    <w:p w:rsidR="00356BE5" w:rsidRPr="00AC0A73" w:rsidRDefault="00356BE5" w:rsidP="00AC0A73">
      <w:pPr>
        <w:spacing w:line="240" w:lineRule="auto"/>
        <w:rPr>
          <w:szCs w:val="24"/>
          <w:lang w:val="ru-RU"/>
        </w:rPr>
      </w:pPr>
      <w:r w:rsidRPr="00AC0A73">
        <w:rPr>
          <w:szCs w:val="24"/>
          <w:lang w:val="ru-RU"/>
        </w:rPr>
        <w:t>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356BE5" w:rsidRPr="00AC0A73" w:rsidRDefault="00356BE5" w:rsidP="00AC0A73">
      <w:pPr>
        <w:spacing w:line="240" w:lineRule="auto"/>
        <w:rPr>
          <w:szCs w:val="24"/>
          <w:lang w:val="ru-RU"/>
        </w:rPr>
      </w:pPr>
      <w:r w:rsidRPr="00AC0A73">
        <w:rPr>
          <w:szCs w:val="24"/>
          <w:lang w:val="ru-RU"/>
        </w:rPr>
        <w:t>6.2.8.</w:t>
      </w:r>
      <w:r w:rsidRPr="00AC0A73">
        <w:rPr>
          <w:szCs w:val="24"/>
        </w:rPr>
        <w:t> </w:t>
      </w:r>
      <w:r w:rsidRPr="00AC0A73">
        <w:rPr>
          <w:szCs w:val="24"/>
          <w:lang w:val="ru-RU"/>
        </w:rPr>
        <w:t>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Программой по математике вводится самостоятельный учебный курс «Вероятность и статистика».</w:t>
      </w:r>
    </w:p>
    <w:p w:rsidR="00356BE5" w:rsidRPr="00AC0A73" w:rsidRDefault="00356BE5" w:rsidP="00AC0A73">
      <w:pPr>
        <w:spacing w:line="240" w:lineRule="auto"/>
        <w:rPr>
          <w:szCs w:val="24"/>
          <w:lang w:val="ru-RU"/>
        </w:rPr>
      </w:pPr>
      <w:r w:rsidRPr="00AC0A73">
        <w:rPr>
          <w:szCs w:val="24"/>
          <w:lang w:val="ru-RU"/>
        </w:rPr>
        <w:t>6.2.9.</w:t>
      </w:r>
      <w:r w:rsidRPr="00AC0A73">
        <w:rPr>
          <w:szCs w:val="24"/>
        </w:rPr>
        <w:t> </w:t>
      </w:r>
      <w:r w:rsidRPr="00AC0A73">
        <w:rPr>
          <w:szCs w:val="24"/>
          <w:lang w:val="ru-RU"/>
        </w:rPr>
        <w:t>Общее число часов, рекомендованных для изучения математики (базовый уровень) на уровне основного общего образования, – 952 часа: в 5 классе – 170 часов (5 часов в неделю), в 6 классе – 170 часов (5 часов в неделю), в 7 классе – 204 часа (6 часов в неделю), в 8 классе – 204 часа (6 часов в неделю), в 9 классе – 204 часа (6 часов в неделю).</w:t>
      </w:r>
    </w:p>
    <w:p w:rsidR="00356BE5" w:rsidRPr="00AC0A73" w:rsidRDefault="00356BE5" w:rsidP="00AC0A73">
      <w:pPr>
        <w:spacing w:line="240" w:lineRule="auto"/>
        <w:rPr>
          <w:szCs w:val="24"/>
          <w:lang w:val="ru-RU"/>
        </w:rPr>
      </w:pPr>
      <w:r w:rsidRPr="00AC0A73">
        <w:rPr>
          <w:szCs w:val="24"/>
          <w:lang w:val="ru-RU"/>
        </w:rPr>
        <w:t>6.3.</w:t>
      </w:r>
      <w:r w:rsidRPr="00AC0A73">
        <w:rPr>
          <w:szCs w:val="24"/>
        </w:rPr>
        <w:t> </w:t>
      </w:r>
      <w:r w:rsidRPr="00AC0A73">
        <w:rPr>
          <w:szCs w:val="24"/>
          <w:lang w:val="ru-RU"/>
        </w:rPr>
        <w:t>Изучение математики на уровне основного общего образования направлено на достижение обучающимися личностных, метапредметных и предметных образовательных результатов освоения учебного предмета.</w:t>
      </w:r>
    </w:p>
    <w:p w:rsidR="00356BE5" w:rsidRPr="00AC0A73" w:rsidRDefault="00356BE5" w:rsidP="00AC0A73">
      <w:pPr>
        <w:spacing w:line="240" w:lineRule="auto"/>
        <w:rPr>
          <w:szCs w:val="24"/>
          <w:lang w:val="ru-RU"/>
        </w:rPr>
      </w:pPr>
      <w:r w:rsidRPr="00AC0A73">
        <w:rPr>
          <w:szCs w:val="24"/>
          <w:lang w:val="ru-RU"/>
        </w:rPr>
        <w:t>6.3.1.</w:t>
      </w:r>
      <w:r w:rsidRPr="00AC0A73">
        <w:rPr>
          <w:szCs w:val="24"/>
        </w:rPr>
        <w:t> </w:t>
      </w:r>
      <w:r w:rsidRPr="00AC0A73">
        <w:rPr>
          <w:szCs w:val="24"/>
          <w:lang w:val="ru-RU"/>
        </w:rPr>
        <w:t>Личностные результаты освоения программы по математике характеризуются:</w:t>
      </w:r>
    </w:p>
    <w:p w:rsidR="00356BE5" w:rsidRPr="00AC0A73" w:rsidRDefault="00356BE5" w:rsidP="00AC0A73">
      <w:pPr>
        <w:spacing w:line="240" w:lineRule="auto"/>
        <w:rPr>
          <w:szCs w:val="24"/>
          <w:lang w:val="ru-RU"/>
        </w:rPr>
      </w:pPr>
      <w:r w:rsidRPr="00AC0A73">
        <w:rPr>
          <w:szCs w:val="24"/>
          <w:lang w:val="ru-RU"/>
        </w:rPr>
        <w:t>1)</w:t>
      </w:r>
      <w:r w:rsidRPr="00AC0A73">
        <w:rPr>
          <w:szCs w:val="24"/>
        </w:rPr>
        <w:t> </w:t>
      </w:r>
      <w:r w:rsidRPr="00AC0A73">
        <w:rPr>
          <w:szCs w:val="24"/>
          <w:lang w:val="ru-RU"/>
        </w:rPr>
        <w:t>патриотическое воспитание:</w:t>
      </w:r>
    </w:p>
    <w:p w:rsidR="00356BE5" w:rsidRPr="00AC0A73" w:rsidRDefault="00356BE5" w:rsidP="00AC0A73">
      <w:pPr>
        <w:spacing w:line="240" w:lineRule="auto"/>
        <w:rPr>
          <w:szCs w:val="24"/>
          <w:lang w:val="ru-RU"/>
        </w:rPr>
      </w:pPr>
      <w:r w:rsidRPr="00AC0A73">
        <w:rPr>
          <w:szCs w:val="24"/>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356BE5" w:rsidRPr="00AC0A73" w:rsidRDefault="00356BE5" w:rsidP="00AC0A73">
      <w:pPr>
        <w:spacing w:line="240" w:lineRule="auto"/>
        <w:rPr>
          <w:szCs w:val="24"/>
          <w:lang w:val="ru-RU"/>
        </w:rPr>
      </w:pPr>
      <w:r w:rsidRPr="00AC0A73">
        <w:rPr>
          <w:szCs w:val="24"/>
          <w:lang w:val="ru-RU"/>
        </w:rPr>
        <w:t>2)</w:t>
      </w:r>
      <w:r w:rsidRPr="00AC0A73">
        <w:rPr>
          <w:szCs w:val="24"/>
        </w:rPr>
        <w:t> </w:t>
      </w:r>
      <w:r w:rsidRPr="00AC0A73">
        <w:rPr>
          <w:szCs w:val="24"/>
          <w:lang w:val="ru-RU"/>
        </w:rPr>
        <w:t>гражданское и духовно-нравственное воспитание:</w:t>
      </w:r>
    </w:p>
    <w:p w:rsidR="00356BE5" w:rsidRPr="00AC0A73" w:rsidRDefault="00356BE5" w:rsidP="00AC0A73">
      <w:pPr>
        <w:spacing w:line="240" w:lineRule="auto"/>
        <w:rPr>
          <w:szCs w:val="24"/>
          <w:lang w:val="ru-RU"/>
        </w:rPr>
      </w:pPr>
      <w:r w:rsidRPr="00AC0A73">
        <w:rPr>
          <w:szCs w:val="24"/>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356BE5" w:rsidRPr="00AC0A73" w:rsidRDefault="00356BE5" w:rsidP="00AC0A73">
      <w:pPr>
        <w:spacing w:line="240" w:lineRule="auto"/>
        <w:rPr>
          <w:szCs w:val="24"/>
          <w:lang w:val="ru-RU"/>
        </w:rPr>
      </w:pPr>
      <w:r w:rsidRPr="00AC0A73">
        <w:rPr>
          <w:szCs w:val="24"/>
          <w:lang w:val="ru-RU"/>
        </w:rPr>
        <w:t>3)</w:t>
      </w:r>
      <w:r w:rsidRPr="00AC0A73">
        <w:rPr>
          <w:szCs w:val="24"/>
        </w:rPr>
        <w:t> </w:t>
      </w:r>
      <w:r w:rsidRPr="00AC0A73">
        <w:rPr>
          <w:szCs w:val="24"/>
          <w:lang w:val="ru-RU"/>
        </w:rPr>
        <w:t>трудовое воспитание:</w:t>
      </w:r>
    </w:p>
    <w:p w:rsidR="00356BE5" w:rsidRPr="00AC0A73" w:rsidRDefault="00356BE5" w:rsidP="00AC0A73">
      <w:pPr>
        <w:spacing w:line="240" w:lineRule="auto"/>
        <w:rPr>
          <w:szCs w:val="24"/>
          <w:lang w:val="ru-RU"/>
        </w:rPr>
      </w:pPr>
      <w:r w:rsidRPr="00AC0A73">
        <w:rPr>
          <w:szCs w:val="24"/>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356BE5" w:rsidRPr="00AC0A73" w:rsidRDefault="00356BE5" w:rsidP="00AC0A73">
      <w:pPr>
        <w:spacing w:line="240" w:lineRule="auto"/>
        <w:rPr>
          <w:szCs w:val="24"/>
          <w:lang w:val="ru-RU"/>
        </w:rPr>
      </w:pPr>
      <w:r w:rsidRPr="00AC0A73">
        <w:rPr>
          <w:szCs w:val="24"/>
          <w:lang w:val="ru-RU"/>
        </w:rPr>
        <w:t>4)</w:t>
      </w:r>
      <w:r w:rsidRPr="00AC0A73">
        <w:rPr>
          <w:szCs w:val="24"/>
        </w:rPr>
        <w:t> </w:t>
      </w:r>
      <w:r w:rsidRPr="00AC0A73">
        <w:rPr>
          <w:szCs w:val="24"/>
          <w:lang w:val="ru-RU"/>
        </w:rPr>
        <w:t>эстетическое воспитание:</w:t>
      </w:r>
    </w:p>
    <w:p w:rsidR="00356BE5" w:rsidRPr="00AC0A73" w:rsidRDefault="00356BE5" w:rsidP="00AC0A73">
      <w:pPr>
        <w:spacing w:line="240" w:lineRule="auto"/>
        <w:rPr>
          <w:szCs w:val="24"/>
          <w:lang w:val="ru-RU"/>
        </w:rPr>
      </w:pPr>
      <w:r w:rsidRPr="00AC0A73">
        <w:rPr>
          <w:szCs w:val="24"/>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356BE5" w:rsidRPr="00AC0A73" w:rsidRDefault="00356BE5" w:rsidP="00AC0A73">
      <w:pPr>
        <w:spacing w:line="240" w:lineRule="auto"/>
        <w:rPr>
          <w:szCs w:val="24"/>
          <w:lang w:val="ru-RU"/>
        </w:rPr>
      </w:pPr>
      <w:r w:rsidRPr="00AC0A73">
        <w:rPr>
          <w:szCs w:val="24"/>
          <w:lang w:val="ru-RU"/>
        </w:rPr>
        <w:t>5)</w:t>
      </w:r>
      <w:r w:rsidRPr="00AC0A73">
        <w:rPr>
          <w:szCs w:val="24"/>
        </w:rPr>
        <w:t> </w:t>
      </w:r>
      <w:r w:rsidRPr="00AC0A73">
        <w:rPr>
          <w:szCs w:val="24"/>
          <w:lang w:val="ru-RU"/>
        </w:rPr>
        <w:t>ценности научного познания:</w:t>
      </w:r>
    </w:p>
    <w:p w:rsidR="00356BE5" w:rsidRPr="00AC0A73" w:rsidRDefault="00356BE5" w:rsidP="00AC0A73">
      <w:pPr>
        <w:spacing w:line="240" w:lineRule="auto"/>
        <w:rPr>
          <w:szCs w:val="24"/>
          <w:lang w:val="ru-RU"/>
        </w:rPr>
      </w:pPr>
      <w:r w:rsidRPr="00AC0A73">
        <w:rPr>
          <w:szCs w:val="24"/>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356BE5" w:rsidRPr="00AC0A73" w:rsidRDefault="00356BE5" w:rsidP="00AC0A73">
      <w:pPr>
        <w:spacing w:line="240" w:lineRule="auto"/>
        <w:rPr>
          <w:szCs w:val="24"/>
          <w:lang w:val="ru-RU"/>
        </w:rPr>
      </w:pPr>
      <w:r w:rsidRPr="00AC0A73">
        <w:rPr>
          <w:szCs w:val="24"/>
          <w:lang w:val="ru-RU"/>
        </w:rPr>
        <w:t>6)</w:t>
      </w:r>
      <w:r w:rsidRPr="00AC0A73">
        <w:rPr>
          <w:szCs w:val="24"/>
        </w:rPr>
        <w:t> </w:t>
      </w:r>
      <w:r w:rsidRPr="00AC0A73">
        <w:rPr>
          <w:szCs w:val="24"/>
          <w:lang w:val="ru-RU"/>
        </w:rPr>
        <w:t xml:space="preserve">физическое воспитание, формирование культуры здоровья и эмоционального </w:t>
      </w:r>
      <w:r w:rsidRPr="00AC0A73">
        <w:rPr>
          <w:szCs w:val="24"/>
          <w:lang w:val="ru-RU"/>
        </w:rPr>
        <w:lastRenderedPageBreak/>
        <w:t>благополучия:</w:t>
      </w:r>
    </w:p>
    <w:p w:rsidR="00356BE5" w:rsidRPr="00AC0A73" w:rsidRDefault="00356BE5" w:rsidP="00AC0A73">
      <w:pPr>
        <w:spacing w:line="240" w:lineRule="auto"/>
        <w:rPr>
          <w:szCs w:val="24"/>
          <w:lang w:val="ru-RU"/>
        </w:rPr>
      </w:pPr>
      <w:r w:rsidRPr="00AC0A73">
        <w:rPr>
          <w:szCs w:val="24"/>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356BE5" w:rsidRPr="00AC0A73" w:rsidRDefault="00356BE5" w:rsidP="00AC0A73">
      <w:pPr>
        <w:spacing w:line="240" w:lineRule="auto"/>
        <w:rPr>
          <w:szCs w:val="24"/>
          <w:lang w:val="ru-RU"/>
        </w:rPr>
      </w:pPr>
      <w:r w:rsidRPr="00AC0A73">
        <w:rPr>
          <w:szCs w:val="24"/>
          <w:lang w:val="ru-RU"/>
        </w:rPr>
        <w:t>7)</w:t>
      </w:r>
      <w:r w:rsidRPr="00AC0A73">
        <w:rPr>
          <w:szCs w:val="24"/>
        </w:rPr>
        <w:t> </w:t>
      </w:r>
      <w:r w:rsidRPr="00AC0A73">
        <w:rPr>
          <w:szCs w:val="24"/>
          <w:lang w:val="ru-RU"/>
        </w:rPr>
        <w:t>экологическое воспитание:</w:t>
      </w:r>
    </w:p>
    <w:p w:rsidR="00356BE5" w:rsidRPr="00AC0A73" w:rsidRDefault="00356BE5" w:rsidP="00AC0A73">
      <w:pPr>
        <w:spacing w:line="240" w:lineRule="auto"/>
        <w:rPr>
          <w:szCs w:val="24"/>
          <w:lang w:val="ru-RU"/>
        </w:rPr>
      </w:pPr>
      <w:r w:rsidRPr="00AC0A73">
        <w:rPr>
          <w:szCs w:val="24"/>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356BE5" w:rsidRPr="00AC0A73" w:rsidRDefault="00356BE5" w:rsidP="00AC0A73">
      <w:pPr>
        <w:spacing w:line="240" w:lineRule="auto"/>
        <w:rPr>
          <w:szCs w:val="24"/>
          <w:lang w:val="ru-RU"/>
        </w:rPr>
      </w:pPr>
      <w:r w:rsidRPr="00AC0A73">
        <w:rPr>
          <w:szCs w:val="24"/>
          <w:lang w:val="ru-RU"/>
        </w:rPr>
        <w:t>8)</w:t>
      </w:r>
      <w:r w:rsidRPr="00AC0A73">
        <w:rPr>
          <w:szCs w:val="24"/>
        </w:rPr>
        <w:t> </w:t>
      </w:r>
      <w:r w:rsidRPr="00AC0A73">
        <w:rPr>
          <w:szCs w:val="24"/>
          <w:lang w:val="ru-RU"/>
        </w:rPr>
        <w:t>адаптация к изменяющимся условиям социальной и природной среды:</w:t>
      </w:r>
    </w:p>
    <w:p w:rsidR="00356BE5" w:rsidRPr="00AC0A73" w:rsidRDefault="00356BE5" w:rsidP="00AC0A73">
      <w:pPr>
        <w:spacing w:line="240" w:lineRule="auto"/>
        <w:rPr>
          <w:szCs w:val="24"/>
          <w:lang w:val="ru-RU"/>
        </w:rPr>
      </w:pPr>
      <w:r w:rsidRPr="00AC0A73">
        <w:rPr>
          <w:szCs w:val="24"/>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356BE5" w:rsidRPr="00AC0A73" w:rsidRDefault="00356BE5" w:rsidP="00AC0A73">
      <w:pPr>
        <w:spacing w:line="240" w:lineRule="auto"/>
        <w:rPr>
          <w:szCs w:val="24"/>
          <w:lang w:val="ru-RU"/>
        </w:rPr>
      </w:pPr>
      <w:r w:rsidRPr="00AC0A73">
        <w:rPr>
          <w:szCs w:val="24"/>
          <w:lang w:val="ru-RU"/>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356BE5" w:rsidRPr="00AC0A73" w:rsidRDefault="00356BE5" w:rsidP="00AC0A73">
      <w:pPr>
        <w:spacing w:line="240" w:lineRule="auto"/>
        <w:rPr>
          <w:szCs w:val="24"/>
          <w:lang w:val="ru-RU"/>
        </w:rPr>
      </w:pPr>
      <w:r w:rsidRPr="00AC0A73">
        <w:rPr>
          <w:szCs w:val="24"/>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356BE5" w:rsidRPr="00AC0A73" w:rsidRDefault="00356BE5" w:rsidP="00AC0A73">
      <w:pPr>
        <w:spacing w:line="240" w:lineRule="auto"/>
        <w:rPr>
          <w:szCs w:val="24"/>
          <w:lang w:val="ru-RU"/>
        </w:rPr>
      </w:pPr>
      <w:r w:rsidRPr="00AC0A73">
        <w:rPr>
          <w:szCs w:val="24"/>
          <w:lang w:val="ru-RU"/>
        </w:rPr>
        <w:t>6.3.2.</w:t>
      </w:r>
      <w:r w:rsidRPr="00AC0A73">
        <w:rPr>
          <w:szCs w:val="24"/>
        </w:rPr>
        <w:t> </w:t>
      </w:r>
      <w:r w:rsidRPr="00AC0A73">
        <w:rPr>
          <w:szCs w:val="24"/>
          <w:lang w:val="ru-RU"/>
        </w:rPr>
        <w:t>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356BE5" w:rsidRPr="00AC0A73" w:rsidRDefault="00356BE5" w:rsidP="00AC0A73">
      <w:pPr>
        <w:spacing w:line="240" w:lineRule="auto"/>
        <w:rPr>
          <w:szCs w:val="24"/>
          <w:lang w:val="ru-RU"/>
        </w:rPr>
      </w:pPr>
      <w:r w:rsidRPr="00AC0A73">
        <w:rPr>
          <w:szCs w:val="24"/>
          <w:lang w:val="ru-RU"/>
        </w:rPr>
        <w:t>6.3.2.1.</w:t>
      </w:r>
      <w:r w:rsidRPr="00AC0A73">
        <w:rPr>
          <w:szCs w:val="24"/>
        </w:rPr>
        <w:t> </w:t>
      </w:r>
      <w:r w:rsidRPr="00AC0A73">
        <w:rPr>
          <w:szCs w:val="24"/>
          <w:lang w:val="ru-RU"/>
        </w:rPr>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356BE5" w:rsidRPr="00AC0A73" w:rsidRDefault="00356BE5" w:rsidP="00AC0A73">
      <w:pPr>
        <w:spacing w:line="240" w:lineRule="auto"/>
        <w:rPr>
          <w:szCs w:val="24"/>
          <w:lang w:val="ru-RU"/>
        </w:rPr>
      </w:pPr>
      <w:r w:rsidRPr="00AC0A73">
        <w:rPr>
          <w:szCs w:val="24"/>
          <w:lang w:val="ru-RU"/>
        </w:rPr>
        <w:t>6.3.2.2.</w:t>
      </w:r>
      <w:r w:rsidRPr="00AC0A73">
        <w:rPr>
          <w:szCs w:val="24"/>
        </w:rPr>
        <w:t> </w:t>
      </w:r>
      <w:r w:rsidRPr="00AC0A73">
        <w:rPr>
          <w:szCs w:val="24"/>
          <w:lang w:val="ru-RU"/>
        </w:rPr>
        <w:t>У обучающегося будут сформированы следующие базовые логические действия как часть универсальных познавательных учебных действий:</w:t>
      </w:r>
    </w:p>
    <w:p w:rsidR="00356BE5" w:rsidRPr="00AC0A73" w:rsidRDefault="00356BE5" w:rsidP="00AC0A73">
      <w:pPr>
        <w:spacing w:line="240" w:lineRule="auto"/>
        <w:rPr>
          <w:szCs w:val="24"/>
          <w:lang w:val="ru-RU"/>
        </w:rPr>
      </w:pPr>
      <w:r w:rsidRPr="00AC0A73">
        <w:rPr>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356BE5" w:rsidRPr="00AC0A73" w:rsidRDefault="00356BE5" w:rsidP="00AC0A73">
      <w:pPr>
        <w:spacing w:line="240" w:lineRule="auto"/>
        <w:rPr>
          <w:szCs w:val="24"/>
          <w:lang w:val="ru-RU"/>
        </w:rPr>
      </w:pPr>
      <w:r w:rsidRPr="00AC0A73">
        <w:rPr>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356BE5" w:rsidRPr="00AC0A73" w:rsidRDefault="00356BE5" w:rsidP="00AC0A73">
      <w:pPr>
        <w:spacing w:line="240" w:lineRule="auto"/>
        <w:rPr>
          <w:szCs w:val="24"/>
          <w:lang w:val="ru-RU"/>
        </w:rPr>
      </w:pPr>
      <w:r w:rsidRPr="00AC0A73">
        <w:rPr>
          <w:szCs w:val="24"/>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356BE5" w:rsidRPr="00AC0A73" w:rsidRDefault="00356BE5" w:rsidP="00AC0A73">
      <w:pPr>
        <w:spacing w:line="240" w:lineRule="auto"/>
        <w:rPr>
          <w:szCs w:val="24"/>
          <w:lang w:val="ru-RU"/>
        </w:rPr>
      </w:pPr>
      <w:r w:rsidRPr="00AC0A73">
        <w:rPr>
          <w:szCs w:val="24"/>
          <w:lang w:val="ru-RU"/>
        </w:rPr>
        <w:t>проводить выводы с использованием законов логики, дедуктивных и индуктивных умозаключений, умозаключений по аналогии;</w:t>
      </w:r>
    </w:p>
    <w:p w:rsidR="00356BE5" w:rsidRPr="00AC0A73" w:rsidRDefault="00356BE5" w:rsidP="00AC0A73">
      <w:pPr>
        <w:spacing w:line="240" w:lineRule="auto"/>
        <w:rPr>
          <w:szCs w:val="24"/>
          <w:lang w:val="ru-RU"/>
        </w:rPr>
      </w:pPr>
      <w:r w:rsidRPr="00AC0A73">
        <w:rPr>
          <w:szCs w:val="24"/>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356BE5" w:rsidRPr="00AC0A73" w:rsidRDefault="00356BE5" w:rsidP="00AC0A73">
      <w:pPr>
        <w:spacing w:line="240" w:lineRule="auto"/>
        <w:rPr>
          <w:szCs w:val="24"/>
          <w:lang w:val="ru-RU"/>
        </w:rPr>
      </w:pPr>
      <w:r w:rsidRPr="00AC0A73">
        <w:rPr>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56BE5" w:rsidRPr="00AC0A73" w:rsidRDefault="00356BE5" w:rsidP="00AC0A73">
      <w:pPr>
        <w:spacing w:line="240" w:lineRule="auto"/>
        <w:rPr>
          <w:szCs w:val="24"/>
          <w:lang w:val="ru-RU"/>
        </w:rPr>
      </w:pPr>
      <w:r w:rsidRPr="00AC0A73">
        <w:rPr>
          <w:szCs w:val="24"/>
          <w:lang w:val="ru-RU"/>
        </w:rPr>
        <w:t>6.3.2.3.</w:t>
      </w:r>
      <w:r w:rsidRPr="00AC0A73">
        <w:rPr>
          <w:szCs w:val="24"/>
        </w:rPr>
        <w:t> </w:t>
      </w:r>
      <w:r w:rsidRPr="00AC0A73">
        <w:rPr>
          <w:szCs w:val="24"/>
          <w:lang w:val="ru-RU"/>
        </w:rPr>
        <w:t>У обучающегося будут сформированы следующие базовые исследовательские действия как часть универсальных познавательных учебных действий:</w:t>
      </w:r>
    </w:p>
    <w:p w:rsidR="00356BE5" w:rsidRPr="00AC0A73" w:rsidRDefault="00356BE5" w:rsidP="00AC0A73">
      <w:pPr>
        <w:spacing w:line="240" w:lineRule="auto"/>
        <w:rPr>
          <w:szCs w:val="24"/>
          <w:lang w:val="ru-RU"/>
        </w:rPr>
      </w:pPr>
      <w:r w:rsidRPr="00AC0A73">
        <w:rPr>
          <w:szCs w:val="24"/>
          <w:lang w:val="ru-RU"/>
        </w:rPr>
        <w:lastRenderedPageBreak/>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356BE5" w:rsidRPr="00AC0A73" w:rsidRDefault="00356BE5" w:rsidP="00AC0A73">
      <w:pPr>
        <w:spacing w:line="240" w:lineRule="auto"/>
        <w:rPr>
          <w:szCs w:val="24"/>
          <w:lang w:val="ru-RU"/>
        </w:rPr>
      </w:pPr>
      <w:r w:rsidRPr="00AC0A73">
        <w:rPr>
          <w:szCs w:val="24"/>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356BE5" w:rsidRPr="00AC0A73" w:rsidRDefault="00356BE5" w:rsidP="00AC0A73">
      <w:pPr>
        <w:spacing w:line="240" w:lineRule="auto"/>
        <w:rPr>
          <w:szCs w:val="24"/>
          <w:lang w:val="ru-RU"/>
        </w:rPr>
      </w:pPr>
      <w:r w:rsidRPr="00AC0A73">
        <w:rPr>
          <w:szCs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356BE5" w:rsidRPr="00AC0A73" w:rsidRDefault="00356BE5" w:rsidP="00AC0A73">
      <w:pPr>
        <w:spacing w:line="240" w:lineRule="auto"/>
        <w:rPr>
          <w:szCs w:val="24"/>
          <w:lang w:val="ru-RU"/>
        </w:rPr>
      </w:pPr>
      <w:r w:rsidRPr="00AC0A73">
        <w:rPr>
          <w:szCs w:val="24"/>
          <w:lang w:val="ru-RU"/>
        </w:rPr>
        <w:t>прогнозировать возможное развитие процесса, а также выдвигать предположения о его развитии в новых условиях.</w:t>
      </w:r>
    </w:p>
    <w:p w:rsidR="00356BE5" w:rsidRPr="00AC0A73" w:rsidRDefault="00356BE5" w:rsidP="00AC0A73">
      <w:pPr>
        <w:spacing w:line="240" w:lineRule="auto"/>
        <w:rPr>
          <w:szCs w:val="24"/>
          <w:lang w:val="ru-RU"/>
        </w:rPr>
      </w:pPr>
      <w:r w:rsidRPr="00AC0A73">
        <w:rPr>
          <w:szCs w:val="24"/>
          <w:lang w:val="ru-RU"/>
        </w:rPr>
        <w:t>6.3.2.4.</w:t>
      </w:r>
      <w:r w:rsidRPr="00AC0A73">
        <w:rPr>
          <w:szCs w:val="24"/>
        </w:rPr>
        <w:t> </w:t>
      </w:r>
      <w:r w:rsidRPr="00AC0A73">
        <w:rPr>
          <w:szCs w:val="24"/>
          <w:lang w:val="ru-RU"/>
        </w:rPr>
        <w:t>У обучающегося будут сформированы умения работать с информацией как часть универсальных познавательных учебных действий:</w:t>
      </w:r>
    </w:p>
    <w:p w:rsidR="00356BE5" w:rsidRPr="00AC0A73" w:rsidRDefault="00356BE5" w:rsidP="00AC0A73">
      <w:pPr>
        <w:spacing w:line="240" w:lineRule="auto"/>
        <w:rPr>
          <w:szCs w:val="24"/>
          <w:lang w:val="ru-RU"/>
        </w:rPr>
      </w:pPr>
      <w:r w:rsidRPr="00AC0A73">
        <w:rPr>
          <w:szCs w:val="24"/>
          <w:lang w:val="ru-RU"/>
        </w:rPr>
        <w:t>выявлять недостаточность и избыточность информации, данных, необходимых для решения задачи;</w:t>
      </w:r>
    </w:p>
    <w:p w:rsidR="00356BE5" w:rsidRPr="00AC0A73" w:rsidRDefault="00356BE5" w:rsidP="00AC0A73">
      <w:pPr>
        <w:spacing w:line="240" w:lineRule="auto"/>
        <w:rPr>
          <w:szCs w:val="24"/>
          <w:lang w:val="ru-RU"/>
        </w:rPr>
      </w:pPr>
      <w:r w:rsidRPr="00AC0A73">
        <w:rPr>
          <w:szCs w:val="24"/>
          <w:lang w:val="ru-RU"/>
        </w:rPr>
        <w:t>выбирать, анализировать, систематизировать и интерпретировать информацию различных видов и форм представления;</w:t>
      </w:r>
    </w:p>
    <w:p w:rsidR="00356BE5" w:rsidRPr="00AC0A73" w:rsidRDefault="00356BE5" w:rsidP="00AC0A73">
      <w:pPr>
        <w:spacing w:line="240" w:lineRule="auto"/>
        <w:rPr>
          <w:szCs w:val="24"/>
          <w:lang w:val="ru-RU"/>
        </w:rPr>
      </w:pPr>
      <w:r w:rsidRPr="00AC0A73">
        <w:rPr>
          <w:szCs w:val="24"/>
          <w:lang w:val="ru-RU"/>
        </w:rPr>
        <w:t>выбирать форму представления информации и иллюстрировать решаемые задачи схемами, диаграммами, иной графикой и их комбинациями;</w:t>
      </w:r>
    </w:p>
    <w:p w:rsidR="00356BE5" w:rsidRPr="00AC0A73" w:rsidRDefault="00356BE5" w:rsidP="00AC0A73">
      <w:pPr>
        <w:spacing w:line="240" w:lineRule="auto"/>
        <w:rPr>
          <w:szCs w:val="24"/>
          <w:lang w:val="ru-RU"/>
        </w:rPr>
      </w:pPr>
      <w:r w:rsidRPr="00AC0A73">
        <w:rPr>
          <w:szCs w:val="24"/>
          <w:lang w:val="ru-RU"/>
        </w:rPr>
        <w:t>оценивать надёжность информации по критериям, предложенным учителем или сформулированным самостоятельно.</w:t>
      </w:r>
    </w:p>
    <w:p w:rsidR="00356BE5" w:rsidRPr="00AC0A73" w:rsidRDefault="00356BE5" w:rsidP="00AC0A73">
      <w:pPr>
        <w:spacing w:line="240" w:lineRule="auto"/>
        <w:rPr>
          <w:szCs w:val="24"/>
          <w:lang w:val="ru-RU"/>
        </w:rPr>
      </w:pPr>
      <w:r w:rsidRPr="00AC0A73">
        <w:rPr>
          <w:szCs w:val="24"/>
          <w:lang w:val="ru-RU"/>
        </w:rPr>
        <w:t>6.3.2.5.</w:t>
      </w:r>
      <w:r w:rsidRPr="00AC0A73">
        <w:rPr>
          <w:szCs w:val="24"/>
        </w:rPr>
        <w:t> </w:t>
      </w:r>
      <w:r w:rsidRPr="00AC0A73">
        <w:rPr>
          <w:szCs w:val="24"/>
          <w:lang w:val="ru-RU"/>
        </w:rPr>
        <w:t>Универсальные коммуникативные действия обеспечивают сформированность социальных навыков обучающихся.</w:t>
      </w:r>
    </w:p>
    <w:p w:rsidR="00356BE5" w:rsidRPr="00AC0A73" w:rsidRDefault="00356BE5" w:rsidP="00AC0A73">
      <w:pPr>
        <w:spacing w:line="240" w:lineRule="auto"/>
        <w:rPr>
          <w:szCs w:val="24"/>
          <w:lang w:val="ru-RU"/>
        </w:rPr>
      </w:pPr>
      <w:r w:rsidRPr="00AC0A73">
        <w:rPr>
          <w:szCs w:val="24"/>
          <w:lang w:val="ru-RU"/>
        </w:rPr>
        <w:t>6.3.2.6.</w:t>
      </w:r>
      <w:r w:rsidRPr="00AC0A73">
        <w:rPr>
          <w:szCs w:val="24"/>
        </w:rPr>
        <w:t> </w:t>
      </w:r>
      <w:r w:rsidRPr="00AC0A73">
        <w:rPr>
          <w:szCs w:val="24"/>
          <w:lang w:val="ru-RU"/>
        </w:rPr>
        <w:t>У обучающегося будут сформированы умения общения как часть универсальных коммуникативных учебных действий:</w:t>
      </w:r>
    </w:p>
    <w:p w:rsidR="00356BE5" w:rsidRPr="00AC0A73" w:rsidRDefault="00356BE5" w:rsidP="00AC0A73">
      <w:pPr>
        <w:spacing w:line="240" w:lineRule="auto"/>
        <w:rPr>
          <w:szCs w:val="24"/>
          <w:lang w:val="ru-RU"/>
        </w:rPr>
      </w:pPr>
      <w:r w:rsidRPr="00AC0A73">
        <w:rPr>
          <w:szCs w:val="24"/>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w:t>
      </w:r>
    </w:p>
    <w:p w:rsidR="00356BE5" w:rsidRPr="00AC0A73" w:rsidRDefault="00356BE5" w:rsidP="00AC0A73">
      <w:pPr>
        <w:spacing w:line="240" w:lineRule="auto"/>
        <w:rPr>
          <w:szCs w:val="24"/>
          <w:lang w:val="ru-RU"/>
        </w:rPr>
      </w:pPr>
      <w:r w:rsidRPr="00AC0A73">
        <w:rPr>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356BE5" w:rsidRPr="00AC0A73" w:rsidRDefault="00356BE5" w:rsidP="00AC0A73">
      <w:pPr>
        <w:spacing w:line="240" w:lineRule="auto"/>
        <w:rPr>
          <w:szCs w:val="24"/>
          <w:lang w:val="ru-RU"/>
        </w:rPr>
      </w:pPr>
      <w:r w:rsidRPr="00AC0A73">
        <w:rPr>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356BE5" w:rsidRPr="00AC0A73" w:rsidRDefault="00356BE5" w:rsidP="00AC0A73">
      <w:pPr>
        <w:spacing w:line="240" w:lineRule="auto"/>
        <w:rPr>
          <w:szCs w:val="24"/>
          <w:lang w:val="ru-RU"/>
        </w:rPr>
      </w:pPr>
      <w:r w:rsidRPr="00AC0A73">
        <w:rPr>
          <w:szCs w:val="24"/>
          <w:lang w:val="ru-RU"/>
        </w:rPr>
        <w:t>6.3.2.7.</w:t>
      </w:r>
      <w:r w:rsidRPr="00AC0A73">
        <w:rPr>
          <w:szCs w:val="24"/>
        </w:rPr>
        <w:t> </w:t>
      </w:r>
      <w:r w:rsidRPr="00AC0A73">
        <w:rPr>
          <w:szCs w:val="24"/>
          <w:lang w:val="ru-RU"/>
        </w:rPr>
        <w:t>У обучающегося будут сформированы умения сотрудничества как часть универсальных коммуникативных учебных действий:</w:t>
      </w:r>
    </w:p>
    <w:p w:rsidR="00356BE5" w:rsidRPr="00AC0A73" w:rsidRDefault="00356BE5" w:rsidP="00AC0A73">
      <w:pPr>
        <w:spacing w:line="240" w:lineRule="auto"/>
        <w:rPr>
          <w:szCs w:val="24"/>
          <w:lang w:val="ru-RU"/>
        </w:rPr>
      </w:pPr>
      <w:r w:rsidRPr="00AC0A73">
        <w:rPr>
          <w:szCs w:val="24"/>
          <w:lang w:val="ru-RU"/>
        </w:rPr>
        <w:t xml:space="preserve">понимать и использовать преимущества командной и индивидуальной работы при решении учебных математических задач; </w:t>
      </w:r>
    </w:p>
    <w:p w:rsidR="00356BE5" w:rsidRPr="00AC0A73" w:rsidRDefault="00356BE5" w:rsidP="00AC0A73">
      <w:pPr>
        <w:spacing w:line="240" w:lineRule="auto"/>
        <w:rPr>
          <w:szCs w:val="24"/>
          <w:lang w:val="ru-RU"/>
        </w:rPr>
      </w:pPr>
      <w:r w:rsidRPr="00AC0A73">
        <w:rPr>
          <w:szCs w:val="24"/>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rsidR="00356BE5" w:rsidRPr="00AC0A73" w:rsidRDefault="00356BE5" w:rsidP="00AC0A73">
      <w:pPr>
        <w:spacing w:line="240" w:lineRule="auto"/>
        <w:rPr>
          <w:szCs w:val="24"/>
          <w:lang w:val="ru-RU"/>
        </w:rPr>
      </w:pPr>
      <w:r w:rsidRPr="00AC0A73">
        <w:rPr>
          <w:szCs w:val="24"/>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356BE5" w:rsidRPr="00AC0A73" w:rsidRDefault="00356BE5" w:rsidP="00AC0A73">
      <w:pPr>
        <w:spacing w:line="240" w:lineRule="auto"/>
        <w:rPr>
          <w:szCs w:val="24"/>
          <w:lang w:val="ru-RU"/>
        </w:rPr>
      </w:pPr>
      <w:r w:rsidRPr="00AC0A73">
        <w:rPr>
          <w:szCs w:val="24"/>
          <w:lang w:val="ru-RU"/>
        </w:rPr>
        <w:t>6.3.2.8.</w:t>
      </w:r>
      <w:r w:rsidRPr="00AC0A73">
        <w:rPr>
          <w:szCs w:val="24"/>
        </w:rPr>
        <w:t> </w:t>
      </w:r>
      <w:r w:rsidRPr="00AC0A73">
        <w:rPr>
          <w:szCs w:val="24"/>
          <w:lang w:val="ru-RU"/>
        </w:rPr>
        <w:t>Универсальные регулятивные действия обеспечивают формирование смысловых установок и жизненных навыков личности.</w:t>
      </w:r>
    </w:p>
    <w:p w:rsidR="00356BE5" w:rsidRPr="00AC0A73" w:rsidRDefault="00356BE5" w:rsidP="00AC0A73">
      <w:pPr>
        <w:spacing w:line="240" w:lineRule="auto"/>
        <w:rPr>
          <w:szCs w:val="24"/>
          <w:lang w:val="ru-RU"/>
        </w:rPr>
      </w:pPr>
      <w:r w:rsidRPr="00AC0A73">
        <w:rPr>
          <w:szCs w:val="24"/>
          <w:lang w:val="ru-RU"/>
        </w:rPr>
        <w:t>6.3.2.9.</w:t>
      </w:r>
      <w:r w:rsidRPr="00AC0A73">
        <w:rPr>
          <w:szCs w:val="24"/>
        </w:rPr>
        <w:t> </w:t>
      </w:r>
      <w:r w:rsidRPr="00AC0A73">
        <w:rPr>
          <w:szCs w:val="24"/>
          <w:lang w:val="ru-RU"/>
        </w:rPr>
        <w:t>У обучающегося будут сформированы умения самоорганизации как часть универсальных регулятивных учебных действий:</w:t>
      </w:r>
    </w:p>
    <w:p w:rsidR="00356BE5" w:rsidRPr="00AC0A73" w:rsidRDefault="00356BE5" w:rsidP="00AC0A73">
      <w:pPr>
        <w:spacing w:line="240" w:lineRule="auto"/>
        <w:rPr>
          <w:szCs w:val="24"/>
          <w:lang w:val="ru-RU"/>
        </w:rPr>
      </w:pPr>
      <w:r w:rsidRPr="00AC0A73">
        <w:rPr>
          <w:szCs w:val="24"/>
          <w:lang w:val="ru-RU"/>
        </w:rPr>
        <w:t xml:space="preserve">самостоятельно составлять план, алгоритм решения задачи (или его часть), </w:t>
      </w:r>
      <w:r w:rsidRPr="00AC0A73">
        <w:rPr>
          <w:szCs w:val="24"/>
          <w:lang w:val="ru-RU"/>
        </w:rPr>
        <w:lastRenderedPageBreak/>
        <w:t>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356BE5" w:rsidRPr="00AC0A73" w:rsidRDefault="00356BE5" w:rsidP="00AC0A73">
      <w:pPr>
        <w:spacing w:line="240" w:lineRule="auto"/>
        <w:rPr>
          <w:szCs w:val="24"/>
          <w:lang w:val="ru-RU"/>
        </w:rPr>
      </w:pPr>
      <w:r w:rsidRPr="00AC0A73">
        <w:rPr>
          <w:szCs w:val="24"/>
          <w:lang w:val="ru-RU"/>
        </w:rPr>
        <w:t>6.3.2.10.</w:t>
      </w:r>
      <w:r w:rsidRPr="00AC0A73">
        <w:rPr>
          <w:szCs w:val="24"/>
        </w:rPr>
        <w:t> </w:t>
      </w:r>
      <w:r w:rsidRPr="00AC0A73">
        <w:rPr>
          <w:szCs w:val="24"/>
          <w:lang w:val="ru-RU"/>
        </w:rPr>
        <w:t>У обучающегося будут сформированы умения самоконтроля как часть универсальных регулятивных учебных действий:</w:t>
      </w:r>
    </w:p>
    <w:p w:rsidR="00356BE5" w:rsidRPr="00AC0A73" w:rsidRDefault="00356BE5" w:rsidP="00AC0A73">
      <w:pPr>
        <w:spacing w:line="240" w:lineRule="auto"/>
        <w:rPr>
          <w:szCs w:val="24"/>
          <w:lang w:val="ru-RU"/>
        </w:rPr>
      </w:pPr>
      <w:r w:rsidRPr="00AC0A73">
        <w:rPr>
          <w:szCs w:val="24"/>
          <w:lang w:val="ru-RU"/>
        </w:rPr>
        <w:t>владеть способами самопроверки, самоконтроля процесса и результата решения математической задачи;</w:t>
      </w:r>
    </w:p>
    <w:p w:rsidR="00356BE5" w:rsidRPr="00AC0A73" w:rsidRDefault="00356BE5" w:rsidP="00AC0A73">
      <w:pPr>
        <w:spacing w:line="240" w:lineRule="auto"/>
        <w:rPr>
          <w:szCs w:val="24"/>
          <w:lang w:val="ru-RU"/>
        </w:rPr>
      </w:pPr>
      <w:r w:rsidRPr="00AC0A73">
        <w:rPr>
          <w:szCs w:val="24"/>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356BE5" w:rsidRPr="00AC0A73" w:rsidRDefault="00356BE5" w:rsidP="00AC0A73">
      <w:pPr>
        <w:spacing w:line="240" w:lineRule="auto"/>
        <w:rPr>
          <w:szCs w:val="24"/>
          <w:lang w:val="ru-RU"/>
        </w:rPr>
      </w:pPr>
      <w:r w:rsidRPr="00AC0A73">
        <w:rPr>
          <w:szCs w:val="24"/>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356BE5" w:rsidRPr="00AC0A73" w:rsidRDefault="00356BE5" w:rsidP="00AC0A73">
      <w:pPr>
        <w:spacing w:line="240" w:lineRule="auto"/>
        <w:rPr>
          <w:szCs w:val="24"/>
          <w:lang w:val="ru-RU"/>
        </w:rPr>
      </w:pPr>
      <w:r w:rsidRPr="00AC0A73">
        <w:rPr>
          <w:szCs w:val="24"/>
          <w:lang w:val="ru-RU"/>
        </w:rPr>
        <w:t>6.3.3.</w:t>
      </w:r>
      <w:r w:rsidRPr="00AC0A73">
        <w:rPr>
          <w:szCs w:val="24"/>
        </w:rPr>
        <w:t> </w:t>
      </w:r>
      <w:r w:rsidRPr="00AC0A73">
        <w:rPr>
          <w:szCs w:val="24"/>
          <w:lang w:val="ru-RU"/>
        </w:rPr>
        <w:t>Предметные результаты освоения программы по математике представлены по годам обучения в рамках отдельных учебных курсов: в 5–6 классах – курса «Математика», в 7–9 классах – курсов «Алгебра», «Геометрия», «Вероятность и статистика».</w:t>
      </w:r>
    </w:p>
    <w:p w:rsidR="00356BE5" w:rsidRPr="00AC0A73" w:rsidRDefault="00356BE5" w:rsidP="00AC0A73">
      <w:pPr>
        <w:spacing w:line="240" w:lineRule="auto"/>
        <w:rPr>
          <w:szCs w:val="24"/>
          <w:lang w:val="ru-RU"/>
        </w:rPr>
      </w:pPr>
    </w:p>
    <w:p w:rsidR="00356BE5" w:rsidRPr="00AC0A73" w:rsidRDefault="00356BE5" w:rsidP="00AC0A73">
      <w:pPr>
        <w:spacing w:line="240" w:lineRule="auto"/>
        <w:rPr>
          <w:b/>
          <w:szCs w:val="24"/>
          <w:lang w:val="ru-RU"/>
        </w:rPr>
      </w:pPr>
      <w:bookmarkStart w:id="22" w:name="_Toc124426190"/>
      <w:r w:rsidRPr="00AC0A73">
        <w:rPr>
          <w:b/>
          <w:szCs w:val="24"/>
          <w:lang w:val="ru-RU"/>
        </w:rPr>
        <w:t>6. Рабочая программа учебного курса</w:t>
      </w:r>
      <w:bookmarkEnd w:id="22"/>
      <w:r w:rsidRPr="00AC0A73">
        <w:rPr>
          <w:b/>
          <w:szCs w:val="24"/>
          <w:lang w:val="ru-RU"/>
        </w:rPr>
        <w:t xml:space="preserve"> «Математика» в 5–6 классах (далее соответственно – программа учебного курса «Математика», учебный курс).</w:t>
      </w:r>
    </w:p>
    <w:p w:rsidR="00356BE5" w:rsidRPr="00AC0A73" w:rsidRDefault="00356BE5" w:rsidP="00AC0A73">
      <w:pPr>
        <w:spacing w:line="240" w:lineRule="auto"/>
        <w:rPr>
          <w:b/>
          <w:szCs w:val="24"/>
          <w:lang w:val="ru-RU"/>
        </w:rPr>
      </w:pPr>
    </w:p>
    <w:p w:rsidR="00356BE5" w:rsidRPr="00AC0A73" w:rsidRDefault="00356BE5" w:rsidP="00AC0A73">
      <w:pPr>
        <w:spacing w:line="240" w:lineRule="auto"/>
        <w:rPr>
          <w:szCs w:val="24"/>
          <w:lang w:val="ru-RU"/>
        </w:rPr>
      </w:pPr>
      <w:r w:rsidRPr="00AC0A73">
        <w:rPr>
          <w:szCs w:val="24"/>
          <w:lang w:val="ru-RU"/>
        </w:rPr>
        <w:t>6.4.</w:t>
      </w:r>
      <w:r w:rsidRPr="00AC0A73">
        <w:rPr>
          <w:szCs w:val="24"/>
        </w:rPr>
        <w:t> </w:t>
      </w:r>
      <w:r w:rsidRPr="00AC0A73">
        <w:rPr>
          <w:szCs w:val="24"/>
          <w:lang w:val="ru-RU"/>
        </w:rPr>
        <w:t>Пояснительная записка.</w:t>
      </w:r>
    </w:p>
    <w:p w:rsidR="00356BE5" w:rsidRPr="00AC0A73" w:rsidRDefault="00356BE5" w:rsidP="00AC0A73">
      <w:pPr>
        <w:spacing w:line="240" w:lineRule="auto"/>
        <w:rPr>
          <w:szCs w:val="24"/>
          <w:lang w:val="ru-RU"/>
        </w:rPr>
      </w:pPr>
      <w:r w:rsidRPr="00AC0A73">
        <w:rPr>
          <w:szCs w:val="24"/>
          <w:lang w:val="ru-RU"/>
        </w:rPr>
        <w:t>6.4.1.1.</w:t>
      </w:r>
      <w:r w:rsidRPr="00AC0A73">
        <w:rPr>
          <w:szCs w:val="24"/>
        </w:rPr>
        <w:t> </w:t>
      </w:r>
      <w:r w:rsidRPr="00AC0A73">
        <w:rPr>
          <w:szCs w:val="24"/>
          <w:lang w:val="ru-RU"/>
        </w:rPr>
        <w:t>Приоритетными целями обучения математике в 5–6 классах являются:</w:t>
      </w:r>
    </w:p>
    <w:p w:rsidR="00356BE5" w:rsidRPr="00AC0A73" w:rsidRDefault="00356BE5" w:rsidP="00AC0A73">
      <w:pPr>
        <w:spacing w:line="240" w:lineRule="auto"/>
        <w:rPr>
          <w:szCs w:val="24"/>
          <w:lang w:val="ru-RU"/>
        </w:rPr>
      </w:pPr>
      <w:r w:rsidRPr="00AC0A73">
        <w:rPr>
          <w:szCs w:val="24"/>
          <w:lang w:val="ru-RU"/>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356BE5" w:rsidRPr="00AC0A73" w:rsidRDefault="00356BE5" w:rsidP="00AC0A73">
      <w:pPr>
        <w:spacing w:line="240" w:lineRule="auto"/>
        <w:rPr>
          <w:szCs w:val="24"/>
          <w:lang w:val="ru-RU"/>
        </w:rPr>
      </w:pPr>
      <w:r w:rsidRPr="00AC0A73">
        <w:rPr>
          <w:szCs w:val="24"/>
          <w:lang w:val="ru-RU"/>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356BE5" w:rsidRPr="00AC0A73" w:rsidRDefault="00356BE5" w:rsidP="00AC0A73">
      <w:pPr>
        <w:spacing w:line="240" w:lineRule="auto"/>
        <w:rPr>
          <w:szCs w:val="24"/>
          <w:lang w:val="ru-RU"/>
        </w:rPr>
      </w:pPr>
      <w:r w:rsidRPr="00AC0A73">
        <w:rPr>
          <w:szCs w:val="24"/>
          <w:lang w:val="ru-RU"/>
        </w:rPr>
        <w:t>подведение обучающихся на доступном для них уровне к осознанию взаимосвязи математики и окружающего мира;</w:t>
      </w:r>
    </w:p>
    <w:p w:rsidR="00356BE5" w:rsidRPr="00AC0A73" w:rsidRDefault="00356BE5" w:rsidP="00AC0A73">
      <w:pPr>
        <w:spacing w:line="240" w:lineRule="auto"/>
        <w:rPr>
          <w:szCs w:val="24"/>
          <w:lang w:val="ru-RU"/>
        </w:rPr>
      </w:pPr>
      <w:r w:rsidRPr="00AC0A73">
        <w:rPr>
          <w:szCs w:val="24"/>
          <w:lang w:val="ru-RU"/>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356BE5" w:rsidRPr="00AC0A73" w:rsidRDefault="00356BE5" w:rsidP="00AC0A73">
      <w:pPr>
        <w:spacing w:line="240" w:lineRule="auto"/>
        <w:rPr>
          <w:szCs w:val="24"/>
          <w:lang w:val="ru-RU"/>
        </w:rPr>
      </w:pPr>
      <w:r w:rsidRPr="00AC0A73">
        <w:rPr>
          <w:szCs w:val="24"/>
          <w:lang w:val="ru-RU"/>
        </w:rPr>
        <w:t>6.4.1.2.</w:t>
      </w:r>
      <w:r w:rsidRPr="00AC0A73">
        <w:rPr>
          <w:szCs w:val="24"/>
        </w:rPr>
        <w:t> </w:t>
      </w:r>
      <w:r w:rsidRPr="00AC0A73">
        <w:rPr>
          <w:szCs w:val="24"/>
          <w:lang w:val="ru-RU"/>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rsidR="00356BE5" w:rsidRPr="00AC0A73" w:rsidRDefault="00356BE5" w:rsidP="00AC0A73">
      <w:pPr>
        <w:spacing w:line="240" w:lineRule="auto"/>
        <w:rPr>
          <w:szCs w:val="24"/>
          <w:lang w:val="ru-RU"/>
        </w:rPr>
      </w:pPr>
      <w:r w:rsidRPr="00AC0A73">
        <w:rPr>
          <w:szCs w:val="24"/>
          <w:lang w:val="ru-RU"/>
        </w:rPr>
        <w:t>6.4.1.3.</w:t>
      </w:r>
      <w:r w:rsidRPr="00AC0A73">
        <w:rPr>
          <w:szCs w:val="24"/>
        </w:rPr>
        <w:t> </w:t>
      </w:r>
      <w:r w:rsidRPr="00AC0A73">
        <w:rPr>
          <w:szCs w:val="24"/>
          <w:lang w:val="ru-RU"/>
        </w:rPr>
        <w:t>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356BE5" w:rsidRPr="00AC0A73" w:rsidRDefault="00356BE5" w:rsidP="00AC0A73">
      <w:pPr>
        <w:spacing w:line="240" w:lineRule="auto"/>
        <w:rPr>
          <w:szCs w:val="24"/>
          <w:lang w:val="ru-RU"/>
        </w:rPr>
      </w:pPr>
      <w:r w:rsidRPr="00AC0A73">
        <w:rPr>
          <w:szCs w:val="24"/>
          <w:lang w:val="ru-RU"/>
        </w:rPr>
        <w:t>6.4.1.4.</w:t>
      </w:r>
      <w:r w:rsidRPr="00AC0A73">
        <w:rPr>
          <w:szCs w:val="24"/>
        </w:rPr>
        <w:t> </w:t>
      </w:r>
      <w:r w:rsidRPr="00AC0A73">
        <w:rPr>
          <w:szCs w:val="24"/>
          <w:lang w:val="ru-RU"/>
        </w:rPr>
        <w:t xml:space="preserve">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w:t>
      </w:r>
      <w:r w:rsidRPr="00AC0A73">
        <w:rPr>
          <w:szCs w:val="24"/>
          <w:lang w:val="ru-RU"/>
        </w:rPr>
        <w:lastRenderedPageBreak/>
        <w:t>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356BE5" w:rsidRPr="00AC0A73" w:rsidRDefault="00356BE5" w:rsidP="00AC0A73">
      <w:pPr>
        <w:spacing w:line="240" w:lineRule="auto"/>
        <w:rPr>
          <w:szCs w:val="24"/>
          <w:lang w:val="ru-RU"/>
        </w:rPr>
      </w:pPr>
      <w:r w:rsidRPr="00AC0A73">
        <w:rPr>
          <w:szCs w:val="24"/>
          <w:lang w:val="ru-RU"/>
        </w:rPr>
        <w:t>6.4.1.5.</w:t>
      </w:r>
      <w:r w:rsidRPr="00AC0A73">
        <w:rPr>
          <w:szCs w:val="24"/>
        </w:rPr>
        <w:t> </w:t>
      </w:r>
      <w:r w:rsidRPr="00AC0A73">
        <w:rPr>
          <w:szCs w:val="24"/>
          <w:lang w:val="ru-RU"/>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будет продолжено в курсе алгебры 7 класса.</w:t>
      </w:r>
    </w:p>
    <w:p w:rsidR="00356BE5" w:rsidRPr="00AC0A73" w:rsidRDefault="00356BE5" w:rsidP="00AC0A73">
      <w:pPr>
        <w:spacing w:line="240" w:lineRule="auto"/>
        <w:rPr>
          <w:szCs w:val="24"/>
          <w:lang w:val="ru-RU"/>
        </w:rPr>
      </w:pPr>
      <w:r w:rsidRPr="00AC0A73">
        <w:rPr>
          <w:szCs w:val="24"/>
          <w:lang w:val="ru-RU"/>
        </w:rPr>
        <w:t>6.4.1.6.</w:t>
      </w:r>
      <w:r w:rsidRPr="00AC0A73">
        <w:rPr>
          <w:szCs w:val="24"/>
        </w:rPr>
        <w:t> </w:t>
      </w:r>
      <w:r w:rsidRPr="00AC0A73">
        <w:rPr>
          <w:szCs w:val="24"/>
          <w:lang w:val="ru-RU"/>
        </w:rPr>
        <w:t>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356BE5" w:rsidRPr="00AC0A73" w:rsidRDefault="00356BE5" w:rsidP="00AC0A73">
      <w:pPr>
        <w:spacing w:line="240" w:lineRule="auto"/>
        <w:rPr>
          <w:szCs w:val="24"/>
          <w:lang w:val="ru-RU"/>
        </w:rPr>
      </w:pPr>
      <w:r w:rsidRPr="00AC0A73">
        <w:rPr>
          <w:szCs w:val="24"/>
          <w:lang w:val="ru-RU"/>
        </w:rPr>
        <w:t>6.4.1.7.</w:t>
      </w:r>
      <w:r w:rsidRPr="00AC0A73">
        <w:rPr>
          <w:szCs w:val="24"/>
        </w:rPr>
        <w:t> </w:t>
      </w:r>
      <w:r w:rsidRPr="00AC0A73">
        <w:rPr>
          <w:szCs w:val="24"/>
          <w:lang w:val="ru-RU"/>
        </w:rPr>
        <w:t>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356BE5" w:rsidRPr="00AC0A73" w:rsidRDefault="00356BE5" w:rsidP="00AC0A73">
      <w:pPr>
        <w:spacing w:line="240" w:lineRule="auto"/>
        <w:rPr>
          <w:szCs w:val="24"/>
          <w:lang w:val="ru-RU"/>
        </w:rPr>
      </w:pPr>
      <w:r w:rsidRPr="00AC0A73">
        <w:rPr>
          <w:szCs w:val="24"/>
          <w:lang w:val="ru-RU"/>
        </w:rPr>
        <w:t>6.4.1.8.</w:t>
      </w:r>
      <w:r w:rsidRPr="00AC0A73">
        <w:rPr>
          <w:szCs w:val="24"/>
        </w:rPr>
        <w:t> </w:t>
      </w:r>
      <w:r w:rsidRPr="00AC0A73">
        <w:rPr>
          <w:szCs w:val="24"/>
          <w:lang w:val="ru-RU"/>
        </w:rPr>
        <w:t>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rsidR="00356BE5" w:rsidRPr="00AC0A73" w:rsidRDefault="00356BE5" w:rsidP="00AC0A73">
      <w:pPr>
        <w:spacing w:line="240" w:lineRule="auto"/>
        <w:rPr>
          <w:szCs w:val="24"/>
          <w:lang w:val="ru-RU"/>
        </w:rPr>
      </w:pPr>
      <w:r w:rsidRPr="00AC0A73">
        <w:rPr>
          <w:szCs w:val="24"/>
          <w:lang w:val="ru-RU"/>
        </w:rPr>
        <w:t>6.4.1.9.</w:t>
      </w:r>
      <w:r w:rsidRPr="00AC0A73">
        <w:rPr>
          <w:szCs w:val="24"/>
        </w:rPr>
        <w:t> </w:t>
      </w:r>
      <w:r w:rsidRPr="00AC0A73">
        <w:rPr>
          <w:szCs w:val="24"/>
          <w:lang w:val="ru-RU"/>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356BE5" w:rsidRPr="00AC0A73" w:rsidRDefault="00356BE5" w:rsidP="00AC0A73">
      <w:pPr>
        <w:spacing w:line="240" w:lineRule="auto"/>
        <w:rPr>
          <w:szCs w:val="24"/>
          <w:lang w:val="ru-RU"/>
        </w:rPr>
      </w:pPr>
      <w:r w:rsidRPr="00AC0A73">
        <w:rPr>
          <w:szCs w:val="24"/>
          <w:lang w:val="ru-RU"/>
        </w:rPr>
        <w:t>6.4.1.10.</w:t>
      </w:r>
      <w:r w:rsidRPr="00AC0A73">
        <w:rPr>
          <w:szCs w:val="24"/>
        </w:rPr>
        <w:t> </w:t>
      </w:r>
      <w:r w:rsidRPr="00AC0A73">
        <w:rPr>
          <w:szCs w:val="24"/>
          <w:lang w:val="ru-RU"/>
        </w:rPr>
        <w:t>Общее число часов, рекомендованных для изучения математики, – 340 часов: в 5 классе – 170 часов (5 часов в неделю), в 6 классе – 170 часов (5 часов в неделю).</w:t>
      </w:r>
    </w:p>
    <w:p w:rsidR="00356BE5" w:rsidRPr="00AC0A73" w:rsidRDefault="00356BE5" w:rsidP="00AC0A73">
      <w:pPr>
        <w:spacing w:line="240" w:lineRule="auto"/>
        <w:rPr>
          <w:szCs w:val="24"/>
          <w:lang w:val="ru-RU"/>
        </w:rPr>
      </w:pPr>
      <w:bookmarkStart w:id="23" w:name="_Toc124426195"/>
      <w:r w:rsidRPr="00AC0A73">
        <w:rPr>
          <w:szCs w:val="24"/>
          <w:lang w:val="ru-RU"/>
        </w:rPr>
        <w:t>6.4.2.</w:t>
      </w:r>
      <w:r w:rsidRPr="00AC0A73">
        <w:rPr>
          <w:szCs w:val="24"/>
        </w:rPr>
        <w:t> </w:t>
      </w:r>
      <w:r w:rsidRPr="00AC0A73">
        <w:rPr>
          <w:szCs w:val="24"/>
          <w:lang w:val="ru-RU"/>
        </w:rPr>
        <w:t>Содержание обучения в 5 классе.</w:t>
      </w:r>
    </w:p>
    <w:p w:rsidR="00356BE5" w:rsidRPr="00AC0A73" w:rsidRDefault="00356BE5" w:rsidP="00AC0A73">
      <w:pPr>
        <w:spacing w:line="240" w:lineRule="auto"/>
        <w:rPr>
          <w:szCs w:val="24"/>
          <w:lang w:val="ru-RU"/>
        </w:rPr>
      </w:pPr>
      <w:r w:rsidRPr="00AC0A73">
        <w:rPr>
          <w:szCs w:val="24"/>
          <w:lang w:val="ru-RU"/>
        </w:rPr>
        <w:t>6.4.2.1.</w:t>
      </w:r>
      <w:r w:rsidRPr="00AC0A73">
        <w:rPr>
          <w:szCs w:val="24"/>
        </w:rPr>
        <w:t> </w:t>
      </w:r>
      <w:r w:rsidRPr="00AC0A73">
        <w:rPr>
          <w:szCs w:val="24"/>
          <w:lang w:val="ru-RU"/>
        </w:rPr>
        <w:t>Натуральные числа и нуль</w:t>
      </w:r>
      <w:bookmarkEnd w:id="23"/>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Натуральное число. Ряд натуральных чисел. Число 0. Изображение натуральных чисел точками на координатной (числовой) прямой.</w:t>
      </w:r>
    </w:p>
    <w:p w:rsidR="00356BE5" w:rsidRPr="00AC0A73" w:rsidRDefault="00356BE5" w:rsidP="00AC0A73">
      <w:pPr>
        <w:spacing w:line="240" w:lineRule="auto"/>
        <w:rPr>
          <w:szCs w:val="24"/>
          <w:lang w:val="ru-RU"/>
        </w:rPr>
      </w:pPr>
      <w:r w:rsidRPr="00AC0A73">
        <w:rPr>
          <w:szCs w:val="24"/>
          <w:lang w:val="ru-RU"/>
        </w:rPr>
        <w:t>Позиционная система счисления. Римская нумерация как пример непозиционной системы счисления. Десятичная система счисления.</w:t>
      </w:r>
    </w:p>
    <w:p w:rsidR="00356BE5" w:rsidRPr="00AC0A73" w:rsidRDefault="00356BE5" w:rsidP="00AC0A73">
      <w:pPr>
        <w:spacing w:line="240" w:lineRule="auto"/>
        <w:rPr>
          <w:szCs w:val="24"/>
          <w:lang w:val="ru-RU"/>
        </w:rPr>
      </w:pPr>
      <w:r w:rsidRPr="00AC0A73">
        <w:rPr>
          <w:szCs w:val="24"/>
          <w:lang w:val="ru-RU"/>
        </w:rPr>
        <w:t>Сравнение натуральных чисел, сравнение натуральных чисел с нулём. Способы сравнения. Округление натуральных чисел.</w:t>
      </w:r>
    </w:p>
    <w:p w:rsidR="00356BE5" w:rsidRPr="00AC0A73" w:rsidRDefault="00356BE5" w:rsidP="00AC0A73">
      <w:pPr>
        <w:spacing w:line="240" w:lineRule="auto"/>
        <w:rPr>
          <w:szCs w:val="24"/>
          <w:lang w:val="ru-RU"/>
        </w:rPr>
      </w:pPr>
      <w:r w:rsidRPr="00AC0A73">
        <w:rPr>
          <w:szCs w:val="24"/>
          <w:lang w:val="ru-RU"/>
        </w:rPr>
        <w:lastRenderedPageBreak/>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356BE5" w:rsidRPr="00AC0A73" w:rsidRDefault="00356BE5" w:rsidP="00AC0A73">
      <w:pPr>
        <w:spacing w:line="240" w:lineRule="auto"/>
        <w:rPr>
          <w:szCs w:val="24"/>
          <w:lang w:val="ru-RU"/>
        </w:rPr>
      </w:pPr>
      <w:r w:rsidRPr="00AC0A73">
        <w:rPr>
          <w:szCs w:val="24"/>
          <w:lang w:val="ru-RU"/>
        </w:rPr>
        <w:t>Использование букв для обозначения неизвестного компонента и записи свойств арифметических действий.</w:t>
      </w:r>
    </w:p>
    <w:p w:rsidR="00356BE5" w:rsidRPr="00AC0A73" w:rsidRDefault="00356BE5" w:rsidP="00AC0A73">
      <w:pPr>
        <w:spacing w:line="240" w:lineRule="auto"/>
        <w:rPr>
          <w:szCs w:val="24"/>
          <w:lang w:val="ru-RU"/>
        </w:rPr>
      </w:pPr>
      <w:r w:rsidRPr="00AC0A73">
        <w:rPr>
          <w:szCs w:val="24"/>
          <w:lang w:val="ru-RU"/>
        </w:rPr>
        <w:t>Делители и кратные числа, разложение на множители. Простые и составные числа. Признаки делимости на 2, 5, 10, 3, 9. Деление с остатком.</w:t>
      </w:r>
    </w:p>
    <w:p w:rsidR="00356BE5" w:rsidRPr="00AC0A73" w:rsidRDefault="00356BE5" w:rsidP="00AC0A73">
      <w:pPr>
        <w:spacing w:line="240" w:lineRule="auto"/>
        <w:rPr>
          <w:szCs w:val="24"/>
          <w:lang w:val="ru-RU"/>
        </w:rPr>
      </w:pPr>
      <w:r w:rsidRPr="00AC0A73">
        <w:rPr>
          <w:szCs w:val="24"/>
          <w:lang w:val="ru-RU"/>
        </w:rPr>
        <w:t>Степень с натуральным показателем. Запись числа в виде суммы разрядных слагаемых.</w:t>
      </w:r>
    </w:p>
    <w:p w:rsidR="00356BE5" w:rsidRPr="00AC0A73" w:rsidRDefault="00356BE5" w:rsidP="00AC0A73">
      <w:pPr>
        <w:spacing w:line="240" w:lineRule="auto"/>
        <w:rPr>
          <w:szCs w:val="24"/>
          <w:lang w:val="ru-RU"/>
        </w:rPr>
      </w:pPr>
      <w:r w:rsidRPr="00AC0A73">
        <w:rPr>
          <w:szCs w:val="24"/>
          <w:lang w:val="ru-RU"/>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356BE5" w:rsidRPr="00AC0A73" w:rsidRDefault="00356BE5" w:rsidP="00AC0A73">
      <w:pPr>
        <w:spacing w:line="240" w:lineRule="auto"/>
        <w:rPr>
          <w:szCs w:val="24"/>
          <w:lang w:val="ru-RU"/>
        </w:rPr>
      </w:pPr>
      <w:bookmarkStart w:id="24" w:name="_Toc124426196"/>
      <w:r w:rsidRPr="00AC0A73">
        <w:rPr>
          <w:szCs w:val="24"/>
          <w:lang w:val="ru-RU"/>
        </w:rPr>
        <w:t>6.4.2.2.</w:t>
      </w:r>
      <w:r w:rsidRPr="00AC0A73">
        <w:rPr>
          <w:szCs w:val="24"/>
        </w:rPr>
        <w:t> </w:t>
      </w:r>
      <w:r w:rsidRPr="00AC0A73">
        <w:rPr>
          <w:szCs w:val="24"/>
          <w:lang w:val="ru-RU"/>
        </w:rPr>
        <w:t>Дроби</w:t>
      </w:r>
      <w:bookmarkEnd w:id="24"/>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356BE5" w:rsidRPr="00AC0A73" w:rsidRDefault="00356BE5" w:rsidP="00AC0A73">
      <w:pPr>
        <w:spacing w:line="240" w:lineRule="auto"/>
        <w:rPr>
          <w:szCs w:val="24"/>
          <w:lang w:val="ru-RU"/>
        </w:rPr>
      </w:pPr>
      <w:r w:rsidRPr="00AC0A73">
        <w:rPr>
          <w:szCs w:val="24"/>
          <w:lang w:val="ru-RU"/>
        </w:rPr>
        <w:t>Сложение и вычитание дробей. Умножение и деление дробей, взаимно-обратные дроби. Нахождение части целого и целого по его части.</w:t>
      </w:r>
    </w:p>
    <w:p w:rsidR="00356BE5" w:rsidRPr="00AC0A73" w:rsidRDefault="00356BE5" w:rsidP="00AC0A73">
      <w:pPr>
        <w:spacing w:line="240" w:lineRule="auto"/>
        <w:rPr>
          <w:szCs w:val="24"/>
          <w:lang w:val="ru-RU"/>
        </w:rPr>
      </w:pPr>
      <w:r w:rsidRPr="00AC0A73">
        <w:rPr>
          <w:szCs w:val="24"/>
          <w:lang w:val="ru-RU"/>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356BE5" w:rsidRPr="00AC0A73" w:rsidRDefault="00356BE5" w:rsidP="00AC0A73">
      <w:pPr>
        <w:spacing w:line="240" w:lineRule="auto"/>
        <w:rPr>
          <w:szCs w:val="24"/>
          <w:lang w:val="ru-RU"/>
        </w:rPr>
      </w:pPr>
      <w:r w:rsidRPr="00AC0A73">
        <w:rPr>
          <w:szCs w:val="24"/>
          <w:lang w:val="ru-RU"/>
        </w:rPr>
        <w:t>Арифметические действия с десятичными дробями. Округление десятичных дробей.</w:t>
      </w:r>
    </w:p>
    <w:p w:rsidR="00356BE5" w:rsidRPr="00AC0A73" w:rsidRDefault="00356BE5" w:rsidP="00AC0A73">
      <w:pPr>
        <w:spacing w:line="240" w:lineRule="auto"/>
        <w:rPr>
          <w:szCs w:val="24"/>
          <w:lang w:val="ru-RU"/>
        </w:rPr>
      </w:pPr>
      <w:bookmarkStart w:id="25" w:name="_Toc124426197"/>
      <w:r w:rsidRPr="00AC0A73">
        <w:rPr>
          <w:szCs w:val="24"/>
          <w:lang w:val="ru-RU"/>
        </w:rPr>
        <w:t>6.4.2.3.</w:t>
      </w:r>
      <w:r w:rsidRPr="00AC0A73">
        <w:rPr>
          <w:szCs w:val="24"/>
        </w:rPr>
        <w:t> </w:t>
      </w:r>
      <w:r w:rsidRPr="00AC0A73">
        <w:rPr>
          <w:szCs w:val="24"/>
          <w:lang w:val="ru-RU"/>
        </w:rPr>
        <w:t>Решение текстовых задач</w:t>
      </w:r>
      <w:bookmarkEnd w:id="25"/>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356BE5" w:rsidRPr="00AC0A73" w:rsidRDefault="00356BE5" w:rsidP="00AC0A73">
      <w:pPr>
        <w:spacing w:line="240" w:lineRule="auto"/>
        <w:rPr>
          <w:szCs w:val="24"/>
          <w:lang w:val="ru-RU"/>
        </w:rPr>
      </w:pPr>
      <w:r w:rsidRPr="00AC0A73">
        <w:rPr>
          <w:szCs w:val="24"/>
          <w:lang w:val="ru-RU"/>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356BE5" w:rsidRPr="00AC0A73" w:rsidRDefault="00356BE5" w:rsidP="00AC0A73">
      <w:pPr>
        <w:spacing w:line="240" w:lineRule="auto"/>
        <w:rPr>
          <w:szCs w:val="24"/>
          <w:lang w:val="ru-RU"/>
        </w:rPr>
      </w:pPr>
      <w:r w:rsidRPr="00AC0A73">
        <w:rPr>
          <w:szCs w:val="24"/>
          <w:lang w:val="ru-RU"/>
        </w:rPr>
        <w:t>Решение основных задач на дроби.</w:t>
      </w:r>
    </w:p>
    <w:p w:rsidR="00356BE5" w:rsidRPr="00AC0A73" w:rsidRDefault="00356BE5" w:rsidP="00AC0A73">
      <w:pPr>
        <w:spacing w:line="240" w:lineRule="auto"/>
        <w:rPr>
          <w:szCs w:val="24"/>
          <w:lang w:val="ru-RU"/>
        </w:rPr>
      </w:pPr>
      <w:r w:rsidRPr="00AC0A73">
        <w:rPr>
          <w:szCs w:val="24"/>
          <w:lang w:val="ru-RU"/>
        </w:rPr>
        <w:t>Представление данных в виде таблиц, столбчатых диаграмм.</w:t>
      </w:r>
    </w:p>
    <w:p w:rsidR="00356BE5" w:rsidRPr="00AC0A73" w:rsidRDefault="00356BE5" w:rsidP="00AC0A73">
      <w:pPr>
        <w:spacing w:line="240" w:lineRule="auto"/>
        <w:rPr>
          <w:szCs w:val="24"/>
          <w:lang w:val="ru-RU"/>
        </w:rPr>
      </w:pPr>
      <w:bookmarkStart w:id="26" w:name="_Toc124426198"/>
      <w:r w:rsidRPr="00AC0A73">
        <w:rPr>
          <w:szCs w:val="24"/>
          <w:lang w:val="ru-RU"/>
        </w:rPr>
        <w:t>6.4.2.4.</w:t>
      </w:r>
      <w:r w:rsidRPr="00AC0A73">
        <w:rPr>
          <w:szCs w:val="24"/>
        </w:rPr>
        <w:t> </w:t>
      </w:r>
      <w:r w:rsidRPr="00AC0A73">
        <w:rPr>
          <w:szCs w:val="24"/>
          <w:lang w:val="ru-RU"/>
        </w:rPr>
        <w:t>Наглядная геометрия</w:t>
      </w:r>
      <w:bookmarkEnd w:id="26"/>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356BE5" w:rsidRPr="00AC0A73" w:rsidRDefault="00356BE5" w:rsidP="00AC0A73">
      <w:pPr>
        <w:spacing w:line="240" w:lineRule="auto"/>
        <w:rPr>
          <w:szCs w:val="24"/>
          <w:lang w:val="ru-RU"/>
        </w:rPr>
      </w:pPr>
      <w:r w:rsidRPr="00AC0A73">
        <w:rPr>
          <w:szCs w:val="24"/>
          <w:lang w:val="ru-RU"/>
        </w:rPr>
        <w:t>Длина отрезка, метрические единицы длины. Длина ломаной, периметр многоугольника. Измерение и построение углов с помощью транспортира.</w:t>
      </w:r>
    </w:p>
    <w:p w:rsidR="00356BE5" w:rsidRPr="00AC0A73" w:rsidRDefault="00356BE5" w:rsidP="00AC0A73">
      <w:pPr>
        <w:spacing w:line="240" w:lineRule="auto"/>
        <w:rPr>
          <w:szCs w:val="24"/>
          <w:lang w:val="ru-RU"/>
        </w:rPr>
      </w:pPr>
      <w:r w:rsidRPr="00AC0A73">
        <w:rPr>
          <w:szCs w:val="24"/>
          <w:lang w:val="ru-RU"/>
        </w:rPr>
        <w:t>Наглядные представления о фигурах на плоскости: многоугольник, прямоугольник, квадрат, треугольник, о равенстве фигур.</w:t>
      </w:r>
    </w:p>
    <w:p w:rsidR="00356BE5" w:rsidRPr="00AC0A73" w:rsidRDefault="00356BE5" w:rsidP="00AC0A73">
      <w:pPr>
        <w:spacing w:line="240" w:lineRule="auto"/>
        <w:rPr>
          <w:szCs w:val="24"/>
          <w:lang w:val="ru-RU"/>
        </w:rPr>
      </w:pPr>
      <w:r w:rsidRPr="00AC0A73">
        <w:rPr>
          <w:szCs w:val="24"/>
          <w:lang w:val="ru-RU"/>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356BE5" w:rsidRPr="00AC0A73" w:rsidRDefault="00356BE5" w:rsidP="00AC0A73">
      <w:pPr>
        <w:spacing w:line="240" w:lineRule="auto"/>
        <w:rPr>
          <w:szCs w:val="24"/>
          <w:lang w:val="ru-RU"/>
        </w:rPr>
      </w:pPr>
      <w:r w:rsidRPr="00AC0A73">
        <w:rPr>
          <w:szCs w:val="24"/>
          <w:lang w:val="ru-RU"/>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356BE5" w:rsidRPr="00AC0A73" w:rsidRDefault="00356BE5" w:rsidP="00AC0A73">
      <w:pPr>
        <w:spacing w:line="240" w:lineRule="auto"/>
        <w:rPr>
          <w:szCs w:val="24"/>
          <w:lang w:val="ru-RU"/>
        </w:rPr>
      </w:pPr>
      <w:r w:rsidRPr="00AC0A73">
        <w:rPr>
          <w:szCs w:val="24"/>
          <w:lang w:val="ru-RU"/>
        </w:rPr>
        <w:lastRenderedPageBreak/>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rsidR="00356BE5" w:rsidRPr="00AC0A73" w:rsidRDefault="00356BE5" w:rsidP="00AC0A73">
      <w:pPr>
        <w:spacing w:line="240" w:lineRule="auto"/>
        <w:rPr>
          <w:szCs w:val="24"/>
          <w:lang w:val="ru-RU"/>
        </w:rPr>
      </w:pPr>
      <w:r w:rsidRPr="00AC0A73">
        <w:rPr>
          <w:szCs w:val="24"/>
          <w:lang w:val="ru-RU"/>
        </w:rPr>
        <w:t>Объём прямоугольного параллелепипеда, куба. Единицы измерения объёма.</w:t>
      </w:r>
    </w:p>
    <w:p w:rsidR="00356BE5" w:rsidRPr="00AC0A73" w:rsidRDefault="00356BE5" w:rsidP="00AC0A73">
      <w:pPr>
        <w:spacing w:line="240" w:lineRule="auto"/>
        <w:rPr>
          <w:szCs w:val="24"/>
          <w:lang w:val="ru-RU"/>
        </w:rPr>
      </w:pPr>
      <w:bookmarkStart w:id="27" w:name="_Toc124426200"/>
      <w:r w:rsidRPr="00AC0A73">
        <w:rPr>
          <w:szCs w:val="24"/>
          <w:lang w:val="ru-RU"/>
        </w:rPr>
        <w:t>6.4.3.</w:t>
      </w:r>
      <w:r w:rsidRPr="00AC0A73">
        <w:rPr>
          <w:szCs w:val="24"/>
        </w:rPr>
        <w:t> </w:t>
      </w:r>
      <w:r w:rsidRPr="00AC0A73">
        <w:rPr>
          <w:szCs w:val="24"/>
          <w:lang w:val="ru-RU"/>
        </w:rPr>
        <w:t>Содержание обучения в 6 классе.</w:t>
      </w:r>
    </w:p>
    <w:p w:rsidR="00356BE5" w:rsidRPr="00AC0A73" w:rsidRDefault="00356BE5" w:rsidP="00AC0A73">
      <w:pPr>
        <w:spacing w:line="240" w:lineRule="auto"/>
        <w:rPr>
          <w:szCs w:val="24"/>
          <w:lang w:val="ru-RU"/>
        </w:rPr>
      </w:pPr>
      <w:r w:rsidRPr="00AC0A73">
        <w:rPr>
          <w:szCs w:val="24"/>
          <w:lang w:val="ru-RU"/>
        </w:rPr>
        <w:t>6.4.3.1.</w:t>
      </w:r>
      <w:r w:rsidRPr="00AC0A73">
        <w:rPr>
          <w:szCs w:val="24"/>
        </w:rPr>
        <w:t> </w:t>
      </w:r>
      <w:r w:rsidRPr="00AC0A73">
        <w:rPr>
          <w:szCs w:val="24"/>
          <w:lang w:val="ru-RU"/>
        </w:rPr>
        <w:t>Натуральные числа</w:t>
      </w:r>
      <w:bookmarkEnd w:id="27"/>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 </w:t>
      </w:r>
    </w:p>
    <w:p w:rsidR="00356BE5" w:rsidRPr="00AC0A73" w:rsidRDefault="00356BE5" w:rsidP="00AC0A73">
      <w:pPr>
        <w:spacing w:line="240" w:lineRule="auto"/>
        <w:rPr>
          <w:szCs w:val="24"/>
          <w:lang w:val="ru-RU"/>
        </w:rPr>
      </w:pPr>
      <w:r w:rsidRPr="00AC0A73">
        <w:rPr>
          <w:szCs w:val="24"/>
          <w:lang w:val="ru-RU"/>
        </w:rPr>
        <w:t>Делители и кратные числа, наибольший общий делитель и наименьшее общее кратное. Делимость суммы и произведения. Деление с остатком.</w:t>
      </w:r>
    </w:p>
    <w:p w:rsidR="00356BE5" w:rsidRPr="00AC0A73" w:rsidRDefault="00356BE5" w:rsidP="00AC0A73">
      <w:pPr>
        <w:spacing w:line="240" w:lineRule="auto"/>
        <w:rPr>
          <w:szCs w:val="24"/>
          <w:lang w:val="ru-RU"/>
        </w:rPr>
      </w:pPr>
      <w:bookmarkStart w:id="28" w:name="_Toc124426201"/>
      <w:r w:rsidRPr="00AC0A73">
        <w:rPr>
          <w:szCs w:val="24"/>
          <w:lang w:val="ru-RU"/>
        </w:rPr>
        <w:t>6.4.3.2.</w:t>
      </w:r>
      <w:r w:rsidRPr="00AC0A73">
        <w:rPr>
          <w:szCs w:val="24"/>
        </w:rPr>
        <w:t> </w:t>
      </w:r>
      <w:r w:rsidRPr="00AC0A73">
        <w:rPr>
          <w:szCs w:val="24"/>
          <w:lang w:val="ru-RU"/>
        </w:rPr>
        <w:t>Дроби</w:t>
      </w:r>
      <w:bookmarkEnd w:id="28"/>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356BE5" w:rsidRPr="00AC0A73" w:rsidRDefault="00356BE5" w:rsidP="00AC0A73">
      <w:pPr>
        <w:spacing w:line="240" w:lineRule="auto"/>
        <w:rPr>
          <w:szCs w:val="24"/>
          <w:lang w:val="ru-RU"/>
        </w:rPr>
      </w:pPr>
      <w:r w:rsidRPr="00AC0A73">
        <w:rPr>
          <w:szCs w:val="24"/>
          <w:lang w:val="ru-RU"/>
        </w:rPr>
        <w:t>Отношение. Деление в данном отношении. Масштаб, пропорция. Применение пропорций при решении задач.</w:t>
      </w:r>
    </w:p>
    <w:p w:rsidR="00356BE5" w:rsidRPr="00AC0A73" w:rsidRDefault="00356BE5" w:rsidP="00AC0A73">
      <w:pPr>
        <w:spacing w:line="240" w:lineRule="auto"/>
        <w:rPr>
          <w:szCs w:val="24"/>
          <w:lang w:val="ru-RU"/>
        </w:rPr>
      </w:pPr>
      <w:r w:rsidRPr="00AC0A73">
        <w:rPr>
          <w:szCs w:val="24"/>
          <w:lang w:val="ru-RU"/>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356BE5" w:rsidRPr="00AC0A73" w:rsidRDefault="00356BE5" w:rsidP="00AC0A73">
      <w:pPr>
        <w:spacing w:line="240" w:lineRule="auto"/>
        <w:rPr>
          <w:szCs w:val="24"/>
          <w:lang w:val="ru-RU"/>
        </w:rPr>
      </w:pPr>
      <w:bookmarkStart w:id="29" w:name="_Toc124426202"/>
      <w:r w:rsidRPr="00AC0A73">
        <w:rPr>
          <w:szCs w:val="24"/>
          <w:lang w:val="ru-RU"/>
        </w:rPr>
        <w:t>6.4.3.3.</w:t>
      </w:r>
      <w:r w:rsidRPr="00AC0A73">
        <w:rPr>
          <w:szCs w:val="24"/>
        </w:rPr>
        <w:t> </w:t>
      </w:r>
      <w:r w:rsidRPr="00AC0A73">
        <w:rPr>
          <w:szCs w:val="24"/>
          <w:lang w:val="ru-RU"/>
        </w:rPr>
        <w:t>Положительные и отрицательные числа</w:t>
      </w:r>
      <w:bookmarkEnd w:id="29"/>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rsidR="00356BE5" w:rsidRPr="00AC0A73" w:rsidRDefault="00356BE5" w:rsidP="00AC0A73">
      <w:pPr>
        <w:spacing w:line="240" w:lineRule="auto"/>
        <w:rPr>
          <w:szCs w:val="24"/>
          <w:lang w:val="ru-RU"/>
        </w:rPr>
      </w:pPr>
      <w:r w:rsidRPr="00AC0A73">
        <w:rPr>
          <w:szCs w:val="24"/>
          <w:lang w:val="ru-RU"/>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356BE5" w:rsidRPr="00AC0A73" w:rsidRDefault="00356BE5" w:rsidP="00AC0A73">
      <w:pPr>
        <w:spacing w:line="240" w:lineRule="auto"/>
        <w:rPr>
          <w:szCs w:val="24"/>
          <w:lang w:val="ru-RU"/>
        </w:rPr>
      </w:pPr>
      <w:bookmarkStart w:id="30" w:name="_Toc124426203"/>
      <w:r w:rsidRPr="00AC0A73">
        <w:rPr>
          <w:szCs w:val="24"/>
          <w:lang w:val="ru-RU"/>
        </w:rPr>
        <w:t>6.4.3.4.</w:t>
      </w:r>
      <w:r w:rsidRPr="00AC0A73">
        <w:rPr>
          <w:szCs w:val="24"/>
        </w:rPr>
        <w:t> </w:t>
      </w:r>
      <w:r w:rsidRPr="00AC0A73">
        <w:rPr>
          <w:szCs w:val="24"/>
          <w:lang w:val="ru-RU"/>
        </w:rPr>
        <w:t>Буквенные выражения</w:t>
      </w:r>
      <w:bookmarkEnd w:id="30"/>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356BE5" w:rsidRPr="00AC0A73" w:rsidRDefault="00356BE5" w:rsidP="00AC0A73">
      <w:pPr>
        <w:spacing w:line="240" w:lineRule="auto"/>
        <w:rPr>
          <w:szCs w:val="24"/>
          <w:lang w:val="ru-RU"/>
        </w:rPr>
      </w:pPr>
      <w:bookmarkStart w:id="31" w:name="_Toc124426204"/>
      <w:r w:rsidRPr="00AC0A73">
        <w:rPr>
          <w:szCs w:val="24"/>
          <w:lang w:val="ru-RU"/>
        </w:rPr>
        <w:t>6.4.3.5.</w:t>
      </w:r>
      <w:r w:rsidRPr="00AC0A73">
        <w:rPr>
          <w:szCs w:val="24"/>
        </w:rPr>
        <w:t> </w:t>
      </w:r>
      <w:r w:rsidRPr="00AC0A73">
        <w:rPr>
          <w:szCs w:val="24"/>
          <w:lang w:val="ru-RU"/>
        </w:rPr>
        <w:t>Решение текстовых задач</w:t>
      </w:r>
      <w:bookmarkEnd w:id="31"/>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Решение текстовых задач арифметическим способом. Решение логических задач. Решение задач перебором всех возможных вариантов.</w:t>
      </w:r>
    </w:p>
    <w:p w:rsidR="00356BE5" w:rsidRPr="00AC0A73" w:rsidRDefault="00356BE5" w:rsidP="00AC0A73">
      <w:pPr>
        <w:spacing w:line="240" w:lineRule="auto"/>
        <w:rPr>
          <w:szCs w:val="24"/>
          <w:lang w:val="ru-RU"/>
        </w:rPr>
      </w:pPr>
      <w:r w:rsidRPr="00AC0A73">
        <w:rPr>
          <w:szCs w:val="24"/>
          <w:lang w:val="ru-RU"/>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356BE5" w:rsidRPr="00AC0A73" w:rsidRDefault="00356BE5" w:rsidP="00AC0A73">
      <w:pPr>
        <w:spacing w:line="240" w:lineRule="auto"/>
        <w:rPr>
          <w:szCs w:val="24"/>
          <w:lang w:val="ru-RU"/>
        </w:rPr>
      </w:pPr>
      <w:r w:rsidRPr="00AC0A73">
        <w:rPr>
          <w:szCs w:val="24"/>
          <w:lang w:val="ru-RU"/>
        </w:rPr>
        <w:t>Решение задач, связанных с отношением, пропорциональностью величин, процентами; решение основных задач на дроби и проценты.</w:t>
      </w:r>
    </w:p>
    <w:p w:rsidR="00356BE5" w:rsidRPr="00AC0A73" w:rsidRDefault="00356BE5" w:rsidP="00AC0A73">
      <w:pPr>
        <w:spacing w:line="240" w:lineRule="auto"/>
        <w:rPr>
          <w:szCs w:val="24"/>
          <w:lang w:val="ru-RU"/>
        </w:rPr>
      </w:pPr>
      <w:r w:rsidRPr="00AC0A73">
        <w:rPr>
          <w:szCs w:val="24"/>
          <w:lang w:val="ru-RU"/>
        </w:rPr>
        <w:t>Оценка и прикидка, округление результата. Составление буквенных выражений по условию задачи.</w:t>
      </w:r>
    </w:p>
    <w:p w:rsidR="00356BE5" w:rsidRPr="00AC0A73" w:rsidRDefault="00356BE5" w:rsidP="00AC0A73">
      <w:pPr>
        <w:spacing w:line="240" w:lineRule="auto"/>
        <w:rPr>
          <w:szCs w:val="24"/>
          <w:lang w:val="ru-RU"/>
        </w:rPr>
      </w:pPr>
      <w:r w:rsidRPr="00AC0A73">
        <w:rPr>
          <w:szCs w:val="24"/>
          <w:lang w:val="ru-RU"/>
        </w:rPr>
        <w:t>Представление данных с помощью таблиц и диаграмм. Столбчатые диаграммы: чтение и построение. Чтение круговых диаграмм.</w:t>
      </w:r>
    </w:p>
    <w:p w:rsidR="00356BE5" w:rsidRPr="00AC0A73" w:rsidRDefault="00356BE5" w:rsidP="00AC0A73">
      <w:pPr>
        <w:spacing w:line="240" w:lineRule="auto"/>
        <w:rPr>
          <w:szCs w:val="24"/>
          <w:lang w:val="ru-RU"/>
        </w:rPr>
      </w:pPr>
      <w:bookmarkStart w:id="32" w:name="_Toc124426205"/>
      <w:r w:rsidRPr="00AC0A73">
        <w:rPr>
          <w:szCs w:val="24"/>
          <w:lang w:val="ru-RU"/>
        </w:rPr>
        <w:t>6.4.3.6.</w:t>
      </w:r>
      <w:r w:rsidRPr="00AC0A73">
        <w:rPr>
          <w:szCs w:val="24"/>
        </w:rPr>
        <w:t> </w:t>
      </w:r>
      <w:r w:rsidRPr="00AC0A73">
        <w:rPr>
          <w:szCs w:val="24"/>
          <w:lang w:val="ru-RU"/>
        </w:rPr>
        <w:t>Наглядная геометрия</w:t>
      </w:r>
      <w:bookmarkEnd w:id="32"/>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 xml:space="preserve">Наглядные представления о фигурах на плоскости: точка, прямая, отрезок, луч, </w:t>
      </w:r>
      <w:r w:rsidRPr="00AC0A73">
        <w:rPr>
          <w:szCs w:val="24"/>
          <w:lang w:val="ru-RU"/>
        </w:rPr>
        <w:lastRenderedPageBreak/>
        <w:t>угол, ломаная, многоугольник, четырёхугольник, треугольник, окружность, круг.</w:t>
      </w:r>
    </w:p>
    <w:p w:rsidR="00356BE5" w:rsidRPr="00AC0A73" w:rsidRDefault="00356BE5" w:rsidP="00AC0A73">
      <w:pPr>
        <w:spacing w:line="240" w:lineRule="auto"/>
        <w:rPr>
          <w:szCs w:val="24"/>
          <w:lang w:val="ru-RU"/>
        </w:rPr>
      </w:pPr>
      <w:r w:rsidRPr="00AC0A73">
        <w:rPr>
          <w:szCs w:val="24"/>
          <w:lang w:val="ru-RU"/>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356BE5" w:rsidRPr="00AC0A73" w:rsidRDefault="00356BE5" w:rsidP="00AC0A73">
      <w:pPr>
        <w:spacing w:line="240" w:lineRule="auto"/>
        <w:rPr>
          <w:szCs w:val="24"/>
          <w:lang w:val="ru-RU"/>
        </w:rPr>
      </w:pPr>
      <w:r w:rsidRPr="00AC0A73">
        <w:rPr>
          <w:szCs w:val="24"/>
          <w:lang w:val="ru-RU"/>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356BE5" w:rsidRPr="00AC0A73" w:rsidRDefault="00356BE5" w:rsidP="00AC0A73">
      <w:pPr>
        <w:spacing w:line="240" w:lineRule="auto"/>
        <w:rPr>
          <w:szCs w:val="24"/>
          <w:lang w:val="ru-RU"/>
        </w:rPr>
      </w:pPr>
      <w:r w:rsidRPr="00AC0A73">
        <w:rPr>
          <w:szCs w:val="24"/>
          <w:lang w:val="ru-RU"/>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356BE5" w:rsidRPr="00AC0A73" w:rsidRDefault="00356BE5" w:rsidP="00AC0A73">
      <w:pPr>
        <w:spacing w:line="240" w:lineRule="auto"/>
        <w:rPr>
          <w:szCs w:val="24"/>
          <w:lang w:val="ru-RU"/>
        </w:rPr>
      </w:pPr>
      <w:r w:rsidRPr="00AC0A73">
        <w:rPr>
          <w:szCs w:val="24"/>
          <w:lang w:val="ru-RU"/>
        </w:rPr>
        <w:t>Симметрия: центральная, осевая и зеркальная симметрии.</w:t>
      </w:r>
    </w:p>
    <w:p w:rsidR="00356BE5" w:rsidRPr="00AC0A73" w:rsidRDefault="00356BE5" w:rsidP="00AC0A73">
      <w:pPr>
        <w:spacing w:line="240" w:lineRule="auto"/>
        <w:rPr>
          <w:szCs w:val="24"/>
          <w:lang w:val="ru-RU"/>
        </w:rPr>
      </w:pPr>
      <w:r w:rsidRPr="00AC0A73">
        <w:rPr>
          <w:szCs w:val="24"/>
          <w:lang w:val="ru-RU"/>
        </w:rPr>
        <w:t>Построение симметричных фигур.</w:t>
      </w:r>
    </w:p>
    <w:p w:rsidR="00356BE5" w:rsidRPr="00AC0A73" w:rsidRDefault="00356BE5" w:rsidP="00AC0A73">
      <w:pPr>
        <w:spacing w:line="240" w:lineRule="auto"/>
        <w:rPr>
          <w:szCs w:val="24"/>
          <w:lang w:val="ru-RU"/>
        </w:rPr>
      </w:pPr>
      <w:r w:rsidRPr="00AC0A73">
        <w:rPr>
          <w:szCs w:val="24"/>
          <w:lang w:val="ru-RU"/>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356BE5" w:rsidRPr="00AC0A73" w:rsidRDefault="00356BE5" w:rsidP="00AC0A73">
      <w:pPr>
        <w:spacing w:line="240" w:lineRule="auto"/>
        <w:rPr>
          <w:szCs w:val="24"/>
          <w:lang w:val="ru-RU"/>
        </w:rPr>
      </w:pPr>
      <w:r w:rsidRPr="00AC0A73">
        <w:rPr>
          <w:szCs w:val="24"/>
          <w:lang w:val="ru-RU"/>
        </w:rPr>
        <w:t>Понятие объёма, единицы измерения объёма. Объём прямоугольного параллелепипеда, куба.</w:t>
      </w:r>
    </w:p>
    <w:p w:rsidR="00356BE5" w:rsidRPr="00AC0A73" w:rsidRDefault="00356BE5" w:rsidP="00AC0A73">
      <w:pPr>
        <w:spacing w:line="240" w:lineRule="auto"/>
        <w:rPr>
          <w:szCs w:val="24"/>
          <w:lang w:val="ru-RU"/>
        </w:rPr>
      </w:pPr>
      <w:bookmarkStart w:id="33" w:name="_Toc124426206"/>
      <w:r w:rsidRPr="00AC0A73">
        <w:rPr>
          <w:szCs w:val="24"/>
          <w:lang w:val="ru-RU"/>
        </w:rPr>
        <w:t>6.4.4.</w:t>
      </w:r>
      <w:r w:rsidRPr="00AC0A73">
        <w:rPr>
          <w:szCs w:val="24"/>
        </w:rPr>
        <w:t> </w:t>
      </w:r>
      <w:r w:rsidRPr="00AC0A73">
        <w:rPr>
          <w:szCs w:val="24"/>
          <w:lang w:val="ru-RU"/>
        </w:rPr>
        <w:t>Предметные результаты освоения программы учебного курса</w:t>
      </w:r>
      <w:bookmarkEnd w:id="33"/>
      <w:r w:rsidRPr="00AC0A73">
        <w:rPr>
          <w:szCs w:val="24"/>
          <w:lang w:val="ru-RU"/>
        </w:rPr>
        <w:t xml:space="preserve"> «Математика».</w:t>
      </w:r>
    </w:p>
    <w:p w:rsidR="00356BE5" w:rsidRPr="00AC0A73" w:rsidRDefault="00356BE5" w:rsidP="00AC0A73">
      <w:pPr>
        <w:spacing w:line="240" w:lineRule="auto"/>
        <w:rPr>
          <w:szCs w:val="24"/>
          <w:lang w:val="ru-RU"/>
        </w:rPr>
      </w:pPr>
      <w:bookmarkStart w:id="34" w:name="_Toc124426207"/>
      <w:r w:rsidRPr="00AC0A73">
        <w:rPr>
          <w:szCs w:val="24"/>
          <w:lang w:val="ru-RU"/>
        </w:rPr>
        <w:t>6.4.4.1.</w:t>
      </w:r>
      <w:r w:rsidRPr="00AC0A73">
        <w:rPr>
          <w:szCs w:val="24"/>
        </w:rPr>
        <w:t> </w:t>
      </w:r>
      <w:r w:rsidRPr="00AC0A73">
        <w:rPr>
          <w:szCs w:val="24"/>
          <w:lang w:val="ru-RU"/>
        </w:rPr>
        <w:t>Предметные результаты освоения программы учебного курса к концу обучения в 5 класс</w:t>
      </w:r>
      <w:bookmarkEnd w:id="34"/>
      <w:r w:rsidRPr="00AC0A73">
        <w:rPr>
          <w:szCs w:val="24"/>
          <w:lang w:val="ru-RU"/>
        </w:rPr>
        <w:t>е.</w:t>
      </w:r>
    </w:p>
    <w:p w:rsidR="00356BE5" w:rsidRPr="00AC0A73" w:rsidRDefault="00356BE5" w:rsidP="00AC0A73">
      <w:pPr>
        <w:spacing w:line="240" w:lineRule="auto"/>
        <w:rPr>
          <w:szCs w:val="24"/>
          <w:lang w:val="ru-RU"/>
        </w:rPr>
      </w:pPr>
      <w:bookmarkStart w:id="35" w:name="_Toc124426208"/>
      <w:r w:rsidRPr="00AC0A73">
        <w:rPr>
          <w:szCs w:val="24"/>
          <w:lang w:val="ru-RU"/>
        </w:rPr>
        <w:t>6.4.4.1.1.</w:t>
      </w:r>
      <w:r w:rsidRPr="00AC0A73">
        <w:rPr>
          <w:szCs w:val="24"/>
        </w:rPr>
        <w:t> </w:t>
      </w:r>
      <w:r w:rsidRPr="00AC0A73">
        <w:rPr>
          <w:szCs w:val="24"/>
          <w:lang w:val="ru-RU"/>
        </w:rPr>
        <w:t>Числа и вычисления</w:t>
      </w:r>
      <w:bookmarkEnd w:id="35"/>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Понимать и правильно употреблять термины, связанные с натуральными числами, обыкновенными и десятичными дробями.</w:t>
      </w:r>
    </w:p>
    <w:p w:rsidR="00356BE5" w:rsidRPr="00AC0A73" w:rsidRDefault="00356BE5" w:rsidP="00AC0A73">
      <w:pPr>
        <w:spacing w:line="240" w:lineRule="auto"/>
        <w:rPr>
          <w:szCs w:val="24"/>
          <w:lang w:val="ru-RU"/>
        </w:rPr>
      </w:pPr>
      <w:r w:rsidRPr="00AC0A73">
        <w:rPr>
          <w:szCs w:val="24"/>
          <w:lang w:val="ru-RU"/>
        </w:rPr>
        <w:t>Сравнивать и упорядочивать натуральные числа, сравнивать в простейших случаях обыкновенные дроби, десятичные дроби.</w:t>
      </w:r>
    </w:p>
    <w:p w:rsidR="00356BE5" w:rsidRPr="00AC0A73" w:rsidRDefault="00356BE5" w:rsidP="00AC0A73">
      <w:pPr>
        <w:spacing w:line="240" w:lineRule="auto"/>
        <w:rPr>
          <w:szCs w:val="24"/>
          <w:lang w:val="ru-RU"/>
        </w:rPr>
      </w:pPr>
      <w:r w:rsidRPr="00AC0A73">
        <w:rPr>
          <w:szCs w:val="24"/>
          <w:lang w:val="ru-RU"/>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356BE5" w:rsidRPr="00AC0A73" w:rsidRDefault="00356BE5" w:rsidP="00AC0A73">
      <w:pPr>
        <w:spacing w:line="240" w:lineRule="auto"/>
        <w:rPr>
          <w:szCs w:val="24"/>
          <w:lang w:val="ru-RU"/>
        </w:rPr>
      </w:pPr>
      <w:r w:rsidRPr="00AC0A73">
        <w:rPr>
          <w:szCs w:val="24"/>
          <w:lang w:val="ru-RU"/>
        </w:rPr>
        <w:t>Выполнять арифметические действия с натуральными числами, с обыкновенными дробями в простейших случаях.</w:t>
      </w:r>
    </w:p>
    <w:p w:rsidR="00356BE5" w:rsidRPr="00AC0A73" w:rsidRDefault="00356BE5" w:rsidP="00AC0A73">
      <w:pPr>
        <w:spacing w:line="240" w:lineRule="auto"/>
        <w:rPr>
          <w:szCs w:val="24"/>
          <w:lang w:val="ru-RU"/>
        </w:rPr>
      </w:pPr>
      <w:r w:rsidRPr="00AC0A73">
        <w:rPr>
          <w:szCs w:val="24"/>
          <w:lang w:val="ru-RU"/>
        </w:rPr>
        <w:t>Выполнять проверку, прикидку результата вычислений.</w:t>
      </w:r>
    </w:p>
    <w:p w:rsidR="00356BE5" w:rsidRPr="00AC0A73" w:rsidRDefault="00356BE5" w:rsidP="00AC0A73">
      <w:pPr>
        <w:spacing w:line="240" w:lineRule="auto"/>
        <w:rPr>
          <w:szCs w:val="24"/>
          <w:lang w:val="ru-RU"/>
        </w:rPr>
      </w:pPr>
      <w:r w:rsidRPr="00AC0A73">
        <w:rPr>
          <w:szCs w:val="24"/>
          <w:lang w:val="ru-RU"/>
        </w:rPr>
        <w:t>Округлять натуральные числа.</w:t>
      </w:r>
    </w:p>
    <w:p w:rsidR="00356BE5" w:rsidRPr="00AC0A73" w:rsidRDefault="00356BE5" w:rsidP="00AC0A73">
      <w:pPr>
        <w:spacing w:line="240" w:lineRule="auto"/>
        <w:rPr>
          <w:szCs w:val="24"/>
          <w:lang w:val="ru-RU"/>
        </w:rPr>
      </w:pPr>
      <w:bookmarkStart w:id="36" w:name="_Toc124426209"/>
      <w:r w:rsidRPr="00AC0A73">
        <w:rPr>
          <w:szCs w:val="24"/>
          <w:lang w:val="ru-RU"/>
        </w:rPr>
        <w:t>6.4.4.1.2.</w:t>
      </w:r>
      <w:r w:rsidRPr="00AC0A73">
        <w:rPr>
          <w:szCs w:val="24"/>
        </w:rPr>
        <w:t> </w:t>
      </w:r>
      <w:r w:rsidRPr="00AC0A73">
        <w:rPr>
          <w:szCs w:val="24"/>
          <w:lang w:val="ru-RU"/>
        </w:rPr>
        <w:t>Решение текстовых задач</w:t>
      </w:r>
      <w:bookmarkEnd w:id="36"/>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Решать текстовые задачи арифметическим способом и с помощью организованного конечного перебора всех возможных вариантов.</w:t>
      </w:r>
    </w:p>
    <w:p w:rsidR="00356BE5" w:rsidRPr="00AC0A73" w:rsidRDefault="00356BE5" w:rsidP="00AC0A73">
      <w:pPr>
        <w:spacing w:line="240" w:lineRule="auto"/>
        <w:rPr>
          <w:szCs w:val="24"/>
          <w:lang w:val="ru-RU"/>
        </w:rPr>
      </w:pPr>
      <w:r w:rsidRPr="00AC0A73">
        <w:rPr>
          <w:szCs w:val="24"/>
          <w:lang w:val="ru-RU"/>
        </w:rPr>
        <w:t>Решать задачи, содержащие зависимости, связывающие величины: скорость, время, расстояние, цена, количество, стоимость.</w:t>
      </w:r>
    </w:p>
    <w:p w:rsidR="00356BE5" w:rsidRPr="00AC0A73" w:rsidRDefault="00356BE5" w:rsidP="00AC0A73">
      <w:pPr>
        <w:spacing w:line="240" w:lineRule="auto"/>
        <w:rPr>
          <w:szCs w:val="24"/>
          <w:lang w:val="ru-RU"/>
        </w:rPr>
      </w:pPr>
      <w:r w:rsidRPr="00AC0A73">
        <w:rPr>
          <w:szCs w:val="24"/>
          <w:lang w:val="ru-RU"/>
        </w:rPr>
        <w:t>Использовать краткие записи, схемы, таблицы, обозначения при решении задач.</w:t>
      </w:r>
    </w:p>
    <w:p w:rsidR="00356BE5" w:rsidRPr="00AC0A73" w:rsidRDefault="00356BE5" w:rsidP="00AC0A73">
      <w:pPr>
        <w:spacing w:line="240" w:lineRule="auto"/>
        <w:rPr>
          <w:szCs w:val="24"/>
          <w:lang w:val="ru-RU"/>
        </w:rPr>
      </w:pPr>
      <w:r w:rsidRPr="00AC0A73">
        <w:rPr>
          <w:szCs w:val="24"/>
          <w:lang w:val="ru-RU"/>
        </w:rPr>
        <w:t>Пользоваться основными единицами измерения: цены, массы, расстояния, времени, скорости, выражать одни единицы величины через другие.</w:t>
      </w:r>
    </w:p>
    <w:p w:rsidR="00356BE5" w:rsidRPr="00AC0A73" w:rsidRDefault="00356BE5" w:rsidP="00AC0A73">
      <w:pPr>
        <w:spacing w:line="240" w:lineRule="auto"/>
        <w:rPr>
          <w:szCs w:val="24"/>
          <w:lang w:val="ru-RU"/>
        </w:rPr>
      </w:pPr>
      <w:r w:rsidRPr="00AC0A73">
        <w:rPr>
          <w:szCs w:val="24"/>
          <w:lang w:val="ru-RU"/>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356BE5" w:rsidRPr="00AC0A73" w:rsidRDefault="00356BE5" w:rsidP="00AC0A73">
      <w:pPr>
        <w:spacing w:line="240" w:lineRule="auto"/>
        <w:rPr>
          <w:szCs w:val="24"/>
          <w:lang w:val="ru-RU"/>
        </w:rPr>
      </w:pPr>
      <w:bookmarkStart w:id="37" w:name="_Toc124426210"/>
      <w:r w:rsidRPr="00AC0A73">
        <w:rPr>
          <w:szCs w:val="24"/>
          <w:lang w:val="ru-RU"/>
        </w:rPr>
        <w:t>6.4.4.1.3.</w:t>
      </w:r>
      <w:r w:rsidRPr="00AC0A73">
        <w:rPr>
          <w:szCs w:val="24"/>
        </w:rPr>
        <w:t> </w:t>
      </w:r>
      <w:r w:rsidRPr="00AC0A73">
        <w:rPr>
          <w:szCs w:val="24"/>
          <w:lang w:val="ru-RU"/>
        </w:rPr>
        <w:t>Наглядная геометрия</w:t>
      </w:r>
      <w:bookmarkEnd w:id="37"/>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Пользоваться геометрическими понятиями: точка, прямая, отрезок, луч, угол, многоугольник, окружность, круг.</w:t>
      </w:r>
    </w:p>
    <w:p w:rsidR="00356BE5" w:rsidRPr="00AC0A73" w:rsidRDefault="00356BE5" w:rsidP="00AC0A73">
      <w:pPr>
        <w:spacing w:line="240" w:lineRule="auto"/>
        <w:rPr>
          <w:szCs w:val="24"/>
          <w:lang w:val="ru-RU"/>
        </w:rPr>
      </w:pPr>
      <w:r w:rsidRPr="00AC0A73">
        <w:rPr>
          <w:szCs w:val="24"/>
          <w:lang w:val="ru-RU"/>
        </w:rPr>
        <w:t>Приводить примеры объектов окружающего мира, имеющих форму изученных геометрических фигур.</w:t>
      </w:r>
    </w:p>
    <w:p w:rsidR="00356BE5" w:rsidRPr="00AC0A73" w:rsidRDefault="00356BE5" w:rsidP="00AC0A73">
      <w:pPr>
        <w:spacing w:line="240" w:lineRule="auto"/>
        <w:rPr>
          <w:szCs w:val="24"/>
          <w:lang w:val="ru-RU"/>
        </w:rPr>
      </w:pPr>
      <w:r w:rsidRPr="00AC0A73">
        <w:rPr>
          <w:szCs w:val="24"/>
          <w:lang w:val="ru-RU"/>
        </w:rPr>
        <w:t xml:space="preserve">Использовать терминологию, связанную с углами: вершина, сторона; с </w:t>
      </w:r>
      <w:r w:rsidRPr="00AC0A73">
        <w:rPr>
          <w:szCs w:val="24"/>
          <w:lang w:val="ru-RU"/>
        </w:rPr>
        <w:lastRenderedPageBreak/>
        <w:t>многоугольниками: угол, вершина, сторона, диагональ; с окружностью: радиус, диаметр, центр.</w:t>
      </w:r>
    </w:p>
    <w:p w:rsidR="00356BE5" w:rsidRPr="00AC0A73" w:rsidRDefault="00356BE5" w:rsidP="00AC0A73">
      <w:pPr>
        <w:spacing w:line="240" w:lineRule="auto"/>
        <w:rPr>
          <w:szCs w:val="24"/>
          <w:lang w:val="ru-RU"/>
        </w:rPr>
      </w:pPr>
      <w:r w:rsidRPr="00AC0A73">
        <w:rPr>
          <w:szCs w:val="24"/>
          <w:lang w:val="ru-RU"/>
        </w:rPr>
        <w:t>Изображать изученные геометрические фигуры на нелинованной и клетчатой бумаге с помощью циркуля и линейки.</w:t>
      </w:r>
    </w:p>
    <w:p w:rsidR="00356BE5" w:rsidRPr="00AC0A73" w:rsidRDefault="00356BE5" w:rsidP="00AC0A73">
      <w:pPr>
        <w:spacing w:line="240" w:lineRule="auto"/>
        <w:rPr>
          <w:szCs w:val="24"/>
          <w:lang w:val="ru-RU"/>
        </w:rPr>
      </w:pPr>
      <w:r w:rsidRPr="00AC0A73">
        <w:rPr>
          <w:szCs w:val="24"/>
          <w:lang w:val="ru-RU"/>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356BE5" w:rsidRPr="00AC0A73" w:rsidRDefault="00356BE5" w:rsidP="00AC0A73">
      <w:pPr>
        <w:spacing w:line="240" w:lineRule="auto"/>
        <w:rPr>
          <w:szCs w:val="24"/>
          <w:lang w:val="ru-RU"/>
        </w:rPr>
      </w:pPr>
      <w:r w:rsidRPr="00AC0A73">
        <w:rPr>
          <w:szCs w:val="24"/>
          <w:lang w:val="ru-RU"/>
        </w:rPr>
        <w:t>Использовать свойства сторон и углов прямоугольника, квадрата для их построения, вычисления площади и периметра.</w:t>
      </w:r>
    </w:p>
    <w:p w:rsidR="00356BE5" w:rsidRPr="00AC0A73" w:rsidRDefault="00356BE5" w:rsidP="00AC0A73">
      <w:pPr>
        <w:spacing w:line="240" w:lineRule="auto"/>
        <w:rPr>
          <w:szCs w:val="24"/>
          <w:lang w:val="ru-RU"/>
        </w:rPr>
      </w:pPr>
      <w:r w:rsidRPr="00AC0A73">
        <w:rPr>
          <w:szCs w:val="24"/>
          <w:lang w:val="ru-RU"/>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356BE5" w:rsidRPr="00AC0A73" w:rsidRDefault="00356BE5" w:rsidP="00AC0A73">
      <w:pPr>
        <w:spacing w:line="240" w:lineRule="auto"/>
        <w:rPr>
          <w:szCs w:val="24"/>
          <w:lang w:val="ru-RU"/>
        </w:rPr>
      </w:pPr>
      <w:r w:rsidRPr="00AC0A73">
        <w:rPr>
          <w:szCs w:val="24"/>
          <w:lang w:val="ru-RU"/>
        </w:rPr>
        <w:t>Пользоваться основными метрическими единицами измерения длины, площади; выражать одни единицы величины через другие.</w:t>
      </w:r>
    </w:p>
    <w:p w:rsidR="00356BE5" w:rsidRPr="00AC0A73" w:rsidRDefault="00356BE5" w:rsidP="00AC0A73">
      <w:pPr>
        <w:spacing w:line="240" w:lineRule="auto"/>
        <w:rPr>
          <w:szCs w:val="24"/>
          <w:lang w:val="ru-RU"/>
        </w:rPr>
      </w:pPr>
      <w:r w:rsidRPr="00AC0A73">
        <w:rPr>
          <w:szCs w:val="24"/>
          <w:lang w:val="ru-RU"/>
        </w:rPr>
        <w:t>Распознавать параллелепипед, куб, использовать терминологию: вершина, ребро, грань, измерения, находить измерения параллелепипеда, куба.</w:t>
      </w:r>
    </w:p>
    <w:p w:rsidR="00356BE5" w:rsidRPr="00AC0A73" w:rsidRDefault="00356BE5" w:rsidP="00AC0A73">
      <w:pPr>
        <w:spacing w:line="240" w:lineRule="auto"/>
        <w:rPr>
          <w:szCs w:val="24"/>
          <w:lang w:val="ru-RU"/>
        </w:rPr>
      </w:pPr>
      <w:r w:rsidRPr="00AC0A73">
        <w:rPr>
          <w:szCs w:val="24"/>
          <w:lang w:val="ru-RU"/>
        </w:rPr>
        <w:t>Вычислять объём куба, параллелепипеда по заданным измерениям, пользоваться единицами измерения объёма.</w:t>
      </w:r>
    </w:p>
    <w:p w:rsidR="00356BE5" w:rsidRPr="00AC0A73" w:rsidRDefault="00356BE5" w:rsidP="00AC0A73">
      <w:pPr>
        <w:spacing w:line="240" w:lineRule="auto"/>
        <w:rPr>
          <w:szCs w:val="24"/>
          <w:lang w:val="ru-RU"/>
        </w:rPr>
      </w:pPr>
      <w:r w:rsidRPr="00AC0A73">
        <w:rPr>
          <w:szCs w:val="24"/>
          <w:lang w:val="ru-RU"/>
        </w:rPr>
        <w:t>Решать несложные задачи на измерение геометрических величин в практических ситуациях.</w:t>
      </w:r>
    </w:p>
    <w:p w:rsidR="00356BE5" w:rsidRPr="00AC0A73" w:rsidRDefault="00356BE5" w:rsidP="00AC0A73">
      <w:pPr>
        <w:spacing w:line="240" w:lineRule="auto"/>
        <w:rPr>
          <w:szCs w:val="24"/>
          <w:lang w:val="ru-RU"/>
        </w:rPr>
      </w:pPr>
      <w:r w:rsidRPr="00AC0A73">
        <w:rPr>
          <w:szCs w:val="24"/>
          <w:lang w:val="ru-RU"/>
        </w:rPr>
        <w:t>6.4.4.2.</w:t>
      </w:r>
      <w:r w:rsidRPr="00AC0A73">
        <w:rPr>
          <w:szCs w:val="24"/>
        </w:rPr>
        <w:t> </w:t>
      </w:r>
      <w:r w:rsidRPr="00AC0A73">
        <w:rPr>
          <w:szCs w:val="24"/>
          <w:lang w:val="ru-RU"/>
        </w:rPr>
        <w:t>Предметные результаты освоения программы учебного курса к концу обучения в 6 классе.</w:t>
      </w:r>
    </w:p>
    <w:p w:rsidR="00356BE5" w:rsidRPr="00AC0A73" w:rsidRDefault="00356BE5" w:rsidP="00AC0A73">
      <w:pPr>
        <w:spacing w:line="240" w:lineRule="auto"/>
        <w:rPr>
          <w:szCs w:val="24"/>
          <w:lang w:val="ru-RU"/>
        </w:rPr>
      </w:pPr>
      <w:bookmarkStart w:id="38" w:name="_Toc124426211"/>
      <w:r w:rsidRPr="00AC0A73">
        <w:rPr>
          <w:szCs w:val="24"/>
          <w:lang w:val="ru-RU"/>
        </w:rPr>
        <w:t>6.4.4.2.1.</w:t>
      </w:r>
      <w:r w:rsidRPr="00AC0A73">
        <w:rPr>
          <w:szCs w:val="24"/>
        </w:rPr>
        <w:t> </w:t>
      </w:r>
      <w:r w:rsidRPr="00AC0A73">
        <w:rPr>
          <w:szCs w:val="24"/>
          <w:lang w:val="ru-RU"/>
        </w:rPr>
        <w:t>Числа и вычисления</w:t>
      </w:r>
      <w:bookmarkEnd w:id="38"/>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356BE5" w:rsidRPr="00AC0A73" w:rsidRDefault="00356BE5" w:rsidP="00AC0A73">
      <w:pPr>
        <w:spacing w:line="240" w:lineRule="auto"/>
        <w:rPr>
          <w:szCs w:val="24"/>
          <w:lang w:val="ru-RU"/>
        </w:rPr>
      </w:pPr>
      <w:r w:rsidRPr="00AC0A73">
        <w:rPr>
          <w:szCs w:val="24"/>
          <w:lang w:val="ru-RU"/>
        </w:rPr>
        <w:t>Сравнивать и упорядочивать целые числа, обыкновенные и десятичные дроби, сравнивать числа одного и разных знаков.</w:t>
      </w:r>
    </w:p>
    <w:p w:rsidR="00356BE5" w:rsidRPr="00AC0A73" w:rsidRDefault="00356BE5" w:rsidP="00AC0A73">
      <w:pPr>
        <w:spacing w:line="240" w:lineRule="auto"/>
        <w:rPr>
          <w:szCs w:val="24"/>
          <w:lang w:val="ru-RU"/>
        </w:rPr>
      </w:pPr>
      <w:r w:rsidRPr="00AC0A73">
        <w:rPr>
          <w:szCs w:val="24"/>
          <w:lang w:val="ru-RU"/>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356BE5" w:rsidRPr="00AC0A73" w:rsidRDefault="00356BE5" w:rsidP="00AC0A73">
      <w:pPr>
        <w:spacing w:line="240" w:lineRule="auto"/>
        <w:rPr>
          <w:szCs w:val="24"/>
          <w:lang w:val="ru-RU"/>
        </w:rPr>
      </w:pPr>
      <w:r w:rsidRPr="00AC0A73">
        <w:rPr>
          <w:szCs w:val="24"/>
          <w:lang w:val="ru-RU"/>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356BE5" w:rsidRPr="00AC0A73" w:rsidRDefault="00356BE5" w:rsidP="00AC0A73">
      <w:pPr>
        <w:spacing w:line="240" w:lineRule="auto"/>
        <w:rPr>
          <w:szCs w:val="24"/>
          <w:lang w:val="ru-RU"/>
        </w:rPr>
      </w:pPr>
      <w:r w:rsidRPr="00AC0A73">
        <w:rPr>
          <w:szCs w:val="24"/>
          <w:lang w:val="ru-RU"/>
        </w:rPr>
        <w:t xml:space="preserve">Соотносить точку на координатной прямой с соответствующим ей числом и изображать числа точками на координатной прямой, находить модуль числа. </w:t>
      </w:r>
    </w:p>
    <w:p w:rsidR="00356BE5" w:rsidRPr="00AC0A73" w:rsidRDefault="00356BE5" w:rsidP="00AC0A73">
      <w:pPr>
        <w:spacing w:line="240" w:lineRule="auto"/>
        <w:rPr>
          <w:szCs w:val="24"/>
          <w:lang w:val="ru-RU"/>
        </w:rPr>
      </w:pPr>
      <w:r w:rsidRPr="00AC0A73">
        <w:rPr>
          <w:szCs w:val="24"/>
          <w:lang w:val="ru-RU"/>
        </w:rPr>
        <w:t>Соотносить точки в прямоугольной системе координат с координатами этой точки.</w:t>
      </w:r>
    </w:p>
    <w:p w:rsidR="00356BE5" w:rsidRPr="00AC0A73" w:rsidRDefault="00356BE5" w:rsidP="00AC0A73">
      <w:pPr>
        <w:spacing w:line="240" w:lineRule="auto"/>
        <w:rPr>
          <w:szCs w:val="24"/>
          <w:lang w:val="ru-RU"/>
        </w:rPr>
      </w:pPr>
      <w:r w:rsidRPr="00AC0A73">
        <w:rPr>
          <w:szCs w:val="24"/>
          <w:lang w:val="ru-RU"/>
        </w:rPr>
        <w:t>Округлять целые числа и десятичные дроби, находить приближения чисел.</w:t>
      </w:r>
    </w:p>
    <w:p w:rsidR="00356BE5" w:rsidRPr="00AC0A73" w:rsidRDefault="00356BE5" w:rsidP="00AC0A73">
      <w:pPr>
        <w:spacing w:line="240" w:lineRule="auto"/>
        <w:rPr>
          <w:szCs w:val="24"/>
          <w:lang w:val="ru-RU"/>
        </w:rPr>
      </w:pPr>
      <w:bookmarkStart w:id="39" w:name="_Toc124426212"/>
      <w:r w:rsidRPr="00AC0A73">
        <w:rPr>
          <w:szCs w:val="24"/>
          <w:lang w:val="ru-RU"/>
        </w:rPr>
        <w:t>6.4.4.2.2.</w:t>
      </w:r>
      <w:r w:rsidRPr="00AC0A73">
        <w:rPr>
          <w:szCs w:val="24"/>
        </w:rPr>
        <w:t> </w:t>
      </w:r>
      <w:r w:rsidRPr="00AC0A73">
        <w:rPr>
          <w:szCs w:val="24"/>
          <w:lang w:val="ru-RU"/>
        </w:rPr>
        <w:t>Числовые и буквенные выражения</w:t>
      </w:r>
      <w:bookmarkEnd w:id="39"/>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356BE5" w:rsidRPr="00AC0A73" w:rsidRDefault="00356BE5" w:rsidP="00AC0A73">
      <w:pPr>
        <w:spacing w:line="240" w:lineRule="auto"/>
        <w:rPr>
          <w:szCs w:val="24"/>
          <w:lang w:val="ru-RU"/>
        </w:rPr>
      </w:pPr>
      <w:r w:rsidRPr="00AC0A73">
        <w:rPr>
          <w:szCs w:val="24"/>
          <w:lang w:val="ru-RU"/>
        </w:rPr>
        <w:t>Пользоваться признаками делимости, раскладывать натуральные числа на простые множители.</w:t>
      </w:r>
    </w:p>
    <w:p w:rsidR="00356BE5" w:rsidRPr="00AC0A73" w:rsidRDefault="00356BE5" w:rsidP="00AC0A73">
      <w:pPr>
        <w:spacing w:line="240" w:lineRule="auto"/>
        <w:rPr>
          <w:szCs w:val="24"/>
          <w:lang w:val="ru-RU"/>
        </w:rPr>
      </w:pPr>
      <w:r w:rsidRPr="00AC0A73">
        <w:rPr>
          <w:szCs w:val="24"/>
          <w:lang w:val="ru-RU"/>
        </w:rPr>
        <w:t xml:space="preserve">Пользоваться масштабом, составлять пропорции и отношения. </w:t>
      </w:r>
    </w:p>
    <w:p w:rsidR="00356BE5" w:rsidRPr="00AC0A73" w:rsidRDefault="00356BE5" w:rsidP="00AC0A73">
      <w:pPr>
        <w:spacing w:line="240" w:lineRule="auto"/>
        <w:rPr>
          <w:szCs w:val="24"/>
          <w:lang w:val="ru-RU"/>
        </w:rPr>
      </w:pPr>
      <w:r w:rsidRPr="00AC0A73">
        <w:rPr>
          <w:szCs w:val="24"/>
          <w:lang w:val="ru-RU"/>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356BE5" w:rsidRPr="00AC0A73" w:rsidRDefault="00356BE5" w:rsidP="00AC0A73">
      <w:pPr>
        <w:spacing w:line="240" w:lineRule="auto"/>
        <w:rPr>
          <w:szCs w:val="24"/>
          <w:lang w:val="ru-RU"/>
        </w:rPr>
      </w:pPr>
      <w:r w:rsidRPr="00AC0A73">
        <w:rPr>
          <w:szCs w:val="24"/>
          <w:lang w:val="ru-RU"/>
        </w:rPr>
        <w:t>Находить неизвестный компонент равенства.</w:t>
      </w:r>
    </w:p>
    <w:p w:rsidR="00356BE5" w:rsidRPr="00AC0A73" w:rsidRDefault="00356BE5" w:rsidP="00AC0A73">
      <w:pPr>
        <w:spacing w:line="240" w:lineRule="auto"/>
        <w:rPr>
          <w:szCs w:val="24"/>
          <w:lang w:val="ru-RU"/>
        </w:rPr>
      </w:pPr>
      <w:bookmarkStart w:id="40" w:name="_Toc124426213"/>
      <w:r w:rsidRPr="00AC0A73">
        <w:rPr>
          <w:szCs w:val="24"/>
          <w:lang w:val="ru-RU"/>
        </w:rPr>
        <w:t>6.4.4.2.3.</w:t>
      </w:r>
      <w:r w:rsidRPr="00AC0A73">
        <w:rPr>
          <w:szCs w:val="24"/>
        </w:rPr>
        <w:t> </w:t>
      </w:r>
      <w:r w:rsidRPr="00AC0A73">
        <w:rPr>
          <w:szCs w:val="24"/>
          <w:lang w:val="ru-RU"/>
        </w:rPr>
        <w:t>Решение текстовых задач</w:t>
      </w:r>
      <w:bookmarkEnd w:id="40"/>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Решать многошаговые текстовые задачи арифметическим способом.</w:t>
      </w:r>
    </w:p>
    <w:p w:rsidR="00356BE5" w:rsidRPr="00AC0A73" w:rsidRDefault="00356BE5" w:rsidP="00AC0A73">
      <w:pPr>
        <w:spacing w:line="240" w:lineRule="auto"/>
        <w:rPr>
          <w:szCs w:val="24"/>
          <w:lang w:val="ru-RU"/>
        </w:rPr>
      </w:pPr>
      <w:r w:rsidRPr="00AC0A73">
        <w:rPr>
          <w:szCs w:val="24"/>
          <w:lang w:val="ru-RU"/>
        </w:rPr>
        <w:t>Решать задачи, связанные с отношением, пропорциональностью величин, процентами, решать три основные задачи на дроби и проценты.</w:t>
      </w:r>
    </w:p>
    <w:p w:rsidR="00356BE5" w:rsidRPr="00AC0A73" w:rsidRDefault="00356BE5" w:rsidP="00AC0A73">
      <w:pPr>
        <w:spacing w:line="240" w:lineRule="auto"/>
        <w:rPr>
          <w:szCs w:val="24"/>
          <w:lang w:val="ru-RU"/>
        </w:rPr>
      </w:pPr>
      <w:r w:rsidRPr="00AC0A73">
        <w:rPr>
          <w:szCs w:val="24"/>
          <w:lang w:val="ru-RU"/>
        </w:rPr>
        <w:t xml:space="preserve">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w:t>
      </w:r>
      <w:r w:rsidRPr="00AC0A73">
        <w:rPr>
          <w:szCs w:val="24"/>
          <w:lang w:val="ru-RU"/>
        </w:rPr>
        <w:lastRenderedPageBreak/>
        <w:t>измерения соответствующих величин.</w:t>
      </w:r>
    </w:p>
    <w:p w:rsidR="00356BE5" w:rsidRPr="00AC0A73" w:rsidRDefault="00356BE5" w:rsidP="00AC0A73">
      <w:pPr>
        <w:spacing w:line="240" w:lineRule="auto"/>
        <w:rPr>
          <w:szCs w:val="24"/>
          <w:lang w:val="ru-RU"/>
        </w:rPr>
      </w:pPr>
      <w:r w:rsidRPr="00AC0A73">
        <w:rPr>
          <w:szCs w:val="24"/>
          <w:lang w:val="ru-RU"/>
        </w:rPr>
        <w:t>Составлять буквенные выражения по условию задачи.</w:t>
      </w:r>
    </w:p>
    <w:p w:rsidR="00356BE5" w:rsidRPr="00AC0A73" w:rsidRDefault="00356BE5" w:rsidP="00AC0A73">
      <w:pPr>
        <w:spacing w:line="240" w:lineRule="auto"/>
        <w:rPr>
          <w:szCs w:val="24"/>
          <w:lang w:val="ru-RU"/>
        </w:rPr>
      </w:pPr>
      <w:r w:rsidRPr="00AC0A73">
        <w:rPr>
          <w:szCs w:val="24"/>
          <w:lang w:val="ru-RU"/>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356BE5" w:rsidRPr="00AC0A73" w:rsidRDefault="00356BE5" w:rsidP="00AC0A73">
      <w:pPr>
        <w:spacing w:line="240" w:lineRule="auto"/>
        <w:rPr>
          <w:szCs w:val="24"/>
          <w:lang w:val="ru-RU"/>
        </w:rPr>
      </w:pPr>
      <w:r w:rsidRPr="00AC0A73">
        <w:rPr>
          <w:szCs w:val="24"/>
          <w:lang w:val="ru-RU"/>
        </w:rPr>
        <w:t>Представлять информацию с помощью таблиц, линейной и столбчатой диаграмм.</w:t>
      </w:r>
    </w:p>
    <w:p w:rsidR="00356BE5" w:rsidRPr="00AC0A73" w:rsidRDefault="00356BE5" w:rsidP="00AC0A73">
      <w:pPr>
        <w:spacing w:line="240" w:lineRule="auto"/>
        <w:rPr>
          <w:szCs w:val="24"/>
          <w:lang w:val="ru-RU"/>
        </w:rPr>
      </w:pPr>
      <w:bookmarkStart w:id="41" w:name="_Toc124426214"/>
      <w:r w:rsidRPr="00AC0A73">
        <w:rPr>
          <w:szCs w:val="24"/>
          <w:lang w:val="ru-RU"/>
        </w:rPr>
        <w:t>6.4.4.2.4.</w:t>
      </w:r>
      <w:r w:rsidRPr="00AC0A73">
        <w:rPr>
          <w:szCs w:val="24"/>
        </w:rPr>
        <w:t> </w:t>
      </w:r>
      <w:r w:rsidRPr="00AC0A73">
        <w:rPr>
          <w:szCs w:val="24"/>
          <w:lang w:val="ru-RU"/>
        </w:rPr>
        <w:t>Наглядная геометрия</w:t>
      </w:r>
      <w:bookmarkEnd w:id="41"/>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356BE5" w:rsidRPr="00AC0A73" w:rsidRDefault="00356BE5" w:rsidP="00AC0A73">
      <w:pPr>
        <w:spacing w:line="240" w:lineRule="auto"/>
        <w:rPr>
          <w:szCs w:val="24"/>
          <w:lang w:val="ru-RU"/>
        </w:rPr>
      </w:pPr>
      <w:r w:rsidRPr="00AC0A73">
        <w:rPr>
          <w:szCs w:val="24"/>
          <w:lang w:val="ru-RU"/>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356BE5" w:rsidRPr="00AC0A73" w:rsidRDefault="00356BE5" w:rsidP="00AC0A73">
      <w:pPr>
        <w:spacing w:line="240" w:lineRule="auto"/>
        <w:rPr>
          <w:szCs w:val="24"/>
          <w:lang w:val="ru-RU"/>
        </w:rPr>
      </w:pPr>
      <w:r w:rsidRPr="00AC0A73">
        <w:rPr>
          <w:szCs w:val="24"/>
          <w:lang w:val="ru-RU"/>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356BE5" w:rsidRPr="00AC0A73" w:rsidRDefault="00356BE5" w:rsidP="00AC0A73">
      <w:pPr>
        <w:spacing w:line="240" w:lineRule="auto"/>
        <w:rPr>
          <w:szCs w:val="24"/>
          <w:lang w:val="ru-RU"/>
        </w:rPr>
      </w:pPr>
      <w:r w:rsidRPr="00AC0A73">
        <w:rPr>
          <w:szCs w:val="24"/>
          <w:lang w:val="ru-RU"/>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356BE5" w:rsidRPr="00AC0A73" w:rsidRDefault="00356BE5" w:rsidP="00AC0A73">
      <w:pPr>
        <w:spacing w:line="240" w:lineRule="auto"/>
        <w:rPr>
          <w:szCs w:val="24"/>
          <w:lang w:val="ru-RU"/>
        </w:rPr>
      </w:pPr>
      <w:r w:rsidRPr="00AC0A73">
        <w:rPr>
          <w:szCs w:val="24"/>
          <w:lang w:val="ru-RU"/>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356BE5" w:rsidRPr="00AC0A73" w:rsidRDefault="00356BE5" w:rsidP="00AC0A73">
      <w:pPr>
        <w:spacing w:line="240" w:lineRule="auto"/>
        <w:rPr>
          <w:szCs w:val="24"/>
          <w:lang w:val="ru-RU"/>
        </w:rPr>
      </w:pPr>
      <w:r w:rsidRPr="00AC0A73">
        <w:rPr>
          <w:szCs w:val="24"/>
          <w:lang w:val="ru-RU"/>
        </w:rPr>
        <w:t>Находить, используя чертёжные инструменты, расстояния: между двумя точками, от точки до прямой, длину пути на квадратной сетке.</w:t>
      </w:r>
    </w:p>
    <w:p w:rsidR="00356BE5" w:rsidRPr="00AC0A73" w:rsidRDefault="00356BE5" w:rsidP="00AC0A73">
      <w:pPr>
        <w:spacing w:line="240" w:lineRule="auto"/>
        <w:rPr>
          <w:szCs w:val="24"/>
          <w:lang w:val="ru-RU"/>
        </w:rPr>
      </w:pPr>
      <w:r w:rsidRPr="00AC0A73">
        <w:rPr>
          <w:szCs w:val="24"/>
          <w:lang w:val="ru-RU"/>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356BE5" w:rsidRPr="00AC0A73" w:rsidRDefault="00356BE5" w:rsidP="00AC0A73">
      <w:pPr>
        <w:spacing w:line="240" w:lineRule="auto"/>
        <w:rPr>
          <w:szCs w:val="24"/>
          <w:lang w:val="ru-RU"/>
        </w:rPr>
      </w:pPr>
      <w:r w:rsidRPr="00AC0A73">
        <w:rPr>
          <w:szCs w:val="24"/>
          <w:lang w:val="ru-RU"/>
        </w:rPr>
        <w:t>Распознавать на моделях и изображениях пирамиду, конус, цилиндр, использовать терминологию: вершина, ребро, грань, основание, развёртка.</w:t>
      </w:r>
    </w:p>
    <w:p w:rsidR="00356BE5" w:rsidRPr="00AC0A73" w:rsidRDefault="00356BE5" w:rsidP="00AC0A73">
      <w:pPr>
        <w:spacing w:line="240" w:lineRule="auto"/>
        <w:rPr>
          <w:szCs w:val="24"/>
          <w:lang w:val="ru-RU"/>
        </w:rPr>
      </w:pPr>
      <w:r w:rsidRPr="00AC0A73">
        <w:rPr>
          <w:szCs w:val="24"/>
          <w:lang w:val="ru-RU"/>
        </w:rPr>
        <w:t>Изображать на клетчатой бумаге прямоугольный параллелепипед.</w:t>
      </w:r>
    </w:p>
    <w:p w:rsidR="00356BE5" w:rsidRPr="00AC0A73" w:rsidRDefault="00356BE5" w:rsidP="00AC0A73">
      <w:pPr>
        <w:spacing w:line="240" w:lineRule="auto"/>
        <w:rPr>
          <w:szCs w:val="24"/>
          <w:lang w:val="ru-RU"/>
        </w:rPr>
      </w:pPr>
      <w:r w:rsidRPr="00AC0A73">
        <w:rPr>
          <w:szCs w:val="24"/>
          <w:lang w:val="ru-RU"/>
        </w:rPr>
        <w:t xml:space="preserve">Вычислять объём прямоугольного параллелепипеда, куба, пользоваться основными единицами измерения объёма; </w:t>
      </w:r>
    </w:p>
    <w:p w:rsidR="00356BE5" w:rsidRDefault="00356BE5" w:rsidP="00AC0A73">
      <w:pPr>
        <w:spacing w:line="240" w:lineRule="auto"/>
        <w:rPr>
          <w:szCs w:val="24"/>
          <w:lang w:val="ru-RU"/>
        </w:rPr>
      </w:pPr>
      <w:r w:rsidRPr="00DB0CEF">
        <w:rPr>
          <w:szCs w:val="24"/>
          <w:lang w:val="ru-RU"/>
        </w:rPr>
        <w:t>Решать несложные задачи на нахождение геометрических величин в практических ситуациях.</w:t>
      </w:r>
    </w:p>
    <w:p w:rsidR="00DB0CEF" w:rsidRPr="00DB0CEF" w:rsidRDefault="00DB0CEF" w:rsidP="00AC0A73">
      <w:pPr>
        <w:spacing w:line="240" w:lineRule="auto"/>
        <w:rPr>
          <w:szCs w:val="24"/>
          <w:lang w:val="ru-RU"/>
        </w:rPr>
      </w:pPr>
    </w:p>
    <w:p w:rsidR="00356BE5" w:rsidRPr="00D34DF2" w:rsidRDefault="00356BE5" w:rsidP="00D34DF2">
      <w:pPr>
        <w:pStyle w:val="2"/>
        <w:rPr>
          <w:lang w:val="ru-RU"/>
        </w:rPr>
      </w:pPr>
      <w:bookmarkStart w:id="42" w:name="_Toc146740498"/>
      <w:r w:rsidRPr="00D34DF2">
        <w:rPr>
          <w:lang w:val="ru-RU"/>
        </w:rPr>
        <w:t>7.</w:t>
      </w:r>
      <w:r w:rsidRPr="00D34DF2">
        <w:t> </w:t>
      </w:r>
      <w:r w:rsidRPr="00D34DF2">
        <w:rPr>
          <w:lang w:val="ru-RU"/>
        </w:rPr>
        <w:t>Рабочая программа учебного курса «Алгебра» в 7–9 классах (далее соответственно – программа учебного курса «Алгебра», учебный курс)</w:t>
      </w:r>
      <w:bookmarkEnd w:id="42"/>
    </w:p>
    <w:p w:rsidR="00356BE5" w:rsidRPr="00DB0CEF" w:rsidRDefault="00356BE5" w:rsidP="00AC0A73">
      <w:pPr>
        <w:spacing w:line="240" w:lineRule="auto"/>
        <w:rPr>
          <w:szCs w:val="24"/>
          <w:lang w:val="ru-RU"/>
        </w:rPr>
      </w:pPr>
      <w:r w:rsidRPr="00DB0CEF">
        <w:rPr>
          <w:szCs w:val="24"/>
          <w:lang w:val="ru-RU"/>
        </w:rPr>
        <w:t>7.1.</w:t>
      </w:r>
      <w:r w:rsidRPr="00DB0CEF">
        <w:rPr>
          <w:szCs w:val="24"/>
        </w:rPr>
        <w:t> </w:t>
      </w:r>
      <w:r w:rsidRPr="00DB0CEF">
        <w:rPr>
          <w:szCs w:val="24"/>
          <w:lang w:val="ru-RU"/>
        </w:rPr>
        <w:t>Пояснительная записка.</w:t>
      </w:r>
    </w:p>
    <w:p w:rsidR="00356BE5" w:rsidRPr="00AC0A73" w:rsidRDefault="00356BE5" w:rsidP="00AC0A73">
      <w:pPr>
        <w:spacing w:line="240" w:lineRule="auto"/>
        <w:rPr>
          <w:szCs w:val="24"/>
          <w:lang w:val="ru-RU"/>
        </w:rPr>
      </w:pPr>
      <w:r w:rsidRPr="00DB0CEF">
        <w:rPr>
          <w:szCs w:val="24"/>
          <w:lang w:val="ru-RU"/>
        </w:rPr>
        <w:t>7.1.1.</w:t>
      </w:r>
      <w:r w:rsidRPr="00DB0CEF">
        <w:rPr>
          <w:szCs w:val="24"/>
        </w:rPr>
        <w:t> </w:t>
      </w:r>
      <w:r w:rsidRPr="00DB0CEF">
        <w:rPr>
          <w:szCs w:val="24"/>
          <w:lang w:val="ru-RU"/>
        </w:rPr>
        <w:t>Алгебра является одним из опорных курсов основного общего образования: она обеспечивает изучение других дисциплин, как естественно</w:t>
      </w:r>
      <w:r w:rsidRPr="00AC0A73">
        <w:rPr>
          <w:szCs w:val="24"/>
          <w:lang w:val="ru-RU"/>
        </w:rPr>
        <w:t xml:space="preserve">-научного,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w:t>
      </w:r>
      <w:r w:rsidRPr="00AC0A73">
        <w:rPr>
          <w:szCs w:val="24"/>
          <w:lang w:val="ru-RU"/>
        </w:rPr>
        <w:lastRenderedPageBreak/>
        <w:t>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w:t>
      </w:r>
    </w:p>
    <w:p w:rsidR="00356BE5" w:rsidRPr="00AC0A73" w:rsidRDefault="00356BE5" w:rsidP="00AC0A73">
      <w:pPr>
        <w:spacing w:line="240" w:lineRule="auto"/>
        <w:rPr>
          <w:szCs w:val="24"/>
          <w:lang w:val="ru-RU"/>
        </w:rPr>
      </w:pPr>
      <w:r w:rsidRPr="00AC0A73">
        <w:rPr>
          <w:szCs w:val="24"/>
          <w:lang w:val="ru-RU"/>
        </w:rPr>
        <w:t>7.1.2.</w:t>
      </w:r>
      <w:r w:rsidRPr="00AC0A73">
        <w:rPr>
          <w:szCs w:val="24"/>
        </w:rPr>
        <w:t> </w:t>
      </w:r>
      <w:r w:rsidRPr="00AC0A73">
        <w:rPr>
          <w:szCs w:val="24"/>
          <w:lang w:val="ru-RU"/>
        </w:rPr>
        <w:t>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rsidR="00356BE5" w:rsidRPr="00AC0A73" w:rsidRDefault="00356BE5" w:rsidP="00AC0A73">
      <w:pPr>
        <w:spacing w:line="240" w:lineRule="auto"/>
        <w:rPr>
          <w:szCs w:val="24"/>
          <w:lang w:val="ru-RU"/>
        </w:rPr>
      </w:pPr>
      <w:r w:rsidRPr="00AC0A73">
        <w:rPr>
          <w:szCs w:val="24"/>
          <w:lang w:val="ru-RU"/>
        </w:rPr>
        <w:t>7.1.3.</w:t>
      </w:r>
      <w:r w:rsidRPr="00AC0A73">
        <w:rPr>
          <w:szCs w:val="24"/>
        </w:rPr>
        <w:t> </w:t>
      </w:r>
      <w:r w:rsidRPr="00AC0A73">
        <w:rPr>
          <w:szCs w:val="24"/>
          <w:lang w:val="ru-RU"/>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rsidR="00356BE5" w:rsidRPr="00AC0A73" w:rsidRDefault="00356BE5" w:rsidP="00AC0A73">
      <w:pPr>
        <w:spacing w:line="240" w:lineRule="auto"/>
        <w:rPr>
          <w:szCs w:val="24"/>
          <w:lang w:val="ru-RU"/>
        </w:rPr>
      </w:pPr>
      <w:r w:rsidRPr="00AC0A73">
        <w:rPr>
          <w:szCs w:val="24"/>
          <w:lang w:val="ru-RU"/>
        </w:rPr>
        <w:t>7.1.4.</w:t>
      </w:r>
      <w:r w:rsidRPr="00AC0A73">
        <w:rPr>
          <w:szCs w:val="24"/>
        </w:rPr>
        <w:t> </w:t>
      </w:r>
      <w:r w:rsidRPr="00AC0A73">
        <w:rPr>
          <w:szCs w:val="24"/>
          <w:lang w:val="ru-RU"/>
        </w:rPr>
        <w:t>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356BE5" w:rsidRPr="00AC0A73" w:rsidRDefault="00356BE5" w:rsidP="00AC0A73">
      <w:pPr>
        <w:spacing w:line="240" w:lineRule="auto"/>
        <w:rPr>
          <w:szCs w:val="24"/>
          <w:lang w:val="ru-RU"/>
        </w:rPr>
      </w:pPr>
      <w:r w:rsidRPr="00AC0A73">
        <w:rPr>
          <w:szCs w:val="24"/>
          <w:lang w:val="ru-RU"/>
        </w:rPr>
        <w:t>7.1.5.</w:t>
      </w:r>
      <w:r w:rsidRPr="00AC0A73">
        <w:rPr>
          <w:szCs w:val="24"/>
        </w:rPr>
        <w:t> </w:t>
      </w:r>
      <w:r w:rsidRPr="00AC0A73">
        <w:rPr>
          <w:szCs w:val="24"/>
          <w:lang w:val="ru-RU"/>
        </w:rP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356BE5" w:rsidRPr="00AC0A73" w:rsidRDefault="00356BE5" w:rsidP="00AC0A73">
      <w:pPr>
        <w:spacing w:line="240" w:lineRule="auto"/>
        <w:rPr>
          <w:szCs w:val="24"/>
          <w:lang w:val="ru-RU"/>
        </w:rPr>
      </w:pPr>
      <w:r w:rsidRPr="00AC0A73">
        <w:rPr>
          <w:szCs w:val="24"/>
          <w:lang w:val="ru-RU"/>
        </w:rPr>
        <w:t>7.1.6.</w:t>
      </w:r>
      <w:r w:rsidRPr="00AC0A73">
        <w:rPr>
          <w:szCs w:val="24"/>
        </w:rPr>
        <w:t> </w:t>
      </w:r>
      <w:r w:rsidRPr="00AC0A73">
        <w:rPr>
          <w:szCs w:val="24"/>
          <w:lang w:val="ru-RU"/>
        </w:rPr>
        <w:t>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356BE5" w:rsidRPr="00AC0A73" w:rsidRDefault="00356BE5" w:rsidP="00AC0A73">
      <w:pPr>
        <w:spacing w:line="240" w:lineRule="auto"/>
        <w:rPr>
          <w:szCs w:val="24"/>
          <w:lang w:val="ru-RU"/>
        </w:rPr>
      </w:pPr>
      <w:r w:rsidRPr="00AC0A73">
        <w:rPr>
          <w:szCs w:val="24"/>
          <w:lang w:val="ru-RU"/>
        </w:rPr>
        <w:t>7.1.7.</w:t>
      </w:r>
      <w:r w:rsidRPr="00AC0A73">
        <w:rPr>
          <w:szCs w:val="24"/>
        </w:rPr>
        <w:t> </w:t>
      </w:r>
      <w:r w:rsidRPr="00AC0A73">
        <w:rPr>
          <w:szCs w:val="24"/>
          <w:lang w:val="ru-RU"/>
        </w:rPr>
        <w:t>Общее число часов, рекомендованных для изучения учебного курса «Алгебра», – 306 часов: в 7 классе – 102 часа (3 часа в неделю), в 8 классе – 102 часа (3 часа в неделю), в 9 классе – 102 часа (3 часа в неделю).</w:t>
      </w:r>
    </w:p>
    <w:p w:rsidR="00356BE5" w:rsidRPr="00AC0A73" w:rsidRDefault="00356BE5" w:rsidP="00AC0A73">
      <w:pPr>
        <w:spacing w:line="240" w:lineRule="auto"/>
        <w:rPr>
          <w:szCs w:val="24"/>
          <w:lang w:val="ru-RU"/>
        </w:rPr>
      </w:pPr>
      <w:bookmarkStart w:id="43" w:name="_Toc124426220"/>
      <w:r w:rsidRPr="00AC0A73">
        <w:rPr>
          <w:szCs w:val="24"/>
          <w:lang w:val="ru-RU"/>
        </w:rPr>
        <w:t>7.2.</w:t>
      </w:r>
      <w:r w:rsidRPr="00AC0A73">
        <w:rPr>
          <w:szCs w:val="24"/>
        </w:rPr>
        <w:t> </w:t>
      </w:r>
      <w:r w:rsidRPr="00AC0A73">
        <w:rPr>
          <w:szCs w:val="24"/>
          <w:lang w:val="ru-RU"/>
        </w:rPr>
        <w:t>Содержание обучения в 7 классе.</w:t>
      </w:r>
    </w:p>
    <w:p w:rsidR="00356BE5" w:rsidRPr="00AC0A73" w:rsidRDefault="00356BE5" w:rsidP="00AC0A73">
      <w:pPr>
        <w:spacing w:line="240" w:lineRule="auto"/>
        <w:rPr>
          <w:szCs w:val="24"/>
          <w:lang w:val="ru-RU"/>
        </w:rPr>
      </w:pPr>
      <w:r w:rsidRPr="00AC0A73">
        <w:rPr>
          <w:szCs w:val="24"/>
          <w:lang w:val="ru-RU"/>
        </w:rPr>
        <w:t>7.2.1.</w:t>
      </w:r>
      <w:r w:rsidRPr="00AC0A73">
        <w:rPr>
          <w:szCs w:val="24"/>
        </w:rPr>
        <w:t> </w:t>
      </w:r>
      <w:r w:rsidRPr="00AC0A73">
        <w:rPr>
          <w:szCs w:val="24"/>
          <w:lang w:val="ru-RU"/>
        </w:rPr>
        <w:t>Числа и вычисления</w:t>
      </w:r>
      <w:bookmarkEnd w:id="43"/>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356BE5" w:rsidRPr="00AC0A73" w:rsidRDefault="00356BE5" w:rsidP="00AC0A73">
      <w:pPr>
        <w:spacing w:line="240" w:lineRule="auto"/>
        <w:rPr>
          <w:szCs w:val="24"/>
          <w:lang w:val="ru-RU"/>
        </w:rPr>
      </w:pPr>
      <w:r w:rsidRPr="00AC0A73">
        <w:rPr>
          <w:szCs w:val="24"/>
          <w:lang w:val="ru-RU"/>
        </w:rPr>
        <w:t xml:space="preserve">Степень с натуральным показателем: определение, преобразование выражений на </w:t>
      </w:r>
      <w:r w:rsidRPr="00AC0A73">
        <w:rPr>
          <w:szCs w:val="24"/>
          <w:lang w:val="ru-RU"/>
        </w:rPr>
        <w:lastRenderedPageBreak/>
        <w:t>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rsidR="00356BE5" w:rsidRPr="00AC0A73" w:rsidRDefault="00356BE5" w:rsidP="00AC0A73">
      <w:pPr>
        <w:spacing w:line="240" w:lineRule="auto"/>
        <w:rPr>
          <w:szCs w:val="24"/>
          <w:lang w:val="ru-RU"/>
        </w:rPr>
      </w:pPr>
      <w:r w:rsidRPr="00AC0A73">
        <w:rPr>
          <w:szCs w:val="24"/>
          <w:lang w:val="ru-RU"/>
        </w:rPr>
        <w:t>Применение признаков делимости, разложение на множители натуральных чисел.</w:t>
      </w:r>
    </w:p>
    <w:p w:rsidR="00356BE5" w:rsidRPr="00AC0A73" w:rsidRDefault="00356BE5" w:rsidP="00AC0A73">
      <w:pPr>
        <w:spacing w:line="240" w:lineRule="auto"/>
        <w:rPr>
          <w:szCs w:val="24"/>
          <w:lang w:val="ru-RU"/>
        </w:rPr>
      </w:pPr>
      <w:r w:rsidRPr="00AC0A73">
        <w:rPr>
          <w:szCs w:val="24"/>
          <w:lang w:val="ru-RU"/>
        </w:rPr>
        <w:t>Реальные зависимости, в том числе прямая и обратная пропорциональности.</w:t>
      </w:r>
    </w:p>
    <w:p w:rsidR="00356BE5" w:rsidRPr="00AC0A73" w:rsidRDefault="00356BE5" w:rsidP="00AC0A73">
      <w:pPr>
        <w:spacing w:line="240" w:lineRule="auto"/>
        <w:rPr>
          <w:szCs w:val="24"/>
          <w:lang w:val="ru-RU"/>
        </w:rPr>
      </w:pPr>
      <w:bookmarkStart w:id="44" w:name="_Toc124426221"/>
      <w:r w:rsidRPr="00AC0A73">
        <w:rPr>
          <w:szCs w:val="24"/>
          <w:lang w:val="ru-RU"/>
        </w:rPr>
        <w:t>7.2.2.</w:t>
      </w:r>
      <w:r w:rsidRPr="00AC0A73">
        <w:rPr>
          <w:szCs w:val="24"/>
        </w:rPr>
        <w:t> </w:t>
      </w:r>
      <w:r w:rsidRPr="00AC0A73">
        <w:rPr>
          <w:szCs w:val="24"/>
          <w:lang w:val="ru-RU"/>
        </w:rPr>
        <w:t>Алгебраические выражения</w:t>
      </w:r>
      <w:bookmarkEnd w:id="44"/>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356BE5" w:rsidRPr="00AC0A73" w:rsidRDefault="00356BE5" w:rsidP="00AC0A73">
      <w:pPr>
        <w:spacing w:line="240" w:lineRule="auto"/>
        <w:rPr>
          <w:szCs w:val="24"/>
          <w:lang w:val="ru-RU"/>
        </w:rPr>
      </w:pPr>
      <w:r w:rsidRPr="00AC0A73">
        <w:rPr>
          <w:szCs w:val="24"/>
          <w:lang w:val="ru-RU"/>
        </w:rPr>
        <w:t>Свойства степени с натуральным показателем.</w:t>
      </w:r>
    </w:p>
    <w:p w:rsidR="00356BE5" w:rsidRPr="00AC0A73" w:rsidRDefault="00356BE5" w:rsidP="00AC0A73">
      <w:pPr>
        <w:spacing w:line="240" w:lineRule="auto"/>
        <w:rPr>
          <w:szCs w:val="24"/>
          <w:lang w:val="ru-RU"/>
        </w:rPr>
      </w:pPr>
      <w:r w:rsidRPr="00AC0A73">
        <w:rPr>
          <w:szCs w:val="24"/>
          <w:lang w:val="ru-RU"/>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356BE5" w:rsidRPr="00AC0A73" w:rsidRDefault="00356BE5" w:rsidP="00AC0A73">
      <w:pPr>
        <w:spacing w:line="240" w:lineRule="auto"/>
        <w:rPr>
          <w:szCs w:val="24"/>
          <w:lang w:val="ru-RU"/>
        </w:rPr>
      </w:pPr>
      <w:bookmarkStart w:id="45" w:name="_Toc124426222"/>
      <w:r w:rsidRPr="00AC0A73">
        <w:rPr>
          <w:szCs w:val="24"/>
          <w:lang w:val="ru-RU"/>
        </w:rPr>
        <w:t>7.2.3.</w:t>
      </w:r>
      <w:r w:rsidRPr="00AC0A73">
        <w:rPr>
          <w:szCs w:val="24"/>
        </w:rPr>
        <w:t> </w:t>
      </w:r>
      <w:r w:rsidRPr="00AC0A73">
        <w:rPr>
          <w:szCs w:val="24"/>
          <w:lang w:val="ru-RU"/>
        </w:rPr>
        <w:t>Уравнения</w:t>
      </w:r>
      <w:bookmarkEnd w:id="45"/>
      <w:r w:rsidRPr="00AC0A73">
        <w:rPr>
          <w:szCs w:val="24"/>
          <w:lang w:val="ru-RU"/>
        </w:rPr>
        <w:t xml:space="preserve"> и неравенства.</w:t>
      </w:r>
    </w:p>
    <w:p w:rsidR="00356BE5" w:rsidRPr="00AC0A73" w:rsidRDefault="00356BE5" w:rsidP="00AC0A73">
      <w:pPr>
        <w:spacing w:line="240" w:lineRule="auto"/>
        <w:rPr>
          <w:szCs w:val="24"/>
          <w:lang w:val="ru-RU"/>
        </w:rPr>
      </w:pPr>
      <w:r w:rsidRPr="00AC0A73">
        <w:rPr>
          <w:szCs w:val="24"/>
          <w:lang w:val="ru-RU"/>
        </w:rPr>
        <w:t>Уравнение, корень уравнения, правила преобразования уравнения, равносильность уравнений.</w:t>
      </w:r>
    </w:p>
    <w:p w:rsidR="00356BE5" w:rsidRPr="00AC0A73" w:rsidRDefault="00356BE5" w:rsidP="00AC0A73">
      <w:pPr>
        <w:spacing w:line="240" w:lineRule="auto"/>
        <w:rPr>
          <w:szCs w:val="24"/>
          <w:lang w:val="ru-RU"/>
        </w:rPr>
      </w:pPr>
      <w:r w:rsidRPr="00AC0A73">
        <w:rPr>
          <w:szCs w:val="24"/>
          <w:lang w:val="ru-RU"/>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356BE5" w:rsidRPr="00AC0A73" w:rsidRDefault="00356BE5" w:rsidP="00AC0A73">
      <w:pPr>
        <w:spacing w:line="240" w:lineRule="auto"/>
        <w:rPr>
          <w:szCs w:val="24"/>
          <w:lang w:val="ru-RU"/>
        </w:rPr>
      </w:pPr>
      <w:r w:rsidRPr="00AC0A73">
        <w:rPr>
          <w:szCs w:val="24"/>
          <w:lang w:val="ru-RU"/>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356BE5" w:rsidRPr="00AC0A73" w:rsidRDefault="00356BE5" w:rsidP="00AC0A73">
      <w:pPr>
        <w:spacing w:line="240" w:lineRule="auto"/>
        <w:rPr>
          <w:szCs w:val="24"/>
          <w:lang w:val="ru-RU"/>
        </w:rPr>
      </w:pPr>
      <w:r w:rsidRPr="00AC0A73">
        <w:rPr>
          <w:szCs w:val="24"/>
          <w:lang w:val="ru-RU"/>
        </w:rPr>
        <w:t>7.2.4.</w:t>
      </w:r>
      <w:r w:rsidRPr="00AC0A73">
        <w:rPr>
          <w:szCs w:val="24"/>
        </w:rPr>
        <w:t> </w:t>
      </w:r>
      <w:r w:rsidRPr="00AC0A73">
        <w:rPr>
          <w:szCs w:val="24"/>
          <w:lang w:val="ru-RU"/>
        </w:rPr>
        <w:t>Функции.</w:t>
      </w:r>
    </w:p>
    <w:p w:rsidR="00356BE5" w:rsidRPr="00AC0A73" w:rsidRDefault="00356BE5" w:rsidP="00AC0A73">
      <w:pPr>
        <w:spacing w:line="240" w:lineRule="auto"/>
        <w:rPr>
          <w:szCs w:val="24"/>
          <w:lang w:val="ru-RU"/>
        </w:rPr>
      </w:pPr>
      <w:r w:rsidRPr="00AC0A73">
        <w:rPr>
          <w:szCs w:val="24"/>
          <w:lang w:val="ru-RU"/>
        </w:rPr>
        <w:t>Координата точки на прямой. Числовые промежутки. Расстояние между двумя точками координатной прямой.</w:t>
      </w:r>
    </w:p>
    <w:p w:rsidR="00356BE5" w:rsidRPr="00AC0A73" w:rsidRDefault="00356BE5" w:rsidP="00AC0A73">
      <w:pPr>
        <w:spacing w:line="240" w:lineRule="auto"/>
        <w:rPr>
          <w:szCs w:val="24"/>
          <w:lang w:val="ru-RU"/>
        </w:rPr>
      </w:pPr>
      <w:r w:rsidRPr="00AC0A73">
        <w:rPr>
          <w:szCs w:val="24"/>
          <w:lang w:val="ru-RU"/>
        </w:rPr>
        <w:t xml:space="preserve">Прямоугольная система координат, оси </w:t>
      </w:r>
      <w:r w:rsidRPr="00AC0A73">
        <w:rPr>
          <w:i/>
          <w:szCs w:val="24"/>
        </w:rPr>
        <w:t>Ox</w:t>
      </w:r>
      <w:r w:rsidRPr="00AC0A73">
        <w:rPr>
          <w:szCs w:val="24"/>
          <w:lang w:val="ru-RU"/>
        </w:rPr>
        <w:t xml:space="preserve">и </w:t>
      </w:r>
      <w:r w:rsidRPr="00AC0A73">
        <w:rPr>
          <w:i/>
          <w:szCs w:val="24"/>
        </w:rPr>
        <w:t>Oy</w:t>
      </w:r>
      <w:r w:rsidRPr="00AC0A73">
        <w:rPr>
          <w:szCs w:val="24"/>
          <w:lang w:val="ru-RU"/>
        </w:rPr>
        <w:t xml:space="preserve">.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её график. График функции </w:t>
      </w:r>
      <m:oMath>
        <m:r>
          <w:rPr>
            <w:rFonts w:ascii="Cambria Math" w:hAnsi="Cambria Math"/>
            <w:szCs w:val="24"/>
          </w:rPr>
          <m:t>y</m:t>
        </m:r>
        <m:r>
          <m:rPr>
            <m:sty m:val="p"/>
          </m:rPr>
          <w:rPr>
            <w:rFonts w:ascii="Cambria Math" w:hAnsi="Cambria Math"/>
            <w:szCs w:val="24"/>
            <w:lang w:val="ru-RU"/>
          </w:rPr>
          <m:t>=|</m:t>
        </m:r>
        <m:r>
          <w:rPr>
            <w:rFonts w:ascii="Cambria Math" w:hAnsi="Cambria Math"/>
            <w:szCs w:val="24"/>
          </w:rPr>
          <m:t>x</m:t>
        </m:r>
        <m:r>
          <m:rPr>
            <m:sty m:val="p"/>
          </m:rPr>
          <w:rPr>
            <w:rFonts w:ascii="Cambria Math" w:hAnsi="Cambria Math"/>
            <w:szCs w:val="24"/>
            <w:lang w:val="ru-RU"/>
          </w:rPr>
          <m:t>|</m:t>
        </m:r>
      </m:oMath>
      <w:r w:rsidRPr="00AC0A73">
        <w:rPr>
          <w:szCs w:val="24"/>
          <w:lang w:val="ru-RU"/>
        </w:rPr>
        <w:t>. Графическое решение линейных уравнений и систем линейных уравнений.</w:t>
      </w:r>
    </w:p>
    <w:p w:rsidR="00356BE5" w:rsidRPr="00AC0A73" w:rsidRDefault="00356BE5" w:rsidP="00AC0A73">
      <w:pPr>
        <w:spacing w:line="240" w:lineRule="auto"/>
        <w:rPr>
          <w:szCs w:val="24"/>
          <w:lang w:val="ru-RU"/>
        </w:rPr>
      </w:pPr>
      <w:bookmarkStart w:id="46" w:name="_Toc124426224"/>
      <w:r w:rsidRPr="00AC0A73">
        <w:rPr>
          <w:szCs w:val="24"/>
          <w:lang w:val="ru-RU"/>
        </w:rPr>
        <w:t>7.3.</w:t>
      </w:r>
      <w:r w:rsidRPr="00AC0A73">
        <w:rPr>
          <w:szCs w:val="24"/>
        </w:rPr>
        <w:t> </w:t>
      </w:r>
      <w:r w:rsidRPr="00AC0A73">
        <w:rPr>
          <w:szCs w:val="24"/>
          <w:lang w:val="ru-RU"/>
        </w:rPr>
        <w:t>Содержание обучения в 8 классе.</w:t>
      </w:r>
    </w:p>
    <w:p w:rsidR="00356BE5" w:rsidRPr="00AC0A73" w:rsidRDefault="00356BE5" w:rsidP="00AC0A73">
      <w:pPr>
        <w:spacing w:line="240" w:lineRule="auto"/>
        <w:rPr>
          <w:szCs w:val="24"/>
          <w:lang w:val="ru-RU"/>
        </w:rPr>
      </w:pPr>
      <w:r w:rsidRPr="00AC0A73">
        <w:rPr>
          <w:szCs w:val="24"/>
          <w:lang w:val="ru-RU"/>
        </w:rPr>
        <w:t>7.3.1.</w:t>
      </w:r>
      <w:r w:rsidRPr="00AC0A73">
        <w:rPr>
          <w:szCs w:val="24"/>
        </w:rPr>
        <w:t> </w:t>
      </w:r>
      <w:r w:rsidRPr="00AC0A73">
        <w:rPr>
          <w:szCs w:val="24"/>
          <w:lang w:val="ru-RU"/>
        </w:rPr>
        <w:t>Числа и вычисления</w:t>
      </w:r>
      <w:bookmarkEnd w:id="46"/>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356BE5" w:rsidRPr="00AC0A73" w:rsidRDefault="00356BE5" w:rsidP="00AC0A73">
      <w:pPr>
        <w:spacing w:line="240" w:lineRule="auto"/>
        <w:rPr>
          <w:szCs w:val="24"/>
          <w:lang w:val="ru-RU"/>
        </w:rPr>
      </w:pPr>
      <w:r w:rsidRPr="00AC0A73">
        <w:rPr>
          <w:szCs w:val="24"/>
          <w:lang w:val="ru-RU"/>
        </w:rPr>
        <w:t>Степень с целым показателем и её свойства. Стандартная запись числа.</w:t>
      </w:r>
    </w:p>
    <w:p w:rsidR="00356BE5" w:rsidRPr="00AC0A73" w:rsidRDefault="00356BE5" w:rsidP="00AC0A73">
      <w:pPr>
        <w:spacing w:line="240" w:lineRule="auto"/>
        <w:rPr>
          <w:szCs w:val="24"/>
          <w:lang w:val="ru-RU"/>
        </w:rPr>
      </w:pPr>
      <w:bookmarkStart w:id="47" w:name="_Toc124426225"/>
      <w:r w:rsidRPr="00AC0A73">
        <w:rPr>
          <w:szCs w:val="24"/>
          <w:lang w:val="ru-RU"/>
        </w:rPr>
        <w:t>7.3.2.</w:t>
      </w:r>
      <w:r w:rsidRPr="00AC0A73">
        <w:rPr>
          <w:szCs w:val="24"/>
        </w:rPr>
        <w:t> </w:t>
      </w:r>
      <w:r w:rsidRPr="00AC0A73">
        <w:rPr>
          <w:szCs w:val="24"/>
          <w:lang w:val="ru-RU"/>
        </w:rPr>
        <w:t>Алгебраические выражения</w:t>
      </w:r>
      <w:bookmarkEnd w:id="47"/>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Квадратный трёхчлен, разложение квадратного трёхчлена на множители.</w:t>
      </w:r>
    </w:p>
    <w:p w:rsidR="00356BE5" w:rsidRPr="00AC0A73" w:rsidRDefault="00356BE5" w:rsidP="00AC0A73">
      <w:pPr>
        <w:spacing w:line="240" w:lineRule="auto"/>
        <w:rPr>
          <w:szCs w:val="24"/>
          <w:lang w:val="ru-RU"/>
        </w:rPr>
      </w:pPr>
      <w:r w:rsidRPr="00AC0A73">
        <w:rPr>
          <w:szCs w:val="24"/>
          <w:lang w:val="ru-RU"/>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356BE5" w:rsidRPr="00AC0A73" w:rsidRDefault="00356BE5" w:rsidP="00AC0A73">
      <w:pPr>
        <w:spacing w:line="240" w:lineRule="auto"/>
        <w:rPr>
          <w:szCs w:val="24"/>
          <w:lang w:val="ru-RU"/>
        </w:rPr>
      </w:pPr>
      <w:bookmarkStart w:id="48" w:name="_Toc124426226"/>
      <w:r w:rsidRPr="00AC0A73">
        <w:rPr>
          <w:szCs w:val="24"/>
          <w:lang w:val="ru-RU"/>
        </w:rPr>
        <w:t>7.3.3.</w:t>
      </w:r>
      <w:r w:rsidRPr="00AC0A73">
        <w:rPr>
          <w:szCs w:val="24"/>
        </w:rPr>
        <w:t> </w:t>
      </w:r>
      <w:r w:rsidRPr="00AC0A73">
        <w:rPr>
          <w:szCs w:val="24"/>
          <w:lang w:val="ru-RU"/>
        </w:rPr>
        <w:t>Уравнения и неравенства</w:t>
      </w:r>
      <w:bookmarkEnd w:id="48"/>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356BE5" w:rsidRPr="00AC0A73" w:rsidRDefault="00356BE5" w:rsidP="00AC0A73">
      <w:pPr>
        <w:spacing w:line="240" w:lineRule="auto"/>
        <w:rPr>
          <w:szCs w:val="24"/>
          <w:lang w:val="ru-RU"/>
        </w:rPr>
      </w:pPr>
      <w:r w:rsidRPr="00AC0A73">
        <w:rPr>
          <w:szCs w:val="24"/>
          <w:lang w:val="ru-RU"/>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356BE5" w:rsidRPr="00AC0A73" w:rsidRDefault="00356BE5" w:rsidP="00AC0A73">
      <w:pPr>
        <w:spacing w:line="240" w:lineRule="auto"/>
        <w:rPr>
          <w:szCs w:val="24"/>
          <w:lang w:val="ru-RU"/>
        </w:rPr>
      </w:pPr>
      <w:r w:rsidRPr="00AC0A73">
        <w:rPr>
          <w:szCs w:val="24"/>
          <w:lang w:val="ru-RU"/>
        </w:rPr>
        <w:lastRenderedPageBreak/>
        <w:t>Решение текстовых задач алгебраическим способом.</w:t>
      </w:r>
    </w:p>
    <w:p w:rsidR="00356BE5" w:rsidRPr="00AC0A73" w:rsidRDefault="00356BE5" w:rsidP="00AC0A73">
      <w:pPr>
        <w:spacing w:line="240" w:lineRule="auto"/>
        <w:rPr>
          <w:szCs w:val="24"/>
          <w:lang w:val="ru-RU"/>
        </w:rPr>
      </w:pPr>
      <w:r w:rsidRPr="00AC0A73">
        <w:rPr>
          <w:szCs w:val="24"/>
          <w:lang w:val="ru-RU"/>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356BE5" w:rsidRPr="00AC0A73" w:rsidRDefault="00356BE5" w:rsidP="00AC0A73">
      <w:pPr>
        <w:spacing w:line="240" w:lineRule="auto"/>
        <w:rPr>
          <w:szCs w:val="24"/>
          <w:lang w:val="ru-RU"/>
        </w:rPr>
      </w:pPr>
      <w:bookmarkStart w:id="49" w:name="_Toc124426227"/>
      <w:r w:rsidRPr="00AC0A73">
        <w:rPr>
          <w:szCs w:val="24"/>
          <w:lang w:val="ru-RU"/>
        </w:rPr>
        <w:t>7.3.4.</w:t>
      </w:r>
      <w:r w:rsidRPr="00AC0A73">
        <w:rPr>
          <w:szCs w:val="24"/>
        </w:rPr>
        <w:t> </w:t>
      </w:r>
      <w:r w:rsidRPr="00AC0A73">
        <w:rPr>
          <w:szCs w:val="24"/>
          <w:lang w:val="ru-RU"/>
        </w:rPr>
        <w:t>Функции</w:t>
      </w:r>
      <w:bookmarkEnd w:id="49"/>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Понятие функции. Область определения и множество значений функции. Способы задания функций.</w:t>
      </w:r>
    </w:p>
    <w:p w:rsidR="00356BE5" w:rsidRPr="00AC0A73" w:rsidRDefault="00356BE5" w:rsidP="00AC0A73">
      <w:pPr>
        <w:spacing w:line="240" w:lineRule="auto"/>
        <w:rPr>
          <w:szCs w:val="24"/>
          <w:lang w:val="ru-RU"/>
        </w:rPr>
      </w:pPr>
      <w:r w:rsidRPr="00AC0A73">
        <w:rPr>
          <w:szCs w:val="24"/>
          <w:lang w:val="ru-RU"/>
        </w:rPr>
        <w:t>График функции. Чтение свойств функции по её графику. Примеры графиков функций, отражающих реальные процессы.</w:t>
      </w:r>
    </w:p>
    <w:p w:rsidR="00356BE5" w:rsidRPr="00AC0A73" w:rsidRDefault="00356BE5" w:rsidP="00AC0A73">
      <w:pPr>
        <w:spacing w:line="240" w:lineRule="auto"/>
        <w:rPr>
          <w:szCs w:val="24"/>
          <w:lang w:val="ru-RU"/>
        </w:rPr>
      </w:pPr>
      <w:r w:rsidRPr="00AC0A73">
        <w:rPr>
          <w:szCs w:val="24"/>
          <w:lang w:val="ru-RU"/>
        </w:rPr>
        <w:t xml:space="preserve">Функции, описывающие прямую и обратную пропорциональные зависимости, их графики. Функции </w:t>
      </w:r>
      <w:r w:rsidRPr="00AC0A73">
        <w:rPr>
          <w:i/>
          <w:szCs w:val="24"/>
        </w:rPr>
        <w:t>y</w:t>
      </w:r>
      <w:r w:rsidRPr="00AC0A73">
        <w:rPr>
          <w:i/>
          <w:szCs w:val="24"/>
          <w:lang w:val="ru-RU"/>
        </w:rPr>
        <w:t xml:space="preserve"> = </w:t>
      </w:r>
      <w:r w:rsidRPr="00AC0A73">
        <w:rPr>
          <w:i/>
          <w:szCs w:val="24"/>
        </w:rPr>
        <w:t>x</w:t>
      </w:r>
      <w:r w:rsidRPr="00AC0A73">
        <w:rPr>
          <w:i/>
          <w:szCs w:val="24"/>
          <w:vertAlign w:val="superscript"/>
          <w:lang w:val="ru-RU"/>
        </w:rPr>
        <w:t>2</w:t>
      </w:r>
      <w:r w:rsidRPr="00AC0A73">
        <w:rPr>
          <w:i/>
          <w:szCs w:val="24"/>
          <w:lang w:val="ru-RU"/>
        </w:rPr>
        <w:t xml:space="preserve">, </w:t>
      </w:r>
      <w:r w:rsidRPr="00AC0A73">
        <w:rPr>
          <w:i/>
          <w:szCs w:val="24"/>
        </w:rPr>
        <w:t>y</w:t>
      </w:r>
      <w:r w:rsidRPr="00AC0A73">
        <w:rPr>
          <w:i/>
          <w:szCs w:val="24"/>
          <w:lang w:val="ru-RU"/>
        </w:rPr>
        <w:t xml:space="preserve"> = </w:t>
      </w:r>
      <w:r w:rsidRPr="00AC0A73">
        <w:rPr>
          <w:i/>
          <w:szCs w:val="24"/>
        </w:rPr>
        <w:t>x</w:t>
      </w:r>
      <w:r w:rsidRPr="00AC0A73">
        <w:rPr>
          <w:i/>
          <w:szCs w:val="24"/>
          <w:vertAlign w:val="superscript"/>
          <w:lang w:val="ru-RU"/>
        </w:rPr>
        <w:t>3</w:t>
      </w:r>
      <w:r w:rsidRPr="00AC0A73">
        <w:rPr>
          <w:i/>
          <w:szCs w:val="24"/>
          <w:lang w:val="ru-RU"/>
        </w:rPr>
        <w:t xml:space="preserve">, </w:t>
      </w:r>
      <w:r w:rsidRPr="00AC0A73">
        <w:rPr>
          <w:i/>
          <w:szCs w:val="24"/>
        </w:rPr>
        <w:t>y</w:t>
      </w:r>
      <w:r w:rsidRPr="00AC0A73">
        <w:rPr>
          <w:i/>
          <w:szCs w:val="24"/>
          <w:lang w:val="ru-RU"/>
        </w:rPr>
        <w:t xml:space="preserve"> =</w:t>
      </w:r>
      <m:oMath>
        <m:rad>
          <m:radPr>
            <m:degHide m:val="on"/>
            <m:ctrlPr>
              <w:rPr>
                <w:rFonts w:ascii="Cambria Math" w:hAnsi="Cambria Math"/>
                <w:i/>
                <w:szCs w:val="24"/>
              </w:rPr>
            </m:ctrlPr>
          </m:radPr>
          <m:deg/>
          <m:e>
            <m:r>
              <w:rPr>
                <w:rFonts w:ascii="Cambria Math" w:hAnsi="Cambria Math"/>
                <w:szCs w:val="24"/>
              </w:rPr>
              <m:t>x</m:t>
            </m:r>
          </m:e>
        </m:rad>
      </m:oMath>
      <w:r w:rsidRPr="00AC0A73">
        <w:rPr>
          <w:i/>
          <w:szCs w:val="24"/>
          <w:lang w:val="ru-RU"/>
        </w:rPr>
        <w:t xml:space="preserve">, </w:t>
      </w:r>
      <w:r w:rsidRPr="00AC0A73">
        <w:rPr>
          <w:i/>
          <w:szCs w:val="24"/>
        </w:rPr>
        <w:t>y</w:t>
      </w:r>
      <w:r w:rsidRPr="00AC0A73">
        <w:rPr>
          <w:i/>
          <w:szCs w:val="24"/>
          <w:lang w:val="ru-RU"/>
        </w:rPr>
        <w:t>=|</w:t>
      </w:r>
      <w:r w:rsidRPr="00AC0A73">
        <w:rPr>
          <w:i/>
          <w:szCs w:val="24"/>
        </w:rPr>
        <w:t>x</w:t>
      </w:r>
      <w:r w:rsidRPr="00AC0A73">
        <w:rPr>
          <w:i/>
          <w:szCs w:val="24"/>
          <w:lang w:val="ru-RU"/>
        </w:rPr>
        <w:t>|</w:t>
      </w:r>
      <w:r w:rsidRPr="00AC0A73">
        <w:rPr>
          <w:szCs w:val="24"/>
          <w:lang w:val="ru-RU"/>
        </w:rPr>
        <w:t>. Графическое решение уравнений и систем уравнений.</w:t>
      </w:r>
    </w:p>
    <w:p w:rsidR="00356BE5" w:rsidRPr="00AC0A73" w:rsidRDefault="00356BE5" w:rsidP="00AC0A73">
      <w:pPr>
        <w:spacing w:line="240" w:lineRule="auto"/>
        <w:rPr>
          <w:szCs w:val="24"/>
          <w:lang w:val="ru-RU"/>
        </w:rPr>
      </w:pPr>
      <w:bookmarkStart w:id="50" w:name="_Toc124426229"/>
      <w:r w:rsidRPr="00AC0A73">
        <w:rPr>
          <w:szCs w:val="24"/>
          <w:lang w:val="ru-RU"/>
        </w:rPr>
        <w:t>7.4.</w:t>
      </w:r>
      <w:r w:rsidRPr="00AC0A73">
        <w:rPr>
          <w:szCs w:val="24"/>
        </w:rPr>
        <w:t> </w:t>
      </w:r>
      <w:r w:rsidRPr="00AC0A73">
        <w:rPr>
          <w:szCs w:val="24"/>
          <w:lang w:val="ru-RU"/>
        </w:rPr>
        <w:t>Содержание обучения в 9 классе.</w:t>
      </w:r>
    </w:p>
    <w:p w:rsidR="00356BE5" w:rsidRPr="00AC0A73" w:rsidRDefault="00356BE5" w:rsidP="00AC0A73">
      <w:pPr>
        <w:spacing w:line="240" w:lineRule="auto"/>
        <w:rPr>
          <w:szCs w:val="24"/>
          <w:lang w:val="ru-RU"/>
        </w:rPr>
      </w:pPr>
      <w:r w:rsidRPr="00AC0A73">
        <w:rPr>
          <w:szCs w:val="24"/>
          <w:lang w:val="ru-RU"/>
        </w:rPr>
        <w:t>7.4.1.</w:t>
      </w:r>
      <w:r w:rsidRPr="00AC0A73">
        <w:rPr>
          <w:szCs w:val="24"/>
        </w:rPr>
        <w:t> </w:t>
      </w:r>
      <w:r w:rsidRPr="00AC0A73">
        <w:rPr>
          <w:szCs w:val="24"/>
          <w:lang w:val="ru-RU"/>
        </w:rPr>
        <w:t>Числа и вычисления</w:t>
      </w:r>
      <w:bookmarkEnd w:id="50"/>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356BE5" w:rsidRPr="00AC0A73" w:rsidRDefault="00356BE5" w:rsidP="00AC0A73">
      <w:pPr>
        <w:spacing w:line="240" w:lineRule="auto"/>
        <w:rPr>
          <w:szCs w:val="24"/>
          <w:lang w:val="ru-RU"/>
        </w:rPr>
      </w:pPr>
      <w:r w:rsidRPr="00AC0A73">
        <w:rPr>
          <w:szCs w:val="24"/>
          <w:lang w:val="ru-RU"/>
        </w:rPr>
        <w:t>Сравнение действительных чисел, арифметические действия с действительными числами.</w:t>
      </w:r>
    </w:p>
    <w:p w:rsidR="00356BE5" w:rsidRPr="00AC0A73" w:rsidRDefault="00356BE5" w:rsidP="00AC0A73">
      <w:pPr>
        <w:spacing w:line="240" w:lineRule="auto"/>
        <w:rPr>
          <w:szCs w:val="24"/>
          <w:lang w:val="ru-RU"/>
        </w:rPr>
      </w:pPr>
      <w:r w:rsidRPr="00AC0A73">
        <w:rPr>
          <w:szCs w:val="24"/>
          <w:lang w:val="ru-RU"/>
        </w:rPr>
        <w:t>Размеры объектов окружающего мира, длительность процессов в окружающем мире.</w:t>
      </w:r>
    </w:p>
    <w:p w:rsidR="00356BE5" w:rsidRPr="00AC0A73" w:rsidRDefault="00356BE5" w:rsidP="00AC0A73">
      <w:pPr>
        <w:spacing w:line="240" w:lineRule="auto"/>
        <w:rPr>
          <w:szCs w:val="24"/>
          <w:lang w:val="ru-RU"/>
        </w:rPr>
      </w:pPr>
      <w:r w:rsidRPr="00AC0A73">
        <w:rPr>
          <w:szCs w:val="24"/>
          <w:lang w:val="ru-RU"/>
        </w:rPr>
        <w:t>Приближённое значение величины, точность приближения. Округление чисел. Прикидка и оценка результатов вычислений.</w:t>
      </w:r>
    </w:p>
    <w:p w:rsidR="00356BE5" w:rsidRPr="00AC0A73" w:rsidRDefault="00356BE5" w:rsidP="00AC0A73">
      <w:pPr>
        <w:spacing w:line="240" w:lineRule="auto"/>
        <w:rPr>
          <w:szCs w:val="24"/>
          <w:lang w:val="ru-RU"/>
        </w:rPr>
      </w:pPr>
      <w:bookmarkStart w:id="51" w:name="_Toc124426230"/>
      <w:r w:rsidRPr="00AC0A73">
        <w:rPr>
          <w:szCs w:val="24"/>
          <w:lang w:val="ru-RU"/>
        </w:rPr>
        <w:t>7.4.2.</w:t>
      </w:r>
      <w:r w:rsidRPr="00AC0A73">
        <w:rPr>
          <w:szCs w:val="24"/>
        </w:rPr>
        <w:t> </w:t>
      </w:r>
      <w:r w:rsidRPr="00AC0A73">
        <w:rPr>
          <w:szCs w:val="24"/>
          <w:lang w:val="ru-RU"/>
        </w:rPr>
        <w:t>Уравнения и неравенства</w:t>
      </w:r>
      <w:bookmarkEnd w:id="51"/>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Линейное уравнение. Решение уравнений, сводящихся к линейным.</w:t>
      </w:r>
    </w:p>
    <w:p w:rsidR="00356BE5" w:rsidRPr="00AC0A73" w:rsidRDefault="00356BE5" w:rsidP="00AC0A73">
      <w:pPr>
        <w:spacing w:line="240" w:lineRule="auto"/>
        <w:rPr>
          <w:szCs w:val="24"/>
          <w:lang w:val="ru-RU"/>
        </w:rPr>
      </w:pPr>
      <w:r w:rsidRPr="00AC0A73">
        <w:rPr>
          <w:szCs w:val="24"/>
          <w:lang w:val="ru-RU"/>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356BE5" w:rsidRPr="00AC0A73" w:rsidRDefault="00356BE5" w:rsidP="00AC0A73">
      <w:pPr>
        <w:spacing w:line="240" w:lineRule="auto"/>
        <w:rPr>
          <w:szCs w:val="24"/>
          <w:lang w:val="ru-RU"/>
        </w:rPr>
      </w:pPr>
      <w:r w:rsidRPr="00AC0A73">
        <w:rPr>
          <w:szCs w:val="24"/>
          <w:lang w:val="ru-RU"/>
        </w:rPr>
        <w:t>Решение дробно-рациональных уравнений. Решение текстовых задач алгебраическим методом.</w:t>
      </w:r>
    </w:p>
    <w:p w:rsidR="00356BE5" w:rsidRPr="00AC0A73" w:rsidRDefault="00356BE5" w:rsidP="00AC0A73">
      <w:pPr>
        <w:spacing w:line="240" w:lineRule="auto"/>
        <w:rPr>
          <w:szCs w:val="24"/>
          <w:lang w:val="ru-RU"/>
        </w:rPr>
      </w:pPr>
      <w:r w:rsidRPr="00AC0A73">
        <w:rPr>
          <w:szCs w:val="24"/>
          <w:lang w:val="ru-RU"/>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356BE5" w:rsidRPr="00AC0A73" w:rsidRDefault="00356BE5" w:rsidP="00AC0A73">
      <w:pPr>
        <w:spacing w:line="240" w:lineRule="auto"/>
        <w:rPr>
          <w:szCs w:val="24"/>
          <w:lang w:val="ru-RU"/>
        </w:rPr>
      </w:pPr>
      <w:r w:rsidRPr="00AC0A73">
        <w:rPr>
          <w:szCs w:val="24"/>
          <w:lang w:val="ru-RU"/>
        </w:rPr>
        <w:t>Решение текстовых задач алгебраическим способом.</w:t>
      </w:r>
    </w:p>
    <w:p w:rsidR="00356BE5" w:rsidRPr="00AC0A73" w:rsidRDefault="00356BE5" w:rsidP="00AC0A73">
      <w:pPr>
        <w:spacing w:line="240" w:lineRule="auto"/>
        <w:rPr>
          <w:szCs w:val="24"/>
          <w:lang w:val="ru-RU"/>
        </w:rPr>
      </w:pPr>
      <w:r w:rsidRPr="00AC0A73">
        <w:rPr>
          <w:szCs w:val="24"/>
          <w:lang w:val="ru-RU"/>
        </w:rPr>
        <w:t>Числовые неравенства и их свойства.</w:t>
      </w:r>
    </w:p>
    <w:p w:rsidR="00356BE5" w:rsidRPr="00AC0A73" w:rsidRDefault="00356BE5" w:rsidP="00AC0A73">
      <w:pPr>
        <w:spacing w:line="240" w:lineRule="auto"/>
        <w:rPr>
          <w:szCs w:val="24"/>
          <w:lang w:val="ru-RU"/>
        </w:rPr>
      </w:pPr>
      <w:r w:rsidRPr="00AC0A73">
        <w:rPr>
          <w:szCs w:val="24"/>
          <w:lang w:val="ru-RU"/>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356BE5" w:rsidRPr="00AC0A73" w:rsidRDefault="00356BE5" w:rsidP="00AC0A73">
      <w:pPr>
        <w:spacing w:line="240" w:lineRule="auto"/>
        <w:rPr>
          <w:szCs w:val="24"/>
          <w:lang w:val="ru-RU"/>
        </w:rPr>
      </w:pPr>
      <w:bookmarkStart w:id="52" w:name="_Toc124426231"/>
      <w:r w:rsidRPr="00AC0A73">
        <w:rPr>
          <w:szCs w:val="24"/>
          <w:lang w:val="ru-RU"/>
        </w:rPr>
        <w:t>7.4.3.</w:t>
      </w:r>
      <w:r w:rsidRPr="00AC0A73">
        <w:rPr>
          <w:szCs w:val="24"/>
        </w:rPr>
        <w:t> </w:t>
      </w:r>
      <w:r w:rsidRPr="00AC0A73">
        <w:rPr>
          <w:szCs w:val="24"/>
          <w:lang w:val="ru-RU"/>
        </w:rPr>
        <w:t>Функции</w:t>
      </w:r>
      <w:bookmarkEnd w:id="52"/>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Квадратичная функция, её график и свойства. Парабола, координаты вершины параболы, ось симметрии параболы.</w:t>
      </w:r>
    </w:p>
    <w:p w:rsidR="00356BE5" w:rsidRPr="00AC0A73" w:rsidRDefault="00356BE5" w:rsidP="00AC0A73">
      <w:pPr>
        <w:spacing w:line="240" w:lineRule="auto"/>
        <w:rPr>
          <w:szCs w:val="24"/>
          <w:lang w:val="ru-RU"/>
        </w:rPr>
      </w:pPr>
      <w:r w:rsidRPr="00AC0A73">
        <w:rPr>
          <w:szCs w:val="24"/>
          <w:lang w:val="ru-RU"/>
        </w:rPr>
        <w:t xml:space="preserve">Графики функций: </w:t>
      </w:r>
      <m:oMath>
        <m:r>
          <w:rPr>
            <w:rFonts w:ascii="Cambria Math" w:hAnsi="Cambria Math"/>
            <w:szCs w:val="24"/>
            <w:lang w:val="ru-RU"/>
          </w:rPr>
          <m:t xml:space="preserve">у= </m:t>
        </m:r>
        <m:r>
          <m:rPr>
            <m:scr m:val="script"/>
          </m:rPr>
          <w:rPr>
            <w:rFonts w:ascii="Cambria Math" w:hAnsi="Cambria Math"/>
            <w:szCs w:val="24"/>
          </w:rPr>
          <m:t>k</m:t>
        </m:r>
        <m:r>
          <w:rPr>
            <w:rFonts w:ascii="Cambria Math" w:hAnsi="Cambria Math"/>
            <w:szCs w:val="24"/>
          </w:rPr>
          <m:t>x</m:t>
        </m:r>
        <m:r>
          <w:rPr>
            <w:rFonts w:ascii="Cambria Math" w:hAnsi="Cambria Math"/>
            <w:szCs w:val="24"/>
            <w:lang w:val="ru-RU"/>
          </w:rPr>
          <m:t xml:space="preserve">, </m:t>
        </m:r>
        <m:r>
          <w:rPr>
            <w:rFonts w:ascii="Cambria Math" w:hAnsi="Cambria Math"/>
            <w:szCs w:val="24"/>
          </w:rPr>
          <m:t>y</m:t>
        </m:r>
        <m:r>
          <w:rPr>
            <w:rFonts w:ascii="Cambria Math" w:hAnsi="Cambria Math"/>
            <w:szCs w:val="24"/>
            <w:lang w:val="ru-RU"/>
          </w:rPr>
          <m:t xml:space="preserve">= </m:t>
        </m:r>
        <m:r>
          <m:rPr>
            <m:scr m:val="script"/>
          </m:rPr>
          <w:rPr>
            <w:rFonts w:ascii="Cambria Math" w:hAnsi="Cambria Math"/>
            <w:szCs w:val="24"/>
          </w:rPr>
          <m:t>k</m:t>
        </m:r>
        <m:r>
          <w:rPr>
            <w:rFonts w:ascii="Cambria Math" w:hAnsi="Cambria Math"/>
            <w:szCs w:val="24"/>
          </w:rPr>
          <m:t>x</m:t>
        </m:r>
        <m:r>
          <w:rPr>
            <w:rFonts w:ascii="Cambria Math" w:hAnsi="Cambria Math"/>
            <w:szCs w:val="24"/>
            <w:lang w:val="ru-RU"/>
          </w:rPr>
          <m:t>+</m:t>
        </m:r>
        <m:r>
          <w:rPr>
            <w:rFonts w:ascii="Cambria Math" w:hAnsi="Cambria Math"/>
            <w:szCs w:val="24"/>
          </w:rPr>
          <m:t>b</m:t>
        </m:r>
        <m:r>
          <w:rPr>
            <w:rFonts w:ascii="Cambria Math" w:hAnsi="Cambria Math"/>
            <w:szCs w:val="24"/>
            <w:lang w:val="ru-RU"/>
          </w:rPr>
          <m:t xml:space="preserve">, </m:t>
        </m:r>
        <m:r>
          <w:rPr>
            <w:rFonts w:ascii="Cambria Math" w:hAnsi="Cambria Math"/>
            <w:szCs w:val="24"/>
          </w:rPr>
          <m:t>y</m:t>
        </m:r>
        <m:r>
          <w:rPr>
            <w:rFonts w:ascii="Cambria Math" w:hAnsi="Cambria Math"/>
            <w:szCs w:val="24"/>
            <w:lang w:val="ru-RU"/>
          </w:rPr>
          <m:t xml:space="preserve">= </m:t>
        </m:r>
        <m:f>
          <m:fPr>
            <m:ctrlPr>
              <w:rPr>
                <w:rFonts w:ascii="Cambria Math" w:hAnsi="Cambria Math"/>
                <w:i/>
                <w:szCs w:val="24"/>
              </w:rPr>
            </m:ctrlPr>
          </m:fPr>
          <m:num>
            <m:r>
              <m:rPr>
                <m:scr m:val="script"/>
              </m:rPr>
              <w:rPr>
                <w:rFonts w:ascii="Cambria Math" w:hAnsi="Cambria Math"/>
                <w:szCs w:val="24"/>
              </w:rPr>
              <m:t>k</m:t>
            </m:r>
          </m:num>
          <m:den>
            <m:r>
              <w:rPr>
                <w:rFonts w:ascii="Cambria Math" w:hAnsi="Cambria Math"/>
                <w:szCs w:val="24"/>
              </w:rPr>
              <m:t>x</m:t>
            </m:r>
          </m:den>
        </m:f>
        <m:r>
          <w:rPr>
            <w:rFonts w:ascii="Cambria Math" w:hAnsi="Cambria Math"/>
            <w:szCs w:val="24"/>
            <w:lang w:val="ru-RU"/>
          </w:rPr>
          <m:t xml:space="preserve">, </m:t>
        </m:r>
        <m:r>
          <w:rPr>
            <w:rFonts w:ascii="Cambria Math" w:hAnsi="Cambria Math"/>
            <w:szCs w:val="24"/>
          </w:rPr>
          <m:t>y</m:t>
        </m:r>
        <m:r>
          <w:rPr>
            <w:rFonts w:ascii="Cambria Math" w:hAnsi="Cambria Math"/>
            <w:szCs w:val="24"/>
            <w:lang w:val="ru-RU"/>
          </w:rPr>
          <m:t xml:space="preserve">= </m:t>
        </m:r>
        <m:sSup>
          <m:sSupPr>
            <m:ctrlPr>
              <w:rPr>
                <w:rFonts w:ascii="Cambria Math" w:hAnsi="Cambria Math"/>
                <w:i/>
                <w:szCs w:val="24"/>
              </w:rPr>
            </m:ctrlPr>
          </m:sSupPr>
          <m:e>
            <m:r>
              <w:rPr>
                <w:rFonts w:ascii="Cambria Math" w:hAnsi="Cambria Math"/>
                <w:szCs w:val="24"/>
              </w:rPr>
              <m:t>x</m:t>
            </m:r>
          </m:e>
          <m:sup>
            <m:r>
              <w:rPr>
                <w:rFonts w:ascii="Cambria Math" w:hAnsi="Cambria Math"/>
                <w:szCs w:val="24"/>
                <w:lang w:val="ru-RU"/>
              </w:rPr>
              <m:t>3</m:t>
            </m:r>
          </m:sup>
        </m:sSup>
        <m:r>
          <w:rPr>
            <w:rFonts w:ascii="Cambria Math" w:hAnsi="Cambria Math"/>
            <w:szCs w:val="24"/>
            <w:lang w:val="ru-RU"/>
          </w:rPr>
          <m:t xml:space="preserve">, </m:t>
        </m:r>
        <m:r>
          <w:rPr>
            <w:rFonts w:ascii="Cambria Math" w:hAnsi="Cambria Math"/>
            <w:szCs w:val="24"/>
          </w:rPr>
          <m:t>y</m:t>
        </m:r>
        <m:r>
          <w:rPr>
            <w:rFonts w:ascii="Cambria Math" w:hAnsi="Cambria Math"/>
            <w:szCs w:val="24"/>
            <w:lang w:val="ru-RU"/>
          </w:rPr>
          <m:t xml:space="preserve">= </m:t>
        </m:r>
        <m:rad>
          <m:radPr>
            <m:degHide m:val="on"/>
            <m:ctrlPr>
              <w:rPr>
                <w:rFonts w:ascii="Cambria Math" w:hAnsi="Cambria Math"/>
                <w:i/>
                <w:szCs w:val="24"/>
              </w:rPr>
            </m:ctrlPr>
          </m:radPr>
          <m:deg/>
          <m:e>
            <m:r>
              <w:rPr>
                <w:rFonts w:ascii="Cambria Math" w:hAnsi="Cambria Math"/>
                <w:szCs w:val="24"/>
              </w:rPr>
              <m:t>x</m:t>
            </m:r>
          </m:e>
        </m:rad>
        <m:r>
          <w:rPr>
            <w:rFonts w:ascii="Cambria Math" w:hAnsi="Cambria Math"/>
            <w:szCs w:val="24"/>
            <w:lang w:val="ru-RU"/>
          </w:rPr>
          <m:t xml:space="preserve">, </m:t>
        </m:r>
        <m:r>
          <w:rPr>
            <w:rFonts w:ascii="Cambria Math" w:hAnsi="Cambria Math"/>
            <w:szCs w:val="24"/>
          </w:rPr>
          <m:t>y</m:t>
        </m:r>
        <m:r>
          <w:rPr>
            <w:rFonts w:ascii="Cambria Math" w:hAnsi="Cambria Math"/>
            <w:szCs w:val="24"/>
            <w:lang w:val="ru-RU"/>
          </w:rPr>
          <m:t>=|</m:t>
        </m:r>
        <m:r>
          <w:rPr>
            <w:rFonts w:ascii="Cambria Math" w:hAnsi="Cambria Math"/>
            <w:szCs w:val="24"/>
          </w:rPr>
          <m:t>x</m:t>
        </m:r>
        <m:r>
          <w:rPr>
            <w:rFonts w:ascii="Cambria Math" w:hAnsi="Cambria Math"/>
            <w:szCs w:val="24"/>
            <w:lang w:val="ru-RU"/>
          </w:rPr>
          <m:t>|</m:t>
        </m:r>
      </m:oMath>
      <w:r w:rsidRPr="00AC0A73">
        <w:rPr>
          <w:szCs w:val="24"/>
          <w:lang w:val="ru-RU"/>
        </w:rPr>
        <w:t>, и их свойства.</w:t>
      </w:r>
    </w:p>
    <w:p w:rsidR="00356BE5" w:rsidRPr="00AC0A73" w:rsidRDefault="00356BE5" w:rsidP="00AC0A73">
      <w:pPr>
        <w:spacing w:line="240" w:lineRule="auto"/>
        <w:rPr>
          <w:szCs w:val="24"/>
          <w:lang w:val="ru-RU"/>
        </w:rPr>
      </w:pPr>
      <w:bookmarkStart w:id="53" w:name="_Toc124426232"/>
      <w:r w:rsidRPr="00AC0A73">
        <w:rPr>
          <w:szCs w:val="24"/>
          <w:lang w:val="ru-RU"/>
        </w:rPr>
        <w:t>7.4.4.</w:t>
      </w:r>
      <w:r w:rsidRPr="00AC0A73">
        <w:rPr>
          <w:szCs w:val="24"/>
        </w:rPr>
        <w:t> </w:t>
      </w:r>
      <w:r w:rsidRPr="00AC0A73">
        <w:rPr>
          <w:szCs w:val="24"/>
          <w:lang w:val="ru-RU"/>
        </w:rPr>
        <w:t>Числовые последовательности</w:t>
      </w:r>
      <w:bookmarkEnd w:id="53"/>
      <w:r w:rsidRPr="00AC0A73">
        <w:rPr>
          <w:szCs w:val="24"/>
          <w:lang w:val="ru-RU"/>
        </w:rPr>
        <w:t xml:space="preserve"> и прогрессии.</w:t>
      </w:r>
    </w:p>
    <w:p w:rsidR="00356BE5" w:rsidRPr="00AC0A73" w:rsidRDefault="00356BE5" w:rsidP="00AC0A73">
      <w:pPr>
        <w:spacing w:line="240" w:lineRule="auto"/>
        <w:rPr>
          <w:szCs w:val="24"/>
          <w:lang w:val="ru-RU"/>
        </w:rPr>
      </w:pPr>
      <w:r w:rsidRPr="00AC0A73">
        <w:rPr>
          <w:szCs w:val="24"/>
          <w:lang w:val="ru-RU"/>
        </w:rPr>
        <w:t xml:space="preserve">Понятие числовой последовательности. Задание последовательности рекуррентной формулой и формулой </w:t>
      </w:r>
      <w:r w:rsidRPr="00AC0A73">
        <w:rPr>
          <w:i/>
          <w:szCs w:val="24"/>
        </w:rPr>
        <w:t>n</w:t>
      </w:r>
      <w:r w:rsidRPr="00AC0A73">
        <w:rPr>
          <w:szCs w:val="24"/>
          <w:lang w:val="ru-RU"/>
        </w:rPr>
        <w:t>-го члена.</w:t>
      </w:r>
    </w:p>
    <w:p w:rsidR="00356BE5" w:rsidRPr="00AC0A73" w:rsidRDefault="00356BE5" w:rsidP="00AC0A73">
      <w:pPr>
        <w:spacing w:line="240" w:lineRule="auto"/>
        <w:rPr>
          <w:szCs w:val="24"/>
          <w:lang w:val="ru-RU"/>
        </w:rPr>
      </w:pPr>
      <w:r w:rsidRPr="00AC0A73">
        <w:rPr>
          <w:szCs w:val="24"/>
          <w:lang w:val="ru-RU"/>
        </w:rPr>
        <w:t xml:space="preserve">Арифметическая и геометрическая прогрессии. Формулы </w:t>
      </w:r>
      <w:r w:rsidRPr="00AC0A73">
        <w:rPr>
          <w:i/>
          <w:szCs w:val="24"/>
        </w:rPr>
        <w:t>n</w:t>
      </w:r>
      <w:r w:rsidRPr="00AC0A73">
        <w:rPr>
          <w:szCs w:val="24"/>
          <w:lang w:val="ru-RU"/>
        </w:rPr>
        <w:t xml:space="preserve">-го члена арифметической и геометрической прогрессий, суммы первых </w:t>
      </w:r>
      <w:r w:rsidRPr="00AC0A73">
        <w:rPr>
          <w:i/>
          <w:szCs w:val="24"/>
        </w:rPr>
        <w:t>n</w:t>
      </w:r>
      <w:r w:rsidRPr="00AC0A73">
        <w:rPr>
          <w:szCs w:val="24"/>
          <w:lang w:val="ru-RU"/>
        </w:rPr>
        <w:t>членов.</w:t>
      </w:r>
    </w:p>
    <w:p w:rsidR="00356BE5" w:rsidRPr="00AC0A73" w:rsidRDefault="00356BE5" w:rsidP="00AC0A73">
      <w:pPr>
        <w:spacing w:line="240" w:lineRule="auto"/>
        <w:rPr>
          <w:szCs w:val="24"/>
          <w:lang w:val="ru-RU"/>
        </w:rPr>
      </w:pPr>
      <w:r w:rsidRPr="00AC0A73">
        <w:rPr>
          <w:szCs w:val="24"/>
          <w:lang w:val="ru-RU"/>
        </w:rPr>
        <w:t xml:space="preserve">Изображение членов арифметической и геометрической прогрессий точками на </w:t>
      </w:r>
      <w:r w:rsidRPr="00AC0A73">
        <w:rPr>
          <w:szCs w:val="24"/>
          <w:lang w:val="ru-RU"/>
        </w:rPr>
        <w:lastRenderedPageBreak/>
        <w:t>координатной плоскости. Линейный и экспоненциальный рост. Сложные проценты.</w:t>
      </w:r>
    </w:p>
    <w:p w:rsidR="00356BE5" w:rsidRPr="00AC0A73" w:rsidRDefault="00356BE5" w:rsidP="00AC0A73">
      <w:pPr>
        <w:spacing w:line="240" w:lineRule="auto"/>
        <w:rPr>
          <w:szCs w:val="24"/>
          <w:lang w:val="ru-RU"/>
        </w:rPr>
      </w:pPr>
      <w:bookmarkStart w:id="54" w:name="_Toc124426233"/>
      <w:r w:rsidRPr="00AC0A73">
        <w:rPr>
          <w:szCs w:val="24"/>
          <w:lang w:val="ru-RU"/>
        </w:rPr>
        <w:t>7.5.</w:t>
      </w:r>
      <w:r w:rsidRPr="00AC0A73">
        <w:rPr>
          <w:szCs w:val="24"/>
        </w:rPr>
        <w:t> </w:t>
      </w:r>
      <w:bookmarkEnd w:id="54"/>
      <w:r w:rsidRPr="00AC0A73">
        <w:rPr>
          <w:szCs w:val="24"/>
          <w:lang w:val="ru-RU"/>
        </w:rPr>
        <w:t>Предметные результаты освоения программы учебного курса «Алгебра».</w:t>
      </w:r>
    </w:p>
    <w:p w:rsidR="00356BE5" w:rsidRPr="00AC0A73" w:rsidRDefault="00356BE5" w:rsidP="00AC0A73">
      <w:pPr>
        <w:spacing w:line="240" w:lineRule="auto"/>
        <w:rPr>
          <w:szCs w:val="24"/>
          <w:lang w:val="ru-RU"/>
        </w:rPr>
      </w:pPr>
      <w:bookmarkStart w:id="55" w:name="_Toc124426234"/>
      <w:r w:rsidRPr="00AC0A73">
        <w:rPr>
          <w:szCs w:val="24"/>
          <w:lang w:val="ru-RU"/>
        </w:rPr>
        <w:t>7.5.1.</w:t>
      </w:r>
      <w:r w:rsidRPr="00AC0A73">
        <w:rPr>
          <w:szCs w:val="24"/>
        </w:rPr>
        <w:t> </w:t>
      </w:r>
      <w:r w:rsidRPr="00AC0A73">
        <w:rPr>
          <w:szCs w:val="24"/>
          <w:lang w:val="ru-RU"/>
        </w:rPr>
        <w:t>Предметные результаты освоения программы учебного курса к концу обучения в 7 классе.</w:t>
      </w:r>
    </w:p>
    <w:p w:rsidR="00356BE5" w:rsidRPr="00AC0A73" w:rsidRDefault="00356BE5" w:rsidP="00AC0A73">
      <w:pPr>
        <w:spacing w:line="240" w:lineRule="auto"/>
        <w:rPr>
          <w:szCs w:val="24"/>
          <w:lang w:val="ru-RU"/>
        </w:rPr>
      </w:pPr>
      <w:bookmarkStart w:id="56" w:name="_Toc124426235"/>
      <w:bookmarkEnd w:id="55"/>
      <w:r w:rsidRPr="00AC0A73">
        <w:rPr>
          <w:szCs w:val="24"/>
          <w:lang w:val="ru-RU"/>
        </w:rPr>
        <w:t>7.5.1.1.</w:t>
      </w:r>
      <w:r w:rsidRPr="00AC0A73">
        <w:rPr>
          <w:szCs w:val="24"/>
        </w:rPr>
        <w:t> </w:t>
      </w:r>
      <w:r w:rsidRPr="00AC0A73">
        <w:rPr>
          <w:szCs w:val="24"/>
          <w:lang w:val="ru-RU"/>
        </w:rPr>
        <w:t>Числа и вычисления</w:t>
      </w:r>
      <w:bookmarkEnd w:id="56"/>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Выполнять, сочетая устные и письменные приёмы, арифметические действия с рациональными числами.</w:t>
      </w:r>
    </w:p>
    <w:p w:rsidR="00356BE5" w:rsidRPr="00AC0A73" w:rsidRDefault="00356BE5" w:rsidP="00AC0A73">
      <w:pPr>
        <w:spacing w:line="240" w:lineRule="auto"/>
        <w:rPr>
          <w:szCs w:val="24"/>
          <w:lang w:val="ru-RU"/>
        </w:rPr>
      </w:pPr>
      <w:r w:rsidRPr="00AC0A73">
        <w:rPr>
          <w:szCs w:val="24"/>
          <w:lang w:val="ru-RU"/>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356BE5" w:rsidRPr="00AC0A73" w:rsidRDefault="00356BE5" w:rsidP="00AC0A73">
      <w:pPr>
        <w:spacing w:line="240" w:lineRule="auto"/>
        <w:rPr>
          <w:szCs w:val="24"/>
          <w:lang w:val="ru-RU"/>
        </w:rPr>
      </w:pPr>
      <w:r w:rsidRPr="00AC0A73">
        <w:rPr>
          <w:szCs w:val="24"/>
          <w:lang w:val="ru-RU"/>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356BE5" w:rsidRPr="00AC0A73" w:rsidRDefault="00356BE5" w:rsidP="00AC0A73">
      <w:pPr>
        <w:spacing w:line="240" w:lineRule="auto"/>
        <w:rPr>
          <w:szCs w:val="24"/>
          <w:lang w:val="ru-RU"/>
        </w:rPr>
      </w:pPr>
      <w:r w:rsidRPr="00AC0A73">
        <w:rPr>
          <w:szCs w:val="24"/>
          <w:lang w:val="ru-RU"/>
        </w:rPr>
        <w:t>Сравнивать и упорядочивать рациональные числа.</w:t>
      </w:r>
    </w:p>
    <w:p w:rsidR="00356BE5" w:rsidRPr="00AC0A73" w:rsidRDefault="00356BE5" w:rsidP="00AC0A73">
      <w:pPr>
        <w:spacing w:line="240" w:lineRule="auto"/>
        <w:rPr>
          <w:szCs w:val="24"/>
          <w:lang w:val="ru-RU"/>
        </w:rPr>
      </w:pPr>
      <w:r w:rsidRPr="00AC0A73">
        <w:rPr>
          <w:szCs w:val="24"/>
          <w:lang w:val="ru-RU"/>
        </w:rPr>
        <w:t>Округлять числа.</w:t>
      </w:r>
    </w:p>
    <w:p w:rsidR="00356BE5" w:rsidRPr="00AC0A73" w:rsidRDefault="00356BE5" w:rsidP="00AC0A73">
      <w:pPr>
        <w:spacing w:line="240" w:lineRule="auto"/>
        <w:rPr>
          <w:szCs w:val="24"/>
          <w:lang w:val="ru-RU"/>
        </w:rPr>
      </w:pPr>
      <w:r w:rsidRPr="00AC0A73">
        <w:rPr>
          <w:szCs w:val="24"/>
          <w:lang w:val="ru-RU"/>
        </w:rP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rsidR="00356BE5" w:rsidRPr="00AC0A73" w:rsidRDefault="00356BE5" w:rsidP="00AC0A73">
      <w:pPr>
        <w:spacing w:line="240" w:lineRule="auto"/>
        <w:rPr>
          <w:szCs w:val="24"/>
          <w:lang w:val="ru-RU"/>
        </w:rPr>
      </w:pPr>
      <w:r w:rsidRPr="00AC0A73">
        <w:rPr>
          <w:szCs w:val="24"/>
          <w:lang w:val="ru-RU"/>
        </w:rPr>
        <w:t>Применять признаки делимости, разложение на множители натуральных чисел.</w:t>
      </w:r>
    </w:p>
    <w:p w:rsidR="00356BE5" w:rsidRPr="00AC0A73" w:rsidRDefault="00356BE5" w:rsidP="00AC0A73">
      <w:pPr>
        <w:spacing w:line="240" w:lineRule="auto"/>
        <w:rPr>
          <w:szCs w:val="24"/>
          <w:lang w:val="ru-RU"/>
        </w:rPr>
      </w:pPr>
      <w:r w:rsidRPr="00AC0A73">
        <w:rPr>
          <w:szCs w:val="24"/>
          <w:lang w:val="ru-RU"/>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356BE5" w:rsidRPr="00AC0A73" w:rsidRDefault="00356BE5" w:rsidP="00AC0A73">
      <w:pPr>
        <w:spacing w:line="240" w:lineRule="auto"/>
        <w:rPr>
          <w:szCs w:val="24"/>
          <w:lang w:val="ru-RU"/>
        </w:rPr>
      </w:pPr>
      <w:bookmarkStart w:id="57" w:name="_Toc124426236"/>
      <w:r w:rsidRPr="00AC0A73">
        <w:rPr>
          <w:szCs w:val="24"/>
          <w:lang w:val="ru-RU"/>
        </w:rPr>
        <w:t>7.5.1.2.</w:t>
      </w:r>
      <w:r w:rsidRPr="00AC0A73">
        <w:rPr>
          <w:szCs w:val="24"/>
        </w:rPr>
        <w:t> </w:t>
      </w:r>
      <w:r w:rsidRPr="00AC0A73">
        <w:rPr>
          <w:szCs w:val="24"/>
          <w:lang w:val="ru-RU"/>
        </w:rPr>
        <w:t>Алгебраические выражения</w:t>
      </w:r>
      <w:bookmarkEnd w:id="57"/>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Использовать алгебраическую терминологию и символику, применять её в процессе освоения учебного материала.</w:t>
      </w:r>
    </w:p>
    <w:p w:rsidR="00356BE5" w:rsidRPr="00AC0A73" w:rsidRDefault="00356BE5" w:rsidP="00AC0A73">
      <w:pPr>
        <w:spacing w:line="240" w:lineRule="auto"/>
        <w:rPr>
          <w:szCs w:val="24"/>
          <w:lang w:val="ru-RU"/>
        </w:rPr>
      </w:pPr>
      <w:r w:rsidRPr="00AC0A73">
        <w:rPr>
          <w:szCs w:val="24"/>
          <w:lang w:val="ru-RU"/>
        </w:rPr>
        <w:t>Находить значения буквенных выражений при заданных значениях переменных.</w:t>
      </w:r>
    </w:p>
    <w:p w:rsidR="00356BE5" w:rsidRPr="00AC0A73" w:rsidRDefault="00356BE5" w:rsidP="00AC0A73">
      <w:pPr>
        <w:spacing w:line="240" w:lineRule="auto"/>
        <w:rPr>
          <w:szCs w:val="24"/>
          <w:lang w:val="ru-RU"/>
        </w:rPr>
      </w:pPr>
      <w:r w:rsidRPr="00AC0A73">
        <w:rPr>
          <w:szCs w:val="24"/>
          <w:lang w:val="ru-RU"/>
        </w:rPr>
        <w:t>Выполнять преобразования целого выражения в многочлен приведением подобных слагаемых, раскрытием скобок.</w:t>
      </w:r>
    </w:p>
    <w:p w:rsidR="00356BE5" w:rsidRPr="00AC0A73" w:rsidRDefault="00356BE5" w:rsidP="00AC0A73">
      <w:pPr>
        <w:spacing w:line="240" w:lineRule="auto"/>
        <w:rPr>
          <w:szCs w:val="24"/>
          <w:lang w:val="ru-RU"/>
        </w:rPr>
      </w:pPr>
      <w:r w:rsidRPr="00AC0A73">
        <w:rPr>
          <w:szCs w:val="24"/>
          <w:lang w:val="ru-RU"/>
        </w:rPr>
        <w:t>Выполнять умножение одночлена на многочлен и многочлена на многочлен, применять формулы квадрата суммы и квадрата разности.</w:t>
      </w:r>
    </w:p>
    <w:p w:rsidR="00356BE5" w:rsidRPr="00AC0A73" w:rsidRDefault="00356BE5" w:rsidP="00AC0A73">
      <w:pPr>
        <w:spacing w:line="240" w:lineRule="auto"/>
        <w:rPr>
          <w:szCs w:val="24"/>
          <w:lang w:val="ru-RU"/>
        </w:rPr>
      </w:pPr>
      <w:r w:rsidRPr="00AC0A73">
        <w:rPr>
          <w:szCs w:val="24"/>
          <w:lang w:val="ru-RU"/>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356BE5" w:rsidRPr="00AC0A73" w:rsidRDefault="00356BE5" w:rsidP="00AC0A73">
      <w:pPr>
        <w:spacing w:line="240" w:lineRule="auto"/>
        <w:rPr>
          <w:szCs w:val="24"/>
          <w:lang w:val="ru-RU"/>
        </w:rPr>
      </w:pPr>
      <w:r w:rsidRPr="00AC0A73">
        <w:rPr>
          <w:szCs w:val="24"/>
          <w:lang w:val="ru-RU"/>
        </w:rPr>
        <w:t>Применять преобразования многочленов для решения различных задач из математики, смежных предметов, из реальной практики.</w:t>
      </w:r>
    </w:p>
    <w:p w:rsidR="00356BE5" w:rsidRPr="00AC0A73" w:rsidRDefault="00356BE5" w:rsidP="00AC0A73">
      <w:pPr>
        <w:spacing w:line="240" w:lineRule="auto"/>
        <w:rPr>
          <w:szCs w:val="24"/>
          <w:lang w:val="ru-RU"/>
        </w:rPr>
      </w:pPr>
      <w:r w:rsidRPr="00AC0A73">
        <w:rPr>
          <w:szCs w:val="24"/>
          <w:lang w:val="ru-RU"/>
        </w:rPr>
        <w:t>Использовать свойства степеней с натуральными показателями для преобразования выражений.</w:t>
      </w:r>
    </w:p>
    <w:p w:rsidR="00356BE5" w:rsidRPr="00AC0A73" w:rsidRDefault="00356BE5" w:rsidP="00AC0A73">
      <w:pPr>
        <w:spacing w:line="240" w:lineRule="auto"/>
        <w:rPr>
          <w:szCs w:val="24"/>
          <w:lang w:val="ru-RU"/>
        </w:rPr>
      </w:pPr>
      <w:bookmarkStart w:id="58" w:name="_Toc124426237"/>
      <w:r w:rsidRPr="00AC0A73">
        <w:rPr>
          <w:szCs w:val="24"/>
          <w:lang w:val="ru-RU"/>
        </w:rPr>
        <w:t>7.5.1.3.</w:t>
      </w:r>
      <w:r w:rsidRPr="00AC0A73">
        <w:rPr>
          <w:szCs w:val="24"/>
        </w:rPr>
        <w:t> </w:t>
      </w:r>
      <w:r w:rsidRPr="00AC0A73">
        <w:rPr>
          <w:szCs w:val="24"/>
          <w:lang w:val="ru-RU"/>
        </w:rPr>
        <w:t>Уравнения и неравенства</w:t>
      </w:r>
      <w:bookmarkEnd w:id="58"/>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356BE5" w:rsidRPr="00AC0A73" w:rsidRDefault="00356BE5" w:rsidP="00AC0A73">
      <w:pPr>
        <w:spacing w:line="240" w:lineRule="auto"/>
        <w:rPr>
          <w:szCs w:val="24"/>
          <w:lang w:val="ru-RU"/>
        </w:rPr>
      </w:pPr>
      <w:r w:rsidRPr="00AC0A73">
        <w:rPr>
          <w:szCs w:val="24"/>
          <w:lang w:val="ru-RU"/>
        </w:rPr>
        <w:t>Применять графические методы при решении линейных уравнений и их систем.</w:t>
      </w:r>
    </w:p>
    <w:p w:rsidR="00356BE5" w:rsidRPr="00AC0A73" w:rsidRDefault="00356BE5" w:rsidP="00AC0A73">
      <w:pPr>
        <w:spacing w:line="240" w:lineRule="auto"/>
        <w:rPr>
          <w:szCs w:val="24"/>
          <w:lang w:val="ru-RU"/>
        </w:rPr>
      </w:pPr>
      <w:r w:rsidRPr="00AC0A73">
        <w:rPr>
          <w:szCs w:val="24"/>
          <w:lang w:val="ru-RU"/>
        </w:rPr>
        <w:t>Подбирать примеры пар чисел, являющихся решением линейного уравнения с двумя переменными.</w:t>
      </w:r>
    </w:p>
    <w:p w:rsidR="00356BE5" w:rsidRPr="00AC0A73" w:rsidRDefault="00356BE5" w:rsidP="00AC0A73">
      <w:pPr>
        <w:spacing w:line="240" w:lineRule="auto"/>
        <w:rPr>
          <w:szCs w:val="24"/>
          <w:lang w:val="ru-RU"/>
        </w:rPr>
      </w:pPr>
      <w:r w:rsidRPr="00AC0A73">
        <w:rPr>
          <w:szCs w:val="24"/>
          <w:lang w:val="ru-RU"/>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356BE5" w:rsidRPr="00AC0A73" w:rsidRDefault="00356BE5" w:rsidP="00AC0A73">
      <w:pPr>
        <w:spacing w:line="240" w:lineRule="auto"/>
        <w:rPr>
          <w:szCs w:val="24"/>
          <w:lang w:val="ru-RU"/>
        </w:rPr>
      </w:pPr>
      <w:r w:rsidRPr="00AC0A73">
        <w:rPr>
          <w:szCs w:val="24"/>
          <w:lang w:val="ru-RU"/>
        </w:rPr>
        <w:t>Решать системы двух линейных уравнений с двумя переменными, в том числе графически.</w:t>
      </w:r>
    </w:p>
    <w:p w:rsidR="00356BE5" w:rsidRPr="00AC0A73" w:rsidRDefault="00356BE5" w:rsidP="00AC0A73">
      <w:pPr>
        <w:spacing w:line="240" w:lineRule="auto"/>
        <w:rPr>
          <w:szCs w:val="24"/>
          <w:lang w:val="ru-RU"/>
        </w:rPr>
      </w:pPr>
      <w:r w:rsidRPr="00AC0A73">
        <w:rPr>
          <w:szCs w:val="24"/>
          <w:lang w:val="ru-RU"/>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356BE5" w:rsidRPr="00AC0A73" w:rsidRDefault="00356BE5" w:rsidP="00AC0A73">
      <w:pPr>
        <w:spacing w:line="240" w:lineRule="auto"/>
        <w:rPr>
          <w:szCs w:val="24"/>
          <w:lang w:val="ru-RU"/>
        </w:rPr>
      </w:pPr>
      <w:bookmarkStart w:id="59" w:name="_Toc124426238"/>
      <w:r w:rsidRPr="00AC0A73">
        <w:rPr>
          <w:szCs w:val="24"/>
          <w:lang w:val="ru-RU"/>
        </w:rPr>
        <w:t>7.5.1.4.</w:t>
      </w:r>
      <w:r w:rsidRPr="00AC0A73">
        <w:rPr>
          <w:szCs w:val="24"/>
        </w:rPr>
        <w:t> </w:t>
      </w:r>
      <w:r w:rsidRPr="00AC0A73">
        <w:rPr>
          <w:szCs w:val="24"/>
          <w:lang w:val="ru-RU"/>
        </w:rPr>
        <w:t>Функции</w:t>
      </w:r>
      <w:bookmarkEnd w:id="59"/>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 xml:space="preserve">Изображать на координатной прямой точки, соответствующие заданным </w:t>
      </w:r>
      <w:r w:rsidRPr="00AC0A73">
        <w:rPr>
          <w:szCs w:val="24"/>
          <w:lang w:val="ru-RU"/>
        </w:rPr>
        <w:lastRenderedPageBreak/>
        <w:t>координатам, лучи, отрезки, интервалы, записывать числовые промежутки на алгебраическом языке.</w:t>
      </w:r>
    </w:p>
    <w:p w:rsidR="00356BE5" w:rsidRPr="00AC0A73" w:rsidRDefault="00356BE5" w:rsidP="00AC0A73">
      <w:pPr>
        <w:spacing w:line="240" w:lineRule="auto"/>
        <w:rPr>
          <w:szCs w:val="24"/>
          <w:lang w:val="ru-RU"/>
        </w:rPr>
      </w:pPr>
      <w:r w:rsidRPr="00AC0A73">
        <w:rPr>
          <w:szCs w:val="24"/>
          <w:lang w:val="ru-RU"/>
        </w:rPr>
        <w:t xml:space="preserve">Отмечать в координатной плоскости точки по заданным координатам, строить графики линейных функций. Строить график функции </w:t>
      </w:r>
      <w:r w:rsidRPr="00AC0A73">
        <w:rPr>
          <w:i/>
          <w:szCs w:val="24"/>
        </w:rPr>
        <w:t>y</w:t>
      </w:r>
      <w:r w:rsidRPr="00AC0A73">
        <w:rPr>
          <w:i/>
          <w:szCs w:val="24"/>
          <w:lang w:val="ru-RU"/>
        </w:rPr>
        <w:t xml:space="preserve"> = |х|.</w:t>
      </w:r>
    </w:p>
    <w:p w:rsidR="00356BE5" w:rsidRPr="00AC0A73" w:rsidRDefault="00356BE5" w:rsidP="00AC0A73">
      <w:pPr>
        <w:spacing w:line="240" w:lineRule="auto"/>
        <w:rPr>
          <w:szCs w:val="24"/>
          <w:lang w:val="ru-RU"/>
        </w:rPr>
      </w:pPr>
      <w:r w:rsidRPr="00AC0A73">
        <w:rPr>
          <w:szCs w:val="24"/>
          <w:lang w:val="ru-RU"/>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356BE5" w:rsidRPr="00AC0A73" w:rsidRDefault="00356BE5" w:rsidP="00AC0A73">
      <w:pPr>
        <w:spacing w:line="240" w:lineRule="auto"/>
        <w:rPr>
          <w:szCs w:val="24"/>
          <w:lang w:val="ru-RU"/>
        </w:rPr>
      </w:pPr>
      <w:r w:rsidRPr="00AC0A73">
        <w:rPr>
          <w:szCs w:val="24"/>
          <w:lang w:val="ru-RU"/>
        </w:rPr>
        <w:t>Находить значение функции по значению её аргумента.</w:t>
      </w:r>
    </w:p>
    <w:p w:rsidR="00356BE5" w:rsidRPr="00AC0A73" w:rsidRDefault="00356BE5" w:rsidP="00AC0A73">
      <w:pPr>
        <w:spacing w:line="240" w:lineRule="auto"/>
        <w:rPr>
          <w:szCs w:val="24"/>
          <w:lang w:val="ru-RU"/>
        </w:rPr>
      </w:pPr>
      <w:r w:rsidRPr="00AC0A73">
        <w:rPr>
          <w:szCs w:val="24"/>
          <w:lang w:val="ru-RU"/>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356BE5" w:rsidRPr="00AC0A73" w:rsidRDefault="00356BE5" w:rsidP="00AC0A73">
      <w:pPr>
        <w:spacing w:line="240" w:lineRule="auto"/>
        <w:rPr>
          <w:szCs w:val="24"/>
          <w:lang w:val="ru-RU"/>
        </w:rPr>
      </w:pPr>
      <w:r w:rsidRPr="00AC0A73">
        <w:rPr>
          <w:szCs w:val="24"/>
          <w:lang w:val="ru-RU"/>
        </w:rPr>
        <w:t>7.5.2.</w:t>
      </w:r>
      <w:r w:rsidRPr="00AC0A73">
        <w:rPr>
          <w:szCs w:val="24"/>
        </w:rPr>
        <w:t> </w:t>
      </w:r>
      <w:r w:rsidRPr="00AC0A73">
        <w:rPr>
          <w:szCs w:val="24"/>
          <w:lang w:val="ru-RU"/>
        </w:rPr>
        <w:t>Предметные результаты освоения программы учебного курса к концу обучения в 8 классе.</w:t>
      </w:r>
    </w:p>
    <w:p w:rsidR="00356BE5" w:rsidRPr="00AC0A73" w:rsidRDefault="00356BE5" w:rsidP="00AC0A73">
      <w:pPr>
        <w:spacing w:line="240" w:lineRule="auto"/>
        <w:rPr>
          <w:szCs w:val="24"/>
          <w:lang w:val="ru-RU"/>
        </w:rPr>
      </w:pPr>
      <w:bookmarkStart w:id="60" w:name="_Toc124426240"/>
      <w:r w:rsidRPr="00AC0A73">
        <w:rPr>
          <w:szCs w:val="24"/>
          <w:lang w:val="ru-RU"/>
        </w:rPr>
        <w:t>7.5.2.1.</w:t>
      </w:r>
      <w:r w:rsidRPr="00AC0A73">
        <w:rPr>
          <w:szCs w:val="24"/>
        </w:rPr>
        <w:t> </w:t>
      </w:r>
      <w:r w:rsidRPr="00AC0A73">
        <w:rPr>
          <w:szCs w:val="24"/>
          <w:lang w:val="ru-RU"/>
        </w:rPr>
        <w:t>Числа и вычисления</w:t>
      </w:r>
      <w:bookmarkEnd w:id="60"/>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356BE5" w:rsidRPr="00AC0A73" w:rsidRDefault="00356BE5" w:rsidP="00AC0A73">
      <w:pPr>
        <w:spacing w:line="240" w:lineRule="auto"/>
        <w:rPr>
          <w:szCs w:val="24"/>
          <w:lang w:val="ru-RU"/>
        </w:rPr>
      </w:pPr>
      <w:r w:rsidRPr="00AC0A73">
        <w:rPr>
          <w:szCs w:val="24"/>
          <w:lang w:val="ru-RU"/>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356BE5" w:rsidRPr="00AC0A73" w:rsidRDefault="00356BE5" w:rsidP="00AC0A73">
      <w:pPr>
        <w:spacing w:line="240" w:lineRule="auto"/>
        <w:rPr>
          <w:szCs w:val="24"/>
          <w:lang w:val="ru-RU"/>
        </w:rPr>
      </w:pPr>
      <w:r w:rsidRPr="00AC0A73">
        <w:rPr>
          <w:szCs w:val="24"/>
          <w:lang w:val="ru-RU"/>
        </w:rPr>
        <w:t>Использовать записи больших и малых чисел с помощью десятичных дробей и степеней числа 10.</w:t>
      </w:r>
    </w:p>
    <w:p w:rsidR="00356BE5" w:rsidRPr="00AC0A73" w:rsidRDefault="00356BE5" w:rsidP="00AC0A73">
      <w:pPr>
        <w:spacing w:line="240" w:lineRule="auto"/>
        <w:rPr>
          <w:szCs w:val="24"/>
          <w:lang w:val="ru-RU"/>
        </w:rPr>
      </w:pPr>
      <w:bookmarkStart w:id="61" w:name="_Toc124426241"/>
      <w:r w:rsidRPr="00AC0A73">
        <w:rPr>
          <w:szCs w:val="24"/>
          <w:lang w:val="ru-RU"/>
        </w:rPr>
        <w:t>7.5.2.2.</w:t>
      </w:r>
      <w:r w:rsidRPr="00AC0A73">
        <w:rPr>
          <w:szCs w:val="24"/>
        </w:rPr>
        <w:t> </w:t>
      </w:r>
      <w:r w:rsidRPr="00AC0A73">
        <w:rPr>
          <w:szCs w:val="24"/>
          <w:lang w:val="ru-RU"/>
        </w:rPr>
        <w:t>Алгебраические выражения</w:t>
      </w:r>
      <w:bookmarkEnd w:id="61"/>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Применять понятие степени с целым показателем, выполнять преобразования выражений, содержащих степени с целым показателем.</w:t>
      </w:r>
    </w:p>
    <w:p w:rsidR="00356BE5" w:rsidRPr="00AC0A73" w:rsidRDefault="00356BE5" w:rsidP="00AC0A73">
      <w:pPr>
        <w:spacing w:line="240" w:lineRule="auto"/>
        <w:rPr>
          <w:szCs w:val="24"/>
          <w:lang w:val="ru-RU"/>
        </w:rPr>
      </w:pPr>
      <w:r w:rsidRPr="00AC0A73">
        <w:rPr>
          <w:szCs w:val="24"/>
          <w:lang w:val="ru-RU"/>
        </w:rPr>
        <w:t>Выполнять тождественные преобразования рациональных выражений на основе правил действий над многочленами и алгебраическими дробями.</w:t>
      </w:r>
    </w:p>
    <w:p w:rsidR="00356BE5" w:rsidRPr="00AC0A73" w:rsidRDefault="00356BE5" w:rsidP="00AC0A73">
      <w:pPr>
        <w:spacing w:line="240" w:lineRule="auto"/>
        <w:rPr>
          <w:szCs w:val="24"/>
          <w:lang w:val="ru-RU"/>
        </w:rPr>
      </w:pPr>
      <w:r w:rsidRPr="00AC0A73">
        <w:rPr>
          <w:szCs w:val="24"/>
          <w:lang w:val="ru-RU"/>
        </w:rPr>
        <w:t>Раскладывать квадратный трёхчлен на множители.</w:t>
      </w:r>
    </w:p>
    <w:p w:rsidR="00356BE5" w:rsidRPr="00AC0A73" w:rsidRDefault="00356BE5" w:rsidP="00AC0A73">
      <w:pPr>
        <w:spacing w:line="240" w:lineRule="auto"/>
        <w:rPr>
          <w:szCs w:val="24"/>
          <w:lang w:val="ru-RU"/>
        </w:rPr>
      </w:pPr>
      <w:r w:rsidRPr="00AC0A73">
        <w:rPr>
          <w:szCs w:val="24"/>
          <w:lang w:val="ru-RU"/>
        </w:rPr>
        <w:t>Применять преобразования выражений для решения различных задач из математики, смежных предметов, из реальной практики.</w:t>
      </w:r>
    </w:p>
    <w:p w:rsidR="00356BE5" w:rsidRPr="00AC0A73" w:rsidRDefault="00356BE5" w:rsidP="00AC0A73">
      <w:pPr>
        <w:spacing w:line="240" w:lineRule="auto"/>
        <w:rPr>
          <w:szCs w:val="24"/>
          <w:lang w:val="ru-RU"/>
        </w:rPr>
      </w:pPr>
      <w:bookmarkStart w:id="62" w:name="_Toc124426242"/>
      <w:r w:rsidRPr="00AC0A73">
        <w:rPr>
          <w:szCs w:val="24"/>
          <w:lang w:val="ru-RU"/>
        </w:rPr>
        <w:t>7.5.2.3.</w:t>
      </w:r>
      <w:r w:rsidRPr="00AC0A73">
        <w:rPr>
          <w:szCs w:val="24"/>
        </w:rPr>
        <w:t> </w:t>
      </w:r>
      <w:r w:rsidRPr="00AC0A73">
        <w:rPr>
          <w:szCs w:val="24"/>
          <w:lang w:val="ru-RU"/>
        </w:rPr>
        <w:t>Уравнения и неравенства</w:t>
      </w:r>
      <w:bookmarkEnd w:id="62"/>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Решать линейные, квадратные уравнения и рациональные уравнения, сводящиеся к ним, системы двух уравнений с двумя переменными.</w:t>
      </w:r>
    </w:p>
    <w:p w:rsidR="00356BE5" w:rsidRPr="00AC0A73" w:rsidRDefault="00356BE5" w:rsidP="00AC0A73">
      <w:pPr>
        <w:spacing w:line="240" w:lineRule="auto"/>
        <w:rPr>
          <w:szCs w:val="24"/>
          <w:lang w:val="ru-RU"/>
        </w:rPr>
      </w:pPr>
      <w:r w:rsidRPr="00AC0A73">
        <w:rPr>
          <w:szCs w:val="24"/>
          <w:lang w:val="ru-RU"/>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356BE5" w:rsidRPr="00AC0A73" w:rsidRDefault="00356BE5" w:rsidP="00AC0A73">
      <w:pPr>
        <w:spacing w:line="240" w:lineRule="auto"/>
        <w:rPr>
          <w:szCs w:val="24"/>
          <w:lang w:val="ru-RU"/>
        </w:rPr>
      </w:pPr>
      <w:r w:rsidRPr="00AC0A73">
        <w:rPr>
          <w:szCs w:val="24"/>
          <w:lang w:val="ru-RU"/>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356BE5" w:rsidRPr="00AC0A73" w:rsidRDefault="00356BE5" w:rsidP="00AC0A73">
      <w:pPr>
        <w:spacing w:line="240" w:lineRule="auto"/>
        <w:rPr>
          <w:szCs w:val="24"/>
          <w:lang w:val="ru-RU"/>
        </w:rPr>
      </w:pPr>
      <w:r w:rsidRPr="00AC0A73">
        <w:rPr>
          <w:szCs w:val="24"/>
          <w:lang w:val="ru-RU"/>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356BE5" w:rsidRPr="00AC0A73" w:rsidRDefault="00356BE5" w:rsidP="00AC0A73">
      <w:pPr>
        <w:spacing w:line="240" w:lineRule="auto"/>
        <w:rPr>
          <w:szCs w:val="24"/>
          <w:lang w:val="ru-RU"/>
        </w:rPr>
      </w:pPr>
      <w:bookmarkStart w:id="63" w:name="_Toc124426243"/>
      <w:r w:rsidRPr="00AC0A73">
        <w:rPr>
          <w:szCs w:val="24"/>
          <w:lang w:val="ru-RU"/>
        </w:rPr>
        <w:t>7.5.2.4.</w:t>
      </w:r>
      <w:r w:rsidRPr="00AC0A73">
        <w:rPr>
          <w:szCs w:val="24"/>
        </w:rPr>
        <w:t> </w:t>
      </w:r>
      <w:r w:rsidRPr="00AC0A73">
        <w:rPr>
          <w:szCs w:val="24"/>
          <w:lang w:val="ru-RU"/>
        </w:rPr>
        <w:t>Функции</w:t>
      </w:r>
      <w:bookmarkEnd w:id="63"/>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356BE5" w:rsidRPr="00AC0A73" w:rsidRDefault="00356BE5" w:rsidP="00AC0A73">
      <w:pPr>
        <w:spacing w:line="240" w:lineRule="auto"/>
        <w:rPr>
          <w:szCs w:val="24"/>
          <w:lang w:val="ru-RU"/>
        </w:rPr>
      </w:pPr>
      <w:r w:rsidRPr="00AC0A73">
        <w:rPr>
          <w:szCs w:val="24"/>
          <w:lang w:val="ru-RU"/>
        </w:rPr>
        <w:t>Строить графики элементарных функций вида:</w:t>
      </w:r>
    </w:p>
    <w:p w:rsidR="00356BE5" w:rsidRPr="00AC0A73" w:rsidRDefault="00356BE5" w:rsidP="00AC0A73">
      <w:pPr>
        <w:spacing w:line="240" w:lineRule="auto"/>
        <w:rPr>
          <w:szCs w:val="24"/>
          <w:lang w:val="ru-RU"/>
        </w:rPr>
      </w:pPr>
      <m:oMath>
        <m:r>
          <w:rPr>
            <w:rFonts w:ascii="Cambria Math" w:hAnsi="Cambria Math"/>
            <w:szCs w:val="24"/>
          </w:rPr>
          <m:t>y</m:t>
        </m:r>
        <m:r>
          <w:rPr>
            <w:rFonts w:ascii="Cambria Math" w:hAnsi="Cambria Math"/>
            <w:szCs w:val="24"/>
            <w:lang w:val="ru-RU"/>
          </w:rPr>
          <m:t xml:space="preserve">= </m:t>
        </m:r>
        <m:f>
          <m:fPr>
            <m:ctrlPr>
              <w:rPr>
                <w:rFonts w:ascii="Cambria Math" w:hAnsi="Cambria Math"/>
                <w:i/>
                <w:szCs w:val="24"/>
              </w:rPr>
            </m:ctrlPr>
          </m:fPr>
          <m:num>
            <m:r>
              <m:rPr>
                <m:scr m:val="script"/>
              </m:rPr>
              <w:rPr>
                <w:rFonts w:ascii="Cambria Math" w:hAnsi="Cambria Math"/>
                <w:szCs w:val="24"/>
              </w:rPr>
              <m:t>k</m:t>
            </m:r>
          </m:num>
          <m:den>
            <m:r>
              <w:rPr>
                <w:rFonts w:ascii="Cambria Math" w:hAnsi="Cambria Math"/>
                <w:szCs w:val="24"/>
              </w:rPr>
              <m:t>x</m:t>
            </m:r>
          </m:den>
        </m:f>
        <m:r>
          <w:rPr>
            <w:rFonts w:ascii="Cambria Math" w:hAnsi="Cambria Math"/>
            <w:szCs w:val="24"/>
            <w:lang w:val="ru-RU"/>
          </w:rPr>
          <m:t xml:space="preserve">, </m:t>
        </m:r>
        <m:r>
          <w:rPr>
            <w:rFonts w:ascii="Cambria Math" w:hAnsi="Cambria Math"/>
            <w:szCs w:val="24"/>
          </w:rPr>
          <m:t>y</m:t>
        </m:r>
        <m:r>
          <w:rPr>
            <w:rFonts w:ascii="Cambria Math" w:hAnsi="Cambria Math"/>
            <w:szCs w:val="24"/>
            <w:lang w:val="ru-RU"/>
          </w:rPr>
          <m:t xml:space="preserve">= </m:t>
        </m:r>
        <m:sSup>
          <m:sSupPr>
            <m:ctrlPr>
              <w:rPr>
                <w:rFonts w:ascii="Cambria Math" w:hAnsi="Cambria Math"/>
                <w:i/>
                <w:szCs w:val="24"/>
              </w:rPr>
            </m:ctrlPr>
          </m:sSupPr>
          <m:e>
            <m:r>
              <w:rPr>
                <w:rFonts w:ascii="Cambria Math" w:hAnsi="Cambria Math"/>
                <w:szCs w:val="24"/>
              </w:rPr>
              <m:t>x</m:t>
            </m:r>
          </m:e>
          <m:sup>
            <m:r>
              <w:rPr>
                <w:rFonts w:ascii="Cambria Math" w:hAnsi="Cambria Math"/>
                <w:szCs w:val="24"/>
                <w:lang w:val="ru-RU"/>
              </w:rPr>
              <m:t>2</m:t>
            </m:r>
          </m:sup>
        </m:sSup>
        <m:r>
          <w:rPr>
            <w:rFonts w:ascii="Cambria Math" w:hAnsi="Cambria Math"/>
            <w:szCs w:val="24"/>
            <w:lang w:val="ru-RU"/>
          </w:rPr>
          <m:t xml:space="preserve">, </m:t>
        </m:r>
        <m:r>
          <w:rPr>
            <w:rFonts w:ascii="Cambria Math" w:hAnsi="Cambria Math"/>
            <w:szCs w:val="24"/>
          </w:rPr>
          <m:t>y</m:t>
        </m:r>
        <m:r>
          <w:rPr>
            <w:rFonts w:ascii="Cambria Math" w:hAnsi="Cambria Math"/>
            <w:szCs w:val="24"/>
            <w:lang w:val="ru-RU"/>
          </w:rPr>
          <m:t xml:space="preserve">= </m:t>
        </m:r>
        <m:sSup>
          <m:sSupPr>
            <m:ctrlPr>
              <w:rPr>
                <w:rFonts w:ascii="Cambria Math" w:hAnsi="Cambria Math"/>
                <w:i/>
                <w:szCs w:val="24"/>
              </w:rPr>
            </m:ctrlPr>
          </m:sSupPr>
          <m:e>
            <m:r>
              <w:rPr>
                <w:rFonts w:ascii="Cambria Math" w:hAnsi="Cambria Math"/>
                <w:szCs w:val="24"/>
              </w:rPr>
              <m:t>x</m:t>
            </m:r>
          </m:e>
          <m:sup>
            <m:r>
              <w:rPr>
                <w:rFonts w:ascii="Cambria Math" w:hAnsi="Cambria Math"/>
                <w:szCs w:val="24"/>
                <w:lang w:val="ru-RU"/>
              </w:rPr>
              <m:t>3</m:t>
            </m:r>
          </m:sup>
        </m:sSup>
        <m:r>
          <w:rPr>
            <w:rFonts w:ascii="Cambria Math" w:hAnsi="Cambria Math"/>
            <w:szCs w:val="24"/>
            <w:lang w:val="ru-RU"/>
          </w:rPr>
          <m:t xml:space="preserve">, </m:t>
        </m:r>
        <m:r>
          <w:rPr>
            <w:rFonts w:ascii="Cambria Math" w:hAnsi="Cambria Math"/>
            <w:szCs w:val="24"/>
          </w:rPr>
          <m:t>y</m:t>
        </m:r>
        <m:r>
          <w:rPr>
            <w:rFonts w:ascii="Cambria Math" w:hAnsi="Cambria Math"/>
            <w:szCs w:val="24"/>
            <w:lang w:val="ru-RU"/>
          </w:rPr>
          <m:t xml:space="preserve">= </m:t>
        </m:r>
        <m:rad>
          <m:radPr>
            <m:degHide m:val="on"/>
            <m:ctrlPr>
              <w:rPr>
                <w:rFonts w:ascii="Cambria Math" w:hAnsi="Cambria Math"/>
                <w:i/>
                <w:szCs w:val="24"/>
              </w:rPr>
            </m:ctrlPr>
          </m:radPr>
          <m:deg/>
          <m:e>
            <m:r>
              <w:rPr>
                <w:rFonts w:ascii="Cambria Math" w:hAnsi="Cambria Math"/>
                <w:szCs w:val="24"/>
              </w:rPr>
              <m:t>x</m:t>
            </m:r>
          </m:e>
        </m:rad>
        <m:r>
          <w:rPr>
            <w:rFonts w:ascii="Cambria Math" w:hAnsi="Cambria Math"/>
            <w:szCs w:val="24"/>
            <w:lang w:val="ru-RU"/>
          </w:rPr>
          <m:t xml:space="preserve">, </m:t>
        </m:r>
        <m:r>
          <w:rPr>
            <w:rFonts w:ascii="Cambria Math" w:hAnsi="Cambria Math"/>
            <w:szCs w:val="24"/>
          </w:rPr>
          <m:t>y</m:t>
        </m:r>
        <m:r>
          <w:rPr>
            <w:rFonts w:ascii="Cambria Math" w:hAnsi="Cambria Math"/>
            <w:szCs w:val="24"/>
            <w:lang w:val="ru-RU"/>
          </w:rPr>
          <m:t>=</m:t>
        </m:r>
        <m:d>
          <m:dPr>
            <m:begChr m:val="|"/>
            <m:endChr m:val="|"/>
            <m:ctrlPr>
              <w:rPr>
                <w:rFonts w:ascii="Cambria Math" w:hAnsi="Cambria Math"/>
                <w:i/>
                <w:szCs w:val="24"/>
              </w:rPr>
            </m:ctrlPr>
          </m:dPr>
          <m:e>
            <m:r>
              <w:rPr>
                <w:rFonts w:ascii="Cambria Math" w:hAnsi="Cambria Math"/>
                <w:szCs w:val="24"/>
              </w:rPr>
              <m:t>x</m:t>
            </m:r>
          </m:e>
        </m:d>
      </m:oMath>
      <w:r w:rsidRPr="00AC0A73">
        <w:rPr>
          <w:i/>
          <w:szCs w:val="24"/>
          <w:lang w:val="ru-RU"/>
        </w:rPr>
        <w:t>,</w:t>
      </w:r>
      <w:r w:rsidRPr="00AC0A73">
        <w:rPr>
          <w:szCs w:val="24"/>
          <w:lang w:val="ru-RU"/>
        </w:rPr>
        <w:t xml:space="preserve"> описывать свойства числовой функции по её графику.</w:t>
      </w:r>
    </w:p>
    <w:p w:rsidR="00356BE5" w:rsidRPr="00AC0A73" w:rsidRDefault="00356BE5" w:rsidP="00AC0A73">
      <w:pPr>
        <w:spacing w:line="240" w:lineRule="auto"/>
        <w:rPr>
          <w:szCs w:val="24"/>
          <w:lang w:val="ru-RU"/>
        </w:rPr>
      </w:pPr>
      <w:r w:rsidRPr="00AC0A73">
        <w:rPr>
          <w:szCs w:val="24"/>
          <w:lang w:val="ru-RU"/>
        </w:rPr>
        <w:t>7.5.3.</w:t>
      </w:r>
      <w:r w:rsidRPr="00AC0A73">
        <w:rPr>
          <w:szCs w:val="24"/>
        </w:rPr>
        <w:t> </w:t>
      </w:r>
      <w:r w:rsidRPr="00AC0A73">
        <w:rPr>
          <w:szCs w:val="24"/>
          <w:lang w:val="ru-RU"/>
        </w:rPr>
        <w:t>Предметные результаты освоения программы учебного курса к концу обучения в 9 классе.</w:t>
      </w:r>
    </w:p>
    <w:p w:rsidR="00356BE5" w:rsidRPr="00AC0A73" w:rsidRDefault="00356BE5" w:rsidP="00AC0A73">
      <w:pPr>
        <w:spacing w:line="240" w:lineRule="auto"/>
        <w:rPr>
          <w:szCs w:val="24"/>
          <w:lang w:val="ru-RU"/>
        </w:rPr>
      </w:pPr>
      <w:bookmarkStart w:id="64" w:name="_Toc124426245"/>
      <w:r w:rsidRPr="00AC0A73">
        <w:rPr>
          <w:szCs w:val="24"/>
          <w:lang w:val="ru-RU"/>
        </w:rPr>
        <w:t>7.5.3.1.</w:t>
      </w:r>
      <w:r w:rsidRPr="00AC0A73">
        <w:rPr>
          <w:szCs w:val="24"/>
        </w:rPr>
        <w:t> </w:t>
      </w:r>
      <w:r w:rsidRPr="00AC0A73">
        <w:rPr>
          <w:szCs w:val="24"/>
          <w:lang w:val="ru-RU"/>
        </w:rPr>
        <w:t>Числа и вычисления</w:t>
      </w:r>
      <w:bookmarkEnd w:id="64"/>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lastRenderedPageBreak/>
        <w:t>Сравнивать и упорядочивать рациональные и иррациональные числа.</w:t>
      </w:r>
    </w:p>
    <w:p w:rsidR="00356BE5" w:rsidRPr="00AC0A73" w:rsidRDefault="00356BE5" w:rsidP="00AC0A73">
      <w:pPr>
        <w:spacing w:line="240" w:lineRule="auto"/>
        <w:rPr>
          <w:szCs w:val="24"/>
          <w:lang w:val="ru-RU"/>
        </w:rPr>
      </w:pPr>
      <w:r w:rsidRPr="00AC0A73">
        <w:rPr>
          <w:szCs w:val="24"/>
          <w:lang w:val="ru-RU"/>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356BE5" w:rsidRPr="00AC0A73" w:rsidRDefault="00356BE5" w:rsidP="00AC0A73">
      <w:pPr>
        <w:spacing w:line="240" w:lineRule="auto"/>
        <w:rPr>
          <w:szCs w:val="24"/>
          <w:lang w:val="ru-RU"/>
        </w:rPr>
      </w:pPr>
      <w:r w:rsidRPr="00AC0A73">
        <w:rPr>
          <w:szCs w:val="24"/>
          <w:lang w:val="ru-RU"/>
        </w:rPr>
        <w:t>Находить значения степеней с целыми показателями и корней, вычислять значения числовых выражений.</w:t>
      </w:r>
    </w:p>
    <w:p w:rsidR="00356BE5" w:rsidRPr="00AC0A73" w:rsidRDefault="00356BE5" w:rsidP="00AC0A73">
      <w:pPr>
        <w:spacing w:line="240" w:lineRule="auto"/>
        <w:rPr>
          <w:szCs w:val="24"/>
          <w:lang w:val="ru-RU"/>
        </w:rPr>
      </w:pPr>
      <w:r w:rsidRPr="00AC0A73">
        <w:rPr>
          <w:szCs w:val="24"/>
          <w:lang w:val="ru-RU"/>
        </w:rPr>
        <w:t>Округлять действительные числа, выполнять прикидку результата вычислений, оценку числовых выражений.</w:t>
      </w:r>
    </w:p>
    <w:p w:rsidR="00356BE5" w:rsidRPr="00AC0A73" w:rsidRDefault="00356BE5" w:rsidP="00AC0A73">
      <w:pPr>
        <w:spacing w:line="240" w:lineRule="auto"/>
        <w:rPr>
          <w:szCs w:val="24"/>
          <w:lang w:val="ru-RU"/>
        </w:rPr>
      </w:pPr>
      <w:bookmarkStart w:id="65" w:name="_Toc124426246"/>
      <w:r w:rsidRPr="00AC0A73">
        <w:rPr>
          <w:szCs w:val="24"/>
          <w:lang w:val="ru-RU"/>
        </w:rPr>
        <w:t>7.5.3.2.</w:t>
      </w:r>
      <w:r w:rsidRPr="00AC0A73">
        <w:rPr>
          <w:szCs w:val="24"/>
        </w:rPr>
        <w:t> </w:t>
      </w:r>
      <w:r w:rsidRPr="00AC0A73">
        <w:rPr>
          <w:szCs w:val="24"/>
          <w:lang w:val="ru-RU"/>
        </w:rPr>
        <w:t>Уравнения и неравенства</w:t>
      </w:r>
      <w:bookmarkEnd w:id="65"/>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Решать линейные и квадратные уравнения, уравнения, сводящиеся к ним, простейшие дробно-рациональные уравнения.</w:t>
      </w:r>
    </w:p>
    <w:p w:rsidR="00356BE5" w:rsidRPr="00AC0A73" w:rsidRDefault="00356BE5" w:rsidP="00AC0A73">
      <w:pPr>
        <w:spacing w:line="240" w:lineRule="auto"/>
        <w:rPr>
          <w:szCs w:val="24"/>
          <w:lang w:val="ru-RU"/>
        </w:rPr>
      </w:pPr>
      <w:r w:rsidRPr="00AC0A73">
        <w:rPr>
          <w:szCs w:val="24"/>
          <w:lang w:val="ru-RU"/>
        </w:rPr>
        <w:t>Решать системы двух линейных уравнений с двумя переменными и системы двух уравнений, в которых одно уравнение не является линейным.</w:t>
      </w:r>
    </w:p>
    <w:p w:rsidR="00356BE5" w:rsidRPr="00AC0A73" w:rsidRDefault="00356BE5" w:rsidP="00AC0A73">
      <w:pPr>
        <w:spacing w:line="240" w:lineRule="auto"/>
        <w:rPr>
          <w:szCs w:val="24"/>
          <w:lang w:val="ru-RU"/>
        </w:rPr>
      </w:pPr>
      <w:r w:rsidRPr="00AC0A73">
        <w:rPr>
          <w:szCs w:val="24"/>
          <w:lang w:val="ru-RU"/>
        </w:rPr>
        <w:t>Решать текстовые задачи алгебраическим способом с помощью составления уравнения или системы двух уравнений с двумя переменными.</w:t>
      </w:r>
    </w:p>
    <w:p w:rsidR="00356BE5" w:rsidRPr="00AC0A73" w:rsidRDefault="00356BE5" w:rsidP="00AC0A73">
      <w:pPr>
        <w:spacing w:line="240" w:lineRule="auto"/>
        <w:rPr>
          <w:szCs w:val="24"/>
          <w:lang w:val="ru-RU"/>
        </w:rPr>
      </w:pPr>
      <w:r w:rsidRPr="00AC0A73">
        <w:rPr>
          <w:szCs w:val="24"/>
          <w:lang w:val="ru-RU"/>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356BE5" w:rsidRPr="00AC0A73" w:rsidRDefault="00356BE5" w:rsidP="00AC0A73">
      <w:pPr>
        <w:spacing w:line="240" w:lineRule="auto"/>
        <w:rPr>
          <w:szCs w:val="24"/>
          <w:lang w:val="ru-RU"/>
        </w:rPr>
      </w:pPr>
      <w:r w:rsidRPr="00AC0A73">
        <w:rPr>
          <w:szCs w:val="24"/>
          <w:lang w:val="ru-RU"/>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356BE5" w:rsidRPr="00AC0A73" w:rsidRDefault="00356BE5" w:rsidP="00AC0A73">
      <w:pPr>
        <w:spacing w:line="240" w:lineRule="auto"/>
        <w:rPr>
          <w:szCs w:val="24"/>
          <w:lang w:val="ru-RU"/>
        </w:rPr>
      </w:pPr>
      <w:r w:rsidRPr="00AC0A73">
        <w:rPr>
          <w:szCs w:val="24"/>
          <w:lang w:val="ru-RU"/>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356BE5" w:rsidRPr="00AC0A73" w:rsidRDefault="00356BE5" w:rsidP="00AC0A73">
      <w:pPr>
        <w:spacing w:line="240" w:lineRule="auto"/>
        <w:rPr>
          <w:szCs w:val="24"/>
          <w:lang w:val="ru-RU"/>
        </w:rPr>
      </w:pPr>
      <w:r w:rsidRPr="00AC0A73">
        <w:rPr>
          <w:szCs w:val="24"/>
          <w:lang w:val="ru-RU"/>
        </w:rPr>
        <w:t>Использовать неравенства при решении различных задач.</w:t>
      </w:r>
    </w:p>
    <w:p w:rsidR="00356BE5" w:rsidRPr="00AC0A73" w:rsidRDefault="00356BE5" w:rsidP="00AC0A73">
      <w:pPr>
        <w:spacing w:line="240" w:lineRule="auto"/>
        <w:rPr>
          <w:szCs w:val="24"/>
          <w:lang w:val="ru-RU"/>
        </w:rPr>
      </w:pPr>
      <w:bookmarkStart w:id="66" w:name="_Toc124426247"/>
      <w:r w:rsidRPr="00AC0A73">
        <w:rPr>
          <w:szCs w:val="24"/>
          <w:lang w:val="ru-RU"/>
        </w:rPr>
        <w:t>7.5.3.3.</w:t>
      </w:r>
      <w:r w:rsidRPr="00AC0A73">
        <w:rPr>
          <w:szCs w:val="24"/>
        </w:rPr>
        <w:t> </w:t>
      </w:r>
      <w:r w:rsidRPr="00AC0A73">
        <w:rPr>
          <w:szCs w:val="24"/>
          <w:lang w:val="ru-RU"/>
        </w:rPr>
        <w:t>Функции</w:t>
      </w:r>
      <w:bookmarkEnd w:id="66"/>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 xml:space="preserve">Распознавать функции изученных видов. Показывать схематически расположение на координатной плоскости графиков функций вида: </w:t>
      </w:r>
      <m:oMath>
        <m:r>
          <w:rPr>
            <w:rFonts w:ascii="Cambria Math" w:hAnsi="Cambria Math"/>
            <w:szCs w:val="24"/>
          </w:rPr>
          <m:t>y</m:t>
        </m:r>
        <m:r>
          <m:rPr>
            <m:sty m:val="p"/>
          </m:rPr>
          <w:rPr>
            <w:rFonts w:ascii="Cambria Math" w:hAnsi="Cambria Math"/>
            <w:szCs w:val="24"/>
            <w:lang w:val="ru-RU"/>
          </w:rPr>
          <m:t xml:space="preserve">= </m:t>
        </m:r>
        <m:r>
          <m:rPr>
            <m:scr m:val="script"/>
            <m:sty m:val="p"/>
          </m:rPr>
          <w:rPr>
            <w:rFonts w:ascii="Cambria Math" w:hAnsi="Cambria Math"/>
            <w:szCs w:val="24"/>
          </w:rPr>
          <m:t>k</m:t>
        </m:r>
        <m:r>
          <w:rPr>
            <w:rFonts w:ascii="Cambria Math" w:hAnsi="Cambria Math"/>
            <w:szCs w:val="24"/>
          </w:rPr>
          <m:t>x</m:t>
        </m:r>
        <m:r>
          <m:rPr>
            <m:sty m:val="p"/>
          </m:rPr>
          <w:rPr>
            <w:rFonts w:ascii="Cambria Math" w:hAnsi="Cambria Math"/>
            <w:szCs w:val="24"/>
            <w:lang w:val="ru-RU"/>
          </w:rPr>
          <m:t xml:space="preserve">, </m:t>
        </m:r>
        <m:r>
          <w:rPr>
            <w:rFonts w:ascii="Cambria Math" w:hAnsi="Cambria Math"/>
            <w:szCs w:val="24"/>
          </w:rPr>
          <m:t>y</m:t>
        </m:r>
        <m:r>
          <m:rPr>
            <m:sty m:val="p"/>
          </m:rPr>
          <w:rPr>
            <w:rFonts w:ascii="Cambria Math" w:hAnsi="Cambria Math"/>
            <w:szCs w:val="24"/>
            <w:lang w:val="ru-RU"/>
          </w:rPr>
          <m:t xml:space="preserve">= </m:t>
        </m:r>
        <m:r>
          <m:rPr>
            <m:scr m:val="script"/>
            <m:sty m:val="p"/>
          </m:rPr>
          <w:rPr>
            <w:rFonts w:ascii="Cambria Math" w:hAnsi="Cambria Math"/>
            <w:szCs w:val="24"/>
          </w:rPr>
          <m:t>k</m:t>
        </m:r>
        <m:r>
          <w:rPr>
            <w:rFonts w:ascii="Cambria Math" w:hAnsi="Cambria Math"/>
            <w:szCs w:val="24"/>
          </w:rPr>
          <m:t>x</m:t>
        </m:r>
        <m:r>
          <m:rPr>
            <m:sty m:val="p"/>
          </m:rPr>
          <w:rPr>
            <w:rFonts w:ascii="Cambria Math" w:hAnsi="Cambria Math"/>
            <w:szCs w:val="24"/>
            <w:lang w:val="ru-RU"/>
          </w:rPr>
          <m:t>+</m:t>
        </m:r>
        <m:r>
          <w:rPr>
            <w:rFonts w:ascii="Cambria Math" w:hAnsi="Cambria Math"/>
            <w:szCs w:val="24"/>
          </w:rPr>
          <m:t>b</m:t>
        </m:r>
        <m:r>
          <m:rPr>
            <m:sty m:val="p"/>
          </m:rPr>
          <w:rPr>
            <w:rFonts w:ascii="Cambria Math" w:hAnsi="Cambria Math"/>
            <w:szCs w:val="24"/>
            <w:lang w:val="ru-RU"/>
          </w:rPr>
          <m:t xml:space="preserve">, </m:t>
        </m:r>
        <m:r>
          <w:rPr>
            <w:rFonts w:ascii="Cambria Math" w:hAnsi="Cambria Math"/>
            <w:szCs w:val="24"/>
          </w:rPr>
          <m:t>y</m:t>
        </m:r>
        <m:r>
          <m:rPr>
            <m:sty m:val="p"/>
          </m:rPr>
          <w:rPr>
            <w:rFonts w:ascii="Cambria Math" w:hAnsi="Cambria Math"/>
            <w:szCs w:val="24"/>
            <w:lang w:val="ru-RU"/>
          </w:rPr>
          <m:t xml:space="preserve">= </m:t>
        </m:r>
        <m:f>
          <m:fPr>
            <m:ctrlPr>
              <w:rPr>
                <w:rFonts w:ascii="Cambria Math" w:hAnsi="Cambria Math"/>
                <w:szCs w:val="24"/>
              </w:rPr>
            </m:ctrlPr>
          </m:fPr>
          <m:num>
            <m:r>
              <m:rPr>
                <m:scr m:val="script"/>
                <m:sty m:val="p"/>
              </m:rPr>
              <w:rPr>
                <w:rFonts w:ascii="Cambria Math" w:hAnsi="Cambria Math"/>
                <w:szCs w:val="24"/>
              </w:rPr>
              <m:t>k</m:t>
            </m:r>
          </m:num>
          <m:den>
            <m:r>
              <w:rPr>
                <w:rFonts w:ascii="Cambria Math" w:hAnsi="Cambria Math"/>
                <w:szCs w:val="24"/>
              </w:rPr>
              <m:t>x</m:t>
            </m:r>
          </m:den>
        </m:f>
        <m:r>
          <m:rPr>
            <m:sty m:val="p"/>
          </m:rPr>
          <w:rPr>
            <w:rFonts w:ascii="Cambria Math" w:hAnsi="Cambria Math"/>
            <w:szCs w:val="24"/>
            <w:lang w:val="ru-RU"/>
          </w:rPr>
          <m:t xml:space="preserve">,     </m:t>
        </m:r>
        <m:r>
          <w:rPr>
            <w:rFonts w:ascii="Cambria Math" w:hAnsi="Cambria Math"/>
            <w:szCs w:val="24"/>
          </w:rPr>
          <m:t>y</m:t>
        </m:r>
        <m:r>
          <m:rPr>
            <m:sty m:val="p"/>
          </m:rPr>
          <w:rPr>
            <w:rFonts w:ascii="Cambria Math" w:hAnsi="Cambria Math"/>
            <w:szCs w:val="24"/>
            <w:lang w:val="ru-RU"/>
          </w:rPr>
          <m:t>=</m:t>
        </m:r>
        <m:r>
          <w:rPr>
            <w:rFonts w:ascii="Cambria Math" w:hAnsi="Cambria Math"/>
            <w:szCs w:val="24"/>
          </w:rPr>
          <m:t>a</m:t>
        </m:r>
        <m:sSup>
          <m:sSupPr>
            <m:ctrlPr>
              <w:rPr>
                <w:rFonts w:ascii="Cambria Math" w:hAnsi="Cambria Math"/>
                <w:szCs w:val="24"/>
              </w:rPr>
            </m:ctrlPr>
          </m:sSupPr>
          <m:e>
            <m:r>
              <w:rPr>
                <w:rFonts w:ascii="Cambria Math" w:hAnsi="Cambria Math"/>
                <w:szCs w:val="24"/>
              </w:rPr>
              <m:t>x</m:t>
            </m:r>
          </m:e>
          <m:sup>
            <m:r>
              <m:rPr>
                <m:sty m:val="p"/>
              </m:rPr>
              <w:rPr>
                <w:rFonts w:ascii="Cambria Math" w:hAnsi="Cambria Math"/>
                <w:szCs w:val="24"/>
                <w:lang w:val="ru-RU"/>
              </w:rPr>
              <m:t>2</m:t>
            </m:r>
          </m:sup>
        </m:sSup>
        <m:r>
          <m:rPr>
            <m:sty m:val="p"/>
          </m:rPr>
          <w:rPr>
            <w:rFonts w:ascii="Cambria Math" w:hAnsi="Cambria Math"/>
            <w:szCs w:val="24"/>
            <w:lang w:val="ru-RU"/>
          </w:rPr>
          <m:t>+</m:t>
        </m:r>
        <m:r>
          <w:rPr>
            <w:rFonts w:ascii="Cambria Math" w:hAnsi="Cambria Math"/>
            <w:szCs w:val="24"/>
          </w:rPr>
          <m:t>bx</m:t>
        </m:r>
        <m:r>
          <m:rPr>
            <m:sty m:val="p"/>
          </m:rPr>
          <w:rPr>
            <w:rFonts w:ascii="Cambria Math" w:hAnsi="Cambria Math"/>
            <w:szCs w:val="24"/>
            <w:lang w:val="ru-RU"/>
          </w:rPr>
          <m:t>+</m:t>
        </m:r>
        <m:r>
          <w:rPr>
            <w:rFonts w:ascii="Cambria Math" w:hAnsi="Cambria Math"/>
            <w:szCs w:val="24"/>
          </w:rPr>
          <m:t>c</m:t>
        </m:r>
        <m:r>
          <m:rPr>
            <m:sty m:val="p"/>
          </m:rPr>
          <w:rPr>
            <w:rFonts w:ascii="Cambria Math" w:hAnsi="Cambria Math"/>
            <w:szCs w:val="24"/>
            <w:lang w:val="ru-RU"/>
          </w:rPr>
          <m:t xml:space="preserve">, </m:t>
        </m:r>
        <m:r>
          <w:rPr>
            <w:rFonts w:ascii="Cambria Math" w:hAnsi="Cambria Math"/>
            <w:szCs w:val="24"/>
          </w:rPr>
          <m:t>y</m:t>
        </m:r>
        <m:r>
          <m:rPr>
            <m:sty m:val="p"/>
          </m:rPr>
          <w:rPr>
            <w:rFonts w:ascii="Cambria Math" w:hAnsi="Cambria Math"/>
            <w:szCs w:val="24"/>
            <w:lang w:val="ru-RU"/>
          </w:rPr>
          <m:t xml:space="preserve">= </m:t>
        </m:r>
        <m:sSup>
          <m:sSupPr>
            <m:ctrlPr>
              <w:rPr>
                <w:rFonts w:ascii="Cambria Math" w:hAnsi="Cambria Math"/>
                <w:szCs w:val="24"/>
              </w:rPr>
            </m:ctrlPr>
          </m:sSupPr>
          <m:e>
            <m:r>
              <w:rPr>
                <w:rFonts w:ascii="Cambria Math" w:hAnsi="Cambria Math"/>
                <w:szCs w:val="24"/>
              </w:rPr>
              <m:t>x</m:t>
            </m:r>
          </m:e>
          <m:sup>
            <m:r>
              <m:rPr>
                <m:sty m:val="p"/>
              </m:rPr>
              <w:rPr>
                <w:rFonts w:ascii="Cambria Math" w:hAnsi="Cambria Math"/>
                <w:szCs w:val="24"/>
                <w:lang w:val="ru-RU"/>
              </w:rPr>
              <m:t>3</m:t>
            </m:r>
          </m:sup>
        </m:sSup>
      </m:oMath>
      <w:r w:rsidRPr="00AC0A73">
        <w:rPr>
          <w:szCs w:val="24"/>
          <w:lang w:val="ru-RU"/>
        </w:rPr>
        <w:t xml:space="preserve">, </w:t>
      </w:r>
      <m:oMath>
        <m:r>
          <w:rPr>
            <w:rFonts w:ascii="Cambria Math" w:hAnsi="Cambria Math"/>
            <w:szCs w:val="24"/>
          </w:rPr>
          <m:t>y</m:t>
        </m:r>
        <m:r>
          <m:rPr>
            <m:sty m:val="p"/>
          </m:rPr>
          <w:rPr>
            <w:rFonts w:ascii="Cambria Math" w:hAnsi="Cambria Math"/>
            <w:szCs w:val="24"/>
            <w:lang w:val="ru-RU"/>
          </w:rPr>
          <m:t xml:space="preserve">= </m:t>
        </m:r>
        <m:rad>
          <m:radPr>
            <m:degHide m:val="on"/>
            <m:ctrlPr>
              <w:rPr>
                <w:rFonts w:ascii="Cambria Math" w:hAnsi="Cambria Math"/>
                <w:szCs w:val="24"/>
              </w:rPr>
            </m:ctrlPr>
          </m:radPr>
          <m:deg/>
          <m:e>
            <m:r>
              <w:rPr>
                <w:rFonts w:ascii="Cambria Math" w:hAnsi="Cambria Math"/>
                <w:szCs w:val="24"/>
              </w:rPr>
              <m:t>x</m:t>
            </m:r>
          </m:e>
        </m:rad>
        <m:r>
          <m:rPr>
            <m:sty m:val="p"/>
          </m:rPr>
          <w:rPr>
            <w:rFonts w:ascii="Cambria Math" w:hAnsi="Cambria Math"/>
            <w:szCs w:val="24"/>
            <w:lang w:val="ru-RU"/>
          </w:rPr>
          <m:t xml:space="preserve">, </m:t>
        </m:r>
        <m:r>
          <w:rPr>
            <w:rFonts w:ascii="Cambria Math" w:hAnsi="Cambria Math"/>
            <w:szCs w:val="24"/>
          </w:rPr>
          <m:t>y</m:t>
        </m:r>
        <m:r>
          <m:rPr>
            <m:sty m:val="p"/>
          </m:rPr>
          <w:rPr>
            <w:rFonts w:ascii="Cambria Math" w:hAnsi="Cambria Math"/>
            <w:szCs w:val="24"/>
            <w:lang w:val="ru-RU"/>
          </w:rPr>
          <m:t>=|</m:t>
        </m:r>
        <m:r>
          <w:rPr>
            <w:rFonts w:ascii="Cambria Math" w:hAnsi="Cambria Math"/>
            <w:szCs w:val="24"/>
          </w:rPr>
          <m:t>x</m:t>
        </m:r>
        <m:r>
          <m:rPr>
            <m:sty m:val="p"/>
          </m:rPr>
          <w:rPr>
            <w:rFonts w:ascii="Cambria Math" w:hAnsi="Cambria Math"/>
            <w:szCs w:val="24"/>
            <w:lang w:val="ru-RU"/>
          </w:rPr>
          <m:t>|</m:t>
        </m:r>
      </m:oMath>
      <w:r w:rsidRPr="00AC0A73">
        <w:rPr>
          <w:szCs w:val="24"/>
          <w:lang w:val="ru-RU"/>
        </w:rPr>
        <w:t xml:space="preserve"> в зависимости от значений коэффициентов, описывать свойства функций.</w:t>
      </w:r>
    </w:p>
    <w:p w:rsidR="00356BE5" w:rsidRPr="00AC0A73" w:rsidRDefault="00356BE5" w:rsidP="00AC0A73">
      <w:pPr>
        <w:spacing w:line="240" w:lineRule="auto"/>
        <w:rPr>
          <w:szCs w:val="24"/>
          <w:lang w:val="ru-RU"/>
        </w:rPr>
      </w:pPr>
      <w:r w:rsidRPr="00AC0A73">
        <w:rPr>
          <w:szCs w:val="24"/>
          <w:lang w:val="ru-RU"/>
        </w:rPr>
        <w:t>Строить и изображать схематически графики квадратичных функций, описывать свойства квадратичных функций по их графикам.</w:t>
      </w:r>
    </w:p>
    <w:p w:rsidR="00356BE5" w:rsidRPr="00AC0A73" w:rsidRDefault="00356BE5" w:rsidP="00AC0A73">
      <w:pPr>
        <w:spacing w:line="240" w:lineRule="auto"/>
        <w:rPr>
          <w:szCs w:val="24"/>
          <w:lang w:val="ru-RU"/>
        </w:rPr>
      </w:pPr>
      <w:r w:rsidRPr="00AC0A73">
        <w:rPr>
          <w:szCs w:val="24"/>
          <w:lang w:val="ru-RU"/>
        </w:rPr>
        <w:t>Распознавать квадратичную функцию по формуле, приводить примеры квадратичных функций из реальной жизни, физики, геометрии.</w:t>
      </w:r>
    </w:p>
    <w:p w:rsidR="00356BE5" w:rsidRPr="00AC0A73" w:rsidRDefault="00356BE5" w:rsidP="00AC0A73">
      <w:pPr>
        <w:spacing w:line="240" w:lineRule="auto"/>
        <w:rPr>
          <w:szCs w:val="24"/>
          <w:lang w:val="ru-RU"/>
        </w:rPr>
      </w:pPr>
      <w:bookmarkStart w:id="67" w:name="_Toc124426248"/>
      <w:r w:rsidRPr="00AC0A73">
        <w:rPr>
          <w:szCs w:val="24"/>
          <w:lang w:val="ru-RU"/>
        </w:rPr>
        <w:t>7.5.3.4.</w:t>
      </w:r>
      <w:r w:rsidRPr="00AC0A73">
        <w:rPr>
          <w:szCs w:val="24"/>
        </w:rPr>
        <w:t> </w:t>
      </w:r>
      <w:r w:rsidRPr="00AC0A73">
        <w:rPr>
          <w:szCs w:val="24"/>
          <w:lang w:val="ru-RU"/>
        </w:rPr>
        <w:t>Числовые последовательности и прогрессии</w:t>
      </w:r>
      <w:bookmarkEnd w:id="67"/>
      <w:r w:rsidRPr="00AC0A73">
        <w:rPr>
          <w:szCs w:val="24"/>
          <w:lang w:val="ru-RU"/>
        </w:rPr>
        <w:t>.</w:t>
      </w:r>
    </w:p>
    <w:p w:rsidR="00356BE5" w:rsidRPr="00AC0A73" w:rsidRDefault="00356BE5" w:rsidP="00AC0A73">
      <w:pPr>
        <w:spacing w:line="240" w:lineRule="auto"/>
        <w:rPr>
          <w:szCs w:val="24"/>
          <w:lang w:val="ru-RU"/>
        </w:rPr>
      </w:pPr>
      <w:r w:rsidRPr="00AC0A73">
        <w:rPr>
          <w:szCs w:val="24"/>
          <w:lang w:val="ru-RU"/>
        </w:rPr>
        <w:t>Распознавать арифметическую и геометрическую прогрессии при разных способах задания.</w:t>
      </w:r>
    </w:p>
    <w:p w:rsidR="00356BE5" w:rsidRPr="00AC0A73" w:rsidRDefault="00356BE5" w:rsidP="00AC0A73">
      <w:pPr>
        <w:spacing w:line="240" w:lineRule="auto"/>
        <w:rPr>
          <w:szCs w:val="24"/>
          <w:lang w:val="ru-RU"/>
        </w:rPr>
      </w:pPr>
      <w:r w:rsidRPr="00AC0A73">
        <w:rPr>
          <w:szCs w:val="24"/>
          <w:lang w:val="ru-RU"/>
        </w:rPr>
        <w:t xml:space="preserve">Выполнять вычисления с использованием формул </w:t>
      </w:r>
      <w:r w:rsidRPr="00AC0A73">
        <w:rPr>
          <w:szCs w:val="24"/>
        </w:rPr>
        <w:t>n</w:t>
      </w:r>
      <w:r w:rsidRPr="00AC0A73">
        <w:rPr>
          <w:szCs w:val="24"/>
          <w:lang w:val="ru-RU"/>
        </w:rPr>
        <w:t xml:space="preserve">-го члена арифметической и геометрической прогрессий, суммы первых </w:t>
      </w:r>
      <w:r w:rsidRPr="00AC0A73">
        <w:rPr>
          <w:szCs w:val="24"/>
        </w:rPr>
        <w:t>n</w:t>
      </w:r>
      <w:r w:rsidRPr="00AC0A73">
        <w:rPr>
          <w:szCs w:val="24"/>
          <w:lang w:val="ru-RU"/>
        </w:rPr>
        <w:t xml:space="preserve"> членов.</w:t>
      </w:r>
    </w:p>
    <w:p w:rsidR="00356BE5" w:rsidRPr="00AC0A73" w:rsidRDefault="00356BE5" w:rsidP="00AC0A73">
      <w:pPr>
        <w:spacing w:line="240" w:lineRule="auto"/>
        <w:rPr>
          <w:szCs w:val="24"/>
          <w:lang w:val="ru-RU"/>
        </w:rPr>
      </w:pPr>
      <w:r w:rsidRPr="00AC0A73">
        <w:rPr>
          <w:szCs w:val="24"/>
          <w:lang w:val="ru-RU"/>
        </w:rPr>
        <w:t>Изображать члены последовательности точками на координатной плоскости.</w:t>
      </w:r>
    </w:p>
    <w:p w:rsidR="00356BE5" w:rsidRPr="00AC0A73" w:rsidRDefault="00356BE5" w:rsidP="00AC0A73">
      <w:pPr>
        <w:spacing w:line="240" w:lineRule="auto"/>
        <w:rPr>
          <w:szCs w:val="24"/>
          <w:lang w:val="ru-RU"/>
        </w:rPr>
      </w:pPr>
      <w:r w:rsidRPr="00AC0A73">
        <w:rPr>
          <w:szCs w:val="24"/>
          <w:lang w:val="ru-RU"/>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356BE5" w:rsidRPr="00AC0A73" w:rsidRDefault="00356BE5" w:rsidP="00AC0A73">
      <w:pPr>
        <w:spacing w:line="240" w:lineRule="auto"/>
        <w:rPr>
          <w:b/>
          <w:szCs w:val="24"/>
          <w:lang w:val="ru-RU"/>
        </w:rPr>
      </w:pPr>
      <w:bookmarkStart w:id="68" w:name="_Toc124426249"/>
    </w:p>
    <w:p w:rsidR="00356BE5" w:rsidRPr="0073394E" w:rsidRDefault="00356BE5" w:rsidP="0073394E">
      <w:pPr>
        <w:pStyle w:val="2"/>
        <w:rPr>
          <w:b w:val="0"/>
          <w:szCs w:val="24"/>
          <w:lang w:val="ru-RU"/>
        </w:rPr>
      </w:pPr>
      <w:bookmarkStart w:id="69" w:name="_Toc146740499"/>
      <w:r w:rsidRPr="0073394E">
        <w:rPr>
          <w:szCs w:val="24"/>
          <w:lang w:val="ru-RU"/>
        </w:rPr>
        <w:t>8</w:t>
      </w:r>
      <w:r w:rsidRPr="0073394E">
        <w:rPr>
          <w:rStyle w:val="20"/>
          <w:lang w:val="ru-RU"/>
        </w:rPr>
        <w:t>.</w:t>
      </w:r>
      <w:r w:rsidRPr="0073394E">
        <w:rPr>
          <w:rStyle w:val="20"/>
          <w:b/>
          <w:lang w:val="ru-RU"/>
        </w:rPr>
        <w:t>Рабочая программа</w:t>
      </w:r>
      <w:bookmarkEnd w:id="68"/>
      <w:r w:rsidRPr="0073394E">
        <w:rPr>
          <w:rStyle w:val="20"/>
          <w:b/>
          <w:lang w:val="ru-RU"/>
        </w:rPr>
        <w:t xml:space="preserve"> учебного курса «</w:t>
      </w:r>
      <w:r w:rsidRPr="00D34DF2">
        <w:rPr>
          <w:rStyle w:val="20"/>
          <w:b/>
          <w:bCs/>
          <w:lang w:val="ru-RU"/>
        </w:rPr>
        <w:t>Геометрия</w:t>
      </w:r>
      <w:r w:rsidRPr="0073394E">
        <w:rPr>
          <w:rStyle w:val="20"/>
          <w:b/>
          <w:lang w:val="ru-RU"/>
        </w:rPr>
        <w:t>» в 7–9 классах (далее соответственно – программа учебного курса «Геометрия», учебный курс</w:t>
      </w:r>
      <w:r w:rsidRPr="0073394E">
        <w:rPr>
          <w:b w:val="0"/>
          <w:szCs w:val="24"/>
          <w:lang w:val="ru-RU"/>
        </w:rPr>
        <w:t>)</w:t>
      </w:r>
      <w:bookmarkEnd w:id="69"/>
    </w:p>
    <w:p w:rsidR="00356BE5" w:rsidRPr="00AC0A73" w:rsidRDefault="00356BE5" w:rsidP="00AC0A73">
      <w:pPr>
        <w:spacing w:line="240" w:lineRule="auto"/>
        <w:rPr>
          <w:szCs w:val="24"/>
          <w:lang w:val="ru-RU"/>
        </w:rPr>
      </w:pPr>
      <w:r w:rsidRPr="00AC0A73">
        <w:rPr>
          <w:szCs w:val="24"/>
          <w:lang w:val="ru-RU"/>
        </w:rPr>
        <w:t>8.1.</w:t>
      </w:r>
      <w:r w:rsidRPr="00AC0A73">
        <w:rPr>
          <w:szCs w:val="24"/>
        </w:rPr>
        <w:t> </w:t>
      </w:r>
      <w:r w:rsidRPr="00AC0A73">
        <w:rPr>
          <w:szCs w:val="24"/>
          <w:lang w:val="ru-RU"/>
        </w:rPr>
        <w:t>Пояснительная записка.</w:t>
      </w:r>
    </w:p>
    <w:p w:rsidR="00356BE5" w:rsidRPr="00AC0A73" w:rsidRDefault="00356BE5" w:rsidP="00AC0A73">
      <w:pPr>
        <w:spacing w:line="240" w:lineRule="auto"/>
        <w:rPr>
          <w:szCs w:val="24"/>
          <w:lang w:val="ru-RU"/>
        </w:rPr>
      </w:pPr>
      <w:r w:rsidRPr="00AC0A73">
        <w:rPr>
          <w:szCs w:val="24"/>
          <w:lang w:val="ru-RU"/>
        </w:rPr>
        <w:t xml:space="preserve">8.1.1. 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w:t>
      </w:r>
      <w:r w:rsidRPr="00AC0A73">
        <w:rPr>
          <w:szCs w:val="24"/>
          <w:lang w:val="ru-RU"/>
        </w:rPr>
        <w:lastRenderedPageBreak/>
        <w:t>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w:t>
      </w:r>
    </w:p>
    <w:p w:rsidR="00356BE5" w:rsidRPr="00AC0A73" w:rsidRDefault="00356BE5" w:rsidP="00AC0A73">
      <w:pPr>
        <w:spacing w:line="240" w:lineRule="auto"/>
        <w:rPr>
          <w:szCs w:val="24"/>
          <w:lang w:val="ru-RU"/>
        </w:rPr>
      </w:pPr>
      <w:r w:rsidRPr="00AC0A73">
        <w:rPr>
          <w:szCs w:val="24"/>
          <w:lang w:val="ru-RU"/>
        </w:rPr>
        <w:t>8.1.2.</w:t>
      </w:r>
      <w:r w:rsidRPr="00AC0A73">
        <w:rPr>
          <w:szCs w:val="24"/>
        </w:rPr>
        <w:t> </w:t>
      </w:r>
      <w:r w:rsidRPr="00AC0A73">
        <w:rPr>
          <w:szCs w:val="24"/>
          <w:lang w:val="ru-RU"/>
        </w:rPr>
        <w:t xml:space="preserve">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 </w:t>
      </w:r>
    </w:p>
    <w:p w:rsidR="00356BE5" w:rsidRPr="00AC0A73" w:rsidRDefault="00356BE5" w:rsidP="00AC0A73">
      <w:pPr>
        <w:spacing w:line="240" w:lineRule="auto"/>
        <w:rPr>
          <w:szCs w:val="24"/>
          <w:lang w:val="ru-RU"/>
        </w:rPr>
      </w:pPr>
      <w:r w:rsidRPr="00AC0A73">
        <w:rPr>
          <w:szCs w:val="24"/>
          <w:lang w:val="ru-RU"/>
        </w:rPr>
        <w:t>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356BE5" w:rsidRPr="00AC0A73" w:rsidRDefault="00356BE5" w:rsidP="00AC0A73">
      <w:pPr>
        <w:spacing w:line="240" w:lineRule="auto"/>
        <w:rPr>
          <w:szCs w:val="24"/>
          <w:lang w:val="ru-RU"/>
        </w:rPr>
      </w:pPr>
      <w:r w:rsidRPr="00AC0A73">
        <w:rPr>
          <w:szCs w:val="24"/>
          <w:lang w:val="ru-RU"/>
        </w:rPr>
        <w:t>8.1.3.</w:t>
      </w:r>
      <w:r w:rsidRPr="00AC0A73">
        <w:rPr>
          <w:szCs w:val="24"/>
        </w:rPr>
        <w:t> </w:t>
      </w:r>
      <w:r w:rsidRPr="00AC0A73">
        <w:rPr>
          <w:szCs w:val="24"/>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356BE5" w:rsidRPr="00AC0A73" w:rsidRDefault="00356BE5" w:rsidP="00AC0A73">
      <w:pPr>
        <w:spacing w:line="240" w:lineRule="auto"/>
        <w:rPr>
          <w:szCs w:val="24"/>
          <w:lang w:val="ru-RU"/>
        </w:rPr>
      </w:pPr>
      <w:r w:rsidRPr="00AC0A73">
        <w:rPr>
          <w:szCs w:val="24"/>
          <w:lang w:val="ru-RU"/>
        </w:rPr>
        <w:t>8.1.4.</w:t>
      </w:r>
      <w:r w:rsidRPr="00AC0A73">
        <w:rPr>
          <w:szCs w:val="24"/>
        </w:rPr>
        <w:t> </w:t>
      </w:r>
      <w:r w:rsidRPr="00AC0A73">
        <w:rPr>
          <w:szCs w:val="24"/>
          <w:lang w:val="ru-RU"/>
        </w:rPr>
        <w:t>Общее число часов, рекомендованных для изучения учебного курса «Геометрия», – 204 часа: в 7 классе – 68 часов (2 часа в неделю), в 8 классе – 68 часов (2 часа в неделю), в 9 классе – 68 часов (2 часа в неделю).</w:t>
      </w:r>
    </w:p>
    <w:p w:rsidR="00356BE5" w:rsidRPr="00AC0A73" w:rsidRDefault="00356BE5" w:rsidP="00AC0A73">
      <w:pPr>
        <w:spacing w:line="240" w:lineRule="auto"/>
        <w:rPr>
          <w:szCs w:val="24"/>
          <w:lang w:val="ru-RU"/>
        </w:rPr>
      </w:pPr>
      <w:r w:rsidRPr="00AC0A73">
        <w:rPr>
          <w:szCs w:val="24"/>
          <w:lang w:val="ru-RU"/>
        </w:rPr>
        <w:t>8.2.</w:t>
      </w:r>
      <w:r w:rsidRPr="00AC0A73">
        <w:rPr>
          <w:szCs w:val="24"/>
        </w:rPr>
        <w:t> </w:t>
      </w:r>
      <w:r w:rsidRPr="00AC0A73">
        <w:rPr>
          <w:szCs w:val="24"/>
          <w:lang w:val="ru-RU"/>
        </w:rPr>
        <w:t>Содержание обучения в 7 классе.</w:t>
      </w:r>
    </w:p>
    <w:p w:rsidR="00356BE5" w:rsidRPr="00AC0A73" w:rsidRDefault="00356BE5" w:rsidP="00AC0A73">
      <w:pPr>
        <w:spacing w:line="240" w:lineRule="auto"/>
        <w:rPr>
          <w:szCs w:val="24"/>
          <w:lang w:val="ru-RU"/>
        </w:rPr>
      </w:pPr>
      <w:r w:rsidRPr="00AC0A73">
        <w:rPr>
          <w:szCs w:val="24"/>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356BE5" w:rsidRPr="00AC0A73" w:rsidRDefault="00356BE5" w:rsidP="00AC0A73">
      <w:pPr>
        <w:spacing w:line="240" w:lineRule="auto"/>
        <w:rPr>
          <w:szCs w:val="24"/>
          <w:lang w:val="ru-RU"/>
        </w:rPr>
      </w:pPr>
      <w:r w:rsidRPr="00AC0A73">
        <w:rPr>
          <w:szCs w:val="24"/>
          <w:lang w:val="ru-RU"/>
        </w:rPr>
        <w:t>Симметричные фигуры. Основные свойства осевой симметрии. Примеры симметрии в окружающем мире.</w:t>
      </w:r>
    </w:p>
    <w:p w:rsidR="00356BE5" w:rsidRPr="00AC0A73" w:rsidRDefault="00356BE5" w:rsidP="00AC0A73">
      <w:pPr>
        <w:spacing w:line="240" w:lineRule="auto"/>
        <w:rPr>
          <w:szCs w:val="24"/>
          <w:lang w:val="ru-RU"/>
        </w:rPr>
      </w:pPr>
      <w:r w:rsidRPr="00AC0A73">
        <w:rPr>
          <w:szCs w:val="24"/>
          <w:lang w:val="ru-RU"/>
        </w:rPr>
        <w:t>Основные построения с помощью циркуля и линейки. Треугольник. Высота, медиана, биссектриса, их свойства.</w:t>
      </w:r>
    </w:p>
    <w:p w:rsidR="00356BE5" w:rsidRPr="00AC0A73" w:rsidRDefault="00356BE5" w:rsidP="00AC0A73">
      <w:pPr>
        <w:spacing w:line="240" w:lineRule="auto"/>
        <w:rPr>
          <w:szCs w:val="24"/>
          <w:lang w:val="ru-RU"/>
        </w:rPr>
      </w:pPr>
      <w:r w:rsidRPr="00AC0A73">
        <w:rPr>
          <w:szCs w:val="24"/>
          <w:lang w:val="ru-RU"/>
        </w:rPr>
        <w:t>Равнобедренный и равносторонний треугольники. Неравенство треугольника.</w:t>
      </w:r>
    </w:p>
    <w:p w:rsidR="00356BE5" w:rsidRPr="00AC0A73" w:rsidRDefault="00356BE5" w:rsidP="00AC0A73">
      <w:pPr>
        <w:spacing w:line="240" w:lineRule="auto"/>
        <w:rPr>
          <w:szCs w:val="24"/>
          <w:lang w:val="ru-RU"/>
        </w:rPr>
      </w:pPr>
      <w:r w:rsidRPr="00AC0A73">
        <w:rPr>
          <w:szCs w:val="24"/>
          <w:lang w:val="ru-RU"/>
        </w:rPr>
        <w:t>Свойства и признаки равнобедренного треугольника. Признаки равенства треугольников.</w:t>
      </w:r>
    </w:p>
    <w:p w:rsidR="00356BE5" w:rsidRPr="00AC0A73" w:rsidRDefault="00356BE5" w:rsidP="00AC0A73">
      <w:pPr>
        <w:spacing w:line="240" w:lineRule="auto"/>
        <w:rPr>
          <w:szCs w:val="24"/>
          <w:lang w:val="ru-RU"/>
        </w:rPr>
      </w:pPr>
      <w:r w:rsidRPr="00AC0A73">
        <w:rPr>
          <w:szCs w:val="24"/>
          <w:lang w:val="ru-RU"/>
        </w:rPr>
        <w:t>Свойства и признаки параллельных прямых. Сумма углов треугольника. Внешние углы треугольника.</w:t>
      </w:r>
    </w:p>
    <w:p w:rsidR="00356BE5" w:rsidRPr="00AC0A73" w:rsidRDefault="00356BE5" w:rsidP="00AC0A73">
      <w:pPr>
        <w:spacing w:line="240" w:lineRule="auto"/>
        <w:rPr>
          <w:szCs w:val="24"/>
          <w:lang w:val="ru-RU"/>
        </w:rPr>
      </w:pPr>
      <w:r w:rsidRPr="00AC0A73">
        <w:rPr>
          <w:szCs w:val="24"/>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356BE5" w:rsidRPr="00AC0A73" w:rsidRDefault="00356BE5" w:rsidP="00AC0A73">
      <w:pPr>
        <w:spacing w:line="240" w:lineRule="auto"/>
        <w:rPr>
          <w:szCs w:val="24"/>
          <w:lang w:val="ru-RU"/>
        </w:rPr>
      </w:pPr>
      <w:r w:rsidRPr="00AC0A73">
        <w:rPr>
          <w:szCs w:val="24"/>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356BE5" w:rsidRPr="00AC0A73" w:rsidRDefault="00356BE5" w:rsidP="00AC0A73">
      <w:pPr>
        <w:spacing w:line="240" w:lineRule="auto"/>
        <w:rPr>
          <w:szCs w:val="24"/>
          <w:lang w:val="ru-RU"/>
        </w:rPr>
      </w:pPr>
      <w:r w:rsidRPr="00AC0A73">
        <w:rPr>
          <w:szCs w:val="24"/>
          <w:lang w:val="ru-RU"/>
        </w:rPr>
        <w:t>Геометрическое место точек. Биссектриса угла и серединный перпендикуляр к отрезку как геометрические места точек.</w:t>
      </w:r>
    </w:p>
    <w:p w:rsidR="00356BE5" w:rsidRPr="00AC0A73" w:rsidRDefault="00356BE5" w:rsidP="00AC0A73">
      <w:pPr>
        <w:spacing w:line="240" w:lineRule="auto"/>
        <w:rPr>
          <w:szCs w:val="24"/>
          <w:lang w:val="ru-RU"/>
        </w:rPr>
      </w:pPr>
      <w:r w:rsidRPr="00AC0A73">
        <w:rPr>
          <w:szCs w:val="24"/>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356BE5" w:rsidRPr="00AC0A73" w:rsidRDefault="00356BE5" w:rsidP="00AC0A73">
      <w:pPr>
        <w:spacing w:line="240" w:lineRule="auto"/>
        <w:rPr>
          <w:szCs w:val="24"/>
          <w:lang w:val="ru-RU"/>
        </w:rPr>
      </w:pPr>
      <w:r w:rsidRPr="00AC0A73">
        <w:rPr>
          <w:szCs w:val="24"/>
          <w:lang w:val="ru-RU"/>
        </w:rPr>
        <w:t>8.3.</w:t>
      </w:r>
      <w:r w:rsidRPr="00AC0A73">
        <w:rPr>
          <w:szCs w:val="24"/>
        </w:rPr>
        <w:t> </w:t>
      </w:r>
      <w:r w:rsidRPr="00AC0A73">
        <w:rPr>
          <w:szCs w:val="24"/>
          <w:lang w:val="ru-RU"/>
        </w:rPr>
        <w:t>Содержание обучения в 8 классе.</w:t>
      </w:r>
    </w:p>
    <w:p w:rsidR="00356BE5" w:rsidRPr="00AC0A73" w:rsidRDefault="00356BE5" w:rsidP="00AC0A73">
      <w:pPr>
        <w:spacing w:line="240" w:lineRule="auto"/>
        <w:rPr>
          <w:szCs w:val="24"/>
          <w:lang w:val="ru-RU"/>
        </w:rPr>
      </w:pPr>
      <w:r w:rsidRPr="00AC0A73">
        <w:rPr>
          <w:szCs w:val="24"/>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356BE5" w:rsidRPr="00AC0A73" w:rsidRDefault="00356BE5" w:rsidP="00AC0A73">
      <w:pPr>
        <w:spacing w:line="240" w:lineRule="auto"/>
        <w:rPr>
          <w:szCs w:val="24"/>
          <w:lang w:val="ru-RU"/>
        </w:rPr>
      </w:pPr>
      <w:r w:rsidRPr="00AC0A73">
        <w:rPr>
          <w:szCs w:val="24"/>
          <w:lang w:val="ru-RU"/>
        </w:rPr>
        <w:t>Метод удвоения медианы. Центральная симметрия. Теорема Фалеса и теорема о пропорциональных отрезках.</w:t>
      </w:r>
    </w:p>
    <w:p w:rsidR="00356BE5" w:rsidRPr="00AC0A73" w:rsidRDefault="00356BE5" w:rsidP="00AC0A73">
      <w:pPr>
        <w:spacing w:line="240" w:lineRule="auto"/>
        <w:rPr>
          <w:szCs w:val="24"/>
          <w:lang w:val="ru-RU"/>
        </w:rPr>
      </w:pPr>
      <w:r w:rsidRPr="00AC0A73">
        <w:rPr>
          <w:szCs w:val="24"/>
          <w:lang w:val="ru-RU"/>
        </w:rPr>
        <w:lastRenderedPageBreak/>
        <w:t>Средние линии треугольника и трапеции. Центр масс треугольника.</w:t>
      </w:r>
    </w:p>
    <w:p w:rsidR="00356BE5" w:rsidRPr="00AC0A73" w:rsidRDefault="00356BE5" w:rsidP="00AC0A73">
      <w:pPr>
        <w:spacing w:line="240" w:lineRule="auto"/>
        <w:rPr>
          <w:szCs w:val="24"/>
          <w:lang w:val="ru-RU"/>
        </w:rPr>
      </w:pPr>
      <w:r w:rsidRPr="00AC0A73">
        <w:rPr>
          <w:szCs w:val="24"/>
          <w:lang w:val="ru-RU"/>
        </w:rPr>
        <w:t>Подобие треугольников, коэффициент подобия. Признаки подобия треугольников. Применение подобия при решении практических задач.</w:t>
      </w:r>
    </w:p>
    <w:p w:rsidR="00356BE5" w:rsidRPr="00AC0A73" w:rsidRDefault="00356BE5" w:rsidP="00AC0A73">
      <w:pPr>
        <w:spacing w:line="240" w:lineRule="auto"/>
        <w:rPr>
          <w:szCs w:val="24"/>
          <w:lang w:val="ru-RU"/>
        </w:rPr>
      </w:pPr>
      <w:r w:rsidRPr="00AC0A73">
        <w:rPr>
          <w:szCs w:val="24"/>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356BE5" w:rsidRPr="00AC0A73" w:rsidRDefault="00356BE5" w:rsidP="00AC0A73">
      <w:pPr>
        <w:spacing w:line="240" w:lineRule="auto"/>
        <w:rPr>
          <w:szCs w:val="24"/>
          <w:lang w:val="ru-RU"/>
        </w:rPr>
      </w:pPr>
      <w:r w:rsidRPr="00AC0A73">
        <w:rPr>
          <w:szCs w:val="24"/>
          <w:lang w:val="ru-RU"/>
        </w:rPr>
        <w:t>Вычисление площадей треугольников и многоугольников на клетчатой бумаге.</w:t>
      </w:r>
    </w:p>
    <w:p w:rsidR="00356BE5" w:rsidRPr="00AC0A73" w:rsidRDefault="00356BE5" w:rsidP="00AC0A73">
      <w:pPr>
        <w:spacing w:line="240" w:lineRule="auto"/>
        <w:rPr>
          <w:szCs w:val="24"/>
          <w:lang w:val="ru-RU"/>
        </w:rPr>
      </w:pPr>
      <w:r w:rsidRPr="00AC0A73">
        <w:rPr>
          <w:szCs w:val="24"/>
          <w:lang w:val="ru-RU"/>
        </w:rPr>
        <w:t>Теорема Пифагора. Применение теоремы Пифагора при решении практических задач.</w:t>
      </w:r>
    </w:p>
    <w:p w:rsidR="00356BE5" w:rsidRPr="00AC0A73" w:rsidRDefault="00356BE5" w:rsidP="00AC0A73">
      <w:pPr>
        <w:spacing w:line="240" w:lineRule="auto"/>
        <w:rPr>
          <w:szCs w:val="24"/>
          <w:lang w:val="ru-RU"/>
        </w:rPr>
      </w:pPr>
      <w:r w:rsidRPr="00AC0A73">
        <w:rPr>
          <w:szCs w:val="24"/>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356BE5" w:rsidRPr="00AC0A73" w:rsidRDefault="00356BE5" w:rsidP="00AC0A73">
      <w:pPr>
        <w:spacing w:line="240" w:lineRule="auto"/>
        <w:rPr>
          <w:szCs w:val="24"/>
          <w:lang w:val="ru-RU"/>
        </w:rPr>
      </w:pPr>
      <w:r w:rsidRPr="00AC0A73">
        <w:rPr>
          <w:szCs w:val="24"/>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356BE5" w:rsidRPr="00AC0A73" w:rsidRDefault="00356BE5" w:rsidP="00AC0A73">
      <w:pPr>
        <w:spacing w:line="240" w:lineRule="auto"/>
        <w:rPr>
          <w:szCs w:val="24"/>
          <w:lang w:val="ru-RU"/>
        </w:rPr>
      </w:pPr>
      <w:r w:rsidRPr="00AC0A73">
        <w:rPr>
          <w:szCs w:val="24"/>
          <w:lang w:val="ru-RU"/>
        </w:rPr>
        <w:t>8.4.</w:t>
      </w:r>
      <w:r w:rsidRPr="00AC0A73">
        <w:rPr>
          <w:szCs w:val="24"/>
        </w:rPr>
        <w:t> </w:t>
      </w:r>
      <w:r w:rsidRPr="00AC0A73">
        <w:rPr>
          <w:szCs w:val="24"/>
          <w:lang w:val="ru-RU"/>
        </w:rPr>
        <w:t>Содержание обучения в 9 классе.</w:t>
      </w:r>
    </w:p>
    <w:p w:rsidR="00356BE5" w:rsidRPr="00AC0A73" w:rsidRDefault="00356BE5" w:rsidP="00AC0A73">
      <w:pPr>
        <w:spacing w:line="240" w:lineRule="auto"/>
        <w:rPr>
          <w:szCs w:val="24"/>
          <w:lang w:val="ru-RU"/>
        </w:rPr>
      </w:pPr>
      <w:r w:rsidRPr="00AC0A73">
        <w:rPr>
          <w:szCs w:val="24"/>
          <w:lang w:val="ru-RU"/>
        </w:rPr>
        <w:t>Синус, косинус, тангенс углов от 0 до 180°. Основное тригонометрическое тождество. Формулы приведения.</w:t>
      </w:r>
    </w:p>
    <w:p w:rsidR="00356BE5" w:rsidRPr="00AC0A73" w:rsidRDefault="00356BE5" w:rsidP="00AC0A73">
      <w:pPr>
        <w:spacing w:line="240" w:lineRule="auto"/>
        <w:rPr>
          <w:szCs w:val="24"/>
          <w:lang w:val="ru-RU"/>
        </w:rPr>
      </w:pPr>
      <w:r w:rsidRPr="00AC0A73">
        <w:rPr>
          <w:szCs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356BE5" w:rsidRPr="00AC0A73" w:rsidRDefault="00356BE5" w:rsidP="00AC0A73">
      <w:pPr>
        <w:spacing w:line="240" w:lineRule="auto"/>
        <w:rPr>
          <w:szCs w:val="24"/>
          <w:lang w:val="ru-RU"/>
        </w:rPr>
      </w:pPr>
      <w:r w:rsidRPr="00AC0A73">
        <w:rPr>
          <w:szCs w:val="24"/>
          <w:lang w:val="ru-RU"/>
        </w:rPr>
        <w:t>Преобразование подобия. Подобие соответственных элементов.</w:t>
      </w:r>
    </w:p>
    <w:p w:rsidR="00356BE5" w:rsidRPr="00AC0A73" w:rsidRDefault="00356BE5" w:rsidP="00AC0A73">
      <w:pPr>
        <w:spacing w:line="240" w:lineRule="auto"/>
        <w:rPr>
          <w:szCs w:val="24"/>
          <w:lang w:val="ru-RU"/>
        </w:rPr>
      </w:pPr>
      <w:r w:rsidRPr="00AC0A73">
        <w:rPr>
          <w:szCs w:val="24"/>
          <w:lang w:val="ru-RU"/>
        </w:rPr>
        <w:t>Теорема о произведении отрезков хорд, теоремы о произведении отрезков секущих, теорема о квадрате касательной.</w:t>
      </w:r>
    </w:p>
    <w:p w:rsidR="00356BE5" w:rsidRPr="00AC0A73" w:rsidRDefault="00356BE5" w:rsidP="00AC0A73">
      <w:pPr>
        <w:spacing w:line="240" w:lineRule="auto"/>
        <w:rPr>
          <w:szCs w:val="24"/>
          <w:lang w:val="ru-RU"/>
        </w:rPr>
      </w:pPr>
      <w:r w:rsidRPr="00AC0A73">
        <w:rPr>
          <w:szCs w:val="24"/>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356BE5" w:rsidRPr="00AC0A73" w:rsidRDefault="00356BE5" w:rsidP="00AC0A73">
      <w:pPr>
        <w:spacing w:line="240" w:lineRule="auto"/>
        <w:rPr>
          <w:szCs w:val="24"/>
          <w:lang w:val="ru-RU"/>
        </w:rPr>
      </w:pPr>
      <w:r w:rsidRPr="00AC0A73">
        <w:rPr>
          <w:szCs w:val="24"/>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356BE5" w:rsidRPr="00AC0A73" w:rsidRDefault="00356BE5" w:rsidP="00AC0A73">
      <w:pPr>
        <w:spacing w:line="240" w:lineRule="auto"/>
        <w:rPr>
          <w:szCs w:val="24"/>
          <w:lang w:val="ru-RU"/>
        </w:rPr>
      </w:pPr>
      <w:r w:rsidRPr="00AC0A73">
        <w:rPr>
          <w:szCs w:val="24"/>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356BE5" w:rsidRPr="00AC0A73" w:rsidRDefault="00356BE5" w:rsidP="00AC0A73">
      <w:pPr>
        <w:spacing w:line="240" w:lineRule="auto"/>
        <w:rPr>
          <w:szCs w:val="24"/>
          <w:lang w:val="ru-RU"/>
        </w:rPr>
      </w:pPr>
      <w:r w:rsidRPr="00AC0A73">
        <w:rPr>
          <w:szCs w:val="24"/>
          <w:lang w:val="ru-RU"/>
        </w:rPr>
        <w:t>Движения плоскости и внутренние симметрии фигур (элементарные представления). Параллельный перенос. Поворот.</w:t>
      </w:r>
    </w:p>
    <w:p w:rsidR="00356BE5" w:rsidRPr="00AC0A73" w:rsidRDefault="00356BE5" w:rsidP="00AC0A73">
      <w:pPr>
        <w:spacing w:line="240" w:lineRule="auto"/>
        <w:rPr>
          <w:szCs w:val="24"/>
          <w:lang w:val="ru-RU"/>
        </w:rPr>
      </w:pPr>
      <w:r w:rsidRPr="00AC0A73">
        <w:rPr>
          <w:szCs w:val="24"/>
          <w:lang w:val="ru-RU"/>
        </w:rPr>
        <w:t>8.5.</w:t>
      </w:r>
      <w:r w:rsidRPr="00AC0A73">
        <w:rPr>
          <w:szCs w:val="24"/>
        </w:rPr>
        <w:t> </w:t>
      </w:r>
      <w:r w:rsidRPr="00AC0A73">
        <w:rPr>
          <w:szCs w:val="24"/>
          <w:lang w:val="ru-RU"/>
        </w:rPr>
        <w:t>Предметные результаты освоения программы учебного курса «Геометрия».</w:t>
      </w:r>
    </w:p>
    <w:p w:rsidR="00356BE5" w:rsidRPr="00AC0A73" w:rsidRDefault="00356BE5" w:rsidP="00AC0A73">
      <w:pPr>
        <w:spacing w:line="240" w:lineRule="auto"/>
        <w:rPr>
          <w:szCs w:val="24"/>
          <w:lang w:val="ru-RU"/>
        </w:rPr>
      </w:pPr>
      <w:r w:rsidRPr="00AC0A73">
        <w:rPr>
          <w:szCs w:val="24"/>
          <w:lang w:val="ru-RU"/>
        </w:rPr>
        <w:t>8.5.1.</w:t>
      </w:r>
      <w:r w:rsidRPr="00AC0A73">
        <w:rPr>
          <w:szCs w:val="24"/>
        </w:rPr>
        <w:t> </w:t>
      </w:r>
      <w:r w:rsidRPr="00AC0A73">
        <w:rPr>
          <w:szCs w:val="24"/>
          <w:lang w:val="ru-RU"/>
        </w:rPr>
        <w:t>Предметные результаты освоения программы учебного курса к концу обучения в 7 классе.</w:t>
      </w:r>
    </w:p>
    <w:p w:rsidR="00356BE5" w:rsidRPr="00AC0A73" w:rsidRDefault="00356BE5" w:rsidP="00AC0A73">
      <w:pPr>
        <w:spacing w:line="240" w:lineRule="auto"/>
        <w:rPr>
          <w:szCs w:val="24"/>
          <w:lang w:val="ru-RU"/>
        </w:rPr>
      </w:pPr>
      <w:r w:rsidRPr="00AC0A73">
        <w:rPr>
          <w:szCs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356BE5" w:rsidRPr="00AC0A73" w:rsidRDefault="00356BE5" w:rsidP="00AC0A73">
      <w:pPr>
        <w:spacing w:line="240" w:lineRule="auto"/>
        <w:rPr>
          <w:szCs w:val="24"/>
          <w:lang w:val="ru-RU"/>
        </w:rPr>
      </w:pPr>
      <w:r w:rsidRPr="00AC0A73">
        <w:rPr>
          <w:szCs w:val="24"/>
          <w:lang w:val="ru-RU"/>
        </w:rPr>
        <w:t>Проводить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356BE5" w:rsidRPr="00AC0A73" w:rsidRDefault="00356BE5" w:rsidP="00AC0A73">
      <w:pPr>
        <w:spacing w:line="240" w:lineRule="auto"/>
        <w:rPr>
          <w:szCs w:val="24"/>
          <w:lang w:val="ru-RU"/>
        </w:rPr>
      </w:pPr>
      <w:r w:rsidRPr="00AC0A73">
        <w:rPr>
          <w:szCs w:val="24"/>
          <w:lang w:val="ru-RU"/>
        </w:rPr>
        <w:t>Строить чертежи к геометрическим задачам.</w:t>
      </w:r>
    </w:p>
    <w:p w:rsidR="00356BE5" w:rsidRPr="00AC0A73" w:rsidRDefault="00356BE5" w:rsidP="00AC0A73">
      <w:pPr>
        <w:spacing w:line="240" w:lineRule="auto"/>
        <w:rPr>
          <w:szCs w:val="24"/>
          <w:lang w:val="ru-RU"/>
        </w:rPr>
      </w:pPr>
      <w:r w:rsidRPr="00AC0A73">
        <w:rPr>
          <w:szCs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356BE5" w:rsidRPr="00AC0A73" w:rsidRDefault="00356BE5" w:rsidP="00AC0A73">
      <w:pPr>
        <w:spacing w:line="240" w:lineRule="auto"/>
        <w:rPr>
          <w:szCs w:val="24"/>
          <w:lang w:val="ru-RU"/>
        </w:rPr>
      </w:pPr>
      <w:r w:rsidRPr="00AC0A73">
        <w:rPr>
          <w:szCs w:val="24"/>
          <w:lang w:val="ru-RU"/>
        </w:rPr>
        <w:t>Проводить логические рассуждения с использованием геометрических теорем.</w:t>
      </w:r>
    </w:p>
    <w:p w:rsidR="00356BE5" w:rsidRPr="00AC0A73" w:rsidRDefault="00356BE5" w:rsidP="00AC0A73">
      <w:pPr>
        <w:spacing w:line="240" w:lineRule="auto"/>
        <w:rPr>
          <w:szCs w:val="24"/>
          <w:lang w:val="ru-RU"/>
        </w:rPr>
      </w:pPr>
      <w:r w:rsidRPr="00AC0A73">
        <w:rPr>
          <w:szCs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356BE5" w:rsidRPr="00AC0A73" w:rsidRDefault="00356BE5" w:rsidP="00AC0A73">
      <w:pPr>
        <w:spacing w:line="240" w:lineRule="auto"/>
        <w:rPr>
          <w:szCs w:val="24"/>
          <w:lang w:val="ru-RU"/>
        </w:rPr>
      </w:pPr>
      <w:r w:rsidRPr="00AC0A73">
        <w:rPr>
          <w:szCs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356BE5" w:rsidRPr="00AC0A73" w:rsidRDefault="00356BE5" w:rsidP="00AC0A73">
      <w:pPr>
        <w:spacing w:line="240" w:lineRule="auto"/>
        <w:rPr>
          <w:szCs w:val="24"/>
          <w:lang w:val="ru-RU"/>
        </w:rPr>
      </w:pPr>
      <w:r w:rsidRPr="00AC0A73">
        <w:rPr>
          <w:szCs w:val="24"/>
          <w:lang w:val="ru-RU"/>
        </w:rPr>
        <w:lastRenderedPageBreak/>
        <w:t>Решать задачи на клетчатой бумаге.</w:t>
      </w:r>
    </w:p>
    <w:p w:rsidR="00356BE5" w:rsidRPr="00AC0A73" w:rsidRDefault="00356BE5" w:rsidP="00AC0A73">
      <w:pPr>
        <w:spacing w:line="240" w:lineRule="auto"/>
        <w:rPr>
          <w:szCs w:val="24"/>
          <w:lang w:val="ru-RU"/>
        </w:rPr>
      </w:pPr>
      <w:r w:rsidRPr="00AC0A73">
        <w:rPr>
          <w:szCs w:val="24"/>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356BE5" w:rsidRPr="00AC0A73" w:rsidRDefault="00356BE5" w:rsidP="00AC0A73">
      <w:pPr>
        <w:spacing w:line="240" w:lineRule="auto"/>
        <w:rPr>
          <w:szCs w:val="24"/>
          <w:lang w:val="ru-RU"/>
        </w:rPr>
      </w:pPr>
      <w:r w:rsidRPr="00AC0A73">
        <w:rPr>
          <w:szCs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356BE5" w:rsidRPr="00AC0A73" w:rsidRDefault="00356BE5" w:rsidP="00AC0A73">
      <w:pPr>
        <w:spacing w:line="240" w:lineRule="auto"/>
        <w:rPr>
          <w:szCs w:val="24"/>
          <w:lang w:val="ru-RU"/>
        </w:rPr>
      </w:pPr>
      <w:r w:rsidRPr="00AC0A73">
        <w:rPr>
          <w:szCs w:val="24"/>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356BE5" w:rsidRPr="00AC0A73" w:rsidRDefault="00356BE5" w:rsidP="00AC0A73">
      <w:pPr>
        <w:spacing w:line="240" w:lineRule="auto"/>
        <w:rPr>
          <w:szCs w:val="24"/>
          <w:lang w:val="ru-RU"/>
        </w:rPr>
      </w:pPr>
      <w:r w:rsidRPr="00AC0A73">
        <w:rPr>
          <w:szCs w:val="24"/>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356BE5" w:rsidRPr="00AC0A73" w:rsidRDefault="00356BE5" w:rsidP="00AC0A73">
      <w:pPr>
        <w:spacing w:line="240" w:lineRule="auto"/>
        <w:rPr>
          <w:szCs w:val="24"/>
          <w:lang w:val="ru-RU"/>
        </w:rPr>
      </w:pPr>
      <w:r w:rsidRPr="00AC0A73">
        <w:rPr>
          <w:szCs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356BE5" w:rsidRPr="00AC0A73" w:rsidRDefault="00356BE5" w:rsidP="00AC0A73">
      <w:pPr>
        <w:spacing w:line="240" w:lineRule="auto"/>
        <w:rPr>
          <w:szCs w:val="24"/>
          <w:lang w:val="ru-RU"/>
        </w:rPr>
      </w:pPr>
      <w:r w:rsidRPr="00AC0A73">
        <w:rPr>
          <w:szCs w:val="24"/>
          <w:lang w:val="ru-RU"/>
        </w:rPr>
        <w:t>Пользоваться простейшими геометрическими неравенствами, понимать их практический смысл.</w:t>
      </w:r>
    </w:p>
    <w:p w:rsidR="00356BE5" w:rsidRPr="00AC0A73" w:rsidRDefault="00356BE5" w:rsidP="00AC0A73">
      <w:pPr>
        <w:spacing w:line="240" w:lineRule="auto"/>
        <w:rPr>
          <w:szCs w:val="24"/>
          <w:lang w:val="ru-RU"/>
        </w:rPr>
      </w:pPr>
      <w:r w:rsidRPr="00AC0A73">
        <w:rPr>
          <w:szCs w:val="24"/>
          <w:lang w:val="ru-RU"/>
        </w:rPr>
        <w:t>Проводить основные геометрические построения с помощью циркуля и линейки.</w:t>
      </w:r>
    </w:p>
    <w:p w:rsidR="00356BE5" w:rsidRPr="00AC0A73" w:rsidRDefault="00356BE5" w:rsidP="00AC0A73">
      <w:pPr>
        <w:spacing w:line="240" w:lineRule="auto"/>
        <w:rPr>
          <w:szCs w:val="24"/>
          <w:lang w:val="ru-RU"/>
        </w:rPr>
      </w:pPr>
      <w:r w:rsidRPr="00AC0A73">
        <w:rPr>
          <w:szCs w:val="24"/>
          <w:lang w:val="ru-RU"/>
        </w:rPr>
        <w:t>8.5.2.</w:t>
      </w:r>
      <w:r w:rsidRPr="00AC0A73">
        <w:rPr>
          <w:szCs w:val="24"/>
        </w:rPr>
        <w:t> </w:t>
      </w:r>
      <w:r w:rsidRPr="00AC0A73">
        <w:rPr>
          <w:szCs w:val="24"/>
          <w:lang w:val="ru-RU"/>
        </w:rPr>
        <w:t>Предметные результаты освоения программы учебного курса к концу обучения в 8 классе.</w:t>
      </w:r>
    </w:p>
    <w:p w:rsidR="00356BE5" w:rsidRPr="00AC0A73" w:rsidRDefault="00356BE5" w:rsidP="00AC0A73">
      <w:pPr>
        <w:spacing w:line="240" w:lineRule="auto"/>
        <w:rPr>
          <w:szCs w:val="24"/>
          <w:lang w:val="ru-RU"/>
        </w:rPr>
      </w:pPr>
      <w:r w:rsidRPr="00AC0A73">
        <w:rPr>
          <w:szCs w:val="24"/>
          <w:lang w:val="ru-RU"/>
        </w:rPr>
        <w:t>Распознавать основные виды четырёхугольников, их элементы, пользоваться их свойствами при решении геометрических задач.</w:t>
      </w:r>
    </w:p>
    <w:p w:rsidR="00356BE5" w:rsidRPr="00AC0A73" w:rsidRDefault="00356BE5" w:rsidP="00AC0A73">
      <w:pPr>
        <w:spacing w:line="240" w:lineRule="auto"/>
        <w:rPr>
          <w:szCs w:val="24"/>
          <w:lang w:val="ru-RU"/>
        </w:rPr>
      </w:pPr>
      <w:r w:rsidRPr="00AC0A73">
        <w:rPr>
          <w:szCs w:val="24"/>
          <w:lang w:val="ru-RU"/>
        </w:rPr>
        <w:t>Применять свойства точки пересечения медиан треугольника (центра масс) в решении задач.</w:t>
      </w:r>
    </w:p>
    <w:p w:rsidR="00356BE5" w:rsidRPr="00AC0A73" w:rsidRDefault="00356BE5" w:rsidP="00AC0A73">
      <w:pPr>
        <w:spacing w:line="240" w:lineRule="auto"/>
        <w:rPr>
          <w:szCs w:val="24"/>
          <w:lang w:val="ru-RU"/>
        </w:rPr>
      </w:pPr>
      <w:r w:rsidRPr="00AC0A73">
        <w:rPr>
          <w:szCs w:val="24"/>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356BE5" w:rsidRPr="00AC0A73" w:rsidRDefault="00356BE5" w:rsidP="00AC0A73">
      <w:pPr>
        <w:spacing w:line="240" w:lineRule="auto"/>
        <w:rPr>
          <w:szCs w:val="24"/>
          <w:lang w:val="ru-RU"/>
        </w:rPr>
      </w:pPr>
      <w:r w:rsidRPr="00AC0A73">
        <w:rPr>
          <w:szCs w:val="24"/>
          <w:lang w:val="ru-RU"/>
        </w:rPr>
        <w:t>Применять признаки подобия треугольников в решении геометрических задач.</w:t>
      </w:r>
    </w:p>
    <w:p w:rsidR="00356BE5" w:rsidRPr="00AC0A73" w:rsidRDefault="00356BE5" w:rsidP="00AC0A73">
      <w:pPr>
        <w:spacing w:line="240" w:lineRule="auto"/>
        <w:rPr>
          <w:szCs w:val="24"/>
          <w:lang w:val="ru-RU"/>
        </w:rPr>
      </w:pPr>
      <w:r w:rsidRPr="00AC0A73">
        <w:rPr>
          <w:szCs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чертёж и находить соответствующие длины.</w:t>
      </w:r>
    </w:p>
    <w:p w:rsidR="00356BE5" w:rsidRPr="00AC0A73" w:rsidRDefault="00356BE5" w:rsidP="00AC0A73">
      <w:pPr>
        <w:spacing w:line="240" w:lineRule="auto"/>
        <w:rPr>
          <w:szCs w:val="24"/>
          <w:lang w:val="ru-RU"/>
        </w:rPr>
      </w:pPr>
      <w:r w:rsidRPr="00AC0A73">
        <w:rPr>
          <w:szCs w:val="24"/>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356BE5" w:rsidRPr="00AC0A73" w:rsidRDefault="00356BE5" w:rsidP="00AC0A73">
      <w:pPr>
        <w:spacing w:line="240" w:lineRule="auto"/>
        <w:rPr>
          <w:szCs w:val="24"/>
          <w:lang w:val="ru-RU"/>
        </w:rPr>
      </w:pPr>
      <w:r w:rsidRPr="00AC0A73">
        <w:rPr>
          <w:szCs w:val="24"/>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356BE5" w:rsidRPr="00AC0A73" w:rsidRDefault="00356BE5" w:rsidP="00AC0A73">
      <w:pPr>
        <w:spacing w:line="240" w:lineRule="auto"/>
        <w:rPr>
          <w:szCs w:val="24"/>
          <w:lang w:val="ru-RU"/>
        </w:rPr>
      </w:pPr>
      <w:r w:rsidRPr="00AC0A73">
        <w:rPr>
          <w:szCs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356BE5" w:rsidRPr="00AC0A73" w:rsidRDefault="00356BE5" w:rsidP="00AC0A73">
      <w:pPr>
        <w:spacing w:line="240" w:lineRule="auto"/>
        <w:rPr>
          <w:szCs w:val="24"/>
          <w:lang w:val="ru-RU"/>
        </w:rPr>
      </w:pPr>
      <w:r w:rsidRPr="00AC0A73">
        <w:rPr>
          <w:szCs w:val="24"/>
          <w:lang w:val="ru-RU"/>
        </w:rPr>
        <w:t>Владеть понятием описанного четырёхугольника, применять свойства описанного четырёхугольника при решении задач.</w:t>
      </w:r>
    </w:p>
    <w:p w:rsidR="00356BE5" w:rsidRPr="00AC0A73" w:rsidRDefault="00356BE5" w:rsidP="00AC0A73">
      <w:pPr>
        <w:spacing w:line="240" w:lineRule="auto"/>
        <w:rPr>
          <w:szCs w:val="24"/>
          <w:lang w:val="ru-RU"/>
        </w:rPr>
      </w:pPr>
      <w:r w:rsidRPr="00AC0A73">
        <w:rPr>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356BE5" w:rsidRPr="00AC0A73" w:rsidRDefault="00356BE5" w:rsidP="00AC0A73">
      <w:pPr>
        <w:spacing w:line="240" w:lineRule="auto"/>
        <w:rPr>
          <w:szCs w:val="24"/>
          <w:lang w:val="ru-RU"/>
        </w:rPr>
      </w:pPr>
      <w:r w:rsidRPr="00AC0A73">
        <w:rPr>
          <w:szCs w:val="24"/>
          <w:lang w:val="ru-RU"/>
        </w:rPr>
        <w:t>8.5.3.</w:t>
      </w:r>
      <w:r w:rsidRPr="00AC0A73">
        <w:rPr>
          <w:szCs w:val="24"/>
        </w:rPr>
        <w:t> </w:t>
      </w:r>
      <w:r w:rsidRPr="00AC0A73">
        <w:rPr>
          <w:szCs w:val="24"/>
          <w:lang w:val="ru-RU"/>
        </w:rPr>
        <w:t>Предметные результаты освоения программы учебного курса к концу обучения в 9 классе.</w:t>
      </w:r>
    </w:p>
    <w:p w:rsidR="00356BE5" w:rsidRPr="00AC0A73" w:rsidRDefault="00356BE5" w:rsidP="00AC0A73">
      <w:pPr>
        <w:spacing w:line="240" w:lineRule="auto"/>
        <w:rPr>
          <w:szCs w:val="24"/>
          <w:lang w:val="ru-RU"/>
        </w:rPr>
      </w:pPr>
      <w:r w:rsidRPr="00AC0A73">
        <w:rPr>
          <w:szCs w:val="24"/>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356BE5" w:rsidRPr="00AC0A73" w:rsidRDefault="00356BE5" w:rsidP="00AC0A73">
      <w:pPr>
        <w:spacing w:line="240" w:lineRule="auto"/>
        <w:rPr>
          <w:szCs w:val="24"/>
          <w:lang w:val="ru-RU"/>
        </w:rPr>
      </w:pPr>
      <w:r w:rsidRPr="00AC0A73">
        <w:rPr>
          <w:szCs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356BE5" w:rsidRPr="00AC0A73" w:rsidRDefault="00356BE5" w:rsidP="00AC0A73">
      <w:pPr>
        <w:spacing w:line="240" w:lineRule="auto"/>
        <w:rPr>
          <w:szCs w:val="24"/>
          <w:lang w:val="ru-RU"/>
        </w:rPr>
      </w:pPr>
      <w:r w:rsidRPr="00AC0A73">
        <w:rPr>
          <w:szCs w:val="24"/>
          <w:lang w:val="ru-RU"/>
        </w:rPr>
        <w:lastRenderedPageBreak/>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356BE5" w:rsidRPr="00AC0A73" w:rsidRDefault="00356BE5" w:rsidP="00AC0A73">
      <w:pPr>
        <w:spacing w:line="240" w:lineRule="auto"/>
        <w:rPr>
          <w:szCs w:val="24"/>
          <w:lang w:val="ru-RU"/>
        </w:rPr>
      </w:pPr>
      <w:r w:rsidRPr="00AC0A73">
        <w:rPr>
          <w:szCs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356BE5" w:rsidRPr="00AC0A73" w:rsidRDefault="00356BE5" w:rsidP="00AC0A73">
      <w:pPr>
        <w:spacing w:line="240" w:lineRule="auto"/>
        <w:rPr>
          <w:szCs w:val="24"/>
          <w:lang w:val="ru-RU"/>
        </w:rPr>
      </w:pPr>
      <w:r w:rsidRPr="00AC0A73">
        <w:rPr>
          <w:szCs w:val="24"/>
          <w:lang w:val="ru-RU"/>
        </w:rPr>
        <w:t>Пользоваться теоремами о произведении отрезков хорд, о произведении отрезков секущих, о квадрате касательной.</w:t>
      </w:r>
    </w:p>
    <w:p w:rsidR="00356BE5" w:rsidRPr="00AC0A73" w:rsidRDefault="00356BE5" w:rsidP="00AC0A73">
      <w:pPr>
        <w:spacing w:line="240" w:lineRule="auto"/>
        <w:rPr>
          <w:szCs w:val="24"/>
          <w:lang w:val="ru-RU"/>
        </w:rPr>
      </w:pPr>
      <w:r w:rsidRPr="00AC0A73">
        <w:rPr>
          <w:szCs w:val="24"/>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356BE5" w:rsidRPr="00AC0A73" w:rsidRDefault="00356BE5" w:rsidP="00AC0A73">
      <w:pPr>
        <w:spacing w:line="240" w:lineRule="auto"/>
        <w:rPr>
          <w:szCs w:val="24"/>
          <w:lang w:val="ru-RU"/>
        </w:rPr>
      </w:pPr>
      <w:r w:rsidRPr="00AC0A73">
        <w:rPr>
          <w:szCs w:val="24"/>
          <w:lang w:val="ru-RU"/>
        </w:rPr>
        <w:t>Пользоваться методом координат на плоскости, применять его в решении геометрических и практических задач.</w:t>
      </w:r>
    </w:p>
    <w:p w:rsidR="00356BE5" w:rsidRPr="00AC0A73" w:rsidRDefault="00356BE5" w:rsidP="00AC0A73">
      <w:pPr>
        <w:spacing w:line="240" w:lineRule="auto"/>
        <w:rPr>
          <w:szCs w:val="24"/>
          <w:lang w:val="ru-RU"/>
        </w:rPr>
      </w:pPr>
      <w:r w:rsidRPr="00AC0A73">
        <w:rPr>
          <w:szCs w:val="24"/>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356BE5" w:rsidRPr="00AC0A73" w:rsidRDefault="00356BE5" w:rsidP="00AC0A73">
      <w:pPr>
        <w:spacing w:line="240" w:lineRule="auto"/>
        <w:rPr>
          <w:szCs w:val="24"/>
          <w:lang w:val="ru-RU"/>
        </w:rPr>
      </w:pPr>
      <w:r w:rsidRPr="00AC0A73">
        <w:rPr>
          <w:szCs w:val="24"/>
          <w:lang w:val="ru-RU"/>
        </w:rPr>
        <w:t>Находить оси (или центры) симметрии фигур, применять движения плоскости в простейших случаях.</w:t>
      </w:r>
    </w:p>
    <w:p w:rsidR="00356BE5" w:rsidRPr="00AC0A73" w:rsidRDefault="00356BE5" w:rsidP="00AC0A73">
      <w:pPr>
        <w:spacing w:line="240" w:lineRule="auto"/>
        <w:rPr>
          <w:szCs w:val="24"/>
          <w:lang w:val="ru-RU"/>
        </w:rPr>
      </w:pPr>
      <w:r w:rsidRPr="00AC0A73">
        <w:rPr>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3B66C4" w:rsidRPr="00AC0A73" w:rsidRDefault="003B66C4" w:rsidP="00AC0A73">
      <w:pPr>
        <w:spacing w:line="240" w:lineRule="auto"/>
        <w:rPr>
          <w:szCs w:val="24"/>
          <w:lang w:val="ru-RU"/>
        </w:rPr>
      </w:pPr>
    </w:p>
    <w:p w:rsidR="00356BE5" w:rsidRPr="00DB0CEF" w:rsidRDefault="00356BE5" w:rsidP="00D34DF2">
      <w:pPr>
        <w:pStyle w:val="2"/>
        <w:rPr>
          <w:lang w:val="ru-RU"/>
        </w:rPr>
      </w:pPr>
      <w:bookmarkStart w:id="70" w:name="_Toc146740500"/>
      <w:r w:rsidRPr="00DB0CEF">
        <w:rPr>
          <w:lang w:val="ru-RU"/>
        </w:rPr>
        <w:t>9.</w:t>
      </w:r>
      <w:r w:rsidRPr="00DB0CEF">
        <w:t> </w:t>
      </w:r>
      <w:r w:rsidRPr="00DB0CEF">
        <w:rPr>
          <w:lang w:val="ru-RU"/>
        </w:rPr>
        <w:t>Рабочая программа учебного курса «Вероятность и статистика» в 7–9 классах (далее соответственно – программа учебного курса «Вероятность и статистика», учебный курс)</w:t>
      </w:r>
      <w:bookmarkEnd w:id="70"/>
    </w:p>
    <w:p w:rsidR="00356BE5" w:rsidRPr="00DB0CEF" w:rsidRDefault="00356BE5" w:rsidP="00AC0A73">
      <w:pPr>
        <w:spacing w:line="240" w:lineRule="auto"/>
        <w:rPr>
          <w:szCs w:val="24"/>
          <w:lang w:val="ru-RU"/>
        </w:rPr>
      </w:pPr>
      <w:r w:rsidRPr="00DB0CEF">
        <w:rPr>
          <w:szCs w:val="24"/>
          <w:lang w:val="ru-RU"/>
        </w:rPr>
        <w:t>9.1.</w:t>
      </w:r>
      <w:r w:rsidRPr="00DB0CEF">
        <w:rPr>
          <w:szCs w:val="24"/>
        </w:rPr>
        <w:t> </w:t>
      </w:r>
      <w:r w:rsidRPr="00DB0CEF">
        <w:rPr>
          <w:szCs w:val="24"/>
          <w:lang w:val="ru-RU"/>
        </w:rPr>
        <w:t>Пояснительная записка.</w:t>
      </w:r>
    </w:p>
    <w:p w:rsidR="00356BE5" w:rsidRPr="00DB0CEF" w:rsidRDefault="00356BE5" w:rsidP="00AC0A73">
      <w:pPr>
        <w:spacing w:line="240" w:lineRule="auto"/>
        <w:rPr>
          <w:szCs w:val="24"/>
          <w:lang w:val="ru-RU"/>
        </w:rPr>
      </w:pPr>
      <w:r w:rsidRPr="00DB0CEF">
        <w:rPr>
          <w:szCs w:val="24"/>
          <w:lang w:val="ru-RU"/>
        </w:rPr>
        <w:t>9.1.1.</w:t>
      </w:r>
      <w:r w:rsidRPr="00DB0CEF">
        <w:rPr>
          <w:szCs w:val="24"/>
        </w:rPr>
        <w:t> </w:t>
      </w:r>
      <w:r w:rsidRPr="00DB0CEF">
        <w:rPr>
          <w:szCs w:val="24"/>
          <w:lang w:val="ru-RU"/>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356BE5" w:rsidRPr="00DB0CEF" w:rsidRDefault="00356BE5" w:rsidP="00AC0A73">
      <w:pPr>
        <w:spacing w:line="240" w:lineRule="auto"/>
        <w:rPr>
          <w:szCs w:val="24"/>
          <w:lang w:val="ru-RU"/>
        </w:rPr>
      </w:pPr>
      <w:r w:rsidRPr="00DB0CEF">
        <w:rPr>
          <w:szCs w:val="24"/>
          <w:lang w:val="ru-RU"/>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356BE5" w:rsidRPr="00DB0CEF" w:rsidRDefault="00356BE5" w:rsidP="00AC0A73">
      <w:pPr>
        <w:spacing w:line="240" w:lineRule="auto"/>
        <w:rPr>
          <w:szCs w:val="24"/>
          <w:lang w:val="ru-RU"/>
        </w:rPr>
      </w:pPr>
      <w:r w:rsidRPr="00DB0CEF">
        <w:rPr>
          <w:szCs w:val="24"/>
          <w:lang w:val="ru-RU"/>
        </w:rPr>
        <w:t xml:space="preserve">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w:t>
      </w:r>
    </w:p>
    <w:p w:rsidR="00356BE5" w:rsidRPr="00DB0CEF" w:rsidRDefault="00356BE5" w:rsidP="00AC0A73">
      <w:pPr>
        <w:spacing w:line="240" w:lineRule="auto"/>
        <w:rPr>
          <w:szCs w:val="24"/>
          <w:lang w:val="ru-RU"/>
        </w:rPr>
      </w:pPr>
      <w:r w:rsidRPr="00DB0CEF">
        <w:rPr>
          <w:szCs w:val="24"/>
          <w:lang w:val="ru-RU"/>
        </w:rPr>
        <w:t xml:space="preserve">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w:t>
      </w:r>
      <w:r w:rsidRPr="00DB0CEF">
        <w:rPr>
          <w:szCs w:val="24"/>
          <w:lang w:val="ru-RU"/>
        </w:rPr>
        <w:lastRenderedPageBreak/>
        <w:t>статистики как источника социально значимой информации и закладываются основы вероятностного мышления.</w:t>
      </w:r>
    </w:p>
    <w:p w:rsidR="00356BE5" w:rsidRPr="00DB0CEF" w:rsidRDefault="00356BE5" w:rsidP="00AC0A73">
      <w:pPr>
        <w:spacing w:line="240" w:lineRule="auto"/>
        <w:rPr>
          <w:szCs w:val="24"/>
          <w:lang w:val="ru-RU"/>
        </w:rPr>
      </w:pPr>
      <w:r w:rsidRPr="00DB0CEF">
        <w:rPr>
          <w:szCs w:val="24"/>
          <w:lang w:val="ru-RU"/>
        </w:rPr>
        <w:t>9.1.2.</w:t>
      </w:r>
      <w:r w:rsidRPr="00DB0CEF">
        <w:rPr>
          <w:szCs w:val="24"/>
        </w:rPr>
        <w:t> </w:t>
      </w:r>
      <w:r w:rsidRPr="00DB0CEF">
        <w:rPr>
          <w:szCs w:val="24"/>
          <w:lang w:val="ru-RU"/>
        </w:rPr>
        <w:t>В соответствии с 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356BE5" w:rsidRPr="00DB0CEF" w:rsidRDefault="00356BE5" w:rsidP="00AC0A73">
      <w:pPr>
        <w:spacing w:line="240" w:lineRule="auto"/>
        <w:rPr>
          <w:szCs w:val="24"/>
          <w:lang w:val="ru-RU"/>
        </w:rPr>
      </w:pPr>
      <w:r w:rsidRPr="00DB0CEF">
        <w:rPr>
          <w:szCs w:val="24"/>
          <w:lang w:val="ru-RU"/>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356BE5" w:rsidRPr="00DB0CEF" w:rsidRDefault="00356BE5" w:rsidP="00AC0A73">
      <w:pPr>
        <w:spacing w:line="240" w:lineRule="auto"/>
        <w:rPr>
          <w:szCs w:val="24"/>
          <w:lang w:val="ru-RU"/>
        </w:rPr>
      </w:pPr>
      <w:r w:rsidRPr="00DB0CEF">
        <w:rPr>
          <w:szCs w:val="24"/>
          <w:lang w:val="ru-RU"/>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rsidR="00356BE5" w:rsidRPr="00DB0CEF" w:rsidRDefault="00356BE5" w:rsidP="00AC0A73">
      <w:pPr>
        <w:spacing w:line="240" w:lineRule="auto"/>
        <w:rPr>
          <w:szCs w:val="24"/>
          <w:lang w:val="ru-RU"/>
        </w:rPr>
      </w:pPr>
      <w:r w:rsidRPr="00DB0CEF">
        <w:rPr>
          <w:szCs w:val="24"/>
          <w:lang w:val="ru-RU"/>
        </w:rP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rsidR="00356BE5" w:rsidRPr="00DB0CEF" w:rsidRDefault="00356BE5" w:rsidP="00AC0A73">
      <w:pPr>
        <w:spacing w:line="240" w:lineRule="auto"/>
        <w:rPr>
          <w:szCs w:val="24"/>
          <w:lang w:val="ru-RU"/>
        </w:rPr>
      </w:pPr>
      <w:r w:rsidRPr="00DB0CEF">
        <w:rPr>
          <w:szCs w:val="24"/>
          <w:lang w:val="ru-RU"/>
        </w:rP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356BE5" w:rsidRPr="00DB0CEF" w:rsidRDefault="00356BE5" w:rsidP="00AC0A73">
      <w:pPr>
        <w:spacing w:line="240" w:lineRule="auto"/>
        <w:rPr>
          <w:szCs w:val="24"/>
          <w:lang w:val="ru-RU"/>
        </w:rPr>
      </w:pPr>
      <w:r w:rsidRPr="00DB0CEF">
        <w:rPr>
          <w:szCs w:val="24"/>
          <w:lang w:val="ru-RU"/>
        </w:rPr>
        <w:t>9.1.3.</w:t>
      </w:r>
      <w:r w:rsidRPr="00DB0CEF">
        <w:rPr>
          <w:szCs w:val="24"/>
        </w:rPr>
        <w:t> </w:t>
      </w:r>
      <w:r w:rsidRPr="00DB0CEF">
        <w:rPr>
          <w:szCs w:val="24"/>
          <w:lang w:val="ru-RU"/>
        </w:rPr>
        <w:t>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356BE5" w:rsidRPr="00DB0CEF" w:rsidRDefault="00356BE5" w:rsidP="00AC0A73">
      <w:pPr>
        <w:spacing w:line="240" w:lineRule="auto"/>
        <w:rPr>
          <w:szCs w:val="24"/>
          <w:lang w:val="ru-RU"/>
        </w:rPr>
      </w:pPr>
      <w:r w:rsidRPr="00DB0CEF">
        <w:rPr>
          <w:szCs w:val="24"/>
          <w:lang w:val="ru-RU"/>
        </w:rPr>
        <w:t>9.1.4.</w:t>
      </w:r>
      <w:r w:rsidRPr="00DB0CEF">
        <w:rPr>
          <w:szCs w:val="24"/>
        </w:rPr>
        <w:t> </w:t>
      </w:r>
      <w:r w:rsidRPr="00DB0CEF">
        <w:rPr>
          <w:szCs w:val="24"/>
          <w:lang w:val="ru-RU"/>
        </w:rPr>
        <w:t>Общее число часов, рекомендованных для изучения учебного курса «Вероятность и статистика», – 102 часа: в 7 классе – 34 часа (1 час в неделю), в 8 классе – 34 часа (1 час в неделю), в 9 классе – 34 часа (1 час в неделю).</w:t>
      </w:r>
    </w:p>
    <w:p w:rsidR="00356BE5" w:rsidRPr="00DB0CEF" w:rsidRDefault="00356BE5" w:rsidP="00AC0A73">
      <w:pPr>
        <w:spacing w:line="240" w:lineRule="auto"/>
        <w:rPr>
          <w:szCs w:val="24"/>
          <w:lang w:val="ru-RU"/>
        </w:rPr>
      </w:pPr>
      <w:r w:rsidRPr="00DB0CEF">
        <w:rPr>
          <w:szCs w:val="24"/>
          <w:lang w:val="ru-RU"/>
        </w:rPr>
        <w:t>9.2.</w:t>
      </w:r>
      <w:r w:rsidRPr="00DB0CEF">
        <w:rPr>
          <w:szCs w:val="24"/>
        </w:rPr>
        <w:t> </w:t>
      </w:r>
      <w:r w:rsidRPr="00DB0CEF">
        <w:rPr>
          <w:szCs w:val="24"/>
          <w:lang w:val="ru-RU"/>
        </w:rPr>
        <w:t>Содержание обучения в 7 классе.</w:t>
      </w:r>
    </w:p>
    <w:p w:rsidR="00356BE5" w:rsidRPr="00DB0CEF" w:rsidRDefault="00356BE5" w:rsidP="00AC0A73">
      <w:pPr>
        <w:spacing w:line="240" w:lineRule="auto"/>
        <w:rPr>
          <w:szCs w:val="24"/>
          <w:lang w:val="ru-RU"/>
        </w:rPr>
      </w:pPr>
      <w:r w:rsidRPr="00DB0CEF">
        <w:rPr>
          <w:szCs w:val="24"/>
          <w:lang w:val="ru-RU"/>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356BE5" w:rsidRPr="00DB0CEF" w:rsidRDefault="00356BE5" w:rsidP="00AC0A73">
      <w:pPr>
        <w:spacing w:line="240" w:lineRule="auto"/>
        <w:rPr>
          <w:szCs w:val="24"/>
          <w:lang w:val="ru-RU"/>
        </w:rPr>
      </w:pPr>
      <w:r w:rsidRPr="00DB0CEF">
        <w:rPr>
          <w:szCs w:val="24"/>
          <w:lang w:val="ru-RU"/>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356BE5" w:rsidRPr="00DB0CEF" w:rsidRDefault="00356BE5" w:rsidP="00AC0A73">
      <w:pPr>
        <w:spacing w:line="240" w:lineRule="auto"/>
        <w:rPr>
          <w:szCs w:val="24"/>
          <w:lang w:val="ru-RU"/>
        </w:rPr>
      </w:pPr>
      <w:r w:rsidRPr="00DB0CEF">
        <w:rPr>
          <w:szCs w:val="24"/>
          <w:lang w:val="ru-RU"/>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356BE5" w:rsidRPr="00DB0CEF" w:rsidRDefault="00356BE5" w:rsidP="00AC0A73">
      <w:pPr>
        <w:spacing w:line="240" w:lineRule="auto"/>
        <w:rPr>
          <w:szCs w:val="24"/>
          <w:lang w:val="ru-RU"/>
        </w:rPr>
      </w:pPr>
      <w:r w:rsidRPr="00DB0CEF">
        <w:rPr>
          <w:szCs w:val="24"/>
          <w:lang w:val="ru-RU"/>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rsidR="00356BE5" w:rsidRPr="00DB0CEF" w:rsidRDefault="00356BE5" w:rsidP="00AC0A73">
      <w:pPr>
        <w:spacing w:line="240" w:lineRule="auto"/>
        <w:rPr>
          <w:szCs w:val="24"/>
          <w:lang w:val="ru-RU"/>
        </w:rPr>
      </w:pPr>
      <w:r w:rsidRPr="00DB0CEF">
        <w:rPr>
          <w:szCs w:val="24"/>
          <w:lang w:val="ru-RU"/>
        </w:rPr>
        <w:t>9.3.</w:t>
      </w:r>
      <w:r w:rsidRPr="00DB0CEF">
        <w:rPr>
          <w:szCs w:val="24"/>
        </w:rPr>
        <w:t> </w:t>
      </w:r>
      <w:r w:rsidRPr="00DB0CEF">
        <w:rPr>
          <w:szCs w:val="24"/>
          <w:lang w:val="ru-RU"/>
        </w:rPr>
        <w:t>Содержание обучения в 8 классе.</w:t>
      </w:r>
    </w:p>
    <w:p w:rsidR="00356BE5" w:rsidRPr="00DB0CEF" w:rsidRDefault="00356BE5" w:rsidP="00AC0A73">
      <w:pPr>
        <w:spacing w:line="240" w:lineRule="auto"/>
        <w:rPr>
          <w:szCs w:val="24"/>
          <w:lang w:val="ru-RU"/>
        </w:rPr>
      </w:pPr>
      <w:r w:rsidRPr="00DB0CEF">
        <w:rPr>
          <w:szCs w:val="24"/>
          <w:lang w:val="ru-RU"/>
        </w:rPr>
        <w:t>Представление данных в виде таблиц, диаграмм, графиков.</w:t>
      </w:r>
    </w:p>
    <w:p w:rsidR="00356BE5" w:rsidRPr="00DB0CEF" w:rsidRDefault="00356BE5" w:rsidP="00AC0A73">
      <w:pPr>
        <w:spacing w:line="240" w:lineRule="auto"/>
        <w:rPr>
          <w:szCs w:val="24"/>
          <w:lang w:val="ru-RU"/>
        </w:rPr>
      </w:pPr>
      <w:r w:rsidRPr="00DB0CEF">
        <w:rPr>
          <w:szCs w:val="24"/>
          <w:lang w:val="ru-RU"/>
        </w:rPr>
        <w:t xml:space="preserve">Множество, элемент множества, подмножество. Операции над множествами: объединение, пересечение, дополнение. Свойства операций над множествами: </w:t>
      </w:r>
      <w:r w:rsidRPr="00DB0CEF">
        <w:rPr>
          <w:szCs w:val="24"/>
          <w:lang w:val="ru-RU"/>
        </w:rPr>
        <w:lastRenderedPageBreak/>
        <w:t>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356BE5" w:rsidRPr="00DB0CEF" w:rsidRDefault="00356BE5" w:rsidP="00AC0A73">
      <w:pPr>
        <w:spacing w:line="240" w:lineRule="auto"/>
        <w:rPr>
          <w:szCs w:val="24"/>
          <w:lang w:val="ru-RU"/>
        </w:rPr>
      </w:pPr>
      <w:r w:rsidRPr="00DB0CEF">
        <w:rPr>
          <w:szCs w:val="24"/>
          <w:lang w:val="ru-RU"/>
        </w:rPr>
        <w:t>Измерение рассеивания данных. Дисперсия и стандартное отклонение числовых наборов. Диаграмма рассеивания.</w:t>
      </w:r>
    </w:p>
    <w:p w:rsidR="00356BE5" w:rsidRPr="00DB0CEF" w:rsidRDefault="00356BE5" w:rsidP="00AC0A73">
      <w:pPr>
        <w:spacing w:line="240" w:lineRule="auto"/>
        <w:rPr>
          <w:szCs w:val="24"/>
          <w:lang w:val="ru-RU"/>
        </w:rPr>
      </w:pPr>
      <w:r w:rsidRPr="00DB0CEF">
        <w:rPr>
          <w:szCs w:val="24"/>
          <w:lang w:val="ru-RU"/>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356BE5" w:rsidRPr="00DB0CEF" w:rsidRDefault="00356BE5" w:rsidP="00AC0A73">
      <w:pPr>
        <w:spacing w:line="240" w:lineRule="auto"/>
        <w:rPr>
          <w:szCs w:val="24"/>
          <w:lang w:val="ru-RU"/>
        </w:rPr>
      </w:pPr>
      <w:r w:rsidRPr="00DB0CEF">
        <w:rPr>
          <w:szCs w:val="24"/>
          <w:lang w:val="ru-RU"/>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356BE5" w:rsidRPr="00DB0CEF" w:rsidRDefault="00356BE5" w:rsidP="00AC0A73">
      <w:pPr>
        <w:spacing w:line="240" w:lineRule="auto"/>
        <w:rPr>
          <w:szCs w:val="24"/>
          <w:lang w:val="ru-RU"/>
        </w:rPr>
      </w:pPr>
      <w:r w:rsidRPr="00DB0CEF">
        <w:rPr>
          <w:szCs w:val="24"/>
          <w:lang w:val="ru-RU"/>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356BE5" w:rsidRPr="00DB0CEF" w:rsidRDefault="00356BE5" w:rsidP="00AC0A73">
      <w:pPr>
        <w:spacing w:line="240" w:lineRule="auto"/>
        <w:rPr>
          <w:szCs w:val="24"/>
          <w:lang w:val="ru-RU"/>
        </w:rPr>
      </w:pPr>
      <w:r w:rsidRPr="00DB0CEF">
        <w:rPr>
          <w:szCs w:val="24"/>
          <w:lang w:val="ru-RU"/>
        </w:rPr>
        <w:t>9.4.</w:t>
      </w:r>
      <w:r w:rsidRPr="00DB0CEF">
        <w:rPr>
          <w:szCs w:val="24"/>
        </w:rPr>
        <w:t> </w:t>
      </w:r>
      <w:r w:rsidRPr="00DB0CEF">
        <w:rPr>
          <w:szCs w:val="24"/>
          <w:lang w:val="ru-RU"/>
        </w:rPr>
        <w:t>Содержание обучения в 9 классе.</w:t>
      </w:r>
    </w:p>
    <w:p w:rsidR="00356BE5" w:rsidRPr="00DB0CEF" w:rsidRDefault="00356BE5" w:rsidP="00AC0A73">
      <w:pPr>
        <w:spacing w:line="240" w:lineRule="auto"/>
        <w:rPr>
          <w:szCs w:val="24"/>
          <w:lang w:val="ru-RU"/>
        </w:rPr>
      </w:pPr>
      <w:r w:rsidRPr="00DB0CEF">
        <w:rPr>
          <w:szCs w:val="24"/>
          <w:lang w:val="ru-RU"/>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356BE5" w:rsidRPr="00DB0CEF" w:rsidRDefault="00356BE5" w:rsidP="00AC0A73">
      <w:pPr>
        <w:spacing w:line="240" w:lineRule="auto"/>
        <w:rPr>
          <w:szCs w:val="24"/>
          <w:lang w:val="ru-RU"/>
        </w:rPr>
      </w:pPr>
      <w:r w:rsidRPr="00DB0CEF">
        <w:rPr>
          <w:szCs w:val="24"/>
          <w:lang w:val="ru-RU"/>
        </w:rPr>
        <w:t>Перестановки и факториал. Сочетания и число сочетаний. Треугольник Паскаля. Решение задач с использованием комбинаторики.</w:t>
      </w:r>
    </w:p>
    <w:p w:rsidR="00356BE5" w:rsidRPr="00DB0CEF" w:rsidRDefault="00356BE5" w:rsidP="00AC0A73">
      <w:pPr>
        <w:spacing w:line="240" w:lineRule="auto"/>
        <w:rPr>
          <w:szCs w:val="24"/>
          <w:lang w:val="ru-RU"/>
        </w:rPr>
      </w:pPr>
      <w:r w:rsidRPr="00DB0CEF">
        <w:rPr>
          <w:szCs w:val="24"/>
          <w:lang w:val="ru-RU"/>
        </w:rPr>
        <w:t>Геометрическая вероятность. Случайный выбор точки из фигуры на плоскости, из отрезка и из дуги окружности.</w:t>
      </w:r>
    </w:p>
    <w:p w:rsidR="00356BE5" w:rsidRPr="00DB0CEF" w:rsidRDefault="00356BE5" w:rsidP="00AC0A73">
      <w:pPr>
        <w:spacing w:line="240" w:lineRule="auto"/>
        <w:rPr>
          <w:szCs w:val="24"/>
          <w:lang w:val="ru-RU"/>
        </w:rPr>
      </w:pPr>
      <w:r w:rsidRPr="00DB0CEF">
        <w:rPr>
          <w:szCs w:val="24"/>
          <w:lang w:val="ru-RU"/>
        </w:rPr>
        <w:t>Испытание. Успех и неудача. Серия испытаний до первого успеха. Серия испытаний Бернулли. Вероятности событий в серии испытаний Бернулли.</w:t>
      </w:r>
    </w:p>
    <w:p w:rsidR="00356BE5" w:rsidRPr="00DB0CEF" w:rsidRDefault="00356BE5" w:rsidP="00AC0A73">
      <w:pPr>
        <w:spacing w:line="240" w:lineRule="auto"/>
        <w:rPr>
          <w:szCs w:val="24"/>
          <w:lang w:val="ru-RU"/>
        </w:rPr>
      </w:pPr>
      <w:r w:rsidRPr="00DB0CEF">
        <w:rPr>
          <w:szCs w:val="24"/>
          <w:lang w:val="ru-RU"/>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356BE5" w:rsidRPr="00DB0CEF" w:rsidRDefault="00356BE5" w:rsidP="00AC0A73">
      <w:pPr>
        <w:spacing w:line="240" w:lineRule="auto"/>
        <w:rPr>
          <w:szCs w:val="24"/>
          <w:lang w:val="ru-RU"/>
        </w:rPr>
      </w:pPr>
      <w:r w:rsidRPr="00DB0CEF">
        <w:rPr>
          <w:szCs w:val="24"/>
          <w:lang w:val="ru-RU"/>
        </w:rPr>
        <w:t>Понятие о законе больших чисел. Измерение вероятностей с помощью частот. Роль и значение закона больших чисел в природе и обществе.</w:t>
      </w:r>
    </w:p>
    <w:p w:rsidR="00356BE5" w:rsidRPr="00DB0CEF" w:rsidRDefault="00356BE5" w:rsidP="00AC0A73">
      <w:pPr>
        <w:spacing w:line="240" w:lineRule="auto"/>
        <w:rPr>
          <w:szCs w:val="24"/>
          <w:lang w:val="ru-RU"/>
        </w:rPr>
      </w:pPr>
      <w:r w:rsidRPr="00DB0CEF">
        <w:rPr>
          <w:szCs w:val="24"/>
          <w:lang w:val="ru-RU"/>
        </w:rPr>
        <w:t>9.5.</w:t>
      </w:r>
      <w:r w:rsidRPr="00DB0CEF">
        <w:rPr>
          <w:szCs w:val="24"/>
        </w:rPr>
        <w:t> </w:t>
      </w:r>
      <w:r w:rsidRPr="00DB0CEF">
        <w:rPr>
          <w:szCs w:val="24"/>
          <w:lang w:val="ru-RU"/>
        </w:rPr>
        <w:t>Предметные результаты освоения программы учебного курса «Вероятность и статистика».</w:t>
      </w:r>
    </w:p>
    <w:p w:rsidR="00356BE5" w:rsidRPr="00DB0CEF" w:rsidRDefault="00356BE5" w:rsidP="00AC0A73">
      <w:pPr>
        <w:spacing w:line="240" w:lineRule="auto"/>
        <w:rPr>
          <w:szCs w:val="24"/>
          <w:lang w:val="ru-RU"/>
        </w:rPr>
      </w:pPr>
      <w:r w:rsidRPr="00DB0CEF">
        <w:rPr>
          <w:szCs w:val="24"/>
          <w:lang w:val="ru-RU"/>
        </w:rPr>
        <w:t>9.5.1.</w:t>
      </w:r>
      <w:r w:rsidRPr="00DB0CEF">
        <w:rPr>
          <w:szCs w:val="24"/>
        </w:rPr>
        <w:t> </w:t>
      </w:r>
      <w:r w:rsidRPr="00DB0CEF">
        <w:rPr>
          <w:szCs w:val="24"/>
          <w:lang w:val="ru-RU"/>
        </w:rPr>
        <w:t>Предметные результаты освоения программы учебного курса к концу обучения в 7 классе.</w:t>
      </w:r>
    </w:p>
    <w:p w:rsidR="00356BE5" w:rsidRPr="00DB0CEF" w:rsidRDefault="00356BE5" w:rsidP="00AC0A73">
      <w:pPr>
        <w:spacing w:line="240" w:lineRule="auto"/>
        <w:rPr>
          <w:szCs w:val="24"/>
          <w:lang w:val="ru-RU"/>
        </w:rPr>
      </w:pPr>
      <w:r w:rsidRPr="00DB0CEF">
        <w:rPr>
          <w:szCs w:val="24"/>
          <w:lang w:val="ru-RU"/>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356BE5" w:rsidRPr="00DB0CEF" w:rsidRDefault="00356BE5" w:rsidP="00AC0A73">
      <w:pPr>
        <w:spacing w:line="240" w:lineRule="auto"/>
        <w:rPr>
          <w:szCs w:val="24"/>
          <w:lang w:val="ru-RU"/>
        </w:rPr>
      </w:pPr>
      <w:r w:rsidRPr="00DB0CEF">
        <w:rPr>
          <w:szCs w:val="24"/>
          <w:lang w:val="ru-RU"/>
        </w:rPr>
        <w:t>Описывать и интерпретировать реальные числовые данные, представленные в таблицах, на диаграммах, графиках.</w:t>
      </w:r>
    </w:p>
    <w:p w:rsidR="00356BE5" w:rsidRPr="00DB0CEF" w:rsidRDefault="00356BE5" w:rsidP="00AC0A73">
      <w:pPr>
        <w:spacing w:line="240" w:lineRule="auto"/>
        <w:rPr>
          <w:szCs w:val="24"/>
          <w:lang w:val="ru-RU"/>
        </w:rPr>
      </w:pPr>
      <w:r w:rsidRPr="00DB0CEF">
        <w:rPr>
          <w:szCs w:val="24"/>
          <w:lang w:val="ru-RU"/>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356BE5" w:rsidRPr="00DB0CEF" w:rsidRDefault="00356BE5" w:rsidP="00AC0A73">
      <w:pPr>
        <w:spacing w:line="240" w:lineRule="auto"/>
        <w:rPr>
          <w:szCs w:val="24"/>
          <w:lang w:val="ru-RU"/>
        </w:rPr>
      </w:pPr>
      <w:r w:rsidRPr="00DB0CEF">
        <w:rPr>
          <w:szCs w:val="24"/>
          <w:lang w:val="ru-RU"/>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356BE5" w:rsidRPr="00DB0CEF" w:rsidRDefault="00356BE5" w:rsidP="00AC0A73">
      <w:pPr>
        <w:spacing w:line="240" w:lineRule="auto"/>
        <w:rPr>
          <w:szCs w:val="24"/>
          <w:lang w:val="ru-RU"/>
        </w:rPr>
      </w:pPr>
      <w:r w:rsidRPr="00DB0CEF">
        <w:rPr>
          <w:szCs w:val="24"/>
          <w:lang w:val="ru-RU"/>
        </w:rPr>
        <w:t>9.5.2.</w:t>
      </w:r>
      <w:r w:rsidRPr="00DB0CEF">
        <w:rPr>
          <w:szCs w:val="24"/>
        </w:rPr>
        <w:t> </w:t>
      </w:r>
      <w:r w:rsidRPr="00DB0CEF">
        <w:rPr>
          <w:szCs w:val="24"/>
          <w:lang w:val="ru-RU"/>
        </w:rPr>
        <w:t>Предметные результаты освоения программы учебного курса к концу обучения в 8 классе.</w:t>
      </w:r>
    </w:p>
    <w:p w:rsidR="00356BE5" w:rsidRPr="00DB0CEF" w:rsidRDefault="00356BE5" w:rsidP="00AC0A73">
      <w:pPr>
        <w:spacing w:line="240" w:lineRule="auto"/>
        <w:rPr>
          <w:szCs w:val="24"/>
          <w:lang w:val="ru-RU"/>
        </w:rPr>
      </w:pPr>
      <w:r w:rsidRPr="00DB0CEF">
        <w:rPr>
          <w:szCs w:val="24"/>
          <w:lang w:val="ru-RU"/>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356BE5" w:rsidRPr="00DB0CEF" w:rsidRDefault="00356BE5" w:rsidP="00AC0A73">
      <w:pPr>
        <w:spacing w:line="240" w:lineRule="auto"/>
        <w:rPr>
          <w:szCs w:val="24"/>
          <w:lang w:val="ru-RU"/>
        </w:rPr>
      </w:pPr>
      <w:r w:rsidRPr="00DB0CEF">
        <w:rPr>
          <w:szCs w:val="24"/>
          <w:lang w:val="ru-RU"/>
        </w:rPr>
        <w:t>Описывать данные с помощью статистических показателей: средних значений и мер рассеивания (размах, дисперсия и стандартное отклонение).</w:t>
      </w:r>
    </w:p>
    <w:p w:rsidR="00356BE5" w:rsidRPr="00DB0CEF" w:rsidRDefault="00356BE5" w:rsidP="00AC0A73">
      <w:pPr>
        <w:spacing w:line="240" w:lineRule="auto"/>
        <w:rPr>
          <w:szCs w:val="24"/>
          <w:lang w:val="ru-RU"/>
        </w:rPr>
      </w:pPr>
      <w:r w:rsidRPr="00DB0CEF">
        <w:rPr>
          <w:szCs w:val="24"/>
          <w:lang w:val="ru-RU"/>
        </w:rPr>
        <w:lastRenderedPageBreak/>
        <w:t>Находить частоты числовых значений и частоты событий, в том числе по результатам измерений и наблюдений.</w:t>
      </w:r>
    </w:p>
    <w:p w:rsidR="00356BE5" w:rsidRPr="00DB0CEF" w:rsidRDefault="00356BE5" w:rsidP="00AC0A73">
      <w:pPr>
        <w:spacing w:line="240" w:lineRule="auto"/>
        <w:rPr>
          <w:szCs w:val="24"/>
          <w:lang w:val="ru-RU"/>
        </w:rPr>
      </w:pPr>
      <w:r w:rsidRPr="00DB0CEF">
        <w:rPr>
          <w:szCs w:val="24"/>
          <w:lang w:val="ru-RU"/>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356BE5" w:rsidRPr="00DB0CEF" w:rsidRDefault="00356BE5" w:rsidP="00AC0A73">
      <w:pPr>
        <w:spacing w:line="240" w:lineRule="auto"/>
        <w:rPr>
          <w:szCs w:val="24"/>
          <w:lang w:val="ru-RU"/>
        </w:rPr>
      </w:pPr>
      <w:r w:rsidRPr="00DB0CEF">
        <w:rPr>
          <w:szCs w:val="24"/>
          <w:lang w:val="ru-RU"/>
        </w:rPr>
        <w:t>Использовать графические модели: дерево случайного эксперимента, диаграммы Эйлера, числовая прямая.</w:t>
      </w:r>
    </w:p>
    <w:p w:rsidR="00356BE5" w:rsidRPr="00DB0CEF" w:rsidRDefault="00356BE5" w:rsidP="00AC0A73">
      <w:pPr>
        <w:spacing w:line="240" w:lineRule="auto"/>
        <w:rPr>
          <w:szCs w:val="24"/>
          <w:lang w:val="ru-RU"/>
        </w:rPr>
      </w:pPr>
      <w:r w:rsidRPr="00DB0CEF">
        <w:rPr>
          <w:szCs w:val="24"/>
          <w:lang w:val="ru-RU"/>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356BE5" w:rsidRPr="00DB0CEF" w:rsidRDefault="00356BE5" w:rsidP="00AC0A73">
      <w:pPr>
        <w:spacing w:line="240" w:lineRule="auto"/>
        <w:rPr>
          <w:szCs w:val="24"/>
          <w:lang w:val="ru-RU"/>
        </w:rPr>
      </w:pPr>
      <w:r w:rsidRPr="00DB0CEF">
        <w:rPr>
          <w:szCs w:val="24"/>
          <w:lang w:val="ru-RU"/>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356BE5" w:rsidRPr="00DB0CEF" w:rsidRDefault="00356BE5" w:rsidP="00AC0A73">
      <w:pPr>
        <w:spacing w:line="240" w:lineRule="auto"/>
        <w:rPr>
          <w:szCs w:val="24"/>
          <w:lang w:val="ru-RU"/>
        </w:rPr>
      </w:pPr>
      <w:r w:rsidRPr="00DB0CEF">
        <w:rPr>
          <w:szCs w:val="24"/>
          <w:lang w:val="ru-RU"/>
        </w:rPr>
        <w:t>9.5.3.</w:t>
      </w:r>
      <w:r w:rsidRPr="00DB0CEF">
        <w:rPr>
          <w:szCs w:val="24"/>
        </w:rPr>
        <w:t> </w:t>
      </w:r>
      <w:r w:rsidRPr="00DB0CEF">
        <w:rPr>
          <w:szCs w:val="24"/>
          <w:lang w:val="ru-RU"/>
        </w:rPr>
        <w:t>Предметные результаты освоения программы учебного курса к концу обучения в 9 классе.</w:t>
      </w:r>
    </w:p>
    <w:p w:rsidR="00356BE5" w:rsidRPr="00DB0CEF" w:rsidRDefault="00356BE5" w:rsidP="00AC0A73">
      <w:pPr>
        <w:spacing w:line="240" w:lineRule="auto"/>
        <w:rPr>
          <w:szCs w:val="24"/>
          <w:lang w:val="ru-RU"/>
        </w:rPr>
      </w:pPr>
      <w:r w:rsidRPr="00DB0CEF">
        <w:rPr>
          <w:szCs w:val="24"/>
          <w:lang w:val="ru-RU"/>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356BE5" w:rsidRPr="00DB0CEF" w:rsidRDefault="00356BE5" w:rsidP="00AC0A73">
      <w:pPr>
        <w:spacing w:line="240" w:lineRule="auto"/>
        <w:rPr>
          <w:szCs w:val="24"/>
          <w:lang w:val="ru-RU"/>
        </w:rPr>
      </w:pPr>
      <w:r w:rsidRPr="00DB0CEF">
        <w:rPr>
          <w:szCs w:val="24"/>
          <w:lang w:val="ru-RU"/>
        </w:rPr>
        <w:t>Решать задачи организованным перебором вариантов, а также с использованием комбинаторных правил и методов.</w:t>
      </w:r>
    </w:p>
    <w:p w:rsidR="00356BE5" w:rsidRPr="00DB0CEF" w:rsidRDefault="00356BE5" w:rsidP="00AC0A73">
      <w:pPr>
        <w:spacing w:line="240" w:lineRule="auto"/>
        <w:rPr>
          <w:szCs w:val="24"/>
          <w:lang w:val="ru-RU"/>
        </w:rPr>
      </w:pPr>
      <w:r w:rsidRPr="00DB0CEF">
        <w:rPr>
          <w:szCs w:val="24"/>
          <w:lang w:val="ru-RU"/>
        </w:rPr>
        <w:t>Использовать описательные характеристики для массивов числовых данных, в том числе средние значения и меры рассеивания.</w:t>
      </w:r>
    </w:p>
    <w:p w:rsidR="00356BE5" w:rsidRPr="00DB0CEF" w:rsidRDefault="00356BE5" w:rsidP="00AC0A73">
      <w:pPr>
        <w:spacing w:line="240" w:lineRule="auto"/>
        <w:rPr>
          <w:szCs w:val="24"/>
          <w:lang w:val="ru-RU"/>
        </w:rPr>
      </w:pPr>
      <w:r w:rsidRPr="00DB0CEF">
        <w:rPr>
          <w:szCs w:val="24"/>
          <w:lang w:val="ru-RU"/>
        </w:rPr>
        <w:t>Находить частоты значений и частоты события, в том числе пользуясь результатами проведённых измерений и наблюдений.</w:t>
      </w:r>
    </w:p>
    <w:p w:rsidR="00356BE5" w:rsidRPr="00DB0CEF" w:rsidRDefault="00356BE5" w:rsidP="00AC0A73">
      <w:pPr>
        <w:spacing w:line="240" w:lineRule="auto"/>
        <w:rPr>
          <w:szCs w:val="24"/>
          <w:lang w:val="ru-RU"/>
        </w:rPr>
      </w:pPr>
      <w:r w:rsidRPr="00DB0CEF">
        <w:rPr>
          <w:szCs w:val="24"/>
          <w:lang w:val="ru-RU"/>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356BE5" w:rsidRPr="00DB0CEF" w:rsidRDefault="00356BE5" w:rsidP="00AC0A73">
      <w:pPr>
        <w:spacing w:line="240" w:lineRule="auto"/>
        <w:rPr>
          <w:szCs w:val="24"/>
          <w:lang w:val="ru-RU"/>
        </w:rPr>
      </w:pPr>
      <w:r w:rsidRPr="00DB0CEF">
        <w:rPr>
          <w:szCs w:val="24"/>
          <w:lang w:val="ru-RU"/>
        </w:rPr>
        <w:t>Иметь представление о случайной величине и о распределении вероятностей.</w:t>
      </w:r>
    </w:p>
    <w:p w:rsidR="00356BE5" w:rsidRPr="00DB0CEF" w:rsidRDefault="00356BE5" w:rsidP="00AC0A73">
      <w:pPr>
        <w:spacing w:line="240" w:lineRule="auto"/>
        <w:rPr>
          <w:szCs w:val="24"/>
          <w:lang w:val="ru-RU"/>
        </w:rPr>
      </w:pPr>
      <w:r w:rsidRPr="00DB0CEF">
        <w:rPr>
          <w:szCs w:val="24"/>
          <w:lang w:val="ru-RU"/>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bookmarkEnd w:id="20"/>
    <w:p w:rsidR="003B66C4" w:rsidRPr="00DB0CEF" w:rsidRDefault="003B66C4" w:rsidP="00AC0A73">
      <w:pPr>
        <w:keepNext/>
        <w:keepLines/>
        <w:spacing w:line="240" w:lineRule="auto"/>
        <w:ind w:firstLine="708"/>
        <w:outlineLvl w:val="0"/>
        <w:rPr>
          <w:rFonts w:eastAsia="Times New Roman"/>
          <w:b/>
          <w:szCs w:val="24"/>
          <w:lang w:val="ru-RU"/>
        </w:rPr>
      </w:pPr>
    </w:p>
    <w:p w:rsidR="008D0A3D" w:rsidRDefault="00321F60" w:rsidP="008D0A3D">
      <w:pPr>
        <w:pStyle w:val="2"/>
        <w:rPr>
          <w:rFonts w:eastAsia="Times New Roman"/>
          <w:lang w:val="ru-RU"/>
        </w:rPr>
      </w:pPr>
      <w:bookmarkStart w:id="71" w:name="_Toc146740501"/>
      <w:r w:rsidRPr="00DB0CEF">
        <w:rPr>
          <w:rFonts w:eastAsia="Times New Roman"/>
          <w:lang w:val="ru-RU"/>
        </w:rPr>
        <w:t>10</w:t>
      </w:r>
      <w:r w:rsidR="000A3E02" w:rsidRPr="00DB0CEF">
        <w:rPr>
          <w:rFonts w:eastAsia="Times New Roman"/>
          <w:lang w:val="ru-RU"/>
        </w:rPr>
        <w:t>.</w:t>
      </w:r>
      <w:r w:rsidR="000A3E02" w:rsidRPr="00DB0CEF">
        <w:rPr>
          <w:rFonts w:eastAsia="Times New Roman"/>
        </w:rPr>
        <w:t> </w:t>
      </w:r>
      <w:r w:rsidRPr="00DB0CEF">
        <w:rPr>
          <w:rFonts w:eastAsia="Times New Roman"/>
          <w:lang w:val="ru-RU"/>
        </w:rPr>
        <w:t>Р</w:t>
      </w:r>
      <w:r w:rsidR="000A3E02" w:rsidRPr="00DB0CEF">
        <w:rPr>
          <w:rFonts w:eastAsia="Times New Roman"/>
          <w:lang w:val="ru-RU"/>
        </w:rPr>
        <w:t>абочая программа по учебному предмету «Информатика» (базовый уровень)</w:t>
      </w:r>
      <w:bookmarkEnd w:id="71"/>
    </w:p>
    <w:p w:rsidR="00356BE5" w:rsidRPr="008D0A3D" w:rsidRDefault="00356BE5" w:rsidP="008D0A3D">
      <w:pPr>
        <w:rPr>
          <w:szCs w:val="26"/>
          <w:lang w:val="ru-RU"/>
        </w:rPr>
      </w:pPr>
      <w:r w:rsidRPr="00DB0CEF">
        <w:rPr>
          <w:lang w:val="ru-RU"/>
        </w:rPr>
        <w:t>10.1.</w:t>
      </w:r>
      <w:r w:rsidRPr="00DB0CEF">
        <w:t> </w:t>
      </w:r>
      <w:r w:rsidRPr="00DB0CEF">
        <w:rPr>
          <w:lang w:val="ru-RU"/>
        </w:rPr>
        <w:t>Рабочая программа по учебному предмету «Информатика»(базовый уровень)(предметная область «Математика</w:t>
      </w:r>
      <w:r w:rsidRPr="00AC0A73">
        <w:rPr>
          <w:lang w:val="ru-RU"/>
        </w:rPr>
        <w:t xml:space="preserve">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356BE5" w:rsidRPr="00AC0A73" w:rsidRDefault="00356BE5" w:rsidP="00AC0A73">
      <w:pPr>
        <w:spacing w:line="240" w:lineRule="auto"/>
        <w:rPr>
          <w:szCs w:val="24"/>
          <w:lang w:val="ru-RU"/>
        </w:rPr>
      </w:pPr>
      <w:r w:rsidRPr="00AC0A73">
        <w:rPr>
          <w:szCs w:val="24"/>
          <w:lang w:val="ru-RU"/>
        </w:rPr>
        <w:t>10.2. Пояснительная записка.</w:t>
      </w:r>
    </w:p>
    <w:p w:rsidR="00356BE5" w:rsidRPr="00AC0A73" w:rsidRDefault="00356BE5" w:rsidP="00AC0A73">
      <w:pPr>
        <w:spacing w:line="240" w:lineRule="auto"/>
        <w:rPr>
          <w:szCs w:val="24"/>
          <w:lang w:val="ru-RU"/>
        </w:rPr>
      </w:pPr>
      <w:r w:rsidRPr="00AC0A73">
        <w:rPr>
          <w:szCs w:val="24"/>
          <w:lang w:val="ru-RU"/>
        </w:rPr>
        <w:t>10.2.1.</w:t>
      </w:r>
      <w:r w:rsidRPr="00AC0A73">
        <w:rPr>
          <w:szCs w:val="24"/>
        </w:rPr>
        <w:t> </w:t>
      </w:r>
      <w:r w:rsidRPr="00AC0A73">
        <w:rPr>
          <w:szCs w:val="24"/>
          <w:lang w:val="ru-RU"/>
        </w:rPr>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356BE5" w:rsidRPr="00AC0A73" w:rsidRDefault="00356BE5" w:rsidP="00AC0A73">
      <w:pPr>
        <w:spacing w:line="240" w:lineRule="auto"/>
        <w:rPr>
          <w:szCs w:val="24"/>
          <w:lang w:val="ru-RU"/>
        </w:rPr>
      </w:pPr>
      <w:r w:rsidRPr="00AC0A73">
        <w:rPr>
          <w:szCs w:val="24"/>
          <w:lang w:val="ru-RU"/>
        </w:rPr>
        <w:t>10.2.2.</w:t>
      </w:r>
      <w:r w:rsidRPr="00AC0A73">
        <w:rPr>
          <w:szCs w:val="24"/>
        </w:rPr>
        <w:t> </w:t>
      </w:r>
      <w:r w:rsidRPr="00AC0A73">
        <w:rPr>
          <w:szCs w:val="24"/>
          <w:lang w:val="ru-RU"/>
        </w:rPr>
        <w:t>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rsidR="00356BE5" w:rsidRPr="00AC0A73" w:rsidRDefault="00356BE5" w:rsidP="00AC0A73">
      <w:pPr>
        <w:spacing w:line="240" w:lineRule="auto"/>
        <w:rPr>
          <w:szCs w:val="24"/>
          <w:lang w:val="ru-RU"/>
        </w:rPr>
      </w:pPr>
      <w:r w:rsidRPr="00AC0A73">
        <w:rPr>
          <w:szCs w:val="24"/>
          <w:lang w:val="ru-RU"/>
        </w:rPr>
        <w:t xml:space="preserve">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w:t>
      </w:r>
      <w:r w:rsidRPr="00AC0A73">
        <w:rPr>
          <w:szCs w:val="24"/>
          <w:lang w:val="ru-RU"/>
        </w:rPr>
        <w:lastRenderedPageBreak/>
        <w:t>обучающихся, всероссийских проверочных работ, государственной итоговой аттестации).</w:t>
      </w:r>
    </w:p>
    <w:p w:rsidR="00356BE5" w:rsidRPr="00AC0A73" w:rsidRDefault="00356BE5" w:rsidP="00AC0A73">
      <w:pPr>
        <w:spacing w:line="240" w:lineRule="auto"/>
        <w:rPr>
          <w:szCs w:val="24"/>
          <w:lang w:val="ru-RU"/>
        </w:rPr>
      </w:pPr>
      <w:r w:rsidRPr="00AC0A73">
        <w:rPr>
          <w:szCs w:val="24"/>
          <w:lang w:val="ru-RU"/>
        </w:rPr>
        <w:t>Программа по информатике является основой для составления авторских учебных программ, тематического планирования курса учителем.</w:t>
      </w:r>
    </w:p>
    <w:p w:rsidR="00356BE5" w:rsidRPr="00AC0A73" w:rsidRDefault="00356BE5" w:rsidP="00AC0A73">
      <w:pPr>
        <w:spacing w:line="240" w:lineRule="auto"/>
        <w:rPr>
          <w:szCs w:val="24"/>
          <w:lang w:val="ru-RU"/>
        </w:rPr>
      </w:pPr>
      <w:r w:rsidRPr="00AC0A73">
        <w:rPr>
          <w:szCs w:val="24"/>
          <w:lang w:val="ru-RU"/>
        </w:rPr>
        <w:t>10.2.3.</w:t>
      </w:r>
      <w:r w:rsidRPr="00AC0A73">
        <w:rPr>
          <w:szCs w:val="24"/>
        </w:rPr>
        <w:t> </w:t>
      </w:r>
      <w:r w:rsidRPr="00AC0A73">
        <w:rPr>
          <w:szCs w:val="24"/>
          <w:lang w:val="ru-RU"/>
        </w:rPr>
        <w:t xml:space="preserve">Целями изучения информатики на уровне основного общего образования являются: </w:t>
      </w:r>
    </w:p>
    <w:p w:rsidR="00356BE5" w:rsidRPr="00AC0A73" w:rsidRDefault="00356BE5" w:rsidP="00AC0A73">
      <w:pPr>
        <w:spacing w:line="240" w:lineRule="auto"/>
        <w:rPr>
          <w:szCs w:val="24"/>
          <w:lang w:val="ru-RU"/>
        </w:rPr>
      </w:pPr>
      <w:r w:rsidRPr="00AC0A73">
        <w:rPr>
          <w:szCs w:val="24"/>
          <w:lang w:val="ru-RU"/>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356BE5" w:rsidRPr="00AC0A73" w:rsidRDefault="00356BE5" w:rsidP="00AC0A73">
      <w:pPr>
        <w:spacing w:line="240" w:lineRule="auto"/>
        <w:rPr>
          <w:szCs w:val="24"/>
          <w:lang w:val="ru-RU"/>
        </w:rPr>
      </w:pPr>
      <w:r w:rsidRPr="00AC0A73">
        <w:rPr>
          <w:szCs w:val="24"/>
          <w:lang w:val="ru-RU"/>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356BE5" w:rsidRPr="00AC0A73" w:rsidRDefault="00356BE5" w:rsidP="00AC0A73">
      <w:pPr>
        <w:spacing w:line="240" w:lineRule="auto"/>
        <w:rPr>
          <w:szCs w:val="24"/>
          <w:lang w:val="ru-RU"/>
        </w:rPr>
      </w:pPr>
      <w:r w:rsidRPr="00AC0A73">
        <w:rPr>
          <w:szCs w:val="24"/>
          <w:lang w:val="ru-RU"/>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356BE5" w:rsidRPr="00AC0A73" w:rsidRDefault="00356BE5" w:rsidP="00AC0A73">
      <w:pPr>
        <w:spacing w:line="240" w:lineRule="auto"/>
        <w:rPr>
          <w:szCs w:val="24"/>
          <w:lang w:val="ru-RU"/>
        </w:rPr>
      </w:pPr>
      <w:r w:rsidRPr="00AC0A73">
        <w:rPr>
          <w:szCs w:val="24"/>
          <w:lang w:val="ru-RU"/>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356BE5" w:rsidRPr="00AC0A73" w:rsidRDefault="00356BE5" w:rsidP="00AC0A73">
      <w:pPr>
        <w:spacing w:line="240" w:lineRule="auto"/>
        <w:rPr>
          <w:szCs w:val="24"/>
          <w:lang w:val="ru-RU"/>
        </w:rPr>
      </w:pPr>
      <w:r w:rsidRPr="00AC0A73">
        <w:rPr>
          <w:szCs w:val="24"/>
          <w:lang w:val="ru-RU"/>
        </w:rPr>
        <w:t>10.2.4.</w:t>
      </w:r>
      <w:r w:rsidRPr="00AC0A73">
        <w:rPr>
          <w:szCs w:val="24"/>
        </w:rPr>
        <w:t> </w:t>
      </w:r>
      <w:r w:rsidRPr="00AC0A73">
        <w:rPr>
          <w:szCs w:val="24"/>
          <w:lang w:val="ru-RU"/>
        </w:rPr>
        <w:t>Информатика в основном общем образовании отражает:</w:t>
      </w:r>
    </w:p>
    <w:p w:rsidR="00356BE5" w:rsidRPr="00AC0A73" w:rsidRDefault="00356BE5" w:rsidP="00AC0A73">
      <w:pPr>
        <w:spacing w:line="240" w:lineRule="auto"/>
        <w:rPr>
          <w:szCs w:val="24"/>
          <w:lang w:val="ru-RU"/>
        </w:rPr>
      </w:pPr>
      <w:r w:rsidRPr="00AC0A73">
        <w:rPr>
          <w:szCs w:val="24"/>
          <w:lang w:val="ru-RU"/>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356BE5" w:rsidRPr="00AC0A73" w:rsidRDefault="00356BE5" w:rsidP="00AC0A73">
      <w:pPr>
        <w:spacing w:line="240" w:lineRule="auto"/>
        <w:rPr>
          <w:szCs w:val="24"/>
          <w:lang w:val="ru-RU"/>
        </w:rPr>
      </w:pPr>
      <w:r w:rsidRPr="00AC0A73">
        <w:rPr>
          <w:szCs w:val="24"/>
          <w:lang w:val="ru-RU"/>
        </w:rPr>
        <w:t>основные области применения информатики, прежде всего информационные технологии, управление и социальную сферу;</w:t>
      </w:r>
    </w:p>
    <w:p w:rsidR="00356BE5" w:rsidRPr="00AC0A73" w:rsidRDefault="00356BE5" w:rsidP="00AC0A73">
      <w:pPr>
        <w:spacing w:line="240" w:lineRule="auto"/>
        <w:rPr>
          <w:szCs w:val="24"/>
          <w:lang w:val="ru-RU"/>
        </w:rPr>
      </w:pPr>
      <w:r w:rsidRPr="00AC0A73">
        <w:rPr>
          <w:szCs w:val="24"/>
          <w:lang w:val="ru-RU"/>
        </w:rPr>
        <w:t>междисциплинарный характер информатики и информационной деятельности.</w:t>
      </w:r>
    </w:p>
    <w:p w:rsidR="00356BE5" w:rsidRPr="00AC0A73" w:rsidRDefault="00356BE5" w:rsidP="00AC0A73">
      <w:pPr>
        <w:spacing w:line="240" w:lineRule="auto"/>
        <w:rPr>
          <w:szCs w:val="24"/>
          <w:lang w:val="ru-RU"/>
        </w:rPr>
      </w:pPr>
      <w:r w:rsidRPr="00AC0A73">
        <w:rPr>
          <w:szCs w:val="24"/>
          <w:lang w:val="ru-RU"/>
        </w:rPr>
        <w:t>10.2.5.</w:t>
      </w:r>
      <w:r w:rsidRPr="00AC0A73">
        <w:rPr>
          <w:szCs w:val="24"/>
        </w:rPr>
        <w:t> </w:t>
      </w:r>
      <w:r w:rsidRPr="00AC0A73">
        <w:rPr>
          <w:szCs w:val="24"/>
          <w:lang w:val="ru-RU"/>
        </w:rPr>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rsidR="00356BE5" w:rsidRPr="00AC0A73" w:rsidRDefault="00356BE5" w:rsidP="00AC0A73">
      <w:pPr>
        <w:spacing w:line="240" w:lineRule="auto"/>
        <w:rPr>
          <w:szCs w:val="24"/>
          <w:lang w:val="ru-RU"/>
        </w:rPr>
      </w:pPr>
      <w:r w:rsidRPr="00AC0A73">
        <w:rPr>
          <w:szCs w:val="24"/>
          <w:lang w:val="ru-RU"/>
        </w:rPr>
        <w:t>10.2.6.</w:t>
      </w:r>
      <w:r w:rsidRPr="00AC0A73">
        <w:rPr>
          <w:szCs w:val="24"/>
        </w:rPr>
        <w:t> </w:t>
      </w:r>
      <w:r w:rsidRPr="00AC0A73">
        <w:rPr>
          <w:szCs w:val="24"/>
          <w:lang w:val="ru-RU"/>
        </w:rPr>
        <w:t xml:space="preserve">Основные задачи учебного предмета «Информатика» – сформировать у обучающихся: </w:t>
      </w:r>
    </w:p>
    <w:p w:rsidR="00356BE5" w:rsidRPr="00AC0A73" w:rsidRDefault="00356BE5" w:rsidP="00AC0A73">
      <w:pPr>
        <w:spacing w:line="240" w:lineRule="auto"/>
        <w:rPr>
          <w:szCs w:val="24"/>
          <w:lang w:val="ru-RU"/>
        </w:rPr>
      </w:pPr>
      <w:r w:rsidRPr="00AC0A73">
        <w:rPr>
          <w:szCs w:val="24"/>
          <w:lang w:val="ru-RU"/>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356BE5" w:rsidRPr="00AC0A73" w:rsidRDefault="00356BE5" w:rsidP="00AC0A73">
      <w:pPr>
        <w:spacing w:line="240" w:lineRule="auto"/>
        <w:rPr>
          <w:szCs w:val="24"/>
          <w:lang w:val="ru-RU"/>
        </w:rPr>
      </w:pPr>
      <w:r w:rsidRPr="00AC0A73">
        <w:rPr>
          <w:szCs w:val="24"/>
          <w:lang w:val="ru-RU"/>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356BE5" w:rsidRPr="00AC0A73" w:rsidRDefault="00356BE5" w:rsidP="00AC0A73">
      <w:pPr>
        <w:spacing w:line="240" w:lineRule="auto"/>
        <w:rPr>
          <w:szCs w:val="24"/>
          <w:lang w:val="ru-RU"/>
        </w:rPr>
      </w:pPr>
      <w:r w:rsidRPr="00AC0A73">
        <w:rPr>
          <w:szCs w:val="24"/>
          <w:lang w:val="ru-RU"/>
        </w:rPr>
        <w:t>базовые знания об информационном моделировании, в том числе о математическом моделировании;</w:t>
      </w:r>
    </w:p>
    <w:p w:rsidR="00356BE5" w:rsidRPr="00AC0A73" w:rsidRDefault="00356BE5" w:rsidP="00AC0A73">
      <w:pPr>
        <w:spacing w:line="240" w:lineRule="auto"/>
        <w:rPr>
          <w:szCs w:val="24"/>
          <w:lang w:val="ru-RU"/>
        </w:rPr>
      </w:pPr>
      <w:r w:rsidRPr="00AC0A73">
        <w:rPr>
          <w:szCs w:val="24"/>
          <w:lang w:val="ru-RU"/>
        </w:rPr>
        <w:t xml:space="preserve">знание основных алгоритмических структур и умение применять эти знания для </w:t>
      </w:r>
      <w:r w:rsidRPr="00AC0A73">
        <w:rPr>
          <w:szCs w:val="24"/>
          <w:lang w:val="ru-RU"/>
        </w:rPr>
        <w:lastRenderedPageBreak/>
        <w:t>построения алгоритмов решения задач по их математическим моделям;</w:t>
      </w:r>
    </w:p>
    <w:p w:rsidR="00356BE5" w:rsidRPr="00AC0A73" w:rsidRDefault="00356BE5" w:rsidP="00AC0A73">
      <w:pPr>
        <w:spacing w:line="240" w:lineRule="auto"/>
        <w:rPr>
          <w:szCs w:val="24"/>
          <w:lang w:val="ru-RU"/>
        </w:rPr>
      </w:pPr>
      <w:r w:rsidRPr="00AC0A73">
        <w:rPr>
          <w:szCs w:val="24"/>
          <w:lang w:val="ru-RU"/>
        </w:rPr>
        <w:t>умения и навыки составления простых программ по построенному алгоритму на одном из языков программирования высокого уровня;</w:t>
      </w:r>
    </w:p>
    <w:p w:rsidR="00356BE5" w:rsidRPr="00AC0A73" w:rsidRDefault="00356BE5" w:rsidP="00AC0A73">
      <w:pPr>
        <w:spacing w:line="240" w:lineRule="auto"/>
        <w:rPr>
          <w:szCs w:val="24"/>
          <w:lang w:val="ru-RU"/>
        </w:rPr>
      </w:pPr>
      <w:r w:rsidRPr="00AC0A73">
        <w:rPr>
          <w:szCs w:val="24"/>
          <w:lang w:val="ru-RU"/>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356BE5" w:rsidRPr="00AC0A73" w:rsidRDefault="00356BE5" w:rsidP="00AC0A73">
      <w:pPr>
        <w:spacing w:line="240" w:lineRule="auto"/>
        <w:rPr>
          <w:szCs w:val="24"/>
          <w:lang w:val="ru-RU"/>
        </w:rPr>
      </w:pPr>
      <w:r w:rsidRPr="00AC0A73">
        <w:rPr>
          <w:szCs w:val="24"/>
          <w:lang w:val="ru-RU"/>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356BE5" w:rsidRPr="00AC0A73" w:rsidRDefault="00356BE5" w:rsidP="00AC0A73">
      <w:pPr>
        <w:spacing w:line="240" w:lineRule="auto"/>
        <w:rPr>
          <w:szCs w:val="24"/>
          <w:lang w:val="ru-RU"/>
        </w:rPr>
      </w:pPr>
      <w:r w:rsidRPr="00AC0A73">
        <w:rPr>
          <w:szCs w:val="24"/>
          <w:lang w:val="ru-RU"/>
        </w:rPr>
        <w:t>10.2.7.</w:t>
      </w:r>
      <w:r w:rsidRPr="00AC0A73">
        <w:rPr>
          <w:szCs w:val="24"/>
        </w:rPr>
        <w:t> </w:t>
      </w:r>
      <w:r w:rsidRPr="00AC0A73">
        <w:rPr>
          <w:szCs w:val="24"/>
          <w:lang w:val="ru-RU"/>
        </w:rP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rsidR="00356BE5" w:rsidRPr="00AC0A73" w:rsidRDefault="00356BE5" w:rsidP="00AC0A73">
      <w:pPr>
        <w:spacing w:line="240" w:lineRule="auto"/>
        <w:rPr>
          <w:szCs w:val="24"/>
          <w:lang w:val="ru-RU"/>
        </w:rPr>
      </w:pPr>
      <w:r w:rsidRPr="00AC0A73">
        <w:rPr>
          <w:szCs w:val="24"/>
          <w:lang w:val="ru-RU"/>
        </w:rPr>
        <w:t>цифровая грамотность;</w:t>
      </w:r>
    </w:p>
    <w:p w:rsidR="00356BE5" w:rsidRPr="00AC0A73" w:rsidRDefault="00356BE5" w:rsidP="00AC0A73">
      <w:pPr>
        <w:spacing w:line="240" w:lineRule="auto"/>
        <w:rPr>
          <w:szCs w:val="24"/>
          <w:lang w:val="ru-RU"/>
        </w:rPr>
      </w:pPr>
      <w:r w:rsidRPr="00AC0A73">
        <w:rPr>
          <w:szCs w:val="24"/>
          <w:lang w:val="ru-RU"/>
        </w:rPr>
        <w:t>теоретические основы информатики;</w:t>
      </w:r>
    </w:p>
    <w:p w:rsidR="00356BE5" w:rsidRPr="00AC0A73" w:rsidRDefault="00356BE5" w:rsidP="00AC0A73">
      <w:pPr>
        <w:spacing w:line="240" w:lineRule="auto"/>
        <w:rPr>
          <w:szCs w:val="24"/>
          <w:lang w:val="ru-RU"/>
        </w:rPr>
      </w:pPr>
      <w:r w:rsidRPr="00AC0A73">
        <w:rPr>
          <w:szCs w:val="24"/>
          <w:lang w:val="ru-RU"/>
        </w:rPr>
        <w:t>алгоритмы и программирование;</w:t>
      </w:r>
    </w:p>
    <w:p w:rsidR="00356BE5" w:rsidRPr="00AC0A73" w:rsidRDefault="00356BE5" w:rsidP="00AC0A73">
      <w:pPr>
        <w:spacing w:line="240" w:lineRule="auto"/>
        <w:rPr>
          <w:szCs w:val="24"/>
          <w:lang w:val="ru-RU"/>
        </w:rPr>
      </w:pPr>
      <w:r w:rsidRPr="00AC0A73">
        <w:rPr>
          <w:szCs w:val="24"/>
          <w:lang w:val="ru-RU"/>
        </w:rPr>
        <w:t>информационные технологии.</w:t>
      </w:r>
    </w:p>
    <w:p w:rsidR="00356BE5" w:rsidRPr="00AC0A73" w:rsidRDefault="00356BE5" w:rsidP="00AC0A73">
      <w:pPr>
        <w:spacing w:line="240" w:lineRule="auto"/>
        <w:rPr>
          <w:szCs w:val="24"/>
          <w:lang w:val="ru-RU"/>
        </w:rPr>
      </w:pPr>
      <w:r w:rsidRPr="00AC0A73">
        <w:rPr>
          <w:szCs w:val="24"/>
          <w:lang w:val="ru-RU"/>
        </w:rPr>
        <w:t>10.2.8.</w:t>
      </w:r>
      <w:r w:rsidRPr="00AC0A73">
        <w:rPr>
          <w:szCs w:val="24"/>
        </w:rPr>
        <w:t> </w:t>
      </w:r>
      <w:r w:rsidRPr="00AC0A73">
        <w:rPr>
          <w:szCs w:val="24"/>
          <w:lang w:val="ru-RU"/>
        </w:rPr>
        <w:t>Общее число часов, рекомендованных для изучения информатики на базовом уровне, – 102 часа: в 7 классе – 34 часа (1 час в неделю), в 8 классе – 34 часа (1 час в неделю), в 9 классе – 34 часа (1 час в неделю).</w:t>
      </w:r>
    </w:p>
    <w:p w:rsidR="00356BE5" w:rsidRPr="00AC0A73" w:rsidRDefault="00356BE5" w:rsidP="00AC0A73">
      <w:pPr>
        <w:spacing w:line="240" w:lineRule="auto"/>
        <w:rPr>
          <w:szCs w:val="24"/>
          <w:lang w:val="ru-RU"/>
        </w:rPr>
      </w:pPr>
      <w:bookmarkStart w:id="72" w:name="_TOC_250014"/>
      <w:bookmarkEnd w:id="72"/>
      <w:r w:rsidRPr="00AC0A73">
        <w:rPr>
          <w:szCs w:val="24"/>
          <w:lang w:val="ru-RU"/>
        </w:rPr>
        <w:t>10.3.</w:t>
      </w:r>
      <w:r w:rsidRPr="00AC0A73">
        <w:rPr>
          <w:szCs w:val="24"/>
        </w:rPr>
        <w:t> </w:t>
      </w:r>
      <w:r w:rsidRPr="00AC0A73">
        <w:rPr>
          <w:szCs w:val="24"/>
          <w:lang w:val="ru-RU"/>
        </w:rPr>
        <w:t>Содержание обучения в 7 классе.</w:t>
      </w:r>
    </w:p>
    <w:p w:rsidR="00356BE5" w:rsidRPr="00AC0A73" w:rsidRDefault="00356BE5" w:rsidP="00AC0A73">
      <w:pPr>
        <w:spacing w:line="240" w:lineRule="auto"/>
        <w:rPr>
          <w:szCs w:val="24"/>
          <w:lang w:val="ru-RU"/>
        </w:rPr>
      </w:pPr>
      <w:r w:rsidRPr="00AC0A73">
        <w:rPr>
          <w:szCs w:val="24"/>
          <w:lang w:val="ru-RU"/>
        </w:rPr>
        <w:t>10.3.1.</w:t>
      </w:r>
      <w:r w:rsidRPr="00AC0A73">
        <w:rPr>
          <w:szCs w:val="24"/>
        </w:rPr>
        <w:t> </w:t>
      </w:r>
      <w:r w:rsidRPr="00AC0A73">
        <w:rPr>
          <w:szCs w:val="24"/>
          <w:lang w:val="ru-RU"/>
        </w:rPr>
        <w:t>Цифровая грамотность.</w:t>
      </w:r>
    </w:p>
    <w:p w:rsidR="00356BE5" w:rsidRPr="00AC0A73" w:rsidRDefault="00356BE5" w:rsidP="00AC0A73">
      <w:pPr>
        <w:spacing w:line="240" w:lineRule="auto"/>
        <w:rPr>
          <w:szCs w:val="24"/>
          <w:lang w:val="ru-RU"/>
        </w:rPr>
      </w:pPr>
      <w:r w:rsidRPr="00AC0A73">
        <w:rPr>
          <w:szCs w:val="24"/>
          <w:lang w:val="ru-RU"/>
        </w:rPr>
        <w:t>10.3.1.1.</w:t>
      </w:r>
      <w:r w:rsidRPr="00AC0A73">
        <w:rPr>
          <w:szCs w:val="24"/>
        </w:rPr>
        <w:t> </w:t>
      </w:r>
      <w:r w:rsidRPr="00AC0A73">
        <w:rPr>
          <w:szCs w:val="24"/>
          <w:lang w:val="ru-RU"/>
        </w:rPr>
        <w:t>Компьютер – универсальное устройство обработки данных.</w:t>
      </w:r>
    </w:p>
    <w:p w:rsidR="00356BE5" w:rsidRPr="00AC0A73" w:rsidRDefault="00356BE5" w:rsidP="00AC0A73">
      <w:pPr>
        <w:spacing w:line="240" w:lineRule="auto"/>
        <w:rPr>
          <w:szCs w:val="24"/>
          <w:lang w:val="ru-RU"/>
        </w:rPr>
      </w:pPr>
      <w:r w:rsidRPr="00AC0A73">
        <w:rPr>
          <w:szCs w:val="24"/>
          <w:lang w:val="ru-RU"/>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356BE5" w:rsidRPr="00AC0A73" w:rsidRDefault="00356BE5" w:rsidP="00AC0A73">
      <w:pPr>
        <w:spacing w:line="240" w:lineRule="auto"/>
        <w:rPr>
          <w:szCs w:val="24"/>
          <w:lang w:val="ru-RU"/>
        </w:rPr>
      </w:pPr>
      <w:r w:rsidRPr="00AC0A73">
        <w:rPr>
          <w:szCs w:val="24"/>
          <w:lang w:val="ru-RU"/>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356BE5" w:rsidRPr="00AC0A73" w:rsidRDefault="00356BE5" w:rsidP="00AC0A73">
      <w:pPr>
        <w:spacing w:line="240" w:lineRule="auto"/>
        <w:rPr>
          <w:szCs w:val="24"/>
          <w:lang w:val="ru-RU"/>
        </w:rPr>
      </w:pPr>
      <w:r w:rsidRPr="00AC0A73">
        <w:rPr>
          <w:szCs w:val="24"/>
          <w:lang w:val="ru-RU"/>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356BE5" w:rsidRPr="00AC0A73" w:rsidRDefault="00356BE5" w:rsidP="00AC0A73">
      <w:pPr>
        <w:spacing w:line="240" w:lineRule="auto"/>
        <w:rPr>
          <w:szCs w:val="24"/>
          <w:lang w:val="ru-RU"/>
        </w:rPr>
      </w:pPr>
      <w:r w:rsidRPr="00AC0A73">
        <w:rPr>
          <w:szCs w:val="24"/>
          <w:lang w:val="ru-RU"/>
        </w:rPr>
        <w:t>Параллельные вычисления.</w:t>
      </w:r>
    </w:p>
    <w:p w:rsidR="00356BE5" w:rsidRPr="00AC0A73" w:rsidRDefault="00356BE5" w:rsidP="00AC0A73">
      <w:pPr>
        <w:spacing w:line="240" w:lineRule="auto"/>
        <w:rPr>
          <w:szCs w:val="24"/>
          <w:lang w:val="ru-RU"/>
        </w:rPr>
      </w:pPr>
      <w:r w:rsidRPr="00AC0A73">
        <w:rPr>
          <w:szCs w:val="24"/>
          <w:lang w:val="ru-RU"/>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356BE5" w:rsidRPr="00AC0A73" w:rsidRDefault="00356BE5" w:rsidP="00AC0A73">
      <w:pPr>
        <w:spacing w:line="240" w:lineRule="auto"/>
        <w:rPr>
          <w:szCs w:val="24"/>
          <w:lang w:val="ru-RU"/>
        </w:rPr>
      </w:pPr>
      <w:r w:rsidRPr="00AC0A73">
        <w:rPr>
          <w:szCs w:val="24"/>
          <w:lang w:val="ru-RU"/>
        </w:rPr>
        <w:t>Техника безопасности и правила работы на компьютере.</w:t>
      </w:r>
    </w:p>
    <w:p w:rsidR="00356BE5" w:rsidRPr="00AC0A73" w:rsidRDefault="00356BE5" w:rsidP="00AC0A73">
      <w:pPr>
        <w:spacing w:line="240" w:lineRule="auto"/>
        <w:rPr>
          <w:szCs w:val="24"/>
          <w:lang w:val="ru-RU"/>
        </w:rPr>
      </w:pPr>
      <w:r w:rsidRPr="00AC0A73">
        <w:rPr>
          <w:szCs w:val="24"/>
          <w:lang w:val="ru-RU"/>
        </w:rPr>
        <w:t>10.3.1.2.</w:t>
      </w:r>
      <w:r w:rsidRPr="00AC0A73">
        <w:rPr>
          <w:szCs w:val="24"/>
        </w:rPr>
        <w:t> </w:t>
      </w:r>
      <w:r w:rsidRPr="00AC0A73">
        <w:rPr>
          <w:szCs w:val="24"/>
          <w:lang w:val="ru-RU"/>
        </w:rPr>
        <w:t>Программы и данные.</w:t>
      </w:r>
    </w:p>
    <w:p w:rsidR="00356BE5" w:rsidRPr="00AC0A73" w:rsidRDefault="00356BE5" w:rsidP="00AC0A73">
      <w:pPr>
        <w:spacing w:line="240" w:lineRule="auto"/>
        <w:rPr>
          <w:szCs w:val="24"/>
          <w:lang w:val="ru-RU"/>
        </w:rPr>
      </w:pPr>
      <w:r w:rsidRPr="00AC0A73">
        <w:rPr>
          <w:szCs w:val="24"/>
          <w:lang w:val="ru-RU"/>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356BE5" w:rsidRPr="00AC0A73" w:rsidRDefault="00356BE5" w:rsidP="00AC0A73">
      <w:pPr>
        <w:spacing w:line="240" w:lineRule="auto"/>
        <w:rPr>
          <w:szCs w:val="24"/>
          <w:lang w:val="ru-RU"/>
        </w:rPr>
      </w:pPr>
      <w:r w:rsidRPr="00AC0A73">
        <w:rPr>
          <w:szCs w:val="24"/>
          <w:lang w:val="ru-RU"/>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356BE5" w:rsidRPr="00AC0A73" w:rsidRDefault="00356BE5" w:rsidP="00AC0A73">
      <w:pPr>
        <w:spacing w:line="240" w:lineRule="auto"/>
        <w:rPr>
          <w:szCs w:val="24"/>
          <w:lang w:val="ru-RU"/>
        </w:rPr>
      </w:pPr>
      <w:r w:rsidRPr="00AC0A73">
        <w:rPr>
          <w:szCs w:val="24"/>
          <w:lang w:val="ru-RU"/>
        </w:rPr>
        <w:t>Компьютерные вирусы и другие вредоносные программы. Программы для защиты от вирусов.</w:t>
      </w:r>
    </w:p>
    <w:p w:rsidR="00356BE5" w:rsidRPr="00AC0A73" w:rsidRDefault="00356BE5" w:rsidP="00AC0A73">
      <w:pPr>
        <w:spacing w:line="240" w:lineRule="auto"/>
        <w:rPr>
          <w:szCs w:val="24"/>
          <w:lang w:val="ru-RU"/>
        </w:rPr>
      </w:pPr>
      <w:r w:rsidRPr="00AC0A73">
        <w:rPr>
          <w:szCs w:val="24"/>
          <w:lang w:val="ru-RU"/>
        </w:rPr>
        <w:t>10.3.1.3.</w:t>
      </w:r>
      <w:r w:rsidRPr="00AC0A73">
        <w:rPr>
          <w:szCs w:val="24"/>
        </w:rPr>
        <w:t> </w:t>
      </w:r>
      <w:r w:rsidRPr="00AC0A73">
        <w:rPr>
          <w:szCs w:val="24"/>
          <w:lang w:val="ru-RU"/>
        </w:rPr>
        <w:t>Компьютерные сети.</w:t>
      </w:r>
    </w:p>
    <w:p w:rsidR="00356BE5" w:rsidRPr="00AC0A73" w:rsidRDefault="00356BE5" w:rsidP="00AC0A73">
      <w:pPr>
        <w:spacing w:line="240" w:lineRule="auto"/>
        <w:rPr>
          <w:szCs w:val="24"/>
          <w:lang w:val="ru-RU"/>
        </w:rPr>
      </w:pPr>
      <w:r w:rsidRPr="00AC0A73">
        <w:rPr>
          <w:szCs w:val="24"/>
          <w:lang w:val="ru-RU"/>
        </w:rPr>
        <w:lastRenderedPageBreak/>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356BE5" w:rsidRPr="00AC0A73" w:rsidRDefault="00356BE5" w:rsidP="00AC0A73">
      <w:pPr>
        <w:spacing w:line="240" w:lineRule="auto"/>
        <w:rPr>
          <w:szCs w:val="24"/>
          <w:lang w:val="ru-RU"/>
        </w:rPr>
      </w:pPr>
      <w:r w:rsidRPr="00AC0A73">
        <w:rPr>
          <w:szCs w:val="24"/>
          <w:lang w:val="ru-RU"/>
        </w:rPr>
        <w:t>Современные сервисы интернет-коммуникаций.</w:t>
      </w:r>
    </w:p>
    <w:p w:rsidR="00356BE5" w:rsidRPr="00AC0A73" w:rsidRDefault="00356BE5" w:rsidP="00AC0A73">
      <w:pPr>
        <w:spacing w:line="240" w:lineRule="auto"/>
        <w:rPr>
          <w:szCs w:val="24"/>
          <w:lang w:val="ru-RU"/>
        </w:rPr>
      </w:pPr>
      <w:r w:rsidRPr="00AC0A73">
        <w:rPr>
          <w:szCs w:val="24"/>
          <w:lang w:val="ru-RU"/>
        </w:rPr>
        <w:t>Сетевой этикет, базовые нормы информационной этики и права при работе в Интернете. Стратегии безопасного поведения в Интернете.</w:t>
      </w:r>
    </w:p>
    <w:p w:rsidR="00356BE5" w:rsidRPr="00AC0A73" w:rsidRDefault="00356BE5" w:rsidP="00AC0A73">
      <w:pPr>
        <w:spacing w:line="240" w:lineRule="auto"/>
        <w:rPr>
          <w:szCs w:val="24"/>
          <w:lang w:val="ru-RU"/>
        </w:rPr>
      </w:pPr>
      <w:r w:rsidRPr="00AC0A73">
        <w:rPr>
          <w:szCs w:val="24"/>
          <w:lang w:val="ru-RU"/>
        </w:rPr>
        <w:t>10.3.2.</w:t>
      </w:r>
      <w:r w:rsidRPr="00AC0A73">
        <w:rPr>
          <w:szCs w:val="24"/>
        </w:rPr>
        <w:t> </w:t>
      </w:r>
      <w:r w:rsidRPr="00AC0A73">
        <w:rPr>
          <w:szCs w:val="24"/>
          <w:lang w:val="ru-RU"/>
        </w:rPr>
        <w:t>Теоретические основы информатики.</w:t>
      </w:r>
    </w:p>
    <w:p w:rsidR="00356BE5" w:rsidRPr="00AC0A73" w:rsidRDefault="00356BE5" w:rsidP="00AC0A73">
      <w:pPr>
        <w:spacing w:line="240" w:lineRule="auto"/>
        <w:rPr>
          <w:szCs w:val="24"/>
          <w:lang w:val="ru-RU"/>
        </w:rPr>
      </w:pPr>
      <w:r w:rsidRPr="00AC0A73">
        <w:rPr>
          <w:szCs w:val="24"/>
          <w:lang w:val="ru-RU"/>
        </w:rPr>
        <w:t>10.3.2.1.</w:t>
      </w:r>
      <w:r w:rsidRPr="00AC0A73">
        <w:rPr>
          <w:szCs w:val="24"/>
        </w:rPr>
        <w:t> </w:t>
      </w:r>
      <w:r w:rsidRPr="00AC0A73">
        <w:rPr>
          <w:szCs w:val="24"/>
          <w:lang w:val="ru-RU"/>
        </w:rPr>
        <w:t>Информация и информационные процессы.</w:t>
      </w:r>
    </w:p>
    <w:p w:rsidR="00356BE5" w:rsidRPr="00AC0A73" w:rsidRDefault="00356BE5" w:rsidP="00AC0A73">
      <w:pPr>
        <w:spacing w:line="240" w:lineRule="auto"/>
        <w:rPr>
          <w:szCs w:val="24"/>
          <w:lang w:val="ru-RU"/>
        </w:rPr>
      </w:pPr>
      <w:r w:rsidRPr="00AC0A73">
        <w:rPr>
          <w:szCs w:val="24"/>
          <w:lang w:val="ru-RU"/>
        </w:rPr>
        <w:t>Информация – одно из основных понятий современной науки.</w:t>
      </w:r>
    </w:p>
    <w:p w:rsidR="00356BE5" w:rsidRPr="00AC0A73" w:rsidRDefault="00356BE5" w:rsidP="00AC0A73">
      <w:pPr>
        <w:spacing w:line="240" w:lineRule="auto"/>
        <w:rPr>
          <w:szCs w:val="24"/>
          <w:lang w:val="ru-RU"/>
        </w:rPr>
      </w:pPr>
      <w:r w:rsidRPr="00AC0A73">
        <w:rPr>
          <w:szCs w:val="24"/>
          <w:lang w:val="ru-RU"/>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356BE5" w:rsidRPr="00AC0A73" w:rsidRDefault="00356BE5" w:rsidP="00AC0A73">
      <w:pPr>
        <w:spacing w:line="240" w:lineRule="auto"/>
        <w:rPr>
          <w:szCs w:val="24"/>
          <w:lang w:val="ru-RU"/>
        </w:rPr>
      </w:pPr>
      <w:r w:rsidRPr="00AC0A73">
        <w:rPr>
          <w:szCs w:val="24"/>
          <w:lang w:val="ru-RU"/>
        </w:rPr>
        <w:t>Дискретность данных. Возможность описания непрерывных объектов и процессов с помощью дискретных данных.</w:t>
      </w:r>
    </w:p>
    <w:p w:rsidR="00356BE5" w:rsidRPr="00AC0A73" w:rsidRDefault="00356BE5" w:rsidP="00AC0A73">
      <w:pPr>
        <w:spacing w:line="240" w:lineRule="auto"/>
        <w:rPr>
          <w:szCs w:val="24"/>
          <w:lang w:val="ru-RU"/>
        </w:rPr>
      </w:pPr>
      <w:r w:rsidRPr="00AC0A73">
        <w:rPr>
          <w:szCs w:val="24"/>
          <w:lang w:val="ru-RU"/>
        </w:rPr>
        <w:t>Информационные процессы – процессы, связанные с хранением, преобразованием и передачей данных.</w:t>
      </w:r>
    </w:p>
    <w:p w:rsidR="00356BE5" w:rsidRPr="00AC0A73" w:rsidRDefault="00356BE5" w:rsidP="00AC0A73">
      <w:pPr>
        <w:spacing w:line="240" w:lineRule="auto"/>
        <w:rPr>
          <w:szCs w:val="24"/>
          <w:lang w:val="ru-RU"/>
        </w:rPr>
      </w:pPr>
      <w:r w:rsidRPr="00AC0A73">
        <w:rPr>
          <w:szCs w:val="24"/>
          <w:lang w:val="ru-RU"/>
        </w:rPr>
        <w:t>10.3.2.2.</w:t>
      </w:r>
      <w:r w:rsidRPr="00AC0A73">
        <w:rPr>
          <w:szCs w:val="24"/>
        </w:rPr>
        <w:t> </w:t>
      </w:r>
      <w:r w:rsidRPr="00AC0A73">
        <w:rPr>
          <w:szCs w:val="24"/>
          <w:lang w:val="ru-RU"/>
        </w:rPr>
        <w:t>Представление информации</w:t>
      </w:r>
    </w:p>
    <w:p w:rsidR="00356BE5" w:rsidRPr="00AC0A73" w:rsidRDefault="00356BE5" w:rsidP="00AC0A73">
      <w:pPr>
        <w:spacing w:line="240" w:lineRule="auto"/>
        <w:rPr>
          <w:szCs w:val="24"/>
          <w:lang w:val="ru-RU"/>
        </w:rPr>
      </w:pPr>
      <w:r w:rsidRPr="00AC0A73">
        <w:rPr>
          <w:szCs w:val="24"/>
          <w:lang w:val="ru-RU"/>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356BE5" w:rsidRPr="00AC0A73" w:rsidRDefault="00356BE5" w:rsidP="00AC0A73">
      <w:pPr>
        <w:spacing w:line="240" w:lineRule="auto"/>
        <w:rPr>
          <w:szCs w:val="24"/>
          <w:lang w:val="ru-RU"/>
        </w:rPr>
      </w:pPr>
      <w:r w:rsidRPr="00AC0A73">
        <w:rPr>
          <w:szCs w:val="24"/>
          <w:lang w:val="ru-RU"/>
        </w:rPr>
        <w:t>Кодирование символов одного алфавита с помощью кодовых слов в другом алфавите, кодовая таблица, декодирование.</w:t>
      </w:r>
    </w:p>
    <w:p w:rsidR="00356BE5" w:rsidRPr="00AC0A73" w:rsidRDefault="00356BE5" w:rsidP="00AC0A73">
      <w:pPr>
        <w:spacing w:line="240" w:lineRule="auto"/>
        <w:rPr>
          <w:szCs w:val="24"/>
          <w:lang w:val="ru-RU"/>
        </w:rPr>
      </w:pPr>
      <w:r w:rsidRPr="00AC0A73">
        <w:rPr>
          <w:szCs w:val="24"/>
          <w:lang w:val="ru-RU"/>
        </w:rPr>
        <w:t>Двоичный код. Представление данных в компьютере как текстов в двоичном алфавите.</w:t>
      </w:r>
    </w:p>
    <w:p w:rsidR="00356BE5" w:rsidRPr="00AC0A73" w:rsidRDefault="00356BE5" w:rsidP="00AC0A73">
      <w:pPr>
        <w:spacing w:line="240" w:lineRule="auto"/>
        <w:rPr>
          <w:szCs w:val="24"/>
          <w:lang w:val="ru-RU"/>
        </w:rPr>
      </w:pPr>
      <w:r w:rsidRPr="00AC0A73">
        <w:rPr>
          <w:szCs w:val="24"/>
          <w:lang w:val="ru-RU"/>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356BE5" w:rsidRPr="00AC0A73" w:rsidRDefault="00356BE5" w:rsidP="00AC0A73">
      <w:pPr>
        <w:spacing w:line="240" w:lineRule="auto"/>
        <w:rPr>
          <w:szCs w:val="24"/>
          <w:lang w:val="ru-RU"/>
        </w:rPr>
      </w:pPr>
      <w:r w:rsidRPr="00AC0A73">
        <w:rPr>
          <w:szCs w:val="24"/>
          <w:lang w:val="ru-RU"/>
        </w:rPr>
        <w:t>Скорость передачи данных. Единицы скорости передачи данных.</w:t>
      </w:r>
    </w:p>
    <w:p w:rsidR="00356BE5" w:rsidRPr="00AC0A73" w:rsidRDefault="00356BE5" w:rsidP="00AC0A73">
      <w:pPr>
        <w:spacing w:line="240" w:lineRule="auto"/>
        <w:rPr>
          <w:szCs w:val="24"/>
          <w:lang w:val="ru-RU"/>
        </w:rPr>
      </w:pPr>
      <w:r w:rsidRPr="00AC0A73">
        <w:rPr>
          <w:szCs w:val="24"/>
          <w:lang w:val="ru-RU"/>
        </w:rPr>
        <w:t xml:space="preserve">Кодирование текстов. Равномерный код. Неравномерный код. Кодировка </w:t>
      </w:r>
      <w:r w:rsidRPr="00AC0A73">
        <w:rPr>
          <w:szCs w:val="24"/>
        </w:rPr>
        <w:t>ASCII</w:t>
      </w:r>
      <w:r w:rsidRPr="00AC0A73">
        <w:rPr>
          <w:szCs w:val="24"/>
          <w:lang w:val="ru-RU"/>
        </w:rPr>
        <w:t xml:space="preserve">. Восьмибитные кодировки. Понятие о кодировках </w:t>
      </w:r>
      <w:r w:rsidRPr="00AC0A73">
        <w:rPr>
          <w:szCs w:val="24"/>
        </w:rPr>
        <w:t>UNICODE</w:t>
      </w:r>
      <w:r w:rsidRPr="00AC0A73">
        <w:rPr>
          <w:szCs w:val="24"/>
          <w:lang w:val="ru-RU"/>
        </w:rPr>
        <w:t>. Декодирование сообщений с использованием равномерного и неравномерного кода. Информационный объём текста.</w:t>
      </w:r>
    </w:p>
    <w:p w:rsidR="00356BE5" w:rsidRPr="00AC0A73" w:rsidRDefault="00356BE5" w:rsidP="00AC0A73">
      <w:pPr>
        <w:spacing w:line="240" w:lineRule="auto"/>
        <w:rPr>
          <w:szCs w:val="24"/>
          <w:lang w:val="ru-RU"/>
        </w:rPr>
      </w:pPr>
      <w:r w:rsidRPr="00AC0A73">
        <w:rPr>
          <w:szCs w:val="24"/>
          <w:lang w:val="ru-RU"/>
        </w:rPr>
        <w:t>Искажение информации при передаче.</w:t>
      </w:r>
    </w:p>
    <w:p w:rsidR="00356BE5" w:rsidRPr="00AC0A73" w:rsidRDefault="00356BE5" w:rsidP="00AC0A73">
      <w:pPr>
        <w:spacing w:line="240" w:lineRule="auto"/>
        <w:rPr>
          <w:szCs w:val="24"/>
          <w:lang w:val="ru-RU"/>
        </w:rPr>
      </w:pPr>
      <w:r w:rsidRPr="00AC0A73">
        <w:rPr>
          <w:szCs w:val="24"/>
          <w:lang w:val="ru-RU"/>
        </w:rPr>
        <w:t>Общее представление о цифровом представлении аудиовизуальных и других непрерывных данных.</w:t>
      </w:r>
    </w:p>
    <w:p w:rsidR="00356BE5" w:rsidRPr="00AC0A73" w:rsidRDefault="00356BE5" w:rsidP="00AC0A73">
      <w:pPr>
        <w:spacing w:line="240" w:lineRule="auto"/>
        <w:rPr>
          <w:szCs w:val="24"/>
          <w:lang w:val="ru-RU"/>
        </w:rPr>
      </w:pPr>
      <w:r w:rsidRPr="00AC0A73">
        <w:rPr>
          <w:szCs w:val="24"/>
          <w:lang w:val="ru-RU"/>
        </w:rPr>
        <w:t xml:space="preserve">Кодирование цвета. Цветовые модели. Модель </w:t>
      </w:r>
      <w:r w:rsidRPr="00AC0A73">
        <w:rPr>
          <w:szCs w:val="24"/>
        </w:rPr>
        <w:t>RGB</w:t>
      </w:r>
      <w:r w:rsidRPr="00AC0A73">
        <w:rPr>
          <w:szCs w:val="24"/>
          <w:lang w:val="ru-RU"/>
        </w:rPr>
        <w:t>. Глубина кодирования. Палитра.</w:t>
      </w:r>
    </w:p>
    <w:p w:rsidR="00356BE5" w:rsidRPr="00AC0A73" w:rsidRDefault="00356BE5" w:rsidP="00AC0A73">
      <w:pPr>
        <w:spacing w:line="240" w:lineRule="auto"/>
        <w:rPr>
          <w:szCs w:val="24"/>
          <w:lang w:val="ru-RU"/>
        </w:rPr>
      </w:pPr>
      <w:r w:rsidRPr="00AC0A73">
        <w:rPr>
          <w:szCs w:val="24"/>
          <w:lang w:val="ru-RU"/>
        </w:rPr>
        <w:t>Растровое и векторное представление изображений. Пиксель. Оценка информационного объёма графических данных для растрового изображения.</w:t>
      </w:r>
    </w:p>
    <w:p w:rsidR="00356BE5" w:rsidRPr="00AC0A73" w:rsidRDefault="00356BE5" w:rsidP="00AC0A73">
      <w:pPr>
        <w:spacing w:line="240" w:lineRule="auto"/>
        <w:rPr>
          <w:szCs w:val="24"/>
          <w:lang w:val="ru-RU"/>
        </w:rPr>
      </w:pPr>
      <w:r w:rsidRPr="00AC0A73">
        <w:rPr>
          <w:szCs w:val="24"/>
          <w:lang w:val="ru-RU"/>
        </w:rPr>
        <w:t>Кодирование звука. Разрядность и частота записи. Количество каналов записи.</w:t>
      </w:r>
    </w:p>
    <w:p w:rsidR="00356BE5" w:rsidRPr="00AC0A73" w:rsidRDefault="00356BE5" w:rsidP="00AC0A73">
      <w:pPr>
        <w:spacing w:line="240" w:lineRule="auto"/>
        <w:rPr>
          <w:szCs w:val="24"/>
          <w:lang w:val="ru-RU"/>
        </w:rPr>
      </w:pPr>
      <w:r w:rsidRPr="00AC0A73">
        <w:rPr>
          <w:szCs w:val="24"/>
          <w:lang w:val="ru-RU"/>
        </w:rPr>
        <w:t>Оценка количественных параметров, связанных с представлением и хранением звуковых файлов.</w:t>
      </w:r>
    </w:p>
    <w:p w:rsidR="00356BE5" w:rsidRPr="00AC0A73" w:rsidRDefault="00356BE5" w:rsidP="00AC0A73">
      <w:pPr>
        <w:spacing w:line="240" w:lineRule="auto"/>
        <w:rPr>
          <w:szCs w:val="24"/>
          <w:lang w:val="ru-RU"/>
        </w:rPr>
      </w:pPr>
      <w:r w:rsidRPr="00AC0A73">
        <w:rPr>
          <w:szCs w:val="24"/>
          <w:lang w:val="ru-RU"/>
        </w:rPr>
        <w:t>10.3.3.</w:t>
      </w:r>
      <w:r w:rsidRPr="00AC0A73">
        <w:rPr>
          <w:szCs w:val="24"/>
        </w:rPr>
        <w:t> </w:t>
      </w:r>
      <w:r w:rsidRPr="00AC0A73">
        <w:rPr>
          <w:szCs w:val="24"/>
          <w:lang w:val="ru-RU"/>
        </w:rPr>
        <w:t>Информационные технологии.</w:t>
      </w:r>
    </w:p>
    <w:p w:rsidR="00356BE5" w:rsidRPr="00AC0A73" w:rsidRDefault="00356BE5" w:rsidP="00AC0A73">
      <w:pPr>
        <w:spacing w:line="240" w:lineRule="auto"/>
        <w:rPr>
          <w:szCs w:val="24"/>
          <w:lang w:val="ru-RU"/>
        </w:rPr>
      </w:pPr>
      <w:r w:rsidRPr="00AC0A73">
        <w:rPr>
          <w:szCs w:val="24"/>
          <w:lang w:val="ru-RU"/>
        </w:rPr>
        <w:t>10.3.3.1.</w:t>
      </w:r>
      <w:r w:rsidRPr="00AC0A73">
        <w:rPr>
          <w:szCs w:val="24"/>
        </w:rPr>
        <w:t> </w:t>
      </w:r>
      <w:r w:rsidRPr="00AC0A73">
        <w:rPr>
          <w:szCs w:val="24"/>
          <w:lang w:val="ru-RU"/>
        </w:rPr>
        <w:t>Текстовые документы.</w:t>
      </w:r>
    </w:p>
    <w:p w:rsidR="00356BE5" w:rsidRPr="00AC0A73" w:rsidRDefault="00356BE5" w:rsidP="00AC0A73">
      <w:pPr>
        <w:spacing w:line="240" w:lineRule="auto"/>
        <w:rPr>
          <w:szCs w:val="24"/>
          <w:lang w:val="ru-RU"/>
        </w:rPr>
      </w:pPr>
      <w:r w:rsidRPr="00AC0A73">
        <w:rPr>
          <w:szCs w:val="24"/>
          <w:lang w:val="ru-RU"/>
        </w:rPr>
        <w:t>Текстовые документы и их структурные элементы (страница, абзац, строка, слово, символ).</w:t>
      </w:r>
    </w:p>
    <w:p w:rsidR="00356BE5" w:rsidRPr="00AC0A73" w:rsidRDefault="00356BE5" w:rsidP="00AC0A73">
      <w:pPr>
        <w:spacing w:line="240" w:lineRule="auto"/>
        <w:rPr>
          <w:szCs w:val="24"/>
          <w:lang w:val="ru-RU"/>
        </w:rPr>
      </w:pPr>
      <w:r w:rsidRPr="00AC0A73">
        <w:rPr>
          <w:szCs w:val="24"/>
          <w:lang w:val="ru-RU"/>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356BE5" w:rsidRPr="00AC0A73" w:rsidRDefault="00356BE5" w:rsidP="00AC0A73">
      <w:pPr>
        <w:spacing w:line="240" w:lineRule="auto"/>
        <w:rPr>
          <w:szCs w:val="24"/>
          <w:lang w:val="ru-RU"/>
        </w:rPr>
      </w:pPr>
      <w:r w:rsidRPr="00AC0A73">
        <w:rPr>
          <w:szCs w:val="24"/>
          <w:lang w:val="ru-RU"/>
        </w:rPr>
        <w:lastRenderedPageBreak/>
        <w:t>Структурирование информации с помощью списков и таблиц. Многоуровневые списки. Добавление таблиц в текстовые документы.</w:t>
      </w:r>
    </w:p>
    <w:p w:rsidR="00356BE5" w:rsidRPr="00AC0A73" w:rsidRDefault="00356BE5" w:rsidP="00AC0A73">
      <w:pPr>
        <w:spacing w:line="240" w:lineRule="auto"/>
        <w:rPr>
          <w:szCs w:val="24"/>
          <w:lang w:val="ru-RU"/>
        </w:rPr>
      </w:pPr>
      <w:r w:rsidRPr="00AC0A73">
        <w:rPr>
          <w:szCs w:val="24"/>
          <w:lang w:val="ru-RU"/>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356BE5" w:rsidRPr="00AC0A73" w:rsidRDefault="00356BE5" w:rsidP="00AC0A73">
      <w:pPr>
        <w:spacing w:line="240" w:lineRule="auto"/>
        <w:rPr>
          <w:szCs w:val="24"/>
          <w:lang w:val="ru-RU"/>
        </w:rPr>
      </w:pPr>
      <w:r w:rsidRPr="00AC0A73">
        <w:rPr>
          <w:szCs w:val="24"/>
          <w:lang w:val="ru-RU"/>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rsidR="00356BE5" w:rsidRPr="00AC0A73" w:rsidRDefault="00356BE5" w:rsidP="00AC0A73">
      <w:pPr>
        <w:spacing w:line="240" w:lineRule="auto"/>
        <w:rPr>
          <w:szCs w:val="24"/>
          <w:lang w:val="ru-RU"/>
        </w:rPr>
      </w:pPr>
      <w:r w:rsidRPr="00AC0A73">
        <w:rPr>
          <w:szCs w:val="24"/>
          <w:lang w:val="ru-RU"/>
        </w:rPr>
        <w:t>10.3.3.2.</w:t>
      </w:r>
      <w:r w:rsidRPr="00AC0A73">
        <w:rPr>
          <w:szCs w:val="24"/>
        </w:rPr>
        <w:t> </w:t>
      </w:r>
      <w:r w:rsidRPr="00AC0A73">
        <w:rPr>
          <w:szCs w:val="24"/>
          <w:lang w:val="ru-RU"/>
        </w:rPr>
        <w:t>Компьютерная графика.</w:t>
      </w:r>
    </w:p>
    <w:p w:rsidR="00356BE5" w:rsidRPr="00AC0A73" w:rsidRDefault="00356BE5" w:rsidP="00AC0A73">
      <w:pPr>
        <w:spacing w:line="240" w:lineRule="auto"/>
        <w:rPr>
          <w:szCs w:val="24"/>
          <w:lang w:val="ru-RU"/>
        </w:rPr>
      </w:pPr>
      <w:r w:rsidRPr="00AC0A73">
        <w:rPr>
          <w:szCs w:val="24"/>
          <w:lang w:val="ru-RU"/>
        </w:rPr>
        <w:t>Знакомство с графическими редакторами. Растровые рисунки. Использование графических примитивов.</w:t>
      </w:r>
    </w:p>
    <w:p w:rsidR="00356BE5" w:rsidRPr="00AC0A73" w:rsidRDefault="00356BE5" w:rsidP="00AC0A73">
      <w:pPr>
        <w:spacing w:line="240" w:lineRule="auto"/>
        <w:rPr>
          <w:szCs w:val="24"/>
          <w:lang w:val="ru-RU"/>
        </w:rPr>
      </w:pPr>
      <w:r w:rsidRPr="00AC0A73">
        <w:rPr>
          <w:szCs w:val="24"/>
          <w:lang w:val="ru-RU"/>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356BE5" w:rsidRPr="00AC0A73" w:rsidRDefault="00356BE5" w:rsidP="00AC0A73">
      <w:pPr>
        <w:spacing w:line="240" w:lineRule="auto"/>
        <w:rPr>
          <w:szCs w:val="24"/>
          <w:lang w:val="ru-RU"/>
        </w:rPr>
      </w:pPr>
      <w:r w:rsidRPr="00AC0A73">
        <w:rPr>
          <w:szCs w:val="24"/>
          <w:lang w:val="ru-RU"/>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356BE5" w:rsidRPr="00AC0A73" w:rsidRDefault="00356BE5" w:rsidP="00AC0A73">
      <w:pPr>
        <w:spacing w:line="240" w:lineRule="auto"/>
        <w:rPr>
          <w:szCs w:val="24"/>
          <w:lang w:val="ru-RU"/>
        </w:rPr>
      </w:pPr>
      <w:r w:rsidRPr="00AC0A73">
        <w:rPr>
          <w:szCs w:val="24"/>
          <w:lang w:val="ru-RU"/>
        </w:rPr>
        <w:t>10.3.3.3.</w:t>
      </w:r>
      <w:r w:rsidRPr="00AC0A73">
        <w:rPr>
          <w:szCs w:val="24"/>
        </w:rPr>
        <w:t> </w:t>
      </w:r>
      <w:r w:rsidRPr="00AC0A73">
        <w:rPr>
          <w:szCs w:val="24"/>
          <w:lang w:val="ru-RU"/>
        </w:rPr>
        <w:t>Мультимедийные презентации.</w:t>
      </w:r>
    </w:p>
    <w:p w:rsidR="00356BE5" w:rsidRPr="00AC0A73" w:rsidRDefault="00356BE5" w:rsidP="00AC0A73">
      <w:pPr>
        <w:spacing w:line="240" w:lineRule="auto"/>
        <w:rPr>
          <w:szCs w:val="24"/>
          <w:lang w:val="ru-RU"/>
        </w:rPr>
      </w:pPr>
      <w:r w:rsidRPr="00AC0A73">
        <w:rPr>
          <w:szCs w:val="24"/>
          <w:lang w:val="ru-RU"/>
        </w:rPr>
        <w:t>Подготовка мультимедийных презентаций. Слайд. Добавление на слайд текста и изображений. Работа с несколькими слайдами.</w:t>
      </w:r>
    </w:p>
    <w:p w:rsidR="00356BE5" w:rsidRPr="00AC0A73" w:rsidRDefault="00356BE5" w:rsidP="00AC0A73">
      <w:pPr>
        <w:spacing w:line="240" w:lineRule="auto"/>
        <w:rPr>
          <w:szCs w:val="24"/>
          <w:lang w:val="ru-RU"/>
        </w:rPr>
      </w:pPr>
      <w:r w:rsidRPr="00AC0A73">
        <w:rPr>
          <w:szCs w:val="24"/>
          <w:lang w:val="ru-RU"/>
        </w:rPr>
        <w:t>Добавление на слайд аудиовизуальных данных. Анимация. Гиперссылки.</w:t>
      </w:r>
    </w:p>
    <w:p w:rsidR="00356BE5" w:rsidRPr="00AC0A73" w:rsidRDefault="00356BE5" w:rsidP="00AC0A73">
      <w:pPr>
        <w:spacing w:line="240" w:lineRule="auto"/>
        <w:rPr>
          <w:szCs w:val="24"/>
          <w:lang w:val="ru-RU"/>
        </w:rPr>
      </w:pPr>
      <w:r w:rsidRPr="00AC0A73">
        <w:rPr>
          <w:szCs w:val="24"/>
          <w:lang w:val="ru-RU"/>
        </w:rPr>
        <w:t>10.4.</w:t>
      </w:r>
      <w:r w:rsidRPr="00AC0A73">
        <w:rPr>
          <w:szCs w:val="24"/>
        </w:rPr>
        <w:t> </w:t>
      </w:r>
      <w:r w:rsidRPr="00AC0A73">
        <w:rPr>
          <w:szCs w:val="24"/>
          <w:lang w:val="ru-RU"/>
        </w:rPr>
        <w:t>Содержание обучения в 8 классе.</w:t>
      </w:r>
    </w:p>
    <w:p w:rsidR="00356BE5" w:rsidRPr="00AC0A73" w:rsidRDefault="00356BE5" w:rsidP="00AC0A73">
      <w:pPr>
        <w:spacing w:line="240" w:lineRule="auto"/>
        <w:rPr>
          <w:szCs w:val="24"/>
          <w:lang w:val="ru-RU"/>
        </w:rPr>
      </w:pPr>
      <w:r w:rsidRPr="00AC0A73">
        <w:rPr>
          <w:szCs w:val="24"/>
          <w:lang w:val="ru-RU"/>
        </w:rPr>
        <w:t>10.4.1.</w:t>
      </w:r>
      <w:r w:rsidRPr="00AC0A73">
        <w:rPr>
          <w:szCs w:val="24"/>
        </w:rPr>
        <w:t> </w:t>
      </w:r>
      <w:r w:rsidRPr="00AC0A73">
        <w:rPr>
          <w:szCs w:val="24"/>
          <w:lang w:val="ru-RU"/>
        </w:rPr>
        <w:t>Теоретические основы информатики.</w:t>
      </w:r>
    </w:p>
    <w:p w:rsidR="00356BE5" w:rsidRPr="00AC0A73" w:rsidRDefault="00356BE5" w:rsidP="00AC0A73">
      <w:pPr>
        <w:spacing w:line="240" w:lineRule="auto"/>
        <w:rPr>
          <w:szCs w:val="24"/>
          <w:lang w:val="ru-RU"/>
        </w:rPr>
      </w:pPr>
      <w:r w:rsidRPr="00AC0A73">
        <w:rPr>
          <w:szCs w:val="24"/>
          <w:lang w:val="ru-RU"/>
        </w:rPr>
        <w:t>10.4.1.1.</w:t>
      </w:r>
      <w:r w:rsidRPr="00AC0A73">
        <w:rPr>
          <w:szCs w:val="24"/>
        </w:rPr>
        <w:t> </w:t>
      </w:r>
      <w:r w:rsidRPr="00AC0A73">
        <w:rPr>
          <w:szCs w:val="24"/>
          <w:lang w:val="ru-RU"/>
        </w:rPr>
        <w:t>Системы счисления.</w:t>
      </w:r>
    </w:p>
    <w:p w:rsidR="00356BE5" w:rsidRPr="00AC0A73" w:rsidRDefault="00356BE5" w:rsidP="00AC0A73">
      <w:pPr>
        <w:spacing w:line="240" w:lineRule="auto"/>
        <w:rPr>
          <w:szCs w:val="24"/>
          <w:lang w:val="ru-RU"/>
        </w:rPr>
      </w:pPr>
      <w:r w:rsidRPr="00AC0A73">
        <w:rPr>
          <w:szCs w:val="24"/>
          <w:lang w:val="ru-RU"/>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356BE5" w:rsidRPr="00AC0A73" w:rsidRDefault="00356BE5" w:rsidP="00AC0A73">
      <w:pPr>
        <w:spacing w:line="240" w:lineRule="auto"/>
        <w:rPr>
          <w:szCs w:val="24"/>
          <w:lang w:val="ru-RU"/>
        </w:rPr>
      </w:pPr>
      <w:r w:rsidRPr="00AC0A73">
        <w:rPr>
          <w:szCs w:val="24"/>
          <w:lang w:val="ru-RU"/>
        </w:rPr>
        <w:t>Римская система счисления.</w:t>
      </w:r>
    </w:p>
    <w:p w:rsidR="00356BE5" w:rsidRPr="00AC0A73" w:rsidRDefault="00356BE5" w:rsidP="00AC0A73">
      <w:pPr>
        <w:spacing w:line="240" w:lineRule="auto"/>
        <w:rPr>
          <w:szCs w:val="24"/>
          <w:lang w:val="ru-RU"/>
        </w:rPr>
      </w:pPr>
      <w:r w:rsidRPr="00AC0A73">
        <w:rPr>
          <w:szCs w:val="24"/>
          <w:lang w:val="ru-RU"/>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356BE5" w:rsidRPr="00AC0A73" w:rsidRDefault="00356BE5" w:rsidP="00AC0A73">
      <w:pPr>
        <w:spacing w:line="240" w:lineRule="auto"/>
        <w:rPr>
          <w:szCs w:val="24"/>
          <w:lang w:val="ru-RU"/>
        </w:rPr>
      </w:pPr>
      <w:r w:rsidRPr="00AC0A73">
        <w:rPr>
          <w:szCs w:val="24"/>
          <w:lang w:val="ru-RU"/>
        </w:rPr>
        <w:t>Арифметические операции в двоичной системе счисления.</w:t>
      </w:r>
    </w:p>
    <w:p w:rsidR="00356BE5" w:rsidRPr="00AC0A73" w:rsidRDefault="00356BE5" w:rsidP="00AC0A73">
      <w:pPr>
        <w:spacing w:line="240" w:lineRule="auto"/>
        <w:rPr>
          <w:szCs w:val="24"/>
          <w:lang w:val="ru-RU"/>
        </w:rPr>
      </w:pPr>
      <w:r w:rsidRPr="00AC0A73">
        <w:rPr>
          <w:szCs w:val="24"/>
          <w:lang w:val="ru-RU"/>
        </w:rPr>
        <w:t>10.4.1.2.</w:t>
      </w:r>
      <w:r w:rsidRPr="00AC0A73">
        <w:rPr>
          <w:szCs w:val="24"/>
        </w:rPr>
        <w:t> </w:t>
      </w:r>
      <w:r w:rsidRPr="00AC0A73">
        <w:rPr>
          <w:szCs w:val="24"/>
          <w:lang w:val="ru-RU"/>
        </w:rPr>
        <w:t>Элементы математической логики.</w:t>
      </w:r>
    </w:p>
    <w:p w:rsidR="00356BE5" w:rsidRPr="00AC0A73" w:rsidRDefault="00356BE5" w:rsidP="00AC0A73">
      <w:pPr>
        <w:spacing w:line="240" w:lineRule="auto"/>
        <w:rPr>
          <w:szCs w:val="24"/>
          <w:lang w:val="ru-RU"/>
        </w:rPr>
      </w:pPr>
      <w:r w:rsidRPr="00AC0A73">
        <w:rPr>
          <w:szCs w:val="24"/>
          <w:lang w:val="ru-RU"/>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356BE5" w:rsidRPr="00AC0A73" w:rsidRDefault="00356BE5" w:rsidP="00AC0A73">
      <w:pPr>
        <w:spacing w:line="240" w:lineRule="auto"/>
        <w:rPr>
          <w:szCs w:val="24"/>
          <w:lang w:val="ru-RU"/>
        </w:rPr>
      </w:pPr>
      <w:r w:rsidRPr="00AC0A73">
        <w:rPr>
          <w:szCs w:val="24"/>
          <w:lang w:val="ru-RU"/>
        </w:rPr>
        <w:t>Логические элементы. Знакомство с логическими основами компьютера.</w:t>
      </w:r>
    </w:p>
    <w:p w:rsidR="00356BE5" w:rsidRPr="00AC0A73" w:rsidRDefault="00356BE5" w:rsidP="00AC0A73">
      <w:pPr>
        <w:spacing w:line="240" w:lineRule="auto"/>
        <w:rPr>
          <w:szCs w:val="24"/>
          <w:lang w:val="ru-RU"/>
        </w:rPr>
      </w:pPr>
      <w:r w:rsidRPr="00AC0A73">
        <w:rPr>
          <w:szCs w:val="24"/>
          <w:lang w:val="ru-RU"/>
        </w:rPr>
        <w:t>10.4.2.</w:t>
      </w:r>
      <w:r w:rsidRPr="00AC0A73">
        <w:rPr>
          <w:szCs w:val="24"/>
        </w:rPr>
        <w:t> </w:t>
      </w:r>
      <w:r w:rsidRPr="00AC0A73">
        <w:rPr>
          <w:szCs w:val="24"/>
          <w:lang w:val="ru-RU"/>
        </w:rPr>
        <w:t>Алгоритмы и программирование.</w:t>
      </w:r>
    </w:p>
    <w:p w:rsidR="00356BE5" w:rsidRPr="00AC0A73" w:rsidRDefault="00356BE5" w:rsidP="00AC0A73">
      <w:pPr>
        <w:spacing w:line="240" w:lineRule="auto"/>
        <w:rPr>
          <w:szCs w:val="24"/>
          <w:lang w:val="ru-RU"/>
        </w:rPr>
      </w:pPr>
      <w:r w:rsidRPr="00AC0A73">
        <w:rPr>
          <w:szCs w:val="24"/>
          <w:lang w:val="ru-RU"/>
        </w:rPr>
        <w:t>10.4.2.1.</w:t>
      </w:r>
      <w:r w:rsidRPr="00AC0A73">
        <w:rPr>
          <w:szCs w:val="24"/>
        </w:rPr>
        <w:t> </w:t>
      </w:r>
      <w:r w:rsidRPr="00AC0A73">
        <w:rPr>
          <w:szCs w:val="24"/>
          <w:lang w:val="ru-RU"/>
        </w:rPr>
        <w:t>Исполнители и алгоритмы. Алгоритмические конструкции.</w:t>
      </w:r>
    </w:p>
    <w:p w:rsidR="00356BE5" w:rsidRPr="00AC0A73" w:rsidRDefault="00356BE5" w:rsidP="00AC0A73">
      <w:pPr>
        <w:spacing w:line="240" w:lineRule="auto"/>
        <w:rPr>
          <w:szCs w:val="24"/>
          <w:lang w:val="ru-RU"/>
        </w:rPr>
      </w:pPr>
      <w:r w:rsidRPr="00AC0A73">
        <w:rPr>
          <w:szCs w:val="24"/>
          <w:lang w:val="ru-RU"/>
        </w:rPr>
        <w:t>Понятие алгоритма. Исполнители алгоритмов. Алгоритм как план управления исполнителем.</w:t>
      </w:r>
    </w:p>
    <w:p w:rsidR="00356BE5" w:rsidRPr="00AC0A73" w:rsidRDefault="00356BE5" w:rsidP="00AC0A73">
      <w:pPr>
        <w:spacing w:line="240" w:lineRule="auto"/>
        <w:rPr>
          <w:szCs w:val="24"/>
          <w:lang w:val="ru-RU"/>
        </w:rPr>
      </w:pPr>
      <w:r w:rsidRPr="00AC0A73">
        <w:rPr>
          <w:szCs w:val="24"/>
          <w:lang w:val="ru-RU"/>
        </w:rPr>
        <w:t>Свойства алгоритма. Способы записи алгоритма (словесный, в виде блок-схемы, программа).</w:t>
      </w:r>
    </w:p>
    <w:p w:rsidR="00356BE5" w:rsidRPr="00AC0A73" w:rsidRDefault="00356BE5" w:rsidP="00AC0A73">
      <w:pPr>
        <w:spacing w:line="240" w:lineRule="auto"/>
        <w:rPr>
          <w:szCs w:val="24"/>
          <w:lang w:val="ru-RU"/>
        </w:rPr>
      </w:pPr>
      <w:r w:rsidRPr="00AC0A73">
        <w:rPr>
          <w:szCs w:val="24"/>
          <w:lang w:val="ru-RU"/>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356BE5" w:rsidRPr="00AC0A73" w:rsidRDefault="00356BE5" w:rsidP="00AC0A73">
      <w:pPr>
        <w:spacing w:line="240" w:lineRule="auto"/>
        <w:rPr>
          <w:szCs w:val="24"/>
          <w:lang w:val="ru-RU"/>
        </w:rPr>
      </w:pPr>
      <w:r w:rsidRPr="00AC0A73">
        <w:rPr>
          <w:szCs w:val="24"/>
          <w:lang w:val="ru-RU"/>
        </w:rPr>
        <w:lastRenderedPageBreak/>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356BE5" w:rsidRPr="00AC0A73" w:rsidRDefault="00356BE5" w:rsidP="00AC0A73">
      <w:pPr>
        <w:spacing w:line="240" w:lineRule="auto"/>
        <w:rPr>
          <w:szCs w:val="24"/>
          <w:lang w:val="ru-RU"/>
        </w:rPr>
      </w:pPr>
      <w:r w:rsidRPr="00AC0A73">
        <w:rPr>
          <w:szCs w:val="24"/>
          <w:lang w:val="ru-RU"/>
        </w:rPr>
        <w:t>Конструкция «повторения»: циклы с заданным числом повторений, с условием выполнения, с переменной цикла.</w:t>
      </w:r>
    </w:p>
    <w:p w:rsidR="00356BE5" w:rsidRPr="00AC0A73" w:rsidRDefault="00356BE5" w:rsidP="00AC0A73">
      <w:pPr>
        <w:spacing w:line="240" w:lineRule="auto"/>
        <w:rPr>
          <w:szCs w:val="24"/>
          <w:lang w:val="ru-RU"/>
        </w:rPr>
      </w:pPr>
      <w:r w:rsidRPr="00AC0A73">
        <w:rPr>
          <w:szCs w:val="24"/>
          <w:lang w:val="ru-RU"/>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356BE5" w:rsidRPr="00AC0A73" w:rsidRDefault="00356BE5" w:rsidP="00AC0A73">
      <w:pPr>
        <w:spacing w:line="240" w:lineRule="auto"/>
        <w:rPr>
          <w:szCs w:val="24"/>
          <w:lang w:val="ru-RU"/>
        </w:rPr>
      </w:pPr>
      <w:r w:rsidRPr="00AC0A73">
        <w:rPr>
          <w:szCs w:val="24"/>
          <w:lang w:val="ru-RU"/>
        </w:rPr>
        <w:t>10.4.2.2.</w:t>
      </w:r>
      <w:r w:rsidRPr="00AC0A73">
        <w:rPr>
          <w:szCs w:val="24"/>
        </w:rPr>
        <w:t> </w:t>
      </w:r>
      <w:r w:rsidRPr="00AC0A73">
        <w:rPr>
          <w:szCs w:val="24"/>
          <w:lang w:val="ru-RU"/>
        </w:rPr>
        <w:t>Язык программирования.</w:t>
      </w:r>
    </w:p>
    <w:p w:rsidR="00356BE5" w:rsidRPr="00AC0A73" w:rsidRDefault="00356BE5" w:rsidP="00AC0A73">
      <w:pPr>
        <w:spacing w:line="240" w:lineRule="auto"/>
        <w:rPr>
          <w:szCs w:val="24"/>
          <w:lang w:val="ru-RU"/>
        </w:rPr>
      </w:pPr>
      <w:r w:rsidRPr="00AC0A73">
        <w:rPr>
          <w:szCs w:val="24"/>
          <w:lang w:val="ru-RU"/>
        </w:rPr>
        <w:t>Язык программирования (</w:t>
      </w:r>
      <w:r w:rsidRPr="00AC0A73">
        <w:rPr>
          <w:szCs w:val="24"/>
        </w:rPr>
        <w:t>Python</w:t>
      </w:r>
      <w:r w:rsidRPr="00AC0A73">
        <w:rPr>
          <w:szCs w:val="24"/>
          <w:lang w:val="ru-RU"/>
        </w:rPr>
        <w:t xml:space="preserve">, </w:t>
      </w:r>
      <w:r w:rsidRPr="00AC0A73">
        <w:rPr>
          <w:szCs w:val="24"/>
        </w:rPr>
        <w:t>C</w:t>
      </w:r>
      <w:r w:rsidRPr="00AC0A73">
        <w:rPr>
          <w:szCs w:val="24"/>
          <w:lang w:val="ru-RU"/>
        </w:rPr>
        <w:t xml:space="preserve">++, Паскаль, </w:t>
      </w:r>
      <w:r w:rsidRPr="00AC0A73">
        <w:rPr>
          <w:szCs w:val="24"/>
        </w:rPr>
        <w:t>Java</w:t>
      </w:r>
      <w:r w:rsidRPr="00AC0A73">
        <w:rPr>
          <w:szCs w:val="24"/>
          <w:lang w:val="ru-RU"/>
        </w:rPr>
        <w:t xml:space="preserve">, </w:t>
      </w:r>
      <w:r w:rsidRPr="00AC0A73">
        <w:rPr>
          <w:szCs w:val="24"/>
        </w:rPr>
        <w:t>C</w:t>
      </w:r>
      <w:r w:rsidRPr="00AC0A73">
        <w:rPr>
          <w:szCs w:val="24"/>
          <w:lang w:val="ru-RU"/>
        </w:rPr>
        <w:t>#, Школьный Алгоритмический Язык).</w:t>
      </w:r>
    </w:p>
    <w:p w:rsidR="00356BE5" w:rsidRPr="00AC0A73" w:rsidRDefault="00356BE5" w:rsidP="00AC0A73">
      <w:pPr>
        <w:spacing w:line="240" w:lineRule="auto"/>
        <w:rPr>
          <w:szCs w:val="24"/>
          <w:lang w:val="ru-RU"/>
        </w:rPr>
      </w:pPr>
      <w:r w:rsidRPr="00AC0A73">
        <w:rPr>
          <w:szCs w:val="24"/>
          <w:lang w:val="ru-RU"/>
        </w:rPr>
        <w:t>Система программирования: редактор текста программ, транслятор, отладчик.</w:t>
      </w:r>
    </w:p>
    <w:p w:rsidR="00356BE5" w:rsidRPr="00AC0A73" w:rsidRDefault="00356BE5" w:rsidP="00AC0A73">
      <w:pPr>
        <w:spacing w:line="240" w:lineRule="auto"/>
        <w:rPr>
          <w:szCs w:val="24"/>
          <w:lang w:val="ru-RU"/>
        </w:rPr>
      </w:pPr>
      <w:r w:rsidRPr="00AC0A73">
        <w:rPr>
          <w:szCs w:val="24"/>
          <w:lang w:val="ru-RU"/>
        </w:rPr>
        <w:t>Переменная: тип, имя, значение. Целые, вещественные и символьные переменные.</w:t>
      </w:r>
    </w:p>
    <w:p w:rsidR="00356BE5" w:rsidRPr="00AC0A73" w:rsidRDefault="00356BE5" w:rsidP="00AC0A73">
      <w:pPr>
        <w:spacing w:line="240" w:lineRule="auto"/>
        <w:rPr>
          <w:szCs w:val="24"/>
          <w:lang w:val="ru-RU"/>
        </w:rPr>
      </w:pPr>
      <w:r w:rsidRPr="00AC0A73">
        <w:rPr>
          <w:szCs w:val="24"/>
          <w:lang w:val="ru-RU"/>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356BE5" w:rsidRPr="00AC0A73" w:rsidRDefault="00356BE5" w:rsidP="00AC0A73">
      <w:pPr>
        <w:spacing w:line="240" w:lineRule="auto"/>
        <w:rPr>
          <w:szCs w:val="24"/>
          <w:lang w:val="ru-RU"/>
        </w:rPr>
      </w:pPr>
      <w:r w:rsidRPr="00AC0A73">
        <w:rPr>
          <w:szCs w:val="24"/>
          <w:lang w:val="ru-RU"/>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356BE5" w:rsidRPr="00AC0A73" w:rsidRDefault="00356BE5" w:rsidP="00AC0A73">
      <w:pPr>
        <w:spacing w:line="240" w:lineRule="auto"/>
        <w:rPr>
          <w:szCs w:val="24"/>
          <w:lang w:val="ru-RU"/>
        </w:rPr>
      </w:pPr>
      <w:r w:rsidRPr="00AC0A73">
        <w:rPr>
          <w:szCs w:val="24"/>
          <w:lang w:val="ru-RU"/>
        </w:rPr>
        <w:t>Диалоговая отладка программ: пошаговое выполнение, просмотр значений величин, отладочный вывод, выбор точки останова.</w:t>
      </w:r>
    </w:p>
    <w:p w:rsidR="00356BE5" w:rsidRPr="00AC0A73" w:rsidRDefault="00356BE5" w:rsidP="00AC0A73">
      <w:pPr>
        <w:spacing w:line="240" w:lineRule="auto"/>
        <w:rPr>
          <w:szCs w:val="24"/>
          <w:lang w:val="ru-RU"/>
        </w:rPr>
      </w:pPr>
      <w:r w:rsidRPr="00AC0A73">
        <w:rPr>
          <w:szCs w:val="24"/>
          <w:lang w:val="ru-RU"/>
        </w:rPr>
        <w:t xml:space="preserve">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w:t>
      </w:r>
    </w:p>
    <w:p w:rsidR="00356BE5" w:rsidRPr="00AC0A73" w:rsidRDefault="00356BE5" w:rsidP="00AC0A73">
      <w:pPr>
        <w:spacing w:line="240" w:lineRule="auto"/>
        <w:rPr>
          <w:szCs w:val="24"/>
          <w:lang w:val="ru-RU"/>
        </w:rPr>
      </w:pPr>
      <w:r w:rsidRPr="00AC0A73">
        <w:rPr>
          <w:szCs w:val="24"/>
          <w:lang w:val="ru-RU"/>
        </w:rPr>
        <w:t>Цикл с переменной. Алгоритмы проверки делимости одного целого числа на другое, проверки натурального числа на простоту.</w:t>
      </w:r>
    </w:p>
    <w:p w:rsidR="00356BE5" w:rsidRPr="00AC0A73" w:rsidRDefault="00356BE5" w:rsidP="00AC0A73">
      <w:pPr>
        <w:spacing w:line="240" w:lineRule="auto"/>
        <w:rPr>
          <w:szCs w:val="24"/>
          <w:lang w:val="ru-RU"/>
        </w:rPr>
      </w:pPr>
      <w:r w:rsidRPr="00AC0A73">
        <w:rPr>
          <w:szCs w:val="24"/>
          <w:lang w:val="ru-RU"/>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356BE5" w:rsidRPr="00AC0A73" w:rsidRDefault="00356BE5" w:rsidP="00AC0A73">
      <w:pPr>
        <w:spacing w:line="240" w:lineRule="auto"/>
        <w:rPr>
          <w:szCs w:val="24"/>
          <w:lang w:val="ru-RU"/>
        </w:rPr>
      </w:pPr>
      <w:r w:rsidRPr="00AC0A73">
        <w:rPr>
          <w:szCs w:val="24"/>
          <w:lang w:val="ru-RU"/>
        </w:rPr>
        <w:t>10.4.2.3.</w:t>
      </w:r>
      <w:r w:rsidRPr="00AC0A73">
        <w:rPr>
          <w:szCs w:val="24"/>
        </w:rPr>
        <w:t> </w:t>
      </w:r>
      <w:r w:rsidRPr="00AC0A73">
        <w:rPr>
          <w:szCs w:val="24"/>
          <w:lang w:val="ru-RU"/>
        </w:rPr>
        <w:t>Анализ алгоритмов.</w:t>
      </w:r>
    </w:p>
    <w:p w:rsidR="00356BE5" w:rsidRPr="00AC0A73" w:rsidRDefault="00356BE5" w:rsidP="00AC0A73">
      <w:pPr>
        <w:spacing w:line="240" w:lineRule="auto"/>
        <w:rPr>
          <w:szCs w:val="24"/>
          <w:lang w:val="ru-RU"/>
        </w:rPr>
      </w:pPr>
      <w:r w:rsidRPr="00AC0A73">
        <w:rPr>
          <w:szCs w:val="24"/>
          <w:lang w:val="ru-RU"/>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356BE5" w:rsidRPr="00AC0A73" w:rsidRDefault="00356BE5" w:rsidP="00AC0A73">
      <w:pPr>
        <w:spacing w:line="240" w:lineRule="auto"/>
        <w:rPr>
          <w:szCs w:val="24"/>
          <w:lang w:val="ru-RU"/>
        </w:rPr>
      </w:pPr>
      <w:r w:rsidRPr="00AC0A73">
        <w:rPr>
          <w:szCs w:val="24"/>
          <w:lang w:val="ru-RU"/>
        </w:rPr>
        <w:t>10.5.</w:t>
      </w:r>
      <w:r w:rsidRPr="00AC0A73">
        <w:rPr>
          <w:szCs w:val="24"/>
        </w:rPr>
        <w:t> </w:t>
      </w:r>
      <w:r w:rsidRPr="00AC0A73">
        <w:rPr>
          <w:szCs w:val="24"/>
          <w:lang w:val="ru-RU"/>
        </w:rPr>
        <w:t>Содержание обучения в 9 классе.</w:t>
      </w:r>
    </w:p>
    <w:p w:rsidR="00356BE5" w:rsidRPr="00AC0A73" w:rsidRDefault="00356BE5" w:rsidP="00AC0A73">
      <w:pPr>
        <w:spacing w:line="240" w:lineRule="auto"/>
        <w:rPr>
          <w:szCs w:val="24"/>
          <w:lang w:val="ru-RU"/>
        </w:rPr>
      </w:pPr>
      <w:r w:rsidRPr="00AC0A73">
        <w:rPr>
          <w:szCs w:val="24"/>
          <w:lang w:val="ru-RU"/>
        </w:rPr>
        <w:t>10.5.1.</w:t>
      </w:r>
      <w:r w:rsidRPr="00AC0A73">
        <w:rPr>
          <w:szCs w:val="24"/>
        </w:rPr>
        <w:t> </w:t>
      </w:r>
      <w:r w:rsidRPr="00AC0A73">
        <w:rPr>
          <w:szCs w:val="24"/>
          <w:lang w:val="ru-RU"/>
        </w:rPr>
        <w:t>Цифровая грамотность.</w:t>
      </w:r>
    </w:p>
    <w:p w:rsidR="00356BE5" w:rsidRPr="00AC0A73" w:rsidRDefault="00356BE5" w:rsidP="00AC0A73">
      <w:pPr>
        <w:spacing w:line="240" w:lineRule="auto"/>
        <w:rPr>
          <w:szCs w:val="24"/>
          <w:lang w:val="ru-RU"/>
        </w:rPr>
      </w:pPr>
      <w:r w:rsidRPr="00AC0A73">
        <w:rPr>
          <w:szCs w:val="24"/>
          <w:lang w:val="ru-RU"/>
        </w:rPr>
        <w:t>10.5.1.1.</w:t>
      </w:r>
      <w:r w:rsidRPr="00AC0A73">
        <w:rPr>
          <w:szCs w:val="24"/>
        </w:rPr>
        <w:t> </w:t>
      </w:r>
      <w:r w:rsidRPr="00AC0A73">
        <w:rPr>
          <w:szCs w:val="24"/>
          <w:lang w:val="ru-RU"/>
        </w:rPr>
        <w:t>Глобальная сеть Интернет и стратегии безопасного поведения в ней.</w:t>
      </w:r>
    </w:p>
    <w:p w:rsidR="00356BE5" w:rsidRPr="00AC0A73" w:rsidRDefault="00356BE5" w:rsidP="00AC0A73">
      <w:pPr>
        <w:spacing w:line="240" w:lineRule="auto"/>
        <w:rPr>
          <w:szCs w:val="24"/>
          <w:lang w:val="ru-RU"/>
        </w:rPr>
      </w:pPr>
      <w:r w:rsidRPr="00AC0A73">
        <w:rPr>
          <w:szCs w:val="24"/>
          <w:lang w:val="ru-RU"/>
        </w:rPr>
        <w:t xml:space="preserve">Глобальная сеть Интернет. </w:t>
      </w:r>
      <w:r w:rsidRPr="00AC0A73">
        <w:rPr>
          <w:szCs w:val="24"/>
        </w:rPr>
        <w:t>IP</w:t>
      </w:r>
      <w:r w:rsidRPr="00AC0A73">
        <w:rPr>
          <w:szCs w:val="24"/>
          <w:lang w:val="ru-RU"/>
        </w:rPr>
        <w:t>-адреса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rsidR="00356BE5" w:rsidRPr="00AC0A73" w:rsidRDefault="00356BE5" w:rsidP="00AC0A73">
      <w:pPr>
        <w:spacing w:line="240" w:lineRule="auto"/>
        <w:rPr>
          <w:szCs w:val="24"/>
          <w:lang w:val="ru-RU"/>
        </w:rPr>
      </w:pPr>
      <w:r w:rsidRPr="00AC0A73">
        <w:rPr>
          <w:szCs w:val="24"/>
          <w:lang w:val="ru-RU"/>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rsidR="00356BE5" w:rsidRPr="00AC0A73" w:rsidRDefault="00356BE5" w:rsidP="00AC0A73">
      <w:pPr>
        <w:spacing w:line="240" w:lineRule="auto"/>
        <w:rPr>
          <w:szCs w:val="24"/>
          <w:lang w:val="ru-RU"/>
        </w:rPr>
      </w:pPr>
      <w:r w:rsidRPr="00AC0A73">
        <w:rPr>
          <w:szCs w:val="24"/>
          <w:lang w:val="ru-RU"/>
        </w:rPr>
        <w:t>10.5.1.2.</w:t>
      </w:r>
      <w:r w:rsidRPr="00AC0A73">
        <w:rPr>
          <w:szCs w:val="24"/>
        </w:rPr>
        <w:t> </w:t>
      </w:r>
      <w:r w:rsidRPr="00AC0A73">
        <w:rPr>
          <w:szCs w:val="24"/>
          <w:lang w:val="ru-RU"/>
        </w:rPr>
        <w:t>Работа в информационном пространстве.</w:t>
      </w:r>
    </w:p>
    <w:p w:rsidR="00356BE5" w:rsidRPr="00AC0A73" w:rsidRDefault="00356BE5" w:rsidP="00AC0A73">
      <w:pPr>
        <w:spacing w:line="240" w:lineRule="auto"/>
        <w:rPr>
          <w:szCs w:val="24"/>
          <w:lang w:val="ru-RU"/>
        </w:rPr>
      </w:pPr>
      <w:r w:rsidRPr="00AC0A73">
        <w:rPr>
          <w:szCs w:val="24"/>
          <w:lang w:val="ru-RU"/>
        </w:rP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356BE5" w:rsidRPr="00AC0A73" w:rsidRDefault="00356BE5" w:rsidP="00AC0A73">
      <w:pPr>
        <w:spacing w:line="240" w:lineRule="auto"/>
        <w:rPr>
          <w:szCs w:val="24"/>
          <w:lang w:val="ru-RU"/>
        </w:rPr>
      </w:pPr>
      <w:r w:rsidRPr="00AC0A73">
        <w:rPr>
          <w:szCs w:val="24"/>
          <w:lang w:val="ru-RU"/>
        </w:rPr>
        <w:lastRenderedPageBreak/>
        <w:t>10.5.2.</w:t>
      </w:r>
      <w:r w:rsidRPr="00AC0A73">
        <w:rPr>
          <w:szCs w:val="24"/>
        </w:rPr>
        <w:t> </w:t>
      </w:r>
      <w:r w:rsidRPr="00AC0A73">
        <w:rPr>
          <w:szCs w:val="24"/>
          <w:lang w:val="ru-RU"/>
        </w:rPr>
        <w:t>Теоретические основы информатики.</w:t>
      </w:r>
    </w:p>
    <w:p w:rsidR="00356BE5" w:rsidRPr="00AC0A73" w:rsidRDefault="00356BE5" w:rsidP="00AC0A73">
      <w:pPr>
        <w:spacing w:line="240" w:lineRule="auto"/>
        <w:rPr>
          <w:szCs w:val="24"/>
          <w:lang w:val="ru-RU"/>
        </w:rPr>
      </w:pPr>
      <w:r w:rsidRPr="00AC0A73">
        <w:rPr>
          <w:szCs w:val="24"/>
          <w:lang w:val="ru-RU"/>
        </w:rPr>
        <w:t>10.5.2.1.</w:t>
      </w:r>
      <w:r w:rsidRPr="00AC0A73">
        <w:rPr>
          <w:szCs w:val="24"/>
        </w:rPr>
        <w:t> </w:t>
      </w:r>
      <w:r w:rsidRPr="00AC0A73">
        <w:rPr>
          <w:szCs w:val="24"/>
          <w:lang w:val="ru-RU"/>
        </w:rPr>
        <w:t>Моделирование как метод познания.</w:t>
      </w:r>
    </w:p>
    <w:p w:rsidR="00356BE5" w:rsidRPr="00AC0A73" w:rsidRDefault="00356BE5" w:rsidP="00AC0A73">
      <w:pPr>
        <w:spacing w:line="240" w:lineRule="auto"/>
        <w:rPr>
          <w:szCs w:val="24"/>
          <w:lang w:val="ru-RU"/>
        </w:rPr>
      </w:pPr>
      <w:r w:rsidRPr="00AC0A73">
        <w:rPr>
          <w:szCs w:val="24"/>
          <w:lang w:val="ru-RU"/>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моделирования. </w:t>
      </w:r>
    </w:p>
    <w:p w:rsidR="00356BE5" w:rsidRPr="00AC0A73" w:rsidRDefault="00356BE5" w:rsidP="00AC0A73">
      <w:pPr>
        <w:spacing w:line="240" w:lineRule="auto"/>
        <w:rPr>
          <w:szCs w:val="24"/>
          <w:lang w:val="ru-RU"/>
        </w:rPr>
      </w:pPr>
      <w:r w:rsidRPr="00AC0A73">
        <w:rPr>
          <w:szCs w:val="24"/>
          <w:lang w:val="ru-RU"/>
        </w:rPr>
        <w:t>Табличные модели. Таблица как представление отношения.</w:t>
      </w:r>
    </w:p>
    <w:p w:rsidR="00356BE5" w:rsidRPr="00AC0A73" w:rsidRDefault="00356BE5" w:rsidP="00AC0A73">
      <w:pPr>
        <w:spacing w:line="240" w:lineRule="auto"/>
        <w:rPr>
          <w:szCs w:val="24"/>
          <w:lang w:val="ru-RU"/>
        </w:rPr>
      </w:pPr>
      <w:r w:rsidRPr="00AC0A73">
        <w:rPr>
          <w:szCs w:val="24"/>
          <w:lang w:val="ru-RU"/>
        </w:rPr>
        <w:t>Базы данных. Отбор в таблице строк, удовлетворяющих заданному условию.</w:t>
      </w:r>
    </w:p>
    <w:p w:rsidR="00356BE5" w:rsidRPr="00AC0A73" w:rsidRDefault="00356BE5" w:rsidP="00AC0A73">
      <w:pPr>
        <w:spacing w:line="240" w:lineRule="auto"/>
        <w:rPr>
          <w:szCs w:val="24"/>
          <w:lang w:val="ru-RU"/>
        </w:rPr>
      </w:pPr>
      <w:r w:rsidRPr="00AC0A73">
        <w:rPr>
          <w:szCs w:val="24"/>
          <w:lang w:val="ru-RU"/>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356BE5" w:rsidRPr="00AC0A73" w:rsidRDefault="00356BE5" w:rsidP="00AC0A73">
      <w:pPr>
        <w:spacing w:line="240" w:lineRule="auto"/>
        <w:rPr>
          <w:szCs w:val="24"/>
          <w:lang w:val="ru-RU"/>
        </w:rPr>
      </w:pPr>
      <w:r w:rsidRPr="00AC0A73">
        <w:rPr>
          <w:szCs w:val="24"/>
          <w:lang w:val="ru-RU"/>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356BE5" w:rsidRPr="00AC0A73" w:rsidRDefault="00356BE5" w:rsidP="00AC0A73">
      <w:pPr>
        <w:spacing w:line="240" w:lineRule="auto"/>
        <w:rPr>
          <w:szCs w:val="24"/>
          <w:lang w:val="ru-RU"/>
        </w:rPr>
      </w:pPr>
      <w:r w:rsidRPr="00AC0A73">
        <w:rPr>
          <w:szCs w:val="24"/>
          <w:lang w:val="ru-RU"/>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356BE5" w:rsidRPr="00AC0A73" w:rsidRDefault="00356BE5" w:rsidP="00AC0A73">
      <w:pPr>
        <w:spacing w:line="240" w:lineRule="auto"/>
        <w:rPr>
          <w:szCs w:val="24"/>
          <w:lang w:val="ru-RU"/>
        </w:rPr>
      </w:pPr>
      <w:r w:rsidRPr="00AC0A73">
        <w:rPr>
          <w:szCs w:val="24"/>
          <w:lang w:val="ru-RU"/>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356BE5" w:rsidRPr="00AC0A73" w:rsidRDefault="00356BE5" w:rsidP="00AC0A73">
      <w:pPr>
        <w:spacing w:line="240" w:lineRule="auto"/>
        <w:rPr>
          <w:szCs w:val="24"/>
          <w:lang w:val="ru-RU"/>
        </w:rPr>
      </w:pPr>
      <w:r w:rsidRPr="00AC0A73">
        <w:rPr>
          <w:szCs w:val="24"/>
          <w:lang w:val="ru-RU"/>
        </w:rPr>
        <w:t>10.5.3.</w:t>
      </w:r>
      <w:r w:rsidRPr="00AC0A73">
        <w:rPr>
          <w:szCs w:val="24"/>
        </w:rPr>
        <w:t> </w:t>
      </w:r>
      <w:r w:rsidRPr="00AC0A73">
        <w:rPr>
          <w:szCs w:val="24"/>
          <w:lang w:val="ru-RU"/>
        </w:rPr>
        <w:t>Алгоритмы и программирование.</w:t>
      </w:r>
    </w:p>
    <w:p w:rsidR="00356BE5" w:rsidRPr="00AC0A73" w:rsidRDefault="00356BE5" w:rsidP="00AC0A73">
      <w:pPr>
        <w:spacing w:line="240" w:lineRule="auto"/>
        <w:rPr>
          <w:szCs w:val="24"/>
          <w:lang w:val="ru-RU"/>
        </w:rPr>
      </w:pPr>
      <w:r w:rsidRPr="00AC0A73">
        <w:rPr>
          <w:szCs w:val="24"/>
          <w:lang w:val="ru-RU"/>
        </w:rPr>
        <w:t>10.5.3.1.</w:t>
      </w:r>
      <w:r w:rsidRPr="00AC0A73">
        <w:rPr>
          <w:szCs w:val="24"/>
        </w:rPr>
        <w:t> </w:t>
      </w:r>
      <w:r w:rsidRPr="00AC0A73">
        <w:rPr>
          <w:szCs w:val="24"/>
          <w:lang w:val="ru-RU"/>
        </w:rPr>
        <w:t>Разработка алгоритмов и программ.</w:t>
      </w:r>
    </w:p>
    <w:p w:rsidR="00356BE5" w:rsidRPr="00AC0A73" w:rsidRDefault="00356BE5" w:rsidP="00AC0A73">
      <w:pPr>
        <w:spacing w:line="240" w:lineRule="auto"/>
        <w:rPr>
          <w:szCs w:val="24"/>
          <w:lang w:val="ru-RU"/>
        </w:rPr>
      </w:pPr>
      <w:r w:rsidRPr="00AC0A73">
        <w:rPr>
          <w:szCs w:val="24"/>
          <w:lang w:val="ru-RU"/>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rsidR="00356BE5" w:rsidRPr="00AC0A73" w:rsidRDefault="00356BE5" w:rsidP="00AC0A73">
      <w:pPr>
        <w:spacing w:line="240" w:lineRule="auto"/>
        <w:rPr>
          <w:szCs w:val="24"/>
          <w:lang w:val="ru-RU"/>
        </w:rPr>
      </w:pPr>
      <w:r w:rsidRPr="00AC0A73">
        <w:rPr>
          <w:szCs w:val="24"/>
          <w:lang w:val="ru-RU"/>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rsidRPr="00AC0A73">
        <w:rPr>
          <w:szCs w:val="24"/>
        </w:rPr>
        <w:t>Python</w:t>
      </w:r>
      <w:r w:rsidRPr="00AC0A73">
        <w:rPr>
          <w:szCs w:val="24"/>
          <w:lang w:val="ru-RU"/>
        </w:rPr>
        <w:t xml:space="preserve">, </w:t>
      </w:r>
      <w:r w:rsidRPr="00AC0A73">
        <w:rPr>
          <w:szCs w:val="24"/>
        </w:rPr>
        <w:t>C</w:t>
      </w:r>
      <w:r w:rsidRPr="00AC0A73">
        <w:rPr>
          <w:szCs w:val="24"/>
          <w:lang w:val="ru-RU"/>
        </w:rPr>
        <w:t xml:space="preserve">++, Паскаль, </w:t>
      </w:r>
      <w:r w:rsidRPr="00AC0A73">
        <w:rPr>
          <w:szCs w:val="24"/>
        </w:rPr>
        <w:t>Java</w:t>
      </w:r>
      <w:r w:rsidRPr="00AC0A73">
        <w:rPr>
          <w:szCs w:val="24"/>
          <w:lang w:val="ru-RU"/>
        </w:rPr>
        <w:t xml:space="preserve">, </w:t>
      </w:r>
      <w:r w:rsidRPr="00AC0A73">
        <w:rPr>
          <w:szCs w:val="24"/>
        </w:rPr>
        <w:t>C</w:t>
      </w:r>
      <w:r w:rsidRPr="00AC0A73">
        <w:rPr>
          <w:szCs w:val="24"/>
          <w:lang w:val="ru-RU"/>
        </w:rPr>
        <w:t>#,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356BE5" w:rsidRPr="00AC0A73" w:rsidRDefault="00356BE5" w:rsidP="00AC0A73">
      <w:pPr>
        <w:spacing w:line="240" w:lineRule="auto"/>
        <w:rPr>
          <w:szCs w:val="24"/>
          <w:lang w:val="ru-RU"/>
        </w:rPr>
      </w:pPr>
      <w:r w:rsidRPr="00AC0A73">
        <w:rPr>
          <w:szCs w:val="24"/>
          <w:lang w:val="ru-RU"/>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356BE5" w:rsidRPr="00AC0A73" w:rsidRDefault="00356BE5" w:rsidP="00AC0A73">
      <w:pPr>
        <w:spacing w:line="240" w:lineRule="auto"/>
        <w:rPr>
          <w:szCs w:val="24"/>
          <w:lang w:val="ru-RU"/>
        </w:rPr>
      </w:pPr>
      <w:r w:rsidRPr="00AC0A73">
        <w:rPr>
          <w:szCs w:val="24"/>
          <w:lang w:val="ru-RU"/>
        </w:rPr>
        <w:t>10.5.3.2.</w:t>
      </w:r>
      <w:r w:rsidRPr="00AC0A73">
        <w:rPr>
          <w:szCs w:val="24"/>
        </w:rPr>
        <w:t> </w:t>
      </w:r>
      <w:r w:rsidRPr="00AC0A73">
        <w:rPr>
          <w:szCs w:val="24"/>
          <w:lang w:val="ru-RU"/>
        </w:rPr>
        <w:t>Управление.</w:t>
      </w:r>
    </w:p>
    <w:p w:rsidR="00356BE5" w:rsidRPr="00AC0A73" w:rsidRDefault="00356BE5" w:rsidP="00AC0A73">
      <w:pPr>
        <w:spacing w:line="240" w:lineRule="auto"/>
        <w:rPr>
          <w:szCs w:val="24"/>
          <w:lang w:val="ru-RU"/>
        </w:rPr>
      </w:pPr>
      <w:r w:rsidRPr="00AC0A73">
        <w:rPr>
          <w:szCs w:val="24"/>
          <w:lang w:val="ru-RU"/>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356BE5" w:rsidRPr="00AC0A73" w:rsidRDefault="00356BE5" w:rsidP="00AC0A73">
      <w:pPr>
        <w:spacing w:line="240" w:lineRule="auto"/>
        <w:rPr>
          <w:szCs w:val="24"/>
          <w:lang w:val="ru-RU"/>
        </w:rPr>
      </w:pPr>
      <w:r w:rsidRPr="00AC0A73">
        <w:rPr>
          <w:szCs w:val="24"/>
          <w:lang w:val="ru-RU"/>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rsidR="00356BE5" w:rsidRPr="00AC0A73" w:rsidRDefault="00356BE5" w:rsidP="00AC0A73">
      <w:pPr>
        <w:spacing w:line="240" w:lineRule="auto"/>
        <w:rPr>
          <w:szCs w:val="24"/>
          <w:lang w:val="ru-RU"/>
        </w:rPr>
      </w:pPr>
      <w:r w:rsidRPr="00AC0A73">
        <w:rPr>
          <w:szCs w:val="24"/>
          <w:lang w:val="ru-RU"/>
        </w:rPr>
        <w:t>10.5.4.</w:t>
      </w:r>
      <w:r w:rsidRPr="00AC0A73">
        <w:rPr>
          <w:szCs w:val="24"/>
        </w:rPr>
        <w:t> </w:t>
      </w:r>
      <w:r w:rsidRPr="00AC0A73">
        <w:rPr>
          <w:szCs w:val="24"/>
          <w:lang w:val="ru-RU"/>
        </w:rPr>
        <w:t>Информационные технологии.</w:t>
      </w:r>
    </w:p>
    <w:p w:rsidR="00356BE5" w:rsidRPr="00AC0A73" w:rsidRDefault="00356BE5" w:rsidP="00AC0A73">
      <w:pPr>
        <w:spacing w:line="240" w:lineRule="auto"/>
        <w:rPr>
          <w:szCs w:val="24"/>
          <w:lang w:val="ru-RU"/>
        </w:rPr>
      </w:pPr>
      <w:r w:rsidRPr="00AC0A73">
        <w:rPr>
          <w:szCs w:val="24"/>
          <w:lang w:val="ru-RU"/>
        </w:rPr>
        <w:t>10.5.4.1.</w:t>
      </w:r>
      <w:r w:rsidRPr="00AC0A73">
        <w:rPr>
          <w:szCs w:val="24"/>
        </w:rPr>
        <w:t> </w:t>
      </w:r>
      <w:r w:rsidRPr="00AC0A73">
        <w:rPr>
          <w:szCs w:val="24"/>
          <w:lang w:val="ru-RU"/>
        </w:rPr>
        <w:t>Электронные таблицы.</w:t>
      </w:r>
    </w:p>
    <w:p w:rsidR="00356BE5" w:rsidRPr="00AC0A73" w:rsidRDefault="00356BE5" w:rsidP="00AC0A73">
      <w:pPr>
        <w:spacing w:line="240" w:lineRule="auto"/>
        <w:rPr>
          <w:szCs w:val="24"/>
          <w:lang w:val="ru-RU"/>
        </w:rPr>
      </w:pPr>
      <w:r w:rsidRPr="00AC0A73">
        <w:rPr>
          <w:szCs w:val="24"/>
          <w:lang w:val="ru-RU"/>
        </w:rPr>
        <w:t xml:space="preserve">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w:t>
      </w:r>
      <w:r w:rsidRPr="00AC0A73">
        <w:rPr>
          <w:szCs w:val="24"/>
          <w:lang w:val="ru-RU"/>
        </w:rPr>
        <w:lastRenderedPageBreak/>
        <w:t>диапазоне. Построение диаграмм (гистограмма, круговая диаграмма, точечная диаграмма). Выбор типа диаграммы.</w:t>
      </w:r>
    </w:p>
    <w:p w:rsidR="00356BE5" w:rsidRPr="00AC0A73" w:rsidRDefault="00356BE5" w:rsidP="00AC0A73">
      <w:pPr>
        <w:spacing w:line="240" w:lineRule="auto"/>
        <w:rPr>
          <w:szCs w:val="24"/>
          <w:lang w:val="ru-RU"/>
        </w:rPr>
      </w:pPr>
      <w:r w:rsidRPr="00AC0A73">
        <w:rPr>
          <w:szCs w:val="24"/>
          <w:lang w:val="ru-RU"/>
        </w:rPr>
        <w:t>Преобразование формул при копировании. Относительная, абсолютная и смешанная адресация.</w:t>
      </w:r>
    </w:p>
    <w:p w:rsidR="00356BE5" w:rsidRPr="00AC0A73" w:rsidRDefault="00356BE5" w:rsidP="00AC0A73">
      <w:pPr>
        <w:spacing w:line="240" w:lineRule="auto"/>
        <w:rPr>
          <w:szCs w:val="24"/>
          <w:lang w:val="ru-RU"/>
        </w:rPr>
      </w:pPr>
      <w:r w:rsidRPr="00AC0A73">
        <w:rPr>
          <w:szCs w:val="24"/>
          <w:lang w:val="ru-RU"/>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356BE5" w:rsidRPr="00AC0A73" w:rsidRDefault="00356BE5" w:rsidP="00AC0A73">
      <w:pPr>
        <w:spacing w:line="240" w:lineRule="auto"/>
        <w:rPr>
          <w:szCs w:val="24"/>
          <w:lang w:val="ru-RU"/>
        </w:rPr>
      </w:pPr>
      <w:r w:rsidRPr="00AC0A73">
        <w:rPr>
          <w:szCs w:val="24"/>
          <w:lang w:val="ru-RU"/>
        </w:rPr>
        <w:t>10.5.4.2.</w:t>
      </w:r>
      <w:r w:rsidRPr="00AC0A73">
        <w:rPr>
          <w:szCs w:val="24"/>
        </w:rPr>
        <w:t> </w:t>
      </w:r>
      <w:r w:rsidRPr="00AC0A73">
        <w:rPr>
          <w:szCs w:val="24"/>
          <w:lang w:val="ru-RU"/>
        </w:rPr>
        <w:t>Информационные технологии в современном обществе.</w:t>
      </w:r>
    </w:p>
    <w:p w:rsidR="00356BE5" w:rsidRPr="00AC0A73" w:rsidRDefault="00356BE5" w:rsidP="00AC0A73">
      <w:pPr>
        <w:spacing w:line="240" w:lineRule="auto"/>
        <w:rPr>
          <w:szCs w:val="24"/>
          <w:lang w:val="ru-RU"/>
        </w:rPr>
      </w:pPr>
      <w:r w:rsidRPr="00AC0A73">
        <w:rPr>
          <w:szCs w:val="24"/>
          <w:lang w:val="ru-RU"/>
        </w:rPr>
        <w:t>Роль информационных технологий в развитии экономики мира, страны, региона. Открытые образовательные ресурсы.</w:t>
      </w:r>
    </w:p>
    <w:p w:rsidR="00356BE5" w:rsidRPr="00AC0A73" w:rsidRDefault="00356BE5" w:rsidP="00AC0A73">
      <w:pPr>
        <w:spacing w:line="240" w:lineRule="auto"/>
        <w:rPr>
          <w:szCs w:val="24"/>
          <w:lang w:val="ru-RU"/>
        </w:rPr>
      </w:pPr>
      <w:r w:rsidRPr="00AC0A73">
        <w:rPr>
          <w:szCs w:val="24"/>
          <w:lang w:val="ru-RU"/>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356BE5" w:rsidRPr="00AC0A73" w:rsidRDefault="00356BE5" w:rsidP="00AC0A73">
      <w:pPr>
        <w:spacing w:line="240" w:lineRule="auto"/>
        <w:rPr>
          <w:szCs w:val="24"/>
          <w:lang w:val="ru-RU"/>
        </w:rPr>
      </w:pPr>
      <w:bookmarkStart w:id="73" w:name="_TOC_250011"/>
      <w:r w:rsidRPr="00AC0A73">
        <w:rPr>
          <w:szCs w:val="24"/>
          <w:lang w:val="ru-RU"/>
        </w:rPr>
        <w:t>10.6.</w:t>
      </w:r>
      <w:r w:rsidRPr="00AC0A73">
        <w:rPr>
          <w:szCs w:val="24"/>
        </w:rPr>
        <w:t> </w:t>
      </w:r>
      <w:r w:rsidRPr="00AC0A73">
        <w:rPr>
          <w:szCs w:val="24"/>
          <w:lang w:val="ru-RU"/>
        </w:rPr>
        <w:t>Планируемые результаты освоения информатики на уровне основного общего образования.</w:t>
      </w:r>
    </w:p>
    <w:p w:rsidR="00356BE5" w:rsidRPr="00AC0A73" w:rsidRDefault="00356BE5" w:rsidP="00AC0A73">
      <w:pPr>
        <w:spacing w:line="240" w:lineRule="auto"/>
        <w:rPr>
          <w:szCs w:val="24"/>
          <w:lang w:val="ru-RU"/>
        </w:rPr>
      </w:pPr>
      <w:r w:rsidRPr="00AC0A73">
        <w:rPr>
          <w:szCs w:val="24"/>
          <w:lang w:val="ru-RU"/>
        </w:rPr>
        <w:t>10.6.1.</w:t>
      </w:r>
      <w:r w:rsidRPr="00AC0A73">
        <w:rPr>
          <w:szCs w:val="24"/>
        </w:rPr>
        <w:t> </w:t>
      </w:r>
      <w:r w:rsidRPr="00AC0A73">
        <w:rPr>
          <w:szCs w:val="24"/>
          <w:lang w:val="ru-RU"/>
        </w:rP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356BE5" w:rsidRPr="00AC0A73" w:rsidRDefault="00356BE5" w:rsidP="00AC0A73">
      <w:pPr>
        <w:spacing w:line="240" w:lineRule="auto"/>
        <w:rPr>
          <w:szCs w:val="24"/>
          <w:lang w:val="ru-RU"/>
        </w:rPr>
      </w:pPr>
      <w:r w:rsidRPr="00AC0A73">
        <w:rPr>
          <w:szCs w:val="24"/>
          <w:lang w:val="ru-RU"/>
        </w:rPr>
        <w:t>10.6.2.</w:t>
      </w:r>
      <w:r w:rsidRPr="00AC0A73">
        <w:rPr>
          <w:szCs w:val="24"/>
        </w:rPr>
        <w:t> </w:t>
      </w:r>
      <w:bookmarkEnd w:id="73"/>
      <w:r w:rsidRPr="00AC0A73">
        <w:rPr>
          <w:szCs w:val="24"/>
          <w:lang w:val="ru-RU"/>
        </w:rPr>
        <w:t>Личностные результаты имеют направленность на решение задач воспитания, развития и социализации обучающихся средствами учебного предмета.</w:t>
      </w:r>
    </w:p>
    <w:p w:rsidR="00356BE5" w:rsidRPr="00AC0A73" w:rsidRDefault="00356BE5" w:rsidP="00AC0A73">
      <w:pPr>
        <w:spacing w:line="240" w:lineRule="auto"/>
        <w:rPr>
          <w:szCs w:val="24"/>
          <w:lang w:val="ru-RU"/>
        </w:rPr>
      </w:pPr>
      <w:r w:rsidRPr="00AC0A73">
        <w:rPr>
          <w:szCs w:val="24"/>
          <w:lang w:val="ru-RU"/>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356BE5" w:rsidRPr="00AC0A73" w:rsidRDefault="00356BE5" w:rsidP="00B97CD4">
      <w:pPr>
        <w:numPr>
          <w:ilvl w:val="0"/>
          <w:numId w:val="1"/>
        </w:numPr>
        <w:spacing w:line="240" w:lineRule="auto"/>
        <w:rPr>
          <w:szCs w:val="24"/>
        </w:rPr>
      </w:pPr>
      <w:r w:rsidRPr="00AC0A73">
        <w:rPr>
          <w:szCs w:val="24"/>
        </w:rPr>
        <w:t>патриотического воспитания:</w:t>
      </w:r>
    </w:p>
    <w:p w:rsidR="00356BE5" w:rsidRPr="00AC0A73" w:rsidRDefault="00356BE5" w:rsidP="00AC0A73">
      <w:pPr>
        <w:spacing w:line="240" w:lineRule="auto"/>
        <w:rPr>
          <w:szCs w:val="24"/>
          <w:lang w:val="ru-RU"/>
        </w:rPr>
      </w:pPr>
      <w:r w:rsidRPr="00AC0A73">
        <w:rPr>
          <w:szCs w:val="24"/>
          <w:lang w:val="ru-RU"/>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356BE5" w:rsidRPr="00AC0A73" w:rsidRDefault="00356BE5" w:rsidP="00AC0A73">
      <w:pPr>
        <w:spacing w:line="240" w:lineRule="auto"/>
        <w:ind w:firstLine="708"/>
        <w:rPr>
          <w:szCs w:val="24"/>
          <w:lang w:val="ru-RU"/>
        </w:rPr>
      </w:pPr>
      <w:r w:rsidRPr="00AC0A73">
        <w:rPr>
          <w:szCs w:val="24"/>
          <w:lang w:val="ru-RU"/>
        </w:rPr>
        <w:t>2)</w:t>
      </w:r>
      <w:r w:rsidRPr="00AC0A73">
        <w:rPr>
          <w:szCs w:val="24"/>
        </w:rPr>
        <w:t> </w:t>
      </w:r>
      <w:r w:rsidRPr="00AC0A73">
        <w:rPr>
          <w:szCs w:val="24"/>
          <w:lang w:val="ru-RU"/>
        </w:rPr>
        <w:t>духовно-нравственного воспитания:</w:t>
      </w:r>
    </w:p>
    <w:p w:rsidR="00356BE5" w:rsidRPr="00AC0A73" w:rsidRDefault="00356BE5" w:rsidP="00AC0A73">
      <w:pPr>
        <w:spacing w:line="240" w:lineRule="auto"/>
        <w:rPr>
          <w:szCs w:val="24"/>
          <w:lang w:val="ru-RU"/>
        </w:rPr>
      </w:pPr>
      <w:r w:rsidRPr="00AC0A73">
        <w:rPr>
          <w:szCs w:val="24"/>
          <w:lang w:val="ru-RU"/>
        </w:rPr>
        <w:t xml:space="preserve">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 </w:t>
      </w:r>
    </w:p>
    <w:p w:rsidR="00356BE5" w:rsidRPr="00AC0A73" w:rsidRDefault="00356BE5" w:rsidP="00AC0A73">
      <w:pPr>
        <w:spacing w:line="240" w:lineRule="auto"/>
        <w:ind w:firstLine="708"/>
        <w:rPr>
          <w:szCs w:val="24"/>
          <w:lang w:val="ru-RU"/>
        </w:rPr>
      </w:pPr>
      <w:r w:rsidRPr="00AC0A73">
        <w:rPr>
          <w:szCs w:val="24"/>
          <w:lang w:val="ru-RU"/>
        </w:rPr>
        <w:t>3)</w:t>
      </w:r>
      <w:r w:rsidRPr="00AC0A73">
        <w:rPr>
          <w:szCs w:val="24"/>
        </w:rPr>
        <w:t> </w:t>
      </w:r>
      <w:r w:rsidRPr="00AC0A73">
        <w:rPr>
          <w:szCs w:val="24"/>
          <w:lang w:val="ru-RU"/>
        </w:rPr>
        <w:t>гражданского воспитания:</w:t>
      </w:r>
    </w:p>
    <w:p w:rsidR="00356BE5" w:rsidRPr="00AC0A73" w:rsidRDefault="00356BE5" w:rsidP="00AC0A73">
      <w:pPr>
        <w:spacing w:line="240" w:lineRule="auto"/>
        <w:rPr>
          <w:szCs w:val="24"/>
          <w:lang w:val="ru-RU"/>
        </w:rPr>
      </w:pPr>
      <w:r w:rsidRPr="00AC0A73">
        <w:rPr>
          <w:szCs w:val="24"/>
          <w:lang w:val="ru-RU"/>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356BE5" w:rsidRPr="00AC0A73" w:rsidRDefault="00356BE5" w:rsidP="00AC0A73">
      <w:pPr>
        <w:spacing w:line="240" w:lineRule="auto"/>
        <w:ind w:firstLine="708"/>
        <w:rPr>
          <w:szCs w:val="24"/>
          <w:lang w:val="ru-RU"/>
        </w:rPr>
      </w:pPr>
      <w:r w:rsidRPr="00AC0A73">
        <w:rPr>
          <w:szCs w:val="24"/>
          <w:lang w:val="ru-RU"/>
        </w:rPr>
        <w:t>4) ценностей научного познания:</w:t>
      </w:r>
    </w:p>
    <w:p w:rsidR="00356BE5" w:rsidRPr="00AC0A73" w:rsidRDefault="00356BE5" w:rsidP="00AC0A73">
      <w:pPr>
        <w:spacing w:line="240" w:lineRule="auto"/>
        <w:rPr>
          <w:szCs w:val="24"/>
          <w:lang w:val="ru-RU"/>
        </w:rPr>
      </w:pPr>
      <w:r w:rsidRPr="00AC0A73">
        <w:rPr>
          <w:szCs w:val="24"/>
          <w:lang w:val="ru-RU"/>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356BE5" w:rsidRPr="00AC0A73" w:rsidRDefault="00356BE5" w:rsidP="00AC0A73">
      <w:pPr>
        <w:spacing w:line="240" w:lineRule="auto"/>
        <w:rPr>
          <w:szCs w:val="24"/>
          <w:lang w:val="ru-RU"/>
        </w:rPr>
      </w:pPr>
      <w:r w:rsidRPr="00AC0A73">
        <w:rPr>
          <w:szCs w:val="24"/>
          <w:lang w:val="ru-RU"/>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356BE5" w:rsidRPr="00AC0A73" w:rsidRDefault="00356BE5" w:rsidP="00AC0A73">
      <w:pPr>
        <w:spacing w:line="240" w:lineRule="auto"/>
        <w:rPr>
          <w:szCs w:val="24"/>
          <w:lang w:val="ru-RU"/>
        </w:rPr>
      </w:pPr>
      <w:r w:rsidRPr="00AC0A73">
        <w:rPr>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56BE5" w:rsidRPr="00AC0A73" w:rsidRDefault="00356BE5" w:rsidP="00AC0A73">
      <w:pPr>
        <w:spacing w:line="240" w:lineRule="auto"/>
        <w:rPr>
          <w:szCs w:val="24"/>
          <w:lang w:val="ru-RU"/>
        </w:rPr>
      </w:pPr>
      <w:r w:rsidRPr="00AC0A73">
        <w:rPr>
          <w:szCs w:val="24"/>
          <w:lang w:val="ru-RU"/>
        </w:rPr>
        <w:t xml:space="preserve">сформированность информационной культуры, в том числе навыков </w:t>
      </w:r>
      <w:r w:rsidRPr="00AC0A73">
        <w:rPr>
          <w:szCs w:val="24"/>
          <w:lang w:val="ru-RU"/>
        </w:rPr>
        <w:lastRenderedPageBreak/>
        <w:t>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356BE5" w:rsidRPr="00AC0A73" w:rsidRDefault="00356BE5" w:rsidP="00AC0A73">
      <w:pPr>
        <w:spacing w:line="240" w:lineRule="auto"/>
        <w:ind w:firstLine="708"/>
        <w:rPr>
          <w:szCs w:val="24"/>
          <w:lang w:val="ru-RU"/>
        </w:rPr>
      </w:pPr>
      <w:r w:rsidRPr="00AC0A73">
        <w:rPr>
          <w:szCs w:val="24"/>
          <w:lang w:val="ru-RU"/>
        </w:rPr>
        <w:t>5) формирования культуры здоровья:</w:t>
      </w:r>
    </w:p>
    <w:p w:rsidR="00356BE5" w:rsidRPr="00AC0A73" w:rsidRDefault="00356BE5" w:rsidP="00AC0A73">
      <w:pPr>
        <w:spacing w:line="240" w:lineRule="auto"/>
        <w:rPr>
          <w:szCs w:val="24"/>
          <w:lang w:val="ru-RU"/>
        </w:rPr>
      </w:pPr>
      <w:r w:rsidRPr="00AC0A73">
        <w:rPr>
          <w:szCs w:val="24"/>
          <w:lang w:val="ru-RU"/>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rsidR="00356BE5" w:rsidRPr="00AC0A73" w:rsidRDefault="00356BE5" w:rsidP="00AC0A73">
      <w:pPr>
        <w:spacing w:line="240" w:lineRule="auto"/>
        <w:ind w:firstLine="708"/>
        <w:rPr>
          <w:szCs w:val="24"/>
          <w:lang w:val="ru-RU"/>
        </w:rPr>
      </w:pPr>
      <w:r w:rsidRPr="00AC0A73">
        <w:rPr>
          <w:szCs w:val="24"/>
          <w:lang w:val="ru-RU"/>
        </w:rPr>
        <w:t>6) трудового воспитания:</w:t>
      </w:r>
    </w:p>
    <w:p w:rsidR="00356BE5" w:rsidRPr="00AC0A73" w:rsidRDefault="00356BE5" w:rsidP="00AC0A73">
      <w:pPr>
        <w:spacing w:line="240" w:lineRule="auto"/>
        <w:rPr>
          <w:szCs w:val="24"/>
          <w:lang w:val="ru-RU"/>
        </w:rPr>
      </w:pPr>
      <w:r w:rsidRPr="00AC0A73">
        <w:rPr>
          <w:szCs w:val="24"/>
          <w:lang w:val="ru-RU"/>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356BE5" w:rsidRPr="00AC0A73" w:rsidRDefault="00356BE5" w:rsidP="00AC0A73">
      <w:pPr>
        <w:spacing w:line="240" w:lineRule="auto"/>
        <w:rPr>
          <w:szCs w:val="24"/>
          <w:lang w:val="ru-RU"/>
        </w:rPr>
      </w:pPr>
      <w:r w:rsidRPr="00AC0A73">
        <w:rPr>
          <w:szCs w:val="24"/>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56BE5" w:rsidRPr="00AC0A73" w:rsidRDefault="00356BE5" w:rsidP="00AC0A73">
      <w:pPr>
        <w:spacing w:line="240" w:lineRule="auto"/>
        <w:ind w:firstLine="708"/>
        <w:rPr>
          <w:szCs w:val="24"/>
          <w:lang w:val="ru-RU"/>
        </w:rPr>
      </w:pPr>
      <w:r w:rsidRPr="00AC0A73">
        <w:rPr>
          <w:szCs w:val="24"/>
          <w:lang w:val="ru-RU"/>
        </w:rPr>
        <w:t>7) экологического воспитания:</w:t>
      </w:r>
    </w:p>
    <w:p w:rsidR="00356BE5" w:rsidRPr="00AC0A73" w:rsidRDefault="00356BE5" w:rsidP="00AC0A73">
      <w:pPr>
        <w:spacing w:line="240" w:lineRule="auto"/>
        <w:rPr>
          <w:szCs w:val="24"/>
          <w:lang w:val="ru-RU"/>
        </w:rPr>
      </w:pPr>
      <w:r w:rsidRPr="00AC0A73">
        <w:rPr>
          <w:szCs w:val="24"/>
          <w:lang w:val="ru-RU"/>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rsidR="00356BE5" w:rsidRPr="00AC0A73" w:rsidRDefault="00356BE5" w:rsidP="00AC0A73">
      <w:pPr>
        <w:spacing w:line="240" w:lineRule="auto"/>
        <w:ind w:firstLine="708"/>
        <w:rPr>
          <w:szCs w:val="24"/>
          <w:lang w:val="ru-RU"/>
        </w:rPr>
      </w:pPr>
      <w:r w:rsidRPr="00AC0A73">
        <w:rPr>
          <w:szCs w:val="24"/>
          <w:lang w:val="ru-RU"/>
        </w:rPr>
        <w:t>8) адаптации обучающегося к изменяющимся условиям социальной и природной среды:</w:t>
      </w:r>
    </w:p>
    <w:p w:rsidR="00356BE5" w:rsidRPr="00AC0A73" w:rsidRDefault="00356BE5" w:rsidP="00AC0A73">
      <w:pPr>
        <w:spacing w:line="240" w:lineRule="auto"/>
        <w:rPr>
          <w:szCs w:val="24"/>
          <w:lang w:val="ru-RU"/>
        </w:rPr>
      </w:pPr>
      <w:r w:rsidRPr="00AC0A73">
        <w:rPr>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356BE5" w:rsidRPr="00AC0A73" w:rsidRDefault="00356BE5" w:rsidP="00AC0A73">
      <w:pPr>
        <w:spacing w:line="240" w:lineRule="auto"/>
        <w:rPr>
          <w:szCs w:val="24"/>
          <w:lang w:val="ru-RU"/>
        </w:rPr>
      </w:pPr>
      <w:bookmarkStart w:id="74" w:name="_TOC_250008"/>
      <w:r w:rsidRPr="00AC0A73">
        <w:rPr>
          <w:szCs w:val="24"/>
          <w:lang w:val="ru-RU"/>
        </w:rPr>
        <w:t>10.6.3.</w:t>
      </w:r>
      <w:r w:rsidRPr="00AC0A73">
        <w:rPr>
          <w:szCs w:val="24"/>
        </w:rPr>
        <w:t> </w:t>
      </w:r>
      <w:bookmarkEnd w:id="74"/>
      <w:r w:rsidRPr="00AC0A73">
        <w:rPr>
          <w:szCs w:val="24"/>
          <w:lang w:val="ru-RU"/>
        </w:rP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rsidR="00356BE5" w:rsidRPr="00AC0A73" w:rsidRDefault="00356BE5" w:rsidP="00AC0A73">
      <w:pPr>
        <w:spacing w:line="240" w:lineRule="auto"/>
        <w:rPr>
          <w:szCs w:val="24"/>
          <w:lang w:val="ru-RU"/>
        </w:rPr>
      </w:pPr>
      <w:r w:rsidRPr="00AC0A73">
        <w:rPr>
          <w:szCs w:val="24"/>
          <w:lang w:val="ru-RU"/>
        </w:rPr>
        <w:t>10.6.3.1.</w:t>
      </w:r>
      <w:r w:rsidRPr="00AC0A73">
        <w:rPr>
          <w:szCs w:val="24"/>
        </w:rPr>
        <w:t> </w:t>
      </w:r>
      <w:r w:rsidRPr="00AC0A73">
        <w:rPr>
          <w:szCs w:val="24"/>
          <w:lang w:val="ru-RU"/>
        </w:rPr>
        <w:t>Овладение универсальными учебными познавательными действиями:</w:t>
      </w:r>
    </w:p>
    <w:p w:rsidR="00356BE5" w:rsidRPr="00AC0A73" w:rsidRDefault="00356BE5" w:rsidP="00AC0A73">
      <w:pPr>
        <w:spacing w:line="240" w:lineRule="auto"/>
        <w:rPr>
          <w:szCs w:val="24"/>
          <w:lang w:val="ru-RU"/>
        </w:rPr>
      </w:pPr>
      <w:r w:rsidRPr="00AC0A73">
        <w:rPr>
          <w:szCs w:val="24"/>
          <w:lang w:val="ru-RU"/>
        </w:rPr>
        <w:t>1) базовые логические действия:</w:t>
      </w:r>
    </w:p>
    <w:p w:rsidR="00356BE5" w:rsidRPr="00AC0A73" w:rsidRDefault="00356BE5" w:rsidP="00AC0A73">
      <w:pPr>
        <w:spacing w:line="240" w:lineRule="auto"/>
        <w:rPr>
          <w:szCs w:val="24"/>
          <w:lang w:val="ru-RU"/>
        </w:rPr>
      </w:pPr>
      <w:r w:rsidRPr="00AC0A73">
        <w:rPr>
          <w:szCs w:val="24"/>
          <w:lang w:val="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rsidR="00356BE5" w:rsidRPr="00AC0A73" w:rsidRDefault="00356BE5" w:rsidP="00AC0A73">
      <w:pPr>
        <w:spacing w:line="240" w:lineRule="auto"/>
        <w:rPr>
          <w:szCs w:val="24"/>
          <w:lang w:val="ru-RU"/>
        </w:rPr>
      </w:pPr>
      <w:r w:rsidRPr="00AC0A73">
        <w:rPr>
          <w:szCs w:val="24"/>
          <w:lang w:val="ru-RU"/>
        </w:rPr>
        <w:t>умение создавать, применять и преобразовывать знаки и символы, модели и схемы для решения учебных и познавательных задач;</w:t>
      </w:r>
    </w:p>
    <w:p w:rsidR="00356BE5" w:rsidRPr="00AC0A73" w:rsidRDefault="00356BE5" w:rsidP="00AC0A73">
      <w:pPr>
        <w:spacing w:line="240" w:lineRule="auto"/>
        <w:rPr>
          <w:szCs w:val="24"/>
          <w:lang w:val="ru-RU"/>
        </w:rPr>
      </w:pPr>
      <w:r w:rsidRPr="00AC0A73">
        <w:rPr>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56BE5" w:rsidRPr="00AC0A73" w:rsidRDefault="00356BE5" w:rsidP="00AC0A73">
      <w:pPr>
        <w:spacing w:line="240" w:lineRule="auto"/>
        <w:ind w:left="708"/>
        <w:rPr>
          <w:szCs w:val="24"/>
          <w:lang w:val="ru-RU"/>
        </w:rPr>
      </w:pPr>
      <w:r w:rsidRPr="00AC0A73">
        <w:rPr>
          <w:szCs w:val="24"/>
          <w:lang w:val="ru-RU"/>
        </w:rPr>
        <w:t>2) базовые исследовательские действия:</w:t>
      </w:r>
    </w:p>
    <w:p w:rsidR="00356BE5" w:rsidRPr="00AC0A73" w:rsidRDefault="00356BE5" w:rsidP="00AC0A73">
      <w:pPr>
        <w:spacing w:line="240" w:lineRule="auto"/>
        <w:rPr>
          <w:szCs w:val="24"/>
          <w:lang w:val="ru-RU"/>
        </w:rPr>
      </w:pPr>
      <w:r w:rsidRPr="00AC0A73">
        <w:rPr>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356BE5" w:rsidRPr="00AC0A73" w:rsidRDefault="00356BE5" w:rsidP="00AC0A73">
      <w:pPr>
        <w:spacing w:line="240" w:lineRule="auto"/>
        <w:rPr>
          <w:szCs w:val="24"/>
          <w:lang w:val="ru-RU"/>
        </w:rPr>
      </w:pPr>
      <w:r w:rsidRPr="00AC0A73">
        <w:rPr>
          <w:szCs w:val="24"/>
          <w:lang w:val="ru-RU"/>
        </w:rPr>
        <w:t>оценивать на применимость и достоверность информацию, полученную в ходе исследования;</w:t>
      </w:r>
    </w:p>
    <w:p w:rsidR="00356BE5" w:rsidRPr="00AC0A73" w:rsidRDefault="00356BE5" w:rsidP="00AC0A73">
      <w:pPr>
        <w:spacing w:line="240" w:lineRule="auto"/>
        <w:rPr>
          <w:szCs w:val="24"/>
          <w:lang w:val="ru-RU"/>
        </w:rPr>
      </w:pPr>
      <w:r w:rsidRPr="00AC0A73">
        <w:rPr>
          <w:szCs w:val="24"/>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356BE5" w:rsidRPr="00AC0A73" w:rsidRDefault="00356BE5" w:rsidP="00AC0A73">
      <w:pPr>
        <w:spacing w:line="240" w:lineRule="auto"/>
        <w:rPr>
          <w:szCs w:val="24"/>
          <w:lang w:val="ru-RU"/>
        </w:rPr>
      </w:pPr>
      <w:r w:rsidRPr="00AC0A73">
        <w:rPr>
          <w:szCs w:val="24"/>
          <w:lang w:val="ru-RU"/>
        </w:rPr>
        <w:t>3) работа с информацией:</w:t>
      </w:r>
    </w:p>
    <w:p w:rsidR="00356BE5" w:rsidRPr="00AC0A73" w:rsidRDefault="00356BE5" w:rsidP="00AC0A73">
      <w:pPr>
        <w:spacing w:line="240" w:lineRule="auto"/>
        <w:rPr>
          <w:szCs w:val="24"/>
          <w:lang w:val="ru-RU"/>
        </w:rPr>
      </w:pPr>
      <w:r w:rsidRPr="00AC0A73">
        <w:rPr>
          <w:szCs w:val="24"/>
          <w:lang w:val="ru-RU"/>
        </w:rPr>
        <w:t>выявлять дефицит информации, данных, необходимых для решения поставленной задачи;</w:t>
      </w:r>
    </w:p>
    <w:p w:rsidR="00356BE5" w:rsidRPr="00AC0A73" w:rsidRDefault="00356BE5" w:rsidP="00AC0A73">
      <w:pPr>
        <w:spacing w:line="240" w:lineRule="auto"/>
        <w:rPr>
          <w:szCs w:val="24"/>
          <w:lang w:val="ru-RU"/>
        </w:rPr>
      </w:pPr>
      <w:r w:rsidRPr="00AC0A73">
        <w:rPr>
          <w:szCs w:val="24"/>
          <w:lang w:val="ru-RU"/>
        </w:rPr>
        <w:t xml:space="preserve">применять различные методы, инструменты и запросы при поиске и отборе </w:t>
      </w:r>
      <w:r w:rsidRPr="00AC0A73">
        <w:rPr>
          <w:szCs w:val="24"/>
          <w:lang w:val="ru-RU"/>
        </w:rPr>
        <w:lastRenderedPageBreak/>
        <w:t>информации или данных из источников с учётом предложенной учебной задачи и заданных критериев;</w:t>
      </w:r>
    </w:p>
    <w:p w:rsidR="00356BE5" w:rsidRPr="00AC0A73" w:rsidRDefault="00356BE5" w:rsidP="00AC0A73">
      <w:pPr>
        <w:spacing w:line="240" w:lineRule="auto"/>
        <w:rPr>
          <w:szCs w:val="24"/>
          <w:lang w:val="ru-RU"/>
        </w:rPr>
      </w:pPr>
      <w:r w:rsidRPr="00AC0A73">
        <w:rPr>
          <w:szCs w:val="24"/>
          <w:lang w:val="ru-RU"/>
        </w:rPr>
        <w:t>выбирать, анализировать, систематизировать и интерпретировать информацию различных видов и форм представления;</w:t>
      </w:r>
    </w:p>
    <w:p w:rsidR="00356BE5" w:rsidRPr="00AC0A73" w:rsidRDefault="00356BE5" w:rsidP="00AC0A73">
      <w:pPr>
        <w:spacing w:line="240" w:lineRule="auto"/>
        <w:rPr>
          <w:szCs w:val="24"/>
          <w:lang w:val="ru-RU"/>
        </w:rPr>
      </w:pPr>
      <w:r w:rsidRPr="00AC0A73">
        <w:rPr>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56BE5" w:rsidRPr="00AC0A73" w:rsidRDefault="00356BE5" w:rsidP="00AC0A73">
      <w:pPr>
        <w:spacing w:line="240" w:lineRule="auto"/>
        <w:rPr>
          <w:szCs w:val="24"/>
          <w:lang w:val="ru-RU"/>
        </w:rPr>
      </w:pPr>
      <w:r w:rsidRPr="00AC0A73">
        <w:rPr>
          <w:szCs w:val="24"/>
          <w:lang w:val="ru-RU"/>
        </w:rPr>
        <w:t>оценивать надёжность информации по критериям, предложенным учителем или сформулированным самостоятельно;</w:t>
      </w:r>
    </w:p>
    <w:p w:rsidR="00356BE5" w:rsidRPr="00AC0A73" w:rsidRDefault="00356BE5" w:rsidP="00AC0A73">
      <w:pPr>
        <w:spacing w:line="240" w:lineRule="auto"/>
        <w:rPr>
          <w:szCs w:val="24"/>
          <w:lang w:val="ru-RU"/>
        </w:rPr>
      </w:pPr>
      <w:r w:rsidRPr="00AC0A73">
        <w:rPr>
          <w:szCs w:val="24"/>
          <w:lang w:val="ru-RU"/>
        </w:rPr>
        <w:t>эффективно запоминать и систематизировать информацию.</w:t>
      </w:r>
    </w:p>
    <w:p w:rsidR="00356BE5" w:rsidRPr="00AC0A73" w:rsidRDefault="00356BE5" w:rsidP="00AC0A73">
      <w:pPr>
        <w:spacing w:line="240" w:lineRule="auto"/>
        <w:rPr>
          <w:szCs w:val="24"/>
          <w:lang w:val="ru-RU"/>
        </w:rPr>
      </w:pPr>
      <w:r w:rsidRPr="00AC0A73">
        <w:rPr>
          <w:szCs w:val="24"/>
          <w:lang w:val="ru-RU"/>
        </w:rPr>
        <w:t>10.6.3.2.</w:t>
      </w:r>
      <w:r w:rsidRPr="00AC0A73">
        <w:rPr>
          <w:szCs w:val="24"/>
        </w:rPr>
        <w:t> </w:t>
      </w:r>
      <w:r w:rsidRPr="00AC0A73">
        <w:rPr>
          <w:szCs w:val="24"/>
          <w:lang w:val="ru-RU"/>
        </w:rPr>
        <w:t>Овладение универсальными учебными коммуникативными действиями:</w:t>
      </w:r>
    </w:p>
    <w:p w:rsidR="00356BE5" w:rsidRPr="00AC0A73" w:rsidRDefault="00356BE5" w:rsidP="00AC0A73">
      <w:pPr>
        <w:spacing w:line="240" w:lineRule="auto"/>
        <w:rPr>
          <w:szCs w:val="24"/>
          <w:lang w:val="ru-RU"/>
        </w:rPr>
      </w:pPr>
      <w:r w:rsidRPr="00AC0A73">
        <w:rPr>
          <w:szCs w:val="24"/>
          <w:lang w:val="ru-RU"/>
        </w:rPr>
        <w:t>1) общение:</w:t>
      </w:r>
    </w:p>
    <w:p w:rsidR="00356BE5" w:rsidRPr="00AC0A73" w:rsidRDefault="00356BE5" w:rsidP="00AC0A73">
      <w:pPr>
        <w:spacing w:line="240" w:lineRule="auto"/>
        <w:rPr>
          <w:szCs w:val="24"/>
          <w:lang w:val="ru-RU"/>
        </w:rPr>
      </w:pPr>
      <w:r w:rsidRPr="00AC0A73">
        <w:rPr>
          <w:szCs w:val="24"/>
          <w:lang w:val="ru-RU"/>
        </w:rPr>
        <w:t>сопоставлять свои суждения с суждениями других участников диалога, обнаруживать различие и сходство позиций;</w:t>
      </w:r>
    </w:p>
    <w:p w:rsidR="00356BE5" w:rsidRPr="00AC0A73" w:rsidRDefault="00356BE5" w:rsidP="00AC0A73">
      <w:pPr>
        <w:spacing w:line="240" w:lineRule="auto"/>
        <w:rPr>
          <w:szCs w:val="24"/>
          <w:lang w:val="ru-RU"/>
        </w:rPr>
      </w:pPr>
      <w:r w:rsidRPr="00AC0A73">
        <w:rPr>
          <w:szCs w:val="24"/>
          <w:lang w:val="ru-RU"/>
        </w:rPr>
        <w:t>публично представлять результаты выполненного опыта (эксперимента, исследования, проекта);</w:t>
      </w:r>
    </w:p>
    <w:p w:rsidR="00356BE5" w:rsidRPr="00AC0A73" w:rsidRDefault="00356BE5" w:rsidP="00AC0A73">
      <w:pPr>
        <w:spacing w:line="240" w:lineRule="auto"/>
        <w:rPr>
          <w:szCs w:val="24"/>
          <w:lang w:val="ru-RU"/>
        </w:rPr>
      </w:pPr>
      <w:r w:rsidRPr="00AC0A73">
        <w:rPr>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56BE5" w:rsidRPr="00AC0A73" w:rsidRDefault="00356BE5" w:rsidP="00AC0A73">
      <w:pPr>
        <w:spacing w:line="240" w:lineRule="auto"/>
        <w:rPr>
          <w:szCs w:val="24"/>
          <w:lang w:val="ru-RU"/>
        </w:rPr>
      </w:pPr>
      <w:r w:rsidRPr="00AC0A73">
        <w:rPr>
          <w:szCs w:val="24"/>
          <w:lang w:val="ru-RU"/>
        </w:rPr>
        <w:t>2) совместная деятельность (сотрудничество):</w:t>
      </w:r>
    </w:p>
    <w:p w:rsidR="00356BE5" w:rsidRPr="00AC0A73" w:rsidRDefault="00356BE5" w:rsidP="00AC0A73">
      <w:pPr>
        <w:spacing w:line="240" w:lineRule="auto"/>
        <w:rPr>
          <w:szCs w:val="24"/>
          <w:lang w:val="ru-RU"/>
        </w:rPr>
      </w:pPr>
      <w:r w:rsidRPr="00AC0A73">
        <w:rPr>
          <w:szCs w:val="24"/>
          <w:lang w:val="ru-RU"/>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356BE5" w:rsidRPr="00AC0A73" w:rsidRDefault="00356BE5" w:rsidP="00AC0A73">
      <w:pPr>
        <w:spacing w:line="240" w:lineRule="auto"/>
        <w:rPr>
          <w:szCs w:val="24"/>
          <w:lang w:val="ru-RU"/>
        </w:rPr>
      </w:pPr>
      <w:r w:rsidRPr="00AC0A73">
        <w:rPr>
          <w:szCs w:val="24"/>
          <w:lang w:val="ru-RU"/>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356BE5" w:rsidRPr="00AC0A73" w:rsidRDefault="00356BE5" w:rsidP="00AC0A73">
      <w:pPr>
        <w:spacing w:line="240" w:lineRule="auto"/>
        <w:rPr>
          <w:szCs w:val="24"/>
          <w:lang w:val="ru-RU"/>
        </w:rPr>
      </w:pPr>
      <w:r w:rsidRPr="00AC0A73">
        <w:rPr>
          <w:szCs w:val="24"/>
          <w:lang w:val="ru-RU"/>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356BE5" w:rsidRPr="00AC0A73" w:rsidRDefault="00356BE5" w:rsidP="00AC0A73">
      <w:pPr>
        <w:spacing w:line="240" w:lineRule="auto"/>
        <w:rPr>
          <w:szCs w:val="24"/>
          <w:lang w:val="ru-RU"/>
        </w:rPr>
      </w:pPr>
      <w:r w:rsidRPr="00AC0A73">
        <w:rPr>
          <w:szCs w:val="24"/>
          <w:lang w:val="ru-RU"/>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356BE5" w:rsidRPr="00AC0A73" w:rsidRDefault="00356BE5" w:rsidP="00AC0A73">
      <w:pPr>
        <w:spacing w:line="240" w:lineRule="auto"/>
        <w:rPr>
          <w:szCs w:val="24"/>
          <w:lang w:val="ru-RU"/>
        </w:rPr>
      </w:pPr>
      <w:r w:rsidRPr="00AC0A73">
        <w:rPr>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56BE5" w:rsidRPr="00AC0A73" w:rsidRDefault="00356BE5" w:rsidP="00AC0A73">
      <w:pPr>
        <w:spacing w:line="240" w:lineRule="auto"/>
        <w:rPr>
          <w:szCs w:val="24"/>
          <w:lang w:val="ru-RU"/>
        </w:rPr>
      </w:pPr>
      <w:r w:rsidRPr="00AC0A73">
        <w:rPr>
          <w:szCs w:val="24"/>
          <w:lang w:val="ru-RU"/>
        </w:rPr>
        <w:t>10.6.3.3.</w:t>
      </w:r>
      <w:r w:rsidRPr="00AC0A73">
        <w:rPr>
          <w:szCs w:val="24"/>
        </w:rPr>
        <w:t> </w:t>
      </w:r>
      <w:r w:rsidRPr="00AC0A73">
        <w:rPr>
          <w:szCs w:val="24"/>
          <w:lang w:val="ru-RU"/>
        </w:rPr>
        <w:t>Овладение универсальными учебными регулятивными действиями:</w:t>
      </w:r>
    </w:p>
    <w:p w:rsidR="00356BE5" w:rsidRPr="00AC0A73" w:rsidRDefault="00356BE5" w:rsidP="00AC0A73">
      <w:pPr>
        <w:spacing w:line="240" w:lineRule="auto"/>
        <w:rPr>
          <w:szCs w:val="24"/>
          <w:lang w:val="ru-RU"/>
        </w:rPr>
      </w:pPr>
      <w:r w:rsidRPr="00AC0A73">
        <w:rPr>
          <w:szCs w:val="24"/>
          <w:lang w:val="ru-RU"/>
        </w:rPr>
        <w:t>1) самоорганизация:</w:t>
      </w:r>
    </w:p>
    <w:p w:rsidR="00356BE5" w:rsidRPr="00AC0A73" w:rsidRDefault="00356BE5" w:rsidP="00AC0A73">
      <w:pPr>
        <w:spacing w:line="240" w:lineRule="auto"/>
        <w:rPr>
          <w:szCs w:val="24"/>
          <w:lang w:val="ru-RU"/>
        </w:rPr>
      </w:pPr>
      <w:r w:rsidRPr="00AC0A73">
        <w:rPr>
          <w:szCs w:val="24"/>
          <w:lang w:val="ru-RU"/>
        </w:rPr>
        <w:t>выявлять в жизненных и учебных ситуациях проблемы, требующие решения;</w:t>
      </w:r>
    </w:p>
    <w:p w:rsidR="00356BE5" w:rsidRPr="00AC0A73" w:rsidRDefault="00356BE5" w:rsidP="00AC0A73">
      <w:pPr>
        <w:spacing w:line="240" w:lineRule="auto"/>
        <w:rPr>
          <w:szCs w:val="24"/>
          <w:lang w:val="ru-RU"/>
        </w:rPr>
      </w:pPr>
      <w:r w:rsidRPr="00AC0A73">
        <w:rPr>
          <w:szCs w:val="24"/>
          <w:lang w:val="ru-RU"/>
        </w:rPr>
        <w:t>ориентироваться в различных подходах к принятию решений (индивидуальное принятие решений, принятие решений в группе);</w:t>
      </w:r>
    </w:p>
    <w:p w:rsidR="00356BE5" w:rsidRPr="00AC0A73" w:rsidRDefault="00356BE5" w:rsidP="00AC0A73">
      <w:pPr>
        <w:spacing w:line="240" w:lineRule="auto"/>
        <w:rPr>
          <w:szCs w:val="24"/>
          <w:lang w:val="ru-RU"/>
        </w:rPr>
      </w:pPr>
      <w:r w:rsidRPr="00AC0A73">
        <w:rPr>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56BE5" w:rsidRPr="00AC0A73" w:rsidRDefault="00356BE5" w:rsidP="00AC0A73">
      <w:pPr>
        <w:spacing w:line="240" w:lineRule="auto"/>
        <w:rPr>
          <w:szCs w:val="24"/>
          <w:lang w:val="ru-RU"/>
        </w:rPr>
      </w:pPr>
      <w:r w:rsidRPr="00AC0A73">
        <w:rPr>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56BE5" w:rsidRPr="00AC0A73" w:rsidRDefault="00356BE5" w:rsidP="00AC0A73">
      <w:pPr>
        <w:spacing w:line="240" w:lineRule="auto"/>
        <w:rPr>
          <w:szCs w:val="24"/>
          <w:lang w:val="ru-RU"/>
        </w:rPr>
      </w:pPr>
      <w:r w:rsidRPr="00AC0A73">
        <w:rPr>
          <w:szCs w:val="24"/>
          <w:lang w:val="ru-RU"/>
        </w:rPr>
        <w:t>проводить выбор в условиях противоречивой информации и брать ответственность за решение.</w:t>
      </w:r>
    </w:p>
    <w:p w:rsidR="00356BE5" w:rsidRPr="00AC0A73" w:rsidRDefault="00356BE5" w:rsidP="00AC0A73">
      <w:pPr>
        <w:spacing w:line="240" w:lineRule="auto"/>
        <w:rPr>
          <w:szCs w:val="24"/>
          <w:lang w:val="ru-RU"/>
        </w:rPr>
      </w:pPr>
      <w:r w:rsidRPr="00AC0A73">
        <w:rPr>
          <w:szCs w:val="24"/>
          <w:lang w:val="ru-RU"/>
        </w:rPr>
        <w:t>2) самоконтроль (рефлексия):</w:t>
      </w:r>
    </w:p>
    <w:p w:rsidR="00356BE5" w:rsidRPr="00AC0A73" w:rsidRDefault="00356BE5" w:rsidP="00AC0A73">
      <w:pPr>
        <w:spacing w:line="240" w:lineRule="auto"/>
        <w:rPr>
          <w:szCs w:val="24"/>
          <w:lang w:val="ru-RU"/>
        </w:rPr>
      </w:pPr>
      <w:r w:rsidRPr="00AC0A73">
        <w:rPr>
          <w:szCs w:val="24"/>
          <w:lang w:val="ru-RU"/>
        </w:rPr>
        <w:t>владеть способами самоконтроля, самомотивации и рефлексии;</w:t>
      </w:r>
    </w:p>
    <w:p w:rsidR="00356BE5" w:rsidRPr="00AC0A73" w:rsidRDefault="00356BE5" w:rsidP="00AC0A73">
      <w:pPr>
        <w:spacing w:line="240" w:lineRule="auto"/>
        <w:rPr>
          <w:szCs w:val="24"/>
          <w:lang w:val="ru-RU"/>
        </w:rPr>
      </w:pPr>
      <w:r w:rsidRPr="00AC0A73">
        <w:rPr>
          <w:szCs w:val="24"/>
          <w:lang w:val="ru-RU"/>
        </w:rPr>
        <w:t>давать оценку ситуации и предлагать план её изменения;</w:t>
      </w:r>
    </w:p>
    <w:p w:rsidR="00356BE5" w:rsidRPr="00AC0A73" w:rsidRDefault="00356BE5" w:rsidP="00AC0A73">
      <w:pPr>
        <w:spacing w:line="240" w:lineRule="auto"/>
        <w:rPr>
          <w:szCs w:val="24"/>
          <w:lang w:val="ru-RU"/>
        </w:rPr>
      </w:pPr>
      <w:r w:rsidRPr="00AC0A73">
        <w:rPr>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56BE5" w:rsidRPr="00AC0A73" w:rsidRDefault="00356BE5" w:rsidP="00AC0A73">
      <w:pPr>
        <w:spacing w:line="240" w:lineRule="auto"/>
        <w:rPr>
          <w:szCs w:val="24"/>
          <w:lang w:val="ru-RU"/>
        </w:rPr>
      </w:pPr>
      <w:r w:rsidRPr="00AC0A73">
        <w:rPr>
          <w:szCs w:val="24"/>
          <w:lang w:val="ru-RU"/>
        </w:rPr>
        <w:t xml:space="preserve">объяснять причины достижения (недостижения) результатов информационной </w:t>
      </w:r>
      <w:r w:rsidRPr="00AC0A73">
        <w:rPr>
          <w:szCs w:val="24"/>
          <w:lang w:val="ru-RU"/>
        </w:rPr>
        <w:lastRenderedPageBreak/>
        <w:t>деятельности, давать оценку приобретённому опыту, уметь находить позитивное в произошедшей ситуации;</w:t>
      </w:r>
    </w:p>
    <w:p w:rsidR="00356BE5" w:rsidRPr="00AC0A73" w:rsidRDefault="00356BE5" w:rsidP="00AC0A73">
      <w:pPr>
        <w:spacing w:line="240" w:lineRule="auto"/>
        <w:rPr>
          <w:szCs w:val="24"/>
          <w:lang w:val="ru-RU"/>
        </w:rPr>
      </w:pPr>
      <w:r w:rsidRPr="00AC0A73">
        <w:rPr>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356BE5" w:rsidRPr="00AC0A73" w:rsidRDefault="00356BE5" w:rsidP="00AC0A73">
      <w:pPr>
        <w:spacing w:line="240" w:lineRule="auto"/>
        <w:rPr>
          <w:szCs w:val="24"/>
          <w:lang w:val="ru-RU"/>
        </w:rPr>
      </w:pPr>
      <w:r w:rsidRPr="00AC0A73">
        <w:rPr>
          <w:szCs w:val="24"/>
          <w:lang w:val="ru-RU"/>
        </w:rPr>
        <w:t>оценивать соответствие результата цели и условиям.</w:t>
      </w:r>
    </w:p>
    <w:p w:rsidR="00356BE5" w:rsidRPr="00AC0A73" w:rsidRDefault="00356BE5" w:rsidP="00AC0A73">
      <w:pPr>
        <w:spacing w:line="240" w:lineRule="auto"/>
        <w:rPr>
          <w:szCs w:val="24"/>
          <w:lang w:val="ru-RU"/>
        </w:rPr>
      </w:pPr>
      <w:r w:rsidRPr="00AC0A73">
        <w:rPr>
          <w:szCs w:val="24"/>
          <w:lang w:val="ru-RU"/>
        </w:rPr>
        <w:t>3) эмоциональный интеллект:</w:t>
      </w:r>
    </w:p>
    <w:p w:rsidR="00356BE5" w:rsidRPr="00AC0A73" w:rsidRDefault="00356BE5" w:rsidP="00AC0A73">
      <w:pPr>
        <w:spacing w:line="240" w:lineRule="auto"/>
        <w:rPr>
          <w:szCs w:val="24"/>
          <w:lang w:val="ru-RU"/>
        </w:rPr>
      </w:pPr>
      <w:r w:rsidRPr="00AC0A73">
        <w:rPr>
          <w:szCs w:val="24"/>
          <w:lang w:val="ru-RU"/>
        </w:rPr>
        <w:t>ставить себя на место другого человека, понимать мотивы и намерения другого.</w:t>
      </w:r>
    </w:p>
    <w:p w:rsidR="00356BE5" w:rsidRPr="00AC0A73" w:rsidRDefault="00356BE5" w:rsidP="00AC0A73">
      <w:pPr>
        <w:spacing w:line="240" w:lineRule="auto"/>
        <w:rPr>
          <w:szCs w:val="24"/>
          <w:lang w:val="ru-RU"/>
        </w:rPr>
      </w:pPr>
      <w:r w:rsidRPr="00AC0A73">
        <w:rPr>
          <w:szCs w:val="24"/>
          <w:lang w:val="ru-RU"/>
        </w:rPr>
        <w:t>4) принятие себя и других:</w:t>
      </w:r>
    </w:p>
    <w:p w:rsidR="00356BE5" w:rsidRPr="00AC0A73" w:rsidRDefault="00356BE5" w:rsidP="00AC0A73">
      <w:pPr>
        <w:spacing w:line="240" w:lineRule="auto"/>
        <w:rPr>
          <w:szCs w:val="24"/>
          <w:lang w:val="ru-RU"/>
        </w:rPr>
      </w:pPr>
      <w:r w:rsidRPr="00AC0A73">
        <w:rPr>
          <w:szCs w:val="24"/>
          <w:lang w:val="ru-RU"/>
        </w:rPr>
        <w:t>осознавать невозможность контролировать всё вокруг даже в условиях открытого доступа к любым объёмам информации.</w:t>
      </w:r>
    </w:p>
    <w:p w:rsidR="00356BE5" w:rsidRPr="00AC0A73" w:rsidRDefault="00356BE5" w:rsidP="00AC0A73">
      <w:pPr>
        <w:spacing w:line="240" w:lineRule="auto"/>
        <w:rPr>
          <w:szCs w:val="24"/>
          <w:lang w:val="ru-RU"/>
        </w:rPr>
      </w:pPr>
      <w:r w:rsidRPr="00AC0A73">
        <w:rPr>
          <w:szCs w:val="24"/>
          <w:lang w:val="ru-RU"/>
        </w:rPr>
        <w:t>10.6.4.</w:t>
      </w:r>
      <w:r w:rsidRPr="00AC0A73">
        <w:rPr>
          <w:szCs w:val="24"/>
        </w:rPr>
        <w:t> </w:t>
      </w:r>
      <w:r w:rsidRPr="00AC0A73">
        <w:rPr>
          <w:szCs w:val="24"/>
          <w:lang w:val="ru-RU"/>
        </w:rPr>
        <w:t>Предметные результаты освоения программы по информатике на уровне основного общего образования.</w:t>
      </w:r>
    </w:p>
    <w:p w:rsidR="00356BE5" w:rsidRPr="00AC0A73" w:rsidRDefault="00356BE5" w:rsidP="00AC0A73">
      <w:pPr>
        <w:spacing w:line="240" w:lineRule="auto"/>
        <w:rPr>
          <w:szCs w:val="24"/>
          <w:lang w:val="ru-RU"/>
        </w:rPr>
      </w:pPr>
      <w:r w:rsidRPr="00AC0A73">
        <w:rPr>
          <w:szCs w:val="24"/>
          <w:lang w:val="ru-RU"/>
        </w:rPr>
        <w:t>10.6.4.1.</w:t>
      </w:r>
      <w:r w:rsidRPr="00AC0A73">
        <w:rPr>
          <w:szCs w:val="24"/>
        </w:rPr>
        <w:t> </w:t>
      </w:r>
      <w:r w:rsidRPr="00AC0A73">
        <w:rPr>
          <w:szCs w:val="24"/>
          <w:lang w:val="ru-RU"/>
        </w:rPr>
        <w:t>К концу обучения в 7 классе у обучающегося будут сформированы умения:</w:t>
      </w:r>
    </w:p>
    <w:p w:rsidR="00356BE5" w:rsidRPr="00AC0A73" w:rsidRDefault="00356BE5" w:rsidP="00AC0A73">
      <w:pPr>
        <w:spacing w:line="240" w:lineRule="auto"/>
        <w:rPr>
          <w:szCs w:val="24"/>
          <w:lang w:val="ru-RU"/>
        </w:rPr>
      </w:pPr>
      <w:r w:rsidRPr="00AC0A73">
        <w:rPr>
          <w:szCs w:val="24"/>
          <w:lang w:val="ru-RU"/>
        </w:rPr>
        <w:t>пояснять на примерах смысл понятий «информация», «информационный процесс», «обработка информации», «хранение информации», «передача информации»;</w:t>
      </w:r>
    </w:p>
    <w:p w:rsidR="00356BE5" w:rsidRPr="00AC0A73" w:rsidRDefault="00356BE5" w:rsidP="00AC0A73">
      <w:pPr>
        <w:spacing w:line="240" w:lineRule="auto"/>
        <w:rPr>
          <w:szCs w:val="24"/>
          <w:lang w:val="ru-RU"/>
        </w:rPr>
      </w:pPr>
      <w:r w:rsidRPr="00AC0A73">
        <w:rPr>
          <w:szCs w:val="24"/>
          <w:lang w:val="ru-RU"/>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356BE5" w:rsidRPr="00AC0A73" w:rsidRDefault="00356BE5" w:rsidP="00AC0A73">
      <w:pPr>
        <w:spacing w:line="240" w:lineRule="auto"/>
        <w:rPr>
          <w:szCs w:val="24"/>
          <w:lang w:val="ru-RU"/>
        </w:rPr>
      </w:pPr>
      <w:r w:rsidRPr="00AC0A73">
        <w:rPr>
          <w:szCs w:val="24"/>
          <w:lang w:val="ru-RU"/>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356BE5" w:rsidRPr="00AC0A73" w:rsidRDefault="00356BE5" w:rsidP="00AC0A73">
      <w:pPr>
        <w:spacing w:line="240" w:lineRule="auto"/>
        <w:rPr>
          <w:szCs w:val="24"/>
          <w:lang w:val="ru-RU"/>
        </w:rPr>
      </w:pPr>
      <w:r w:rsidRPr="00AC0A73">
        <w:rPr>
          <w:szCs w:val="24"/>
          <w:lang w:val="ru-RU"/>
        </w:rPr>
        <w:t>оценивать и сравнивать размеры текстовых, графических, звуковых файлов и видеофайлов;</w:t>
      </w:r>
    </w:p>
    <w:p w:rsidR="00356BE5" w:rsidRPr="00AC0A73" w:rsidRDefault="00356BE5" w:rsidP="00AC0A73">
      <w:pPr>
        <w:spacing w:line="240" w:lineRule="auto"/>
        <w:rPr>
          <w:szCs w:val="24"/>
          <w:lang w:val="ru-RU"/>
        </w:rPr>
      </w:pPr>
      <w:r w:rsidRPr="00AC0A73">
        <w:rPr>
          <w:szCs w:val="24"/>
          <w:lang w:val="ru-RU"/>
        </w:rPr>
        <w:t>приводить примеры современных устройств хранения и передачи информации, сравнивать их количественные характеристики;</w:t>
      </w:r>
    </w:p>
    <w:p w:rsidR="00356BE5" w:rsidRPr="00AC0A73" w:rsidRDefault="00356BE5" w:rsidP="00AC0A73">
      <w:pPr>
        <w:spacing w:line="240" w:lineRule="auto"/>
        <w:rPr>
          <w:szCs w:val="24"/>
          <w:lang w:val="ru-RU"/>
        </w:rPr>
      </w:pPr>
      <w:r w:rsidRPr="00AC0A73">
        <w:rPr>
          <w:szCs w:val="24"/>
          <w:lang w:val="ru-RU"/>
        </w:rPr>
        <w:t>выделять основные этапы в истории и понимать тенденции развития компьютеров и программного обеспечения;</w:t>
      </w:r>
    </w:p>
    <w:p w:rsidR="00356BE5" w:rsidRPr="00AC0A73" w:rsidRDefault="00356BE5" w:rsidP="00AC0A73">
      <w:pPr>
        <w:spacing w:line="240" w:lineRule="auto"/>
        <w:rPr>
          <w:szCs w:val="24"/>
          <w:lang w:val="ru-RU"/>
        </w:rPr>
      </w:pPr>
      <w:r w:rsidRPr="00AC0A73">
        <w:rPr>
          <w:szCs w:val="24"/>
          <w:lang w:val="ru-RU"/>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356BE5" w:rsidRPr="00AC0A73" w:rsidRDefault="00356BE5" w:rsidP="00AC0A73">
      <w:pPr>
        <w:spacing w:line="240" w:lineRule="auto"/>
        <w:rPr>
          <w:szCs w:val="24"/>
          <w:lang w:val="ru-RU"/>
        </w:rPr>
      </w:pPr>
      <w:r w:rsidRPr="00AC0A73">
        <w:rPr>
          <w:szCs w:val="24"/>
          <w:lang w:val="ru-RU"/>
        </w:rPr>
        <w:t>соотносить характеристики компьютера с задачами, решаемыми с его помощью;</w:t>
      </w:r>
    </w:p>
    <w:p w:rsidR="00356BE5" w:rsidRPr="00AC0A73" w:rsidRDefault="00356BE5" w:rsidP="00AC0A73">
      <w:pPr>
        <w:spacing w:line="240" w:lineRule="auto"/>
        <w:rPr>
          <w:szCs w:val="24"/>
          <w:lang w:val="ru-RU"/>
        </w:rPr>
      </w:pPr>
      <w:r w:rsidRPr="00AC0A73">
        <w:rPr>
          <w:szCs w:val="24"/>
          <w:lang w:val="ru-RU"/>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356BE5" w:rsidRPr="00AC0A73" w:rsidRDefault="00356BE5" w:rsidP="00AC0A73">
      <w:pPr>
        <w:spacing w:line="240" w:lineRule="auto"/>
        <w:rPr>
          <w:szCs w:val="24"/>
          <w:lang w:val="ru-RU"/>
        </w:rPr>
      </w:pPr>
      <w:r w:rsidRPr="00AC0A73">
        <w:rPr>
          <w:szCs w:val="24"/>
          <w:lang w:val="ru-RU"/>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356BE5" w:rsidRPr="00AC0A73" w:rsidRDefault="00356BE5" w:rsidP="00AC0A73">
      <w:pPr>
        <w:spacing w:line="240" w:lineRule="auto"/>
        <w:rPr>
          <w:szCs w:val="24"/>
          <w:lang w:val="ru-RU"/>
        </w:rPr>
      </w:pPr>
      <w:r w:rsidRPr="00AC0A73">
        <w:rPr>
          <w:szCs w:val="24"/>
          <w:lang w:val="ru-RU"/>
        </w:rPr>
        <w:t>представлять результаты своей деятельности в виде структурированных иллюстрированных документов, мультимедийных презентаций;</w:t>
      </w:r>
    </w:p>
    <w:p w:rsidR="00356BE5" w:rsidRPr="00AC0A73" w:rsidRDefault="00356BE5" w:rsidP="00AC0A73">
      <w:pPr>
        <w:spacing w:line="240" w:lineRule="auto"/>
        <w:rPr>
          <w:szCs w:val="24"/>
          <w:lang w:val="ru-RU"/>
        </w:rPr>
      </w:pPr>
      <w:r w:rsidRPr="00AC0A73">
        <w:rPr>
          <w:szCs w:val="24"/>
          <w:lang w:val="ru-RU"/>
        </w:rPr>
        <w:t>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356BE5" w:rsidRPr="00AC0A73" w:rsidRDefault="00356BE5" w:rsidP="00AC0A73">
      <w:pPr>
        <w:spacing w:line="240" w:lineRule="auto"/>
        <w:rPr>
          <w:szCs w:val="24"/>
          <w:lang w:val="ru-RU"/>
        </w:rPr>
      </w:pPr>
      <w:r w:rsidRPr="00AC0A73">
        <w:rPr>
          <w:szCs w:val="24"/>
          <w:lang w:val="ru-RU"/>
        </w:rPr>
        <w:t>понимать структуру адресов веб-ресурсов;</w:t>
      </w:r>
    </w:p>
    <w:p w:rsidR="00356BE5" w:rsidRPr="00AC0A73" w:rsidRDefault="00356BE5" w:rsidP="00AC0A73">
      <w:pPr>
        <w:spacing w:line="240" w:lineRule="auto"/>
        <w:rPr>
          <w:szCs w:val="24"/>
          <w:lang w:val="ru-RU"/>
        </w:rPr>
      </w:pPr>
      <w:r w:rsidRPr="00AC0A73">
        <w:rPr>
          <w:szCs w:val="24"/>
          <w:lang w:val="ru-RU"/>
        </w:rPr>
        <w:t>использовать современные сервисы интернет-коммуникаций;</w:t>
      </w:r>
    </w:p>
    <w:p w:rsidR="00356BE5" w:rsidRPr="00AC0A73" w:rsidRDefault="00356BE5" w:rsidP="00AC0A73">
      <w:pPr>
        <w:spacing w:line="240" w:lineRule="auto"/>
        <w:rPr>
          <w:szCs w:val="24"/>
          <w:lang w:val="ru-RU"/>
        </w:rPr>
      </w:pPr>
      <w:r w:rsidRPr="00AC0A73">
        <w:rPr>
          <w:szCs w:val="24"/>
          <w:lang w:val="ru-RU"/>
        </w:rPr>
        <w:t>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rsidR="00356BE5" w:rsidRPr="00AC0A73" w:rsidRDefault="00356BE5" w:rsidP="00AC0A73">
      <w:pPr>
        <w:spacing w:line="240" w:lineRule="auto"/>
        <w:rPr>
          <w:szCs w:val="24"/>
          <w:lang w:val="ru-RU"/>
        </w:rPr>
      </w:pPr>
      <w:r w:rsidRPr="00AC0A73">
        <w:rPr>
          <w:szCs w:val="24"/>
          <w:lang w:val="ru-RU"/>
        </w:rPr>
        <w:t>применять методы профилактики негативного влияния средств информационных и коммуникационных технологий на здоровье пользователя.</w:t>
      </w:r>
    </w:p>
    <w:p w:rsidR="00356BE5" w:rsidRPr="00AC0A73" w:rsidRDefault="00356BE5" w:rsidP="00AC0A73">
      <w:pPr>
        <w:spacing w:line="240" w:lineRule="auto"/>
        <w:rPr>
          <w:szCs w:val="24"/>
          <w:lang w:val="ru-RU"/>
        </w:rPr>
      </w:pPr>
      <w:bookmarkStart w:id="75" w:name="_TOC_250005"/>
      <w:bookmarkEnd w:id="75"/>
      <w:r w:rsidRPr="00AC0A73">
        <w:rPr>
          <w:szCs w:val="24"/>
          <w:lang w:val="ru-RU"/>
        </w:rPr>
        <w:lastRenderedPageBreak/>
        <w:t>10.6.4.2.</w:t>
      </w:r>
      <w:r w:rsidRPr="00AC0A73">
        <w:rPr>
          <w:szCs w:val="24"/>
        </w:rPr>
        <w:t> </w:t>
      </w:r>
      <w:r w:rsidRPr="00AC0A73">
        <w:rPr>
          <w:szCs w:val="24"/>
          <w:lang w:val="ru-RU"/>
        </w:rPr>
        <w:t>К концу обучения в 8 классе у обучающегося будут сформированы умения:</w:t>
      </w:r>
    </w:p>
    <w:p w:rsidR="00356BE5" w:rsidRPr="00AC0A73" w:rsidRDefault="00356BE5" w:rsidP="00AC0A73">
      <w:pPr>
        <w:spacing w:line="240" w:lineRule="auto"/>
        <w:rPr>
          <w:szCs w:val="24"/>
          <w:lang w:val="ru-RU"/>
        </w:rPr>
      </w:pPr>
      <w:r w:rsidRPr="00AC0A73">
        <w:rPr>
          <w:szCs w:val="24"/>
          <w:lang w:val="ru-RU"/>
        </w:rPr>
        <w:t>пояснять на примерах различия между позиционными и непозиционными системами счисления;</w:t>
      </w:r>
    </w:p>
    <w:p w:rsidR="00356BE5" w:rsidRPr="00AC0A73" w:rsidRDefault="00356BE5" w:rsidP="00AC0A73">
      <w:pPr>
        <w:spacing w:line="240" w:lineRule="auto"/>
        <w:rPr>
          <w:szCs w:val="24"/>
          <w:lang w:val="ru-RU"/>
        </w:rPr>
      </w:pPr>
      <w:r w:rsidRPr="00AC0A73">
        <w:rPr>
          <w:szCs w:val="24"/>
          <w:lang w:val="ru-RU"/>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356BE5" w:rsidRPr="00AC0A73" w:rsidRDefault="00356BE5" w:rsidP="00AC0A73">
      <w:pPr>
        <w:spacing w:line="240" w:lineRule="auto"/>
        <w:rPr>
          <w:szCs w:val="24"/>
          <w:lang w:val="ru-RU"/>
        </w:rPr>
      </w:pPr>
      <w:r w:rsidRPr="00AC0A73">
        <w:rPr>
          <w:szCs w:val="24"/>
          <w:lang w:val="ru-RU"/>
        </w:rPr>
        <w:t>раскрывать смысл понятий «высказывание», «логическая операция», «логическое выражение»;</w:t>
      </w:r>
    </w:p>
    <w:p w:rsidR="00356BE5" w:rsidRPr="00AC0A73" w:rsidRDefault="00356BE5" w:rsidP="00AC0A73">
      <w:pPr>
        <w:spacing w:line="240" w:lineRule="auto"/>
        <w:rPr>
          <w:szCs w:val="24"/>
          <w:lang w:val="ru-RU"/>
        </w:rPr>
      </w:pPr>
      <w:r w:rsidRPr="00AC0A73">
        <w:rPr>
          <w:szCs w:val="24"/>
          <w:lang w:val="ru-RU"/>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356BE5" w:rsidRPr="00AC0A73" w:rsidRDefault="00356BE5" w:rsidP="00AC0A73">
      <w:pPr>
        <w:spacing w:line="240" w:lineRule="auto"/>
        <w:rPr>
          <w:szCs w:val="24"/>
          <w:lang w:val="ru-RU"/>
        </w:rPr>
      </w:pPr>
      <w:r w:rsidRPr="00AC0A73">
        <w:rPr>
          <w:szCs w:val="24"/>
          <w:lang w:val="ru-RU"/>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356BE5" w:rsidRPr="00AC0A73" w:rsidRDefault="00356BE5" w:rsidP="00AC0A73">
      <w:pPr>
        <w:spacing w:line="240" w:lineRule="auto"/>
        <w:rPr>
          <w:szCs w:val="24"/>
          <w:lang w:val="ru-RU"/>
        </w:rPr>
      </w:pPr>
      <w:r w:rsidRPr="00AC0A73">
        <w:rPr>
          <w:szCs w:val="24"/>
          <w:lang w:val="ru-RU"/>
        </w:rPr>
        <w:t>описывать алгоритм решения задачи различными способами, в том числе в виде блок-схемы;</w:t>
      </w:r>
    </w:p>
    <w:p w:rsidR="00356BE5" w:rsidRPr="00AC0A73" w:rsidRDefault="00356BE5" w:rsidP="00AC0A73">
      <w:pPr>
        <w:spacing w:line="240" w:lineRule="auto"/>
        <w:rPr>
          <w:szCs w:val="24"/>
          <w:lang w:val="ru-RU"/>
        </w:rPr>
      </w:pPr>
      <w:r w:rsidRPr="00AC0A73">
        <w:rPr>
          <w:szCs w:val="24"/>
          <w:lang w:val="ru-RU"/>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356BE5" w:rsidRPr="00AC0A73" w:rsidRDefault="00356BE5" w:rsidP="00AC0A73">
      <w:pPr>
        <w:spacing w:line="240" w:lineRule="auto"/>
        <w:rPr>
          <w:szCs w:val="24"/>
          <w:lang w:val="ru-RU"/>
        </w:rPr>
      </w:pPr>
      <w:r w:rsidRPr="00AC0A73">
        <w:rPr>
          <w:szCs w:val="24"/>
          <w:lang w:val="ru-RU"/>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356BE5" w:rsidRPr="00AC0A73" w:rsidRDefault="00356BE5" w:rsidP="00AC0A73">
      <w:pPr>
        <w:spacing w:line="240" w:lineRule="auto"/>
        <w:rPr>
          <w:szCs w:val="24"/>
          <w:lang w:val="ru-RU"/>
        </w:rPr>
      </w:pPr>
      <w:r w:rsidRPr="00AC0A73">
        <w:rPr>
          <w:szCs w:val="24"/>
          <w:lang w:val="ru-RU"/>
        </w:rPr>
        <w:t>использовать при разработке программ логические значения, операции и выражения с ними;</w:t>
      </w:r>
    </w:p>
    <w:p w:rsidR="00356BE5" w:rsidRPr="00AC0A73" w:rsidRDefault="00356BE5" w:rsidP="00AC0A73">
      <w:pPr>
        <w:spacing w:line="240" w:lineRule="auto"/>
        <w:rPr>
          <w:szCs w:val="24"/>
          <w:lang w:val="ru-RU"/>
        </w:rPr>
      </w:pPr>
      <w:r w:rsidRPr="00AC0A73">
        <w:rPr>
          <w:szCs w:val="24"/>
          <w:lang w:val="ru-RU"/>
        </w:rPr>
        <w:t>анализировать предложенные алгоритмы, в том числе определять, какие результаты возможны при заданном множестве исходных значений;</w:t>
      </w:r>
    </w:p>
    <w:p w:rsidR="00356BE5" w:rsidRPr="00AC0A73" w:rsidRDefault="00356BE5" w:rsidP="00AC0A73">
      <w:pPr>
        <w:spacing w:line="240" w:lineRule="auto"/>
        <w:rPr>
          <w:szCs w:val="24"/>
          <w:lang w:val="ru-RU"/>
        </w:rPr>
      </w:pPr>
      <w:r w:rsidRPr="00AC0A73">
        <w:rPr>
          <w:szCs w:val="24"/>
          <w:lang w:val="ru-RU"/>
        </w:rPr>
        <w:t>создавать и отлаживать программы на одном из языков программирования (</w:t>
      </w:r>
      <w:r w:rsidRPr="00AC0A73">
        <w:rPr>
          <w:szCs w:val="24"/>
        </w:rPr>
        <w:t>Python</w:t>
      </w:r>
      <w:r w:rsidRPr="00AC0A73">
        <w:rPr>
          <w:szCs w:val="24"/>
          <w:lang w:val="ru-RU"/>
        </w:rPr>
        <w:t xml:space="preserve">, </w:t>
      </w:r>
      <w:r w:rsidRPr="00AC0A73">
        <w:rPr>
          <w:szCs w:val="24"/>
        </w:rPr>
        <w:t>C</w:t>
      </w:r>
      <w:r w:rsidRPr="00AC0A73">
        <w:rPr>
          <w:szCs w:val="24"/>
          <w:lang w:val="ru-RU"/>
        </w:rPr>
        <w:t xml:space="preserve">++, Паскаль, </w:t>
      </w:r>
      <w:r w:rsidRPr="00AC0A73">
        <w:rPr>
          <w:szCs w:val="24"/>
        </w:rPr>
        <w:t>Java</w:t>
      </w:r>
      <w:r w:rsidRPr="00AC0A73">
        <w:rPr>
          <w:szCs w:val="24"/>
          <w:lang w:val="ru-RU"/>
        </w:rPr>
        <w:t xml:space="preserve">, </w:t>
      </w:r>
      <w:r w:rsidRPr="00AC0A73">
        <w:rPr>
          <w:szCs w:val="24"/>
        </w:rPr>
        <w:t>C</w:t>
      </w:r>
      <w:r w:rsidRPr="00AC0A73">
        <w:rPr>
          <w:szCs w:val="24"/>
          <w:lang w:val="ru-RU"/>
        </w:rPr>
        <w:t>#,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356BE5" w:rsidRPr="00AC0A73" w:rsidRDefault="00356BE5" w:rsidP="00AC0A73">
      <w:pPr>
        <w:spacing w:line="240" w:lineRule="auto"/>
        <w:rPr>
          <w:szCs w:val="24"/>
          <w:lang w:val="ru-RU"/>
        </w:rPr>
      </w:pPr>
      <w:r w:rsidRPr="00AC0A73">
        <w:rPr>
          <w:szCs w:val="24"/>
          <w:lang w:val="ru-RU"/>
        </w:rPr>
        <w:t>10.6.4.3.</w:t>
      </w:r>
      <w:r w:rsidRPr="00AC0A73">
        <w:rPr>
          <w:szCs w:val="24"/>
        </w:rPr>
        <w:t> </w:t>
      </w:r>
      <w:r w:rsidRPr="00AC0A73">
        <w:rPr>
          <w:szCs w:val="24"/>
          <w:lang w:val="ru-RU"/>
        </w:rPr>
        <w:t>К концу обучения в 9 классе у обучающегося будут сформированы умения:</w:t>
      </w:r>
    </w:p>
    <w:p w:rsidR="00356BE5" w:rsidRPr="00AC0A73" w:rsidRDefault="00356BE5" w:rsidP="00AC0A73">
      <w:pPr>
        <w:spacing w:line="240" w:lineRule="auto"/>
        <w:rPr>
          <w:szCs w:val="24"/>
          <w:lang w:val="ru-RU"/>
        </w:rPr>
      </w:pPr>
      <w:r w:rsidRPr="00AC0A73">
        <w:rPr>
          <w:szCs w:val="24"/>
          <w:lang w:val="ru-RU"/>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356BE5" w:rsidRPr="00AC0A73" w:rsidRDefault="00356BE5" w:rsidP="00AC0A73">
      <w:pPr>
        <w:spacing w:line="240" w:lineRule="auto"/>
        <w:rPr>
          <w:szCs w:val="24"/>
          <w:lang w:val="ru-RU"/>
        </w:rPr>
      </w:pPr>
      <w:r w:rsidRPr="00AC0A73">
        <w:rPr>
          <w:szCs w:val="24"/>
          <w:lang w:val="ru-RU"/>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rsidRPr="00AC0A73">
        <w:rPr>
          <w:szCs w:val="24"/>
        </w:rPr>
        <w:t>Python</w:t>
      </w:r>
      <w:r w:rsidRPr="00AC0A73">
        <w:rPr>
          <w:szCs w:val="24"/>
          <w:lang w:val="ru-RU"/>
        </w:rPr>
        <w:t xml:space="preserve">, </w:t>
      </w:r>
      <w:r w:rsidRPr="00AC0A73">
        <w:rPr>
          <w:szCs w:val="24"/>
        </w:rPr>
        <w:t>C</w:t>
      </w:r>
      <w:r w:rsidRPr="00AC0A73">
        <w:rPr>
          <w:szCs w:val="24"/>
          <w:lang w:val="ru-RU"/>
        </w:rPr>
        <w:t xml:space="preserve">++, Паскаль, </w:t>
      </w:r>
      <w:r w:rsidRPr="00AC0A73">
        <w:rPr>
          <w:szCs w:val="24"/>
        </w:rPr>
        <w:t>Java</w:t>
      </w:r>
      <w:r w:rsidRPr="00AC0A73">
        <w:rPr>
          <w:szCs w:val="24"/>
          <w:lang w:val="ru-RU"/>
        </w:rPr>
        <w:t xml:space="preserve">, </w:t>
      </w:r>
      <w:r w:rsidRPr="00AC0A73">
        <w:rPr>
          <w:szCs w:val="24"/>
        </w:rPr>
        <w:t>C</w:t>
      </w:r>
      <w:r w:rsidRPr="00AC0A73">
        <w:rPr>
          <w:szCs w:val="24"/>
          <w:lang w:val="ru-RU"/>
        </w:rPr>
        <w:t>#, Школьный Алгоритмический Язык);</w:t>
      </w:r>
    </w:p>
    <w:p w:rsidR="00356BE5" w:rsidRPr="00AC0A73" w:rsidRDefault="00356BE5" w:rsidP="00AC0A73">
      <w:pPr>
        <w:spacing w:line="240" w:lineRule="auto"/>
        <w:rPr>
          <w:szCs w:val="24"/>
          <w:lang w:val="ru-RU"/>
        </w:rPr>
      </w:pPr>
      <w:r w:rsidRPr="00AC0A73">
        <w:rPr>
          <w:szCs w:val="24"/>
          <w:lang w:val="ru-RU"/>
        </w:rPr>
        <w:t>раскрывать смысл понятий «модель», «моделирование», определять виды моделей, оценивать соответствие модели моделируемому объекту и целям моделирования;использовать графы и деревья для моделирования систем сетевой и иерархической структуры, находить кратчайший путь в графе;</w:t>
      </w:r>
    </w:p>
    <w:p w:rsidR="00356BE5" w:rsidRPr="00AC0A73" w:rsidRDefault="00356BE5" w:rsidP="00AC0A73">
      <w:pPr>
        <w:spacing w:line="240" w:lineRule="auto"/>
        <w:rPr>
          <w:szCs w:val="24"/>
          <w:lang w:val="ru-RU"/>
        </w:rPr>
      </w:pPr>
      <w:r w:rsidRPr="00AC0A73">
        <w:rPr>
          <w:szCs w:val="24"/>
          <w:lang w:val="ru-RU"/>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356BE5" w:rsidRPr="00AC0A73" w:rsidRDefault="00356BE5" w:rsidP="00AC0A73">
      <w:pPr>
        <w:spacing w:line="240" w:lineRule="auto"/>
        <w:rPr>
          <w:szCs w:val="24"/>
          <w:lang w:val="ru-RU"/>
        </w:rPr>
      </w:pPr>
      <w:r w:rsidRPr="00AC0A73">
        <w:rPr>
          <w:szCs w:val="24"/>
          <w:lang w:val="ru-RU"/>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356BE5" w:rsidRPr="00AC0A73" w:rsidRDefault="00356BE5" w:rsidP="00AC0A73">
      <w:pPr>
        <w:spacing w:line="240" w:lineRule="auto"/>
        <w:rPr>
          <w:szCs w:val="24"/>
          <w:lang w:val="ru-RU"/>
        </w:rPr>
      </w:pPr>
      <w:r w:rsidRPr="00AC0A73">
        <w:rPr>
          <w:szCs w:val="24"/>
          <w:lang w:val="ru-RU"/>
        </w:rPr>
        <w:t xml:space="preserve">создавать и применять в электронных таблицах формулы для расчётов с </w:t>
      </w:r>
      <w:r w:rsidRPr="00AC0A73">
        <w:rPr>
          <w:szCs w:val="24"/>
          <w:lang w:val="ru-RU"/>
        </w:rPr>
        <w:lastRenderedPageBreak/>
        <w:t>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356BE5" w:rsidRPr="00AC0A73" w:rsidRDefault="00356BE5" w:rsidP="00AC0A73">
      <w:pPr>
        <w:spacing w:line="240" w:lineRule="auto"/>
        <w:rPr>
          <w:szCs w:val="24"/>
          <w:lang w:val="ru-RU"/>
        </w:rPr>
      </w:pPr>
      <w:r w:rsidRPr="00AC0A73">
        <w:rPr>
          <w:szCs w:val="24"/>
          <w:lang w:val="ru-RU"/>
        </w:rPr>
        <w:t>использовать электронные таблицы для численного моделирования в простых задачах из разных предметных областей;</w:t>
      </w:r>
    </w:p>
    <w:p w:rsidR="00356BE5" w:rsidRPr="00AC0A73" w:rsidRDefault="00356BE5" w:rsidP="00AC0A73">
      <w:pPr>
        <w:spacing w:line="240" w:lineRule="auto"/>
        <w:rPr>
          <w:szCs w:val="24"/>
          <w:lang w:val="ru-RU"/>
        </w:rPr>
      </w:pPr>
      <w:r w:rsidRPr="00AC0A73">
        <w:rPr>
          <w:szCs w:val="24"/>
          <w:lang w:val="ru-RU"/>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356BE5" w:rsidRPr="00AC0A73" w:rsidRDefault="00356BE5" w:rsidP="00AC0A73">
      <w:pPr>
        <w:spacing w:line="240" w:lineRule="auto"/>
        <w:rPr>
          <w:szCs w:val="24"/>
          <w:lang w:val="ru-RU"/>
        </w:rPr>
      </w:pPr>
      <w:r w:rsidRPr="00AC0A73">
        <w:rPr>
          <w:szCs w:val="24"/>
          <w:lang w:val="ru-RU"/>
        </w:rPr>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p w:rsidR="00356BE5" w:rsidRPr="00AC0A73" w:rsidRDefault="00356BE5" w:rsidP="00AC0A73">
      <w:pPr>
        <w:spacing w:line="240" w:lineRule="auto"/>
        <w:rPr>
          <w:szCs w:val="24"/>
          <w:lang w:val="ru-RU"/>
        </w:rPr>
      </w:pPr>
      <w:r w:rsidRPr="00AC0A73">
        <w:rPr>
          <w:szCs w:val="24"/>
          <w:lang w:val="ru-RU"/>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 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356BE5" w:rsidRPr="00AC0A73" w:rsidRDefault="00356BE5" w:rsidP="00AC0A73">
      <w:pPr>
        <w:spacing w:line="240" w:lineRule="auto"/>
        <w:rPr>
          <w:szCs w:val="24"/>
          <w:lang w:val="ru-RU"/>
        </w:rPr>
      </w:pPr>
    </w:p>
    <w:p w:rsidR="003B66C4" w:rsidRPr="007B4D35" w:rsidRDefault="00A07887" w:rsidP="00832D28">
      <w:pPr>
        <w:pStyle w:val="2"/>
        <w:rPr>
          <w:lang w:val="ru-RU"/>
        </w:rPr>
      </w:pPr>
      <w:bookmarkStart w:id="76" w:name="_Toc146740502"/>
      <w:r w:rsidRPr="007B4D35">
        <w:rPr>
          <w:lang w:val="ru-RU"/>
        </w:rPr>
        <w:t>11</w:t>
      </w:r>
      <w:r w:rsidR="000A3E02" w:rsidRPr="007B4D35">
        <w:rPr>
          <w:lang w:val="ru-RU"/>
        </w:rPr>
        <w:t>.</w:t>
      </w:r>
      <w:r w:rsidR="000A3E02" w:rsidRPr="00832D28">
        <w:t> </w:t>
      </w:r>
      <w:r w:rsidR="00832D28" w:rsidRPr="007B4D35">
        <w:rPr>
          <w:szCs w:val="28"/>
          <w:lang w:val="ru-RU"/>
        </w:rPr>
        <w:t>Р</w:t>
      </w:r>
      <w:r w:rsidR="000A3E02" w:rsidRPr="007B4D35">
        <w:rPr>
          <w:lang w:val="ru-RU"/>
        </w:rPr>
        <w:t xml:space="preserve">абочая программа </w:t>
      </w:r>
      <w:r w:rsidR="00DB0CEF" w:rsidRPr="007B4D35">
        <w:rPr>
          <w:lang w:val="ru-RU"/>
        </w:rPr>
        <w:t>по учебному предмету «История»</w:t>
      </w:r>
      <w:bookmarkEnd w:id="76"/>
    </w:p>
    <w:p w:rsidR="003B66C4" w:rsidRPr="00AC0A73" w:rsidRDefault="00F25BD9" w:rsidP="00AC0A73">
      <w:pPr>
        <w:spacing w:line="240" w:lineRule="auto"/>
        <w:rPr>
          <w:szCs w:val="24"/>
          <w:lang w:val="ru-RU"/>
        </w:rPr>
      </w:pPr>
      <w:r>
        <w:rPr>
          <w:szCs w:val="24"/>
          <w:lang w:val="ru-RU"/>
        </w:rPr>
        <w:t xml:space="preserve">11.1. </w:t>
      </w:r>
      <w:r w:rsidRPr="00F25BD9">
        <w:rPr>
          <w:rFonts w:eastAsia="SchoolBookSanPin"/>
          <w:sz w:val="28"/>
          <w:szCs w:val="28"/>
          <w:lang w:val="ru-RU"/>
        </w:rPr>
        <w:t>Федеральная</w:t>
      </w:r>
      <w:r>
        <w:rPr>
          <w:szCs w:val="24"/>
          <w:lang w:val="ru-RU"/>
        </w:rPr>
        <w:t>р</w:t>
      </w:r>
      <w:r w:rsidR="003B66C4" w:rsidRPr="00AC0A73">
        <w:rPr>
          <w:szCs w:val="24"/>
          <w:lang w:val="ru-RU"/>
        </w:rPr>
        <w:t>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3B66C4" w:rsidRPr="00AC0A73" w:rsidRDefault="003B66C4" w:rsidP="00AC0A73">
      <w:pPr>
        <w:spacing w:line="240" w:lineRule="auto"/>
        <w:rPr>
          <w:szCs w:val="24"/>
          <w:lang w:val="ru-RU"/>
        </w:rPr>
      </w:pPr>
      <w:r w:rsidRPr="00AC0A73">
        <w:rPr>
          <w:szCs w:val="24"/>
          <w:lang w:val="ru-RU"/>
        </w:rPr>
        <w:t>11.2.</w:t>
      </w:r>
      <w:r w:rsidRPr="00AC0A73">
        <w:rPr>
          <w:szCs w:val="24"/>
        </w:rPr>
        <w:t> </w:t>
      </w:r>
      <w:r w:rsidRPr="00AC0A73">
        <w:rPr>
          <w:szCs w:val="24"/>
          <w:lang w:val="ru-RU"/>
        </w:rPr>
        <w:t>Пояснительная записка.</w:t>
      </w:r>
    </w:p>
    <w:p w:rsidR="003B66C4" w:rsidRPr="00AC0A73" w:rsidRDefault="003B66C4" w:rsidP="00AC0A73">
      <w:pPr>
        <w:spacing w:line="240" w:lineRule="auto"/>
        <w:rPr>
          <w:szCs w:val="24"/>
          <w:lang w:val="ru-RU"/>
        </w:rPr>
      </w:pPr>
      <w:r w:rsidRPr="00AC0A73">
        <w:rPr>
          <w:szCs w:val="24"/>
          <w:lang w:val="ru-RU"/>
        </w:rPr>
        <w:t>11.2.1.</w:t>
      </w:r>
      <w:r w:rsidRPr="00AC0A73">
        <w:rPr>
          <w:szCs w:val="24"/>
        </w:rPr>
        <w:t> </w:t>
      </w:r>
      <w:r w:rsidRPr="00AC0A73">
        <w:rPr>
          <w:szCs w:val="24"/>
          <w:lang w:val="ru-RU"/>
        </w:rPr>
        <w:t>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3B66C4" w:rsidRPr="00AC0A73" w:rsidRDefault="003B66C4" w:rsidP="00AC0A73">
      <w:pPr>
        <w:spacing w:line="240" w:lineRule="auto"/>
        <w:rPr>
          <w:szCs w:val="24"/>
          <w:lang w:val="ru-RU"/>
        </w:rPr>
      </w:pPr>
      <w:r w:rsidRPr="00AC0A73">
        <w:rPr>
          <w:szCs w:val="24"/>
          <w:lang w:val="ru-RU"/>
        </w:rPr>
        <w:t>11.2.2.</w:t>
      </w:r>
      <w:r w:rsidRPr="00AC0A73">
        <w:rPr>
          <w:szCs w:val="24"/>
        </w:rPr>
        <w:t> </w:t>
      </w:r>
      <w:r w:rsidRPr="00AC0A73">
        <w:rPr>
          <w:szCs w:val="24"/>
          <w:lang w:val="ru-RU"/>
        </w:rPr>
        <w:t>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2.3.</w:t>
      </w:r>
      <w:r w:rsidR="003B66C4" w:rsidRPr="00AC0A73">
        <w:rPr>
          <w:szCs w:val="24"/>
        </w:rPr>
        <w:t> </w:t>
      </w:r>
      <w:r w:rsidR="003B66C4" w:rsidRPr="00AC0A73">
        <w:rPr>
          <w:szCs w:val="24"/>
          <w:lang w:val="ru-RU"/>
        </w:rPr>
        <w:t>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3B66C4" w:rsidRPr="00AC0A73" w:rsidRDefault="003B66C4" w:rsidP="00AC0A73">
      <w:pPr>
        <w:spacing w:line="240" w:lineRule="auto"/>
        <w:rPr>
          <w:szCs w:val="24"/>
          <w:lang w:val="ru-RU"/>
        </w:rPr>
      </w:pPr>
      <w:r w:rsidRPr="00AC0A73">
        <w:rPr>
          <w:szCs w:val="24"/>
          <w:lang w:val="ru-RU"/>
        </w:rPr>
        <w:t>11</w:t>
      </w:r>
      <w:r w:rsidRPr="00AC0A73">
        <w:rPr>
          <w:szCs w:val="24"/>
          <w:lang w:val="tt-RU"/>
        </w:rPr>
        <w:t>.</w:t>
      </w:r>
      <w:r w:rsidRPr="00AC0A73">
        <w:rPr>
          <w:szCs w:val="24"/>
          <w:lang w:val="ru-RU"/>
        </w:rPr>
        <w:t>2.4.</w:t>
      </w:r>
      <w:r w:rsidRPr="00AC0A73">
        <w:rPr>
          <w:szCs w:val="24"/>
        </w:rPr>
        <w:t> </w:t>
      </w:r>
      <w:r w:rsidRPr="00AC0A73">
        <w:rPr>
          <w:szCs w:val="24"/>
          <w:lang w:val="ru-RU"/>
        </w:rPr>
        <w:t xml:space="preserve">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w:t>
      </w:r>
      <w:r w:rsidRPr="00AC0A73">
        <w:rPr>
          <w:szCs w:val="24"/>
          <w:lang w:val="ru-RU"/>
        </w:rPr>
        <w:lastRenderedPageBreak/>
        <w:t>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.2.5.</w:t>
      </w:r>
      <w:r w:rsidR="003B66C4" w:rsidRPr="00AC0A73">
        <w:rPr>
          <w:szCs w:val="24"/>
        </w:rPr>
        <w:t> </w:t>
      </w:r>
      <w:r w:rsidR="003B66C4" w:rsidRPr="00AC0A73">
        <w:rPr>
          <w:szCs w:val="24"/>
          <w:lang w:val="ru-RU"/>
        </w:rPr>
        <w:t>Задачами изучения истории являются:</w:t>
      </w:r>
    </w:p>
    <w:p w:rsidR="003B66C4" w:rsidRPr="00AC0A73" w:rsidRDefault="003B66C4" w:rsidP="00AC0A73">
      <w:pPr>
        <w:spacing w:line="240" w:lineRule="auto"/>
        <w:rPr>
          <w:szCs w:val="24"/>
          <w:lang w:val="ru-RU"/>
        </w:rPr>
      </w:pPr>
      <w:r w:rsidRPr="00AC0A73">
        <w:rPr>
          <w:szCs w:val="24"/>
          <w:lang w:val="ru-RU"/>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3B66C4" w:rsidRPr="00AC0A73" w:rsidRDefault="003B66C4" w:rsidP="00AC0A73">
      <w:pPr>
        <w:spacing w:line="240" w:lineRule="auto"/>
        <w:rPr>
          <w:szCs w:val="24"/>
          <w:lang w:val="ru-RU"/>
        </w:rPr>
      </w:pPr>
      <w:r w:rsidRPr="00AC0A73">
        <w:rPr>
          <w:szCs w:val="24"/>
          <w:lang w:val="ru-RU"/>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3B66C4" w:rsidRPr="00AC0A73" w:rsidRDefault="003B66C4" w:rsidP="00AC0A73">
      <w:pPr>
        <w:spacing w:line="240" w:lineRule="auto"/>
        <w:rPr>
          <w:szCs w:val="24"/>
          <w:lang w:val="ru-RU"/>
        </w:rPr>
      </w:pPr>
      <w:r w:rsidRPr="00AC0A73">
        <w:rPr>
          <w:szCs w:val="24"/>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3B66C4" w:rsidRPr="00AC0A73" w:rsidRDefault="003B66C4" w:rsidP="00AC0A73">
      <w:pPr>
        <w:spacing w:line="240" w:lineRule="auto"/>
        <w:rPr>
          <w:szCs w:val="24"/>
          <w:lang w:val="ru-RU"/>
        </w:rPr>
      </w:pPr>
      <w:r w:rsidRPr="00AC0A73">
        <w:rPr>
          <w:szCs w:val="24"/>
          <w:lang w:val="ru-RU"/>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3B66C4" w:rsidRPr="00AC0A73" w:rsidRDefault="003B66C4" w:rsidP="00AC0A73">
      <w:pPr>
        <w:spacing w:line="240" w:lineRule="auto"/>
        <w:rPr>
          <w:szCs w:val="24"/>
          <w:lang w:val="ru-RU"/>
        </w:rPr>
      </w:pPr>
      <w:r w:rsidRPr="00AC0A73">
        <w:rPr>
          <w:szCs w:val="24"/>
          <w:lang w:val="ru-RU"/>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.2.6.</w:t>
      </w:r>
      <w:r w:rsidR="003B66C4" w:rsidRPr="00AC0A73">
        <w:rPr>
          <w:szCs w:val="24"/>
        </w:rPr>
        <w:t> </w:t>
      </w:r>
      <w:r w:rsidR="003B66C4" w:rsidRPr="00AC0A73">
        <w:rPr>
          <w:szCs w:val="24"/>
          <w:lang w:val="ru-RU"/>
        </w:rPr>
        <w:t xml:space="preserve">Общее число часов, рекомендованных для изучения истории, – 340, в 5–9 классах по 2 часа в неделю при 34 учебных неделях, в 9 классе рекомендуется предусмотреть 17 часов на изучение модуля «Введение в новейшую историю России». </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.2.7.</w:t>
      </w:r>
      <w:r w:rsidR="003B66C4" w:rsidRPr="00AC0A73">
        <w:rPr>
          <w:szCs w:val="24"/>
        </w:rPr>
        <w:t> </w:t>
      </w:r>
      <w:r w:rsidR="003B66C4" w:rsidRPr="00AC0A73">
        <w:rPr>
          <w:szCs w:val="24"/>
          <w:lang w:val="ru-RU"/>
        </w:rPr>
        <w:t>Последовательность изучения тем в рамках программы по истории в пределах одного класса может варьироваться.</w:t>
      </w:r>
    </w:p>
    <w:p w:rsidR="003B66C4" w:rsidRPr="00AC0A73" w:rsidRDefault="003B66C4" w:rsidP="00AC0A73">
      <w:pPr>
        <w:spacing w:line="240" w:lineRule="auto"/>
        <w:rPr>
          <w:szCs w:val="24"/>
          <w:lang w:val="ru-RU"/>
        </w:rPr>
      </w:pPr>
    </w:p>
    <w:p w:rsidR="003B66C4" w:rsidRPr="00AC0A73" w:rsidRDefault="003B66C4" w:rsidP="00AC0A73">
      <w:pPr>
        <w:spacing w:line="240" w:lineRule="auto"/>
        <w:rPr>
          <w:szCs w:val="24"/>
          <w:lang w:val="ru-RU"/>
        </w:rPr>
      </w:pPr>
      <w:r w:rsidRPr="00AC0A73">
        <w:rPr>
          <w:szCs w:val="24"/>
          <w:lang w:val="ru-RU"/>
        </w:rPr>
        <w:t>Таблица 1</w:t>
      </w:r>
    </w:p>
    <w:p w:rsidR="003B66C4" w:rsidRPr="00AC0A73" w:rsidRDefault="003B66C4" w:rsidP="00AC0A73">
      <w:pPr>
        <w:spacing w:line="240" w:lineRule="auto"/>
        <w:rPr>
          <w:szCs w:val="24"/>
          <w:lang w:val="ru-RU"/>
        </w:rPr>
      </w:pPr>
    </w:p>
    <w:p w:rsidR="003B66C4" w:rsidRPr="00AC0A73" w:rsidRDefault="003B66C4" w:rsidP="00AC0A73">
      <w:pPr>
        <w:spacing w:line="240" w:lineRule="auto"/>
        <w:rPr>
          <w:szCs w:val="24"/>
          <w:lang w:val="ru-RU"/>
        </w:rPr>
      </w:pPr>
      <w:r w:rsidRPr="00AC0A73">
        <w:rPr>
          <w:szCs w:val="24"/>
          <w:lang w:val="ru-RU"/>
        </w:rPr>
        <w:t>Структура и последовательность изучения курсов в рамках учебного предмета «История»</w:t>
      </w:r>
    </w:p>
    <w:p w:rsidR="003B66C4" w:rsidRPr="00AC0A73" w:rsidRDefault="003B66C4" w:rsidP="00AC0A73">
      <w:pPr>
        <w:spacing w:line="240" w:lineRule="auto"/>
        <w:rPr>
          <w:szCs w:val="24"/>
          <w:lang w:val="ru-RU"/>
        </w:rPr>
      </w:pPr>
    </w:p>
    <w:tbl>
      <w:tblPr>
        <w:tblW w:w="9664" w:type="dxa"/>
        <w:tblInd w:w="112" w:type="dxa"/>
        <w:tblLayout w:type="fixed"/>
        <w:tblCellMar>
          <w:left w:w="113" w:type="dxa"/>
          <w:right w:w="113" w:type="dxa"/>
        </w:tblCellMar>
        <w:tblLook w:val="01E0"/>
      </w:tblPr>
      <w:tblGrid>
        <w:gridCol w:w="994"/>
        <w:gridCol w:w="6968"/>
        <w:gridCol w:w="1702"/>
      </w:tblGrid>
      <w:tr w:rsidR="003B66C4" w:rsidRPr="00AC0A73" w:rsidTr="003B66C4">
        <w:trPr>
          <w:trHeight w:val="20"/>
        </w:trPr>
        <w:tc>
          <w:tcPr>
            <w:tcW w:w="994" w:type="dxa"/>
            <w:tcBorders>
              <w:top w:val="single" w:sz="4" w:space="0" w:color="231F20"/>
              <w:left w:val="single" w:sz="4" w:space="0" w:color="231F20"/>
              <w:bottom w:val="single" w:sz="4" w:space="0" w:color="231F20"/>
              <w:right w:val="single" w:sz="4" w:space="0" w:color="231F20"/>
            </w:tcBorders>
            <w:vAlign w:val="center"/>
          </w:tcPr>
          <w:p w:rsidR="003B66C4" w:rsidRPr="00AC0A73" w:rsidRDefault="003B66C4" w:rsidP="00AC0A73">
            <w:pPr>
              <w:spacing w:line="240" w:lineRule="auto"/>
              <w:rPr>
                <w:szCs w:val="24"/>
              </w:rPr>
            </w:pPr>
            <w:r w:rsidRPr="00AC0A73">
              <w:rPr>
                <w:szCs w:val="24"/>
              </w:rPr>
              <w:t>Класс</w:t>
            </w:r>
          </w:p>
        </w:tc>
        <w:tc>
          <w:tcPr>
            <w:tcW w:w="6968" w:type="dxa"/>
            <w:tcBorders>
              <w:top w:val="single" w:sz="4" w:space="0" w:color="231F20"/>
              <w:left w:val="single" w:sz="4" w:space="0" w:color="231F20"/>
              <w:bottom w:val="single" w:sz="4" w:space="0" w:color="231F20"/>
              <w:right w:val="single" w:sz="4" w:space="0" w:color="231F20"/>
            </w:tcBorders>
            <w:vAlign w:val="center"/>
          </w:tcPr>
          <w:p w:rsidR="003B66C4" w:rsidRPr="00AC0A73" w:rsidRDefault="003B66C4" w:rsidP="00AC0A73">
            <w:pPr>
              <w:spacing w:line="240" w:lineRule="auto"/>
              <w:rPr>
                <w:szCs w:val="24"/>
                <w:lang w:val="ru-RU"/>
              </w:rPr>
            </w:pPr>
            <w:r w:rsidRPr="00AC0A73">
              <w:rPr>
                <w:szCs w:val="24"/>
                <w:lang w:val="ru-RU"/>
              </w:rPr>
              <w:t>Курсы в рамках учебного предмета «История»</w:t>
            </w:r>
          </w:p>
        </w:tc>
        <w:tc>
          <w:tcPr>
            <w:tcW w:w="1702" w:type="dxa"/>
            <w:tcBorders>
              <w:top w:val="single" w:sz="4" w:space="0" w:color="231F20"/>
              <w:left w:val="single" w:sz="4" w:space="0" w:color="231F20"/>
              <w:bottom w:val="single" w:sz="4" w:space="0" w:color="231F20"/>
              <w:right w:val="single" w:sz="4" w:space="0" w:color="231F20"/>
            </w:tcBorders>
            <w:vAlign w:val="center"/>
          </w:tcPr>
          <w:p w:rsidR="003B66C4" w:rsidRPr="00AC0A73" w:rsidRDefault="003B66C4" w:rsidP="00AC0A73">
            <w:pPr>
              <w:spacing w:line="240" w:lineRule="auto"/>
              <w:rPr>
                <w:szCs w:val="24"/>
              </w:rPr>
            </w:pPr>
            <w:r w:rsidRPr="00AC0A73">
              <w:rPr>
                <w:szCs w:val="24"/>
              </w:rPr>
              <w:t>Примерное количество учебных часов</w:t>
            </w:r>
          </w:p>
        </w:tc>
      </w:tr>
      <w:tr w:rsidR="003B66C4" w:rsidRPr="00AC0A73" w:rsidTr="003B66C4">
        <w:trPr>
          <w:trHeight w:val="20"/>
        </w:trPr>
        <w:tc>
          <w:tcPr>
            <w:tcW w:w="994"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rPr>
            </w:pPr>
            <w:r w:rsidRPr="00AC0A73">
              <w:rPr>
                <w:szCs w:val="24"/>
              </w:rPr>
              <w:t>5</w:t>
            </w:r>
          </w:p>
        </w:tc>
        <w:tc>
          <w:tcPr>
            <w:tcW w:w="6968"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lang w:val="ru-RU"/>
              </w:rPr>
            </w:pPr>
            <w:r w:rsidRPr="00AC0A73">
              <w:rPr>
                <w:szCs w:val="24"/>
                <w:lang w:val="ru-RU"/>
              </w:rPr>
              <w:t>Всеобщая история. История Древнего мира</w:t>
            </w:r>
          </w:p>
        </w:tc>
        <w:tc>
          <w:tcPr>
            <w:tcW w:w="1702"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rPr>
            </w:pPr>
            <w:r w:rsidRPr="00AC0A73">
              <w:rPr>
                <w:szCs w:val="24"/>
              </w:rPr>
              <w:t>68</w:t>
            </w:r>
          </w:p>
        </w:tc>
      </w:tr>
      <w:tr w:rsidR="003B66C4" w:rsidRPr="00AC0A73" w:rsidTr="003B66C4">
        <w:trPr>
          <w:trHeight w:val="20"/>
        </w:trPr>
        <w:tc>
          <w:tcPr>
            <w:tcW w:w="994"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rPr>
            </w:pPr>
            <w:r w:rsidRPr="00AC0A73">
              <w:rPr>
                <w:szCs w:val="24"/>
              </w:rPr>
              <w:t>6</w:t>
            </w:r>
          </w:p>
        </w:tc>
        <w:tc>
          <w:tcPr>
            <w:tcW w:w="6968"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lang w:val="ru-RU"/>
              </w:rPr>
            </w:pPr>
            <w:r w:rsidRPr="00AC0A73">
              <w:rPr>
                <w:szCs w:val="24"/>
                <w:lang w:val="ru-RU"/>
              </w:rPr>
              <w:t xml:space="preserve">Всеобщая история. История Средних веков. </w:t>
            </w:r>
          </w:p>
          <w:p w:rsidR="003B66C4" w:rsidRPr="00AC0A73" w:rsidRDefault="003B66C4" w:rsidP="00AC0A73">
            <w:pPr>
              <w:spacing w:line="240" w:lineRule="auto"/>
              <w:rPr>
                <w:szCs w:val="24"/>
                <w:lang w:val="ru-RU"/>
              </w:rPr>
            </w:pPr>
            <w:r w:rsidRPr="00AC0A73">
              <w:rPr>
                <w:szCs w:val="24"/>
                <w:lang w:val="ru-RU"/>
              </w:rPr>
              <w:t>История России. От Руси к Российскому государству</w:t>
            </w:r>
          </w:p>
        </w:tc>
        <w:tc>
          <w:tcPr>
            <w:tcW w:w="1702"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rPr>
            </w:pPr>
            <w:r w:rsidRPr="00AC0A73">
              <w:rPr>
                <w:szCs w:val="24"/>
              </w:rPr>
              <w:t>23</w:t>
            </w:r>
          </w:p>
          <w:p w:rsidR="003B66C4" w:rsidRPr="00AC0A73" w:rsidRDefault="003B66C4" w:rsidP="00AC0A73">
            <w:pPr>
              <w:spacing w:line="240" w:lineRule="auto"/>
              <w:rPr>
                <w:szCs w:val="24"/>
              </w:rPr>
            </w:pPr>
            <w:r w:rsidRPr="00AC0A73">
              <w:rPr>
                <w:szCs w:val="24"/>
              </w:rPr>
              <w:t>45</w:t>
            </w:r>
          </w:p>
        </w:tc>
      </w:tr>
      <w:tr w:rsidR="003B66C4" w:rsidRPr="00AC0A73" w:rsidTr="003B66C4">
        <w:trPr>
          <w:trHeight w:val="20"/>
        </w:trPr>
        <w:tc>
          <w:tcPr>
            <w:tcW w:w="994"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rPr>
            </w:pPr>
            <w:r w:rsidRPr="00AC0A73">
              <w:rPr>
                <w:szCs w:val="24"/>
              </w:rPr>
              <w:t>7</w:t>
            </w:r>
          </w:p>
        </w:tc>
        <w:tc>
          <w:tcPr>
            <w:tcW w:w="6968"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lang w:val="ru-RU"/>
              </w:rPr>
            </w:pPr>
            <w:r w:rsidRPr="00AC0A73">
              <w:rPr>
                <w:szCs w:val="24"/>
                <w:lang w:val="ru-RU"/>
              </w:rPr>
              <w:t xml:space="preserve">Всеобщая история. История нового времени. Конец </w:t>
            </w:r>
            <w:r w:rsidRPr="00AC0A73">
              <w:rPr>
                <w:szCs w:val="24"/>
              </w:rPr>
              <w:t>XV</w:t>
            </w:r>
            <w:r w:rsidRPr="00AC0A73">
              <w:rPr>
                <w:szCs w:val="24"/>
                <w:lang w:val="ru-RU"/>
              </w:rPr>
              <w:t>—</w:t>
            </w:r>
            <w:r w:rsidRPr="00AC0A73">
              <w:rPr>
                <w:szCs w:val="24"/>
              </w:rPr>
              <w:t>XVII</w:t>
            </w:r>
            <w:r w:rsidRPr="00AC0A73">
              <w:rPr>
                <w:szCs w:val="24"/>
                <w:lang w:val="ru-RU"/>
              </w:rPr>
              <w:t xml:space="preserve"> вв.</w:t>
            </w:r>
          </w:p>
          <w:p w:rsidR="003B66C4" w:rsidRPr="00AC0A73" w:rsidRDefault="003B66C4" w:rsidP="00AC0A73">
            <w:pPr>
              <w:spacing w:line="240" w:lineRule="auto"/>
              <w:rPr>
                <w:szCs w:val="24"/>
                <w:lang w:val="ru-RU"/>
              </w:rPr>
            </w:pPr>
            <w:r w:rsidRPr="00AC0A73">
              <w:rPr>
                <w:szCs w:val="24"/>
                <w:lang w:val="ru-RU"/>
              </w:rPr>
              <w:t xml:space="preserve">История России. Россия в </w:t>
            </w:r>
            <w:r w:rsidRPr="00AC0A73">
              <w:rPr>
                <w:szCs w:val="24"/>
              </w:rPr>
              <w:t>XVI</w:t>
            </w:r>
            <w:r w:rsidRPr="00AC0A73">
              <w:rPr>
                <w:szCs w:val="24"/>
                <w:lang w:val="ru-RU"/>
              </w:rPr>
              <w:t>—</w:t>
            </w:r>
            <w:r w:rsidRPr="00AC0A73">
              <w:rPr>
                <w:szCs w:val="24"/>
              </w:rPr>
              <w:t>XVII</w:t>
            </w:r>
            <w:r w:rsidRPr="00AC0A73">
              <w:rPr>
                <w:szCs w:val="24"/>
                <w:lang w:val="ru-RU"/>
              </w:rPr>
              <w:t xml:space="preserve"> вв.: от великого княжества к царству</w:t>
            </w:r>
          </w:p>
        </w:tc>
        <w:tc>
          <w:tcPr>
            <w:tcW w:w="1702"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rPr>
            </w:pPr>
            <w:r w:rsidRPr="00AC0A73">
              <w:rPr>
                <w:szCs w:val="24"/>
              </w:rPr>
              <w:t>23</w:t>
            </w:r>
          </w:p>
          <w:p w:rsidR="003B66C4" w:rsidRPr="00AC0A73" w:rsidRDefault="003B66C4" w:rsidP="00AC0A73">
            <w:pPr>
              <w:spacing w:line="240" w:lineRule="auto"/>
              <w:rPr>
                <w:szCs w:val="24"/>
              </w:rPr>
            </w:pPr>
          </w:p>
          <w:p w:rsidR="003B66C4" w:rsidRPr="00AC0A73" w:rsidRDefault="003B66C4" w:rsidP="00AC0A73">
            <w:pPr>
              <w:spacing w:line="240" w:lineRule="auto"/>
              <w:rPr>
                <w:szCs w:val="24"/>
              </w:rPr>
            </w:pPr>
            <w:r w:rsidRPr="00AC0A73">
              <w:rPr>
                <w:szCs w:val="24"/>
              </w:rPr>
              <w:t>45</w:t>
            </w:r>
          </w:p>
        </w:tc>
      </w:tr>
      <w:tr w:rsidR="003B66C4" w:rsidRPr="00AC0A73" w:rsidTr="003B66C4">
        <w:trPr>
          <w:trHeight w:val="20"/>
        </w:trPr>
        <w:tc>
          <w:tcPr>
            <w:tcW w:w="994"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rPr>
            </w:pPr>
            <w:r w:rsidRPr="00AC0A73">
              <w:rPr>
                <w:szCs w:val="24"/>
              </w:rPr>
              <w:t>8</w:t>
            </w:r>
          </w:p>
        </w:tc>
        <w:tc>
          <w:tcPr>
            <w:tcW w:w="6968"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lang w:val="ru-RU"/>
              </w:rPr>
            </w:pPr>
            <w:r w:rsidRPr="00AC0A73">
              <w:rPr>
                <w:szCs w:val="24"/>
                <w:lang w:val="ru-RU"/>
              </w:rPr>
              <w:t xml:space="preserve">Всеобщая история. История нового времени. </w:t>
            </w:r>
            <w:r w:rsidRPr="00AC0A73">
              <w:rPr>
                <w:szCs w:val="24"/>
              </w:rPr>
              <w:t>XVIII</w:t>
            </w:r>
            <w:r w:rsidRPr="00AC0A73">
              <w:rPr>
                <w:szCs w:val="24"/>
                <w:lang w:val="ru-RU"/>
              </w:rPr>
              <w:t xml:space="preserve"> в. История России. Россия в конце </w:t>
            </w:r>
            <w:r w:rsidRPr="00AC0A73">
              <w:rPr>
                <w:szCs w:val="24"/>
              </w:rPr>
              <w:t>XVII</w:t>
            </w:r>
            <w:r w:rsidRPr="00AC0A73">
              <w:rPr>
                <w:szCs w:val="24"/>
                <w:lang w:val="ru-RU"/>
              </w:rPr>
              <w:t xml:space="preserve">— </w:t>
            </w:r>
            <w:r w:rsidRPr="00AC0A73">
              <w:rPr>
                <w:szCs w:val="24"/>
              </w:rPr>
              <w:t>XVIII</w:t>
            </w:r>
            <w:r w:rsidRPr="00AC0A73">
              <w:rPr>
                <w:szCs w:val="24"/>
                <w:lang w:val="ru-RU"/>
              </w:rPr>
              <w:t xml:space="preserve"> вв.: от царства к империи</w:t>
            </w:r>
          </w:p>
        </w:tc>
        <w:tc>
          <w:tcPr>
            <w:tcW w:w="1702"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rPr>
            </w:pPr>
            <w:r w:rsidRPr="00AC0A73">
              <w:rPr>
                <w:szCs w:val="24"/>
              </w:rPr>
              <w:t>23</w:t>
            </w:r>
          </w:p>
          <w:p w:rsidR="003B66C4" w:rsidRPr="00AC0A73" w:rsidRDefault="003B66C4" w:rsidP="00AC0A73">
            <w:pPr>
              <w:spacing w:line="240" w:lineRule="auto"/>
              <w:rPr>
                <w:szCs w:val="24"/>
              </w:rPr>
            </w:pPr>
            <w:r w:rsidRPr="00AC0A73">
              <w:rPr>
                <w:szCs w:val="24"/>
              </w:rPr>
              <w:t>45</w:t>
            </w:r>
          </w:p>
        </w:tc>
      </w:tr>
      <w:tr w:rsidR="003B66C4" w:rsidRPr="00AC0A73" w:rsidTr="003B66C4">
        <w:trPr>
          <w:trHeight w:val="20"/>
        </w:trPr>
        <w:tc>
          <w:tcPr>
            <w:tcW w:w="994"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rPr>
            </w:pPr>
            <w:r w:rsidRPr="00AC0A73">
              <w:rPr>
                <w:szCs w:val="24"/>
              </w:rPr>
              <w:t>9</w:t>
            </w:r>
          </w:p>
        </w:tc>
        <w:tc>
          <w:tcPr>
            <w:tcW w:w="6968"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lang w:val="ru-RU"/>
              </w:rPr>
            </w:pPr>
            <w:r w:rsidRPr="00AC0A73">
              <w:rPr>
                <w:szCs w:val="24"/>
                <w:lang w:val="ru-RU"/>
              </w:rPr>
              <w:t xml:space="preserve">Всеобщая история. История нового времени. </w:t>
            </w:r>
            <w:r w:rsidRPr="00AC0A73">
              <w:rPr>
                <w:szCs w:val="24"/>
              </w:rPr>
              <w:t>XIX</w:t>
            </w:r>
            <w:r w:rsidRPr="00AC0A73">
              <w:rPr>
                <w:szCs w:val="24"/>
                <w:lang w:val="ru-RU"/>
              </w:rPr>
              <w:t xml:space="preserve"> — начало ХХ в.</w:t>
            </w:r>
          </w:p>
          <w:p w:rsidR="003B66C4" w:rsidRPr="00AC0A73" w:rsidRDefault="003B66C4" w:rsidP="00AC0A73">
            <w:pPr>
              <w:spacing w:line="240" w:lineRule="auto"/>
              <w:rPr>
                <w:szCs w:val="24"/>
                <w:lang w:val="ru-RU"/>
              </w:rPr>
            </w:pPr>
            <w:r w:rsidRPr="00AC0A73">
              <w:rPr>
                <w:szCs w:val="24"/>
                <w:lang w:val="ru-RU"/>
              </w:rPr>
              <w:t xml:space="preserve">История России. Российская империя в </w:t>
            </w:r>
            <w:r w:rsidRPr="00AC0A73">
              <w:rPr>
                <w:szCs w:val="24"/>
              </w:rPr>
              <w:t>XIX</w:t>
            </w:r>
            <w:r w:rsidRPr="00AC0A73">
              <w:rPr>
                <w:szCs w:val="24"/>
                <w:lang w:val="ru-RU"/>
              </w:rPr>
              <w:t xml:space="preserve"> — начале ХХ в.</w:t>
            </w:r>
          </w:p>
        </w:tc>
        <w:tc>
          <w:tcPr>
            <w:tcW w:w="1702"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lang w:val="ru-RU"/>
              </w:rPr>
            </w:pPr>
          </w:p>
          <w:p w:rsidR="003B66C4" w:rsidRPr="00AC0A73" w:rsidRDefault="003B66C4" w:rsidP="00AC0A73">
            <w:pPr>
              <w:spacing w:line="240" w:lineRule="auto"/>
              <w:rPr>
                <w:szCs w:val="24"/>
              </w:rPr>
            </w:pPr>
            <w:r w:rsidRPr="00AC0A73">
              <w:rPr>
                <w:szCs w:val="24"/>
              </w:rPr>
              <w:t xml:space="preserve">68 </w:t>
            </w:r>
          </w:p>
        </w:tc>
      </w:tr>
      <w:tr w:rsidR="003B66C4" w:rsidRPr="00AC0A73" w:rsidTr="003B66C4">
        <w:trPr>
          <w:trHeight w:val="20"/>
        </w:trPr>
        <w:tc>
          <w:tcPr>
            <w:tcW w:w="994"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rPr>
            </w:pPr>
            <w:r w:rsidRPr="00AC0A73">
              <w:rPr>
                <w:szCs w:val="24"/>
              </w:rPr>
              <w:t>9</w:t>
            </w:r>
          </w:p>
        </w:tc>
        <w:tc>
          <w:tcPr>
            <w:tcW w:w="6968"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lang w:val="ru-RU"/>
              </w:rPr>
            </w:pPr>
            <w:r w:rsidRPr="00AC0A73">
              <w:rPr>
                <w:szCs w:val="24"/>
                <w:lang w:val="ru-RU"/>
              </w:rPr>
              <w:t>Модуль «Введение в новейшую историю России»</w:t>
            </w:r>
          </w:p>
        </w:tc>
        <w:tc>
          <w:tcPr>
            <w:tcW w:w="1702"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rPr>
            </w:pPr>
            <w:r w:rsidRPr="00AC0A73">
              <w:rPr>
                <w:szCs w:val="24"/>
              </w:rPr>
              <w:t>17</w:t>
            </w:r>
          </w:p>
        </w:tc>
      </w:tr>
    </w:tbl>
    <w:p w:rsidR="003B66C4" w:rsidRPr="00AC0A73" w:rsidRDefault="003B66C4" w:rsidP="00AC0A73">
      <w:pPr>
        <w:spacing w:line="240" w:lineRule="auto"/>
        <w:rPr>
          <w:szCs w:val="24"/>
        </w:rPr>
      </w:pPr>
    </w:p>
    <w:p w:rsidR="003B66C4" w:rsidRPr="00AC0A73" w:rsidRDefault="00D34DF2" w:rsidP="00AC0A73">
      <w:pPr>
        <w:spacing w:line="240" w:lineRule="auto"/>
        <w:rPr>
          <w:szCs w:val="24"/>
        </w:rPr>
      </w:pPr>
      <w:r>
        <w:rPr>
          <w:szCs w:val="24"/>
        </w:rPr>
        <w:lastRenderedPageBreak/>
        <w:t>11</w:t>
      </w:r>
      <w:r w:rsidR="003B66C4" w:rsidRPr="00AC0A73">
        <w:rPr>
          <w:szCs w:val="24"/>
        </w:rPr>
        <w:t>.3. Содержание обучения в 5 классе.</w:t>
      </w:r>
    </w:p>
    <w:p w:rsidR="003B66C4" w:rsidRPr="00AC0A73" w:rsidRDefault="00D34DF2" w:rsidP="00AC0A73">
      <w:pPr>
        <w:spacing w:line="240" w:lineRule="auto"/>
        <w:rPr>
          <w:szCs w:val="24"/>
        </w:rPr>
      </w:pPr>
      <w:r>
        <w:rPr>
          <w:szCs w:val="24"/>
        </w:rPr>
        <w:t>11</w:t>
      </w:r>
      <w:r w:rsidR="003B66C4" w:rsidRPr="00AC0A73">
        <w:rPr>
          <w:szCs w:val="24"/>
        </w:rPr>
        <w:t xml:space="preserve">.3.1. История Древнего мира. </w:t>
      </w:r>
    </w:p>
    <w:p w:rsidR="003B66C4" w:rsidRPr="00AC0A73" w:rsidRDefault="003B66C4" w:rsidP="00AC0A73">
      <w:pPr>
        <w:spacing w:line="240" w:lineRule="auto"/>
        <w:rPr>
          <w:szCs w:val="24"/>
          <w:lang w:val="ru-RU"/>
        </w:rPr>
      </w:pPr>
      <w:r w:rsidRPr="00AC0A73">
        <w:rPr>
          <w:szCs w:val="24"/>
          <w:lang w:val="ru-RU"/>
        </w:rP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.3.2.</w:t>
      </w:r>
      <w:r w:rsidR="003B66C4" w:rsidRPr="00AC0A73">
        <w:rPr>
          <w:szCs w:val="24"/>
        </w:rPr>
        <w:t> </w:t>
      </w:r>
      <w:r w:rsidR="003B66C4" w:rsidRPr="00AC0A73">
        <w:rPr>
          <w:szCs w:val="24"/>
          <w:lang w:val="ru-RU"/>
        </w:rPr>
        <w:t xml:space="preserve">Первобытность. </w:t>
      </w:r>
    </w:p>
    <w:p w:rsidR="003B66C4" w:rsidRPr="00AC0A73" w:rsidRDefault="003B66C4" w:rsidP="00AC0A73">
      <w:pPr>
        <w:spacing w:line="240" w:lineRule="auto"/>
        <w:rPr>
          <w:szCs w:val="24"/>
          <w:lang w:val="ru-RU"/>
        </w:rPr>
      </w:pPr>
      <w:r w:rsidRPr="00AC0A73">
        <w:rPr>
          <w:szCs w:val="24"/>
          <w:lang w:val="ru-RU"/>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3B66C4" w:rsidRPr="00AC0A73" w:rsidRDefault="003B66C4" w:rsidP="00AC0A73">
      <w:pPr>
        <w:spacing w:line="240" w:lineRule="auto"/>
        <w:rPr>
          <w:szCs w:val="24"/>
          <w:lang w:val="ru-RU"/>
        </w:rPr>
      </w:pPr>
      <w:r w:rsidRPr="00AC0A73">
        <w:rPr>
          <w:szCs w:val="24"/>
          <w:lang w:val="ru-RU"/>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3B66C4" w:rsidRPr="00AC0A73" w:rsidRDefault="003B66C4" w:rsidP="00AC0A73">
      <w:pPr>
        <w:spacing w:line="240" w:lineRule="auto"/>
        <w:rPr>
          <w:szCs w:val="24"/>
          <w:lang w:val="ru-RU"/>
        </w:rPr>
      </w:pPr>
      <w:r w:rsidRPr="00AC0A73">
        <w:rPr>
          <w:szCs w:val="24"/>
          <w:lang w:val="ru-RU"/>
        </w:rPr>
        <w:t>Разложение первобытнообщинных отношений. На пороге цивилизации.</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.3.3.</w:t>
      </w:r>
      <w:r w:rsidR="003B66C4" w:rsidRPr="00AC0A73">
        <w:rPr>
          <w:szCs w:val="24"/>
        </w:rPr>
        <w:t> </w:t>
      </w:r>
      <w:r w:rsidR="003B66C4" w:rsidRPr="00AC0A73">
        <w:rPr>
          <w:szCs w:val="24"/>
          <w:lang w:val="ru-RU"/>
        </w:rPr>
        <w:t xml:space="preserve">Древний мир. </w:t>
      </w:r>
    </w:p>
    <w:p w:rsidR="003B66C4" w:rsidRPr="00AC0A73" w:rsidRDefault="003B66C4" w:rsidP="00AC0A73">
      <w:pPr>
        <w:spacing w:line="240" w:lineRule="auto"/>
        <w:rPr>
          <w:szCs w:val="24"/>
          <w:lang w:val="ru-RU"/>
        </w:rPr>
      </w:pPr>
      <w:r w:rsidRPr="00AC0A73">
        <w:rPr>
          <w:szCs w:val="24"/>
          <w:lang w:val="ru-RU"/>
        </w:rPr>
        <w:t>Понятие и хронологические рамки истории Древнего мира. Карта Древнего мира.</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.3.3.1.</w:t>
      </w:r>
      <w:r w:rsidR="003B66C4" w:rsidRPr="00AC0A73">
        <w:rPr>
          <w:szCs w:val="24"/>
        </w:rPr>
        <w:t> </w:t>
      </w:r>
      <w:r w:rsidR="003B66C4" w:rsidRPr="00AC0A73">
        <w:rPr>
          <w:szCs w:val="24"/>
          <w:lang w:val="ru-RU"/>
        </w:rPr>
        <w:t xml:space="preserve">Древний Восток. </w:t>
      </w:r>
    </w:p>
    <w:p w:rsidR="003B66C4" w:rsidRPr="00AC0A73" w:rsidRDefault="003B66C4" w:rsidP="00AC0A73">
      <w:pPr>
        <w:spacing w:line="240" w:lineRule="auto"/>
        <w:rPr>
          <w:szCs w:val="24"/>
          <w:lang w:val="ru-RU"/>
        </w:rPr>
      </w:pPr>
      <w:r w:rsidRPr="00AC0A73">
        <w:rPr>
          <w:szCs w:val="24"/>
          <w:lang w:val="ru-RU"/>
        </w:rPr>
        <w:t>Понятие «Древний Восток». Карта древневосточного мира.</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.3.3.2.</w:t>
      </w:r>
      <w:r w:rsidR="003B66C4" w:rsidRPr="00AC0A73">
        <w:rPr>
          <w:szCs w:val="24"/>
        </w:rPr>
        <w:t> </w:t>
      </w:r>
      <w:r w:rsidR="003B66C4" w:rsidRPr="00AC0A73">
        <w:rPr>
          <w:szCs w:val="24"/>
          <w:lang w:val="ru-RU"/>
        </w:rPr>
        <w:t xml:space="preserve">Древний Египет. </w:t>
      </w:r>
    </w:p>
    <w:p w:rsidR="003B66C4" w:rsidRPr="00AC0A73" w:rsidRDefault="003B66C4" w:rsidP="00AC0A73">
      <w:pPr>
        <w:spacing w:line="240" w:lineRule="auto"/>
        <w:rPr>
          <w:szCs w:val="24"/>
          <w:lang w:val="ru-RU"/>
        </w:rPr>
      </w:pPr>
      <w:r w:rsidRPr="00AC0A73">
        <w:rPr>
          <w:szCs w:val="24"/>
          <w:lang w:val="ru-RU"/>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3B66C4" w:rsidRPr="00AC0A73" w:rsidRDefault="003B66C4" w:rsidP="00AC0A73">
      <w:pPr>
        <w:spacing w:line="240" w:lineRule="auto"/>
        <w:rPr>
          <w:szCs w:val="24"/>
          <w:lang w:val="ru-RU"/>
        </w:rPr>
      </w:pPr>
      <w:r w:rsidRPr="00AC0A73">
        <w:rPr>
          <w:szCs w:val="24"/>
          <w:lang w:val="ru-RU"/>
        </w:rPr>
        <w:t xml:space="preserve">Отношения Египта с соседними народами. Египетское войско. Завоевательные походы фараонов; Тутмос </w:t>
      </w:r>
      <w:r w:rsidRPr="00AC0A73">
        <w:rPr>
          <w:szCs w:val="24"/>
        </w:rPr>
        <w:t>III</w:t>
      </w:r>
      <w:r w:rsidRPr="00AC0A73">
        <w:rPr>
          <w:szCs w:val="24"/>
          <w:lang w:val="ru-RU"/>
        </w:rPr>
        <w:t xml:space="preserve">. Могущество Египта при Рамсесе </w:t>
      </w:r>
      <w:r w:rsidRPr="00AC0A73">
        <w:rPr>
          <w:szCs w:val="24"/>
        </w:rPr>
        <w:t>II</w:t>
      </w:r>
      <w:r w:rsidRPr="00AC0A73">
        <w:rPr>
          <w:szCs w:val="24"/>
          <w:lang w:val="ru-RU"/>
        </w:rPr>
        <w:t>.</w:t>
      </w:r>
    </w:p>
    <w:p w:rsidR="003B66C4" w:rsidRPr="00AC0A73" w:rsidRDefault="003B66C4" w:rsidP="00AC0A73">
      <w:pPr>
        <w:spacing w:line="240" w:lineRule="auto"/>
        <w:rPr>
          <w:szCs w:val="24"/>
          <w:lang w:val="ru-RU"/>
        </w:rPr>
      </w:pPr>
      <w:r w:rsidRPr="00AC0A73">
        <w:rPr>
          <w:szCs w:val="24"/>
          <w:lang w:val="ru-RU"/>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.3.3.3.</w:t>
      </w:r>
      <w:r w:rsidR="003B66C4" w:rsidRPr="00AC0A73">
        <w:rPr>
          <w:szCs w:val="24"/>
        </w:rPr>
        <w:t> </w:t>
      </w:r>
      <w:r w:rsidR="003B66C4" w:rsidRPr="00AC0A73">
        <w:rPr>
          <w:szCs w:val="24"/>
          <w:lang w:val="ru-RU"/>
        </w:rPr>
        <w:t xml:space="preserve">Древние цивилизации Месопотамии. </w:t>
      </w:r>
    </w:p>
    <w:p w:rsidR="003B66C4" w:rsidRPr="00AC0A73" w:rsidRDefault="003B66C4" w:rsidP="00AC0A73">
      <w:pPr>
        <w:spacing w:line="240" w:lineRule="auto"/>
        <w:rPr>
          <w:szCs w:val="24"/>
          <w:lang w:val="ru-RU"/>
        </w:rPr>
      </w:pPr>
      <w:r w:rsidRPr="00AC0A73">
        <w:rPr>
          <w:szCs w:val="24"/>
          <w:lang w:val="ru-RU"/>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3B66C4" w:rsidRPr="00AC0A73" w:rsidRDefault="003B66C4" w:rsidP="00AC0A73">
      <w:pPr>
        <w:spacing w:line="240" w:lineRule="auto"/>
        <w:rPr>
          <w:szCs w:val="24"/>
          <w:lang w:val="ru-RU"/>
        </w:rPr>
      </w:pPr>
      <w:r w:rsidRPr="00AC0A73">
        <w:rPr>
          <w:szCs w:val="24"/>
          <w:lang w:val="ru-RU"/>
        </w:rPr>
        <w:t>Древний Вавилон. Царь Хаммурапи и его законы.</w:t>
      </w:r>
    </w:p>
    <w:p w:rsidR="003B66C4" w:rsidRPr="00AC0A73" w:rsidRDefault="003B66C4" w:rsidP="00AC0A73">
      <w:pPr>
        <w:spacing w:line="240" w:lineRule="auto"/>
        <w:rPr>
          <w:szCs w:val="24"/>
          <w:lang w:val="ru-RU"/>
        </w:rPr>
      </w:pPr>
      <w:r w:rsidRPr="00AC0A73">
        <w:rPr>
          <w:szCs w:val="24"/>
          <w:lang w:val="ru-RU"/>
        </w:rPr>
        <w:t>Ассирия. Завоевания ассирийцев. Создание сильной державы. Культурные сокровища Ниневии. Гибель империи.</w:t>
      </w:r>
    </w:p>
    <w:p w:rsidR="003B66C4" w:rsidRPr="00AC0A73" w:rsidRDefault="003B66C4" w:rsidP="00AC0A73">
      <w:pPr>
        <w:spacing w:line="240" w:lineRule="auto"/>
        <w:rPr>
          <w:szCs w:val="24"/>
          <w:lang w:val="ru-RU"/>
        </w:rPr>
      </w:pPr>
      <w:r w:rsidRPr="00AC0A73">
        <w:rPr>
          <w:szCs w:val="24"/>
          <w:lang w:val="ru-RU"/>
        </w:rPr>
        <w:t>Усиление Нововавилонского царства. Легендарные памятники города Вавилона.</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.3.3.4.</w:t>
      </w:r>
      <w:r w:rsidR="003B66C4" w:rsidRPr="00AC0A73">
        <w:rPr>
          <w:szCs w:val="24"/>
        </w:rPr>
        <w:t> </w:t>
      </w:r>
      <w:r w:rsidR="003B66C4" w:rsidRPr="00AC0A73">
        <w:rPr>
          <w:szCs w:val="24"/>
          <w:lang w:val="ru-RU"/>
        </w:rPr>
        <w:t xml:space="preserve">Восточное Средиземноморье в древности. </w:t>
      </w:r>
    </w:p>
    <w:p w:rsidR="003B66C4" w:rsidRPr="00AC0A73" w:rsidRDefault="003B66C4" w:rsidP="00AC0A73">
      <w:pPr>
        <w:spacing w:line="240" w:lineRule="auto"/>
        <w:rPr>
          <w:szCs w:val="24"/>
          <w:lang w:val="ru-RU"/>
        </w:rPr>
      </w:pPr>
      <w:r w:rsidRPr="00AC0A73">
        <w:rPr>
          <w:szCs w:val="24"/>
          <w:lang w:val="ru-RU"/>
        </w:rPr>
        <w:t>Природные условия, их влияние на занятия жителей. Финикия: развитие ремесёл,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предания.</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.3.3.5.</w:t>
      </w:r>
      <w:r w:rsidR="003B66C4" w:rsidRPr="00AC0A73">
        <w:rPr>
          <w:szCs w:val="24"/>
        </w:rPr>
        <w:t> </w:t>
      </w:r>
      <w:r w:rsidR="003B66C4" w:rsidRPr="00AC0A73">
        <w:rPr>
          <w:szCs w:val="24"/>
          <w:lang w:val="ru-RU"/>
        </w:rPr>
        <w:t xml:space="preserve">Персидская держава. </w:t>
      </w:r>
    </w:p>
    <w:p w:rsidR="003B66C4" w:rsidRPr="00AC0A73" w:rsidRDefault="003B66C4" w:rsidP="00AC0A73">
      <w:pPr>
        <w:spacing w:line="240" w:lineRule="auto"/>
        <w:rPr>
          <w:szCs w:val="24"/>
          <w:lang w:val="ru-RU"/>
        </w:rPr>
      </w:pPr>
      <w:r w:rsidRPr="00AC0A73">
        <w:rPr>
          <w:szCs w:val="24"/>
          <w:lang w:val="ru-RU"/>
        </w:rPr>
        <w:t xml:space="preserve">Завоевания персов. Государство Ахеменидов. Великие цари: Кир </w:t>
      </w:r>
      <w:r w:rsidRPr="00AC0A73">
        <w:rPr>
          <w:szCs w:val="24"/>
        </w:rPr>
        <w:t>II</w:t>
      </w:r>
      <w:r w:rsidRPr="00AC0A73">
        <w:rPr>
          <w:szCs w:val="24"/>
          <w:lang w:val="ru-RU"/>
        </w:rPr>
        <w:t xml:space="preserve"> Великий, Дарий </w:t>
      </w:r>
      <w:r w:rsidRPr="00AC0A73">
        <w:rPr>
          <w:szCs w:val="24"/>
        </w:rPr>
        <w:t>I</w:t>
      </w:r>
      <w:r w:rsidRPr="00AC0A73">
        <w:rPr>
          <w:szCs w:val="24"/>
          <w:lang w:val="ru-RU"/>
        </w:rPr>
        <w:t>. Расширение территории державы. Государственное устройство. Центр и сатрапии, управление империей. Религия персов.</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.3.3.6.</w:t>
      </w:r>
      <w:r w:rsidR="003B66C4" w:rsidRPr="00AC0A73">
        <w:rPr>
          <w:szCs w:val="24"/>
        </w:rPr>
        <w:t> </w:t>
      </w:r>
      <w:r w:rsidR="003B66C4" w:rsidRPr="00AC0A73">
        <w:rPr>
          <w:szCs w:val="24"/>
          <w:lang w:val="ru-RU"/>
        </w:rPr>
        <w:t xml:space="preserve">Древняя Индия. </w:t>
      </w:r>
    </w:p>
    <w:p w:rsidR="003B66C4" w:rsidRPr="00AC0A73" w:rsidRDefault="003B66C4" w:rsidP="00AC0A73">
      <w:pPr>
        <w:spacing w:line="240" w:lineRule="auto"/>
        <w:rPr>
          <w:szCs w:val="24"/>
          <w:lang w:val="ru-RU"/>
        </w:rPr>
      </w:pPr>
      <w:r w:rsidRPr="00AC0A73">
        <w:rPr>
          <w:szCs w:val="24"/>
          <w:lang w:val="ru-RU"/>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.3.3.7.</w:t>
      </w:r>
      <w:r w:rsidR="003B66C4" w:rsidRPr="00AC0A73">
        <w:rPr>
          <w:szCs w:val="24"/>
        </w:rPr>
        <w:t> </w:t>
      </w:r>
      <w:r w:rsidR="003B66C4" w:rsidRPr="00AC0A73">
        <w:rPr>
          <w:szCs w:val="24"/>
          <w:lang w:val="ru-RU"/>
        </w:rPr>
        <w:t xml:space="preserve">Древний Китай. </w:t>
      </w:r>
    </w:p>
    <w:p w:rsidR="003B66C4" w:rsidRPr="00AC0A73" w:rsidRDefault="003B66C4" w:rsidP="00AC0A73">
      <w:pPr>
        <w:spacing w:line="240" w:lineRule="auto"/>
        <w:rPr>
          <w:szCs w:val="24"/>
          <w:lang w:val="ru-RU"/>
        </w:rPr>
      </w:pPr>
      <w:r w:rsidRPr="00AC0A73">
        <w:rPr>
          <w:szCs w:val="24"/>
          <w:lang w:val="ru-RU"/>
        </w:rPr>
        <w:lastRenderedPageBreak/>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ремесёл и торговли. Великий шёлковый путь. Религиозно-философские учения. Конфуций. Научные знания и изобретения древних китайцев. Храмы.</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.3.3.8.</w:t>
      </w:r>
      <w:r w:rsidR="003B66C4" w:rsidRPr="00AC0A73">
        <w:rPr>
          <w:szCs w:val="24"/>
        </w:rPr>
        <w:t> </w:t>
      </w:r>
      <w:r w:rsidR="003B66C4" w:rsidRPr="00AC0A73">
        <w:rPr>
          <w:szCs w:val="24"/>
          <w:lang w:val="ru-RU"/>
        </w:rPr>
        <w:t xml:space="preserve">Древняя Греция. Эллинизм. </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.3.3.8.1.</w:t>
      </w:r>
      <w:r w:rsidR="003B66C4" w:rsidRPr="00AC0A73">
        <w:rPr>
          <w:szCs w:val="24"/>
        </w:rPr>
        <w:t> </w:t>
      </w:r>
      <w:r w:rsidR="003B66C4" w:rsidRPr="00AC0A73">
        <w:rPr>
          <w:szCs w:val="24"/>
          <w:lang w:val="ru-RU"/>
        </w:rPr>
        <w:t xml:space="preserve">Древнейшая Греция. </w:t>
      </w:r>
    </w:p>
    <w:p w:rsidR="003B66C4" w:rsidRPr="00AC0A73" w:rsidRDefault="003B66C4" w:rsidP="00AC0A73">
      <w:pPr>
        <w:spacing w:line="240" w:lineRule="auto"/>
        <w:rPr>
          <w:szCs w:val="24"/>
          <w:lang w:val="ru-RU"/>
        </w:rPr>
      </w:pPr>
      <w:r w:rsidRPr="00AC0A73">
        <w:rPr>
          <w:szCs w:val="24"/>
          <w:lang w:val="ru-RU"/>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.3.3.8.2.</w:t>
      </w:r>
      <w:r w:rsidR="003B66C4" w:rsidRPr="00AC0A73">
        <w:rPr>
          <w:szCs w:val="24"/>
        </w:rPr>
        <w:t> </w:t>
      </w:r>
      <w:r w:rsidR="003B66C4" w:rsidRPr="00AC0A73">
        <w:rPr>
          <w:szCs w:val="24"/>
          <w:lang w:val="ru-RU"/>
        </w:rPr>
        <w:t xml:space="preserve">Греческие полисы. </w:t>
      </w:r>
    </w:p>
    <w:p w:rsidR="003B66C4" w:rsidRPr="00AC0A73" w:rsidRDefault="003B66C4" w:rsidP="00AC0A73">
      <w:pPr>
        <w:spacing w:line="240" w:lineRule="auto"/>
        <w:rPr>
          <w:szCs w:val="24"/>
          <w:lang w:val="ru-RU"/>
        </w:rPr>
      </w:pPr>
      <w:r w:rsidRPr="00AC0A73">
        <w:rPr>
          <w:szCs w:val="24"/>
          <w:lang w:val="ru-RU"/>
        </w:rPr>
        <w:t>Подъём хозяйственной жизни после «тёмных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3B66C4" w:rsidRPr="00AC0A73" w:rsidRDefault="003B66C4" w:rsidP="00AC0A73">
      <w:pPr>
        <w:spacing w:line="240" w:lineRule="auto"/>
        <w:rPr>
          <w:szCs w:val="24"/>
          <w:lang w:val="ru-RU"/>
        </w:rPr>
      </w:pPr>
      <w:r w:rsidRPr="00AC0A73">
        <w:rPr>
          <w:szCs w:val="24"/>
          <w:lang w:val="ru-RU"/>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3B66C4" w:rsidRPr="00AC0A73" w:rsidRDefault="003B66C4" w:rsidP="00AC0A73">
      <w:pPr>
        <w:spacing w:line="240" w:lineRule="auto"/>
        <w:rPr>
          <w:szCs w:val="24"/>
          <w:lang w:val="ru-RU"/>
        </w:rPr>
      </w:pPr>
      <w:r w:rsidRPr="00AC0A73">
        <w:rPr>
          <w:szCs w:val="24"/>
          <w:lang w:val="ru-RU"/>
        </w:rPr>
        <w:t>Греко-персидские войны. Причины войн. Походы персов на Грецию. Битва при Марафоне, её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3B66C4" w:rsidRPr="00AC0A73" w:rsidRDefault="003B66C4" w:rsidP="00AC0A73">
      <w:pPr>
        <w:spacing w:line="240" w:lineRule="auto"/>
        <w:rPr>
          <w:szCs w:val="24"/>
          <w:lang w:val="ru-RU"/>
        </w:rPr>
      </w:pPr>
      <w:r w:rsidRPr="00AC0A73">
        <w:rPr>
          <w:szCs w:val="24"/>
          <w:lang w:val="ru-RU"/>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.3.3.8.3.</w:t>
      </w:r>
      <w:r w:rsidR="003B66C4" w:rsidRPr="00AC0A73">
        <w:rPr>
          <w:szCs w:val="24"/>
        </w:rPr>
        <w:t> </w:t>
      </w:r>
      <w:r w:rsidR="003B66C4" w:rsidRPr="00AC0A73">
        <w:rPr>
          <w:szCs w:val="24"/>
          <w:lang w:val="ru-RU"/>
        </w:rPr>
        <w:t xml:space="preserve">Культура Древней Греции. </w:t>
      </w:r>
    </w:p>
    <w:p w:rsidR="003B66C4" w:rsidRPr="00AC0A73" w:rsidRDefault="003B66C4" w:rsidP="00AC0A73">
      <w:pPr>
        <w:spacing w:line="240" w:lineRule="auto"/>
        <w:rPr>
          <w:szCs w:val="24"/>
          <w:lang w:val="ru-RU"/>
        </w:rPr>
      </w:pPr>
      <w:r w:rsidRPr="00AC0A73">
        <w:rPr>
          <w:szCs w:val="24"/>
          <w:lang w:val="ru-RU"/>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.3.3.8.4.</w:t>
      </w:r>
      <w:r w:rsidR="003B66C4" w:rsidRPr="00AC0A73">
        <w:rPr>
          <w:szCs w:val="24"/>
        </w:rPr>
        <w:t> </w:t>
      </w:r>
      <w:r w:rsidR="003B66C4" w:rsidRPr="00AC0A73">
        <w:rPr>
          <w:szCs w:val="24"/>
          <w:lang w:val="ru-RU"/>
        </w:rPr>
        <w:t xml:space="preserve">Македонские завоевания. Эллинизм. </w:t>
      </w:r>
    </w:p>
    <w:p w:rsidR="003B66C4" w:rsidRPr="00AC0A73" w:rsidRDefault="003B66C4" w:rsidP="00AC0A73">
      <w:pPr>
        <w:spacing w:line="240" w:lineRule="auto"/>
        <w:rPr>
          <w:szCs w:val="24"/>
          <w:lang w:val="ru-RU"/>
        </w:rPr>
      </w:pPr>
      <w:r w:rsidRPr="00AC0A73">
        <w:rPr>
          <w:szCs w:val="24"/>
          <w:lang w:val="ru-RU"/>
        </w:rPr>
        <w:t xml:space="preserve">Возвышение Македонии. Политика Филиппа </w:t>
      </w:r>
      <w:r w:rsidRPr="00AC0A73">
        <w:rPr>
          <w:szCs w:val="24"/>
        </w:rPr>
        <w:t>II</w:t>
      </w:r>
      <w:r w:rsidRPr="00AC0A73">
        <w:rPr>
          <w:szCs w:val="24"/>
          <w:lang w:val="ru-RU"/>
        </w:rPr>
        <w:t>.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.3.3.9.</w:t>
      </w:r>
      <w:r w:rsidR="003B66C4" w:rsidRPr="00AC0A73">
        <w:rPr>
          <w:szCs w:val="24"/>
        </w:rPr>
        <w:t> </w:t>
      </w:r>
      <w:r w:rsidR="003B66C4" w:rsidRPr="00AC0A73">
        <w:rPr>
          <w:szCs w:val="24"/>
          <w:lang w:val="ru-RU"/>
        </w:rPr>
        <w:t xml:space="preserve">Древний Рим. </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.3.3.9.1.</w:t>
      </w:r>
      <w:r w:rsidR="003B66C4" w:rsidRPr="00AC0A73">
        <w:rPr>
          <w:szCs w:val="24"/>
        </w:rPr>
        <w:t> </w:t>
      </w:r>
      <w:r w:rsidR="003B66C4" w:rsidRPr="00AC0A73">
        <w:rPr>
          <w:szCs w:val="24"/>
          <w:lang w:val="ru-RU"/>
        </w:rPr>
        <w:t xml:space="preserve">Возникновение Римского государства. </w:t>
      </w:r>
    </w:p>
    <w:p w:rsidR="003B66C4" w:rsidRPr="00AC0A73" w:rsidRDefault="003B66C4" w:rsidP="00AC0A73">
      <w:pPr>
        <w:spacing w:line="240" w:lineRule="auto"/>
        <w:rPr>
          <w:szCs w:val="24"/>
          <w:lang w:val="ru-RU"/>
        </w:rPr>
      </w:pPr>
      <w:r w:rsidRPr="00AC0A73">
        <w:rPr>
          <w:szCs w:val="24"/>
          <w:lang w:val="ru-RU"/>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.3.3.9.2.</w:t>
      </w:r>
      <w:r w:rsidR="003B66C4" w:rsidRPr="00AC0A73">
        <w:rPr>
          <w:szCs w:val="24"/>
        </w:rPr>
        <w:t> </w:t>
      </w:r>
      <w:r w:rsidR="003B66C4" w:rsidRPr="00AC0A73">
        <w:rPr>
          <w:szCs w:val="24"/>
          <w:lang w:val="ru-RU"/>
        </w:rPr>
        <w:t xml:space="preserve">Римские завоевания в Средиземноморье. </w:t>
      </w:r>
    </w:p>
    <w:p w:rsidR="003B66C4" w:rsidRPr="00AC0A73" w:rsidRDefault="003B66C4" w:rsidP="00AC0A73">
      <w:pPr>
        <w:spacing w:line="240" w:lineRule="auto"/>
        <w:rPr>
          <w:szCs w:val="24"/>
          <w:lang w:val="ru-RU"/>
        </w:rPr>
      </w:pPr>
      <w:r w:rsidRPr="00AC0A73">
        <w:rPr>
          <w:szCs w:val="24"/>
          <w:lang w:val="ru-RU"/>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.3.3.9.3.</w:t>
      </w:r>
      <w:r w:rsidR="003B66C4" w:rsidRPr="00AC0A73">
        <w:rPr>
          <w:szCs w:val="24"/>
        </w:rPr>
        <w:t> </w:t>
      </w:r>
      <w:r w:rsidR="003B66C4" w:rsidRPr="00AC0A73">
        <w:rPr>
          <w:szCs w:val="24"/>
          <w:lang w:val="ru-RU"/>
        </w:rPr>
        <w:t xml:space="preserve">Поздняя Римская республика. Гражданские войны. </w:t>
      </w:r>
    </w:p>
    <w:p w:rsidR="003B66C4" w:rsidRPr="00AC0A73" w:rsidRDefault="003B66C4" w:rsidP="00AC0A73">
      <w:pPr>
        <w:spacing w:line="240" w:lineRule="auto"/>
        <w:rPr>
          <w:szCs w:val="24"/>
          <w:lang w:val="ru-RU"/>
        </w:rPr>
      </w:pPr>
      <w:r w:rsidRPr="00AC0A73">
        <w:rPr>
          <w:szCs w:val="24"/>
          <w:lang w:val="ru-RU"/>
        </w:rPr>
        <w:t>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.3.3.9.4.</w:t>
      </w:r>
      <w:r w:rsidR="003B66C4" w:rsidRPr="00AC0A73">
        <w:rPr>
          <w:szCs w:val="24"/>
        </w:rPr>
        <w:t> </w:t>
      </w:r>
      <w:r w:rsidR="003B66C4" w:rsidRPr="00AC0A73">
        <w:rPr>
          <w:szCs w:val="24"/>
          <w:lang w:val="ru-RU"/>
        </w:rPr>
        <w:t xml:space="preserve">Расцвет и падение Римской империи. </w:t>
      </w:r>
    </w:p>
    <w:p w:rsidR="003B66C4" w:rsidRPr="00AC0A73" w:rsidRDefault="003B66C4" w:rsidP="00AC0A73">
      <w:pPr>
        <w:spacing w:line="240" w:lineRule="auto"/>
        <w:rPr>
          <w:szCs w:val="24"/>
          <w:lang w:val="ru-RU"/>
        </w:rPr>
      </w:pPr>
      <w:r w:rsidRPr="00AC0A73">
        <w:rPr>
          <w:szCs w:val="24"/>
          <w:lang w:val="ru-RU"/>
        </w:rPr>
        <w:lastRenderedPageBreak/>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sidRPr="00AC0A73">
        <w:rPr>
          <w:szCs w:val="24"/>
        </w:rPr>
        <w:t>I</w:t>
      </w:r>
      <w:r w:rsidRPr="00AC0A73">
        <w:rPr>
          <w:szCs w:val="24"/>
          <w:lang w:val="ru-RU"/>
        </w:rPr>
        <w:t>, перенос столицы в Константинополь. Разделение Римской империи на Западную и Восточную части.</w:t>
      </w:r>
    </w:p>
    <w:p w:rsidR="003B66C4" w:rsidRPr="00AC0A73" w:rsidRDefault="003B66C4" w:rsidP="00AC0A73">
      <w:pPr>
        <w:spacing w:line="240" w:lineRule="auto"/>
        <w:rPr>
          <w:szCs w:val="24"/>
          <w:lang w:val="ru-RU"/>
        </w:rPr>
      </w:pPr>
      <w:r w:rsidRPr="00AC0A73">
        <w:rPr>
          <w:szCs w:val="24"/>
          <w:lang w:val="ru-RU"/>
        </w:rPr>
        <w:t>Начало Великого переселения народов. Рим и варвары. Падение Западной Римской империи.</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.3.3.9.5.</w:t>
      </w:r>
      <w:r w:rsidR="003B66C4" w:rsidRPr="00AC0A73">
        <w:rPr>
          <w:szCs w:val="24"/>
        </w:rPr>
        <w:t> </w:t>
      </w:r>
      <w:r w:rsidR="003B66C4" w:rsidRPr="00AC0A73">
        <w:rPr>
          <w:szCs w:val="24"/>
          <w:lang w:val="ru-RU"/>
        </w:rPr>
        <w:t xml:space="preserve">Культура Древнего Рима. </w:t>
      </w:r>
    </w:p>
    <w:p w:rsidR="003B66C4" w:rsidRPr="00AC0A73" w:rsidRDefault="003B66C4" w:rsidP="00AC0A73">
      <w:pPr>
        <w:spacing w:line="240" w:lineRule="auto"/>
        <w:rPr>
          <w:szCs w:val="24"/>
          <w:lang w:val="ru-RU"/>
        </w:rPr>
      </w:pPr>
      <w:r w:rsidRPr="00AC0A73">
        <w:rPr>
          <w:szCs w:val="24"/>
          <w:lang w:val="ru-RU"/>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.3.3.9.6.</w:t>
      </w:r>
      <w:r w:rsidR="003B66C4" w:rsidRPr="00AC0A73">
        <w:rPr>
          <w:szCs w:val="24"/>
        </w:rPr>
        <w:t> </w:t>
      </w:r>
      <w:r w:rsidR="003B66C4" w:rsidRPr="00AC0A73">
        <w:rPr>
          <w:szCs w:val="24"/>
          <w:lang w:val="ru-RU"/>
        </w:rPr>
        <w:t xml:space="preserve">Обобщение. </w:t>
      </w:r>
    </w:p>
    <w:p w:rsidR="003B66C4" w:rsidRPr="00AC0A73" w:rsidRDefault="003B66C4" w:rsidP="00AC0A73">
      <w:pPr>
        <w:spacing w:line="240" w:lineRule="auto"/>
        <w:rPr>
          <w:szCs w:val="24"/>
          <w:lang w:val="ru-RU"/>
        </w:rPr>
      </w:pPr>
      <w:r w:rsidRPr="00AC0A73">
        <w:rPr>
          <w:szCs w:val="24"/>
          <w:lang w:val="ru-RU"/>
        </w:rPr>
        <w:t>Историческое и культурное наследие цивилизаций Древнего мира.</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.4. Содержание обучения в 6 классе.</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.4.1.</w:t>
      </w:r>
      <w:r w:rsidR="003B66C4" w:rsidRPr="00AC0A73">
        <w:rPr>
          <w:szCs w:val="24"/>
        </w:rPr>
        <w:t> </w:t>
      </w:r>
      <w:r w:rsidR="003B66C4" w:rsidRPr="00AC0A73">
        <w:rPr>
          <w:szCs w:val="24"/>
          <w:lang w:val="ru-RU"/>
        </w:rPr>
        <w:t xml:space="preserve">Всеобщая история. История Средних веков. </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.4.1.1.</w:t>
      </w:r>
      <w:r w:rsidR="003B66C4" w:rsidRPr="00AC0A73">
        <w:rPr>
          <w:szCs w:val="24"/>
        </w:rPr>
        <w:t> </w:t>
      </w:r>
      <w:r w:rsidR="003B66C4" w:rsidRPr="00AC0A73">
        <w:rPr>
          <w:szCs w:val="24"/>
          <w:lang w:val="ru-RU"/>
        </w:rPr>
        <w:t xml:space="preserve">Введение. </w:t>
      </w:r>
    </w:p>
    <w:p w:rsidR="003B66C4" w:rsidRPr="00AC0A73" w:rsidRDefault="003B66C4" w:rsidP="00AC0A73">
      <w:pPr>
        <w:spacing w:line="240" w:lineRule="auto"/>
        <w:rPr>
          <w:szCs w:val="24"/>
          <w:lang w:val="ru-RU"/>
        </w:rPr>
      </w:pPr>
      <w:r w:rsidRPr="00AC0A73">
        <w:rPr>
          <w:szCs w:val="24"/>
          <w:lang w:val="ru-RU"/>
        </w:rPr>
        <w:t>Средние века: понятие, хронологические рамки и периодизация Средневековья.</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.4.1.2.</w:t>
      </w:r>
      <w:r w:rsidR="003B66C4" w:rsidRPr="00AC0A73">
        <w:rPr>
          <w:szCs w:val="24"/>
        </w:rPr>
        <w:t> </w:t>
      </w:r>
      <w:r w:rsidR="003B66C4" w:rsidRPr="00AC0A73">
        <w:rPr>
          <w:szCs w:val="24"/>
          <w:lang w:val="ru-RU"/>
        </w:rPr>
        <w:t xml:space="preserve">Народы Европы в раннее Средневековье. </w:t>
      </w:r>
    </w:p>
    <w:p w:rsidR="003B66C4" w:rsidRPr="00AC0A73" w:rsidRDefault="003B66C4" w:rsidP="00AC0A73">
      <w:pPr>
        <w:spacing w:line="240" w:lineRule="auto"/>
        <w:rPr>
          <w:szCs w:val="24"/>
          <w:lang w:val="ru-RU"/>
        </w:rPr>
      </w:pPr>
      <w:r w:rsidRPr="00AC0A73">
        <w:rPr>
          <w:szCs w:val="24"/>
          <w:lang w:val="ru-RU"/>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3B66C4" w:rsidRPr="00AC0A73" w:rsidRDefault="003B66C4" w:rsidP="00AC0A73">
      <w:pPr>
        <w:spacing w:line="240" w:lineRule="auto"/>
        <w:rPr>
          <w:szCs w:val="24"/>
          <w:lang w:val="ru-RU"/>
        </w:rPr>
      </w:pPr>
      <w:r w:rsidRPr="00AC0A73">
        <w:rPr>
          <w:szCs w:val="24"/>
          <w:lang w:val="ru-RU"/>
        </w:rPr>
        <w:t xml:space="preserve">Франкское государство в </w:t>
      </w:r>
      <w:r w:rsidRPr="00AC0A73">
        <w:rPr>
          <w:szCs w:val="24"/>
        </w:rPr>
        <w:t>VIII</w:t>
      </w:r>
      <w:r w:rsidRPr="00AC0A73">
        <w:rPr>
          <w:szCs w:val="24"/>
          <w:lang w:val="ru-RU"/>
        </w:rPr>
        <w:t>‒</w:t>
      </w:r>
      <w:r w:rsidRPr="00AC0A73">
        <w:rPr>
          <w:szCs w:val="24"/>
        </w:rPr>
        <w:t>IX</w:t>
      </w:r>
      <w:r w:rsidRPr="00AC0A73">
        <w:rPr>
          <w:szCs w:val="24"/>
          <w:lang w:val="ru-RU"/>
        </w:rPr>
        <w:t xml:space="preserve">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3B66C4" w:rsidRPr="00AC0A73" w:rsidRDefault="003B66C4" w:rsidP="00AC0A73">
      <w:pPr>
        <w:spacing w:line="240" w:lineRule="auto"/>
        <w:rPr>
          <w:szCs w:val="24"/>
          <w:lang w:val="ru-RU"/>
        </w:rPr>
      </w:pPr>
      <w:r w:rsidRPr="00AC0A73">
        <w:rPr>
          <w:szCs w:val="24"/>
          <w:lang w:val="ru-RU"/>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.4.1.3.</w:t>
      </w:r>
      <w:r w:rsidR="003B66C4" w:rsidRPr="00AC0A73">
        <w:rPr>
          <w:szCs w:val="24"/>
        </w:rPr>
        <w:t> </w:t>
      </w:r>
      <w:r w:rsidR="003B66C4" w:rsidRPr="00AC0A73">
        <w:rPr>
          <w:szCs w:val="24"/>
          <w:lang w:val="ru-RU"/>
        </w:rPr>
        <w:t xml:space="preserve">Византийская империя в </w:t>
      </w:r>
      <w:r w:rsidR="003B66C4" w:rsidRPr="00AC0A73">
        <w:rPr>
          <w:szCs w:val="24"/>
        </w:rPr>
        <w:t>VI</w:t>
      </w:r>
      <w:r w:rsidR="003B66C4" w:rsidRPr="00AC0A73">
        <w:rPr>
          <w:szCs w:val="24"/>
          <w:lang w:val="ru-RU"/>
        </w:rPr>
        <w:t>‒Х</w:t>
      </w:r>
      <w:r w:rsidR="003B66C4" w:rsidRPr="00AC0A73">
        <w:rPr>
          <w:szCs w:val="24"/>
        </w:rPr>
        <w:t>I</w:t>
      </w:r>
      <w:r w:rsidR="003B66C4" w:rsidRPr="00AC0A73">
        <w:rPr>
          <w:szCs w:val="24"/>
          <w:lang w:val="ru-RU"/>
        </w:rPr>
        <w:t xml:space="preserve"> вв. </w:t>
      </w:r>
    </w:p>
    <w:p w:rsidR="003B66C4" w:rsidRPr="00AC0A73" w:rsidRDefault="003B66C4" w:rsidP="00AC0A73">
      <w:pPr>
        <w:spacing w:line="240" w:lineRule="auto"/>
        <w:rPr>
          <w:szCs w:val="24"/>
          <w:lang w:val="ru-RU"/>
        </w:rPr>
      </w:pPr>
      <w:r w:rsidRPr="00AC0A73">
        <w:rPr>
          <w:szCs w:val="24"/>
          <w:lang w:val="ru-RU"/>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.4.1.4.</w:t>
      </w:r>
      <w:r w:rsidR="003B66C4" w:rsidRPr="00AC0A73">
        <w:rPr>
          <w:szCs w:val="24"/>
        </w:rPr>
        <w:t> </w:t>
      </w:r>
      <w:r w:rsidR="003B66C4" w:rsidRPr="00AC0A73">
        <w:rPr>
          <w:szCs w:val="24"/>
          <w:lang w:val="ru-RU"/>
        </w:rPr>
        <w:t xml:space="preserve">Арабы в </w:t>
      </w:r>
      <w:r w:rsidR="003B66C4" w:rsidRPr="00AC0A73">
        <w:rPr>
          <w:szCs w:val="24"/>
        </w:rPr>
        <w:t>VI</w:t>
      </w:r>
      <w:r w:rsidR="003B66C4" w:rsidRPr="00AC0A73">
        <w:rPr>
          <w:szCs w:val="24"/>
          <w:lang w:val="ru-RU"/>
        </w:rPr>
        <w:t>‒Х</w:t>
      </w:r>
      <w:r w:rsidR="003B66C4" w:rsidRPr="00AC0A73">
        <w:rPr>
          <w:szCs w:val="24"/>
        </w:rPr>
        <w:t>I</w:t>
      </w:r>
      <w:r w:rsidR="003B66C4" w:rsidRPr="00AC0A73">
        <w:rPr>
          <w:szCs w:val="24"/>
          <w:lang w:val="ru-RU"/>
        </w:rPr>
        <w:t xml:space="preserve"> вв. </w:t>
      </w:r>
    </w:p>
    <w:p w:rsidR="003B66C4" w:rsidRPr="00AC0A73" w:rsidRDefault="003B66C4" w:rsidP="00AC0A73">
      <w:pPr>
        <w:spacing w:line="240" w:lineRule="auto"/>
        <w:rPr>
          <w:szCs w:val="24"/>
          <w:lang w:val="ru-RU"/>
        </w:rPr>
      </w:pPr>
      <w:r w:rsidRPr="00AC0A73">
        <w:rPr>
          <w:szCs w:val="24"/>
          <w:lang w:val="ru-RU"/>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.4.1.5.</w:t>
      </w:r>
      <w:r w:rsidR="003B66C4" w:rsidRPr="00AC0A73">
        <w:rPr>
          <w:szCs w:val="24"/>
        </w:rPr>
        <w:t> </w:t>
      </w:r>
      <w:r w:rsidR="003B66C4" w:rsidRPr="00AC0A73">
        <w:rPr>
          <w:szCs w:val="24"/>
          <w:lang w:val="ru-RU"/>
        </w:rPr>
        <w:t xml:space="preserve">Средневековое европейское общество. </w:t>
      </w:r>
    </w:p>
    <w:p w:rsidR="003B66C4" w:rsidRPr="00AC0A73" w:rsidRDefault="003B66C4" w:rsidP="00AC0A73">
      <w:pPr>
        <w:spacing w:line="240" w:lineRule="auto"/>
        <w:rPr>
          <w:szCs w:val="24"/>
          <w:lang w:val="ru-RU"/>
        </w:rPr>
      </w:pPr>
      <w:r w:rsidRPr="00AC0A73">
        <w:rPr>
          <w:szCs w:val="24"/>
          <w:lang w:val="ru-RU"/>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3B66C4" w:rsidRPr="00AC0A73" w:rsidRDefault="003B66C4" w:rsidP="00AC0A73">
      <w:pPr>
        <w:spacing w:line="240" w:lineRule="auto"/>
        <w:rPr>
          <w:szCs w:val="24"/>
          <w:lang w:val="ru-RU"/>
        </w:rPr>
      </w:pPr>
      <w:r w:rsidRPr="00AC0A73">
        <w:rPr>
          <w:szCs w:val="24"/>
          <w:lang w:val="ru-RU"/>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3B66C4" w:rsidRPr="00AC0A73" w:rsidRDefault="003B66C4" w:rsidP="00AC0A73">
      <w:pPr>
        <w:spacing w:line="240" w:lineRule="auto"/>
        <w:rPr>
          <w:szCs w:val="24"/>
          <w:lang w:val="ru-RU"/>
        </w:rPr>
      </w:pPr>
      <w:r w:rsidRPr="00AC0A73">
        <w:rPr>
          <w:szCs w:val="24"/>
          <w:lang w:val="ru-RU"/>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.4.1.6.</w:t>
      </w:r>
      <w:r w:rsidR="003B66C4" w:rsidRPr="00AC0A73">
        <w:rPr>
          <w:szCs w:val="24"/>
        </w:rPr>
        <w:t> </w:t>
      </w:r>
      <w:r w:rsidR="003B66C4" w:rsidRPr="00AC0A73">
        <w:rPr>
          <w:szCs w:val="24"/>
          <w:lang w:val="ru-RU"/>
        </w:rPr>
        <w:t>Государства Европы в Х</w:t>
      </w:r>
      <w:r w:rsidR="003B66C4" w:rsidRPr="00AC0A73">
        <w:rPr>
          <w:szCs w:val="24"/>
        </w:rPr>
        <w:t>II</w:t>
      </w:r>
      <w:r w:rsidR="003B66C4" w:rsidRPr="00AC0A73">
        <w:rPr>
          <w:szCs w:val="24"/>
          <w:lang w:val="ru-RU"/>
        </w:rPr>
        <w:t>‒Х</w:t>
      </w:r>
      <w:r w:rsidR="003B66C4" w:rsidRPr="00AC0A73">
        <w:rPr>
          <w:szCs w:val="24"/>
        </w:rPr>
        <w:t>V</w:t>
      </w:r>
      <w:r w:rsidR="003B66C4" w:rsidRPr="00AC0A73">
        <w:rPr>
          <w:szCs w:val="24"/>
          <w:lang w:val="ru-RU"/>
        </w:rPr>
        <w:t xml:space="preserve"> вв. </w:t>
      </w:r>
    </w:p>
    <w:p w:rsidR="003B66C4" w:rsidRPr="00AC0A73" w:rsidRDefault="003B66C4" w:rsidP="00AC0A73">
      <w:pPr>
        <w:spacing w:line="240" w:lineRule="auto"/>
        <w:rPr>
          <w:szCs w:val="24"/>
          <w:lang w:val="ru-RU"/>
        </w:rPr>
      </w:pPr>
      <w:r w:rsidRPr="00AC0A73">
        <w:rPr>
          <w:szCs w:val="24"/>
          <w:lang w:val="ru-RU"/>
        </w:rPr>
        <w:t>Усиление королевской власти в странах Западной Европы. Сословно-</w:t>
      </w:r>
      <w:r w:rsidRPr="00AC0A73">
        <w:rPr>
          <w:szCs w:val="24"/>
          <w:lang w:val="ru-RU"/>
        </w:rPr>
        <w:lastRenderedPageBreak/>
        <w:t>представительная монархия. Образование централизованных государств в Англии, Франции. Столетняя война; Ж. Д’Арк. Священная Римская империя в Х</w:t>
      </w:r>
      <w:r w:rsidRPr="00AC0A73">
        <w:rPr>
          <w:szCs w:val="24"/>
        </w:rPr>
        <w:t>II</w:t>
      </w:r>
      <w:r w:rsidRPr="00AC0A73">
        <w:rPr>
          <w:szCs w:val="24"/>
          <w:lang w:val="ru-RU"/>
        </w:rPr>
        <w:t>‒Х</w:t>
      </w:r>
      <w:r w:rsidRPr="00AC0A73">
        <w:rPr>
          <w:szCs w:val="24"/>
        </w:rPr>
        <w:t>V</w:t>
      </w:r>
      <w:r w:rsidRPr="00AC0A73">
        <w:rPr>
          <w:szCs w:val="24"/>
          <w:lang w:val="ru-RU"/>
        </w:rPr>
        <w:t xml:space="preserve"> вв. Польско-литовское государство в </w:t>
      </w:r>
      <w:r w:rsidRPr="00AC0A73">
        <w:rPr>
          <w:szCs w:val="24"/>
        </w:rPr>
        <w:t>XIV</w:t>
      </w:r>
      <w:r w:rsidRPr="00AC0A73">
        <w:rPr>
          <w:szCs w:val="24"/>
          <w:lang w:val="ru-RU"/>
        </w:rPr>
        <w:t>‒</w:t>
      </w:r>
      <w:r w:rsidRPr="00AC0A73">
        <w:rPr>
          <w:szCs w:val="24"/>
        </w:rPr>
        <w:t>XV</w:t>
      </w:r>
      <w:r w:rsidRPr="00AC0A73">
        <w:rPr>
          <w:szCs w:val="24"/>
          <w:lang w:val="ru-RU"/>
        </w:rPr>
        <w:t xml:space="preserve"> вв. Реконкиста и образование централизованных государств на Пиренейском полуострове. Итальянские государства в </w:t>
      </w:r>
      <w:r w:rsidRPr="00AC0A73">
        <w:rPr>
          <w:szCs w:val="24"/>
        </w:rPr>
        <w:t>XII</w:t>
      </w:r>
      <w:r w:rsidRPr="00AC0A73">
        <w:rPr>
          <w:szCs w:val="24"/>
          <w:lang w:val="ru-RU"/>
        </w:rPr>
        <w:t>‒</w:t>
      </w:r>
      <w:r w:rsidRPr="00AC0A73">
        <w:rPr>
          <w:szCs w:val="24"/>
        </w:rPr>
        <w:t>XV</w:t>
      </w:r>
      <w:r w:rsidRPr="00AC0A73">
        <w:rPr>
          <w:szCs w:val="24"/>
          <w:lang w:val="ru-RU"/>
        </w:rPr>
        <w:t xml:space="preserve"> вв. Развитие экономики в европейских странах в период зрелого Средневековья. Обострение социальных противоречий в Х</w:t>
      </w:r>
      <w:r w:rsidRPr="00AC0A73">
        <w:rPr>
          <w:szCs w:val="24"/>
        </w:rPr>
        <w:t>IV</w:t>
      </w:r>
      <w:r w:rsidRPr="00AC0A73">
        <w:rPr>
          <w:szCs w:val="24"/>
          <w:lang w:val="ru-RU"/>
        </w:rPr>
        <w:t xml:space="preserve"> в. (Жакерия, восстание Уота Тайлера). Гуситское движение в Чехии.</w:t>
      </w:r>
    </w:p>
    <w:p w:rsidR="003B66C4" w:rsidRPr="00AC0A73" w:rsidRDefault="003B66C4" w:rsidP="00AC0A73">
      <w:pPr>
        <w:spacing w:line="240" w:lineRule="auto"/>
        <w:rPr>
          <w:szCs w:val="24"/>
          <w:lang w:val="ru-RU"/>
        </w:rPr>
      </w:pPr>
      <w:r w:rsidRPr="00AC0A73">
        <w:rPr>
          <w:szCs w:val="24"/>
          <w:lang w:val="ru-RU"/>
        </w:rPr>
        <w:t>Византийская империя и славянские государства в Х</w:t>
      </w:r>
      <w:r w:rsidRPr="00AC0A73">
        <w:rPr>
          <w:szCs w:val="24"/>
        </w:rPr>
        <w:t>II</w:t>
      </w:r>
      <w:r w:rsidRPr="00AC0A73">
        <w:rPr>
          <w:szCs w:val="24"/>
          <w:lang w:val="ru-RU"/>
        </w:rPr>
        <w:t>‒Х</w:t>
      </w:r>
      <w:r w:rsidRPr="00AC0A73">
        <w:rPr>
          <w:szCs w:val="24"/>
        </w:rPr>
        <w:t>V</w:t>
      </w:r>
      <w:r w:rsidRPr="00AC0A73">
        <w:rPr>
          <w:szCs w:val="24"/>
          <w:lang w:val="ru-RU"/>
        </w:rPr>
        <w:t xml:space="preserve"> вв. Экспансия турок-османов. Османские завоевания на Балканах. Падение Константинополя.</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.4.1.7.</w:t>
      </w:r>
      <w:r w:rsidR="003B66C4" w:rsidRPr="00AC0A73">
        <w:rPr>
          <w:szCs w:val="24"/>
        </w:rPr>
        <w:t> </w:t>
      </w:r>
      <w:r w:rsidR="003B66C4" w:rsidRPr="00AC0A73">
        <w:rPr>
          <w:szCs w:val="24"/>
          <w:lang w:val="ru-RU"/>
        </w:rPr>
        <w:t xml:space="preserve">Культура средневековой Европы. </w:t>
      </w:r>
    </w:p>
    <w:p w:rsidR="003B66C4" w:rsidRPr="00AC0A73" w:rsidRDefault="003B66C4" w:rsidP="00AC0A73">
      <w:pPr>
        <w:spacing w:line="240" w:lineRule="auto"/>
        <w:rPr>
          <w:szCs w:val="24"/>
          <w:lang w:val="ru-RU"/>
        </w:rPr>
      </w:pPr>
      <w:r w:rsidRPr="00AC0A73">
        <w:rPr>
          <w:szCs w:val="24"/>
          <w:lang w:val="ru-RU"/>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.4.1.8.</w:t>
      </w:r>
      <w:r w:rsidR="003B66C4" w:rsidRPr="00AC0A73">
        <w:rPr>
          <w:szCs w:val="24"/>
        </w:rPr>
        <w:t> </w:t>
      </w:r>
      <w:r w:rsidR="003B66C4" w:rsidRPr="00AC0A73">
        <w:rPr>
          <w:szCs w:val="24"/>
          <w:lang w:val="ru-RU"/>
        </w:rPr>
        <w:t xml:space="preserve">Страны Востока в Средние века. </w:t>
      </w:r>
    </w:p>
    <w:p w:rsidR="003B66C4" w:rsidRPr="00AC0A73" w:rsidRDefault="003B66C4" w:rsidP="00AC0A73">
      <w:pPr>
        <w:spacing w:line="240" w:lineRule="auto"/>
        <w:rPr>
          <w:szCs w:val="24"/>
          <w:lang w:val="ru-RU"/>
        </w:rPr>
      </w:pPr>
      <w:r w:rsidRPr="00AC0A73">
        <w:rPr>
          <w:szCs w:val="24"/>
          <w:lang w:val="ru-RU"/>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сёгунов. Индия: раздробленность индийских княжеств, вторжение мусульман, Делийский султанат.</w:t>
      </w:r>
    </w:p>
    <w:p w:rsidR="003B66C4" w:rsidRPr="00AC0A73" w:rsidRDefault="003B66C4" w:rsidP="00AC0A73">
      <w:pPr>
        <w:spacing w:line="240" w:lineRule="auto"/>
        <w:rPr>
          <w:szCs w:val="24"/>
          <w:lang w:val="ru-RU"/>
        </w:rPr>
      </w:pPr>
      <w:r w:rsidRPr="00AC0A73">
        <w:rPr>
          <w:szCs w:val="24"/>
          <w:lang w:val="ru-RU"/>
        </w:rPr>
        <w:t>Культура народов Востока. Литература. Архитектура. Традиционные искусства и ремесла.</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.4.1.9.</w:t>
      </w:r>
      <w:r w:rsidR="003B66C4" w:rsidRPr="00AC0A73">
        <w:rPr>
          <w:szCs w:val="24"/>
        </w:rPr>
        <w:t> </w:t>
      </w:r>
      <w:r w:rsidR="003B66C4" w:rsidRPr="00AC0A73">
        <w:rPr>
          <w:szCs w:val="24"/>
          <w:lang w:val="ru-RU"/>
        </w:rPr>
        <w:t xml:space="preserve">Государства доколумбовой Америки в Средние века. </w:t>
      </w:r>
    </w:p>
    <w:p w:rsidR="003B66C4" w:rsidRPr="00AC0A73" w:rsidRDefault="003B66C4" w:rsidP="00AC0A73">
      <w:pPr>
        <w:spacing w:line="240" w:lineRule="auto"/>
        <w:rPr>
          <w:szCs w:val="24"/>
          <w:lang w:val="ru-RU"/>
        </w:rPr>
      </w:pPr>
      <w:r w:rsidRPr="00AC0A73">
        <w:rPr>
          <w:szCs w:val="24"/>
          <w:lang w:val="ru-RU"/>
        </w:rPr>
        <w:t>Цивилизации майя, ацтеков и инков: общественный строй, религиозные верования, культура. Появление европейских завоевателей.</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.4.1.10.</w:t>
      </w:r>
      <w:r w:rsidR="003B66C4" w:rsidRPr="00AC0A73">
        <w:rPr>
          <w:szCs w:val="24"/>
        </w:rPr>
        <w:t> </w:t>
      </w:r>
      <w:r w:rsidR="003B66C4" w:rsidRPr="00AC0A73">
        <w:rPr>
          <w:szCs w:val="24"/>
          <w:lang w:val="ru-RU"/>
        </w:rPr>
        <w:t>Обобщение.</w:t>
      </w:r>
    </w:p>
    <w:p w:rsidR="003B66C4" w:rsidRPr="00AC0A73" w:rsidRDefault="003B66C4" w:rsidP="00AC0A73">
      <w:pPr>
        <w:spacing w:line="240" w:lineRule="auto"/>
        <w:rPr>
          <w:szCs w:val="24"/>
          <w:lang w:val="ru-RU"/>
        </w:rPr>
      </w:pPr>
      <w:r w:rsidRPr="00AC0A73">
        <w:rPr>
          <w:szCs w:val="24"/>
          <w:lang w:val="ru-RU"/>
        </w:rPr>
        <w:t>Историческое и культурное наследие Средних веков.</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.4.2.</w:t>
      </w:r>
      <w:r w:rsidR="003B66C4" w:rsidRPr="00AC0A73">
        <w:rPr>
          <w:szCs w:val="24"/>
        </w:rPr>
        <w:t> </w:t>
      </w:r>
      <w:r w:rsidR="003B66C4" w:rsidRPr="00AC0A73">
        <w:rPr>
          <w:szCs w:val="24"/>
          <w:lang w:val="ru-RU"/>
        </w:rPr>
        <w:t xml:space="preserve">История России. От Руси к Российскому государству. </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.4.2.1.</w:t>
      </w:r>
      <w:r w:rsidR="003B66C4" w:rsidRPr="00AC0A73">
        <w:rPr>
          <w:szCs w:val="24"/>
        </w:rPr>
        <w:t> </w:t>
      </w:r>
      <w:r w:rsidR="003B66C4" w:rsidRPr="00AC0A73">
        <w:rPr>
          <w:szCs w:val="24"/>
          <w:lang w:val="ru-RU"/>
        </w:rPr>
        <w:t xml:space="preserve">Введение. </w:t>
      </w:r>
    </w:p>
    <w:p w:rsidR="003B66C4" w:rsidRPr="00AC0A73" w:rsidRDefault="003B66C4" w:rsidP="00AC0A73">
      <w:pPr>
        <w:spacing w:line="240" w:lineRule="auto"/>
        <w:rPr>
          <w:szCs w:val="24"/>
          <w:lang w:val="ru-RU"/>
        </w:rPr>
      </w:pPr>
      <w:r w:rsidRPr="00AC0A73">
        <w:rPr>
          <w:szCs w:val="24"/>
          <w:lang w:val="ru-RU"/>
        </w:rPr>
        <w:t>Роль и место России в мировой истории. Проблемы периодизации российской истории. Источники по истории России.</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.4.2.2.</w:t>
      </w:r>
      <w:r w:rsidR="003B66C4" w:rsidRPr="00AC0A73">
        <w:rPr>
          <w:szCs w:val="24"/>
        </w:rPr>
        <w:t> </w:t>
      </w:r>
      <w:r w:rsidR="003B66C4" w:rsidRPr="00AC0A73">
        <w:rPr>
          <w:szCs w:val="24"/>
          <w:lang w:val="ru-RU"/>
        </w:rPr>
        <w:t xml:space="preserve">Народы и государства на территории нашей страны в древности. Восточная Европа в середине </w:t>
      </w:r>
      <w:r w:rsidR="003B66C4" w:rsidRPr="00AC0A73">
        <w:rPr>
          <w:szCs w:val="24"/>
        </w:rPr>
        <w:t>I</w:t>
      </w:r>
      <w:r w:rsidR="003B66C4" w:rsidRPr="00AC0A73">
        <w:rPr>
          <w:szCs w:val="24"/>
          <w:lang w:val="ru-RU"/>
        </w:rPr>
        <w:t xml:space="preserve"> тыс. н. э. </w:t>
      </w:r>
    </w:p>
    <w:p w:rsidR="003B66C4" w:rsidRPr="00AC0A73" w:rsidRDefault="003B66C4" w:rsidP="00AC0A73">
      <w:pPr>
        <w:spacing w:line="240" w:lineRule="auto"/>
        <w:rPr>
          <w:szCs w:val="24"/>
          <w:lang w:val="ru-RU"/>
        </w:rPr>
      </w:pPr>
      <w:r w:rsidRPr="00AC0A73">
        <w:rPr>
          <w:szCs w:val="24"/>
          <w:lang w:val="ru-RU"/>
        </w:rP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колёсного транспорта. </w:t>
      </w:r>
    </w:p>
    <w:p w:rsidR="003B66C4" w:rsidRPr="00AC0A73" w:rsidRDefault="003B66C4" w:rsidP="00AC0A73">
      <w:pPr>
        <w:spacing w:line="240" w:lineRule="auto"/>
        <w:rPr>
          <w:szCs w:val="24"/>
          <w:lang w:val="ru-RU"/>
        </w:rPr>
      </w:pPr>
      <w:r w:rsidRPr="00AC0A73">
        <w:rPr>
          <w:szCs w:val="24"/>
          <w:lang w:val="ru-RU"/>
        </w:rPr>
        <w:t xml:space="preserve">Народы, проживавшие на этой территории до середины </w:t>
      </w:r>
      <w:r w:rsidRPr="00AC0A73">
        <w:rPr>
          <w:szCs w:val="24"/>
        </w:rPr>
        <w:t>I</w:t>
      </w:r>
      <w:r w:rsidRPr="00AC0A73">
        <w:rPr>
          <w:szCs w:val="24"/>
          <w:lang w:val="ru-RU"/>
        </w:rPr>
        <w:t xml:space="preserve">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3B66C4" w:rsidRPr="00AC0A73" w:rsidRDefault="003B66C4" w:rsidP="00AC0A73">
      <w:pPr>
        <w:spacing w:line="240" w:lineRule="auto"/>
        <w:rPr>
          <w:szCs w:val="24"/>
          <w:lang w:val="ru-RU"/>
        </w:rPr>
      </w:pPr>
      <w:r w:rsidRPr="00AC0A73">
        <w:rPr>
          <w:szCs w:val="24"/>
          <w:lang w:val="ru-RU"/>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3B66C4" w:rsidRPr="00AC0A73" w:rsidRDefault="003B66C4" w:rsidP="00AC0A73">
      <w:pPr>
        <w:spacing w:line="240" w:lineRule="auto"/>
        <w:rPr>
          <w:szCs w:val="24"/>
          <w:lang w:val="ru-RU"/>
        </w:rPr>
      </w:pPr>
      <w:r w:rsidRPr="00AC0A73">
        <w:rPr>
          <w:szCs w:val="24"/>
          <w:lang w:val="ru-RU"/>
        </w:rPr>
        <w:lastRenderedPageBreak/>
        <w:t>Страны и народы Восточной Европы, Сибири и Дальнего Востока, Тюркский каганат, Хазарский каганат, Волжская Булгария.</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.4.2.3.</w:t>
      </w:r>
      <w:r w:rsidR="003B66C4" w:rsidRPr="00AC0A73">
        <w:rPr>
          <w:szCs w:val="24"/>
        </w:rPr>
        <w:t> </w:t>
      </w:r>
      <w:r w:rsidR="003B66C4" w:rsidRPr="00AC0A73">
        <w:rPr>
          <w:szCs w:val="24"/>
          <w:lang w:val="ru-RU"/>
        </w:rPr>
        <w:t xml:space="preserve">Русь в </w:t>
      </w:r>
      <w:r w:rsidR="003B66C4" w:rsidRPr="00AC0A73">
        <w:rPr>
          <w:szCs w:val="24"/>
        </w:rPr>
        <w:t>IX</w:t>
      </w:r>
      <w:r w:rsidR="003B66C4" w:rsidRPr="00AC0A73">
        <w:rPr>
          <w:szCs w:val="24"/>
          <w:lang w:val="ru-RU"/>
        </w:rPr>
        <w:t xml:space="preserve"> ‒ начале </w:t>
      </w:r>
      <w:r w:rsidR="003B66C4" w:rsidRPr="00AC0A73">
        <w:rPr>
          <w:szCs w:val="24"/>
        </w:rPr>
        <w:t>XII</w:t>
      </w:r>
      <w:r w:rsidR="003B66C4" w:rsidRPr="00AC0A73">
        <w:rPr>
          <w:szCs w:val="24"/>
          <w:lang w:val="ru-RU"/>
        </w:rPr>
        <w:t xml:space="preserve"> в. </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.4.2.3.1.</w:t>
      </w:r>
      <w:r w:rsidR="003B66C4" w:rsidRPr="00AC0A73">
        <w:rPr>
          <w:szCs w:val="24"/>
        </w:rPr>
        <w:t> </w:t>
      </w:r>
      <w:r w:rsidR="003B66C4" w:rsidRPr="00AC0A73">
        <w:rPr>
          <w:szCs w:val="24"/>
          <w:lang w:val="ru-RU"/>
        </w:rPr>
        <w:t xml:space="preserve">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w:t>
      </w:r>
      <w:r w:rsidR="003B66C4" w:rsidRPr="00AC0A73">
        <w:rPr>
          <w:szCs w:val="24"/>
        </w:rPr>
        <w:t>I</w:t>
      </w:r>
      <w:r w:rsidR="003B66C4" w:rsidRPr="00AC0A73">
        <w:rPr>
          <w:szCs w:val="24"/>
          <w:lang w:val="ru-RU"/>
        </w:rPr>
        <w:t xml:space="preserve"> тыс. н. э. Формирование новой политической и этнической карты континента.</w:t>
      </w:r>
    </w:p>
    <w:p w:rsidR="003B66C4" w:rsidRPr="00AC0A73" w:rsidRDefault="003B66C4" w:rsidP="00AC0A73">
      <w:pPr>
        <w:spacing w:line="240" w:lineRule="auto"/>
        <w:rPr>
          <w:szCs w:val="24"/>
          <w:lang w:val="ru-RU"/>
        </w:rPr>
      </w:pPr>
      <w:r w:rsidRPr="00AC0A73">
        <w:rPr>
          <w:szCs w:val="24"/>
          <w:lang w:val="ru-RU"/>
        </w:rPr>
        <w:t>Первые известия о Руси. Проблема образования государства.</w:t>
      </w:r>
    </w:p>
    <w:p w:rsidR="003B66C4" w:rsidRPr="00AC0A73" w:rsidRDefault="003B66C4" w:rsidP="00AC0A73">
      <w:pPr>
        <w:spacing w:line="240" w:lineRule="auto"/>
        <w:rPr>
          <w:szCs w:val="24"/>
          <w:lang w:val="ru-RU"/>
        </w:rPr>
      </w:pPr>
      <w:r w:rsidRPr="00AC0A73">
        <w:rPr>
          <w:szCs w:val="24"/>
          <w:lang w:val="ru-RU"/>
        </w:rPr>
        <w:t>Русь. Скандинавы на Руси. Начало династии Рюриковичей.</w:t>
      </w:r>
    </w:p>
    <w:p w:rsidR="003B66C4" w:rsidRPr="00AC0A73" w:rsidRDefault="003B66C4" w:rsidP="00AC0A73">
      <w:pPr>
        <w:spacing w:line="240" w:lineRule="auto"/>
        <w:rPr>
          <w:szCs w:val="24"/>
          <w:lang w:val="ru-RU"/>
        </w:rPr>
      </w:pPr>
      <w:r w:rsidRPr="00AC0A73">
        <w:rPr>
          <w:szCs w:val="24"/>
          <w:lang w:val="ru-RU"/>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3B66C4" w:rsidRPr="00AC0A73" w:rsidRDefault="003B66C4" w:rsidP="00AC0A73">
      <w:pPr>
        <w:spacing w:line="240" w:lineRule="auto"/>
        <w:rPr>
          <w:szCs w:val="24"/>
          <w:lang w:val="ru-RU"/>
        </w:rPr>
      </w:pPr>
      <w:r w:rsidRPr="00AC0A73">
        <w:rPr>
          <w:szCs w:val="24"/>
          <w:lang w:val="ru-RU"/>
        </w:rPr>
        <w:t>Принятие христианства и его значение. Византийское наследие на Руси.</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.4.2.3.2.</w:t>
      </w:r>
      <w:r w:rsidR="003B66C4" w:rsidRPr="00AC0A73">
        <w:rPr>
          <w:szCs w:val="24"/>
        </w:rPr>
        <w:t> </w:t>
      </w:r>
      <w:r w:rsidR="003B66C4" w:rsidRPr="00AC0A73">
        <w:rPr>
          <w:szCs w:val="24"/>
          <w:lang w:val="ru-RU"/>
        </w:rPr>
        <w:t xml:space="preserve">Русь в конце </w:t>
      </w:r>
      <w:r w:rsidR="003B66C4" w:rsidRPr="00AC0A73">
        <w:rPr>
          <w:szCs w:val="24"/>
        </w:rPr>
        <w:t>X</w:t>
      </w:r>
      <w:r w:rsidR="003B66C4" w:rsidRPr="00AC0A73">
        <w:rPr>
          <w:szCs w:val="24"/>
          <w:lang w:val="ru-RU"/>
        </w:rPr>
        <w:t xml:space="preserve"> ‒ начале </w:t>
      </w:r>
      <w:r w:rsidR="003B66C4" w:rsidRPr="00AC0A73">
        <w:rPr>
          <w:szCs w:val="24"/>
        </w:rPr>
        <w:t>XII</w:t>
      </w:r>
      <w:r w:rsidR="003B66C4" w:rsidRPr="00AC0A73">
        <w:rPr>
          <w:szCs w:val="24"/>
          <w:lang w:val="ru-RU"/>
        </w:rPr>
        <w:t xml:space="preserve"> в. 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3B66C4" w:rsidRPr="00AC0A73" w:rsidRDefault="003B66C4" w:rsidP="00AC0A73">
      <w:pPr>
        <w:spacing w:line="240" w:lineRule="auto"/>
        <w:rPr>
          <w:szCs w:val="24"/>
          <w:lang w:val="ru-RU"/>
        </w:rPr>
      </w:pPr>
      <w:r w:rsidRPr="00AC0A73">
        <w:rPr>
          <w:szCs w:val="24"/>
          <w:lang w:val="ru-RU"/>
        </w:rPr>
        <w:t>Общественный строй Руси: дискуссии в исторической науке.</w:t>
      </w:r>
    </w:p>
    <w:p w:rsidR="003B66C4" w:rsidRPr="00AC0A73" w:rsidRDefault="003B66C4" w:rsidP="00AC0A73">
      <w:pPr>
        <w:spacing w:line="240" w:lineRule="auto"/>
        <w:rPr>
          <w:szCs w:val="24"/>
          <w:lang w:val="ru-RU"/>
        </w:rPr>
      </w:pPr>
      <w:r w:rsidRPr="00AC0A73">
        <w:rPr>
          <w:szCs w:val="24"/>
          <w:lang w:val="ru-RU"/>
        </w:rPr>
        <w:t>Князья, дружина. Духовенство. Городское население. Купцы.</w:t>
      </w:r>
    </w:p>
    <w:p w:rsidR="003B66C4" w:rsidRPr="00AC0A73" w:rsidRDefault="003B66C4" w:rsidP="00AC0A73">
      <w:pPr>
        <w:spacing w:line="240" w:lineRule="auto"/>
        <w:rPr>
          <w:szCs w:val="24"/>
          <w:lang w:val="ru-RU"/>
        </w:rPr>
      </w:pPr>
      <w:r w:rsidRPr="00AC0A73">
        <w:rPr>
          <w:szCs w:val="24"/>
          <w:lang w:val="ru-RU"/>
        </w:rPr>
        <w:t>Категории рядового и зависимого населения. Древнерусское право: Русская Правда, церковные уставы.</w:t>
      </w:r>
    </w:p>
    <w:p w:rsidR="003B66C4" w:rsidRPr="00AC0A73" w:rsidRDefault="003B66C4" w:rsidP="00AC0A73">
      <w:pPr>
        <w:spacing w:line="240" w:lineRule="auto"/>
        <w:rPr>
          <w:szCs w:val="24"/>
          <w:lang w:val="ru-RU"/>
        </w:rPr>
      </w:pPr>
      <w:r w:rsidRPr="00AC0A73">
        <w:rPr>
          <w:szCs w:val="24"/>
          <w:lang w:val="ru-RU"/>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.4.2.3.3.</w:t>
      </w:r>
      <w:r w:rsidR="003B66C4" w:rsidRPr="00AC0A73">
        <w:rPr>
          <w:szCs w:val="24"/>
        </w:rPr>
        <w:t> </w:t>
      </w:r>
      <w:r w:rsidR="003B66C4" w:rsidRPr="00AC0A73">
        <w:rPr>
          <w:szCs w:val="24"/>
          <w:lang w:val="ru-RU"/>
        </w:rPr>
        <w:t>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3B66C4" w:rsidRPr="00AC0A73" w:rsidRDefault="003B66C4" w:rsidP="00AC0A73">
      <w:pPr>
        <w:spacing w:line="240" w:lineRule="auto"/>
        <w:rPr>
          <w:szCs w:val="24"/>
          <w:lang w:val="ru-RU"/>
        </w:rPr>
      </w:pPr>
      <w:r w:rsidRPr="00AC0A73">
        <w:rPr>
          <w:szCs w:val="24"/>
          <w:lang w:val="ru-RU"/>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rsidR="003B66C4" w:rsidRPr="00AC0A73" w:rsidRDefault="003B66C4" w:rsidP="00AC0A73">
      <w:pPr>
        <w:spacing w:line="240" w:lineRule="auto"/>
        <w:rPr>
          <w:szCs w:val="24"/>
          <w:lang w:val="ru-RU"/>
        </w:rPr>
      </w:pPr>
      <w:r w:rsidRPr="00AC0A73">
        <w:rPr>
          <w:szCs w:val="24"/>
          <w:lang w:val="ru-RU"/>
        </w:rPr>
        <w:t>«Новгородская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.4.2.4.</w:t>
      </w:r>
      <w:r w:rsidR="003B66C4" w:rsidRPr="00AC0A73">
        <w:rPr>
          <w:szCs w:val="24"/>
        </w:rPr>
        <w:t> </w:t>
      </w:r>
      <w:r w:rsidR="003B66C4" w:rsidRPr="00AC0A73">
        <w:rPr>
          <w:szCs w:val="24"/>
          <w:lang w:val="ru-RU"/>
        </w:rPr>
        <w:t xml:space="preserve">Русь в середине </w:t>
      </w:r>
      <w:r w:rsidR="003B66C4" w:rsidRPr="00AC0A73">
        <w:rPr>
          <w:szCs w:val="24"/>
        </w:rPr>
        <w:t>XII</w:t>
      </w:r>
      <w:r w:rsidR="003B66C4" w:rsidRPr="00AC0A73">
        <w:rPr>
          <w:szCs w:val="24"/>
          <w:lang w:val="ru-RU"/>
        </w:rPr>
        <w:t xml:space="preserve"> ‒ начале </w:t>
      </w:r>
      <w:r w:rsidR="003B66C4" w:rsidRPr="00AC0A73">
        <w:rPr>
          <w:szCs w:val="24"/>
        </w:rPr>
        <w:t>XIII</w:t>
      </w:r>
      <w:r w:rsidR="003B66C4" w:rsidRPr="00AC0A73">
        <w:rPr>
          <w:szCs w:val="24"/>
          <w:lang w:val="ru-RU"/>
        </w:rPr>
        <w:t xml:space="preserve"> в. </w:t>
      </w:r>
    </w:p>
    <w:p w:rsidR="003B66C4" w:rsidRPr="00AC0A73" w:rsidRDefault="003B66C4" w:rsidP="00AC0A73">
      <w:pPr>
        <w:spacing w:line="240" w:lineRule="auto"/>
        <w:rPr>
          <w:szCs w:val="24"/>
          <w:lang w:val="ru-RU"/>
        </w:rPr>
      </w:pPr>
      <w:r w:rsidRPr="00AC0A73">
        <w:rPr>
          <w:szCs w:val="24"/>
          <w:lang w:val="ru-RU"/>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3B66C4" w:rsidRPr="00AC0A73" w:rsidRDefault="003B66C4" w:rsidP="00AC0A73">
      <w:pPr>
        <w:spacing w:line="240" w:lineRule="auto"/>
        <w:rPr>
          <w:szCs w:val="24"/>
          <w:lang w:val="ru-RU"/>
        </w:rPr>
      </w:pPr>
      <w:r w:rsidRPr="00AC0A73">
        <w:rPr>
          <w:szCs w:val="24"/>
          <w:lang w:val="ru-RU"/>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.4.2.5.</w:t>
      </w:r>
      <w:r w:rsidR="003B66C4" w:rsidRPr="00AC0A73">
        <w:rPr>
          <w:szCs w:val="24"/>
        </w:rPr>
        <w:t> </w:t>
      </w:r>
      <w:r w:rsidR="003B66C4" w:rsidRPr="00AC0A73">
        <w:rPr>
          <w:szCs w:val="24"/>
          <w:lang w:val="ru-RU"/>
        </w:rPr>
        <w:t xml:space="preserve">Русские земли и их соседи в середине </w:t>
      </w:r>
      <w:r w:rsidR="003B66C4" w:rsidRPr="00AC0A73">
        <w:rPr>
          <w:szCs w:val="24"/>
        </w:rPr>
        <w:t>XIII</w:t>
      </w:r>
      <w:r w:rsidR="003B66C4" w:rsidRPr="00AC0A73">
        <w:rPr>
          <w:szCs w:val="24"/>
          <w:lang w:val="ru-RU"/>
        </w:rPr>
        <w:t xml:space="preserve"> ‒ </w:t>
      </w:r>
      <w:r w:rsidR="003B66C4" w:rsidRPr="00AC0A73">
        <w:rPr>
          <w:szCs w:val="24"/>
        </w:rPr>
        <w:t>XIV</w:t>
      </w:r>
      <w:r w:rsidR="003B66C4" w:rsidRPr="00AC0A73">
        <w:rPr>
          <w:szCs w:val="24"/>
          <w:lang w:val="ru-RU"/>
        </w:rPr>
        <w:t xml:space="preserve"> в. </w:t>
      </w:r>
    </w:p>
    <w:p w:rsidR="003B66C4" w:rsidRPr="00AC0A73" w:rsidRDefault="003B66C4" w:rsidP="00AC0A73">
      <w:pPr>
        <w:spacing w:line="240" w:lineRule="auto"/>
        <w:rPr>
          <w:szCs w:val="24"/>
          <w:lang w:val="ru-RU"/>
        </w:rPr>
      </w:pPr>
      <w:r w:rsidRPr="00AC0A73">
        <w:rPr>
          <w:szCs w:val="24"/>
          <w:lang w:val="ru-RU"/>
        </w:rPr>
        <w:t xml:space="preserve">Возникновение Монгольской империи. Завоевания Чингисхана и его потомков. </w:t>
      </w:r>
      <w:r w:rsidRPr="00AC0A73">
        <w:rPr>
          <w:szCs w:val="24"/>
          <w:lang w:val="ru-RU"/>
        </w:rPr>
        <w:lastRenderedPageBreak/>
        <w:t>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3B66C4" w:rsidRPr="00AC0A73" w:rsidRDefault="003B66C4" w:rsidP="00AC0A73">
      <w:pPr>
        <w:spacing w:line="240" w:lineRule="auto"/>
        <w:rPr>
          <w:szCs w:val="24"/>
          <w:lang w:val="ru-RU"/>
        </w:rPr>
      </w:pPr>
      <w:r w:rsidRPr="00AC0A73">
        <w:rPr>
          <w:szCs w:val="24"/>
          <w:lang w:val="ru-RU"/>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3B66C4" w:rsidRPr="00AC0A73" w:rsidRDefault="003B66C4" w:rsidP="00AC0A73">
      <w:pPr>
        <w:spacing w:line="240" w:lineRule="auto"/>
        <w:rPr>
          <w:szCs w:val="24"/>
          <w:lang w:val="ru-RU"/>
        </w:rPr>
      </w:pPr>
      <w:r w:rsidRPr="00AC0A73">
        <w:rPr>
          <w:szCs w:val="24"/>
          <w:lang w:val="ru-RU"/>
        </w:rPr>
        <w:t>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3B66C4" w:rsidRPr="00AC0A73" w:rsidRDefault="003B66C4" w:rsidP="00AC0A73">
      <w:pPr>
        <w:spacing w:line="240" w:lineRule="auto"/>
        <w:rPr>
          <w:szCs w:val="24"/>
          <w:lang w:val="ru-RU"/>
        </w:rPr>
      </w:pPr>
      <w:r w:rsidRPr="00AC0A73">
        <w:rPr>
          <w:szCs w:val="24"/>
          <w:lang w:val="ru-RU"/>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 xml:space="preserve">.4.2.5.1. Народы и государства степной зоны Восточной Европы и Сибири в </w:t>
      </w:r>
      <w:r w:rsidR="003B66C4" w:rsidRPr="00AC0A73">
        <w:rPr>
          <w:szCs w:val="24"/>
        </w:rPr>
        <w:t>XIII</w:t>
      </w:r>
      <w:r w:rsidR="003B66C4" w:rsidRPr="00AC0A73">
        <w:rPr>
          <w:szCs w:val="24"/>
          <w:lang w:val="ru-RU"/>
        </w:rPr>
        <w:t>‒</w:t>
      </w:r>
      <w:r w:rsidR="003B66C4" w:rsidRPr="00AC0A73">
        <w:rPr>
          <w:szCs w:val="24"/>
        </w:rPr>
        <w:t>XV</w:t>
      </w:r>
      <w:r w:rsidR="003B66C4" w:rsidRPr="00AC0A73">
        <w:rPr>
          <w:szCs w:val="24"/>
          <w:lang w:val="ru-RU"/>
        </w:rPr>
        <w:t xml:space="preserve"> вв. 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sidR="003B66C4" w:rsidRPr="00AC0A73">
        <w:rPr>
          <w:szCs w:val="24"/>
        </w:rPr>
        <w:t>XIV</w:t>
      </w:r>
      <w:r w:rsidR="003B66C4" w:rsidRPr="00AC0A73">
        <w:rPr>
          <w:szCs w:val="24"/>
          <w:lang w:val="ru-RU"/>
        </w:rPr>
        <w:t xml:space="preserve"> в., нашествие Тимура.</w:t>
      </w:r>
    </w:p>
    <w:p w:rsidR="003B66C4" w:rsidRPr="00AC0A73" w:rsidRDefault="003B66C4" w:rsidP="00AC0A73">
      <w:pPr>
        <w:spacing w:line="240" w:lineRule="auto"/>
        <w:rPr>
          <w:szCs w:val="24"/>
          <w:lang w:val="ru-RU"/>
        </w:rPr>
      </w:pPr>
      <w:r w:rsidRPr="00AC0A73">
        <w:rPr>
          <w:szCs w:val="24"/>
          <w:lang w:val="ru-RU"/>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.4.2.5.2. 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Рублёв.</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.4.2.6.</w:t>
      </w:r>
      <w:r w:rsidR="003B66C4" w:rsidRPr="00AC0A73">
        <w:rPr>
          <w:szCs w:val="24"/>
        </w:rPr>
        <w:t> </w:t>
      </w:r>
      <w:r w:rsidR="003B66C4" w:rsidRPr="00AC0A73">
        <w:rPr>
          <w:szCs w:val="24"/>
          <w:lang w:val="ru-RU"/>
        </w:rPr>
        <w:t xml:space="preserve">Формирование единого Русского государства в </w:t>
      </w:r>
      <w:r w:rsidR="003B66C4" w:rsidRPr="00AC0A73">
        <w:rPr>
          <w:szCs w:val="24"/>
        </w:rPr>
        <w:t>XV</w:t>
      </w:r>
      <w:r w:rsidR="003B66C4" w:rsidRPr="00AC0A73">
        <w:rPr>
          <w:szCs w:val="24"/>
          <w:lang w:val="ru-RU"/>
        </w:rPr>
        <w:t xml:space="preserve"> в. </w:t>
      </w:r>
    </w:p>
    <w:p w:rsidR="003B66C4" w:rsidRPr="00AC0A73" w:rsidRDefault="003B66C4" w:rsidP="00AC0A73">
      <w:pPr>
        <w:spacing w:line="240" w:lineRule="auto"/>
        <w:rPr>
          <w:szCs w:val="24"/>
          <w:lang w:val="ru-RU"/>
        </w:rPr>
      </w:pPr>
      <w:r w:rsidRPr="00AC0A73">
        <w:rPr>
          <w:szCs w:val="24"/>
          <w:lang w:val="ru-RU"/>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AC0A73">
        <w:rPr>
          <w:szCs w:val="24"/>
        </w:rPr>
        <w:t>XV</w:t>
      </w:r>
      <w:r w:rsidRPr="00AC0A73">
        <w:rPr>
          <w:szCs w:val="24"/>
          <w:lang w:val="ru-RU"/>
        </w:rPr>
        <w:t xml:space="preserve"> в. Василий Темный. Новгород и Псков в </w:t>
      </w:r>
      <w:r w:rsidRPr="00AC0A73">
        <w:rPr>
          <w:szCs w:val="24"/>
        </w:rPr>
        <w:t>XV</w:t>
      </w:r>
      <w:r w:rsidRPr="00AC0A73">
        <w:rPr>
          <w:szCs w:val="24"/>
          <w:lang w:val="ru-RU"/>
        </w:rPr>
        <w:t xml:space="preserve">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sidRPr="00AC0A73">
        <w:rPr>
          <w:szCs w:val="24"/>
        </w:rPr>
        <w:t>III</w:t>
      </w:r>
      <w:r w:rsidRPr="00AC0A73">
        <w:rPr>
          <w:szCs w:val="24"/>
          <w:lang w:val="ru-RU"/>
        </w:rPr>
        <w:t>.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3B66C4" w:rsidRPr="00AC0A73" w:rsidRDefault="003B66C4" w:rsidP="00AC0A73">
      <w:pPr>
        <w:spacing w:line="240" w:lineRule="auto"/>
        <w:rPr>
          <w:szCs w:val="24"/>
          <w:lang w:val="ru-RU"/>
        </w:rPr>
      </w:pPr>
      <w:r w:rsidRPr="00AC0A73">
        <w:rPr>
          <w:szCs w:val="24"/>
          <w:lang w:val="ru-RU"/>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.4.2.7.</w:t>
      </w:r>
      <w:r w:rsidR="003B66C4" w:rsidRPr="00AC0A73">
        <w:rPr>
          <w:szCs w:val="24"/>
        </w:rPr>
        <w:t> </w:t>
      </w:r>
      <w:r w:rsidR="003B66C4" w:rsidRPr="00AC0A73">
        <w:rPr>
          <w:szCs w:val="24"/>
          <w:lang w:val="ru-RU"/>
        </w:rPr>
        <w:t xml:space="preserve">Наш край с древнейших времен до конца </w:t>
      </w:r>
      <w:r w:rsidR="003B66C4" w:rsidRPr="00AC0A73">
        <w:rPr>
          <w:szCs w:val="24"/>
        </w:rPr>
        <w:t>XV</w:t>
      </w:r>
      <w:r w:rsidR="003B66C4" w:rsidRPr="00AC0A73">
        <w:rPr>
          <w:szCs w:val="24"/>
          <w:lang w:val="ru-RU"/>
        </w:rPr>
        <w:t xml:space="preserve"> в. Материал по истории своего края привлекается при рассмотрении ключевых событий и процессов отечественной истории.</w:t>
      </w:r>
    </w:p>
    <w:p w:rsidR="003B66C4" w:rsidRPr="00AC0A73" w:rsidRDefault="00D34DF2" w:rsidP="00AC0A73">
      <w:pPr>
        <w:spacing w:line="240" w:lineRule="auto"/>
        <w:rPr>
          <w:szCs w:val="24"/>
          <w:lang w:val="ru-RU"/>
        </w:rPr>
      </w:pPr>
      <w:r>
        <w:rPr>
          <w:szCs w:val="24"/>
          <w:lang w:val="ru-RU"/>
        </w:rPr>
        <w:lastRenderedPageBreak/>
        <w:t>11</w:t>
      </w:r>
      <w:r w:rsidR="003B66C4" w:rsidRPr="00AC0A73">
        <w:rPr>
          <w:szCs w:val="24"/>
          <w:lang w:val="ru-RU"/>
        </w:rPr>
        <w:t>.4.2.8.</w:t>
      </w:r>
      <w:r w:rsidR="003B66C4" w:rsidRPr="00AC0A73">
        <w:rPr>
          <w:szCs w:val="24"/>
        </w:rPr>
        <w:t> </w:t>
      </w:r>
      <w:r w:rsidR="003B66C4" w:rsidRPr="00AC0A73">
        <w:rPr>
          <w:szCs w:val="24"/>
          <w:lang w:val="ru-RU"/>
        </w:rPr>
        <w:t xml:space="preserve">Обобщение. </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.5. Содержание обучения в 7 классе.</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.5.1.</w:t>
      </w:r>
      <w:r w:rsidR="003B66C4" w:rsidRPr="00AC0A73">
        <w:rPr>
          <w:szCs w:val="24"/>
        </w:rPr>
        <w:t> </w:t>
      </w:r>
      <w:r w:rsidR="003B66C4" w:rsidRPr="00AC0A73">
        <w:rPr>
          <w:szCs w:val="24"/>
          <w:lang w:val="ru-RU"/>
        </w:rPr>
        <w:t xml:space="preserve">Всеобщая история. История Нового времени. Конец </w:t>
      </w:r>
      <w:r w:rsidR="003B66C4" w:rsidRPr="00AC0A73">
        <w:rPr>
          <w:szCs w:val="24"/>
        </w:rPr>
        <w:t>XV</w:t>
      </w:r>
      <w:r w:rsidR="003B66C4" w:rsidRPr="00AC0A73">
        <w:rPr>
          <w:szCs w:val="24"/>
          <w:lang w:val="ru-RU"/>
        </w:rPr>
        <w:t xml:space="preserve"> ‒ </w:t>
      </w:r>
      <w:r w:rsidR="003B66C4" w:rsidRPr="00AC0A73">
        <w:rPr>
          <w:szCs w:val="24"/>
        </w:rPr>
        <w:t>XVII</w:t>
      </w:r>
      <w:r w:rsidR="003B66C4" w:rsidRPr="00AC0A73">
        <w:rPr>
          <w:szCs w:val="24"/>
          <w:lang w:val="ru-RU"/>
        </w:rPr>
        <w:t xml:space="preserve"> в. </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.5.1.1.</w:t>
      </w:r>
      <w:r w:rsidR="003B66C4" w:rsidRPr="00AC0A73">
        <w:rPr>
          <w:szCs w:val="24"/>
        </w:rPr>
        <w:t> </w:t>
      </w:r>
      <w:r w:rsidR="003B66C4" w:rsidRPr="00AC0A73">
        <w:rPr>
          <w:szCs w:val="24"/>
          <w:lang w:val="ru-RU"/>
        </w:rPr>
        <w:t xml:space="preserve">Введение. </w:t>
      </w:r>
    </w:p>
    <w:p w:rsidR="003B66C4" w:rsidRPr="00AC0A73" w:rsidRDefault="003B66C4" w:rsidP="00AC0A73">
      <w:pPr>
        <w:spacing w:line="240" w:lineRule="auto"/>
        <w:rPr>
          <w:szCs w:val="24"/>
          <w:lang w:val="ru-RU"/>
        </w:rPr>
      </w:pPr>
      <w:r w:rsidRPr="00AC0A73">
        <w:rPr>
          <w:szCs w:val="24"/>
          <w:lang w:val="ru-RU"/>
        </w:rPr>
        <w:t>Понятие «Новое время». Хронологические рамки и периодизация истории Нового времени.</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.5.1.2.</w:t>
      </w:r>
      <w:r w:rsidR="003B66C4" w:rsidRPr="00AC0A73">
        <w:rPr>
          <w:szCs w:val="24"/>
        </w:rPr>
        <w:t> </w:t>
      </w:r>
      <w:r w:rsidR="003B66C4" w:rsidRPr="00AC0A73">
        <w:rPr>
          <w:szCs w:val="24"/>
          <w:lang w:val="ru-RU"/>
        </w:rPr>
        <w:t xml:space="preserve">Великие географические открытия. </w:t>
      </w:r>
    </w:p>
    <w:p w:rsidR="003B66C4" w:rsidRPr="00AC0A73" w:rsidRDefault="003B66C4" w:rsidP="00AC0A73">
      <w:pPr>
        <w:spacing w:line="240" w:lineRule="auto"/>
        <w:rPr>
          <w:szCs w:val="24"/>
          <w:lang w:val="ru-RU"/>
        </w:rPr>
      </w:pPr>
      <w:r w:rsidRPr="00AC0A73">
        <w:rPr>
          <w:szCs w:val="24"/>
          <w:lang w:val="ru-RU"/>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AC0A73">
        <w:rPr>
          <w:szCs w:val="24"/>
        </w:rPr>
        <w:t>XV</w:t>
      </w:r>
      <w:r w:rsidRPr="00AC0A73">
        <w:rPr>
          <w:szCs w:val="24"/>
          <w:lang w:val="ru-RU"/>
        </w:rPr>
        <w:t>‒</w:t>
      </w:r>
      <w:r w:rsidRPr="00AC0A73">
        <w:rPr>
          <w:szCs w:val="24"/>
        </w:rPr>
        <w:t>XVI</w:t>
      </w:r>
      <w:r w:rsidRPr="00AC0A73">
        <w:rPr>
          <w:szCs w:val="24"/>
          <w:lang w:val="ru-RU"/>
        </w:rPr>
        <w:t xml:space="preserve"> в.</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.5.1.3.</w:t>
      </w:r>
      <w:r w:rsidR="003B66C4" w:rsidRPr="00AC0A73">
        <w:rPr>
          <w:szCs w:val="24"/>
        </w:rPr>
        <w:t> </w:t>
      </w:r>
      <w:r w:rsidR="003B66C4" w:rsidRPr="00AC0A73">
        <w:rPr>
          <w:szCs w:val="24"/>
          <w:lang w:val="ru-RU"/>
        </w:rPr>
        <w:t xml:space="preserve">Изменения в европейском обществе в </w:t>
      </w:r>
      <w:r w:rsidR="003B66C4" w:rsidRPr="00AC0A73">
        <w:rPr>
          <w:szCs w:val="24"/>
        </w:rPr>
        <w:t>XVI</w:t>
      </w:r>
      <w:r w:rsidR="003B66C4" w:rsidRPr="00AC0A73">
        <w:rPr>
          <w:szCs w:val="24"/>
          <w:lang w:val="ru-RU"/>
        </w:rPr>
        <w:t>‒</w:t>
      </w:r>
      <w:r w:rsidR="003B66C4" w:rsidRPr="00AC0A73">
        <w:rPr>
          <w:szCs w:val="24"/>
        </w:rPr>
        <w:t>XVII</w:t>
      </w:r>
      <w:r w:rsidR="003B66C4" w:rsidRPr="00AC0A73">
        <w:rPr>
          <w:szCs w:val="24"/>
          <w:lang w:val="ru-RU"/>
        </w:rPr>
        <w:t xml:space="preserve"> вв. </w:t>
      </w:r>
    </w:p>
    <w:p w:rsidR="003B66C4" w:rsidRPr="00AC0A73" w:rsidRDefault="003B66C4" w:rsidP="00AC0A73">
      <w:pPr>
        <w:spacing w:line="240" w:lineRule="auto"/>
        <w:rPr>
          <w:szCs w:val="24"/>
          <w:lang w:val="ru-RU"/>
        </w:rPr>
      </w:pPr>
      <w:r w:rsidRPr="00AC0A73">
        <w:rPr>
          <w:szCs w:val="24"/>
          <w:lang w:val="ru-RU"/>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.5.1.4.</w:t>
      </w:r>
      <w:r w:rsidR="003B66C4" w:rsidRPr="00AC0A73">
        <w:rPr>
          <w:szCs w:val="24"/>
        </w:rPr>
        <w:t> </w:t>
      </w:r>
      <w:r w:rsidR="003B66C4" w:rsidRPr="00AC0A73">
        <w:rPr>
          <w:szCs w:val="24"/>
          <w:lang w:val="ru-RU"/>
        </w:rPr>
        <w:t xml:space="preserve">Реформация и контрреформация в Европе. </w:t>
      </w:r>
    </w:p>
    <w:p w:rsidR="003B66C4" w:rsidRPr="00AC0A73" w:rsidRDefault="003B66C4" w:rsidP="00AC0A73">
      <w:pPr>
        <w:spacing w:line="240" w:lineRule="auto"/>
        <w:rPr>
          <w:szCs w:val="24"/>
          <w:lang w:val="ru-RU"/>
        </w:rPr>
      </w:pPr>
      <w:r w:rsidRPr="00AC0A73">
        <w:rPr>
          <w:szCs w:val="24"/>
          <w:lang w:val="ru-RU"/>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.5.1.5.</w:t>
      </w:r>
      <w:r w:rsidR="003B66C4" w:rsidRPr="00AC0A73">
        <w:rPr>
          <w:szCs w:val="24"/>
        </w:rPr>
        <w:t> </w:t>
      </w:r>
      <w:r w:rsidR="003B66C4" w:rsidRPr="00AC0A73">
        <w:rPr>
          <w:szCs w:val="24"/>
          <w:lang w:val="ru-RU"/>
        </w:rPr>
        <w:t xml:space="preserve">Государства Европы в </w:t>
      </w:r>
      <w:r w:rsidR="003B66C4" w:rsidRPr="00AC0A73">
        <w:rPr>
          <w:szCs w:val="24"/>
        </w:rPr>
        <w:t>XVI</w:t>
      </w:r>
      <w:r w:rsidR="003B66C4" w:rsidRPr="00AC0A73">
        <w:rPr>
          <w:szCs w:val="24"/>
          <w:lang w:val="ru-RU"/>
        </w:rPr>
        <w:t>‒</w:t>
      </w:r>
      <w:r w:rsidR="003B66C4" w:rsidRPr="00AC0A73">
        <w:rPr>
          <w:szCs w:val="24"/>
        </w:rPr>
        <w:t>XVII</w:t>
      </w:r>
      <w:r w:rsidR="003B66C4" w:rsidRPr="00AC0A73">
        <w:rPr>
          <w:szCs w:val="24"/>
          <w:lang w:val="ru-RU"/>
        </w:rPr>
        <w:t xml:space="preserve"> вв. </w:t>
      </w:r>
    </w:p>
    <w:p w:rsidR="003B66C4" w:rsidRPr="00AC0A73" w:rsidRDefault="003B66C4" w:rsidP="00AC0A73">
      <w:pPr>
        <w:spacing w:line="240" w:lineRule="auto"/>
        <w:rPr>
          <w:szCs w:val="24"/>
          <w:lang w:val="ru-RU"/>
        </w:rPr>
      </w:pPr>
      <w:r w:rsidRPr="00AC0A73">
        <w:rPr>
          <w:szCs w:val="24"/>
          <w:lang w:val="ru-RU"/>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3B66C4" w:rsidRPr="00AC0A73" w:rsidRDefault="003B66C4" w:rsidP="00AC0A73">
      <w:pPr>
        <w:spacing w:line="240" w:lineRule="auto"/>
        <w:rPr>
          <w:szCs w:val="24"/>
          <w:lang w:val="ru-RU"/>
        </w:rPr>
      </w:pPr>
      <w:r w:rsidRPr="00AC0A73">
        <w:rPr>
          <w:szCs w:val="24"/>
          <w:lang w:val="ru-RU"/>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3B66C4" w:rsidRPr="00AC0A73" w:rsidRDefault="003B66C4" w:rsidP="00AC0A73">
      <w:pPr>
        <w:spacing w:line="240" w:lineRule="auto"/>
        <w:rPr>
          <w:szCs w:val="24"/>
          <w:lang w:val="ru-RU"/>
        </w:rPr>
      </w:pPr>
      <w:r w:rsidRPr="00AC0A73">
        <w:rPr>
          <w:szCs w:val="24"/>
          <w:lang w:val="ru-RU"/>
        </w:rPr>
        <w:t xml:space="preserve">Франция: путь к абсолютизму. Королевская власть и централизация управления страной. Католики и гугеноты. Религиозные войны. Генрих </w:t>
      </w:r>
      <w:r w:rsidRPr="00AC0A73">
        <w:rPr>
          <w:szCs w:val="24"/>
        </w:rPr>
        <w:t>IV</w:t>
      </w:r>
      <w:r w:rsidRPr="00AC0A73">
        <w:rPr>
          <w:szCs w:val="24"/>
          <w:lang w:val="ru-RU"/>
        </w:rPr>
        <w:t xml:space="preserve">. Нантский эдикт </w:t>
      </w:r>
      <w:r w:rsidR="008D0A3D">
        <w:rPr>
          <w:szCs w:val="24"/>
          <w:lang w:val="ru-RU"/>
        </w:rPr>
        <w:t>22</w:t>
      </w:r>
      <w:r w:rsidRPr="00AC0A73">
        <w:rPr>
          <w:szCs w:val="24"/>
          <w:lang w:val="ru-RU"/>
        </w:rPr>
        <w:t xml:space="preserve">8 г. Людовик </w:t>
      </w:r>
      <w:r w:rsidRPr="00AC0A73">
        <w:rPr>
          <w:szCs w:val="24"/>
        </w:rPr>
        <w:t>XIII</w:t>
      </w:r>
      <w:r w:rsidRPr="00AC0A73">
        <w:rPr>
          <w:szCs w:val="24"/>
          <w:lang w:val="ru-RU"/>
        </w:rPr>
        <w:t xml:space="preserve"> и кардинал Ришелье. Фронда. Французский абсолютизм при Людовике </w:t>
      </w:r>
      <w:r w:rsidRPr="00AC0A73">
        <w:rPr>
          <w:szCs w:val="24"/>
        </w:rPr>
        <w:t>XIV</w:t>
      </w:r>
      <w:r w:rsidRPr="00AC0A73">
        <w:rPr>
          <w:szCs w:val="24"/>
          <w:lang w:val="ru-RU"/>
        </w:rPr>
        <w:t>.</w:t>
      </w:r>
    </w:p>
    <w:p w:rsidR="003B66C4" w:rsidRPr="00AC0A73" w:rsidRDefault="003B66C4" w:rsidP="00AC0A73">
      <w:pPr>
        <w:spacing w:line="240" w:lineRule="auto"/>
        <w:rPr>
          <w:szCs w:val="24"/>
          <w:lang w:val="ru-RU"/>
        </w:rPr>
      </w:pPr>
      <w:r w:rsidRPr="00AC0A73">
        <w:rPr>
          <w:szCs w:val="24"/>
          <w:lang w:val="ru-RU"/>
        </w:rPr>
        <w:t xml:space="preserve">Англия. Развитие капиталистического предпринимательства в городах и деревнях. Огораживания. Укрепление королевской власти при Тюдорах. Генрих </w:t>
      </w:r>
      <w:r w:rsidRPr="00AC0A73">
        <w:rPr>
          <w:szCs w:val="24"/>
        </w:rPr>
        <w:t>VIII</w:t>
      </w:r>
      <w:r w:rsidRPr="00AC0A73">
        <w:rPr>
          <w:szCs w:val="24"/>
          <w:lang w:val="ru-RU"/>
        </w:rPr>
        <w:t xml:space="preserve"> и королевская реформация. «Золотой век» Елизаветы </w:t>
      </w:r>
      <w:r w:rsidRPr="00AC0A73">
        <w:rPr>
          <w:szCs w:val="24"/>
        </w:rPr>
        <w:t>I</w:t>
      </w:r>
      <w:r w:rsidRPr="00AC0A73">
        <w:rPr>
          <w:szCs w:val="24"/>
          <w:lang w:val="ru-RU"/>
        </w:rPr>
        <w:t>.</w:t>
      </w:r>
    </w:p>
    <w:p w:rsidR="003B66C4" w:rsidRPr="00AC0A73" w:rsidRDefault="003B66C4" w:rsidP="00AC0A73">
      <w:pPr>
        <w:spacing w:line="240" w:lineRule="auto"/>
        <w:rPr>
          <w:szCs w:val="24"/>
          <w:lang w:val="ru-RU"/>
        </w:rPr>
      </w:pPr>
      <w:r w:rsidRPr="00AC0A73">
        <w:rPr>
          <w:szCs w:val="24"/>
          <w:lang w:val="ru-RU"/>
        </w:rPr>
        <w:t xml:space="preserve">Английская революция середины </w:t>
      </w:r>
      <w:r w:rsidRPr="00AC0A73">
        <w:rPr>
          <w:szCs w:val="24"/>
        </w:rPr>
        <w:t>XVII</w:t>
      </w:r>
      <w:r w:rsidRPr="00AC0A73">
        <w:rPr>
          <w:szCs w:val="24"/>
          <w:lang w:val="ru-RU"/>
        </w:rPr>
        <w:t xml:space="preserve">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3B66C4" w:rsidRPr="00AC0A73" w:rsidRDefault="003B66C4" w:rsidP="00AC0A73">
      <w:pPr>
        <w:spacing w:line="240" w:lineRule="auto"/>
        <w:rPr>
          <w:szCs w:val="24"/>
          <w:lang w:val="ru-RU"/>
        </w:rPr>
      </w:pPr>
      <w:r w:rsidRPr="00AC0A73">
        <w:rPr>
          <w:szCs w:val="24"/>
          <w:lang w:val="ru-RU"/>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.5.1.6.</w:t>
      </w:r>
      <w:r w:rsidR="003B66C4" w:rsidRPr="00AC0A73">
        <w:rPr>
          <w:szCs w:val="24"/>
        </w:rPr>
        <w:t> </w:t>
      </w:r>
      <w:r w:rsidR="003B66C4" w:rsidRPr="00AC0A73">
        <w:rPr>
          <w:szCs w:val="24"/>
          <w:lang w:val="ru-RU"/>
        </w:rPr>
        <w:t xml:space="preserve">Международные отношения в </w:t>
      </w:r>
      <w:r w:rsidR="003B66C4" w:rsidRPr="00AC0A73">
        <w:rPr>
          <w:szCs w:val="24"/>
        </w:rPr>
        <w:t>XVI</w:t>
      </w:r>
      <w:r w:rsidR="003B66C4" w:rsidRPr="00AC0A73">
        <w:rPr>
          <w:szCs w:val="24"/>
          <w:lang w:val="ru-RU"/>
        </w:rPr>
        <w:t>‒</w:t>
      </w:r>
      <w:r w:rsidR="003B66C4" w:rsidRPr="00AC0A73">
        <w:rPr>
          <w:szCs w:val="24"/>
        </w:rPr>
        <w:t>XVII</w:t>
      </w:r>
      <w:r w:rsidR="003B66C4" w:rsidRPr="00AC0A73">
        <w:rPr>
          <w:szCs w:val="24"/>
          <w:lang w:val="ru-RU"/>
        </w:rPr>
        <w:t xml:space="preserve"> вв. </w:t>
      </w:r>
    </w:p>
    <w:p w:rsidR="003B66C4" w:rsidRPr="00AC0A73" w:rsidRDefault="003B66C4" w:rsidP="00AC0A73">
      <w:pPr>
        <w:spacing w:line="240" w:lineRule="auto"/>
        <w:rPr>
          <w:szCs w:val="24"/>
          <w:lang w:val="ru-RU"/>
        </w:rPr>
      </w:pPr>
      <w:r w:rsidRPr="00AC0A73">
        <w:rPr>
          <w:szCs w:val="24"/>
          <w:lang w:val="ru-RU"/>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.5.1.7.</w:t>
      </w:r>
      <w:r w:rsidR="003B66C4" w:rsidRPr="00AC0A73">
        <w:rPr>
          <w:szCs w:val="24"/>
        </w:rPr>
        <w:t> </w:t>
      </w:r>
      <w:r w:rsidR="003B66C4" w:rsidRPr="00AC0A73">
        <w:rPr>
          <w:szCs w:val="24"/>
          <w:lang w:val="ru-RU"/>
        </w:rPr>
        <w:t xml:space="preserve">Европейская культура в раннее Новое время. </w:t>
      </w:r>
    </w:p>
    <w:p w:rsidR="003B66C4" w:rsidRPr="00AC0A73" w:rsidRDefault="003B66C4" w:rsidP="00AC0A73">
      <w:pPr>
        <w:spacing w:line="240" w:lineRule="auto"/>
        <w:rPr>
          <w:szCs w:val="24"/>
          <w:lang w:val="ru-RU"/>
        </w:rPr>
      </w:pPr>
      <w:r w:rsidRPr="00AC0A73">
        <w:rPr>
          <w:szCs w:val="24"/>
          <w:lang w:val="ru-RU"/>
        </w:rP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У. </w:t>
      </w:r>
      <w:r w:rsidRPr="00AC0A73">
        <w:rPr>
          <w:szCs w:val="24"/>
          <w:lang w:val="ru-RU"/>
        </w:rPr>
        <w:lastRenderedPageBreak/>
        <w:t>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учёные и их открытия (Н. Коперник, И. Ньютон). Утверждение рационализма.</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.5.1.8.</w:t>
      </w:r>
      <w:r w:rsidR="003B66C4" w:rsidRPr="00AC0A73">
        <w:rPr>
          <w:szCs w:val="24"/>
        </w:rPr>
        <w:t> </w:t>
      </w:r>
      <w:r w:rsidR="003B66C4" w:rsidRPr="00AC0A73">
        <w:rPr>
          <w:szCs w:val="24"/>
          <w:lang w:val="ru-RU"/>
        </w:rPr>
        <w:t xml:space="preserve">Страны Востока в </w:t>
      </w:r>
      <w:r w:rsidR="003B66C4" w:rsidRPr="00AC0A73">
        <w:rPr>
          <w:szCs w:val="24"/>
        </w:rPr>
        <w:t>XVI</w:t>
      </w:r>
      <w:r w:rsidR="003B66C4" w:rsidRPr="00AC0A73">
        <w:rPr>
          <w:szCs w:val="24"/>
          <w:lang w:val="ru-RU"/>
        </w:rPr>
        <w:t>‒</w:t>
      </w:r>
      <w:r w:rsidR="003B66C4" w:rsidRPr="00AC0A73">
        <w:rPr>
          <w:szCs w:val="24"/>
        </w:rPr>
        <w:t>XVII</w:t>
      </w:r>
      <w:r w:rsidR="003B66C4" w:rsidRPr="00AC0A73">
        <w:rPr>
          <w:szCs w:val="24"/>
          <w:lang w:val="ru-RU"/>
        </w:rPr>
        <w:t xml:space="preserve"> вв. </w:t>
      </w:r>
    </w:p>
    <w:p w:rsidR="003B66C4" w:rsidRPr="00AC0A73" w:rsidRDefault="003B66C4" w:rsidP="00AC0A73">
      <w:pPr>
        <w:spacing w:line="240" w:lineRule="auto"/>
        <w:rPr>
          <w:szCs w:val="24"/>
          <w:lang w:val="ru-RU"/>
        </w:rPr>
      </w:pPr>
      <w:r w:rsidRPr="00AC0A73">
        <w:rPr>
          <w:szCs w:val="24"/>
          <w:lang w:val="ru-RU"/>
        </w:rPr>
        <w:t xml:space="preserve">Османская империя: на вершине могущества. Сулейман </w:t>
      </w:r>
      <w:r w:rsidRPr="00AC0A73">
        <w:rPr>
          <w:szCs w:val="24"/>
        </w:rPr>
        <w:t>I</w:t>
      </w:r>
      <w:r w:rsidRPr="00AC0A73">
        <w:rPr>
          <w:szCs w:val="24"/>
          <w:lang w:val="ru-RU"/>
        </w:rPr>
        <w:t xml:space="preserve">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сёгуната Токугава, укрепление централизованного государства.</w:t>
      </w:r>
    </w:p>
    <w:p w:rsidR="003B66C4" w:rsidRPr="00AC0A73" w:rsidRDefault="003B66C4" w:rsidP="00AC0A73">
      <w:pPr>
        <w:spacing w:line="240" w:lineRule="auto"/>
        <w:rPr>
          <w:szCs w:val="24"/>
          <w:lang w:val="ru-RU"/>
        </w:rPr>
      </w:pPr>
      <w:r w:rsidRPr="00AC0A73">
        <w:rPr>
          <w:szCs w:val="24"/>
          <w:lang w:val="ru-RU"/>
        </w:rPr>
        <w:t xml:space="preserve">«Закрытие» страны для иноземцев. Культура и искусство стран Востока в </w:t>
      </w:r>
      <w:r w:rsidRPr="00AC0A73">
        <w:rPr>
          <w:szCs w:val="24"/>
        </w:rPr>
        <w:t>XVI</w:t>
      </w:r>
      <w:r w:rsidRPr="00AC0A73">
        <w:rPr>
          <w:szCs w:val="24"/>
          <w:lang w:val="ru-RU"/>
        </w:rPr>
        <w:t>‒</w:t>
      </w:r>
      <w:r w:rsidRPr="00AC0A73">
        <w:rPr>
          <w:szCs w:val="24"/>
        </w:rPr>
        <w:t>XVII</w:t>
      </w:r>
      <w:r w:rsidRPr="00AC0A73">
        <w:rPr>
          <w:szCs w:val="24"/>
          <w:lang w:val="ru-RU"/>
        </w:rPr>
        <w:t xml:space="preserve"> вв.</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.5.1.9.</w:t>
      </w:r>
      <w:r w:rsidR="003B66C4" w:rsidRPr="00AC0A73">
        <w:rPr>
          <w:szCs w:val="24"/>
        </w:rPr>
        <w:t> </w:t>
      </w:r>
      <w:r w:rsidR="003B66C4" w:rsidRPr="00AC0A73">
        <w:rPr>
          <w:szCs w:val="24"/>
          <w:lang w:val="ru-RU"/>
        </w:rPr>
        <w:t xml:space="preserve">Обобщение. </w:t>
      </w:r>
    </w:p>
    <w:p w:rsidR="003B66C4" w:rsidRPr="00AC0A73" w:rsidRDefault="003B66C4" w:rsidP="00AC0A73">
      <w:pPr>
        <w:spacing w:line="240" w:lineRule="auto"/>
        <w:rPr>
          <w:szCs w:val="24"/>
          <w:lang w:val="ru-RU"/>
        </w:rPr>
      </w:pPr>
      <w:r w:rsidRPr="00AC0A73">
        <w:rPr>
          <w:szCs w:val="24"/>
          <w:lang w:val="ru-RU"/>
        </w:rPr>
        <w:t>Историческое и культурное наследие Раннего Нового времени.</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.5.2.</w:t>
      </w:r>
      <w:r w:rsidR="003B66C4" w:rsidRPr="00AC0A73">
        <w:rPr>
          <w:szCs w:val="24"/>
        </w:rPr>
        <w:t> </w:t>
      </w:r>
      <w:r w:rsidR="003B66C4" w:rsidRPr="00AC0A73">
        <w:rPr>
          <w:szCs w:val="24"/>
          <w:lang w:val="ru-RU"/>
        </w:rPr>
        <w:t xml:space="preserve">История России. Россия в </w:t>
      </w:r>
      <w:r w:rsidR="003B66C4" w:rsidRPr="00AC0A73">
        <w:rPr>
          <w:szCs w:val="24"/>
        </w:rPr>
        <w:t>XVI</w:t>
      </w:r>
      <w:r w:rsidR="003B66C4" w:rsidRPr="00AC0A73">
        <w:rPr>
          <w:szCs w:val="24"/>
          <w:lang w:val="ru-RU"/>
        </w:rPr>
        <w:t>‒</w:t>
      </w:r>
      <w:r w:rsidR="003B66C4" w:rsidRPr="00AC0A73">
        <w:rPr>
          <w:szCs w:val="24"/>
        </w:rPr>
        <w:t>XVII</w:t>
      </w:r>
      <w:r w:rsidR="003B66C4" w:rsidRPr="00AC0A73">
        <w:rPr>
          <w:szCs w:val="24"/>
          <w:lang w:val="ru-RU"/>
        </w:rPr>
        <w:t xml:space="preserve"> вв.: от Великого княжества к царству.</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.5.2.1.</w:t>
      </w:r>
      <w:r w:rsidR="003B66C4" w:rsidRPr="00AC0A73">
        <w:rPr>
          <w:szCs w:val="24"/>
        </w:rPr>
        <w:t> </w:t>
      </w:r>
      <w:r w:rsidR="003B66C4" w:rsidRPr="00AC0A73">
        <w:rPr>
          <w:szCs w:val="24"/>
          <w:lang w:val="ru-RU"/>
        </w:rPr>
        <w:t xml:space="preserve">Россия в </w:t>
      </w:r>
      <w:r w:rsidR="003B66C4" w:rsidRPr="00AC0A73">
        <w:rPr>
          <w:szCs w:val="24"/>
        </w:rPr>
        <w:t>XVI</w:t>
      </w:r>
      <w:r w:rsidR="003B66C4" w:rsidRPr="00AC0A73">
        <w:rPr>
          <w:szCs w:val="24"/>
          <w:lang w:val="ru-RU"/>
        </w:rPr>
        <w:t xml:space="preserve"> в. </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.5.2.1.1.</w:t>
      </w:r>
      <w:r w:rsidR="003B66C4" w:rsidRPr="00AC0A73">
        <w:rPr>
          <w:szCs w:val="24"/>
        </w:rPr>
        <w:t> </w:t>
      </w:r>
      <w:r w:rsidR="003B66C4" w:rsidRPr="00AC0A73">
        <w:rPr>
          <w:szCs w:val="24"/>
          <w:lang w:val="ru-RU"/>
        </w:rPr>
        <w:t xml:space="preserve">Завершение объединения русских земель. Княжение Василия </w:t>
      </w:r>
      <w:r w:rsidR="003B66C4" w:rsidRPr="00AC0A73">
        <w:rPr>
          <w:szCs w:val="24"/>
        </w:rPr>
        <w:t>III</w:t>
      </w:r>
      <w:r w:rsidR="003B66C4" w:rsidRPr="00AC0A73">
        <w:rPr>
          <w:szCs w:val="24"/>
          <w:lang w:val="ru-RU"/>
        </w:rPr>
        <w:t xml:space="preserve">.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003B66C4" w:rsidRPr="00AC0A73">
        <w:rPr>
          <w:szCs w:val="24"/>
        </w:rPr>
        <w:t>XVI</w:t>
      </w:r>
      <w:r w:rsidR="003B66C4" w:rsidRPr="00AC0A73">
        <w:rPr>
          <w:szCs w:val="24"/>
          <w:lang w:val="ru-RU"/>
        </w:rPr>
        <w:t xml:space="preserve"> в.: война с Великим княжеством Литовским, отношения с Крымским и Казанским ханствами, посольства в европейские государства.</w:t>
      </w:r>
    </w:p>
    <w:p w:rsidR="003B66C4" w:rsidRPr="00AC0A73" w:rsidRDefault="003B66C4" w:rsidP="00AC0A73">
      <w:pPr>
        <w:spacing w:line="240" w:lineRule="auto"/>
        <w:rPr>
          <w:szCs w:val="24"/>
          <w:lang w:val="ru-RU"/>
        </w:rPr>
      </w:pPr>
      <w:r w:rsidRPr="00AC0A73">
        <w:rPr>
          <w:szCs w:val="24"/>
          <w:lang w:val="ru-RU"/>
        </w:rP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.5.2.1.2.</w:t>
      </w:r>
      <w:r w:rsidR="003B66C4" w:rsidRPr="00AC0A73">
        <w:rPr>
          <w:szCs w:val="24"/>
        </w:rPr>
        <w:t> </w:t>
      </w:r>
      <w:r w:rsidR="003B66C4" w:rsidRPr="00AC0A73">
        <w:rPr>
          <w:szCs w:val="24"/>
          <w:lang w:val="ru-RU"/>
        </w:rPr>
        <w:t xml:space="preserve">Царствование Ивана </w:t>
      </w:r>
      <w:r w:rsidR="003B66C4" w:rsidRPr="00AC0A73">
        <w:rPr>
          <w:szCs w:val="24"/>
        </w:rPr>
        <w:t>IV</w:t>
      </w:r>
      <w:r w:rsidR="003B66C4" w:rsidRPr="00AC0A73">
        <w:rPr>
          <w:szCs w:val="24"/>
          <w:lang w:val="ru-RU"/>
        </w:rPr>
        <w:t>. Регентство Елены Глинской. Сопротивление удельных князей великокняжеской власти. Унификация денежной системы.</w:t>
      </w:r>
    </w:p>
    <w:p w:rsidR="003B66C4" w:rsidRPr="00AC0A73" w:rsidRDefault="003B66C4" w:rsidP="00AC0A73">
      <w:pPr>
        <w:spacing w:line="240" w:lineRule="auto"/>
        <w:rPr>
          <w:szCs w:val="24"/>
          <w:lang w:val="ru-RU"/>
        </w:rPr>
      </w:pPr>
      <w:r w:rsidRPr="00AC0A73">
        <w:rPr>
          <w:szCs w:val="24"/>
          <w:lang w:val="ru-RU"/>
        </w:rPr>
        <w:t>Период боярского правления. Борьба за власть между боярскими кланами. Губная реформа. Московское восстание 1547 г. Ереси.</w:t>
      </w:r>
    </w:p>
    <w:p w:rsidR="003B66C4" w:rsidRPr="00AC0A73" w:rsidRDefault="003B66C4" w:rsidP="00AC0A73">
      <w:pPr>
        <w:spacing w:line="240" w:lineRule="auto"/>
        <w:rPr>
          <w:szCs w:val="24"/>
          <w:lang w:val="ru-RU"/>
        </w:rPr>
      </w:pPr>
      <w:r w:rsidRPr="00AC0A73">
        <w:rPr>
          <w:szCs w:val="24"/>
          <w:lang w:val="ru-RU"/>
        </w:rPr>
        <w:t xml:space="preserve">Принятие Иваном </w:t>
      </w:r>
      <w:r w:rsidRPr="00AC0A73">
        <w:rPr>
          <w:szCs w:val="24"/>
        </w:rPr>
        <w:t>IV</w:t>
      </w:r>
      <w:r w:rsidRPr="00AC0A73">
        <w:rPr>
          <w:szCs w:val="24"/>
          <w:lang w:val="ru-RU"/>
        </w:rPr>
        <w:t xml:space="preserve"> царского титула. Реформы середины </w:t>
      </w:r>
      <w:r w:rsidRPr="00AC0A73">
        <w:rPr>
          <w:szCs w:val="24"/>
        </w:rPr>
        <w:t>XVI</w:t>
      </w:r>
      <w:r w:rsidRPr="00AC0A73">
        <w:rPr>
          <w:szCs w:val="24"/>
          <w:lang w:val="ru-RU"/>
        </w:rPr>
        <w:t xml:space="preserve">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w:t>
      </w:r>
      <w:r w:rsidR="00D34DF2">
        <w:rPr>
          <w:szCs w:val="24"/>
          <w:lang w:val="ru-RU"/>
        </w:rPr>
        <w:t>11</w:t>
      </w:r>
      <w:r w:rsidRPr="00AC0A73">
        <w:rPr>
          <w:szCs w:val="24"/>
          <w:lang w:val="ru-RU"/>
        </w:rPr>
        <w:t xml:space="preserve"> г. Стоглавый собор. Земская реформа ‒ формирование органов местного самоуправления.</w:t>
      </w:r>
    </w:p>
    <w:p w:rsidR="003B66C4" w:rsidRPr="00AC0A73" w:rsidRDefault="003B66C4" w:rsidP="00AC0A73">
      <w:pPr>
        <w:spacing w:line="240" w:lineRule="auto"/>
        <w:rPr>
          <w:szCs w:val="24"/>
          <w:lang w:val="ru-RU"/>
        </w:rPr>
      </w:pPr>
      <w:r w:rsidRPr="00AC0A73">
        <w:rPr>
          <w:szCs w:val="24"/>
          <w:lang w:val="ru-RU"/>
        </w:rPr>
        <w:t xml:space="preserve">Внешняя политика России в </w:t>
      </w:r>
      <w:r w:rsidRPr="00AC0A73">
        <w:rPr>
          <w:szCs w:val="24"/>
        </w:rPr>
        <w:t>XVI</w:t>
      </w:r>
      <w:r w:rsidRPr="00AC0A73">
        <w:rPr>
          <w:szCs w:val="24"/>
          <w:lang w:val="ru-RU"/>
        </w:rPr>
        <w:t xml:space="preserve">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3B66C4" w:rsidRPr="00AC0A73" w:rsidRDefault="003B66C4" w:rsidP="00AC0A73">
      <w:pPr>
        <w:spacing w:line="240" w:lineRule="auto"/>
        <w:rPr>
          <w:szCs w:val="24"/>
          <w:lang w:val="ru-RU"/>
        </w:rPr>
      </w:pPr>
      <w:r w:rsidRPr="00AC0A73">
        <w:rPr>
          <w:szCs w:val="24"/>
          <w:lang w:val="ru-RU"/>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3B66C4" w:rsidRPr="00AC0A73" w:rsidRDefault="003B66C4" w:rsidP="00AC0A73">
      <w:pPr>
        <w:spacing w:line="240" w:lineRule="auto"/>
        <w:rPr>
          <w:szCs w:val="24"/>
          <w:lang w:val="ru-RU"/>
        </w:rPr>
      </w:pPr>
      <w:r w:rsidRPr="00AC0A73">
        <w:rPr>
          <w:szCs w:val="24"/>
          <w:lang w:val="ru-RU"/>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3B66C4" w:rsidRPr="00AC0A73" w:rsidRDefault="003B66C4" w:rsidP="00AC0A73">
      <w:pPr>
        <w:spacing w:line="240" w:lineRule="auto"/>
        <w:rPr>
          <w:szCs w:val="24"/>
          <w:lang w:val="ru-RU"/>
        </w:rPr>
      </w:pPr>
      <w:r w:rsidRPr="00AC0A73">
        <w:rPr>
          <w:szCs w:val="24"/>
          <w:lang w:val="ru-RU"/>
        </w:rPr>
        <w:t xml:space="preserve">Опричнина, дискуссия о её причинах и характере. Опричный террор. Разгром </w:t>
      </w:r>
      <w:r w:rsidRPr="00AC0A73">
        <w:rPr>
          <w:szCs w:val="24"/>
          <w:lang w:val="ru-RU"/>
        </w:rPr>
        <w:lastRenderedPageBreak/>
        <w:t>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.5.2.1.3.</w:t>
      </w:r>
      <w:r w:rsidR="003B66C4" w:rsidRPr="00AC0A73">
        <w:rPr>
          <w:szCs w:val="24"/>
        </w:rPr>
        <w:t> </w:t>
      </w:r>
      <w:r w:rsidR="003B66C4" w:rsidRPr="00AC0A73">
        <w:rPr>
          <w:szCs w:val="24"/>
          <w:lang w:val="ru-RU"/>
        </w:rPr>
        <w:t xml:space="preserve">Россия в конце </w:t>
      </w:r>
      <w:r w:rsidR="003B66C4" w:rsidRPr="00AC0A73">
        <w:rPr>
          <w:szCs w:val="24"/>
        </w:rPr>
        <w:t>XVI</w:t>
      </w:r>
      <w:r w:rsidR="003B66C4" w:rsidRPr="00AC0A73">
        <w:rPr>
          <w:szCs w:val="24"/>
          <w:lang w:val="ru-RU"/>
        </w:rPr>
        <w:t xml:space="preserve"> в. Царь Фёдор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.5.2.2.</w:t>
      </w:r>
      <w:r w:rsidR="003B66C4" w:rsidRPr="00AC0A73">
        <w:rPr>
          <w:szCs w:val="24"/>
        </w:rPr>
        <w:t> </w:t>
      </w:r>
      <w:r w:rsidR="003B66C4" w:rsidRPr="00AC0A73">
        <w:rPr>
          <w:szCs w:val="24"/>
          <w:lang w:val="ru-RU"/>
        </w:rPr>
        <w:t xml:space="preserve">Смута в России. </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.5.2.2.1.</w:t>
      </w:r>
      <w:r w:rsidR="003B66C4" w:rsidRPr="00AC0A73">
        <w:rPr>
          <w:szCs w:val="24"/>
        </w:rPr>
        <w:t> </w:t>
      </w:r>
      <w:r w:rsidR="003B66C4" w:rsidRPr="00AC0A73">
        <w:rPr>
          <w:szCs w:val="24"/>
          <w:lang w:val="ru-RU"/>
        </w:rPr>
        <w:t xml:space="preserve">Накануне Смуты. Династический кризис. Земский собор </w:t>
      </w:r>
      <w:r w:rsidR="008D0A3D">
        <w:rPr>
          <w:szCs w:val="24"/>
          <w:lang w:val="ru-RU"/>
        </w:rPr>
        <w:t>22</w:t>
      </w:r>
      <w:r w:rsidR="003B66C4" w:rsidRPr="00AC0A73">
        <w:rPr>
          <w:szCs w:val="24"/>
          <w:lang w:val="ru-RU"/>
        </w:rPr>
        <w:t>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.5.2.2.2.</w:t>
      </w:r>
      <w:r w:rsidR="003B66C4" w:rsidRPr="00AC0A73">
        <w:rPr>
          <w:szCs w:val="24"/>
        </w:rPr>
        <w:t> </w:t>
      </w:r>
      <w:r w:rsidR="003B66C4" w:rsidRPr="00AC0A73">
        <w:rPr>
          <w:szCs w:val="24"/>
          <w:lang w:val="ru-RU"/>
        </w:rPr>
        <w:t xml:space="preserve">Смутное время начала </w:t>
      </w:r>
      <w:r w:rsidR="003B66C4" w:rsidRPr="00AC0A73">
        <w:rPr>
          <w:szCs w:val="24"/>
        </w:rPr>
        <w:t>XVII</w:t>
      </w:r>
      <w:r w:rsidR="003B66C4" w:rsidRPr="00AC0A73">
        <w:rPr>
          <w:szCs w:val="24"/>
          <w:lang w:val="ru-RU"/>
        </w:rPr>
        <w:t xml:space="preserve"> в. Дискуссия о его причинах. Самозванцы и самозванство. Личность Лжедмитрия </w:t>
      </w:r>
      <w:r w:rsidR="003B66C4" w:rsidRPr="00AC0A73">
        <w:rPr>
          <w:szCs w:val="24"/>
        </w:rPr>
        <w:t>I</w:t>
      </w:r>
      <w:r w:rsidR="003B66C4" w:rsidRPr="00AC0A73">
        <w:rPr>
          <w:szCs w:val="24"/>
          <w:lang w:val="ru-RU"/>
        </w:rPr>
        <w:t xml:space="preserve"> и его политика. Восстание 1606 г. и убийство самозванца.</w:t>
      </w:r>
    </w:p>
    <w:p w:rsidR="003B66C4" w:rsidRPr="00AC0A73" w:rsidRDefault="003B66C4" w:rsidP="00AC0A73">
      <w:pPr>
        <w:spacing w:line="240" w:lineRule="auto"/>
        <w:rPr>
          <w:szCs w:val="24"/>
          <w:lang w:val="ru-RU"/>
        </w:rPr>
      </w:pPr>
      <w:r w:rsidRPr="00AC0A73">
        <w:rPr>
          <w:szCs w:val="24"/>
          <w:lang w:val="ru-RU"/>
        </w:rPr>
        <w:t xml:space="preserve">Царь Василий Шуйский. Восстание Ивана Болотникова. Перерастание внутреннего кризиса в гражданскую войну. Лжедмитрий </w:t>
      </w:r>
      <w:r w:rsidRPr="00AC0A73">
        <w:rPr>
          <w:szCs w:val="24"/>
        </w:rPr>
        <w:t>II</w:t>
      </w:r>
      <w:r w:rsidRPr="00AC0A73">
        <w:rPr>
          <w:szCs w:val="24"/>
          <w:lang w:val="ru-RU"/>
        </w:rPr>
        <w:t>.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3B66C4" w:rsidRPr="00AC0A73" w:rsidRDefault="003B66C4" w:rsidP="00AC0A73">
      <w:pPr>
        <w:spacing w:line="240" w:lineRule="auto"/>
        <w:rPr>
          <w:szCs w:val="24"/>
          <w:lang w:val="ru-RU"/>
        </w:rPr>
      </w:pPr>
      <w:r w:rsidRPr="00AC0A73">
        <w:rPr>
          <w:szCs w:val="24"/>
          <w:lang w:val="ru-RU"/>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Подъём национально-освободительного движения. Патриарх Гермоген. Московское восстание </w:t>
      </w:r>
      <w:r w:rsidR="00AC0A73" w:rsidRPr="00AC0A73">
        <w:rPr>
          <w:szCs w:val="24"/>
          <w:lang w:val="ru-RU"/>
        </w:rPr>
        <w:t>18</w:t>
      </w:r>
      <w:r w:rsidRPr="00AC0A73">
        <w:rPr>
          <w:szCs w:val="24"/>
          <w:lang w:val="ru-RU"/>
        </w:rPr>
        <w:t xml:space="preserve">1 г. и сожжение города оккупантами. Первое и второе земские ополчения. Захват Новгорода шведскими войсками. «Совет всея земли». Освобождение Москвы в </w:t>
      </w:r>
      <w:r w:rsidR="00AC0A73" w:rsidRPr="00AC0A73">
        <w:rPr>
          <w:szCs w:val="24"/>
          <w:lang w:val="ru-RU"/>
        </w:rPr>
        <w:t>18</w:t>
      </w:r>
      <w:r w:rsidRPr="00AC0A73">
        <w:rPr>
          <w:szCs w:val="24"/>
          <w:lang w:val="ru-RU"/>
        </w:rPr>
        <w:t>2 г.</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.5.2.2.3.</w:t>
      </w:r>
      <w:r w:rsidR="003B66C4" w:rsidRPr="00AC0A73">
        <w:rPr>
          <w:szCs w:val="24"/>
        </w:rPr>
        <w:t> </w:t>
      </w:r>
      <w:r w:rsidR="003B66C4" w:rsidRPr="00AC0A73">
        <w:rPr>
          <w:szCs w:val="24"/>
          <w:lang w:val="ru-RU"/>
        </w:rPr>
        <w:t xml:space="preserve">Окончание Смуты. Земский собор </w:t>
      </w:r>
      <w:r w:rsidR="00AC0A73" w:rsidRPr="00AC0A73">
        <w:rPr>
          <w:szCs w:val="24"/>
          <w:lang w:val="ru-RU"/>
        </w:rPr>
        <w:t>18</w:t>
      </w:r>
      <w:r w:rsidR="003B66C4" w:rsidRPr="00AC0A73">
        <w:rPr>
          <w:szCs w:val="24"/>
          <w:lang w:val="ru-RU"/>
        </w:rPr>
        <w:t>3 г. и его роль в укреплении государственности. Избрание на царство Михаила Фёдоровича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.5.2.3.</w:t>
      </w:r>
      <w:r w:rsidR="003B66C4" w:rsidRPr="00AC0A73">
        <w:rPr>
          <w:szCs w:val="24"/>
        </w:rPr>
        <w:t> </w:t>
      </w:r>
      <w:r w:rsidR="003B66C4" w:rsidRPr="00AC0A73">
        <w:rPr>
          <w:szCs w:val="24"/>
          <w:lang w:val="ru-RU"/>
        </w:rPr>
        <w:t xml:space="preserve">Россия в </w:t>
      </w:r>
      <w:r w:rsidR="003B66C4" w:rsidRPr="00AC0A73">
        <w:rPr>
          <w:szCs w:val="24"/>
        </w:rPr>
        <w:t>XVII</w:t>
      </w:r>
      <w:r w:rsidR="003B66C4" w:rsidRPr="00AC0A73">
        <w:rPr>
          <w:szCs w:val="24"/>
          <w:lang w:val="ru-RU"/>
        </w:rPr>
        <w:t xml:space="preserve"> в. </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.5.2.3.1.</w:t>
      </w:r>
      <w:r w:rsidR="003B66C4" w:rsidRPr="00AC0A73">
        <w:rPr>
          <w:szCs w:val="24"/>
        </w:rPr>
        <w:t> </w:t>
      </w:r>
      <w:r w:rsidR="003B66C4" w:rsidRPr="00AC0A73">
        <w:rPr>
          <w:szCs w:val="24"/>
          <w:lang w:val="ru-RU"/>
        </w:rPr>
        <w:t>Россия при первых Романовых. Царствование Михаила Фёдоровича.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3B66C4" w:rsidRPr="00AC0A73" w:rsidRDefault="003B66C4" w:rsidP="00AC0A73">
      <w:pPr>
        <w:spacing w:line="240" w:lineRule="auto"/>
        <w:rPr>
          <w:szCs w:val="24"/>
          <w:lang w:val="ru-RU"/>
        </w:rPr>
      </w:pPr>
      <w:r w:rsidRPr="00AC0A73">
        <w:rPr>
          <w:szCs w:val="24"/>
          <w:lang w:val="ru-RU"/>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.5.2.3.2.</w:t>
      </w:r>
      <w:r w:rsidR="003B66C4" w:rsidRPr="00AC0A73">
        <w:rPr>
          <w:szCs w:val="24"/>
        </w:rPr>
        <w:t> </w:t>
      </w:r>
      <w:r w:rsidR="003B66C4" w:rsidRPr="00AC0A73">
        <w:rPr>
          <w:szCs w:val="24"/>
          <w:lang w:val="ru-RU"/>
        </w:rPr>
        <w:t xml:space="preserve">Экономическое развитие России в </w:t>
      </w:r>
      <w:r w:rsidR="003B66C4" w:rsidRPr="00AC0A73">
        <w:rPr>
          <w:szCs w:val="24"/>
        </w:rPr>
        <w:t>XVII</w:t>
      </w:r>
      <w:r w:rsidR="003B66C4" w:rsidRPr="00AC0A73">
        <w:rPr>
          <w:szCs w:val="24"/>
          <w:lang w:val="ru-RU"/>
        </w:rPr>
        <w:t xml:space="preserve">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.5.2.3.3.</w:t>
      </w:r>
      <w:r w:rsidR="003B66C4" w:rsidRPr="00AC0A73">
        <w:rPr>
          <w:szCs w:val="24"/>
        </w:rPr>
        <w:t> </w:t>
      </w:r>
      <w:r w:rsidR="003B66C4" w:rsidRPr="00AC0A73">
        <w:rPr>
          <w:szCs w:val="24"/>
          <w:lang w:val="ru-RU"/>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003B66C4" w:rsidRPr="00AC0A73">
        <w:rPr>
          <w:szCs w:val="24"/>
        </w:rPr>
        <w:t>XVII</w:t>
      </w:r>
      <w:r w:rsidR="003B66C4" w:rsidRPr="00AC0A73">
        <w:rPr>
          <w:szCs w:val="24"/>
          <w:lang w:val="ru-RU"/>
        </w:rPr>
        <w:t xml:space="preserve"> в. Городские восстания середины </w:t>
      </w:r>
      <w:r w:rsidR="003B66C4" w:rsidRPr="00AC0A73">
        <w:rPr>
          <w:szCs w:val="24"/>
        </w:rPr>
        <w:t>XVII</w:t>
      </w:r>
      <w:r w:rsidR="003B66C4" w:rsidRPr="00AC0A73">
        <w:rPr>
          <w:szCs w:val="24"/>
          <w:lang w:val="ru-RU"/>
        </w:rPr>
        <w:t xml:space="preserve"> </w:t>
      </w:r>
      <w:r w:rsidR="003B66C4" w:rsidRPr="00AC0A73">
        <w:rPr>
          <w:szCs w:val="24"/>
          <w:lang w:val="ru-RU"/>
        </w:rPr>
        <w:lastRenderedPageBreak/>
        <w:t xml:space="preserve">в. Соляной бунт в Москве. Псковско-Новгородское восстание. Соборное уложение </w:t>
      </w:r>
      <w:r w:rsidR="00AC0A73" w:rsidRPr="00AC0A73">
        <w:rPr>
          <w:szCs w:val="24"/>
          <w:lang w:val="ru-RU"/>
        </w:rPr>
        <w:t>21</w:t>
      </w:r>
      <w:r w:rsidR="003B66C4" w:rsidRPr="00AC0A73">
        <w:rPr>
          <w:szCs w:val="24"/>
          <w:lang w:val="ru-RU"/>
        </w:rPr>
        <w:t xml:space="preserve">9 г. Завершение оформления крепостного права и территория его распространения. Денежная реформа </w:t>
      </w:r>
      <w:r w:rsidR="00A45652">
        <w:rPr>
          <w:szCs w:val="24"/>
          <w:lang w:val="ru-RU"/>
        </w:rPr>
        <w:t>23</w:t>
      </w:r>
      <w:r w:rsidR="003B66C4" w:rsidRPr="00AC0A73">
        <w:rPr>
          <w:szCs w:val="24"/>
          <w:lang w:val="ru-RU"/>
        </w:rPr>
        <w:t>4 г. Медный бунт. Побеги крестьян на Дон и в Сибирь. Восстание Степана Разина.</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.5.2.3.4.</w:t>
      </w:r>
      <w:r w:rsidR="003B66C4" w:rsidRPr="00AC0A73">
        <w:rPr>
          <w:szCs w:val="24"/>
        </w:rPr>
        <w:t> </w:t>
      </w:r>
      <w:r w:rsidR="003B66C4" w:rsidRPr="00AC0A73">
        <w:rPr>
          <w:szCs w:val="24"/>
          <w:lang w:val="ru-RU"/>
        </w:rPr>
        <w:t xml:space="preserve">Внешняя политика России в </w:t>
      </w:r>
      <w:r w:rsidR="003B66C4" w:rsidRPr="00AC0A73">
        <w:rPr>
          <w:szCs w:val="24"/>
        </w:rPr>
        <w:t>XVII</w:t>
      </w:r>
      <w:r w:rsidR="003B66C4" w:rsidRPr="00AC0A73">
        <w:rPr>
          <w:szCs w:val="24"/>
          <w:lang w:val="ru-RU"/>
        </w:rPr>
        <w:t xml:space="preserve">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w:t>
      </w:r>
      <w:r w:rsidR="00A45652">
        <w:rPr>
          <w:szCs w:val="24"/>
          <w:lang w:val="ru-RU"/>
        </w:rPr>
        <w:t>23</w:t>
      </w:r>
      <w:r w:rsidR="003B66C4" w:rsidRPr="00AC0A73">
        <w:rPr>
          <w:szCs w:val="24"/>
          <w:lang w:val="ru-RU"/>
        </w:rPr>
        <w:t>4-</w:t>
      </w:r>
      <w:r w:rsidR="00A45652">
        <w:rPr>
          <w:szCs w:val="24"/>
          <w:lang w:val="ru-RU"/>
        </w:rPr>
        <w:t>24</w:t>
      </w:r>
      <w:r w:rsidR="003B66C4" w:rsidRPr="00AC0A73">
        <w:rPr>
          <w:szCs w:val="24"/>
          <w:lang w:val="ru-RU"/>
        </w:rPr>
        <w:t xml:space="preserve">7 гг. Андрусовское перемирие. Русско-шведская война </w:t>
      </w:r>
      <w:r w:rsidR="00A45652">
        <w:rPr>
          <w:szCs w:val="24"/>
          <w:lang w:val="ru-RU"/>
        </w:rPr>
        <w:t>23</w:t>
      </w:r>
      <w:r w:rsidR="003B66C4" w:rsidRPr="00AC0A73">
        <w:rPr>
          <w:szCs w:val="24"/>
          <w:lang w:val="ru-RU"/>
        </w:rPr>
        <w:t>6-</w:t>
      </w:r>
      <w:r w:rsidR="00A45652">
        <w:rPr>
          <w:szCs w:val="24"/>
          <w:lang w:val="ru-RU"/>
        </w:rPr>
        <w:t>23</w:t>
      </w:r>
      <w:r w:rsidR="003B66C4" w:rsidRPr="00AC0A73">
        <w:rPr>
          <w:szCs w:val="24"/>
          <w:lang w:val="ru-RU"/>
        </w:rPr>
        <w:t>8 гг. и её результаты. Укрепление южных рубежей.</w:t>
      </w:r>
    </w:p>
    <w:p w:rsidR="003B66C4" w:rsidRPr="00AC0A73" w:rsidRDefault="003B66C4" w:rsidP="00AC0A73">
      <w:pPr>
        <w:spacing w:line="240" w:lineRule="auto"/>
        <w:rPr>
          <w:szCs w:val="24"/>
          <w:lang w:val="ru-RU"/>
        </w:rPr>
      </w:pPr>
      <w:r w:rsidRPr="00AC0A73">
        <w:rPr>
          <w:szCs w:val="24"/>
          <w:lang w:val="ru-RU"/>
        </w:rP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.5.2.3.5.</w:t>
      </w:r>
      <w:r w:rsidR="003B66C4" w:rsidRPr="00AC0A73">
        <w:rPr>
          <w:szCs w:val="24"/>
        </w:rPr>
        <w:t> </w:t>
      </w:r>
      <w:r w:rsidR="003B66C4" w:rsidRPr="00AC0A73">
        <w:rPr>
          <w:szCs w:val="24"/>
          <w:lang w:val="ru-RU"/>
        </w:rPr>
        <w:t xml:space="preserve">Освоение новых территорий. Народы России в </w:t>
      </w:r>
      <w:r w:rsidR="003B66C4" w:rsidRPr="00AC0A73">
        <w:rPr>
          <w:szCs w:val="24"/>
        </w:rPr>
        <w:t>XVII</w:t>
      </w:r>
      <w:r w:rsidR="003B66C4" w:rsidRPr="00AC0A73">
        <w:rPr>
          <w:szCs w:val="24"/>
          <w:lang w:val="ru-RU"/>
        </w:rPr>
        <w:t xml:space="preserve">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.5.2.4.</w:t>
      </w:r>
      <w:r w:rsidR="003B66C4" w:rsidRPr="00AC0A73">
        <w:rPr>
          <w:szCs w:val="24"/>
        </w:rPr>
        <w:t> </w:t>
      </w:r>
      <w:r w:rsidR="003B66C4" w:rsidRPr="00AC0A73">
        <w:rPr>
          <w:szCs w:val="24"/>
          <w:lang w:val="ru-RU"/>
        </w:rPr>
        <w:t xml:space="preserve">Культурное пространство </w:t>
      </w:r>
      <w:r w:rsidR="003B66C4" w:rsidRPr="00AC0A73">
        <w:rPr>
          <w:szCs w:val="24"/>
        </w:rPr>
        <w:t>XVI</w:t>
      </w:r>
      <w:r w:rsidR="003B66C4" w:rsidRPr="00AC0A73">
        <w:rPr>
          <w:szCs w:val="24"/>
          <w:lang w:val="ru-RU"/>
        </w:rPr>
        <w:t>–</w:t>
      </w:r>
      <w:r w:rsidR="003B66C4" w:rsidRPr="00AC0A73">
        <w:rPr>
          <w:szCs w:val="24"/>
        </w:rPr>
        <w:t>XVII</w:t>
      </w:r>
      <w:r w:rsidR="003B66C4" w:rsidRPr="00AC0A73">
        <w:rPr>
          <w:szCs w:val="24"/>
          <w:lang w:val="ru-RU"/>
        </w:rPr>
        <w:t xml:space="preserve"> вв. </w:t>
      </w:r>
    </w:p>
    <w:p w:rsidR="003B66C4" w:rsidRPr="00AC0A73" w:rsidRDefault="003B66C4" w:rsidP="00AC0A73">
      <w:pPr>
        <w:spacing w:line="240" w:lineRule="auto"/>
        <w:rPr>
          <w:szCs w:val="24"/>
          <w:lang w:val="ru-RU"/>
        </w:rPr>
      </w:pPr>
      <w:r w:rsidRPr="00AC0A73">
        <w:rPr>
          <w:szCs w:val="24"/>
          <w:lang w:val="ru-RU"/>
        </w:rPr>
        <w:t xml:space="preserve">Изменения в картине мира человека в </w:t>
      </w:r>
      <w:r w:rsidRPr="00AC0A73">
        <w:rPr>
          <w:szCs w:val="24"/>
        </w:rPr>
        <w:t>XVI</w:t>
      </w:r>
      <w:r w:rsidRPr="00AC0A73">
        <w:rPr>
          <w:szCs w:val="24"/>
          <w:lang w:val="ru-RU"/>
        </w:rPr>
        <w:t>‒</w:t>
      </w:r>
      <w:r w:rsidRPr="00AC0A73">
        <w:rPr>
          <w:szCs w:val="24"/>
        </w:rPr>
        <w:t>XVII</w:t>
      </w:r>
      <w:r w:rsidRPr="00AC0A73">
        <w:rPr>
          <w:szCs w:val="24"/>
          <w:lang w:val="ru-RU"/>
        </w:rPr>
        <w:t xml:space="preserve">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слоёв населения страны.</w:t>
      </w:r>
    </w:p>
    <w:p w:rsidR="003B66C4" w:rsidRPr="00AC0A73" w:rsidRDefault="003B66C4" w:rsidP="00AC0A73">
      <w:pPr>
        <w:spacing w:line="240" w:lineRule="auto"/>
        <w:rPr>
          <w:szCs w:val="24"/>
          <w:lang w:val="ru-RU"/>
        </w:rPr>
      </w:pPr>
      <w:r w:rsidRPr="00AC0A73">
        <w:rPr>
          <w:szCs w:val="24"/>
          <w:lang w:val="ru-RU"/>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Фёдор Конь. Приказ каменных дел. Деревянное зодчество. Изобразительное искусство. Симон Ушаков. Ярославская школа иконописи. Парсунная живопись.</w:t>
      </w:r>
    </w:p>
    <w:p w:rsidR="003B66C4" w:rsidRPr="00AC0A73" w:rsidRDefault="003B66C4" w:rsidP="00AC0A73">
      <w:pPr>
        <w:spacing w:line="240" w:lineRule="auto"/>
        <w:rPr>
          <w:szCs w:val="24"/>
          <w:lang w:val="ru-RU"/>
        </w:rPr>
      </w:pPr>
      <w:r w:rsidRPr="00AC0A73">
        <w:rPr>
          <w:szCs w:val="24"/>
          <w:lang w:val="ru-RU"/>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AC0A73">
        <w:rPr>
          <w:szCs w:val="24"/>
        </w:rPr>
        <w:t>XVII</w:t>
      </w:r>
      <w:r w:rsidRPr="00AC0A73">
        <w:rPr>
          <w:szCs w:val="24"/>
          <w:lang w:val="ru-RU"/>
        </w:rPr>
        <w:t xml:space="preserve"> в.</w:t>
      </w:r>
    </w:p>
    <w:p w:rsidR="003B66C4" w:rsidRPr="00AC0A73" w:rsidRDefault="003B66C4" w:rsidP="00AC0A73">
      <w:pPr>
        <w:spacing w:line="240" w:lineRule="auto"/>
        <w:rPr>
          <w:szCs w:val="24"/>
          <w:lang w:val="ru-RU"/>
        </w:rPr>
      </w:pPr>
      <w:r w:rsidRPr="00AC0A73">
        <w:rPr>
          <w:szCs w:val="24"/>
          <w:lang w:val="ru-RU"/>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.5.2.5.</w:t>
      </w:r>
      <w:r w:rsidR="003B66C4" w:rsidRPr="00AC0A73">
        <w:rPr>
          <w:szCs w:val="24"/>
        </w:rPr>
        <w:t> </w:t>
      </w:r>
      <w:r w:rsidR="003B66C4" w:rsidRPr="00AC0A73">
        <w:rPr>
          <w:szCs w:val="24"/>
          <w:lang w:val="ru-RU"/>
        </w:rPr>
        <w:t xml:space="preserve">Наш край в </w:t>
      </w:r>
      <w:r w:rsidR="003B66C4" w:rsidRPr="00AC0A73">
        <w:rPr>
          <w:szCs w:val="24"/>
        </w:rPr>
        <w:t>XVI</w:t>
      </w:r>
      <w:r w:rsidR="003B66C4" w:rsidRPr="00AC0A73">
        <w:rPr>
          <w:szCs w:val="24"/>
          <w:lang w:val="ru-RU"/>
        </w:rPr>
        <w:t>‒</w:t>
      </w:r>
      <w:r w:rsidR="003B66C4" w:rsidRPr="00AC0A73">
        <w:rPr>
          <w:szCs w:val="24"/>
        </w:rPr>
        <w:t>XVII</w:t>
      </w:r>
      <w:r w:rsidR="003B66C4" w:rsidRPr="00AC0A73">
        <w:rPr>
          <w:szCs w:val="24"/>
          <w:lang w:val="ru-RU"/>
        </w:rPr>
        <w:t xml:space="preserve"> вв.</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.5.2.6.</w:t>
      </w:r>
      <w:r w:rsidR="003B66C4" w:rsidRPr="00AC0A73">
        <w:rPr>
          <w:szCs w:val="24"/>
        </w:rPr>
        <w:t> </w:t>
      </w:r>
      <w:r w:rsidR="003B66C4" w:rsidRPr="00AC0A73">
        <w:rPr>
          <w:szCs w:val="24"/>
          <w:lang w:val="ru-RU"/>
        </w:rPr>
        <w:t xml:space="preserve">Обобщение. </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.6. Содержание обучения в 8 классе.</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.6.1.</w:t>
      </w:r>
      <w:r w:rsidR="003B66C4" w:rsidRPr="00AC0A73">
        <w:rPr>
          <w:szCs w:val="24"/>
        </w:rPr>
        <w:t> </w:t>
      </w:r>
      <w:r w:rsidR="003B66C4" w:rsidRPr="00AC0A73">
        <w:rPr>
          <w:szCs w:val="24"/>
          <w:lang w:val="ru-RU"/>
        </w:rPr>
        <w:t xml:space="preserve">Всеобщая история. История Нового времени. </w:t>
      </w:r>
      <w:r w:rsidR="003B66C4" w:rsidRPr="00AC0A73">
        <w:rPr>
          <w:szCs w:val="24"/>
        </w:rPr>
        <w:t>XVIII</w:t>
      </w:r>
      <w:r w:rsidR="003B66C4" w:rsidRPr="00AC0A73">
        <w:rPr>
          <w:szCs w:val="24"/>
          <w:lang w:val="ru-RU"/>
        </w:rPr>
        <w:t xml:space="preserve"> в. </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.6.1.1.</w:t>
      </w:r>
      <w:r w:rsidR="003B66C4" w:rsidRPr="00AC0A73">
        <w:rPr>
          <w:szCs w:val="24"/>
        </w:rPr>
        <w:t> </w:t>
      </w:r>
      <w:r w:rsidR="003B66C4" w:rsidRPr="00AC0A73">
        <w:rPr>
          <w:szCs w:val="24"/>
          <w:lang w:val="ru-RU"/>
        </w:rPr>
        <w:t xml:space="preserve">Введение. </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.6.1.2.</w:t>
      </w:r>
      <w:r w:rsidR="003B66C4" w:rsidRPr="00AC0A73">
        <w:rPr>
          <w:szCs w:val="24"/>
        </w:rPr>
        <w:t> </w:t>
      </w:r>
      <w:r w:rsidR="003B66C4" w:rsidRPr="00AC0A73">
        <w:rPr>
          <w:szCs w:val="24"/>
          <w:lang w:val="ru-RU"/>
        </w:rPr>
        <w:t xml:space="preserve">Век Просвещения. </w:t>
      </w:r>
    </w:p>
    <w:p w:rsidR="003B66C4" w:rsidRPr="00AC0A73" w:rsidRDefault="003B66C4" w:rsidP="00AC0A73">
      <w:pPr>
        <w:spacing w:line="240" w:lineRule="auto"/>
        <w:rPr>
          <w:szCs w:val="24"/>
          <w:lang w:val="ru-RU"/>
        </w:rPr>
      </w:pPr>
      <w:r w:rsidRPr="00AC0A73">
        <w:rPr>
          <w:szCs w:val="24"/>
          <w:lang w:val="ru-RU"/>
        </w:rPr>
        <w:t>Истоки европейского Просвещения. Достижения естественных наук и распространение идей рационализма. Английское Просвещение; Д.</w:t>
      </w:r>
      <w:r w:rsidRPr="00AC0A73">
        <w:rPr>
          <w:szCs w:val="24"/>
        </w:rPr>
        <w:t> </w:t>
      </w:r>
      <w:r w:rsidRPr="00AC0A73">
        <w:rPr>
          <w:szCs w:val="24"/>
          <w:lang w:val="ru-RU"/>
        </w:rPr>
        <w:t>Локк и Т. Гоббс. Секуляризация (обмирщение) сознания. Культ Разума. Франция ‒ центр Просвещения. Философские и политические идеи Ф.</w:t>
      </w:r>
      <w:r w:rsidRPr="00AC0A73">
        <w:rPr>
          <w:szCs w:val="24"/>
        </w:rPr>
        <w:t> </w:t>
      </w:r>
      <w:r w:rsidRPr="00AC0A73">
        <w:rPr>
          <w:szCs w:val="24"/>
          <w:lang w:val="ru-RU"/>
        </w:rPr>
        <w:t>Вольтера, Ш.</w:t>
      </w:r>
      <w:r w:rsidRPr="00AC0A73">
        <w:rPr>
          <w:szCs w:val="24"/>
        </w:rPr>
        <w:t> </w:t>
      </w:r>
      <w:r w:rsidRPr="00AC0A73">
        <w:rPr>
          <w:szCs w:val="24"/>
          <w:lang w:val="ru-RU"/>
        </w:rPr>
        <w:t>Монтескьё, Ж.</w:t>
      </w:r>
      <w:r w:rsidRPr="00AC0A73">
        <w:rPr>
          <w:szCs w:val="24"/>
        </w:rPr>
        <w:t> </w:t>
      </w:r>
      <w:r w:rsidRPr="00AC0A73">
        <w:rPr>
          <w:szCs w:val="24"/>
          <w:lang w:val="ru-RU"/>
        </w:rPr>
        <w:t>Руссо. «Энциклопедия» (Д.</w:t>
      </w:r>
      <w:r w:rsidRPr="00AC0A73">
        <w:rPr>
          <w:szCs w:val="24"/>
        </w:rPr>
        <w:t> </w:t>
      </w:r>
      <w:r w:rsidRPr="00AC0A73">
        <w:rPr>
          <w:szCs w:val="24"/>
          <w:lang w:val="ru-RU"/>
        </w:rPr>
        <w:t>Дидро, Ж.</w:t>
      </w:r>
      <w:r w:rsidRPr="00AC0A73">
        <w:rPr>
          <w:szCs w:val="24"/>
        </w:rPr>
        <w:t> </w:t>
      </w:r>
      <w:r w:rsidRPr="00AC0A73">
        <w:rPr>
          <w:szCs w:val="24"/>
          <w:lang w:val="ru-RU"/>
        </w:rPr>
        <w:t>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.6.1.3.</w:t>
      </w:r>
      <w:r w:rsidR="003B66C4" w:rsidRPr="00AC0A73">
        <w:rPr>
          <w:szCs w:val="24"/>
        </w:rPr>
        <w:t> </w:t>
      </w:r>
      <w:r w:rsidR="003B66C4" w:rsidRPr="00AC0A73">
        <w:rPr>
          <w:szCs w:val="24"/>
          <w:lang w:val="ru-RU"/>
        </w:rPr>
        <w:t xml:space="preserve">Государства Европы в </w:t>
      </w:r>
      <w:r w:rsidR="003B66C4" w:rsidRPr="00AC0A73">
        <w:rPr>
          <w:szCs w:val="24"/>
        </w:rPr>
        <w:t>XVIII</w:t>
      </w:r>
      <w:r w:rsidR="003B66C4" w:rsidRPr="00AC0A73">
        <w:rPr>
          <w:szCs w:val="24"/>
          <w:lang w:val="ru-RU"/>
        </w:rPr>
        <w:t xml:space="preserve"> в. </w:t>
      </w:r>
    </w:p>
    <w:p w:rsidR="003B66C4" w:rsidRPr="00AC0A73" w:rsidRDefault="00D34DF2" w:rsidP="00AC0A73">
      <w:pPr>
        <w:spacing w:line="240" w:lineRule="auto"/>
        <w:rPr>
          <w:szCs w:val="24"/>
          <w:lang w:val="ru-RU"/>
        </w:rPr>
      </w:pPr>
      <w:r>
        <w:rPr>
          <w:szCs w:val="24"/>
          <w:lang w:val="ru-RU"/>
        </w:rPr>
        <w:lastRenderedPageBreak/>
        <w:t>11</w:t>
      </w:r>
      <w:r w:rsidR="003B66C4" w:rsidRPr="00AC0A73">
        <w:rPr>
          <w:szCs w:val="24"/>
          <w:lang w:val="ru-RU"/>
        </w:rPr>
        <w:t>.6.1.3.1.</w:t>
      </w:r>
      <w:r w:rsidR="003B66C4" w:rsidRPr="00AC0A73">
        <w:rPr>
          <w:szCs w:val="24"/>
        </w:rPr>
        <w:t> </w:t>
      </w:r>
      <w:r w:rsidR="003B66C4" w:rsidRPr="00AC0A73">
        <w:rPr>
          <w:szCs w:val="24"/>
          <w:lang w:val="ru-RU"/>
        </w:rPr>
        <w:t xml:space="preserve">Монархии в Европе </w:t>
      </w:r>
      <w:r w:rsidR="003B66C4" w:rsidRPr="00AC0A73">
        <w:rPr>
          <w:szCs w:val="24"/>
        </w:rPr>
        <w:t>XVIII</w:t>
      </w:r>
      <w:r w:rsidR="003B66C4" w:rsidRPr="00AC0A73">
        <w:rPr>
          <w:szCs w:val="24"/>
          <w:lang w:val="ru-RU"/>
        </w:rPr>
        <w:t xml:space="preserve"> в.: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.6.1.3.2.</w:t>
      </w:r>
      <w:r w:rsidR="003B66C4" w:rsidRPr="00AC0A73">
        <w:rPr>
          <w:szCs w:val="24"/>
        </w:rPr>
        <w:t> </w:t>
      </w:r>
      <w:r w:rsidR="003B66C4" w:rsidRPr="00AC0A73">
        <w:rPr>
          <w:szCs w:val="24"/>
          <w:lang w:val="ru-RU"/>
        </w:rPr>
        <w:t xml:space="preserve">Великобритания в </w:t>
      </w:r>
      <w:r w:rsidR="003B66C4" w:rsidRPr="00AC0A73">
        <w:rPr>
          <w:szCs w:val="24"/>
        </w:rPr>
        <w:t>XVIII</w:t>
      </w:r>
      <w:r w:rsidR="003B66C4" w:rsidRPr="00AC0A73">
        <w:rPr>
          <w:szCs w:val="24"/>
          <w:lang w:val="ru-RU"/>
        </w:rPr>
        <w:t xml:space="preserve">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.6.1.3.3.</w:t>
      </w:r>
      <w:r w:rsidR="003B66C4" w:rsidRPr="00AC0A73">
        <w:rPr>
          <w:szCs w:val="24"/>
        </w:rPr>
        <w:t> </w:t>
      </w:r>
      <w:r w:rsidR="003B66C4" w:rsidRPr="00AC0A73">
        <w:rPr>
          <w:szCs w:val="24"/>
          <w:lang w:val="ru-RU"/>
        </w:rPr>
        <w:t>Франция. Абсолютная монархия: политика сохранения старого порядка. Попытки проведения реформ. Королевская власть и сословия.</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.6.1.3.4.</w:t>
      </w:r>
      <w:r w:rsidR="003B66C4" w:rsidRPr="00AC0A73">
        <w:rPr>
          <w:szCs w:val="24"/>
        </w:rPr>
        <w:t> </w:t>
      </w:r>
      <w:r w:rsidR="003B66C4" w:rsidRPr="00AC0A73">
        <w:rPr>
          <w:szCs w:val="24"/>
          <w:lang w:val="ru-RU"/>
        </w:rPr>
        <w:t xml:space="preserve">Германские государства, монархия Габсбургов, итальянские земли в </w:t>
      </w:r>
      <w:r w:rsidR="003B66C4" w:rsidRPr="00AC0A73">
        <w:rPr>
          <w:szCs w:val="24"/>
        </w:rPr>
        <w:t>XVIII</w:t>
      </w:r>
      <w:r w:rsidR="003B66C4" w:rsidRPr="00AC0A73">
        <w:rPr>
          <w:szCs w:val="24"/>
          <w:lang w:val="ru-RU"/>
        </w:rPr>
        <w:t xml:space="preserve"> в. Раздробленность Германии. Возвышение Пруссии. Фридрих </w:t>
      </w:r>
      <w:r w:rsidR="003B66C4" w:rsidRPr="00AC0A73">
        <w:rPr>
          <w:szCs w:val="24"/>
        </w:rPr>
        <w:t>II</w:t>
      </w:r>
      <w:r w:rsidR="003B66C4" w:rsidRPr="00AC0A73">
        <w:rPr>
          <w:szCs w:val="24"/>
          <w:lang w:val="ru-RU"/>
        </w:rPr>
        <w:t xml:space="preserve"> Великий. Габсбургская монархия в </w:t>
      </w:r>
      <w:r w:rsidR="003B66C4" w:rsidRPr="00AC0A73">
        <w:rPr>
          <w:szCs w:val="24"/>
        </w:rPr>
        <w:t>XVIII</w:t>
      </w:r>
      <w:r w:rsidR="003B66C4" w:rsidRPr="00AC0A73">
        <w:rPr>
          <w:szCs w:val="24"/>
          <w:lang w:val="ru-RU"/>
        </w:rPr>
        <w:t xml:space="preserve"> в. Правление Марии Терезии и Иосифа </w:t>
      </w:r>
      <w:r w:rsidR="003B66C4" w:rsidRPr="00AC0A73">
        <w:rPr>
          <w:szCs w:val="24"/>
        </w:rPr>
        <w:t>II</w:t>
      </w:r>
      <w:r w:rsidR="003B66C4" w:rsidRPr="00AC0A73">
        <w:rPr>
          <w:szCs w:val="24"/>
          <w:lang w:val="ru-RU"/>
        </w:rPr>
        <w:t>. Реформы просвещённого абсолютизма. Итальянские государства: политическая раздробленность. Усиление власти Габсбургов над частью итальянских земель.</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.6.1.3.5.</w:t>
      </w:r>
      <w:r w:rsidR="003B66C4" w:rsidRPr="00AC0A73">
        <w:rPr>
          <w:szCs w:val="24"/>
        </w:rPr>
        <w:t> </w:t>
      </w:r>
      <w:r w:rsidR="003B66C4" w:rsidRPr="00AC0A73">
        <w:rPr>
          <w:szCs w:val="24"/>
          <w:lang w:val="ru-RU"/>
        </w:rPr>
        <w:t xml:space="preserve">Государства Пиренейского полуострова. Испания: проблемы внутреннего развития, ослабление международных позиций. Реформы в правление Карла </w:t>
      </w:r>
      <w:r w:rsidR="003B66C4" w:rsidRPr="00AC0A73">
        <w:rPr>
          <w:szCs w:val="24"/>
        </w:rPr>
        <w:t>III</w:t>
      </w:r>
      <w:r w:rsidR="003B66C4" w:rsidRPr="00AC0A73">
        <w:rPr>
          <w:szCs w:val="24"/>
          <w:lang w:val="ru-RU"/>
        </w:rPr>
        <w:t>.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.6.1.4.</w:t>
      </w:r>
      <w:r w:rsidR="003B66C4" w:rsidRPr="00AC0A73">
        <w:rPr>
          <w:szCs w:val="24"/>
        </w:rPr>
        <w:t> </w:t>
      </w:r>
      <w:r w:rsidR="003B66C4" w:rsidRPr="00AC0A73">
        <w:rPr>
          <w:szCs w:val="24"/>
          <w:lang w:val="ru-RU"/>
        </w:rPr>
        <w:t xml:space="preserve">Британские колонии в Северной Америке: борьба за независимость. </w:t>
      </w:r>
    </w:p>
    <w:p w:rsidR="003B66C4" w:rsidRPr="00AC0A73" w:rsidRDefault="003B66C4" w:rsidP="00AC0A73">
      <w:pPr>
        <w:spacing w:line="240" w:lineRule="auto"/>
        <w:rPr>
          <w:szCs w:val="24"/>
          <w:lang w:val="ru-RU"/>
        </w:rPr>
      </w:pPr>
      <w:r w:rsidRPr="00AC0A73">
        <w:rPr>
          <w:szCs w:val="24"/>
          <w:lang w:val="ru-RU"/>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w:t>
      </w:r>
      <w:r w:rsidRPr="00AC0A73">
        <w:rPr>
          <w:szCs w:val="24"/>
        </w:rPr>
        <w:t> </w:t>
      </w:r>
      <w:r w:rsidRPr="00AC0A73">
        <w:rPr>
          <w:szCs w:val="24"/>
          <w:lang w:val="ru-RU"/>
        </w:rPr>
        <w:t>Вашингтона. Принятие Декларации независимости (1776). Перелом в войне и её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.6.1.5.</w:t>
      </w:r>
      <w:r w:rsidR="003B66C4" w:rsidRPr="00AC0A73">
        <w:rPr>
          <w:szCs w:val="24"/>
        </w:rPr>
        <w:t> </w:t>
      </w:r>
      <w:r w:rsidR="003B66C4" w:rsidRPr="00AC0A73">
        <w:rPr>
          <w:szCs w:val="24"/>
          <w:lang w:val="ru-RU"/>
        </w:rPr>
        <w:t xml:space="preserve">Французская революция конца </w:t>
      </w:r>
      <w:r w:rsidR="003B66C4" w:rsidRPr="00AC0A73">
        <w:rPr>
          <w:szCs w:val="24"/>
        </w:rPr>
        <w:t>XVIII</w:t>
      </w:r>
      <w:r w:rsidR="003B66C4" w:rsidRPr="00AC0A73">
        <w:rPr>
          <w:szCs w:val="24"/>
          <w:lang w:val="ru-RU"/>
        </w:rPr>
        <w:t xml:space="preserve"> в. </w:t>
      </w:r>
    </w:p>
    <w:p w:rsidR="003B66C4" w:rsidRPr="00AC0A73" w:rsidRDefault="003B66C4" w:rsidP="00AC0A73">
      <w:pPr>
        <w:spacing w:line="240" w:lineRule="auto"/>
        <w:rPr>
          <w:szCs w:val="24"/>
          <w:lang w:val="ru-RU"/>
        </w:rPr>
      </w:pPr>
      <w:r w:rsidRPr="00AC0A73">
        <w:rPr>
          <w:szCs w:val="24"/>
          <w:lang w:val="ru-RU"/>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w:t>
      </w:r>
      <w:r w:rsidRPr="00AC0A73">
        <w:rPr>
          <w:szCs w:val="24"/>
        </w:rPr>
        <w:t> </w:t>
      </w:r>
      <w:r w:rsidRPr="00AC0A73">
        <w:rPr>
          <w:szCs w:val="24"/>
          <w:lang w:val="ru-RU"/>
        </w:rPr>
        <w:t>Дантон, Ж-П.</w:t>
      </w:r>
      <w:r w:rsidRPr="00AC0A73">
        <w:rPr>
          <w:szCs w:val="24"/>
        </w:rPr>
        <w:t> </w:t>
      </w:r>
      <w:r w:rsidRPr="00AC0A73">
        <w:rPr>
          <w:szCs w:val="24"/>
          <w:lang w:val="ru-RU"/>
        </w:rPr>
        <w:t>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w:t>
      </w:r>
      <w:r w:rsidRPr="00AC0A73">
        <w:rPr>
          <w:szCs w:val="24"/>
        </w:rPr>
        <w:t> </w:t>
      </w:r>
      <w:r w:rsidRPr="00AC0A73">
        <w:rPr>
          <w:szCs w:val="24"/>
          <w:lang w:val="ru-RU"/>
        </w:rPr>
        <w:t>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.6.1.6.</w:t>
      </w:r>
      <w:r w:rsidR="003B66C4" w:rsidRPr="00AC0A73">
        <w:rPr>
          <w:szCs w:val="24"/>
        </w:rPr>
        <w:t> </w:t>
      </w:r>
      <w:r w:rsidR="003B66C4" w:rsidRPr="00AC0A73">
        <w:rPr>
          <w:szCs w:val="24"/>
          <w:lang w:val="ru-RU"/>
        </w:rPr>
        <w:t xml:space="preserve">Европейская культура в </w:t>
      </w:r>
      <w:r w:rsidR="003B66C4" w:rsidRPr="00AC0A73">
        <w:rPr>
          <w:szCs w:val="24"/>
        </w:rPr>
        <w:t>XVIII</w:t>
      </w:r>
      <w:r w:rsidR="003B66C4" w:rsidRPr="00AC0A73">
        <w:rPr>
          <w:szCs w:val="24"/>
          <w:lang w:val="ru-RU"/>
        </w:rPr>
        <w:t xml:space="preserve"> в. </w:t>
      </w:r>
    </w:p>
    <w:p w:rsidR="003B66C4" w:rsidRPr="00AC0A73" w:rsidRDefault="003B66C4" w:rsidP="00AC0A73">
      <w:pPr>
        <w:spacing w:line="240" w:lineRule="auto"/>
        <w:rPr>
          <w:szCs w:val="24"/>
          <w:lang w:val="ru-RU"/>
        </w:rPr>
      </w:pPr>
      <w:r w:rsidRPr="00AC0A73">
        <w:rPr>
          <w:szCs w:val="24"/>
          <w:lang w:val="ru-RU"/>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sidRPr="00AC0A73">
        <w:rPr>
          <w:szCs w:val="24"/>
        </w:rPr>
        <w:t>XVIII</w:t>
      </w:r>
      <w:r w:rsidRPr="00AC0A73">
        <w:rPr>
          <w:szCs w:val="24"/>
          <w:lang w:val="ru-RU"/>
        </w:rPr>
        <w:t xml:space="preserve">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.6.1.7.</w:t>
      </w:r>
      <w:r w:rsidR="003B66C4" w:rsidRPr="00AC0A73">
        <w:rPr>
          <w:szCs w:val="24"/>
        </w:rPr>
        <w:t> </w:t>
      </w:r>
      <w:r w:rsidR="003B66C4" w:rsidRPr="00AC0A73">
        <w:rPr>
          <w:szCs w:val="24"/>
          <w:lang w:val="ru-RU"/>
        </w:rPr>
        <w:t xml:space="preserve">Международные отношения в </w:t>
      </w:r>
      <w:r w:rsidR="003B66C4" w:rsidRPr="00AC0A73">
        <w:rPr>
          <w:szCs w:val="24"/>
        </w:rPr>
        <w:t>XVIII</w:t>
      </w:r>
      <w:r w:rsidR="003B66C4" w:rsidRPr="00AC0A73">
        <w:rPr>
          <w:szCs w:val="24"/>
          <w:lang w:val="ru-RU"/>
        </w:rPr>
        <w:t xml:space="preserve"> в. </w:t>
      </w:r>
    </w:p>
    <w:p w:rsidR="003B66C4" w:rsidRPr="00AC0A73" w:rsidRDefault="003B66C4" w:rsidP="00AC0A73">
      <w:pPr>
        <w:spacing w:line="240" w:lineRule="auto"/>
        <w:rPr>
          <w:szCs w:val="24"/>
          <w:lang w:val="ru-RU"/>
        </w:rPr>
      </w:pPr>
      <w:r w:rsidRPr="00AC0A73">
        <w:rPr>
          <w:szCs w:val="24"/>
          <w:lang w:val="ru-RU"/>
        </w:rPr>
        <w:t xml:space="preserve">Проблемы европейского баланса сил и дипломатия. Участие России в </w:t>
      </w:r>
      <w:r w:rsidRPr="00AC0A73">
        <w:rPr>
          <w:szCs w:val="24"/>
          <w:lang w:val="ru-RU"/>
        </w:rPr>
        <w:lastRenderedPageBreak/>
        <w:t xml:space="preserve">международных отношениях в </w:t>
      </w:r>
      <w:r w:rsidRPr="00AC0A73">
        <w:rPr>
          <w:szCs w:val="24"/>
        </w:rPr>
        <w:t>XVIII</w:t>
      </w:r>
      <w:r w:rsidRPr="00AC0A73">
        <w:rPr>
          <w:szCs w:val="24"/>
          <w:lang w:val="ru-RU"/>
        </w:rPr>
        <w:t xml:space="preserve">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.6.1.8.</w:t>
      </w:r>
      <w:r w:rsidR="003B66C4" w:rsidRPr="00AC0A73">
        <w:rPr>
          <w:szCs w:val="24"/>
        </w:rPr>
        <w:t> </w:t>
      </w:r>
      <w:r w:rsidR="003B66C4" w:rsidRPr="00AC0A73">
        <w:rPr>
          <w:szCs w:val="24"/>
          <w:lang w:val="ru-RU"/>
        </w:rPr>
        <w:t xml:space="preserve">Страны Востока в </w:t>
      </w:r>
      <w:r w:rsidR="003B66C4" w:rsidRPr="00AC0A73">
        <w:rPr>
          <w:szCs w:val="24"/>
        </w:rPr>
        <w:t>XVIII</w:t>
      </w:r>
      <w:r w:rsidR="003B66C4" w:rsidRPr="00AC0A73">
        <w:rPr>
          <w:szCs w:val="24"/>
          <w:lang w:val="ru-RU"/>
        </w:rPr>
        <w:t xml:space="preserve"> в. </w:t>
      </w:r>
    </w:p>
    <w:p w:rsidR="003B66C4" w:rsidRPr="00AC0A73" w:rsidRDefault="003B66C4" w:rsidP="00AC0A73">
      <w:pPr>
        <w:spacing w:line="240" w:lineRule="auto"/>
        <w:rPr>
          <w:szCs w:val="24"/>
          <w:lang w:val="ru-RU"/>
        </w:rPr>
      </w:pPr>
      <w:r w:rsidRPr="00AC0A73">
        <w:rPr>
          <w:szCs w:val="24"/>
          <w:lang w:val="ru-RU"/>
        </w:rPr>
        <w:t xml:space="preserve">Османская империя: от могущества к упадку. Положение населения. Попытки проведения реформ; Селим </w:t>
      </w:r>
      <w:r w:rsidRPr="00AC0A73">
        <w:rPr>
          <w:szCs w:val="24"/>
        </w:rPr>
        <w:t>III</w:t>
      </w:r>
      <w:r w:rsidRPr="00AC0A73">
        <w:rPr>
          <w:szCs w:val="24"/>
          <w:lang w:val="ru-RU"/>
        </w:rPr>
        <w:t xml:space="preserve">. Индия. Ослабление империи Великих Моголов. Борьба европейцев за владения в Индии. Утверждение британского владычества. Китай. Империя Цин в </w:t>
      </w:r>
      <w:r w:rsidRPr="00AC0A73">
        <w:rPr>
          <w:szCs w:val="24"/>
        </w:rPr>
        <w:t>XVIII</w:t>
      </w:r>
      <w:r w:rsidRPr="00AC0A73">
        <w:rPr>
          <w:szCs w:val="24"/>
          <w:lang w:val="ru-RU"/>
        </w:rPr>
        <w:t xml:space="preserve"> в.: власть маньчжурских императоров, система управления страной. Внешняя политика империи Цин; отношения с Россией. «Закрытие» Китая для иноземцев. Япония в </w:t>
      </w:r>
      <w:r w:rsidRPr="00AC0A73">
        <w:rPr>
          <w:szCs w:val="24"/>
        </w:rPr>
        <w:t>XVIII</w:t>
      </w:r>
      <w:r w:rsidRPr="00AC0A73">
        <w:rPr>
          <w:szCs w:val="24"/>
          <w:lang w:val="ru-RU"/>
        </w:rPr>
        <w:t xml:space="preserve"> в. Сёгуны и дайме. Положение сословий. Культура стран Востока в </w:t>
      </w:r>
      <w:r w:rsidRPr="00AC0A73">
        <w:rPr>
          <w:szCs w:val="24"/>
        </w:rPr>
        <w:t>XVIII</w:t>
      </w:r>
      <w:r w:rsidRPr="00AC0A73">
        <w:rPr>
          <w:szCs w:val="24"/>
          <w:lang w:val="ru-RU"/>
        </w:rPr>
        <w:t xml:space="preserve"> в.</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.6.1.9.</w:t>
      </w:r>
      <w:r w:rsidR="003B66C4" w:rsidRPr="00AC0A73">
        <w:rPr>
          <w:szCs w:val="24"/>
        </w:rPr>
        <w:t> </w:t>
      </w:r>
      <w:r w:rsidR="003B66C4" w:rsidRPr="00AC0A73">
        <w:rPr>
          <w:szCs w:val="24"/>
          <w:lang w:val="ru-RU"/>
        </w:rPr>
        <w:t xml:space="preserve">Обобщение. Историческое и культурное наследие </w:t>
      </w:r>
      <w:r w:rsidR="003B66C4" w:rsidRPr="00AC0A73">
        <w:rPr>
          <w:szCs w:val="24"/>
        </w:rPr>
        <w:t>XVIII</w:t>
      </w:r>
      <w:r w:rsidR="003B66C4" w:rsidRPr="00AC0A73">
        <w:rPr>
          <w:szCs w:val="24"/>
          <w:lang w:val="ru-RU"/>
        </w:rPr>
        <w:t xml:space="preserve"> в.</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.6.2.</w:t>
      </w:r>
      <w:r w:rsidR="003B66C4" w:rsidRPr="00AC0A73">
        <w:rPr>
          <w:szCs w:val="24"/>
        </w:rPr>
        <w:t> </w:t>
      </w:r>
      <w:r w:rsidR="003B66C4" w:rsidRPr="00AC0A73">
        <w:rPr>
          <w:szCs w:val="24"/>
          <w:lang w:val="ru-RU"/>
        </w:rPr>
        <w:t xml:space="preserve">История России. Россия в конце </w:t>
      </w:r>
      <w:r w:rsidR="003B66C4" w:rsidRPr="00AC0A73">
        <w:rPr>
          <w:szCs w:val="24"/>
        </w:rPr>
        <w:t>XVII</w:t>
      </w:r>
      <w:r w:rsidR="003B66C4" w:rsidRPr="00AC0A73">
        <w:rPr>
          <w:szCs w:val="24"/>
          <w:lang w:val="ru-RU"/>
        </w:rPr>
        <w:t>‒</w:t>
      </w:r>
      <w:r w:rsidR="003B66C4" w:rsidRPr="00AC0A73">
        <w:rPr>
          <w:szCs w:val="24"/>
        </w:rPr>
        <w:t>XVIII</w:t>
      </w:r>
      <w:r w:rsidR="003B66C4" w:rsidRPr="00AC0A73">
        <w:rPr>
          <w:szCs w:val="24"/>
          <w:lang w:val="ru-RU"/>
        </w:rPr>
        <w:t xml:space="preserve"> в.: от царства к империи. </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.6.2.1.</w:t>
      </w:r>
      <w:r w:rsidR="003B66C4" w:rsidRPr="00AC0A73">
        <w:rPr>
          <w:szCs w:val="24"/>
        </w:rPr>
        <w:t> </w:t>
      </w:r>
      <w:r w:rsidR="003B66C4" w:rsidRPr="00AC0A73">
        <w:rPr>
          <w:szCs w:val="24"/>
          <w:lang w:val="ru-RU"/>
        </w:rPr>
        <w:t>Введение.</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.6.2.2.</w:t>
      </w:r>
      <w:r w:rsidR="003B66C4" w:rsidRPr="00AC0A73">
        <w:rPr>
          <w:szCs w:val="24"/>
        </w:rPr>
        <w:t> </w:t>
      </w:r>
      <w:r w:rsidR="003B66C4" w:rsidRPr="00AC0A73">
        <w:rPr>
          <w:szCs w:val="24"/>
          <w:lang w:val="ru-RU"/>
        </w:rPr>
        <w:t xml:space="preserve">Россия в эпоху преобразований Петра </w:t>
      </w:r>
      <w:r w:rsidR="003B66C4" w:rsidRPr="00AC0A73">
        <w:rPr>
          <w:szCs w:val="24"/>
        </w:rPr>
        <w:t>I</w:t>
      </w:r>
      <w:r w:rsidR="003B66C4" w:rsidRPr="00AC0A73">
        <w:rPr>
          <w:szCs w:val="24"/>
          <w:lang w:val="ru-RU"/>
        </w:rPr>
        <w:t xml:space="preserve">. </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.6.2.2.1.</w:t>
      </w:r>
      <w:r w:rsidR="003B66C4" w:rsidRPr="00AC0A73">
        <w:rPr>
          <w:szCs w:val="24"/>
        </w:rPr>
        <w:t> </w:t>
      </w:r>
      <w:r w:rsidR="003B66C4" w:rsidRPr="00AC0A73">
        <w:rPr>
          <w:szCs w:val="24"/>
          <w:lang w:val="ru-RU"/>
        </w:rPr>
        <w:t xml:space="preserve">Причины и предпосылки преобразований. Россия и Европа в конце </w:t>
      </w:r>
      <w:r w:rsidR="003B66C4" w:rsidRPr="00AC0A73">
        <w:rPr>
          <w:szCs w:val="24"/>
        </w:rPr>
        <w:t>XVII</w:t>
      </w:r>
      <w:r w:rsidR="003B66C4" w:rsidRPr="00AC0A73">
        <w:rPr>
          <w:szCs w:val="24"/>
          <w:lang w:val="ru-RU"/>
        </w:rPr>
        <w:t xml:space="preserve"> в. Модернизация как жизненно важная национальная задача. Начало царствования Петра </w:t>
      </w:r>
      <w:r w:rsidR="003B66C4" w:rsidRPr="00AC0A73">
        <w:rPr>
          <w:szCs w:val="24"/>
        </w:rPr>
        <w:t>I</w:t>
      </w:r>
      <w:r w:rsidR="003B66C4" w:rsidRPr="00AC0A73">
        <w:rPr>
          <w:szCs w:val="24"/>
          <w:lang w:val="ru-RU"/>
        </w:rPr>
        <w:t xml:space="preserve">,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003B66C4" w:rsidRPr="00AC0A73">
        <w:rPr>
          <w:szCs w:val="24"/>
        </w:rPr>
        <w:t>I</w:t>
      </w:r>
      <w:r w:rsidR="003B66C4" w:rsidRPr="00AC0A73">
        <w:rPr>
          <w:szCs w:val="24"/>
          <w:lang w:val="ru-RU"/>
        </w:rPr>
        <w:t>.</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.6.2.2.2.</w:t>
      </w:r>
      <w:r w:rsidR="003B66C4" w:rsidRPr="00AC0A73">
        <w:rPr>
          <w:szCs w:val="24"/>
        </w:rPr>
        <w:t> </w:t>
      </w:r>
      <w:r w:rsidR="003B66C4" w:rsidRPr="00AC0A73">
        <w:rPr>
          <w:szCs w:val="24"/>
          <w:lang w:val="ru-RU"/>
        </w:rP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.6.2.2.3.</w:t>
      </w:r>
      <w:r w:rsidR="003B66C4" w:rsidRPr="00AC0A73">
        <w:rPr>
          <w:szCs w:val="24"/>
        </w:rPr>
        <w:t> </w:t>
      </w:r>
      <w:r w:rsidR="003B66C4" w:rsidRPr="00AC0A73">
        <w:rPr>
          <w:szCs w:val="24"/>
          <w:lang w:val="ru-RU"/>
        </w:rP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.6.2.2.4.</w:t>
      </w:r>
      <w:r w:rsidR="003B66C4" w:rsidRPr="00AC0A73">
        <w:rPr>
          <w:szCs w:val="24"/>
        </w:rPr>
        <w:t> </w:t>
      </w:r>
      <w:r w:rsidR="003B66C4" w:rsidRPr="00AC0A73">
        <w:rPr>
          <w:szCs w:val="24"/>
          <w:lang w:val="ru-RU"/>
        </w:rP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3B66C4" w:rsidRPr="00AC0A73" w:rsidRDefault="003B66C4" w:rsidP="00AC0A73">
      <w:pPr>
        <w:spacing w:line="240" w:lineRule="auto"/>
        <w:rPr>
          <w:szCs w:val="24"/>
          <w:lang w:val="ru-RU"/>
        </w:rPr>
      </w:pPr>
      <w:r w:rsidRPr="00AC0A73">
        <w:rPr>
          <w:szCs w:val="24"/>
          <w:lang w:val="ru-RU"/>
        </w:rPr>
        <w:t>Первые гвардейские полки. Создание регулярной армии, военного флота. Рекрутские наборы.</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.6.2.2.5.</w:t>
      </w:r>
      <w:r w:rsidR="003B66C4" w:rsidRPr="00AC0A73">
        <w:rPr>
          <w:szCs w:val="24"/>
        </w:rPr>
        <w:t> </w:t>
      </w:r>
      <w:r w:rsidR="003B66C4" w:rsidRPr="00AC0A73">
        <w:rPr>
          <w:szCs w:val="24"/>
          <w:lang w:val="ru-RU"/>
        </w:rPr>
        <w:t>Церковная реформа. Упразднение патриаршества, учреждение Синода. Положение инославных конфессий.</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.6.2.2.6.</w:t>
      </w:r>
      <w:r w:rsidR="003B66C4" w:rsidRPr="00AC0A73">
        <w:rPr>
          <w:szCs w:val="24"/>
        </w:rPr>
        <w:t> </w:t>
      </w:r>
      <w:r w:rsidR="003B66C4" w:rsidRPr="00AC0A73">
        <w:rPr>
          <w:szCs w:val="24"/>
          <w:lang w:val="ru-RU"/>
        </w:rPr>
        <w:t xml:space="preserve">Оппозиция реформам Петра </w:t>
      </w:r>
      <w:r w:rsidR="003B66C4" w:rsidRPr="00AC0A73">
        <w:rPr>
          <w:szCs w:val="24"/>
        </w:rPr>
        <w:t>I</w:t>
      </w:r>
      <w:r w:rsidR="003B66C4" w:rsidRPr="00AC0A73">
        <w:rPr>
          <w:szCs w:val="24"/>
          <w:lang w:val="ru-RU"/>
        </w:rPr>
        <w:t xml:space="preserve">. Социальные движения в первой четверти </w:t>
      </w:r>
      <w:r w:rsidR="003B66C4" w:rsidRPr="00AC0A73">
        <w:rPr>
          <w:szCs w:val="24"/>
        </w:rPr>
        <w:t>XVIII</w:t>
      </w:r>
      <w:r w:rsidR="003B66C4" w:rsidRPr="00AC0A73">
        <w:rPr>
          <w:szCs w:val="24"/>
          <w:lang w:val="ru-RU"/>
        </w:rPr>
        <w:t xml:space="preserve"> в. Восстания в Астрахани, Башкирии, на Дону. Дело царевича Алексея.</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.6.2.2.7.</w:t>
      </w:r>
      <w:r w:rsidR="003B66C4" w:rsidRPr="00AC0A73">
        <w:rPr>
          <w:szCs w:val="24"/>
        </w:rPr>
        <w:t> </w:t>
      </w:r>
      <w:r w:rsidR="003B66C4" w:rsidRPr="00AC0A73">
        <w:rPr>
          <w:szCs w:val="24"/>
          <w:lang w:val="ru-RU"/>
        </w:rPr>
        <w:t xml:space="preserve">Внешняя политика. Северная война. Причины и цели войны. Неудачи в начале войны и их преодоление. Битва при деревне Лесная и победа под Полтавой. Прутский поход. Борьба за 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 Каспийский поход Петра </w:t>
      </w:r>
      <w:r w:rsidR="003B66C4" w:rsidRPr="00AC0A73">
        <w:rPr>
          <w:szCs w:val="24"/>
        </w:rPr>
        <w:t>I</w:t>
      </w:r>
      <w:r w:rsidR="003B66C4" w:rsidRPr="00AC0A73">
        <w:rPr>
          <w:szCs w:val="24"/>
          <w:lang w:val="ru-RU"/>
        </w:rPr>
        <w:t>.</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.6.2.2.8.</w:t>
      </w:r>
      <w:r w:rsidR="003B66C4" w:rsidRPr="00AC0A73">
        <w:rPr>
          <w:szCs w:val="24"/>
        </w:rPr>
        <w:t> </w:t>
      </w:r>
      <w:r w:rsidR="003B66C4" w:rsidRPr="00AC0A73">
        <w:rPr>
          <w:szCs w:val="24"/>
          <w:lang w:val="ru-RU"/>
        </w:rPr>
        <w:t xml:space="preserve">Преобразования Петра </w:t>
      </w:r>
      <w:r w:rsidR="003B66C4" w:rsidRPr="00AC0A73">
        <w:rPr>
          <w:szCs w:val="24"/>
        </w:rPr>
        <w:t>I</w:t>
      </w:r>
      <w:r w:rsidR="003B66C4" w:rsidRPr="00AC0A73">
        <w:rPr>
          <w:szCs w:val="24"/>
          <w:lang w:val="ru-RU"/>
        </w:rPr>
        <w:t xml:space="preserve">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3B66C4" w:rsidRPr="00AC0A73" w:rsidRDefault="003B66C4" w:rsidP="00AC0A73">
      <w:pPr>
        <w:spacing w:line="240" w:lineRule="auto"/>
        <w:rPr>
          <w:szCs w:val="24"/>
          <w:lang w:val="ru-RU"/>
        </w:rPr>
      </w:pPr>
      <w:r w:rsidRPr="00AC0A73">
        <w:rPr>
          <w:szCs w:val="24"/>
          <w:lang w:val="ru-RU"/>
        </w:rPr>
        <w:lastRenderedPageBreak/>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3B66C4" w:rsidRPr="00AC0A73" w:rsidRDefault="003B66C4" w:rsidP="00AC0A73">
      <w:pPr>
        <w:spacing w:line="240" w:lineRule="auto"/>
        <w:rPr>
          <w:szCs w:val="24"/>
          <w:lang w:val="ru-RU"/>
        </w:rPr>
      </w:pPr>
      <w:r w:rsidRPr="00AC0A73">
        <w:rPr>
          <w:szCs w:val="24"/>
          <w:lang w:val="ru-RU"/>
        </w:rPr>
        <w:t xml:space="preserve">Итоги, последствия и значение петровских преобразований. Образ Петра </w:t>
      </w:r>
      <w:r w:rsidRPr="00AC0A73">
        <w:rPr>
          <w:szCs w:val="24"/>
        </w:rPr>
        <w:t>I</w:t>
      </w:r>
      <w:r w:rsidRPr="00AC0A73">
        <w:rPr>
          <w:szCs w:val="24"/>
          <w:lang w:val="ru-RU"/>
        </w:rPr>
        <w:t xml:space="preserve"> в русской культуре.</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.6.2.3.</w:t>
      </w:r>
      <w:r w:rsidR="003B66C4" w:rsidRPr="00AC0A73">
        <w:rPr>
          <w:szCs w:val="24"/>
        </w:rPr>
        <w:t> </w:t>
      </w:r>
      <w:r w:rsidR="003B66C4" w:rsidRPr="00AC0A73">
        <w:rPr>
          <w:szCs w:val="24"/>
          <w:lang w:val="ru-RU"/>
        </w:rPr>
        <w:t xml:space="preserve">Россия после Петра </w:t>
      </w:r>
      <w:r w:rsidR="003B66C4" w:rsidRPr="00AC0A73">
        <w:rPr>
          <w:szCs w:val="24"/>
        </w:rPr>
        <w:t>I</w:t>
      </w:r>
      <w:r w:rsidR="003B66C4" w:rsidRPr="00AC0A73">
        <w:rPr>
          <w:szCs w:val="24"/>
          <w:lang w:val="ru-RU"/>
        </w:rPr>
        <w:t xml:space="preserve">. Дворцовые перевороты. </w:t>
      </w:r>
    </w:p>
    <w:p w:rsidR="003B66C4" w:rsidRPr="00AC0A73" w:rsidRDefault="003B66C4" w:rsidP="00AC0A73">
      <w:pPr>
        <w:spacing w:line="240" w:lineRule="auto"/>
        <w:rPr>
          <w:szCs w:val="24"/>
          <w:lang w:val="ru-RU"/>
        </w:rPr>
      </w:pPr>
      <w:r w:rsidRPr="00AC0A73">
        <w:rPr>
          <w:szCs w:val="24"/>
          <w:lang w:val="ru-RU"/>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3B66C4" w:rsidRPr="00AC0A73" w:rsidRDefault="003B66C4" w:rsidP="00AC0A73">
      <w:pPr>
        <w:spacing w:line="240" w:lineRule="auto"/>
        <w:rPr>
          <w:szCs w:val="24"/>
          <w:lang w:val="ru-RU"/>
        </w:rPr>
      </w:pPr>
      <w:r w:rsidRPr="00AC0A73">
        <w:rPr>
          <w:szCs w:val="24"/>
          <w:lang w:val="ru-RU"/>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3B66C4" w:rsidRPr="00AC0A73" w:rsidRDefault="003B66C4" w:rsidP="00AC0A73">
      <w:pPr>
        <w:spacing w:line="240" w:lineRule="auto"/>
        <w:rPr>
          <w:szCs w:val="24"/>
          <w:lang w:val="ru-RU"/>
        </w:rPr>
      </w:pPr>
      <w:r w:rsidRPr="00AC0A73">
        <w:rPr>
          <w:szCs w:val="24"/>
          <w:lang w:val="ru-RU"/>
        </w:rP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w:t>
      </w:r>
    </w:p>
    <w:p w:rsidR="003B66C4" w:rsidRPr="00AC0A73" w:rsidRDefault="003B66C4" w:rsidP="00AC0A73">
      <w:pPr>
        <w:spacing w:line="240" w:lineRule="auto"/>
        <w:rPr>
          <w:szCs w:val="24"/>
          <w:lang w:val="ru-RU"/>
        </w:rPr>
      </w:pPr>
      <w:r w:rsidRPr="00AC0A73">
        <w:rPr>
          <w:szCs w:val="24"/>
          <w:lang w:val="ru-RU"/>
        </w:rPr>
        <w:t xml:space="preserve">Петр </w:t>
      </w:r>
      <w:r w:rsidRPr="00AC0A73">
        <w:rPr>
          <w:szCs w:val="24"/>
        </w:rPr>
        <w:t>III</w:t>
      </w:r>
      <w:r w:rsidRPr="00AC0A73">
        <w:rPr>
          <w:szCs w:val="24"/>
          <w:lang w:val="ru-RU"/>
        </w:rPr>
        <w:t>. Манифест о вольности дворянства. Причины переворота 28 июня 1762 г.</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.6.2.4.</w:t>
      </w:r>
      <w:r w:rsidR="003B66C4" w:rsidRPr="00AC0A73">
        <w:rPr>
          <w:szCs w:val="24"/>
        </w:rPr>
        <w:t> </w:t>
      </w:r>
      <w:r w:rsidR="003B66C4" w:rsidRPr="00AC0A73">
        <w:rPr>
          <w:szCs w:val="24"/>
          <w:lang w:val="ru-RU"/>
        </w:rPr>
        <w:t xml:space="preserve">Россия в 1760-1790-х гг. Правление Екатерины </w:t>
      </w:r>
      <w:r w:rsidR="003B66C4" w:rsidRPr="00AC0A73">
        <w:rPr>
          <w:szCs w:val="24"/>
        </w:rPr>
        <w:t>II</w:t>
      </w:r>
      <w:r w:rsidR="003B66C4" w:rsidRPr="00AC0A73">
        <w:rPr>
          <w:szCs w:val="24"/>
          <w:lang w:val="ru-RU"/>
        </w:rPr>
        <w:t xml:space="preserve"> и Павла </w:t>
      </w:r>
      <w:r w:rsidR="003B66C4" w:rsidRPr="00AC0A73">
        <w:rPr>
          <w:szCs w:val="24"/>
        </w:rPr>
        <w:t>I</w:t>
      </w:r>
      <w:r w:rsidR="003B66C4" w:rsidRPr="00AC0A73">
        <w:rPr>
          <w:szCs w:val="24"/>
          <w:lang w:val="ru-RU"/>
        </w:rPr>
        <w:t xml:space="preserve">. </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.6.2.4.1.</w:t>
      </w:r>
      <w:r w:rsidR="003B66C4" w:rsidRPr="00AC0A73">
        <w:rPr>
          <w:szCs w:val="24"/>
        </w:rPr>
        <w:t> </w:t>
      </w:r>
      <w:r w:rsidR="003B66C4" w:rsidRPr="00AC0A73">
        <w:rPr>
          <w:szCs w:val="24"/>
          <w:lang w:val="ru-RU"/>
        </w:rPr>
        <w:t xml:space="preserve">Внутренняя политика Екатерины </w:t>
      </w:r>
      <w:r w:rsidR="003B66C4" w:rsidRPr="00AC0A73">
        <w:rPr>
          <w:szCs w:val="24"/>
        </w:rPr>
        <w:t>II</w:t>
      </w:r>
      <w:r w:rsidR="003B66C4" w:rsidRPr="00AC0A73">
        <w:rPr>
          <w:szCs w:val="24"/>
          <w:lang w:val="ru-RU"/>
        </w:rPr>
        <w:t>. Личность императрицы. Идеи Просвещения. «Просвещённый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3B66C4" w:rsidRPr="00AC0A73" w:rsidRDefault="003B66C4" w:rsidP="00AC0A73">
      <w:pPr>
        <w:spacing w:line="240" w:lineRule="auto"/>
        <w:rPr>
          <w:szCs w:val="24"/>
          <w:lang w:val="ru-RU"/>
        </w:rPr>
      </w:pPr>
      <w:r w:rsidRPr="00AC0A73">
        <w:rPr>
          <w:szCs w:val="24"/>
          <w:lang w:val="ru-RU"/>
        </w:rPr>
        <w:t xml:space="preserve">Национальная политика и народы России в </w:t>
      </w:r>
      <w:r w:rsidRPr="00AC0A73">
        <w:rPr>
          <w:szCs w:val="24"/>
        </w:rPr>
        <w:t>XVIII</w:t>
      </w:r>
      <w:r w:rsidRPr="00AC0A73">
        <w:rPr>
          <w:szCs w:val="24"/>
          <w:lang w:val="ru-RU"/>
        </w:rPr>
        <w:t xml:space="preserve">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.6.2.4.2.</w:t>
      </w:r>
      <w:r w:rsidR="003B66C4" w:rsidRPr="00AC0A73">
        <w:rPr>
          <w:szCs w:val="24"/>
        </w:rPr>
        <w:t> </w:t>
      </w:r>
      <w:r w:rsidR="003B66C4" w:rsidRPr="00AC0A73">
        <w:rPr>
          <w:szCs w:val="24"/>
          <w:lang w:val="ru-RU"/>
        </w:rPr>
        <w:t xml:space="preserve">Экономическое развитие России во второй половине </w:t>
      </w:r>
      <w:r w:rsidR="003B66C4" w:rsidRPr="00AC0A73">
        <w:rPr>
          <w:szCs w:val="24"/>
        </w:rPr>
        <w:t>XVIII</w:t>
      </w:r>
      <w:r w:rsidR="003B66C4" w:rsidRPr="00AC0A73">
        <w:rPr>
          <w:szCs w:val="24"/>
          <w:lang w:val="ru-RU"/>
        </w:rPr>
        <w:t xml:space="preserve">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3B66C4" w:rsidRPr="00AC0A73" w:rsidRDefault="003B66C4" w:rsidP="00AC0A73">
      <w:pPr>
        <w:spacing w:line="240" w:lineRule="auto"/>
        <w:rPr>
          <w:szCs w:val="24"/>
          <w:lang w:val="ru-RU"/>
        </w:rPr>
      </w:pPr>
      <w:r w:rsidRPr="00AC0A73">
        <w:rPr>
          <w:szCs w:val="24"/>
          <w:lang w:val="ru-RU"/>
        </w:rPr>
        <w:t>Промышленность в городе и деревне. Роль государства, купечества, помещиков в развитии промышленности. Крепостной и вольнонаёмный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3B66C4" w:rsidRPr="00AC0A73" w:rsidRDefault="003B66C4" w:rsidP="00AC0A73">
      <w:pPr>
        <w:spacing w:line="240" w:lineRule="auto"/>
        <w:rPr>
          <w:szCs w:val="24"/>
          <w:lang w:val="ru-RU"/>
        </w:rPr>
      </w:pPr>
      <w:r w:rsidRPr="00AC0A73">
        <w:rPr>
          <w:szCs w:val="24"/>
          <w:lang w:val="ru-RU"/>
        </w:rPr>
        <w:t xml:space="preserve">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w:t>
      </w:r>
      <w:r w:rsidRPr="00AC0A73">
        <w:rPr>
          <w:szCs w:val="24"/>
          <w:lang w:val="ru-RU"/>
        </w:rPr>
        <w:lastRenderedPageBreak/>
        <w:t>Ярмарки Малороссии. Партнеры России во внешней торговле в Европе и в мире. Обеспечение активного внешнеторгового баланса.</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.6.2.4.3.</w:t>
      </w:r>
      <w:r w:rsidR="003B66C4" w:rsidRPr="00AC0A73">
        <w:rPr>
          <w:szCs w:val="24"/>
        </w:rPr>
        <w:t> </w:t>
      </w:r>
      <w:r w:rsidR="003B66C4" w:rsidRPr="00AC0A73">
        <w:rPr>
          <w:szCs w:val="24"/>
          <w:lang w:val="ru-RU"/>
        </w:rPr>
        <w:t>Обострение социальных противоречий. Чумной бунт в Москве. Восстание под предводительством Емельяна Пугачёва.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.6.2.4.4.</w:t>
      </w:r>
      <w:r w:rsidR="003B66C4" w:rsidRPr="00AC0A73">
        <w:rPr>
          <w:szCs w:val="24"/>
        </w:rPr>
        <w:t> </w:t>
      </w:r>
      <w:r w:rsidR="003B66C4" w:rsidRPr="00AC0A73">
        <w:rPr>
          <w:szCs w:val="24"/>
          <w:lang w:val="ru-RU"/>
        </w:rPr>
        <w:t xml:space="preserve">Внешняя политика России второй половины </w:t>
      </w:r>
      <w:r w:rsidR="003B66C4" w:rsidRPr="00AC0A73">
        <w:rPr>
          <w:szCs w:val="24"/>
        </w:rPr>
        <w:t>XVIII</w:t>
      </w:r>
      <w:r w:rsidR="003B66C4" w:rsidRPr="00AC0A73">
        <w:rPr>
          <w:szCs w:val="24"/>
          <w:lang w:val="ru-RU"/>
        </w:rPr>
        <w:t xml:space="preserve">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Потёмкин. Путешествие Екатерины </w:t>
      </w:r>
      <w:r w:rsidR="003B66C4" w:rsidRPr="00AC0A73">
        <w:rPr>
          <w:szCs w:val="24"/>
        </w:rPr>
        <w:t>II</w:t>
      </w:r>
      <w:r w:rsidR="003B66C4" w:rsidRPr="00AC0A73">
        <w:rPr>
          <w:szCs w:val="24"/>
          <w:lang w:val="ru-RU"/>
        </w:rPr>
        <w:t xml:space="preserve"> на юг в 1787 г.</w:t>
      </w:r>
    </w:p>
    <w:p w:rsidR="003B66C4" w:rsidRPr="00AC0A73" w:rsidRDefault="003B66C4" w:rsidP="00AC0A73">
      <w:pPr>
        <w:spacing w:line="240" w:lineRule="auto"/>
        <w:rPr>
          <w:szCs w:val="24"/>
          <w:lang w:val="ru-RU"/>
        </w:rPr>
      </w:pPr>
      <w:r w:rsidRPr="00AC0A73">
        <w:rPr>
          <w:szCs w:val="24"/>
          <w:lang w:val="ru-RU"/>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.6.2.4.5.</w:t>
      </w:r>
      <w:r w:rsidR="003B66C4" w:rsidRPr="00AC0A73">
        <w:rPr>
          <w:szCs w:val="24"/>
        </w:rPr>
        <w:t> </w:t>
      </w:r>
      <w:r w:rsidR="003B66C4" w:rsidRPr="00AC0A73">
        <w:rPr>
          <w:szCs w:val="24"/>
          <w:lang w:val="ru-RU"/>
        </w:rPr>
        <w:t xml:space="preserve">Россия при Павле </w:t>
      </w:r>
      <w:r w:rsidR="003B66C4" w:rsidRPr="00AC0A73">
        <w:rPr>
          <w:szCs w:val="24"/>
        </w:rPr>
        <w:t>I</w:t>
      </w:r>
      <w:r w:rsidR="003B66C4" w:rsidRPr="00AC0A73">
        <w:rPr>
          <w:szCs w:val="24"/>
          <w:lang w:val="ru-RU"/>
        </w:rPr>
        <w:t xml:space="preserve">. Личность Павла </w:t>
      </w:r>
      <w:r w:rsidR="003B66C4" w:rsidRPr="00AC0A73">
        <w:rPr>
          <w:szCs w:val="24"/>
        </w:rPr>
        <w:t>I</w:t>
      </w:r>
      <w:r w:rsidR="003B66C4" w:rsidRPr="00AC0A73">
        <w:rPr>
          <w:szCs w:val="24"/>
          <w:lang w:val="ru-RU"/>
        </w:rPr>
        <w:t xml:space="preserve"> и её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«просвещённого абсолютизма» и усиление бюрократического и полицейского характера государства и личной власти императора. Акт о престолонаследии и Манифест о «трёхдневной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3B66C4" w:rsidRPr="00AC0A73" w:rsidRDefault="003B66C4" w:rsidP="00AC0A73">
      <w:pPr>
        <w:spacing w:line="240" w:lineRule="auto"/>
        <w:rPr>
          <w:szCs w:val="24"/>
          <w:lang w:val="ru-RU"/>
        </w:rPr>
      </w:pPr>
      <w:r w:rsidRPr="00AC0A73">
        <w:rPr>
          <w:szCs w:val="24"/>
          <w:lang w:val="ru-RU"/>
        </w:rP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.6.2.5.</w:t>
      </w:r>
      <w:r w:rsidR="003B66C4" w:rsidRPr="00AC0A73">
        <w:rPr>
          <w:szCs w:val="24"/>
        </w:rPr>
        <w:t> </w:t>
      </w:r>
      <w:r w:rsidR="003B66C4" w:rsidRPr="00AC0A73">
        <w:rPr>
          <w:szCs w:val="24"/>
          <w:lang w:val="ru-RU"/>
        </w:rPr>
        <w:t xml:space="preserve">Культурное пространство Российской империи в </w:t>
      </w:r>
      <w:r w:rsidR="003B66C4" w:rsidRPr="00AC0A73">
        <w:rPr>
          <w:szCs w:val="24"/>
        </w:rPr>
        <w:t>XVIII</w:t>
      </w:r>
      <w:r w:rsidR="003B66C4" w:rsidRPr="00AC0A73">
        <w:rPr>
          <w:szCs w:val="24"/>
          <w:lang w:val="ru-RU"/>
        </w:rPr>
        <w:t xml:space="preserve"> в. </w:t>
      </w:r>
    </w:p>
    <w:p w:rsidR="003B66C4" w:rsidRPr="00AC0A73" w:rsidRDefault="003B66C4" w:rsidP="00AC0A73">
      <w:pPr>
        <w:spacing w:line="240" w:lineRule="auto"/>
        <w:rPr>
          <w:szCs w:val="24"/>
          <w:lang w:val="ru-RU"/>
        </w:rPr>
      </w:pPr>
      <w:r w:rsidRPr="00AC0A73">
        <w:rPr>
          <w:szCs w:val="24"/>
          <w:lang w:val="ru-RU"/>
        </w:rPr>
        <w:t xml:space="preserve">Идеи Просвещения в российской общественной мысли, публицистике и литературе. Литература народов России в </w:t>
      </w:r>
      <w:r w:rsidRPr="00AC0A73">
        <w:rPr>
          <w:szCs w:val="24"/>
        </w:rPr>
        <w:t>XVIII</w:t>
      </w:r>
      <w:r w:rsidRPr="00AC0A73">
        <w:rPr>
          <w:szCs w:val="24"/>
          <w:lang w:val="ru-RU"/>
        </w:rPr>
        <w:t xml:space="preserve">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3B66C4" w:rsidRPr="00AC0A73" w:rsidRDefault="003B66C4" w:rsidP="00AC0A73">
      <w:pPr>
        <w:spacing w:line="240" w:lineRule="auto"/>
        <w:rPr>
          <w:szCs w:val="24"/>
          <w:lang w:val="ru-RU"/>
        </w:rPr>
      </w:pPr>
      <w:r w:rsidRPr="00AC0A73">
        <w:rPr>
          <w:szCs w:val="24"/>
          <w:lang w:val="ru-RU"/>
        </w:rPr>
        <w:t xml:space="preserve">Русская культура и культура народов России в </w:t>
      </w:r>
      <w:r w:rsidRPr="00AC0A73">
        <w:rPr>
          <w:szCs w:val="24"/>
        </w:rPr>
        <w:t>XVIII</w:t>
      </w:r>
      <w:r w:rsidRPr="00AC0A73">
        <w:rPr>
          <w:szCs w:val="24"/>
          <w:lang w:val="ru-RU"/>
        </w:rPr>
        <w:t xml:space="preserve"> в. Развитие новой светской культуры после преобразований Петра </w:t>
      </w:r>
      <w:r w:rsidRPr="00AC0A73">
        <w:rPr>
          <w:szCs w:val="24"/>
        </w:rPr>
        <w:t>I</w:t>
      </w:r>
      <w:r w:rsidRPr="00AC0A73">
        <w:rPr>
          <w:szCs w:val="24"/>
          <w:lang w:val="ru-RU"/>
        </w:rPr>
        <w:t>. Укрепление взаимосвязей с культурой стран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учёных,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3B66C4" w:rsidRPr="00AC0A73" w:rsidRDefault="003B66C4" w:rsidP="00AC0A73">
      <w:pPr>
        <w:spacing w:line="240" w:lineRule="auto"/>
        <w:rPr>
          <w:szCs w:val="24"/>
          <w:lang w:val="ru-RU"/>
        </w:rPr>
      </w:pPr>
      <w:r w:rsidRPr="00AC0A73">
        <w:rPr>
          <w:szCs w:val="24"/>
          <w:lang w:val="ru-RU"/>
        </w:rPr>
        <w:t>Культура и быт российских сословий. Дворянство: жизнь и быт дворянской усадьбы. Духовенство. Купечество. Крестьянство.</w:t>
      </w:r>
    </w:p>
    <w:p w:rsidR="003B66C4" w:rsidRPr="00AC0A73" w:rsidRDefault="003B66C4" w:rsidP="00AC0A73">
      <w:pPr>
        <w:spacing w:line="240" w:lineRule="auto"/>
        <w:rPr>
          <w:szCs w:val="24"/>
          <w:lang w:val="ru-RU"/>
        </w:rPr>
      </w:pPr>
      <w:r w:rsidRPr="00AC0A73">
        <w:rPr>
          <w:szCs w:val="24"/>
          <w:lang w:val="ru-RU"/>
        </w:rPr>
        <w:t xml:space="preserve">Российская наука в </w:t>
      </w:r>
      <w:r w:rsidRPr="00AC0A73">
        <w:rPr>
          <w:szCs w:val="24"/>
        </w:rPr>
        <w:t>XVIII</w:t>
      </w:r>
      <w:r w:rsidRPr="00AC0A73">
        <w:rPr>
          <w:szCs w:val="24"/>
          <w:lang w:val="ru-RU"/>
        </w:rPr>
        <w:t xml:space="preserve">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3B66C4" w:rsidRPr="00AC0A73" w:rsidRDefault="003B66C4" w:rsidP="00AC0A73">
      <w:pPr>
        <w:spacing w:line="240" w:lineRule="auto"/>
        <w:rPr>
          <w:szCs w:val="24"/>
          <w:lang w:val="ru-RU"/>
        </w:rPr>
      </w:pPr>
      <w:r w:rsidRPr="00AC0A73">
        <w:rPr>
          <w:szCs w:val="24"/>
          <w:lang w:val="ru-RU"/>
        </w:rPr>
        <w:t xml:space="preserve">Образование в России в </w:t>
      </w:r>
      <w:r w:rsidRPr="00AC0A73">
        <w:rPr>
          <w:szCs w:val="24"/>
        </w:rPr>
        <w:t>XVIII</w:t>
      </w:r>
      <w:r w:rsidRPr="00AC0A73">
        <w:rPr>
          <w:szCs w:val="24"/>
          <w:lang w:val="ru-RU"/>
        </w:rPr>
        <w:t xml:space="preserve"> в. Основные педагогические идеи. Воспитание «новой породы» людей. Основание воспитательных домов в городе Санкт-Петербурге и г. Москве, Института благородных девиц в Смольном монастыре. Сословные учебные </w:t>
      </w:r>
      <w:r w:rsidRPr="00AC0A73">
        <w:rPr>
          <w:szCs w:val="24"/>
          <w:lang w:val="ru-RU"/>
        </w:rPr>
        <w:lastRenderedPageBreak/>
        <w:t>заведения для юношества из дворянства. Московский университет ‒ первый российский университет.</w:t>
      </w:r>
    </w:p>
    <w:p w:rsidR="003B66C4" w:rsidRPr="00AC0A73" w:rsidRDefault="003B66C4" w:rsidP="00AC0A73">
      <w:pPr>
        <w:spacing w:line="240" w:lineRule="auto"/>
        <w:rPr>
          <w:szCs w:val="24"/>
          <w:lang w:val="ru-RU"/>
        </w:rPr>
      </w:pPr>
      <w:r w:rsidRPr="00AC0A73">
        <w:rPr>
          <w:szCs w:val="24"/>
          <w:lang w:val="ru-RU"/>
        </w:rPr>
        <w:t xml:space="preserve">Русская архитектура </w:t>
      </w:r>
      <w:r w:rsidRPr="00AC0A73">
        <w:rPr>
          <w:szCs w:val="24"/>
        </w:rPr>
        <w:t>XVIII</w:t>
      </w:r>
      <w:r w:rsidRPr="00AC0A73">
        <w:rPr>
          <w:szCs w:val="24"/>
          <w:lang w:val="ru-RU"/>
        </w:rPr>
        <w:t xml:space="preserve">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w:t>
      </w:r>
    </w:p>
    <w:p w:rsidR="003B66C4" w:rsidRPr="00AC0A73" w:rsidRDefault="003B66C4" w:rsidP="00AC0A73">
      <w:pPr>
        <w:spacing w:line="240" w:lineRule="auto"/>
        <w:rPr>
          <w:szCs w:val="24"/>
          <w:lang w:val="ru-RU"/>
        </w:rPr>
      </w:pPr>
      <w:r w:rsidRPr="00AC0A73">
        <w:rPr>
          <w:szCs w:val="24"/>
          <w:lang w:val="ru-RU"/>
        </w:rPr>
        <w:t xml:space="preserve">Изобразительное искусство в России, его выдающиеся мастера и произведения. Академия художеств в городе Санкт-Петербурге. Расцвет жанра парадного портрета в середине </w:t>
      </w:r>
      <w:r w:rsidRPr="00AC0A73">
        <w:rPr>
          <w:szCs w:val="24"/>
        </w:rPr>
        <w:t>XVIII</w:t>
      </w:r>
      <w:r w:rsidRPr="00AC0A73">
        <w:rPr>
          <w:szCs w:val="24"/>
          <w:lang w:val="ru-RU"/>
        </w:rPr>
        <w:t xml:space="preserve"> в. Новые веяния в изобразительном искусстве в конце столетия.</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.6.2.6.</w:t>
      </w:r>
      <w:r w:rsidR="003B66C4" w:rsidRPr="00AC0A73">
        <w:rPr>
          <w:szCs w:val="24"/>
        </w:rPr>
        <w:t> </w:t>
      </w:r>
      <w:r w:rsidR="003B66C4" w:rsidRPr="00AC0A73">
        <w:rPr>
          <w:szCs w:val="24"/>
          <w:lang w:val="ru-RU"/>
        </w:rPr>
        <w:t xml:space="preserve">Наш край в </w:t>
      </w:r>
      <w:r w:rsidR="003B66C4" w:rsidRPr="00AC0A73">
        <w:rPr>
          <w:szCs w:val="24"/>
        </w:rPr>
        <w:t>XVIII</w:t>
      </w:r>
      <w:r w:rsidR="003B66C4" w:rsidRPr="00AC0A73">
        <w:rPr>
          <w:szCs w:val="24"/>
          <w:lang w:val="ru-RU"/>
        </w:rPr>
        <w:t xml:space="preserve"> в.</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.6.2.7.</w:t>
      </w:r>
      <w:r w:rsidR="003B66C4" w:rsidRPr="00AC0A73">
        <w:rPr>
          <w:szCs w:val="24"/>
        </w:rPr>
        <w:t> </w:t>
      </w:r>
      <w:r w:rsidR="003B66C4" w:rsidRPr="00AC0A73">
        <w:rPr>
          <w:szCs w:val="24"/>
          <w:lang w:val="ru-RU"/>
        </w:rPr>
        <w:t>Обобщение.</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.7. Содержание обучения в 9 классе.</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.7.1.</w:t>
      </w:r>
      <w:r w:rsidR="003B66C4" w:rsidRPr="00AC0A73">
        <w:rPr>
          <w:szCs w:val="24"/>
        </w:rPr>
        <w:t> </w:t>
      </w:r>
      <w:r w:rsidR="003B66C4" w:rsidRPr="00AC0A73">
        <w:rPr>
          <w:szCs w:val="24"/>
          <w:lang w:val="ru-RU"/>
        </w:rPr>
        <w:t xml:space="preserve">Всеобщая история. История Нового времени. </w:t>
      </w:r>
      <w:r w:rsidR="003B66C4" w:rsidRPr="00AC0A73">
        <w:rPr>
          <w:szCs w:val="24"/>
        </w:rPr>
        <w:t>XIX</w:t>
      </w:r>
      <w:r w:rsidR="003B66C4" w:rsidRPr="00AC0A73">
        <w:rPr>
          <w:szCs w:val="24"/>
          <w:lang w:val="ru-RU"/>
        </w:rPr>
        <w:t xml:space="preserve"> ‒ начало ХХ в. </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.7.1.1.</w:t>
      </w:r>
      <w:r w:rsidR="003B66C4" w:rsidRPr="00AC0A73">
        <w:rPr>
          <w:szCs w:val="24"/>
        </w:rPr>
        <w:t> </w:t>
      </w:r>
      <w:r w:rsidR="003B66C4" w:rsidRPr="00AC0A73">
        <w:rPr>
          <w:szCs w:val="24"/>
          <w:lang w:val="ru-RU"/>
        </w:rPr>
        <w:t xml:space="preserve">Введение. </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.7.1.2.</w:t>
      </w:r>
      <w:r w:rsidR="003B66C4" w:rsidRPr="00AC0A73">
        <w:rPr>
          <w:szCs w:val="24"/>
        </w:rPr>
        <w:t> </w:t>
      </w:r>
      <w:r w:rsidR="003B66C4" w:rsidRPr="00AC0A73">
        <w:rPr>
          <w:szCs w:val="24"/>
          <w:lang w:val="ru-RU"/>
        </w:rPr>
        <w:t xml:space="preserve">Европа в начале </w:t>
      </w:r>
      <w:r w:rsidR="003B66C4" w:rsidRPr="00AC0A73">
        <w:rPr>
          <w:szCs w:val="24"/>
        </w:rPr>
        <w:t>XIX</w:t>
      </w:r>
      <w:r w:rsidR="003B66C4" w:rsidRPr="00AC0A73">
        <w:rPr>
          <w:szCs w:val="24"/>
          <w:lang w:val="ru-RU"/>
        </w:rPr>
        <w:t xml:space="preserve"> в. </w:t>
      </w:r>
    </w:p>
    <w:p w:rsidR="003B66C4" w:rsidRPr="00AC0A73" w:rsidRDefault="003B66C4" w:rsidP="00AC0A73">
      <w:pPr>
        <w:spacing w:line="240" w:lineRule="auto"/>
        <w:rPr>
          <w:szCs w:val="24"/>
          <w:lang w:val="ru-RU"/>
        </w:rPr>
      </w:pPr>
      <w:r w:rsidRPr="00AC0A73">
        <w:rPr>
          <w:szCs w:val="24"/>
          <w:lang w:val="ru-RU"/>
        </w:rPr>
        <w:t xml:space="preserve">Провозглашение империи Наполеона </w:t>
      </w:r>
      <w:r w:rsidRPr="00AC0A73">
        <w:rPr>
          <w:szCs w:val="24"/>
        </w:rPr>
        <w:t>I</w:t>
      </w:r>
      <w:r w:rsidRPr="00AC0A73">
        <w:rPr>
          <w:szCs w:val="24"/>
          <w:lang w:val="ru-RU"/>
        </w:rPr>
        <w:t xml:space="preserve"> во Франции. Реформы. Законодательство. Наполеоновские войны. Антинаполеоновские 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.7.1.3.</w:t>
      </w:r>
      <w:r w:rsidR="003B66C4" w:rsidRPr="00AC0A73">
        <w:rPr>
          <w:szCs w:val="24"/>
        </w:rPr>
        <w:t> </w:t>
      </w:r>
      <w:r w:rsidR="003B66C4" w:rsidRPr="00AC0A73">
        <w:rPr>
          <w:szCs w:val="24"/>
          <w:lang w:val="ru-RU"/>
        </w:rPr>
        <w:t xml:space="preserve">Развитие индустриального общества в первой половине </w:t>
      </w:r>
      <w:r w:rsidR="003B66C4" w:rsidRPr="00AC0A73">
        <w:rPr>
          <w:szCs w:val="24"/>
        </w:rPr>
        <w:t>XIX</w:t>
      </w:r>
      <w:r w:rsidR="003B66C4" w:rsidRPr="00AC0A73">
        <w:rPr>
          <w:szCs w:val="24"/>
          <w:lang w:val="ru-RU"/>
        </w:rPr>
        <w:t xml:space="preserve"> в.: экономика, социальные отношения, политические процессы. </w:t>
      </w:r>
    </w:p>
    <w:p w:rsidR="003B66C4" w:rsidRPr="00AC0A73" w:rsidRDefault="003B66C4" w:rsidP="00AC0A73">
      <w:pPr>
        <w:spacing w:line="240" w:lineRule="auto"/>
        <w:rPr>
          <w:szCs w:val="24"/>
          <w:lang w:val="ru-RU"/>
        </w:rPr>
      </w:pPr>
      <w:r w:rsidRPr="00AC0A73">
        <w:rPr>
          <w:szCs w:val="24"/>
          <w:lang w:val="ru-RU"/>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.7.1.4.</w:t>
      </w:r>
      <w:r w:rsidR="003B66C4" w:rsidRPr="00AC0A73">
        <w:rPr>
          <w:szCs w:val="24"/>
        </w:rPr>
        <w:t> </w:t>
      </w:r>
      <w:r w:rsidR="003B66C4" w:rsidRPr="00AC0A73">
        <w:rPr>
          <w:szCs w:val="24"/>
          <w:lang w:val="ru-RU"/>
        </w:rPr>
        <w:t xml:space="preserve">Политическое развитие европейских стран в 1815-1840-е гг. </w:t>
      </w:r>
    </w:p>
    <w:p w:rsidR="003B66C4" w:rsidRPr="00AC0A73" w:rsidRDefault="003B66C4" w:rsidP="00AC0A73">
      <w:pPr>
        <w:spacing w:line="240" w:lineRule="auto"/>
        <w:rPr>
          <w:szCs w:val="24"/>
          <w:lang w:val="ru-RU"/>
        </w:rPr>
      </w:pPr>
      <w:r w:rsidRPr="00AC0A73">
        <w:rPr>
          <w:szCs w:val="24"/>
          <w:lang w:val="ru-RU"/>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.7.1.5.</w:t>
      </w:r>
      <w:r w:rsidR="003B66C4" w:rsidRPr="00AC0A73">
        <w:rPr>
          <w:szCs w:val="24"/>
        </w:rPr>
        <w:t> </w:t>
      </w:r>
      <w:r w:rsidR="003B66C4" w:rsidRPr="00AC0A73">
        <w:rPr>
          <w:szCs w:val="24"/>
          <w:lang w:val="ru-RU"/>
        </w:rPr>
        <w:t>Страны Европы и Северной Америки в середине Х</w:t>
      </w:r>
      <w:r w:rsidR="003B66C4" w:rsidRPr="00AC0A73">
        <w:rPr>
          <w:szCs w:val="24"/>
        </w:rPr>
        <w:t>I</w:t>
      </w:r>
      <w:r w:rsidR="003B66C4" w:rsidRPr="00AC0A73">
        <w:rPr>
          <w:szCs w:val="24"/>
          <w:lang w:val="ru-RU"/>
        </w:rPr>
        <w:t xml:space="preserve">Х ‒ начале ХХ в. </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.7.1.5.1.</w:t>
      </w:r>
      <w:r w:rsidR="003B66C4" w:rsidRPr="00AC0A73">
        <w:rPr>
          <w:szCs w:val="24"/>
        </w:rPr>
        <w:t> </w:t>
      </w:r>
      <w:r w:rsidR="003B66C4" w:rsidRPr="00AC0A73">
        <w:rPr>
          <w:szCs w:val="24"/>
          <w:lang w:val="ru-RU"/>
        </w:rP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.7.1.5.2.</w:t>
      </w:r>
      <w:r w:rsidR="003B66C4" w:rsidRPr="00AC0A73">
        <w:rPr>
          <w:szCs w:val="24"/>
        </w:rPr>
        <w:t> </w:t>
      </w:r>
      <w:r w:rsidR="003B66C4" w:rsidRPr="00AC0A73">
        <w:rPr>
          <w:szCs w:val="24"/>
          <w:lang w:val="ru-RU"/>
        </w:rPr>
        <w:t xml:space="preserve">Франция. Империя Наполеона </w:t>
      </w:r>
      <w:r w:rsidR="003B66C4" w:rsidRPr="00AC0A73">
        <w:rPr>
          <w:szCs w:val="24"/>
        </w:rPr>
        <w:t>III</w:t>
      </w:r>
      <w:r w:rsidR="003B66C4" w:rsidRPr="00AC0A73">
        <w:rPr>
          <w:szCs w:val="24"/>
          <w:lang w:val="ru-RU"/>
        </w:rPr>
        <w:t>: внутренняя и внешняя политика. Активизация колониальной экспансии. Франко-германская война 1870-1871 гг. Парижская коммуна.</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.7.1.5.3.</w:t>
      </w:r>
      <w:r w:rsidR="003B66C4" w:rsidRPr="00AC0A73">
        <w:rPr>
          <w:szCs w:val="24"/>
        </w:rPr>
        <w:t> </w:t>
      </w:r>
      <w:r w:rsidR="003B66C4" w:rsidRPr="00AC0A73">
        <w:rPr>
          <w:szCs w:val="24"/>
          <w:lang w:val="ru-RU"/>
        </w:rPr>
        <w:t>Италия. Подъём борьбы за независимость итальянских земель. К.</w:t>
      </w:r>
      <w:r w:rsidR="003B66C4" w:rsidRPr="00AC0A73">
        <w:rPr>
          <w:szCs w:val="24"/>
        </w:rPr>
        <w:t> </w:t>
      </w:r>
      <w:r w:rsidR="003B66C4" w:rsidRPr="00AC0A73">
        <w:rPr>
          <w:szCs w:val="24"/>
          <w:lang w:val="ru-RU"/>
        </w:rPr>
        <w:t>Кавур, Д.</w:t>
      </w:r>
      <w:r w:rsidR="003B66C4" w:rsidRPr="00AC0A73">
        <w:rPr>
          <w:szCs w:val="24"/>
        </w:rPr>
        <w:t> </w:t>
      </w:r>
      <w:r w:rsidR="003B66C4" w:rsidRPr="00AC0A73">
        <w:rPr>
          <w:szCs w:val="24"/>
          <w:lang w:val="ru-RU"/>
        </w:rPr>
        <w:t xml:space="preserve">Гарибальди. Образование единого государства. Король Виктор Эммануил </w:t>
      </w:r>
      <w:r w:rsidR="003B66C4" w:rsidRPr="00AC0A73">
        <w:rPr>
          <w:szCs w:val="24"/>
        </w:rPr>
        <w:t>II</w:t>
      </w:r>
      <w:r w:rsidR="003B66C4" w:rsidRPr="00AC0A73">
        <w:rPr>
          <w:szCs w:val="24"/>
          <w:lang w:val="ru-RU"/>
        </w:rPr>
        <w:t>.</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.7.1.5.4.</w:t>
      </w:r>
      <w:r w:rsidR="003B66C4" w:rsidRPr="00AC0A73">
        <w:rPr>
          <w:szCs w:val="24"/>
        </w:rPr>
        <w:t> </w:t>
      </w:r>
      <w:r w:rsidR="003B66C4" w:rsidRPr="00AC0A73">
        <w:rPr>
          <w:szCs w:val="24"/>
          <w:lang w:val="ru-RU"/>
        </w:rP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.7.1.5.5.</w:t>
      </w:r>
      <w:r w:rsidR="003B66C4" w:rsidRPr="00AC0A73">
        <w:rPr>
          <w:szCs w:val="24"/>
        </w:rPr>
        <w:t> </w:t>
      </w:r>
      <w:r w:rsidR="003B66C4" w:rsidRPr="00AC0A73">
        <w:rPr>
          <w:szCs w:val="24"/>
          <w:lang w:val="ru-RU"/>
        </w:rPr>
        <w:t xml:space="preserve">Страны Центральной и Юго-Восточной Европы во второй половине </w:t>
      </w:r>
      <w:r w:rsidR="003B66C4" w:rsidRPr="00AC0A73">
        <w:rPr>
          <w:szCs w:val="24"/>
        </w:rPr>
        <w:t>XIX</w:t>
      </w:r>
      <w:r w:rsidR="003B66C4" w:rsidRPr="00AC0A73">
        <w:rPr>
          <w:szCs w:val="24"/>
          <w:lang w:val="ru-RU"/>
        </w:rPr>
        <w:t xml:space="preserve"> ‒ начале </w:t>
      </w:r>
      <w:r w:rsidR="003B66C4" w:rsidRPr="00AC0A73">
        <w:rPr>
          <w:szCs w:val="24"/>
        </w:rPr>
        <w:t>XX</w:t>
      </w:r>
      <w:r w:rsidR="003B66C4" w:rsidRPr="00AC0A73">
        <w:rPr>
          <w:szCs w:val="24"/>
          <w:lang w:val="ru-RU"/>
        </w:rPr>
        <w:t xml:space="preserve">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.7.1.5.6.</w:t>
      </w:r>
      <w:r w:rsidR="003B66C4" w:rsidRPr="00AC0A73">
        <w:rPr>
          <w:szCs w:val="24"/>
        </w:rPr>
        <w:t> </w:t>
      </w:r>
      <w:r w:rsidR="003B66C4" w:rsidRPr="00AC0A73">
        <w:rPr>
          <w:szCs w:val="24"/>
          <w:lang w:val="ru-RU"/>
        </w:rPr>
        <w:t xml:space="preserve">Соединённые Штаты Америки. Север и Юг: экономика, социальные отношения, политическая жизнь. Проблема рабства; аболиционизм. Гражданская война </w:t>
      </w:r>
      <w:r w:rsidR="003B66C4" w:rsidRPr="00AC0A73">
        <w:rPr>
          <w:szCs w:val="24"/>
          <w:lang w:val="ru-RU"/>
        </w:rPr>
        <w:lastRenderedPageBreak/>
        <w:t xml:space="preserve">(1861-1865): причины, участники, итоги. А. Линкольн. Восстановление Юга. Промышленный рост в конце </w:t>
      </w:r>
      <w:r w:rsidR="003B66C4" w:rsidRPr="00AC0A73">
        <w:rPr>
          <w:szCs w:val="24"/>
        </w:rPr>
        <w:t>XIX</w:t>
      </w:r>
      <w:r w:rsidR="003B66C4" w:rsidRPr="00AC0A73">
        <w:rPr>
          <w:szCs w:val="24"/>
          <w:lang w:val="ru-RU"/>
        </w:rPr>
        <w:t xml:space="preserve"> в.</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.7.1.5.7.</w:t>
      </w:r>
      <w:r w:rsidR="003B66C4" w:rsidRPr="00AC0A73">
        <w:rPr>
          <w:szCs w:val="24"/>
        </w:rPr>
        <w:t> </w:t>
      </w:r>
      <w:r w:rsidR="003B66C4" w:rsidRPr="00AC0A73">
        <w:rPr>
          <w:szCs w:val="24"/>
          <w:lang w:val="ru-RU"/>
        </w:rPr>
        <w:t xml:space="preserve">Экономическое и социально-политическое развитие стран Европы и США в конце </w:t>
      </w:r>
      <w:r w:rsidR="003B66C4" w:rsidRPr="00AC0A73">
        <w:rPr>
          <w:szCs w:val="24"/>
        </w:rPr>
        <w:t>XIX</w:t>
      </w:r>
      <w:r w:rsidR="003B66C4" w:rsidRPr="00AC0A73">
        <w:rPr>
          <w:szCs w:val="24"/>
          <w:lang w:val="ru-RU"/>
        </w:rPr>
        <w:t xml:space="preserve"> ‒ начале ХХ в.</w:t>
      </w:r>
    </w:p>
    <w:p w:rsidR="003B66C4" w:rsidRPr="00AC0A73" w:rsidRDefault="003B66C4" w:rsidP="00AC0A73">
      <w:pPr>
        <w:spacing w:line="240" w:lineRule="auto"/>
        <w:rPr>
          <w:szCs w:val="24"/>
          <w:lang w:val="ru-RU"/>
        </w:rPr>
      </w:pPr>
      <w:r w:rsidRPr="00AC0A73">
        <w:rPr>
          <w:szCs w:val="24"/>
          <w:lang w:val="ru-RU"/>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.7.1.6.</w:t>
      </w:r>
      <w:r w:rsidR="003B66C4" w:rsidRPr="00AC0A73">
        <w:rPr>
          <w:szCs w:val="24"/>
        </w:rPr>
        <w:t> </w:t>
      </w:r>
      <w:r w:rsidR="003B66C4" w:rsidRPr="00AC0A73">
        <w:rPr>
          <w:szCs w:val="24"/>
          <w:lang w:val="ru-RU"/>
        </w:rPr>
        <w:t xml:space="preserve">Страны Латинской Америки в </w:t>
      </w:r>
      <w:r w:rsidR="003B66C4" w:rsidRPr="00AC0A73">
        <w:rPr>
          <w:szCs w:val="24"/>
        </w:rPr>
        <w:t>XIX</w:t>
      </w:r>
      <w:r w:rsidR="003B66C4" w:rsidRPr="00AC0A73">
        <w:rPr>
          <w:szCs w:val="24"/>
          <w:lang w:val="ru-RU"/>
        </w:rPr>
        <w:t xml:space="preserve"> ‒ начале ХХ в. </w:t>
      </w:r>
    </w:p>
    <w:p w:rsidR="003B66C4" w:rsidRPr="00AC0A73" w:rsidRDefault="003B66C4" w:rsidP="00AC0A73">
      <w:pPr>
        <w:spacing w:line="240" w:lineRule="auto"/>
        <w:rPr>
          <w:szCs w:val="24"/>
          <w:lang w:val="ru-RU"/>
        </w:rPr>
      </w:pPr>
      <w:r w:rsidRPr="00AC0A73">
        <w:rPr>
          <w:szCs w:val="24"/>
          <w:lang w:val="ru-RU"/>
        </w:rP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.7.1.7.</w:t>
      </w:r>
      <w:r w:rsidR="003B66C4" w:rsidRPr="00AC0A73">
        <w:rPr>
          <w:szCs w:val="24"/>
        </w:rPr>
        <w:t> </w:t>
      </w:r>
      <w:r w:rsidR="003B66C4" w:rsidRPr="00AC0A73">
        <w:rPr>
          <w:szCs w:val="24"/>
          <w:lang w:val="ru-RU"/>
        </w:rPr>
        <w:t>Страны Азии в Х</w:t>
      </w:r>
      <w:r w:rsidR="003B66C4" w:rsidRPr="00AC0A73">
        <w:rPr>
          <w:szCs w:val="24"/>
        </w:rPr>
        <w:t>I</w:t>
      </w:r>
      <w:r w:rsidR="003B66C4" w:rsidRPr="00AC0A73">
        <w:rPr>
          <w:szCs w:val="24"/>
          <w:lang w:val="ru-RU"/>
        </w:rPr>
        <w:t xml:space="preserve">Х ‒ начале ХХ в. </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.7.1.7.1.</w:t>
      </w:r>
      <w:r w:rsidR="003B66C4" w:rsidRPr="00AC0A73">
        <w:rPr>
          <w:szCs w:val="24"/>
        </w:rPr>
        <w:t> </w:t>
      </w:r>
      <w:r w:rsidR="003B66C4" w:rsidRPr="00AC0A73">
        <w:rPr>
          <w:szCs w:val="24"/>
          <w:lang w:val="ru-RU"/>
        </w:rPr>
        <w:t>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.7.1.7.2.</w:t>
      </w:r>
      <w:r w:rsidR="003B66C4" w:rsidRPr="00AC0A73">
        <w:rPr>
          <w:szCs w:val="24"/>
        </w:rPr>
        <w:t> </w:t>
      </w:r>
      <w:r w:rsidR="003B66C4" w:rsidRPr="00AC0A73">
        <w:rPr>
          <w:szCs w:val="24"/>
          <w:lang w:val="ru-RU"/>
        </w:rPr>
        <w:t>Китай. Империя Цин. «Опиумные войны». Восстание тайпинов. «Открытие» Китая. Политика «самоусиления». Восстание «ихэтуаней». Революция 1911-1913 гг. Сунь Ятсен.</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.7.1.7.3.</w:t>
      </w:r>
      <w:r w:rsidR="003B66C4" w:rsidRPr="00AC0A73">
        <w:rPr>
          <w:szCs w:val="24"/>
        </w:rPr>
        <w:t> </w:t>
      </w:r>
      <w:r w:rsidR="003B66C4" w:rsidRPr="00AC0A73">
        <w:rPr>
          <w:szCs w:val="24"/>
          <w:lang w:val="ru-RU"/>
        </w:rP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.7.1.7.4.</w:t>
      </w:r>
      <w:r w:rsidR="003B66C4" w:rsidRPr="00AC0A73">
        <w:rPr>
          <w:szCs w:val="24"/>
        </w:rPr>
        <w:t> </w:t>
      </w:r>
      <w:r w:rsidR="003B66C4" w:rsidRPr="00AC0A73">
        <w:rPr>
          <w:szCs w:val="24"/>
          <w:lang w:val="ru-RU"/>
        </w:rPr>
        <w:t>Революция 1905-1911 г. в Иране.</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.7.1.7.5.</w:t>
      </w:r>
      <w:r w:rsidR="003B66C4" w:rsidRPr="00AC0A73">
        <w:rPr>
          <w:szCs w:val="24"/>
        </w:rPr>
        <w:t> </w:t>
      </w:r>
      <w:r w:rsidR="003B66C4" w:rsidRPr="00AC0A73">
        <w:rPr>
          <w:szCs w:val="24"/>
          <w:lang w:val="ru-RU"/>
        </w:rPr>
        <w:t xml:space="preserve">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003B66C4" w:rsidRPr="00AC0A73">
        <w:rPr>
          <w:szCs w:val="24"/>
        </w:rPr>
        <w:t>XIX</w:t>
      </w:r>
      <w:r w:rsidR="003B66C4" w:rsidRPr="00AC0A73">
        <w:rPr>
          <w:szCs w:val="24"/>
          <w:lang w:val="ru-RU"/>
        </w:rPr>
        <w:t xml:space="preserve"> в. Создание Индийского национального конгресса. Б. Тилак, М.К. Ганди.</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.7.1.8.</w:t>
      </w:r>
      <w:r w:rsidR="003B66C4" w:rsidRPr="00AC0A73">
        <w:rPr>
          <w:szCs w:val="24"/>
        </w:rPr>
        <w:t> </w:t>
      </w:r>
      <w:r w:rsidR="003B66C4" w:rsidRPr="00AC0A73">
        <w:rPr>
          <w:szCs w:val="24"/>
          <w:lang w:val="ru-RU"/>
        </w:rPr>
        <w:t>Народы Африки в Х</w:t>
      </w:r>
      <w:r w:rsidR="003B66C4" w:rsidRPr="00AC0A73">
        <w:rPr>
          <w:szCs w:val="24"/>
        </w:rPr>
        <w:t>I</w:t>
      </w:r>
      <w:r w:rsidR="003B66C4" w:rsidRPr="00AC0A73">
        <w:rPr>
          <w:szCs w:val="24"/>
          <w:lang w:val="ru-RU"/>
        </w:rPr>
        <w:t xml:space="preserve">Х ‒ начале ХХ в. </w:t>
      </w:r>
    </w:p>
    <w:p w:rsidR="003B66C4" w:rsidRPr="00AC0A73" w:rsidRDefault="003B66C4" w:rsidP="00AC0A73">
      <w:pPr>
        <w:spacing w:line="240" w:lineRule="auto"/>
        <w:rPr>
          <w:szCs w:val="24"/>
          <w:lang w:val="ru-RU"/>
        </w:rPr>
      </w:pPr>
      <w:r w:rsidRPr="00AC0A73">
        <w:rPr>
          <w:szCs w:val="24"/>
          <w:lang w:val="ru-RU"/>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.7.1.9.</w:t>
      </w:r>
      <w:r w:rsidR="003B66C4" w:rsidRPr="00AC0A73">
        <w:rPr>
          <w:szCs w:val="24"/>
        </w:rPr>
        <w:t> </w:t>
      </w:r>
      <w:r w:rsidR="003B66C4" w:rsidRPr="00AC0A73">
        <w:rPr>
          <w:szCs w:val="24"/>
          <w:lang w:val="ru-RU"/>
        </w:rPr>
        <w:t xml:space="preserve">Развитие культуры в </w:t>
      </w:r>
      <w:r w:rsidR="003B66C4" w:rsidRPr="00AC0A73">
        <w:rPr>
          <w:szCs w:val="24"/>
        </w:rPr>
        <w:t>XIX</w:t>
      </w:r>
      <w:r w:rsidR="003B66C4" w:rsidRPr="00AC0A73">
        <w:rPr>
          <w:szCs w:val="24"/>
          <w:lang w:val="ru-RU"/>
        </w:rPr>
        <w:t xml:space="preserve"> ‒ начале ХХ в. </w:t>
      </w:r>
    </w:p>
    <w:p w:rsidR="003B66C4" w:rsidRPr="00AC0A73" w:rsidRDefault="003B66C4" w:rsidP="00AC0A73">
      <w:pPr>
        <w:spacing w:line="240" w:lineRule="auto"/>
        <w:rPr>
          <w:szCs w:val="24"/>
          <w:lang w:val="ru-RU"/>
        </w:rPr>
      </w:pPr>
      <w:r w:rsidRPr="00AC0A73">
        <w:rPr>
          <w:szCs w:val="24"/>
          <w:lang w:val="ru-RU"/>
        </w:rPr>
        <w:t xml:space="preserve">Научные открытия и технические изобретения в </w:t>
      </w:r>
      <w:r w:rsidRPr="00AC0A73">
        <w:rPr>
          <w:szCs w:val="24"/>
        </w:rPr>
        <w:t>XIX</w:t>
      </w:r>
      <w:r w:rsidRPr="00AC0A73">
        <w:rPr>
          <w:szCs w:val="24"/>
          <w:lang w:val="ru-RU"/>
        </w:rPr>
        <w:t xml:space="preserve"> ‒ начале ХХ в. Революция в физике. Достижения естествознания и медицины. Развитие философии, психологии и социологии.</w:t>
      </w:r>
    </w:p>
    <w:p w:rsidR="003B66C4" w:rsidRPr="00AC0A73" w:rsidRDefault="003B66C4" w:rsidP="00AC0A73">
      <w:pPr>
        <w:spacing w:line="240" w:lineRule="auto"/>
        <w:rPr>
          <w:szCs w:val="24"/>
          <w:lang w:val="ru-RU"/>
        </w:rPr>
      </w:pPr>
      <w:r w:rsidRPr="00AC0A73">
        <w:rPr>
          <w:szCs w:val="24"/>
          <w:lang w:val="ru-RU"/>
        </w:rPr>
        <w:t xml:space="preserve">Распространение образования. Технический прогресс и изменения в условиях труда и повседневной жизни людей. Художественная культура </w:t>
      </w:r>
      <w:r w:rsidRPr="00AC0A73">
        <w:rPr>
          <w:szCs w:val="24"/>
        </w:rPr>
        <w:t>XIX</w:t>
      </w:r>
      <w:r w:rsidRPr="00AC0A73">
        <w:rPr>
          <w:szCs w:val="24"/>
          <w:lang w:val="ru-RU"/>
        </w:rPr>
        <w:t xml:space="preserve">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.7.1.10.</w:t>
      </w:r>
      <w:r w:rsidR="003B66C4" w:rsidRPr="00AC0A73">
        <w:rPr>
          <w:szCs w:val="24"/>
        </w:rPr>
        <w:t> </w:t>
      </w:r>
      <w:r w:rsidR="003B66C4" w:rsidRPr="00AC0A73">
        <w:rPr>
          <w:szCs w:val="24"/>
          <w:lang w:val="ru-RU"/>
        </w:rPr>
        <w:t xml:space="preserve">Международные отношения в </w:t>
      </w:r>
      <w:r w:rsidR="003B66C4" w:rsidRPr="00AC0A73">
        <w:rPr>
          <w:szCs w:val="24"/>
        </w:rPr>
        <w:t>XIX</w:t>
      </w:r>
      <w:r w:rsidR="003B66C4" w:rsidRPr="00AC0A73">
        <w:rPr>
          <w:szCs w:val="24"/>
          <w:lang w:val="ru-RU"/>
        </w:rPr>
        <w:t xml:space="preserve"> ‒ начале </w:t>
      </w:r>
      <w:r w:rsidR="003B66C4" w:rsidRPr="00AC0A73">
        <w:rPr>
          <w:szCs w:val="24"/>
        </w:rPr>
        <w:t>XX</w:t>
      </w:r>
      <w:r w:rsidR="003B66C4" w:rsidRPr="00AC0A73">
        <w:rPr>
          <w:szCs w:val="24"/>
          <w:lang w:val="ru-RU"/>
        </w:rPr>
        <w:t xml:space="preserve"> в. </w:t>
      </w:r>
    </w:p>
    <w:p w:rsidR="003B66C4" w:rsidRPr="00AC0A73" w:rsidRDefault="003B66C4" w:rsidP="00AC0A73">
      <w:pPr>
        <w:spacing w:line="240" w:lineRule="auto"/>
        <w:rPr>
          <w:szCs w:val="24"/>
          <w:lang w:val="ru-RU"/>
        </w:rPr>
      </w:pPr>
      <w:r w:rsidRPr="00AC0A73">
        <w:rPr>
          <w:szCs w:val="24"/>
          <w:lang w:val="ru-RU"/>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AC0A73">
        <w:rPr>
          <w:szCs w:val="24"/>
        </w:rPr>
        <w:t>XIX</w:t>
      </w:r>
      <w:r w:rsidRPr="00AC0A73">
        <w:rPr>
          <w:szCs w:val="24"/>
          <w:lang w:val="ru-RU"/>
        </w:rPr>
        <w:t xml:space="preserve"> ‒ начале ХХ в. (испано-американская война, русско-японская война, боснийский кризис). Балканские войны.</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.7.1.11.</w:t>
      </w:r>
      <w:r w:rsidR="003B66C4" w:rsidRPr="00AC0A73">
        <w:rPr>
          <w:szCs w:val="24"/>
        </w:rPr>
        <w:t> </w:t>
      </w:r>
      <w:r w:rsidR="003B66C4" w:rsidRPr="00AC0A73">
        <w:rPr>
          <w:szCs w:val="24"/>
          <w:lang w:val="ru-RU"/>
        </w:rPr>
        <w:t xml:space="preserve">Обобщение. Историческое и культурное наследие </w:t>
      </w:r>
      <w:r w:rsidR="003B66C4" w:rsidRPr="00AC0A73">
        <w:rPr>
          <w:szCs w:val="24"/>
        </w:rPr>
        <w:t>XIX</w:t>
      </w:r>
      <w:r w:rsidR="003B66C4" w:rsidRPr="00AC0A73">
        <w:rPr>
          <w:szCs w:val="24"/>
          <w:lang w:val="ru-RU"/>
        </w:rPr>
        <w:t xml:space="preserve"> в.</w:t>
      </w:r>
    </w:p>
    <w:p w:rsidR="003B66C4" w:rsidRPr="00AC0A73" w:rsidRDefault="00D34DF2" w:rsidP="00AC0A73">
      <w:pPr>
        <w:spacing w:line="240" w:lineRule="auto"/>
        <w:rPr>
          <w:szCs w:val="24"/>
          <w:lang w:val="ru-RU"/>
        </w:rPr>
      </w:pPr>
      <w:r>
        <w:rPr>
          <w:szCs w:val="24"/>
          <w:lang w:val="ru-RU"/>
        </w:rPr>
        <w:lastRenderedPageBreak/>
        <w:t>11</w:t>
      </w:r>
      <w:r w:rsidR="003B66C4" w:rsidRPr="00AC0A73">
        <w:rPr>
          <w:szCs w:val="24"/>
          <w:lang w:val="ru-RU"/>
        </w:rPr>
        <w:t>.7.2.</w:t>
      </w:r>
      <w:r w:rsidR="003B66C4" w:rsidRPr="00AC0A73">
        <w:rPr>
          <w:szCs w:val="24"/>
        </w:rPr>
        <w:t> </w:t>
      </w:r>
      <w:r w:rsidR="003B66C4" w:rsidRPr="00AC0A73">
        <w:rPr>
          <w:szCs w:val="24"/>
          <w:lang w:val="ru-RU"/>
        </w:rPr>
        <w:t xml:space="preserve">История России. Российская империя в </w:t>
      </w:r>
      <w:r w:rsidR="003B66C4" w:rsidRPr="00AC0A73">
        <w:rPr>
          <w:szCs w:val="24"/>
        </w:rPr>
        <w:t>XIX</w:t>
      </w:r>
      <w:r w:rsidR="003B66C4" w:rsidRPr="00AC0A73">
        <w:rPr>
          <w:szCs w:val="24"/>
          <w:lang w:val="ru-RU"/>
        </w:rPr>
        <w:t xml:space="preserve"> ‒ начале </w:t>
      </w:r>
      <w:r w:rsidR="003B66C4" w:rsidRPr="00AC0A73">
        <w:rPr>
          <w:szCs w:val="24"/>
        </w:rPr>
        <w:t>XX</w:t>
      </w:r>
      <w:r w:rsidR="003B66C4" w:rsidRPr="00AC0A73">
        <w:rPr>
          <w:szCs w:val="24"/>
          <w:lang w:val="ru-RU"/>
        </w:rPr>
        <w:t xml:space="preserve"> в. </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.7.2.1.</w:t>
      </w:r>
      <w:r w:rsidR="003B66C4" w:rsidRPr="00AC0A73">
        <w:rPr>
          <w:szCs w:val="24"/>
        </w:rPr>
        <w:t> </w:t>
      </w:r>
      <w:r w:rsidR="003B66C4" w:rsidRPr="00AC0A73">
        <w:rPr>
          <w:szCs w:val="24"/>
          <w:lang w:val="ru-RU"/>
        </w:rPr>
        <w:t xml:space="preserve">Введение. </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.7.2.2.</w:t>
      </w:r>
      <w:r w:rsidR="003B66C4" w:rsidRPr="00AC0A73">
        <w:rPr>
          <w:szCs w:val="24"/>
        </w:rPr>
        <w:t> </w:t>
      </w:r>
      <w:r w:rsidR="003B66C4" w:rsidRPr="00AC0A73">
        <w:rPr>
          <w:szCs w:val="24"/>
          <w:lang w:val="ru-RU"/>
        </w:rPr>
        <w:t xml:space="preserve">Александровская эпоха: государственный либерализм. </w:t>
      </w:r>
    </w:p>
    <w:p w:rsidR="003B66C4" w:rsidRPr="00AC0A73" w:rsidRDefault="003B66C4" w:rsidP="00AC0A73">
      <w:pPr>
        <w:spacing w:line="240" w:lineRule="auto"/>
        <w:rPr>
          <w:szCs w:val="24"/>
          <w:lang w:val="ru-RU"/>
        </w:rPr>
      </w:pPr>
      <w:r w:rsidRPr="00AC0A73">
        <w:rPr>
          <w:szCs w:val="24"/>
          <w:lang w:val="ru-RU"/>
        </w:rPr>
        <w:t xml:space="preserve">Проекты либеральных реформ Александра </w:t>
      </w:r>
      <w:r w:rsidRPr="00AC0A73">
        <w:rPr>
          <w:szCs w:val="24"/>
        </w:rPr>
        <w:t>I</w:t>
      </w:r>
      <w:r w:rsidRPr="00AC0A73">
        <w:rPr>
          <w:szCs w:val="24"/>
          <w:lang w:val="ru-RU"/>
        </w:rPr>
        <w:t>. Внешние и внутренние факторы. Негласный комитет. Реформы государственного управления. М.М. Сперанский.</w:t>
      </w:r>
    </w:p>
    <w:p w:rsidR="003B66C4" w:rsidRPr="00AC0A73" w:rsidRDefault="003B66C4" w:rsidP="00AC0A73">
      <w:pPr>
        <w:spacing w:line="240" w:lineRule="auto"/>
        <w:rPr>
          <w:szCs w:val="24"/>
          <w:lang w:val="ru-RU"/>
        </w:rPr>
      </w:pPr>
      <w:r w:rsidRPr="00AC0A73">
        <w:rPr>
          <w:szCs w:val="24"/>
          <w:lang w:val="ru-RU"/>
        </w:rPr>
        <w:t xml:space="preserve">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AC0A73">
        <w:rPr>
          <w:szCs w:val="24"/>
        </w:rPr>
        <w:t>XIX</w:t>
      </w:r>
      <w:r w:rsidRPr="00AC0A73">
        <w:rPr>
          <w:szCs w:val="24"/>
          <w:lang w:val="ru-RU"/>
        </w:rPr>
        <w:t xml:space="preserve">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3B66C4" w:rsidRPr="00AC0A73" w:rsidRDefault="003B66C4" w:rsidP="00AC0A73">
      <w:pPr>
        <w:spacing w:line="240" w:lineRule="auto"/>
        <w:rPr>
          <w:szCs w:val="24"/>
          <w:lang w:val="ru-RU"/>
        </w:rPr>
      </w:pPr>
      <w:r w:rsidRPr="00AC0A73">
        <w:rPr>
          <w:szCs w:val="24"/>
          <w:lang w:val="ru-RU"/>
        </w:rPr>
        <w:t>Либеральные и охранительные тенденции во внутренней политике. Польская конституция 1815 г. Военные поселения.</w:t>
      </w:r>
    </w:p>
    <w:p w:rsidR="003B66C4" w:rsidRPr="00AC0A73" w:rsidRDefault="003B66C4" w:rsidP="00AC0A73">
      <w:pPr>
        <w:spacing w:line="240" w:lineRule="auto"/>
        <w:rPr>
          <w:szCs w:val="24"/>
          <w:lang w:val="ru-RU"/>
        </w:rPr>
      </w:pPr>
      <w:r w:rsidRPr="00AC0A73">
        <w:rPr>
          <w:szCs w:val="24"/>
          <w:lang w:val="ru-RU"/>
        </w:rPr>
        <w:t>Дворянская оппозиция самодержавию. Тайные организации:</w:t>
      </w:r>
    </w:p>
    <w:p w:rsidR="003B66C4" w:rsidRPr="00AC0A73" w:rsidRDefault="003B66C4" w:rsidP="00AC0A73">
      <w:pPr>
        <w:spacing w:line="240" w:lineRule="auto"/>
        <w:rPr>
          <w:szCs w:val="24"/>
          <w:lang w:val="ru-RU"/>
        </w:rPr>
      </w:pPr>
      <w:r w:rsidRPr="00AC0A73">
        <w:rPr>
          <w:szCs w:val="24"/>
          <w:lang w:val="ru-RU"/>
        </w:rPr>
        <w:t>Союз спасения, Союз благоденствия, Северное и Южное общества. Восстание декабристов 14 декабря 1825 г.</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.7.2.3.</w:t>
      </w:r>
      <w:r w:rsidR="003B66C4" w:rsidRPr="00AC0A73">
        <w:rPr>
          <w:szCs w:val="24"/>
        </w:rPr>
        <w:t> </w:t>
      </w:r>
      <w:r w:rsidR="003B66C4" w:rsidRPr="00AC0A73">
        <w:rPr>
          <w:szCs w:val="24"/>
          <w:lang w:val="ru-RU"/>
        </w:rPr>
        <w:t xml:space="preserve">Николаевское самодержавие: государственный консерватизм. </w:t>
      </w:r>
    </w:p>
    <w:p w:rsidR="003B66C4" w:rsidRPr="00AC0A73" w:rsidRDefault="003B66C4" w:rsidP="00AC0A73">
      <w:pPr>
        <w:spacing w:line="240" w:lineRule="auto"/>
        <w:rPr>
          <w:szCs w:val="24"/>
          <w:lang w:val="ru-RU"/>
        </w:rPr>
      </w:pPr>
      <w:r w:rsidRPr="00AC0A73">
        <w:rPr>
          <w:szCs w:val="24"/>
          <w:lang w:val="ru-RU"/>
        </w:rPr>
        <w:t xml:space="preserve">Реформаторские и консервативные тенденции в политике Николая </w:t>
      </w:r>
      <w:r w:rsidRPr="00AC0A73">
        <w:rPr>
          <w:szCs w:val="24"/>
        </w:rPr>
        <w:t>I</w:t>
      </w:r>
      <w:r w:rsidRPr="00AC0A73">
        <w:rPr>
          <w:szCs w:val="24"/>
          <w:lang w:val="ru-RU"/>
        </w:rPr>
        <w:t>.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Киселёва 1837-1841 гг. Официальная идеология: «православие, самодержавие, народность». Формирование профессиональной бюрократии.</w:t>
      </w:r>
    </w:p>
    <w:p w:rsidR="003B66C4" w:rsidRPr="00AC0A73" w:rsidRDefault="003B66C4" w:rsidP="00AC0A73">
      <w:pPr>
        <w:spacing w:line="240" w:lineRule="auto"/>
        <w:rPr>
          <w:szCs w:val="24"/>
          <w:lang w:val="ru-RU"/>
        </w:rPr>
      </w:pPr>
      <w:r w:rsidRPr="00AC0A73">
        <w:rPr>
          <w:szCs w:val="24"/>
          <w:lang w:val="ru-RU"/>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3B66C4" w:rsidRPr="00AC0A73" w:rsidRDefault="003B66C4" w:rsidP="00AC0A73">
      <w:pPr>
        <w:spacing w:line="240" w:lineRule="auto"/>
        <w:rPr>
          <w:szCs w:val="24"/>
          <w:lang w:val="ru-RU"/>
        </w:rPr>
      </w:pPr>
      <w:r w:rsidRPr="00AC0A73">
        <w:rPr>
          <w:szCs w:val="24"/>
          <w:lang w:val="ru-RU"/>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3B66C4" w:rsidRPr="00AC0A73" w:rsidRDefault="003B66C4" w:rsidP="00AC0A73">
      <w:pPr>
        <w:spacing w:line="240" w:lineRule="auto"/>
        <w:rPr>
          <w:szCs w:val="24"/>
          <w:lang w:val="ru-RU"/>
        </w:rPr>
      </w:pPr>
      <w:r w:rsidRPr="00AC0A73">
        <w:rPr>
          <w:szCs w:val="24"/>
          <w:lang w:val="ru-RU"/>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.7.2.4.</w:t>
      </w:r>
      <w:r w:rsidR="003B66C4" w:rsidRPr="00AC0A73">
        <w:rPr>
          <w:szCs w:val="24"/>
        </w:rPr>
        <w:t> </w:t>
      </w:r>
      <w:r w:rsidR="003B66C4" w:rsidRPr="00AC0A73">
        <w:rPr>
          <w:szCs w:val="24"/>
          <w:lang w:val="ru-RU"/>
        </w:rPr>
        <w:t xml:space="preserve">Культурное пространство империи в первой половине </w:t>
      </w:r>
      <w:r w:rsidR="003B66C4" w:rsidRPr="00AC0A73">
        <w:rPr>
          <w:szCs w:val="24"/>
        </w:rPr>
        <w:t>XIX</w:t>
      </w:r>
      <w:r w:rsidR="003B66C4" w:rsidRPr="00AC0A73">
        <w:rPr>
          <w:szCs w:val="24"/>
          <w:lang w:val="ru-RU"/>
        </w:rPr>
        <w:t xml:space="preserve"> в. </w:t>
      </w:r>
    </w:p>
    <w:p w:rsidR="003B66C4" w:rsidRPr="00AC0A73" w:rsidRDefault="003B66C4" w:rsidP="00AC0A73">
      <w:pPr>
        <w:spacing w:line="240" w:lineRule="auto"/>
        <w:rPr>
          <w:szCs w:val="24"/>
          <w:lang w:val="ru-RU"/>
        </w:rPr>
      </w:pPr>
      <w:r w:rsidRPr="00AC0A73">
        <w:rPr>
          <w:szCs w:val="24"/>
          <w:lang w:val="ru-RU"/>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.7.2.5.</w:t>
      </w:r>
      <w:r w:rsidR="003B66C4" w:rsidRPr="00AC0A73">
        <w:rPr>
          <w:szCs w:val="24"/>
        </w:rPr>
        <w:t> </w:t>
      </w:r>
      <w:r w:rsidR="003B66C4" w:rsidRPr="00AC0A73">
        <w:rPr>
          <w:szCs w:val="24"/>
          <w:lang w:val="ru-RU"/>
        </w:rPr>
        <w:t xml:space="preserve">Народы России в первой половине </w:t>
      </w:r>
      <w:r w:rsidR="003B66C4" w:rsidRPr="00AC0A73">
        <w:rPr>
          <w:szCs w:val="24"/>
        </w:rPr>
        <w:t>XIX</w:t>
      </w:r>
      <w:r w:rsidR="003B66C4" w:rsidRPr="00AC0A73">
        <w:rPr>
          <w:szCs w:val="24"/>
          <w:lang w:val="ru-RU"/>
        </w:rPr>
        <w:t xml:space="preserve"> в. </w:t>
      </w:r>
    </w:p>
    <w:p w:rsidR="003B66C4" w:rsidRPr="00AC0A73" w:rsidRDefault="003B66C4" w:rsidP="00AC0A73">
      <w:pPr>
        <w:spacing w:line="240" w:lineRule="auto"/>
        <w:rPr>
          <w:szCs w:val="24"/>
          <w:lang w:val="ru-RU"/>
        </w:rPr>
      </w:pPr>
      <w:r w:rsidRPr="00AC0A73">
        <w:rPr>
          <w:szCs w:val="24"/>
          <w:lang w:val="ru-RU"/>
        </w:rPr>
        <w:t xml:space="preserve">Многообразие культур и религий Российской империи. Православная церковь и основные конфессии (католичество, протестантство, ислам, иудаизм, буддизм). </w:t>
      </w:r>
      <w:r w:rsidRPr="00AC0A73">
        <w:rPr>
          <w:szCs w:val="24"/>
          <w:lang w:val="ru-RU"/>
        </w:rPr>
        <w:lastRenderedPageBreak/>
        <w:t>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.7.2.6.</w:t>
      </w:r>
      <w:r w:rsidR="003B66C4" w:rsidRPr="00AC0A73">
        <w:rPr>
          <w:szCs w:val="24"/>
        </w:rPr>
        <w:t> </w:t>
      </w:r>
      <w:r w:rsidR="003B66C4" w:rsidRPr="00AC0A73">
        <w:rPr>
          <w:szCs w:val="24"/>
          <w:lang w:val="ru-RU"/>
        </w:rPr>
        <w:t xml:space="preserve">Социальная и правовая модернизация страны при Александре </w:t>
      </w:r>
      <w:r w:rsidR="003B66C4" w:rsidRPr="00AC0A73">
        <w:rPr>
          <w:szCs w:val="24"/>
        </w:rPr>
        <w:t>II</w:t>
      </w:r>
      <w:r w:rsidR="003B66C4" w:rsidRPr="00AC0A73">
        <w:rPr>
          <w:szCs w:val="24"/>
          <w:lang w:val="ru-RU"/>
        </w:rPr>
        <w:t xml:space="preserve">. </w:t>
      </w:r>
    </w:p>
    <w:p w:rsidR="003B66C4" w:rsidRPr="00AC0A73" w:rsidRDefault="003B66C4" w:rsidP="00AC0A73">
      <w:pPr>
        <w:spacing w:line="240" w:lineRule="auto"/>
        <w:rPr>
          <w:szCs w:val="24"/>
          <w:lang w:val="ru-RU"/>
        </w:rPr>
      </w:pPr>
      <w:r w:rsidRPr="00AC0A73">
        <w:rPr>
          <w:szCs w:val="24"/>
          <w:lang w:val="ru-RU"/>
        </w:rPr>
        <w:t>Реформы 1860-1870-х гг. ‒ движение к правовому государству 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3B66C4" w:rsidRPr="00AC0A73" w:rsidRDefault="003B66C4" w:rsidP="00AC0A73">
      <w:pPr>
        <w:spacing w:line="240" w:lineRule="auto"/>
        <w:rPr>
          <w:szCs w:val="24"/>
          <w:lang w:val="ru-RU"/>
        </w:rPr>
      </w:pPr>
      <w:r w:rsidRPr="00AC0A73">
        <w:rPr>
          <w:szCs w:val="24"/>
          <w:lang w:val="ru-RU"/>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.7.2.7.</w:t>
      </w:r>
      <w:r w:rsidR="003B66C4" w:rsidRPr="00AC0A73">
        <w:rPr>
          <w:szCs w:val="24"/>
        </w:rPr>
        <w:t> </w:t>
      </w:r>
      <w:r w:rsidR="003B66C4" w:rsidRPr="00AC0A73">
        <w:rPr>
          <w:szCs w:val="24"/>
          <w:lang w:val="ru-RU"/>
        </w:rPr>
        <w:t xml:space="preserve">Россия в 1880-1890-х гг. </w:t>
      </w:r>
    </w:p>
    <w:p w:rsidR="003B66C4" w:rsidRPr="00AC0A73" w:rsidRDefault="003B66C4" w:rsidP="00AC0A73">
      <w:pPr>
        <w:spacing w:line="240" w:lineRule="auto"/>
        <w:rPr>
          <w:szCs w:val="24"/>
          <w:lang w:val="ru-RU"/>
        </w:rPr>
      </w:pPr>
      <w:r w:rsidRPr="00AC0A73">
        <w:rPr>
          <w:szCs w:val="24"/>
          <w:lang w:val="ru-RU"/>
        </w:rPr>
        <w:t xml:space="preserve">«Народное самодержавие» Александра </w:t>
      </w:r>
      <w:r w:rsidRPr="00AC0A73">
        <w:rPr>
          <w:szCs w:val="24"/>
        </w:rPr>
        <w:t>III</w:t>
      </w:r>
      <w:r w:rsidRPr="00AC0A73">
        <w:rPr>
          <w:szCs w:val="24"/>
          <w:lang w:val="ru-RU"/>
        </w:rPr>
        <w:t>.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3B66C4" w:rsidRPr="00AC0A73" w:rsidRDefault="003B66C4" w:rsidP="00AC0A73">
      <w:pPr>
        <w:spacing w:line="240" w:lineRule="auto"/>
        <w:rPr>
          <w:szCs w:val="24"/>
          <w:lang w:val="ru-RU"/>
        </w:rPr>
      </w:pPr>
      <w:r w:rsidRPr="00AC0A73">
        <w:rPr>
          <w:szCs w:val="24"/>
          <w:lang w:val="ru-RU"/>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3B66C4" w:rsidRPr="00AC0A73" w:rsidRDefault="003B66C4" w:rsidP="00AC0A73">
      <w:pPr>
        <w:spacing w:line="240" w:lineRule="auto"/>
        <w:rPr>
          <w:szCs w:val="24"/>
          <w:lang w:val="ru-RU"/>
        </w:rPr>
      </w:pPr>
      <w:r w:rsidRPr="00AC0A73">
        <w:rPr>
          <w:szCs w:val="24"/>
          <w:lang w:val="ru-RU"/>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3B66C4" w:rsidRPr="00AC0A73" w:rsidRDefault="003B66C4" w:rsidP="00AC0A73">
      <w:pPr>
        <w:spacing w:line="240" w:lineRule="auto"/>
        <w:rPr>
          <w:szCs w:val="24"/>
          <w:lang w:val="ru-RU"/>
        </w:rPr>
      </w:pPr>
      <w:r w:rsidRPr="00AC0A73">
        <w:rPr>
          <w:szCs w:val="24"/>
          <w:lang w:val="ru-RU"/>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.7.2.8.</w:t>
      </w:r>
      <w:r w:rsidR="003B66C4" w:rsidRPr="00AC0A73">
        <w:rPr>
          <w:szCs w:val="24"/>
        </w:rPr>
        <w:t> </w:t>
      </w:r>
      <w:r w:rsidR="003B66C4" w:rsidRPr="00AC0A73">
        <w:rPr>
          <w:szCs w:val="24"/>
          <w:lang w:val="ru-RU"/>
        </w:rPr>
        <w:t xml:space="preserve">Культурное пространство империи во второй половине </w:t>
      </w:r>
      <w:r w:rsidR="003B66C4" w:rsidRPr="00AC0A73">
        <w:rPr>
          <w:szCs w:val="24"/>
        </w:rPr>
        <w:t>XIX</w:t>
      </w:r>
      <w:r w:rsidR="003B66C4" w:rsidRPr="00AC0A73">
        <w:rPr>
          <w:szCs w:val="24"/>
          <w:lang w:val="ru-RU"/>
        </w:rPr>
        <w:t xml:space="preserve"> в. </w:t>
      </w:r>
    </w:p>
    <w:p w:rsidR="003B66C4" w:rsidRPr="00AC0A73" w:rsidRDefault="003B66C4" w:rsidP="00AC0A73">
      <w:pPr>
        <w:spacing w:line="240" w:lineRule="auto"/>
        <w:rPr>
          <w:szCs w:val="24"/>
          <w:lang w:val="ru-RU"/>
        </w:rPr>
      </w:pPr>
      <w:r w:rsidRPr="00AC0A73">
        <w:rPr>
          <w:szCs w:val="24"/>
          <w:lang w:val="ru-RU"/>
        </w:rPr>
        <w:t xml:space="preserve">Культура и быт народов России во второй половине </w:t>
      </w:r>
      <w:r w:rsidRPr="00AC0A73">
        <w:rPr>
          <w:szCs w:val="24"/>
        </w:rPr>
        <w:t>XIX</w:t>
      </w:r>
      <w:r w:rsidRPr="00AC0A73">
        <w:rPr>
          <w:szCs w:val="24"/>
          <w:lang w:val="ru-RU"/>
        </w:rPr>
        <w:t xml:space="preserve">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w:t>
      </w:r>
      <w:r w:rsidRPr="00AC0A73">
        <w:rPr>
          <w:szCs w:val="24"/>
        </w:rPr>
        <w:t>XIX</w:t>
      </w:r>
      <w:r w:rsidRPr="00AC0A73">
        <w:rPr>
          <w:szCs w:val="24"/>
          <w:lang w:val="ru-RU"/>
        </w:rPr>
        <w:t xml:space="preserve"> в. 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.7.2.9.</w:t>
      </w:r>
      <w:r w:rsidR="003B66C4" w:rsidRPr="00AC0A73">
        <w:rPr>
          <w:szCs w:val="24"/>
        </w:rPr>
        <w:t> </w:t>
      </w:r>
      <w:r w:rsidR="003B66C4" w:rsidRPr="00AC0A73">
        <w:rPr>
          <w:szCs w:val="24"/>
          <w:lang w:val="ru-RU"/>
        </w:rPr>
        <w:t xml:space="preserve">Этнокультурный облик империи. </w:t>
      </w:r>
    </w:p>
    <w:p w:rsidR="003B66C4" w:rsidRPr="00AC0A73" w:rsidRDefault="003B66C4" w:rsidP="00AC0A73">
      <w:pPr>
        <w:spacing w:line="240" w:lineRule="auto"/>
        <w:rPr>
          <w:szCs w:val="24"/>
          <w:lang w:val="ru-RU"/>
        </w:rPr>
      </w:pPr>
      <w:r w:rsidRPr="00AC0A73">
        <w:rPr>
          <w:szCs w:val="24"/>
          <w:lang w:val="ru-RU"/>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.7.2.10.</w:t>
      </w:r>
      <w:r w:rsidR="003B66C4" w:rsidRPr="00AC0A73">
        <w:rPr>
          <w:szCs w:val="24"/>
        </w:rPr>
        <w:t> </w:t>
      </w:r>
      <w:r w:rsidR="003B66C4" w:rsidRPr="00AC0A73">
        <w:rPr>
          <w:szCs w:val="24"/>
          <w:lang w:val="ru-RU"/>
        </w:rPr>
        <w:t xml:space="preserve">Формирование гражданского общества и основные направления общественных движений. </w:t>
      </w:r>
    </w:p>
    <w:p w:rsidR="003B66C4" w:rsidRPr="00AC0A73" w:rsidRDefault="003B66C4" w:rsidP="00AC0A73">
      <w:pPr>
        <w:spacing w:line="240" w:lineRule="auto"/>
        <w:rPr>
          <w:szCs w:val="24"/>
          <w:lang w:val="ru-RU"/>
        </w:rPr>
      </w:pPr>
      <w:r w:rsidRPr="00AC0A73">
        <w:rPr>
          <w:szCs w:val="24"/>
          <w:lang w:val="ru-RU"/>
        </w:rPr>
        <w:t xml:space="preserve">Общественная жизнь в 1860-1890-х гг. Рост общественной самодеятельности. Расширение публичной сферы (общественное самоуправление, печать, образование, суд). </w:t>
      </w:r>
      <w:r w:rsidRPr="00AC0A73">
        <w:rPr>
          <w:szCs w:val="24"/>
          <w:lang w:val="ru-RU"/>
        </w:rPr>
        <w:lastRenderedPageBreak/>
        <w:t>Феномен интеллигенции. Общественные организации. Благотворительность. Студенческое движение. Рабочее движение. Женское движение.</w:t>
      </w:r>
    </w:p>
    <w:p w:rsidR="003B66C4" w:rsidRPr="00AC0A73" w:rsidRDefault="003B66C4" w:rsidP="00AC0A73">
      <w:pPr>
        <w:spacing w:line="240" w:lineRule="auto"/>
        <w:rPr>
          <w:szCs w:val="24"/>
          <w:lang w:val="ru-RU"/>
        </w:rPr>
      </w:pPr>
      <w:r w:rsidRPr="00AC0A73">
        <w:rPr>
          <w:szCs w:val="24"/>
          <w:lang w:val="ru-RU"/>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её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w:t>
      </w:r>
      <w:r w:rsidRPr="00AC0A73">
        <w:rPr>
          <w:szCs w:val="24"/>
        </w:rPr>
        <w:t>I</w:t>
      </w:r>
      <w:r w:rsidRPr="00AC0A73">
        <w:rPr>
          <w:szCs w:val="24"/>
          <w:lang w:val="ru-RU"/>
        </w:rPr>
        <w:t xml:space="preserve"> съезд РСДРП.</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.7.2.11.</w:t>
      </w:r>
      <w:r w:rsidR="003B66C4" w:rsidRPr="00AC0A73">
        <w:rPr>
          <w:szCs w:val="24"/>
        </w:rPr>
        <w:t> </w:t>
      </w:r>
      <w:r w:rsidR="003B66C4" w:rsidRPr="00AC0A73">
        <w:rPr>
          <w:szCs w:val="24"/>
          <w:lang w:val="ru-RU"/>
        </w:rPr>
        <w:t xml:space="preserve">Россия на пороге ХХ в. </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.7.2.11.1.</w:t>
      </w:r>
      <w:r w:rsidR="003B66C4" w:rsidRPr="00AC0A73">
        <w:rPr>
          <w:szCs w:val="24"/>
        </w:rPr>
        <w:t> </w:t>
      </w:r>
      <w:r w:rsidR="003B66C4" w:rsidRPr="00AC0A73">
        <w:rPr>
          <w:szCs w:val="24"/>
          <w:lang w:val="ru-RU"/>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3B66C4" w:rsidRPr="00AC0A73" w:rsidRDefault="003B66C4" w:rsidP="00AC0A73">
      <w:pPr>
        <w:spacing w:line="240" w:lineRule="auto"/>
        <w:rPr>
          <w:szCs w:val="24"/>
          <w:lang w:val="ru-RU"/>
        </w:rPr>
      </w:pPr>
      <w:r w:rsidRPr="00AC0A73">
        <w:rPr>
          <w:szCs w:val="24"/>
          <w:lang w:val="ru-RU"/>
        </w:rPr>
        <w:t>Имперский центр и регионы. Национальная политика, этнические элиты и национально-культурные движения.</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.7.2.11.2.</w:t>
      </w:r>
      <w:r w:rsidR="003B66C4" w:rsidRPr="00AC0A73">
        <w:rPr>
          <w:szCs w:val="24"/>
        </w:rPr>
        <w:t> </w:t>
      </w:r>
      <w:r w:rsidR="003B66C4" w:rsidRPr="00AC0A73">
        <w:rPr>
          <w:szCs w:val="24"/>
          <w:lang w:val="ru-RU"/>
        </w:rPr>
        <w:t>Россия в системе международных отношений. Политика на Дальнем Востоке. Русско-японская война 1904-1905 гг. Оборона Порт-Артура. Цусимское сражение.</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.7.2.11.3.</w:t>
      </w:r>
      <w:r w:rsidR="003B66C4" w:rsidRPr="00AC0A73">
        <w:rPr>
          <w:szCs w:val="24"/>
        </w:rPr>
        <w:t> </w:t>
      </w:r>
      <w:r w:rsidR="003B66C4" w:rsidRPr="00AC0A73">
        <w:rPr>
          <w:szCs w:val="24"/>
          <w:lang w:val="ru-RU"/>
        </w:rPr>
        <w:t xml:space="preserve">Первая российская революция 1905-1907 гг. Начало парламентаризма в России. Николай </w:t>
      </w:r>
      <w:r w:rsidR="003B66C4" w:rsidRPr="00AC0A73">
        <w:rPr>
          <w:szCs w:val="24"/>
        </w:rPr>
        <w:t>II</w:t>
      </w:r>
      <w:r w:rsidR="003B66C4" w:rsidRPr="00AC0A73">
        <w:rPr>
          <w:szCs w:val="24"/>
          <w:lang w:val="ru-RU"/>
        </w:rPr>
        <w:t xml:space="preserve">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3B66C4" w:rsidRPr="00AC0A73" w:rsidRDefault="003B66C4" w:rsidP="00AC0A73">
      <w:pPr>
        <w:spacing w:line="240" w:lineRule="auto"/>
        <w:rPr>
          <w:szCs w:val="24"/>
          <w:lang w:val="ru-RU"/>
        </w:rPr>
      </w:pPr>
      <w:r w:rsidRPr="00AC0A73">
        <w:rPr>
          <w:szCs w:val="24"/>
          <w:lang w:val="ru-RU"/>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3B66C4" w:rsidRPr="00AC0A73" w:rsidRDefault="003B66C4" w:rsidP="00AC0A73">
      <w:pPr>
        <w:spacing w:line="240" w:lineRule="auto"/>
        <w:rPr>
          <w:szCs w:val="24"/>
          <w:lang w:val="ru-RU"/>
        </w:rPr>
      </w:pPr>
      <w:r w:rsidRPr="00AC0A73">
        <w:rPr>
          <w:szCs w:val="24"/>
          <w:lang w:val="ru-RU"/>
        </w:rPr>
        <w:t>«Кровавое воскресенье» 9 января 1905 г. Выступления рабочих, крестьян, средних городских слоёв,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3B66C4" w:rsidRPr="00AC0A73" w:rsidRDefault="003B66C4" w:rsidP="00AC0A73">
      <w:pPr>
        <w:spacing w:line="240" w:lineRule="auto"/>
        <w:rPr>
          <w:szCs w:val="24"/>
          <w:lang w:val="ru-RU"/>
        </w:rPr>
      </w:pPr>
      <w:r w:rsidRPr="00AC0A73">
        <w:rPr>
          <w:szCs w:val="24"/>
          <w:lang w:val="ru-RU"/>
        </w:rPr>
        <w:t xml:space="preserve">Избирательный закон 11 декабря 1905 г. Избирательная кампания в </w:t>
      </w:r>
      <w:r w:rsidRPr="00AC0A73">
        <w:rPr>
          <w:szCs w:val="24"/>
        </w:rPr>
        <w:t>I</w:t>
      </w:r>
      <w:r w:rsidRPr="00AC0A73">
        <w:rPr>
          <w:szCs w:val="24"/>
          <w:lang w:val="ru-RU"/>
        </w:rPr>
        <w:t xml:space="preserve"> Государственную думу. Основные государственные законы 23 апреля 1906 г. Деятельность </w:t>
      </w:r>
      <w:r w:rsidRPr="00AC0A73">
        <w:rPr>
          <w:szCs w:val="24"/>
        </w:rPr>
        <w:t>I</w:t>
      </w:r>
      <w:r w:rsidRPr="00AC0A73">
        <w:rPr>
          <w:szCs w:val="24"/>
          <w:lang w:val="ru-RU"/>
        </w:rPr>
        <w:t xml:space="preserve"> и </w:t>
      </w:r>
      <w:r w:rsidRPr="00AC0A73">
        <w:rPr>
          <w:szCs w:val="24"/>
        </w:rPr>
        <w:t>II</w:t>
      </w:r>
      <w:r w:rsidRPr="00AC0A73">
        <w:rPr>
          <w:szCs w:val="24"/>
          <w:lang w:val="ru-RU"/>
        </w:rPr>
        <w:t xml:space="preserve"> Государственной думы: итоги и уроки.</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.7.2.11.4.</w:t>
      </w:r>
      <w:r w:rsidR="003B66C4" w:rsidRPr="00AC0A73">
        <w:rPr>
          <w:szCs w:val="24"/>
        </w:rPr>
        <w:t> </w:t>
      </w:r>
      <w:r w:rsidR="003B66C4" w:rsidRPr="00AC0A73">
        <w:rPr>
          <w:szCs w:val="24"/>
          <w:lang w:val="ru-RU"/>
        </w:rPr>
        <w:t xml:space="preserve">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w:t>
      </w:r>
      <w:r w:rsidR="003B66C4" w:rsidRPr="00AC0A73">
        <w:rPr>
          <w:szCs w:val="24"/>
        </w:rPr>
        <w:t>III</w:t>
      </w:r>
      <w:r w:rsidR="003B66C4" w:rsidRPr="00AC0A73">
        <w:rPr>
          <w:szCs w:val="24"/>
          <w:lang w:val="ru-RU"/>
        </w:rPr>
        <w:t xml:space="preserve"> и </w:t>
      </w:r>
      <w:r w:rsidR="003B66C4" w:rsidRPr="00AC0A73">
        <w:rPr>
          <w:szCs w:val="24"/>
        </w:rPr>
        <w:t>IV</w:t>
      </w:r>
      <w:r w:rsidR="003B66C4" w:rsidRPr="00AC0A73">
        <w:rPr>
          <w:szCs w:val="24"/>
          <w:lang w:val="ru-RU"/>
        </w:rPr>
        <w:t xml:space="preserve"> Государственная дума. Идейно-политический спектр. Общественный и социальный подъём.</w:t>
      </w:r>
    </w:p>
    <w:p w:rsidR="003B66C4" w:rsidRPr="00AC0A73" w:rsidRDefault="003B66C4" w:rsidP="00AC0A73">
      <w:pPr>
        <w:spacing w:line="240" w:lineRule="auto"/>
        <w:rPr>
          <w:szCs w:val="24"/>
          <w:lang w:val="ru-RU"/>
        </w:rPr>
      </w:pPr>
      <w:r w:rsidRPr="00AC0A73">
        <w:rPr>
          <w:szCs w:val="24"/>
          <w:lang w:val="ru-RU"/>
        </w:rPr>
        <w:t>Обострение международной обстановки. Блоковая система и участие в ней России. Россия в преддверии мировой катастрофы.</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.7.2.11.5.</w:t>
      </w:r>
      <w:r w:rsidR="003B66C4" w:rsidRPr="00AC0A73">
        <w:rPr>
          <w:szCs w:val="24"/>
        </w:rPr>
        <w:t> </w:t>
      </w:r>
      <w:r w:rsidR="003B66C4" w:rsidRPr="00AC0A73">
        <w:rPr>
          <w:szCs w:val="24"/>
          <w:lang w:val="ru-RU"/>
        </w:rPr>
        <w:t xml:space="preserve">Серебряный век российской культуры. Новые явления в художественной литературе и искусстве. Мировоззренческие ценности и стиль жизни. </w:t>
      </w:r>
      <w:r w:rsidR="003B66C4" w:rsidRPr="00AC0A73">
        <w:rPr>
          <w:szCs w:val="24"/>
          <w:lang w:val="ru-RU"/>
        </w:rPr>
        <w:lastRenderedPageBreak/>
        <w:t xml:space="preserve">Литература начала </w:t>
      </w:r>
      <w:r w:rsidR="003B66C4" w:rsidRPr="00AC0A73">
        <w:rPr>
          <w:szCs w:val="24"/>
        </w:rPr>
        <w:t>XX</w:t>
      </w:r>
      <w:r w:rsidR="003B66C4" w:rsidRPr="00AC0A73">
        <w:rPr>
          <w:szCs w:val="24"/>
          <w:lang w:val="ru-RU"/>
        </w:rPr>
        <w:t xml:space="preserve"> в. Живопись.</w:t>
      </w:r>
    </w:p>
    <w:p w:rsidR="003B66C4" w:rsidRPr="00AC0A73" w:rsidRDefault="003B66C4" w:rsidP="00AC0A73">
      <w:pPr>
        <w:spacing w:line="240" w:lineRule="auto"/>
        <w:rPr>
          <w:szCs w:val="24"/>
          <w:lang w:val="ru-RU"/>
        </w:rPr>
      </w:pPr>
      <w:r w:rsidRPr="00AC0A73">
        <w:rPr>
          <w:szCs w:val="24"/>
          <w:lang w:val="ru-RU"/>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3B66C4" w:rsidRPr="00AC0A73" w:rsidRDefault="003B66C4" w:rsidP="00AC0A73">
      <w:pPr>
        <w:spacing w:line="240" w:lineRule="auto"/>
        <w:rPr>
          <w:szCs w:val="24"/>
          <w:lang w:val="ru-RU"/>
        </w:rPr>
      </w:pPr>
      <w:r w:rsidRPr="00AC0A73">
        <w:rPr>
          <w:szCs w:val="24"/>
          <w:lang w:val="ru-RU"/>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sidRPr="00AC0A73">
        <w:rPr>
          <w:szCs w:val="24"/>
        </w:rPr>
        <w:t>XX</w:t>
      </w:r>
      <w:r w:rsidRPr="00AC0A73">
        <w:rPr>
          <w:szCs w:val="24"/>
          <w:lang w:val="ru-RU"/>
        </w:rPr>
        <w:t xml:space="preserve"> в. в мировую культуру.</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.7.2.12.</w:t>
      </w:r>
      <w:r w:rsidR="003B66C4" w:rsidRPr="00AC0A73">
        <w:rPr>
          <w:szCs w:val="24"/>
        </w:rPr>
        <w:t> </w:t>
      </w:r>
      <w:r w:rsidR="003B66C4" w:rsidRPr="00AC0A73">
        <w:rPr>
          <w:szCs w:val="24"/>
          <w:lang w:val="ru-RU"/>
        </w:rPr>
        <w:t xml:space="preserve">Наш край в </w:t>
      </w:r>
      <w:r w:rsidR="003B66C4" w:rsidRPr="00AC0A73">
        <w:rPr>
          <w:szCs w:val="24"/>
        </w:rPr>
        <w:t>XIX</w:t>
      </w:r>
      <w:r w:rsidR="003B66C4" w:rsidRPr="00AC0A73">
        <w:rPr>
          <w:szCs w:val="24"/>
          <w:lang w:val="ru-RU"/>
        </w:rPr>
        <w:t xml:space="preserve"> ‒ начале ХХ в.</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.7.2.13.</w:t>
      </w:r>
      <w:r w:rsidR="003B66C4" w:rsidRPr="00AC0A73">
        <w:rPr>
          <w:szCs w:val="24"/>
        </w:rPr>
        <w:t> </w:t>
      </w:r>
      <w:r w:rsidR="003B66C4" w:rsidRPr="00AC0A73">
        <w:rPr>
          <w:szCs w:val="24"/>
          <w:lang w:val="ru-RU"/>
        </w:rPr>
        <w:t xml:space="preserve">Обобщение. </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w:t>
      </w:r>
      <w:r w:rsidR="003B66C4" w:rsidRPr="00AC0A73">
        <w:rPr>
          <w:szCs w:val="24"/>
        </w:rPr>
        <w:t> </w:t>
      </w:r>
      <w:r w:rsidR="003B66C4" w:rsidRPr="00AC0A73">
        <w:rPr>
          <w:szCs w:val="24"/>
          <w:lang w:val="ru-RU"/>
        </w:rPr>
        <w:t>Планируемые результаты освоения программы по истории на уровне основного общего образования.</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.8.1.</w:t>
      </w:r>
      <w:r w:rsidR="003B66C4" w:rsidRPr="00AC0A73">
        <w:rPr>
          <w:szCs w:val="24"/>
        </w:rPr>
        <w:t> </w:t>
      </w:r>
      <w:r w:rsidR="003B66C4" w:rsidRPr="00AC0A73">
        <w:rPr>
          <w:szCs w:val="24"/>
          <w:lang w:val="ru-RU"/>
        </w:rPr>
        <w:t>К важнейшим личностным результатам изучения истории относятся:</w:t>
      </w:r>
    </w:p>
    <w:p w:rsidR="003B66C4" w:rsidRPr="00AC0A73" w:rsidRDefault="003B66C4" w:rsidP="00AC0A73">
      <w:pPr>
        <w:spacing w:line="240" w:lineRule="auto"/>
        <w:rPr>
          <w:szCs w:val="24"/>
          <w:lang w:val="ru-RU"/>
        </w:rPr>
      </w:pPr>
      <w:r w:rsidRPr="00AC0A73">
        <w:rPr>
          <w:szCs w:val="24"/>
          <w:lang w:val="ru-RU"/>
        </w:rPr>
        <w:t>1)</w:t>
      </w:r>
      <w:r w:rsidRPr="00AC0A73">
        <w:rPr>
          <w:szCs w:val="24"/>
        </w:rPr>
        <w:t> </w:t>
      </w:r>
      <w:r w:rsidRPr="00AC0A73">
        <w:rPr>
          <w:szCs w:val="24"/>
          <w:lang w:val="ru-RU"/>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B66C4" w:rsidRPr="00AC0A73" w:rsidRDefault="003B66C4" w:rsidP="00AC0A73">
      <w:pPr>
        <w:spacing w:line="240" w:lineRule="auto"/>
        <w:rPr>
          <w:szCs w:val="24"/>
          <w:lang w:val="ru-RU"/>
        </w:rPr>
      </w:pPr>
      <w:r w:rsidRPr="00AC0A73">
        <w:rPr>
          <w:szCs w:val="24"/>
          <w:lang w:val="ru-RU"/>
        </w:rPr>
        <w:t>2)</w:t>
      </w:r>
      <w:r w:rsidRPr="00AC0A73">
        <w:rPr>
          <w:szCs w:val="24"/>
        </w:rPr>
        <w:t> </w:t>
      </w:r>
      <w:r w:rsidRPr="00AC0A73">
        <w:rPr>
          <w:szCs w:val="24"/>
          <w:lang w:val="ru-RU"/>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3B66C4" w:rsidRPr="00AC0A73" w:rsidRDefault="003B66C4" w:rsidP="00AC0A73">
      <w:pPr>
        <w:spacing w:line="240" w:lineRule="auto"/>
        <w:rPr>
          <w:szCs w:val="24"/>
          <w:lang w:val="ru-RU"/>
        </w:rPr>
      </w:pPr>
      <w:r w:rsidRPr="00AC0A73">
        <w:rPr>
          <w:szCs w:val="24"/>
          <w:lang w:val="ru-RU"/>
        </w:rPr>
        <w:t>3)</w:t>
      </w:r>
      <w:r w:rsidRPr="00AC0A73">
        <w:rPr>
          <w:szCs w:val="24"/>
        </w:rPr>
        <w:t> </w:t>
      </w:r>
      <w:r w:rsidRPr="00AC0A73">
        <w:rPr>
          <w:szCs w:val="24"/>
          <w:lang w:val="ru-RU"/>
        </w:rP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p>
    <w:p w:rsidR="003B66C4" w:rsidRPr="00AC0A73" w:rsidRDefault="003B66C4" w:rsidP="00AC0A73">
      <w:pPr>
        <w:spacing w:line="240" w:lineRule="auto"/>
        <w:rPr>
          <w:szCs w:val="24"/>
          <w:lang w:val="ru-RU"/>
        </w:rPr>
      </w:pPr>
      <w:r w:rsidRPr="00AC0A73">
        <w:rPr>
          <w:szCs w:val="24"/>
          <w:lang w:val="ru-RU"/>
        </w:rPr>
        <w:t>4)</w:t>
      </w:r>
      <w:r w:rsidRPr="00AC0A73">
        <w:rPr>
          <w:szCs w:val="24"/>
        </w:rPr>
        <w:t> </w:t>
      </w:r>
      <w:r w:rsidRPr="00AC0A73">
        <w:rPr>
          <w:szCs w:val="24"/>
          <w:lang w:val="ru-RU"/>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3B66C4" w:rsidRPr="00AC0A73" w:rsidRDefault="003B66C4" w:rsidP="00AC0A73">
      <w:pPr>
        <w:spacing w:line="240" w:lineRule="auto"/>
        <w:rPr>
          <w:szCs w:val="24"/>
          <w:lang w:val="ru-RU"/>
        </w:rPr>
      </w:pPr>
      <w:r w:rsidRPr="00AC0A73">
        <w:rPr>
          <w:szCs w:val="24"/>
          <w:lang w:val="ru-RU"/>
        </w:rPr>
        <w:t>5)</w:t>
      </w:r>
      <w:r w:rsidRPr="00AC0A73">
        <w:rPr>
          <w:szCs w:val="24"/>
        </w:rPr>
        <w:t> </w:t>
      </w:r>
      <w:r w:rsidRPr="00AC0A73">
        <w:rPr>
          <w:szCs w:val="24"/>
          <w:lang w:val="ru-RU"/>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3B66C4" w:rsidRPr="00AC0A73" w:rsidRDefault="003B66C4" w:rsidP="00AC0A73">
      <w:pPr>
        <w:spacing w:line="240" w:lineRule="auto"/>
        <w:rPr>
          <w:szCs w:val="24"/>
          <w:lang w:val="ru-RU"/>
        </w:rPr>
      </w:pPr>
      <w:r w:rsidRPr="00AC0A73">
        <w:rPr>
          <w:szCs w:val="24"/>
          <w:lang w:val="ru-RU"/>
        </w:rPr>
        <w:t>6)</w:t>
      </w:r>
      <w:r w:rsidRPr="00AC0A73">
        <w:rPr>
          <w:szCs w:val="24"/>
        </w:rPr>
        <w:t> </w:t>
      </w:r>
      <w:r w:rsidRPr="00AC0A73">
        <w:rPr>
          <w:szCs w:val="24"/>
          <w:lang w:val="ru-RU"/>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3B66C4" w:rsidRPr="00AC0A73" w:rsidRDefault="003B66C4" w:rsidP="00AC0A73">
      <w:pPr>
        <w:spacing w:line="240" w:lineRule="auto"/>
        <w:rPr>
          <w:szCs w:val="24"/>
          <w:lang w:val="ru-RU"/>
        </w:rPr>
      </w:pPr>
      <w:r w:rsidRPr="00AC0A73">
        <w:rPr>
          <w:szCs w:val="24"/>
          <w:lang w:val="ru-RU"/>
        </w:rPr>
        <w:t>7)</w:t>
      </w:r>
      <w:r w:rsidRPr="00AC0A73">
        <w:rPr>
          <w:szCs w:val="24"/>
        </w:rPr>
        <w:t> </w:t>
      </w:r>
      <w:r w:rsidRPr="00AC0A73">
        <w:rPr>
          <w:szCs w:val="24"/>
          <w:lang w:val="ru-RU"/>
        </w:rPr>
        <w:t xml:space="preserve">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w:t>
      </w:r>
      <w:r w:rsidRPr="00AC0A73">
        <w:rPr>
          <w:szCs w:val="24"/>
          <w:lang w:val="ru-RU"/>
        </w:rPr>
        <w:lastRenderedPageBreak/>
        <w:t>профессионально-ориентированных интересов, построение индивидуальной траектории образования и жизненных планов;</w:t>
      </w:r>
    </w:p>
    <w:p w:rsidR="003B66C4" w:rsidRPr="00AC0A73" w:rsidRDefault="003B66C4" w:rsidP="00AC0A73">
      <w:pPr>
        <w:spacing w:line="240" w:lineRule="auto"/>
        <w:rPr>
          <w:szCs w:val="24"/>
          <w:lang w:val="ru-RU"/>
        </w:rPr>
      </w:pPr>
      <w:r w:rsidRPr="00AC0A73">
        <w:rPr>
          <w:szCs w:val="24"/>
          <w:lang w:val="ru-RU"/>
        </w:rPr>
        <w:t>8)</w:t>
      </w:r>
      <w:r w:rsidRPr="00AC0A73">
        <w:rPr>
          <w:szCs w:val="24"/>
        </w:rPr>
        <w:t> </w:t>
      </w:r>
      <w:r w:rsidRPr="00AC0A73">
        <w:rPr>
          <w:szCs w:val="24"/>
          <w:lang w:val="ru-RU"/>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3B66C4" w:rsidRPr="00AC0A73" w:rsidRDefault="003B66C4" w:rsidP="00AC0A73">
      <w:pPr>
        <w:spacing w:line="240" w:lineRule="auto"/>
        <w:rPr>
          <w:szCs w:val="24"/>
          <w:lang w:val="ru-RU"/>
        </w:rPr>
      </w:pPr>
      <w:r w:rsidRPr="00AC0A73">
        <w:rPr>
          <w:szCs w:val="24"/>
          <w:lang w:val="ru-RU"/>
        </w:rPr>
        <w:t>9)</w:t>
      </w:r>
      <w:r w:rsidRPr="00AC0A73">
        <w:rPr>
          <w:szCs w:val="24"/>
        </w:rPr>
        <w:t> </w:t>
      </w:r>
      <w:r w:rsidRPr="00AC0A73">
        <w:rPr>
          <w:szCs w:val="24"/>
          <w:lang w:val="ru-RU"/>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.8.2.</w:t>
      </w:r>
      <w:r w:rsidR="003B66C4" w:rsidRPr="00AC0A73">
        <w:rPr>
          <w:szCs w:val="24"/>
        </w:rPr>
        <w:t> </w:t>
      </w:r>
      <w:r w:rsidR="003B66C4" w:rsidRPr="00AC0A73">
        <w:rPr>
          <w:szCs w:val="24"/>
          <w:lang w:val="ru-RU"/>
        </w:rPr>
        <w:t xml:space="preserve">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.8.2.1.</w:t>
      </w:r>
      <w:r w:rsidR="003B66C4" w:rsidRPr="00AC0A73">
        <w:rPr>
          <w:szCs w:val="24"/>
        </w:rPr>
        <w:t> </w:t>
      </w:r>
      <w:r w:rsidR="003B66C4" w:rsidRPr="00AC0A73">
        <w:rPr>
          <w:szCs w:val="24"/>
          <w:lang w:val="ru-RU"/>
        </w:rPr>
        <w:t>У обучающегося будут сформированы следующие базовые логические действия как часть познавательных универсальных учебных действий:</w:t>
      </w:r>
    </w:p>
    <w:p w:rsidR="003B66C4" w:rsidRPr="00AC0A73" w:rsidRDefault="003B66C4" w:rsidP="00AC0A73">
      <w:pPr>
        <w:spacing w:line="240" w:lineRule="auto"/>
        <w:rPr>
          <w:szCs w:val="24"/>
          <w:lang w:val="ru-RU"/>
        </w:rPr>
      </w:pPr>
      <w:r w:rsidRPr="00AC0A73">
        <w:rPr>
          <w:szCs w:val="24"/>
          <w:lang w:val="ru-RU"/>
        </w:rPr>
        <w:t xml:space="preserve">систематизировать и обобщать исторические факты (в форме таблиц, схем); </w:t>
      </w:r>
    </w:p>
    <w:p w:rsidR="003B66C4" w:rsidRPr="00AC0A73" w:rsidRDefault="003B66C4" w:rsidP="00AC0A73">
      <w:pPr>
        <w:spacing w:line="240" w:lineRule="auto"/>
        <w:rPr>
          <w:szCs w:val="24"/>
          <w:lang w:val="ru-RU"/>
        </w:rPr>
      </w:pPr>
      <w:r w:rsidRPr="00AC0A73">
        <w:rPr>
          <w:szCs w:val="24"/>
          <w:lang w:val="ru-RU"/>
        </w:rPr>
        <w:t xml:space="preserve">выявлять характерные признаки исторических явлений; </w:t>
      </w:r>
    </w:p>
    <w:p w:rsidR="003B66C4" w:rsidRPr="00AC0A73" w:rsidRDefault="003B66C4" w:rsidP="00AC0A73">
      <w:pPr>
        <w:spacing w:line="240" w:lineRule="auto"/>
        <w:rPr>
          <w:szCs w:val="24"/>
          <w:lang w:val="ru-RU"/>
        </w:rPr>
      </w:pPr>
      <w:r w:rsidRPr="00AC0A73">
        <w:rPr>
          <w:szCs w:val="24"/>
          <w:lang w:val="ru-RU"/>
        </w:rPr>
        <w:t>раскрывать причинно-следственные связи событий;</w:t>
      </w:r>
    </w:p>
    <w:p w:rsidR="003B66C4" w:rsidRPr="00AC0A73" w:rsidRDefault="003B66C4" w:rsidP="00AC0A73">
      <w:pPr>
        <w:spacing w:line="240" w:lineRule="auto"/>
        <w:rPr>
          <w:szCs w:val="24"/>
          <w:lang w:val="ru-RU"/>
        </w:rPr>
      </w:pPr>
      <w:r w:rsidRPr="00AC0A73">
        <w:rPr>
          <w:szCs w:val="24"/>
          <w:lang w:val="ru-RU"/>
        </w:rPr>
        <w:t>сравнивать события, ситуации, выявляя общие черты и различия; формулировать и обосновывать выводы.</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.8.2.2.</w:t>
      </w:r>
      <w:r w:rsidR="003B66C4" w:rsidRPr="00AC0A73">
        <w:rPr>
          <w:szCs w:val="24"/>
        </w:rPr>
        <w:t> </w:t>
      </w:r>
      <w:r w:rsidR="003B66C4" w:rsidRPr="00AC0A73">
        <w:rPr>
          <w:szCs w:val="24"/>
          <w:lang w:val="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3B66C4" w:rsidRPr="00AC0A73" w:rsidRDefault="003B66C4" w:rsidP="00AC0A73">
      <w:pPr>
        <w:spacing w:line="240" w:lineRule="auto"/>
        <w:rPr>
          <w:szCs w:val="24"/>
          <w:lang w:val="ru-RU"/>
        </w:rPr>
      </w:pPr>
      <w:r w:rsidRPr="00AC0A73">
        <w:rPr>
          <w:szCs w:val="24"/>
          <w:lang w:val="ru-RU"/>
        </w:rPr>
        <w:t xml:space="preserve">определять познавательную задачу; </w:t>
      </w:r>
    </w:p>
    <w:p w:rsidR="003B66C4" w:rsidRPr="00AC0A73" w:rsidRDefault="003B66C4" w:rsidP="00AC0A73">
      <w:pPr>
        <w:spacing w:line="240" w:lineRule="auto"/>
        <w:rPr>
          <w:szCs w:val="24"/>
          <w:lang w:val="ru-RU"/>
        </w:rPr>
      </w:pPr>
      <w:r w:rsidRPr="00AC0A73">
        <w:rPr>
          <w:szCs w:val="24"/>
          <w:lang w:val="ru-RU"/>
        </w:rPr>
        <w:t xml:space="preserve">намечать путь её решения и осуществлять подбор исторического материала, объекта; </w:t>
      </w:r>
    </w:p>
    <w:p w:rsidR="003B66C4" w:rsidRPr="00AC0A73" w:rsidRDefault="003B66C4" w:rsidP="00AC0A73">
      <w:pPr>
        <w:spacing w:line="240" w:lineRule="auto"/>
        <w:rPr>
          <w:szCs w:val="24"/>
          <w:lang w:val="ru-RU"/>
        </w:rPr>
      </w:pPr>
      <w:r w:rsidRPr="00AC0A73">
        <w:rPr>
          <w:szCs w:val="24"/>
          <w:lang w:val="ru-RU"/>
        </w:rPr>
        <w:t xml:space="preserve">систематизировать и анализировать исторические факты, осуществлять реконструкцию исторических событий; </w:t>
      </w:r>
    </w:p>
    <w:p w:rsidR="003B66C4" w:rsidRPr="00AC0A73" w:rsidRDefault="003B66C4" w:rsidP="00AC0A73">
      <w:pPr>
        <w:spacing w:line="240" w:lineRule="auto"/>
        <w:rPr>
          <w:szCs w:val="24"/>
          <w:lang w:val="ru-RU"/>
        </w:rPr>
      </w:pPr>
      <w:r w:rsidRPr="00AC0A73">
        <w:rPr>
          <w:szCs w:val="24"/>
          <w:lang w:val="ru-RU"/>
        </w:rPr>
        <w:t xml:space="preserve">соотносить полученный результат с имеющимся знанием; </w:t>
      </w:r>
    </w:p>
    <w:p w:rsidR="003B66C4" w:rsidRPr="00AC0A73" w:rsidRDefault="003B66C4" w:rsidP="00AC0A73">
      <w:pPr>
        <w:spacing w:line="240" w:lineRule="auto"/>
        <w:rPr>
          <w:szCs w:val="24"/>
          <w:lang w:val="ru-RU"/>
        </w:rPr>
      </w:pPr>
      <w:r w:rsidRPr="00AC0A73">
        <w:rPr>
          <w:szCs w:val="24"/>
          <w:lang w:val="ru-RU"/>
        </w:rPr>
        <w:t xml:space="preserve">определять новизну и обоснованность полученного результата; </w:t>
      </w:r>
    </w:p>
    <w:p w:rsidR="003B66C4" w:rsidRPr="00AC0A73" w:rsidRDefault="003B66C4" w:rsidP="00AC0A73">
      <w:pPr>
        <w:spacing w:line="240" w:lineRule="auto"/>
        <w:rPr>
          <w:szCs w:val="24"/>
          <w:lang w:val="ru-RU"/>
        </w:rPr>
      </w:pPr>
      <w:r w:rsidRPr="00AC0A73">
        <w:rPr>
          <w:szCs w:val="24"/>
          <w:lang w:val="ru-RU"/>
        </w:rPr>
        <w:t>представлять результаты своей деятельности в различных формах (сообщение, эссе, презентация, реферат, учебный проект и другие).</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.8.2.3.</w:t>
      </w:r>
      <w:r w:rsidR="003B66C4" w:rsidRPr="00AC0A73">
        <w:rPr>
          <w:szCs w:val="24"/>
        </w:rPr>
        <w:t> </w:t>
      </w:r>
      <w:r w:rsidR="003B66C4" w:rsidRPr="00AC0A73">
        <w:rPr>
          <w:szCs w:val="24"/>
          <w:lang w:val="ru-RU"/>
        </w:rPr>
        <w:t>У обучающегося будут сформированы умения работать с информацией как часть познавательных универсальных учебных действий:</w:t>
      </w:r>
    </w:p>
    <w:p w:rsidR="003B66C4" w:rsidRPr="00AC0A73" w:rsidRDefault="003B66C4" w:rsidP="00AC0A73">
      <w:pPr>
        <w:spacing w:line="240" w:lineRule="auto"/>
        <w:rPr>
          <w:szCs w:val="24"/>
          <w:lang w:val="ru-RU"/>
        </w:rPr>
      </w:pPr>
      <w:r w:rsidRPr="00AC0A73">
        <w:rPr>
          <w:szCs w:val="24"/>
          <w:lang w:val="ru-RU"/>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3B66C4" w:rsidRPr="00AC0A73" w:rsidRDefault="003B66C4" w:rsidP="00AC0A73">
      <w:pPr>
        <w:spacing w:line="240" w:lineRule="auto"/>
        <w:rPr>
          <w:szCs w:val="24"/>
          <w:lang w:val="ru-RU"/>
        </w:rPr>
      </w:pPr>
      <w:r w:rsidRPr="00AC0A73">
        <w:rPr>
          <w:szCs w:val="24"/>
          <w:lang w:val="ru-RU"/>
        </w:rPr>
        <w:t>различать виды источников исторической информации;</w:t>
      </w:r>
    </w:p>
    <w:p w:rsidR="003B66C4" w:rsidRPr="00AC0A73" w:rsidRDefault="003B66C4" w:rsidP="00AC0A73">
      <w:pPr>
        <w:spacing w:line="240" w:lineRule="auto"/>
        <w:rPr>
          <w:szCs w:val="24"/>
          <w:lang w:val="ru-RU"/>
        </w:rPr>
      </w:pPr>
      <w:r w:rsidRPr="00AC0A73">
        <w:rPr>
          <w:szCs w:val="24"/>
          <w:lang w:val="ru-RU"/>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.8.2.4.</w:t>
      </w:r>
      <w:r w:rsidR="003B66C4" w:rsidRPr="00AC0A73">
        <w:rPr>
          <w:szCs w:val="24"/>
        </w:rPr>
        <w:t> </w:t>
      </w:r>
      <w:r w:rsidR="003B66C4" w:rsidRPr="00AC0A73">
        <w:rPr>
          <w:szCs w:val="24"/>
          <w:lang w:val="ru-RU"/>
        </w:rPr>
        <w:t>У обучающегося будут сформированы умения общения как часть коммуникативных универсальных учебных действий:</w:t>
      </w:r>
    </w:p>
    <w:p w:rsidR="003B66C4" w:rsidRPr="00AC0A73" w:rsidRDefault="003B66C4" w:rsidP="00AC0A73">
      <w:pPr>
        <w:spacing w:line="240" w:lineRule="auto"/>
        <w:rPr>
          <w:szCs w:val="24"/>
          <w:lang w:val="ru-RU"/>
        </w:rPr>
      </w:pPr>
      <w:r w:rsidRPr="00AC0A73">
        <w:rPr>
          <w:szCs w:val="24"/>
          <w:lang w:val="ru-RU"/>
        </w:rPr>
        <w:t xml:space="preserve">представлять особенности взаимодействия людей в исторических обществах и современном мире; </w:t>
      </w:r>
    </w:p>
    <w:p w:rsidR="003B66C4" w:rsidRPr="00AC0A73" w:rsidRDefault="003B66C4" w:rsidP="00AC0A73">
      <w:pPr>
        <w:spacing w:line="240" w:lineRule="auto"/>
        <w:rPr>
          <w:szCs w:val="24"/>
          <w:lang w:val="ru-RU"/>
        </w:rPr>
      </w:pPr>
      <w:r w:rsidRPr="00AC0A73">
        <w:rPr>
          <w:szCs w:val="24"/>
          <w:lang w:val="ru-RU"/>
        </w:rPr>
        <w:t xml:space="preserve">участвовать в обсуждении событий и личностей прошлого, раскрывать различие и сходство высказываемых оценок; </w:t>
      </w:r>
    </w:p>
    <w:p w:rsidR="003B66C4" w:rsidRPr="00AC0A73" w:rsidRDefault="003B66C4" w:rsidP="00AC0A73">
      <w:pPr>
        <w:spacing w:line="240" w:lineRule="auto"/>
        <w:rPr>
          <w:szCs w:val="24"/>
          <w:lang w:val="ru-RU"/>
        </w:rPr>
      </w:pPr>
      <w:r w:rsidRPr="00AC0A73">
        <w:rPr>
          <w:szCs w:val="24"/>
          <w:lang w:val="ru-RU"/>
        </w:rPr>
        <w:t>выражать и аргументировать свою точку зрения в устном высказывании, письменном тексте;</w:t>
      </w:r>
    </w:p>
    <w:p w:rsidR="003B66C4" w:rsidRPr="00AC0A73" w:rsidRDefault="003B66C4" w:rsidP="00AC0A73">
      <w:pPr>
        <w:spacing w:line="240" w:lineRule="auto"/>
        <w:rPr>
          <w:szCs w:val="24"/>
          <w:lang w:val="ru-RU"/>
        </w:rPr>
      </w:pPr>
      <w:r w:rsidRPr="00AC0A73">
        <w:rPr>
          <w:szCs w:val="24"/>
          <w:lang w:val="ru-RU"/>
        </w:rPr>
        <w:t xml:space="preserve">публично представлять результаты выполненного исследования, проекта; </w:t>
      </w:r>
    </w:p>
    <w:p w:rsidR="003B66C4" w:rsidRPr="00AC0A73" w:rsidRDefault="003B66C4" w:rsidP="00AC0A73">
      <w:pPr>
        <w:spacing w:line="240" w:lineRule="auto"/>
        <w:rPr>
          <w:szCs w:val="24"/>
          <w:lang w:val="ru-RU"/>
        </w:rPr>
      </w:pPr>
      <w:r w:rsidRPr="00AC0A73">
        <w:rPr>
          <w:szCs w:val="24"/>
          <w:lang w:val="ru-RU"/>
        </w:rPr>
        <w:t>осваивать и применять правила межкультурного взаимодействия в школе и социальном окружении.</w:t>
      </w:r>
    </w:p>
    <w:p w:rsidR="003B66C4" w:rsidRPr="00AC0A73" w:rsidRDefault="00D34DF2" w:rsidP="00AC0A73">
      <w:pPr>
        <w:spacing w:line="240" w:lineRule="auto"/>
        <w:rPr>
          <w:szCs w:val="24"/>
          <w:lang w:val="ru-RU"/>
        </w:rPr>
      </w:pPr>
      <w:r>
        <w:rPr>
          <w:szCs w:val="24"/>
          <w:lang w:val="ru-RU"/>
        </w:rPr>
        <w:lastRenderedPageBreak/>
        <w:t>11</w:t>
      </w:r>
      <w:r w:rsidR="003B66C4" w:rsidRPr="00AC0A73">
        <w:rPr>
          <w:szCs w:val="24"/>
          <w:lang w:val="ru-RU"/>
        </w:rPr>
        <w:t>.8.2.5.</w:t>
      </w:r>
      <w:r w:rsidR="003B66C4" w:rsidRPr="00AC0A73">
        <w:rPr>
          <w:szCs w:val="24"/>
        </w:rPr>
        <w:t> </w:t>
      </w:r>
      <w:r w:rsidR="003B66C4" w:rsidRPr="00AC0A73">
        <w:rPr>
          <w:szCs w:val="24"/>
          <w:lang w:val="ru-RU"/>
        </w:rPr>
        <w:t>У обучающегося будут сформированы умения совместной деятельности:</w:t>
      </w:r>
    </w:p>
    <w:p w:rsidR="003B66C4" w:rsidRPr="00AC0A73" w:rsidRDefault="003B66C4" w:rsidP="00AC0A73">
      <w:pPr>
        <w:spacing w:line="240" w:lineRule="auto"/>
        <w:rPr>
          <w:szCs w:val="24"/>
          <w:lang w:val="ru-RU"/>
        </w:rPr>
      </w:pPr>
      <w:r w:rsidRPr="00AC0A73">
        <w:rPr>
          <w:szCs w:val="24"/>
          <w:lang w:val="ru-RU"/>
        </w:rPr>
        <w:t xml:space="preserve">осознавать на основе исторических примеров значение совместной работы как эффективного средства достижения поставленных целей; </w:t>
      </w:r>
    </w:p>
    <w:p w:rsidR="003B66C4" w:rsidRPr="00AC0A73" w:rsidRDefault="003B66C4" w:rsidP="00AC0A73">
      <w:pPr>
        <w:spacing w:line="240" w:lineRule="auto"/>
        <w:rPr>
          <w:szCs w:val="24"/>
          <w:lang w:val="ru-RU"/>
        </w:rPr>
      </w:pPr>
      <w:r w:rsidRPr="00AC0A73">
        <w:rPr>
          <w:szCs w:val="24"/>
          <w:lang w:val="ru-RU"/>
        </w:rPr>
        <w:t xml:space="preserve">планировать и осуществлять совместную работу, коллективные учебные проекты по истории, в том числе ‒ на региональном материале; </w:t>
      </w:r>
    </w:p>
    <w:p w:rsidR="003B66C4" w:rsidRPr="00AC0A73" w:rsidRDefault="003B66C4" w:rsidP="00AC0A73">
      <w:pPr>
        <w:spacing w:line="240" w:lineRule="auto"/>
        <w:rPr>
          <w:szCs w:val="24"/>
          <w:lang w:val="ru-RU"/>
        </w:rPr>
      </w:pPr>
      <w:r w:rsidRPr="00AC0A73">
        <w:rPr>
          <w:szCs w:val="24"/>
          <w:lang w:val="ru-RU"/>
        </w:rPr>
        <w:t>определять свое участие в общей работе и координировать свои действия с другими членами команды.</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.8.2.6.</w:t>
      </w:r>
      <w:r w:rsidR="003B66C4" w:rsidRPr="00AC0A73">
        <w:rPr>
          <w:szCs w:val="24"/>
        </w:rPr>
        <w:t> </w:t>
      </w:r>
      <w:r w:rsidR="003B66C4" w:rsidRPr="00AC0A73">
        <w:rPr>
          <w:szCs w:val="24"/>
          <w:lang w:val="ru-RU"/>
        </w:rPr>
        <w:t>У обучающегося будут сформированы умения в части регулятивных универсальных учебных действий:</w:t>
      </w:r>
    </w:p>
    <w:p w:rsidR="003B66C4" w:rsidRPr="00AC0A73" w:rsidRDefault="003B66C4" w:rsidP="00AC0A73">
      <w:pPr>
        <w:spacing w:line="240" w:lineRule="auto"/>
        <w:rPr>
          <w:szCs w:val="24"/>
          <w:lang w:val="ru-RU"/>
        </w:rPr>
      </w:pPr>
      <w:r w:rsidRPr="00AC0A73">
        <w:rPr>
          <w:szCs w:val="24"/>
          <w:lang w:val="ru-RU"/>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3B66C4" w:rsidRPr="00AC0A73" w:rsidRDefault="003B66C4" w:rsidP="00AC0A73">
      <w:pPr>
        <w:spacing w:line="240" w:lineRule="auto"/>
        <w:rPr>
          <w:szCs w:val="24"/>
          <w:lang w:val="ru-RU"/>
        </w:rPr>
      </w:pPr>
      <w:r w:rsidRPr="00AC0A73">
        <w:rPr>
          <w:szCs w:val="24"/>
          <w:lang w:val="ru-RU"/>
        </w:rPr>
        <w:t>владеть приёмами самоконтроля ‒ осуществление самоконтроля, рефлексии и самооценки полученных результатов;</w:t>
      </w:r>
    </w:p>
    <w:p w:rsidR="003B66C4" w:rsidRPr="00AC0A73" w:rsidRDefault="003B66C4" w:rsidP="00AC0A73">
      <w:pPr>
        <w:spacing w:line="240" w:lineRule="auto"/>
        <w:rPr>
          <w:szCs w:val="24"/>
          <w:lang w:val="ru-RU"/>
        </w:rPr>
      </w:pPr>
      <w:r w:rsidRPr="00AC0A73">
        <w:rPr>
          <w:szCs w:val="24"/>
          <w:lang w:val="ru-RU"/>
        </w:rPr>
        <w:t>вносить коррективы в свою работу с учётом установленных ошибок, возникших трудностей.</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.8.2.7.</w:t>
      </w:r>
      <w:r w:rsidR="003B66C4" w:rsidRPr="00AC0A73">
        <w:rPr>
          <w:szCs w:val="24"/>
        </w:rPr>
        <w:t> </w:t>
      </w:r>
      <w:r w:rsidR="003B66C4" w:rsidRPr="00AC0A73">
        <w:rPr>
          <w:szCs w:val="24"/>
          <w:lang w:val="ru-RU"/>
        </w:rPr>
        <w:t>У обучающегося будут сформированы умения в сфере эмоционального интеллекта, понимания себя и других:</w:t>
      </w:r>
    </w:p>
    <w:p w:rsidR="003B66C4" w:rsidRPr="00AC0A73" w:rsidRDefault="003B66C4" w:rsidP="00AC0A73">
      <w:pPr>
        <w:spacing w:line="240" w:lineRule="auto"/>
        <w:rPr>
          <w:szCs w:val="24"/>
          <w:lang w:val="ru-RU"/>
        </w:rPr>
      </w:pPr>
      <w:r w:rsidRPr="00AC0A73">
        <w:rPr>
          <w:szCs w:val="24"/>
          <w:lang w:val="ru-RU"/>
        </w:rPr>
        <w:t>выявлять на примерах исторических ситуаций роль эмоций в отношениях между людьми;</w:t>
      </w:r>
    </w:p>
    <w:p w:rsidR="003B66C4" w:rsidRPr="00AC0A73" w:rsidRDefault="003B66C4" w:rsidP="00AC0A73">
      <w:pPr>
        <w:spacing w:line="240" w:lineRule="auto"/>
        <w:rPr>
          <w:szCs w:val="24"/>
          <w:lang w:val="ru-RU"/>
        </w:rPr>
      </w:pPr>
      <w:r w:rsidRPr="00AC0A73">
        <w:rPr>
          <w:szCs w:val="24"/>
          <w:lang w:val="ru-RU"/>
        </w:rPr>
        <w:t>ставить себя на место другого человека, понимать мотивы действий другого (в исторических ситуациях и окружающей действительности);</w:t>
      </w:r>
    </w:p>
    <w:p w:rsidR="003B66C4" w:rsidRPr="00AC0A73" w:rsidRDefault="003B66C4" w:rsidP="00AC0A73">
      <w:pPr>
        <w:spacing w:line="240" w:lineRule="auto"/>
        <w:rPr>
          <w:szCs w:val="24"/>
          <w:lang w:val="ru-RU"/>
        </w:rPr>
      </w:pPr>
      <w:r w:rsidRPr="00AC0A73">
        <w:rPr>
          <w:szCs w:val="24"/>
          <w:lang w:val="ru-RU"/>
        </w:rPr>
        <w:t>регулировать способ выражения своих эмоций с учётом позиций и мнений других участников общения.</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.8.3.</w:t>
      </w:r>
      <w:r w:rsidR="003B66C4" w:rsidRPr="00AC0A73">
        <w:rPr>
          <w:szCs w:val="24"/>
        </w:rPr>
        <w:t> </w:t>
      </w:r>
      <w:r w:rsidR="003B66C4" w:rsidRPr="00AC0A73">
        <w:rPr>
          <w:szCs w:val="24"/>
          <w:lang w:val="ru-RU"/>
        </w:rPr>
        <w:t>Предметные результаты освоения программы по истории на уровне основного общего образования должны обеспечивать:</w:t>
      </w:r>
    </w:p>
    <w:p w:rsidR="003B66C4" w:rsidRPr="00AC0A73" w:rsidRDefault="003B66C4" w:rsidP="00AC0A73">
      <w:pPr>
        <w:spacing w:line="240" w:lineRule="auto"/>
        <w:rPr>
          <w:szCs w:val="24"/>
          <w:lang w:val="ru-RU"/>
        </w:rPr>
      </w:pPr>
      <w:r w:rsidRPr="00AC0A73">
        <w:rPr>
          <w:szCs w:val="24"/>
          <w:lang w:val="ru-RU"/>
        </w:rPr>
        <w:t>1)</w:t>
      </w:r>
      <w:r w:rsidRPr="00AC0A73">
        <w:rPr>
          <w:szCs w:val="24"/>
        </w:rPr>
        <w:t> </w:t>
      </w:r>
      <w:r w:rsidRPr="00AC0A73">
        <w:rPr>
          <w:szCs w:val="24"/>
          <w:lang w:val="ru-RU"/>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3B66C4" w:rsidRPr="00AC0A73" w:rsidRDefault="003B66C4" w:rsidP="00AC0A73">
      <w:pPr>
        <w:spacing w:line="240" w:lineRule="auto"/>
        <w:rPr>
          <w:szCs w:val="24"/>
          <w:lang w:val="ru-RU"/>
        </w:rPr>
      </w:pPr>
      <w:r w:rsidRPr="00AC0A73">
        <w:rPr>
          <w:szCs w:val="24"/>
          <w:lang w:val="ru-RU"/>
        </w:rPr>
        <w:t>2)</w:t>
      </w:r>
      <w:r w:rsidRPr="00AC0A73">
        <w:rPr>
          <w:szCs w:val="24"/>
        </w:rPr>
        <w:t> </w:t>
      </w:r>
      <w:r w:rsidRPr="00AC0A73">
        <w:rPr>
          <w:szCs w:val="24"/>
          <w:lang w:val="ru-RU"/>
        </w:rPr>
        <w:t>умение выявлять особенности развития культуры, быта и нравов народов в различные исторические эпохи;</w:t>
      </w:r>
    </w:p>
    <w:p w:rsidR="003B66C4" w:rsidRPr="00AC0A73" w:rsidRDefault="003B66C4" w:rsidP="00AC0A73">
      <w:pPr>
        <w:spacing w:line="240" w:lineRule="auto"/>
        <w:rPr>
          <w:szCs w:val="24"/>
          <w:lang w:val="ru-RU"/>
        </w:rPr>
      </w:pPr>
      <w:r w:rsidRPr="00AC0A73">
        <w:rPr>
          <w:szCs w:val="24"/>
          <w:lang w:val="ru-RU"/>
        </w:rPr>
        <w:t>3)</w:t>
      </w:r>
      <w:r w:rsidRPr="00AC0A73">
        <w:rPr>
          <w:szCs w:val="24"/>
        </w:rPr>
        <w:t> </w:t>
      </w:r>
      <w:r w:rsidRPr="00AC0A73">
        <w:rPr>
          <w:szCs w:val="24"/>
          <w:lang w:val="ru-RU"/>
        </w:rPr>
        <w:t>овладение историческими понятиями и их использование для решения учебных и практических задач;</w:t>
      </w:r>
    </w:p>
    <w:p w:rsidR="003B66C4" w:rsidRPr="00AC0A73" w:rsidRDefault="003B66C4" w:rsidP="00AC0A73">
      <w:pPr>
        <w:spacing w:line="240" w:lineRule="auto"/>
        <w:rPr>
          <w:szCs w:val="24"/>
          <w:lang w:val="ru-RU"/>
        </w:rPr>
      </w:pPr>
      <w:r w:rsidRPr="00AC0A73">
        <w:rPr>
          <w:szCs w:val="24"/>
          <w:lang w:val="ru-RU"/>
        </w:rPr>
        <w:t>4)</w:t>
      </w:r>
      <w:r w:rsidRPr="00AC0A73">
        <w:rPr>
          <w:szCs w:val="24"/>
        </w:rPr>
        <w:t> </w:t>
      </w:r>
      <w:r w:rsidRPr="00AC0A73">
        <w:rPr>
          <w:szCs w:val="24"/>
          <w:lang w:val="ru-RU"/>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3B66C4" w:rsidRPr="00AC0A73" w:rsidRDefault="003B66C4" w:rsidP="00AC0A73">
      <w:pPr>
        <w:spacing w:line="240" w:lineRule="auto"/>
        <w:rPr>
          <w:szCs w:val="24"/>
          <w:lang w:val="ru-RU"/>
        </w:rPr>
      </w:pPr>
      <w:r w:rsidRPr="00AC0A73">
        <w:rPr>
          <w:szCs w:val="24"/>
          <w:lang w:val="ru-RU"/>
        </w:rPr>
        <w:t>5)</w:t>
      </w:r>
      <w:r w:rsidRPr="00AC0A73">
        <w:rPr>
          <w:szCs w:val="24"/>
        </w:rPr>
        <w:t> </w:t>
      </w:r>
      <w:r w:rsidRPr="00AC0A73">
        <w:rPr>
          <w:szCs w:val="24"/>
          <w:lang w:val="ru-RU"/>
        </w:rPr>
        <w:t>умение выявлять существенные черты и характерные признаки исторических событий, явлений, процессов;</w:t>
      </w:r>
    </w:p>
    <w:p w:rsidR="003B66C4" w:rsidRPr="00AC0A73" w:rsidRDefault="003B66C4" w:rsidP="00AC0A73">
      <w:pPr>
        <w:spacing w:line="240" w:lineRule="auto"/>
        <w:rPr>
          <w:szCs w:val="24"/>
          <w:lang w:val="ru-RU"/>
        </w:rPr>
      </w:pPr>
      <w:r w:rsidRPr="00AC0A73">
        <w:rPr>
          <w:szCs w:val="24"/>
          <w:lang w:val="ru-RU"/>
        </w:rPr>
        <w:t>6)</w:t>
      </w:r>
      <w:r w:rsidRPr="00AC0A73">
        <w:rPr>
          <w:szCs w:val="24"/>
        </w:rPr>
        <w:t> </w:t>
      </w:r>
      <w:r w:rsidRPr="00AC0A73">
        <w:rPr>
          <w:szCs w:val="24"/>
          <w:lang w:val="ru-RU"/>
        </w:rPr>
        <w:t xml:space="preserve">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sidRPr="00AC0A73">
        <w:rPr>
          <w:szCs w:val="24"/>
        </w:rPr>
        <w:t>XXI</w:t>
      </w:r>
      <w:r w:rsidRPr="00AC0A73">
        <w:rPr>
          <w:szCs w:val="24"/>
          <w:lang w:val="ru-RU"/>
        </w:rPr>
        <w:t xml:space="preserve">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3B66C4" w:rsidRPr="00AC0A73" w:rsidRDefault="003B66C4" w:rsidP="00AC0A73">
      <w:pPr>
        <w:spacing w:line="240" w:lineRule="auto"/>
        <w:rPr>
          <w:szCs w:val="24"/>
          <w:lang w:val="ru-RU"/>
        </w:rPr>
      </w:pPr>
      <w:r w:rsidRPr="00AC0A73">
        <w:rPr>
          <w:szCs w:val="24"/>
          <w:lang w:val="ru-RU"/>
        </w:rPr>
        <w:t>7)</w:t>
      </w:r>
      <w:r w:rsidRPr="00AC0A73">
        <w:rPr>
          <w:szCs w:val="24"/>
        </w:rPr>
        <w:t> </w:t>
      </w:r>
      <w:r w:rsidRPr="00AC0A73">
        <w:rPr>
          <w:szCs w:val="24"/>
          <w:lang w:val="ru-RU"/>
        </w:rPr>
        <w:t>умение сравнивать исторические события, явления, процессы в различные исторические эпохи;</w:t>
      </w:r>
    </w:p>
    <w:p w:rsidR="003B66C4" w:rsidRPr="00AC0A73" w:rsidRDefault="003B66C4" w:rsidP="00AC0A73">
      <w:pPr>
        <w:spacing w:line="240" w:lineRule="auto"/>
        <w:rPr>
          <w:szCs w:val="24"/>
          <w:lang w:val="ru-RU"/>
        </w:rPr>
      </w:pPr>
      <w:r w:rsidRPr="00AC0A73">
        <w:rPr>
          <w:szCs w:val="24"/>
          <w:lang w:val="ru-RU"/>
        </w:rPr>
        <w:t>8)</w:t>
      </w:r>
      <w:r w:rsidRPr="00AC0A73">
        <w:rPr>
          <w:szCs w:val="24"/>
        </w:rPr>
        <w:t> </w:t>
      </w:r>
      <w:r w:rsidRPr="00AC0A73">
        <w:rPr>
          <w:szCs w:val="24"/>
          <w:lang w:val="ru-RU"/>
        </w:rPr>
        <w:t>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rsidR="003B66C4" w:rsidRPr="00AC0A73" w:rsidRDefault="003B66C4" w:rsidP="00AC0A73">
      <w:pPr>
        <w:spacing w:line="240" w:lineRule="auto"/>
        <w:rPr>
          <w:szCs w:val="24"/>
          <w:lang w:val="ru-RU"/>
        </w:rPr>
      </w:pPr>
      <w:r w:rsidRPr="00AC0A73">
        <w:rPr>
          <w:szCs w:val="24"/>
          <w:lang w:val="ru-RU"/>
        </w:rPr>
        <w:t>9)</w:t>
      </w:r>
      <w:r w:rsidRPr="00AC0A73">
        <w:rPr>
          <w:szCs w:val="24"/>
        </w:rPr>
        <w:t> </w:t>
      </w:r>
      <w:r w:rsidRPr="00AC0A73">
        <w:rPr>
          <w:szCs w:val="24"/>
          <w:lang w:val="ru-RU"/>
        </w:rPr>
        <w:t xml:space="preserve">умение различать основные типы исторических источников: письменные, </w:t>
      </w:r>
      <w:r w:rsidRPr="00AC0A73">
        <w:rPr>
          <w:szCs w:val="24"/>
          <w:lang w:val="ru-RU"/>
        </w:rPr>
        <w:lastRenderedPageBreak/>
        <w:t>вещественные, аудиовизуальные;</w:t>
      </w:r>
    </w:p>
    <w:p w:rsidR="003B66C4" w:rsidRPr="00AC0A73" w:rsidRDefault="003B66C4" w:rsidP="00AC0A73">
      <w:pPr>
        <w:spacing w:line="240" w:lineRule="auto"/>
        <w:rPr>
          <w:szCs w:val="24"/>
          <w:lang w:val="ru-RU"/>
        </w:rPr>
      </w:pPr>
      <w:r w:rsidRPr="00AC0A73">
        <w:rPr>
          <w:szCs w:val="24"/>
          <w:lang w:val="ru-RU"/>
        </w:rPr>
        <w:t>10)</w:t>
      </w:r>
      <w:r w:rsidRPr="00AC0A73">
        <w:rPr>
          <w:szCs w:val="24"/>
        </w:rPr>
        <w:t> </w:t>
      </w:r>
      <w:r w:rsidRPr="00AC0A73">
        <w:rPr>
          <w:szCs w:val="24"/>
          <w:lang w:val="ru-RU"/>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3B66C4" w:rsidRPr="00AC0A73" w:rsidRDefault="003B66C4" w:rsidP="00AC0A73">
      <w:pPr>
        <w:spacing w:line="240" w:lineRule="auto"/>
        <w:rPr>
          <w:szCs w:val="24"/>
          <w:lang w:val="ru-RU"/>
        </w:rPr>
      </w:pPr>
      <w:r w:rsidRPr="00AC0A73">
        <w:rPr>
          <w:szCs w:val="24"/>
          <w:lang w:val="ru-RU"/>
        </w:rPr>
        <w:t>11)</w:t>
      </w:r>
      <w:r w:rsidRPr="00AC0A73">
        <w:rPr>
          <w:szCs w:val="24"/>
        </w:rPr>
        <w:t> </w:t>
      </w:r>
      <w:r w:rsidRPr="00AC0A73">
        <w:rPr>
          <w:szCs w:val="24"/>
          <w:lang w:val="ru-RU"/>
        </w:rPr>
        <w:t>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3B66C4" w:rsidRPr="00AC0A73" w:rsidRDefault="003B66C4" w:rsidP="00AC0A73">
      <w:pPr>
        <w:spacing w:line="240" w:lineRule="auto"/>
        <w:rPr>
          <w:szCs w:val="24"/>
          <w:lang w:val="ru-RU"/>
        </w:rPr>
      </w:pPr>
      <w:r w:rsidRPr="00AC0A73">
        <w:rPr>
          <w:szCs w:val="24"/>
          <w:lang w:val="ru-RU"/>
        </w:rPr>
        <w:t>12)</w:t>
      </w:r>
      <w:r w:rsidRPr="00AC0A73">
        <w:rPr>
          <w:szCs w:val="24"/>
        </w:rPr>
        <w:t> </w:t>
      </w:r>
      <w:r w:rsidRPr="00AC0A73">
        <w:rPr>
          <w:szCs w:val="24"/>
          <w:lang w:val="ru-RU"/>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3B66C4" w:rsidRPr="00AC0A73" w:rsidRDefault="003B66C4" w:rsidP="00AC0A73">
      <w:pPr>
        <w:spacing w:line="240" w:lineRule="auto"/>
        <w:rPr>
          <w:szCs w:val="24"/>
          <w:lang w:val="ru-RU"/>
        </w:rPr>
      </w:pPr>
      <w:r w:rsidRPr="00AC0A73">
        <w:rPr>
          <w:szCs w:val="24"/>
          <w:lang w:val="ru-RU"/>
        </w:rPr>
        <w:t>13)</w:t>
      </w:r>
      <w:r w:rsidRPr="00AC0A73">
        <w:rPr>
          <w:szCs w:val="24"/>
        </w:rPr>
        <w:t> </w:t>
      </w:r>
      <w:r w:rsidRPr="00AC0A73">
        <w:rPr>
          <w:szCs w:val="24"/>
          <w:lang w:val="ru-RU"/>
        </w:rPr>
        <w:t>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rsidR="003B66C4" w:rsidRPr="00AC0A73" w:rsidRDefault="003B66C4" w:rsidP="00AC0A73">
      <w:pPr>
        <w:spacing w:line="240" w:lineRule="auto"/>
        <w:rPr>
          <w:szCs w:val="24"/>
          <w:lang w:val="ru-RU"/>
        </w:rPr>
      </w:pPr>
      <w:r w:rsidRPr="00AC0A73">
        <w:rPr>
          <w:szCs w:val="24"/>
          <w:lang w:val="ru-RU"/>
        </w:rPr>
        <w:t>14)</w:t>
      </w:r>
      <w:r w:rsidRPr="00AC0A73">
        <w:rPr>
          <w:szCs w:val="24"/>
        </w:rPr>
        <w:t> </w:t>
      </w:r>
      <w:r w:rsidRPr="00AC0A73">
        <w:rPr>
          <w:szCs w:val="24"/>
          <w:lang w:val="ru-RU"/>
        </w:rPr>
        <w:t xml:space="preserve">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.8.4.</w:t>
      </w:r>
      <w:r w:rsidR="003B66C4" w:rsidRPr="00AC0A73">
        <w:rPr>
          <w:szCs w:val="24"/>
        </w:rPr>
        <w:t> </w:t>
      </w:r>
      <w:r w:rsidR="003B66C4" w:rsidRPr="00AC0A73">
        <w:rPr>
          <w:szCs w:val="24"/>
          <w:lang w:val="ru-RU"/>
        </w:rPr>
        <w:t>Положения ФГОС ООО развёрнуты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.8.4.1.</w:t>
      </w:r>
      <w:r w:rsidR="003B66C4" w:rsidRPr="00AC0A73">
        <w:rPr>
          <w:szCs w:val="24"/>
        </w:rPr>
        <w:t> </w:t>
      </w:r>
      <w:r w:rsidR="003B66C4" w:rsidRPr="00AC0A73">
        <w:rPr>
          <w:szCs w:val="24"/>
          <w:lang w:val="ru-RU"/>
        </w:rPr>
        <w:t>Предметные результаты изучения учебного предмета «История» включают:</w:t>
      </w:r>
    </w:p>
    <w:p w:rsidR="003B66C4" w:rsidRPr="00AC0A73" w:rsidRDefault="003B66C4" w:rsidP="00AC0A73">
      <w:pPr>
        <w:spacing w:line="240" w:lineRule="auto"/>
        <w:rPr>
          <w:szCs w:val="24"/>
          <w:lang w:val="ru-RU"/>
        </w:rPr>
      </w:pPr>
      <w:r w:rsidRPr="00AC0A73">
        <w:rPr>
          <w:szCs w:val="24"/>
          <w:lang w:val="ru-RU"/>
        </w:rPr>
        <w:t>1)</w:t>
      </w:r>
      <w:r w:rsidRPr="00AC0A73">
        <w:rPr>
          <w:szCs w:val="24"/>
        </w:rPr>
        <w:t> </w:t>
      </w:r>
      <w:r w:rsidRPr="00AC0A73">
        <w:rPr>
          <w:szCs w:val="24"/>
          <w:lang w:val="ru-RU"/>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3B66C4" w:rsidRPr="00AC0A73" w:rsidRDefault="003B66C4" w:rsidP="00AC0A73">
      <w:pPr>
        <w:spacing w:line="240" w:lineRule="auto"/>
        <w:rPr>
          <w:szCs w:val="24"/>
          <w:lang w:val="ru-RU"/>
        </w:rPr>
      </w:pPr>
      <w:r w:rsidRPr="00AC0A73">
        <w:rPr>
          <w:szCs w:val="24"/>
          <w:lang w:val="ru-RU"/>
        </w:rPr>
        <w:t>2)</w:t>
      </w:r>
      <w:r w:rsidRPr="00AC0A73">
        <w:rPr>
          <w:szCs w:val="24"/>
        </w:rPr>
        <w:t> </w:t>
      </w:r>
      <w:r w:rsidRPr="00AC0A73">
        <w:rPr>
          <w:szCs w:val="24"/>
          <w:lang w:val="ru-RU"/>
        </w:rPr>
        <w:t>базовые знания об основных этапах и ключевых событиях отечественной и всемирной истории;</w:t>
      </w:r>
    </w:p>
    <w:p w:rsidR="003B66C4" w:rsidRPr="00AC0A73" w:rsidRDefault="003B66C4" w:rsidP="00AC0A73">
      <w:pPr>
        <w:spacing w:line="240" w:lineRule="auto"/>
        <w:rPr>
          <w:szCs w:val="24"/>
          <w:lang w:val="ru-RU"/>
        </w:rPr>
      </w:pPr>
      <w:r w:rsidRPr="00AC0A73">
        <w:rPr>
          <w:szCs w:val="24"/>
          <w:lang w:val="ru-RU"/>
        </w:rPr>
        <w:t>3)</w:t>
      </w:r>
      <w:r w:rsidRPr="00AC0A73">
        <w:rPr>
          <w:szCs w:val="24"/>
        </w:rPr>
        <w:t> </w:t>
      </w:r>
      <w:r w:rsidRPr="00AC0A73">
        <w:rPr>
          <w:szCs w:val="24"/>
          <w:lang w:val="ru-RU"/>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3B66C4" w:rsidRPr="00AC0A73" w:rsidRDefault="003B66C4" w:rsidP="00AC0A73">
      <w:pPr>
        <w:spacing w:line="240" w:lineRule="auto"/>
        <w:rPr>
          <w:szCs w:val="24"/>
          <w:lang w:val="ru-RU"/>
        </w:rPr>
      </w:pPr>
      <w:r w:rsidRPr="00AC0A73">
        <w:rPr>
          <w:szCs w:val="24"/>
          <w:lang w:val="ru-RU"/>
        </w:rPr>
        <w:t>4)</w:t>
      </w:r>
      <w:r w:rsidRPr="00AC0A73">
        <w:rPr>
          <w:szCs w:val="24"/>
        </w:rPr>
        <w:t> </w:t>
      </w:r>
      <w:r w:rsidRPr="00AC0A73">
        <w:rPr>
          <w:szCs w:val="24"/>
          <w:lang w:val="ru-RU"/>
        </w:rPr>
        <w:t xml:space="preserve">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их информационные особенности и достоверность с применением метапредметного подхода; </w:t>
      </w:r>
    </w:p>
    <w:p w:rsidR="003B66C4" w:rsidRPr="00AC0A73" w:rsidRDefault="003B66C4" w:rsidP="00AC0A73">
      <w:pPr>
        <w:spacing w:line="240" w:lineRule="auto"/>
        <w:rPr>
          <w:szCs w:val="24"/>
          <w:lang w:val="ru-RU"/>
        </w:rPr>
      </w:pPr>
      <w:r w:rsidRPr="00AC0A73">
        <w:rPr>
          <w:szCs w:val="24"/>
          <w:lang w:val="ru-RU"/>
        </w:rPr>
        <w:t>5)</w:t>
      </w:r>
      <w:r w:rsidRPr="00AC0A73">
        <w:rPr>
          <w:szCs w:val="24"/>
        </w:rPr>
        <w:t> </w:t>
      </w:r>
      <w:r w:rsidRPr="00AC0A73">
        <w:rPr>
          <w:szCs w:val="24"/>
          <w:lang w:val="ru-RU"/>
        </w:rPr>
        <w:t>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3B66C4" w:rsidRPr="00AC0A73" w:rsidRDefault="003B66C4" w:rsidP="00AC0A73">
      <w:pPr>
        <w:spacing w:line="240" w:lineRule="auto"/>
        <w:rPr>
          <w:szCs w:val="24"/>
          <w:lang w:val="ru-RU"/>
        </w:rPr>
      </w:pPr>
      <w:r w:rsidRPr="00AC0A73">
        <w:rPr>
          <w:szCs w:val="24"/>
          <w:lang w:val="ru-RU"/>
        </w:rPr>
        <w:t>6)</w:t>
      </w:r>
      <w:r w:rsidRPr="00AC0A73">
        <w:rPr>
          <w:szCs w:val="24"/>
        </w:rPr>
        <w:t> </w:t>
      </w:r>
      <w:r w:rsidRPr="00AC0A73">
        <w:rPr>
          <w:szCs w:val="24"/>
          <w:lang w:val="ru-RU"/>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3B66C4" w:rsidRPr="00AC0A73" w:rsidRDefault="003B66C4" w:rsidP="00AC0A73">
      <w:pPr>
        <w:spacing w:line="240" w:lineRule="auto"/>
        <w:rPr>
          <w:szCs w:val="24"/>
          <w:lang w:val="ru-RU"/>
        </w:rPr>
      </w:pPr>
      <w:r w:rsidRPr="00AC0A73">
        <w:rPr>
          <w:szCs w:val="24"/>
          <w:lang w:val="ru-RU"/>
        </w:rPr>
        <w:t>7)</w:t>
      </w:r>
      <w:r w:rsidRPr="00AC0A73">
        <w:rPr>
          <w:szCs w:val="24"/>
        </w:rPr>
        <w:t> </w:t>
      </w:r>
      <w:r w:rsidRPr="00AC0A73">
        <w:rPr>
          <w:szCs w:val="24"/>
          <w:lang w:val="ru-RU"/>
        </w:rPr>
        <w:t>владение приёмами оценки значения исторических событий и деятельности исторических личностей в отечественной и всемирной истории;</w:t>
      </w:r>
    </w:p>
    <w:p w:rsidR="003B66C4" w:rsidRPr="00AC0A73" w:rsidRDefault="003B66C4" w:rsidP="00AC0A73">
      <w:pPr>
        <w:spacing w:line="240" w:lineRule="auto"/>
        <w:rPr>
          <w:szCs w:val="24"/>
          <w:lang w:val="ru-RU"/>
        </w:rPr>
      </w:pPr>
      <w:r w:rsidRPr="00AC0A73">
        <w:rPr>
          <w:szCs w:val="24"/>
          <w:lang w:val="ru-RU"/>
        </w:rPr>
        <w:t>8)</w:t>
      </w:r>
      <w:r w:rsidRPr="00AC0A73">
        <w:rPr>
          <w:szCs w:val="24"/>
        </w:rPr>
        <w:t> </w:t>
      </w:r>
      <w:r w:rsidRPr="00AC0A73">
        <w:rPr>
          <w:szCs w:val="24"/>
          <w:lang w:val="ru-RU"/>
        </w:rPr>
        <w:t xml:space="preserve">способность применять исторические знания как основу диалога в поликультурной среде, взаимодействовать с людьми другой культуры, национальной и </w:t>
      </w:r>
      <w:r w:rsidRPr="00AC0A73">
        <w:rPr>
          <w:szCs w:val="24"/>
          <w:lang w:val="ru-RU"/>
        </w:rPr>
        <w:lastRenderedPageBreak/>
        <w:t>религиозной принадлежности на основе ценностей современного российского общества;</w:t>
      </w:r>
    </w:p>
    <w:p w:rsidR="003B66C4" w:rsidRPr="00AC0A73" w:rsidRDefault="003B66C4" w:rsidP="00AC0A73">
      <w:pPr>
        <w:spacing w:line="240" w:lineRule="auto"/>
        <w:rPr>
          <w:szCs w:val="24"/>
          <w:lang w:val="ru-RU"/>
        </w:rPr>
      </w:pPr>
      <w:r w:rsidRPr="00AC0A73">
        <w:rPr>
          <w:szCs w:val="24"/>
          <w:lang w:val="ru-RU"/>
        </w:rPr>
        <w:t>9)</w:t>
      </w:r>
      <w:r w:rsidRPr="00AC0A73">
        <w:rPr>
          <w:szCs w:val="24"/>
        </w:rPr>
        <w:t> </w:t>
      </w:r>
      <w:r w:rsidRPr="00AC0A73">
        <w:rPr>
          <w:szCs w:val="24"/>
          <w:lang w:val="ru-RU"/>
        </w:rPr>
        <w:t>осознание необходимости сохранения исторических и культурных памятников своей страны и мира;</w:t>
      </w:r>
    </w:p>
    <w:p w:rsidR="003B66C4" w:rsidRPr="00AC0A73" w:rsidRDefault="003B66C4" w:rsidP="00AC0A73">
      <w:pPr>
        <w:spacing w:line="240" w:lineRule="auto"/>
        <w:rPr>
          <w:szCs w:val="24"/>
          <w:lang w:val="ru-RU"/>
        </w:rPr>
      </w:pPr>
      <w:r w:rsidRPr="00AC0A73">
        <w:rPr>
          <w:szCs w:val="24"/>
          <w:lang w:val="ru-RU"/>
        </w:rPr>
        <w:t>10)</w:t>
      </w:r>
      <w:r w:rsidRPr="00AC0A73">
        <w:rPr>
          <w:szCs w:val="24"/>
        </w:rPr>
        <w:t> </w:t>
      </w:r>
      <w:r w:rsidRPr="00AC0A73">
        <w:rPr>
          <w:szCs w:val="24"/>
          <w:lang w:val="ru-RU"/>
        </w:rPr>
        <w:t xml:space="preserve">умение устанавливать взаимосвязи событий, явлений, процессов прошлого с важнейшими событиями ХХ ‒ начала </w:t>
      </w:r>
      <w:r w:rsidRPr="00AC0A73">
        <w:rPr>
          <w:szCs w:val="24"/>
        </w:rPr>
        <w:t>XXI</w:t>
      </w:r>
      <w:r w:rsidRPr="00AC0A73">
        <w:rPr>
          <w:szCs w:val="24"/>
          <w:lang w:val="ru-RU"/>
        </w:rPr>
        <w:t xml:space="preserve"> в.</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.8.5.</w:t>
      </w:r>
      <w:r w:rsidR="003B66C4" w:rsidRPr="00AC0A73">
        <w:rPr>
          <w:szCs w:val="24"/>
        </w:rPr>
        <w:t> </w:t>
      </w:r>
      <w:r w:rsidR="003B66C4" w:rsidRPr="00AC0A73">
        <w:rPr>
          <w:szCs w:val="24"/>
          <w:lang w:val="ru-RU"/>
        </w:rPr>
        <w:t xml:space="preserve">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w:t>
      </w:r>
      <w:r w:rsidR="003B66C4" w:rsidRPr="00AC0A73">
        <w:rPr>
          <w:szCs w:val="24"/>
        </w:rPr>
        <w:t>XX</w:t>
      </w:r>
      <w:r w:rsidR="003B66C4" w:rsidRPr="00AC0A73">
        <w:rPr>
          <w:szCs w:val="24"/>
          <w:lang w:val="ru-RU"/>
        </w:rPr>
        <w:t>‒</w:t>
      </w:r>
      <w:r w:rsidR="003B66C4" w:rsidRPr="00AC0A73">
        <w:rPr>
          <w:szCs w:val="24"/>
        </w:rPr>
        <w:t>XXI</w:t>
      </w:r>
      <w:r w:rsidR="003B66C4" w:rsidRPr="00AC0A73">
        <w:rPr>
          <w:szCs w:val="24"/>
          <w:lang w:val="ru-RU"/>
        </w:rPr>
        <w:t xml:space="preserve">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.8.6.</w:t>
      </w:r>
      <w:r w:rsidR="003B66C4" w:rsidRPr="00AC0A73">
        <w:rPr>
          <w:szCs w:val="24"/>
        </w:rPr>
        <w:t> </w:t>
      </w:r>
      <w:r w:rsidR="003B66C4" w:rsidRPr="00AC0A73">
        <w:rPr>
          <w:szCs w:val="24"/>
          <w:lang w:val="ru-RU"/>
        </w:rP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.8.7.</w:t>
      </w:r>
      <w:r w:rsidR="003B66C4" w:rsidRPr="00AC0A73">
        <w:rPr>
          <w:szCs w:val="24"/>
        </w:rPr>
        <w:t> </w:t>
      </w:r>
      <w:r w:rsidR="003B66C4" w:rsidRPr="00AC0A73">
        <w:rPr>
          <w:szCs w:val="24"/>
          <w:lang w:val="ru-RU"/>
        </w:rPr>
        <w:t>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3B66C4" w:rsidRPr="00AC0A73" w:rsidRDefault="003B66C4" w:rsidP="00AC0A73">
      <w:pPr>
        <w:spacing w:line="240" w:lineRule="auto"/>
        <w:rPr>
          <w:szCs w:val="24"/>
          <w:lang w:val="ru-RU"/>
        </w:rPr>
      </w:pPr>
      <w:r w:rsidRPr="00AC0A73">
        <w:rPr>
          <w:szCs w:val="24"/>
          <w:lang w:val="ru-RU"/>
        </w:rPr>
        <w:t>1)</w:t>
      </w:r>
      <w:r w:rsidRPr="00AC0A73">
        <w:rPr>
          <w:szCs w:val="24"/>
        </w:rPr>
        <w:t> </w:t>
      </w:r>
      <w:r w:rsidRPr="00AC0A73">
        <w:rPr>
          <w:szCs w:val="24"/>
          <w:lang w:val="ru-RU"/>
        </w:rPr>
        <w:t>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3B66C4" w:rsidRPr="00AC0A73" w:rsidRDefault="003B66C4" w:rsidP="00AC0A73">
      <w:pPr>
        <w:spacing w:line="240" w:lineRule="auto"/>
        <w:rPr>
          <w:szCs w:val="24"/>
          <w:lang w:val="ru-RU"/>
        </w:rPr>
      </w:pPr>
      <w:r w:rsidRPr="00AC0A73">
        <w:rPr>
          <w:szCs w:val="24"/>
          <w:lang w:val="ru-RU"/>
        </w:rPr>
        <w:t>2)</w:t>
      </w:r>
      <w:r w:rsidRPr="00AC0A73">
        <w:rPr>
          <w:szCs w:val="24"/>
        </w:rPr>
        <w:t> </w:t>
      </w:r>
      <w:r w:rsidRPr="00AC0A73">
        <w:rPr>
          <w:szCs w:val="24"/>
          <w:lang w:val="ru-RU"/>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3B66C4" w:rsidRPr="00AC0A73" w:rsidRDefault="003B66C4" w:rsidP="00AC0A73">
      <w:pPr>
        <w:spacing w:line="240" w:lineRule="auto"/>
        <w:rPr>
          <w:szCs w:val="24"/>
          <w:lang w:val="ru-RU"/>
        </w:rPr>
      </w:pPr>
      <w:r w:rsidRPr="00AC0A73">
        <w:rPr>
          <w:szCs w:val="24"/>
          <w:lang w:val="ru-RU"/>
        </w:rPr>
        <w:t>3)</w:t>
      </w:r>
      <w:r w:rsidRPr="00AC0A73">
        <w:rPr>
          <w:szCs w:val="24"/>
        </w:rPr>
        <w:t> </w:t>
      </w:r>
      <w:r w:rsidRPr="00AC0A73">
        <w:rPr>
          <w:szCs w:val="24"/>
          <w:lang w:val="ru-RU"/>
        </w:rPr>
        <w:t>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3B66C4" w:rsidRPr="00AC0A73" w:rsidRDefault="003B66C4" w:rsidP="00AC0A73">
      <w:pPr>
        <w:spacing w:line="240" w:lineRule="auto"/>
        <w:rPr>
          <w:szCs w:val="24"/>
          <w:lang w:val="ru-RU"/>
        </w:rPr>
      </w:pPr>
      <w:r w:rsidRPr="00AC0A73">
        <w:rPr>
          <w:szCs w:val="24"/>
          <w:lang w:val="ru-RU"/>
        </w:rPr>
        <w:t>4)</w:t>
      </w:r>
      <w:r w:rsidRPr="00AC0A73">
        <w:rPr>
          <w:szCs w:val="24"/>
        </w:rPr>
        <w:t> </w:t>
      </w:r>
      <w:r w:rsidRPr="00AC0A73">
        <w:rPr>
          <w:szCs w:val="24"/>
          <w:lang w:val="ru-RU"/>
        </w:rP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3B66C4" w:rsidRPr="00AC0A73" w:rsidRDefault="003B66C4" w:rsidP="00AC0A73">
      <w:pPr>
        <w:spacing w:line="240" w:lineRule="auto"/>
        <w:rPr>
          <w:szCs w:val="24"/>
          <w:lang w:val="ru-RU"/>
        </w:rPr>
      </w:pPr>
      <w:r w:rsidRPr="00AC0A73">
        <w:rPr>
          <w:szCs w:val="24"/>
          <w:lang w:val="ru-RU"/>
        </w:rPr>
        <w:t>5)</w:t>
      </w:r>
      <w:r w:rsidRPr="00AC0A73">
        <w:rPr>
          <w:szCs w:val="24"/>
        </w:rPr>
        <w:t> </w:t>
      </w:r>
      <w:r w:rsidRPr="00AC0A73">
        <w:rPr>
          <w:szCs w:val="24"/>
          <w:lang w:val="ru-RU"/>
        </w:rP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3B66C4" w:rsidRPr="00AC0A73" w:rsidRDefault="003B66C4" w:rsidP="00AC0A73">
      <w:pPr>
        <w:spacing w:line="240" w:lineRule="auto"/>
        <w:rPr>
          <w:szCs w:val="24"/>
          <w:lang w:val="ru-RU"/>
        </w:rPr>
      </w:pPr>
      <w:r w:rsidRPr="00AC0A73">
        <w:rPr>
          <w:szCs w:val="24"/>
          <w:lang w:val="ru-RU"/>
        </w:rPr>
        <w:t>6)</w:t>
      </w:r>
      <w:r w:rsidRPr="00AC0A73">
        <w:rPr>
          <w:szCs w:val="24"/>
        </w:rPr>
        <w:t> </w:t>
      </w:r>
      <w:r w:rsidRPr="00AC0A73">
        <w:rPr>
          <w:szCs w:val="24"/>
          <w:lang w:val="ru-RU"/>
        </w:rP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3B66C4" w:rsidRPr="00AC0A73" w:rsidRDefault="003B66C4" w:rsidP="00AC0A73">
      <w:pPr>
        <w:spacing w:line="240" w:lineRule="auto"/>
        <w:rPr>
          <w:szCs w:val="24"/>
          <w:lang w:val="ru-RU"/>
        </w:rPr>
      </w:pPr>
      <w:r w:rsidRPr="00AC0A73">
        <w:rPr>
          <w:szCs w:val="24"/>
          <w:lang w:val="ru-RU"/>
        </w:rPr>
        <w:t>7)</w:t>
      </w:r>
      <w:r w:rsidRPr="00AC0A73">
        <w:rPr>
          <w:szCs w:val="24"/>
        </w:rPr>
        <w:t> </w:t>
      </w:r>
      <w:r w:rsidRPr="00AC0A73">
        <w:rPr>
          <w:szCs w:val="24"/>
          <w:lang w:val="ru-RU"/>
        </w:rPr>
        <w:t>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3B66C4" w:rsidRPr="00AC0A73" w:rsidRDefault="003B66C4" w:rsidP="00AC0A73">
      <w:pPr>
        <w:spacing w:line="240" w:lineRule="auto"/>
        <w:rPr>
          <w:szCs w:val="24"/>
          <w:lang w:val="ru-RU"/>
        </w:rPr>
      </w:pPr>
      <w:r w:rsidRPr="00AC0A73">
        <w:rPr>
          <w:szCs w:val="24"/>
          <w:lang w:val="ru-RU"/>
        </w:rPr>
        <w:t>8)</w:t>
      </w:r>
      <w:r w:rsidRPr="00AC0A73">
        <w:rPr>
          <w:szCs w:val="24"/>
        </w:rPr>
        <w:t> </w:t>
      </w:r>
      <w:r w:rsidRPr="00AC0A73">
        <w:rPr>
          <w:szCs w:val="24"/>
          <w:lang w:val="ru-RU"/>
        </w:rPr>
        <w:t xml:space="preserve">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w:t>
      </w:r>
      <w:r w:rsidRPr="00AC0A73">
        <w:rPr>
          <w:szCs w:val="24"/>
          <w:lang w:val="ru-RU"/>
        </w:rPr>
        <w:lastRenderedPageBreak/>
        <w:t>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.8.8.</w:t>
      </w:r>
      <w:r w:rsidR="003B66C4" w:rsidRPr="00AC0A73">
        <w:rPr>
          <w:szCs w:val="24"/>
        </w:rPr>
        <w:t> </w:t>
      </w:r>
      <w:r w:rsidR="003B66C4" w:rsidRPr="00AC0A73">
        <w:rPr>
          <w:szCs w:val="24"/>
          <w:lang w:val="ru-RU"/>
        </w:rPr>
        <w:t>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3B66C4" w:rsidRPr="00AC0A73" w:rsidRDefault="003B66C4" w:rsidP="00AC0A73">
      <w:pPr>
        <w:spacing w:line="240" w:lineRule="auto"/>
        <w:rPr>
          <w:szCs w:val="24"/>
          <w:lang w:val="ru-RU"/>
        </w:rPr>
      </w:pPr>
      <w:r w:rsidRPr="00AC0A73">
        <w:rPr>
          <w:szCs w:val="24"/>
          <w:lang w:val="ru-RU"/>
        </w:rPr>
        <w:t xml:space="preserve">Предметные результаты изучения истории в 5–9 классах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Данные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 </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.8.9.</w:t>
      </w:r>
      <w:r w:rsidR="003B66C4" w:rsidRPr="00AC0A73">
        <w:rPr>
          <w:szCs w:val="24"/>
        </w:rPr>
        <w:t> </w:t>
      </w:r>
      <w:r w:rsidR="003B66C4" w:rsidRPr="00AC0A73">
        <w:rPr>
          <w:szCs w:val="24"/>
          <w:lang w:val="ru-RU"/>
        </w:rPr>
        <w:t>Предметные результаты изучения истории в 5 классе.</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.8.9.1.</w:t>
      </w:r>
      <w:r w:rsidR="003B66C4" w:rsidRPr="00AC0A73">
        <w:rPr>
          <w:szCs w:val="24"/>
        </w:rPr>
        <w:t> </w:t>
      </w:r>
      <w:r w:rsidR="003B66C4" w:rsidRPr="00AC0A73">
        <w:rPr>
          <w:szCs w:val="24"/>
          <w:lang w:val="ru-RU"/>
        </w:rPr>
        <w:t>Знание хронологии, работа с хронологией:</w:t>
      </w:r>
    </w:p>
    <w:p w:rsidR="003B66C4" w:rsidRPr="00AC0A73" w:rsidRDefault="003B66C4" w:rsidP="00AC0A73">
      <w:pPr>
        <w:spacing w:line="240" w:lineRule="auto"/>
        <w:rPr>
          <w:szCs w:val="24"/>
          <w:lang w:val="ru-RU"/>
        </w:rPr>
      </w:pPr>
      <w:r w:rsidRPr="00AC0A73">
        <w:rPr>
          <w:szCs w:val="24"/>
          <w:lang w:val="ru-RU"/>
        </w:rPr>
        <w:t>объяснять смысл основных хронологических понятий (век, тысячелетие, до нашей эры, наша эра);</w:t>
      </w:r>
    </w:p>
    <w:p w:rsidR="003B66C4" w:rsidRPr="00AC0A73" w:rsidRDefault="003B66C4" w:rsidP="00AC0A73">
      <w:pPr>
        <w:spacing w:line="240" w:lineRule="auto"/>
        <w:rPr>
          <w:szCs w:val="24"/>
          <w:lang w:val="ru-RU"/>
        </w:rPr>
      </w:pPr>
      <w:r w:rsidRPr="00AC0A73">
        <w:rPr>
          <w:szCs w:val="24"/>
          <w:lang w:val="ru-RU"/>
        </w:rPr>
        <w:t>называть даты важнейших событий истории Древнего мира, по дате устанавливать принадлежность события к веку, тысячелетию;</w:t>
      </w:r>
    </w:p>
    <w:p w:rsidR="003B66C4" w:rsidRPr="00AC0A73" w:rsidRDefault="003B66C4" w:rsidP="00AC0A73">
      <w:pPr>
        <w:spacing w:line="240" w:lineRule="auto"/>
        <w:rPr>
          <w:szCs w:val="24"/>
          <w:lang w:val="ru-RU"/>
        </w:rPr>
      </w:pPr>
      <w:r w:rsidRPr="00AC0A73">
        <w:rPr>
          <w:szCs w:val="24"/>
          <w:lang w:val="ru-RU"/>
        </w:rPr>
        <w:t>определять длительность и последовательность событий, периодов истории Древнего мира, вести счёт лет до нашей эры и нашей эры.</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.8.9.2.</w:t>
      </w:r>
      <w:r w:rsidR="003B66C4" w:rsidRPr="00AC0A73">
        <w:rPr>
          <w:szCs w:val="24"/>
        </w:rPr>
        <w:t> </w:t>
      </w:r>
      <w:r w:rsidR="003B66C4" w:rsidRPr="00AC0A73">
        <w:rPr>
          <w:szCs w:val="24"/>
          <w:lang w:val="ru-RU"/>
        </w:rPr>
        <w:t>Знание исторических фактов, работа с фактами:</w:t>
      </w:r>
    </w:p>
    <w:p w:rsidR="003B66C4" w:rsidRPr="00AC0A73" w:rsidRDefault="003B66C4" w:rsidP="00AC0A73">
      <w:pPr>
        <w:spacing w:line="240" w:lineRule="auto"/>
        <w:rPr>
          <w:szCs w:val="24"/>
          <w:lang w:val="ru-RU"/>
        </w:rPr>
      </w:pPr>
      <w:r w:rsidRPr="00AC0A73">
        <w:rPr>
          <w:szCs w:val="24"/>
          <w:lang w:val="ru-RU"/>
        </w:rPr>
        <w:t>указывать (называть) место, обстоятельства, участников, результаты важнейших событий истории Древнего мира;</w:t>
      </w:r>
    </w:p>
    <w:p w:rsidR="003B66C4" w:rsidRPr="00AC0A73" w:rsidRDefault="003B66C4" w:rsidP="00AC0A73">
      <w:pPr>
        <w:spacing w:line="240" w:lineRule="auto"/>
        <w:rPr>
          <w:szCs w:val="24"/>
          <w:lang w:val="ru-RU"/>
        </w:rPr>
      </w:pPr>
      <w:r w:rsidRPr="00AC0A73">
        <w:rPr>
          <w:szCs w:val="24"/>
          <w:lang w:val="ru-RU"/>
        </w:rPr>
        <w:t>группировать, систематизировать факты по заданному признаку.</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.8.9.3.</w:t>
      </w:r>
      <w:r w:rsidR="003B66C4" w:rsidRPr="00AC0A73">
        <w:rPr>
          <w:szCs w:val="24"/>
        </w:rPr>
        <w:t> </w:t>
      </w:r>
      <w:r w:rsidR="003B66C4" w:rsidRPr="00AC0A73">
        <w:rPr>
          <w:szCs w:val="24"/>
          <w:lang w:val="ru-RU"/>
        </w:rPr>
        <w:t>Работа с исторической картой:</w:t>
      </w:r>
    </w:p>
    <w:p w:rsidR="003B66C4" w:rsidRPr="00AC0A73" w:rsidRDefault="003B66C4" w:rsidP="00AC0A73">
      <w:pPr>
        <w:spacing w:line="240" w:lineRule="auto"/>
        <w:rPr>
          <w:szCs w:val="24"/>
          <w:lang w:val="ru-RU"/>
        </w:rPr>
      </w:pPr>
      <w:r w:rsidRPr="00AC0A73">
        <w:rPr>
          <w:szCs w:val="24"/>
          <w:lang w:val="ru-RU"/>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3B66C4" w:rsidRPr="00AC0A73" w:rsidRDefault="003B66C4" w:rsidP="00AC0A73">
      <w:pPr>
        <w:spacing w:line="240" w:lineRule="auto"/>
        <w:rPr>
          <w:szCs w:val="24"/>
          <w:lang w:val="ru-RU"/>
        </w:rPr>
      </w:pPr>
      <w:r w:rsidRPr="00AC0A73">
        <w:rPr>
          <w:szCs w:val="24"/>
          <w:lang w:val="ru-RU"/>
        </w:rPr>
        <w:t>устанавливать на основе картографических сведений связь между условиями среды обитания людей и их занятиями.</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.8.9.4.</w:t>
      </w:r>
      <w:r w:rsidR="003B66C4" w:rsidRPr="00AC0A73">
        <w:rPr>
          <w:szCs w:val="24"/>
        </w:rPr>
        <w:t> </w:t>
      </w:r>
      <w:r w:rsidR="003B66C4" w:rsidRPr="00AC0A73">
        <w:rPr>
          <w:szCs w:val="24"/>
          <w:lang w:val="ru-RU"/>
        </w:rPr>
        <w:t>Работа с историческими источниками:</w:t>
      </w:r>
    </w:p>
    <w:p w:rsidR="003B66C4" w:rsidRPr="00AC0A73" w:rsidRDefault="003B66C4" w:rsidP="00AC0A73">
      <w:pPr>
        <w:spacing w:line="240" w:lineRule="auto"/>
        <w:rPr>
          <w:szCs w:val="24"/>
          <w:lang w:val="ru-RU"/>
        </w:rPr>
      </w:pPr>
      <w:r w:rsidRPr="00AC0A73">
        <w:rPr>
          <w:szCs w:val="24"/>
          <w:lang w:val="ru-RU"/>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3B66C4" w:rsidRPr="00AC0A73" w:rsidRDefault="003B66C4" w:rsidP="00AC0A73">
      <w:pPr>
        <w:spacing w:line="240" w:lineRule="auto"/>
        <w:rPr>
          <w:szCs w:val="24"/>
          <w:lang w:val="ru-RU"/>
        </w:rPr>
      </w:pPr>
      <w:r w:rsidRPr="00AC0A73">
        <w:rPr>
          <w:szCs w:val="24"/>
          <w:lang w:val="ru-RU"/>
        </w:rPr>
        <w:t>различать памятники культуры изучаемой эпохи и источники, созданные в последующие эпохи, приводить примеры;</w:t>
      </w:r>
    </w:p>
    <w:p w:rsidR="003B66C4" w:rsidRPr="00AC0A73" w:rsidRDefault="003B66C4" w:rsidP="00AC0A73">
      <w:pPr>
        <w:spacing w:line="240" w:lineRule="auto"/>
        <w:rPr>
          <w:szCs w:val="24"/>
          <w:lang w:val="ru-RU"/>
        </w:rPr>
      </w:pPr>
      <w:r w:rsidRPr="00AC0A73">
        <w:rPr>
          <w:szCs w:val="24"/>
          <w:lang w:val="ru-RU"/>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.8.9.5.</w:t>
      </w:r>
      <w:r w:rsidR="003B66C4" w:rsidRPr="00AC0A73">
        <w:rPr>
          <w:szCs w:val="24"/>
        </w:rPr>
        <w:t> </w:t>
      </w:r>
      <w:r w:rsidR="003B66C4" w:rsidRPr="00AC0A73">
        <w:rPr>
          <w:szCs w:val="24"/>
          <w:lang w:val="ru-RU"/>
        </w:rPr>
        <w:t>Историческое описание (реконструкция):</w:t>
      </w:r>
    </w:p>
    <w:p w:rsidR="003B66C4" w:rsidRPr="00AC0A73" w:rsidRDefault="003B66C4" w:rsidP="00AC0A73">
      <w:pPr>
        <w:spacing w:line="240" w:lineRule="auto"/>
        <w:rPr>
          <w:szCs w:val="24"/>
          <w:lang w:val="ru-RU"/>
        </w:rPr>
      </w:pPr>
      <w:r w:rsidRPr="00AC0A73">
        <w:rPr>
          <w:szCs w:val="24"/>
          <w:lang w:val="ru-RU"/>
        </w:rPr>
        <w:t>характеризовать условия жизни людей в древности;</w:t>
      </w:r>
    </w:p>
    <w:p w:rsidR="003B66C4" w:rsidRPr="00AC0A73" w:rsidRDefault="003B66C4" w:rsidP="00AC0A73">
      <w:pPr>
        <w:spacing w:line="240" w:lineRule="auto"/>
        <w:rPr>
          <w:szCs w:val="24"/>
          <w:lang w:val="ru-RU"/>
        </w:rPr>
      </w:pPr>
      <w:r w:rsidRPr="00AC0A73">
        <w:rPr>
          <w:szCs w:val="24"/>
          <w:lang w:val="ru-RU"/>
        </w:rPr>
        <w:t>рассказывать о значительных событиях древней истории, их участниках;</w:t>
      </w:r>
    </w:p>
    <w:p w:rsidR="003B66C4" w:rsidRPr="00AC0A73" w:rsidRDefault="003B66C4" w:rsidP="00AC0A73">
      <w:pPr>
        <w:spacing w:line="240" w:lineRule="auto"/>
        <w:rPr>
          <w:szCs w:val="24"/>
          <w:lang w:val="ru-RU"/>
        </w:rPr>
      </w:pPr>
      <w:r w:rsidRPr="00AC0A73">
        <w:rPr>
          <w:szCs w:val="24"/>
          <w:lang w:val="ru-RU"/>
        </w:rPr>
        <w:t>рассказывать об исторических личностях Древнего мира (ключевых моментах их биографии, роли в исторических событиях);</w:t>
      </w:r>
    </w:p>
    <w:p w:rsidR="003B66C4" w:rsidRPr="00AC0A73" w:rsidRDefault="003B66C4" w:rsidP="00AC0A73">
      <w:pPr>
        <w:spacing w:line="240" w:lineRule="auto"/>
        <w:rPr>
          <w:szCs w:val="24"/>
          <w:lang w:val="ru-RU"/>
        </w:rPr>
      </w:pPr>
      <w:r w:rsidRPr="00AC0A73">
        <w:rPr>
          <w:szCs w:val="24"/>
          <w:lang w:val="ru-RU"/>
        </w:rPr>
        <w:t>давать краткое описание памятников культуры эпохи первобытности и древнейших цивилизаций.</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.8.9.6.</w:t>
      </w:r>
      <w:r w:rsidR="003B66C4" w:rsidRPr="00AC0A73">
        <w:rPr>
          <w:szCs w:val="24"/>
        </w:rPr>
        <w:t> </w:t>
      </w:r>
      <w:r w:rsidR="003B66C4" w:rsidRPr="00AC0A73">
        <w:rPr>
          <w:szCs w:val="24"/>
          <w:lang w:val="ru-RU"/>
        </w:rPr>
        <w:t>Анализ, объяснение исторических событий, явлений:</w:t>
      </w:r>
    </w:p>
    <w:p w:rsidR="003B66C4" w:rsidRPr="00AC0A73" w:rsidRDefault="003B66C4" w:rsidP="00AC0A73">
      <w:pPr>
        <w:spacing w:line="240" w:lineRule="auto"/>
        <w:rPr>
          <w:szCs w:val="24"/>
          <w:lang w:val="ru-RU"/>
        </w:rPr>
      </w:pPr>
      <w:r w:rsidRPr="00AC0A73">
        <w:rPr>
          <w:szCs w:val="24"/>
          <w:lang w:val="ru-RU"/>
        </w:rP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3B66C4" w:rsidRPr="00AC0A73" w:rsidRDefault="003B66C4" w:rsidP="00AC0A73">
      <w:pPr>
        <w:spacing w:line="240" w:lineRule="auto"/>
        <w:rPr>
          <w:szCs w:val="24"/>
          <w:lang w:val="ru-RU"/>
        </w:rPr>
      </w:pPr>
      <w:r w:rsidRPr="00AC0A73">
        <w:rPr>
          <w:szCs w:val="24"/>
          <w:lang w:val="ru-RU"/>
        </w:rPr>
        <w:t>сравнивать исторические явления, определять их общие черты;</w:t>
      </w:r>
    </w:p>
    <w:p w:rsidR="003B66C4" w:rsidRPr="00AC0A73" w:rsidRDefault="003B66C4" w:rsidP="00AC0A73">
      <w:pPr>
        <w:spacing w:line="240" w:lineRule="auto"/>
        <w:rPr>
          <w:szCs w:val="24"/>
          <w:lang w:val="ru-RU"/>
        </w:rPr>
      </w:pPr>
      <w:r w:rsidRPr="00AC0A73">
        <w:rPr>
          <w:szCs w:val="24"/>
          <w:lang w:val="ru-RU"/>
        </w:rPr>
        <w:t>иллюстрировать общие явления, черты конкретными примерами;</w:t>
      </w:r>
    </w:p>
    <w:p w:rsidR="003B66C4" w:rsidRPr="00AC0A73" w:rsidRDefault="003B66C4" w:rsidP="00AC0A73">
      <w:pPr>
        <w:spacing w:line="240" w:lineRule="auto"/>
        <w:rPr>
          <w:szCs w:val="24"/>
          <w:lang w:val="ru-RU"/>
        </w:rPr>
      </w:pPr>
      <w:r w:rsidRPr="00AC0A73">
        <w:rPr>
          <w:szCs w:val="24"/>
          <w:lang w:val="ru-RU"/>
        </w:rPr>
        <w:t>объяснять причины и следствия важнейших событий древней истории.</w:t>
      </w:r>
    </w:p>
    <w:p w:rsidR="003B66C4" w:rsidRPr="00AC0A73" w:rsidRDefault="00D34DF2" w:rsidP="00AC0A73">
      <w:pPr>
        <w:spacing w:line="240" w:lineRule="auto"/>
        <w:rPr>
          <w:szCs w:val="24"/>
          <w:lang w:val="ru-RU"/>
        </w:rPr>
      </w:pPr>
      <w:r>
        <w:rPr>
          <w:szCs w:val="24"/>
          <w:lang w:val="ru-RU"/>
        </w:rPr>
        <w:lastRenderedPageBreak/>
        <w:t>11</w:t>
      </w:r>
      <w:r w:rsidR="003B66C4" w:rsidRPr="00AC0A73">
        <w:rPr>
          <w:szCs w:val="24"/>
          <w:lang w:val="ru-RU"/>
        </w:rPr>
        <w:t>.8.9.7.</w:t>
      </w:r>
      <w:r w:rsidR="003B66C4" w:rsidRPr="00AC0A73">
        <w:rPr>
          <w:szCs w:val="24"/>
        </w:rPr>
        <w:t> </w:t>
      </w:r>
      <w:r w:rsidR="003B66C4" w:rsidRPr="00AC0A73">
        <w:rPr>
          <w:szCs w:val="24"/>
          <w:lang w:val="ru-RU"/>
        </w:rPr>
        <w:t>Рассмотрение исторических версий и оценок, определение своего отношения к наиболее значимым событиям и личностям прошлого:</w:t>
      </w:r>
    </w:p>
    <w:p w:rsidR="003B66C4" w:rsidRPr="00AC0A73" w:rsidRDefault="003B66C4" w:rsidP="00AC0A73">
      <w:pPr>
        <w:spacing w:line="240" w:lineRule="auto"/>
        <w:rPr>
          <w:szCs w:val="24"/>
          <w:lang w:val="ru-RU"/>
        </w:rPr>
      </w:pPr>
      <w:r w:rsidRPr="00AC0A73">
        <w:rPr>
          <w:szCs w:val="24"/>
          <w:lang w:val="ru-RU"/>
        </w:rPr>
        <w:t>излагать оценки наиболее значительных событий и личностей древней истории, приводимые в учебной литературе;</w:t>
      </w:r>
    </w:p>
    <w:p w:rsidR="003B66C4" w:rsidRPr="00AC0A73" w:rsidRDefault="003B66C4" w:rsidP="00AC0A73">
      <w:pPr>
        <w:spacing w:line="240" w:lineRule="auto"/>
        <w:rPr>
          <w:szCs w:val="24"/>
          <w:lang w:val="ru-RU"/>
        </w:rPr>
      </w:pPr>
      <w:r w:rsidRPr="00AC0A73">
        <w:rPr>
          <w:szCs w:val="24"/>
          <w:lang w:val="ru-RU"/>
        </w:rPr>
        <w:t>высказывать на уровне эмоциональных оценок отношение к поступкам людей прошлого, к памятникам культуры.</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.8.9.8.</w:t>
      </w:r>
      <w:r w:rsidR="003B66C4" w:rsidRPr="00AC0A73">
        <w:rPr>
          <w:szCs w:val="24"/>
        </w:rPr>
        <w:t> </w:t>
      </w:r>
      <w:r w:rsidR="003B66C4" w:rsidRPr="00AC0A73">
        <w:rPr>
          <w:szCs w:val="24"/>
          <w:lang w:val="ru-RU"/>
        </w:rPr>
        <w:t>Применение исторических знаний:</w:t>
      </w:r>
    </w:p>
    <w:p w:rsidR="003B66C4" w:rsidRPr="00AC0A73" w:rsidRDefault="003B66C4" w:rsidP="00AC0A73">
      <w:pPr>
        <w:spacing w:line="240" w:lineRule="auto"/>
        <w:rPr>
          <w:szCs w:val="24"/>
          <w:lang w:val="ru-RU"/>
        </w:rPr>
      </w:pPr>
      <w:r w:rsidRPr="00AC0A73">
        <w:rPr>
          <w:szCs w:val="24"/>
          <w:lang w:val="ru-RU"/>
        </w:rPr>
        <w:t>раскрывать значение памятников древней истории и культуры, необходимость сохранения их в современном мире;</w:t>
      </w:r>
    </w:p>
    <w:p w:rsidR="003B66C4" w:rsidRPr="00AC0A73" w:rsidRDefault="003B66C4" w:rsidP="00AC0A73">
      <w:pPr>
        <w:spacing w:line="240" w:lineRule="auto"/>
        <w:rPr>
          <w:szCs w:val="24"/>
          <w:lang w:val="ru-RU"/>
        </w:rPr>
      </w:pPr>
      <w:r w:rsidRPr="00AC0A73">
        <w:rPr>
          <w:szCs w:val="24"/>
          <w:lang w:val="ru-RU"/>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.8.10.</w:t>
      </w:r>
      <w:r w:rsidR="003B66C4" w:rsidRPr="00AC0A73">
        <w:rPr>
          <w:szCs w:val="24"/>
        </w:rPr>
        <w:t> </w:t>
      </w:r>
      <w:r w:rsidR="003B66C4" w:rsidRPr="00AC0A73">
        <w:rPr>
          <w:szCs w:val="24"/>
          <w:lang w:val="ru-RU"/>
        </w:rPr>
        <w:t>Предметные результаты изучения истории в 6 классе.</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.8.10.1.</w:t>
      </w:r>
      <w:r w:rsidR="003B66C4" w:rsidRPr="00AC0A73">
        <w:rPr>
          <w:szCs w:val="24"/>
        </w:rPr>
        <w:t> </w:t>
      </w:r>
      <w:r w:rsidR="003B66C4" w:rsidRPr="00AC0A73">
        <w:rPr>
          <w:szCs w:val="24"/>
          <w:lang w:val="ru-RU"/>
        </w:rPr>
        <w:t>Знание хронологии, работа с хронологией:</w:t>
      </w:r>
    </w:p>
    <w:p w:rsidR="003B66C4" w:rsidRPr="00AC0A73" w:rsidRDefault="003B66C4" w:rsidP="00AC0A73">
      <w:pPr>
        <w:spacing w:line="240" w:lineRule="auto"/>
        <w:rPr>
          <w:szCs w:val="24"/>
          <w:lang w:val="ru-RU"/>
        </w:rPr>
      </w:pPr>
      <w:r w:rsidRPr="00AC0A73">
        <w:rPr>
          <w:szCs w:val="24"/>
          <w:lang w:val="ru-RU"/>
        </w:rPr>
        <w:t>называть даты важнейших событий Средневековья, определять их принадлежность к веку, историческому периоду;</w:t>
      </w:r>
    </w:p>
    <w:p w:rsidR="003B66C4" w:rsidRPr="00AC0A73" w:rsidRDefault="003B66C4" w:rsidP="00AC0A73">
      <w:pPr>
        <w:spacing w:line="240" w:lineRule="auto"/>
        <w:rPr>
          <w:szCs w:val="24"/>
          <w:lang w:val="ru-RU"/>
        </w:rPr>
      </w:pPr>
      <w:r w:rsidRPr="00AC0A73">
        <w:rPr>
          <w:szCs w:val="24"/>
          <w:lang w:val="ru-RU"/>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3B66C4" w:rsidRPr="00AC0A73" w:rsidRDefault="003B66C4" w:rsidP="00AC0A73">
      <w:pPr>
        <w:spacing w:line="240" w:lineRule="auto"/>
        <w:rPr>
          <w:szCs w:val="24"/>
          <w:lang w:val="ru-RU"/>
        </w:rPr>
      </w:pPr>
      <w:r w:rsidRPr="00AC0A73">
        <w:rPr>
          <w:szCs w:val="24"/>
          <w:lang w:val="ru-RU"/>
        </w:rPr>
        <w:t>устанавливать длительность и синхронность событий истории Руси и всеобщей истории.</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.8.10.2.</w:t>
      </w:r>
      <w:r w:rsidR="003B66C4" w:rsidRPr="00AC0A73">
        <w:rPr>
          <w:szCs w:val="24"/>
        </w:rPr>
        <w:t> </w:t>
      </w:r>
      <w:r w:rsidR="003B66C4" w:rsidRPr="00AC0A73">
        <w:rPr>
          <w:szCs w:val="24"/>
          <w:lang w:val="ru-RU"/>
        </w:rPr>
        <w:t>Знание исторических фактов, работа с фактами:</w:t>
      </w:r>
    </w:p>
    <w:p w:rsidR="003B66C4" w:rsidRPr="00AC0A73" w:rsidRDefault="003B66C4" w:rsidP="00AC0A73">
      <w:pPr>
        <w:spacing w:line="240" w:lineRule="auto"/>
        <w:rPr>
          <w:szCs w:val="24"/>
          <w:lang w:val="ru-RU"/>
        </w:rPr>
      </w:pPr>
      <w:r w:rsidRPr="00AC0A73">
        <w:rPr>
          <w:szCs w:val="24"/>
          <w:lang w:val="ru-RU"/>
        </w:rPr>
        <w:t>указывать (называть) место, обстоятельства, участников, результаты важнейших событий отечественной и всеобщей истории эпохи Средневековья;</w:t>
      </w:r>
    </w:p>
    <w:p w:rsidR="003B66C4" w:rsidRPr="00AC0A73" w:rsidRDefault="003B66C4" w:rsidP="00AC0A73">
      <w:pPr>
        <w:spacing w:line="240" w:lineRule="auto"/>
        <w:rPr>
          <w:szCs w:val="24"/>
          <w:lang w:val="ru-RU"/>
        </w:rPr>
      </w:pPr>
      <w:r w:rsidRPr="00AC0A73">
        <w:rPr>
          <w:szCs w:val="24"/>
          <w:lang w:val="ru-RU"/>
        </w:rPr>
        <w:t>группировать, систематизировать факты по заданному признаку (составление систематических таблиц).</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.8.10.3.</w:t>
      </w:r>
      <w:r w:rsidR="003B66C4" w:rsidRPr="00AC0A73">
        <w:rPr>
          <w:szCs w:val="24"/>
        </w:rPr>
        <w:t> </w:t>
      </w:r>
      <w:r w:rsidR="003B66C4" w:rsidRPr="00AC0A73">
        <w:rPr>
          <w:szCs w:val="24"/>
          <w:lang w:val="ru-RU"/>
        </w:rPr>
        <w:t>Работа с исторической картой:</w:t>
      </w:r>
    </w:p>
    <w:p w:rsidR="003B66C4" w:rsidRPr="00AC0A73" w:rsidRDefault="003B66C4" w:rsidP="00AC0A73">
      <w:pPr>
        <w:spacing w:line="240" w:lineRule="auto"/>
        <w:rPr>
          <w:szCs w:val="24"/>
          <w:lang w:val="ru-RU"/>
        </w:rPr>
      </w:pPr>
      <w:r w:rsidRPr="00AC0A73">
        <w:rPr>
          <w:szCs w:val="24"/>
          <w:lang w:val="ru-RU"/>
        </w:rPr>
        <w:t>находить и показывать на карте исторические объекты, используя легенду карты; давать словесное описание их местоположения;</w:t>
      </w:r>
    </w:p>
    <w:p w:rsidR="003B66C4" w:rsidRPr="00AC0A73" w:rsidRDefault="003B66C4" w:rsidP="00AC0A73">
      <w:pPr>
        <w:spacing w:line="240" w:lineRule="auto"/>
        <w:rPr>
          <w:szCs w:val="24"/>
          <w:lang w:val="ru-RU"/>
        </w:rPr>
      </w:pPr>
      <w:r w:rsidRPr="00AC0A73">
        <w:rPr>
          <w:szCs w:val="24"/>
          <w:lang w:val="ru-RU"/>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.8.10.4.</w:t>
      </w:r>
      <w:r w:rsidR="003B66C4" w:rsidRPr="00AC0A73">
        <w:rPr>
          <w:szCs w:val="24"/>
        </w:rPr>
        <w:t> </w:t>
      </w:r>
      <w:r w:rsidR="003B66C4" w:rsidRPr="00AC0A73">
        <w:rPr>
          <w:szCs w:val="24"/>
          <w:lang w:val="ru-RU"/>
        </w:rPr>
        <w:t>Работа с историческими источниками:</w:t>
      </w:r>
    </w:p>
    <w:p w:rsidR="003B66C4" w:rsidRPr="00AC0A73" w:rsidRDefault="003B66C4" w:rsidP="00AC0A73">
      <w:pPr>
        <w:spacing w:line="240" w:lineRule="auto"/>
        <w:rPr>
          <w:szCs w:val="24"/>
          <w:lang w:val="ru-RU"/>
        </w:rPr>
      </w:pPr>
      <w:r w:rsidRPr="00AC0A73">
        <w:rPr>
          <w:szCs w:val="24"/>
          <w:lang w:val="ru-RU"/>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3B66C4" w:rsidRPr="00AC0A73" w:rsidRDefault="003B66C4" w:rsidP="00AC0A73">
      <w:pPr>
        <w:spacing w:line="240" w:lineRule="auto"/>
        <w:rPr>
          <w:szCs w:val="24"/>
          <w:lang w:val="ru-RU"/>
        </w:rPr>
      </w:pPr>
      <w:r w:rsidRPr="00AC0A73">
        <w:rPr>
          <w:szCs w:val="24"/>
          <w:lang w:val="ru-RU"/>
        </w:rPr>
        <w:t>характеризовать авторство, время, место создания источника;</w:t>
      </w:r>
    </w:p>
    <w:p w:rsidR="003B66C4" w:rsidRPr="00AC0A73" w:rsidRDefault="003B66C4" w:rsidP="00AC0A73">
      <w:pPr>
        <w:spacing w:line="240" w:lineRule="auto"/>
        <w:rPr>
          <w:szCs w:val="24"/>
          <w:lang w:val="ru-RU"/>
        </w:rPr>
      </w:pPr>
      <w:r w:rsidRPr="00AC0A73">
        <w:rPr>
          <w:szCs w:val="24"/>
          <w:lang w:val="ru-RU"/>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3B66C4" w:rsidRPr="00AC0A73" w:rsidRDefault="003B66C4" w:rsidP="00AC0A73">
      <w:pPr>
        <w:spacing w:line="240" w:lineRule="auto"/>
        <w:rPr>
          <w:szCs w:val="24"/>
          <w:lang w:val="ru-RU"/>
        </w:rPr>
      </w:pPr>
      <w:r w:rsidRPr="00AC0A73">
        <w:rPr>
          <w:szCs w:val="24"/>
          <w:lang w:val="ru-RU"/>
        </w:rPr>
        <w:t>находить в визуальном источнике и вещественном памятнике ключевые символы, образы;</w:t>
      </w:r>
    </w:p>
    <w:p w:rsidR="003B66C4" w:rsidRPr="00AC0A73" w:rsidRDefault="003B66C4" w:rsidP="00AC0A73">
      <w:pPr>
        <w:spacing w:line="240" w:lineRule="auto"/>
        <w:rPr>
          <w:szCs w:val="24"/>
          <w:lang w:val="ru-RU"/>
        </w:rPr>
      </w:pPr>
      <w:r w:rsidRPr="00AC0A73">
        <w:rPr>
          <w:szCs w:val="24"/>
          <w:lang w:val="ru-RU"/>
        </w:rPr>
        <w:t>характеризовать позицию автора письменного и визуального исторического источника.</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.8.10.5.</w:t>
      </w:r>
      <w:r w:rsidR="003B66C4" w:rsidRPr="00AC0A73">
        <w:rPr>
          <w:szCs w:val="24"/>
        </w:rPr>
        <w:t> </w:t>
      </w:r>
      <w:r w:rsidR="003B66C4" w:rsidRPr="00AC0A73">
        <w:rPr>
          <w:szCs w:val="24"/>
          <w:lang w:val="ru-RU"/>
        </w:rPr>
        <w:t>Историческое описание (реконструкция):</w:t>
      </w:r>
    </w:p>
    <w:p w:rsidR="003B66C4" w:rsidRPr="00AC0A73" w:rsidRDefault="003B66C4" w:rsidP="00AC0A73">
      <w:pPr>
        <w:spacing w:line="240" w:lineRule="auto"/>
        <w:rPr>
          <w:szCs w:val="24"/>
          <w:lang w:val="ru-RU"/>
        </w:rPr>
      </w:pPr>
      <w:r w:rsidRPr="00AC0A73">
        <w:rPr>
          <w:szCs w:val="24"/>
          <w:lang w:val="ru-RU"/>
        </w:rPr>
        <w:t>рассказывать о ключевых событиях отечественной и всеобщей истории в эпоху Средневековья, их участниках;</w:t>
      </w:r>
    </w:p>
    <w:p w:rsidR="003B66C4" w:rsidRPr="00AC0A73" w:rsidRDefault="003B66C4" w:rsidP="00AC0A73">
      <w:pPr>
        <w:spacing w:line="240" w:lineRule="auto"/>
        <w:rPr>
          <w:szCs w:val="24"/>
          <w:lang w:val="ru-RU"/>
        </w:rPr>
      </w:pPr>
      <w:r w:rsidRPr="00AC0A73">
        <w:rPr>
          <w:szCs w:val="24"/>
          <w:lang w:val="ru-RU"/>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3B66C4" w:rsidRPr="00AC0A73" w:rsidRDefault="003B66C4" w:rsidP="00AC0A73">
      <w:pPr>
        <w:spacing w:line="240" w:lineRule="auto"/>
        <w:rPr>
          <w:szCs w:val="24"/>
          <w:lang w:val="ru-RU"/>
        </w:rPr>
      </w:pPr>
      <w:r w:rsidRPr="00AC0A73">
        <w:rPr>
          <w:szCs w:val="24"/>
          <w:lang w:val="ru-RU"/>
        </w:rPr>
        <w:t>рассказывать об образе жизни различных групп населения в средневековых обществах на Руси и в других странах;</w:t>
      </w:r>
    </w:p>
    <w:p w:rsidR="003B66C4" w:rsidRPr="00AC0A73" w:rsidRDefault="003B66C4" w:rsidP="00AC0A73">
      <w:pPr>
        <w:spacing w:line="240" w:lineRule="auto"/>
        <w:rPr>
          <w:szCs w:val="24"/>
          <w:lang w:val="ru-RU"/>
        </w:rPr>
      </w:pPr>
      <w:r w:rsidRPr="00AC0A73">
        <w:rPr>
          <w:szCs w:val="24"/>
          <w:lang w:val="ru-RU"/>
        </w:rPr>
        <w:lastRenderedPageBreak/>
        <w:t>представлять описание памятников материальной и художественной культуры изучаемой эпохи.</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.8.10.6.</w:t>
      </w:r>
      <w:r w:rsidR="003B66C4" w:rsidRPr="00AC0A73">
        <w:rPr>
          <w:szCs w:val="24"/>
        </w:rPr>
        <w:t> </w:t>
      </w:r>
      <w:r w:rsidR="003B66C4" w:rsidRPr="00AC0A73">
        <w:rPr>
          <w:szCs w:val="24"/>
          <w:lang w:val="ru-RU"/>
        </w:rPr>
        <w:t>Анализ, объяснение исторических событий, явлений:</w:t>
      </w:r>
    </w:p>
    <w:p w:rsidR="003B66C4" w:rsidRPr="00AC0A73" w:rsidRDefault="003B66C4" w:rsidP="00AC0A73">
      <w:pPr>
        <w:spacing w:line="240" w:lineRule="auto"/>
        <w:rPr>
          <w:szCs w:val="24"/>
          <w:lang w:val="ru-RU"/>
        </w:rPr>
      </w:pPr>
      <w:r w:rsidRPr="00AC0A73">
        <w:rPr>
          <w:szCs w:val="24"/>
          <w:lang w:val="ru-RU"/>
        </w:rP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3B66C4" w:rsidRPr="00AC0A73" w:rsidRDefault="003B66C4" w:rsidP="00AC0A73">
      <w:pPr>
        <w:spacing w:line="240" w:lineRule="auto"/>
        <w:rPr>
          <w:szCs w:val="24"/>
          <w:lang w:val="ru-RU"/>
        </w:rPr>
      </w:pPr>
      <w:r w:rsidRPr="00AC0A73">
        <w:rPr>
          <w:szCs w:val="24"/>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3B66C4" w:rsidRPr="00AC0A73" w:rsidRDefault="003B66C4" w:rsidP="00AC0A73">
      <w:pPr>
        <w:spacing w:line="240" w:lineRule="auto"/>
        <w:rPr>
          <w:szCs w:val="24"/>
          <w:lang w:val="ru-RU"/>
        </w:rPr>
      </w:pPr>
      <w:r w:rsidRPr="00AC0A73">
        <w:rPr>
          <w:szCs w:val="24"/>
          <w:lang w:val="ru-RU"/>
        </w:rP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3B66C4" w:rsidRPr="00AC0A73" w:rsidRDefault="003B66C4" w:rsidP="00AC0A73">
      <w:pPr>
        <w:spacing w:line="240" w:lineRule="auto"/>
        <w:rPr>
          <w:szCs w:val="24"/>
          <w:lang w:val="ru-RU"/>
        </w:rPr>
      </w:pPr>
      <w:r w:rsidRPr="00AC0A73">
        <w:rPr>
          <w:szCs w:val="24"/>
          <w:lang w:val="ru-RU"/>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.8.10.7.</w:t>
      </w:r>
      <w:r w:rsidR="003B66C4" w:rsidRPr="00AC0A73">
        <w:rPr>
          <w:szCs w:val="24"/>
        </w:rPr>
        <w:t> </w:t>
      </w:r>
      <w:r w:rsidR="003B66C4" w:rsidRPr="00AC0A73">
        <w:rPr>
          <w:szCs w:val="24"/>
          <w:lang w:val="ru-RU"/>
        </w:rPr>
        <w:t>Рассмотрение исторических версий и оценок, определение своего отношения к наиболее значимым событиям и личностям прошлого:</w:t>
      </w:r>
    </w:p>
    <w:p w:rsidR="003B66C4" w:rsidRPr="00AC0A73" w:rsidRDefault="003B66C4" w:rsidP="00AC0A73">
      <w:pPr>
        <w:spacing w:line="240" w:lineRule="auto"/>
        <w:rPr>
          <w:szCs w:val="24"/>
          <w:lang w:val="ru-RU"/>
        </w:rPr>
      </w:pPr>
      <w:r w:rsidRPr="00AC0A73">
        <w:rPr>
          <w:szCs w:val="24"/>
          <w:lang w:val="ru-RU"/>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3B66C4" w:rsidRPr="00AC0A73" w:rsidRDefault="003B66C4" w:rsidP="00AC0A73">
      <w:pPr>
        <w:spacing w:line="240" w:lineRule="auto"/>
        <w:rPr>
          <w:szCs w:val="24"/>
          <w:lang w:val="ru-RU"/>
        </w:rPr>
      </w:pPr>
      <w:r w:rsidRPr="00AC0A73">
        <w:rPr>
          <w:szCs w:val="24"/>
          <w:lang w:val="ru-RU"/>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.8.10.8.</w:t>
      </w:r>
      <w:r w:rsidR="003B66C4" w:rsidRPr="00AC0A73">
        <w:rPr>
          <w:szCs w:val="24"/>
        </w:rPr>
        <w:t> </w:t>
      </w:r>
      <w:r w:rsidR="003B66C4" w:rsidRPr="00AC0A73">
        <w:rPr>
          <w:szCs w:val="24"/>
          <w:lang w:val="ru-RU"/>
        </w:rPr>
        <w:t>Применение исторических знаний:</w:t>
      </w:r>
    </w:p>
    <w:p w:rsidR="003B66C4" w:rsidRPr="00AC0A73" w:rsidRDefault="003B66C4" w:rsidP="00AC0A73">
      <w:pPr>
        <w:spacing w:line="240" w:lineRule="auto"/>
        <w:rPr>
          <w:szCs w:val="24"/>
          <w:lang w:val="ru-RU"/>
        </w:rPr>
      </w:pPr>
      <w:r w:rsidRPr="00AC0A73">
        <w:rPr>
          <w:szCs w:val="24"/>
          <w:lang w:val="ru-RU"/>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3B66C4" w:rsidRPr="00AC0A73" w:rsidRDefault="003B66C4" w:rsidP="00AC0A73">
      <w:pPr>
        <w:spacing w:line="240" w:lineRule="auto"/>
        <w:rPr>
          <w:szCs w:val="24"/>
          <w:lang w:val="ru-RU"/>
        </w:rPr>
      </w:pPr>
      <w:r w:rsidRPr="00AC0A73">
        <w:rPr>
          <w:szCs w:val="24"/>
          <w:lang w:val="ru-RU"/>
        </w:rPr>
        <w:t>выполнять учебные проекты по истории Средних веков (в том числе на региональном материале).</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.8.11.</w:t>
      </w:r>
      <w:r w:rsidR="003B66C4" w:rsidRPr="00AC0A73">
        <w:rPr>
          <w:szCs w:val="24"/>
        </w:rPr>
        <w:t> </w:t>
      </w:r>
      <w:r w:rsidR="003B66C4" w:rsidRPr="00AC0A73">
        <w:rPr>
          <w:szCs w:val="24"/>
          <w:lang w:val="ru-RU"/>
        </w:rPr>
        <w:t>Предметные результаты изучения истории в 7 классе.</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.8.11.1. Знание хронологии, работа с хронологией:</w:t>
      </w:r>
    </w:p>
    <w:p w:rsidR="003B66C4" w:rsidRPr="00AC0A73" w:rsidRDefault="003B66C4" w:rsidP="00AC0A73">
      <w:pPr>
        <w:spacing w:line="240" w:lineRule="auto"/>
        <w:rPr>
          <w:szCs w:val="24"/>
          <w:lang w:val="ru-RU"/>
        </w:rPr>
      </w:pPr>
      <w:r w:rsidRPr="00AC0A73">
        <w:rPr>
          <w:szCs w:val="24"/>
          <w:lang w:val="ru-RU"/>
        </w:rPr>
        <w:t>называть этапы отечественной и всеобщей истории Нового времени, их хронологические рамки;</w:t>
      </w:r>
    </w:p>
    <w:p w:rsidR="003B66C4" w:rsidRPr="00AC0A73" w:rsidRDefault="003B66C4" w:rsidP="00AC0A73">
      <w:pPr>
        <w:spacing w:line="240" w:lineRule="auto"/>
        <w:rPr>
          <w:szCs w:val="24"/>
          <w:lang w:val="ru-RU"/>
        </w:rPr>
      </w:pPr>
      <w:r w:rsidRPr="00AC0A73">
        <w:rPr>
          <w:szCs w:val="24"/>
          <w:lang w:val="ru-RU"/>
        </w:rPr>
        <w:t xml:space="preserve">локализовать во времени ключевые события отечественной и всеобщей истории </w:t>
      </w:r>
      <w:r w:rsidRPr="00AC0A73">
        <w:rPr>
          <w:szCs w:val="24"/>
        </w:rPr>
        <w:t>XVI</w:t>
      </w:r>
      <w:r w:rsidRPr="00AC0A73">
        <w:rPr>
          <w:szCs w:val="24"/>
          <w:lang w:val="ru-RU"/>
        </w:rPr>
        <w:t>‒</w:t>
      </w:r>
      <w:r w:rsidRPr="00AC0A73">
        <w:rPr>
          <w:szCs w:val="24"/>
        </w:rPr>
        <w:t>XVII</w:t>
      </w:r>
      <w:r w:rsidRPr="00AC0A73">
        <w:rPr>
          <w:szCs w:val="24"/>
          <w:lang w:val="ru-RU"/>
        </w:rPr>
        <w:t xml:space="preserve"> вв., определять их принадлежность к части века (половина, треть, четверть);</w:t>
      </w:r>
    </w:p>
    <w:p w:rsidR="003B66C4" w:rsidRPr="00AC0A73" w:rsidRDefault="003B66C4" w:rsidP="00AC0A73">
      <w:pPr>
        <w:spacing w:line="240" w:lineRule="auto"/>
        <w:rPr>
          <w:szCs w:val="24"/>
          <w:lang w:val="ru-RU"/>
        </w:rPr>
      </w:pPr>
      <w:r w:rsidRPr="00AC0A73">
        <w:rPr>
          <w:szCs w:val="24"/>
          <w:lang w:val="ru-RU"/>
        </w:rPr>
        <w:t xml:space="preserve">устанавливать синхронность событий отечественной и всеобщей истории </w:t>
      </w:r>
      <w:r w:rsidRPr="00AC0A73">
        <w:rPr>
          <w:szCs w:val="24"/>
        </w:rPr>
        <w:t>XVI</w:t>
      </w:r>
      <w:r w:rsidRPr="00AC0A73">
        <w:rPr>
          <w:szCs w:val="24"/>
          <w:lang w:val="ru-RU"/>
        </w:rPr>
        <w:t>‒</w:t>
      </w:r>
      <w:r w:rsidRPr="00AC0A73">
        <w:rPr>
          <w:szCs w:val="24"/>
        </w:rPr>
        <w:t>XVII</w:t>
      </w:r>
      <w:r w:rsidRPr="00AC0A73">
        <w:rPr>
          <w:szCs w:val="24"/>
          <w:lang w:val="ru-RU"/>
        </w:rPr>
        <w:t xml:space="preserve"> вв.</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.8.11.2. Знание исторических фактов, работа с фактами:</w:t>
      </w:r>
    </w:p>
    <w:p w:rsidR="003B66C4" w:rsidRPr="00AC0A73" w:rsidRDefault="003B66C4" w:rsidP="00AC0A73">
      <w:pPr>
        <w:spacing w:line="240" w:lineRule="auto"/>
        <w:rPr>
          <w:szCs w:val="24"/>
          <w:lang w:val="ru-RU"/>
        </w:rPr>
      </w:pPr>
      <w:r w:rsidRPr="00AC0A73">
        <w:rPr>
          <w:szCs w:val="24"/>
          <w:lang w:val="ru-RU"/>
        </w:rPr>
        <w:t xml:space="preserve">указывать (называть) место, обстоятельства, участников, результаты важнейших событий отечественной и всеобщей истории </w:t>
      </w:r>
      <w:r w:rsidRPr="00AC0A73">
        <w:rPr>
          <w:szCs w:val="24"/>
        </w:rPr>
        <w:t>XVI</w:t>
      </w:r>
      <w:r w:rsidRPr="00AC0A73">
        <w:rPr>
          <w:szCs w:val="24"/>
          <w:lang w:val="ru-RU"/>
        </w:rPr>
        <w:t>‒</w:t>
      </w:r>
      <w:r w:rsidRPr="00AC0A73">
        <w:rPr>
          <w:szCs w:val="24"/>
        </w:rPr>
        <w:t>XVII</w:t>
      </w:r>
      <w:r w:rsidRPr="00AC0A73">
        <w:rPr>
          <w:szCs w:val="24"/>
          <w:lang w:val="ru-RU"/>
        </w:rPr>
        <w:t xml:space="preserve"> вв.;</w:t>
      </w:r>
    </w:p>
    <w:p w:rsidR="003B66C4" w:rsidRPr="00AC0A73" w:rsidRDefault="003B66C4" w:rsidP="00AC0A73">
      <w:pPr>
        <w:spacing w:line="240" w:lineRule="auto"/>
        <w:rPr>
          <w:szCs w:val="24"/>
          <w:lang w:val="ru-RU"/>
        </w:rPr>
      </w:pPr>
      <w:r w:rsidRPr="00AC0A73">
        <w:rPr>
          <w:szCs w:val="24"/>
          <w:lang w:val="ru-RU"/>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.8.11.3. Работа с исторической картой:</w:t>
      </w:r>
    </w:p>
    <w:p w:rsidR="003B66C4" w:rsidRPr="00AC0A73" w:rsidRDefault="003B66C4" w:rsidP="00AC0A73">
      <w:pPr>
        <w:spacing w:line="240" w:lineRule="auto"/>
        <w:rPr>
          <w:szCs w:val="24"/>
          <w:lang w:val="ru-RU"/>
        </w:rPr>
      </w:pPr>
      <w:r w:rsidRPr="00AC0A73">
        <w:rPr>
          <w:szCs w:val="24"/>
          <w:lang w:val="ru-RU"/>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AC0A73">
        <w:rPr>
          <w:szCs w:val="24"/>
        </w:rPr>
        <w:t>XVI</w:t>
      </w:r>
      <w:r w:rsidRPr="00AC0A73">
        <w:rPr>
          <w:szCs w:val="24"/>
          <w:lang w:val="ru-RU"/>
        </w:rPr>
        <w:t>‒</w:t>
      </w:r>
      <w:r w:rsidRPr="00AC0A73">
        <w:rPr>
          <w:szCs w:val="24"/>
        </w:rPr>
        <w:t>XVII</w:t>
      </w:r>
      <w:r w:rsidRPr="00AC0A73">
        <w:rPr>
          <w:szCs w:val="24"/>
          <w:lang w:val="ru-RU"/>
        </w:rPr>
        <w:t xml:space="preserve"> вв.;</w:t>
      </w:r>
    </w:p>
    <w:p w:rsidR="003B66C4" w:rsidRPr="00AC0A73" w:rsidRDefault="003B66C4" w:rsidP="00AC0A73">
      <w:pPr>
        <w:spacing w:line="240" w:lineRule="auto"/>
        <w:rPr>
          <w:szCs w:val="24"/>
          <w:lang w:val="ru-RU"/>
        </w:rPr>
      </w:pPr>
      <w:r w:rsidRPr="00AC0A73">
        <w:rPr>
          <w:szCs w:val="24"/>
          <w:lang w:val="ru-RU"/>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.8.11.4. Работа с историческими источниками:</w:t>
      </w:r>
    </w:p>
    <w:p w:rsidR="003B66C4" w:rsidRPr="00AC0A73" w:rsidRDefault="003B66C4" w:rsidP="00AC0A73">
      <w:pPr>
        <w:spacing w:line="240" w:lineRule="auto"/>
        <w:rPr>
          <w:szCs w:val="24"/>
          <w:lang w:val="ru-RU"/>
        </w:rPr>
      </w:pPr>
      <w:r w:rsidRPr="00AC0A73">
        <w:rPr>
          <w:szCs w:val="24"/>
          <w:lang w:val="ru-RU"/>
        </w:rPr>
        <w:t>различать виды письменных исторических источников (официальные, личные, литературные и другие);</w:t>
      </w:r>
    </w:p>
    <w:p w:rsidR="003B66C4" w:rsidRPr="00AC0A73" w:rsidRDefault="003B66C4" w:rsidP="00AC0A73">
      <w:pPr>
        <w:spacing w:line="240" w:lineRule="auto"/>
        <w:rPr>
          <w:szCs w:val="24"/>
          <w:lang w:val="ru-RU"/>
        </w:rPr>
      </w:pPr>
      <w:r w:rsidRPr="00AC0A73">
        <w:rPr>
          <w:szCs w:val="24"/>
          <w:lang w:val="ru-RU"/>
        </w:rPr>
        <w:t>характеризовать обстоятельства и цель создания источника, раскрывать его информационную ценность;</w:t>
      </w:r>
    </w:p>
    <w:p w:rsidR="003B66C4" w:rsidRPr="00AC0A73" w:rsidRDefault="003B66C4" w:rsidP="00AC0A73">
      <w:pPr>
        <w:spacing w:line="240" w:lineRule="auto"/>
        <w:rPr>
          <w:szCs w:val="24"/>
          <w:lang w:val="ru-RU"/>
        </w:rPr>
      </w:pPr>
      <w:r w:rsidRPr="00AC0A73">
        <w:rPr>
          <w:szCs w:val="24"/>
          <w:lang w:val="ru-RU"/>
        </w:rPr>
        <w:t>проводить поиск информации в тексте письменного источника, визуальных и вещественных памятниках эпохи;</w:t>
      </w:r>
    </w:p>
    <w:p w:rsidR="003B66C4" w:rsidRPr="00AC0A73" w:rsidRDefault="003B66C4" w:rsidP="00AC0A73">
      <w:pPr>
        <w:spacing w:line="240" w:lineRule="auto"/>
        <w:rPr>
          <w:szCs w:val="24"/>
          <w:lang w:val="ru-RU"/>
        </w:rPr>
      </w:pPr>
      <w:r w:rsidRPr="00AC0A73">
        <w:rPr>
          <w:szCs w:val="24"/>
          <w:lang w:val="ru-RU"/>
        </w:rPr>
        <w:lastRenderedPageBreak/>
        <w:t>сопоставлять и систематизировать информацию из нескольких однотипных источников.</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.8.11.5. Историческое описание (реконструкция):</w:t>
      </w:r>
    </w:p>
    <w:p w:rsidR="003B66C4" w:rsidRPr="00AC0A73" w:rsidRDefault="003B66C4" w:rsidP="00AC0A73">
      <w:pPr>
        <w:spacing w:line="240" w:lineRule="auto"/>
        <w:rPr>
          <w:szCs w:val="24"/>
          <w:lang w:val="ru-RU"/>
        </w:rPr>
      </w:pPr>
      <w:r w:rsidRPr="00AC0A73">
        <w:rPr>
          <w:szCs w:val="24"/>
          <w:lang w:val="ru-RU"/>
        </w:rPr>
        <w:t xml:space="preserve">рассказывать о ключевых событиях отечественной и всеобщей истории </w:t>
      </w:r>
      <w:r w:rsidRPr="00AC0A73">
        <w:rPr>
          <w:szCs w:val="24"/>
        </w:rPr>
        <w:t>XVI</w:t>
      </w:r>
      <w:r w:rsidRPr="00AC0A73">
        <w:rPr>
          <w:szCs w:val="24"/>
          <w:lang w:val="ru-RU"/>
        </w:rPr>
        <w:t>‒</w:t>
      </w:r>
      <w:r w:rsidRPr="00AC0A73">
        <w:rPr>
          <w:szCs w:val="24"/>
        </w:rPr>
        <w:t>XVII</w:t>
      </w:r>
      <w:r w:rsidRPr="00AC0A73">
        <w:rPr>
          <w:szCs w:val="24"/>
          <w:lang w:val="ru-RU"/>
        </w:rPr>
        <w:t xml:space="preserve"> вв., их участниках;</w:t>
      </w:r>
    </w:p>
    <w:p w:rsidR="003B66C4" w:rsidRPr="00AC0A73" w:rsidRDefault="003B66C4" w:rsidP="00AC0A73">
      <w:pPr>
        <w:spacing w:line="240" w:lineRule="auto"/>
        <w:rPr>
          <w:szCs w:val="24"/>
          <w:lang w:val="ru-RU"/>
        </w:rPr>
      </w:pPr>
      <w:r w:rsidRPr="00AC0A73">
        <w:rPr>
          <w:szCs w:val="24"/>
          <w:lang w:val="ru-RU"/>
        </w:rPr>
        <w:t xml:space="preserve">составлять краткую характеристику известных персоналий отечественной и всеобщей истории </w:t>
      </w:r>
      <w:r w:rsidRPr="00AC0A73">
        <w:rPr>
          <w:szCs w:val="24"/>
        </w:rPr>
        <w:t>XVI</w:t>
      </w:r>
      <w:r w:rsidRPr="00AC0A73">
        <w:rPr>
          <w:szCs w:val="24"/>
          <w:lang w:val="ru-RU"/>
        </w:rPr>
        <w:t>‒</w:t>
      </w:r>
      <w:r w:rsidRPr="00AC0A73">
        <w:rPr>
          <w:szCs w:val="24"/>
        </w:rPr>
        <w:t>XVII</w:t>
      </w:r>
      <w:r w:rsidRPr="00AC0A73">
        <w:rPr>
          <w:szCs w:val="24"/>
          <w:lang w:val="ru-RU"/>
        </w:rPr>
        <w:t xml:space="preserve"> вв. (ключевые факты биографии, личные качества, деятельность);</w:t>
      </w:r>
    </w:p>
    <w:p w:rsidR="003B66C4" w:rsidRPr="00AC0A73" w:rsidRDefault="003B66C4" w:rsidP="00AC0A73">
      <w:pPr>
        <w:spacing w:line="240" w:lineRule="auto"/>
        <w:rPr>
          <w:szCs w:val="24"/>
          <w:lang w:val="ru-RU"/>
        </w:rPr>
      </w:pPr>
      <w:r w:rsidRPr="00AC0A73">
        <w:rPr>
          <w:szCs w:val="24"/>
          <w:lang w:val="ru-RU"/>
        </w:rPr>
        <w:t>рассказывать об образе жизни различных групп населения в России и других странах в раннее Новое время;</w:t>
      </w:r>
    </w:p>
    <w:p w:rsidR="003B66C4" w:rsidRPr="00AC0A73" w:rsidRDefault="003B66C4" w:rsidP="00AC0A73">
      <w:pPr>
        <w:spacing w:line="240" w:lineRule="auto"/>
        <w:rPr>
          <w:szCs w:val="24"/>
          <w:lang w:val="ru-RU"/>
        </w:rPr>
      </w:pPr>
      <w:r w:rsidRPr="00AC0A73">
        <w:rPr>
          <w:szCs w:val="24"/>
          <w:lang w:val="ru-RU"/>
        </w:rPr>
        <w:t>представлять описание памятников материальной и художественной культуры изучаемой эпохи.</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.8.11.6. Анализ, объяснение исторических событий, явлений:</w:t>
      </w:r>
    </w:p>
    <w:p w:rsidR="003B66C4" w:rsidRPr="00AC0A73" w:rsidRDefault="003B66C4" w:rsidP="00AC0A73">
      <w:pPr>
        <w:spacing w:line="240" w:lineRule="auto"/>
        <w:rPr>
          <w:szCs w:val="24"/>
          <w:lang w:val="ru-RU"/>
        </w:rPr>
      </w:pPr>
      <w:r w:rsidRPr="00AC0A73">
        <w:rPr>
          <w:szCs w:val="24"/>
          <w:lang w:val="ru-RU"/>
        </w:rPr>
        <w:t xml:space="preserve">раскрывать существенные черты экономического, социального и политического развития России и других стран в </w:t>
      </w:r>
      <w:r w:rsidRPr="00AC0A73">
        <w:rPr>
          <w:szCs w:val="24"/>
        </w:rPr>
        <w:t>XVI</w:t>
      </w:r>
      <w:r w:rsidRPr="00AC0A73">
        <w:rPr>
          <w:szCs w:val="24"/>
          <w:lang w:val="ru-RU"/>
        </w:rPr>
        <w:t>‒</w:t>
      </w:r>
      <w:r w:rsidRPr="00AC0A73">
        <w:rPr>
          <w:szCs w:val="24"/>
        </w:rPr>
        <w:t>XVII</w:t>
      </w:r>
      <w:r w:rsidRPr="00AC0A73">
        <w:rPr>
          <w:szCs w:val="24"/>
          <w:lang w:val="ru-RU"/>
        </w:rPr>
        <w:t xml:space="preserve"> вв., европейской реформации, новых веяний в духовной жизни общества, культуре, революций </w:t>
      </w:r>
      <w:r w:rsidRPr="00AC0A73">
        <w:rPr>
          <w:szCs w:val="24"/>
        </w:rPr>
        <w:t>XVI</w:t>
      </w:r>
      <w:r w:rsidRPr="00AC0A73">
        <w:rPr>
          <w:szCs w:val="24"/>
          <w:lang w:val="ru-RU"/>
        </w:rPr>
        <w:t>‒</w:t>
      </w:r>
      <w:r w:rsidRPr="00AC0A73">
        <w:rPr>
          <w:szCs w:val="24"/>
        </w:rPr>
        <w:t>XVII</w:t>
      </w:r>
      <w:r w:rsidRPr="00AC0A73">
        <w:rPr>
          <w:szCs w:val="24"/>
          <w:lang w:val="ru-RU"/>
        </w:rPr>
        <w:t xml:space="preserve"> вв. в европейских странах;</w:t>
      </w:r>
    </w:p>
    <w:p w:rsidR="003B66C4" w:rsidRPr="00AC0A73" w:rsidRDefault="003B66C4" w:rsidP="00AC0A73">
      <w:pPr>
        <w:spacing w:line="240" w:lineRule="auto"/>
        <w:rPr>
          <w:szCs w:val="24"/>
          <w:lang w:val="ru-RU"/>
        </w:rPr>
      </w:pPr>
      <w:r w:rsidRPr="00AC0A73">
        <w:rPr>
          <w:szCs w:val="24"/>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3B66C4" w:rsidRPr="00AC0A73" w:rsidRDefault="003B66C4" w:rsidP="00AC0A73">
      <w:pPr>
        <w:spacing w:line="240" w:lineRule="auto"/>
        <w:rPr>
          <w:szCs w:val="24"/>
          <w:lang w:val="ru-RU"/>
        </w:rPr>
      </w:pPr>
      <w:r w:rsidRPr="00AC0A73">
        <w:rPr>
          <w:szCs w:val="24"/>
          <w:lang w:val="ru-RU"/>
        </w:rPr>
        <w:t xml:space="preserve">объяснять причины и следствия важнейших событий отечественной и всеобщей истории </w:t>
      </w:r>
      <w:r w:rsidRPr="00AC0A73">
        <w:rPr>
          <w:szCs w:val="24"/>
        </w:rPr>
        <w:t>XVI</w:t>
      </w:r>
      <w:r w:rsidRPr="00AC0A73">
        <w:rPr>
          <w:szCs w:val="24"/>
          <w:lang w:val="ru-RU"/>
        </w:rPr>
        <w:t>‒</w:t>
      </w:r>
      <w:r w:rsidRPr="00AC0A73">
        <w:rPr>
          <w:szCs w:val="24"/>
        </w:rPr>
        <w:t>XVII</w:t>
      </w:r>
      <w:r w:rsidRPr="00AC0A73">
        <w:rPr>
          <w:szCs w:val="24"/>
          <w:lang w:val="ru-RU"/>
        </w:rPr>
        <w:t xml:space="preserve">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3B66C4" w:rsidRPr="00AC0A73" w:rsidRDefault="003B66C4" w:rsidP="00AC0A73">
      <w:pPr>
        <w:spacing w:line="240" w:lineRule="auto"/>
        <w:rPr>
          <w:szCs w:val="24"/>
          <w:lang w:val="ru-RU"/>
        </w:rPr>
      </w:pPr>
      <w:r w:rsidRPr="00AC0A73">
        <w:rPr>
          <w:szCs w:val="24"/>
          <w:lang w:val="ru-RU"/>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.8.11.7. Рассмотрение исторических версий и оценок, определение своего отношения к наиболее значимым событиям и личностям прошлого:</w:t>
      </w:r>
    </w:p>
    <w:p w:rsidR="003B66C4" w:rsidRPr="00AC0A73" w:rsidRDefault="003B66C4" w:rsidP="00AC0A73">
      <w:pPr>
        <w:spacing w:line="240" w:lineRule="auto"/>
        <w:rPr>
          <w:szCs w:val="24"/>
          <w:lang w:val="ru-RU"/>
        </w:rPr>
      </w:pPr>
      <w:r w:rsidRPr="00AC0A73">
        <w:rPr>
          <w:szCs w:val="24"/>
          <w:lang w:val="ru-RU"/>
        </w:rPr>
        <w:t xml:space="preserve">излагать альтернативные оценки событий и личностей отечественной и всеобщей истории </w:t>
      </w:r>
      <w:r w:rsidRPr="00AC0A73">
        <w:rPr>
          <w:szCs w:val="24"/>
        </w:rPr>
        <w:t>XVI</w:t>
      </w:r>
      <w:r w:rsidRPr="00AC0A73">
        <w:rPr>
          <w:szCs w:val="24"/>
          <w:lang w:val="ru-RU"/>
        </w:rPr>
        <w:t>‒</w:t>
      </w:r>
      <w:r w:rsidRPr="00AC0A73">
        <w:rPr>
          <w:szCs w:val="24"/>
        </w:rPr>
        <w:t>XVII</w:t>
      </w:r>
      <w:r w:rsidRPr="00AC0A73">
        <w:rPr>
          <w:szCs w:val="24"/>
          <w:lang w:val="ru-RU"/>
        </w:rPr>
        <w:t xml:space="preserve"> вв., представленные в учебной литературе; объяснять, на чем основываются отдельные мнения;</w:t>
      </w:r>
    </w:p>
    <w:p w:rsidR="003B66C4" w:rsidRPr="00AC0A73" w:rsidRDefault="003B66C4" w:rsidP="00AC0A73">
      <w:pPr>
        <w:spacing w:line="240" w:lineRule="auto"/>
        <w:rPr>
          <w:szCs w:val="24"/>
          <w:lang w:val="ru-RU"/>
        </w:rPr>
      </w:pPr>
      <w:r w:rsidRPr="00AC0A73">
        <w:rPr>
          <w:szCs w:val="24"/>
          <w:lang w:val="ru-RU"/>
        </w:rPr>
        <w:t xml:space="preserve">выражать отношение к деятельности исторических личностей </w:t>
      </w:r>
      <w:r w:rsidRPr="00AC0A73">
        <w:rPr>
          <w:szCs w:val="24"/>
        </w:rPr>
        <w:t>XVI</w:t>
      </w:r>
      <w:r w:rsidRPr="00AC0A73">
        <w:rPr>
          <w:szCs w:val="24"/>
          <w:lang w:val="ru-RU"/>
        </w:rPr>
        <w:t>‒</w:t>
      </w:r>
      <w:r w:rsidRPr="00AC0A73">
        <w:rPr>
          <w:szCs w:val="24"/>
        </w:rPr>
        <w:t>XVII</w:t>
      </w:r>
      <w:r w:rsidRPr="00AC0A73">
        <w:rPr>
          <w:szCs w:val="24"/>
          <w:lang w:val="ru-RU"/>
        </w:rPr>
        <w:t xml:space="preserve"> вв. с учётом обстоятельств изучаемой эпохи и в современной шкале ценностей.</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.8.11.8. Применение исторических знаний:</w:t>
      </w:r>
    </w:p>
    <w:p w:rsidR="003B66C4" w:rsidRPr="00AC0A73" w:rsidRDefault="003B66C4" w:rsidP="00AC0A73">
      <w:pPr>
        <w:spacing w:line="240" w:lineRule="auto"/>
        <w:rPr>
          <w:szCs w:val="24"/>
          <w:lang w:val="ru-RU"/>
        </w:rPr>
      </w:pPr>
      <w:r w:rsidRPr="00AC0A73">
        <w:rPr>
          <w:szCs w:val="24"/>
          <w:lang w:val="ru-RU"/>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3B66C4" w:rsidRPr="00AC0A73" w:rsidRDefault="003B66C4" w:rsidP="00AC0A73">
      <w:pPr>
        <w:spacing w:line="240" w:lineRule="auto"/>
        <w:rPr>
          <w:szCs w:val="24"/>
          <w:lang w:val="ru-RU"/>
        </w:rPr>
      </w:pPr>
      <w:r w:rsidRPr="00AC0A73">
        <w:rPr>
          <w:szCs w:val="24"/>
          <w:lang w:val="ru-RU"/>
        </w:rPr>
        <w:t xml:space="preserve">объяснять значение памятников истории и культуры России и других стран </w:t>
      </w:r>
      <w:r w:rsidRPr="00AC0A73">
        <w:rPr>
          <w:szCs w:val="24"/>
        </w:rPr>
        <w:t>XVI</w:t>
      </w:r>
      <w:r w:rsidRPr="00AC0A73">
        <w:rPr>
          <w:szCs w:val="24"/>
          <w:lang w:val="ru-RU"/>
        </w:rPr>
        <w:t>‒</w:t>
      </w:r>
      <w:r w:rsidRPr="00AC0A73">
        <w:rPr>
          <w:szCs w:val="24"/>
        </w:rPr>
        <w:t>XVII</w:t>
      </w:r>
      <w:r w:rsidRPr="00AC0A73">
        <w:rPr>
          <w:szCs w:val="24"/>
          <w:lang w:val="ru-RU"/>
        </w:rPr>
        <w:t xml:space="preserve"> вв. для времени, когда они появились, и для современного общества;</w:t>
      </w:r>
    </w:p>
    <w:p w:rsidR="003B66C4" w:rsidRPr="00AC0A73" w:rsidRDefault="003B66C4" w:rsidP="00AC0A73">
      <w:pPr>
        <w:spacing w:line="240" w:lineRule="auto"/>
        <w:rPr>
          <w:szCs w:val="24"/>
          <w:lang w:val="ru-RU"/>
        </w:rPr>
      </w:pPr>
      <w:r w:rsidRPr="00AC0A73">
        <w:rPr>
          <w:szCs w:val="24"/>
          <w:lang w:val="ru-RU"/>
        </w:rPr>
        <w:t xml:space="preserve">выполнять учебные проекты по отечественной и всеобщей истории </w:t>
      </w:r>
      <w:r w:rsidRPr="00AC0A73">
        <w:rPr>
          <w:szCs w:val="24"/>
        </w:rPr>
        <w:t>XVI</w:t>
      </w:r>
      <w:r w:rsidRPr="00AC0A73">
        <w:rPr>
          <w:szCs w:val="24"/>
          <w:lang w:val="ru-RU"/>
        </w:rPr>
        <w:t>‒</w:t>
      </w:r>
      <w:r w:rsidRPr="00AC0A73">
        <w:rPr>
          <w:szCs w:val="24"/>
        </w:rPr>
        <w:t>XVII</w:t>
      </w:r>
      <w:r w:rsidRPr="00AC0A73">
        <w:rPr>
          <w:szCs w:val="24"/>
          <w:lang w:val="ru-RU"/>
        </w:rPr>
        <w:t xml:space="preserve"> вв. (в том числе на региональном материале).</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.8.12.</w:t>
      </w:r>
      <w:r w:rsidR="003B66C4" w:rsidRPr="00AC0A73">
        <w:rPr>
          <w:szCs w:val="24"/>
        </w:rPr>
        <w:t> </w:t>
      </w:r>
      <w:r w:rsidR="003B66C4" w:rsidRPr="00AC0A73">
        <w:rPr>
          <w:szCs w:val="24"/>
          <w:lang w:val="ru-RU"/>
        </w:rPr>
        <w:t>Предметные результаты изучения истории в 8 классе.</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.8.12.1.</w:t>
      </w:r>
      <w:r w:rsidR="003B66C4" w:rsidRPr="00AC0A73">
        <w:rPr>
          <w:szCs w:val="24"/>
        </w:rPr>
        <w:t> </w:t>
      </w:r>
      <w:r w:rsidR="003B66C4" w:rsidRPr="00AC0A73">
        <w:rPr>
          <w:szCs w:val="24"/>
          <w:lang w:val="ru-RU"/>
        </w:rPr>
        <w:t>Знание хронологии, работа с хронологией:</w:t>
      </w:r>
    </w:p>
    <w:p w:rsidR="003B66C4" w:rsidRPr="00AC0A73" w:rsidRDefault="003B66C4" w:rsidP="00AC0A73">
      <w:pPr>
        <w:spacing w:line="240" w:lineRule="auto"/>
        <w:rPr>
          <w:szCs w:val="24"/>
          <w:lang w:val="ru-RU"/>
        </w:rPr>
      </w:pPr>
      <w:r w:rsidRPr="00AC0A73">
        <w:rPr>
          <w:szCs w:val="24"/>
          <w:lang w:val="ru-RU"/>
        </w:rPr>
        <w:t xml:space="preserve">называть даты важнейших событий отечественной и всеобщей истории </w:t>
      </w:r>
      <w:r w:rsidRPr="00AC0A73">
        <w:rPr>
          <w:szCs w:val="24"/>
        </w:rPr>
        <w:t>XVIII</w:t>
      </w:r>
      <w:r w:rsidRPr="00AC0A73">
        <w:rPr>
          <w:szCs w:val="24"/>
          <w:lang w:val="ru-RU"/>
        </w:rPr>
        <w:t xml:space="preserve"> в.; определять их принадлежность к историческому периоду, этапу;</w:t>
      </w:r>
    </w:p>
    <w:p w:rsidR="003B66C4" w:rsidRPr="00AC0A73" w:rsidRDefault="003B66C4" w:rsidP="00AC0A73">
      <w:pPr>
        <w:spacing w:line="240" w:lineRule="auto"/>
        <w:rPr>
          <w:szCs w:val="24"/>
          <w:lang w:val="ru-RU"/>
        </w:rPr>
      </w:pPr>
      <w:r w:rsidRPr="00AC0A73">
        <w:rPr>
          <w:szCs w:val="24"/>
          <w:lang w:val="ru-RU"/>
        </w:rPr>
        <w:t xml:space="preserve">устанавливать синхронность событий отечественной и всеобщей истории </w:t>
      </w:r>
      <w:r w:rsidRPr="00AC0A73">
        <w:rPr>
          <w:szCs w:val="24"/>
        </w:rPr>
        <w:t>XVIII</w:t>
      </w:r>
      <w:r w:rsidRPr="00AC0A73">
        <w:rPr>
          <w:szCs w:val="24"/>
          <w:lang w:val="ru-RU"/>
        </w:rPr>
        <w:t xml:space="preserve"> в.</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.8.12.2.</w:t>
      </w:r>
      <w:r w:rsidR="003B66C4" w:rsidRPr="00AC0A73">
        <w:rPr>
          <w:szCs w:val="24"/>
        </w:rPr>
        <w:t> </w:t>
      </w:r>
      <w:r w:rsidR="003B66C4" w:rsidRPr="00AC0A73">
        <w:rPr>
          <w:szCs w:val="24"/>
          <w:lang w:val="ru-RU"/>
        </w:rPr>
        <w:t>Знание исторических фактов, работа с фактами:</w:t>
      </w:r>
    </w:p>
    <w:p w:rsidR="003B66C4" w:rsidRPr="00AC0A73" w:rsidRDefault="003B66C4" w:rsidP="00AC0A73">
      <w:pPr>
        <w:spacing w:line="240" w:lineRule="auto"/>
        <w:rPr>
          <w:szCs w:val="24"/>
          <w:lang w:val="ru-RU"/>
        </w:rPr>
      </w:pPr>
      <w:r w:rsidRPr="00AC0A73">
        <w:rPr>
          <w:szCs w:val="24"/>
          <w:lang w:val="ru-RU"/>
        </w:rPr>
        <w:t xml:space="preserve">указывать (называть) место, обстоятельства, участников, результаты важнейших событий отечественной и всеобщей истории </w:t>
      </w:r>
      <w:r w:rsidRPr="00AC0A73">
        <w:rPr>
          <w:szCs w:val="24"/>
        </w:rPr>
        <w:t>XVIII</w:t>
      </w:r>
      <w:r w:rsidRPr="00AC0A73">
        <w:rPr>
          <w:szCs w:val="24"/>
          <w:lang w:val="ru-RU"/>
        </w:rPr>
        <w:t xml:space="preserve"> в.;</w:t>
      </w:r>
    </w:p>
    <w:p w:rsidR="003B66C4" w:rsidRPr="00AC0A73" w:rsidRDefault="003B66C4" w:rsidP="00AC0A73">
      <w:pPr>
        <w:spacing w:line="240" w:lineRule="auto"/>
        <w:rPr>
          <w:szCs w:val="24"/>
          <w:lang w:val="ru-RU"/>
        </w:rPr>
      </w:pPr>
      <w:r w:rsidRPr="00AC0A73">
        <w:rPr>
          <w:szCs w:val="24"/>
          <w:lang w:val="ru-RU"/>
        </w:rP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.8.12.3.</w:t>
      </w:r>
      <w:r w:rsidR="003B66C4" w:rsidRPr="00AC0A73">
        <w:rPr>
          <w:szCs w:val="24"/>
        </w:rPr>
        <w:t> </w:t>
      </w:r>
      <w:r w:rsidR="003B66C4" w:rsidRPr="00AC0A73">
        <w:rPr>
          <w:szCs w:val="24"/>
          <w:lang w:val="ru-RU"/>
        </w:rPr>
        <w:t xml:space="preserve">Работа с исторической картой: </w:t>
      </w:r>
    </w:p>
    <w:p w:rsidR="003B66C4" w:rsidRPr="00AC0A73" w:rsidRDefault="003B66C4" w:rsidP="00AC0A73">
      <w:pPr>
        <w:spacing w:line="240" w:lineRule="auto"/>
        <w:rPr>
          <w:szCs w:val="24"/>
          <w:lang w:val="ru-RU"/>
        </w:rPr>
      </w:pPr>
      <w:r w:rsidRPr="00AC0A73">
        <w:rPr>
          <w:szCs w:val="24"/>
          <w:lang w:val="ru-RU"/>
        </w:rPr>
        <w:lastRenderedPageBreak/>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AC0A73">
        <w:rPr>
          <w:szCs w:val="24"/>
        </w:rPr>
        <w:t>XVIII</w:t>
      </w:r>
      <w:r w:rsidRPr="00AC0A73">
        <w:rPr>
          <w:szCs w:val="24"/>
          <w:lang w:val="ru-RU"/>
        </w:rPr>
        <w:t xml:space="preserve"> в.</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.8.12.4.</w:t>
      </w:r>
      <w:r w:rsidR="003B66C4" w:rsidRPr="00AC0A73">
        <w:rPr>
          <w:szCs w:val="24"/>
        </w:rPr>
        <w:t> </w:t>
      </w:r>
      <w:r w:rsidR="003B66C4" w:rsidRPr="00AC0A73">
        <w:rPr>
          <w:szCs w:val="24"/>
          <w:lang w:val="ru-RU"/>
        </w:rPr>
        <w:t>Работа с историческими источниками:</w:t>
      </w:r>
    </w:p>
    <w:p w:rsidR="003B66C4" w:rsidRPr="00AC0A73" w:rsidRDefault="003B66C4" w:rsidP="00AC0A73">
      <w:pPr>
        <w:spacing w:line="240" w:lineRule="auto"/>
        <w:rPr>
          <w:szCs w:val="24"/>
          <w:lang w:val="ru-RU"/>
        </w:rPr>
      </w:pPr>
      <w:r w:rsidRPr="00AC0A73">
        <w:rPr>
          <w:szCs w:val="24"/>
          <w:lang w:val="ru-RU"/>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3B66C4" w:rsidRPr="00AC0A73" w:rsidRDefault="003B66C4" w:rsidP="00AC0A73">
      <w:pPr>
        <w:spacing w:line="240" w:lineRule="auto"/>
        <w:rPr>
          <w:szCs w:val="24"/>
          <w:lang w:val="ru-RU"/>
        </w:rPr>
      </w:pPr>
      <w:r w:rsidRPr="00AC0A73">
        <w:rPr>
          <w:szCs w:val="24"/>
          <w:lang w:val="ru-RU"/>
        </w:rPr>
        <w:t>объяснять назначение исторического источника, раскрывать его информационную ценность;</w:t>
      </w:r>
    </w:p>
    <w:p w:rsidR="003B66C4" w:rsidRPr="00AC0A73" w:rsidRDefault="003B66C4" w:rsidP="00AC0A73">
      <w:pPr>
        <w:spacing w:line="240" w:lineRule="auto"/>
        <w:rPr>
          <w:szCs w:val="24"/>
          <w:lang w:val="ru-RU"/>
        </w:rPr>
      </w:pPr>
      <w:r w:rsidRPr="00AC0A73">
        <w:rPr>
          <w:szCs w:val="24"/>
          <w:lang w:val="ru-RU"/>
        </w:rPr>
        <w:t xml:space="preserve">извлекать, сопоставлять и систематизировать информацию о событиях отечественной и всеобщей истории </w:t>
      </w:r>
      <w:r w:rsidRPr="00AC0A73">
        <w:rPr>
          <w:szCs w:val="24"/>
        </w:rPr>
        <w:t>XVIII</w:t>
      </w:r>
      <w:r w:rsidRPr="00AC0A73">
        <w:rPr>
          <w:szCs w:val="24"/>
          <w:lang w:val="ru-RU"/>
        </w:rPr>
        <w:t xml:space="preserve"> в. из взаимодополняющих письменных, визуальных и вещественных источников.</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.8.12.5.</w:t>
      </w:r>
      <w:r w:rsidR="003B66C4" w:rsidRPr="00AC0A73">
        <w:rPr>
          <w:szCs w:val="24"/>
        </w:rPr>
        <w:t> </w:t>
      </w:r>
      <w:r w:rsidR="003B66C4" w:rsidRPr="00AC0A73">
        <w:rPr>
          <w:szCs w:val="24"/>
          <w:lang w:val="ru-RU"/>
        </w:rPr>
        <w:t>Историческое описание (реконструкция):</w:t>
      </w:r>
    </w:p>
    <w:p w:rsidR="003B66C4" w:rsidRPr="00AC0A73" w:rsidRDefault="003B66C4" w:rsidP="00AC0A73">
      <w:pPr>
        <w:spacing w:line="240" w:lineRule="auto"/>
        <w:rPr>
          <w:szCs w:val="24"/>
          <w:lang w:val="ru-RU"/>
        </w:rPr>
      </w:pPr>
      <w:r w:rsidRPr="00AC0A73">
        <w:rPr>
          <w:szCs w:val="24"/>
          <w:lang w:val="ru-RU"/>
        </w:rPr>
        <w:t xml:space="preserve">рассказывать о ключевых событиях отечественной и всеобщей истории </w:t>
      </w:r>
      <w:r w:rsidRPr="00AC0A73">
        <w:rPr>
          <w:szCs w:val="24"/>
        </w:rPr>
        <w:t>XVIII</w:t>
      </w:r>
      <w:r w:rsidRPr="00AC0A73">
        <w:rPr>
          <w:szCs w:val="24"/>
          <w:lang w:val="ru-RU"/>
        </w:rPr>
        <w:t xml:space="preserve"> в., их участниках;</w:t>
      </w:r>
    </w:p>
    <w:p w:rsidR="003B66C4" w:rsidRPr="00AC0A73" w:rsidRDefault="003B66C4" w:rsidP="00AC0A73">
      <w:pPr>
        <w:spacing w:line="240" w:lineRule="auto"/>
        <w:rPr>
          <w:szCs w:val="24"/>
          <w:lang w:val="ru-RU"/>
        </w:rPr>
      </w:pPr>
      <w:r w:rsidRPr="00AC0A73">
        <w:rPr>
          <w:szCs w:val="24"/>
          <w:lang w:val="ru-RU"/>
        </w:rPr>
        <w:t xml:space="preserve">составлять характеристику (исторический портрет) известных деятелей отечественной и всеобщей истории </w:t>
      </w:r>
      <w:r w:rsidRPr="00AC0A73">
        <w:rPr>
          <w:szCs w:val="24"/>
        </w:rPr>
        <w:t>XVIII</w:t>
      </w:r>
      <w:r w:rsidRPr="00AC0A73">
        <w:rPr>
          <w:szCs w:val="24"/>
          <w:lang w:val="ru-RU"/>
        </w:rPr>
        <w:t xml:space="preserve"> в. на основе информации учебника и дополнительных материалов;</w:t>
      </w:r>
    </w:p>
    <w:p w:rsidR="003B66C4" w:rsidRPr="00AC0A73" w:rsidRDefault="003B66C4" w:rsidP="00AC0A73">
      <w:pPr>
        <w:spacing w:line="240" w:lineRule="auto"/>
        <w:rPr>
          <w:szCs w:val="24"/>
          <w:lang w:val="ru-RU"/>
        </w:rPr>
      </w:pPr>
      <w:r w:rsidRPr="00AC0A73">
        <w:rPr>
          <w:szCs w:val="24"/>
          <w:lang w:val="ru-RU"/>
        </w:rPr>
        <w:t xml:space="preserve">составлять описание образа жизни различных групп населения в России и других странах в </w:t>
      </w:r>
      <w:r w:rsidRPr="00AC0A73">
        <w:rPr>
          <w:szCs w:val="24"/>
        </w:rPr>
        <w:t>XVIII</w:t>
      </w:r>
      <w:r w:rsidRPr="00AC0A73">
        <w:rPr>
          <w:szCs w:val="24"/>
          <w:lang w:val="ru-RU"/>
        </w:rPr>
        <w:t xml:space="preserve"> в.;</w:t>
      </w:r>
    </w:p>
    <w:p w:rsidR="003B66C4" w:rsidRPr="00AC0A73" w:rsidRDefault="003B66C4" w:rsidP="00AC0A73">
      <w:pPr>
        <w:spacing w:line="240" w:lineRule="auto"/>
        <w:rPr>
          <w:szCs w:val="24"/>
          <w:lang w:val="ru-RU"/>
        </w:rPr>
      </w:pPr>
      <w:r w:rsidRPr="00AC0A73">
        <w:rPr>
          <w:szCs w:val="24"/>
          <w:lang w:val="ru-RU"/>
        </w:rPr>
        <w:t>представлять описание памятников материальной и художественной культуры изучаемой эпохи (в виде сообщения, аннотации).</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.8.12.6.</w:t>
      </w:r>
      <w:r w:rsidR="003B66C4" w:rsidRPr="00AC0A73">
        <w:rPr>
          <w:szCs w:val="24"/>
        </w:rPr>
        <w:t> </w:t>
      </w:r>
      <w:r w:rsidR="003B66C4" w:rsidRPr="00AC0A73">
        <w:rPr>
          <w:szCs w:val="24"/>
          <w:lang w:val="ru-RU"/>
        </w:rPr>
        <w:t>Анализ, объяснение исторических событий, явлений:</w:t>
      </w:r>
    </w:p>
    <w:p w:rsidR="003B66C4" w:rsidRPr="00AC0A73" w:rsidRDefault="003B66C4" w:rsidP="00AC0A73">
      <w:pPr>
        <w:spacing w:line="240" w:lineRule="auto"/>
        <w:rPr>
          <w:szCs w:val="24"/>
          <w:lang w:val="ru-RU"/>
        </w:rPr>
      </w:pPr>
      <w:r w:rsidRPr="00AC0A73">
        <w:rPr>
          <w:szCs w:val="24"/>
          <w:lang w:val="ru-RU"/>
        </w:rPr>
        <w:t xml:space="preserve">раскрывать существенные черты экономического, социального и политического развития России и других стран в </w:t>
      </w:r>
      <w:r w:rsidRPr="00AC0A73">
        <w:rPr>
          <w:szCs w:val="24"/>
        </w:rPr>
        <w:t>XVIII</w:t>
      </w:r>
      <w:r w:rsidRPr="00AC0A73">
        <w:rPr>
          <w:szCs w:val="24"/>
          <w:lang w:val="ru-RU"/>
        </w:rPr>
        <w:t xml:space="preserve"> в., изменений, происшедших в </w:t>
      </w:r>
      <w:r w:rsidRPr="00AC0A73">
        <w:rPr>
          <w:szCs w:val="24"/>
        </w:rPr>
        <w:t>XVIII</w:t>
      </w:r>
      <w:r w:rsidRPr="00AC0A73">
        <w:rPr>
          <w:szCs w:val="24"/>
          <w:lang w:val="ru-RU"/>
        </w:rPr>
        <w:t xml:space="preserve">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w:t>
      </w:r>
      <w:r w:rsidRPr="00AC0A73">
        <w:rPr>
          <w:szCs w:val="24"/>
        </w:rPr>
        <w:t>XVIII</w:t>
      </w:r>
      <w:r w:rsidRPr="00AC0A73">
        <w:rPr>
          <w:szCs w:val="24"/>
          <w:lang w:val="ru-RU"/>
        </w:rPr>
        <w:t xml:space="preserve"> в., внешней политики Российской империи в системе международных отношений рассматриваемого периода;</w:t>
      </w:r>
    </w:p>
    <w:p w:rsidR="003B66C4" w:rsidRPr="00AC0A73" w:rsidRDefault="003B66C4" w:rsidP="00AC0A73">
      <w:pPr>
        <w:spacing w:line="240" w:lineRule="auto"/>
        <w:rPr>
          <w:szCs w:val="24"/>
          <w:lang w:val="ru-RU"/>
        </w:rPr>
      </w:pPr>
      <w:r w:rsidRPr="00AC0A73">
        <w:rPr>
          <w:szCs w:val="24"/>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3B66C4" w:rsidRPr="00AC0A73" w:rsidRDefault="003B66C4" w:rsidP="00AC0A73">
      <w:pPr>
        <w:spacing w:line="240" w:lineRule="auto"/>
        <w:rPr>
          <w:szCs w:val="24"/>
          <w:lang w:val="ru-RU"/>
        </w:rPr>
      </w:pPr>
      <w:r w:rsidRPr="00AC0A73">
        <w:rPr>
          <w:szCs w:val="24"/>
          <w:lang w:val="ru-RU"/>
        </w:rPr>
        <w:t xml:space="preserve">объяснять причины и следствия важнейших событий отечественной и всеобщей истории </w:t>
      </w:r>
      <w:r w:rsidRPr="00AC0A73">
        <w:rPr>
          <w:szCs w:val="24"/>
        </w:rPr>
        <w:t>XVIII</w:t>
      </w:r>
      <w:r w:rsidRPr="00AC0A73">
        <w:rPr>
          <w:szCs w:val="24"/>
          <w:lang w:val="ru-RU"/>
        </w:rPr>
        <w:t xml:space="preserve">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3B66C4" w:rsidRPr="00AC0A73" w:rsidRDefault="003B66C4" w:rsidP="00AC0A73">
      <w:pPr>
        <w:spacing w:line="240" w:lineRule="auto"/>
        <w:rPr>
          <w:szCs w:val="24"/>
          <w:lang w:val="ru-RU"/>
        </w:rPr>
      </w:pPr>
      <w:r w:rsidRPr="00AC0A73">
        <w:rPr>
          <w:szCs w:val="24"/>
          <w:lang w:val="ru-RU"/>
        </w:rPr>
        <w:t xml:space="preserve">проводить сопоставление однотипных событий и процессов отечественной и всеобщей истории </w:t>
      </w:r>
      <w:r w:rsidRPr="00AC0A73">
        <w:rPr>
          <w:szCs w:val="24"/>
        </w:rPr>
        <w:t>XVIII</w:t>
      </w:r>
      <w:r w:rsidRPr="00AC0A73">
        <w:rPr>
          <w:szCs w:val="24"/>
          <w:lang w:val="ru-RU"/>
        </w:rPr>
        <w:t xml:space="preserve"> в. (раскрывать повторяющиеся черты исторических ситуаций, выделять черты сходства и различия).</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.8.12.7.</w:t>
      </w:r>
      <w:r w:rsidR="003B66C4" w:rsidRPr="00AC0A73">
        <w:rPr>
          <w:szCs w:val="24"/>
        </w:rPr>
        <w:t> </w:t>
      </w:r>
      <w:r w:rsidR="003B66C4" w:rsidRPr="00AC0A73">
        <w:rPr>
          <w:szCs w:val="24"/>
          <w:lang w:val="ru-RU"/>
        </w:rPr>
        <w:t>Рассмотрение исторических версий и оценок, определение своего отношения к наиболее значимым событиям и личностям прошлого:</w:t>
      </w:r>
    </w:p>
    <w:p w:rsidR="003B66C4" w:rsidRPr="00AC0A73" w:rsidRDefault="003B66C4" w:rsidP="00AC0A73">
      <w:pPr>
        <w:spacing w:line="240" w:lineRule="auto"/>
        <w:rPr>
          <w:szCs w:val="24"/>
          <w:lang w:val="ru-RU"/>
        </w:rPr>
      </w:pPr>
      <w:r w:rsidRPr="00AC0A73">
        <w:rPr>
          <w:szCs w:val="24"/>
          <w:lang w:val="ru-RU"/>
        </w:rPr>
        <w:t xml:space="preserve">анализировать высказывания историков по спорным вопросам отечественной и всеобщей истории </w:t>
      </w:r>
      <w:r w:rsidRPr="00AC0A73">
        <w:rPr>
          <w:szCs w:val="24"/>
        </w:rPr>
        <w:t>XVIII</w:t>
      </w:r>
      <w:r w:rsidRPr="00AC0A73">
        <w:rPr>
          <w:szCs w:val="24"/>
          <w:lang w:val="ru-RU"/>
        </w:rPr>
        <w:t xml:space="preserve"> в. (выявлять обсуждаемую проблему, мнение автора, приводимые аргументы, оценивать степень их убедительности);</w:t>
      </w:r>
    </w:p>
    <w:p w:rsidR="003B66C4" w:rsidRPr="00AC0A73" w:rsidRDefault="003B66C4" w:rsidP="00AC0A73">
      <w:pPr>
        <w:spacing w:line="240" w:lineRule="auto"/>
        <w:rPr>
          <w:szCs w:val="24"/>
          <w:lang w:val="ru-RU"/>
        </w:rPr>
      </w:pPr>
      <w:r w:rsidRPr="00AC0A73">
        <w:rPr>
          <w:szCs w:val="24"/>
          <w:lang w:val="ru-RU"/>
        </w:rPr>
        <w:t xml:space="preserve">различать в описаниях событий и личностей </w:t>
      </w:r>
      <w:r w:rsidRPr="00AC0A73">
        <w:rPr>
          <w:szCs w:val="24"/>
        </w:rPr>
        <w:t>XVIII</w:t>
      </w:r>
      <w:r w:rsidRPr="00AC0A73">
        <w:rPr>
          <w:szCs w:val="24"/>
          <w:lang w:val="ru-RU"/>
        </w:rPr>
        <w:t xml:space="preserve"> в. ценностные категории, значимые для данной эпохи (в том числе для разных социальных слоев), выражать свое отношение к ним.</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.8.12.8.</w:t>
      </w:r>
      <w:r w:rsidR="003B66C4" w:rsidRPr="00AC0A73">
        <w:rPr>
          <w:szCs w:val="24"/>
        </w:rPr>
        <w:t> </w:t>
      </w:r>
      <w:r w:rsidR="003B66C4" w:rsidRPr="00AC0A73">
        <w:rPr>
          <w:szCs w:val="24"/>
          <w:lang w:val="ru-RU"/>
        </w:rPr>
        <w:t>Применение исторических знаний:</w:t>
      </w:r>
    </w:p>
    <w:p w:rsidR="003B66C4" w:rsidRPr="00AC0A73" w:rsidRDefault="003B66C4" w:rsidP="00AC0A73">
      <w:pPr>
        <w:spacing w:line="240" w:lineRule="auto"/>
        <w:rPr>
          <w:szCs w:val="24"/>
          <w:lang w:val="ru-RU"/>
        </w:rPr>
      </w:pPr>
      <w:r w:rsidRPr="00AC0A73">
        <w:rPr>
          <w:szCs w:val="24"/>
          <w:lang w:val="ru-RU"/>
        </w:rPr>
        <w:t xml:space="preserve">раскрывать (объяснять), как сочетались в памятниках культуры России </w:t>
      </w:r>
      <w:r w:rsidRPr="00AC0A73">
        <w:rPr>
          <w:szCs w:val="24"/>
        </w:rPr>
        <w:t>XVIII</w:t>
      </w:r>
      <w:r w:rsidRPr="00AC0A73">
        <w:rPr>
          <w:szCs w:val="24"/>
          <w:lang w:val="ru-RU"/>
        </w:rPr>
        <w:t xml:space="preserve"> в. европейские влияния и национальные традиции, показывать на примерах;</w:t>
      </w:r>
    </w:p>
    <w:p w:rsidR="003B66C4" w:rsidRPr="00AC0A73" w:rsidRDefault="003B66C4" w:rsidP="00AC0A73">
      <w:pPr>
        <w:spacing w:line="240" w:lineRule="auto"/>
        <w:rPr>
          <w:szCs w:val="24"/>
          <w:lang w:val="ru-RU"/>
        </w:rPr>
      </w:pPr>
      <w:r w:rsidRPr="00AC0A73">
        <w:rPr>
          <w:szCs w:val="24"/>
          <w:lang w:val="ru-RU"/>
        </w:rPr>
        <w:t xml:space="preserve">выполнять учебные проекты по отечественной и всеобщей истории </w:t>
      </w:r>
      <w:r w:rsidRPr="00AC0A73">
        <w:rPr>
          <w:szCs w:val="24"/>
        </w:rPr>
        <w:t>XVIII</w:t>
      </w:r>
      <w:r w:rsidRPr="00AC0A73">
        <w:rPr>
          <w:szCs w:val="24"/>
          <w:lang w:val="ru-RU"/>
        </w:rPr>
        <w:t xml:space="preserve"> в. (в том числе на региональном материале).</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.8.13.</w:t>
      </w:r>
      <w:r w:rsidR="003B66C4" w:rsidRPr="00AC0A73">
        <w:rPr>
          <w:szCs w:val="24"/>
        </w:rPr>
        <w:t> </w:t>
      </w:r>
      <w:r w:rsidR="003B66C4" w:rsidRPr="00AC0A73">
        <w:rPr>
          <w:szCs w:val="24"/>
          <w:lang w:val="ru-RU"/>
        </w:rPr>
        <w:t>Предметные результаты изучения истории в 9 классе.</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.8.13.1.</w:t>
      </w:r>
      <w:r w:rsidR="003B66C4" w:rsidRPr="00AC0A73">
        <w:rPr>
          <w:szCs w:val="24"/>
        </w:rPr>
        <w:t> </w:t>
      </w:r>
      <w:r w:rsidR="003B66C4" w:rsidRPr="00AC0A73">
        <w:rPr>
          <w:szCs w:val="24"/>
          <w:lang w:val="ru-RU"/>
        </w:rPr>
        <w:t>Знание хронологии, работа с хронологией:</w:t>
      </w:r>
    </w:p>
    <w:p w:rsidR="003B66C4" w:rsidRPr="00AC0A73" w:rsidRDefault="003B66C4" w:rsidP="00AC0A73">
      <w:pPr>
        <w:spacing w:line="240" w:lineRule="auto"/>
        <w:rPr>
          <w:szCs w:val="24"/>
          <w:lang w:val="ru-RU"/>
        </w:rPr>
      </w:pPr>
      <w:r w:rsidRPr="00AC0A73">
        <w:rPr>
          <w:szCs w:val="24"/>
          <w:lang w:val="ru-RU"/>
        </w:rPr>
        <w:lastRenderedPageBreak/>
        <w:t xml:space="preserve">называть даты (хронологические границы) важнейших событий и процессов отечественной и всеобщей истории </w:t>
      </w:r>
      <w:r w:rsidRPr="00AC0A73">
        <w:rPr>
          <w:szCs w:val="24"/>
        </w:rPr>
        <w:t>XIX</w:t>
      </w:r>
      <w:r w:rsidRPr="00AC0A73">
        <w:rPr>
          <w:szCs w:val="24"/>
          <w:lang w:val="ru-RU"/>
        </w:rPr>
        <w:t xml:space="preserve"> ‒ начала </w:t>
      </w:r>
      <w:r w:rsidRPr="00AC0A73">
        <w:rPr>
          <w:szCs w:val="24"/>
        </w:rPr>
        <w:t>XX</w:t>
      </w:r>
      <w:r w:rsidRPr="00AC0A73">
        <w:rPr>
          <w:szCs w:val="24"/>
          <w:lang w:val="ru-RU"/>
        </w:rPr>
        <w:t xml:space="preserve"> в.; выделять этапы (периоды) в развитии ключевых событий и процессов;</w:t>
      </w:r>
    </w:p>
    <w:p w:rsidR="003B66C4" w:rsidRPr="00AC0A73" w:rsidRDefault="003B66C4" w:rsidP="00AC0A73">
      <w:pPr>
        <w:spacing w:line="240" w:lineRule="auto"/>
        <w:rPr>
          <w:szCs w:val="24"/>
          <w:lang w:val="ru-RU"/>
        </w:rPr>
      </w:pPr>
      <w:r w:rsidRPr="00AC0A73">
        <w:rPr>
          <w:szCs w:val="24"/>
          <w:lang w:val="ru-RU"/>
        </w:rPr>
        <w:t xml:space="preserve">выявлять синхронность (асинхронность) исторических процессов отечественной и всеобщей истории </w:t>
      </w:r>
      <w:r w:rsidRPr="00AC0A73">
        <w:rPr>
          <w:szCs w:val="24"/>
        </w:rPr>
        <w:t>XIX</w:t>
      </w:r>
      <w:r w:rsidRPr="00AC0A73">
        <w:rPr>
          <w:szCs w:val="24"/>
          <w:lang w:val="ru-RU"/>
        </w:rPr>
        <w:t xml:space="preserve"> ‒ начала </w:t>
      </w:r>
      <w:r w:rsidRPr="00AC0A73">
        <w:rPr>
          <w:szCs w:val="24"/>
        </w:rPr>
        <w:t>XX</w:t>
      </w:r>
      <w:r w:rsidRPr="00AC0A73">
        <w:rPr>
          <w:szCs w:val="24"/>
          <w:lang w:val="ru-RU"/>
        </w:rPr>
        <w:t xml:space="preserve"> в.;</w:t>
      </w:r>
    </w:p>
    <w:p w:rsidR="003B66C4" w:rsidRPr="00AC0A73" w:rsidRDefault="003B66C4" w:rsidP="00AC0A73">
      <w:pPr>
        <w:spacing w:line="240" w:lineRule="auto"/>
        <w:rPr>
          <w:szCs w:val="24"/>
          <w:lang w:val="ru-RU"/>
        </w:rPr>
      </w:pPr>
      <w:r w:rsidRPr="00AC0A73">
        <w:rPr>
          <w:szCs w:val="24"/>
          <w:lang w:val="ru-RU"/>
        </w:rPr>
        <w:t xml:space="preserve">определять последовательность событий отечественной и всеобщей истории </w:t>
      </w:r>
      <w:r w:rsidRPr="00AC0A73">
        <w:rPr>
          <w:szCs w:val="24"/>
        </w:rPr>
        <w:t>XIX</w:t>
      </w:r>
      <w:r w:rsidRPr="00AC0A73">
        <w:rPr>
          <w:szCs w:val="24"/>
          <w:lang w:val="ru-RU"/>
        </w:rPr>
        <w:t xml:space="preserve"> ‒ начала </w:t>
      </w:r>
      <w:r w:rsidRPr="00AC0A73">
        <w:rPr>
          <w:szCs w:val="24"/>
        </w:rPr>
        <w:t>XX</w:t>
      </w:r>
      <w:r w:rsidRPr="00AC0A73">
        <w:rPr>
          <w:szCs w:val="24"/>
          <w:lang w:val="ru-RU"/>
        </w:rPr>
        <w:t xml:space="preserve"> в. на основе анализа причинно-следственных связей.</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.8.13.2.</w:t>
      </w:r>
      <w:r w:rsidR="003B66C4" w:rsidRPr="00AC0A73">
        <w:rPr>
          <w:szCs w:val="24"/>
        </w:rPr>
        <w:t> </w:t>
      </w:r>
      <w:r w:rsidR="003B66C4" w:rsidRPr="00AC0A73">
        <w:rPr>
          <w:szCs w:val="24"/>
          <w:lang w:val="ru-RU"/>
        </w:rPr>
        <w:t>Знание исторических фактов, работа с фактами:</w:t>
      </w:r>
    </w:p>
    <w:p w:rsidR="003B66C4" w:rsidRPr="00AC0A73" w:rsidRDefault="003B66C4" w:rsidP="00AC0A73">
      <w:pPr>
        <w:spacing w:line="240" w:lineRule="auto"/>
        <w:rPr>
          <w:szCs w:val="24"/>
          <w:lang w:val="ru-RU"/>
        </w:rPr>
      </w:pPr>
      <w:r w:rsidRPr="00AC0A73">
        <w:rPr>
          <w:szCs w:val="24"/>
          <w:lang w:val="ru-RU"/>
        </w:rPr>
        <w:t xml:space="preserve">характеризовать место, обстоятельства, участников, результаты важнейших событий отечественной и всеобщей истории </w:t>
      </w:r>
      <w:r w:rsidRPr="00AC0A73">
        <w:rPr>
          <w:szCs w:val="24"/>
        </w:rPr>
        <w:t>XIX</w:t>
      </w:r>
      <w:r w:rsidRPr="00AC0A73">
        <w:rPr>
          <w:szCs w:val="24"/>
          <w:lang w:val="ru-RU"/>
        </w:rPr>
        <w:t xml:space="preserve"> ‒ начала </w:t>
      </w:r>
      <w:r w:rsidRPr="00AC0A73">
        <w:rPr>
          <w:szCs w:val="24"/>
        </w:rPr>
        <w:t>XX</w:t>
      </w:r>
      <w:r w:rsidRPr="00AC0A73">
        <w:rPr>
          <w:szCs w:val="24"/>
          <w:lang w:val="ru-RU"/>
        </w:rPr>
        <w:t xml:space="preserve"> в.;</w:t>
      </w:r>
    </w:p>
    <w:p w:rsidR="003B66C4" w:rsidRPr="00AC0A73" w:rsidRDefault="003B66C4" w:rsidP="00AC0A73">
      <w:pPr>
        <w:spacing w:line="240" w:lineRule="auto"/>
        <w:rPr>
          <w:szCs w:val="24"/>
          <w:lang w:val="ru-RU"/>
        </w:rPr>
      </w:pPr>
      <w:r w:rsidRPr="00AC0A73">
        <w:rPr>
          <w:szCs w:val="24"/>
          <w:lang w:val="ru-RU"/>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.8.13.3.</w:t>
      </w:r>
      <w:r w:rsidR="003B66C4" w:rsidRPr="00AC0A73">
        <w:rPr>
          <w:szCs w:val="24"/>
        </w:rPr>
        <w:t> </w:t>
      </w:r>
      <w:r w:rsidR="003B66C4" w:rsidRPr="00AC0A73">
        <w:rPr>
          <w:szCs w:val="24"/>
          <w:lang w:val="ru-RU"/>
        </w:rPr>
        <w:t>Работа с исторической картой:</w:t>
      </w:r>
    </w:p>
    <w:p w:rsidR="003B66C4" w:rsidRPr="00AC0A73" w:rsidRDefault="003B66C4" w:rsidP="00AC0A73">
      <w:pPr>
        <w:spacing w:line="240" w:lineRule="auto"/>
        <w:rPr>
          <w:szCs w:val="24"/>
          <w:lang w:val="ru-RU"/>
        </w:rPr>
      </w:pPr>
      <w:r w:rsidRPr="00AC0A73">
        <w:rPr>
          <w:szCs w:val="24"/>
          <w:lang w:val="ru-RU"/>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AC0A73">
        <w:rPr>
          <w:szCs w:val="24"/>
        </w:rPr>
        <w:t>XIX</w:t>
      </w:r>
      <w:r w:rsidRPr="00AC0A73">
        <w:rPr>
          <w:szCs w:val="24"/>
          <w:lang w:val="ru-RU"/>
        </w:rPr>
        <w:t xml:space="preserve"> ‒ начала </w:t>
      </w:r>
      <w:r w:rsidRPr="00AC0A73">
        <w:rPr>
          <w:szCs w:val="24"/>
        </w:rPr>
        <w:t>XX</w:t>
      </w:r>
      <w:r w:rsidRPr="00AC0A73">
        <w:rPr>
          <w:szCs w:val="24"/>
          <w:lang w:val="ru-RU"/>
        </w:rPr>
        <w:t xml:space="preserve"> в.;</w:t>
      </w:r>
    </w:p>
    <w:p w:rsidR="003B66C4" w:rsidRPr="00AC0A73" w:rsidRDefault="003B66C4" w:rsidP="00AC0A73">
      <w:pPr>
        <w:spacing w:line="240" w:lineRule="auto"/>
        <w:rPr>
          <w:szCs w:val="24"/>
          <w:lang w:val="ru-RU"/>
        </w:rPr>
      </w:pPr>
      <w:r w:rsidRPr="00AC0A73">
        <w:rPr>
          <w:szCs w:val="24"/>
          <w:lang w:val="ru-RU"/>
        </w:rPr>
        <w:t>определять на основе карты влияние географического фактора на развитие различных сфер жизни страны (группы стран).</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.8.13.4.</w:t>
      </w:r>
      <w:r w:rsidR="003B66C4" w:rsidRPr="00AC0A73">
        <w:rPr>
          <w:szCs w:val="24"/>
        </w:rPr>
        <w:t> </w:t>
      </w:r>
      <w:r w:rsidR="003B66C4" w:rsidRPr="00AC0A73">
        <w:rPr>
          <w:szCs w:val="24"/>
          <w:lang w:val="ru-RU"/>
        </w:rPr>
        <w:t>Работа с историческими источниками:</w:t>
      </w:r>
    </w:p>
    <w:p w:rsidR="003B66C4" w:rsidRPr="00AC0A73" w:rsidRDefault="003B66C4" w:rsidP="00AC0A73">
      <w:pPr>
        <w:spacing w:line="240" w:lineRule="auto"/>
        <w:rPr>
          <w:szCs w:val="24"/>
          <w:lang w:val="ru-RU"/>
        </w:rPr>
      </w:pPr>
      <w:r w:rsidRPr="00AC0A73">
        <w:rPr>
          <w:szCs w:val="24"/>
          <w:lang w:val="ru-RU"/>
        </w:rP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rsidR="003B66C4" w:rsidRPr="00AC0A73" w:rsidRDefault="003B66C4" w:rsidP="00AC0A73">
      <w:pPr>
        <w:spacing w:line="240" w:lineRule="auto"/>
        <w:rPr>
          <w:szCs w:val="24"/>
          <w:lang w:val="ru-RU"/>
        </w:rPr>
      </w:pPr>
      <w:r w:rsidRPr="00AC0A73">
        <w:rPr>
          <w:szCs w:val="24"/>
          <w:lang w:val="ru-RU"/>
        </w:rPr>
        <w:t>определять тип и вид источника (письменного, визуального);</w:t>
      </w:r>
    </w:p>
    <w:p w:rsidR="003B66C4" w:rsidRPr="00AC0A73" w:rsidRDefault="003B66C4" w:rsidP="00AC0A73">
      <w:pPr>
        <w:spacing w:line="240" w:lineRule="auto"/>
        <w:rPr>
          <w:szCs w:val="24"/>
          <w:lang w:val="ru-RU"/>
        </w:rPr>
      </w:pPr>
      <w:r w:rsidRPr="00AC0A73">
        <w:rPr>
          <w:szCs w:val="24"/>
          <w:lang w:val="ru-RU"/>
        </w:rPr>
        <w:t>выявлять принадлежность источника определенному лицу, социальной группе, общественному течению и другим;</w:t>
      </w:r>
    </w:p>
    <w:p w:rsidR="003B66C4" w:rsidRPr="00AC0A73" w:rsidRDefault="003B66C4" w:rsidP="00AC0A73">
      <w:pPr>
        <w:spacing w:line="240" w:lineRule="auto"/>
        <w:rPr>
          <w:szCs w:val="24"/>
          <w:lang w:val="ru-RU"/>
        </w:rPr>
      </w:pPr>
      <w:r w:rsidRPr="00AC0A73">
        <w:rPr>
          <w:szCs w:val="24"/>
          <w:lang w:val="ru-RU"/>
        </w:rPr>
        <w:t xml:space="preserve">извлекать, сопоставлять и систематизировать информацию о событиях отечественной и всеобщей истории </w:t>
      </w:r>
      <w:r w:rsidRPr="00AC0A73">
        <w:rPr>
          <w:szCs w:val="24"/>
        </w:rPr>
        <w:t>XIX</w:t>
      </w:r>
      <w:r w:rsidRPr="00AC0A73">
        <w:rPr>
          <w:szCs w:val="24"/>
          <w:lang w:val="ru-RU"/>
        </w:rPr>
        <w:t xml:space="preserve"> ‒ начала </w:t>
      </w:r>
      <w:r w:rsidRPr="00AC0A73">
        <w:rPr>
          <w:szCs w:val="24"/>
        </w:rPr>
        <w:t>XX</w:t>
      </w:r>
      <w:r w:rsidRPr="00AC0A73">
        <w:rPr>
          <w:szCs w:val="24"/>
          <w:lang w:val="ru-RU"/>
        </w:rPr>
        <w:t xml:space="preserve"> в. из разных письменных, визуальных и вещественных источников;</w:t>
      </w:r>
    </w:p>
    <w:p w:rsidR="003B66C4" w:rsidRPr="00AC0A73" w:rsidRDefault="003B66C4" w:rsidP="00AC0A73">
      <w:pPr>
        <w:spacing w:line="240" w:lineRule="auto"/>
        <w:rPr>
          <w:szCs w:val="24"/>
          <w:lang w:val="ru-RU"/>
        </w:rPr>
      </w:pPr>
      <w:r w:rsidRPr="00AC0A73">
        <w:rPr>
          <w:szCs w:val="24"/>
          <w:lang w:val="ru-RU"/>
        </w:rPr>
        <w:t>различать в тексте письменных источников факты и интерпретации событий прошлого.</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.8.13.5.</w:t>
      </w:r>
      <w:r w:rsidR="003B66C4" w:rsidRPr="00AC0A73">
        <w:rPr>
          <w:szCs w:val="24"/>
        </w:rPr>
        <w:t> </w:t>
      </w:r>
      <w:r w:rsidR="003B66C4" w:rsidRPr="00AC0A73">
        <w:rPr>
          <w:szCs w:val="24"/>
          <w:lang w:val="ru-RU"/>
        </w:rPr>
        <w:t>Историческое описание (реконструкция):</w:t>
      </w:r>
    </w:p>
    <w:p w:rsidR="003B66C4" w:rsidRPr="00AC0A73" w:rsidRDefault="003B66C4" w:rsidP="00AC0A73">
      <w:pPr>
        <w:spacing w:line="240" w:lineRule="auto"/>
        <w:rPr>
          <w:szCs w:val="24"/>
          <w:lang w:val="ru-RU"/>
        </w:rPr>
      </w:pPr>
      <w:r w:rsidRPr="00AC0A73">
        <w:rPr>
          <w:szCs w:val="24"/>
          <w:lang w:val="ru-RU"/>
        </w:rPr>
        <w:t xml:space="preserve">представлять развернутый рассказ о ключевых событиях отечественной и всеобщей истории </w:t>
      </w:r>
      <w:r w:rsidRPr="00AC0A73">
        <w:rPr>
          <w:szCs w:val="24"/>
        </w:rPr>
        <w:t>XIX</w:t>
      </w:r>
      <w:r w:rsidRPr="00AC0A73">
        <w:rPr>
          <w:szCs w:val="24"/>
          <w:lang w:val="ru-RU"/>
        </w:rPr>
        <w:t xml:space="preserve"> ‒ начала </w:t>
      </w:r>
      <w:r w:rsidRPr="00AC0A73">
        <w:rPr>
          <w:szCs w:val="24"/>
        </w:rPr>
        <w:t>XX</w:t>
      </w:r>
      <w:r w:rsidRPr="00AC0A73">
        <w:rPr>
          <w:szCs w:val="24"/>
          <w:lang w:val="ru-RU"/>
        </w:rPr>
        <w:t xml:space="preserve"> в. с использованием визуальных материалов (устно, письменно в форме короткого эссе, презентации);</w:t>
      </w:r>
    </w:p>
    <w:p w:rsidR="003B66C4" w:rsidRPr="00AC0A73" w:rsidRDefault="003B66C4" w:rsidP="00AC0A73">
      <w:pPr>
        <w:spacing w:line="240" w:lineRule="auto"/>
        <w:rPr>
          <w:szCs w:val="24"/>
          <w:lang w:val="ru-RU"/>
        </w:rPr>
      </w:pPr>
      <w:r w:rsidRPr="00AC0A73">
        <w:rPr>
          <w:szCs w:val="24"/>
          <w:lang w:val="ru-RU"/>
        </w:rPr>
        <w:t xml:space="preserve">составлять развернутую характеристику исторических личностей </w:t>
      </w:r>
      <w:r w:rsidRPr="00AC0A73">
        <w:rPr>
          <w:szCs w:val="24"/>
        </w:rPr>
        <w:t>XIX</w:t>
      </w:r>
      <w:r w:rsidRPr="00AC0A73">
        <w:rPr>
          <w:szCs w:val="24"/>
          <w:lang w:val="ru-RU"/>
        </w:rPr>
        <w:t xml:space="preserve"> ‒ начала </w:t>
      </w:r>
      <w:r w:rsidRPr="00AC0A73">
        <w:rPr>
          <w:szCs w:val="24"/>
        </w:rPr>
        <w:t>XX</w:t>
      </w:r>
      <w:r w:rsidRPr="00AC0A73">
        <w:rPr>
          <w:szCs w:val="24"/>
          <w:lang w:val="ru-RU"/>
        </w:rPr>
        <w:t xml:space="preserve"> в. с описанием и оценкой их деятельности (сообщение, презентация, эссе);</w:t>
      </w:r>
    </w:p>
    <w:p w:rsidR="003B66C4" w:rsidRPr="00AC0A73" w:rsidRDefault="003B66C4" w:rsidP="00AC0A73">
      <w:pPr>
        <w:spacing w:line="240" w:lineRule="auto"/>
        <w:rPr>
          <w:szCs w:val="24"/>
          <w:lang w:val="ru-RU"/>
        </w:rPr>
      </w:pPr>
      <w:r w:rsidRPr="00AC0A73">
        <w:rPr>
          <w:szCs w:val="24"/>
          <w:lang w:val="ru-RU"/>
        </w:rPr>
        <w:t xml:space="preserve">составлять описание образа жизни различных групп населения в России и других странах в </w:t>
      </w:r>
      <w:r w:rsidRPr="00AC0A73">
        <w:rPr>
          <w:szCs w:val="24"/>
        </w:rPr>
        <w:t>XIX</w:t>
      </w:r>
      <w:r w:rsidRPr="00AC0A73">
        <w:rPr>
          <w:szCs w:val="24"/>
          <w:lang w:val="ru-RU"/>
        </w:rPr>
        <w:t xml:space="preserve"> ‒ начале </w:t>
      </w:r>
      <w:r w:rsidRPr="00AC0A73">
        <w:rPr>
          <w:szCs w:val="24"/>
        </w:rPr>
        <w:t>XX</w:t>
      </w:r>
      <w:r w:rsidRPr="00AC0A73">
        <w:rPr>
          <w:szCs w:val="24"/>
          <w:lang w:val="ru-RU"/>
        </w:rPr>
        <w:t xml:space="preserve"> в., показывая изменения, происшедшие в течение рассматриваемого периода;</w:t>
      </w:r>
    </w:p>
    <w:p w:rsidR="003B66C4" w:rsidRPr="00AC0A73" w:rsidRDefault="003B66C4" w:rsidP="00AC0A73">
      <w:pPr>
        <w:spacing w:line="240" w:lineRule="auto"/>
        <w:rPr>
          <w:szCs w:val="24"/>
          <w:lang w:val="ru-RU"/>
        </w:rPr>
      </w:pPr>
      <w:r w:rsidRPr="00AC0A73">
        <w:rPr>
          <w:szCs w:val="24"/>
          <w:lang w:val="ru-RU"/>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.8.13.6.</w:t>
      </w:r>
      <w:r w:rsidR="003B66C4" w:rsidRPr="00AC0A73">
        <w:rPr>
          <w:szCs w:val="24"/>
        </w:rPr>
        <w:t> </w:t>
      </w:r>
      <w:r w:rsidR="003B66C4" w:rsidRPr="00AC0A73">
        <w:rPr>
          <w:szCs w:val="24"/>
          <w:lang w:val="ru-RU"/>
        </w:rPr>
        <w:t>Анализ, объяснение исторических событий, явлений:</w:t>
      </w:r>
    </w:p>
    <w:p w:rsidR="003B66C4" w:rsidRPr="00AC0A73" w:rsidRDefault="003B66C4" w:rsidP="00AC0A73">
      <w:pPr>
        <w:spacing w:line="240" w:lineRule="auto"/>
        <w:rPr>
          <w:szCs w:val="24"/>
          <w:lang w:val="ru-RU"/>
        </w:rPr>
      </w:pPr>
      <w:r w:rsidRPr="00AC0A73">
        <w:rPr>
          <w:szCs w:val="24"/>
          <w:lang w:val="ru-RU"/>
        </w:rPr>
        <w:t xml:space="preserve">раскрывать существенные черты экономического, социального и политического развития России и других стран в </w:t>
      </w:r>
      <w:r w:rsidRPr="00AC0A73">
        <w:rPr>
          <w:szCs w:val="24"/>
        </w:rPr>
        <w:t>XIX</w:t>
      </w:r>
      <w:r w:rsidRPr="00AC0A73">
        <w:rPr>
          <w:szCs w:val="24"/>
          <w:lang w:val="ru-RU"/>
        </w:rPr>
        <w:t xml:space="preserve"> ‒ начале </w:t>
      </w:r>
      <w:r w:rsidRPr="00AC0A73">
        <w:rPr>
          <w:szCs w:val="24"/>
        </w:rPr>
        <w:t>XX</w:t>
      </w:r>
      <w:r w:rsidRPr="00AC0A73">
        <w:rPr>
          <w:szCs w:val="24"/>
          <w:lang w:val="ru-RU"/>
        </w:rPr>
        <w:t xml:space="preserve">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3B66C4" w:rsidRPr="00AC0A73" w:rsidRDefault="003B66C4" w:rsidP="00AC0A73">
      <w:pPr>
        <w:spacing w:line="240" w:lineRule="auto"/>
        <w:rPr>
          <w:szCs w:val="24"/>
          <w:lang w:val="ru-RU"/>
        </w:rPr>
      </w:pPr>
      <w:r w:rsidRPr="00AC0A73">
        <w:rPr>
          <w:szCs w:val="24"/>
          <w:lang w:val="ru-RU"/>
        </w:rPr>
        <w:t>объяснять смысл ключевых понятий, относящихся к данной эпохе отечественной и всеобщей истории; соотносить общие понятия и факты;</w:t>
      </w:r>
    </w:p>
    <w:p w:rsidR="003B66C4" w:rsidRPr="00AC0A73" w:rsidRDefault="003B66C4" w:rsidP="00AC0A73">
      <w:pPr>
        <w:spacing w:line="240" w:lineRule="auto"/>
        <w:rPr>
          <w:szCs w:val="24"/>
          <w:lang w:val="ru-RU"/>
        </w:rPr>
      </w:pPr>
      <w:r w:rsidRPr="00AC0A73">
        <w:rPr>
          <w:szCs w:val="24"/>
          <w:lang w:val="ru-RU"/>
        </w:rPr>
        <w:t xml:space="preserve">объяснять причины и следствия важнейших событий отечественной и всеобщей истории </w:t>
      </w:r>
      <w:r w:rsidRPr="00AC0A73">
        <w:rPr>
          <w:szCs w:val="24"/>
        </w:rPr>
        <w:t>XIX</w:t>
      </w:r>
      <w:r w:rsidRPr="00AC0A73">
        <w:rPr>
          <w:szCs w:val="24"/>
          <w:lang w:val="ru-RU"/>
        </w:rPr>
        <w:t xml:space="preserve"> ‒ начала </w:t>
      </w:r>
      <w:r w:rsidRPr="00AC0A73">
        <w:rPr>
          <w:szCs w:val="24"/>
        </w:rPr>
        <w:t>XX</w:t>
      </w:r>
      <w:r w:rsidRPr="00AC0A73">
        <w:rPr>
          <w:szCs w:val="24"/>
          <w:lang w:val="ru-RU"/>
        </w:rPr>
        <w:t xml:space="preserve"> в. (выявлять в историческом тексте суждения о причинах и </w:t>
      </w:r>
      <w:r w:rsidRPr="00AC0A73">
        <w:rPr>
          <w:szCs w:val="24"/>
          <w:lang w:val="ru-RU"/>
        </w:rPr>
        <w:lastRenderedPageBreak/>
        <w:t>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3B66C4" w:rsidRPr="00AC0A73" w:rsidRDefault="003B66C4" w:rsidP="00AC0A73">
      <w:pPr>
        <w:spacing w:line="240" w:lineRule="auto"/>
        <w:rPr>
          <w:szCs w:val="24"/>
          <w:lang w:val="ru-RU"/>
        </w:rPr>
      </w:pPr>
      <w:r w:rsidRPr="00AC0A73">
        <w:rPr>
          <w:szCs w:val="24"/>
          <w:lang w:val="ru-RU"/>
        </w:rPr>
        <w:t xml:space="preserve">проводить сопоставление однотипных событий и процессов отечественной и всеобщей истории </w:t>
      </w:r>
      <w:r w:rsidRPr="00AC0A73">
        <w:rPr>
          <w:szCs w:val="24"/>
        </w:rPr>
        <w:t>XIX</w:t>
      </w:r>
      <w:r w:rsidRPr="00AC0A73">
        <w:rPr>
          <w:szCs w:val="24"/>
          <w:lang w:val="ru-RU"/>
        </w:rPr>
        <w:t xml:space="preserve"> ‒ начала </w:t>
      </w:r>
      <w:r w:rsidRPr="00AC0A73">
        <w:rPr>
          <w:szCs w:val="24"/>
        </w:rPr>
        <w:t>XX</w:t>
      </w:r>
      <w:r w:rsidRPr="00AC0A73">
        <w:rPr>
          <w:szCs w:val="24"/>
          <w:lang w:val="ru-RU"/>
        </w:rPr>
        <w:t xml:space="preserve">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.8.13.7.</w:t>
      </w:r>
      <w:r w:rsidR="003B66C4" w:rsidRPr="00AC0A73">
        <w:rPr>
          <w:szCs w:val="24"/>
        </w:rPr>
        <w:t> </w:t>
      </w:r>
      <w:r w:rsidR="003B66C4" w:rsidRPr="00AC0A73">
        <w:rPr>
          <w:szCs w:val="24"/>
          <w:lang w:val="ru-RU"/>
        </w:rPr>
        <w:t>Рассмотрение исторических версий и оценок, определение своего отношения к наиболее значимым событиям и личностям прошлого:</w:t>
      </w:r>
    </w:p>
    <w:p w:rsidR="003B66C4" w:rsidRPr="00AC0A73" w:rsidRDefault="003B66C4" w:rsidP="00AC0A73">
      <w:pPr>
        <w:spacing w:line="240" w:lineRule="auto"/>
        <w:rPr>
          <w:szCs w:val="24"/>
          <w:lang w:val="ru-RU"/>
        </w:rPr>
      </w:pPr>
      <w:r w:rsidRPr="00AC0A73">
        <w:rPr>
          <w:szCs w:val="24"/>
          <w:lang w:val="ru-RU"/>
        </w:rPr>
        <w:t xml:space="preserve">сопоставлять высказывания историков, содержащие разные мнения по спорным вопросам отечественной и всеобщей истории </w:t>
      </w:r>
      <w:r w:rsidRPr="00AC0A73">
        <w:rPr>
          <w:szCs w:val="24"/>
        </w:rPr>
        <w:t>XIX</w:t>
      </w:r>
      <w:r w:rsidRPr="00AC0A73">
        <w:rPr>
          <w:szCs w:val="24"/>
          <w:lang w:val="ru-RU"/>
        </w:rPr>
        <w:t xml:space="preserve"> ‒ начала </w:t>
      </w:r>
      <w:r w:rsidRPr="00AC0A73">
        <w:rPr>
          <w:szCs w:val="24"/>
        </w:rPr>
        <w:t>XX</w:t>
      </w:r>
      <w:r w:rsidRPr="00AC0A73">
        <w:rPr>
          <w:szCs w:val="24"/>
          <w:lang w:val="ru-RU"/>
        </w:rPr>
        <w:t xml:space="preserve"> в., объяснять, что могло лежать в их основе;</w:t>
      </w:r>
    </w:p>
    <w:p w:rsidR="003B66C4" w:rsidRPr="00AC0A73" w:rsidRDefault="003B66C4" w:rsidP="00AC0A73">
      <w:pPr>
        <w:spacing w:line="240" w:lineRule="auto"/>
        <w:rPr>
          <w:szCs w:val="24"/>
          <w:lang w:val="ru-RU"/>
        </w:rPr>
      </w:pPr>
      <w:r w:rsidRPr="00AC0A73">
        <w:rPr>
          <w:szCs w:val="24"/>
          <w:lang w:val="ru-RU"/>
        </w:rPr>
        <w:t>оценивать степень убедительности предложенных точек зрения, формулировать и аргументировать свое мнение;</w:t>
      </w:r>
    </w:p>
    <w:p w:rsidR="003B66C4" w:rsidRPr="00AC0A73" w:rsidRDefault="003B66C4" w:rsidP="00AC0A73">
      <w:pPr>
        <w:spacing w:line="240" w:lineRule="auto"/>
        <w:rPr>
          <w:szCs w:val="24"/>
          <w:lang w:val="ru-RU"/>
        </w:rPr>
      </w:pPr>
      <w:r w:rsidRPr="00AC0A73">
        <w:rPr>
          <w:szCs w:val="24"/>
          <w:lang w:val="ru-RU"/>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.8.13.8.</w:t>
      </w:r>
      <w:r w:rsidR="003B66C4" w:rsidRPr="00AC0A73">
        <w:rPr>
          <w:szCs w:val="24"/>
        </w:rPr>
        <w:t> </w:t>
      </w:r>
      <w:r w:rsidR="003B66C4" w:rsidRPr="00AC0A73">
        <w:rPr>
          <w:szCs w:val="24"/>
          <w:lang w:val="ru-RU"/>
        </w:rPr>
        <w:t>Применение исторических знаний:</w:t>
      </w:r>
    </w:p>
    <w:p w:rsidR="003B66C4" w:rsidRPr="00AC0A73" w:rsidRDefault="003B66C4" w:rsidP="00AC0A73">
      <w:pPr>
        <w:spacing w:line="240" w:lineRule="auto"/>
        <w:rPr>
          <w:szCs w:val="24"/>
          <w:lang w:val="ru-RU"/>
        </w:rPr>
      </w:pPr>
      <w:r w:rsidRPr="00AC0A73">
        <w:rPr>
          <w:szCs w:val="24"/>
          <w:lang w:val="ru-RU"/>
        </w:rPr>
        <w:t xml:space="preserve">распознавать в окружающей среде, в том числе в родном городе, регионе памятники материальной и художественной культуры </w:t>
      </w:r>
      <w:r w:rsidRPr="00AC0A73">
        <w:rPr>
          <w:szCs w:val="24"/>
        </w:rPr>
        <w:t>XIX</w:t>
      </w:r>
      <w:r w:rsidRPr="00AC0A73">
        <w:rPr>
          <w:szCs w:val="24"/>
          <w:lang w:val="ru-RU"/>
        </w:rPr>
        <w:t xml:space="preserve"> ‒ начала ХХ в., объяснять, в чём заключалось их значение для времени их создания и для современного общества;</w:t>
      </w:r>
    </w:p>
    <w:p w:rsidR="003B66C4" w:rsidRPr="00AC0A73" w:rsidRDefault="003B66C4" w:rsidP="00AC0A73">
      <w:pPr>
        <w:spacing w:line="240" w:lineRule="auto"/>
        <w:rPr>
          <w:szCs w:val="24"/>
          <w:lang w:val="ru-RU"/>
        </w:rPr>
      </w:pPr>
      <w:r w:rsidRPr="00AC0A73">
        <w:rPr>
          <w:szCs w:val="24"/>
          <w:lang w:val="ru-RU"/>
        </w:rPr>
        <w:t xml:space="preserve">выполнять учебные проекты по отечественной и всеобщей истории </w:t>
      </w:r>
      <w:r w:rsidRPr="00AC0A73">
        <w:rPr>
          <w:szCs w:val="24"/>
        </w:rPr>
        <w:t>XIX</w:t>
      </w:r>
      <w:r w:rsidRPr="00AC0A73">
        <w:rPr>
          <w:szCs w:val="24"/>
          <w:lang w:val="ru-RU"/>
        </w:rPr>
        <w:t xml:space="preserve"> ‒ начала ХХ в. (в том числе на региональном материале);</w:t>
      </w:r>
    </w:p>
    <w:p w:rsidR="003B66C4" w:rsidRPr="00AC0A73" w:rsidRDefault="003B66C4" w:rsidP="00AC0A73">
      <w:pPr>
        <w:spacing w:line="240" w:lineRule="auto"/>
        <w:rPr>
          <w:szCs w:val="24"/>
          <w:lang w:val="ru-RU"/>
        </w:rPr>
      </w:pPr>
      <w:r w:rsidRPr="00AC0A73">
        <w:rPr>
          <w:szCs w:val="24"/>
          <w:lang w:val="ru-RU"/>
        </w:rPr>
        <w:t xml:space="preserve">объяснять, в чем состоит наследие истории </w:t>
      </w:r>
      <w:r w:rsidRPr="00AC0A73">
        <w:rPr>
          <w:szCs w:val="24"/>
        </w:rPr>
        <w:t>XIX</w:t>
      </w:r>
      <w:r w:rsidRPr="00AC0A73">
        <w:rPr>
          <w:szCs w:val="24"/>
          <w:lang w:val="ru-RU"/>
        </w:rPr>
        <w:t xml:space="preserve"> ‒ начала ХХ в. для России, других стран мира, высказывать и аргументировать своё отношение к культурному наследию в общественных обсуждениях.</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.9.</w:t>
      </w:r>
      <w:r w:rsidR="003B66C4" w:rsidRPr="00AC0A73">
        <w:rPr>
          <w:szCs w:val="24"/>
        </w:rPr>
        <w:t> </w:t>
      </w:r>
      <w:r w:rsidR="003B66C4" w:rsidRPr="00AC0A73">
        <w:rPr>
          <w:szCs w:val="24"/>
          <w:lang w:val="ru-RU"/>
        </w:rPr>
        <w:t>Учебный модуль «Введение в новейшую историю России».</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.9.1.</w:t>
      </w:r>
      <w:r w:rsidR="003B66C4" w:rsidRPr="00AC0A73">
        <w:rPr>
          <w:szCs w:val="24"/>
        </w:rPr>
        <w:t> </w:t>
      </w:r>
      <w:r w:rsidR="003B66C4" w:rsidRPr="00AC0A73">
        <w:rPr>
          <w:szCs w:val="24"/>
          <w:lang w:val="ru-RU"/>
        </w:rPr>
        <w:t>Пояснительная записка.</w:t>
      </w:r>
    </w:p>
    <w:p w:rsidR="003B66C4" w:rsidRPr="00AC0A73" w:rsidRDefault="003B66C4" w:rsidP="00AC0A73">
      <w:pPr>
        <w:spacing w:line="240" w:lineRule="auto"/>
        <w:rPr>
          <w:szCs w:val="24"/>
          <w:lang w:val="ru-RU"/>
        </w:rPr>
      </w:pPr>
      <w:r w:rsidRPr="00AC0A73">
        <w:rPr>
          <w:szCs w:val="24"/>
          <w:lang w:val="ru-RU"/>
        </w:rPr>
        <w:t>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ФГОС ООО, с учётом федеральной рабочей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.9.1.1.</w:t>
      </w:r>
      <w:r w:rsidR="003B66C4" w:rsidRPr="00AC0A73">
        <w:rPr>
          <w:szCs w:val="24"/>
        </w:rPr>
        <w:t> </w:t>
      </w:r>
      <w:r w:rsidR="003B66C4" w:rsidRPr="00AC0A73">
        <w:rPr>
          <w:szCs w:val="24"/>
          <w:lang w:val="ru-RU"/>
        </w:rPr>
        <w:t>Общая характеристика учебного модуля «Введение в Новейшую историю России».</w:t>
      </w:r>
    </w:p>
    <w:p w:rsidR="003B66C4" w:rsidRPr="00AC0A73" w:rsidRDefault="003B66C4" w:rsidP="00AC0A73">
      <w:pPr>
        <w:spacing w:line="240" w:lineRule="auto"/>
        <w:rPr>
          <w:szCs w:val="24"/>
          <w:lang w:val="ru-RU"/>
        </w:rPr>
      </w:pPr>
      <w:r w:rsidRPr="00AC0A73">
        <w:rPr>
          <w:szCs w:val="24"/>
          <w:lang w:val="ru-RU"/>
        </w:rPr>
        <w:t>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общего образования.</w:t>
      </w:r>
    </w:p>
    <w:p w:rsidR="003B66C4" w:rsidRPr="00AC0A73" w:rsidRDefault="003B66C4" w:rsidP="00AC0A73">
      <w:pPr>
        <w:spacing w:line="240" w:lineRule="auto"/>
        <w:rPr>
          <w:szCs w:val="24"/>
          <w:lang w:val="ru-RU"/>
        </w:rPr>
      </w:pPr>
      <w:r w:rsidRPr="00AC0A73">
        <w:rPr>
          <w:szCs w:val="24"/>
          <w:lang w:val="ru-RU"/>
        </w:rPr>
        <w:t>При разработке рабочей программы модуля «Введние в новейшую историю России»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.9.1.2.</w:t>
      </w:r>
      <w:r w:rsidR="003B66C4" w:rsidRPr="00AC0A73">
        <w:rPr>
          <w:szCs w:val="24"/>
        </w:rPr>
        <w:t> </w:t>
      </w:r>
      <w:r w:rsidR="003B66C4" w:rsidRPr="00AC0A73">
        <w:rPr>
          <w:szCs w:val="24"/>
          <w:lang w:val="ru-RU"/>
        </w:rPr>
        <w:t xml:space="preserve">Учебный модуль «Введение в Новейшую историю России»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w:t>
      </w:r>
      <w:r w:rsidR="003B66C4" w:rsidRPr="00AC0A73">
        <w:rPr>
          <w:szCs w:val="24"/>
          <w:lang w:val="ru-RU"/>
        </w:rPr>
        <w:lastRenderedPageBreak/>
        <w:t>противодействию фальсификации исторических фактов</w:t>
      </w:r>
      <w:r w:rsidR="003B66C4" w:rsidRPr="00AC0A73">
        <w:rPr>
          <w:szCs w:val="24"/>
        </w:rPr>
        <w:footnoteReference w:id="18"/>
      </w:r>
      <w:r w:rsidR="003B66C4" w:rsidRPr="00AC0A73">
        <w:rPr>
          <w:szCs w:val="24"/>
          <w:lang w:val="ru-RU"/>
        </w:rPr>
        <w:t>.</w:t>
      </w:r>
    </w:p>
    <w:p w:rsidR="003B66C4" w:rsidRPr="00AC0A73" w:rsidRDefault="003B66C4" w:rsidP="00AC0A73">
      <w:pPr>
        <w:spacing w:line="240" w:lineRule="auto"/>
        <w:rPr>
          <w:szCs w:val="24"/>
          <w:lang w:val="ru-RU"/>
        </w:rPr>
      </w:pPr>
      <w:r w:rsidRPr="00AC0A73">
        <w:rPr>
          <w:szCs w:val="24"/>
          <w:lang w:val="ru-RU"/>
        </w:rPr>
        <w:t xml:space="preserve">Программа модуля является основой планирования процесса освоения обучающимися предметного материала до 1914 г. и установлению его взаимосвязей с важнейшими событиями Новейшего периода истории России. </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.9.1.3.</w:t>
      </w:r>
      <w:r w:rsidR="003B66C4" w:rsidRPr="00AC0A73">
        <w:rPr>
          <w:szCs w:val="24"/>
        </w:rPr>
        <w:t> </w:t>
      </w:r>
      <w:r w:rsidR="003B66C4" w:rsidRPr="00AC0A73">
        <w:rPr>
          <w:szCs w:val="24"/>
          <w:lang w:val="ru-RU"/>
        </w:rPr>
        <w:t>Цели изучения учебного модуля «Введение в Новейшую историю России»:</w:t>
      </w:r>
    </w:p>
    <w:p w:rsidR="003B66C4" w:rsidRPr="00AC0A73" w:rsidRDefault="003B66C4" w:rsidP="00AC0A73">
      <w:pPr>
        <w:spacing w:line="240" w:lineRule="auto"/>
        <w:rPr>
          <w:szCs w:val="24"/>
          <w:lang w:val="ru-RU"/>
        </w:rPr>
      </w:pPr>
      <w:r w:rsidRPr="00AC0A73">
        <w:rPr>
          <w:szCs w:val="24"/>
          <w:lang w:val="ru-RU"/>
        </w:rPr>
        <w:t>формирование у обучающихся ориентиров для гражданской, этнонациональной, социальной, культурной самоидентификации в окружающем мире;</w:t>
      </w:r>
    </w:p>
    <w:p w:rsidR="003B66C4" w:rsidRPr="00AC0A73" w:rsidRDefault="003B66C4" w:rsidP="00AC0A73">
      <w:pPr>
        <w:spacing w:line="240" w:lineRule="auto"/>
        <w:rPr>
          <w:szCs w:val="24"/>
          <w:lang w:val="ru-RU"/>
        </w:rPr>
      </w:pPr>
      <w:r w:rsidRPr="00AC0A73">
        <w:rPr>
          <w:szCs w:val="24"/>
          <w:lang w:val="ru-RU"/>
        </w:rP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3B66C4" w:rsidRPr="00AC0A73" w:rsidRDefault="003B66C4" w:rsidP="00AC0A73">
      <w:pPr>
        <w:spacing w:line="240" w:lineRule="auto"/>
        <w:rPr>
          <w:szCs w:val="24"/>
          <w:lang w:val="ru-RU"/>
        </w:rPr>
      </w:pPr>
      <w:r w:rsidRPr="00AC0A73">
        <w:rPr>
          <w:szCs w:val="24"/>
          <w:lang w:val="ru-RU"/>
        </w:rPr>
        <w:t>воспитание обучающихся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3B66C4" w:rsidRPr="00AC0A73" w:rsidRDefault="003B66C4" w:rsidP="00AC0A73">
      <w:pPr>
        <w:spacing w:line="240" w:lineRule="auto"/>
        <w:rPr>
          <w:szCs w:val="24"/>
          <w:lang w:val="ru-RU"/>
        </w:rPr>
      </w:pPr>
      <w:r w:rsidRPr="00AC0A73">
        <w:rPr>
          <w:szCs w:val="24"/>
          <w:lang w:val="ru-RU"/>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3B66C4" w:rsidRPr="00AC0A73" w:rsidRDefault="003B66C4" w:rsidP="00AC0A73">
      <w:pPr>
        <w:spacing w:line="240" w:lineRule="auto"/>
        <w:rPr>
          <w:szCs w:val="24"/>
          <w:lang w:val="ru-RU"/>
        </w:rPr>
      </w:pPr>
      <w:r w:rsidRPr="00AC0A73">
        <w:rPr>
          <w:szCs w:val="24"/>
          <w:lang w:val="ru-RU"/>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3B66C4" w:rsidRPr="00AC0A73" w:rsidRDefault="003B66C4" w:rsidP="00AC0A73">
      <w:pPr>
        <w:spacing w:line="240" w:lineRule="auto"/>
        <w:rPr>
          <w:szCs w:val="24"/>
          <w:lang w:val="ru-RU"/>
        </w:rPr>
      </w:pPr>
      <w:r w:rsidRPr="00AC0A73">
        <w:rPr>
          <w:szCs w:val="24"/>
          <w:lang w:val="ru-RU"/>
        </w:rPr>
        <w:t>формирование личностной позиции обучающихся по отношению не только к прошлому, но и к настоящему родной страны.</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.9.1.4.</w:t>
      </w:r>
      <w:r w:rsidR="003B66C4" w:rsidRPr="00AC0A73">
        <w:rPr>
          <w:szCs w:val="24"/>
        </w:rPr>
        <w:t> </w:t>
      </w:r>
      <w:r w:rsidR="003B66C4" w:rsidRPr="00AC0A73">
        <w:rPr>
          <w:szCs w:val="24"/>
          <w:lang w:val="ru-RU"/>
        </w:rPr>
        <w:t>Место и роль учебного модуля «Введение в Новейшую историю России».</w:t>
      </w:r>
    </w:p>
    <w:p w:rsidR="003B66C4" w:rsidRPr="00AC0A73" w:rsidRDefault="003B66C4" w:rsidP="00AC0A73">
      <w:pPr>
        <w:spacing w:line="240" w:lineRule="auto"/>
        <w:rPr>
          <w:szCs w:val="24"/>
          <w:lang w:val="ru-RU"/>
        </w:rPr>
      </w:pPr>
      <w:r w:rsidRPr="00AC0A73">
        <w:rPr>
          <w:szCs w:val="24"/>
          <w:lang w:val="ru-RU"/>
        </w:rPr>
        <w:t>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 общего образования.</w:t>
      </w:r>
    </w:p>
    <w:p w:rsidR="003B66C4" w:rsidRPr="00AC0A73" w:rsidRDefault="003B66C4" w:rsidP="00AC0A73">
      <w:pPr>
        <w:spacing w:line="240" w:lineRule="auto"/>
        <w:rPr>
          <w:szCs w:val="24"/>
          <w:lang w:val="ru-RU"/>
        </w:rPr>
      </w:pPr>
      <w:r w:rsidRPr="00AC0A73">
        <w:rPr>
          <w:szCs w:val="24"/>
          <w:lang w:val="ru-RU"/>
        </w:rPr>
        <w:t xml:space="preserve">ФГОС ООО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ХХ ‒ начала </w:t>
      </w:r>
      <w:r w:rsidRPr="00AC0A73">
        <w:rPr>
          <w:szCs w:val="24"/>
        </w:rPr>
        <w:t>XXI</w:t>
      </w:r>
      <w:r w:rsidRPr="00AC0A73">
        <w:rPr>
          <w:szCs w:val="24"/>
          <w:lang w:val="ru-RU"/>
        </w:rPr>
        <w:t xml:space="preserve"> в.; характеризовать итоги и историческое значение событий».</w:t>
      </w:r>
    </w:p>
    <w:p w:rsidR="003B66C4" w:rsidRPr="00AC0A73" w:rsidRDefault="003B66C4" w:rsidP="00AC0A73">
      <w:pPr>
        <w:spacing w:line="240" w:lineRule="auto"/>
        <w:rPr>
          <w:szCs w:val="24"/>
          <w:lang w:val="ru-RU"/>
        </w:rPr>
      </w:pPr>
      <w:r w:rsidRPr="00AC0A73">
        <w:rPr>
          <w:szCs w:val="24"/>
          <w:lang w:val="ru-RU"/>
        </w:rPr>
        <w:t xml:space="preserve">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ХХ ‒ начала </w:t>
      </w:r>
      <w:r w:rsidRPr="00AC0A73">
        <w:rPr>
          <w:szCs w:val="24"/>
        </w:rPr>
        <w:t>XXI</w:t>
      </w:r>
      <w:r w:rsidRPr="00AC0A73">
        <w:rPr>
          <w:szCs w:val="24"/>
          <w:lang w:val="ru-RU"/>
        </w:rPr>
        <w:t xml:space="preserve"> в. в 10-11 классах. Кроме того, при изучении региональной истории, при реализации федеральной рабочей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.9.1.5.</w:t>
      </w:r>
      <w:r w:rsidR="003B66C4" w:rsidRPr="00AC0A73">
        <w:rPr>
          <w:szCs w:val="24"/>
        </w:rPr>
        <w:t> </w:t>
      </w:r>
      <w:r w:rsidR="003B66C4" w:rsidRPr="00AC0A73">
        <w:rPr>
          <w:szCs w:val="24"/>
          <w:lang w:val="ru-RU"/>
        </w:rPr>
        <w:t>Модуль «Введение в Новейшую историю России» может быть реализован в двух вариантах:</w:t>
      </w:r>
    </w:p>
    <w:p w:rsidR="003B66C4" w:rsidRPr="00AC0A73" w:rsidRDefault="003B66C4" w:rsidP="00AC0A73">
      <w:pPr>
        <w:spacing w:line="240" w:lineRule="auto"/>
        <w:rPr>
          <w:szCs w:val="24"/>
          <w:lang w:val="ru-RU"/>
        </w:rPr>
      </w:pPr>
      <w:r w:rsidRPr="00AC0A73">
        <w:rPr>
          <w:szCs w:val="24"/>
          <w:lang w:val="ru-RU"/>
        </w:rPr>
        <w:t xml:space="preserve">при самостоятельном планировании учителем процесса освоения обучающимися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w:t>
      </w:r>
      <w:r w:rsidRPr="00AC0A73">
        <w:rPr>
          <w:szCs w:val="24"/>
          <w:lang w:val="ru-RU"/>
        </w:rPr>
        <w:lastRenderedPageBreak/>
        <w:t>России в 9 классе рекомендуется увеличить на 17 учебных часов;</w:t>
      </w:r>
    </w:p>
    <w:p w:rsidR="003B66C4" w:rsidRPr="00AC0A73" w:rsidRDefault="003B66C4" w:rsidP="00AC0A73">
      <w:pPr>
        <w:spacing w:line="240" w:lineRule="auto"/>
        <w:rPr>
          <w:szCs w:val="24"/>
          <w:lang w:val="ru-RU"/>
        </w:rPr>
      </w:pPr>
      <w:r w:rsidRPr="00AC0A73">
        <w:rPr>
          <w:szCs w:val="24"/>
          <w:lang w:val="ru-RU"/>
        </w:rPr>
        <w:t>в виде целостного последовательного учебного курса,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 17 учебных часов).</w:t>
      </w:r>
    </w:p>
    <w:p w:rsidR="003B66C4" w:rsidRPr="00AC0A73" w:rsidRDefault="003B66C4" w:rsidP="00AC0A73">
      <w:pPr>
        <w:spacing w:line="240" w:lineRule="auto"/>
        <w:rPr>
          <w:szCs w:val="24"/>
          <w:lang w:val="ru-RU"/>
        </w:rPr>
      </w:pPr>
    </w:p>
    <w:p w:rsidR="003B66C4" w:rsidRPr="00AC0A73" w:rsidRDefault="003B66C4" w:rsidP="00AC0A73">
      <w:pPr>
        <w:spacing w:line="240" w:lineRule="auto"/>
        <w:rPr>
          <w:szCs w:val="24"/>
          <w:lang w:val="ru-RU"/>
        </w:rPr>
      </w:pPr>
      <w:r w:rsidRPr="00AC0A73">
        <w:rPr>
          <w:szCs w:val="24"/>
          <w:lang w:val="ru-RU"/>
        </w:rPr>
        <w:t xml:space="preserve">Таблица 2 </w:t>
      </w:r>
    </w:p>
    <w:p w:rsidR="003B66C4" w:rsidRPr="00AC0A73" w:rsidRDefault="003B66C4" w:rsidP="00AC0A73">
      <w:pPr>
        <w:spacing w:line="240" w:lineRule="auto"/>
        <w:rPr>
          <w:szCs w:val="24"/>
          <w:lang w:val="ru-RU"/>
        </w:rPr>
      </w:pPr>
      <w:r w:rsidRPr="00AC0A73">
        <w:rPr>
          <w:szCs w:val="24"/>
          <w:lang w:val="ru-RU"/>
        </w:rPr>
        <w:t>Реализация модуля в курсе «История России» 9 класса</w:t>
      </w:r>
    </w:p>
    <w:tbl>
      <w:tblPr>
        <w:tblW w:w="9287" w:type="dxa"/>
        <w:tblInd w:w="112" w:type="dxa"/>
        <w:tblLayout w:type="fixed"/>
        <w:tblCellMar>
          <w:left w:w="113" w:type="dxa"/>
          <w:right w:w="113" w:type="dxa"/>
        </w:tblCellMar>
        <w:tblLook w:val="01E0"/>
      </w:tblPr>
      <w:tblGrid>
        <w:gridCol w:w="4278"/>
        <w:gridCol w:w="1158"/>
        <w:gridCol w:w="3851"/>
      </w:tblGrid>
      <w:tr w:rsidR="003B66C4" w:rsidRPr="00AC0A73" w:rsidTr="003B66C4">
        <w:trPr>
          <w:trHeight w:val="19"/>
        </w:trPr>
        <w:tc>
          <w:tcPr>
            <w:tcW w:w="4278" w:type="dxa"/>
            <w:tcBorders>
              <w:top w:val="single" w:sz="4" w:space="0" w:color="231F20"/>
              <w:left w:val="single" w:sz="4" w:space="0" w:color="231F20"/>
              <w:bottom w:val="single" w:sz="4" w:space="0" w:color="231F20"/>
              <w:right w:val="single" w:sz="4" w:space="0" w:color="231F20"/>
            </w:tcBorders>
            <w:vAlign w:val="center"/>
          </w:tcPr>
          <w:p w:rsidR="003B66C4" w:rsidRPr="00AC0A73" w:rsidRDefault="003B66C4" w:rsidP="00AC0A73">
            <w:pPr>
              <w:spacing w:line="240" w:lineRule="auto"/>
              <w:rPr>
                <w:szCs w:val="24"/>
                <w:lang w:val="ru-RU"/>
              </w:rPr>
            </w:pPr>
            <w:r w:rsidRPr="00AC0A73">
              <w:rPr>
                <w:szCs w:val="24"/>
                <w:lang w:val="ru-RU"/>
              </w:rPr>
              <w:t>Программа курса «История России» (9 класс)</w:t>
            </w:r>
          </w:p>
        </w:tc>
        <w:tc>
          <w:tcPr>
            <w:tcW w:w="1158" w:type="dxa"/>
            <w:tcBorders>
              <w:top w:val="single" w:sz="4" w:space="0" w:color="231F20"/>
              <w:left w:val="single" w:sz="4" w:space="0" w:color="231F20"/>
              <w:bottom w:val="single" w:sz="4" w:space="0" w:color="231F20"/>
              <w:right w:val="single" w:sz="4" w:space="0" w:color="231F20"/>
            </w:tcBorders>
            <w:vAlign w:val="center"/>
          </w:tcPr>
          <w:p w:rsidR="003B66C4" w:rsidRPr="00AC0A73" w:rsidRDefault="003B66C4" w:rsidP="00AC0A73">
            <w:pPr>
              <w:spacing w:line="240" w:lineRule="auto"/>
              <w:rPr>
                <w:szCs w:val="24"/>
              </w:rPr>
            </w:pPr>
            <w:r w:rsidRPr="00AC0A73">
              <w:rPr>
                <w:szCs w:val="24"/>
              </w:rPr>
              <w:t>Примерное количество часов</w:t>
            </w:r>
          </w:p>
        </w:tc>
        <w:tc>
          <w:tcPr>
            <w:tcW w:w="3851" w:type="dxa"/>
            <w:tcBorders>
              <w:top w:val="single" w:sz="4" w:space="0" w:color="231F20"/>
              <w:left w:val="single" w:sz="4" w:space="0" w:color="231F20"/>
              <w:bottom w:val="single" w:sz="4" w:space="0" w:color="231F20"/>
              <w:right w:val="single" w:sz="4" w:space="0" w:color="231F20"/>
            </w:tcBorders>
            <w:vAlign w:val="center"/>
          </w:tcPr>
          <w:p w:rsidR="003B66C4" w:rsidRPr="00AC0A73" w:rsidRDefault="003B66C4" w:rsidP="00AC0A73">
            <w:pPr>
              <w:spacing w:line="240" w:lineRule="auto"/>
              <w:rPr>
                <w:szCs w:val="24"/>
              </w:rPr>
            </w:pPr>
            <w:r w:rsidRPr="00AC0A73">
              <w:rPr>
                <w:szCs w:val="24"/>
                <w:lang w:val="ru-RU"/>
              </w:rPr>
              <w:t xml:space="preserve">Программа учебного модуля «Введение в Новейшую историю </w:t>
            </w:r>
            <w:r w:rsidRPr="00AC0A73">
              <w:rPr>
                <w:szCs w:val="24"/>
              </w:rPr>
              <w:t>России»</w:t>
            </w:r>
          </w:p>
        </w:tc>
      </w:tr>
      <w:tr w:rsidR="003B66C4" w:rsidRPr="00AC0A73" w:rsidTr="003B66C4">
        <w:trPr>
          <w:trHeight w:val="19"/>
        </w:trPr>
        <w:tc>
          <w:tcPr>
            <w:tcW w:w="4278"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rPr>
            </w:pPr>
            <w:r w:rsidRPr="00AC0A73">
              <w:rPr>
                <w:szCs w:val="24"/>
              </w:rPr>
              <w:t>Введение</w:t>
            </w:r>
          </w:p>
        </w:tc>
        <w:tc>
          <w:tcPr>
            <w:tcW w:w="1158"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rPr>
            </w:pPr>
            <w:r w:rsidRPr="00AC0A73">
              <w:rPr>
                <w:szCs w:val="24"/>
              </w:rPr>
              <w:t>1</w:t>
            </w:r>
          </w:p>
        </w:tc>
        <w:tc>
          <w:tcPr>
            <w:tcW w:w="3851"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rPr>
            </w:pPr>
            <w:r w:rsidRPr="00AC0A73">
              <w:rPr>
                <w:szCs w:val="24"/>
              </w:rPr>
              <w:t>Введение</w:t>
            </w:r>
          </w:p>
        </w:tc>
      </w:tr>
      <w:tr w:rsidR="003B66C4" w:rsidRPr="00AC0A73" w:rsidTr="003B66C4">
        <w:trPr>
          <w:trHeight w:val="1162"/>
        </w:trPr>
        <w:tc>
          <w:tcPr>
            <w:tcW w:w="4278"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rPr>
            </w:pPr>
            <w:r w:rsidRPr="00AC0A73">
              <w:rPr>
                <w:szCs w:val="24"/>
              </w:rPr>
              <w:t>Первая российская революция 1905-1907 гг.</w:t>
            </w:r>
          </w:p>
        </w:tc>
        <w:tc>
          <w:tcPr>
            <w:tcW w:w="1158"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rPr>
            </w:pPr>
            <w:r w:rsidRPr="00AC0A73">
              <w:rPr>
                <w:szCs w:val="24"/>
              </w:rPr>
              <w:t>1</w:t>
            </w:r>
          </w:p>
        </w:tc>
        <w:tc>
          <w:tcPr>
            <w:tcW w:w="3851"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rPr>
            </w:pPr>
            <w:r w:rsidRPr="00AC0A73">
              <w:rPr>
                <w:szCs w:val="24"/>
              </w:rPr>
              <w:t xml:space="preserve">Российская революция </w:t>
            </w:r>
          </w:p>
          <w:p w:rsidR="003B66C4" w:rsidRPr="00AC0A73" w:rsidRDefault="003B66C4" w:rsidP="00AC0A73">
            <w:pPr>
              <w:spacing w:line="240" w:lineRule="auto"/>
              <w:rPr>
                <w:szCs w:val="24"/>
              </w:rPr>
            </w:pPr>
            <w:r w:rsidRPr="00AC0A73">
              <w:rPr>
                <w:szCs w:val="24"/>
              </w:rPr>
              <w:t>1917—1922 гг.</w:t>
            </w:r>
          </w:p>
        </w:tc>
      </w:tr>
      <w:tr w:rsidR="003B66C4" w:rsidRPr="00AC0A73" w:rsidTr="003B66C4">
        <w:trPr>
          <w:trHeight w:val="19"/>
        </w:trPr>
        <w:tc>
          <w:tcPr>
            <w:tcW w:w="4278"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lang w:val="ru-RU"/>
              </w:rPr>
            </w:pPr>
            <w:r w:rsidRPr="00AC0A73">
              <w:rPr>
                <w:szCs w:val="24"/>
                <w:lang w:val="ru-RU"/>
              </w:rPr>
              <w:t>Отечественная война</w:t>
            </w:r>
          </w:p>
          <w:p w:rsidR="003B66C4" w:rsidRPr="00AC0A73" w:rsidRDefault="003B66C4" w:rsidP="00AC0A73">
            <w:pPr>
              <w:spacing w:line="240" w:lineRule="auto"/>
              <w:rPr>
                <w:szCs w:val="24"/>
              </w:rPr>
            </w:pPr>
            <w:r w:rsidRPr="00AC0A73">
              <w:rPr>
                <w:szCs w:val="24"/>
                <w:lang w:val="ru-RU"/>
              </w:rPr>
              <w:t xml:space="preserve">1812 г. ‒ важнейшее событие российской и мировой истории </w:t>
            </w:r>
            <w:r w:rsidRPr="00AC0A73">
              <w:rPr>
                <w:szCs w:val="24"/>
              </w:rPr>
              <w:t>XIX</w:t>
            </w:r>
            <w:r w:rsidRPr="00AC0A73">
              <w:rPr>
                <w:szCs w:val="24"/>
                <w:lang w:val="ru-RU"/>
              </w:rPr>
              <w:t xml:space="preserve"> в. Крымская война. </w:t>
            </w:r>
            <w:r w:rsidRPr="00AC0A73">
              <w:rPr>
                <w:szCs w:val="24"/>
              </w:rPr>
              <w:t xml:space="preserve">Героическая оборона Севастополя </w:t>
            </w:r>
          </w:p>
        </w:tc>
        <w:tc>
          <w:tcPr>
            <w:tcW w:w="1158"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rPr>
            </w:pPr>
            <w:r w:rsidRPr="00AC0A73">
              <w:rPr>
                <w:szCs w:val="24"/>
              </w:rPr>
              <w:t>2</w:t>
            </w:r>
          </w:p>
        </w:tc>
        <w:tc>
          <w:tcPr>
            <w:tcW w:w="3851"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rPr>
            </w:pPr>
            <w:r w:rsidRPr="00AC0A73">
              <w:rPr>
                <w:szCs w:val="24"/>
              </w:rPr>
              <w:t>Великая Отечественная война 1941-1945 гг.</w:t>
            </w:r>
          </w:p>
        </w:tc>
      </w:tr>
      <w:tr w:rsidR="003B66C4" w:rsidRPr="007B4D35" w:rsidTr="003B66C4">
        <w:trPr>
          <w:trHeight w:val="19"/>
        </w:trPr>
        <w:tc>
          <w:tcPr>
            <w:tcW w:w="4278"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lang w:val="ru-RU"/>
              </w:rPr>
            </w:pPr>
            <w:r w:rsidRPr="00AC0A73">
              <w:rPr>
                <w:szCs w:val="24"/>
                <w:lang w:val="ru-RU"/>
              </w:rPr>
              <w:t xml:space="preserve">Социальная и правовая модернизация страны при Александре </w:t>
            </w:r>
            <w:r w:rsidRPr="00AC0A73">
              <w:rPr>
                <w:szCs w:val="24"/>
              </w:rPr>
              <w:t>II</w:t>
            </w:r>
            <w:r w:rsidRPr="00AC0A73">
              <w:rPr>
                <w:szCs w:val="24"/>
                <w:lang w:val="ru-RU"/>
              </w:rPr>
              <w:t>. Этнокультурный облик империи. Формирование гражданского общества и основные направления общественных движений</w:t>
            </w:r>
          </w:p>
        </w:tc>
        <w:tc>
          <w:tcPr>
            <w:tcW w:w="1158"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rPr>
            </w:pPr>
            <w:r w:rsidRPr="00AC0A73">
              <w:rPr>
                <w:szCs w:val="24"/>
              </w:rPr>
              <w:t>19</w:t>
            </w:r>
          </w:p>
        </w:tc>
        <w:tc>
          <w:tcPr>
            <w:tcW w:w="3851"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tabs>
                <w:tab w:val="left" w:pos="2885"/>
              </w:tabs>
              <w:spacing w:line="240" w:lineRule="auto"/>
              <w:ind w:left="143" w:hanging="143"/>
              <w:rPr>
                <w:szCs w:val="24"/>
                <w:lang w:val="ru-RU"/>
              </w:rPr>
            </w:pPr>
            <w:r w:rsidRPr="00AC0A73">
              <w:rPr>
                <w:szCs w:val="24"/>
                <w:lang w:val="ru-RU"/>
              </w:rPr>
              <w:t>Распад СССР. Становление новой России (1992-1999 гг.)</w:t>
            </w:r>
          </w:p>
        </w:tc>
      </w:tr>
      <w:tr w:rsidR="003B66C4" w:rsidRPr="007B4D35" w:rsidTr="003B66C4">
        <w:trPr>
          <w:trHeight w:hRule="exact" w:val="767"/>
        </w:trPr>
        <w:tc>
          <w:tcPr>
            <w:tcW w:w="4278"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rPr>
            </w:pPr>
            <w:r w:rsidRPr="00AC0A73">
              <w:rPr>
                <w:szCs w:val="24"/>
              </w:rPr>
              <w:t xml:space="preserve">На пороге нового века </w:t>
            </w:r>
          </w:p>
        </w:tc>
        <w:tc>
          <w:tcPr>
            <w:tcW w:w="1158"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rPr>
            </w:pPr>
          </w:p>
        </w:tc>
        <w:tc>
          <w:tcPr>
            <w:tcW w:w="3851"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lang w:val="ru-RU"/>
              </w:rPr>
            </w:pPr>
            <w:r w:rsidRPr="00AC0A73">
              <w:rPr>
                <w:szCs w:val="24"/>
                <w:lang w:val="ru-RU"/>
              </w:rPr>
              <w:t xml:space="preserve">Возрождение страны с 2000-х гг. </w:t>
            </w:r>
          </w:p>
        </w:tc>
      </w:tr>
      <w:tr w:rsidR="003B66C4" w:rsidRPr="00AC0A73" w:rsidTr="003B66C4">
        <w:trPr>
          <w:trHeight w:hRule="exact" w:val="2974"/>
        </w:trPr>
        <w:tc>
          <w:tcPr>
            <w:tcW w:w="4278"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lang w:val="ru-RU"/>
              </w:rPr>
            </w:pPr>
            <w:r w:rsidRPr="00AC0A73">
              <w:rPr>
                <w:szCs w:val="24"/>
                <w:lang w:val="ru-RU"/>
              </w:rPr>
              <w:t>Крымская война. Героическая оборона Севастополя.</w:t>
            </w:r>
          </w:p>
          <w:p w:rsidR="003B66C4" w:rsidRPr="00AC0A73" w:rsidRDefault="003B66C4" w:rsidP="00AC0A73">
            <w:pPr>
              <w:spacing w:line="240" w:lineRule="auto"/>
              <w:rPr>
                <w:szCs w:val="24"/>
              </w:rPr>
            </w:pPr>
            <w:r w:rsidRPr="00AC0A73">
              <w:rPr>
                <w:szCs w:val="24"/>
                <w:lang w:val="ru-RU"/>
              </w:rPr>
              <w:t xml:space="preserve">Общество и власть после революции. Уроки революции: политическая стабилизация и социальные преобразования. </w:t>
            </w:r>
            <w:r w:rsidRPr="00AC0A73">
              <w:rPr>
                <w:szCs w:val="24"/>
              </w:rPr>
              <w:t>П. А. Столыпин: программа системных реформ, масштаб и результаты</w:t>
            </w:r>
          </w:p>
        </w:tc>
        <w:tc>
          <w:tcPr>
            <w:tcW w:w="1158"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rPr>
            </w:pPr>
            <w:r w:rsidRPr="00AC0A73">
              <w:rPr>
                <w:szCs w:val="24"/>
              </w:rPr>
              <w:t>3</w:t>
            </w:r>
          </w:p>
        </w:tc>
        <w:tc>
          <w:tcPr>
            <w:tcW w:w="3851"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rPr>
            </w:pPr>
            <w:r w:rsidRPr="00AC0A73">
              <w:rPr>
                <w:szCs w:val="24"/>
              </w:rPr>
              <w:t>Воссоединение</w:t>
            </w:r>
          </w:p>
          <w:p w:rsidR="003B66C4" w:rsidRPr="00AC0A73" w:rsidRDefault="003B66C4" w:rsidP="00AC0A73">
            <w:pPr>
              <w:spacing w:line="240" w:lineRule="auto"/>
              <w:rPr>
                <w:szCs w:val="24"/>
              </w:rPr>
            </w:pPr>
            <w:r w:rsidRPr="00AC0A73">
              <w:rPr>
                <w:szCs w:val="24"/>
              </w:rPr>
              <w:t>Крыма с Россией</w:t>
            </w:r>
          </w:p>
        </w:tc>
      </w:tr>
      <w:tr w:rsidR="003B66C4" w:rsidRPr="00AC0A73" w:rsidTr="003B66C4">
        <w:trPr>
          <w:trHeight w:hRule="exact" w:val="860"/>
        </w:trPr>
        <w:tc>
          <w:tcPr>
            <w:tcW w:w="4278"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rPr>
            </w:pPr>
            <w:r w:rsidRPr="00AC0A73">
              <w:rPr>
                <w:szCs w:val="24"/>
              </w:rPr>
              <w:t>Обобщение</w:t>
            </w:r>
          </w:p>
        </w:tc>
        <w:tc>
          <w:tcPr>
            <w:tcW w:w="1158"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rPr>
            </w:pPr>
            <w:r w:rsidRPr="00AC0A73">
              <w:rPr>
                <w:szCs w:val="24"/>
              </w:rPr>
              <w:t>1</w:t>
            </w:r>
          </w:p>
        </w:tc>
        <w:tc>
          <w:tcPr>
            <w:tcW w:w="3851"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rPr>
            </w:pPr>
            <w:r w:rsidRPr="00AC0A73">
              <w:rPr>
                <w:szCs w:val="24"/>
              </w:rPr>
              <w:t>Итоговое повторение</w:t>
            </w:r>
          </w:p>
        </w:tc>
      </w:tr>
    </w:tbl>
    <w:p w:rsidR="003B66C4" w:rsidRPr="00AC0A73" w:rsidRDefault="003B66C4" w:rsidP="00AC0A73">
      <w:pPr>
        <w:spacing w:line="240" w:lineRule="auto"/>
        <w:rPr>
          <w:szCs w:val="24"/>
        </w:rPr>
      </w:pP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.9.2.</w:t>
      </w:r>
      <w:r w:rsidR="003B66C4" w:rsidRPr="00AC0A73">
        <w:rPr>
          <w:szCs w:val="24"/>
        </w:rPr>
        <w:t> </w:t>
      </w:r>
      <w:r w:rsidR="003B66C4" w:rsidRPr="00AC0A73">
        <w:rPr>
          <w:szCs w:val="24"/>
          <w:lang w:val="ru-RU"/>
        </w:rPr>
        <w:t>Содержание учебного модуля «Введение в Новейшую историю России».</w:t>
      </w:r>
    </w:p>
    <w:p w:rsidR="003B66C4" w:rsidRPr="00AC0A73" w:rsidRDefault="003B66C4" w:rsidP="00AC0A73">
      <w:pPr>
        <w:spacing w:line="240" w:lineRule="auto"/>
        <w:rPr>
          <w:szCs w:val="24"/>
          <w:lang w:val="ru-RU"/>
        </w:rPr>
      </w:pPr>
      <w:r w:rsidRPr="00AC0A73">
        <w:rPr>
          <w:szCs w:val="24"/>
          <w:lang w:val="ru-RU"/>
        </w:rPr>
        <w:t xml:space="preserve">Таблица 3 </w:t>
      </w:r>
    </w:p>
    <w:p w:rsidR="003B66C4" w:rsidRPr="00AC0A73" w:rsidRDefault="003B66C4" w:rsidP="00AC0A73">
      <w:pPr>
        <w:spacing w:line="240" w:lineRule="auto"/>
        <w:rPr>
          <w:szCs w:val="24"/>
          <w:lang w:val="ru-RU"/>
        </w:rPr>
      </w:pPr>
      <w:r w:rsidRPr="00AC0A73">
        <w:rPr>
          <w:szCs w:val="24"/>
          <w:lang w:val="ru-RU"/>
        </w:rPr>
        <w:lastRenderedPageBreak/>
        <w:t>Структура и последовательность изучения модуля как целостного учебного курса</w:t>
      </w:r>
    </w:p>
    <w:p w:rsidR="003B66C4" w:rsidRPr="00AC0A73" w:rsidRDefault="003B66C4" w:rsidP="00AC0A73">
      <w:pPr>
        <w:spacing w:line="240" w:lineRule="auto"/>
        <w:rPr>
          <w:szCs w:val="24"/>
          <w:lang w:val="ru-RU"/>
        </w:rPr>
      </w:pPr>
    </w:p>
    <w:tbl>
      <w:tblPr>
        <w:tblW w:w="9239" w:type="dxa"/>
        <w:tblInd w:w="112" w:type="dxa"/>
        <w:tblLayout w:type="fixed"/>
        <w:tblCellMar>
          <w:left w:w="57" w:type="dxa"/>
          <w:right w:w="57" w:type="dxa"/>
        </w:tblCellMar>
        <w:tblLook w:val="01E0"/>
      </w:tblPr>
      <w:tblGrid>
        <w:gridCol w:w="713"/>
        <w:gridCol w:w="6258"/>
        <w:gridCol w:w="2268"/>
      </w:tblGrid>
      <w:tr w:rsidR="003B66C4" w:rsidRPr="00AC0A73" w:rsidTr="003B66C4">
        <w:trPr>
          <w:trHeight w:val="18"/>
        </w:trPr>
        <w:tc>
          <w:tcPr>
            <w:tcW w:w="713" w:type="dxa"/>
            <w:tcBorders>
              <w:top w:val="single" w:sz="4" w:space="0" w:color="231F20"/>
              <w:left w:val="single" w:sz="4" w:space="0" w:color="231F20"/>
              <w:bottom w:val="single" w:sz="4" w:space="0" w:color="231F20"/>
              <w:right w:val="single" w:sz="4" w:space="0" w:color="231F20"/>
            </w:tcBorders>
            <w:vAlign w:val="center"/>
          </w:tcPr>
          <w:p w:rsidR="003B66C4" w:rsidRPr="00AC0A73" w:rsidRDefault="003B66C4" w:rsidP="00AC0A73">
            <w:pPr>
              <w:spacing w:line="240" w:lineRule="auto"/>
              <w:rPr>
                <w:szCs w:val="24"/>
              </w:rPr>
            </w:pPr>
            <w:r w:rsidRPr="00AC0A73">
              <w:rPr>
                <w:szCs w:val="24"/>
              </w:rPr>
              <w:t>№</w:t>
            </w:r>
          </w:p>
        </w:tc>
        <w:tc>
          <w:tcPr>
            <w:tcW w:w="6258" w:type="dxa"/>
            <w:tcBorders>
              <w:top w:val="single" w:sz="4" w:space="0" w:color="231F20"/>
              <w:left w:val="single" w:sz="4" w:space="0" w:color="231F20"/>
              <w:bottom w:val="single" w:sz="4" w:space="0" w:color="231F20"/>
              <w:right w:val="single" w:sz="4" w:space="0" w:color="231F20"/>
            </w:tcBorders>
            <w:vAlign w:val="center"/>
          </w:tcPr>
          <w:p w:rsidR="003B66C4" w:rsidRPr="00AC0A73" w:rsidRDefault="003B66C4" w:rsidP="00AC0A73">
            <w:pPr>
              <w:spacing w:line="240" w:lineRule="auto"/>
              <w:rPr>
                <w:szCs w:val="24"/>
              </w:rPr>
            </w:pPr>
            <w:r w:rsidRPr="00AC0A73">
              <w:rPr>
                <w:szCs w:val="24"/>
              </w:rPr>
              <w:t>Темы курса</w:t>
            </w:r>
          </w:p>
        </w:tc>
        <w:tc>
          <w:tcPr>
            <w:tcW w:w="2268" w:type="dxa"/>
            <w:tcBorders>
              <w:top w:val="single" w:sz="4" w:space="0" w:color="231F20"/>
              <w:left w:val="single" w:sz="4" w:space="0" w:color="231F20"/>
              <w:bottom w:val="single" w:sz="4" w:space="0" w:color="231F20"/>
              <w:right w:val="single" w:sz="4" w:space="0" w:color="231F20"/>
            </w:tcBorders>
            <w:vAlign w:val="center"/>
          </w:tcPr>
          <w:p w:rsidR="003B66C4" w:rsidRPr="00AC0A73" w:rsidRDefault="003B66C4" w:rsidP="00AC0A73">
            <w:pPr>
              <w:tabs>
                <w:tab w:val="left" w:pos="2359"/>
              </w:tabs>
              <w:spacing w:line="240" w:lineRule="auto"/>
              <w:rPr>
                <w:szCs w:val="24"/>
              </w:rPr>
            </w:pPr>
            <w:r w:rsidRPr="00AC0A73">
              <w:rPr>
                <w:szCs w:val="24"/>
              </w:rPr>
              <w:t>Примерное количество часов</w:t>
            </w:r>
          </w:p>
        </w:tc>
      </w:tr>
      <w:tr w:rsidR="003B66C4" w:rsidRPr="00AC0A73" w:rsidTr="003B66C4">
        <w:trPr>
          <w:trHeight w:val="18"/>
        </w:trPr>
        <w:tc>
          <w:tcPr>
            <w:tcW w:w="713"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rPr>
            </w:pPr>
            <w:r w:rsidRPr="00AC0A73">
              <w:rPr>
                <w:szCs w:val="24"/>
              </w:rPr>
              <w:t>1</w:t>
            </w:r>
          </w:p>
        </w:tc>
        <w:tc>
          <w:tcPr>
            <w:tcW w:w="6258"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rPr>
            </w:pPr>
            <w:r w:rsidRPr="00AC0A73">
              <w:rPr>
                <w:szCs w:val="24"/>
              </w:rPr>
              <w:t>Введение</w:t>
            </w:r>
          </w:p>
        </w:tc>
        <w:tc>
          <w:tcPr>
            <w:tcW w:w="2268"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rPr>
            </w:pPr>
            <w:r w:rsidRPr="00AC0A73">
              <w:rPr>
                <w:szCs w:val="24"/>
              </w:rPr>
              <w:t>1</w:t>
            </w:r>
          </w:p>
        </w:tc>
      </w:tr>
      <w:tr w:rsidR="003B66C4" w:rsidRPr="00AC0A73" w:rsidTr="003B66C4">
        <w:trPr>
          <w:trHeight w:val="18"/>
        </w:trPr>
        <w:tc>
          <w:tcPr>
            <w:tcW w:w="713"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rPr>
            </w:pPr>
            <w:r w:rsidRPr="00AC0A73">
              <w:rPr>
                <w:szCs w:val="24"/>
              </w:rPr>
              <w:t>2</w:t>
            </w:r>
          </w:p>
        </w:tc>
        <w:tc>
          <w:tcPr>
            <w:tcW w:w="6258"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rPr>
            </w:pPr>
            <w:r w:rsidRPr="00AC0A73">
              <w:rPr>
                <w:szCs w:val="24"/>
              </w:rPr>
              <w:t>Российская революция 1917—1922 гг.</w:t>
            </w:r>
          </w:p>
        </w:tc>
        <w:tc>
          <w:tcPr>
            <w:tcW w:w="2268"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rPr>
            </w:pPr>
            <w:r w:rsidRPr="00AC0A73">
              <w:rPr>
                <w:szCs w:val="24"/>
              </w:rPr>
              <w:t>5</w:t>
            </w:r>
          </w:p>
        </w:tc>
      </w:tr>
      <w:tr w:rsidR="003B66C4" w:rsidRPr="00AC0A73" w:rsidTr="003B66C4">
        <w:trPr>
          <w:trHeight w:val="18"/>
        </w:trPr>
        <w:tc>
          <w:tcPr>
            <w:tcW w:w="713"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rPr>
            </w:pPr>
            <w:r w:rsidRPr="00AC0A73">
              <w:rPr>
                <w:szCs w:val="24"/>
              </w:rPr>
              <w:t>2</w:t>
            </w:r>
          </w:p>
        </w:tc>
        <w:tc>
          <w:tcPr>
            <w:tcW w:w="6258"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rPr>
            </w:pPr>
            <w:r w:rsidRPr="00AC0A73">
              <w:rPr>
                <w:szCs w:val="24"/>
              </w:rPr>
              <w:t>Великая Отечественная война 1941-1945 гг.</w:t>
            </w:r>
          </w:p>
        </w:tc>
        <w:tc>
          <w:tcPr>
            <w:tcW w:w="2268"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rPr>
            </w:pPr>
            <w:r w:rsidRPr="00AC0A73">
              <w:rPr>
                <w:szCs w:val="24"/>
              </w:rPr>
              <w:t>4</w:t>
            </w:r>
          </w:p>
        </w:tc>
      </w:tr>
      <w:tr w:rsidR="003B66C4" w:rsidRPr="00AC0A73" w:rsidTr="003B66C4">
        <w:trPr>
          <w:trHeight w:val="18"/>
        </w:trPr>
        <w:tc>
          <w:tcPr>
            <w:tcW w:w="713"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rPr>
            </w:pPr>
            <w:r w:rsidRPr="00AC0A73">
              <w:rPr>
                <w:szCs w:val="24"/>
              </w:rPr>
              <w:t>3</w:t>
            </w:r>
          </w:p>
        </w:tc>
        <w:tc>
          <w:tcPr>
            <w:tcW w:w="6258"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lang w:val="ru-RU"/>
              </w:rPr>
            </w:pPr>
            <w:r w:rsidRPr="00AC0A73">
              <w:rPr>
                <w:szCs w:val="24"/>
                <w:lang w:val="ru-RU"/>
              </w:rPr>
              <w:t>Распад СССР. Становление новой России (1992-1999 гг.)</w:t>
            </w:r>
          </w:p>
        </w:tc>
        <w:tc>
          <w:tcPr>
            <w:tcW w:w="2268"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rPr>
            </w:pPr>
            <w:r w:rsidRPr="00AC0A73">
              <w:rPr>
                <w:szCs w:val="24"/>
              </w:rPr>
              <w:t>2</w:t>
            </w:r>
          </w:p>
        </w:tc>
      </w:tr>
      <w:tr w:rsidR="003B66C4" w:rsidRPr="00AC0A73" w:rsidTr="003B66C4">
        <w:trPr>
          <w:trHeight w:val="18"/>
        </w:trPr>
        <w:tc>
          <w:tcPr>
            <w:tcW w:w="713"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rPr>
            </w:pPr>
            <w:r w:rsidRPr="00AC0A73">
              <w:rPr>
                <w:szCs w:val="24"/>
              </w:rPr>
              <w:t>4</w:t>
            </w:r>
          </w:p>
        </w:tc>
        <w:tc>
          <w:tcPr>
            <w:tcW w:w="6258"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rPr>
            </w:pPr>
            <w:r w:rsidRPr="00AC0A73">
              <w:rPr>
                <w:szCs w:val="24"/>
                <w:lang w:val="ru-RU"/>
              </w:rPr>
              <w:t xml:space="preserve">Возрождение страны с 2000-х гг. </w:t>
            </w:r>
            <w:r w:rsidRPr="00AC0A73">
              <w:rPr>
                <w:szCs w:val="24"/>
              </w:rPr>
              <w:t>Воссоединение</w:t>
            </w:r>
          </w:p>
          <w:p w:rsidR="003B66C4" w:rsidRPr="00AC0A73" w:rsidRDefault="003B66C4" w:rsidP="00AC0A73">
            <w:pPr>
              <w:spacing w:line="240" w:lineRule="auto"/>
              <w:rPr>
                <w:szCs w:val="24"/>
              </w:rPr>
            </w:pPr>
            <w:r w:rsidRPr="00AC0A73">
              <w:rPr>
                <w:szCs w:val="24"/>
              </w:rPr>
              <w:t>Крыма с Россией</w:t>
            </w:r>
          </w:p>
        </w:tc>
        <w:tc>
          <w:tcPr>
            <w:tcW w:w="2268"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rPr>
            </w:pPr>
            <w:r w:rsidRPr="00AC0A73">
              <w:rPr>
                <w:szCs w:val="24"/>
              </w:rPr>
              <w:t>3</w:t>
            </w:r>
          </w:p>
        </w:tc>
      </w:tr>
      <w:tr w:rsidR="003B66C4" w:rsidRPr="00AC0A73" w:rsidTr="003B66C4">
        <w:trPr>
          <w:trHeight w:val="18"/>
        </w:trPr>
        <w:tc>
          <w:tcPr>
            <w:tcW w:w="713"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rPr>
            </w:pPr>
            <w:r w:rsidRPr="00AC0A73">
              <w:rPr>
                <w:szCs w:val="24"/>
              </w:rPr>
              <w:t>5</w:t>
            </w:r>
          </w:p>
        </w:tc>
        <w:tc>
          <w:tcPr>
            <w:tcW w:w="6258"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rPr>
            </w:pPr>
            <w:r w:rsidRPr="00AC0A73">
              <w:rPr>
                <w:szCs w:val="24"/>
              </w:rPr>
              <w:t>Итоговое повторение</w:t>
            </w:r>
          </w:p>
        </w:tc>
        <w:tc>
          <w:tcPr>
            <w:tcW w:w="2268" w:type="dxa"/>
            <w:tcBorders>
              <w:top w:val="single" w:sz="4" w:space="0" w:color="231F20"/>
              <w:left w:val="single" w:sz="4" w:space="0" w:color="231F20"/>
              <w:bottom w:val="single" w:sz="4" w:space="0" w:color="231F20"/>
              <w:right w:val="single" w:sz="4" w:space="0" w:color="231F20"/>
            </w:tcBorders>
          </w:tcPr>
          <w:p w:rsidR="003B66C4" w:rsidRPr="00AC0A73" w:rsidRDefault="003B66C4" w:rsidP="00AC0A73">
            <w:pPr>
              <w:spacing w:line="240" w:lineRule="auto"/>
              <w:rPr>
                <w:szCs w:val="24"/>
              </w:rPr>
            </w:pPr>
            <w:r w:rsidRPr="00AC0A73">
              <w:rPr>
                <w:szCs w:val="24"/>
              </w:rPr>
              <w:t>2</w:t>
            </w:r>
          </w:p>
        </w:tc>
      </w:tr>
    </w:tbl>
    <w:p w:rsidR="003B66C4" w:rsidRPr="00AC0A73" w:rsidRDefault="003B66C4" w:rsidP="00AC0A73">
      <w:pPr>
        <w:spacing w:line="240" w:lineRule="auto"/>
        <w:rPr>
          <w:szCs w:val="24"/>
        </w:rPr>
      </w:pPr>
    </w:p>
    <w:p w:rsidR="003B66C4" w:rsidRPr="00AC0A73" w:rsidRDefault="00D34DF2" w:rsidP="00AC0A73">
      <w:pPr>
        <w:spacing w:line="240" w:lineRule="auto"/>
        <w:rPr>
          <w:szCs w:val="24"/>
        </w:rPr>
      </w:pPr>
      <w:r>
        <w:rPr>
          <w:szCs w:val="24"/>
        </w:rPr>
        <w:t>11</w:t>
      </w:r>
      <w:r w:rsidR="003B66C4" w:rsidRPr="00AC0A73">
        <w:rPr>
          <w:szCs w:val="24"/>
        </w:rPr>
        <w:t xml:space="preserve">.9.2.1. Введение. </w:t>
      </w:r>
    </w:p>
    <w:p w:rsidR="003B66C4" w:rsidRPr="00AC0A73" w:rsidRDefault="003B66C4" w:rsidP="00AC0A73">
      <w:pPr>
        <w:spacing w:line="240" w:lineRule="auto"/>
        <w:rPr>
          <w:szCs w:val="24"/>
          <w:lang w:val="ru-RU"/>
        </w:rPr>
      </w:pPr>
      <w:r w:rsidRPr="00AC0A73">
        <w:rPr>
          <w:szCs w:val="24"/>
          <w:lang w:val="ru-RU"/>
        </w:rPr>
        <w:t xml:space="preserve">Преемственность всех этапов отечественной истории. Период Новейшей истории страны (с 1914 г. по настоящее время). Важнейшие события, процессы ХХ ‒ начала </w:t>
      </w:r>
      <w:r w:rsidRPr="00AC0A73">
        <w:rPr>
          <w:szCs w:val="24"/>
        </w:rPr>
        <w:t>XXI</w:t>
      </w:r>
      <w:r w:rsidRPr="00AC0A73">
        <w:rPr>
          <w:szCs w:val="24"/>
          <w:lang w:val="ru-RU"/>
        </w:rPr>
        <w:t xml:space="preserve"> в.</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.9.2.2. Российская революция 1917—1922 гг.</w:t>
      </w:r>
    </w:p>
    <w:p w:rsidR="003B66C4" w:rsidRPr="00AC0A73" w:rsidRDefault="003B66C4" w:rsidP="00AC0A73">
      <w:pPr>
        <w:spacing w:line="240" w:lineRule="auto"/>
        <w:rPr>
          <w:szCs w:val="24"/>
          <w:lang w:val="ru-RU"/>
        </w:rPr>
      </w:pPr>
      <w:r w:rsidRPr="00AC0A73">
        <w:rPr>
          <w:szCs w:val="24"/>
          <w:lang w:val="ru-RU"/>
        </w:rPr>
        <w:t>Российская империя накануне Февральской революции 1917 г.: общенациональный кризис.</w:t>
      </w:r>
    </w:p>
    <w:p w:rsidR="003B66C4" w:rsidRPr="00AC0A73" w:rsidRDefault="003B66C4" w:rsidP="00AC0A73">
      <w:pPr>
        <w:spacing w:line="240" w:lineRule="auto"/>
        <w:rPr>
          <w:szCs w:val="24"/>
          <w:lang w:val="ru-RU"/>
        </w:rPr>
      </w:pPr>
      <w:r w:rsidRPr="00AC0A73">
        <w:rPr>
          <w:szCs w:val="24"/>
          <w:lang w:val="ru-RU"/>
        </w:rPr>
        <w:t xml:space="preserve">Февральское восстание в Петрограде. Отречение Николая </w:t>
      </w:r>
      <w:r w:rsidRPr="00AC0A73">
        <w:rPr>
          <w:szCs w:val="24"/>
        </w:rPr>
        <w:t>II</w:t>
      </w:r>
      <w:r w:rsidRPr="00AC0A73">
        <w:rPr>
          <w:szCs w:val="24"/>
          <w:lang w:val="ru-RU"/>
        </w:rPr>
        <w:t>.</w:t>
      </w:r>
    </w:p>
    <w:p w:rsidR="003B66C4" w:rsidRPr="00AC0A73" w:rsidRDefault="003B66C4" w:rsidP="00AC0A73">
      <w:pPr>
        <w:spacing w:line="240" w:lineRule="auto"/>
        <w:rPr>
          <w:szCs w:val="24"/>
          <w:lang w:val="ru-RU"/>
        </w:rPr>
      </w:pPr>
      <w:r w:rsidRPr="00AC0A73">
        <w:rPr>
          <w:szCs w:val="24"/>
          <w:lang w:val="ru-RU"/>
        </w:rPr>
        <w:t>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rsidR="003B66C4" w:rsidRPr="00AC0A73" w:rsidRDefault="003B66C4" w:rsidP="00AC0A73">
      <w:pPr>
        <w:spacing w:line="240" w:lineRule="auto"/>
        <w:rPr>
          <w:szCs w:val="24"/>
          <w:lang w:val="ru-RU"/>
        </w:rPr>
      </w:pPr>
      <w:r w:rsidRPr="00AC0A73">
        <w:rPr>
          <w:szCs w:val="24"/>
          <w:lang w:val="ru-RU"/>
        </w:rPr>
        <w:t>Цели и лозунги большевиков. В.И.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3B66C4" w:rsidRPr="00AC0A73" w:rsidRDefault="003B66C4" w:rsidP="00AC0A73">
      <w:pPr>
        <w:spacing w:line="240" w:lineRule="auto"/>
        <w:rPr>
          <w:szCs w:val="24"/>
          <w:lang w:val="ru-RU"/>
        </w:rPr>
      </w:pPr>
      <w:r w:rsidRPr="00AC0A73">
        <w:rPr>
          <w:szCs w:val="24"/>
          <w:lang w:val="ru-RU"/>
        </w:rPr>
        <w:t>Гражданская война как национальная трагедия. Военная интервенция. Политика белых правительств А. В. Колчака, А. И. Деникина и П. Н. Врангеля.</w:t>
      </w:r>
    </w:p>
    <w:p w:rsidR="003B66C4" w:rsidRPr="00AC0A73" w:rsidRDefault="003B66C4" w:rsidP="00AC0A73">
      <w:pPr>
        <w:spacing w:line="240" w:lineRule="auto"/>
        <w:rPr>
          <w:szCs w:val="24"/>
          <w:lang w:val="ru-RU"/>
        </w:rPr>
      </w:pPr>
      <w:r w:rsidRPr="00AC0A73">
        <w:rPr>
          <w:szCs w:val="24"/>
          <w:lang w:val="ru-RU"/>
        </w:rPr>
        <w:t>Переход страны к мирной жизни. Образование СССР. Революционные события в России глазами соотечественников и мира. Русское зарубежье.</w:t>
      </w:r>
    </w:p>
    <w:p w:rsidR="003B66C4" w:rsidRPr="00AC0A73" w:rsidRDefault="003B66C4" w:rsidP="00AC0A73">
      <w:pPr>
        <w:spacing w:line="240" w:lineRule="auto"/>
        <w:rPr>
          <w:szCs w:val="24"/>
          <w:lang w:val="ru-RU"/>
        </w:rPr>
      </w:pPr>
      <w:r w:rsidRPr="00AC0A73">
        <w:rPr>
          <w:szCs w:val="24"/>
          <w:lang w:val="ru-RU"/>
        </w:rPr>
        <w:t xml:space="preserve">Влияние революционных событий на общемировые процессы </w:t>
      </w:r>
      <w:r w:rsidRPr="00AC0A73">
        <w:rPr>
          <w:szCs w:val="24"/>
        </w:rPr>
        <w:t>XX</w:t>
      </w:r>
      <w:r w:rsidRPr="00AC0A73">
        <w:rPr>
          <w:szCs w:val="24"/>
          <w:lang w:val="ru-RU"/>
        </w:rPr>
        <w:t xml:space="preserve"> в., историю народов России.</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.9.2.3.</w:t>
      </w:r>
      <w:r w:rsidR="003B66C4" w:rsidRPr="00AC0A73">
        <w:rPr>
          <w:szCs w:val="24"/>
        </w:rPr>
        <w:t> </w:t>
      </w:r>
      <w:r w:rsidR="003B66C4" w:rsidRPr="00AC0A73">
        <w:rPr>
          <w:szCs w:val="24"/>
          <w:lang w:val="ru-RU"/>
        </w:rPr>
        <w:t xml:space="preserve">Великая Отечественная война 1941-1945 гг. </w:t>
      </w:r>
    </w:p>
    <w:p w:rsidR="003B66C4" w:rsidRPr="00AC0A73" w:rsidRDefault="003B66C4" w:rsidP="00AC0A73">
      <w:pPr>
        <w:spacing w:line="240" w:lineRule="auto"/>
        <w:rPr>
          <w:szCs w:val="24"/>
          <w:lang w:val="ru-RU"/>
        </w:rPr>
      </w:pPr>
      <w:r w:rsidRPr="00AC0A73">
        <w:rPr>
          <w:szCs w:val="24"/>
          <w:lang w:val="ru-RU"/>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rsidR="003B66C4" w:rsidRPr="00AC0A73" w:rsidRDefault="003B66C4" w:rsidP="00AC0A73">
      <w:pPr>
        <w:spacing w:line="240" w:lineRule="auto"/>
        <w:rPr>
          <w:szCs w:val="24"/>
          <w:lang w:val="ru-RU"/>
        </w:rPr>
      </w:pPr>
      <w:r w:rsidRPr="00AC0A73">
        <w:rPr>
          <w:szCs w:val="24"/>
          <w:lang w:val="ru-RU"/>
        </w:rPr>
        <w:t>Битва за Москву. Парад 7 ноября 1941 г. на Красной площади. Срыв германских планов молниеносной войны.</w:t>
      </w:r>
    </w:p>
    <w:p w:rsidR="003B66C4" w:rsidRPr="00AC0A73" w:rsidRDefault="003B66C4" w:rsidP="00AC0A73">
      <w:pPr>
        <w:spacing w:line="240" w:lineRule="auto"/>
        <w:rPr>
          <w:szCs w:val="24"/>
          <w:lang w:val="ru-RU"/>
        </w:rPr>
      </w:pPr>
      <w:r w:rsidRPr="00AC0A73">
        <w:rPr>
          <w:szCs w:val="24"/>
          <w:lang w:val="ru-RU"/>
        </w:rPr>
        <w:t>Блокада Ленинграда. Дорога жизни. Значение героического сопротивления Ленинграда.</w:t>
      </w:r>
    </w:p>
    <w:p w:rsidR="003B66C4" w:rsidRPr="00AC0A73" w:rsidRDefault="003B66C4" w:rsidP="00AC0A73">
      <w:pPr>
        <w:spacing w:line="240" w:lineRule="auto"/>
        <w:rPr>
          <w:szCs w:val="24"/>
          <w:lang w:val="ru-RU"/>
        </w:rPr>
      </w:pPr>
      <w:r w:rsidRPr="00AC0A73">
        <w:rPr>
          <w:szCs w:val="24"/>
          <w:lang w:val="ru-RU"/>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3B66C4" w:rsidRPr="00AC0A73" w:rsidRDefault="003B66C4" w:rsidP="00AC0A73">
      <w:pPr>
        <w:spacing w:line="240" w:lineRule="auto"/>
        <w:rPr>
          <w:szCs w:val="24"/>
          <w:lang w:val="ru-RU"/>
        </w:rPr>
      </w:pPr>
      <w:r w:rsidRPr="00AC0A73">
        <w:rPr>
          <w:szCs w:val="24"/>
          <w:lang w:val="ru-RU"/>
        </w:rPr>
        <w:t>Коренной перелом в ходе Великой Отечественной войны. Сталинградская битва. Битва на Курской дуге.</w:t>
      </w:r>
    </w:p>
    <w:p w:rsidR="003B66C4" w:rsidRPr="00AC0A73" w:rsidRDefault="003B66C4" w:rsidP="00AC0A73">
      <w:pPr>
        <w:spacing w:line="240" w:lineRule="auto"/>
        <w:rPr>
          <w:szCs w:val="24"/>
          <w:lang w:val="ru-RU"/>
        </w:rPr>
      </w:pPr>
      <w:r w:rsidRPr="00AC0A73">
        <w:rPr>
          <w:szCs w:val="24"/>
          <w:lang w:val="ru-RU"/>
        </w:rPr>
        <w:t xml:space="preserve">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w:t>
      </w:r>
      <w:r w:rsidRPr="00AC0A73">
        <w:rPr>
          <w:szCs w:val="24"/>
          <w:lang w:val="ru-RU"/>
        </w:rPr>
        <w:lastRenderedPageBreak/>
        <w:t>Патриотическое служение представителей религиозных конфессий. Вклад деятелей культуры, учёных и конструкторов в общенародную борьбу с врагом.</w:t>
      </w:r>
    </w:p>
    <w:p w:rsidR="003B66C4" w:rsidRPr="00AC0A73" w:rsidRDefault="003B66C4" w:rsidP="00AC0A73">
      <w:pPr>
        <w:spacing w:line="240" w:lineRule="auto"/>
        <w:rPr>
          <w:szCs w:val="24"/>
          <w:lang w:val="ru-RU"/>
        </w:rPr>
      </w:pPr>
      <w:r w:rsidRPr="00AC0A73">
        <w:rPr>
          <w:szCs w:val="24"/>
          <w:lang w:val="ru-RU"/>
        </w:rPr>
        <w:t>Освобождение оккупированной территории СССР. Белорусская наступательная операция (операция «Багратион») Красной Армии.</w:t>
      </w:r>
    </w:p>
    <w:p w:rsidR="003B66C4" w:rsidRPr="00AC0A73" w:rsidRDefault="003B66C4" w:rsidP="00AC0A73">
      <w:pPr>
        <w:spacing w:line="240" w:lineRule="auto"/>
        <w:rPr>
          <w:szCs w:val="24"/>
          <w:lang w:val="ru-RU"/>
        </w:rPr>
      </w:pPr>
      <w:r w:rsidRPr="00AC0A73">
        <w:rPr>
          <w:szCs w:val="24"/>
          <w:lang w:val="ru-RU"/>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3B66C4" w:rsidRPr="00AC0A73" w:rsidRDefault="003B66C4" w:rsidP="00AC0A73">
      <w:pPr>
        <w:spacing w:line="240" w:lineRule="auto"/>
        <w:rPr>
          <w:szCs w:val="24"/>
          <w:lang w:val="ru-RU"/>
        </w:rPr>
      </w:pPr>
      <w:r w:rsidRPr="00AC0A73">
        <w:rPr>
          <w:szCs w:val="24"/>
          <w:lang w:val="ru-RU"/>
        </w:rPr>
        <w:t>Разгром милитаристской Японии. 3 сентября ‒ окончание Второй мировой войны.</w:t>
      </w:r>
    </w:p>
    <w:p w:rsidR="003B66C4" w:rsidRPr="00AC0A73" w:rsidRDefault="003B66C4" w:rsidP="00AC0A73">
      <w:pPr>
        <w:spacing w:line="240" w:lineRule="auto"/>
        <w:rPr>
          <w:szCs w:val="24"/>
          <w:lang w:val="ru-RU"/>
        </w:rPr>
      </w:pPr>
      <w:r w:rsidRPr="00AC0A73">
        <w:rPr>
          <w:szCs w:val="24"/>
          <w:lang w:val="ru-RU"/>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3B66C4" w:rsidRPr="00AC0A73" w:rsidRDefault="003B66C4" w:rsidP="00AC0A73">
      <w:pPr>
        <w:spacing w:line="240" w:lineRule="auto"/>
        <w:rPr>
          <w:szCs w:val="24"/>
          <w:lang w:val="ru-RU"/>
        </w:rPr>
      </w:pPr>
      <w:r w:rsidRPr="00AC0A73">
        <w:rPr>
          <w:szCs w:val="24"/>
          <w:lang w:val="ru-RU"/>
        </w:rPr>
        <w:t>Окончание Второй мировой войны. Осуждение главных военных преступников их пособников (Нюрнбергский, Токийский и Хабаровский процессы).</w:t>
      </w:r>
    </w:p>
    <w:p w:rsidR="003B66C4" w:rsidRPr="00AC0A73" w:rsidRDefault="003B66C4" w:rsidP="00AC0A73">
      <w:pPr>
        <w:spacing w:line="240" w:lineRule="auto"/>
        <w:rPr>
          <w:szCs w:val="24"/>
          <w:lang w:val="ru-RU"/>
        </w:rPr>
      </w:pPr>
      <w:r w:rsidRPr="00AC0A73">
        <w:rPr>
          <w:szCs w:val="24"/>
          <w:lang w:val="ru-RU"/>
        </w:rPr>
        <w:t>Попытки искажения истории Второй мировой войны и роли советского народа в победе над гитлеровской Германией и её союзниками. Конституция Российской Федерации о защите исторической правды.</w:t>
      </w:r>
    </w:p>
    <w:p w:rsidR="003B66C4" w:rsidRPr="00AC0A73" w:rsidRDefault="003B66C4" w:rsidP="00AC0A73">
      <w:pPr>
        <w:spacing w:line="240" w:lineRule="auto"/>
        <w:rPr>
          <w:szCs w:val="24"/>
          <w:lang w:val="ru-RU"/>
        </w:rPr>
      </w:pPr>
      <w:r w:rsidRPr="00AC0A73">
        <w:rPr>
          <w:szCs w:val="24"/>
          <w:lang w:val="ru-RU"/>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rsidR="003B66C4" w:rsidRPr="00AC0A73" w:rsidRDefault="003B66C4" w:rsidP="00AC0A73">
      <w:pPr>
        <w:spacing w:line="240" w:lineRule="auto"/>
        <w:rPr>
          <w:szCs w:val="24"/>
          <w:lang w:val="ru-RU"/>
        </w:rPr>
      </w:pPr>
      <w:r w:rsidRPr="00AC0A73">
        <w:rPr>
          <w:szCs w:val="24"/>
          <w:lang w:val="ru-RU"/>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.9.2.4.</w:t>
      </w:r>
      <w:r w:rsidR="003B66C4" w:rsidRPr="00AC0A73">
        <w:rPr>
          <w:szCs w:val="24"/>
        </w:rPr>
        <w:t> </w:t>
      </w:r>
      <w:r w:rsidR="003B66C4" w:rsidRPr="00AC0A73">
        <w:rPr>
          <w:szCs w:val="24"/>
          <w:lang w:val="ru-RU"/>
        </w:rPr>
        <w:t xml:space="preserve">Распад СССР. Становление новой России (1992-1999 гг.). </w:t>
      </w:r>
    </w:p>
    <w:p w:rsidR="003B66C4" w:rsidRPr="00AC0A73" w:rsidRDefault="003B66C4" w:rsidP="00AC0A73">
      <w:pPr>
        <w:spacing w:line="240" w:lineRule="auto"/>
        <w:rPr>
          <w:szCs w:val="24"/>
          <w:lang w:val="ru-RU"/>
        </w:rPr>
      </w:pPr>
      <w:r w:rsidRPr="00AC0A73">
        <w:rPr>
          <w:szCs w:val="24"/>
          <w:lang w:val="ru-RU"/>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rsidR="003B66C4" w:rsidRPr="00AC0A73" w:rsidRDefault="003B66C4" w:rsidP="00AC0A73">
      <w:pPr>
        <w:spacing w:line="240" w:lineRule="auto"/>
        <w:rPr>
          <w:szCs w:val="24"/>
          <w:lang w:val="ru-RU"/>
        </w:rPr>
      </w:pPr>
      <w:r w:rsidRPr="00AC0A73">
        <w:rPr>
          <w:szCs w:val="24"/>
          <w:lang w:val="ru-RU"/>
        </w:rPr>
        <w:t>Референдум о сохранении СССР и введении поста Президента РСФСР. Избрание Б. Н. Ельцина Президентом РСФСР.</w:t>
      </w:r>
    </w:p>
    <w:p w:rsidR="003B66C4" w:rsidRPr="00AC0A73" w:rsidRDefault="003B66C4" w:rsidP="00AC0A73">
      <w:pPr>
        <w:spacing w:line="240" w:lineRule="auto"/>
        <w:rPr>
          <w:szCs w:val="24"/>
          <w:lang w:val="ru-RU"/>
        </w:rPr>
      </w:pPr>
      <w:r w:rsidRPr="00AC0A73">
        <w:rPr>
          <w:szCs w:val="24"/>
          <w:lang w:val="ru-RU"/>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3B66C4" w:rsidRPr="00AC0A73" w:rsidRDefault="003B66C4" w:rsidP="00AC0A73">
      <w:pPr>
        <w:spacing w:line="240" w:lineRule="auto"/>
        <w:rPr>
          <w:szCs w:val="24"/>
          <w:lang w:val="ru-RU"/>
        </w:rPr>
      </w:pPr>
      <w:r w:rsidRPr="00AC0A73">
        <w:rPr>
          <w:szCs w:val="24"/>
          <w:lang w:val="ru-RU"/>
        </w:rPr>
        <w:t>Распад СССР и его последствия для России и мира.</w:t>
      </w:r>
    </w:p>
    <w:p w:rsidR="003B66C4" w:rsidRPr="00AC0A73" w:rsidRDefault="003B66C4" w:rsidP="00AC0A73">
      <w:pPr>
        <w:spacing w:line="240" w:lineRule="auto"/>
        <w:rPr>
          <w:szCs w:val="24"/>
          <w:lang w:val="ru-RU"/>
        </w:rPr>
      </w:pPr>
      <w:r w:rsidRPr="00AC0A73">
        <w:rPr>
          <w:szCs w:val="24"/>
          <w:lang w:val="ru-RU"/>
        </w:rPr>
        <w:t>Становление Российской Федерации как суверенного государства (1991-1993 гг.). Референдум по проекту Конституции.</w:t>
      </w:r>
    </w:p>
    <w:p w:rsidR="003B66C4" w:rsidRPr="00AC0A73" w:rsidRDefault="003B66C4" w:rsidP="00AC0A73">
      <w:pPr>
        <w:spacing w:line="240" w:lineRule="auto"/>
        <w:rPr>
          <w:szCs w:val="24"/>
          <w:lang w:val="ru-RU"/>
        </w:rPr>
      </w:pPr>
      <w:r w:rsidRPr="00AC0A73">
        <w:rPr>
          <w:szCs w:val="24"/>
          <w:lang w:val="ru-RU"/>
        </w:rPr>
        <w:t>России. Принятие Конституции Российской Федерации 1993 г. и её значение.</w:t>
      </w:r>
    </w:p>
    <w:p w:rsidR="003B66C4" w:rsidRPr="00AC0A73" w:rsidRDefault="003B66C4" w:rsidP="00AC0A73">
      <w:pPr>
        <w:spacing w:line="240" w:lineRule="auto"/>
        <w:rPr>
          <w:szCs w:val="24"/>
          <w:lang w:val="ru-RU"/>
        </w:rPr>
      </w:pPr>
      <w:r w:rsidRPr="00AC0A73">
        <w:rPr>
          <w:szCs w:val="24"/>
          <w:lang w:val="ru-RU"/>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rsidR="003B66C4" w:rsidRPr="00AC0A73" w:rsidRDefault="003B66C4" w:rsidP="00AC0A73">
      <w:pPr>
        <w:spacing w:line="240" w:lineRule="auto"/>
        <w:rPr>
          <w:szCs w:val="24"/>
          <w:lang w:val="ru-RU"/>
        </w:rPr>
      </w:pPr>
      <w:r w:rsidRPr="00AC0A73">
        <w:rPr>
          <w:szCs w:val="24"/>
          <w:lang w:val="ru-RU"/>
        </w:rPr>
        <w:t>Россия на постсоветском пространстве. СНГ и Союзное государство. Значение сохранения Россией статуса ядерной державы.</w:t>
      </w:r>
    </w:p>
    <w:p w:rsidR="003B66C4" w:rsidRPr="00AC0A73" w:rsidRDefault="003B66C4" w:rsidP="00AC0A73">
      <w:pPr>
        <w:spacing w:line="240" w:lineRule="auto"/>
        <w:rPr>
          <w:szCs w:val="24"/>
          <w:lang w:val="ru-RU"/>
        </w:rPr>
      </w:pPr>
      <w:r w:rsidRPr="00AC0A73">
        <w:rPr>
          <w:szCs w:val="24"/>
          <w:lang w:val="ru-RU"/>
        </w:rPr>
        <w:t>Добровольная отставка Б.Н. Ельцина.</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.9.2.5.</w:t>
      </w:r>
      <w:r w:rsidR="003B66C4" w:rsidRPr="00AC0A73">
        <w:rPr>
          <w:szCs w:val="24"/>
        </w:rPr>
        <w:t> </w:t>
      </w:r>
      <w:r w:rsidR="003B66C4" w:rsidRPr="00AC0A73">
        <w:rPr>
          <w:szCs w:val="24"/>
          <w:lang w:val="ru-RU"/>
        </w:rPr>
        <w:t xml:space="preserve">Возрождение страны с 2000-х гг. </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.9.2.5.1.</w:t>
      </w:r>
      <w:r w:rsidR="003B66C4" w:rsidRPr="00AC0A73">
        <w:rPr>
          <w:szCs w:val="24"/>
        </w:rPr>
        <w:t> </w:t>
      </w:r>
      <w:r w:rsidR="003B66C4" w:rsidRPr="00AC0A73">
        <w:rPr>
          <w:szCs w:val="24"/>
          <w:lang w:val="ru-RU"/>
        </w:rPr>
        <w:t xml:space="preserve">Российская Федерация в начале </w:t>
      </w:r>
      <w:r w:rsidR="003B66C4" w:rsidRPr="00AC0A73">
        <w:rPr>
          <w:szCs w:val="24"/>
        </w:rPr>
        <w:t>XXI</w:t>
      </w:r>
      <w:r w:rsidR="003B66C4" w:rsidRPr="00AC0A73">
        <w:rPr>
          <w:szCs w:val="24"/>
          <w:lang w:val="ru-RU"/>
        </w:rPr>
        <w:t xml:space="preserve"> века: на пути восстановления и укрепления страны. Вступление в должность Президента Российской Федерации В.В.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Российской Федерации. Приоритетные национальные проекты.</w:t>
      </w:r>
    </w:p>
    <w:p w:rsidR="003B66C4" w:rsidRPr="00AC0A73" w:rsidRDefault="003B66C4" w:rsidP="00AC0A73">
      <w:pPr>
        <w:spacing w:line="240" w:lineRule="auto"/>
        <w:rPr>
          <w:szCs w:val="24"/>
          <w:lang w:val="ru-RU"/>
        </w:rPr>
      </w:pPr>
      <w:r w:rsidRPr="00AC0A73">
        <w:rPr>
          <w:szCs w:val="24"/>
          <w:lang w:val="ru-RU"/>
        </w:rPr>
        <w:t xml:space="preserve">Восстановление лидирующих позиций России в международных отношениях. </w:t>
      </w:r>
      <w:r w:rsidRPr="00AC0A73">
        <w:rPr>
          <w:szCs w:val="24"/>
          <w:lang w:val="ru-RU"/>
        </w:rPr>
        <w:lastRenderedPageBreak/>
        <w:t>Отношения с США и Евросоюзом.</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.9.2.5.2.</w:t>
      </w:r>
      <w:r w:rsidR="003B66C4" w:rsidRPr="00AC0A73">
        <w:rPr>
          <w:szCs w:val="24"/>
        </w:rPr>
        <w:t> </w:t>
      </w:r>
      <w:r w:rsidR="003B66C4" w:rsidRPr="00AC0A73">
        <w:rPr>
          <w:szCs w:val="24"/>
          <w:lang w:val="ru-RU"/>
        </w:rPr>
        <w:t xml:space="preserve">Воссоединение Крыма с Россией. </w:t>
      </w:r>
    </w:p>
    <w:p w:rsidR="003B66C4" w:rsidRPr="00AC0A73" w:rsidRDefault="003B66C4" w:rsidP="00AC0A73">
      <w:pPr>
        <w:spacing w:line="240" w:lineRule="auto"/>
        <w:rPr>
          <w:szCs w:val="24"/>
          <w:lang w:val="ru-RU"/>
        </w:rPr>
      </w:pPr>
      <w:r w:rsidRPr="00AC0A73">
        <w:rPr>
          <w:szCs w:val="24"/>
          <w:lang w:val="ru-RU"/>
        </w:rPr>
        <w:t xml:space="preserve">Крым в составе Российского государства в </w:t>
      </w:r>
      <w:r w:rsidRPr="00AC0A73">
        <w:rPr>
          <w:szCs w:val="24"/>
        </w:rPr>
        <w:t>XX</w:t>
      </w:r>
      <w:r w:rsidRPr="00AC0A73">
        <w:rPr>
          <w:szCs w:val="24"/>
          <w:lang w:val="ru-RU"/>
        </w:rPr>
        <w:t>. Крым в 1991-2014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 Федеральный конституционный закон от 21 марта 2014 г. №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3B66C4" w:rsidRPr="00AC0A73" w:rsidRDefault="003B66C4" w:rsidP="00AC0A73">
      <w:pPr>
        <w:spacing w:line="240" w:lineRule="auto"/>
        <w:rPr>
          <w:szCs w:val="24"/>
          <w:lang w:val="ru-RU"/>
        </w:rPr>
      </w:pPr>
      <w:r w:rsidRPr="00AC0A73">
        <w:rPr>
          <w:szCs w:val="24"/>
          <w:lang w:val="ru-RU"/>
        </w:rPr>
        <w:t>Воссоединение Крыма с Россией, его значение и международные последствия.</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.9.2.5.3.</w:t>
      </w:r>
      <w:r w:rsidR="003B66C4" w:rsidRPr="00AC0A73">
        <w:rPr>
          <w:szCs w:val="24"/>
        </w:rPr>
        <w:t> </w:t>
      </w:r>
      <w:r w:rsidR="003B66C4" w:rsidRPr="00AC0A73">
        <w:rPr>
          <w:szCs w:val="24"/>
          <w:lang w:val="ru-RU"/>
        </w:rPr>
        <w:t>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одарённых детей в России (образовательный центр «Сириус» и другие).</w:t>
      </w:r>
    </w:p>
    <w:p w:rsidR="003B66C4" w:rsidRPr="00AC0A73" w:rsidRDefault="003B66C4" w:rsidP="00AC0A73">
      <w:pPr>
        <w:spacing w:line="240" w:lineRule="auto"/>
        <w:rPr>
          <w:szCs w:val="24"/>
          <w:lang w:val="ru-RU"/>
        </w:rPr>
      </w:pPr>
      <w:r w:rsidRPr="00AC0A73">
        <w:rPr>
          <w:szCs w:val="24"/>
          <w:lang w:val="ru-RU"/>
        </w:rPr>
        <w:t>Общероссийское голосование по поправкам к Конституции России (2020 г.).</w:t>
      </w:r>
    </w:p>
    <w:p w:rsidR="003B66C4" w:rsidRPr="00AC0A73" w:rsidRDefault="003B66C4" w:rsidP="00AC0A73">
      <w:pPr>
        <w:spacing w:line="240" w:lineRule="auto"/>
        <w:rPr>
          <w:szCs w:val="24"/>
          <w:lang w:val="ru-RU"/>
        </w:rPr>
      </w:pPr>
      <w:r w:rsidRPr="00AC0A73">
        <w:rPr>
          <w:szCs w:val="24"/>
          <w:lang w:val="ru-RU"/>
        </w:rPr>
        <w:t>Признание Россией Донецкой Народной Республики и Луганской Народной Республики (2022 г.).</w:t>
      </w:r>
    </w:p>
    <w:p w:rsidR="003B66C4" w:rsidRPr="00AC0A73" w:rsidRDefault="003B66C4" w:rsidP="00AC0A73">
      <w:pPr>
        <w:spacing w:line="240" w:lineRule="auto"/>
        <w:rPr>
          <w:szCs w:val="24"/>
          <w:lang w:val="ru-RU"/>
        </w:rPr>
      </w:pPr>
      <w:r w:rsidRPr="00AC0A73">
        <w:rPr>
          <w:szCs w:val="24"/>
          <w:lang w:val="ru-RU"/>
        </w:rPr>
        <w:t>Значение исторических традиций и культурного наследия для современной России. Воссоздание Российского исторического общества (далее ‒ РИО) и Российского военно-исторического общества (далее ‒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.9.2.6.</w:t>
      </w:r>
      <w:r w:rsidR="003B66C4" w:rsidRPr="00AC0A73">
        <w:rPr>
          <w:szCs w:val="24"/>
        </w:rPr>
        <w:t> </w:t>
      </w:r>
      <w:r w:rsidR="003B66C4" w:rsidRPr="00AC0A73">
        <w:rPr>
          <w:szCs w:val="24"/>
          <w:lang w:val="ru-RU"/>
        </w:rPr>
        <w:t xml:space="preserve">Итоговое повторение. </w:t>
      </w:r>
    </w:p>
    <w:p w:rsidR="003B66C4" w:rsidRPr="00AC0A73" w:rsidRDefault="003B66C4" w:rsidP="00AC0A73">
      <w:pPr>
        <w:spacing w:line="240" w:lineRule="auto"/>
        <w:rPr>
          <w:szCs w:val="24"/>
          <w:lang w:val="ru-RU"/>
        </w:rPr>
      </w:pPr>
      <w:r w:rsidRPr="00AC0A73">
        <w:rPr>
          <w:szCs w:val="24"/>
          <w:lang w:val="ru-RU"/>
        </w:rPr>
        <w:t>История родного края в годы революций и Гражданской войны.</w:t>
      </w:r>
    </w:p>
    <w:p w:rsidR="003B66C4" w:rsidRPr="00AC0A73" w:rsidRDefault="003B66C4" w:rsidP="00AC0A73">
      <w:pPr>
        <w:spacing w:line="240" w:lineRule="auto"/>
        <w:rPr>
          <w:szCs w:val="24"/>
          <w:lang w:val="ru-RU"/>
        </w:rPr>
      </w:pPr>
      <w:r w:rsidRPr="00AC0A73">
        <w:rPr>
          <w:szCs w:val="24"/>
          <w:lang w:val="ru-RU"/>
        </w:rPr>
        <w:t>Наши земляки ‒ герои Великой Отечественной войны (1941-1945 гг.).</w:t>
      </w:r>
    </w:p>
    <w:p w:rsidR="003B66C4" w:rsidRPr="00AC0A73" w:rsidRDefault="003B66C4" w:rsidP="00AC0A73">
      <w:pPr>
        <w:spacing w:line="240" w:lineRule="auto"/>
        <w:rPr>
          <w:szCs w:val="24"/>
          <w:lang w:val="ru-RU"/>
        </w:rPr>
      </w:pPr>
      <w:r w:rsidRPr="00AC0A73">
        <w:rPr>
          <w:szCs w:val="24"/>
          <w:lang w:val="ru-RU"/>
        </w:rPr>
        <w:t xml:space="preserve">Наш регион в конце </w:t>
      </w:r>
      <w:r w:rsidRPr="00AC0A73">
        <w:rPr>
          <w:szCs w:val="24"/>
        </w:rPr>
        <w:t>XX</w:t>
      </w:r>
      <w:r w:rsidRPr="00AC0A73">
        <w:rPr>
          <w:szCs w:val="24"/>
          <w:lang w:val="ru-RU"/>
        </w:rPr>
        <w:t xml:space="preserve"> ‒ начале </w:t>
      </w:r>
      <w:r w:rsidRPr="00AC0A73">
        <w:rPr>
          <w:szCs w:val="24"/>
        </w:rPr>
        <w:t>XXI</w:t>
      </w:r>
      <w:r w:rsidRPr="00AC0A73">
        <w:rPr>
          <w:szCs w:val="24"/>
          <w:lang w:val="ru-RU"/>
        </w:rPr>
        <w:t xml:space="preserve"> вв.</w:t>
      </w:r>
    </w:p>
    <w:p w:rsidR="003B66C4" w:rsidRPr="00AC0A73" w:rsidRDefault="003B66C4" w:rsidP="00AC0A73">
      <w:pPr>
        <w:spacing w:line="240" w:lineRule="auto"/>
        <w:rPr>
          <w:szCs w:val="24"/>
          <w:lang w:val="ru-RU"/>
        </w:rPr>
      </w:pPr>
      <w:r w:rsidRPr="00AC0A73">
        <w:rPr>
          <w:szCs w:val="24"/>
          <w:lang w:val="ru-RU"/>
        </w:rPr>
        <w:t>Трудовые достижения родного края.</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.9.3.</w:t>
      </w:r>
      <w:r w:rsidR="003B66C4" w:rsidRPr="00AC0A73">
        <w:rPr>
          <w:szCs w:val="24"/>
        </w:rPr>
        <w:t> </w:t>
      </w:r>
      <w:r w:rsidR="003B66C4" w:rsidRPr="00AC0A73">
        <w:rPr>
          <w:szCs w:val="24"/>
          <w:lang w:val="ru-RU"/>
        </w:rPr>
        <w:t xml:space="preserve">Планируемые результаты освоения учебного модуля «Введение в Новейшую историю России». </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.9.3.1.</w:t>
      </w:r>
      <w:r w:rsidR="003B66C4" w:rsidRPr="00AC0A73">
        <w:rPr>
          <w:szCs w:val="24"/>
        </w:rPr>
        <w:t> </w:t>
      </w:r>
      <w:r w:rsidR="003B66C4" w:rsidRPr="00AC0A73">
        <w:rPr>
          <w:szCs w:val="24"/>
          <w:lang w:val="ru-RU"/>
        </w:rPr>
        <w:t>Личностные и метапредметные результаты являются приоритетными при освоении содержания учебного модуля «Введение в Новейшую историю России».</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.9.3.2.</w:t>
      </w:r>
      <w:r w:rsidR="003B66C4" w:rsidRPr="00AC0A73">
        <w:rPr>
          <w:szCs w:val="24"/>
        </w:rPr>
        <w:t> </w:t>
      </w:r>
      <w:r w:rsidR="003B66C4" w:rsidRPr="00AC0A73">
        <w:rPr>
          <w:szCs w:val="24"/>
          <w:lang w:val="ru-RU"/>
        </w:rPr>
        <w:t xml:space="preserve">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себе, окружающим людям и жизни в целом, готовности обучающегося действовать на основе системы позитивных ценностных ориентаций. </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.9.3.3.</w:t>
      </w:r>
      <w:r w:rsidR="003B66C4" w:rsidRPr="00AC0A73">
        <w:rPr>
          <w:szCs w:val="24"/>
        </w:rPr>
        <w:t> </w:t>
      </w:r>
      <w:r w:rsidR="003B66C4" w:rsidRPr="00AC0A73">
        <w:rPr>
          <w:szCs w:val="24"/>
          <w:lang w:val="ru-RU"/>
        </w:rPr>
        <w:t>Содержание учебного модуля «Введение в Новейшую историю России» ориентировано на следующие важнейшие убеждения и качества обучающегося,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p>
    <w:p w:rsidR="003B66C4" w:rsidRPr="00AC0A73" w:rsidRDefault="003B66C4" w:rsidP="00AC0A73">
      <w:pPr>
        <w:spacing w:line="240" w:lineRule="auto"/>
        <w:rPr>
          <w:szCs w:val="24"/>
          <w:lang w:val="ru-RU"/>
        </w:rPr>
      </w:pPr>
      <w:r w:rsidRPr="00AC0A73">
        <w:rPr>
          <w:szCs w:val="24"/>
          <w:lang w:val="ru-RU"/>
        </w:rPr>
        <w:t>1)</w:t>
      </w:r>
      <w:r w:rsidRPr="00AC0A73">
        <w:rPr>
          <w:szCs w:val="24"/>
        </w:rPr>
        <w:t> </w:t>
      </w:r>
      <w:r w:rsidRPr="00AC0A73">
        <w:rPr>
          <w:szCs w:val="24"/>
          <w:lang w:val="ru-RU"/>
        </w:rPr>
        <w:t xml:space="preserve">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w:t>
      </w:r>
      <w:r w:rsidRPr="00AC0A73">
        <w:rPr>
          <w:szCs w:val="24"/>
          <w:lang w:val="ru-RU"/>
        </w:rPr>
        <w:lastRenderedPageBreak/>
        <w:t>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w:t>
      </w:r>
    </w:p>
    <w:p w:rsidR="003B66C4" w:rsidRPr="00AC0A73" w:rsidRDefault="003B66C4" w:rsidP="00AC0A73">
      <w:pPr>
        <w:spacing w:line="240" w:lineRule="auto"/>
        <w:rPr>
          <w:szCs w:val="24"/>
          <w:lang w:val="ru-RU"/>
        </w:rPr>
      </w:pPr>
      <w:r w:rsidRPr="00AC0A73">
        <w:rPr>
          <w:szCs w:val="24"/>
          <w:lang w:val="ru-RU"/>
        </w:rPr>
        <w:t>2)</w:t>
      </w:r>
      <w:r w:rsidRPr="00AC0A73">
        <w:rPr>
          <w:szCs w:val="24"/>
        </w:rPr>
        <w:t> </w:t>
      </w:r>
      <w:r w:rsidRPr="00AC0A73">
        <w:rPr>
          <w:szCs w:val="24"/>
          <w:lang w:val="ru-RU"/>
        </w:rPr>
        <w:t xml:space="preserve">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 </w:t>
      </w:r>
    </w:p>
    <w:p w:rsidR="003B66C4" w:rsidRPr="00AC0A73" w:rsidRDefault="003B66C4" w:rsidP="00AC0A73">
      <w:pPr>
        <w:spacing w:line="240" w:lineRule="auto"/>
        <w:rPr>
          <w:szCs w:val="24"/>
          <w:lang w:val="ru-RU"/>
        </w:rPr>
      </w:pPr>
      <w:r w:rsidRPr="00AC0A73">
        <w:rPr>
          <w:szCs w:val="24"/>
          <w:lang w:val="ru-RU"/>
        </w:rPr>
        <w:t>3)</w:t>
      </w:r>
      <w:r w:rsidRPr="00AC0A73">
        <w:rPr>
          <w:szCs w:val="24"/>
        </w:rPr>
        <w:t> </w:t>
      </w:r>
      <w:r w:rsidRPr="00AC0A73">
        <w:rPr>
          <w:szCs w:val="24"/>
          <w:lang w:val="ru-RU"/>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.9.3.4.</w:t>
      </w:r>
      <w:r w:rsidR="003B66C4" w:rsidRPr="00AC0A73">
        <w:rPr>
          <w:szCs w:val="24"/>
        </w:rPr>
        <w:t> </w:t>
      </w:r>
      <w:r w:rsidR="003B66C4" w:rsidRPr="00AC0A73">
        <w:rPr>
          <w:szCs w:val="24"/>
          <w:lang w:val="ru-RU"/>
        </w:rPr>
        <w:t>Содержание учебного модуля «Введение в Новейшую историю России» также ориентировано на понимание роли этнических культурных 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 деятельности экологической направленности.</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.9.3.5.</w:t>
      </w:r>
      <w:r w:rsidR="003B66C4" w:rsidRPr="00AC0A73">
        <w:rPr>
          <w:szCs w:val="24"/>
        </w:rPr>
        <w:t> </w:t>
      </w:r>
      <w:r w:rsidR="003B66C4" w:rsidRPr="00AC0A73">
        <w:rPr>
          <w:szCs w:val="24"/>
          <w:lang w:val="ru-RU"/>
        </w:rPr>
        <w:t>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обучающегося к изменяющимся условиям социальной среды, стрессоустойчивость, открытость опыту и знаниям других.</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 xml:space="preserve">.9.3.6. В результате изучения учебного модуля «Введение в Новейшую историю России»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.9.3.6.1. У обучающегося будут сформированы следующие базовые логические действия как часть познавательных универсальных учебных действий:</w:t>
      </w:r>
    </w:p>
    <w:p w:rsidR="003B66C4" w:rsidRPr="00AC0A73" w:rsidRDefault="003B66C4" w:rsidP="00AC0A73">
      <w:pPr>
        <w:spacing w:line="240" w:lineRule="auto"/>
        <w:rPr>
          <w:szCs w:val="24"/>
          <w:lang w:val="ru-RU"/>
        </w:rPr>
      </w:pPr>
      <w:r w:rsidRPr="00AC0A73">
        <w:rPr>
          <w:szCs w:val="24"/>
          <w:lang w:val="ru-RU"/>
        </w:rPr>
        <w:t>выявлять и характеризовать существенные признаки, итоги и значение ключевых событий и процессов Новейшей истории России;</w:t>
      </w:r>
    </w:p>
    <w:p w:rsidR="003B66C4" w:rsidRPr="00AC0A73" w:rsidRDefault="003B66C4" w:rsidP="00AC0A73">
      <w:pPr>
        <w:spacing w:line="240" w:lineRule="auto"/>
        <w:rPr>
          <w:szCs w:val="24"/>
          <w:lang w:val="ru-RU"/>
        </w:rPr>
      </w:pPr>
      <w:r w:rsidRPr="00AC0A73">
        <w:rPr>
          <w:szCs w:val="24"/>
          <w:lang w:val="ru-RU"/>
        </w:rPr>
        <w:t xml:space="preserve">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w:t>
      </w:r>
      <w:r w:rsidRPr="00AC0A73">
        <w:rPr>
          <w:szCs w:val="24"/>
        </w:rPr>
        <w:t>XX</w:t>
      </w:r>
      <w:r w:rsidRPr="00AC0A73">
        <w:rPr>
          <w:szCs w:val="24"/>
          <w:lang w:val="ru-RU"/>
        </w:rPr>
        <w:t xml:space="preserve"> ‒ начала </w:t>
      </w:r>
      <w:r w:rsidRPr="00AC0A73">
        <w:rPr>
          <w:szCs w:val="24"/>
        </w:rPr>
        <w:t>XXI</w:t>
      </w:r>
      <w:r w:rsidRPr="00AC0A73">
        <w:rPr>
          <w:szCs w:val="24"/>
          <w:lang w:val="ru-RU"/>
        </w:rPr>
        <w:t xml:space="preserve"> в. ;</w:t>
      </w:r>
    </w:p>
    <w:p w:rsidR="003B66C4" w:rsidRPr="00AC0A73" w:rsidRDefault="003B66C4" w:rsidP="00AC0A73">
      <w:pPr>
        <w:spacing w:line="240" w:lineRule="auto"/>
        <w:rPr>
          <w:szCs w:val="24"/>
          <w:lang w:val="ru-RU"/>
        </w:rPr>
      </w:pPr>
      <w:r w:rsidRPr="00AC0A73">
        <w:rPr>
          <w:szCs w:val="24"/>
          <w:lang w:val="ru-RU"/>
        </w:rPr>
        <w:t xml:space="preserve">выявлять закономерности и противоречия в рассматриваемых фактах с учётом предложенной задачи, классифицировать, самостоятельно выбирать основания и критерии для классификации; </w:t>
      </w:r>
    </w:p>
    <w:p w:rsidR="003B66C4" w:rsidRPr="00AC0A73" w:rsidRDefault="003B66C4" w:rsidP="00AC0A73">
      <w:pPr>
        <w:spacing w:line="240" w:lineRule="auto"/>
        <w:rPr>
          <w:szCs w:val="24"/>
          <w:lang w:val="ru-RU"/>
        </w:rPr>
      </w:pPr>
      <w:r w:rsidRPr="00AC0A73">
        <w:rPr>
          <w:szCs w:val="24"/>
          <w:lang w:val="ru-RU"/>
        </w:rPr>
        <w:t xml:space="preserve">выявлять дефициты информации, данных, необходимых для решения поставленной задачи; </w:t>
      </w:r>
    </w:p>
    <w:p w:rsidR="003B66C4" w:rsidRPr="00AC0A73" w:rsidRDefault="003B66C4" w:rsidP="00AC0A73">
      <w:pPr>
        <w:spacing w:line="240" w:lineRule="auto"/>
        <w:rPr>
          <w:szCs w:val="24"/>
          <w:lang w:val="ru-RU"/>
        </w:rPr>
      </w:pPr>
      <w:r w:rsidRPr="00AC0A73">
        <w:rPr>
          <w:szCs w:val="24"/>
          <w:lang w:val="ru-RU"/>
        </w:rPr>
        <w:t xml:space="preserve">проводить выводы, создавать обобщения о взаимосвязях с использованием дедуктивных, индуктивных умозаключений и по аналогии, строить логические рассуждения; </w:t>
      </w:r>
    </w:p>
    <w:p w:rsidR="003B66C4" w:rsidRPr="00AC0A73" w:rsidRDefault="003B66C4" w:rsidP="00AC0A73">
      <w:pPr>
        <w:spacing w:line="240" w:lineRule="auto"/>
        <w:rPr>
          <w:szCs w:val="24"/>
          <w:lang w:val="ru-RU"/>
        </w:rPr>
      </w:pPr>
      <w:r w:rsidRPr="00AC0A73">
        <w:rPr>
          <w:szCs w:val="24"/>
          <w:lang w:val="ru-RU"/>
        </w:rPr>
        <w:lastRenderedPageBreak/>
        <w:t>самостоятельно выбирать способ решения учебной задачи.</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.9.3.6.2.</w:t>
      </w:r>
      <w:r w:rsidR="003B66C4" w:rsidRPr="00AC0A73">
        <w:rPr>
          <w:szCs w:val="24"/>
        </w:rPr>
        <w:t> </w:t>
      </w:r>
      <w:r w:rsidR="003B66C4" w:rsidRPr="00AC0A73">
        <w:rPr>
          <w:szCs w:val="24"/>
          <w:lang w:val="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3B66C4" w:rsidRPr="00AC0A73" w:rsidRDefault="003B66C4" w:rsidP="00AC0A73">
      <w:pPr>
        <w:spacing w:line="240" w:lineRule="auto"/>
        <w:rPr>
          <w:szCs w:val="24"/>
          <w:lang w:val="ru-RU"/>
        </w:rPr>
      </w:pPr>
      <w:r w:rsidRPr="00AC0A73">
        <w:rPr>
          <w:szCs w:val="24"/>
          <w:lang w:val="ru-RU"/>
        </w:rPr>
        <w:t>использовать вопросы как исследовательский инструмент познания;</w:t>
      </w:r>
    </w:p>
    <w:p w:rsidR="003B66C4" w:rsidRPr="00AC0A73" w:rsidRDefault="003B66C4" w:rsidP="00AC0A73">
      <w:pPr>
        <w:spacing w:line="240" w:lineRule="auto"/>
        <w:rPr>
          <w:szCs w:val="24"/>
          <w:lang w:val="ru-RU"/>
        </w:rPr>
      </w:pPr>
      <w:r w:rsidRPr="00AC0A73">
        <w:rPr>
          <w:szCs w:val="24"/>
          <w:lang w:val="ru-RU"/>
        </w:rP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rsidR="003B66C4" w:rsidRPr="00AC0A73" w:rsidRDefault="003B66C4" w:rsidP="00AC0A73">
      <w:pPr>
        <w:spacing w:line="240" w:lineRule="auto"/>
        <w:rPr>
          <w:szCs w:val="24"/>
          <w:lang w:val="ru-RU"/>
        </w:rPr>
      </w:pPr>
      <w:r w:rsidRPr="00AC0A73">
        <w:rPr>
          <w:szCs w:val="24"/>
          <w:lang w:val="ru-RU"/>
        </w:rPr>
        <w:t xml:space="preserve">формулировать гипотезу об истинности собственных суждений и суждений других, аргументировать свою позицию, мнение; </w:t>
      </w:r>
    </w:p>
    <w:p w:rsidR="003B66C4" w:rsidRPr="00AC0A73" w:rsidRDefault="003B66C4" w:rsidP="00AC0A73">
      <w:pPr>
        <w:spacing w:line="240" w:lineRule="auto"/>
        <w:rPr>
          <w:szCs w:val="24"/>
          <w:lang w:val="ru-RU"/>
        </w:rPr>
      </w:pPr>
      <w:r w:rsidRPr="00AC0A73">
        <w:rPr>
          <w:szCs w:val="24"/>
          <w:lang w:val="ru-RU"/>
        </w:rPr>
        <w:t xml:space="preserve">проводить по самостоятельно составленному плану небольшое исследование по установлению причинно-следственных связей событий и процессов; </w:t>
      </w:r>
    </w:p>
    <w:p w:rsidR="003B66C4" w:rsidRPr="00AC0A73" w:rsidRDefault="003B66C4" w:rsidP="00AC0A73">
      <w:pPr>
        <w:spacing w:line="240" w:lineRule="auto"/>
        <w:rPr>
          <w:szCs w:val="24"/>
          <w:lang w:val="ru-RU"/>
        </w:rPr>
      </w:pPr>
      <w:r w:rsidRPr="00AC0A73">
        <w:rPr>
          <w:szCs w:val="24"/>
          <w:lang w:val="ru-RU"/>
        </w:rPr>
        <w:t xml:space="preserve">оценивать на применимость и достоверность информацию; </w:t>
      </w:r>
    </w:p>
    <w:p w:rsidR="003B66C4" w:rsidRPr="00AC0A73" w:rsidRDefault="003B66C4" w:rsidP="00AC0A73">
      <w:pPr>
        <w:spacing w:line="240" w:lineRule="auto"/>
        <w:rPr>
          <w:szCs w:val="24"/>
          <w:lang w:val="ru-RU"/>
        </w:rPr>
      </w:pPr>
      <w:r w:rsidRPr="00AC0A73">
        <w:rPr>
          <w:szCs w:val="24"/>
          <w:lang w:val="ru-RU"/>
        </w:rPr>
        <w:t xml:space="preserve">самостоятельно формулировать обобщения и выводы по результатам проведенного небольшого исследования, владеть инструментами оценки достоверности полученных выводов и обобщений; </w:t>
      </w:r>
    </w:p>
    <w:p w:rsidR="003B66C4" w:rsidRPr="00AC0A73" w:rsidRDefault="003B66C4" w:rsidP="00AC0A73">
      <w:pPr>
        <w:spacing w:line="240" w:lineRule="auto"/>
        <w:rPr>
          <w:szCs w:val="24"/>
          <w:lang w:val="ru-RU"/>
        </w:rPr>
      </w:pPr>
      <w:r w:rsidRPr="00AC0A73">
        <w:rPr>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.9.3.6.3.</w:t>
      </w:r>
      <w:r w:rsidR="003B66C4" w:rsidRPr="00AC0A73">
        <w:rPr>
          <w:szCs w:val="24"/>
        </w:rPr>
        <w:t> </w:t>
      </w:r>
      <w:r w:rsidR="003B66C4" w:rsidRPr="00AC0A73">
        <w:rPr>
          <w:szCs w:val="24"/>
          <w:lang w:val="ru-RU"/>
        </w:rPr>
        <w:t>У обучающегося будут сформированы умения работать с информацией как часть познавательных универсальных учебных действий:</w:t>
      </w:r>
    </w:p>
    <w:p w:rsidR="003B66C4" w:rsidRPr="00AC0A73" w:rsidRDefault="003B66C4" w:rsidP="00AC0A73">
      <w:pPr>
        <w:spacing w:line="240" w:lineRule="auto"/>
        <w:rPr>
          <w:szCs w:val="24"/>
          <w:lang w:val="ru-RU"/>
        </w:rPr>
      </w:pPr>
      <w:r w:rsidRPr="00AC0A73">
        <w:rPr>
          <w:szCs w:val="24"/>
          <w:lang w:val="ru-RU"/>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3B66C4" w:rsidRPr="00AC0A73" w:rsidRDefault="003B66C4" w:rsidP="00AC0A73">
      <w:pPr>
        <w:spacing w:line="240" w:lineRule="auto"/>
        <w:rPr>
          <w:szCs w:val="24"/>
          <w:lang w:val="ru-RU"/>
        </w:rPr>
      </w:pPr>
      <w:r w:rsidRPr="00AC0A73">
        <w:rPr>
          <w:szCs w:val="24"/>
          <w:lang w:val="ru-RU"/>
        </w:rPr>
        <w:t xml:space="preserve">выбирать, анализировать, систематизировать и интерпретировать информацию различных видов и форм представления (справочная, научно-популярная литература, интернет-ресурсы и другие); </w:t>
      </w:r>
    </w:p>
    <w:p w:rsidR="003B66C4" w:rsidRPr="00AC0A73" w:rsidRDefault="003B66C4" w:rsidP="00AC0A73">
      <w:pPr>
        <w:spacing w:line="240" w:lineRule="auto"/>
        <w:rPr>
          <w:szCs w:val="24"/>
          <w:lang w:val="ru-RU"/>
        </w:rPr>
      </w:pPr>
      <w:r w:rsidRPr="00AC0A73">
        <w:rPr>
          <w:szCs w:val="24"/>
          <w:lang w:val="ru-RU"/>
        </w:rPr>
        <w:t xml:space="preserve">находить сходные аргументы (подтверждающие или опровергающие одну и ту же идею, версию) в различных информационных источниках; </w:t>
      </w:r>
    </w:p>
    <w:p w:rsidR="003B66C4" w:rsidRPr="00AC0A73" w:rsidRDefault="003B66C4" w:rsidP="00AC0A73">
      <w:pPr>
        <w:spacing w:line="240" w:lineRule="auto"/>
        <w:rPr>
          <w:szCs w:val="24"/>
          <w:lang w:val="ru-RU"/>
        </w:rPr>
      </w:pPr>
      <w:r w:rsidRPr="00AC0A73">
        <w:rPr>
          <w:szCs w:val="24"/>
          <w:lang w:val="ru-RU"/>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3B66C4" w:rsidRPr="00AC0A73" w:rsidRDefault="003B66C4" w:rsidP="00AC0A73">
      <w:pPr>
        <w:spacing w:line="240" w:lineRule="auto"/>
        <w:rPr>
          <w:szCs w:val="24"/>
          <w:lang w:val="ru-RU"/>
        </w:rPr>
      </w:pPr>
      <w:r w:rsidRPr="00AC0A73">
        <w:rPr>
          <w:szCs w:val="24"/>
          <w:lang w:val="ru-RU"/>
        </w:rPr>
        <w:t xml:space="preserve">оценивать надёжность информации по критериям, предложенным или сформулированным самостоятельно; </w:t>
      </w:r>
    </w:p>
    <w:p w:rsidR="003B66C4" w:rsidRPr="00AC0A73" w:rsidRDefault="003B66C4" w:rsidP="00AC0A73">
      <w:pPr>
        <w:spacing w:line="240" w:lineRule="auto"/>
        <w:rPr>
          <w:szCs w:val="24"/>
          <w:lang w:val="ru-RU"/>
        </w:rPr>
      </w:pPr>
      <w:r w:rsidRPr="00AC0A73">
        <w:rPr>
          <w:szCs w:val="24"/>
          <w:lang w:val="ru-RU"/>
        </w:rPr>
        <w:t>эффективно запоминать и систематизировать информацию.</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.9.3.6.4.</w:t>
      </w:r>
      <w:r w:rsidR="003B66C4" w:rsidRPr="00AC0A73">
        <w:rPr>
          <w:szCs w:val="24"/>
        </w:rPr>
        <w:t> </w:t>
      </w:r>
      <w:r w:rsidR="003B66C4" w:rsidRPr="00AC0A73">
        <w:rPr>
          <w:szCs w:val="24"/>
          <w:lang w:val="ru-RU"/>
        </w:rPr>
        <w:t>У обучающегося будут сформированы умения общения как часть коммуникативных универсальных учебных действий:</w:t>
      </w:r>
    </w:p>
    <w:p w:rsidR="003B66C4" w:rsidRPr="00AC0A73" w:rsidRDefault="003B66C4" w:rsidP="00AC0A73">
      <w:pPr>
        <w:spacing w:line="240" w:lineRule="auto"/>
        <w:rPr>
          <w:szCs w:val="24"/>
          <w:lang w:val="ru-RU"/>
        </w:rPr>
      </w:pPr>
      <w:r w:rsidRPr="00AC0A73">
        <w:rPr>
          <w:szCs w:val="24"/>
          <w:lang w:val="ru-RU"/>
        </w:rPr>
        <w:t xml:space="preserve">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w:t>
      </w:r>
    </w:p>
    <w:p w:rsidR="003B66C4" w:rsidRPr="00AC0A73" w:rsidRDefault="003B66C4" w:rsidP="00AC0A73">
      <w:pPr>
        <w:spacing w:line="240" w:lineRule="auto"/>
        <w:rPr>
          <w:szCs w:val="24"/>
          <w:lang w:val="ru-RU"/>
        </w:rPr>
      </w:pPr>
      <w:r w:rsidRPr="00AC0A73">
        <w:rPr>
          <w:szCs w:val="24"/>
          <w:lang w:val="ru-RU"/>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3B66C4" w:rsidRPr="00AC0A73" w:rsidRDefault="003B66C4" w:rsidP="00AC0A73">
      <w:pPr>
        <w:spacing w:line="240" w:lineRule="auto"/>
        <w:rPr>
          <w:szCs w:val="24"/>
          <w:lang w:val="ru-RU"/>
        </w:rPr>
      </w:pPr>
      <w:r w:rsidRPr="00AC0A73">
        <w:rPr>
          <w:szCs w:val="24"/>
          <w:lang w:val="ru-RU"/>
        </w:rPr>
        <w:t xml:space="preserve">понимать намерения других, проявлять уважительное отношение к собеседнику и в корректной форме формулировать свои возражения; </w:t>
      </w:r>
    </w:p>
    <w:p w:rsidR="003B66C4" w:rsidRPr="00AC0A73" w:rsidRDefault="003B66C4" w:rsidP="00AC0A73">
      <w:pPr>
        <w:spacing w:line="240" w:lineRule="auto"/>
        <w:rPr>
          <w:szCs w:val="24"/>
          <w:lang w:val="ru-RU"/>
        </w:rPr>
      </w:pPr>
      <w:r w:rsidRPr="00AC0A73">
        <w:rPr>
          <w:szCs w:val="24"/>
          <w:lang w:val="ru-RU"/>
        </w:rPr>
        <w:t xml:space="preserve">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p w:rsidR="003B66C4" w:rsidRPr="00AC0A73" w:rsidRDefault="003B66C4" w:rsidP="00AC0A73">
      <w:pPr>
        <w:spacing w:line="240" w:lineRule="auto"/>
        <w:rPr>
          <w:szCs w:val="24"/>
          <w:lang w:val="ru-RU"/>
        </w:rPr>
      </w:pPr>
      <w:r w:rsidRPr="00AC0A73">
        <w:rPr>
          <w:szCs w:val="24"/>
          <w:lang w:val="ru-RU"/>
        </w:rP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.9.3.6.5.</w:t>
      </w:r>
      <w:r w:rsidR="003B66C4" w:rsidRPr="00AC0A73">
        <w:rPr>
          <w:szCs w:val="24"/>
        </w:rPr>
        <w:t> </w:t>
      </w:r>
      <w:r w:rsidR="003B66C4" w:rsidRPr="00AC0A73">
        <w:rPr>
          <w:szCs w:val="24"/>
          <w:lang w:val="ru-RU"/>
        </w:rPr>
        <w:t>У обучающегося будут сформированы умения в части регулятивных универсальных учебных действий:</w:t>
      </w:r>
    </w:p>
    <w:p w:rsidR="003B66C4" w:rsidRPr="00AC0A73" w:rsidRDefault="003B66C4" w:rsidP="00AC0A73">
      <w:pPr>
        <w:spacing w:line="240" w:lineRule="auto"/>
        <w:rPr>
          <w:szCs w:val="24"/>
          <w:lang w:val="ru-RU"/>
        </w:rPr>
      </w:pPr>
      <w:r w:rsidRPr="00AC0A73">
        <w:rPr>
          <w:szCs w:val="24"/>
          <w:lang w:val="ru-RU"/>
        </w:rPr>
        <w:lastRenderedPageBreak/>
        <w:t xml:space="preserve">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 </w:t>
      </w:r>
    </w:p>
    <w:p w:rsidR="003B66C4" w:rsidRPr="00AC0A73" w:rsidRDefault="003B66C4" w:rsidP="00AC0A73">
      <w:pPr>
        <w:spacing w:line="240" w:lineRule="auto"/>
        <w:rPr>
          <w:szCs w:val="24"/>
          <w:lang w:val="ru-RU"/>
        </w:rPr>
      </w:pPr>
      <w:r w:rsidRPr="00AC0A73">
        <w:rPr>
          <w:szCs w:val="24"/>
          <w:lang w:val="ru-RU"/>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p>
    <w:p w:rsidR="003B66C4" w:rsidRPr="00AC0A73" w:rsidRDefault="003B66C4" w:rsidP="00AC0A73">
      <w:pPr>
        <w:spacing w:line="240" w:lineRule="auto"/>
        <w:rPr>
          <w:szCs w:val="24"/>
          <w:lang w:val="ru-RU"/>
        </w:rPr>
      </w:pPr>
      <w:r w:rsidRPr="00AC0A73">
        <w:rPr>
          <w:szCs w:val="24"/>
          <w:lang w:val="ru-RU"/>
        </w:rPr>
        <w:t>составлять план действий (план реализации намеченного алгоритма решения или его части), корректировать предложенный алгоритм (или его часть) с учётом получения новых знаний об изучаемом объекте; проводить выбор и брать ответственность за решение;</w:t>
      </w:r>
    </w:p>
    <w:p w:rsidR="003B66C4" w:rsidRPr="00AC0A73" w:rsidRDefault="003B66C4" w:rsidP="00AC0A73">
      <w:pPr>
        <w:spacing w:line="240" w:lineRule="auto"/>
        <w:rPr>
          <w:szCs w:val="24"/>
          <w:lang w:val="ru-RU"/>
        </w:rPr>
      </w:pPr>
      <w:r w:rsidRPr="00AC0A73">
        <w:rPr>
          <w:szCs w:val="24"/>
          <w:lang w:val="ru-RU"/>
        </w:rPr>
        <w:t xml:space="preserve">проявлять способность к самоконтролю, самомотивации и рефлексии, к оценке и изменению ситуации; </w:t>
      </w:r>
    </w:p>
    <w:p w:rsidR="003B66C4" w:rsidRPr="00AC0A73" w:rsidRDefault="003B66C4" w:rsidP="00AC0A73">
      <w:pPr>
        <w:spacing w:line="240" w:lineRule="auto"/>
        <w:rPr>
          <w:szCs w:val="24"/>
          <w:lang w:val="ru-RU"/>
        </w:rPr>
      </w:pPr>
      <w:r w:rsidRPr="00AC0A73">
        <w:rPr>
          <w:szCs w:val="24"/>
          <w:lang w:val="ru-RU"/>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w:t>
      </w:r>
    </w:p>
    <w:p w:rsidR="003B66C4" w:rsidRPr="00AC0A73" w:rsidRDefault="003B66C4" w:rsidP="00AC0A73">
      <w:pPr>
        <w:spacing w:line="240" w:lineRule="auto"/>
        <w:rPr>
          <w:szCs w:val="24"/>
          <w:lang w:val="ru-RU"/>
        </w:rPr>
      </w:pPr>
      <w:r w:rsidRPr="00AC0A73">
        <w:rPr>
          <w:szCs w:val="24"/>
          <w:lang w:val="ru-RU"/>
        </w:rPr>
        <w:t>оценивать соответствие результата цели и условиям;</w:t>
      </w:r>
    </w:p>
    <w:p w:rsidR="003B66C4" w:rsidRPr="00AC0A73" w:rsidRDefault="003B66C4" w:rsidP="00AC0A73">
      <w:pPr>
        <w:spacing w:line="240" w:lineRule="auto"/>
        <w:rPr>
          <w:szCs w:val="24"/>
          <w:lang w:val="ru-RU"/>
        </w:rPr>
      </w:pPr>
      <w:r w:rsidRPr="00AC0A73">
        <w:rPr>
          <w:szCs w:val="24"/>
          <w:lang w:val="ru-RU"/>
        </w:rPr>
        <w:t>выявлять на примерах исторических ситуаций роль эмоций в отношениях между людьми;</w:t>
      </w:r>
    </w:p>
    <w:p w:rsidR="003B66C4" w:rsidRPr="00AC0A73" w:rsidRDefault="003B66C4" w:rsidP="00AC0A73">
      <w:pPr>
        <w:spacing w:line="240" w:lineRule="auto"/>
        <w:rPr>
          <w:szCs w:val="24"/>
          <w:lang w:val="ru-RU"/>
        </w:rPr>
      </w:pPr>
      <w:r w:rsidRPr="00AC0A73">
        <w:rPr>
          <w:szCs w:val="24"/>
          <w:lang w:val="ru-RU"/>
        </w:rPr>
        <w:t>ставить себя на место другого человека, понимать мотивы действий другого (в исторических ситуациях и окружающей действительности);</w:t>
      </w:r>
    </w:p>
    <w:p w:rsidR="003B66C4" w:rsidRPr="00AC0A73" w:rsidRDefault="003B66C4" w:rsidP="00AC0A73">
      <w:pPr>
        <w:spacing w:line="240" w:lineRule="auto"/>
        <w:rPr>
          <w:szCs w:val="24"/>
          <w:lang w:val="ru-RU"/>
        </w:rPr>
      </w:pPr>
      <w:r w:rsidRPr="00AC0A73">
        <w:rPr>
          <w:szCs w:val="24"/>
          <w:lang w:val="ru-RU"/>
        </w:rPr>
        <w:t>регулировать способ выражения своих эмоций с учетом позиций и мнений других участников общения.</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.9.3.6.6.</w:t>
      </w:r>
      <w:r w:rsidR="003B66C4" w:rsidRPr="00AC0A73">
        <w:rPr>
          <w:szCs w:val="24"/>
        </w:rPr>
        <w:t> </w:t>
      </w:r>
      <w:r w:rsidR="003B66C4" w:rsidRPr="00AC0A73">
        <w:rPr>
          <w:szCs w:val="24"/>
          <w:lang w:val="ru-RU"/>
        </w:rPr>
        <w:t>У обучающегося будут сформированы умения совместной деятельности:</w:t>
      </w:r>
    </w:p>
    <w:p w:rsidR="003B66C4" w:rsidRPr="00AC0A73" w:rsidRDefault="003B66C4" w:rsidP="00AC0A73">
      <w:pPr>
        <w:spacing w:line="240" w:lineRule="auto"/>
        <w:rPr>
          <w:szCs w:val="24"/>
          <w:lang w:val="ru-RU"/>
        </w:rPr>
      </w:pPr>
      <w:r w:rsidRPr="00AC0A73">
        <w:rPr>
          <w:szCs w:val="24"/>
          <w:lang w:val="ru-RU"/>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3B66C4" w:rsidRPr="00AC0A73" w:rsidRDefault="003B66C4" w:rsidP="00AC0A73">
      <w:pPr>
        <w:spacing w:line="240" w:lineRule="auto"/>
        <w:rPr>
          <w:szCs w:val="24"/>
          <w:lang w:val="ru-RU"/>
        </w:rPr>
      </w:pPr>
      <w:r w:rsidRPr="00AC0A73">
        <w:rPr>
          <w:szCs w:val="24"/>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3B66C4" w:rsidRPr="00AC0A73" w:rsidRDefault="003B66C4" w:rsidP="00AC0A73">
      <w:pPr>
        <w:spacing w:line="240" w:lineRule="auto"/>
        <w:rPr>
          <w:szCs w:val="24"/>
          <w:lang w:val="ru-RU"/>
        </w:rPr>
      </w:pPr>
      <w:r w:rsidRPr="00AC0A73">
        <w:rPr>
          <w:szCs w:val="24"/>
          <w:lang w:val="ru-RU"/>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w:t>
      </w:r>
    </w:p>
    <w:p w:rsidR="003B66C4" w:rsidRPr="00AC0A73" w:rsidRDefault="003B66C4" w:rsidP="00AC0A73">
      <w:pPr>
        <w:spacing w:line="240" w:lineRule="auto"/>
        <w:rPr>
          <w:szCs w:val="24"/>
          <w:lang w:val="ru-RU"/>
        </w:rPr>
      </w:pPr>
      <w:r w:rsidRPr="00AC0A73">
        <w:rPr>
          <w:szCs w:val="24"/>
          <w:lang w:val="ru-RU"/>
        </w:rPr>
        <w:t xml:space="preserve">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 </w:t>
      </w:r>
    </w:p>
    <w:p w:rsidR="003B66C4" w:rsidRPr="00AC0A73" w:rsidRDefault="003B66C4" w:rsidP="00AC0A73">
      <w:pPr>
        <w:spacing w:line="240" w:lineRule="auto"/>
        <w:rPr>
          <w:szCs w:val="24"/>
          <w:lang w:val="ru-RU"/>
        </w:rPr>
      </w:pPr>
      <w:r w:rsidRPr="00AC0A73">
        <w:rPr>
          <w:szCs w:val="24"/>
          <w:lang w:val="ru-RU"/>
        </w:rPr>
        <w:t xml:space="preserve">оценивать качество своего вклада в общий продукт по критериям, самостоятельно сформулированным участниками взаимодействия; </w:t>
      </w:r>
    </w:p>
    <w:p w:rsidR="003B66C4" w:rsidRPr="00AC0A73" w:rsidRDefault="003B66C4" w:rsidP="00AC0A73">
      <w:pPr>
        <w:spacing w:line="240" w:lineRule="auto"/>
        <w:rPr>
          <w:szCs w:val="24"/>
          <w:lang w:val="ru-RU"/>
        </w:rPr>
      </w:pPr>
      <w:r w:rsidRPr="00AC0A73">
        <w:rPr>
          <w:szCs w:val="24"/>
          <w:lang w:val="ru-RU"/>
        </w:rP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B66C4" w:rsidRPr="00AC0A73" w:rsidRDefault="00D34DF2" w:rsidP="00AC0A73">
      <w:pPr>
        <w:spacing w:line="240" w:lineRule="auto"/>
        <w:rPr>
          <w:szCs w:val="24"/>
          <w:lang w:val="ru-RU"/>
        </w:rPr>
      </w:pPr>
      <w:r>
        <w:rPr>
          <w:szCs w:val="24"/>
          <w:lang w:val="ru-RU"/>
        </w:rPr>
        <w:t>11</w:t>
      </w:r>
      <w:r w:rsidR="003B66C4" w:rsidRPr="00AC0A73">
        <w:rPr>
          <w:szCs w:val="24"/>
          <w:lang w:val="ru-RU"/>
        </w:rPr>
        <w:t xml:space="preserve">.9.3.7. В составе предметных результатов по освоению программы модуля следует выделить: представления обучающихся о наиболее значимых событиях и процессах истории России </w:t>
      </w:r>
      <w:r w:rsidR="003B66C4" w:rsidRPr="00AC0A73">
        <w:rPr>
          <w:szCs w:val="24"/>
        </w:rPr>
        <w:t>XX</w:t>
      </w:r>
      <w:r w:rsidR="003B66C4" w:rsidRPr="00AC0A73">
        <w:rPr>
          <w:szCs w:val="24"/>
          <w:lang w:val="ru-RU"/>
        </w:rPr>
        <w:t xml:space="preserve"> — начала </w:t>
      </w:r>
      <w:r w:rsidR="003B66C4" w:rsidRPr="00AC0A73">
        <w:rPr>
          <w:szCs w:val="24"/>
        </w:rPr>
        <w:t>XXI</w:t>
      </w:r>
      <w:r w:rsidR="003B66C4" w:rsidRPr="00AC0A73">
        <w:rPr>
          <w:szCs w:val="24"/>
          <w:lang w:val="ru-RU"/>
        </w:rPr>
        <w:t xml:space="preserve"> в., основные виды деятельности по получению и осмыслению нового знания, его интерпретации и применению в различных учебных и жизненных ситуациях.</w:t>
      </w:r>
    </w:p>
    <w:p w:rsidR="003B66C4" w:rsidRPr="00AC0A73" w:rsidRDefault="003B66C4" w:rsidP="00AC0A73">
      <w:pPr>
        <w:spacing w:line="240" w:lineRule="auto"/>
        <w:rPr>
          <w:szCs w:val="24"/>
          <w:lang w:val="ru-RU"/>
        </w:rPr>
      </w:pPr>
    </w:p>
    <w:p w:rsidR="003B66C4" w:rsidRPr="007B4D35" w:rsidRDefault="003B66C4" w:rsidP="00832D28">
      <w:pPr>
        <w:pStyle w:val="2"/>
        <w:rPr>
          <w:lang w:val="ru-RU"/>
        </w:rPr>
      </w:pPr>
      <w:bookmarkStart w:id="77" w:name="_Toc146740503"/>
      <w:r w:rsidRPr="00AC0A73">
        <w:rPr>
          <w:rFonts w:eastAsia="SchoolBookSanPin"/>
          <w:lang w:val="ru-RU"/>
        </w:rPr>
        <w:t>12.</w:t>
      </w:r>
      <w:r w:rsidRPr="00AC0A73">
        <w:rPr>
          <w:rFonts w:eastAsia="SchoolBookSanPin"/>
        </w:rPr>
        <w:t> </w:t>
      </w:r>
      <w:r w:rsidR="00832D28">
        <w:rPr>
          <w:rFonts w:eastAsia="SchoolBookSanPin"/>
          <w:lang w:val="ru-RU"/>
        </w:rPr>
        <w:t>Р</w:t>
      </w:r>
      <w:r w:rsidRPr="00AC0A73">
        <w:rPr>
          <w:rFonts w:eastAsia="SchoolBookSanPin"/>
          <w:lang w:val="ru-RU"/>
        </w:rPr>
        <w:t>абочая программа по учебному предмету «</w:t>
      </w:r>
      <w:r w:rsidRPr="00AC0A73">
        <w:rPr>
          <w:rFonts w:eastAsia="SchoolBookSanPin"/>
          <w:position w:val="1"/>
          <w:lang w:val="ru-RU"/>
        </w:rPr>
        <w:t>Обществознание</w:t>
      </w:r>
      <w:r w:rsidRPr="00AC0A73">
        <w:rPr>
          <w:rFonts w:eastAsia="SchoolBookSanPin"/>
          <w:lang w:val="ru-RU"/>
        </w:rPr>
        <w:t>»</w:t>
      </w:r>
      <w:bookmarkEnd w:id="77"/>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12.1.</w:t>
      </w:r>
      <w:r w:rsidRPr="00AC0A73">
        <w:rPr>
          <w:rFonts w:eastAsia="SchoolBookSanPin"/>
          <w:szCs w:val="24"/>
        </w:rPr>
        <w:t> </w:t>
      </w:r>
      <w:r w:rsidR="00772AA3" w:rsidRPr="007B4D35">
        <w:rPr>
          <w:lang w:val="ru-RU"/>
        </w:rPr>
        <w:t>Федеральная</w:t>
      </w:r>
      <w:r w:rsidR="007B4D35">
        <w:rPr>
          <w:lang w:val="tt-RU"/>
        </w:rPr>
        <w:t xml:space="preserve"> </w:t>
      </w:r>
      <w:r w:rsidR="00772AA3">
        <w:rPr>
          <w:rFonts w:eastAsia="SchoolBookSanPin"/>
          <w:szCs w:val="24"/>
          <w:lang w:val="ru-RU"/>
        </w:rPr>
        <w:t>р</w:t>
      </w:r>
      <w:r w:rsidRPr="00AC0A73">
        <w:rPr>
          <w:rFonts w:eastAsia="SchoolBookSanPin"/>
          <w:szCs w:val="24"/>
          <w:lang w:val="ru-RU"/>
        </w:rPr>
        <w:t>абочая программа по учебному предмету «</w:t>
      </w:r>
      <w:r w:rsidRPr="00AC0A73">
        <w:rPr>
          <w:rFonts w:eastAsia="SchoolBookSanPin"/>
          <w:position w:val="1"/>
          <w:szCs w:val="24"/>
          <w:lang w:val="ru-RU"/>
        </w:rPr>
        <w:t>Обществознание</w:t>
      </w:r>
      <w:r w:rsidRPr="00AC0A73">
        <w:rPr>
          <w:rFonts w:eastAsia="SchoolBookSanPin"/>
          <w:szCs w:val="24"/>
          <w:lang w:val="ru-RU"/>
        </w:rPr>
        <w:t xml:space="preserve">» (предметная область «Общественно-научные предметы») (далее соответственно – программа по обществознанию, обществознание) включает пояснительную записку, </w:t>
      </w:r>
      <w:r w:rsidRPr="00AC0A73">
        <w:rPr>
          <w:rFonts w:eastAsia="SchoolBookSanPin"/>
          <w:szCs w:val="24"/>
          <w:lang w:val="ru-RU"/>
        </w:rPr>
        <w:lastRenderedPageBreak/>
        <w:t>содержание обучения, планируемые результаты освоения программы по обществознанию.</w:t>
      </w:r>
    </w:p>
    <w:p w:rsidR="003B66C4" w:rsidRPr="00AC0A73" w:rsidRDefault="008D0A3D" w:rsidP="00AC0A73">
      <w:pPr>
        <w:spacing w:line="240" w:lineRule="auto"/>
        <w:rPr>
          <w:rFonts w:eastAsia="OfficinaSansBoldITC"/>
          <w:szCs w:val="24"/>
          <w:lang w:val="ru-RU"/>
        </w:rPr>
      </w:pPr>
      <w:r>
        <w:rPr>
          <w:rFonts w:eastAsia="SchoolBookSanPin"/>
          <w:szCs w:val="24"/>
          <w:lang w:val="ru-RU"/>
        </w:rPr>
        <w:t>12</w:t>
      </w:r>
      <w:r w:rsidR="003B66C4" w:rsidRPr="00AC0A73">
        <w:rPr>
          <w:rFonts w:eastAsia="SchoolBookSanPin"/>
          <w:szCs w:val="24"/>
          <w:lang w:val="ru-RU"/>
        </w:rPr>
        <w:t>.2.</w:t>
      </w:r>
      <w:r w:rsidR="003B66C4" w:rsidRPr="00AC0A73">
        <w:rPr>
          <w:rFonts w:eastAsia="SchoolBookSanPin"/>
          <w:szCs w:val="24"/>
        </w:rPr>
        <w:t> </w:t>
      </w:r>
      <w:r w:rsidR="003B66C4" w:rsidRPr="00AC0A73">
        <w:rPr>
          <w:rFonts w:eastAsia="OfficinaSansBoldITC"/>
          <w:szCs w:val="24"/>
          <w:lang w:val="ru-RU"/>
        </w:rPr>
        <w:t>Пояснительная записка.</w:t>
      </w:r>
    </w:p>
    <w:p w:rsidR="003B66C4" w:rsidRPr="00AC0A73" w:rsidRDefault="008D0A3D" w:rsidP="00AC0A73">
      <w:pPr>
        <w:spacing w:line="240" w:lineRule="auto"/>
        <w:rPr>
          <w:rFonts w:eastAsia="SchoolBookSanPin"/>
          <w:szCs w:val="24"/>
          <w:lang w:val="ru-RU"/>
        </w:rPr>
      </w:pPr>
      <w:r>
        <w:rPr>
          <w:rFonts w:eastAsia="SchoolBookSanPin"/>
          <w:szCs w:val="24"/>
          <w:lang w:val="ru-RU"/>
        </w:rPr>
        <w:t>12</w:t>
      </w:r>
      <w:r w:rsidR="003B66C4" w:rsidRPr="00AC0A73">
        <w:rPr>
          <w:rFonts w:eastAsia="SchoolBookSanPin"/>
          <w:szCs w:val="24"/>
          <w:lang w:val="ru-RU"/>
        </w:rPr>
        <w:t>.2.1.</w:t>
      </w:r>
      <w:r w:rsidR="003B66C4" w:rsidRPr="00AC0A73">
        <w:rPr>
          <w:rFonts w:eastAsia="SchoolBookSanPin"/>
          <w:szCs w:val="24"/>
        </w:rPr>
        <w:t> </w:t>
      </w:r>
      <w:r w:rsidR="003B66C4" w:rsidRPr="00AC0A73">
        <w:rPr>
          <w:rFonts w:eastAsia="SchoolBookSanPin"/>
          <w:szCs w:val="24"/>
          <w:lang w:val="ru-RU"/>
        </w:rPr>
        <w:t xml:space="preserve">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рабочей программы воспитания и подлежит непосредственному применению при реализации обязательной части ООП ООО. </w:t>
      </w:r>
    </w:p>
    <w:p w:rsidR="003B66C4" w:rsidRPr="00AC0A73" w:rsidRDefault="008D0A3D" w:rsidP="00AC0A73">
      <w:pPr>
        <w:spacing w:line="240" w:lineRule="auto"/>
        <w:rPr>
          <w:rFonts w:eastAsia="SchoolBookSanPin"/>
          <w:szCs w:val="24"/>
          <w:lang w:val="ru-RU"/>
        </w:rPr>
      </w:pPr>
      <w:r>
        <w:rPr>
          <w:rFonts w:eastAsia="SchoolBookSanPin"/>
          <w:szCs w:val="24"/>
          <w:lang w:val="ru-RU"/>
        </w:rPr>
        <w:t>12</w:t>
      </w:r>
      <w:r w:rsidR="003B66C4" w:rsidRPr="00AC0A73">
        <w:rPr>
          <w:rFonts w:eastAsia="SchoolBookSanPin"/>
          <w:szCs w:val="24"/>
          <w:lang w:val="ru-RU"/>
        </w:rPr>
        <w:t>.2.2.</w:t>
      </w:r>
      <w:r w:rsidR="003B66C4" w:rsidRPr="00AC0A73">
        <w:rPr>
          <w:rFonts w:eastAsia="SchoolBookSanPin"/>
          <w:szCs w:val="24"/>
        </w:rPr>
        <w:t> </w:t>
      </w:r>
      <w:r w:rsidR="003B66C4" w:rsidRPr="00AC0A73">
        <w:rPr>
          <w:rFonts w:eastAsia="SchoolBookSanPin"/>
          <w:szCs w:val="24"/>
          <w:lang w:val="ru-RU"/>
        </w:rPr>
        <w:t>Обществознание играет ведущую роль в выполнении образовательной организацией функции интеграции молодёжи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3B66C4" w:rsidRPr="00AC0A73" w:rsidRDefault="008D0A3D" w:rsidP="00AC0A73">
      <w:pPr>
        <w:spacing w:line="240" w:lineRule="auto"/>
        <w:rPr>
          <w:rFonts w:eastAsia="SchoolBookSanPin"/>
          <w:szCs w:val="24"/>
          <w:lang w:val="ru-RU"/>
        </w:rPr>
      </w:pPr>
      <w:r>
        <w:rPr>
          <w:rFonts w:eastAsia="SchoolBookSanPin"/>
          <w:szCs w:val="24"/>
          <w:lang w:val="ru-RU"/>
        </w:rPr>
        <w:t>12</w:t>
      </w:r>
      <w:r w:rsidR="003B66C4" w:rsidRPr="00AC0A73">
        <w:rPr>
          <w:rFonts w:eastAsia="SchoolBookSanPin"/>
          <w:szCs w:val="24"/>
          <w:lang w:val="ru-RU"/>
        </w:rPr>
        <w:t>.2.3.</w:t>
      </w:r>
      <w:r w:rsidR="003B66C4" w:rsidRPr="00AC0A73">
        <w:rPr>
          <w:rFonts w:eastAsia="SchoolBookSanPin"/>
          <w:szCs w:val="24"/>
        </w:rPr>
        <w:t> </w:t>
      </w:r>
      <w:r w:rsidR="003B66C4" w:rsidRPr="00AC0A73">
        <w:rPr>
          <w:rFonts w:eastAsia="SchoolBookSanPin"/>
          <w:szCs w:val="24"/>
          <w:lang w:val="ru-RU"/>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3B66C4" w:rsidRPr="00AC0A73" w:rsidRDefault="008D0A3D" w:rsidP="00AC0A73">
      <w:pPr>
        <w:spacing w:line="240" w:lineRule="auto"/>
        <w:rPr>
          <w:rFonts w:eastAsia="SchoolBookSanPin"/>
          <w:szCs w:val="24"/>
          <w:lang w:val="ru-RU"/>
        </w:rPr>
      </w:pPr>
      <w:r>
        <w:rPr>
          <w:rFonts w:eastAsia="SchoolBookSanPin"/>
          <w:szCs w:val="24"/>
          <w:lang w:val="ru-RU"/>
        </w:rPr>
        <w:t>12</w:t>
      </w:r>
      <w:r w:rsidR="003B66C4" w:rsidRPr="00AC0A73">
        <w:rPr>
          <w:rFonts w:eastAsia="SchoolBookSanPin"/>
          <w:szCs w:val="24"/>
          <w:lang w:val="ru-RU"/>
        </w:rPr>
        <w:t>.2.4.</w:t>
      </w:r>
      <w:r w:rsidR="003B66C4" w:rsidRPr="00AC0A73">
        <w:rPr>
          <w:rFonts w:eastAsia="SchoolBookSanPin"/>
          <w:szCs w:val="24"/>
        </w:rPr>
        <w:t> </w:t>
      </w:r>
      <w:r w:rsidR="003B66C4" w:rsidRPr="00AC0A73">
        <w:rPr>
          <w:rFonts w:eastAsia="SchoolBookSanPin"/>
          <w:szCs w:val="24"/>
          <w:lang w:val="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3B66C4" w:rsidRPr="00AC0A73" w:rsidRDefault="008D0A3D" w:rsidP="00AC0A73">
      <w:pPr>
        <w:spacing w:line="240" w:lineRule="auto"/>
        <w:rPr>
          <w:rFonts w:eastAsia="SchoolBookSanPin"/>
          <w:szCs w:val="24"/>
          <w:lang w:val="ru-RU"/>
        </w:rPr>
      </w:pPr>
      <w:r>
        <w:rPr>
          <w:rFonts w:eastAsia="SchoolBookSanPin"/>
          <w:szCs w:val="24"/>
          <w:lang w:val="ru-RU"/>
        </w:rPr>
        <w:t>12</w:t>
      </w:r>
      <w:r w:rsidR="003B66C4" w:rsidRPr="00AC0A73">
        <w:rPr>
          <w:rFonts w:eastAsia="SchoolBookSanPin"/>
          <w:szCs w:val="24"/>
          <w:lang w:val="ru-RU"/>
        </w:rPr>
        <w:t>.2.5.</w:t>
      </w:r>
      <w:r w:rsidR="003B66C4" w:rsidRPr="00AC0A73">
        <w:rPr>
          <w:rFonts w:eastAsia="SchoolBookSanPin"/>
          <w:szCs w:val="24"/>
        </w:rPr>
        <w:t> </w:t>
      </w:r>
      <w:r w:rsidR="003B66C4" w:rsidRPr="00AC0A73">
        <w:rPr>
          <w:rFonts w:eastAsia="SchoolBookSanPin"/>
          <w:szCs w:val="24"/>
          <w:lang w:val="ru-RU"/>
        </w:rPr>
        <w:t>Целями обществоведческого образования на уровне основного общего образования являются:</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формирование у обучающихся целостной картины общества, соответствующее современному уровню знаний и доступной по содержанию для обучающихсяподросткового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 xml:space="preserve">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w:t>
      </w:r>
      <w:r w:rsidRPr="00AC0A73">
        <w:rPr>
          <w:rFonts w:eastAsia="SchoolBookSanPin"/>
          <w:szCs w:val="24"/>
          <w:lang w:val="ru-RU"/>
        </w:rPr>
        <w:lastRenderedPageBreak/>
        <w:t>в жизни гражданского общества и государства);</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3B66C4" w:rsidRPr="00AC0A73" w:rsidRDefault="008D0A3D" w:rsidP="00AC0A73">
      <w:pPr>
        <w:spacing w:line="240" w:lineRule="auto"/>
        <w:rPr>
          <w:rFonts w:eastAsia="SchoolBookSanPin"/>
          <w:szCs w:val="24"/>
          <w:lang w:val="ru-RU"/>
        </w:rPr>
      </w:pPr>
      <w:r>
        <w:rPr>
          <w:rFonts w:eastAsia="SchoolBookSanPin"/>
          <w:szCs w:val="24"/>
          <w:lang w:val="ru-RU"/>
        </w:rPr>
        <w:t>12</w:t>
      </w:r>
      <w:r w:rsidR="003B66C4" w:rsidRPr="00AC0A73">
        <w:rPr>
          <w:rFonts w:eastAsia="SchoolBookSanPin"/>
          <w:szCs w:val="24"/>
          <w:lang w:val="ru-RU"/>
        </w:rPr>
        <w:t>.2.6.</w:t>
      </w:r>
      <w:r w:rsidR="003B66C4" w:rsidRPr="00AC0A73">
        <w:rPr>
          <w:rFonts w:eastAsia="SchoolBookSanPin"/>
          <w:szCs w:val="24"/>
        </w:rPr>
        <w:t> </w:t>
      </w:r>
      <w:r w:rsidR="003B66C4" w:rsidRPr="00AC0A73">
        <w:rPr>
          <w:rFonts w:eastAsia="SchoolBookSanPin"/>
          <w:szCs w:val="24"/>
          <w:lang w:val="ru-RU"/>
        </w:rPr>
        <w:t>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 в неделю при 34 учебных неделях.</w:t>
      </w:r>
    </w:p>
    <w:p w:rsidR="003B66C4" w:rsidRPr="00AC0A73" w:rsidRDefault="008D0A3D" w:rsidP="00AC0A73">
      <w:pPr>
        <w:spacing w:line="240" w:lineRule="auto"/>
        <w:rPr>
          <w:rFonts w:eastAsia="OfficinaSansBoldITC"/>
          <w:szCs w:val="24"/>
          <w:lang w:val="ru-RU"/>
        </w:rPr>
      </w:pPr>
      <w:r>
        <w:rPr>
          <w:rFonts w:eastAsia="SchoolBookSanPin"/>
          <w:szCs w:val="24"/>
          <w:lang w:val="ru-RU"/>
        </w:rPr>
        <w:t>12</w:t>
      </w:r>
      <w:r w:rsidR="003B66C4" w:rsidRPr="00AC0A73">
        <w:rPr>
          <w:rFonts w:eastAsia="SchoolBookSanPin"/>
          <w:szCs w:val="24"/>
          <w:lang w:val="ru-RU"/>
        </w:rPr>
        <w:t>.</w:t>
      </w:r>
      <w:r w:rsidR="003B66C4" w:rsidRPr="00AC0A73">
        <w:rPr>
          <w:rFonts w:eastAsia="OfficinaSansBoldITC"/>
          <w:szCs w:val="24"/>
          <w:lang w:val="ru-RU"/>
        </w:rPr>
        <w:t>3.</w:t>
      </w:r>
      <w:r w:rsidR="003B66C4" w:rsidRPr="00AC0A73">
        <w:rPr>
          <w:rFonts w:eastAsia="OfficinaSansBoldITC"/>
          <w:szCs w:val="24"/>
        </w:rPr>
        <w:t> </w:t>
      </w:r>
      <w:r w:rsidR="003B66C4" w:rsidRPr="00AC0A73">
        <w:rPr>
          <w:rFonts w:eastAsia="OfficinaSansBoldITC"/>
          <w:szCs w:val="24"/>
          <w:lang w:val="ru-RU"/>
        </w:rPr>
        <w:t>Содержание обучения в 6 классе.</w:t>
      </w:r>
    </w:p>
    <w:p w:rsidR="003B66C4" w:rsidRPr="00AC0A73" w:rsidRDefault="008D0A3D" w:rsidP="00AC0A73">
      <w:pPr>
        <w:spacing w:line="240" w:lineRule="auto"/>
        <w:rPr>
          <w:rFonts w:eastAsia="OfficinaSansBoldITC"/>
          <w:szCs w:val="24"/>
          <w:lang w:val="ru-RU"/>
        </w:rPr>
      </w:pPr>
      <w:r>
        <w:rPr>
          <w:rFonts w:eastAsia="SchoolBookSanPin"/>
          <w:szCs w:val="24"/>
          <w:lang w:val="ru-RU"/>
        </w:rPr>
        <w:t>12</w:t>
      </w:r>
      <w:r w:rsidR="003B66C4" w:rsidRPr="00AC0A73">
        <w:rPr>
          <w:rFonts w:eastAsia="SchoolBookSanPin"/>
          <w:szCs w:val="24"/>
          <w:lang w:val="ru-RU"/>
        </w:rPr>
        <w:t>.</w:t>
      </w:r>
      <w:r w:rsidR="003B66C4" w:rsidRPr="00AC0A73">
        <w:rPr>
          <w:rFonts w:eastAsia="OfficinaSansBoldITC"/>
          <w:szCs w:val="24"/>
          <w:lang w:val="ru-RU"/>
        </w:rPr>
        <w:t>3.1.</w:t>
      </w:r>
      <w:r w:rsidR="003B66C4" w:rsidRPr="00AC0A73">
        <w:rPr>
          <w:rFonts w:eastAsia="OfficinaSansBoldITC"/>
          <w:szCs w:val="24"/>
        </w:rPr>
        <w:t> </w:t>
      </w:r>
      <w:r w:rsidR="003B66C4" w:rsidRPr="00AC0A73">
        <w:rPr>
          <w:rFonts w:eastAsia="OfficinaSansBoldITC"/>
          <w:szCs w:val="24"/>
          <w:lang w:val="ru-RU"/>
        </w:rPr>
        <w:t>Человек и его социальное окружение.</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Люди с ограниченными возможностями здоровья, их особые потребности и социальная позиция.</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Цели и мотивы деятельности. Виды деятельности (игра, труд, учение). Познание человеком мира и самого себя как вид деятельности.</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Право человека на образование. Школьное образование. Права и обязанности обучающегося.</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Общение. Цели и средства общения. Особенности общения подростков. Общение в современных условиях.</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Отношения в малых группах. Групповые нормы и правила. Лидерство в группе. Межличностные отношения (деловые, личные).</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Отношения в семье. Роль семьи в жизни человека и общества. Семейные традиции. Семейный досуг. Свободное время подростка.</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Отношения с друзьями и сверстниками. Конфликты в межличностных отношениях.</w:t>
      </w:r>
    </w:p>
    <w:p w:rsidR="003B66C4" w:rsidRPr="00AC0A73" w:rsidRDefault="008D0A3D" w:rsidP="00AC0A73">
      <w:pPr>
        <w:spacing w:line="240" w:lineRule="auto"/>
        <w:rPr>
          <w:rFonts w:eastAsia="OfficinaSansBoldITC"/>
          <w:szCs w:val="24"/>
          <w:lang w:val="ru-RU"/>
        </w:rPr>
      </w:pPr>
      <w:r>
        <w:rPr>
          <w:rFonts w:eastAsia="SchoolBookSanPin"/>
          <w:szCs w:val="24"/>
          <w:lang w:val="ru-RU"/>
        </w:rPr>
        <w:t>12</w:t>
      </w:r>
      <w:r w:rsidR="003B66C4" w:rsidRPr="00AC0A73">
        <w:rPr>
          <w:rFonts w:eastAsia="SchoolBookSanPin"/>
          <w:szCs w:val="24"/>
          <w:lang w:val="ru-RU"/>
        </w:rPr>
        <w:t>.</w:t>
      </w:r>
      <w:r w:rsidR="003B66C4" w:rsidRPr="00AC0A73">
        <w:rPr>
          <w:rFonts w:eastAsia="OfficinaSansBoldITC"/>
          <w:szCs w:val="24"/>
          <w:lang w:val="ru-RU"/>
        </w:rPr>
        <w:t>3.2.</w:t>
      </w:r>
      <w:r w:rsidR="003B66C4" w:rsidRPr="00AC0A73">
        <w:rPr>
          <w:rFonts w:eastAsia="OfficinaSansBoldITC"/>
          <w:szCs w:val="24"/>
        </w:rPr>
        <w:t> </w:t>
      </w:r>
      <w:r w:rsidR="003B66C4" w:rsidRPr="00AC0A73">
        <w:rPr>
          <w:rFonts w:eastAsia="OfficinaSansBoldITC"/>
          <w:szCs w:val="24"/>
          <w:lang w:val="ru-RU"/>
        </w:rPr>
        <w:t>Общество, в котором мы живём.</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Что такое общество. Связь общества и природы. Устройство общественной жизни. Основные сферы жизни общества и их взаимодействие.</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Социальные общности и группы. Положение человека в обществе.</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AC0A73">
        <w:rPr>
          <w:rFonts w:eastAsia="SchoolBookSanPin"/>
          <w:szCs w:val="24"/>
        </w:rPr>
        <w:t>XXI</w:t>
      </w:r>
      <w:r w:rsidRPr="00AC0A73">
        <w:rPr>
          <w:rFonts w:eastAsia="SchoolBookSanPin"/>
          <w:szCs w:val="24"/>
          <w:lang w:val="ru-RU"/>
        </w:rPr>
        <w:t xml:space="preserve"> века. Место нашей Родины среди современных государств.</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Культурная жизнь. Духовные ценности, традиционные ценности российского народа.</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Развитие общества. Усиление взаимосвязей стран и народов в условиях современного общества.</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Глобальные проблемы современности и возможности их решения усилиями международного сообщества и международных организаций.</w:t>
      </w:r>
    </w:p>
    <w:p w:rsidR="003B66C4" w:rsidRPr="00AC0A73" w:rsidRDefault="008D0A3D" w:rsidP="00AC0A73">
      <w:pPr>
        <w:spacing w:line="240" w:lineRule="auto"/>
        <w:rPr>
          <w:rFonts w:eastAsia="OfficinaSansBoldITC"/>
          <w:szCs w:val="24"/>
          <w:lang w:val="ru-RU"/>
        </w:rPr>
      </w:pPr>
      <w:r>
        <w:rPr>
          <w:rFonts w:eastAsia="SchoolBookSanPin"/>
          <w:szCs w:val="24"/>
          <w:lang w:val="ru-RU"/>
        </w:rPr>
        <w:t>12</w:t>
      </w:r>
      <w:r w:rsidR="003B66C4" w:rsidRPr="00AC0A73">
        <w:rPr>
          <w:rFonts w:eastAsia="SchoolBookSanPin"/>
          <w:szCs w:val="24"/>
          <w:lang w:val="ru-RU"/>
        </w:rPr>
        <w:t>.</w:t>
      </w:r>
      <w:r w:rsidR="003B66C4" w:rsidRPr="00AC0A73">
        <w:rPr>
          <w:rFonts w:eastAsia="OfficinaSansBoldITC"/>
          <w:szCs w:val="24"/>
          <w:lang w:val="ru-RU"/>
        </w:rPr>
        <w:t>4.</w:t>
      </w:r>
      <w:r w:rsidR="003B66C4" w:rsidRPr="00AC0A73">
        <w:rPr>
          <w:rFonts w:eastAsia="OfficinaSansBoldITC"/>
          <w:szCs w:val="24"/>
        </w:rPr>
        <w:t> </w:t>
      </w:r>
      <w:r w:rsidR="003B66C4" w:rsidRPr="00AC0A73">
        <w:rPr>
          <w:rFonts w:eastAsia="OfficinaSansBoldITC"/>
          <w:szCs w:val="24"/>
          <w:lang w:val="ru-RU"/>
        </w:rPr>
        <w:t>Содержание обучения в 7 классе.</w:t>
      </w:r>
    </w:p>
    <w:p w:rsidR="003B66C4" w:rsidRPr="00AC0A73" w:rsidRDefault="008D0A3D" w:rsidP="00AC0A73">
      <w:pPr>
        <w:spacing w:line="240" w:lineRule="auto"/>
        <w:rPr>
          <w:rFonts w:eastAsia="OfficinaSansBoldITC"/>
          <w:szCs w:val="24"/>
          <w:lang w:val="ru-RU"/>
        </w:rPr>
      </w:pPr>
      <w:r>
        <w:rPr>
          <w:rFonts w:eastAsia="SchoolBookSanPin"/>
          <w:szCs w:val="24"/>
          <w:lang w:val="ru-RU"/>
        </w:rPr>
        <w:lastRenderedPageBreak/>
        <w:t>12</w:t>
      </w:r>
      <w:r w:rsidR="003B66C4" w:rsidRPr="00AC0A73">
        <w:rPr>
          <w:rFonts w:eastAsia="SchoolBookSanPin"/>
          <w:szCs w:val="24"/>
          <w:lang w:val="ru-RU"/>
        </w:rPr>
        <w:t>.</w:t>
      </w:r>
      <w:r w:rsidR="003B66C4" w:rsidRPr="00AC0A73">
        <w:rPr>
          <w:rFonts w:eastAsia="OfficinaSansBoldITC"/>
          <w:szCs w:val="24"/>
          <w:lang w:val="ru-RU"/>
        </w:rPr>
        <w:t>4.1.</w:t>
      </w:r>
      <w:r w:rsidR="003B66C4" w:rsidRPr="00AC0A73">
        <w:rPr>
          <w:rFonts w:eastAsia="OfficinaSansBoldITC"/>
          <w:szCs w:val="24"/>
        </w:rPr>
        <w:t> </w:t>
      </w:r>
      <w:r w:rsidR="003B66C4" w:rsidRPr="00AC0A73">
        <w:rPr>
          <w:rFonts w:eastAsia="OfficinaSansBoldITC"/>
          <w:szCs w:val="24"/>
          <w:lang w:val="ru-RU"/>
        </w:rPr>
        <w:t>Социальные ценности и нормы.</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Общественные ценности. Свобода и ответственность гражданина. Гражданственность и патриотизм. Гуманизм.</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Социальные нормы как регуляторы общественной жизни и поведения человека в обществе. Виды социальных норм. Традиции и обычаи.</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Принципы и нормы морали. Добро и зло. Нравственные чувства человека. Совесть и стыд.</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Моральный выбор. Моральная оценка поведения людей и собственного поведения. Влияние моральных норм на общество и человека.</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Право и его роль в жизни общества. Право и мораль.</w:t>
      </w:r>
    </w:p>
    <w:p w:rsidR="003B66C4" w:rsidRPr="00AC0A73" w:rsidRDefault="008D0A3D" w:rsidP="00AC0A73">
      <w:pPr>
        <w:spacing w:line="240" w:lineRule="auto"/>
        <w:rPr>
          <w:rFonts w:eastAsia="OfficinaSansBoldITC"/>
          <w:szCs w:val="24"/>
          <w:lang w:val="ru-RU"/>
        </w:rPr>
      </w:pPr>
      <w:r>
        <w:rPr>
          <w:rFonts w:eastAsia="SchoolBookSanPin"/>
          <w:szCs w:val="24"/>
          <w:lang w:val="ru-RU"/>
        </w:rPr>
        <w:t>12</w:t>
      </w:r>
      <w:r w:rsidR="003B66C4" w:rsidRPr="00AC0A73">
        <w:rPr>
          <w:rFonts w:eastAsia="SchoolBookSanPin"/>
          <w:szCs w:val="24"/>
          <w:lang w:val="ru-RU"/>
        </w:rPr>
        <w:t>.</w:t>
      </w:r>
      <w:r w:rsidR="003B66C4" w:rsidRPr="00AC0A73">
        <w:rPr>
          <w:rFonts w:eastAsia="OfficinaSansBoldITC"/>
          <w:szCs w:val="24"/>
          <w:lang w:val="ru-RU"/>
        </w:rPr>
        <w:t>4.2.</w:t>
      </w:r>
      <w:r w:rsidR="003B66C4" w:rsidRPr="00AC0A73">
        <w:rPr>
          <w:rFonts w:eastAsia="OfficinaSansBoldITC"/>
          <w:szCs w:val="24"/>
        </w:rPr>
        <w:t> </w:t>
      </w:r>
      <w:r w:rsidR="003B66C4" w:rsidRPr="00AC0A73">
        <w:rPr>
          <w:rFonts w:eastAsia="OfficinaSansBoldITC"/>
          <w:szCs w:val="24"/>
          <w:lang w:val="ru-RU"/>
        </w:rPr>
        <w:t>Человек как участник правовых отношений.</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Правонарушение и юридическая ответственность. Проступок и преступление. Опасность правонарушений для личности и общества.</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3B66C4" w:rsidRPr="00AC0A73" w:rsidRDefault="008D0A3D" w:rsidP="00AC0A73">
      <w:pPr>
        <w:spacing w:line="240" w:lineRule="auto"/>
        <w:rPr>
          <w:rFonts w:eastAsia="OfficinaSansBoldITC"/>
          <w:szCs w:val="24"/>
          <w:lang w:val="ru-RU"/>
        </w:rPr>
      </w:pPr>
      <w:r>
        <w:rPr>
          <w:rFonts w:eastAsia="SchoolBookSanPin"/>
          <w:szCs w:val="24"/>
          <w:lang w:val="ru-RU"/>
        </w:rPr>
        <w:t>12</w:t>
      </w:r>
      <w:r w:rsidR="003B66C4" w:rsidRPr="00AC0A73">
        <w:rPr>
          <w:rFonts w:eastAsia="SchoolBookSanPin"/>
          <w:szCs w:val="24"/>
          <w:lang w:val="ru-RU"/>
        </w:rPr>
        <w:t>.</w:t>
      </w:r>
      <w:r w:rsidR="003B66C4" w:rsidRPr="00AC0A73">
        <w:rPr>
          <w:rFonts w:eastAsia="OfficinaSansBoldITC"/>
          <w:szCs w:val="24"/>
          <w:lang w:val="ru-RU"/>
        </w:rPr>
        <w:t>4.3.</w:t>
      </w:r>
      <w:r w:rsidR="003B66C4" w:rsidRPr="00AC0A73">
        <w:rPr>
          <w:rFonts w:eastAsia="OfficinaSansBoldITC"/>
          <w:szCs w:val="24"/>
        </w:rPr>
        <w:t> </w:t>
      </w:r>
      <w:r w:rsidR="003B66C4" w:rsidRPr="00AC0A73">
        <w:rPr>
          <w:rFonts w:eastAsia="OfficinaSansBoldITC"/>
          <w:szCs w:val="24"/>
          <w:lang w:val="ru-RU"/>
        </w:rPr>
        <w:t>Основы российского права.</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Конституция Российской Федерации ‒ основной закон. Законы и подзаконные акты. Отрасли права.</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Основы гражданского права. Физические и юридические лица в гражданском праве. Право собственности, защита прав собственности.</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3B66C4" w:rsidRPr="00AC0A73" w:rsidRDefault="008D0A3D" w:rsidP="00AC0A73">
      <w:pPr>
        <w:spacing w:line="240" w:lineRule="auto"/>
        <w:rPr>
          <w:rFonts w:eastAsia="OfficinaSansBoldITC"/>
          <w:szCs w:val="24"/>
          <w:lang w:val="ru-RU"/>
        </w:rPr>
      </w:pPr>
      <w:r>
        <w:rPr>
          <w:rFonts w:eastAsia="SchoolBookSanPin"/>
          <w:szCs w:val="24"/>
          <w:lang w:val="ru-RU"/>
        </w:rPr>
        <w:t>12</w:t>
      </w:r>
      <w:r w:rsidR="003B66C4" w:rsidRPr="00AC0A73">
        <w:rPr>
          <w:rFonts w:eastAsia="SchoolBookSanPin"/>
          <w:szCs w:val="24"/>
          <w:lang w:val="ru-RU"/>
        </w:rPr>
        <w:t>.</w:t>
      </w:r>
      <w:r w:rsidR="003B66C4" w:rsidRPr="00AC0A73">
        <w:rPr>
          <w:rFonts w:eastAsia="OfficinaSansBoldITC"/>
          <w:szCs w:val="24"/>
          <w:lang w:val="ru-RU"/>
        </w:rPr>
        <w:t>5.</w:t>
      </w:r>
      <w:r w:rsidR="003B66C4" w:rsidRPr="00AC0A73">
        <w:rPr>
          <w:rFonts w:eastAsia="OfficinaSansBoldITC"/>
          <w:szCs w:val="24"/>
        </w:rPr>
        <w:t> </w:t>
      </w:r>
      <w:r w:rsidR="003B66C4" w:rsidRPr="00AC0A73">
        <w:rPr>
          <w:rFonts w:eastAsia="OfficinaSansBoldITC"/>
          <w:szCs w:val="24"/>
          <w:lang w:val="ru-RU"/>
        </w:rPr>
        <w:t>Содержание обучения в 8 классе.</w:t>
      </w:r>
    </w:p>
    <w:p w:rsidR="003B66C4" w:rsidRPr="00AC0A73" w:rsidRDefault="008D0A3D" w:rsidP="00AC0A73">
      <w:pPr>
        <w:spacing w:line="240" w:lineRule="auto"/>
        <w:rPr>
          <w:rFonts w:eastAsia="OfficinaSansBoldITC"/>
          <w:szCs w:val="24"/>
          <w:lang w:val="ru-RU"/>
        </w:rPr>
      </w:pPr>
      <w:r>
        <w:rPr>
          <w:rFonts w:eastAsia="SchoolBookSanPin"/>
          <w:szCs w:val="24"/>
          <w:lang w:val="ru-RU"/>
        </w:rPr>
        <w:t>12</w:t>
      </w:r>
      <w:r w:rsidR="003B66C4" w:rsidRPr="00AC0A73">
        <w:rPr>
          <w:rFonts w:eastAsia="SchoolBookSanPin"/>
          <w:szCs w:val="24"/>
          <w:lang w:val="ru-RU"/>
        </w:rPr>
        <w:t>.</w:t>
      </w:r>
      <w:r w:rsidR="003B66C4" w:rsidRPr="00AC0A73">
        <w:rPr>
          <w:rFonts w:eastAsia="OfficinaSansBoldITC"/>
          <w:szCs w:val="24"/>
          <w:lang w:val="ru-RU"/>
        </w:rPr>
        <w:t>5.1.</w:t>
      </w:r>
      <w:r w:rsidR="003B66C4" w:rsidRPr="00AC0A73">
        <w:rPr>
          <w:rFonts w:eastAsia="OfficinaSansBoldITC"/>
          <w:szCs w:val="24"/>
        </w:rPr>
        <w:t> </w:t>
      </w:r>
      <w:r w:rsidR="003B66C4" w:rsidRPr="00AC0A73">
        <w:rPr>
          <w:rFonts w:eastAsia="OfficinaSansBoldITC"/>
          <w:szCs w:val="24"/>
          <w:lang w:val="ru-RU"/>
        </w:rPr>
        <w:t>Человек в экономических отношениях.</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Экономическая жизнь общества. Потребности и ресурсы, ограниченность ресурсов. Экономический выбор.</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Предпринимательство. Виды и формы предпринимательской деятельности.</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 xml:space="preserve">Обмен. Деньги и их функции. Торговля и её формы. Рыночная экономика. </w:t>
      </w:r>
      <w:r w:rsidRPr="00AC0A73">
        <w:rPr>
          <w:rFonts w:eastAsia="SchoolBookSanPin"/>
          <w:szCs w:val="24"/>
          <w:lang w:val="ru-RU"/>
        </w:rPr>
        <w:lastRenderedPageBreak/>
        <w:t>Конкуренция. Спрос и предложение.</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Рыночное равновесие. Невидимая рука рынка. Многообразие рынков.</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Предприятие в экономике. Издержки, выручка и прибыль. Как повысить эффективность производства.</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Заработная плата и стимулирование труда. Занятость и безработица.</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Основные типы финансовых инструментов: акции и облигации.</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3B66C4" w:rsidRPr="00AC0A73" w:rsidRDefault="008D0A3D" w:rsidP="00AC0A73">
      <w:pPr>
        <w:spacing w:line="240" w:lineRule="auto"/>
        <w:rPr>
          <w:rFonts w:eastAsia="OfficinaSansBoldITC"/>
          <w:szCs w:val="24"/>
          <w:lang w:val="ru-RU"/>
        </w:rPr>
      </w:pPr>
      <w:r>
        <w:rPr>
          <w:rFonts w:eastAsia="SchoolBookSanPin"/>
          <w:szCs w:val="24"/>
          <w:lang w:val="ru-RU"/>
        </w:rPr>
        <w:t>12</w:t>
      </w:r>
      <w:r w:rsidR="003B66C4" w:rsidRPr="00AC0A73">
        <w:rPr>
          <w:rFonts w:eastAsia="SchoolBookSanPin"/>
          <w:szCs w:val="24"/>
          <w:lang w:val="ru-RU"/>
        </w:rPr>
        <w:t>.</w:t>
      </w:r>
      <w:r w:rsidR="003B66C4" w:rsidRPr="00AC0A73">
        <w:rPr>
          <w:rFonts w:eastAsia="OfficinaSansBoldITC"/>
          <w:szCs w:val="24"/>
          <w:lang w:val="ru-RU"/>
        </w:rPr>
        <w:t>5.2.</w:t>
      </w:r>
      <w:r w:rsidR="003B66C4" w:rsidRPr="00AC0A73">
        <w:rPr>
          <w:rFonts w:eastAsia="OfficinaSansBoldITC"/>
          <w:szCs w:val="24"/>
        </w:rPr>
        <w:t> </w:t>
      </w:r>
      <w:r w:rsidR="003B66C4" w:rsidRPr="00AC0A73">
        <w:rPr>
          <w:rFonts w:eastAsia="OfficinaSansBoldITC"/>
          <w:szCs w:val="24"/>
          <w:lang w:val="ru-RU"/>
        </w:rPr>
        <w:t>Человек в мире культуры.</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Культура, её многообразие и формы. Влияние духовной культуры на формирование личности. Современная молодёжная культура.</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Наука. Естественные и социально-гуманитарные науки. Роль науки в развитии общества.</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Политика в сфере культуры и образования в Российской Федерации.</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Что такое искусство. Виды искусств. Роль искусства в жизни человека и общества.</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3B66C4" w:rsidRPr="00AC0A73" w:rsidRDefault="008D0A3D" w:rsidP="00AC0A73">
      <w:pPr>
        <w:spacing w:line="240" w:lineRule="auto"/>
        <w:rPr>
          <w:rFonts w:eastAsia="OfficinaSansBoldITC"/>
          <w:szCs w:val="24"/>
          <w:lang w:val="ru-RU"/>
        </w:rPr>
      </w:pPr>
      <w:r>
        <w:rPr>
          <w:rFonts w:eastAsia="SchoolBookSanPin"/>
          <w:szCs w:val="24"/>
          <w:lang w:val="ru-RU"/>
        </w:rPr>
        <w:t>12</w:t>
      </w:r>
      <w:r w:rsidR="003B66C4" w:rsidRPr="00AC0A73">
        <w:rPr>
          <w:rFonts w:eastAsia="SchoolBookSanPin"/>
          <w:szCs w:val="24"/>
          <w:lang w:val="ru-RU"/>
        </w:rPr>
        <w:t>.</w:t>
      </w:r>
      <w:r w:rsidR="003B66C4" w:rsidRPr="00AC0A73">
        <w:rPr>
          <w:rFonts w:eastAsia="OfficinaSansBoldITC"/>
          <w:szCs w:val="24"/>
          <w:lang w:val="ru-RU"/>
        </w:rPr>
        <w:t>6.</w:t>
      </w:r>
      <w:r w:rsidR="003B66C4" w:rsidRPr="00AC0A73">
        <w:rPr>
          <w:rFonts w:eastAsia="OfficinaSansBoldITC"/>
          <w:szCs w:val="24"/>
        </w:rPr>
        <w:t> </w:t>
      </w:r>
      <w:r w:rsidR="003B66C4" w:rsidRPr="00AC0A73">
        <w:rPr>
          <w:rFonts w:eastAsia="OfficinaSansBoldITC"/>
          <w:szCs w:val="24"/>
          <w:lang w:val="ru-RU"/>
        </w:rPr>
        <w:t>Содержание обучения в 9 классе.</w:t>
      </w:r>
    </w:p>
    <w:p w:rsidR="003B66C4" w:rsidRPr="00AC0A73" w:rsidRDefault="008D0A3D" w:rsidP="00AC0A73">
      <w:pPr>
        <w:spacing w:line="240" w:lineRule="auto"/>
        <w:rPr>
          <w:rFonts w:eastAsia="OfficinaSansBoldITC"/>
          <w:szCs w:val="24"/>
          <w:lang w:val="ru-RU"/>
        </w:rPr>
      </w:pPr>
      <w:r>
        <w:rPr>
          <w:rFonts w:eastAsia="SchoolBookSanPin"/>
          <w:szCs w:val="24"/>
          <w:lang w:val="ru-RU"/>
        </w:rPr>
        <w:t>12</w:t>
      </w:r>
      <w:r w:rsidR="003B66C4" w:rsidRPr="00AC0A73">
        <w:rPr>
          <w:rFonts w:eastAsia="SchoolBookSanPin"/>
          <w:szCs w:val="24"/>
          <w:lang w:val="ru-RU"/>
        </w:rPr>
        <w:t>.</w:t>
      </w:r>
      <w:r w:rsidR="003B66C4" w:rsidRPr="00AC0A73">
        <w:rPr>
          <w:rFonts w:eastAsia="OfficinaSansBoldITC"/>
          <w:szCs w:val="24"/>
          <w:lang w:val="ru-RU"/>
        </w:rPr>
        <w:t>6.1.</w:t>
      </w:r>
      <w:r w:rsidR="003B66C4" w:rsidRPr="00AC0A73">
        <w:rPr>
          <w:rFonts w:eastAsia="OfficinaSansBoldITC"/>
          <w:szCs w:val="24"/>
        </w:rPr>
        <w:t> </w:t>
      </w:r>
      <w:r w:rsidR="003B66C4" w:rsidRPr="00AC0A73">
        <w:rPr>
          <w:rFonts w:eastAsia="OfficinaSansBoldITC"/>
          <w:szCs w:val="24"/>
          <w:lang w:val="ru-RU"/>
        </w:rPr>
        <w:t>Человек в политическом измерении.</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Политический режим и его виды.</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Демократия, демократические ценности. Правовое государство и гражданское общество.</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Участие граждан в политике. Выборы, референдум. Политические партии, их роль в демократическом обществе.</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Общественно-политические организации.</w:t>
      </w:r>
    </w:p>
    <w:p w:rsidR="003B66C4" w:rsidRPr="00AC0A73" w:rsidRDefault="008D0A3D" w:rsidP="00AC0A73">
      <w:pPr>
        <w:spacing w:line="240" w:lineRule="auto"/>
        <w:rPr>
          <w:rFonts w:eastAsia="OfficinaSansBoldITC"/>
          <w:szCs w:val="24"/>
          <w:lang w:val="ru-RU"/>
        </w:rPr>
      </w:pPr>
      <w:r>
        <w:rPr>
          <w:rFonts w:eastAsia="SchoolBookSanPin"/>
          <w:szCs w:val="24"/>
          <w:lang w:val="ru-RU"/>
        </w:rPr>
        <w:t>12</w:t>
      </w:r>
      <w:r w:rsidR="003B66C4" w:rsidRPr="00AC0A73">
        <w:rPr>
          <w:rFonts w:eastAsia="SchoolBookSanPin"/>
          <w:szCs w:val="24"/>
          <w:lang w:val="ru-RU"/>
        </w:rPr>
        <w:t>.</w:t>
      </w:r>
      <w:r w:rsidR="003B66C4" w:rsidRPr="00AC0A73">
        <w:rPr>
          <w:rFonts w:eastAsia="OfficinaSansBoldITC"/>
          <w:szCs w:val="24"/>
          <w:lang w:val="ru-RU"/>
        </w:rPr>
        <w:t>6.2.</w:t>
      </w:r>
      <w:r w:rsidR="003B66C4" w:rsidRPr="00AC0A73">
        <w:rPr>
          <w:rFonts w:eastAsia="OfficinaSansBoldITC"/>
          <w:szCs w:val="24"/>
        </w:rPr>
        <w:t> </w:t>
      </w:r>
      <w:r w:rsidR="003B66C4" w:rsidRPr="00AC0A73">
        <w:rPr>
          <w:rFonts w:eastAsia="OfficinaSansBoldITC"/>
          <w:szCs w:val="24"/>
          <w:lang w:val="ru-RU"/>
        </w:rPr>
        <w:t>Гражданин и государство.</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w:t>
      </w:r>
      <w:r w:rsidRPr="00AC0A73">
        <w:rPr>
          <w:rFonts w:eastAsia="SchoolBookSanPin"/>
          <w:szCs w:val="24"/>
          <w:lang w:val="ru-RU"/>
        </w:rPr>
        <w:lastRenderedPageBreak/>
        <w:t>Федеральное Собрание Российской Федерации: Государственная Дума Российской Федерации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Государственное управление. Противодействие коррупции в Российской Федерации.</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3B66C4" w:rsidRPr="00AC0A73" w:rsidRDefault="003B66C4" w:rsidP="00AC0A73">
      <w:pPr>
        <w:spacing w:line="240" w:lineRule="auto"/>
        <w:rPr>
          <w:rFonts w:eastAsia="SchoolBookSanPin"/>
          <w:position w:val="1"/>
          <w:szCs w:val="24"/>
          <w:lang w:val="ru-RU"/>
        </w:rPr>
      </w:pPr>
      <w:r w:rsidRPr="00AC0A73">
        <w:rPr>
          <w:rFonts w:eastAsia="SchoolBookSanPin"/>
          <w:position w:val="1"/>
          <w:szCs w:val="24"/>
          <w:lang w:val="ru-RU"/>
        </w:rPr>
        <w:t>Местное самоуправление.</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3B66C4" w:rsidRPr="00AC0A73" w:rsidRDefault="008D0A3D" w:rsidP="00AC0A73">
      <w:pPr>
        <w:spacing w:line="240" w:lineRule="auto"/>
        <w:rPr>
          <w:rFonts w:eastAsia="OfficinaSansBoldITC"/>
          <w:szCs w:val="24"/>
          <w:lang w:val="ru-RU"/>
        </w:rPr>
      </w:pPr>
      <w:r>
        <w:rPr>
          <w:rFonts w:eastAsia="SchoolBookSanPin"/>
          <w:szCs w:val="24"/>
          <w:lang w:val="ru-RU"/>
        </w:rPr>
        <w:t>12</w:t>
      </w:r>
      <w:r w:rsidR="003B66C4" w:rsidRPr="00AC0A73">
        <w:rPr>
          <w:rFonts w:eastAsia="SchoolBookSanPin"/>
          <w:szCs w:val="24"/>
          <w:lang w:val="ru-RU"/>
        </w:rPr>
        <w:t>.</w:t>
      </w:r>
      <w:r w:rsidR="003B66C4" w:rsidRPr="00AC0A73">
        <w:rPr>
          <w:rFonts w:eastAsia="OfficinaSansBoldITC"/>
          <w:szCs w:val="24"/>
          <w:lang w:val="ru-RU"/>
        </w:rPr>
        <w:t>6.3.</w:t>
      </w:r>
      <w:r w:rsidR="003B66C4" w:rsidRPr="00AC0A73">
        <w:rPr>
          <w:rFonts w:eastAsia="OfficinaSansBoldITC"/>
          <w:szCs w:val="24"/>
        </w:rPr>
        <w:t> </w:t>
      </w:r>
      <w:r w:rsidR="003B66C4" w:rsidRPr="00AC0A73">
        <w:rPr>
          <w:rFonts w:eastAsia="OfficinaSansBoldITC"/>
          <w:szCs w:val="24"/>
          <w:lang w:val="ru-RU"/>
        </w:rPr>
        <w:t>Человек в системе социальных отношений.</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Социальная структура общества. Многообразие социальных общностей и групп.</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Социальная мобильность.</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Социальный статус человека в обществе. Социальные роли. Ролевой набор подростка.</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Социализация личности.</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Роль семьи в социализации личности. Функции семьи. Семейные ценности. Основные роли членов семьи.</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Этнос и нация. Россия ‒ многонациональное государство. Этносы и нации в диалоге культур.</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3B66C4" w:rsidRPr="00AC0A73" w:rsidRDefault="008D0A3D" w:rsidP="00AC0A73">
      <w:pPr>
        <w:spacing w:line="240" w:lineRule="auto"/>
        <w:rPr>
          <w:rFonts w:eastAsia="OfficinaSansBoldITC"/>
          <w:szCs w:val="24"/>
          <w:lang w:val="ru-RU"/>
        </w:rPr>
      </w:pPr>
      <w:r>
        <w:rPr>
          <w:rFonts w:eastAsia="SchoolBookSanPin"/>
          <w:szCs w:val="24"/>
          <w:lang w:val="ru-RU"/>
        </w:rPr>
        <w:t>12</w:t>
      </w:r>
      <w:r w:rsidR="003B66C4" w:rsidRPr="00AC0A73">
        <w:rPr>
          <w:rFonts w:eastAsia="SchoolBookSanPin"/>
          <w:szCs w:val="24"/>
          <w:lang w:val="ru-RU"/>
        </w:rPr>
        <w:t>.</w:t>
      </w:r>
      <w:r w:rsidR="003B66C4" w:rsidRPr="00AC0A73">
        <w:rPr>
          <w:rFonts w:eastAsia="OfficinaSansBoldITC"/>
          <w:szCs w:val="24"/>
          <w:lang w:val="ru-RU"/>
        </w:rPr>
        <w:t>6.4.</w:t>
      </w:r>
      <w:r w:rsidR="003B66C4" w:rsidRPr="00AC0A73">
        <w:rPr>
          <w:rFonts w:eastAsia="OfficinaSansBoldITC"/>
          <w:szCs w:val="24"/>
        </w:rPr>
        <w:t> </w:t>
      </w:r>
      <w:r w:rsidR="003B66C4" w:rsidRPr="00AC0A73">
        <w:rPr>
          <w:rFonts w:eastAsia="OfficinaSansBoldITC"/>
          <w:szCs w:val="24"/>
          <w:lang w:val="ru-RU"/>
        </w:rPr>
        <w:t>Человек в современном изменяющемся мире.</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Молодёжь ‒ активный участник общественной жизни. Волонтёрское движение.</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Профессии настоящего и будущего. Непрерывное образование и карьера.</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Здоровый образ жизни. Социальная и личная значимость здорового образа жизни. Мода и спорт.</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Современные формы связи и коммуникации: как они изменили мир. Особенности общения в виртуальном пространстве.</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Перспективы развития общества.</w:t>
      </w:r>
    </w:p>
    <w:p w:rsidR="003B66C4" w:rsidRPr="00AC0A73" w:rsidRDefault="008D0A3D" w:rsidP="00AC0A73">
      <w:pPr>
        <w:spacing w:line="240" w:lineRule="auto"/>
        <w:rPr>
          <w:rFonts w:eastAsia="OfficinaSansBoldITC"/>
          <w:szCs w:val="24"/>
          <w:lang w:val="ru-RU"/>
        </w:rPr>
      </w:pPr>
      <w:r>
        <w:rPr>
          <w:rFonts w:eastAsia="SchoolBookSanPin"/>
          <w:szCs w:val="24"/>
          <w:lang w:val="ru-RU"/>
        </w:rPr>
        <w:t>12</w:t>
      </w:r>
      <w:r w:rsidR="003B66C4" w:rsidRPr="00AC0A73">
        <w:rPr>
          <w:rFonts w:eastAsia="SchoolBookSanPin"/>
          <w:szCs w:val="24"/>
          <w:lang w:val="ru-RU"/>
        </w:rPr>
        <w:t>.</w:t>
      </w:r>
      <w:r w:rsidR="003B66C4" w:rsidRPr="00AC0A73">
        <w:rPr>
          <w:rFonts w:eastAsia="OfficinaSansBoldITC"/>
          <w:szCs w:val="24"/>
          <w:lang w:val="ru-RU"/>
        </w:rPr>
        <w:t>7.</w:t>
      </w:r>
      <w:r w:rsidR="003B66C4" w:rsidRPr="00AC0A73">
        <w:rPr>
          <w:rFonts w:eastAsia="OfficinaSansBoldITC"/>
          <w:szCs w:val="24"/>
        </w:rPr>
        <w:t> </w:t>
      </w:r>
      <w:r w:rsidR="003B66C4" w:rsidRPr="00AC0A73">
        <w:rPr>
          <w:rFonts w:eastAsia="OfficinaSansBoldITC"/>
          <w:szCs w:val="24"/>
          <w:lang w:val="ru-RU"/>
        </w:rPr>
        <w:t xml:space="preserve">Планируемые результаты освоения программы по обществознанию. </w:t>
      </w:r>
    </w:p>
    <w:p w:rsidR="003B66C4" w:rsidRPr="00AC0A73" w:rsidRDefault="008D0A3D" w:rsidP="00AC0A73">
      <w:pPr>
        <w:spacing w:line="240" w:lineRule="auto"/>
        <w:rPr>
          <w:rFonts w:eastAsia="SchoolBookSanPin"/>
          <w:szCs w:val="24"/>
          <w:lang w:val="ru-RU"/>
        </w:rPr>
      </w:pPr>
      <w:r>
        <w:rPr>
          <w:rFonts w:eastAsia="SchoolBookSanPin"/>
          <w:szCs w:val="24"/>
          <w:lang w:val="ru-RU"/>
        </w:rPr>
        <w:t>12</w:t>
      </w:r>
      <w:r w:rsidR="003B66C4" w:rsidRPr="00AC0A73">
        <w:rPr>
          <w:rFonts w:eastAsia="SchoolBookSanPin"/>
          <w:szCs w:val="24"/>
          <w:lang w:val="ru-RU"/>
        </w:rPr>
        <w:t>.</w:t>
      </w:r>
      <w:r w:rsidR="003B66C4" w:rsidRPr="00AC0A73">
        <w:rPr>
          <w:rFonts w:eastAsia="OfficinaSansBoldITC"/>
          <w:szCs w:val="24"/>
          <w:lang w:val="ru-RU"/>
        </w:rPr>
        <w:t>7.1.</w:t>
      </w:r>
      <w:r w:rsidR="003B66C4" w:rsidRPr="00AC0A73">
        <w:rPr>
          <w:rFonts w:eastAsia="OfficinaSansBoldITC"/>
          <w:szCs w:val="24"/>
        </w:rPr>
        <w:t> </w:t>
      </w:r>
      <w:r w:rsidR="003B66C4" w:rsidRPr="00AC0A73">
        <w:rPr>
          <w:rFonts w:eastAsia="SchoolBookSanPin"/>
          <w:szCs w:val="24"/>
          <w:lang w:val="ru-RU"/>
        </w:rPr>
        <w:t xml:space="preserve">Личностные результаты </w:t>
      </w:r>
      <w:r w:rsidR="003B66C4" w:rsidRPr="00AC0A73">
        <w:rPr>
          <w:rFonts w:eastAsia="OfficinaSansBoldITC"/>
          <w:szCs w:val="24"/>
          <w:lang w:val="ru-RU"/>
        </w:rPr>
        <w:t>изучения обществознания</w:t>
      </w:r>
      <w:r w:rsidR="003B66C4" w:rsidRPr="00AC0A73">
        <w:rPr>
          <w:rFonts w:eastAsia="SchoolBookSanPin"/>
          <w:szCs w:val="24"/>
          <w:lang w:val="ru-RU"/>
        </w:rPr>
        <w:t xml:space="preserve">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1)</w:t>
      </w:r>
      <w:r w:rsidRPr="00AC0A73">
        <w:rPr>
          <w:rFonts w:eastAsia="SchoolBookSanPin"/>
          <w:bCs/>
          <w:szCs w:val="24"/>
        </w:rPr>
        <w:t> </w:t>
      </w:r>
      <w:r w:rsidRPr="00AC0A73">
        <w:rPr>
          <w:rFonts w:eastAsia="SchoolBookSanPin"/>
          <w:bCs/>
          <w:szCs w:val="24"/>
          <w:lang w:val="ru-RU"/>
        </w:rPr>
        <w:t xml:space="preserve">гражданского воспитания: </w:t>
      </w:r>
      <w:r w:rsidRPr="00AC0A73">
        <w:rPr>
          <w:rFonts w:eastAsia="SchoolBookSanPin"/>
          <w:position w:val="1"/>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w:t>
      </w:r>
      <w:r w:rsidRPr="00AC0A73">
        <w:rPr>
          <w:rFonts w:eastAsia="SchoolBookSanPin"/>
          <w:position w:val="1"/>
          <w:szCs w:val="24"/>
          <w:lang w:val="ru-RU"/>
        </w:rPr>
        <w:lastRenderedPageBreak/>
        <w:t xml:space="preserve">родного края, страны, </w:t>
      </w:r>
      <w:r w:rsidRPr="00AC0A73">
        <w:rPr>
          <w:rFonts w:eastAsia="SchoolBookSanPin"/>
          <w:szCs w:val="24"/>
          <w:lang w:val="ru-RU"/>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2)</w:t>
      </w:r>
      <w:r w:rsidRPr="00AC0A73">
        <w:rPr>
          <w:rFonts w:eastAsia="SchoolBookSanPin"/>
          <w:bCs/>
          <w:szCs w:val="24"/>
        </w:rPr>
        <w:t> </w:t>
      </w:r>
      <w:r w:rsidRPr="00AC0A73">
        <w:rPr>
          <w:rFonts w:eastAsia="SchoolBookSanPin"/>
          <w:bCs/>
          <w:szCs w:val="24"/>
          <w:lang w:val="ru-RU"/>
        </w:rPr>
        <w:t xml:space="preserve">патриотического воспитания: </w:t>
      </w:r>
      <w:r w:rsidRPr="00AC0A73">
        <w:rPr>
          <w:rFonts w:eastAsia="SchoolBookSanPin"/>
          <w:position w:val="1"/>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3B66C4" w:rsidRPr="00AC0A73" w:rsidRDefault="003B66C4" w:rsidP="00AC0A73">
      <w:pPr>
        <w:spacing w:line="240" w:lineRule="auto"/>
        <w:rPr>
          <w:rFonts w:eastAsia="SchoolBookSanPin"/>
          <w:szCs w:val="24"/>
          <w:lang w:val="ru-RU"/>
        </w:rPr>
      </w:pPr>
      <w:r w:rsidRPr="00AC0A73">
        <w:rPr>
          <w:rFonts w:eastAsia="SchoolBookSanPin"/>
          <w:bCs/>
          <w:position w:val="1"/>
          <w:szCs w:val="24"/>
          <w:lang w:val="ru-RU"/>
        </w:rPr>
        <w:t>3)</w:t>
      </w:r>
      <w:r w:rsidRPr="00AC0A73">
        <w:rPr>
          <w:rFonts w:eastAsia="SchoolBookSanPin"/>
          <w:bCs/>
          <w:position w:val="1"/>
          <w:szCs w:val="24"/>
        </w:rPr>
        <w:t> </w:t>
      </w:r>
      <w:r w:rsidRPr="00AC0A73">
        <w:rPr>
          <w:rFonts w:eastAsia="SchoolBookSanPin"/>
          <w:bCs/>
          <w:position w:val="1"/>
          <w:szCs w:val="24"/>
          <w:lang w:val="ru-RU"/>
        </w:rPr>
        <w:t xml:space="preserve">духовно-нравственного воспитания: </w:t>
      </w:r>
      <w:r w:rsidRPr="00AC0A73">
        <w:rPr>
          <w:rFonts w:eastAsia="SchoolBookSanPin"/>
          <w:position w:val="1"/>
          <w:szCs w:val="24"/>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3B66C4" w:rsidRPr="00AC0A73" w:rsidRDefault="003B66C4" w:rsidP="00AC0A73">
      <w:pPr>
        <w:spacing w:line="240" w:lineRule="auto"/>
        <w:rPr>
          <w:rFonts w:eastAsia="SchoolBookSanPin"/>
          <w:szCs w:val="24"/>
          <w:lang w:val="ru-RU"/>
        </w:rPr>
      </w:pPr>
      <w:r w:rsidRPr="00AC0A73">
        <w:rPr>
          <w:rFonts w:eastAsia="SchoolBookSanPin"/>
          <w:bCs/>
          <w:position w:val="1"/>
          <w:szCs w:val="24"/>
          <w:lang w:val="ru-RU"/>
        </w:rPr>
        <w:t>4)</w:t>
      </w:r>
      <w:r w:rsidRPr="00AC0A73">
        <w:rPr>
          <w:rFonts w:eastAsia="SchoolBookSanPin"/>
          <w:bCs/>
          <w:position w:val="1"/>
          <w:szCs w:val="24"/>
        </w:rPr>
        <w:t> </w:t>
      </w:r>
      <w:r w:rsidRPr="00AC0A73">
        <w:rPr>
          <w:rFonts w:eastAsia="SchoolBookSanPin"/>
          <w:bCs/>
          <w:position w:val="1"/>
          <w:szCs w:val="24"/>
          <w:lang w:val="ru-RU"/>
        </w:rPr>
        <w:t xml:space="preserve">эстетического воспитания: </w:t>
      </w:r>
      <w:r w:rsidRPr="00AC0A73">
        <w:rPr>
          <w:rFonts w:eastAsia="SchoolBookSanPin"/>
          <w:position w:val="1"/>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3B66C4" w:rsidRPr="00AC0A73" w:rsidRDefault="003B66C4" w:rsidP="00AC0A73">
      <w:pPr>
        <w:spacing w:line="240" w:lineRule="auto"/>
        <w:rPr>
          <w:rFonts w:eastAsia="SchoolBookSanPin"/>
          <w:szCs w:val="24"/>
          <w:lang w:val="ru-RU"/>
        </w:rPr>
      </w:pPr>
      <w:r w:rsidRPr="00AC0A73">
        <w:rPr>
          <w:rFonts w:eastAsia="SchoolBookSanPin"/>
          <w:bCs/>
          <w:position w:val="1"/>
          <w:szCs w:val="24"/>
          <w:lang w:val="ru-RU"/>
        </w:rPr>
        <w:t>5)</w:t>
      </w:r>
      <w:r w:rsidRPr="00AC0A73">
        <w:rPr>
          <w:rFonts w:eastAsia="SchoolBookSanPin"/>
          <w:bCs/>
          <w:position w:val="1"/>
          <w:szCs w:val="24"/>
        </w:rPr>
        <w:t> </w:t>
      </w:r>
      <w:r w:rsidRPr="00AC0A73">
        <w:rPr>
          <w:rFonts w:eastAsia="SchoolBookSanPin"/>
          <w:bCs/>
          <w:position w:val="1"/>
          <w:szCs w:val="24"/>
          <w:lang w:val="ru-RU"/>
        </w:rPr>
        <w:t xml:space="preserve">физического воспитания, формирования культуры здоровья и эмоционального благополучия: </w:t>
      </w:r>
      <w:r w:rsidRPr="00AC0A73">
        <w:rPr>
          <w:rFonts w:eastAsia="SchoolBookSanPin"/>
          <w:position w:val="1"/>
          <w:szCs w:val="24"/>
          <w:lang w:val="ru-RU"/>
        </w:rPr>
        <w:t xml:space="preserve">осознание ценности жизни; ответственное отношение к своему здоровью и установка на здоровый образ жизни, осознание </w:t>
      </w:r>
      <w:r w:rsidRPr="00AC0A73">
        <w:rPr>
          <w:rFonts w:eastAsia="SchoolBookSanPin"/>
          <w:szCs w:val="24"/>
          <w:lang w:val="ru-RU"/>
        </w:rPr>
        <w:t xml:space="preserve">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r w:rsidRPr="00AC0A73">
        <w:rPr>
          <w:rFonts w:eastAsia="SchoolBookSanPin"/>
          <w:position w:val="1"/>
          <w:szCs w:val="24"/>
          <w:lang w:val="ru-RU"/>
        </w:rPr>
        <w:t>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3B66C4" w:rsidRPr="00AC0A73" w:rsidRDefault="003B66C4" w:rsidP="00AC0A73">
      <w:pPr>
        <w:spacing w:line="240" w:lineRule="auto"/>
        <w:rPr>
          <w:rFonts w:eastAsia="SchoolBookSanPin"/>
          <w:szCs w:val="24"/>
          <w:lang w:val="ru-RU"/>
        </w:rPr>
      </w:pPr>
      <w:r w:rsidRPr="00AC0A73">
        <w:rPr>
          <w:rFonts w:eastAsia="SchoolBookSanPin"/>
          <w:bCs/>
          <w:position w:val="1"/>
          <w:szCs w:val="24"/>
          <w:lang w:val="ru-RU"/>
        </w:rPr>
        <w:t>6)</w:t>
      </w:r>
      <w:r w:rsidRPr="00AC0A73">
        <w:rPr>
          <w:rFonts w:eastAsia="SchoolBookSanPin"/>
          <w:bCs/>
          <w:position w:val="1"/>
          <w:szCs w:val="24"/>
        </w:rPr>
        <w:t> </w:t>
      </w:r>
      <w:r w:rsidRPr="00AC0A73">
        <w:rPr>
          <w:rFonts w:eastAsia="SchoolBookSanPin"/>
          <w:bCs/>
          <w:position w:val="1"/>
          <w:szCs w:val="24"/>
          <w:lang w:val="ru-RU"/>
        </w:rPr>
        <w:t xml:space="preserve">трудового воспитания: </w:t>
      </w:r>
      <w:r w:rsidRPr="00AC0A73">
        <w:rPr>
          <w:rFonts w:eastAsia="SchoolBookSanPin"/>
          <w:position w:val="1"/>
          <w:szCs w:val="24"/>
          <w:lang w:val="ru-RU"/>
        </w:rPr>
        <w:t xml:space="preserve">установка на активное участие в решении практических задач (в рамках семьи, образовательной организации, </w:t>
      </w:r>
      <w:r w:rsidRPr="00AC0A73">
        <w:rPr>
          <w:rFonts w:eastAsia="SchoolBookSanPin"/>
          <w:szCs w:val="24"/>
          <w:lang w:val="ru-RU"/>
        </w:rPr>
        <w:t xml:space="preserve">населенного пункта, родного края) </w:t>
      </w:r>
      <w:r w:rsidRPr="00AC0A73">
        <w:rPr>
          <w:rFonts w:eastAsia="SchoolBookSanPin"/>
          <w:position w:val="1"/>
          <w:szCs w:val="24"/>
          <w:lang w:val="ru-RU"/>
        </w:rPr>
        <w:t>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B66C4" w:rsidRPr="00AC0A73" w:rsidRDefault="003B66C4" w:rsidP="00AC0A73">
      <w:pPr>
        <w:spacing w:line="240" w:lineRule="auto"/>
        <w:rPr>
          <w:rFonts w:eastAsia="SchoolBookSanPin"/>
          <w:szCs w:val="24"/>
          <w:lang w:val="ru-RU"/>
        </w:rPr>
      </w:pPr>
      <w:r w:rsidRPr="00AC0A73">
        <w:rPr>
          <w:rFonts w:eastAsia="SchoolBookSanPin"/>
          <w:bCs/>
          <w:position w:val="1"/>
          <w:szCs w:val="24"/>
          <w:lang w:val="ru-RU"/>
        </w:rPr>
        <w:t>7)</w:t>
      </w:r>
      <w:r w:rsidRPr="00AC0A73">
        <w:rPr>
          <w:rFonts w:eastAsia="SchoolBookSanPin"/>
          <w:bCs/>
          <w:position w:val="1"/>
          <w:szCs w:val="24"/>
        </w:rPr>
        <w:t> </w:t>
      </w:r>
      <w:r w:rsidRPr="00AC0A73">
        <w:rPr>
          <w:rFonts w:eastAsia="SchoolBookSanPin"/>
          <w:bCs/>
          <w:position w:val="1"/>
          <w:szCs w:val="24"/>
          <w:lang w:val="ru-RU"/>
        </w:rPr>
        <w:t xml:space="preserve">экологического воспитания: </w:t>
      </w:r>
      <w:r w:rsidRPr="00AC0A73">
        <w:rPr>
          <w:rFonts w:eastAsia="SchoolBookSanPin"/>
          <w:position w:val="1"/>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w:t>
      </w:r>
      <w:r w:rsidRPr="00AC0A73">
        <w:rPr>
          <w:rFonts w:eastAsia="SchoolBookSanPin"/>
          <w:position w:val="1"/>
          <w:szCs w:val="24"/>
          <w:lang w:val="ru-RU"/>
        </w:rPr>
        <w:lastRenderedPageBreak/>
        <w:t>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3B66C4" w:rsidRPr="00AC0A73" w:rsidRDefault="003B66C4" w:rsidP="00AC0A73">
      <w:pPr>
        <w:spacing w:line="240" w:lineRule="auto"/>
        <w:rPr>
          <w:rFonts w:eastAsia="SchoolBookSanPin"/>
          <w:szCs w:val="24"/>
          <w:lang w:val="ru-RU"/>
        </w:rPr>
      </w:pPr>
      <w:r w:rsidRPr="00AC0A73">
        <w:rPr>
          <w:rFonts w:eastAsia="SchoolBookSanPin"/>
          <w:bCs/>
          <w:position w:val="1"/>
          <w:szCs w:val="24"/>
          <w:lang w:val="ru-RU"/>
        </w:rPr>
        <w:t>8)</w:t>
      </w:r>
      <w:r w:rsidRPr="00AC0A73">
        <w:rPr>
          <w:rFonts w:eastAsia="SchoolBookSanPin"/>
          <w:bCs/>
          <w:position w:val="1"/>
          <w:szCs w:val="24"/>
        </w:rPr>
        <w:t> </w:t>
      </w:r>
      <w:r w:rsidRPr="00AC0A73">
        <w:rPr>
          <w:rFonts w:eastAsia="SchoolBookSanPin"/>
          <w:bCs/>
          <w:position w:val="1"/>
          <w:szCs w:val="24"/>
          <w:lang w:val="ru-RU"/>
        </w:rPr>
        <w:t xml:space="preserve">ценности научного познания: </w:t>
      </w:r>
      <w:r w:rsidRPr="00AC0A73">
        <w:rPr>
          <w:rFonts w:eastAsia="SchoolBookSanPin"/>
          <w:position w:val="1"/>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w:t>
      </w:r>
      <w:r w:rsidRPr="00AC0A73">
        <w:rPr>
          <w:rFonts w:eastAsia="SchoolBookSanPin"/>
          <w:szCs w:val="24"/>
          <w:lang w:val="ru-RU"/>
        </w:rPr>
        <w:t>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B66C4" w:rsidRPr="00AC0A73" w:rsidRDefault="008D0A3D" w:rsidP="00AC0A73">
      <w:pPr>
        <w:spacing w:line="240" w:lineRule="auto"/>
        <w:rPr>
          <w:rFonts w:eastAsia="SchoolBookSanPin"/>
          <w:szCs w:val="24"/>
          <w:lang w:val="ru-RU"/>
        </w:rPr>
      </w:pPr>
      <w:r>
        <w:rPr>
          <w:rFonts w:eastAsia="SchoolBookSanPin"/>
          <w:szCs w:val="24"/>
          <w:lang w:val="ru-RU"/>
        </w:rPr>
        <w:t>12</w:t>
      </w:r>
      <w:r w:rsidR="003B66C4" w:rsidRPr="00AC0A73">
        <w:rPr>
          <w:rFonts w:eastAsia="SchoolBookSanPin"/>
          <w:szCs w:val="24"/>
          <w:lang w:val="ru-RU"/>
        </w:rPr>
        <w:t>.</w:t>
      </w:r>
      <w:r w:rsidR="003B66C4" w:rsidRPr="00AC0A73">
        <w:rPr>
          <w:rFonts w:eastAsia="OfficinaSansBoldITC"/>
          <w:szCs w:val="24"/>
          <w:lang w:val="ru-RU"/>
        </w:rPr>
        <w:t>7.2.</w:t>
      </w:r>
      <w:r w:rsidR="003B66C4" w:rsidRPr="00AC0A73">
        <w:rPr>
          <w:rFonts w:eastAsia="OfficinaSansBoldITC"/>
          <w:szCs w:val="24"/>
        </w:rPr>
        <w:t> </w:t>
      </w:r>
      <w:r w:rsidR="003B66C4" w:rsidRPr="00AC0A73">
        <w:rPr>
          <w:rFonts w:eastAsia="SchoolBookSanPin"/>
          <w:bCs/>
          <w:szCs w:val="24"/>
          <w:lang w:val="ru-RU"/>
        </w:rPr>
        <w:t>Личностные результаты, обеспечивающие адаптацию обучающегося к изменяющимся условиям социальной и природной среды</w:t>
      </w:r>
      <w:r w:rsidR="003B66C4" w:rsidRPr="00AC0A73">
        <w:rPr>
          <w:rFonts w:eastAsia="SchoolBookSanPin"/>
          <w:szCs w:val="24"/>
          <w:lang w:val="ru-RU"/>
        </w:rPr>
        <w:t>:</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способность обучающихся во взаимодействии в условиях неопределённости, открытость опыту и знаниям других;</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умение анализировать и выявлять взаимосвязи природы, общества и экономики;</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3B66C4" w:rsidRPr="00AC0A73" w:rsidRDefault="008D0A3D" w:rsidP="00AC0A73">
      <w:pPr>
        <w:spacing w:line="240" w:lineRule="auto"/>
        <w:rPr>
          <w:rFonts w:eastAsia="SchoolBookSanPin"/>
          <w:bCs/>
          <w:szCs w:val="24"/>
          <w:lang w:val="ru-RU"/>
        </w:rPr>
      </w:pPr>
      <w:r>
        <w:rPr>
          <w:rFonts w:eastAsia="SchoolBookSanPin"/>
          <w:szCs w:val="24"/>
          <w:lang w:val="ru-RU"/>
        </w:rPr>
        <w:t>12</w:t>
      </w:r>
      <w:r w:rsidR="003B66C4" w:rsidRPr="00AC0A73">
        <w:rPr>
          <w:rFonts w:eastAsia="SchoolBookSanPin"/>
          <w:szCs w:val="24"/>
          <w:lang w:val="ru-RU"/>
        </w:rPr>
        <w:t>.7.3.</w:t>
      </w:r>
      <w:r w:rsidR="003B66C4" w:rsidRPr="00AC0A73">
        <w:rPr>
          <w:rFonts w:eastAsia="SchoolBookSanPin"/>
          <w:szCs w:val="24"/>
        </w:rPr>
        <w:t> </w:t>
      </w:r>
      <w:r w:rsidR="003B66C4" w:rsidRPr="00AC0A73">
        <w:rPr>
          <w:rFonts w:eastAsia="SchoolBookSanPin"/>
          <w:szCs w:val="24"/>
          <w:lang w:val="ru-RU"/>
        </w:rPr>
        <w:t xml:space="preserve">В результате изучения обществознания на уровне основного общего образования у обучающегося будут сформированы </w:t>
      </w:r>
      <w:r w:rsidR="003B66C4" w:rsidRPr="00AC0A73">
        <w:rPr>
          <w:rFonts w:eastAsia="SchoolBookSanPin"/>
          <w:bCs/>
          <w:szCs w:val="24"/>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B66C4" w:rsidRPr="00AC0A73" w:rsidRDefault="008D0A3D" w:rsidP="00AC0A73">
      <w:pPr>
        <w:spacing w:line="240" w:lineRule="auto"/>
        <w:rPr>
          <w:rFonts w:eastAsia="SchoolBookSanPin"/>
          <w:szCs w:val="24"/>
          <w:lang w:val="ru-RU"/>
        </w:rPr>
      </w:pPr>
      <w:r>
        <w:rPr>
          <w:rFonts w:eastAsia="SchoolBookSanPin"/>
          <w:szCs w:val="24"/>
          <w:lang w:val="ru-RU"/>
        </w:rPr>
        <w:t>12</w:t>
      </w:r>
      <w:r w:rsidR="003B66C4" w:rsidRPr="00AC0A73">
        <w:rPr>
          <w:rFonts w:eastAsia="SchoolBookSanPin"/>
          <w:szCs w:val="24"/>
          <w:lang w:val="ru-RU"/>
        </w:rPr>
        <w:t>.</w:t>
      </w:r>
      <w:r w:rsidR="003B66C4" w:rsidRPr="00AC0A73">
        <w:rPr>
          <w:rFonts w:eastAsia="OfficinaSansBoldITC"/>
          <w:szCs w:val="24"/>
          <w:lang w:val="ru-RU"/>
        </w:rPr>
        <w:t>7.3.1.</w:t>
      </w:r>
      <w:r w:rsidR="003B66C4" w:rsidRPr="00AC0A73">
        <w:rPr>
          <w:rFonts w:eastAsia="OfficinaSansBoldITC"/>
          <w:szCs w:val="24"/>
        </w:rPr>
        <w:t> </w:t>
      </w:r>
      <w:r w:rsidR="003B66C4" w:rsidRPr="00AC0A73">
        <w:rPr>
          <w:rFonts w:eastAsia="SchoolBookSanPin"/>
          <w:szCs w:val="24"/>
          <w:lang w:val="ru-RU"/>
        </w:rPr>
        <w:t xml:space="preserve">У обучающегося будут сформированы следующие базовые логические действия как часть </w:t>
      </w:r>
      <w:r w:rsidR="003B66C4" w:rsidRPr="00AC0A73">
        <w:rPr>
          <w:rFonts w:eastAsia="SchoolBookSanPin"/>
          <w:bCs/>
          <w:szCs w:val="24"/>
          <w:lang w:val="ru-RU"/>
        </w:rPr>
        <w:t>познавательных универсальных учебных действий</w:t>
      </w:r>
      <w:r w:rsidR="003B66C4" w:rsidRPr="00AC0A73">
        <w:rPr>
          <w:rFonts w:eastAsia="SchoolBookSanPin"/>
          <w:szCs w:val="24"/>
          <w:lang w:val="ru-RU"/>
        </w:rPr>
        <w:t>:</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выявлять и характеризовать существенные признаки социальных явлений и процессов;</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 xml:space="preserve">устанавливать существенный признак классификации социальных фактов, </w:t>
      </w:r>
      <w:r w:rsidRPr="00AC0A73">
        <w:rPr>
          <w:rFonts w:eastAsia="SchoolBookSanPin"/>
          <w:position w:val="1"/>
          <w:szCs w:val="24"/>
          <w:lang w:val="ru-RU"/>
        </w:rPr>
        <w:lastRenderedPageBreak/>
        <w:t>основания для их обобщения и сравнения, критерии проводимого анализа;</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с учётом предложенной задачи выявлять закономерности и противоречия в рассматриваемых фактах, данных и наблюдениях;</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предлагать критерии для выявления закономерностей и противоречий;</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выявлять дефицит информации, данных, необходимых для решения поставленной задачи;</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выявлять причинно-следственные связи при изучении явлений и процессов;</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самостоятельно выбирать способ решения учебной задачи</w:t>
      </w:r>
      <w:r w:rsidRPr="00AC0A73">
        <w:rPr>
          <w:rFonts w:eastAsia="SchoolBookSanPin"/>
          <w:szCs w:val="24"/>
          <w:lang w:val="ru-RU"/>
        </w:rPr>
        <w:t xml:space="preserve"> (</w:t>
      </w:r>
      <w:r w:rsidRPr="00AC0A73">
        <w:rPr>
          <w:rFonts w:eastAsia="SchoolBookSanPin"/>
          <w:position w:val="1"/>
          <w:szCs w:val="24"/>
          <w:lang w:val="ru-RU"/>
        </w:rPr>
        <w:t>сравнивать несколько вариантов решения, выбирать наиболее подходящий с учётом самостоятельно выделенных критериев).</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осознавать невозможность контролировать всё вокруг.</w:t>
      </w:r>
    </w:p>
    <w:p w:rsidR="003B66C4" w:rsidRPr="00AC0A73" w:rsidRDefault="008D0A3D" w:rsidP="00AC0A73">
      <w:pPr>
        <w:spacing w:line="240" w:lineRule="auto"/>
        <w:rPr>
          <w:rFonts w:eastAsia="SchoolBookSanPin"/>
          <w:szCs w:val="24"/>
          <w:lang w:val="ru-RU"/>
        </w:rPr>
      </w:pPr>
      <w:r>
        <w:rPr>
          <w:rFonts w:eastAsia="SchoolBookSanPin"/>
          <w:szCs w:val="24"/>
          <w:lang w:val="ru-RU"/>
        </w:rPr>
        <w:t>12</w:t>
      </w:r>
      <w:r w:rsidR="003B66C4" w:rsidRPr="00AC0A73">
        <w:rPr>
          <w:rFonts w:eastAsia="SchoolBookSanPin"/>
          <w:szCs w:val="24"/>
          <w:lang w:val="ru-RU"/>
        </w:rPr>
        <w:t>.</w:t>
      </w:r>
      <w:r w:rsidR="003B66C4" w:rsidRPr="00AC0A73">
        <w:rPr>
          <w:rFonts w:eastAsia="OfficinaSansBoldITC"/>
          <w:szCs w:val="24"/>
          <w:lang w:val="ru-RU"/>
        </w:rPr>
        <w:t>7.3.2.</w:t>
      </w:r>
      <w:r w:rsidR="003B66C4" w:rsidRPr="00AC0A73">
        <w:rPr>
          <w:rFonts w:eastAsia="OfficinaSansBoldITC"/>
          <w:szCs w:val="24"/>
        </w:rPr>
        <w:t> </w:t>
      </w:r>
      <w:r w:rsidR="003B66C4" w:rsidRPr="00AC0A73">
        <w:rPr>
          <w:rFonts w:eastAsia="SchoolBookSanPin"/>
          <w:szCs w:val="24"/>
          <w:lang w:val="ru-RU"/>
        </w:rPr>
        <w:t xml:space="preserve">У обучающегося будут сформированы следующие базовые исследовательские действия как часть </w:t>
      </w:r>
      <w:r w:rsidR="003B66C4" w:rsidRPr="00AC0A73">
        <w:rPr>
          <w:rFonts w:eastAsia="SchoolBookSanPin"/>
          <w:bCs/>
          <w:szCs w:val="24"/>
          <w:lang w:val="ru-RU"/>
        </w:rPr>
        <w:t>познавательных универсальных учебных действий</w:t>
      </w:r>
      <w:r w:rsidR="003B66C4" w:rsidRPr="00AC0A73">
        <w:rPr>
          <w:rFonts w:eastAsia="SchoolBookSanPin"/>
          <w:szCs w:val="24"/>
          <w:lang w:val="ru-RU"/>
        </w:rPr>
        <w:t>:</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использовать вопросы как исследовательский инструмент познания;</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формулировать гипотезу об истинности собственных суждений и суждений других, аргументировать свою позицию, мнение;</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 xml:space="preserve">проводить по самостоятельно составленному плану небольшое исследование по установлению особенностей объекта </w:t>
      </w:r>
      <w:r w:rsidRPr="00AC0A73">
        <w:rPr>
          <w:rFonts w:eastAsia="SchoolBookSanPin"/>
          <w:szCs w:val="24"/>
          <w:lang w:val="ru-RU"/>
        </w:rPr>
        <w:t>изучения, причинно-следственных связей и зависимостей объектов между собой;</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оценивать на применимость и достоверность информацию, полученную в ходе исследования;</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B66C4" w:rsidRPr="00AC0A73" w:rsidRDefault="008D0A3D" w:rsidP="00AC0A73">
      <w:pPr>
        <w:spacing w:line="240" w:lineRule="auto"/>
        <w:rPr>
          <w:rFonts w:eastAsia="SchoolBookSanPin"/>
          <w:szCs w:val="24"/>
          <w:lang w:val="ru-RU"/>
        </w:rPr>
      </w:pPr>
      <w:r>
        <w:rPr>
          <w:rFonts w:eastAsia="SchoolBookSanPin"/>
          <w:szCs w:val="24"/>
          <w:lang w:val="ru-RU"/>
        </w:rPr>
        <w:t>12</w:t>
      </w:r>
      <w:r w:rsidR="003B66C4" w:rsidRPr="00AC0A73">
        <w:rPr>
          <w:rFonts w:eastAsia="SchoolBookSanPin"/>
          <w:szCs w:val="24"/>
          <w:lang w:val="ru-RU"/>
        </w:rPr>
        <w:t>.</w:t>
      </w:r>
      <w:r w:rsidR="003B66C4" w:rsidRPr="00AC0A73">
        <w:rPr>
          <w:rFonts w:eastAsia="OfficinaSansBoldITC"/>
          <w:szCs w:val="24"/>
          <w:lang w:val="ru-RU"/>
        </w:rPr>
        <w:t>7.3.3.</w:t>
      </w:r>
      <w:r w:rsidR="003B66C4" w:rsidRPr="00AC0A73">
        <w:rPr>
          <w:rFonts w:eastAsia="OfficinaSansBoldITC"/>
          <w:szCs w:val="24"/>
        </w:rPr>
        <w:t> </w:t>
      </w:r>
      <w:r w:rsidR="003B66C4" w:rsidRPr="00AC0A73">
        <w:rPr>
          <w:rFonts w:eastAsia="SchoolBookSanPin"/>
          <w:szCs w:val="24"/>
          <w:lang w:val="ru-RU"/>
        </w:rPr>
        <w:t xml:space="preserve">У обучающегося будут сформированы умения работать с информацией как часть </w:t>
      </w:r>
      <w:r w:rsidR="003B66C4" w:rsidRPr="00AC0A73">
        <w:rPr>
          <w:rFonts w:eastAsia="SchoolBookSanPin"/>
          <w:bCs/>
          <w:szCs w:val="24"/>
          <w:lang w:val="ru-RU"/>
        </w:rPr>
        <w:t>познавательных универсальных учебных действий</w:t>
      </w:r>
      <w:r w:rsidR="003B66C4" w:rsidRPr="00AC0A73">
        <w:rPr>
          <w:rFonts w:eastAsia="SchoolBookSanPin"/>
          <w:szCs w:val="24"/>
          <w:lang w:val="ru-RU"/>
        </w:rPr>
        <w:t>:</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выбирать, анализировать, систематизировать и интерпретировать информацию различных видов и форм представления;</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самостоятельно выбирать оптимальную форму представления информации;</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эффективно запоминать и систематизировать информацию.</w:t>
      </w:r>
    </w:p>
    <w:p w:rsidR="003B66C4" w:rsidRPr="00AC0A73" w:rsidRDefault="008D0A3D" w:rsidP="00AC0A73">
      <w:pPr>
        <w:spacing w:line="240" w:lineRule="auto"/>
        <w:rPr>
          <w:rFonts w:eastAsia="SchoolBookSanPin"/>
          <w:szCs w:val="24"/>
          <w:lang w:val="ru-RU"/>
        </w:rPr>
      </w:pPr>
      <w:r>
        <w:rPr>
          <w:rFonts w:eastAsia="SchoolBookSanPin"/>
          <w:szCs w:val="24"/>
          <w:lang w:val="ru-RU"/>
        </w:rPr>
        <w:t>12</w:t>
      </w:r>
      <w:r w:rsidR="003B66C4" w:rsidRPr="00AC0A73">
        <w:rPr>
          <w:rFonts w:eastAsia="SchoolBookSanPin"/>
          <w:szCs w:val="24"/>
          <w:lang w:val="ru-RU"/>
        </w:rPr>
        <w:t>.</w:t>
      </w:r>
      <w:r w:rsidR="003B66C4" w:rsidRPr="00AC0A73">
        <w:rPr>
          <w:rFonts w:eastAsia="OfficinaSansBoldITC"/>
          <w:szCs w:val="24"/>
          <w:lang w:val="ru-RU"/>
        </w:rPr>
        <w:t>7.3.4.</w:t>
      </w:r>
      <w:r w:rsidR="003B66C4" w:rsidRPr="00AC0A73">
        <w:rPr>
          <w:rFonts w:eastAsia="OfficinaSansBoldITC"/>
          <w:szCs w:val="24"/>
        </w:rPr>
        <w:t> </w:t>
      </w:r>
      <w:r w:rsidR="003B66C4" w:rsidRPr="00AC0A73">
        <w:rPr>
          <w:rFonts w:eastAsia="SchoolBookSanPin"/>
          <w:szCs w:val="24"/>
          <w:lang w:val="ru-RU"/>
        </w:rPr>
        <w:t xml:space="preserve">У обучающегося будут сформированы умения общения как часть </w:t>
      </w:r>
      <w:r w:rsidR="003B66C4" w:rsidRPr="00AC0A73">
        <w:rPr>
          <w:rFonts w:eastAsia="SchoolBookSanPin"/>
          <w:bCs/>
          <w:szCs w:val="24"/>
          <w:lang w:val="ru-RU"/>
        </w:rPr>
        <w:t>коммуникативных универсальных учебных действий</w:t>
      </w:r>
      <w:r w:rsidR="003B66C4" w:rsidRPr="00AC0A73">
        <w:rPr>
          <w:rFonts w:eastAsia="SchoolBookSanPin"/>
          <w:szCs w:val="24"/>
          <w:lang w:val="ru-RU"/>
        </w:rPr>
        <w:t>:</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воспринимать и формулировать суждения, выражать эмоции в соответствии с целями и условиями общения;</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выражать себя (свою точку зрения) в устных и письменных текстах;</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w:t>
      </w:r>
      <w:r w:rsidRPr="00AC0A73">
        <w:rPr>
          <w:rFonts w:eastAsia="SchoolBookSanPin"/>
          <w:position w:val="1"/>
          <w:szCs w:val="24"/>
          <w:lang w:val="ru-RU"/>
        </w:rPr>
        <w:lastRenderedPageBreak/>
        <w:t>переговоры;</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3B66C4" w:rsidRPr="00AC0A73" w:rsidRDefault="003B66C4" w:rsidP="00AC0A73">
      <w:pPr>
        <w:spacing w:line="240" w:lineRule="auto"/>
        <w:rPr>
          <w:rFonts w:eastAsia="SchoolBookSanPin"/>
          <w:position w:val="1"/>
          <w:szCs w:val="24"/>
          <w:lang w:val="ru-RU"/>
        </w:rPr>
      </w:pPr>
      <w:r w:rsidRPr="00AC0A73">
        <w:rPr>
          <w:rFonts w:eastAsia="SchoolBookSanPin"/>
          <w:position w:val="1"/>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сопоставлять свои суждения с суждениями других участников диалога, обнаруживать различие и сходство позиций;</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публично представлять результаты выполненного исследования, проекта;</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B66C4" w:rsidRPr="00AC0A73" w:rsidRDefault="008D0A3D" w:rsidP="00AC0A73">
      <w:pPr>
        <w:spacing w:line="240" w:lineRule="auto"/>
        <w:rPr>
          <w:rFonts w:eastAsia="SchoolBookSanPin"/>
          <w:szCs w:val="24"/>
          <w:lang w:val="ru-RU"/>
        </w:rPr>
      </w:pPr>
      <w:r>
        <w:rPr>
          <w:rFonts w:eastAsia="SchoolBookSanPin"/>
          <w:szCs w:val="24"/>
          <w:lang w:val="ru-RU"/>
        </w:rPr>
        <w:t>12</w:t>
      </w:r>
      <w:r w:rsidR="003B66C4" w:rsidRPr="00AC0A73">
        <w:rPr>
          <w:rFonts w:eastAsia="SchoolBookSanPin"/>
          <w:szCs w:val="24"/>
          <w:lang w:val="ru-RU"/>
        </w:rPr>
        <w:t>.</w:t>
      </w:r>
      <w:r w:rsidR="003B66C4" w:rsidRPr="00AC0A73">
        <w:rPr>
          <w:rFonts w:eastAsia="OfficinaSansBoldITC"/>
          <w:szCs w:val="24"/>
          <w:lang w:val="ru-RU"/>
        </w:rPr>
        <w:t>7.3.5.</w:t>
      </w:r>
      <w:r w:rsidR="003B66C4" w:rsidRPr="00AC0A73">
        <w:rPr>
          <w:rFonts w:eastAsia="OfficinaSansBoldITC"/>
          <w:szCs w:val="24"/>
        </w:rPr>
        <w:t> </w:t>
      </w:r>
      <w:r w:rsidR="003B66C4" w:rsidRPr="00AC0A73">
        <w:rPr>
          <w:rFonts w:eastAsia="SchoolBookSanPin"/>
          <w:szCs w:val="24"/>
          <w:lang w:val="ru-RU"/>
        </w:rPr>
        <w:t xml:space="preserve">У обучающегося будут сформированы умения самоорганизации как части </w:t>
      </w:r>
      <w:r w:rsidR="003B66C4" w:rsidRPr="00AC0A73">
        <w:rPr>
          <w:rFonts w:eastAsia="SchoolBookSanPin"/>
          <w:bCs/>
          <w:szCs w:val="24"/>
          <w:lang w:val="ru-RU"/>
        </w:rPr>
        <w:t>регулятивных универсальных учебных действий</w:t>
      </w:r>
      <w:r w:rsidR="003B66C4" w:rsidRPr="00AC0A73">
        <w:rPr>
          <w:rFonts w:eastAsia="SchoolBookSanPin"/>
          <w:szCs w:val="24"/>
          <w:lang w:val="ru-RU"/>
        </w:rPr>
        <w:t>:</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выявлять проблемы для решения в жизненных и учебных ситуациях;</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ориентироваться в различных подходах принятия решений</w:t>
      </w:r>
      <w:r w:rsidRPr="00AC0A73">
        <w:rPr>
          <w:rFonts w:eastAsia="SchoolBookSanPin"/>
          <w:szCs w:val="24"/>
          <w:lang w:val="ru-RU"/>
        </w:rPr>
        <w:t xml:space="preserve"> (</w:t>
      </w:r>
      <w:r w:rsidRPr="00AC0A73">
        <w:rPr>
          <w:rFonts w:eastAsia="SchoolBookSanPin"/>
          <w:position w:val="1"/>
          <w:szCs w:val="24"/>
          <w:lang w:val="ru-RU"/>
        </w:rPr>
        <w:t>индивидуальное, принятие решения в группе, принятие решений в группе);</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 xml:space="preserve">самостоятельно составлять алгоритм решения задачи (или его часть), выбирать способ решения учебной задачи с учётом </w:t>
      </w:r>
      <w:r w:rsidRPr="00AC0A73">
        <w:rPr>
          <w:rFonts w:eastAsia="SchoolBookSanPin"/>
          <w:szCs w:val="24"/>
          <w:lang w:val="ru-RU"/>
        </w:rPr>
        <w:t>имеющихся ресурсов и собственных возможностей, аргументировать предлагаемые варианты решений;</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проводить выбор и брать ответственность за решение.</w:t>
      </w:r>
    </w:p>
    <w:p w:rsidR="003B66C4" w:rsidRPr="00AC0A73" w:rsidRDefault="008D0A3D" w:rsidP="00AC0A73">
      <w:pPr>
        <w:spacing w:line="240" w:lineRule="auto"/>
        <w:rPr>
          <w:rFonts w:eastAsia="SchoolBookSanPin"/>
          <w:szCs w:val="24"/>
          <w:lang w:val="ru-RU"/>
        </w:rPr>
      </w:pPr>
      <w:r>
        <w:rPr>
          <w:rFonts w:eastAsia="SchoolBookSanPin"/>
          <w:szCs w:val="24"/>
          <w:lang w:val="ru-RU"/>
        </w:rPr>
        <w:t>12</w:t>
      </w:r>
      <w:r w:rsidR="003B66C4" w:rsidRPr="00AC0A73">
        <w:rPr>
          <w:rFonts w:eastAsia="SchoolBookSanPin"/>
          <w:szCs w:val="24"/>
          <w:lang w:val="ru-RU"/>
        </w:rPr>
        <w:t>.</w:t>
      </w:r>
      <w:r w:rsidR="003B66C4" w:rsidRPr="00AC0A73">
        <w:rPr>
          <w:rFonts w:eastAsia="OfficinaSansBoldITC"/>
          <w:szCs w:val="24"/>
          <w:lang w:val="ru-RU"/>
        </w:rPr>
        <w:t>7.3.6.</w:t>
      </w:r>
      <w:r w:rsidR="003B66C4" w:rsidRPr="00AC0A73">
        <w:rPr>
          <w:rFonts w:eastAsia="OfficinaSansBoldITC"/>
          <w:szCs w:val="24"/>
        </w:rPr>
        <w:t> </w:t>
      </w:r>
      <w:r w:rsidR="003B66C4" w:rsidRPr="00AC0A73">
        <w:rPr>
          <w:rFonts w:eastAsia="SchoolBookSanPin"/>
          <w:szCs w:val="24"/>
          <w:lang w:val="ru-RU"/>
        </w:rPr>
        <w:t>У обучающегося будут сформированы умения совместной деятельности:</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уметь обобщать мнения нескольких человек, проявлять готовность руководить, выполнять поручения, подчиняться;</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B66C4" w:rsidRPr="00AC0A73" w:rsidRDefault="008D0A3D" w:rsidP="00AC0A73">
      <w:pPr>
        <w:spacing w:line="240" w:lineRule="auto"/>
        <w:rPr>
          <w:rFonts w:eastAsia="SchoolBookSanPin"/>
          <w:szCs w:val="24"/>
          <w:lang w:val="ru-RU"/>
        </w:rPr>
      </w:pPr>
      <w:r>
        <w:rPr>
          <w:rFonts w:eastAsia="SchoolBookSanPin"/>
          <w:szCs w:val="24"/>
          <w:lang w:val="ru-RU"/>
        </w:rPr>
        <w:t>12</w:t>
      </w:r>
      <w:r w:rsidR="003B66C4" w:rsidRPr="00AC0A73">
        <w:rPr>
          <w:rFonts w:eastAsia="SchoolBookSanPin"/>
          <w:szCs w:val="24"/>
          <w:lang w:val="ru-RU"/>
        </w:rPr>
        <w:t>.</w:t>
      </w:r>
      <w:r w:rsidR="003B66C4" w:rsidRPr="00AC0A73">
        <w:rPr>
          <w:rFonts w:eastAsia="OfficinaSansBoldITC"/>
          <w:szCs w:val="24"/>
          <w:lang w:val="ru-RU"/>
        </w:rPr>
        <w:t>7.3.7.</w:t>
      </w:r>
      <w:r w:rsidR="003B66C4" w:rsidRPr="00AC0A73">
        <w:rPr>
          <w:rFonts w:eastAsia="OfficinaSansBoldITC"/>
          <w:szCs w:val="24"/>
        </w:rPr>
        <w:t> </w:t>
      </w:r>
      <w:r w:rsidR="003B66C4" w:rsidRPr="00AC0A73">
        <w:rPr>
          <w:rFonts w:eastAsia="SchoolBookSanPin"/>
          <w:szCs w:val="24"/>
          <w:lang w:val="ru-RU"/>
        </w:rPr>
        <w:t xml:space="preserve">У обучающегося будут сформированы умения самоконтроля, эмоционального интеллекта как части </w:t>
      </w:r>
      <w:r w:rsidR="003B66C4" w:rsidRPr="00AC0A73">
        <w:rPr>
          <w:rFonts w:eastAsia="SchoolBookSanPin"/>
          <w:bCs/>
          <w:szCs w:val="24"/>
          <w:lang w:val="ru-RU"/>
        </w:rPr>
        <w:t>регулятивных универсальных учебных действий</w:t>
      </w:r>
      <w:r w:rsidR="003B66C4" w:rsidRPr="00AC0A73">
        <w:rPr>
          <w:rFonts w:eastAsia="SchoolBookSanPin"/>
          <w:szCs w:val="24"/>
          <w:lang w:val="ru-RU"/>
        </w:rPr>
        <w:t>:</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владеть способами самоконтроля, самомотивации и рефлексии;</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давать оценку ситуации и предлагать план её изменения;</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lastRenderedPageBreak/>
        <w:t>вносить коррективы в деятельность на основе новых обстоятельств, изменившихся ситуаций, установленных ошибок, возникших трудностей;</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оценивать соответствие результата цели и условиям;</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различать, называть и управлять собственными эмоциями и эмоциями других;</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выявлять и анализировать причины эмоций;</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ставить себя на место другого человека, понимать мотивы и намерения другого;</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регулировать способ выражения эмоций;</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осознанно относиться к другому человеку, его мнению;</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признавать своё право на ошибку и такое же право другого;</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принимать себя и других, не осуждая;</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открытость себе и другим.</w:t>
      </w:r>
    </w:p>
    <w:p w:rsidR="003B66C4" w:rsidRPr="00AC0A73" w:rsidRDefault="008D0A3D" w:rsidP="00AC0A73">
      <w:pPr>
        <w:spacing w:line="240" w:lineRule="auto"/>
        <w:rPr>
          <w:rFonts w:eastAsia="SchoolBookSanPin"/>
          <w:szCs w:val="24"/>
          <w:lang w:val="ru-RU"/>
        </w:rPr>
      </w:pPr>
      <w:r>
        <w:rPr>
          <w:rFonts w:eastAsia="SchoolBookSanPin"/>
          <w:szCs w:val="24"/>
          <w:lang w:val="ru-RU"/>
        </w:rPr>
        <w:t>12</w:t>
      </w:r>
      <w:r w:rsidR="003B66C4" w:rsidRPr="00AC0A73">
        <w:rPr>
          <w:rFonts w:eastAsia="SchoolBookSanPin"/>
          <w:szCs w:val="24"/>
          <w:lang w:val="ru-RU"/>
        </w:rPr>
        <w:t>.</w:t>
      </w:r>
      <w:r w:rsidR="003B66C4" w:rsidRPr="00AC0A73">
        <w:rPr>
          <w:rFonts w:eastAsia="OfficinaSansBoldITC"/>
          <w:szCs w:val="24"/>
          <w:lang w:val="ru-RU"/>
        </w:rPr>
        <w:t>7.</w:t>
      </w:r>
      <w:r w:rsidR="003B66C4" w:rsidRPr="00AC0A73">
        <w:rPr>
          <w:rFonts w:eastAsia="SchoolBookSanPin"/>
          <w:szCs w:val="24"/>
          <w:lang w:val="ru-RU"/>
        </w:rPr>
        <w:t>4.</w:t>
      </w:r>
      <w:r w:rsidR="003B66C4" w:rsidRPr="00AC0A73">
        <w:rPr>
          <w:rFonts w:eastAsia="SchoolBookSanPin"/>
          <w:szCs w:val="24"/>
        </w:rPr>
        <w:t> </w:t>
      </w:r>
      <w:r w:rsidR="003B66C4" w:rsidRPr="00AC0A73">
        <w:rPr>
          <w:rFonts w:eastAsia="SchoolBookSanPin"/>
          <w:bCs/>
          <w:szCs w:val="24"/>
          <w:lang w:val="ru-RU"/>
        </w:rPr>
        <w:t xml:space="preserve">Предметные результаты освоения программы по обществознанию на уровне основного общего образования </w:t>
      </w:r>
      <w:r w:rsidR="003B66C4" w:rsidRPr="00AC0A73">
        <w:rPr>
          <w:rFonts w:eastAsia="SchoolBookSanPin"/>
          <w:szCs w:val="24"/>
          <w:lang w:val="ru-RU"/>
        </w:rPr>
        <w:t>должны обеспечивать:</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w:t>
      </w:r>
      <w:r w:rsidRPr="00AC0A73">
        <w:rPr>
          <w:rFonts w:eastAsia="SchoolBookSanPin"/>
          <w:szCs w:val="24"/>
          <w:lang w:val="ru-RU"/>
        </w:rPr>
        <w:lastRenderedPageBreak/>
        <w:t>экономических кризисов в государстве;</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8) 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своё отношение к явлениям, процессам социальной действительности;</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 xml:space="preserve">16) приобретение опыта осуществления совместной, включая взаимодействие с </w:t>
      </w:r>
      <w:r w:rsidRPr="00AC0A73">
        <w:rPr>
          <w:rFonts w:eastAsia="SchoolBookSanPin"/>
          <w:szCs w:val="24"/>
          <w:lang w:val="ru-RU"/>
        </w:rPr>
        <w:lastRenderedPageBreak/>
        <w:t>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3B66C4" w:rsidRPr="00AC0A73" w:rsidRDefault="008D0A3D" w:rsidP="00AC0A73">
      <w:pPr>
        <w:spacing w:line="240" w:lineRule="auto"/>
        <w:rPr>
          <w:rFonts w:eastAsia="SchoolBookSanPin"/>
          <w:szCs w:val="24"/>
          <w:lang w:val="ru-RU"/>
        </w:rPr>
      </w:pPr>
      <w:r>
        <w:rPr>
          <w:rFonts w:eastAsia="SchoolBookSanPin"/>
          <w:szCs w:val="24"/>
          <w:lang w:val="ru-RU"/>
        </w:rPr>
        <w:t>12</w:t>
      </w:r>
      <w:r w:rsidR="003B66C4" w:rsidRPr="00AC0A73">
        <w:rPr>
          <w:rFonts w:eastAsia="SchoolBookSanPin"/>
          <w:szCs w:val="24"/>
          <w:lang w:val="ru-RU"/>
        </w:rPr>
        <w:t>.</w:t>
      </w:r>
      <w:r w:rsidR="003B66C4" w:rsidRPr="00AC0A73">
        <w:rPr>
          <w:rFonts w:eastAsia="OfficinaSansBoldITC"/>
          <w:szCs w:val="24"/>
          <w:lang w:val="ru-RU"/>
        </w:rPr>
        <w:t>7.</w:t>
      </w:r>
      <w:r w:rsidR="003B66C4" w:rsidRPr="00AC0A73">
        <w:rPr>
          <w:rFonts w:eastAsia="SchoolBookSanPin"/>
          <w:szCs w:val="24"/>
          <w:lang w:val="ru-RU"/>
        </w:rPr>
        <w:t>5.</w:t>
      </w:r>
      <w:r w:rsidR="003B66C4" w:rsidRPr="00AC0A73">
        <w:rPr>
          <w:rFonts w:eastAsia="SchoolBookSanPin"/>
          <w:szCs w:val="24"/>
        </w:rPr>
        <w:t> </w:t>
      </w:r>
      <w:r w:rsidR="003B66C4" w:rsidRPr="00AC0A73">
        <w:rPr>
          <w:rFonts w:eastAsia="OfficinaSansBoldITC"/>
          <w:szCs w:val="24"/>
          <w:lang w:val="ru-RU"/>
        </w:rPr>
        <w:t>К</w:t>
      </w:r>
      <w:r w:rsidR="003B66C4" w:rsidRPr="00AC0A73">
        <w:rPr>
          <w:rFonts w:eastAsia="SchoolBookSanPin"/>
          <w:szCs w:val="24"/>
          <w:lang w:val="ru-RU"/>
        </w:rPr>
        <w:t xml:space="preserve"> концу обучения в </w:t>
      </w:r>
      <w:r w:rsidR="003B66C4" w:rsidRPr="00AC0A73">
        <w:rPr>
          <w:rFonts w:eastAsia="SchoolBookSanPin"/>
          <w:bCs/>
          <w:szCs w:val="24"/>
          <w:lang w:val="ru-RU"/>
        </w:rPr>
        <w:t xml:space="preserve">6 классе </w:t>
      </w:r>
      <w:r w:rsidR="003B66C4" w:rsidRPr="00AC0A73">
        <w:rPr>
          <w:rFonts w:eastAsia="SchoolBookSanPin"/>
          <w:szCs w:val="24"/>
          <w:lang w:val="ru-RU"/>
        </w:rPr>
        <w:t>обучающийся получит следующие п</w:t>
      </w:r>
      <w:r w:rsidR="003B66C4" w:rsidRPr="00AC0A73">
        <w:rPr>
          <w:rFonts w:eastAsia="OfficinaSansBoldITC"/>
          <w:szCs w:val="24"/>
          <w:lang w:val="ru-RU"/>
        </w:rPr>
        <w:t>редметные результаты по отдельным темам программы по обществознанию</w:t>
      </w:r>
      <w:r w:rsidR="003B66C4" w:rsidRPr="00AC0A73">
        <w:rPr>
          <w:rFonts w:eastAsia="SchoolBookSanPin"/>
          <w:szCs w:val="24"/>
          <w:lang w:val="ru-RU"/>
        </w:rPr>
        <w:t>:</w:t>
      </w:r>
    </w:p>
    <w:p w:rsidR="003B66C4" w:rsidRPr="00AC0A73" w:rsidRDefault="008D0A3D" w:rsidP="00AC0A73">
      <w:pPr>
        <w:spacing w:line="240" w:lineRule="auto"/>
        <w:rPr>
          <w:rFonts w:eastAsia="OfficinaSansBoldITC"/>
          <w:szCs w:val="24"/>
          <w:lang w:val="ru-RU"/>
        </w:rPr>
      </w:pPr>
      <w:r>
        <w:rPr>
          <w:rFonts w:eastAsia="OfficinaSansBoldITC"/>
          <w:szCs w:val="24"/>
          <w:lang w:val="ru-RU"/>
        </w:rPr>
        <w:t>12</w:t>
      </w:r>
      <w:r w:rsidR="003B66C4" w:rsidRPr="00AC0A73">
        <w:rPr>
          <w:rFonts w:eastAsia="OfficinaSansBoldITC"/>
          <w:szCs w:val="24"/>
          <w:lang w:val="ru-RU"/>
        </w:rPr>
        <w:t>.7.5.1.</w:t>
      </w:r>
      <w:r w:rsidR="003B66C4" w:rsidRPr="00AC0A73">
        <w:rPr>
          <w:rFonts w:eastAsia="OfficinaSansBoldITC"/>
          <w:szCs w:val="24"/>
        </w:rPr>
        <w:t> </w:t>
      </w:r>
      <w:r w:rsidR="003B66C4" w:rsidRPr="00AC0A73">
        <w:rPr>
          <w:rFonts w:eastAsia="OfficinaSansBoldITC"/>
          <w:szCs w:val="24"/>
          <w:lang w:val="ru-RU"/>
        </w:rPr>
        <w:t>Человек и его социальное окружение:</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осваивать и применять знания </w:t>
      </w:r>
      <w:r w:rsidRPr="00AC0A73">
        <w:rPr>
          <w:rFonts w:eastAsia="SchoolBookSanPin"/>
          <w:szCs w:val="24"/>
          <w:lang w:val="ru-RU"/>
        </w:rPr>
        <w:t>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характеризовать </w:t>
      </w:r>
      <w:r w:rsidRPr="00AC0A73">
        <w:rPr>
          <w:rFonts w:eastAsia="SchoolBookSanPin"/>
          <w:szCs w:val="24"/>
          <w:lang w:val="ru-RU"/>
        </w:rPr>
        <w:t>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для человека и общества;</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приводить примеры </w:t>
      </w:r>
      <w:r w:rsidRPr="00AC0A73">
        <w:rPr>
          <w:rFonts w:eastAsia="SchoolBookSanPin"/>
          <w:szCs w:val="24"/>
          <w:lang w:val="ru-RU"/>
        </w:rPr>
        <w:t>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классифицировать </w:t>
      </w:r>
      <w:r w:rsidRPr="00AC0A73">
        <w:rPr>
          <w:rFonts w:eastAsia="SchoolBookSanPin"/>
          <w:szCs w:val="24"/>
          <w:lang w:val="ru-RU"/>
        </w:rPr>
        <w:t>по разным признакам виды деятельности человека, потребности людей;</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сравнивать </w:t>
      </w:r>
      <w:r w:rsidRPr="00AC0A73">
        <w:rPr>
          <w:rFonts w:eastAsia="SchoolBookSanPin"/>
          <w:szCs w:val="24"/>
          <w:lang w:val="ru-RU"/>
        </w:rPr>
        <w:t>понятия «индивид», «индивидуальность», «личность»; свойства человека и животных, виды деятельности (игра, труд, учение);</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устанавливать и объяснять взаимосвязи </w:t>
      </w:r>
      <w:r w:rsidRPr="00AC0A73">
        <w:rPr>
          <w:rFonts w:eastAsia="SchoolBookSanPin"/>
          <w:szCs w:val="24"/>
          <w:lang w:val="ru-RU"/>
        </w:rPr>
        <w:t>людей в малых группах, целей, способов и результатов деятельности, целей и средств общения;</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использовать полученные знания </w:t>
      </w:r>
      <w:r w:rsidRPr="00AC0A73">
        <w:rPr>
          <w:rFonts w:eastAsia="SchoolBookSanPin"/>
          <w:szCs w:val="24"/>
          <w:lang w:val="ru-RU"/>
        </w:rPr>
        <w:t>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обучающихся;</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определять и аргументировать </w:t>
      </w:r>
      <w:r w:rsidRPr="00AC0A73">
        <w:rPr>
          <w:rFonts w:eastAsia="SchoolBookSanPin"/>
          <w:szCs w:val="24"/>
          <w:lang w:val="ru-RU"/>
        </w:rPr>
        <w:t>с использованием обществоведческих знаний и личного социального опыта своё отношение к людям с ОВЗ, к различным способам выражения личной индивидуальности, к различным формам неформального общения подростков;</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решать </w:t>
      </w:r>
      <w:r w:rsidRPr="00AC0A73">
        <w:rPr>
          <w:rFonts w:eastAsia="SchoolBookSanPin"/>
          <w:szCs w:val="24"/>
          <w:lang w:val="ru-RU"/>
        </w:rPr>
        <w:t>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читать осмысленно тексты правовой</w:t>
      </w:r>
      <w:r w:rsidRPr="00AC0A73">
        <w:rPr>
          <w:rFonts w:eastAsia="SchoolBookSanPin"/>
          <w:szCs w:val="24"/>
          <w:lang w:val="ru-RU"/>
        </w:rPr>
        <w:t xml:space="preserve"> тематики, в том числе извлечения из законодательства Российской Федерации; составлять на их основе план, преобразовывать текстовую информацию в таблицу, схему;</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искать и извлекать </w:t>
      </w:r>
      <w:r w:rsidRPr="00AC0A73">
        <w:rPr>
          <w:rFonts w:eastAsia="SchoolBookSanPin"/>
          <w:szCs w:val="24"/>
          <w:lang w:val="ru-RU"/>
        </w:rPr>
        <w:t>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анализировать, обобщать, систематизировать, оценивать </w:t>
      </w:r>
      <w:r w:rsidRPr="00AC0A73">
        <w:rPr>
          <w:rFonts w:eastAsia="SchoolBookSanPin"/>
          <w:szCs w:val="24"/>
          <w:lang w:val="ru-RU"/>
        </w:rPr>
        <w:t>социальную информацию о человеке и его социальном окружении из адаптированных источников (в том числе учебных материалов) и публикаций в СМИ;</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оценивать собственные поступки и поведение других людей </w:t>
      </w:r>
      <w:r w:rsidRPr="00AC0A73">
        <w:rPr>
          <w:rFonts w:eastAsia="SchoolBookSanPin"/>
          <w:szCs w:val="24"/>
          <w:lang w:val="ru-RU"/>
        </w:rPr>
        <w:t>в ходе общения, в ситуациях взаимодействия с людьми с ОВЗ; оценивать своё отношение к учёбе как важному виду деятельности;</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приобретать опыт </w:t>
      </w:r>
      <w:r w:rsidRPr="00AC0A73">
        <w:rPr>
          <w:rFonts w:eastAsia="SchoolBookSanPin"/>
          <w:szCs w:val="24"/>
          <w:lang w:val="ru-RU"/>
        </w:rPr>
        <w:t xml:space="preserve">использования полученных знаний в практической деятельности, </w:t>
      </w:r>
      <w:r w:rsidRPr="00AC0A73">
        <w:rPr>
          <w:rFonts w:eastAsia="SchoolBookSanPin"/>
          <w:szCs w:val="24"/>
          <w:lang w:val="ru-RU"/>
        </w:rPr>
        <w:lastRenderedPageBreak/>
        <w:t>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приобретать опыт совместной деятельности</w:t>
      </w:r>
      <w:r w:rsidRPr="00AC0A73">
        <w:rPr>
          <w:rFonts w:eastAsia="SchoolBookSanPin"/>
          <w:szCs w:val="24"/>
          <w:lang w:val="ru-RU"/>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B66C4" w:rsidRPr="00AC0A73" w:rsidRDefault="008D0A3D" w:rsidP="00AC0A73">
      <w:pPr>
        <w:spacing w:line="240" w:lineRule="auto"/>
        <w:rPr>
          <w:rFonts w:eastAsia="OfficinaSansBoldITC"/>
          <w:szCs w:val="24"/>
          <w:lang w:val="ru-RU"/>
        </w:rPr>
      </w:pPr>
      <w:r>
        <w:rPr>
          <w:rFonts w:eastAsia="SchoolBookSanPin"/>
          <w:szCs w:val="24"/>
          <w:lang w:val="ru-RU"/>
        </w:rPr>
        <w:t>12</w:t>
      </w:r>
      <w:r w:rsidR="003B66C4" w:rsidRPr="00AC0A73">
        <w:rPr>
          <w:rFonts w:eastAsia="SchoolBookSanPin"/>
          <w:szCs w:val="24"/>
          <w:lang w:val="ru-RU"/>
        </w:rPr>
        <w:t>.</w:t>
      </w:r>
      <w:r w:rsidR="003B66C4" w:rsidRPr="00AC0A73">
        <w:rPr>
          <w:rFonts w:eastAsia="OfficinaSansBoldITC"/>
          <w:szCs w:val="24"/>
          <w:lang w:val="ru-RU"/>
        </w:rPr>
        <w:t>7.5.2.</w:t>
      </w:r>
      <w:r w:rsidR="003B66C4" w:rsidRPr="00AC0A73">
        <w:rPr>
          <w:rFonts w:eastAsia="OfficinaSansBoldITC"/>
          <w:szCs w:val="24"/>
        </w:rPr>
        <w:t> </w:t>
      </w:r>
      <w:r w:rsidR="003B66C4" w:rsidRPr="00AC0A73">
        <w:rPr>
          <w:rFonts w:eastAsia="OfficinaSansBoldITC"/>
          <w:szCs w:val="24"/>
          <w:lang w:val="ru-RU"/>
        </w:rPr>
        <w:t>Общество, в котором мы живём:</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осваивать и применять знания </w:t>
      </w:r>
      <w:r w:rsidRPr="00AC0A73">
        <w:rPr>
          <w:rFonts w:eastAsia="SchoolBookSanPin"/>
          <w:szCs w:val="24"/>
          <w:lang w:val="ru-RU"/>
        </w:rPr>
        <w:t>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характеризовать </w:t>
      </w:r>
      <w:r w:rsidRPr="00AC0A73">
        <w:rPr>
          <w:rFonts w:eastAsia="SchoolBookSanPin"/>
          <w:szCs w:val="24"/>
          <w:lang w:val="ru-RU"/>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приводить примеры </w:t>
      </w:r>
      <w:r w:rsidRPr="00AC0A73">
        <w:rPr>
          <w:rFonts w:eastAsia="SchoolBookSanPin"/>
          <w:szCs w:val="24"/>
          <w:lang w:val="ru-RU"/>
        </w:rPr>
        <w:t>разного положения людей в обществе, видов экономической деятельности, глобальных проблем;</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классифицировать </w:t>
      </w:r>
      <w:r w:rsidRPr="00AC0A73">
        <w:rPr>
          <w:rFonts w:eastAsia="SchoolBookSanPin"/>
          <w:szCs w:val="24"/>
          <w:lang w:val="ru-RU"/>
        </w:rPr>
        <w:t>социальные общности и группы;</w:t>
      </w:r>
    </w:p>
    <w:p w:rsidR="003B66C4" w:rsidRPr="00AC0A73" w:rsidRDefault="003B66C4" w:rsidP="00AC0A73">
      <w:pPr>
        <w:spacing w:line="240" w:lineRule="auto"/>
        <w:rPr>
          <w:rFonts w:eastAsia="SchoolBookSanPin"/>
          <w:szCs w:val="24"/>
          <w:lang w:val="ru-RU"/>
        </w:rPr>
      </w:pPr>
      <w:r w:rsidRPr="00AC0A73">
        <w:rPr>
          <w:rFonts w:eastAsia="SchoolBookSanPin"/>
          <w:bCs/>
          <w:position w:val="1"/>
          <w:szCs w:val="24"/>
          <w:lang w:val="ru-RU"/>
        </w:rPr>
        <w:t xml:space="preserve">сравнивать </w:t>
      </w:r>
      <w:r w:rsidRPr="00AC0A73">
        <w:rPr>
          <w:rFonts w:eastAsia="SchoolBookSanPin"/>
          <w:position w:val="1"/>
          <w:szCs w:val="24"/>
          <w:lang w:val="ru-RU"/>
        </w:rPr>
        <w:t>социальные общности и группы, положение в обществе различных людей; различные формы хозяйствования;</w:t>
      </w:r>
    </w:p>
    <w:p w:rsidR="003B66C4" w:rsidRPr="00AC0A73" w:rsidRDefault="003B66C4" w:rsidP="00AC0A73">
      <w:pPr>
        <w:spacing w:line="240" w:lineRule="auto"/>
        <w:rPr>
          <w:rFonts w:eastAsia="SchoolBookSanPin"/>
          <w:szCs w:val="24"/>
          <w:lang w:val="ru-RU"/>
        </w:rPr>
      </w:pPr>
      <w:r w:rsidRPr="00AC0A73">
        <w:rPr>
          <w:rFonts w:eastAsia="SchoolBookSanPin"/>
          <w:bCs/>
          <w:position w:val="1"/>
          <w:szCs w:val="24"/>
          <w:lang w:val="ru-RU"/>
        </w:rPr>
        <w:t xml:space="preserve">устанавливать взаимодействия </w:t>
      </w:r>
      <w:r w:rsidRPr="00AC0A73">
        <w:rPr>
          <w:rFonts w:eastAsia="SchoolBookSanPin"/>
          <w:position w:val="1"/>
          <w:szCs w:val="24"/>
          <w:lang w:val="ru-RU"/>
        </w:rPr>
        <w:t>общества и природы, человека и общества, деятельности основных участников экономики;</w:t>
      </w:r>
    </w:p>
    <w:p w:rsidR="003B66C4" w:rsidRPr="00AC0A73" w:rsidRDefault="003B66C4" w:rsidP="00AC0A73">
      <w:pPr>
        <w:spacing w:line="240" w:lineRule="auto"/>
        <w:rPr>
          <w:rFonts w:eastAsia="SchoolBookSanPin"/>
          <w:szCs w:val="24"/>
          <w:lang w:val="ru-RU"/>
        </w:rPr>
      </w:pPr>
      <w:r w:rsidRPr="00AC0A73">
        <w:rPr>
          <w:rFonts w:eastAsia="SchoolBookSanPin"/>
          <w:bCs/>
          <w:position w:val="1"/>
          <w:szCs w:val="24"/>
          <w:lang w:val="ru-RU"/>
        </w:rPr>
        <w:t xml:space="preserve">использовать полученные знания для объяснения </w:t>
      </w:r>
      <w:r w:rsidRPr="00AC0A73">
        <w:rPr>
          <w:rFonts w:eastAsia="SchoolBookSanPin"/>
          <w:position w:val="1"/>
          <w:szCs w:val="24"/>
          <w:lang w:val="ru-RU"/>
        </w:rPr>
        <w:t>(устного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3B66C4" w:rsidRPr="00AC0A73" w:rsidRDefault="003B66C4" w:rsidP="00AC0A73">
      <w:pPr>
        <w:spacing w:line="240" w:lineRule="auto"/>
        <w:rPr>
          <w:rFonts w:eastAsia="SchoolBookSanPin"/>
          <w:szCs w:val="24"/>
          <w:lang w:val="ru-RU"/>
        </w:rPr>
      </w:pPr>
      <w:r w:rsidRPr="00AC0A73">
        <w:rPr>
          <w:rFonts w:eastAsia="SchoolBookSanPin"/>
          <w:position w:val="1"/>
          <w:szCs w:val="24"/>
          <w:lang w:val="ru-RU"/>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p w:rsidR="003B66C4" w:rsidRPr="00AC0A73" w:rsidRDefault="003B66C4" w:rsidP="00AC0A73">
      <w:pPr>
        <w:spacing w:line="240" w:lineRule="auto"/>
        <w:rPr>
          <w:rFonts w:eastAsia="SchoolBookSanPin"/>
          <w:szCs w:val="24"/>
          <w:lang w:val="ru-RU"/>
        </w:rPr>
      </w:pPr>
      <w:r w:rsidRPr="00AC0A73">
        <w:rPr>
          <w:rFonts w:eastAsia="SchoolBookSanPin"/>
          <w:bCs/>
          <w:position w:val="1"/>
          <w:szCs w:val="24"/>
          <w:lang w:val="ru-RU"/>
        </w:rPr>
        <w:t xml:space="preserve">решать познавательные и практические задачи </w:t>
      </w:r>
      <w:r w:rsidRPr="00AC0A73">
        <w:rPr>
          <w:rFonts w:eastAsia="SchoolBookSanPin"/>
          <w:position w:val="1"/>
          <w:szCs w:val="24"/>
          <w:lang w:val="ru-RU"/>
        </w:rPr>
        <w:t>(в том числе задачи, отражающие возможности юного гражданина внести свой вклад в решение экологической проблемы);</w:t>
      </w:r>
    </w:p>
    <w:p w:rsidR="003B66C4" w:rsidRPr="00AC0A73" w:rsidRDefault="003B66C4" w:rsidP="00AC0A73">
      <w:pPr>
        <w:spacing w:line="240" w:lineRule="auto"/>
        <w:rPr>
          <w:rFonts w:eastAsia="SchoolBookSanPin"/>
          <w:szCs w:val="24"/>
          <w:lang w:val="ru-RU"/>
        </w:rPr>
      </w:pPr>
      <w:r w:rsidRPr="00AC0A73">
        <w:rPr>
          <w:rFonts w:eastAsia="SchoolBookSanPin"/>
          <w:bCs/>
          <w:position w:val="1"/>
          <w:szCs w:val="24"/>
          <w:lang w:val="ru-RU"/>
        </w:rPr>
        <w:t xml:space="preserve">овладевать смысловым чтением </w:t>
      </w:r>
      <w:r w:rsidRPr="00AC0A73">
        <w:rPr>
          <w:rFonts w:eastAsia="SchoolBookSanPin"/>
          <w:position w:val="1"/>
          <w:szCs w:val="24"/>
          <w:lang w:val="ru-RU"/>
        </w:rPr>
        <w:t>текстов обществоведческой тематики, касающихся отношений человека и природы, устройства общественной жизни, основных сфер жизни общества;</w:t>
      </w:r>
    </w:p>
    <w:p w:rsidR="003B66C4" w:rsidRPr="00AC0A73" w:rsidRDefault="003B66C4" w:rsidP="00AC0A73">
      <w:pPr>
        <w:spacing w:line="240" w:lineRule="auto"/>
        <w:rPr>
          <w:rFonts w:eastAsia="SchoolBookSanPin"/>
          <w:szCs w:val="24"/>
          <w:lang w:val="ru-RU"/>
        </w:rPr>
      </w:pPr>
      <w:r w:rsidRPr="00AC0A73">
        <w:rPr>
          <w:rFonts w:eastAsia="SchoolBookSanPin"/>
          <w:bCs/>
          <w:position w:val="1"/>
          <w:szCs w:val="24"/>
          <w:lang w:val="ru-RU"/>
        </w:rPr>
        <w:t xml:space="preserve">извлекать информацию </w:t>
      </w:r>
      <w:r w:rsidRPr="00AC0A73">
        <w:rPr>
          <w:rFonts w:eastAsia="SchoolBookSanPin"/>
          <w:position w:val="1"/>
          <w:szCs w:val="24"/>
          <w:lang w:val="ru-RU"/>
        </w:rPr>
        <w:t>из разных источников о человеке и обществе, включая информацию о народах России;</w:t>
      </w:r>
    </w:p>
    <w:p w:rsidR="003B66C4" w:rsidRPr="00AC0A73" w:rsidRDefault="003B66C4" w:rsidP="00AC0A73">
      <w:pPr>
        <w:spacing w:line="240" w:lineRule="auto"/>
        <w:rPr>
          <w:rFonts w:eastAsia="SchoolBookSanPin"/>
          <w:szCs w:val="24"/>
          <w:lang w:val="ru-RU"/>
        </w:rPr>
      </w:pPr>
      <w:r w:rsidRPr="00AC0A73">
        <w:rPr>
          <w:rFonts w:eastAsia="SchoolBookSanPin"/>
          <w:bCs/>
          <w:position w:val="1"/>
          <w:szCs w:val="24"/>
          <w:lang w:val="ru-RU"/>
        </w:rPr>
        <w:t xml:space="preserve">анализировать, обобщать, систематизировать, оценивать </w:t>
      </w:r>
      <w:r w:rsidRPr="00AC0A73">
        <w:rPr>
          <w:rFonts w:eastAsia="SchoolBookSanPin"/>
          <w:position w:val="1"/>
          <w:szCs w:val="24"/>
          <w:lang w:val="ru-RU"/>
        </w:rPr>
        <w:t>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3B66C4" w:rsidRPr="00AC0A73" w:rsidRDefault="003B66C4" w:rsidP="00AC0A73">
      <w:pPr>
        <w:spacing w:line="240" w:lineRule="auto"/>
        <w:rPr>
          <w:rFonts w:eastAsia="SchoolBookSanPin"/>
          <w:szCs w:val="24"/>
          <w:lang w:val="ru-RU"/>
        </w:rPr>
      </w:pPr>
      <w:r w:rsidRPr="00AC0A73">
        <w:rPr>
          <w:rFonts w:eastAsia="SchoolBookSanPin"/>
          <w:bCs/>
          <w:position w:val="1"/>
          <w:szCs w:val="24"/>
          <w:lang w:val="ru-RU"/>
        </w:rPr>
        <w:t xml:space="preserve">оценивать собственные поступки и поведение других людей </w:t>
      </w:r>
      <w:r w:rsidRPr="00AC0A73">
        <w:rPr>
          <w:rFonts w:eastAsia="SchoolBookSanPin"/>
          <w:position w:val="1"/>
          <w:szCs w:val="24"/>
          <w:lang w:val="ru-RU"/>
        </w:rPr>
        <w:t>с точки зрения их соответствия духовным традициям общества;</w:t>
      </w:r>
    </w:p>
    <w:p w:rsidR="003B66C4" w:rsidRPr="00AC0A73" w:rsidRDefault="003B66C4" w:rsidP="00AC0A73">
      <w:pPr>
        <w:spacing w:line="240" w:lineRule="auto"/>
        <w:rPr>
          <w:rFonts w:eastAsia="SchoolBookSanPin"/>
          <w:szCs w:val="24"/>
          <w:lang w:val="ru-RU"/>
        </w:rPr>
      </w:pPr>
      <w:r w:rsidRPr="00AC0A73">
        <w:rPr>
          <w:rFonts w:eastAsia="SchoolBookSanPin"/>
          <w:bCs/>
          <w:position w:val="1"/>
          <w:szCs w:val="24"/>
          <w:lang w:val="ru-RU"/>
        </w:rPr>
        <w:t xml:space="preserve">использовать </w:t>
      </w:r>
      <w:r w:rsidRPr="00AC0A73">
        <w:rPr>
          <w:rFonts w:eastAsia="SchoolBookSanPin"/>
          <w:position w:val="1"/>
          <w:szCs w:val="24"/>
          <w:lang w:val="ru-RU"/>
        </w:rPr>
        <w:t>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3B66C4" w:rsidRPr="00AC0A73" w:rsidRDefault="003B66C4" w:rsidP="00AC0A73">
      <w:pPr>
        <w:spacing w:line="240" w:lineRule="auto"/>
        <w:rPr>
          <w:rFonts w:eastAsia="SchoolBookSanPin"/>
          <w:position w:val="1"/>
          <w:szCs w:val="24"/>
          <w:lang w:val="ru-RU"/>
        </w:rPr>
      </w:pPr>
      <w:r w:rsidRPr="00AC0A73">
        <w:rPr>
          <w:rFonts w:eastAsia="SchoolBookSanPin"/>
          <w:bCs/>
          <w:position w:val="1"/>
          <w:szCs w:val="24"/>
          <w:lang w:val="ru-RU"/>
        </w:rPr>
        <w:t xml:space="preserve">осуществлять </w:t>
      </w:r>
      <w:r w:rsidRPr="00AC0A73">
        <w:rPr>
          <w:rFonts w:eastAsia="SchoolBookSanPin"/>
          <w:position w:val="1"/>
          <w:szCs w:val="24"/>
          <w:lang w:val="ru-RU"/>
        </w:rPr>
        <w:t>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3B66C4" w:rsidRPr="00AC0A73" w:rsidRDefault="008D0A3D" w:rsidP="00AC0A73">
      <w:pPr>
        <w:spacing w:line="240" w:lineRule="auto"/>
        <w:rPr>
          <w:rFonts w:eastAsia="SchoolBookSanPin"/>
          <w:szCs w:val="24"/>
          <w:lang w:val="ru-RU"/>
        </w:rPr>
      </w:pPr>
      <w:r>
        <w:rPr>
          <w:rFonts w:eastAsia="SchoolBookSanPin"/>
          <w:szCs w:val="24"/>
          <w:lang w:val="ru-RU"/>
        </w:rPr>
        <w:t>12</w:t>
      </w:r>
      <w:r w:rsidR="003B66C4" w:rsidRPr="00AC0A73">
        <w:rPr>
          <w:rFonts w:eastAsia="SchoolBookSanPin"/>
          <w:szCs w:val="24"/>
          <w:lang w:val="ru-RU"/>
        </w:rPr>
        <w:t>.</w:t>
      </w:r>
      <w:r w:rsidR="003B66C4" w:rsidRPr="00AC0A73">
        <w:rPr>
          <w:rFonts w:eastAsia="OfficinaSansBoldITC"/>
          <w:szCs w:val="24"/>
          <w:lang w:val="ru-RU"/>
        </w:rPr>
        <w:t>7.</w:t>
      </w:r>
      <w:r w:rsidR="003B66C4" w:rsidRPr="00AC0A73">
        <w:rPr>
          <w:rFonts w:eastAsia="SchoolBookSanPin"/>
          <w:szCs w:val="24"/>
          <w:lang w:val="ru-RU"/>
        </w:rPr>
        <w:t>6.</w:t>
      </w:r>
      <w:r w:rsidR="003B66C4" w:rsidRPr="00AC0A73">
        <w:rPr>
          <w:rFonts w:eastAsia="SchoolBookSanPin"/>
          <w:szCs w:val="24"/>
        </w:rPr>
        <w:t> </w:t>
      </w:r>
      <w:r w:rsidR="003B66C4" w:rsidRPr="00AC0A73">
        <w:rPr>
          <w:rFonts w:eastAsia="OfficinaSansBoldITC"/>
          <w:szCs w:val="24"/>
          <w:lang w:val="ru-RU"/>
        </w:rPr>
        <w:t>К</w:t>
      </w:r>
      <w:r w:rsidR="003B66C4" w:rsidRPr="00AC0A73">
        <w:rPr>
          <w:rFonts w:eastAsia="SchoolBookSanPin"/>
          <w:szCs w:val="24"/>
          <w:lang w:val="ru-RU"/>
        </w:rPr>
        <w:t xml:space="preserve"> концу обучения в </w:t>
      </w:r>
      <w:r w:rsidR="003B66C4" w:rsidRPr="00AC0A73">
        <w:rPr>
          <w:rFonts w:eastAsia="SchoolBookSanPin"/>
          <w:bCs/>
          <w:szCs w:val="24"/>
          <w:lang w:val="ru-RU"/>
        </w:rPr>
        <w:t xml:space="preserve">7 классе </w:t>
      </w:r>
      <w:r w:rsidR="003B66C4" w:rsidRPr="00AC0A73">
        <w:rPr>
          <w:rFonts w:eastAsia="SchoolBookSanPin"/>
          <w:szCs w:val="24"/>
          <w:lang w:val="ru-RU"/>
        </w:rPr>
        <w:t>обучающийся получит следующие п</w:t>
      </w:r>
      <w:r w:rsidR="003B66C4" w:rsidRPr="00AC0A73">
        <w:rPr>
          <w:rFonts w:eastAsia="OfficinaSansBoldITC"/>
          <w:szCs w:val="24"/>
          <w:lang w:val="ru-RU"/>
        </w:rPr>
        <w:t>редметные результаты по отдельным темам программы по обществознанию</w:t>
      </w:r>
      <w:r w:rsidR="003B66C4" w:rsidRPr="00AC0A73">
        <w:rPr>
          <w:rFonts w:eastAsia="SchoolBookSanPin"/>
          <w:szCs w:val="24"/>
          <w:lang w:val="ru-RU"/>
        </w:rPr>
        <w:t>:</w:t>
      </w:r>
    </w:p>
    <w:p w:rsidR="003B66C4" w:rsidRPr="00AC0A73" w:rsidRDefault="008D0A3D" w:rsidP="00AC0A73">
      <w:pPr>
        <w:spacing w:line="240" w:lineRule="auto"/>
        <w:rPr>
          <w:rFonts w:eastAsia="OfficinaSansBoldITC"/>
          <w:szCs w:val="24"/>
          <w:lang w:val="ru-RU"/>
        </w:rPr>
      </w:pPr>
      <w:r>
        <w:rPr>
          <w:rFonts w:eastAsia="SchoolBookSanPin"/>
          <w:szCs w:val="24"/>
          <w:lang w:val="ru-RU"/>
        </w:rPr>
        <w:t>12</w:t>
      </w:r>
      <w:r w:rsidR="003B66C4" w:rsidRPr="00AC0A73">
        <w:rPr>
          <w:rFonts w:eastAsia="SchoolBookSanPin"/>
          <w:szCs w:val="24"/>
          <w:lang w:val="ru-RU"/>
        </w:rPr>
        <w:t>.</w:t>
      </w:r>
      <w:r w:rsidR="003B66C4" w:rsidRPr="00AC0A73">
        <w:rPr>
          <w:rFonts w:eastAsia="OfficinaSansBoldITC"/>
          <w:szCs w:val="24"/>
          <w:lang w:val="ru-RU"/>
        </w:rPr>
        <w:t>7.6.1.</w:t>
      </w:r>
      <w:r w:rsidR="003B66C4" w:rsidRPr="00AC0A73">
        <w:rPr>
          <w:rFonts w:eastAsia="OfficinaSansBoldITC"/>
          <w:szCs w:val="24"/>
        </w:rPr>
        <w:t> </w:t>
      </w:r>
      <w:r w:rsidR="003B66C4" w:rsidRPr="00AC0A73">
        <w:rPr>
          <w:rFonts w:eastAsia="OfficinaSansBoldITC"/>
          <w:szCs w:val="24"/>
          <w:lang w:val="ru-RU"/>
        </w:rPr>
        <w:t>Социальные ценности и нормы:</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lastRenderedPageBreak/>
        <w:t xml:space="preserve">осваивать и применять знания </w:t>
      </w:r>
      <w:r w:rsidRPr="00AC0A73">
        <w:rPr>
          <w:rFonts w:eastAsia="SchoolBookSanPin"/>
          <w:szCs w:val="24"/>
          <w:lang w:val="ru-RU"/>
        </w:rPr>
        <w:t>о социальных ценностях; о содержании и значении социальных норм, регулирующих общественные отношения;</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характеризовать </w:t>
      </w:r>
      <w:r w:rsidRPr="00AC0A73">
        <w:rPr>
          <w:rFonts w:eastAsia="SchoolBookSanPin"/>
          <w:szCs w:val="24"/>
          <w:lang w:val="ru-RU"/>
        </w:rPr>
        <w:t>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приводить примеры </w:t>
      </w:r>
      <w:r w:rsidRPr="00AC0A73">
        <w:rPr>
          <w:rFonts w:eastAsia="SchoolBookSanPin"/>
          <w:szCs w:val="24"/>
          <w:lang w:val="ru-RU"/>
        </w:rPr>
        <w:t>гражданственности и патриотизма; ситуаций морального выбора, ситуаций, регулируемых различными видами социальных норм;</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классифицировать </w:t>
      </w:r>
      <w:r w:rsidRPr="00AC0A73">
        <w:rPr>
          <w:rFonts w:eastAsia="SchoolBookSanPin"/>
          <w:szCs w:val="24"/>
          <w:lang w:val="ru-RU"/>
        </w:rPr>
        <w:t>социальные нормы, их существенные признаки и элементы;</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сравнивать </w:t>
      </w:r>
      <w:r w:rsidRPr="00AC0A73">
        <w:rPr>
          <w:rFonts w:eastAsia="SchoolBookSanPin"/>
          <w:szCs w:val="24"/>
          <w:lang w:val="ru-RU"/>
        </w:rPr>
        <w:t>отдельные виды социальных норм;</w:t>
      </w:r>
    </w:p>
    <w:p w:rsidR="003B66C4" w:rsidRPr="00AC0A73" w:rsidRDefault="003B66C4" w:rsidP="00AC0A73">
      <w:pPr>
        <w:spacing w:line="240" w:lineRule="auto"/>
        <w:rPr>
          <w:rFonts w:eastAsia="SchoolBookSanPin"/>
          <w:szCs w:val="24"/>
          <w:lang w:val="ru-RU"/>
        </w:rPr>
      </w:pPr>
      <w:r w:rsidRPr="00AC0A73">
        <w:rPr>
          <w:rFonts w:eastAsia="SchoolBookSanPin"/>
          <w:bCs/>
          <w:position w:val="1"/>
          <w:szCs w:val="24"/>
          <w:lang w:val="ru-RU"/>
        </w:rPr>
        <w:t xml:space="preserve">устанавливать и объяснять </w:t>
      </w:r>
      <w:r w:rsidRPr="00AC0A73">
        <w:rPr>
          <w:rFonts w:eastAsia="SchoolBookSanPin"/>
          <w:position w:val="1"/>
          <w:szCs w:val="24"/>
          <w:lang w:val="ru-RU"/>
        </w:rPr>
        <w:t>влияние социальных норм на общество и человека;</w:t>
      </w:r>
    </w:p>
    <w:p w:rsidR="003B66C4" w:rsidRPr="00AC0A73" w:rsidRDefault="003B66C4" w:rsidP="00AC0A73">
      <w:pPr>
        <w:spacing w:line="240" w:lineRule="auto"/>
        <w:rPr>
          <w:rFonts w:eastAsia="SchoolBookSanPin"/>
          <w:szCs w:val="24"/>
          <w:lang w:val="ru-RU"/>
        </w:rPr>
      </w:pPr>
      <w:r w:rsidRPr="00AC0A73">
        <w:rPr>
          <w:rFonts w:eastAsia="SchoolBookSanPin"/>
          <w:bCs/>
          <w:position w:val="1"/>
          <w:szCs w:val="24"/>
          <w:lang w:val="ru-RU"/>
        </w:rPr>
        <w:t xml:space="preserve">использовать </w:t>
      </w:r>
      <w:r w:rsidRPr="00AC0A73">
        <w:rPr>
          <w:rFonts w:eastAsia="SchoolBookSanPin"/>
          <w:position w:val="1"/>
          <w:szCs w:val="24"/>
          <w:lang w:val="ru-RU"/>
        </w:rPr>
        <w:t>полученные знания для объяснения (устного и письменного) сущности социальных норм;</w:t>
      </w:r>
    </w:p>
    <w:p w:rsidR="003B66C4" w:rsidRPr="00AC0A73" w:rsidRDefault="003B66C4" w:rsidP="00AC0A73">
      <w:pPr>
        <w:spacing w:line="240" w:lineRule="auto"/>
        <w:rPr>
          <w:rFonts w:eastAsia="SchoolBookSanPin"/>
          <w:szCs w:val="24"/>
          <w:lang w:val="ru-RU"/>
        </w:rPr>
      </w:pPr>
      <w:r w:rsidRPr="00AC0A73">
        <w:rPr>
          <w:rFonts w:eastAsia="SchoolBookSanPin"/>
          <w:bCs/>
          <w:position w:val="1"/>
          <w:szCs w:val="24"/>
          <w:lang w:val="ru-RU"/>
        </w:rPr>
        <w:t xml:space="preserve">определять и аргументировать </w:t>
      </w:r>
      <w:r w:rsidRPr="00AC0A73">
        <w:rPr>
          <w:rFonts w:eastAsia="SchoolBookSanPin"/>
          <w:position w:val="1"/>
          <w:szCs w:val="24"/>
          <w:lang w:val="ru-RU"/>
        </w:rPr>
        <w:t>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3B66C4" w:rsidRPr="00AC0A73" w:rsidRDefault="003B66C4" w:rsidP="00AC0A73">
      <w:pPr>
        <w:spacing w:line="240" w:lineRule="auto"/>
        <w:rPr>
          <w:rFonts w:eastAsia="SchoolBookSanPin"/>
          <w:szCs w:val="24"/>
          <w:lang w:val="ru-RU"/>
        </w:rPr>
      </w:pPr>
      <w:r w:rsidRPr="00AC0A73">
        <w:rPr>
          <w:rFonts w:eastAsia="SchoolBookSanPin"/>
          <w:bCs/>
          <w:position w:val="1"/>
          <w:szCs w:val="24"/>
          <w:lang w:val="ru-RU"/>
        </w:rPr>
        <w:t xml:space="preserve">решать </w:t>
      </w:r>
      <w:r w:rsidRPr="00AC0A73">
        <w:rPr>
          <w:rFonts w:eastAsia="SchoolBookSanPin"/>
          <w:position w:val="1"/>
          <w:szCs w:val="24"/>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3B66C4" w:rsidRPr="00AC0A73" w:rsidRDefault="003B66C4" w:rsidP="00AC0A73">
      <w:pPr>
        <w:spacing w:line="240" w:lineRule="auto"/>
        <w:rPr>
          <w:rFonts w:eastAsia="SchoolBookSanPin"/>
          <w:szCs w:val="24"/>
          <w:lang w:val="ru-RU"/>
        </w:rPr>
      </w:pPr>
      <w:r w:rsidRPr="00AC0A73">
        <w:rPr>
          <w:rFonts w:eastAsia="SchoolBookSanPin"/>
          <w:bCs/>
          <w:position w:val="1"/>
          <w:szCs w:val="24"/>
          <w:lang w:val="ru-RU"/>
        </w:rPr>
        <w:t>осмысленно читать тексты</w:t>
      </w:r>
      <w:r w:rsidRPr="00AC0A73">
        <w:rPr>
          <w:rFonts w:eastAsia="SchoolBookSanPin"/>
          <w:position w:val="1"/>
          <w:szCs w:val="24"/>
          <w:lang w:val="ru-RU"/>
        </w:rPr>
        <w:t>, касающиеся гуманизма, гражданственности, патриотизма;</w:t>
      </w:r>
    </w:p>
    <w:p w:rsidR="003B66C4" w:rsidRPr="00AC0A73" w:rsidRDefault="003B66C4" w:rsidP="00AC0A73">
      <w:pPr>
        <w:spacing w:line="240" w:lineRule="auto"/>
        <w:rPr>
          <w:rFonts w:eastAsia="SchoolBookSanPin"/>
          <w:szCs w:val="24"/>
          <w:lang w:val="ru-RU"/>
        </w:rPr>
      </w:pPr>
      <w:r w:rsidRPr="00AC0A73">
        <w:rPr>
          <w:rFonts w:eastAsia="SchoolBookSanPin"/>
          <w:bCs/>
          <w:position w:val="1"/>
          <w:szCs w:val="24"/>
          <w:lang w:val="ru-RU"/>
        </w:rPr>
        <w:t xml:space="preserve">извлекать </w:t>
      </w:r>
      <w:r w:rsidRPr="00AC0A73">
        <w:rPr>
          <w:rFonts w:eastAsia="SchoolBookSanPin"/>
          <w:position w:val="1"/>
          <w:szCs w:val="24"/>
          <w:lang w:val="ru-RU"/>
        </w:rPr>
        <w:t>информацию из разных источников о принципах и нормах морали, проблеме морального выбора;</w:t>
      </w:r>
    </w:p>
    <w:p w:rsidR="003B66C4" w:rsidRPr="00AC0A73" w:rsidRDefault="003B66C4" w:rsidP="00AC0A73">
      <w:pPr>
        <w:spacing w:line="240" w:lineRule="auto"/>
        <w:rPr>
          <w:rFonts w:eastAsia="SchoolBookSanPin"/>
          <w:szCs w:val="24"/>
          <w:lang w:val="ru-RU"/>
        </w:rPr>
      </w:pPr>
      <w:r w:rsidRPr="00AC0A73">
        <w:rPr>
          <w:rFonts w:eastAsia="SchoolBookSanPin"/>
          <w:bCs/>
          <w:position w:val="1"/>
          <w:szCs w:val="24"/>
          <w:lang w:val="ru-RU"/>
        </w:rPr>
        <w:t xml:space="preserve">анализировать, обобщать, систематизировать, оценивать </w:t>
      </w:r>
      <w:r w:rsidRPr="00AC0A73">
        <w:rPr>
          <w:rFonts w:eastAsia="SchoolBookSanPin"/>
          <w:position w:val="1"/>
          <w:szCs w:val="24"/>
          <w:lang w:val="ru-RU"/>
        </w:rPr>
        <w:t>социальную информацию из адаптированных источников</w:t>
      </w:r>
      <w:r w:rsidRPr="00AC0A73">
        <w:rPr>
          <w:rFonts w:eastAsia="SchoolBookSanPin"/>
          <w:szCs w:val="24"/>
          <w:lang w:val="ru-RU"/>
        </w:rPr>
        <w:t xml:space="preserve"> (</w:t>
      </w:r>
      <w:r w:rsidRPr="00AC0A73">
        <w:rPr>
          <w:rFonts w:eastAsia="SchoolBookSanPin"/>
          <w:position w:val="1"/>
          <w:szCs w:val="24"/>
          <w:lang w:val="ru-RU"/>
        </w:rPr>
        <w:t>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3B66C4" w:rsidRPr="00AC0A73" w:rsidRDefault="003B66C4" w:rsidP="00AC0A73">
      <w:pPr>
        <w:spacing w:line="240" w:lineRule="auto"/>
        <w:rPr>
          <w:rFonts w:eastAsia="SchoolBookSanPin"/>
          <w:szCs w:val="24"/>
          <w:lang w:val="ru-RU"/>
        </w:rPr>
      </w:pPr>
      <w:r w:rsidRPr="00AC0A73">
        <w:rPr>
          <w:rFonts w:eastAsia="SchoolBookSanPin"/>
          <w:bCs/>
          <w:position w:val="1"/>
          <w:szCs w:val="24"/>
          <w:lang w:val="ru-RU"/>
        </w:rPr>
        <w:t xml:space="preserve">оценивать </w:t>
      </w:r>
      <w:r w:rsidRPr="00AC0A73">
        <w:rPr>
          <w:rFonts w:eastAsia="SchoolBookSanPin"/>
          <w:position w:val="1"/>
          <w:szCs w:val="24"/>
          <w:lang w:val="ru-RU"/>
        </w:rPr>
        <w:t>собственные поступки, поведение людей с точки зрения их соответствия нормам морали;</w:t>
      </w:r>
    </w:p>
    <w:p w:rsidR="003B66C4" w:rsidRPr="00AC0A73" w:rsidRDefault="003B66C4" w:rsidP="00AC0A73">
      <w:pPr>
        <w:spacing w:line="240" w:lineRule="auto"/>
        <w:rPr>
          <w:rFonts w:eastAsia="SchoolBookSanPin"/>
          <w:position w:val="1"/>
          <w:szCs w:val="24"/>
          <w:lang w:val="ru-RU"/>
        </w:rPr>
      </w:pPr>
      <w:r w:rsidRPr="00AC0A73">
        <w:rPr>
          <w:rFonts w:eastAsia="SchoolBookSanPin"/>
          <w:bCs/>
          <w:position w:val="1"/>
          <w:szCs w:val="24"/>
          <w:lang w:val="ru-RU"/>
        </w:rPr>
        <w:t xml:space="preserve">использовать </w:t>
      </w:r>
      <w:r w:rsidRPr="00AC0A73">
        <w:rPr>
          <w:rFonts w:eastAsia="SchoolBookSanPin"/>
          <w:position w:val="1"/>
          <w:szCs w:val="24"/>
          <w:lang w:val="ru-RU"/>
        </w:rPr>
        <w:t>полученные знания о социальных нормах в повседневной жизни;</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 xml:space="preserve">самостоятельно </w:t>
      </w:r>
      <w:r w:rsidRPr="00AC0A73">
        <w:rPr>
          <w:rFonts w:eastAsia="SchoolBookSanPin"/>
          <w:bCs/>
          <w:szCs w:val="24"/>
          <w:lang w:val="ru-RU"/>
        </w:rPr>
        <w:t xml:space="preserve">заполнять </w:t>
      </w:r>
      <w:r w:rsidRPr="00AC0A73">
        <w:rPr>
          <w:rFonts w:eastAsia="SchoolBookSanPin"/>
          <w:szCs w:val="24"/>
          <w:lang w:val="ru-RU"/>
        </w:rPr>
        <w:t xml:space="preserve">форму (в том числе электронную) </w:t>
      </w:r>
      <w:r w:rsidRPr="00AC0A73">
        <w:rPr>
          <w:rFonts w:eastAsia="SchoolBookSanPin"/>
          <w:position w:val="1"/>
          <w:szCs w:val="24"/>
          <w:lang w:val="ru-RU"/>
        </w:rPr>
        <w:t>и составлять простейший документ (заявление);</w:t>
      </w:r>
    </w:p>
    <w:p w:rsidR="003B66C4" w:rsidRPr="00AC0A73" w:rsidRDefault="003B66C4" w:rsidP="00AC0A73">
      <w:pPr>
        <w:spacing w:line="240" w:lineRule="auto"/>
        <w:rPr>
          <w:rFonts w:eastAsia="SchoolBookSanPin"/>
          <w:szCs w:val="24"/>
          <w:lang w:val="ru-RU"/>
        </w:rPr>
      </w:pPr>
      <w:r w:rsidRPr="00AC0A73">
        <w:rPr>
          <w:rFonts w:eastAsia="SchoolBookSanPin"/>
          <w:bCs/>
          <w:position w:val="1"/>
          <w:szCs w:val="24"/>
          <w:lang w:val="ru-RU"/>
        </w:rPr>
        <w:t xml:space="preserve">осуществлять </w:t>
      </w:r>
      <w:r w:rsidRPr="00AC0A73">
        <w:rPr>
          <w:rFonts w:eastAsia="SchoolBookSanPin"/>
          <w:position w:val="1"/>
          <w:szCs w:val="24"/>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B66C4" w:rsidRPr="00AC0A73" w:rsidRDefault="008D0A3D" w:rsidP="00AC0A73">
      <w:pPr>
        <w:spacing w:line="240" w:lineRule="auto"/>
        <w:rPr>
          <w:rFonts w:eastAsia="OfficinaSansBoldITC"/>
          <w:szCs w:val="24"/>
          <w:lang w:val="ru-RU"/>
        </w:rPr>
      </w:pPr>
      <w:r>
        <w:rPr>
          <w:rFonts w:eastAsia="SchoolBookSanPin"/>
          <w:szCs w:val="24"/>
          <w:lang w:val="ru-RU"/>
        </w:rPr>
        <w:t>12</w:t>
      </w:r>
      <w:r w:rsidR="003B66C4" w:rsidRPr="00AC0A73">
        <w:rPr>
          <w:rFonts w:eastAsia="SchoolBookSanPin"/>
          <w:szCs w:val="24"/>
          <w:lang w:val="ru-RU"/>
        </w:rPr>
        <w:t>.</w:t>
      </w:r>
      <w:r w:rsidR="003B66C4" w:rsidRPr="00AC0A73">
        <w:rPr>
          <w:rFonts w:eastAsia="OfficinaSansBoldITC"/>
          <w:szCs w:val="24"/>
          <w:lang w:val="ru-RU"/>
        </w:rPr>
        <w:t>7.6.2.</w:t>
      </w:r>
      <w:r w:rsidR="003B66C4" w:rsidRPr="00AC0A73">
        <w:rPr>
          <w:rFonts w:eastAsia="OfficinaSansBoldITC"/>
          <w:szCs w:val="24"/>
        </w:rPr>
        <w:t> </w:t>
      </w:r>
      <w:r w:rsidR="003B66C4" w:rsidRPr="00AC0A73">
        <w:rPr>
          <w:rFonts w:eastAsia="OfficinaSansBoldITC"/>
          <w:szCs w:val="24"/>
          <w:lang w:val="ru-RU"/>
        </w:rPr>
        <w:t>Человек как участник правовых отношений:</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осваивать и применять знания </w:t>
      </w:r>
      <w:r w:rsidRPr="00AC0A73">
        <w:rPr>
          <w:rFonts w:eastAsia="SchoolBookSanPin"/>
          <w:szCs w:val="24"/>
          <w:lang w:val="ru-RU"/>
        </w:rPr>
        <w:t>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характеризовать </w:t>
      </w:r>
      <w:r w:rsidRPr="00AC0A73">
        <w:rPr>
          <w:rFonts w:eastAsia="SchoolBookSanPin"/>
          <w:szCs w:val="24"/>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приводить примеры </w:t>
      </w:r>
      <w:r w:rsidRPr="00AC0A73">
        <w:rPr>
          <w:rFonts w:eastAsia="SchoolBookSanPin"/>
          <w:szCs w:val="24"/>
          <w:lang w:val="ru-RU"/>
        </w:rPr>
        <w:t>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классифицировать </w:t>
      </w:r>
      <w:r w:rsidRPr="00AC0A73">
        <w:rPr>
          <w:rFonts w:eastAsia="SchoolBookSanPin"/>
          <w:szCs w:val="24"/>
          <w:lang w:val="ru-RU"/>
        </w:rPr>
        <w:t>по разным признакам (в том числе устанавливать существенный признак классификации) нормы права, выделяя существенные признаки;</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сравнивать </w:t>
      </w:r>
      <w:r w:rsidRPr="00AC0A73">
        <w:rPr>
          <w:rFonts w:eastAsia="SchoolBookSanPin"/>
          <w:szCs w:val="24"/>
          <w:lang w:val="ru-RU"/>
        </w:rPr>
        <w:t xml:space="preserve">(в том числе устанавливать основания для сравнения) проступок и преступление, дееспособность малолетних в возрасте от 6 до 14 лет и </w:t>
      </w:r>
      <w:r w:rsidRPr="00AC0A73">
        <w:rPr>
          <w:rFonts w:eastAsia="SchoolBookSanPin"/>
          <w:szCs w:val="24"/>
          <w:lang w:val="ru-RU"/>
        </w:rPr>
        <w:lastRenderedPageBreak/>
        <w:t>несовершеннолетних в возрасте от 14 до 18 лет;</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устанавливать и объяснять </w:t>
      </w:r>
      <w:r w:rsidRPr="00AC0A73">
        <w:rPr>
          <w:rFonts w:eastAsia="SchoolBookSanPin"/>
          <w:szCs w:val="24"/>
          <w:lang w:val="ru-RU"/>
        </w:rPr>
        <w:t>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использовать </w:t>
      </w:r>
      <w:r w:rsidRPr="00AC0A73">
        <w:rPr>
          <w:rFonts w:eastAsia="SchoolBookSanPin"/>
          <w:szCs w:val="24"/>
          <w:lang w:val="ru-RU"/>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определять и аргументировать </w:t>
      </w:r>
      <w:r w:rsidRPr="00AC0A73">
        <w:rPr>
          <w:rFonts w:eastAsia="SchoolBookSanPin"/>
          <w:szCs w:val="24"/>
          <w:lang w:val="ru-RU"/>
        </w:rPr>
        <w:t>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решать </w:t>
      </w:r>
      <w:r w:rsidRPr="00AC0A73">
        <w:rPr>
          <w:rFonts w:eastAsia="SchoolBookSanPin"/>
          <w:szCs w:val="24"/>
          <w:lang w:val="ru-RU"/>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осмысленно читать тексты правовой тематики</w:t>
      </w:r>
      <w:r w:rsidRPr="00AC0A73">
        <w:rPr>
          <w:rFonts w:eastAsia="SchoolBookSanPin"/>
          <w:szCs w:val="24"/>
          <w:lang w:val="ru-RU"/>
        </w:rPr>
        <w:t>: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искать и извлекать </w:t>
      </w:r>
      <w:r w:rsidRPr="00AC0A73">
        <w:rPr>
          <w:rFonts w:eastAsia="SchoolBookSanPin"/>
          <w:szCs w:val="24"/>
          <w:lang w:val="ru-RU"/>
        </w:rPr>
        <w:t>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анализировать, обобщать, систематизировать, оценивать </w:t>
      </w:r>
      <w:r w:rsidRPr="00AC0A73">
        <w:rPr>
          <w:rFonts w:eastAsia="SchoolBookSanPin"/>
          <w:szCs w:val="24"/>
          <w:lang w:val="ru-RU"/>
        </w:rPr>
        <w:t>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оценивать </w:t>
      </w:r>
      <w:r w:rsidRPr="00AC0A73">
        <w:rPr>
          <w:rFonts w:eastAsia="SchoolBookSanPin"/>
          <w:szCs w:val="24"/>
          <w:lang w:val="ru-RU"/>
        </w:rPr>
        <w:t>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использовать </w:t>
      </w:r>
      <w:r w:rsidRPr="00AC0A73">
        <w:rPr>
          <w:rFonts w:eastAsia="SchoolBookSanPin"/>
          <w:szCs w:val="24"/>
          <w:lang w:val="ru-RU"/>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самостоятельно заполнять </w:t>
      </w:r>
      <w:r w:rsidRPr="00AC0A73">
        <w:rPr>
          <w:rFonts w:eastAsia="SchoolBookSanPin"/>
          <w:szCs w:val="24"/>
          <w:lang w:val="ru-RU"/>
        </w:rPr>
        <w:t>форму (в том числе электронную) и составлять простейший документ при получении паспорта гражданина Российской Федерации;</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осуществлять </w:t>
      </w:r>
      <w:r w:rsidRPr="00AC0A73">
        <w:rPr>
          <w:rFonts w:eastAsia="SchoolBookSanPin"/>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B66C4" w:rsidRPr="00AC0A73" w:rsidRDefault="008D0A3D" w:rsidP="00AC0A73">
      <w:pPr>
        <w:spacing w:line="240" w:lineRule="auto"/>
        <w:rPr>
          <w:rFonts w:eastAsia="OfficinaSansBoldITC"/>
          <w:szCs w:val="24"/>
          <w:lang w:val="ru-RU"/>
        </w:rPr>
      </w:pPr>
      <w:r>
        <w:rPr>
          <w:rFonts w:eastAsia="OfficinaSansBoldITC"/>
          <w:szCs w:val="24"/>
          <w:lang w:val="ru-RU"/>
        </w:rPr>
        <w:t>12</w:t>
      </w:r>
      <w:r w:rsidR="003B66C4" w:rsidRPr="00AC0A73">
        <w:rPr>
          <w:rFonts w:eastAsia="OfficinaSansBoldITC"/>
          <w:szCs w:val="24"/>
          <w:lang w:val="ru-RU"/>
        </w:rPr>
        <w:t>.7.6.3.</w:t>
      </w:r>
      <w:r w:rsidR="003B66C4" w:rsidRPr="00AC0A73">
        <w:rPr>
          <w:rFonts w:eastAsia="OfficinaSansBoldITC"/>
          <w:szCs w:val="24"/>
        </w:rPr>
        <w:t> </w:t>
      </w:r>
      <w:r w:rsidR="003B66C4" w:rsidRPr="00AC0A73">
        <w:rPr>
          <w:rFonts w:eastAsia="OfficinaSansBoldITC"/>
          <w:szCs w:val="24"/>
          <w:lang w:val="ru-RU"/>
        </w:rPr>
        <w:t>Основы российского права:</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lastRenderedPageBreak/>
        <w:t xml:space="preserve">осваивать и применять </w:t>
      </w:r>
      <w:r w:rsidRPr="00AC0A73">
        <w:rPr>
          <w:rFonts w:eastAsia="SchoolBookSanPin"/>
          <w:szCs w:val="24"/>
          <w:lang w:val="ru-RU"/>
        </w:rPr>
        <w:t>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характеризовать </w:t>
      </w:r>
      <w:r w:rsidRPr="00AC0A73">
        <w:rPr>
          <w:rFonts w:eastAsia="SchoolBookSanPin"/>
          <w:szCs w:val="24"/>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3B66C4" w:rsidRPr="00AC0A73" w:rsidRDefault="003B66C4" w:rsidP="00AC0A73">
      <w:pPr>
        <w:spacing w:line="240" w:lineRule="auto"/>
        <w:rPr>
          <w:rFonts w:eastAsia="SchoolBookSanPin"/>
          <w:szCs w:val="24"/>
          <w:lang w:val="ru-RU"/>
        </w:rPr>
      </w:pPr>
      <w:r w:rsidRPr="00AC0A73">
        <w:rPr>
          <w:rFonts w:eastAsia="SchoolBookSanPin"/>
          <w:szCs w:val="24"/>
          <w:lang w:val="ru-RU"/>
        </w:rPr>
        <w:t>иметь представлении о содержании трудового договора, видах правонарушений и видов наказаний;</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приводить примеры законов и подзаконных актов и моделировать ситуации</w:t>
      </w:r>
      <w:r w:rsidRPr="00AC0A73">
        <w:rPr>
          <w:rFonts w:eastAsia="SchoolBookSanPin"/>
          <w:szCs w:val="24"/>
          <w:lang w:val="ru-RU"/>
        </w:rPr>
        <w:t>,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классифицировать </w:t>
      </w:r>
      <w:r w:rsidRPr="00AC0A73">
        <w:rPr>
          <w:rFonts w:eastAsia="SchoolBookSanPin"/>
          <w:szCs w:val="24"/>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сравнивать </w:t>
      </w:r>
      <w:r w:rsidRPr="00AC0A73">
        <w:rPr>
          <w:rFonts w:eastAsia="SchoolBookSanPin"/>
          <w:szCs w:val="24"/>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устанавливать и объяснять </w:t>
      </w:r>
      <w:r w:rsidRPr="00AC0A73">
        <w:rPr>
          <w:rFonts w:eastAsia="SchoolBookSanPin"/>
          <w:szCs w:val="24"/>
          <w:lang w:val="ru-RU"/>
        </w:rPr>
        <w:t>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использовать </w:t>
      </w:r>
      <w:r w:rsidRPr="00AC0A73">
        <w:rPr>
          <w:rFonts w:eastAsia="SchoolBookSanPin"/>
          <w:szCs w:val="24"/>
          <w:lang w:val="ru-RU"/>
        </w:rPr>
        <w:t>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определять и аргументировать </w:t>
      </w:r>
      <w:r w:rsidRPr="00AC0A73">
        <w:rPr>
          <w:rFonts w:eastAsia="SchoolBookSanPin"/>
          <w:szCs w:val="24"/>
          <w:lang w:val="ru-RU"/>
        </w:rPr>
        <w:t>своё отношение к защите прав участников трудовых отношений с использованием знаний в области трудового права, к правонарушениям, формулировать аргументированные выводы о недопустимости нарушения правовых норм;</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решать </w:t>
      </w:r>
      <w:r w:rsidRPr="00AC0A73">
        <w:rPr>
          <w:rFonts w:eastAsia="SchoolBookSanPin"/>
          <w:szCs w:val="24"/>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осмысленно читать тексты правовой тематики</w:t>
      </w:r>
      <w:r w:rsidRPr="00AC0A73">
        <w:rPr>
          <w:rFonts w:eastAsia="SchoolBookSanPin"/>
          <w:szCs w:val="24"/>
          <w:lang w:val="ru-RU"/>
        </w:rPr>
        <w:t>: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искать и извлекать </w:t>
      </w:r>
      <w:r w:rsidRPr="00AC0A73">
        <w:rPr>
          <w:rFonts w:eastAsia="SchoolBookSanPin"/>
          <w:szCs w:val="24"/>
          <w:lang w:val="ru-RU"/>
        </w:rPr>
        <w:t>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lastRenderedPageBreak/>
        <w:t xml:space="preserve">анализировать, обобщать, систематизировать, оценивать </w:t>
      </w:r>
      <w:r w:rsidRPr="00AC0A73">
        <w:rPr>
          <w:rFonts w:eastAsia="SchoolBookSanPin"/>
          <w:szCs w:val="24"/>
          <w:lang w:val="ru-RU"/>
        </w:rPr>
        <w:t>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оценивать </w:t>
      </w:r>
      <w:r w:rsidRPr="00AC0A73">
        <w:rPr>
          <w:rFonts w:eastAsia="SchoolBookSanPin"/>
          <w:szCs w:val="24"/>
          <w:lang w:val="ru-RU"/>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использовать </w:t>
      </w:r>
      <w:r w:rsidRPr="00AC0A73">
        <w:rPr>
          <w:rFonts w:eastAsia="SchoolBookSanPin"/>
          <w:szCs w:val="24"/>
          <w:lang w:val="ru-RU"/>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самостоятельно заполнять </w:t>
      </w:r>
      <w:r w:rsidRPr="00AC0A73">
        <w:rPr>
          <w:rFonts w:eastAsia="SchoolBookSanPin"/>
          <w:szCs w:val="24"/>
          <w:lang w:val="ru-RU"/>
        </w:rPr>
        <w:t>форму (в том числе электронную) и составлять простейший документ (заявление о приёме на работу);</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осуществлять </w:t>
      </w:r>
      <w:r w:rsidRPr="00AC0A73">
        <w:rPr>
          <w:rFonts w:eastAsia="SchoolBookSanPin"/>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B66C4" w:rsidRPr="00AC0A73" w:rsidRDefault="008D0A3D" w:rsidP="00AC0A73">
      <w:pPr>
        <w:spacing w:line="240" w:lineRule="auto"/>
        <w:rPr>
          <w:rFonts w:eastAsia="SchoolBookSanPin"/>
          <w:szCs w:val="24"/>
          <w:lang w:val="ru-RU"/>
        </w:rPr>
      </w:pPr>
      <w:r>
        <w:rPr>
          <w:rFonts w:eastAsia="OfficinaSansBoldITC"/>
          <w:szCs w:val="24"/>
          <w:lang w:val="ru-RU"/>
        </w:rPr>
        <w:t>12</w:t>
      </w:r>
      <w:r w:rsidR="003B66C4" w:rsidRPr="00AC0A73">
        <w:rPr>
          <w:rFonts w:eastAsia="OfficinaSansBoldITC"/>
          <w:szCs w:val="24"/>
          <w:lang w:val="ru-RU"/>
        </w:rPr>
        <w:t>.7.</w:t>
      </w:r>
      <w:r w:rsidR="003B66C4" w:rsidRPr="00AC0A73">
        <w:rPr>
          <w:rFonts w:eastAsia="SchoolBookSanPin"/>
          <w:szCs w:val="24"/>
          <w:lang w:val="ru-RU"/>
        </w:rPr>
        <w:t>7.</w:t>
      </w:r>
      <w:r w:rsidR="003B66C4" w:rsidRPr="00AC0A73">
        <w:rPr>
          <w:rFonts w:eastAsia="SchoolBookSanPin"/>
          <w:szCs w:val="24"/>
        </w:rPr>
        <w:t> </w:t>
      </w:r>
      <w:r w:rsidR="003B66C4" w:rsidRPr="00AC0A73">
        <w:rPr>
          <w:rFonts w:eastAsia="OfficinaSansBoldITC"/>
          <w:szCs w:val="24"/>
          <w:lang w:val="ru-RU"/>
        </w:rPr>
        <w:t>К</w:t>
      </w:r>
      <w:r w:rsidR="003B66C4" w:rsidRPr="00AC0A73">
        <w:rPr>
          <w:rFonts w:eastAsia="SchoolBookSanPin"/>
          <w:szCs w:val="24"/>
          <w:lang w:val="ru-RU"/>
        </w:rPr>
        <w:t xml:space="preserve"> концу обучения в </w:t>
      </w:r>
      <w:r w:rsidR="003B66C4" w:rsidRPr="00AC0A73">
        <w:rPr>
          <w:rFonts w:eastAsia="SchoolBookSanPin"/>
          <w:bCs/>
          <w:szCs w:val="24"/>
          <w:lang w:val="ru-RU"/>
        </w:rPr>
        <w:t xml:space="preserve">8 классе </w:t>
      </w:r>
      <w:r w:rsidR="003B66C4" w:rsidRPr="00AC0A73">
        <w:rPr>
          <w:rFonts w:eastAsia="SchoolBookSanPin"/>
          <w:szCs w:val="24"/>
          <w:lang w:val="ru-RU"/>
        </w:rPr>
        <w:t>обучающийся получит следующие п</w:t>
      </w:r>
      <w:r w:rsidR="003B66C4" w:rsidRPr="00AC0A73">
        <w:rPr>
          <w:rFonts w:eastAsia="OfficinaSansBoldITC"/>
          <w:szCs w:val="24"/>
          <w:lang w:val="ru-RU"/>
        </w:rPr>
        <w:t>редметные результаты по отдельным темам программы по обществознанию</w:t>
      </w:r>
      <w:r w:rsidR="003B66C4" w:rsidRPr="00AC0A73">
        <w:rPr>
          <w:rFonts w:eastAsia="SchoolBookSanPin"/>
          <w:szCs w:val="24"/>
          <w:lang w:val="ru-RU"/>
        </w:rPr>
        <w:t>:</w:t>
      </w:r>
    </w:p>
    <w:p w:rsidR="003B66C4" w:rsidRPr="00AC0A73" w:rsidRDefault="008D0A3D" w:rsidP="00AC0A73">
      <w:pPr>
        <w:spacing w:line="240" w:lineRule="auto"/>
        <w:rPr>
          <w:rFonts w:eastAsia="OfficinaSansBoldITC"/>
          <w:szCs w:val="24"/>
          <w:lang w:val="ru-RU"/>
        </w:rPr>
      </w:pPr>
      <w:r>
        <w:rPr>
          <w:rFonts w:eastAsia="OfficinaSansBoldITC"/>
          <w:szCs w:val="24"/>
          <w:lang w:val="ru-RU"/>
        </w:rPr>
        <w:t>12</w:t>
      </w:r>
      <w:r w:rsidR="003B66C4" w:rsidRPr="00AC0A73">
        <w:rPr>
          <w:rFonts w:eastAsia="OfficinaSansBoldITC"/>
          <w:szCs w:val="24"/>
          <w:lang w:val="ru-RU"/>
        </w:rPr>
        <w:t>.7.7.1.</w:t>
      </w:r>
      <w:r w:rsidR="003B66C4" w:rsidRPr="00AC0A73">
        <w:rPr>
          <w:rFonts w:eastAsia="OfficinaSansBoldITC"/>
          <w:szCs w:val="24"/>
        </w:rPr>
        <w:t> </w:t>
      </w:r>
      <w:r w:rsidR="003B66C4" w:rsidRPr="00AC0A73">
        <w:rPr>
          <w:rFonts w:eastAsia="OfficinaSansBoldITC"/>
          <w:szCs w:val="24"/>
          <w:lang w:val="ru-RU"/>
        </w:rPr>
        <w:t>Человек в экономических отношениях:</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осваивать и применять </w:t>
      </w:r>
      <w:r w:rsidRPr="00AC0A73">
        <w:rPr>
          <w:rFonts w:eastAsia="SchoolBookSanPin"/>
          <w:szCs w:val="24"/>
          <w:lang w:val="ru-RU"/>
        </w:rPr>
        <w:t>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характеризовать </w:t>
      </w:r>
      <w:r w:rsidRPr="00AC0A73">
        <w:rPr>
          <w:rFonts w:eastAsia="SchoolBookSanPin"/>
          <w:szCs w:val="24"/>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приводить примеры </w:t>
      </w:r>
      <w:r w:rsidRPr="00AC0A73">
        <w:rPr>
          <w:rFonts w:eastAsia="SchoolBookSanPin"/>
          <w:szCs w:val="24"/>
          <w:lang w:val="ru-RU"/>
        </w:rPr>
        <w:t>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классифицировать </w:t>
      </w:r>
      <w:r w:rsidRPr="00AC0A73">
        <w:rPr>
          <w:rFonts w:eastAsia="SchoolBookSanPin"/>
          <w:szCs w:val="24"/>
          <w:lang w:val="ru-RU"/>
        </w:rPr>
        <w:t>(в том числе устанавливать существенный признак классификации) механизмы государственного регулирования экономики;</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сравнивать </w:t>
      </w:r>
      <w:r w:rsidRPr="00AC0A73">
        <w:rPr>
          <w:rFonts w:eastAsia="SchoolBookSanPin"/>
          <w:szCs w:val="24"/>
          <w:lang w:val="ru-RU"/>
        </w:rPr>
        <w:t>различные способы хозяйствования;</w:t>
      </w:r>
    </w:p>
    <w:p w:rsidR="003B66C4" w:rsidRPr="00AC0A73" w:rsidRDefault="003B66C4" w:rsidP="00AC0A73">
      <w:pPr>
        <w:spacing w:line="240" w:lineRule="auto"/>
        <w:rPr>
          <w:rFonts w:eastAsia="SchoolBookSanPin"/>
          <w:szCs w:val="24"/>
          <w:lang w:val="ru-RU"/>
        </w:rPr>
      </w:pPr>
      <w:r w:rsidRPr="00AC0A73">
        <w:rPr>
          <w:rFonts w:eastAsia="SchoolBookSanPin"/>
          <w:bCs/>
          <w:position w:val="1"/>
          <w:szCs w:val="24"/>
          <w:lang w:val="ru-RU"/>
        </w:rPr>
        <w:t xml:space="preserve">устанавливать и объяснять </w:t>
      </w:r>
      <w:r w:rsidRPr="00AC0A73">
        <w:rPr>
          <w:rFonts w:eastAsia="SchoolBookSanPin"/>
          <w:position w:val="1"/>
          <w:szCs w:val="24"/>
          <w:lang w:val="ru-RU"/>
        </w:rPr>
        <w:t>связи политических потрясений и социально-экономических кризисов в государстве;</w:t>
      </w:r>
    </w:p>
    <w:p w:rsidR="003B66C4" w:rsidRPr="00AC0A73" w:rsidRDefault="003B66C4" w:rsidP="00AC0A73">
      <w:pPr>
        <w:spacing w:line="240" w:lineRule="auto"/>
        <w:rPr>
          <w:rFonts w:eastAsia="SchoolBookSanPin"/>
          <w:szCs w:val="24"/>
          <w:lang w:val="ru-RU"/>
        </w:rPr>
      </w:pPr>
      <w:r w:rsidRPr="00AC0A73">
        <w:rPr>
          <w:rFonts w:eastAsia="SchoolBookSanPin"/>
          <w:bCs/>
          <w:position w:val="1"/>
          <w:szCs w:val="24"/>
          <w:lang w:val="ru-RU"/>
        </w:rPr>
        <w:t xml:space="preserve">использовать </w:t>
      </w:r>
      <w:r w:rsidRPr="00AC0A73">
        <w:rPr>
          <w:rFonts w:eastAsia="SchoolBookSanPin"/>
          <w:position w:val="1"/>
          <w:szCs w:val="24"/>
          <w:lang w:val="ru-RU"/>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3B66C4" w:rsidRPr="00AC0A73" w:rsidRDefault="003B66C4" w:rsidP="00AC0A73">
      <w:pPr>
        <w:spacing w:line="240" w:lineRule="auto"/>
        <w:rPr>
          <w:rFonts w:eastAsia="SchoolBookSanPin"/>
          <w:szCs w:val="24"/>
          <w:lang w:val="ru-RU"/>
        </w:rPr>
      </w:pPr>
      <w:r w:rsidRPr="00AC0A73">
        <w:rPr>
          <w:rFonts w:eastAsia="SchoolBookSanPin"/>
          <w:bCs/>
          <w:position w:val="1"/>
          <w:szCs w:val="24"/>
          <w:lang w:val="ru-RU"/>
        </w:rPr>
        <w:t xml:space="preserve">определять и аргументировать </w:t>
      </w:r>
      <w:r w:rsidRPr="00AC0A73">
        <w:rPr>
          <w:rFonts w:eastAsia="SchoolBookSanPin"/>
          <w:position w:val="1"/>
          <w:szCs w:val="24"/>
          <w:lang w:val="ru-RU"/>
        </w:rPr>
        <w:t>с точки зрения социальных ценностей и с использованием обществоведческих знаний, фактов общественной жизни своё отношение к предпринимательству и развитию собственного бизнеса;</w:t>
      </w:r>
    </w:p>
    <w:p w:rsidR="003B66C4" w:rsidRPr="00AC0A73" w:rsidRDefault="003B66C4" w:rsidP="00AC0A73">
      <w:pPr>
        <w:spacing w:line="240" w:lineRule="auto"/>
        <w:rPr>
          <w:rFonts w:eastAsia="SchoolBookSanPin"/>
          <w:position w:val="1"/>
          <w:szCs w:val="24"/>
          <w:lang w:val="ru-RU"/>
        </w:rPr>
      </w:pPr>
      <w:r w:rsidRPr="00AC0A73">
        <w:rPr>
          <w:rFonts w:eastAsia="SchoolBookSanPin"/>
          <w:bCs/>
          <w:position w:val="1"/>
          <w:szCs w:val="24"/>
          <w:lang w:val="ru-RU"/>
        </w:rPr>
        <w:t xml:space="preserve">решать </w:t>
      </w:r>
      <w:r w:rsidRPr="00AC0A73">
        <w:rPr>
          <w:rFonts w:eastAsia="SchoolBookSanPin"/>
          <w:position w:val="1"/>
          <w:szCs w:val="24"/>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w:t>
      </w:r>
      <w:r w:rsidRPr="00AC0A73">
        <w:rPr>
          <w:rFonts w:eastAsia="SchoolBookSanPin"/>
          <w:position w:val="1"/>
          <w:szCs w:val="24"/>
          <w:lang w:val="ru-RU"/>
        </w:rPr>
        <w:lastRenderedPageBreak/>
        <w:t>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осмысленно читать тексты экономической тематики</w:t>
      </w:r>
      <w:r w:rsidRPr="00AC0A73">
        <w:rPr>
          <w:rFonts w:eastAsia="SchoolBookSanPin"/>
          <w:szCs w:val="24"/>
          <w:lang w:val="ru-RU"/>
        </w:rPr>
        <w:t>,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извлекать </w:t>
      </w:r>
      <w:r w:rsidRPr="00AC0A73">
        <w:rPr>
          <w:rFonts w:eastAsia="SchoolBookSanPin"/>
          <w:szCs w:val="24"/>
          <w:lang w:val="ru-RU"/>
        </w:rPr>
        <w:t>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анализировать, обобщать, систематизировать, конкретизировать и критически оценивать </w:t>
      </w:r>
      <w:r w:rsidRPr="00AC0A73">
        <w:rPr>
          <w:rFonts w:eastAsia="SchoolBookSanPin"/>
          <w:szCs w:val="24"/>
          <w:lang w:val="ru-RU"/>
        </w:rPr>
        <w:t>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оценивать </w:t>
      </w:r>
      <w:r w:rsidRPr="00AC0A73">
        <w:rPr>
          <w:rFonts w:eastAsia="SchoolBookSanPin"/>
          <w:szCs w:val="24"/>
          <w:lang w:val="ru-RU"/>
        </w:rPr>
        <w:t>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приобретать опыт </w:t>
      </w:r>
      <w:r w:rsidRPr="00AC0A73">
        <w:rPr>
          <w:rFonts w:eastAsia="SchoolBookSanPin"/>
          <w:szCs w:val="24"/>
          <w:lang w:val="ru-RU"/>
        </w:rPr>
        <w:t>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приобретать опыт </w:t>
      </w:r>
      <w:r w:rsidRPr="00AC0A73">
        <w:rPr>
          <w:rFonts w:eastAsia="SchoolBookSanPin"/>
          <w:szCs w:val="24"/>
          <w:lang w:val="ru-RU"/>
        </w:rPr>
        <w:t>составления простейших документов (</w:t>
      </w:r>
      <w:r w:rsidRPr="00AC0A73">
        <w:rPr>
          <w:rFonts w:eastAsia="SchoolBookSanPin"/>
          <w:position w:val="1"/>
          <w:szCs w:val="24"/>
          <w:lang w:val="ru-RU"/>
        </w:rPr>
        <w:t>личный финансовый план, заявление, резюме);</w:t>
      </w:r>
    </w:p>
    <w:p w:rsidR="003B66C4" w:rsidRPr="00AC0A73" w:rsidRDefault="003B66C4" w:rsidP="00AC0A73">
      <w:pPr>
        <w:spacing w:line="240" w:lineRule="auto"/>
        <w:rPr>
          <w:rFonts w:eastAsia="SchoolBookSanPin"/>
          <w:position w:val="1"/>
          <w:szCs w:val="24"/>
          <w:lang w:val="ru-RU"/>
        </w:rPr>
      </w:pPr>
      <w:r w:rsidRPr="00AC0A73">
        <w:rPr>
          <w:rFonts w:eastAsia="SchoolBookSanPin"/>
          <w:bCs/>
          <w:position w:val="1"/>
          <w:szCs w:val="24"/>
          <w:lang w:val="ru-RU"/>
        </w:rPr>
        <w:t xml:space="preserve">осуществлять </w:t>
      </w:r>
      <w:r w:rsidRPr="00AC0A73">
        <w:rPr>
          <w:rFonts w:eastAsia="SchoolBookSanPin"/>
          <w:position w:val="1"/>
          <w:szCs w:val="24"/>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3B66C4" w:rsidRPr="00AC0A73" w:rsidRDefault="008D0A3D" w:rsidP="00AC0A73">
      <w:pPr>
        <w:spacing w:line="240" w:lineRule="auto"/>
        <w:rPr>
          <w:rFonts w:eastAsia="OfficinaSansBoldITC"/>
          <w:szCs w:val="24"/>
          <w:lang w:val="ru-RU"/>
        </w:rPr>
      </w:pPr>
      <w:r>
        <w:rPr>
          <w:rFonts w:eastAsia="OfficinaSansBoldITC"/>
          <w:szCs w:val="24"/>
          <w:lang w:val="ru-RU"/>
        </w:rPr>
        <w:t>12</w:t>
      </w:r>
      <w:r w:rsidR="003B66C4" w:rsidRPr="00AC0A73">
        <w:rPr>
          <w:rFonts w:eastAsia="OfficinaSansBoldITC"/>
          <w:szCs w:val="24"/>
          <w:lang w:val="ru-RU"/>
        </w:rPr>
        <w:t>.7.7.2.</w:t>
      </w:r>
      <w:r w:rsidR="003B66C4" w:rsidRPr="00AC0A73">
        <w:rPr>
          <w:rFonts w:eastAsia="OfficinaSansBoldITC"/>
          <w:szCs w:val="24"/>
        </w:rPr>
        <w:t> </w:t>
      </w:r>
      <w:r w:rsidR="003B66C4" w:rsidRPr="00AC0A73">
        <w:rPr>
          <w:rFonts w:eastAsia="OfficinaSansBoldITC"/>
          <w:szCs w:val="24"/>
          <w:lang w:val="ru-RU"/>
        </w:rPr>
        <w:t>Человек в мире культуры:</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осваивать и применять </w:t>
      </w:r>
      <w:r w:rsidRPr="00AC0A73">
        <w:rPr>
          <w:rFonts w:eastAsia="SchoolBookSanPin"/>
          <w:szCs w:val="24"/>
          <w:lang w:val="ru-RU"/>
        </w:rPr>
        <w:t>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характеризовать </w:t>
      </w:r>
      <w:r w:rsidRPr="00AC0A73">
        <w:rPr>
          <w:rFonts w:eastAsia="SchoolBookSanPin"/>
          <w:szCs w:val="24"/>
          <w:lang w:val="ru-RU"/>
        </w:rPr>
        <w:t>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приводить примеры </w:t>
      </w:r>
      <w:r w:rsidRPr="00AC0A73">
        <w:rPr>
          <w:rFonts w:eastAsia="SchoolBookSanPin"/>
          <w:szCs w:val="24"/>
          <w:lang w:val="ru-RU"/>
        </w:rPr>
        <w:t>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классифицировать </w:t>
      </w:r>
      <w:r w:rsidRPr="00AC0A73">
        <w:rPr>
          <w:rFonts w:eastAsia="SchoolBookSanPin"/>
          <w:szCs w:val="24"/>
          <w:lang w:val="ru-RU"/>
        </w:rPr>
        <w:t>по разным признакам формы и виды культуры;</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сравнивать </w:t>
      </w:r>
      <w:r w:rsidRPr="00AC0A73">
        <w:rPr>
          <w:rFonts w:eastAsia="SchoolBookSanPin"/>
          <w:szCs w:val="24"/>
          <w:lang w:val="ru-RU"/>
        </w:rPr>
        <w:t>формы культуры, естественные и социально-гуманитарные науки, виды искусств;</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устанавливать и объяснять </w:t>
      </w:r>
      <w:r w:rsidRPr="00AC0A73">
        <w:rPr>
          <w:rFonts w:eastAsia="SchoolBookSanPin"/>
          <w:szCs w:val="24"/>
          <w:lang w:val="ru-RU"/>
        </w:rPr>
        <w:t>взаимосвязь развития духовной культуры и формирования личности, взаимовлияние науки и образования;</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lastRenderedPageBreak/>
        <w:t xml:space="preserve">использовать </w:t>
      </w:r>
      <w:r w:rsidRPr="00AC0A73">
        <w:rPr>
          <w:rFonts w:eastAsia="SchoolBookSanPin"/>
          <w:szCs w:val="24"/>
          <w:lang w:val="ru-RU"/>
        </w:rPr>
        <w:t>полученные знания для объяснения роли непрерывного образования;</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определять и аргументировать </w:t>
      </w:r>
      <w:r w:rsidRPr="00AC0A73">
        <w:rPr>
          <w:rFonts w:eastAsia="SchoolBookSanPin"/>
          <w:szCs w:val="24"/>
          <w:lang w:val="ru-RU"/>
        </w:rPr>
        <w:t xml:space="preserve">с точки зрения социальных ценностей и с использованием обществоведческих знаний, фактов общественной жизни своё отношение к информационной культуре и информационной </w:t>
      </w:r>
      <w:r w:rsidRPr="00AC0A73">
        <w:rPr>
          <w:rFonts w:eastAsia="SchoolBookSanPin"/>
          <w:bCs/>
          <w:szCs w:val="24"/>
          <w:lang w:val="ru-RU"/>
        </w:rPr>
        <w:t xml:space="preserve">решать </w:t>
      </w:r>
      <w:r w:rsidRPr="00AC0A73">
        <w:rPr>
          <w:rFonts w:eastAsia="SchoolBookSanPin"/>
          <w:szCs w:val="24"/>
          <w:lang w:val="ru-RU"/>
        </w:rPr>
        <w:t>познавательные и практические задачи, касающиеся форм и многообразия духовной культуры;</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осмысленно читать тексты </w:t>
      </w:r>
      <w:r w:rsidRPr="00AC0A73">
        <w:rPr>
          <w:rFonts w:eastAsia="SchoolBookSanPin"/>
          <w:szCs w:val="24"/>
          <w:lang w:val="ru-RU"/>
        </w:rPr>
        <w:t>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осуществлять </w:t>
      </w:r>
      <w:r w:rsidRPr="00AC0A73">
        <w:rPr>
          <w:rFonts w:eastAsia="SchoolBookSanPin"/>
          <w:szCs w:val="24"/>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анализировать, систематизировать, критически оценивать и обобщать </w:t>
      </w:r>
      <w:r w:rsidRPr="00AC0A73">
        <w:rPr>
          <w:rFonts w:eastAsia="SchoolBookSanPin"/>
          <w:szCs w:val="24"/>
          <w:lang w:val="ru-RU"/>
        </w:rPr>
        <w:t>социальную информацию, представленную в разных формах (описательную, графическую, аудиовизуальную), при изучении культуры, науки и образования;</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оценивать </w:t>
      </w:r>
      <w:r w:rsidRPr="00AC0A73">
        <w:rPr>
          <w:rFonts w:eastAsia="SchoolBookSanPin"/>
          <w:szCs w:val="24"/>
          <w:lang w:val="ru-RU"/>
        </w:rPr>
        <w:t>собственные поступки, поведение людей в духовной сфере жизни общества;</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использовать </w:t>
      </w:r>
      <w:r w:rsidRPr="00AC0A73">
        <w:rPr>
          <w:rFonts w:eastAsia="SchoolBookSanPin"/>
          <w:szCs w:val="24"/>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приобретать </w:t>
      </w:r>
      <w:r w:rsidRPr="00AC0A73">
        <w:rPr>
          <w:rFonts w:eastAsia="SchoolBookSanPin"/>
          <w:szCs w:val="24"/>
          <w:lang w:val="ru-RU"/>
        </w:rPr>
        <w:t>опыт осуществления совместной деятельности при изучении особенностей разных культур, национальных и религиозных ценностей.</w:t>
      </w:r>
    </w:p>
    <w:p w:rsidR="003B66C4" w:rsidRPr="00AC0A73" w:rsidRDefault="008D0A3D" w:rsidP="00AC0A73">
      <w:pPr>
        <w:spacing w:line="240" w:lineRule="auto"/>
        <w:rPr>
          <w:rFonts w:eastAsia="SchoolBookSanPin"/>
          <w:szCs w:val="24"/>
          <w:lang w:val="ru-RU"/>
        </w:rPr>
      </w:pPr>
      <w:r>
        <w:rPr>
          <w:rFonts w:eastAsia="OfficinaSansBoldITC"/>
          <w:szCs w:val="24"/>
          <w:lang w:val="ru-RU"/>
        </w:rPr>
        <w:t>12</w:t>
      </w:r>
      <w:r w:rsidR="003B66C4" w:rsidRPr="00AC0A73">
        <w:rPr>
          <w:rFonts w:eastAsia="OfficinaSansBoldITC"/>
          <w:szCs w:val="24"/>
          <w:lang w:val="ru-RU"/>
        </w:rPr>
        <w:t>.7.</w:t>
      </w:r>
      <w:r w:rsidR="003B66C4" w:rsidRPr="00AC0A73">
        <w:rPr>
          <w:rFonts w:eastAsia="SchoolBookSanPin"/>
          <w:szCs w:val="24"/>
          <w:lang w:val="ru-RU"/>
        </w:rPr>
        <w:t>8.</w:t>
      </w:r>
      <w:r w:rsidR="003B66C4" w:rsidRPr="00AC0A73">
        <w:rPr>
          <w:rFonts w:eastAsia="SchoolBookSanPin"/>
          <w:szCs w:val="24"/>
        </w:rPr>
        <w:t> </w:t>
      </w:r>
      <w:r w:rsidR="003B66C4" w:rsidRPr="00AC0A73">
        <w:rPr>
          <w:rFonts w:eastAsia="OfficinaSansBoldITC"/>
          <w:szCs w:val="24"/>
          <w:lang w:val="ru-RU"/>
        </w:rPr>
        <w:t>К</w:t>
      </w:r>
      <w:r w:rsidR="003B66C4" w:rsidRPr="00AC0A73">
        <w:rPr>
          <w:rFonts w:eastAsia="SchoolBookSanPin"/>
          <w:szCs w:val="24"/>
          <w:lang w:val="ru-RU"/>
        </w:rPr>
        <w:t xml:space="preserve"> концу обучения в </w:t>
      </w:r>
      <w:r w:rsidR="003B66C4" w:rsidRPr="00AC0A73">
        <w:rPr>
          <w:rFonts w:eastAsia="SchoolBookSanPin"/>
          <w:bCs/>
          <w:szCs w:val="24"/>
          <w:lang w:val="ru-RU"/>
        </w:rPr>
        <w:t xml:space="preserve">9 классе </w:t>
      </w:r>
      <w:r w:rsidR="003B66C4" w:rsidRPr="00AC0A73">
        <w:rPr>
          <w:rFonts w:eastAsia="SchoolBookSanPin"/>
          <w:szCs w:val="24"/>
          <w:lang w:val="ru-RU"/>
        </w:rPr>
        <w:t>обучающийся получит следующие п</w:t>
      </w:r>
      <w:r w:rsidR="003B66C4" w:rsidRPr="00AC0A73">
        <w:rPr>
          <w:rFonts w:eastAsia="OfficinaSansBoldITC"/>
          <w:szCs w:val="24"/>
          <w:lang w:val="ru-RU"/>
        </w:rPr>
        <w:t>редметные результаты по отдельным темам программы по обществознанию</w:t>
      </w:r>
      <w:r w:rsidR="003B66C4" w:rsidRPr="00AC0A73">
        <w:rPr>
          <w:rFonts w:eastAsia="SchoolBookSanPin"/>
          <w:szCs w:val="24"/>
          <w:lang w:val="ru-RU"/>
        </w:rPr>
        <w:t>:</w:t>
      </w:r>
    </w:p>
    <w:p w:rsidR="003B66C4" w:rsidRPr="00AC0A73" w:rsidRDefault="008D0A3D" w:rsidP="00AC0A73">
      <w:pPr>
        <w:spacing w:line="240" w:lineRule="auto"/>
        <w:rPr>
          <w:rFonts w:eastAsia="OfficinaSansBoldITC"/>
          <w:szCs w:val="24"/>
          <w:lang w:val="ru-RU"/>
        </w:rPr>
      </w:pPr>
      <w:r>
        <w:rPr>
          <w:rFonts w:eastAsia="OfficinaSansBoldITC"/>
          <w:szCs w:val="24"/>
          <w:lang w:val="ru-RU"/>
        </w:rPr>
        <w:t>12</w:t>
      </w:r>
      <w:r w:rsidR="003B66C4" w:rsidRPr="00AC0A73">
        <w:rPr>
          <w:rFonts w:eastAsia="OfficinaSansBoldITC"/>
          <w:szCs w:val="24"/>
          <w:lang w:val="ru-RU"/>
        </w:rPr>
        <w:t>.7.8.1.</w:t>
      </w:r>
      <w:r w:rsidR="003B66C4" w:rsidRPr="00AC0A73">
        <w:rPr>
          <w:rFonts w:eastAsia="OfficinaSansBoldITC"/>
          <w:szCs w:val="24"/>
        </w:rPr>
        <w:t> </w:t>
      </w:r>
      <w:r w:rsidR="003B66C4" w:rsidRPr="00AC0A73">
        <w:rPr>
          <w:rFonts w:eastAsia="OfficinaSansBoldITC"/>
          <w:szCs w:val="24"/>
          <w:lang w:val="ru-RU"/>
        </w:rPr>
        <w:t>Человек в политическом измерении:</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осваивать и применять </w:t>
      </w:r>
      <w:r w:rsidRPr="00AC0A73">
        <w:rPr>
          <w:rFonts w:eastAsia="SchoolBookSanPin"/>
          <w:szCs w:val="24"/>
          <w:lang w:val="ru-RU"/>
        </w:rPr>
        <w:t>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характеризовать </w:t>
      </w:r>
      <w:r w:rsidRPr="00AC0A73">
        <w:rPr>
          <w:rFonts w:eastAsia="SchoolBookSanPin"/>
          <w:szCs w:val="24"/>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приводить примеры </w:t>
      </w:r>
      <w:r w:rsidRPr="00AC0A73">
        <w:rPr>
          <w:rFonts w:eastAsia="SchoolBookSanPin"/>
          <w:szCs w:val="24"/>
          <w:lang w:val="ru-RU"/>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классифицировать </w:t>
      </w:r>
      <w:r w:rsidRPr="00AC0A73">
        <w:rPr>
          <w:rFonts w:eastAsia="SchoolBookSanPin"/>
          <w:szCs w:val="24"/>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сравнивать </w:t>
      </w:r>
      <w:r w:rsidRPr="00AC0A73">
        <w:rPr>
          <w:rFonts w:eastAsia="SchoolBookSanPin"/>
          <w:szCs w:val="24"/>
          <w:lang w:val="ru-RU"/>
        </w:rPr>
        <w:t>(в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устанавливать и объяснять </w:t>
      </w:r>
      <w:r w:rsidRPr="00AC0A73">
        <w:rPr>
          <w:rFonts w:eastAsia="SchoolBookSanPin"/>
          <w:szCs w:val="24"/>
          <w:lang w:val="ru-RU"/>
        </w:rPr>
        <w:t>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использовать </w:t>
      </w:r>
      <w:r w:rsidRPr="00AC0A73">
        <w:rPr>
          <w:rFonts w:eastAsia="SchoolBookSanPin"/>
          <w:szCs w:val="24"/>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w:t>
      </w:r>
      <w:r w:rsidRPr="00AC0A73">
        <w:rPr>
          <w:rFonts w:eastAsia="SchoolBookSanPin"/>
          <w:szCs w:val="24"/>
          <w:lang w:val="ru-RU"/>
        </w:rPr>
        <w:lastRenderedPageBreak/>
        <w:t>информационных технологий в современном мире для аргументированного объяснения роли СМИ в современном обществе и государстве;</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определять и аргументировать </w:t>
      </w:r>
      <w:r w:rsidRPr="00AC0A73">
        <w:rPr>
          <w:rFonts w:eastAsia="SchoolBookSanPin"/>
          <w:szCs w:val="24"/>
          <w:lang w:val="ru-RU"/>
        </w:rPr>
        <w:t>неприемлемость всех форм антиобщественного поведения в политике с точки зрения социальных ценностей и правовых норм;</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решать </w:t>
      </w:r>
      <w:r w:rsidRPr="00AC0A73">
        <w:rPr>
          <w:rFonts w:eastAsia="SchoolBookSanPin"/>
          <w:szCs w:val="24"/>
          <w:lang w:val="ru-RU"/>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осмысленно читать </w:t>
      </w:r>
      <w:r w:rsidRPr="00AC0A73">
        <w:rPr>
          <w:rFonts w:eastAsia="SchoolBookSanPin"/>
          <w:szCs w:val="24"/>
          <w:lang w:val="ru-RU"/>
        </w:rPr>
        <w:t>Конституцию Российской Федерации, другие нормативных правовые акты, учебных и иные тексты обществоведческой тематики, связанные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искать и извлекать </w:t>
      </w:r>
      <w:r w:rsidRPr="00AC0A73">
        <w:rPr>
          <w:rFonts w:eastAsia="SchoolBookSanPin"/>
          <w:szCs w:val="24"/>
          <w:lang w:val="ru-RU"/>
        </w:rPr>
        <w:t>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анализировать и конкретизировать </w:t>
      </w:r>
      <w:r w:rsidRPr="00AC0A73">
        <w:rPr>
          <w:rFonts w:eastAsia="SchoolBookSanPin"/>
          <w:szCs w:val="24"/>
          <w:lang w:val="ru-RU"/>
        </w:rPr>
        <w:t>социальную информацию о формах участия граждан нашей страны в политической жизни, о выборах и референдуме;</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оценивать </w:t>
      </w:r>
      <w:r w:rsidRPr="00AC0A73">
        <w:rPr>
          <w:rFonts w:eastAsia="SchoolBookSanPin"/>
          <w:szCs w:val="24"/>
          <w:lang w:val="ru-RU"/>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использовать </w:t>
      </w:r>
      <w:r w:rsidRPr="00AC0A73">
        <w:rPr>
          <w:rFonts w:eastAsia="SchoolBookSanPin"/>
          <w:szCs w:val="24"/>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осуществлять </w:t>
      </w:r>
      <w:r w:rsidRPr="00AC0A73">
        <w:rPr>
          <w:rFonts w:eastAsia="SchoolBookSanPin"/>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3B66C4" w:rsidRPr="00AC0A73" w:rsidRDefault="008D0A3D" w:rsidP="00AC0A73">
      <w:pPr>
        <w:spacing w:line="240" w:lineRule="auto"/>
        <w:rPr>
          <w:rFonts w:eastAsia="OfficinaSansBoldITC"/>
          <w:szCs w:val="24"/>
          <w:lang w:val="ru-RU"/>
        </w:rPr>
      </w:pPr>
      <w:r>
        <w:rPr>
          <w:rFonts w:eastAsia="OfficinaSansBoldITC"/>
          <w:szCs w:val="24"/>
          <w:lang w:val="ru-RU"/>
        </w:rPr>
        <w:t>12</w:t>
      </w:r>
      <w:r w:rsidR="003B66C4" w:rsidRPr="00AC0A73">
        <w:rPr>
          <w:rFonts w:eastAsia="OfficinaSansBoldITC"/>
          <w:szCs w:val="24"/>
          <w:lang w:val="ru-RU"/>
        </w:rPr>
        <w:t>.7.8.2.</w:t>
      </w:r>
      <w:r w:rsidR="003B66C4" w:rsidRPr="00AC0A73">
        <w:rPr>
          <w:rFonts w:eastAsia="OfficinaSansBoldITC"/>
          <w:szCs w:val="24"/>
        </w:rPr>
        <w:t> </w:t>
      </w:r>
      <w:r w:rsidR="003B66C4" w:rsidRPr="00AC0A73">
        <w:rPr>
          <w:rFonts w:eastAsia="OfficinaSansBoldITC"/>
          <w:szCs w:val="24"/>
          <w:lang w:val="ru-RU"/>
        </w:rPr>
        <w:t>Гражданин и государство:</w:t>
      </w:r>
    </w:p>
    <w:p w:rsidR="003B66C4" w:rsidRPr="00AC0A73" w:rsidRDefault="003B66C4" w:rsidP="00AC0A73">
      <w:pPr>
        <w:tabs>
          <w:tab w:val="left" w:pos="1800"/>
        </w:tabs>
        <w:spacing w:line="240" w:lineRule="auto"/>
        <w:rPr>
          <w:rFonts w:eastAsia="SchoolBookSanPin"/>
          <w:szCs w:val="24"/>
          <w:lang w:val="ru-RU"/>
        </w:rPr>
      </w:pPr>
      <w:r w:rsidRPr="00AC0A73">
        <w:rPr>
          <w:rFonts w:eastAsia="SchoolBookSanPin"/>
          <w:bCs/>
          <w:szCs w:val="24"/>
          <w:lang w:val="ru-RU"/>
        </w:rPr>
        <w:t xml:space="preserve">осваивать и применять знания </w:t>
      </w:r>
      <w:r w:rsidRPr="00AC0A73">
        <w:rPr>
          <w:rFonts w:eastAsia="SchoolBookSanPin"/>
          <w:szCs w:val="24"/>
          <w:lang w:val="ru-RU"/>
        </w:rPr>
        <w:t>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характеризовать </w:t>
      </w:r>
      <w:r w:rsidRPr="00AC0A73">
        <w:rPr>
          <w:rFonts w:eastAsia="SchoolBookSanPin"/>
          <w:szCs w:val="24"/>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приводить </w:t>
      </w:r>
      <w:r w:rsidRPr="00AC0A73">
        <w:rPr>
          <w:rFonts w:eastAsia="SchoolBookSanPin"/>
          <w:szCs w:val="24"/>
          <w:lang w:val="ru-RU"/>
        </w:rPr>
        <w:t xml:space="preserve">примеры и </w:t>
      </w:r>
      <w:r w:rsidRPr="00AC0A73">
        <w:rPr>
          <w:rFonts w:eastAsia="SchoolBookSanPin"/>
          <w:bCs/>
          <w:szCs w:val="24"/>
          <w:lang w:val="ru-RU"/>
        </w:rPr>
        <w:t xml:space="preserve">моделировать </w:t>
      </w:r>
      <w:r w:rsidRPr="00AC0A73">
        <w:rPr>
          <w:rFonts w:eastAsia="SchoolBookSanPin"/>
          <w:szCs w:val="24"/>
          <w:lang w:val="ru-RU"/>
        </w:rPr>
        <w:t>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классифицировать </w:t>
      </w:r>
      <w:r w:rsidRPr="00AC0A73">
        <w:rPr>
          <w:rFonts w:eastAsia="SchoolBookSanPin"/>
          <w:szCs w:val="24"/>
          <w:lang w:val="ru-RU"/>
        </w:rPr>
        <w:t xml:space="preserve">по разным признакам (в том числе устанавливать существенный признак классификации) полномочия высших органов государственной власти </w:t>
      </w:r>
      <w:r w:rsidRPr="00AC0A73">
        <w:rPr>
          <w:rFonts w:eastAsia="SchoolBookSanPin"/>
          <w:szCs w:val="24"/>
          <w:lang w:val="ru-RU"/>
        </w:rPr>
        <w:lastRenderedPageBreak/>
        <w:t>Российской Федерации;</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сравнивать </w:t>
      </w:r>
      <w:r w:rsidRPr="00AC0A73">
        <w:rPr>
          <w:rFonts w:eastAsia="SchoolBookSanPin"/>
          <w:szCs w:val="24"/>
          <w:lang w:val="ru-RU"/>
        </w:rPr>
        <w:t>с использованием Конституции Российской Федерации полномочия центральных органов государственной власти и субъектов Российской Федерации;</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устанавливать и объяснять </w:t>
      </w:r>
      <w:r w:rsidRPr="00AC0A73">
        <w:rPr>
          <w:rFonts w:eastAsia="SchoolBookSanPin"/>
          <w:szCs w:val="24"/>
          <w:lang w:val="ru-RU"/>
        </w:rPr>
        <w:t>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использовать </w:t>
      </w:r>
      <w:r w:rsidRPr="00AC0A73">
        <w:rPr>
          <w:rFonts w:eastAsia="SchoolBookSanPin"/>
          <w:szCs w:val="24"/>
          <w:lang w:val="ru-RU"/>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использовать</w:t>
      </w:r>
      <w:r w:rsidRPr="00AC0A73">
        <w:rPr>
          <w:rFonts w:eastAsia="SchoolBookSanPin"/>
          <w:szCs w:val="24"/>
          <w:lang w:val="ru-RU"/>
        </w:rPr>
        <w:t xml:space="preserve"> обществоведческие знания, факты общественной жизни и личный социальный опыт </w:t>
      </w:r>
      <w:r w:rsidRPr="00AC0A73">
        <w:rPr>
          <w:rFonts w:eastAsia="SchoolBookSanPin"/>
          <w:bCs/>
          <w:szCs w:val="24"/>
          <w:lang w:val="ru-RU"/>
        </w:rPr>
        <w:t xml:space="preserve">определять и аргументировать </w:t>
      </w:r>
      <w:r w:rsidRPr="00AC0A73">
        <w:rPr>
          <w:rFonts w:eastAsia="SchoolBookSanPin"/>
          <w:szCs w:val="24"/>
          <w:lang w:val="ru-RU"/>
        </w:rPr>
        <w:t>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решать </w:t>
      </w:r>
      <w:r w:rsidRPr="00AC0A73">
        <w:rPr>
          <w:rFonts w:eastAsia="SchoolBookSanPin"/>
          <w:szCs w:val="24"/>
          <w:lang w:val="ru-RU"/>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систематизировать и конкретизировать </w:t>
      </w:r>
      <w:r w:rsidRPr="00AC0A73">
        <w:rPr>
          <w:rFonts w:eastAsia="SchoolBookSanPin"/>
          <w:szCs w:val="24"/>
          <w:lang w:val="ru-RU"/>
        </w:rPr>
        <w:t>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осмысленно читать тексты правовой тематики</w:t>
      </w:r>
      <w:r w:rsidRPr="00AC0A73">
        <w:rPr>
          <w:rFonts w:eastAsia="SchoolBookSanPin"/>
          <w:szCs w:val="24"/>
          <w:lang w:val="ru-RU"/>
        </w:rPr>
        <w:t>: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искать и извлекать </w:t>
      </w:r>
      <w:r w:rsidRPr="00AC0A73">
        <w:rPr>
          <w:rFonts w:eastAsia="SchoolBookSanPin"/>
          <w:szCs w:val="24"/>
          <w:lang w:val="ru-RU"/>
        </w:rPr>
        <w:t>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анализировать, обобщать, систематизировать и конкретизировать </w:t>
      </w:r>
      <w:r w:rsidRPr="00AC0A73">
        <w:rPr>
          <w:rFonts w:eastAsia="SchoolBookSanPin"/>
          <w:szCs w:val="24"/>
          <w:lang w:val="ru-RU"/>
        </w:rPr>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оценивать </w:t>
      </w:r>
      <w:r w:rsidRPr="00AC0A73">
        <w:rPr>
          <w:rFonts w:eastAsia="SchoolBookSanPin"/>
          <w:szCs w:val="24"/>
          <w:lang w:val="ru-RU"/>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использовать </w:t>
      </w:r>
      <w:r w:rsidRPr="00AC0A73">
        <w:rPr>
          <w:rFonts w:eastAsia="SchoolBookSanPin"/>
          <w:szCs w:val="24"/>
          <w:lang w:val="ru-RU"/>
        </w:rPr>
        <w:t>полученные знания о Российской Федерации в практической учебной деятельности (выполнять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самостоятельно заполнять </w:t>
      </w:r>
      <w:r w:rsidRPr="00AC0A73">
        <w:rPr>
          <w:rFonts w:eastAsia="SchoolBookSanPin"/>
          <w:szCs w:val="24"/>
          <w:lang w:val="ru-RU"/>
        </w:rPr>
        <w:t>форму (в том числе электронную) и составлять простейший документ при использовании портала государственных услуг;</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осуществлять </w:t>
      </w:r>
      <w:r w:rsidRPr="00AC0A73">
        <w:rPr>
          <w:rFonts w:eastAsia="SchoolBookSanPin"/>
          <w:szCs w:val="24"/>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w:t>
      </w:r>
      <w:r w:rsidRPr="00AC0A73">
        <w:rPr>
          <w:rFonts w:eastAsia="SchoolBookSanPin"/>
          <w:szCs w:val="24"/>
          <w:lang w:val="ru-RU"/>
        </w:rPr>
        <w:lastRenderedPageBreak/>
        <w:t>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B66C4" w:rsidRPr="00AC0A73" w:rsidRDefault="008D0A3D" w:rsidP="00AC0A73">
      <w:pPr>
        <w:spacing w:line="240" w:lineRule="auto"/>
        <w:rPr>
          <w:rFonts w:eastAsia="OfficinaSansBoldITC"/>
          <w:szCs w:val="24"/>
          <w:lang w:val="ru-RU"/>
        </w:rPr>
      </w:pPr>
      <w:r>
        <w:rPr>
          <w:rFonts w:eastAsia="OfficinaSansBoldITC"/>
          <w:szCs w:val="24"/>
          <w:lang w:val="ru-RU"/>
        </w:rPr>
        <w:t>12</w:t>
      </w:r>
      <w:r w:rsidR="003B66C4" w:rsidRPr="00AC0A73">
        <w:rPr>
          <w:rFonts w:eastAsia="OfficinaSansBoldITC"/>
          <w:szCs w:val="24"/>
          <w:lang w:val="ru-RU"/>
        </w:rPr>
        <w:t>.7.8.3.</w:t>
      </w:r>
      <w:r w:rsidR="003B66C4" w:rsidRPr="00AC0A73">
        <w:rPr>
          <w:rFonts w:eastAsia="OfficinaSansBoldITC"/>
          <w:szCs w:val="24"/>
        </w:rPr>
        <w:t> </w:t>
      </w:r>
      <w:r w:rsidR="003B66C4" w:rsidRPr="00AC0A73">
        <w:rPr>
          <w:rFonts w:eastAsia="OfficinaSansBoldITC"/>
          <w:szCs w:val="24"/>
          <w:lang w:val="ru-RU"/>
        </w:rPr>
        <w:t xml:space="preserve">Человек в системе социальных отношений: </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осваивать и применять </w:t>
      </w:r>
      <w:r w:rsidRPr="00AC0A73">
        <w:rPr>
          <w:rFonts w:eastAsia="SchoolBookSanPin"/>
          <w:szCs w:val="24"/>
          <w:lang w:val="ru-RU"/>
        </w:rPr>
        <w:t>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характеризовать </w:t>
      </w:r>
      <w:r w:rsidRPr="00AC0A73">
        <w:rPr>
          <w:rFonts w:eastAsia="SchoolBookSanPin"/>
          <w:szCs w:val="24"/>
          <w:lang w:val="ru-RU"/>
        </w:rPr>
        <w:t>функции семьи в обществе; основы социальной политики Российского государства;</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приводить примеры </w:t>
      </w:r>
      <w:r w:rsidRPr="00AC0A73">
        <w:rPr>
          <w:rFonts w:eastAsia="SchoolBookSanPin"/>
          <w:szCs w:val="24"/>
          <w:lang w:val="ru-RU"/>
        </w:rPr>
        <w:t>различных социальных статусов, социальных ролей, социальной политики Российского государства;</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классифицировать </w:t>
      </w:r>
      <w:r w:rsidRPr="00AC0A73">
        <w:rPr>
          <w:rFonts w:eastAsia="SchoolBookSanPin"/>
          <w:szCs w:val="24"/>
          <w:lang w:val="ru-RU"/>
        </w:rPr>
        <w:t>социальные общности и группы;</w:t>
      </w:r>
    </w:p>
    <w:p w:rsidR="003B66C4" w:rsidRPr="00AC0A73" w:rsidRDefault="003B66C4" w:rsidP="00AC0A73">
      <w:pPr>
        <w:spacing w:line="240" w:lineRule="auto"/>
        <w:rPr>
          <w:rFonts w:eastAsia="SchoolBookSanPin"/>
          <w:szCs w:val="24"/>
          <w:lang w:val="ru-RU"/>
        </w:rPr>
      </w:pPr>
      <w:r w:rsidRPr="00AC0A73">
        <w:rPr>
          <w:rFonts w:eastAsia="SchoolBookSanPin"/>
          <w:bCs/>
          <w:position w:val="1"/>
          <w:szCs w:val="24"/>
          <w:lang w:val="ru-RU"/>
        </w:rPr>
        <w:t xml:space="preserve">сравнивать </w:t>
      </w:r>
      <w:r w:rsidRPr="00AC0A73">
        <w:rPr>
          <w:rFonts w:eastAsia="SchoolBookSanPin"/>
          <w:position w:val="1"/>
          <w:szCs w:val="24"/>
          <w:lang w:val="ru-RU"/>
        </w:rPr>
        <w:t>виды социальной мобильности;</w:t>
      </w:r>
    </w:p>
    <w:p w:rsidR="003B66C4" w:rsidRPr="00AC0A73" w:rsidRDefault="003B66C4" w:rsidP="00AC0A73">
      <w:pPr>
        <w:spacing w:line="240" w:lineRule="auto"/>
        <w:rPr>
          <w:rFonts w:eastAsia="SchoolBookSanPin"/>
          <w:szCs w:val="24"/>
          <w:lang w:val="ru-RU"/>
        </w:rPr>
      </w:pPr>
      <w:r w:rsidRPr="00AC0A73">
        <w:rPr>
          <w:rFonts w:eastAsia="SchoolBookSanPin"/>
          <w:bCs/>
          <w:position w:val="1"/>
          <w:szCs w:val="24"/>
          <w:lang w:val="ru-RU"/>
        </w:rPr>
        <w:t xml:space="preserve">устанавливать и объяснять </w:t>
      </w:r>
      <w:r w:rsidRPr="00AC0A73">
        <w:rPr>
          <w:rFonts w:eastAsia="SchoolBookSanPin"/>
          <w:position w:val="1"/>
          <w:szCs w:val="24"/>
          <w:lang w:val="ru-RU"/>
        </w:rPr>
        <w:t>причины существования разных социальных групп; социальных различий и конфликтов;</w:t>
      </w:r>
    </w:p>
    <w:p w:rsidR="003B66C4" w:rsidRPr="00AC0A73" w:rsidRDefault="003B66C4" w:rsidP="00AC0A73">
      <w:pPr>
        <w:spacing w:line="240" w:lineRule="auto"/>
        <w:rPr>
          <w:rFonts w:eastAsia="SchoolBookSanPin"/>
          <w:szCs w:val="24"/>
          <w:lang w:val="ru-RU"/>
        </w:rPr>
      </w:pPr>
      <w:r w:rsidRPr="00AC0A73">
        <w:rPr>
          <w:rFonts w:eastAsia="SchoolBookSanPin"/>
          <w:bCs/>
          <w:position w:val="1"/>
          <w:szCs w:val="24"/>
          <w:lang w:val="ru-RU"/>
        </w:rPr>
        <w:t xml:space="preserve">использовать </w:t>
      </w:r>
      <w:r w:rsidRPr="00AC0A73">
        <w:rPr>
          <w:rFonts w:eastAsia="SchoolBookSanPin"/>
          <w:position w:val="1"/>
          <w:szCs w:val="24"/>
          <w:lang w:val="ru-RU"/>
        </w:rPr>
        <w:t>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3B66C4" w:rsidRPr="00AC0A73" w:rsidRDefault="003B66C4" w:rsidP="00AC0A73">
      <w:pPr>
        <w:spacing w:line="240" w:lineRule="auto"/>
        <w:rPr>
          <w:rFonts w:eastAsia="SchoolBookSanPin"/>
          <w:szCs w:val="24"/>
          <w:lang w:val="ru-RU"/>
        </w:rPr>
      </w:pPr>
      <w:r w:rsidRPr="00AC0A73">
        <w:rPr>
          <w:rFonts w:eastAsia="SchoolBookSanPin"/>
          <w:bCs/>
          <w:position w:val="1"/>
          <w:szCs w:val="24"/>
          <w:lang w:val="ru-RU"/>
        </w:rPr>
        <w:t xml:space="preserve">определять и аргументировать </w:t>
      </w:r>
      <w:r w:rsidRPr="00AC0A73">
        <w:rPr>
          <w:rFonts w:eastAsia="SchoolBookSanPin"/>
          <w:position w:val="1"/>
          <w:szCs w:val="24"/>
          <w:lang w:val="ru-RU"/>
        </w:rPr>
        <w:t>с использованием обществоведческих знаний, фактов общественной жизни и личного социального опыта своё отношение к разным этносам;</w:t>
      </w:r>
    </w:p>
    <w:p w:rsidR="003B66C4" w:rsidRPr="00AC0A73" w:rsidRDefault="003B66C4" w:rsidP="00AC0A73">
      <w:pPr>
        <w:spacing w:line="240" w:lineRule="auto"/>
        <w:rPr>
          <w:rFonts w:eastAsia="SchoolBookSanPin"/>
          <w:szCs w:val="24"/>
          <w:lang w:val="ru-RU"/>
        </w:rPr>
      </w:pPr>
      <w:r w:rsidRPr="00AC0A73">
        <w:rPr>
          <w:rFonts w:eastAsia="SchoolBookSanPin"/>
          <w:bCs/>
          <w:position w:val="1"/>
          <w:szCs w:val="24"/>
          <w:lang w:val="ru-RU"/>
        </w:rPr>
        <w:t xml:space="preserve">решать </w:t>
      </w:r>
      <w:r w:rsidRPr="00AC0A73">
        <w:rPr>
          <w:rFonts w:eastAsia="SchoolBookSanPin"/>
          <w:position w:val="1"/>
          <w:szCs w:val="24"/>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осмысленно читать тексты социальной направленности</w:t>
      </w:r>
      <w:r w:rsidRPr="00AC0A73">
        <w:rPr>
          <w:rFonts w:eastAsia="SchoolBookSanPin"/>
          <w:position w:val="1"/>
          <w:szCs w:val="24"/>
          <w:lang w:val="ru-RU"/>
        </w:rPr>
        <w:t>и составлять на основе учебных текстов план (в том числе отражающий изученный материал о социализации личности);</w:t>
      </w:r>
    </w:p>
    <w:p w:rsidR="003B66C4" w:rsidRPr="00AC0A73" w:rsidRDefault="003B66C4" w:rsidP="00AC0A73">
      <w:pPr>
        <w:spacing w:line="240" w:lineRule="auto"/>
        <w:rPr>
          <w:rFonts w:eastAsia="SchoolBookSanPin"/>
          <w:szCs w:val="24"/>
          <w:lang w:val="ru-RU"/>
        </w:rPr>
      </w:pPr>
      <w:r w:rsidRPr="00AC0A73">
        <w:rPr>
          <w:rFonts w:eastAsia="SchoolBookSanPin"/>
          <w:bCs/>
          <w:position w:val="1"/>
          <w:szCs w:val="24"/>
          <w:lang w:val="ru-RU"/>
        </w:rPr>
        <w:t xml:space="preserve">извлекать </w:t>
      </w:r>
      <w:r w:rsidRPr="00AC0A73">
        <w:rPr>
          <w:rFonts w:eastAsia="SchoolBookSanPin"/>
          <w:position w:val="1"/>
          <w:szCs w:val="24"/>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3B66C4" w:rsidRPr="00AC0A73" w:rsidRDefault="003B66C4" w:rsidP="00AC0A73">
      <w:pPr>
        <w:spacing w:line="240" w:lineRule="auto"/>
        <w:rPr>
          <w:rFonts w:eastAsia="SchoolBookSanPin"/>
          <w:szCs w:val="24"/>
          <w:lang w:val="ru-RU"/>
        </w:rPr>
      </w:pPr>
      <w:r w:rsidRPr="00AC0A73">
        <w:rPr>
          <w:rFonts w:eastAsia="SchoolBookSanPin"/>
          <w:bCs/>
          <w:position w:val="1"/>
          <w:szCs w:val="24"/>
          <w:lang w:val="ru-RU"/>
        </w:rPr>
        <w:t xml:space="preserve">анализировать, обобщать, систематизировать </w:t>
      </w:r>
      <w:r w:rsidRPr="00AC0A73">
        <w:rPr>
          <w:rFonts w:eastAsia="SchoolBookSanPin"/>
          <w:position w:val="1"/>
          <w:szCs w:val="24"/>
          <w:lang w:val="ru-RU"/>
        </w:rPr>
        <w:t>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3B66C4" w:rsidRPr="00AC0A73" w:rsidRDefault="003B66C4" w:rsidP="00AC0A73">
      <w:pPr>
        <w:spacing w:line="240" w:lineRule="auto"/>
        <w:rPr>
          <w:rFonts w:eastAsia="SchoolBookSanPin"/>
          <w:szCs w:val="24"/>
          <w:lang w:val="ru-RU"/>
        </w:rPr>
      </w:pPr>
      <w:r w:rsidRPr="00AC0A73">
        <w:rPr>
          <w:rFonts w:eastAsia="SchoolBookSanPin"/>
          <w:bCs/>
          <w:position w:val="1"/>
          <w:szCs w:val="24"/>
          <w:lang w:val="ru-RU"/>
        </w:rPr>
        <w:t xml:space="preserve">оценивать </w:t>
      </w:r>
      <w:r w:rsidRPr="00AC0A73">
        <w:rPr>
          <w:rFonts w:eastAsia="SchoolBookSanPin"/>
          <w:position w:val="1"/>
          <w:szCs w:val="24"/>
          <w:lang w:val="ru-RU"/>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3B66C4" w:rsidRPr="00AC0A73" w:rsidRDefault="003B66C4" w:rsidP="00AC0A73">
      <w:pPr>
        <w:spacing w:line="240" w:lineRule="auto"/>
        <w:rPr>
          <w:rFonts w:eastAsia="SchoolBookSanPin"/>
          <w:szCs w:val="24"/>
          <w:lang w:val="ru-RU"/>
        </w:rPr>
      </w:pPr>
      <w:r w:rsidRPr="00AC0A73">
        <w:rPr>
          <w:rFonts w:eastAsia="SchoolBookSanPin"/>
          <w:bCs/>
          <w:position w:val="1"/>
          <w:szCs w:val="24"/>
          <w:lang w:val="ru-RU"/>
        </w:rPr>
        <w:t xml:space="preserve">использовать </w:t>
      </w:r>
      <w:r w:rsidRPr="00AC0A73">
        <w:rPr>
          <w:rFonts w:eastAsia="SchoolBookSanPin"/>
          <w:position w:val="1"/>
          <w:szCs w:val="24"/>
          <w:lang w:val="ru-RU"/>
        </w:rPr>
        <w:t>полученные знания в практической деятельности для выстраивания собственного поведения с позиции здорового образа жизни;</w:t>
      </w:r>
    </w:p>
    <w:p w:rsidR="003B66C4" w:rsidRPr="00AC0A73" w:rsidRDefault="003B66C4" w:rsidP="00AC0A73">
      <w:pPr>
        <w:spacing w:line="240" w:lineRule="auto"/>
        <w:rPr>
          <w:rFonts w:eastAsia="SchoolBookSanPin"/>
          <w:szCs w:val="24"/>
          <w:lang w:val="ru-RU"/>
        </w:rPr>
      </w:pPr>
      <w:r w:rsidRPr="00AC0A73">
        <w:rPr>
          <w:rFonts w:eastAsia="SchoolBookSanPin"/>
          <w:bCs/>
          <w:position w:val="1"/>
          <w:szCs w:val="24"/>
          <w:lang w:val="ru-RU"/>
        </w:rPr>
        <w:t xml:space="preserve">осуществлять </w:t>
      </w:r>
      <w:r w:rsidRPr="00AC0A73">
        <w:rPr>
          <w:rFonts w:eastAsia="SchoolBookSanPin"/>
          <w:position w:val="1"/>
          <w:szCs w:val="24"/>
          <w:lang w:val="ru-RU"/>
        </w:rPr>
        <w:t>совместную деятельность с людьми другой национальной и религиозной принадлежности на основе веротерпимости</w:t>
      </w:r>
      <w:r w:rsidRPr="00AC0A73">
        <w:rPr>
          <w:rFonts w:eastAsia="SchoolBookSanPin"/>
          <w:szCs w:val="24"/>
          <w:lang w:val="ru-RU"/>
        </w:rPr>
        <w:t xml:space="preserve"> и взаимопонимания между людьми разных культур.</w:t>
      </w:r>
    </w:p>
    <w:p w:rsidR="003B66C4" w:rsidRPr="00AC0A73" w:rsidRDefault="008D0A3D" w:rsidP="00AC0A73">
      <w:pPr>
        <w:spacing w:line="240" w:lineRule="auto"/>
        <w:rPr>
          <w:rFonts w:eastAsia="OfficinaSansBoldITC"/>
          <w:szCs w:val="24"/>
          <w:lang w:val="ru-RU"/>
        </w:rPr>
      </w:pPr>
      <w:r>
        <w:rPr>
          <w:rFonts w:eastAsia="OfficinaSansBoldITC"/>
          <w:szCs w:val="24"/>
          <w:lang w:val="ru-RU"/>
        </w:rPr>
        <w:t>12</w:t>
      </w:r>
      <w:r w:rsidR="003B66C4" w:rsidRPr="00AC0A73">
        <w:rPr>
          <w:rFonts w:eastAsia="OfficinaSansBoldITC"/>
          <w:szCs w:val="24"/>
          <w:lang w:val="ru-RU"/>
        </w:rPr>
        <w:t>.7.8.4.</w:t>
      </w:r>
      <w:r w:rsidR="003B66C4" w:rsidRPr="00AC0A73">
        <w:rPr>
          <w:rFonts w:eastAsia="OfficinaSansBoldITC"/>
          <w:szCs w:val="24"/>
        </w:rPr>
        <w:t> </w:t>
      </w:r>
      <w:r w:rsidR="003B66C4" w:rsidRPr="00AC0A73">
        <w:rPr>
          <w:rFonts w:eastAsia="OfficinaSansBoldITC"/>
          <w:szCs w:val="24"/>
          <w:lang w:val="ru-RU"/>
        </w:rPr>
        <w:t>Человек в современном изменяющемся мире:</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осваивать и применять </w:t>
      </w:r>
      <w:r w:rsidRPr="00AC0A73">
        <w:rPr>
          <w:rFonts w:eastAsia="SchoolBookSanPin"/>
          <w:szCs w:val="24"/>
          <w:lang w:val="ru-RU"/>
        </w:rPr>
        <w:t>знания об информационном обществе, глобализации, глобальных проблемах;</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характеризовать </w:t>
      </w:r>
      <w:r w:rsidRPr="00AC0A73">
        <w:rPr>
          <w:rFonts w:eastAsia="SchoolBookSanPin"/>
          <w:szCs w:val="24"/>
          <w:lang w:val="ru-RU"/>
        </w:rPr>
        <w:t>сущность информационного общества; здоровый образ жизни; глобализацию как важный общемировой интеграционный процесс;</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приводить примеры </w:t>
      </w:r>
      <w:r w:rsidRPr="00AC0A73">
        <w:rPr>
          <w:rFonts w:eastAsia="SchoolBookSanPin"/>
          <w:szCs w:val="24"/>
          <w:lang w:val="ru-RU"/>
        </w:rPr>
        <w:t xml:space="preserve">глобальных проблем и возможных путей их решения; участия </w:t>
      </w:r>
      <w:r w:rsidRPr="00AC0A73">
        <w:rPr>
          <w:rFonts w:eastAsia="SchoolBookSanPin"/>
          <w:szCs w:val="24"/>
          <w:lang w:val="ru-RU"/>
        </w:rPr>
        <w:lastRenderedPageBreak/>
        <w:t>молодёжи в общественной жизни; влияния образования на возможности профессионального выбора и карьерного роста;</w:t>
      </w:r>
    </w:p>
    <w:p w:rsidR="003B66C4" w:rsidRPr="00AC0A73" w:rsidRDefault="003B66C4" w:rsidP="00AC0A73">
      <w:pPr>
        <w:spacing w:line="240" w:lineRule="auto"/>
        <w:rPr>
          <w:rFonts w:eastAsia="SchoolBookSanPin"/>
          <w:szCs w:val="24"/>
          <w:lang w:val="ru-RU"/>
        </w:rPr>
      </w:pPr>
      <w:r w:rsidRPr="00AC0A73">
        <w:rPr>
          <w:rFonts w:eastAsia="SchoolBookSanPin"/>
          <w:bCs/>
          <w:szCs w:val="24"/>
          <w:lang w:val="ru-RU"/>
        </w:rPr>
        <w:t xml:space="preserve">сравнивать </w:t>
      </w:r>
      <w:r w:rsidRPr="00AC0A73">
        <w:rPr>
          <w:rFonts w:eastAsia="SchoolBookSanPin"/>
          <w:szCs w:val="24"/>
          <w:lang w:val="ru-RU"/>
        </w:rPr>
        <w:t>требования к современным профессиям;</w:t>
      </w:r>
    </w:p>
    <w:p w:rsidR="003B66C4" w:rsidRPr="00AC0A73" w:rsidRDefault="003B66C4" w:rsidP="00AC0A73">
      <w:pPr>
        <w:spacing w:line="240" w:lineRule="auto"/>
        <w:rPr>
          <w:rFonts w:eastAsia="SchoolBookSanPin"/>
          <w:szCs w:val="24"/>
          <w:lang w:val="ru-RU"/>
        </w:rPr>
      </w:pPr>
      <w:r w:rsidRPr="00AC0A73">
        <w:rPr>
          <w:rFonts w:eastAsia="SchoolBookSanPin"/>
          <w:bCs/>
          <w:position w:val="1"/>
          <w:szCs w:val="24"/>
          <w:lang w:val="ru-RU"/>
        </w:rPr>
        <w:t xml:space="preserve">устанавливать и объяснять </w:t>
      </w:r>
      <w:r w:rsidRPr="00AC0A73">
        <w:rPr>
          <w:rFonts w:eastAsia="SchoolBookSanPin"/>
          <w:position w:val="1"/>
          <w:szCs w:val="24"/>
          <w:lang w:val="ru-RU"/>
        </w:rPr>
        <w:t>причины и последствия глобализации;</w:t>
      </w:r>
    </w:p>
    <w:p w:rsidR="003B66C4" w:rsidRPr="00AC0A73" w:rsidRDefault="003B66C4" w:rsidP="00AC0A73">
      <w:pPr>
        <w:spacing w:line="240" w:lineRule="auto"/>
        <w:rPr>
          <w:rFonts w:eastAsia="SchoolBookSanPin"/>
          <w:szCs w:val="24"/>
          <w:lang w:val="ru-RU"/>
        </w:rPr>
      </w:pPr>
      <w:r w:rsidRPr="00AC0A73">
        <w:rPr>
          <w:rFonts w:eastAsia="SchoolBookSanPin"/>
          <w:bCs/>
          <w:position w:val="1"/>
          <w:szCs w:val="24"/>
          <w:lang w:val="ru-RU"/>
        </w:rPr>
        <w:t xml:space="preserve">использовать </w:t>
      </w:r>
      <w:r w:rsidRPr="00AC0A73">
        <w:rPr>
          <w:rFonts w:eastAsia="SchoolBookSanPin"/>
          <w:position w:val="1"/>
          <w:szCs w:val="24"/>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3B66C4" w:rsidRPr="00AC0A73" w:rsidRDefault="003B66C4" w:rsidP="00AC0A73">
      <w:pPr>
        <w:spacing w:line="240" w:lineRule="auto"/>
        <w:rPr>
          <w:rFonts w:eastAsia="SchoolBookSanPin"/>
          <w:szCs w:val="24"/>
          <w:lang w:val="ru-RU"/>
        </w:rPr>
      </w:pPr>
      <w:r w:rsidRPr="00AC0A73">
        <w:rPr>
          <w:rFonts w:eastAsia="SchoolBookSanPin"/>
          <w:bCs/>
          <w:position w:val="1"/>
          <w:szCs w:val="24"/>
          <w:lang w:val="ru-RU"/>
        </w:rPr>
        <w:t xml:space="preserve">определять и аргументировать </w:t>
      </w:r>
      <w:r w:rsidRPr="00AC0A73">
        <w:rPr>
          <w:rFonts w:eastAsia="SchoolBookSanPin"/>
          <w:position w:val="1"/>
          <w:szCs w:val="24"/>
          <w:lang w:val="ru-RU"/>
        </w:rPr>
        <w:t>с использованием обществоведческих знаний, фактов общественной жизни и личного социального опыта своё отношение к современным формам коммуникации; к здоровому образу жизни;</w:t>
      </w:r>
    </w:p>
    <w:p w:rsidR="003B66C4" w:rsidRPr="00AC0A73" w:rsidRDefault="003B66C4" w:rsidP="00AC0A73">
      <w:pPr>
        <w:spacing w:line="240" w:lineRule="auto"/>
        <w:rPr>
          <w:rFonts w:eastAsia="SchoolBookSanPin"/>
          <w:szCs w:val="24"/>
          <w:lang w:val="ru-RU"/>
        </w:rPr>
      </w:pPr>
      <w:r w:rsidRPr="00AC0A73">
        <w:rPr>
          <w:rFonts w:eastAsia="SchoolBookSanPin"/>
          <w:bCs/>
          <w:position w:val="1"/>
          <w:szCs w:val="24"/>
          <w:lang w:val="ru-RU"/>
        </w:rPr>
        <w:t xml:space="preserve">решать </w:t>
      </w:r>
      <w:r w:rsidRPr="00AC0A73">
        <w:rPr>
          <w:rFonts w:eastAsia="SchoolBookSanPin"/>
          <w:position w:val="1"/>
          <w:szCs w:val="24"/>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3B66C4" w:rsidRPr="00AC0A73" w:rsidRDefault="003B66C4" w:rsidP="00AC0A73">
      <w:pPr>
        <w:spacing w:line="240" w:lineRule="auto"/>
        <w:rPr>
          <w:rFonts w:eastAsia="SchoolBookSanPin"/>
          <w:szCs w:val="24"/>
          <w:lang w:val="ru-RU"/>
        </w:rPr>
      </w:pPr>
      <w:r w:rsidRPr="00AC0A73">
        <w:rPr>
          <w:rFonts w:eastAsia="SchoolBookSanPin"/>
          <w:bCs/>
          <w:position w:val="1"/>
          <w:szCs w:val="24"/>
          <w:lang w:val="ru-RU"/>
        </w:rPr>
        <w:t xml:space="preserve">осуществлять </w:t>
      </w:r>
      <w:r w:rsidRPr="00AC0A73">
        <w:rPr>
          <w:rFonts w:eastAsia="SchoolBookSanPin"/>
          <w:position w:val="1"/>
          <w:szCs w:val="24"/>
          <w:lang w:val="ru-RU"/>
        </w:rPr>
        <w:t>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3B66C4" w:rsidRPr="00AC0A73" w:rsidRDefault="003B66C4" w:rsidP="00AC0A73">
      <w:pPr>
        <w:spacing w:line="240" w:lineRule="auto"/>
        <w:rPr>
          <w:rFonts w:eastAsia="SchoolBookSanPin"/>
          <w:position w:val="1"/>
          <w:szCs w:val="24"/>
          <w:lang w:val="ru-RU"/>
        </w:rPr>
      </w:pPr>
      <w:r w:rsidRPr="00AC0A73">
        <w:rPr>
          <w:rFonts w:eastAsia="SchoolBookSanPin"/>
          <w:bCs/>
          <w:position w:val="1"/>
          <w:szCs w:val="24"/>
          <w:lang w:val="ru-RU"/>
        </w:rPr>
        <w:t xml:space="preserve">осуществлять поиск и извлечение </w:t>
      </w:r>
      <w:r w:rsidRPr="00AC0A73">
        <w:rPr>
          <w:rFonts w:eastAsia="SchoolBookSanPin"/>
          <w:position w:val="1"/>
          <w:szCs w:val="24"/>
          <w:lang w:val="ru-RU"/>
        </w:rPr>
        <w:t>социальной информации</w:t>
      </w:r>
      <w:r w:rsidRPr="00AC0A73">
        <w:rPr>
          <w:rFonts w:eastAsia="SchoolBookSanPin"/>
          <w:szCs w:val="24"/>
          <w:lang w:val="ru-RU"/>
        </w:rPr>
        <w:t xml:space="preserve"> (</w:t>
      </w:r>
      <w:r w:rsidRPr="00AC0A73">
        <w:rPr>
          <w:rFonts w:eastAsia="SchoolBookSanPin"/>
          <w:position w:val="1"/>
          <w:szCs w:val="24"/>
          <w:lang w:val="ru-RU"/>
        </w:rPr>
        <w:t>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3B66C4" w:rsidRPr="00AC0A73" w:rsidRDefault="003B66C4" w:rsidP="00AC0A73">
      <w:pPr>
        <w:spacing w:line="240" w:lineRule="auto"/>
        <w:rPr>
          <w:rFonts w:eastAsia="SchoolBookSanPin"/>
          <w:position w:val="1"/>
          <w:szCs w:val="24"/>
          <w:lang w:val="ru-RU"/>
        </w:rPr>
      </w:pPr>
    </w:p>
    <w:p w:rsidR="00091914" w:rsidRPr="00832D28" w:rsidRDefault="00BA028F" w:rsidP="00832D28">
      <w:pPr>
        <w:pStyle w:val="2"/>
        <w:rPr>
          <w:lang w:val="ru-RU"/>
        </w:rPr>
      </w:pPr>
      <w:bookmarkStart w:id="78" w:name="_Toc146740504"/>
      <w:r w:rsidRPr="00832D28">
        <w:rPr>
          <w:lang w:val="ru-RU"/>
        </w:rPr>
        <w:t xml:space="preserve">13. </w:t>
      </w:r>
      <w:r w:rsidR="00832D28" w:rsidRPr="00832D28">
        <w:rPr>
          <w:lang w:val="ru-RU"/>
        </w:rPr>
        <w:t>Р</w:t>
      </w:r>
      <w:r w:rsidR="00091914" w:rsidRPr="00832D28">
        <w:rPr>
          <w:lang w:val="ru-RU"/>
        </w:rPr>
        <w:t>абочая программа по учебному предмету «География»</w:t>
      </w:r>
      <w:bookmarkEnd w:id="78"/>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 xml:space="preserve">13.1. </w:t>
      </w:r>
      <w:r w:rsidR="00BA028F" w:rsidRPr="00BA028F">
        <w:rPr>
          <w:rFonts w:eastAsia="SchoolBookSanPin"/>
          <w:sz w:val="28"/>
          <w:szCs w:val="28"/>
          <w:lang w:val="ru-RU"/>
        </w:rPr>
        <w:t>Федеральная</w:t>
      </w:r>
      <w:r w:rsidR="00BA028F">
        <w:rPr>
          <w:rFonts w:eastAsia="SchoolBookSanPin"/>
          <w:szCs w:val="24"/>
          <w:lang w:val="ru-RU"/>
        </w:rPr>
        <w:t>р</w:t>
      </w:r>
      <w:r w:rsidRPr="00DB0CEF">
        <w:rPr>
          <w:rFonts w:eastAsia="SchoolBookSanPin"/>
          <w:szCs w:val="24"/>
          <w:lang w:val="ru-RU"/>
        </w:rPr>
        <w:t>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3B66C4" w:rsidRPr="00DB0CEF" w:rsidRDefault="003B66C4" w:rsidP="00AC0A73">
      <w:pPr>
        <w:spacing w:line="240" w:lineRule="auto"/>
        <w:rPr>
          <w:rFonts w:eastAsia="OfficinaSansBoldITC"/>
          <w:szCs w:val="24"/>
          <w:lang w:val="ru-RU"/>
        </w:rPr>
      </w:pPr>
      <w:r w:rsidRPr="00DB0CEF">
        <w:rPr>
          <w:rFonts w:eastAsia="SchoolBookSanPin"/>
          <w:szCs w:val="24"/>
          <w:lang w:val="ru-RU"/>
        </w:rPr>
        <w:t>13.2.</w:t>
      </w:r>
      <w:r w:rsidRPr="00DB0CEF">
        <w:rPr>
          <w:rFonts w:eastAsia="SchoolBookSanPin"/>
          <w:szCs w:val="24"/>
        </w:rPr>
        <w:t> </w:t>
      </w:r>
      <w:r w:rsidRPr="00DB0CEF">
        <w:rPr>
          <w:rFonts w:eastAsia="OfficinaSansBoldITC"/>
          <w:szCs w:val="24"/>
          <w:lang w:val="ru-RU"/>
        </w:rPr>
        <w:t>Пояснительная записка.</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13.2.1.</w:t>
      </w:r>
      <w:r w:rsidRPr="00DB0CEF">
        <w:rPr>
          <w:rFonts w:eastAsia="SchoolBookSanPin"/>
          <w:szCs w:val="24"/>
        </w:rPr>
        <w:t> </w:t>
      </w:r>
      <w:r w:rsidRPr="00DB0CEF">
        <w:rPr>
          <w:rFonts w:eastAsia="SchoolBookSanPin"/>
          <w:szCs w:val="24"/>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152.2.2.</w:t>
      </w:r>
      <w:r w:rsidRPr="00DB0CEF">
        <w:rPr>
          <w:rFonts w:eastAsia="SchoolBookSanPin"/>
          <w:szCs w:val="24"/>
        </w:rPr>
        <w:t> </w:t>
      </w:r>
      <w:r w:rsidRPr="00DB0CEF">
        <w:rPr>
          <w:rFonts w:eastAsia="SchoolBookSanPin"/>
          <w:szCs w:val="24"/>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13.2.3.</w:t>
      </w:r>
      <w:r w:rsidRPr="00DB0CEF">
        <w:rPr>
          <w:rFonts w:eastAsia="SchoolBookSanPin"/>
          <w:szCs w:val="24"/>
        </w:rPr>
        <w:t> </w:t>
      </w:r>
      <w:r w:rsidRPr="00DB0CEF">
        <w:rPr>
          <w:rFonts w:eastAsia="SchoolBookSanPin"/>
          <w:szCs w:val="24"/>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13.2.4.</w:t>
      </w:r>
      <w:r w:rsidRPr="00DB0CEF">
        <w:rPr>
          <w:rFonts w:eastAsia="SchoolBookSanPin"/>
          <w:szCs w:val="24"/>
        </w:rPr>
        <w:t> </w:t>
      </w:r>
      <w:r w:rsidRPr="00DB0CEF">
        <w:rPr>
          <w:rFonts w:eastAsia="SchoolBookSanPin"/>
          <w:szCs w:val="24"/>
          <w:lang w:val="ru-RU"/>
        </w:rPr>
        <w:t>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lastRenderedPageBreak/>
        <w:t>13.2.5.</w:t>
      </w:r>
      <w:r w:rsidRPr="00DB0CEF">
        <w:rPr>
          <w:rFonts w:eastAsia="SchoolBookSanPin"/>
          <w:szCs w:val="24"/>
        </w:rPr>
        <w:t> </w:t>
      </w:r>
      <w:r w:rsidRPr="00DB0CEF">
        <w:rPr>
          <w:rFonts w:eastAsia="SchoolBookSanPin"/>
          <w:szCs w:val="24"/>
          <w:lang w:val="ru-RU"/>
        </w:rPr>
        <w:t>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13.2.6. Изучение географии в общем образовании направлено на достижение следующих целей:</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13.2.7.</w:t>
      </w:r>
      <w:r w:rsidRPr="00DB0CEF">
        <w:rPr>
          <w:rFonts w:eastAsia="SchoolBookSanPin"/>
          <w:szCs w:val="24"/>
        </w:rPr>
        <w:t> </w:t>
      </w:r>
      <w:r w:rsidRPr="00DB0CEF">
        <w:rPr>
          <w:rFonts w:eastAsia="SchoolBookSanPin"/>
          <w:szCs w:val="24"/>
          <w:lang w:val="ru-RU"/>
        </w:rPr>
        <w:t>Освоение содержания географии на уровне основного общего образования происходит с использованием географических знаний и умений, сформированных ранее в рамках учебного предмета «Окружающий мир».</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13.2.8.</w:t>
      </w:r>
      <w:r w:rsidRPr="00DB0CEF">
        <w:rPr>
          <w:rFonts w:eastAsia="SchoolBookSanPin"/>
          <w:szCs w:val="24"/>
        </w:rPr>
        <w:t> </w:t>
      </w:r>
      <w:r w:rsidRPr="00DB0CEF">
        <w:rPr>
          <w:rFonts w:eastAsia="SchoolBookSanPin"/>
          <w:szCs w:val="24"/>
          <w:lang w:val="ru-RU"/>
        </w:rPr>
        <w:t>Общее число часов, рекомендованных для изучения географии – 272 часа: по одному часу в неделю в 5 и 6 классах и по 2 часа в 7, 8 и 9 классах.</w:t>
      </w:r>
    </w:p>
    <w:p w:rsidR="003B66C4" w:rsidRPr="00DB0CEF" w:rsidRDefault="003B66C4" w:rsidP="00AC0A73">
      <w:pPr>
        <w:spacing w:line="240" w:lineRule="auto"/>
        <w:rPr>
          <w:rFonts w:eastAsia="OfficinaSansBoldITC"/>
          <w:szCs w:val="24"/>
          <w:lang w:val="ru-RU"/>
        </w:rPr>
      </w:pPr>
      <w:r w:rsidRPr="00DB0CEF">
        <w:rPr>
          <w:rFonts w:eastAsia="SchoolBookSanPin"/>
          <w:szCs w:val="24"/>
          <w:lang w:val="ru-RU"/>
        </w:rPr>
        <w:t>13.</w:t>
      </w:r>
      <w:r w:rsidRPr="00DB0CEF">
        <w:rPr>
          <w:rFonts w:eastAsia="OfficinaSansBoldITC"/>
          <w:szCs w:val="24"/>
          <w:lang w:val="ru-RU"/>
        </w:rPr>
        <w:t>3.</w:t>
      </w:r>
      <w:r w:rsidRPr="00DB0CEF">
        <w:rPr>
          <w:rFonts w:eastAsia="OfficinaSansBoldITC"/>
          <w:szCs w:val="24"/>
        </w:rPr>
        <w:t> </w:t>
      </w:r>
      <w:r w:rsidRPr="00DB0CEF">
        <w:rPr>
          <w:rFonts w:eastAsia="OfficinaSansBoldITC"/>
          <w:szCs w:val="24"/>
          <w:lang w:val="ru-RU"/>
        </w:rPr>
        <w:t>Содержание обучения географии в 5 классе.</w:t>
      </w:r>
    </w:p>
    <w:p w:rsidR="003B66C4" w:rsidRPr="00DB0CEF" w:rsidRDefault="003B66C4" w:rsidP="00AC0A73">
      <w:pPr>
        <w:spacing w:line="240" w:lineRule="auto"/>
        <w:rPr>
          <w:rFonts w:eastAsia="OfficinaSansBoldITC"/>
          <w:szCs w:val="24"/>
          <w:lang w:val="ru-RU"/>
        </w:rPr>
      </w:pPr>
      <w:r w:rsidRPr="00DB0CEF">
        <w:rPr>
          <w:rFonts w:eastAsia="SchoolBookSanPin"/>
          <w:szCs w:val="24"/>
          <w:lang w:val="ru-RU"/>
        </w:rPr>
        <w:t>13.</w:t>
      </w:r>
      <w:r w:rsidRPr="00DB0CEF">
        <w:rPr>
          <w:rFonts w:eastAsia="OfficinaSansBoldITC"/>
          <w:szCs w:val="24"/>
          <w:lang w:val="ru-RU"/>
        </w:rPr>
        <w:t>3.1.</w:t>
      </w:r>
      <w:r w:rsidRPr="00DB0CEF">
        <w:rPr>
          <w:rFonts w:eastAsia="OfficinaSansBoldITC"/>
          <w:szCs w:val="24"/>
        </w:rPr>
        <w:t> </w:t>
      </w:r>
      <w:r w:rsidRPr="00DB0CEF">
        <w:rPr>
          <w:rFonts w:eastAsia="OfficinaSansBoldITC"/>
          <w:szCs w:val="24"/>
          <w:lang w:val="ru-RU"/>
        </w:rPr>
        <w:t>Географическое изучение Земли.</w:t>
      </w:r>
    </w:p>
    <w:p w:rsidR="003B66C4" w:rsidRPr="00DB0CEF" w:rsidRDefault="003B66C4" w:rsidP="00AC0A73">
      <w:pPr>
        <w:spacing w:line="240" w:lineRule="auto"/>
        <w:rPr>
          <w:rFonts w:eastAsia="OfficinaSansBoldITC"/>
          <w:szCs w:val="24"/>
          <w:lang w:val="ru-RU"/>
        </w:rPr>
      </w:pPr>
      <w:r w:rsidRPr="00DB0CEF">
        <w:rPr>
          <w:rFonts w:eastAsia="SchoolBookSanPin"/>
          <w:szCs w:val="24"/>
          <w:lang w:val="ru-RU"/>
        </w:rPr>
        <w:t>13.</w:t>
      </w:r>
      <w:r w:rsidRPr="00DB0CEF">
        <w:rPr>
          <w:rFonts w:eastAsia="OfficinaSansBoldITC"/>
          <w:szCs w:val="24"/>
          <w:lang w:val="ru-RU"/>
        </w:rPr>
        <w:t>3.1.1.</w:t>
      </w:r>
      <w:r w:rsidRPr="00DB0CEF">
        <w:rPr>
          <w:rFonts w:eastAsia="OfficinaSansBoldITC"/>
          <w:szCs w:val="24"/>
        </w:rPr>
        <w:t> </w:t>
      </w:r>
      <w:r w:rsidRPr="00DB0CEF">
        <w:rPr>
          <w:rFonts w:eastAsia="OfficinaSansBoldITC"/>
          <w:szCs w:val="24"/>
          <w:lang w:val="ru-RU"/>
        </w:rPr>
        <w:t>Введение. География ‒ наука о планете Земля.</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3B66C4" w:rsidRPr="00DB0CEF" w:rsidRDefault="003B66C4" w:rsidP="00AC0A73">
      <w:pPr>
        <w:spacing w:line="240" w:lineRule="auto"/>
        <w:rPr>
          <w:rFonts w:eastAsia="SchoolBookSanPin"/>
          <w:szCs w:val="24"/>
          <w:lang w:val="ru-RU"/>
        </w:rPr>
      </w:pPr>
      <w:r w:rsidRPr="00DB0CEF">
        <w:rPr>
          <w:rFonts w:eastAsia="OfficinaSansBoldITC"/>
          <w:szCs w:val="24"/>
          <w:lang w:val="ru-RU"/>
        </w:rPr>
        <w:t>Практическая работа. «</w:t>
      </w:r>
      <w:r w:rsidRPr="00DB0CEF">
        <w:rPr>
          <w:rFonts w:eastAsia="SchoolBookSanPin"/>
          <w:szCs w:val="24"/>
          <w:lang w:val="ru-RU"/>
        </w:rPr>
        <w:t>Организация фенологических наблюдений в природе: планирование, участие в групповой работе, форма систематизации данных».</w:t>
      </w:r>
    </w:p>
    <w:p w:rsidR="003B66C4" w:rsidRPr="00DB0CEF" w:rsidRDefault="003B66C4" w:rsidP="00AC0A73">
      <w:pPr>
        <w:spacing w:line="240" w:lineRule="auto"/>
        <w:rPr>
          <w:rFonts w:eastAsia="OfficinaSansBoldITC"/>
          <w:szCs w:val="24"/>
          <w:lang w:val="ru-RU"/>
        </w:rPr>
      </w:pPr>
      <w:r w:rsidRPr="00DB0CEF">
        <w:rPr>
          <w:rFonts w:eastAsia="OfficinaSansBoldITC"/>
          <w:szCs w:val="24"/>
          <w:lang w:val="ru-RU"/>
        </w:rPr>
        <w:t>13.3.1.2.</w:t>
      </w:r>
      <w:r w:rsidRPr="00DB0CEF">
        <w:rPr>
          <w:rFonts w:eastAsia="OfficinaSansBoldITC"/>
          <w:szCs w:val="24"/>
        </w:rPr>
        <w:t> </w:t>
      </w:r>
      <w:r w:rsidRPr="00DB0CEF">
        <w:rPr>
          <w:rFonts w:eastAsia="OfficinaSansBoldITC"/>
          <w:szCs w:val="24"/>
          <w:lang w:val="ru-RU"/>
        </w:rPr>
        <w:t>История географических открытий.</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 xml:space="preserve">Эпоха Великих географических открытий. Три пути в Индию. Открытие Нового </w:t>
      </w:r>
      <w:r w:rsidRPr="00DB0CEF">
        <w:rPr>
          <w:rFonts w:eastAsia="SchoolBookSanPin"/>
          <w:szCs w:val="24"/>
          <w:lang w:val="ru-RU"/>
        </w:rPr>
        <w:lastRenderedPageBreak/>
        <w:t>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 xml:space="preserve">Географические открытия </w:t>
      </w:r>
      <w:r w:rsidRPr="00DB0CEF">
        <w:rPr>
          <w:rFonts w:eastAsia="SchoolBookSanPin"/>
          <w:szCs w:val="24"/>
        </w:rPr>
        <w:t>XVII</w:t>
      </w:r>
      <w:r w:rsidRPr="00DB0CEF">
        <w:rPr>
          <w:rFonts w:eastAsia="SchoolBookSanPin"/>
          <w:szCs w:val="24"/>
          <w:lang w:val="ru-RU"/>
        </w:rPr>
        <w:t>‒</w:t>
      </w:r>
      <w:r w:rsidRPr="00DB0CEF">
        <w:rPr>
          <w:rFonts w:eastAsia="SchoolBookSanPin"/>
          <w:szCs w:val="24"/>
        </w:rPr>
        <w:t>XIX</w:t>
      </w:r>
      <w:r w:rsidRPr="00DB0CEF">
        <w:rPr>
          <w:rFonts w:eastAsia="SchoolBookSanPin"/>
          <w:szCs w:val="24"/>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3B66C4" w:rsidRPr="00DB0CEF" w:rsidRDefault="003B66C4" w:rsidP="00AC0A73">
      <w:pPr>
        <w:spacing w:line="240" w:lineRule="auto"/>
        <w:rPr>
          <w:rFonts w:eastAsia="SchoolBookSanPin"/>
          <w:szCs w:val="24"/>
          <w:lang w:val="ru-RU"/>
        </w:rPr>
      </w:pPr>
      <w:r w:rsidRPr="00DB0CEF">
        <w:rPr>
          <w:rFonts w:eastAsia="OfficinaSansBoldITC"/>
          <w:szCs w:val="24"/>
          <w:lang w:val="ru-RU"/>
        </w:rPr>
        <w:t>Практические работы: «</w:t>
      </w:r>
      <w:r w:rsidRPr="00DB0CEF">
        <w:rPr>
          <w:rFonts w:eastAsia="SchoolBookSanPin"/>
          <w:szCs w:val="24"/>
          <w:lang w:val="ru-RU"/>
        </w:rPr>
        <w:t>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rsidR="003B66C4" w:rsidRPr="00DB0CEF" w:rsidRDefault="003B66C4" w:rsidP="00AC0A73">
      <w:pPr>
        <w:spacing w:line="240" w:lineRule="auto"/>
        <w:rPr>
          <w:rFonts w:eastAsia="OfficinaSansBoldITC"/>
          <w:szCs w:val="24"/>
          <w:lang w:val="ru-RU"/>
        </w:rPr>
      </w:pPr>
      <w:r w:rsidRPr="00DB0CEF">
        <w:rPr>
          <w:rFonts w:eastAsia="OfficinaSansBoldITC"/>
          <w:szCs w:val="24"/>
          <w:lang w:val="ru-RU"/>
        </w:rPr>
        <w:t>13.3.2.</w:t>
      </w:r>
      <w:r w:rsidRPr="00DB0CEF">
        <w:rPr>
          <w:rFonts w:eastAsia="OfficinaSansBoldITC"/>
          <w:szCs w:val="24"/>
        </w:rPr>
        <w:t> </w:t>
      </w:r>
      <w:r w:rsidRPr="00DB0CEF">
        <w:rPr>
          <w:rFonts w:eastAsia="OfficinaSansBoldITC"/>
          <w:szCs w:val="24"/>
          <w:lang w:val="ru-RU"/>
        </w:rPr>
        <w:t>Изображения земной поверхности.</w:t>
      </w:r>
    </w:p>
    <w:p w:rsidR="003B66C4" w:rsidRPr="00DB0CEF" w:rsidRDefault="003B66C4" w:rsidP="00AC0A73">
      <w:pPr>
        <w:spacing w:line="240" w:lineRule="auto"/>
        <w:rPr>
          <w:rFonts w:eastAsia="OfficinaSansBoldITC"/>
          <w:szCs w:val="24"/>
          <w:lang w:val="ru-RU"/>
        </w:rPr>
      </w:pPr>
      <w:r w:rsidRPr="00DB0CEF">
        <w:rPr>
          <w:rFonts w:eastAsia="OfficinaSansBoldITC"/>
          <w:szCs w:val="24"/>
          <w:lang w:val="ru-RU"/>
        </w:rPr>
        <w:t>13.3.2.1.</w:t>
      </w:r>
      <w:r w:rsidRPr="00DB0CEF">
        <w:rPr>
          <w:rFonts w:eastAsia="OfficinaSansBoldITC"/>
          <w:szCs w:val="24"/>
        </w:rPr>
        <w:t> </w:t>
      </w:r>
      <w:r w:rsidRPr="00DB0CEF">
        <w:rPr>
          <w:rFonts w:eastAsia="OfficinaSansBoldITC"/>
          <w:szCs w:val="24"/>
          <w:lang w:val="ru-RU"/>
        </w:rPr>
        <w:t>Планы местности.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3B66C4" w:rsidRPr="00DB0CEF" w:rsidRDefault="003B66C4" w:rsidP="00AC0A73">
      <w:pPr>
        <w:spacing w:line="240" w:lineRule="auto"/>
        <w:rPr>
          <w:rFonts w:eastAsia="SchoolBookSanPin"/>
          <w:szCs w:val="24"/>
          <w:lang w:val="ru-RU"/>
        </w:rPr>
      </w:pPr>
      <w:r w:rsidRPr="00DB0CEF">
        <w:rPr>
          <w:rFonts w:eastAsia="OfficinaSansBoldITC"/>
          <w:szCs w:val="24"/>
          <w:lang w:val="ru-RU"/>
        </w:rPr>
        <w:t>Практические работы: «</w:t>
      </w:r>
      <w:r w:rsidRPr="00DB0CEF">
        <w:rPr>
          <w:rFonts w:eastAsia="SchoolBookSanPin"/>
          <w:szCs w:val="24"/>
          <w:lang w:val="ru-RU"/>
        </w:rPr>
        <w:t>Определение направлений и расстояний по плану местности», «Составление описания маршрута по плану местности».</w:t>
      </w:r>
    </w:p>
    <w:p w:rsidR="003B66C4" w:rsidRPr="00DB0CEF" w:rsidRDefault="003B66C4" w:rsidP="00AC0A73">
      <w:pPr>
        <w:spacing w:line="240" w:lineRule="auto"/>
        <w:rPr>
          <w:rFonts w:eastAsia="OfficinaSansBoldITC"/>
          <w:szCs w:val="24"/>
          <w:lang w:val="ru-RU"/>
        </w:rPr>
      </w:pPr>
      <w:r w:rsidRPr="00DB0CEF">
        <w:rPr>
          <w:rFonts w:eastAsia="OfficinaSansBoldITC"/>
          <w:szCs w:val="24"/>
          <w:lang w:val="ru-RU"/>
        </w:rPr>
        <w:t>13.3.2.2.</w:t>
      </w:r>
      <w:r w:rsidRPr="00DB0CEF">
        <w:rPr>
          <w:rFonts w:eastAsia="OfficinaSansBoldITC"/>
          <w:szCs w:val="24"/>
        </w:rPr>
        <w:t> </w:t>
      </w:r>
      <w:r w:rsidRPr="00DB0CEF">
        <w:rPr>
          <w:rFonts w:eastAsia="OfficinaSansBoldITC"/>
          <w:szCs w:val="24"/>
          <w:lang w:val="ru-RU"/>
        </w:rPr>
        <w:t>Географические карты.</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3B66C4" w:rsidRPr="00DB0CEF" w:rsidRDefault="003B66C4" w:rsidP="00AC0A73">
      <w:pPr>
        <w:spacing w:line="240" w:lineRule="auto"/>
        <w:rPr>
          <w:rFonts w:eastAsia="SchoolBookSanPin"/>
          <w:szCs w:val="24"/>
          <w:lang w:val="ru-RU"/>
        </w:rPr>
      </w:pPr>
      <w:r w:rsidRPr="00DB0CEF">
        <w:rPr>
          <w:rFonts w:eastAsia="OfficinaSansBoldITC"/>
          <w:szCs w:val="24"/>
          <w:lang w:val="ru-RU"/>
        </w:rPr>
        <w:t>Практические работы: «</w:t>
      </w:r>
      <w:r w:rsidRPr="00DB0CEF">
        <w:rPr>
          <w:rFonts w:eastAsia="SchoolBookSanPin"/>
          <w:szCs w:val="24"/>
          <w:lang w:val="ru-RU"/>
        </w:rPr>
        <w:t>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rsidR="003B66C4" w:rsidRPr="00DB0CEF" w:rsidRDefault="003B66C4" w:rsidP="00AC0A73">
      <w:pPr>
        <w:spacing w:line="240" w:lineRule="auto"/>
        <w:rPr>
          <w:rFonts w:eastAsia="OfficinaSansBoldITC"/>
          <w:szCs w:val="24"/>
          <w:lang w:val="ru-RU"/>
        </w:rPr>
      </w:pPr>
      <w:r w:rsidRPr="00DB0CEF">
        <w:rPr>
          <w:rFonts w:eastAsia="OfficinaSansBoldITC"/>
          <w:szCs w:val="24"/>
          <w:lang w:val="ru-RU"/>
        </w:rPr>
        <w:t>13.3.3.</w:t>
      </w:r>
      <w:r w:rsidRPr="00DB0CEF">
        <w:rPr>
          <w:rFonts w:eastAsia="OfficinaSansBoldITC"/>
          <w:szCs w:val="24"/>
        </w:rPr>
        <w:t> </w:t>
      </w:r>
      <w:r w:rsidRPr="00DB0CEF">
        <w:rPr>
          <w:rFonts w:eastAsia="OfficinaSansBoldITC"/>
          <w:szCs w:val="24"/>
          <w:lang w:val="ru-RU"/>
        </w:rPr>
        <w:t>Земля ‒ планета Солнечной системы.</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Земля в Солнечной системе. Гипотезы возникновения Земли. Форма, размеры Земли, их географические следствия.</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Влияние Космоса на Землю и жизнь людей.</w:t>
      </w:r>
    </w:p>
    <w:p w:rsidR="003B66C4" w:rsidRPr="00DB0CEF" w:rsidRDefault="003B66C4" w:rsidP="00AC0A73">
      <w:pPr>
        <w:spacing w:line="240" w:lineRule="auto"/>
        <w:rPr>
          <w:rFonts w:eastAsia="SchoolBookSanPin"/>
          <w:szCs w:val="24"/>
          <w:lang w:val="ru-RU"/>
        </w:rPr>
      </w:pPr>
      <w:r w:rsidRPr="00DB0CEF">
        <w:rPr>
          <w:rFonts w:eastAsia="OfficinaSansBoldITC"/>
          <w:szCs w:val="24"/>
          <w:lang w:val="ru-RU"/>
        </w:rPr>
        <w:t>Практическая работа «В</w:t>
      </w:r>
      <w:r w:rsidRPr="00DB0CEF">
        <w:rPr>
          <w:rFonts w:eastAsia="SchoolBookSanPin"/>
          <w:szCs w:val="24"/>
          <w:lang w:val="ru-RU"/>
        </w:rPr>
        <w:t>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3B66C4" w:rsidRPr="00DB0CEF" w:rsidRDefault="003B66C4" w:rsidP="00AC0A73">
      <w:pPr>
        <w:spacing w:line="240" w:lineRule="auto"/>
        <w:rPr>
          <w:rFonts w:eastAsia="OfficinaSansBoldITC"/>
          <w:szCs w:val="24"/>
          <w:lang w:val="ru-RU"/>
        </w:rPr>
      </w:pPr>
      <w:r w:rsidRPr="00DB0CEF">
        <w:rPr>
          <w:rFonts w:eastAsia="OfficinaSansBoldITC"/>
          <w:szCs w:val="24"/>
          <w:lang w:val="ru-RU"/>
        </w:rPr>
        <w:t>13.3.4.</w:t>
      </w:r>
      <w:r w:rsidRPr="00DB0CEF">
        <w:rPr>
          <w:rFonts w:eastAsia="OfficinaSansBoldITC"/>
          <w:szCs w:val="24"/>
        </w:rPr>
        <w:t> </w:t>
      </w:r>
      <w:r w:rsidRPr="00DB0CEF">
        <w:rPr>
          <w:rFonts w:eastAsia="OfficinaSansBoldITC"/>
          <w:szCs w:val="24"/>
          <w:lang w:val="ru-RU"/>
        </w:rPr>
        <w:t>Оболочки Земли. Литосфера ‒ каменная оболочка Земли.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lastRenderedPageBreak/>
        <w:t>13.3.4.1. 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3B66C4" w:rsidRPr="00DB0CEF" w:rsidRDefault="003B66C4" w:rsidP="00AC0A73">
      <w:pPr>
        <w:spacing w:line="240" w:lineRule="auto"/>
        <w:rPr>
          <w:rFonts w:eastAsia="SchoolBookSanPin"/>
          <w:szCs w:val="24"/>
          <w:lang w:val="ru-RU"/>
        </w:rPr>
      </w:pPr>
      <w:r w:rsidRPr="00DB0CEF">
        <w:rPr>
          <w:rFonts w:eastAsia="OfficinaSansBoldITC"/>
          <w:szCs w:val="24"/>
          <w:lang w:val="ru-RU"/>
        </w:rPr>
        <w:t>Практическая работа «</w:t>
      </w:r>
      <w:r w:rsidRPr="00DB0CEF">
        <w:rPr>
          <w:rFonts w:eastAsia="SchoolBookSanPin"/>
          <w:szCs w:val="24"/>
          <w:lang w:val="ru-RU"/>
        </w:rPr>
        <w:t xml:space="preserve"> Описание горной системы или равнины по физической карте».</w:t>
      </w:r>
    </w:p>
    <w:p w:rsidR="003B66C4" w:rsidRPr="00DB0CEF" w:rsidRDefault="003B66C4" w:rsidP="00AC0A73">
      <w:pPr>
        <w:spacing w:line="240" w:lineRule="auto"/>
        <w:rPr>
          <w:rFonts w:eastAsia="OfficinaSansBoldITC"/>
          <w:szCs w:val="24"/>
          <w:lang w:val="ru-RU"/>
        </w:rPr>
      </w:pPr>
      <w:r w:rsidRPr="00DB0CEF">
        <w:rPr>
          <w:rFonts w:eastAsia="OfficinaSansBoldITC"/>
          <w:szCs w:val="24"/>
          <w:lang w:val="ru-RU"/>
        </w:rPr>
        <w:t>Заключение.</w:t>
      </w:r>
    </w:p>
    <w:p w:rsidR="003B66C4" w:rsidRPr="00DB0CEF" w:rsidRDefault="003B66C4" w:rsidP="00AC0A73">
      <w:pPr>
        <w:spacing w:line="240" w:lineRule="auto"/>
        <w:rPr>
          <w:rFonts w:eastAsia="OfficinaSansBoldITC"/>
          <w:szCs w:val="24"/>
          <w:lang w:val="ru-RU"/>
        </w:rPr>
      </w:pPr>
      <w:r w:rsidRPr="00DB0CEF">
        <w:rPr>
          <w:rFonts w:eastAsia="OfficinaSansBoldITC"/>
          <w:szCs w:val="24"/>
          <w:lang w:val="ru-RU"/>
        </w:rPr>
        <w:t>Практикум «Сезонные изменения в природе своей местности».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3B66C4" w:rsidRPr="00DB0CEF" w:rsidRDefault="003B66C4" w:rsidP="00AC0A73">
      <w:pPr>
        <w:spacing w:line="240" w:lineRule="auto"/>
        <w:rPr>
          <w:rFonts w:eastAsia="SchoolBookSanPin"/>
          <w:szCs w:val="24"/>
          <w:lang w:val="ru-RU"/>
        </w:rPr>
      </w:pPr>
      <w:r w:rsidRPr="00DB0CEF">
        <w:rPr>
          <w:rFonts w:eastAsia="OfficinaSansBoldITC"/>
          <w:szCs w:val="24"/>
          <w:lang w:val="ru-RU"/>
        </w:rPr>
        <w:t>Практическая работа «</w:t>
      </w:r>
      <w:r w:rsidRPr="00DB0CEF">
        <w:rPr>
          <w:rFonts w:eastAsia="SchoolBookSanPin"/>
          <w:szCs w:val="24"/>
          <w:lang w:val="ru-RU"/>
        </w:rPr>
        <w:t>Анализ результатов фенологических наблюдений и наблюдений за погодой».</w:t>
      </w:r>
    </w:p>
    <w:p w:rsidR="003B66C4" w:rsidRPr="00DB0CEF" w:rsidRDefault="003B66C4" w:rsidP="00AC0A73">
      <w:pPr>
        <w:spacing w:line="240" w:lineRule="auto"/>
        <w:rPr>
          <w:rFonts w:eastAsia="OfficinaSansBoldITC"/>
          <w:szCs w:val="24"/>
          <w:lang w:val="ru-RU"/>
        </w:rPr>
      </w:pPr>
      <w:r w:rsidRPr="00DB0CEF">
        <w:rPr>
          <w:rFonts w:eastAsia="SchoolBookSanPin"/>
          <w:szCs w:val="24"/>
          <w:lang w:val="ru-RU"/>
        </w:rPr>
        <w:t>13.</w:t>
      </w:r>
      <w:r w:rsidRPr="00DB0CEF">
        <w:rPr>
          <w:rFonts w:eastAsia="OfficinaSansBoldITC"/>
          <w:szCs w:val="24"/>
          <w:lang w:val="ru-RU"/>
        </w:rPr>
        <w:t>4.</w:t>
      </w:r>
      <w:r w:rsidRPr="00DB0CEF">
        <w:rPr>
          <w:rFonts w:eastAsia="OfficinaSansBoldITC"/>
          <w:szCs w:val="24"/>
        </w:rPr>
        <w:t> </w:t>
      </w:r>
      <w:r w:rsidRPr="00DB0CEF">
        <w:rPr>
          <w:rFonts w:eastAsia="OfficinaSansBoldITC"/>
          <w:szCs w:val="24"/>
          <w:lang w:val="ru-RU"/>
        </w:rPr>
        <w:t>Содержание обучения географии в 6 классе.</w:t>
      </w:r>
    </w:p>
    <w:p w:rsidR="003B66C4" w:rsidRPr="00DB0CEF" w:rsidRDefault="003B66C4" w:rsidP="00AC0A73">
      <w:pPr>
        <w:spacing w:line="240" w:lineRule="auto"/>
        <w:rPr>
          <w:rFonts w:eastAsia="OfficinaSansBoldITC"/>
          <w:szCs w:val="24"/>
          <w:lang w:val="ru-RU"/>
        </w:rPr>
      </w:pPr>
      <w:r w:rsidRPr="00DB0CEF">
        <w:rPr>
          <w:rFonts w:eastAsia="SchoolBookSanPin"/>
          <w:szCs w:val="24"/>
          <w:lang w:val="ru-RU"/>
        </w:rPr>
        <w:t>13.</w:t>
      </w:r>
      <w:r w:rsidRPr="00DB0CEF">
        <w:rPr>
          <w:rFonts w:eastAsia="OfficinaSansBoldITC"/>
          <w:szCs w:val="24"/>
          <w:lang w:val="ru-RU"/>
        </w:rPr>
        <w:t>4.1.Оболочки Земли.</w:t>
      </w:r>
    </w:p>
    <w:p w:rsidR="003B66C4" w:rsidRPr="00DB0CEF" w:rsidRDefault="003B66C4" w:rsidP="00AC0A73">
      <w:pPr>
        <w:spacing w:line="240" w:lineRule="auto"/>
        <w:rPr>
          <w:rFonts w:eastAsia="OfficinaSansBoldITC"/>
          <w:szCs w:val="24"/>
          <w:lang w:val="ru-RU"/>
        </w:rPr>
      </w:pPr>
      <w:r w:rsidRPr="00DB0CEF">
        <w:rPr>
          <w:rFonts w:eastAsia="SchoolBookSanPin"/>
          <w:szCs w:val="24"/>
          <w:lang w:val="ru-RU"/>
        </w:rPr>
        <w:t>13.</w:t>
      </w:r>
      <w:r w:rsidRPr="00DB0CEF">
        <w:rPr>
          <w:rFonts w:eastAsia="OfficinaSansBoldITC"/>
          <w:szCs w:val="24"/>
          <w:lang w:val="ru-RU"/>
        </w:rPr>
        <w:t>4.1.1.</w:t>
      </w:r>
      <w:r w:rsidRPr="00DB0CEF">
        <w:rPr>
          <w:rFonts w:eastAsia="OfficinaSansBoldITC"/>
          <w:szCs w:val="24"/>
        </w:rPr>
        <w:t> </w:t>
      </w:r>
      <w:r w:rsidRPr="00DB0CEF">
        <w:rPr>
          <w:rFonts w:eastAsia="OfficinaSansBoldITC"/>
          <w:szCs w:val="24"/>
          <w:lang w:val="ru-RU"/>
        </w:rPr>
        <w:t>Гидросфера ‒ водная оболочка Земли.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Гидросфера и методы её изучения. Части гидросферы. Мировой круговорот воды. Значение гидросферы.</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Воды суши. Способы изображения внутренних вод на картах.</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Реки: горные и равнинные. Речная система, бассейн, водораздел. Пороги и водопады. Питание и режим реки.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Многолетняя мерзлота. Болота, их образование.</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Стихийные явления в гидросфере, методы наблюдения и защиты.</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Человек и гидросфера. Использование человеком энергии воды.</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 xml:space="preserve">Использование космических методов в исследовании влияния человека на </w:t>
      </w:r>
      <w:r w:rsidRPr="00DB0CEF">
        <w:rPr>
          <w:rFonts w:eastAsia="SchoolBookSanPin"/>
          <w:position w:val="1"/>
          <w:szCs w:val="24"/>
          <w:lang w:val="ru-RU"/>
        </w:rPr>
        <w:lastRenderedPageBreak/>
        <w:t>гидросферу.</w:t>
      </w:r>
    </w:p>
    <w:p w:rsidR="003B66C4" w:rsidRPr="00DB0CEF" w:rsidRDefault="003B66C4" w:rsidP="00AC0A73">
      <w:pPr>
        <w:spacing w:line="240" w:lineRule="auto"/>
        <w:rPr>
          <w:rFonts w:eastAsia="SchoolBookSanPin"/>
          <w:szCs w:val="24"/>
          <w:lang w:val="ru-RU"/>
        </w:rPr>
      </w:pPr>
      <w:r w:rsidRPr="00DB0CEF">
        <w:rPr>
          <w:rFonts w:eastAsia="OfficinaSansBoldITC"/>
          <w:szCs w:val="24"/>
          <w:lang w:val="ru-RU"/>
        </w:rPr>
        <w:t>Практические работы: «</w:t>
      </w:r>
      <w:r w:rsidRPr="00DB0CEF">
        <w:rPr>
          <w:rFonts w:eastAsia="SchoolBookSanPin"/>
          <w:szCs w:val="24"/>
          <w:lang w:val="ru-RU"/>
        </w:rPr>
        <w:t>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 и их систематизация в форме таблицы».</w:t>
      </w:r>
    </w:p>
    <w:p w:rsidR="003B66C4" w:rsidRPr="00DB0CEF" w:rsidRDefault="003B66C4" w:rsidP="00AC0A73">
      <w:pPr>
        <w:spacing w:line="240" w:lineRule="auto"/>
        <w:rPr>
          <w:rFonts w:eastAsia="OfficinaSansBoldITC"/>
          <w:szCs w:val="24"/>
          <w:lang w:val="ru-RU"/>
        </w:rPr>
      </w:pPr>
      <w:r w:rsidRPr="00DB0CEF">
        <w:rPr>
          <w:rFonts w:eastAsia="SchoolBookSanPin"/>
          <w:szCs w:val="24"/>
          <w:lang w:val="ru-RU"/>
        </w:rPr>
        <w:t>13.</w:t>
      </w:r>
      <w:r w:rsidRPr="00DB0CEF">
        <w:rPr>
          <w:rFonts w:eastAsia="OfficinaSansBoldITC"/>
          <w:szCs w:val="24"/>
          <w:lang w:val="ru-RU"/>
        </w:rPr>
        <w:t>4.1.2.</w:t>
      </w:r>
      <w:r w:rsidRPr="00DB0CEF">
        <w:rPr>
          <w:rFonts w:eastAsia="OfficinaSansBoldITC"/>
          <w:szCs w:val="24"/>
        </w:rPr>
        <w:t> </w:t>
      </w:r>
      <w:r w:rsidRPr="00DB0CEF">
        <w:rPr>
          <w:rFonts w:eastAsia="OfficinaSansBoldITC"/>
          <w:szCs w:val="24"/>
          <w:lang w:val="ru-RU"/>
        </w:rPr>
        <w:t>Атмосфера ‒ воздушная оболочка Земли.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Воздушная оболочка Земли: газовый состав, строение и значение атмосферы.</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Атмосферное давление. Ветер и причины его возникновения. Роза ветров. Бризы. Муссоны.</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3B66C4" w:rsidRPr="00DB0CEF" w:rsidRDefault="003B66C4" w:rsidP="00AC0A73">
      <w:pPr>
        <w:spacing w:line="240" w:lineRule="auto"/>
        <w:rPr>
          <w:rFonts w:eastAsia="SchoolBookSanPin"/>
          <w:szCs w:val="24"/>
          <w:lang w:val="ru-RU"/>
        </w:rPr>
      </w:pPr>
      <w:r w:rsidRPr="00DB0CEF">
        <w:rPr>
          <w:rFonts w:eastAsia="OfficinaSansBoldITC"/>
          <w:szCs w:val="24"/>
          <w:lang w:val="ru-RU"/>
        </w:rPr>
        <w:t>Практические работы: «</w:t>
      </w:r>
      <w:r w:rsidRPr="00DB0CEF">
        <w:rPr>
          <w:rFonts w:eastAsia="SchoolBookSanPin"/>
          <w:szCs w:val="24"/>
          <w:lang w:val="ru-RU"/>
        </w:rPr>
        <w:t>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3B66C4" w:rsidRPr="00DB0CEF" w:rsidRDefault="003B66C4" w:rsidP="00AC0A73">
      <w:pPr>
        <w:spacing w:line="240" w:lineRule="auto"/>
        <w:rPr>
          <w:rFonts w:eastAsia="OfficinaSansBoldITC"/>
          <w:szCs w:val="24"/>
          <w:lang w:val="ru-RU"/>
        </w:rPr>
      </w:pPr>
      <w:r w:rsidRPr="00DB0CEF">
        <w:rPr>
          <w:rFonts w:eastAsia="SchoolBookSanPin"/>
          <w:szCs w:val="24"/>
          <w:lang w:val="ru-RU"/>
        </w:rPr>
        <w:t>13.</w:t>
      </w:r>
      <w:r w:rsidRPr="00DB0CEF">
        <w:rPr>
          <w:rFonts w:eastAsia="OfficinaSansBoldITC"/>
          <w:szCs w:val="24"/>
          <w:lang w:val="ru-RU"/>
        </w:rPr>
        <w:t>4.1.3.</w:t>
      </w:r>
      <w:r w:rsidRPr="00DB0CEF">
        <w:rPr>
          <w:rFonts w:eastAsia="OfficinaSansBoldITC"/>
          <w:szCs w:val="24"/>
        </w:rPr>
        <w:t> </w:t>
      </w:r>
      <w:r w:rsidRPr="00DB0CEF">
        <w:rPr>
          <w:rFonts w:eastAsia="OfficinaSansBoldITC"/>
          <w:szCs w:val="24"/>
          <w:lang w:val="ru-RU"/>
        </w:rPr>
        <w:t>Биосфера ‒ оболочка жизни.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 xml:space="preserve">Человек как часть биосферы. Распространение людей на </w:t>
      </w:r>
      <w:r w:rsidRPr="00DB0CEF">
        <w:rPr>
          <w:rFonts w:eastAsia="SchoolBookSanPin"/>
          <w:position w:val="1"/>
          <w:szCs w:val="24"/>
          <w:lang w:val="ru-RU"/>
        </w:rPr>
        <w:t>Земле.</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Исследования и экологические проблемы.</w:t>
      </w:r>
    </w:p>
    <w:p w:rsidR="003B66C4" w:rsidRPr="00DB0CEF" w:rsidRDefault="003B66C4" w:rsidP="00AC0A73">
      <w:pPr>
        <w:spacing w:line="240" w:lineRule="auto"/>
        <w:rPr>
          <w:rFonts w:eastAsia="SchoolBookSanPin"/>
          <w:szCs w:val="24"/>
          <w:lang w:val="ru-RU"/>
        </w:rPr>
      </w:pPr>
      <w:r w:rsidRPr="00DB0CEF">
        <w:rPr>
          <w:rFonts w:eastAsia="OfficinaSansBoldITC"/>
          <w:szCs w:val="24"/>
          <w:lang w:val="ru-RU"/>
        </w:rPr>
        <w:t>Практическая работа «</w:t>
      </w:r>
      <w:r w:rsidRPr="00DB0CEF">
        <w:rPr>
          <w:rFonts w:eastAsia="SchoolBookSanPin"/>
          <w:szCs w:val="24"/>
          <w:lang w:val="ru-RU"/>
        </w:rPr>
        <w:t>Характеристика растительности участка местности своего края».</w:t>
      </w:r>
    </w:p>
    <w:p w:rsidR="003B66C4" w:rsidRPr="00DB0CEF" w:rsidRDefault="003B66C4" w:rsidP="00AC0A73">
      <w:pPr>
        <w:spacing w:line="240" w:lineRule="auto"/>
        <w:rPr>
          <w:rFonts w:eastAsia="OfficinaSansBoldITC"/>
          <w:szCs w:val="24"/>
          <w:lang w:val="ru-RU"/>
        </w:rPr>
      </w:pPr>
      <w:r w:rsidRPr="00DB0CEF">
        <w:rPr>
          <w:rFonts w:eastAsia="OfficinaSansBoldITC"/>
          <w:szCs w:val="24"/>
          <w:lang w:val="ru-RU"/>
        </w:rPr>
        <w:t>Заключение.</w:t>
      </w:r>
    </w:p>
    <w:p w:rsidR="003B66C4" w:rsidRPr="00DB0CEF" w:rsidRDefault="003B66C4" w:rsidP="00AC0A73">
      <w:pPr>
        <w:spacing w:line="240" w:lineRule="auto"/>
        <w:rPr>
          <w:rFonts w:eastAsia="OfficinaSansBoldITC"/>
          <w:szCs w:val="24"/>
          <w:lang w:val="ru-RU"/>
        </w:rPr>
      </w:pPr>
      <w:r w:rsidRPr="00DB0CEF">
        <w:rPr>
          <w:rFonts w:eastAsia="SchoolBookSanPin"/>
          <w:szCs w:val="24"/>
          <w:lang w:val="ru-RU"/>
        </w:rPr>
        <w:t>13.</w:t>
      </w:r>
      <w:r w:rsidRPr="00DB0CEF">
        <w:rPr>
          <w:rFonts w:eastAsia="OfficinaSansBoldITC"/>
          <w:szCs w:val="24"/>
          <w:lang w:val="ru-RU"/>
        </w:rPr>
        <w:t>4.1.4.</w:t>
      </w:r>
      <w:r w:rsidRPr="00DB0CEF">
        <w:rPr>
          <w:rFonts w:eastAsia="OfficinaSansBoldITC"/>
          <w:szCs w:val="24"/>
        </w:rPr>
        <w:t> </w:t>
      </w:r>
      <w:r w:rsidRPr="00DB0CEF">
        <w:rPr>
          <w:rFonts w:eastAsia="OfficinaSansBoldITC"/>
          <w:szCs w:val="24"/>
          <w:lang w:val="ru-RU"/>
        </w:rPr>
        <w:t>Природно-территориальные комплексы.</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Природная среда. Охрана природы. Природные особо охраняемые территории. Всемирное наследие ЮНЕСКО.</w:t>
      </w:r>
    </w:p>
    <w:p w:rsidR="003B66C4" w:rsidRPr="00DB0CEF" w:rsidRDefault="003B66C4" w:rsidP="00AC0A73">
      <w:pPr>
        <w:spacing w:line="240" w:lineRule="auto"/>
        <w:rPr>
          <w:rFonts w:eastAsia="SchoolBookSanPin"/>
          <w:szCs w:val="24"/>
          <w:lang w:val="ru-RU"/>
        </w:rPr>
      </w:pPr>
      <w:r w:rsidRPr="00DB0CEF">
        <w:rPr>
          <w:rFonts w:eastAsia="OfficinaSansBoldITC"/>
          <w:szCs w:val="24"/>
          <w:lang w:val="ru-RU"/>
        </w:rPr>
        <w:t>Практическая работа (выполняется на местности) «</w:t>
      </w:r>
      <w:r w:rsidRPr="00DB0CEF">
        <w:rPr>
          <w:rFonts w:eastAsia="SchoolBookSanPin"/>
          <w:szCs w:val="24"/>
          <w:lang w:val="ru-RU"/>
        </w:rPr>
        <w:t>Характеристика локального природного комплекса по плану».</w:t>
      </w:r>
    </w:p>
    <w:p w:rsidR="003B66C4" w:rsidRPr="00DB0CEF" w:rsidRDefault="003B66C4" w:rsidP="00AC0A73">
      <w:pPr>
        <w:spacing w:line="240" w:lineRule="auto"/>
        <w:rPr>
          <w:rFonts w:eastAsia="OfficinaSansBoldITC"/>
          <w:szCs w:val="24"/>
          <w:lang w:val="ru-RU"/>
        </w:rPr>
      </w:pPr>
      <w:r w:rsidRPr="00DB0CEF">
        <w:rPr>
          <w:rFonts w:eastAsia="SchoolBookSanPin"/>
          <w:szCs w:val="24"/>
          <w:lang w:val="ru-RU"/>
        </w:rPr>
        <w:t>13.</w:t>
      </w:r>
      <w:r w:rsidRPr="00DB0CEF">
        <w:rPr>
          <w:rFonts w:eastAsia="OfficinaSansBoldITC"/>
          <w:szCs w:val="24"/>
          <w:lang w:val="ru-RU"/>
        </w:rPr>
        <w:t>5.</w:t>
      </w:r>
      <w:r w:rsidRPr="00DB0CEF">
        <w:rPr>
          <w:rFonts w:eastAsia="OfficinaSansBoldITC"/>
          <w:szCs w:val="24"/>
        </w:rPr>
        <w:t> </w:t>
      </w:r>
      <w:r w:rsidRPr="00DB0CEF">
        <w:rPr>
          <w:rFonts w:eastAsia="OfficinaSansBoldITC"/>
          <w:szCs w:val="24"/>
          <w:lang w:val="ru-RU"/>
        </w:rPr>
        <w:t>Содержание обучения географии в 7 классе.</w:t>
      </w:r>
    </w:p>
    <w:p w:rsidR="003B66C4" w:rsidRPr="00DB0CEF" w:rsidRDefault="003B66C4" w:rsidP="00AC0A73">
      <w:pPr>
        <w:spacing w:line="240" w:lineRule="auto"/>
        <w:rPr>
          <w:rFonts w:eastAsia="OfficinaSansBoldITC"/>
          <w:szCs w:val="24"/>
          <w:lang w:val="ru-RU"/>
        </w:rPr>
      </w:pPr>
      <w:r w:rsidRPr="00DB0CEF">
        <w:rPr>
          <w:rFonts w:eastAsia="SchoolBookSanPin"/>
          <w:szCs w:val="24"/>
          <w:lang w:val="ru-RU"/>
        </w:rPr>
        <w:t>13.</w:t>
      </w:r>
      <w:r w:rsidRPr="00DB0CEF">
        <w:rPr>
          <w:rFonts w:eastAsia="OfficinaSansBoldITC"/>
          <w:szCs w:val="24"/>
          <w:lang w:val="ru-RU"/>
        </w:rPr>
        <w:t>5.1.</w:t>
      </w:r>
      <w:r w:rsidRPr="00DB0CEF">
        <w:rPr>
          <w:rFonts w:eastAsia="OfficinaSansBoldITC"/>
          <w:szCs w:val="24"/>
        </w:rPr>
        <w:t> </w:t>
      </w:r>
      <w:r w:rsidRPr="00DB0CEF">
        <w:rPr>
          <w:rFonts w:eastAsia="OfficinaSansBoldITC"/>
          <w:szCs w:val="24"/>
          <w:lang w:val="ru-RU"/>
        </w:rPr>
        <w:t>Главные закономерности природы Земли.</w:t>
      </w:r>
    </w:p>
    <w:p w:rsidR="003B66C4" w:rsidRPr="00DB0CEF" w:rsidRDefault="003B66C4" w:rsidP="00AC0A73">
      <w:pPr>
        <w:spacing w:line="240" w:lineRule="auto"/>
        <w:rPr>
          <w:rFonts w:eastAsia="OfficinaSansBoldITC"/>
          <w:szCs w:val="24"/>
          <w:lang w:val="ru-RU"/>
        </w:rPr>
      </w:pPr>
      <w:r w:rsidRPr="00DB0CEF">
        <w:rPr>
          <w:rFonts w:eastAsia="SchoolBookSanPin"/>
          <w:szCs w:val="24"/>
          <w:lang w:val="ru-RU"/>
        </w:rPr>
        <w:t>13.</w:t>
      </w:r>
      <w:r w:rsidRPr="00DB0CEF">
        <w:rPr>
          <w:rFonts w:eastAsia="OfficinaSansBoldITC"/>
          <w:szCs w:val="24"/>
          <w:lang w:val="ru-RU"/>
        </w:rPr>
        <w:t>5.1.1.</w:t>
      </w:r>
      <w:r w:rsidRPr="00DB0CEF">
        <w:rPr>
          <w:rFonts w:eastAsia="OfficinaSansBoldITC"/>
          <w:szCs w:val="24"/>
        </w:rPr>
        <w:t> </w:t>
      </w:r>
      <w:r w:rsidRPr="00DB0CEF">
        <w:rPr>
          <w:rFonts w:eastAsia="OfficinaSansBoldITC"/>
          <w:szCs w:val="24"/>
          <w:lang w:val="ru-RU"/>
        </w:rPr>
        <w:t>Географическая оболочка.</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lastRenderedPageBreak/>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3B66C4" w:rsidRPr="00DB0CEF" w:rsidRDefault="003B66C4" w:rsidP="00AC0A73">
      <w:pPr>
        <w:spacing w:line="240" w:lineRule="auto"/>
        <w:rPr>
          <w:rFonts w:eastAsia="SchoolBookSanPin"/>
          <w:szCs w:val="24"/>
          <w:lang w:val="ru-RU"/>
        </w:rPr>
      </w:pPr>
      <w:r w:rsidRPr="00DB0CEF">
        <w:rPr>
          <w:rFonts w:eastAsia="OfficinaSansBoldITC"/>
          <w:szCs w:val="24"/>
          <w:lang w:val="ru-RU"/>
        </w:rPr>
        <w:t>Практическая работа «</w:t>
      </w:r>
      <w:r w:rsidRPr="00DB0CEF">
        <w:rPr>
          <w:rFonts w:eastAsia="SchoolBookSanPin"/>
          <w:szCs w:val="24"/>
          <w:lang w:val="ru-RU"/>
        </w:rPr>
        <w:t>Выявление проявления широтной зональности по картам природных зон».</w:t>
      </w:r>
    </w:p>
    <w:p w:rsidR="003B66C4" w:rsidRPr="00DB0CEF" w:rsidRDefault="003B66C4" w:rsidP="00AC0A73">
      <w:pPr>
        <w:spacing w:line="240" w:lineRule="auto"/>
        <w:rPr>
          <w:rFonts w:eastAsia="OfficinaSansBoldITC"/>
          <w:szCs w:val="24"/>
          <w:lang w:val="ru-RU"/>
        </w:rPr>
      </w:pPr>
      <w:r w:rsidRPr="00DB0CEF">
        <w:rPr>
          <w:rFonts w:eastAsia="SchoolBookSanPin"/>
          <w:szCs w:val="24"/>
          <w:lang w:val="ru-RU"/>
        </w:rPr>
        <w:t>13.</w:t>
      </w:r>
      <w:r w:rsidRPr="00DB0CEF">
        <w:rPr>
          <w:rFonts w:eastAsia="OfficinaSansBoldITC"/>
          <w:szCs w:val="24"/>
          <w:lang w:val="ru-RU"/>
        </w:rPr>
        <w:t>5.1.2.</w:t>
      </w:r>
      <w:r w:rsidRPr="00DB0CEF">
        <w:rPr>
          <w:rFonts w:eastAsia="OfficinaSansBoldITC"/>
          <w:szCs w:val="24"/>
        </w:rPr>
        <w:t> </w:t>
      </w:r>
      <w:r w:rsidRPr="00DB0CEF">
        <w:rPr>
          <w:rFonts w:eastAsia="OfficinaSansBoldITC"/>
          <w:szCs w:val="24"/>
          <w:lang w:val="ru-RU"/>
        </w:rPr>
        <w:t>Литосфера и рельеф Земли.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3B66C4" w:rsidRPr="00DB0CEF" w:rsidRDefault="003B66C4" w:rsidP="00AC0A73">
      <w:pPr>
        <w:spacing w:line="240" w:lineRule="auto"/>
        <w:rPr>
          <w:rFonts w:eastAsia="SchoolBookSanPin"/>
          <w:szCs w:val="24"/>
          <w:lang w:val="ru-RU"/>
        </w:rPr>
      </w:pPr>
      <w:r w:rsidRPr="00DB0CEF">
        <w:rPr>
          <w:rFonts w:eastAsia="OfficinaSansBoldITC"/>
          <w:szCs w:val="24"/>
          <w:lang w:val="ru-RU"/>
        </w:rPr>
        <w:t>Практические работы: «</w:t>
      </w:r>
      <w:r w:rsidRPr="00DB0CEF">
        <w:rPr>
          <w:rFonts w:eastAsia="SchoolBookSanPin"/>
          <w:szCs w:val="24"/>
          <w:lang w:val="ru-RU"/>
        </w:rPr>
        <w:t>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rsidR="003B66C4" w:rsidRPr="00DB0CEF" w:rsidRDefault="003B66C4" w:rsidP="00AC0A73">
      <w:pPr>
        <w:spacing w:line="240" w:lineRule="auto"/>
        <w:rPr>
          <w:rFonts w:eastAsia="OfficinaSansBoldITC"/>
          <w:szCs w:val="24"/>
          <w:lang w:val="ru-RU"/>
        </w:rPr>
      </w:pPr>
      <w:r w:rsidRPr="00DB0CEF">
        <w:rPr>
          <w:rFonts w:eastAsia="SchoolBookSanPin"/>
          <w:szCs w:val="24"/>
          <w:lang w:val="ru-RU"/>
        </w:rPr>
        <w:t>13.</w:t>
      </w:r>
      <w:r w:rsidRPr="00DB0CEF">
        <w:rPr>
          <w:rFonts w:eastAsia="OfficinaSansBoldITC"/>
          <w:szCs w:val="24"/>
          <w:lang w:val="ru-RU"/>
        </w:rPr>
        <w:t>5.1.3.</w:t>
      </w:r>
      <w:r w:rsidRPr="00DB0CEF">
        <w:rPr>
          <w:rFonts w:eastAsia="OfficinaSansBoldITC"/>
          <w:szCs w:val="24"/>
        </w:rPr>
        <w:t> </w:t>
      </w:r>
      <w:r w:rsidRPr="00DB0CEF">
        <w:rPr>
          <w:rFonts w:eastAsia="OfficinaSansBoldITC"/>
          <w:szCs w:val="24"/>
          <w:lang w:val="ru-RU"/>
        </w:rPr>
        <w:t>Атмосфера и климаты Земли.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3B66C4" w:rsidRPr="00DB0CEF" w:rsidRDefault="003B66C4" w:rsidP="00AC0A73">
      <w:pPr>
        <w:spacing w:line="240" w:lineRule="auto"/>
        <w:rPr>
          <w:rFonts w:eastAsia="SchoolBookSanPin"/>
          <w:szCs w:val="24"/>
          <w:lang w:val="ru-RU"/>
        </w:rPr>
      </w:pPr>
      <w:r w:rsidRPr="00DB0CEF">
        <w:rPr>
          <w:rFonts w:eastAsia="OfficinaSansBoldITC"/>
          <w:szCs w:val="24"/>
          <w:lang w:val="ru-RU"/>
        </w:rPr>
        <w:t>Практическая работа «</w:t>
      </w:r>
      <w:r w:rsidRPr="00DB0CEF">
        <w:rPr>
          <w:rFonts w:eastAsia="SchoolBookSanPin"/>
          <w:szCs w:val="24"/>
          <w:lang w:val="ru-RU"/>
        </w:rPr>
        <w:t>Описание климата территории по климатической карте и климатограмме».</w:t>
      </w:r>
    </w:p>
    <w:p w:rsidR="003B66C4" w:rsidRPr="00DB0CEF" w:rsidRDefault="003B66C4" w:rsidP="00AC0A73">
      <w:pPr>
        <w:spacing w:line="240" w:lineRule="auto"/>
        <w:rPr>
          <w:rFonts w:eastAsia="OfficinaSansBoldITC"/>
          <w:szCs w:val="24"/>
          <w:lang w:val="ru-RU"/>
        </w:rPr>
      </w:pPr>
      <w:r w:rsidRPr="00DB0CEF">
        <w:rPr>
          <w:rFonts w:eastAsia="SchoolBookSanPin"/>
          <w:szCs w:val="24"/>
          <w:lang w:val="ru-RU"/>
        </w:rPr>
        <w:t>13.</w:t>
      </w:r>
      <w:r w:rsidRPr="00DB0CEF">
        <w:rPr>
          <w:rFonts w:eastAsia="OfficinaSansBoldITC"/>
          <w:szCs w:val="24"/>
          <w:lang w:val="ru-RU"/>
        </w:rPr>
        <w:t>5.1.4.</w:t>
      </w:r>
      <w:r w:rsidRPr="00DB0CEF">
        <w:rPr>
          <w:rFonts w:eastAsia="OfficinaSansBoldITC"/>
          <w:szCs w:val="24"/>
        </w:rPr>
        <w:t> </w:t>
      </w:r>
      <w:r w:rsidRPr="00DB0CEF">
        <w:rPr>
          <w:rFonts w:eastAsia="OfficinaSansBoldITC"/>
          <w:szCs w:val="24"/>
          <w:lang w:val="ru-RU"/>
        </w:rPr>
        <w:t>Мировой океан ‒ основная часть гидросферы.</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3B66C4" w:rsidRPr="00DB0CEF" w:rsidRDefault="003B66C4" w:rsidP="00AC0A73">
      <w:pPr>
        <w:spacing w:line="240" w:lineRule="auto"/>
        <w:rPr>
          <w:rFonts w:eastAsia="SchoolBookSanPin"/>
          <w:szCs w:val="24"/>
          <w:lang w:val="ru-RU"/>
        </w:rPr>
      </w:pPr>
      <w:r w:rsidRPr="00DB0CEF">
        <w:rPr>
          <w:rFonts w:eastAsia="OfficinaSansBoldITC"/>
          <w:szCs w:val="24"/>
          <w:lang w:val="ru-RU"/>
        </w:rPr>
        <w:t>Практические работы: «</w:t>
      </w:r>
      <w:r w:rsidRPr="00DB0CEF">
        <w:rPr>
          <w:rFonts w:eastAsia="SchoolBookSanPin"/>
          <w:szCs w:val="24"/>
          <w:lang w:val="ru-RU"/>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rsidR="003B66C4" w:rsidRPr="00DB0CEF" w:rsidRDefault="003B66C4" w:rsidP="00AC0A73">
      <w:pPr>
        <w:spacing w:line="240" w:lineRule="auto"/>
        <w:rPr>
          <w:rFonts w:eastAsia="OfficinaSansBoldITC"/>
          <w:szCs w:val="24"/>
          <w:lang w:val="ru-RU"/>
        </w:rPr>
      </w:pPr>
      <w:r w:rsidRPr="00DB0CEF">
        <w:rPr>
          <w:rFonts w:eastAsia="SchoolBookSanPin"/>
          <w:szCs w:val="24"/>
          <w:lang w:val="ru-RU"/>
        </w:rPr>
        <w:t>13.</w:t>
      </w:r>
      <w:r w:rsidRPr="00DB0CEF">
        <w:rPr>
          <w:rFonts w:eastAsia="OfficinaSansBoldITC"/>
          <w:szCs w:val="24"/>
          <w:lang w:val="ru-RU"/>
        </w:rPr>
        <w:t>5.2.</w:t>
      </w:r>
      <w:r w:rsidRPr="00DB0CEF">
        <w:rPr>
          <w:rFonts w:eastAsia="OfficinaSansBoldITC"/>
          <w:szCs w:val="24"/>
        </w:rPr>
        <w:t> </w:t>
      </w:r>
      <w:r w:rsidRPr="00DB0CEF">
        <w:rPr>
          <w:rFonts w:eastAsia="OfficinaSansBoldITC"/>
          <w:szCs w:val="24"/>
          <w:lang w:val="ru-RU"/>
        </w:rPr>
        <w:t>Человечество на Земле.</w:t>
      </w:r>
    </w:p>
    <w:p w:rsidR="003B66C4" w:rsidRPr="00DB0CEF" w:rsidRDefault="003B66C4" w:rsidP="00AC0A73">
      <w:pPr>
        <w:spacing w:line="240" w:lineRule="auto"/>
        <w:rPr>
          <w:rFonts w:eastAsia="OfficinaSansBoldITC"/>
          <w:szCs w:val="24"/>
          <w:lang w:val="ru-RU"/>
        </w:rPr>
      </w:pPr>
      <w:r w:rsidRPr="00DB0CEF">
        <w:rPr>
          <w:rFonts w:eastAsia="SchoolBookSanPin"/>
          <w:szCs w:val="24"/>
          <w:lang w:val="ru-RU"/>
        </w:rPr>
        <w:t>13.</w:t>
      </w:r>
      <w:r w:rsidRPr="00DB0CEF">
        <w:rPr>
          <w:rFonts w:eastAsia="OfficinaSansBoldITC"/>
          <w:szCs w:val="24"/>
          <w:lang w:val="ru-RU"/>
        </w:rPr>
        <w:t>5.2.1.</w:t>
      </w:r>
      <w:r w:rsidRPr="00DB0CEF">
        <w:rPr>
          <w:rFonts w:eastAsia="OfficinaSansBoldITC"/>
          <w:szCs w:val="24"/>
        </w:rPr>
        <w:t> </w:t>
      </w:r>
      <w:r w:rsidRPr="00DB0CEF">
        <w:rPr>
          <w:rFonts w:eastAsia="OfficinaSansBoldITC"/>
          <w:szCs w:val="24"/>
          <w:lang w:val="ru-RU"/>
        </w:rPr>
        <w:t>Численность населения.</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3B66C4" w:rsidRPr="00DB0CEF" w:rsidRDefault="003B66C4" w:rsidP="00AC0A73">
      <w:pPr>
        <w:spacing w:line="240" w:lineRule="auto"/>
        <w:rPr>
          <w:rFonts w:eastAsia="SchoolBookSanPin"/>
          <w:szCs w:val="24"/>
          <w:lang w:val="ru-RU"/>
        </w:rPr>
      </w:pPr>
      <w:r w:rsidRPr="00DB0CEF">
        <w:rPr>
          <w:rFonts w:eastAsia="OfficinaSansBoldITC"/>
          <w:szCs w:val="24"/>
          <w:lang w:val="ru-RU"/>
        </w:rPr>
        <w:t>Практические работы: «</w:t>
      </w:r>
      <w:r w:rsidRPr="00DB0CEF">
        <w:rPr>
          <w:rFonts w:eastAsia="SchoolBookSanPin"/>
          <w:szCs w:val="24"/>
          <w:lang w:val="ru-RU"/>
        </w:rPr>
        <w:t xml:space="preserve">Определение, сравнение темпов изменения численности </w:t>
      </w:r>
      <w:r w:rsidRPr="00DB0CEF">
        <w:rPr>
          <w:rFonts w:eastAsia="SchoolBookSanPin"/>
          <w:szCs w:val="24"/>
          <w:lang w:val="ru-RU"/>
        </w:rPr>
        <w:lastRenderedPageBreak/>
        <w:t>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rsidR="003B66C4" w:rsidRPr="00DB0CEF" w:rsidRDefault="003B66C4" w:rsidP="00AC0A73">
      <w:pPr>
        <w:spacing w:line="240" w:lineRule="auto"/>
        <w:rPr>
          <w:rFonts w:eastAsia="OfficinaSansBoldITC"/>
          <w:szCs w:val="24"/>
          <w:lang w:val="ru-RU"/>
        </w:rPr>
      </w:pPr>
      <w:r w:rsidRPr="00DB0CEF">
        <w:rPr>
          <w:rFonts w:eastAsia="SchoolBookSanPin"/>
          <w:szCs w:val="24"/>
          <w:lang w:val="ru-RU"/>
        </w:rPr>
        <w:t>13.</w:t>
      </w:r>
      <w:r w:rsidRPr="00DB0CEF">
        <w:rPr>
          <w:rFonts w:eastAsia="OfficinaSansBoldITC"/>
          <w:szCs w:val="24"/>
          <w:lang w:val="ru-RU"/>
        </w:rPr>
        <w:t>5.2.2.</w:t>
      </w:r>
      <w:r w:rsidRPr="00DB0CEF">
        <w:rPr>
          <w:rFonts w:eastAsia="OfficinaSansBoldITC"/>
          <w:szCs w:val="24"/>
        </w:rPr>
        <w:t> </w:t>
      </w:r>
      <w:r w:rsidRPr="00DB0CEF">
        <w:rPr>
          <w:rFonts w:eastAsia="OfficinaSansBoldITC"/>
          <w:szCs w:val="24"/>
          <w:lang w:val="ru-RU"/>
        </w:rPr>
        <w:t>Страны и народы мира.</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3B66C4" w:rsidRPr="00DB0CEF" w:rsidRDefault="003B66C4" w:rsidP="00AC0A73">
      <w:pPr>
        <w:spacing w:line="240" w:lineRule="auto"/>
        <w:rPr>
          <w:rFonts w:eastAsia="SchoolBookSanPin"/>
          <w:szCs w:val="24"/>
          <w:lang w:val="ru-RU"/>
        </w:rPr>
      </w:pPr>
      <w:r w:rsidRPr="00DB0CEF">
        <w:rPr>
          <w:rFonts w:eastAsia="OfficinaSansBoldITC"/>
          <w:szCs w:val="24"/>
          <w:lang w:val="ru-RU"/>
        </w:rPr>
        <w:t>Практическая работа «</w:t>
      </w:r>
      <w:r w:rsidRPr="00DB0CEF">
        <w:rPr>
          <w:rFonts w:eastAsia="SchoolBookSanPin"/>
          <w:szCs w:val="24"/>
          <w:lang w:val="ru-RU"/>
        </w:rPr>
        <w:t>Сравнение занятости населения двух стран по комплексным картам».</w:t>
      </w:r>
    </w:p>
    <w:p w:rsidR="003B66C4" w:rsidRPr="00DB0CEF" w:rsidRDefault="003B66C4" w:rsidP="00AC0A73">
      <w:pPr>
        <w:spacing w:line="240" w:lineRule="auto"/>
        <w:rPr>
          <w:rFonts w:eastAsia="OfficinaSansBoldITC"/>
          <w:szCs w:val="24"/>
          <w:lang w:val="ru-RU"/>
        </w:rPr>
      </w:pPr>
      <w:r w:rsidRPr="00DB0CEF">
        <w:rPr>
          <w:rFonts w:eastAsia="SchoolBookSanPin"/>
          <w:szCs w:val="24"/>
          <w:lang w:val="ru-RU"/>
        </w:rPr>
        <w:t>13.</w:t>
      </w:r>
      <w:r w:rsidRPr="00DB0CEF">
        <w:rPr>
          <w:rFonts w:eastAsia="OfficinaSansBoldITC"/>
          <w:szCs w:val="24"/>
          <w:lang w:val="ru-RU"/>
        </w:rPr>
        <w:t>5.3.</w:t>
      </w:r>
      <w:r w:rsidRPr="00DB0CEF">
        <w:rPr>
          <w:rFonts w:eastAsia="OfficinaSansBoldITC"/>
          <w:szCs w:val="24"/>
        </w:rPr>
        <w:t> </w:t>
      </w:r>
      <w:r w:rsidRPr="00DB0CEF">
        <w:rPr>
          <w:rFonts w:eastAsia="OfficinaSansBoldITC"/>
          <w:szCs w:val="24"/>
          <w:lang w:val="ru-RU"/>
        </w:rPr>
        <w:t>Материки и страны.</w:t>
      </w:r>
    </w:p>
    <w:p w:rsidR="003B66C4" w:rsidRPr="00DB0CEF" w:rsidRDefault="003B66C4" w:rsidP="00AC0A73">
      <w:pPr>
        <w:spacing w:line="240" w:lineRule="auto"/>
        <w:rPr>
          <w:rFonts w:eastAsia="OfficinaSansBoldITC"/>
          <w:szCs w:val="24"/>
          <w:lang w:val="ru-RU"/>
        </w:rPr>
      </w:pPr>
      <w:r w:rsidRPr="00DB0CEF">
        <w:rPr>
          <w:rFonts w:eastAsia="SchoolBookSanPin"/>
          <w:szCs w:val="24"/>
          <w:lang w:val="ru-RU"/>
        </w:rPr>
        <w:t>13.</w:t>
      </w:r>
      <w:r w:rsidRPr="00DB0CEF">
        <w:rPr>
          <w:rFonts w:eastAsia="OfficinaSansBoldITC"/>
          <w:szCs w:val="24"/>
          <w:lang w:val="ru-RU"/>
        </w:rPr>
        <w:t>5.3.1.</w:t>
      </w:r>
      <w:r w:rsidRPr="00DB0CEF">
        <w:rPr>
          <w:rFonts w:eastAsia="OfficinaSansBoldITC"/>
          <w:szCs w:val="24"/>
        </w:rPr>
        <w:t> </w:t>
      </w:r>
      <w:r w:rsidRPr="00DB0CEF">
        <w:rPr>
          <w:rFonts w:eastAsia="OfficinaSansBoldITC"/>
          <w:szCs w:val="24"/>
          <w:lang w:val="ru-RU"/>
        </w:rPr>
        <w:t>Южные материки.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DB0CEF">
        <w:rPr>
          <w:rFonts w:eastAsia="SchoolBookSanPin"/>
          <w:szCs w:val="24"/>
        </w:rPr>
        <w:t>XX</w:t>
      </w:r>
      <w:r w:rsidRPr="00DB0CEF">
        <w:rPr>
          <w:rFonts w:eastAsia="SchoolBookSanPin"/>
          <w:szCs w:val="24"/>
          <w:lang w:val="ru-RU"/>
        </w:rPr>
        <w:t>‒</w:t>
      </w:r>
      <w:r w:rsidRPr="00DB0CEF">
        <w:rPr>
          <w:rFonts w:eastAsia="SchoolBookSanPin"/>
          <w:szCs w:val="24"/>
        </w:rPr>
        <w:t>XXI</w:t>
      </w:r>
      <w:r w:rsidRPr="00DB0CEF">
        <w:rPr>
          <w:rFonts w:eastAsia="SchoolBookSanPin"/>
          <w:szCs w:val="24"/>
          <w:lang w:val="ru-RU"/>
        </w:rPr>
        <w:t xml:space="preserve"> вв. Современные исследования в Антарктиде. Роль России в открытиях и исследованиях ледового континента.</w:t>
      </w:r>
    </w:p>
    <w:p w:rsidR="003B66C4" w:rsidRPr="00DB0CEF" w:rsidRDefault="003B66C4" w:rsidP="00AC0A73">
      <w:pPr>
        <w:spacing w:line="240" w:lineRule="auto"/>
        <w:rPr>
          <w:rFonts w:eastAsia="SchoolBookSanPin"/>
          <w:szCs w:val="24"/>
          <w:lang w:val="ru-RU"/>
        </w:rPr>
      </w:pPr>
      <w:r w:rsidRPr="00DB0CEF">
        <w:rPr>
          <w:rFonts w:eastAsia="OfficinaSansBoldITC"/>
          <w:szCs w:val="24"/>
          <w:lang w:val="ru-RU"/>
        </w:rPr>
        <w:t>Практические работы: «</w:t>
      </w:r>
      <w:r w:rsidRPr="00DB0CEF">
        <w:rPr>
          <w:rFonts w:eastAsia="SchoolBookSanPin"/>
          <w:szCs w:val="24"/>
          <w:lang w:val="ru-RU"/>
        </w:rPr>
        <w:t>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rsidR="003B66C4" w:rsidRPr="00DB0CEF" w:rsidRDefault="003B66C4" w:rsidP="00AC0A73">
      <w:pPr>
        <w:spacing w:line="240" w:lineRule="auto"/>
        <w:rPr>
          <w:rFonts w:eastAsia="OfficinaSansBoldITC"/>
          <w:szCs w:val="24"/>
          <w:lang w:val="ru-RU"/>
        </w:rPr>
      </w:pPr>
      <w:r w:rsidRPr="00DB0CEF">
        <w:rPr>
          <w:rFonts w:eastAsia="SchoolBookSanPin"/>
          <w:szCs w:val="24"/>
          <w:lang w:val="ru-RU"/>
        </w:rPr>
        <w:t>13.</w:t>
      </w:r>
      <w:r w:rsidRPr="00DB0CEF">
        <w:rPr>
          <w:rFonts w:eastAsia="OfficinaSansBoldITC"/>
          <w:szCs w:val="24"/>
          <w:lang w:val="ru-RU"/>
        </w:rPr>
        <w:t>5.3.2.</w:t>
      </w:r>
      <w:r w:rsidRPr="00DB0CEF">
        <w:rPr>
          <w:rFonts w:eastAsia="OfficinaSansBoldITC"/>
          <w:szCs w:val="24"/>
        </w:rPr>
        <w:t> </w:t>
      </w:r>
      <w:r w:rsidRPr="00DB0CEF">
        <w:rPr>
          <w:rFonts w:eastAsia="OfficinaSansBoldITC"/>
          <w:szCs w:val="24"/>
          <w:lang w:val="ru-RU"/>
        </w:rPr>
        <w:t>Северные материки.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3B66C4" w:rsidRPr="00DB0CEF" w:rsidRDefault="003B66C4" w:rsidP="00AC0A73">
      <w:pPr>
        <w:spacing w:line="240" w:lineRule="auto"/>
        <w:rPr>
          <w:rFonts w:eastAsia="SchoolBookSanPin"/>
          <w:szCs w:val="24"/>
          <w:lang w:val="ru-RU"/>
        </w:rPr>
      </w:pPr>
      <w:r w:rsidRPr="00DB0CEF">
        <w:rPr>
          <w:rFonts w:eastAsia="OfficinaSansBoldITC"/>
          <w:szCs w:val="24"/>
          <w:lang w:val="ru-RU"/>
        </w:rPr>
        <w:t>Практические работы: «</w:t>
      </w:r>
      <w:r w:rsidRPr="00DB0CEF">
        <w:rPr>
          <w:rFonts w:eastAsia="SchoolBookSanPin"/>
          <w:szCs w:val="24"/>
          <w:lang w:val="ru-RU"/>
        </w:rPr>
        <w:t>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rsidR="003B66C4" w:rsidRPr="00DB0CEF" w:rsidRDefault="003B66C4" w:rsidP="00AC0A73">
      <w:pPr>
        <w:spacing w:line="240" w:lineRule="auto"/>
        <w:rPr>
          <w:rFonts w:eastAsia="OfficinaSansBoldITC"/>
          <w:szCs w:val="24"/>
          <w:lang w:val="ru-RU"/>
        </w:rPr>
      </w:pPr>
      <w:r w:rsidRPr="00DB0CEF">
        <w:rPr>
          <w:rFonts w:eastAsia="SchoolBookSanPin"/>
          <w:szCs w:val="24"/>
          <w:lang w:val="ru-RU"/>
        </w:rPr>
        <w:t>13.</w:t>
      </w:r>
      <w:r w:rsidRPr="00DB0CEF">
        <w:rPr>
          <w:rFonts w:eastAsia="OfficinaSansBoldITC"/>
          <w:szCs w:val="24"/>
          <w:lang w:val="ru-RU"/>
        </w:rPr>
        <w:t>5.3.3.</w:t>
      </w:r>
      <w:r w:rsidRPr="00DB0CEF">
        <w:rPr>
          <w:rFonts w:eastAsia="OfficinaSansBoldITC"/>
          <w:szCs w:val="24"/>
        </w:rPr>
        <w:t> </w:t>
      </w:r>
      <w:r w:rsidRPr="00DB0CEF">
        <w:rPr>
          <w:rFonts w:eastAsia="OfficinaSansBoldITC"/>
          <w:szCs w:val="24"/>
          <w:lang w:val="ru-RU"/>
        </w:rPr>
        <w:t>Взаимодействие природы и общества.</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 xml:space="preserve">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w:t>
      </w:r>
      <w:r w:rsidRPr="00DB0CEF">
        <w:rPr>
          <w:rFonts w:eastAsia="SchoolBookSanPin"/>
          <w:szCs w:val="24"/>
          <w:lang w:val="ru-RU"/>
        </w:rPr>
        <w:lastRenderedPageBreak/>
        <w:t>преодолению. Программа ООН и цели устойчивого развития. Всемирное наследие ЮНЕСКО: природные и культурные объекты.</w:t>
      </w:r>
    </w:p>
    <w:p w:rsidR="003B66C4" w:rsidRPr="00DB0CEF" w:rsidRDefault="003B66C4" w:rsidP="00AC0A73">
      <w:pPr>
        <w:spacing w:line="240" w:lineRule="auto"/>
        <w:rPr>
          <w:rFonts w:eastAsia="SchoolBookSanPin"/>
          <w:szCs w:val="24"/>
          <w:lang w:val="ru-RU"/>
        </w:rPr>
      </w:pPr>
      <w:r w:rsidRPr="00DB0CEF">
        <w:rPr>
          <w:rFonts w:eastAsia="OfficinaSansBoldITC"/>
          <w:szCs w:val="24"/>
          <w:lang w:val="ru-RU"/>
        </w:rPr>
        <w:t>Практическая работа «</w:t>
      </w:r>
      <w:r w:rsidRPr="00DB0CEF">
        <w:rPr>
          <w:rFonts w:eastAsia="SchoolBookSanPin"/>
          <w:szCs w:val="24"/>
          <w:lang w:val="ru-RU"/>
        </w:rPr>
        <w:t>Характеристика изменений компонентов природы на территории одной из стран мира в результате деятельности человека».</w:t>
      </w:r>
    </w:p>
    <w:p w:rsidR="003B66C4" w:rsidRPr="00DB0CEF" w:rsidRDefault="003B66C4" w:rsidP="00AC0A73">
      <w:pPr>
        <w:spacing w:line="240" w:lineRule="auto"/>
        <w:rPr>
          <w:rFonts w:eastAsia="OfficinaSansBoldITC"/>
          <w:szCs w:val="24"/>
          <w:lang w:val="ru-RU"/>
        </w:rPr>
      </w:pPr>
      <w:r w:rsidRPr="00DB0CEF">
        <w:rPr>
          <w:rFonts w:eastAsia="OfficinaSansBoldITC"/>
          <w:szCs w:val="24"/>
          <w:lang w:val="ru-RU"/>
        </w:rPr>
        <w:t>13.6.</w:t>
      </w:r>
      <w:r w:rsidRPr="00DB0CEF">
        <w:rPr>
          <w:rFonts w:eastAsia="OfficinaSansBoldITC"/>
          <w:szCs w:val="24"/>
        </w:rPr>
        <w:t> </w:t>
      </w:r>
      <w:r w:rsidRPr="00DB0CEF">
        <w:rPr>
          <w:rFonts w:eastAsia="OfficinaSansBoldITC"/>
          <w:szCs w:val="24"/>
          <w:lang w:val="ru-RU"/>
        </w:rPr>
        <w:t>Содержание обучения географии в 8 классе.</w:t>
      </w:r>
    </w:p>
    <w:p w:rsidR="003B66C4" w:rsidRPr="00DB0CEF" w:rsidRDefault="003B66C4" w:rsidP="00AC0A73">
      <w:pPr>
        <w:spacing w:line="240" w:lineRule="auto"/>
        <w:rPr>
          <w:rFonts w:eastAsia="OfficinaSansBoldITC"/>
          <w:szCs w:val="24"/>
          <w:lang w:val="ru-RU"/>
        </w:rPr>
      </w:pPr>
      <w:r w:rsidRPr="00DB0CEF">
        <w:rPr>
          <w:rFonts w:eastAsia="OfficinaSansBoldITC"/>
          <w:szCs w:val="24"/>
          <w:lang w:val="ru-RU"/>
        </w:rPr>
        <w:t>13.6.1.</w:t>
      </w:r>
      <w:r w:rsidRPr="00DB0CEF">
        <w:rPr>
          <w:rFonts w:eastAsia="OfficinaSansBoldITC"/>
          <w:szCs w:val="24"/>
        </w:rPr>
        <w:t> </w:t>
      </w:r>
      <w:r w:rsidRPr="00DB0CEF">
        <w:rPr>
          <w:rFonts w:eastAsia="OfficinaSansBoldITC"/>
          <w:szCs w:val="24"/>
          <w:lang w:val="ru-RU"/>
        </w:rPr>
        <w:t>Географическое пространство России.</w:t>
      </w:r>
    </w:p>
    <w:p w:rsidR="003B66C4" w:rsidRPr="00DB0CEF" w:rsidRDefault="003B66C4" w:rsidP="00AC0A73">
      <w:pPr>
        <w:spacing w:line="240" w:lineRule="auto"/>
        <w:rPr>
          <w:rFonts w:eastAsia="OfficinaSansBoldITC"/>
          <w:szCs w:val="24"/>
          <w:lang w:val="ru-RU"/>
        </w:rPr>
      </w:pPr>
      <w:r w:rsidRPr="00DB0CEF">
        <w:rPr>
          <w:rFonts w:eastAsia="OfficinaSansBoldITC"/>
          <w:szCs w:val="24"/>
          <w:lang w:val="ru-RU"/>
        </w:rPr>
        <w:t>13.6.1.1.</w:t>
      </w:r>
      <w:r w:rsidRPr="00DB0CEF">
        <w:rPr>
          <w:rFonts w:eastAsia="OfficinaSansBoldITC"/>
          <w:szCs w:val="24"/>
        </w:rPr>
        <w:t> </w:t>
      </w:r>
      <w:r w:rsidRPr="00DB0CEF">
        <w:rPr>
          <w:rFonts w:eastAsia="OfficinaSansBoldITC"/>
          <w:szCs w:val="24"/>
          <w:lang w:val="ru-RU"/>
        </w:rPr>
        <w:t>История формирования и освоения территории России.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 xml:space="preserve">История освоения и заселения территории современной России в </w:t>
      </w:r>
      <w:r w:rsidRPr="00DB0CEF">
        <w:rPr>
          <w:rFonts w:eastAsia="SchoolBookSanPin"/>
          <w:szCs w:val="24"/>
        </w:rPr>
        <w:t>XI</w:t>
      </w:r>
      <w:r w:rsidRPr="00DB0CEF">
        <w:rPr>
          <w:rFonts w:eastAsia="SchoolBookSanPin"/>
          <w:szCs w:val="24"/>
          <w:lang w:val="ru-RU"/>
        </w:rPr>
        <w:t>‒</w:t>
      </w:r>
      <w:r w:rsidRPr="00DB0CEF">
        <w:rPr>
          <w:rFonts w:eastAsia="SchoolBookSanPin"/>
          <w:szCs w:val="24"/>
        </w:rPr>
        <w:t>XVI</w:t>
      </w:r>
      <w:r w:rsidRPr="00DB0CEF">
        <w:rPr>
          <w:rFonts w:eastAsia="SchoolBookSanPin"/>
          <w:szCs w:val="24"/>
          <w:lang w:val="ru-RU"/>
        </w:rPr>
        <w:t xml:space="preserve"> вв. Расширение территории России в </w:t>
      </w:r>
      <w:r w:rsidRPr="00DB0CEF">
        <w:rPr>
          <w:rFonts w:eastAsia="SchoolBookSanPin"/>
          <w:szCs w:val="24"/>
        </w:rPr>
        <w:t>XVI</w:t>
      </w:r>
      <w:r w:rsidRPr="00DB0CEF">
        <w:rPr>
          <w:rFonts w:eastAsia="SchoolBookSanPin"/>
          <w:szCs w:val="24"/>
          <w:lang w:val="ru-RU"/>
        </w:rPr>
        <w:t>‒</w:t>
      </w:r>
      <w:r w:rsidRPr="00DB0CEF">
        <w:rPr>
          <w:rFonts w:eastAsia="SchoolBookSanPin"/>
          <w:szCs w:val="24"/>
        </w:rPr>
        <w:t>XIX</w:t>
      </w:r>
      <w:r w:rsidRPr="00DB0CEF">
        <w:rPr>
          <w:rFonts w:eastAsia="SchoolBookSanPin"/>
          <w:szCs w:val="24"/>
          <w:lang w:val="ru-RU"/>
        </w:rPr>
        <w:t xml:space="preserve"> вв. Русские первопроходцы. Изменения внешних границ России в ХХ в. Воссоединение Крыма с Россией.</w:t>
      </w:r>
    </w:p>
    <w:p w:rsidR="003B66C4" w:rsidRPr="00DB0CEF" w:rsidRDefault="003B66C4" w:rsidP="00AC0A73">
      <w:pPr>
        <w:spacing w:line="240" w:lineRule="auto"/>
        <w:rPr>
          <w:rFonts w:eastAsia="SchoolBookSanPin"/>
          <w:szCs w:val="24"/>
          <w:lang w:val="ru-RU"/>
        </w:rPr>
      </w:pPr>
      <w:r w:rsidRPr="00DB0CEF">
        <w:rPr>
          <w:rFonts w:eastAsia="OfficinaSansBoldITC"/>
          <w:szCs w:val="24"/>
          <w:lang w:val="ru-RU"/>
        </w:rPr>
        <w:t>Практическая работа «</w:t>
      </w:r>
      <w:r w:rsidRPr="00DB0CEF">
        <w:rPr>
          <w:rFonts w:eastAsia="SchoolBookSanPin"/>
          <w:szCs w:val="24"/>
          <w:lang w:val="ru-RU"/>
        </w:rPr>
        <w:t>Представление в виде таблицы сведений об изменении границ России на разных исторических этапах на основе анализа географических карт».</w:t>
      </w:r>
    </w:p>
    <w:p w:rsidR="003B66C4" w:rsidRPr="00DB0CEF" w:rsidRDefault="003B66C4" w:rsidP="00AC0A73">
      <w:pPr>
        <w:spacing w:line="240" w:lineRule="auto"/>
        <w:rPr>
          <w:rFonts w:eastAsia="OfficinaSansBoldITC"/>
          <w:szCs w:val="24"/>
          <w:lang w:val="ru-RU"/>
        </w:rPr>
      </w:pPr>
      <w:r w:rsidRPr="00DB0CEF">
        <w:rPr>
          <w:rFonts w:eastAsia="OfficinaSansBoldITC"/>
          <w:szCs w:val="24"/>
          <w:lang w:val="ru-RU"/>
        </w:rPr>
        <w:t>13.6.1.2.</w:t>
      </w:r>
      <w:r w:rsidRPr="00DB0CEF">
        <w:rPr>
          <w:rFonts w:eastAsia="OfficinaSansBoldITC"/>
          <w:szCs w:val="24"/>
        </w:rPr>
        <w:t> </w:t>
      </w:r>
      <w:r w:rsidRPr="00DB0CEF">
        <w:rPr>
          <w:rFonts w:eastAsia="OfficinaSansBoldITC"/>
          <w:szCs w:val="24"/>
          <w:lang w:val="ru-RU"/>
        </w:rPr>
        <w:t>Географическое положение и границы России.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3B66C4" w:rsidRPr="00DB0CEF" w:rsidRDefault="003B66C4" w:rsidP="00AC0A73">
      <w:pPr>
        <w:spacing w:line="240" w:lineRule="auto"/>
        <w:rPr>
          <w:rFonts w:eastAsia="OfficinaSansBoldITC"/>
          <w:szCs w:val="24"/>
          <w:lang w:val="ru-RU"/>
        </w:rPr>
      </w:pPr>
      <w:r w:rsidRPr="00DB0CEF">
        <w:rPr>
          <w:rFonts w:eastAsia="OfficinaSansBoldITC"/>
          <w:szCs w:val="24"/>
          <w:lang w:val="ru-RU"/>
        </w:rPr>
        <w:t>13.6.1.3.</w:t>
      </w:r>
      <w:r w:rsidRPr="00DB0CEF">
        <w:rPr>
          <w:rFonts w:eastAsia="OfficinaSansBoldITC"/>
          <w:szCs w:val="24"/>
        </w:rPr>
        <w:t> </w:t>
      </w:r>
      <w:r w:rsidRPr="00DB0CEF">
        <w:rPr>
          <w:rFonts w:eastAsia="OfficinaSansBoldITC"/>
          <w:szCs w:val="24"/>
          <w:lang w:val="ru-RU"/>
        </w:rPr>
        <w:t>Время на территории России.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Россия на карте часовых поясов мира. Карта часовых зон России. Местное, поясное и зональное время: роль в хозяйстве и жизни людей.</w:t>
      </w:r>
    </w:p>
    <w:p w:rsidR="003B66C4" w:rsidRPr="00DB0CEF" w:rsidRDefault="003B66C4" w:rsidP="00AC0A73">
      <w:pPr>
        <w:spacing w:line="240" w:lineRule="auto"/>
        <w:rPr>
          <w:rFonts w:eastAsia="SchoolBookSanPin"/>
          <w:szCs w:val="24"/>
          <w:lang w:val="ru-RU"/>
        </w:rPr>
      </w:pPr>
      <w:r w:rsidRPr="00DB0CEF">
        <w:rPr>
          <w:rFonts w:eastAsia="OfficinaSansBoldITC"/>
          <w:szCs w:val="24"/>
          <w:lang w:val="ru-RU"/>
        </w:rPr>
        <w:t>Практическая работа «</w:t>
      </w:r>
      <w:r w:rsidRPr="00DB0CEF">
        <w:rPr>
          <w:rFonts w:eastAsia="SchoolBookSanPin"/>
          <w:szCs w:val="24"/>
          <w:lang w:val="ru-RU"/>
        </w:rPr>
        <w:t xml:space="preserve">Определение различия во времени для разных городов </w:t>
      </w:r>
      <w:r w:rsidRPr="00DB0CEF">
        <w:rPr>
          <w:rFonts w:eastAsia="SchoolBookSanPin"/>
          <w:position w:val="1"/>
          <w:szCs w:val="24"/>
          <w:lang w:val="ru-RU"/>
        </w:rPr>
        <w:t>России по карте часовых зон».</w:t>
      </w:r>
    </w:p>
    <w:p w:rsidR="003B66C4" w:rsidRPr="00DB0CEF" w:rsidRDefault="003B66C4" w:rsidP="00AC0A73">
      <w:pPr>
        <w:spacing w:line="240" w:lineRule="auto"/>
        <w:rPr>
          <w:rFonts w:eastAsia="OfficinaSansBoldITC"/>
          <w:szCs w:val="24"/>
          <w:lang w:val="ru-RU"/>
        </w:rPr>
      </w:pPr>
      <w:r w:rsidRPr="00DB0CEF">
        <w:rPr>
          <w:rFonts w:eastAsia="OfficinaSansBoldITC"/>
          <w:szCs w:val="24"/>
          <w:lang w:val="ru-RU"/>
        </w:rPr>
        <w:t>13.6.1.4.</w:t>
      </w:r>
      <w:r w:rsidRPr="00DB0CEF">
        <w:rPr>
          <w:rFonts w:eastAsia="OfficinaSansBoldITC"/>
          <w:szCs w:val="24"/>
        </w:rPr>
        <w:t> </w:t>
      </w:r>
      <w:r w:rsidRPr="00DB0CEF">
        <w:rPr>
          <w:rFonts w:eastAsia="OfficinaSansBoldITC"/>
          <w:szCs w:val="24"/>
          <w:lang w:val="ru-RU"/>
        </w:rPr>
        <w:t>Административно-территориальное устройство России. Районирование территории.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3B66C4" w:rsidRPr="00DB0CEF" w:rsidRDefault="003B66C4" w:rsidP="00AC0A73">
      <w:pPr>
        <w:spacing w:line="240" w:lineRule="auto"/>
        <w:rPr>
          <w:rFonts w:eastAsia="SchoolBookSanPin"/>
          <w:szCs w:val="24"/>
          <w:lang w:val="ru-RU"/>
        </w:rPr>
      </w:pPr>
      <w:r w:rsidRPr="00DB0CEF">
        <w:rPr>
          <w:rFonts w:eastAsia="OfficinaSansBoldITC"/>
          <w:szCs w:val="24"/>
          <w:lang w:val="ru-RU"/>
        </w:rPr>
        <w:t>Практическая работа. «</w:t>
      </w:r>
      <w:r w:rsidRPr="00DB0CEF">
        <w:rPr>
          <w:rFonts w:eastAsia="SchoolBookSanPin"/>
          <w:szCs w:val="24"/>
          <w:lang w:val="ru-RU"/>
        </w:rPr>
        <w:t>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3B66C4" w:rsidRPr="00DB0CEF" w:rsidRDefault="003B66C4" w:rsidP="00AC0A73">
      <w:pPr>
        <w:spacing w:line="240" w:lineRule="auto"/>
        <w:rPr>
          <w:rFonts w:eastAsia="OfficinaSansBoldITC"/>
          <w:szCs w:val="24"/>
          <w:lang w:val="ru-RU"/>
        </w:rPr>
      </w:pPr>
      <w:r w:rsidRPr="00DB0CEF">
        <w:rPr>
          <w:rFonts w:eastAsia="OfficinaSansBoldITC"/>
          <w:szCs w:val="24"/>
          <w:lang w:val="ru-RU"/>
        </w:rPr>
        <w:t>13.6.2.</w:t>
      </w:r>
      <w:r w:rsidRPr="00DB0CEF">
        <w:rPr>
          <w:rFonts w:eastAsia="OfficinaSansBoldITC"/>
          <w:szCs w:val="24"/>
        </w:rPr>
        <w:t> </w:t>
      </w:r>
      <w:r w:rsidRPr="00DB0CEF">
        <w:rPr>
          <w:rFonts w:eastAsia="OfficinaSansBoldITC"/>
          <w:szCs w:val="24"/>
          <w:lang w:val="ru-RU"/>
        </w:rPr>
        <w:t>Природа России.</w:t>
      </w:r>
    </w:p>
    <w:p w:rsidR="003B66C4" w:rsidRPr="00DB0CEF" w:rsidRDefault="003B66C4" w:rsidP="00AC0A73">
      <w:pPr>
        <w:spacing w:line="240" w:lineRule="auto"/>
        <w:rPr>
          <w:rFonts w:eastAsia="OfficinaSansBoldITC"/>
          <w:szCs w:val="24"/>
          <w:lang w:val="ru-RU"/>
        </w:rPr>
      </w:pPr>
      <w:r w:rsidRPr="00DB0CEF">
        <w:rPr>
          <w:rFonts w:eastAsia="OfficinaSansBoldITC"/>
          <w:szCs w:val="24"/>
          <w:lang w:val="ru-RU"/>
        </w:rPr>
        <w:t>13.6.2.1.</w:t>
      </w:r>
      <w:r w:rsidRPr="00DB0CEF">
        <w:rPr>
          <w:rFonts w:eastAsia="OfficinaSansBoldITC"/>
          <w:szCs w:val="24"/>
        </w:rPr>
        <w:t> </w:t>
      </w:r>
      <w:r w:rsidRPr="00DB0CEF">
        <w:rPr>
          <w:rFonts w:eastAsia="OfficinaSansBoldITC"/>
          <w:szCs w:val="24"/>
          <w:lang w:val="ru-RU"/>
        </w:rPr>
        <w:t>Природные условия и ресурсы России.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3B66C4" w:rsidRPr="00DB0CEF" w:rsidRDefault="003B66C4" w:rsidP="00AC0A73">
      <w:pPr>
        <w:spacing w:line="240" w:lineRule="auto"/>
        <w:rPr>
          <w:rFonts w:eastAsia="SchoolBookSanPin"/>
          <w:szCs w:val="24"/>
          <w:lang w:val="ru-RU"/>
        </w:rPr>
      </w:pPr>
      <w:r w:rsidRPr="00DB0CEF">
        <w:rPr>
          <w:rFonts w:eastAsia="OfficinaSansBoldITC"/>
          <w:szCs w:val="24"/>
          <w:lang w:val="ru-RU"/>
        </w:rPr>
        <w:t>Практическая работа «</w:t>
      </w:r>
      <w:r w:rsidRPr="00DB0CEF">
        <w:rPr>
          <w:rFonts w:eastAsia="SchoolBookSanPin"/>
          <w:szCs w:val="24"/>
          <w:lang w:val="ru-RU"/>
        </w:rPr>
        <w:t>Характеристика природно-ресурсного капитала своего края по картам и статистическим материалам».</w:t>
      </w:r>
    </w:p>
    <w:p w:rsidR="003B66C4" w:rsidRPr="00DB0CEF" w:rsidRDefault="003B66C4" w:rsidP="00AC0A73">
      <w:pPr>
        <w:spacing w:line="240" w:lineRule="auto"/>
        <w:rPr>
          <w:rFonts w:eastAsia="OfficinaSansBoldITC"/>
          <w:szCs w:val="24"/>
          <w:lang w:val="ru-RU"/>
        </w:rPr>
      </w:pPr>
      <w:r w:rsidRPr="00DB0CEF">
        <w:rPr>
          <w:rFonts w:eastAsia="OfficinaSansBoldITC"/>
          <w:szCs w:val="24"/>
          <w:lang w:val="ru-RU"/>
        </w:rPr>
        <w:t>13.6.2.2.</w:t>
      </w:r>
      <w:r w:rsidRPr="00DB0CEF">
        <w:rPr>
          <w:rFonts w:eastAsia="OfficinaSansBoldITC"/>
          <w:szCs w:val="24"/>
        </w:rPr>
        <w:t> </w:t>
      </w:r>
      <w:r w:rsidRPr="00DB0CEF">
        <w:rPr>
          <w:rFonts w:eastAsia="OfficinaSansBoldITC"/>
          <w:szCs w:val="24"/>
          <w:lang w:val="ru-RU"/>
        </w:rPr>
        <w:t>Геологическое строение, рельеф и полезные ископаемые.</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 xml:space="preserve">Влияние внутренних и внешних процессов на формирование рельефа. </w:t>
      </w:r>
      <w:r w:rsidRPr="00DB0CEF">
        <w:rPr>
          <w:rFonts w:eastAsia="SchoolBookSanPin"/>
          <w:szCs w:val="24"/>
          <w:lang w:val="ru-RU"/>
        </w:rPr>
        <w:lastRenderedPageBreak/>
        <w:t>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3B66C4" w:rsidRPr="00DB0CEF" w:rsidRDefault="003B66C4" w:rsidP="00AC0A73">
      <w:pPr>
        <w:spacing w:line="240" w:lineRule="auto"/>
        <w:rPr>
          <w:rFonts w:eastAsia="SchoolBookSanPin"/>
          <w:szCs w:val="24"/>
          <w:lang w:val="ru-RU"/>
        </w:rPr>
      </w:pPr>
      <w:r w:rsidRPr="00DB0CEF">
        <w:rPr>
          <w:rFonts w:eastAsia="OfficinaSansBoldITC"/>
          <w:szCs w:val="24"/>
          <w:lang w:val="ru-RU"/>
        </w:rPr>
        <w:t>Практические работы: «</w:t>
      </w:r>
      <w:r w:rsidRPr="00DB0CEF">
        <w:rPr>
          <w:rFonts w:eastAsia="SchoolBookSanPin"/>
          <w:szCs w:val="24"/>
          <w:lang w:val="ru-RU"/>
        </w:rPr>
        <w:t>Объяснение распространения по территории России опасных геологических явлений», «</w:t>
      </w:r>
      <w:r w:rsidRPr="00DB0CEF">
        <w:rPr>
          <w:rFonts w:eastAsia="SchoolBookSanPin"/>
          <w:position w:val="1"/>
          <w:szCs w:val="24"/>
          <w:lang w:val="ru-RU"/>
        </w:rPr>
        <w:t>Объяснение особенностей рельефа своего края».</w:t>
      </w:r>
    </w:p>
    <w:p w:rsidR="003B66C4" w:rsidRPr="00DB0CEF" w:rsidRDefault="003B66C4" w:rsidP="00AC0A73">
      <w:pPr>
        <w:spacing w:line="240" w:lineRule="auto"/>
        <w:rPr>
          <w:rFonts w:eastAsia="OfficinaSansBoldITC"/>
          <w:szCs w:val="24"/>
          <w:lang w:val="ru-RU"/>
        </w:rPr>
      </w:pPr>
      <w:r w:rsidRPr="00DB0CEF">
        <w:rPr>
          <w:rFonts w:eastAsia="SchoolBookSanPin"/>
          <w:szCs w:val="24"/>
          <w:lang w:val="ru-RU"/>
        </w:rPr>
        <w:t>13.</w:t>
      </w:r>
      <w:r w:rsidRPr="00DB0CEF">
        <w:rPr>
          <w:rFonts w:eastAsia="OfficinaSansBoldITC"/>
          <w:szCs w:val="24"/>
          <w:lang w:val="ru-RU"/>
        </w:rPr>
        <w:t>6.2.3.</w:t>
      </w:r>
      <w:r w:rsidRPr="00DB0CEF">
        <w:rPr>
          <w:rFonts w:eastAsia="OfficinaSansBoldITC"/>
          <w:szCs w:val="24"/>
        </w:rPr>
        <w:t> </w:t>
      </w:r>
      <w:r w:rsidRPr="00DB0CEF">
        <w:rPr>
          <w:rFonts w:eastAsia="OfficinaSansBoldITC"/>
          <w:szCs w:val="24"/>
          <w:lang w:val="ru-RU"/>
        </w:rPr>
        <w:t>Климат и климатические ресурсы.</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3B66C4" w:rsidRPr="00DB0CEF" w:rsidRDefault="003B66C4" w:rsidP="00AC0A73">
      <w:pPr>
        <w:spacing w:line="240" w:lineRule="auto"/>
        <w:rPr>
          <w:rFonts w:eastAsia="SchoolBookSanPin"/>
          <w:szCs w:val="24"/>
          <w:lang w:val="ru-RU"/>
        </w:rPr>
      </w:pPr>
      <w:r w:rsidRPr="00DB0CEF">
        <w:rPr>
          <w:rFonts w:eastAsia="OfficinaSansBoldITC"/>
          <w:szCs w:val="24"/>
          <w:lang w:val="ru-RU"/>
        </w:rPr>
        <w:t>Практические работы: «</w:t>
      </w:r>
      <w:r w:rsidRPr="00DB0CEF">
        <w:rPr>
          <w:rFonts w:eastAsia="SchoolBookSanPin"/>
          <w:szCs w:val="24"/>
          <w:lang w:val="ru-RU"/>
        </w:rPr>
        <w:t>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rsidR="003B66C4" w:rsidRPr="00DB0CEF" w:rsidRDefault="003B66C4" w:rsidP="00AC0A73">
      <w:pPr>
        <w:spacing w:line="240" w:lineRule="auto"/>
        <w:rPr>
          <w:rFonts w:eastAsia="OfficinaSansBoldITC"/>
          <w:szCs w:val="24"/>
          <w:lang w:val="ru-RU"/>
        </w:rPr>
      </w:pPr>
      <w:r w:rsidRPr="00DB0CEF">
        <w:rPr>
          <w:rFonts w:eastAsia="SchoolBookSanPin"/>
          <w:szCs w:val="24"/>
          <w:lang w:val="ru-RU"/>
        </w:rPr>
        <w:t>13.</w:t>
      </w:r>
      <w:r w:rsidRPr="00DB0CEF">
        <w:rPr>
          <w:rFonts w:eastAsia="OfficinaSansBoldITC"/>
          <w:szCs w:val="24"/>
          <w:lang w:val="ru-RU"/>
        </w:rPr>
        <w:t>6.2.4.</w:t>
      </w:r>
      <w:r w:rsidRPr="00DB0CEF">
        <w:rPr>
          <w:rFonts w:eastAsia="OfficinaSansBoldITC"/>
          <w:szCs w:val="24"/>
        </w:rPr>
        <w:t> </w:t>
      </w:r>
      <w:r w:rsidRPr="00DB0CEF">
        <w:rPr>
          <w:rFonts w:eastAsia="OfficinaSansBoldITC"/>
          <w:szCs w:val="24"/>
          <w:lang w:val="ru-RU"/>
        </w:rPr>
        <w:t>Моря России. Внутренние воды и водные ресурсы.</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Моря как аквальные природные комплексы.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3B66C4" w:rsidRPr="00DB0CEF" w:rsidRDefault="003B66C4" w:rsidP="00AC0A73">
      <w:pPr>
        <w:spacing w:line="240" w:lineRule="auto"/>
        <w:rPr>
          <w:rFonts w:eastAsia="SchoolBookSanPin"/>
          <w:szCs w:val="24"/>
          <w:lang w:val="ru-RU"/>
        </w:rPr>
      </w:pPr>
      <w:r w:rsidRPr="00DB0CEF">
        <w:rPr>
          <w:rFonts w:eastAsia="OfficinaSansBoldITC"/>
          <w:szCs w:val="24"/>
          <w:lang w:val="ru-RU"/>
        </w:rPr>
        <w:t>Практические работы: «</w:t>
      </w:r>
      <w:r w:rsidRPr="00DB0CEF">
        <w:rPr>
          <w:rFonts w:eastAsia="SchoolBookSanPin"/>
          <w:szCs w:val="24"/>
          <w:lang w:val="ru-RU"/>
        </w:rPr>
        <w:t>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3B66C4" w:rsidRPr="00DB0CEF" w:rsidRDefault="003B66C4" w:rsidP="00AC0A73">
      <w:pPr>
        <w:spacing w:line="240" w:lineRule="auto"/>
        <w:rPr>
          <w:rFonts w:eastAsia="OfficinaSansBoldITC"/>
          <w:szCs w:val="24"/>
          <w:lang w:val="ru-RU"/>
        </w:rPr>
      </w:pPr>
      <w:r w:rsidRPr="00DB0CEF">
        <w:rPr>
          <w:rFonts w:eastAsia="SchoolBookSanPin"/>
          <w:szCs w:val="24"/>
          <w:lang w:val="ru-RU"/>
        </w:rPr>
        <w:t>13.</w:t>
      </w:r>
      <w:r w:rsidRPr="00DB0CEF">
        <w:rPr>
          <w:rFonts w:eastAsia="OfficinaSansBoldITC"/>
          <w:szCs w:val="24"/>
          <w:lang w:val="ru-RU"/>
        </w:rPr>
        <w:t>6.2.5.</w:t>
      </w:r>
      <w:r w:rsidRPr="00DB0CEF">
        <w:rPr>
          <w:rFonts w:eastAsia="OfficinaSansBoldITC"/>
          <w:szCs w:val="24"/>
        </w:rPr>
        <w:t> </w:t>
      </w:r>
      <w:r w:rsidRPr="00DB0CEF">
        <w:rPr>
          <w:rFonts w:eastAsia="OfficinaSansBoldITC"/>
          <w:szCs w:val="24"/>
          <w:lang w:val="ru-RU"/>
        </w:rPr>
        <w:t>Природно-хозяйственные зоны.</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 xml:space="preserve">Природно-хозяйственные зоны России: взаимосвязь и взаимообусловленность их </w:t>
      </w:r>
      <w:r w:rsidRPr="00DB0CEF">
        <w:rPr>
          <w:rFonts w:eastAsia="SchoolBookSanPin"/>
          <w:szCs w:val="24"/>
          <w:lang w:val="ru-RU"/>
        </w:rPr>
        <w:lastRenderedPageBreak/>
        <w:t>компонентов.</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Высотная поясность в горах на территории России. Природные ресурсы природно-хозяйственных зон и их ис</w:t>
      </w:r>
      <w:r w:rsidRPr="00DB0CEF">
        <w:rPr>
          <w:rFonts w:eastAsia="SchoolBookSanPin"/>
          <w:position w:val="1"/>
          <w:szCs w:val="24"/>
          <w:lang w:val="ru-RU"/>
        </w:rPr>
        <w:t>пользование, экологические проблемы. Прогнозируемые по</w:t>
      </w:r>
      <w:r w:rsidRPr="00DB0CEF">
        <w:rPr>
          <w:rFonts w:eastAsia="SchoolBookSanPin"/>
          <w:szCs w:val="24"/>
          <w:lang w:val="ru-RU"/>
        </w:rPr>
        <w:t>следствия изменений климата для разных природно-хозяйственных зон на территории России.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3B66C4" w:rsidRPr="00DB0CEF" w:rsidRDefault="003B66C4" w:rsidP="00AC0A73">
      <w:pPr>
        <w:spacing w:line="240" w:lineRule="auto"/>
        <w:rPr>
          <w:rFonts w:eastAsia="SchoolBookSanPin"/>
          <w:szCs w:val="24"/>
          <w:lang w:val="ru-RU"/>
        </w:rPr>
      </w:pPr>
      <w:r w:rsidRPr="00DB0CEF">
        <w:rPr>
          <w:rFonts w:eastAsia="OfficinaSansBoldITC"/>
          <w:szCs w:val="24"/>
          <w:lang w:val="ru-RU"/>
        </w:rPr>
        <w:t>Практические работы: «</w:t>
      </w:r>
      <w:r w:rsidRPr="00DB0CEF">
        <w:rPr>
          <w:rFonts w:eastAsia="SchoolBookSanPin"/>
          <w:szCs w:val="24"/>
          <w:lang w:val="ru-RU"/>
        </w:rPr>
        <w:t>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3B66C4" w:rsidRPr="00DB0CEF" w:rsidRDefault="003B66C4" w:rsidP="00AC0A73">
      <w:pPr>
        <w:spacing w:line="240" w:lineRule="auto"/>
        <w:rPr>
          <w:rFonts w:eastAsia="OfficinaSansBoldITC"/>
          <w:szCs w:val="24"/>
          <w:lang w:val="ru-RU"/>
        </w:rPr>
      </w:pPr>
      <w:r w:rsidRPr="00DB0CEF">
        <w:rPr>
          <w:rFonts w:eastAsia="SchoolBookSanPin"/>
          <w:szCs w:val="24"/>
          <w:lang w:val="ru-RU"/>
        </w:rPr>
        <w:t>13.</w:t>
      </w:r>
      <w:r w:rsidRPr="00DB0CEF">
        <w:rPr>
          <w:rFonts w:eastAsia="OfficinaSansBoldITC"/>
          <w:szCs w:val="24"/>
          <w:lang w:val="ru-RU"/>
        </w:rPr>
        <w:t>6.3.</w:t>
      </w:r>
      <w:r w:rsidRPr="00DB0CEF">
        <w:rPr>
          <w:rFonts w:eastAsia="OfficinaSansBoldITC"/>
          <w:szCs w:val="24"/>
        </w:rPr>
        <w:t> </w:t>
      </w:r>
      <w:r w:rsidRPr="00DB0CEF">
        <w:rPr>
          <w:rFonts w:eastAsia="OfficinaSansBoldITC"/>
          <w:szCs w:val="24"/>
          <w:lang w:val="ru-RU"/>
        </w:rPr>
        <w:t>Население России.</w:t>
      </w:r>
    </w:p>
    <w:p w:rsidR="003B66C4" w:rsidRPr="00DB0CEF" w:rsidRDefault="003B66C4" w:rsidP="00AC0A73">
      <w:pPr>
        <w:spacing w:line="240" w:lineRule="auto"/>
        <w:rPr>
          <w:rFonts w:eastAsia="OfficinaSansBoldITC"/>
          <w:szCs w:val="24"/>
          <w:lang w:val="ru-RU"/>
        </w:rPr>
      </w:pPr>
      <w:r w:rsidRPr="00DB0CEF">
        <w:rPr>
          <w:rFonts w:eastAsia="SchoolBookSanPin"/>
          <w:szCs w:val="24"/>
          <w:lang w:val="ru-RU"/>
        </w:rPr>
        <w:t>13.</w:t>
      </w:r>
      <w:r w:rsidRPr="00DB0CEF">
        <w:rPr>
          <w:rFonts w:eastAsia="OfficinaSansBoldITC"/>
          <w:szCs w:val="24"/>
          <w:lang w:val="ru-RU"/>
        </w:rPr>
        <w:t>6.3.1.</w:t>
      </w:r>
      <w:r w:rsidRPr="00DB0CEF">
        <w:rPr>
          <w:rFonts w:eastAsia="OfficinaSansBoldITC"/>
          <w:szCs w:val="24"/>
        </w:rPr>
        <w:t> </w:t>
      </w:r>
      <w:r w:rsidRPr="00DB0CEF">
        <w:rPr>
          <w:rFonts w:eastAsia="OfficinaSansBoldITC"/>
          <w:szCs w:val="24"/>
          <w:lang w:val="ru-RU"/>
        </w:rPr>
        <w:t>Численность населения России.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 xml:space="preserve">Динамика численности населения России в </w:t>
      </w:r>
      <w:r w:rsidRPr="00DB0CEF">
        <w:rPr>
          <w:rFonts w:eastAsia="SchoolBookSanPin"/>
          <w:szCs w:val="24"/>
        </w:rPr>
        <w:t>XX</w:t>
      </w:r>
      <w:r w:rsidRPr="00DB0CEF">
        <w:rPr>
          <w:rFonts w:eastAsia="SchoolBookSanPin"/>
          <w:szCs w:val="24"/>
          <w:lang w:val="ru-RU"/>
        </w:rPr>
        <w:t>‒</w:t>
      </w:r>
      <w:r w:rsidRPr="00DB0CEF">
        <w:rPr>
          <w:rFonts w:eastAsia="SchoolBookSanPin"/>
          <w:szCs w:val="24"/>
        </w:rPr>
        <w:t>XXI</w:t>
      </w:r>
      <w:r w:rsidRPr="00DB0CEF">
        <w:rPr>
          <w:rFonts w:eastAsia="SchoolBookSanPin"/>
          <w:szCs w:val="24"/>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3B66C4" w:rsidRPr="00DB0CEF" w:rsidRDefault="003B66C4" w:rsidP="00AC0A73">
      <w:pPr>
        <w:spacing w:line="240" w:lineRule="auto"/>
        <w:rPr>
          <w:rFonts w:eastAsia="SchoolBookSanPin"/>
          <w:szCs w:val="24"/>
          <w:lang w:val="ru-RU"/>
        </w:rPr>
      </w:pPr>
      <w:r w:rsidRPr="00DB0CEF">
        <w:rPr>
          <w:rFonts w:eastAsia="OfficinaSansBoldITC"/>
          <w:szCs w:val="24"/>
          <w:lang w:val="ru-RU"/>
        </w:rPr>
        <w:t>Практическая работа «</w:t>
      </w:r>
      <w:r w:rsidRPr="00DB0CEF">
        <w:rPr>
          <w:rFonts w:eastAsia="SchoolBookSanPin"/>
          <w:szCs w:val="24"/>
          <w:lang w:val="ru-RU"/>
        </w:rPr>
        <w:t>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3B66C4" w:rsidRPr="00DB0CEF" w:rsidRDefault="003B66C4" w:rsidP="00AC0A73">
      <w:pPr>
        <w:spacing w:line="240" w:lineRule="auto"/>
        <w:rPr>
          <w:rFonts w:eastAsia="OfficinaSansBoldITC"/>
          <w:szCs w:val="24"/>
          <w:lang w:val="ru-RU"/>
        </w:rPr>
      </w:pPr>
      <w:r w:rsidRPr="00DB0CEF">
        <w:rPr>
          <w:rFonts w:eastAsia="SchoolBookSanPin"/>
          <w:szCs w:val="24"/>
          <w:lang w:val="ru-RU"/>
        </w:rPr>
        <w:t>13.</w:t>
      </w:r>
      <w:r w:rsidRPr="00DB0CEF">
        <w:rPr>
          <w:rFonts w:eastAsia="OfficinaSansBoldITC"/>
          <w:szCs w:val="24"/>
          <w:lang w:val="ru-RU"/>
        </w:rPr>
        <w:t>6.3.2.</w:t>
      </w:r>
      <w:r w:rsidRPr="00DB0CEF">
        <w:rPr>
          <w:rFonts w:eastAsia="OfficinaSansBoldITC"/>
          <w:szCs w:val="24"/>
        </w:rPr>
        <w:t> </w:t>
      </w:r>
      <w:r w:rsidRPr="00DB0CEF">
        <w:rPr>
          <w:rFonts w:eastAsia="OfficinaSansBoldITC"/>
          <w:szCs w:val="24"/>
          <w:lang w:val="ru-RU"/>
        </w:rPr>
        <w:t>Территориальные особенности размещения населения России.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3B66C4" w:rsidRPr="00DB0CEF" w:rsidRDefault="003B66C4" w:rsidP="00AC0A73">
      <w:pPr>
        <w:spacing w:line="240" w:lineRule="auto"/>
        <w:rPr>
          <w:rFonts w:eastAsia="OfficinaSansBoldITC"/>
          <w:szCs w:val="24"/>
          <w:lang w:val="ru-RU"/>
        </w:rPr>
      </w:pPr>
      <w:r w:rsidRPr="00DB0CEF">
        <w:rPr>
          <w:rFonts w:eastAsia="SchoolBookSanPin"/>
          <w:szCs w:val="24"/>
          <w:lang w:val="ru-RU"/>
        </w:rPr>
        <w:t>13.</w:t>
      </w:r>
      <w:r w:rsidRPr="00DB0CEF">
        <w:rPr>
          <w:rFonts w:eastAsia="OfficinaSansBoldITC"/>
          <w:szCs w:val="24"/>
          <w:lang w:val="ru-RU"/>
        </w:rPr>
        <w:t>6.3.3.</w:t>
      </w:r>
      <w:r w:rsidRPr="00DB0CEF">
        <w:rPr>
          <w:rFonts w:eastAsia="OfficinaSansBoldITC"/>
          <w:szCs w:val="24"/>
        </w:rPr>
        <w:t> </w:t>
      </w:r>
      <w:r w:rsidRPr="00DB0CEF">
        <w:rPr>
          <w:rFonts w:eastAsia="OfficinaSansBoldITC"/>
          <w:szCs w:val="24"/>
          <w:lang w:val="ru-RU"/>
        </w:rPr>
        <w:t>Народы и религии России.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3B66C4" w:rsidRPr="00DB0CEF" w:rsidRDefault="003B66C4" w:rsidP="00AC0A73">
      <w:pPr>
        <w:spacing w:line="240" w:lineRule="auto"/>
        <w:rPr>
          <w:rFonts w:eastAsia="SchoolBookSanPin"/>
          <w:szCs w:val="24"/>
          <w:lang w:val="ru-RU"/>
        </w:rPr>
      </w:pPr>
      <w:r w:rsidRPr="00DB0CEF">
        <w:rPr>
          <w:rFonts w:eastAsia="OfficinaSansBoldITC"/>
          <w:szCs w:val="24"/>
          <w:lang w:val="ru-RU"/>
        </w:rPr>
        <w:t>Практическая работа «</w:t>
      </w:r>
      <w:r w:rsidRPr="00DB0CEF">
        <w:rPr>
          <w:rFonts w:eastAsia="SchoolBookSanPin"/>
          <w:szCs w:val="24"/>
          <w:lang w:val="ru-RU"/>
        </w:rPr>
        <w:t>Построение картограммы «Доля титульных этносов в численности населения республик и автономных округов Российской Федерации».</w:t>
      </w:r>
    </w:p>
    <w:p w:rsidR="003B66C4" w:rsidRPr="00DB0CEF" w:rsidRDefault="003B66C4" w:rsidP="00AC0A73">
      <w:pPr>
        <w:spacing w:line="240" w:lineRule="auto"/>
        <w:rPr>
          <w:rFonts w:eastAsia="OfficinaSansBoldITC"/>
          <w:szCs w:val="24"/>
          <w:lang w:val="ru-RU"/>
        </w:rPr>
      </w:pPr>
      <w:r w:rsidRPr="00DB0CEF">
        <w:rPr>
          <w:rFonts w:eastAsia="SchoolBookSanPin"/>
          <w:szCs w:val="24"/>
          <w:lang w:val="ru-RU"/>
        </w:rPr>
        <w:t>13.</w:t>
      </w:r>
      <w:r w:rsidRPr="00DB0CEF">
        <w:rPr>
          <w:rFonts w:eastAsia="OfficinaSansBoldITC"/>
          <w:szCs w:val="24"/>
          <w:lang w:val="ru-RU"/>
        </w:rPr>
        <w:t>6.3.4.</w:t>
      </w:r>
      <w:r w:rsidRPr="00DB0CEF">
        <w:rPr>
          <w:rFonts w:eastAsia="OfficinaSansBoldITC"/>
          <w:szCs w:val="24"/>
        </w:rPr>
        <w:t> </w:t>
      </w:r>
      <w:r w:rsidRPr="00DB0CEF">
        <w:rPr>
          <w:rFonts w:eastAsia="OfficinaSansBoldITC"/>
          <w:szCs w:val="24"/>
          <w:lang w:val="ru-RU"/>
        </w:rPr>
        <w:t>Половой и возрастной состав населения России.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w:t>
      </w:r>
      <w:r w:rsidRPr="00DB0CEF">
        <w:rPr>
          <w:rFonts w:eastAsia="SchoolBookSanPin"/>
          <w:szCs w:val="24"/>
          <w:lang w:val="ru-RU"/>
        </w:rPr>
        <w:lastRenderedPageBreak/>
        <w:t>населения России.</w:t>
      </w:r>
    </w:p>
    <w:p w:rsidR="003B66C4" w:rsidRPr="00DB0CEF" w:rsidRDefault="003B66C4" w:rsidP="00AC0A73">
      <w:pPr>
        <w:spacing w:line="240" w:lineRule="auto"/>
        <w:rPr>
          <w:rFonts w:eastAsia="SchoolBookSanPin"/>
          <w:szCs w:val="24"/>
          <w:lang w:val="ru-RU"/>
        </w:rPr>
      </w:pPr>
      <w:r w:rsidRPr="00DB0CEF">
        <w:rPr>
          <w:rFonts w:eastAsia="OfficinaSansBoldITC"/>
          <w:szCs w:val="24"/>
          <w:lang w:val="ru-RU"/>
        </w:rPr>
        <w:t>Практическая работа «</w:t>
      </w:r>
      <w:r w:rsidRPr="00DB0CEF">
        <w:rPr>
          <w:rFonts w:eastAsia="SchoolBookSanPin"/>
          <w:szCs w:val="24"/>
          <w:lang w:val="ru-RU"/>
        </w:rPr>
        <w:t>Объяснение динамики половозрастного состава населения</w:t>
      </w:r>
      <w:r w:rsidRPr="00DB0CEF">
        <w:rPr>
          <w:rFonts w:eastAsia="SchoolBookSanPin"/>
          <w:position w:val="1"/>
          <w:szCs w:val="24"/>
          <w:lang w:val="ru-RU"/>
        </w:rPr>
        <w:t xml:space="preserve"> России на основе анализа половозрастных пирамид».</w:t>
      </w:r>
    </w:p>
    <w:p w:rsidR="003B66C4" w:rsidRPr="00DB0CEF" w:rsidRDefault="003B66C4" w:rsidP="00AC0A73">
      <w:pPr>
        <w:spacing w:line="240" w:lineRule="auto"/>
        <w:rPr>
          <w:rFonts w:eastAsia="OfficinaSansBoldITC"/>
          <w:szCs w:val="24"/>
          <w:lang w:val="ru-RU"/>
        </w:rPr>
      </w:pPr>
      <w:r w:rsidRPr="00DB0CEF">
        <w:rPr>
          <w:rFonts w:eastAsia="SchoolBookSanPin"/>
          <w:szCs w:val="24"/>
          <w:lang w:val="ru-RU"/>
        </w:rPr>
        <w:t>13.</w:t>
      </w:r>
      <w:r w:rsidRPr="00DB0CEF">
        <w:rPr>
          <w:rFonts w:eastAsia="OfficinaSansBoldITC"/>
          <w:szCs w:val="24"/>
          <w:lang w:val="ru-RU"/>
        </w:rPr>
        <w:t>6.3.5.</w:t>
      </w:r>
      <w:r w:rsidRPr="00DB0CEF">
        <w:rPr>
          <w:rFonts w:eastAsia="OfficinaSansBoldITC"/>
          <w:szCs w:val="24"/>
        </w:rPr>
        <w:t> </w:t>
      </w:r>
      <w:r w:rsidRPr="00DB0CEF">
        <w:rPr>
          <w:rFonts w:eastAsia="OfficinaSansBoldITC"/>
          <w:szCs w:val="24"/>
          <w:lang w:val="ru-RU"/>
        </w:rPr>
        <w:t>Человеческий капитал России.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Индекс человеческого развития (далее – ИЧР) и его географические различия.</w:t>
      </w:r>
    </w:p>
    <w:p w:rsidR="003B66C4" w:rsidRPr="00DB0CEF" w:rsidRDefault="003B66C4" w:rsidP="00AC0A73">
      <w:pPr>
        <w:spacing w:line="240" w:lineRule="auto"/>
        <w:rPr>
          <w:rFonts w:eastAsia="SchoolBookSanPin"/>
          <w:szCs w:val="24"/>
          <w:lang w:val="ru-RU"/>
        </w:rPr>
      </w:pPr>
      <w:r w:rsidRPr="00DB0CEF">
        <w:rPr>
          <w:rFonts w:eastAsia="OfficinaSansBoldITC"/>
          <w:szCs w:val="24"/>
          <w:lang w:val="ru-RU"/>
        </w:rPr>
        <w:t>Практическая работа «</w:t>
      </w:r>
      <w:r w:rsidRPr="00DB0CEF">
        <w:rPr>
          <w:rFonts w:eastAsia="SchoolBookSanPin"/>
          <w:szCs w:val="24"/>
          <w:lang w:val="ru-RU"/>
        </w:rPr>
        <w:t>Классификация федеральных округов по особенностям естественного и механического движения населения».</w:t>
      </w:r>
    </w:p>
    <w:p w:rsidR="003B66C4" w:rsidRPr="00DB0CEF" w:rsidRDefault="003B66C4" w:rsidP="00AC0A73">
      <w:pPr>
        <w:spacing w:line="240" w:lineRule="auto"/>
        <w:rPr>
          <w:rFonts w:eastAsia="OfficinaSansBoldITC"/>
          <w:szCs w:val="24"/>
          <w:lang w:val="ru-RU"/>
        </w:rPr>
      </w:pPr>
      <w:r w:rsidRPr="00DB0CEF">
        <w:rPr>
          <w:rFonts w:eastAsia="SchoolBookSanPin"/>
          <w:szCs w:val="24"/>
          <w:lang w:val="ru-RU"/>
        </w:rPr>
        <w:t>13.</w:t>
      </w:r>
      <w:r w:rsidRPr="00DB0CEF">
        <w:rPr>
          <w:rFonts w:eastAsia="OfficinaSansBoldITC"/>
          <w:szCs w:val="24"/>
          <w:lang w:val="ru-RU"/>
        </w:rPr>
        <w:t>7.</w:t>
      </w:r>
      <w:r w:rsidRPr="00DB0CEF">
        <w:rPr>
          <w:rFonts w:eastAsia="OfficinaSansBoldITC"/>
          <w:szCs w:val="24"/>
        </w:rPr>
        <w:t> </w:t>
      </w:r>
      <w:r w:rsidRPr="00DB0CEF">
        <w:rPr>
          <w:rFonts w:eastAsia="OfficinaSansBoldITC"/>
          <w:szCs w:val="24"/>
          <w:lang w:val="ru-RU"/>
        </w:rPr>
        <w:t>Содержание обучения географии в 9 классе.</w:t>
      </w:r>
    </w:p>
    <w:p w:rsidR="003B66C4" w:rsidRPr="00DB0CEF" w:rsidRDefault="003B66C4" w:rsidP="00AC0A73">
      <w:pPr>
        <w:spacing w:line="240" w:lineRule="auto"/>
        <w:rPr>
          <w:rFonts w:eastAsia="OfficinaSansBoldITC"/>
          <w:szCs w:val="24"/>
          <w:lang w:val="ru-RU"/>
        </w:rPr>
      </w:pPr>
      <w:r w:rsidRPr="00DB0CEF">
        <w:rPr>
          <w:rFonts w:eastAsia="SchoolBookSanPin"/>
          <w:szCs w:val="24"/>
          <w:lang w:val="ru-RU"/>
        </w:rPr>
        <w:t>13.</w:t>
      </w:r>
      <w:r w:rsidRPr="00DB0CEF">
        <w:rPr>
          <w:rFonts w:eastAsia="OfficinaSansBoldITC"/>
          <w:szCs w:val="24"/>
          <w:lang w:val="ru-RU"/>
        </w:rPr>
        <w:t>7.1.</w:t>
      </w:r>
      <w:r w:rsidRPr="00DB0CEF">
        <w:rPr>
          <w:rFonts w:eastAsia="OfficinaSansBoldITC"/>
          <w:szCs w:val="24"/>
        </w:rPr>
        <w:t> </w:t>
      </w:r>
      <w:r w:rsidRPr="00DB0CEF">
        <w:rPr>
          <w:rFonts w:eastAsia="OfficinaSansBoldITC"/>
          <w:szCs w:val="24"/>
          <w:lang w:val="ru-RU"/>
        </w:rPr>
        <w:t>Хозяйство России.</w:t>
      </w:r>
    </w:p>
    <w:p w:rsidR="003B66C4" w:rsidRPr="00DB0CEF" w:rsidRDefault="003B66C4" w:rsidP="00AC0A73">
      <w:pPr>
        <w:spacing w:line="240" w:lineRule="auto"/>
        <w:rPr>
          <w:rFonts w:eastAsia="OfficinaSansBoldITC"/>
          <w:strike/>
          <w:szCs w:val="24"/>
          <w:lang w:val="ru-RU"/>
        </w:rPr>
      </w:pPr>
      <w:r w:rsidRPr="00DB0CEF">
        <w:rPr>
          <w:rFonts w:eastAsia="SchoolBookSanPin"/>
          <w:szCs w:val="24"/>
          <w:lang w:val="ru-RU"/>
        </w:rPr>
        <w:t>13.</w:t>
      </w:r>
      <w:r w:rsidRPr="00DB0CEF">
        <w:rPr>
          <w:rFonts w:eastAsia="OfficinaSansBoldITC"/>
          <w:szCs w:val="24"/>
          <w:lang w:val="ru-RU"/>
        </w:rPr>
        <w:t>7.1.1.</w:t>
      </w:r>
      <w:r w:rsidRPr="00DB0CEF">
        <w:rPr>
          <w:rFonts w:eastAsia="OfficinaSansBoldITC"/>
          <w:szCs w:val="24"/>
        </w:rPr>
        <w:t> </w:t>
      </w:r>
      <w:r w:rsidRPr="00DB0CEF">
        <w:rPr>
          <w:rFonts w:eastAsia="OfficinaSansBoldITC"/>
          <w:szCs w:val="24"/>
          <w:lang w:val="ru-RU"/>
        </w:rPr>
        <w:t>Общая характеристика хозяйства России.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её хозяйства. Валовой внутренний продукт (далее – ВВП) и валовой региональный продукт (далее –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утвержденная распоряжением Правительства Российской Федерации от 13 февраля 2019 г. № 207-р (далее – Стратегия пространственного развития Российской Федерации):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3B66C4" w:rsidRPr="00DB0CEF" w:rsidRDefault="003B66C4" w:rsidP="00AC0A73">
      <w:pPr>
        <w:spacing w:line="240" w:lineRule="auto"/>
        <w:ind w:firstLine="708"/>
        <w:rPr>
          <w:szCs w:val="24"/>
          <w:lang w:val="ru-RU"/>
        </w:rPr>
      </w:pPr>
      <w:r w:rsidRPr="00DB0CEF">
        <w:rPr>
          <w:szCs w:val="24"/>
          <w:lang w:val="ru-RU"/>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3B66C4" w:rsidRPr="00DB0CEF" w:rsidRDefault="003B66C4" w:rsidP="00AC0A73">
      <w:pPr>
        <w:spacing w:line="240" w:lineRule="auto"/>
        <w:ind w:firstLine="708"/>
        <w:rPr>
          <w:rFonts w:eastAsia="OfficinaSansBoldITC"/>
          <w:szCs w:val="24"/>
          <w:lang w:val="ru-RU"/>
        </w:rPr>
      </w:pPr>
      <w:r w:rsidRPr="00DB0CEF">
        <w:rPr>
          <w:rFonts w:eastAsia="SchoolBookSanPin"/>
          <w:szCs w:val="24"/>
          <w:lang w:val="ru-RU"/>
        </w:rPr>
        <w:t>13.</w:t>
      </w:r>
      <w:r w:rsidRPr="00DB0CEF">
        <w:rPr>
          <w:rFonts w:eastAsia="OfficinaSansBoldITC"/>
          <w:szCs w:val="24"/>
          <w:lang w:val="ru-RU"/>
        </w:rPr>
        <w:t>7.1.2.</w:t>
      </w:r>
      <w:r w:rsidRPr="00DB0CEF">
        <w:rPr>
          <w:rFonts w:eastAsia="OfficinaSansBoldITC"/>
          <w:szCs w:val="24"/>
        </w:rPr>
        <w:t> </w:t>
      </w:r>
      <w:r w:rsidRPr="00DB0CEF">
        <w:rPr>
          <w:rFonts w:eastAsia="OfficinaSansBoldITC"/>
          <w:szCs w:val="24"/>
          <w:lang w:val="ru-RU"/>
        </w:rPr>
        <w:t xml:space="preserve">Топливно-энергетический комплекс (далее </w:t>
      </w:r>
      <w:r w:rsidRPr="00DB0CEF">
        <w:rPr>
          <w:rFonts w:eastAsia="SchoolBookSanPin"/>
          <w:szCs w:val="24"/>
          <w:lang w:val="ru-RU"/>
        </w:rPr>
        <w:t xml:space="preserve">– </w:t>
      </w:r>
      <w:r w:rsidRPr="00DB0CEF">
        <w:rPr>
          <w:rFonts w:eastAsia="OfficinaSansBoldITC"/>
          <w:szCs w:val="24"/>
          <w:lang w:val="ru-RU"/>
        </w:rPr>
        <w:t>ТЭК).</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(далее – ВИЭ), их особенности и доля в производстве электроэнергии. Размещение крупнейших электростанций. Каскады гидроэлектростанции (далее – ГЭС). Энергосистемы. Влияние ТЭК на окружающую среду. Основные положения Энергетической стратегии </w:t>
      </w:r>
      <w:r w:rsidRPr="00DB0CEF">
        <w:rPr>
          <w:rFonts w:eastAsia="SchoolBookSanPin"/>
          <w:position w:val="1"/>
          <w:szCs w:val="24"/>
          <w:lang w:val="ru-RU"/>
        </w:rPr>
        <w:t>России на период до 2035 года, утвержденной распоряжением Правительства Российской Федерации от 9 июня 2020 г. № 133-р.</w:t>
      </w:r>
    </w:p>
    <w:p w:rsidR="003B66C4" w:rsidRPr="00DB0CEF" w:rsidRDefault="003B66C4" w:rsidP="00AC0A73">
      <w:pPr>
        <w:spacing w:line="240" w:lineRule="auto"/>
        <w:rPr>
          <w:rFonts w:eastAsia="SchoolBookSanPin"/>
          <w:szCs w:val="24"/>
          <w:lang w:val="ru-RU"/>
        </w:rPr>
      </w:pPr>
      <w:r w:rsidRPr="00DB0CEF">
        <w:rPr>
          <w:rFonts w:eastAsia="OfficinaSansBoldITC"/>
          <w:szCs w:val="24"/>
          <w:lang w:val="ru-RU"/>
        </w:rPr>
        <w:t>Практические работы: «</w:t>
      </w:r>
      <w:r w:rsidRPr="00DB0CEF">
        <w:rPr>
          <w:rFonts w:eastAsia="SchoolBookSanPin"/>
          <w:szCs w:val="24"/>
          <w:lang w:val="ru-RU"/>
        </w:rPr>
        <w:t>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rsidR="003B66C4" w:rsidRPr="00DB0CEF" w:rsidRDefault="003B66C4" w:rsidP="00AC0A73">
      <w:pPr>
        <w:spacing w:line="240" w:lineRule="auto"/>
        <w:rPr>
          <w:rFonts w:eastAsia="OfficinaSansBoldITC"/>
          <w:szCs w:val="24"/>
          <w:lang w:val="ru-RU"/>
        </w:rPr>
      </w:pPr>
      <w:r w:rsidRPr="00DB0CEF">
        <w:rPr>
          <w:rFonts w:eastAsia="SchoolBookSanPin"/>
          <w:szCs w:val="24"/>
          <w:lang w:val="ru-RU"/>
        </w:rPr>
        <w:t>13.</w:t>
      </w:r>
      <w:r w:rsidRPr="00DB0CEF">
        <w:rPr>
          <w:rFonts w:eastAsia="OfficinaSansBoldITC"/>
          <w:szCs w:val="24"/>
          <w:lang w:val="ru-RU"/>
        </w:rPr>
        <w:t>7.1.3.</w:t>
      </w:r>
      <w:r w:rsidRPr="00DB0CEF">
        <w:rPr>
          <w:rFonts w:eastAsia="OfficinaSansBoldITC"/>
          <w:szCs w:val="24"/>
        </w:rPr>
        <w:t> </w:t>
      </w:r>
      <w:r w:rsidRPr="00DB0CEF">
        <w:rPr>
          <w:rFonts w:eastAsia="OfficinaSansBoldITC"/>
          <w:szCs w:val="24"/>
          <w:lang w:val="ru-RU"/>
        </w:rPr>
        <w:t>Металлургический комплекс.</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w:t>
      </w:r>
      <w:r w:rsidRPr="00DB0CEF">
        <w:rPr>
          <w:rFonts w:eastAsia="SchoolBookSanPin"/>
          <w:szCs w:val="24"/>
          <w:lang w:val="ru-RU"/>
        </w:rPr>
        <w:lastRenderedPageBreak/>
        <w:t>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 4260-р.</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 xml:space="preserve">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 </w:t>
      </w:r>
    </w:p>
    <w:p w:rsidR="003B66C4" w:rsidRPr="00DB0CEF" w:rsidRDefault="003B66C4" w:rsidP="00AC0A73">
      <w:pPr>
        <w:spacing w:line="240" w:lineRule="auto"/>
        <w:rPr>
          <w:rFonts w:eastAsia="OfficinaSansBoldITC"/>
          <w:szCs w:val="24"/>
          <w:lang w:val="ru-RU"/>
        </w:rPr>
      </w:pPr>
      <w:r w:rsidRPr="00DB0CEF">
        <w:rPr>
          <w:rFonts w:eastAsia="SchoolBookSanPin"/>
          <w:szCs w:val="24"/>
          <w:lang w:val="ru-RU"/>
        </w:rPr>
        <w:t>13.</w:t>
      </w:r>
      <w:r w:rsidRPr="00DB0CEF">
        <w:rPr>
          <w:rFonts w:eastAsia="OfficinaSansBoldITC"/>
          <w:szCs w:val="24"/>
          <w:lang w:val="ru-RU"/>
        </w:rPr>
        <w:t>7.1.4.</w:t>
      </w:r>
      <w:r w:rsidRPr="00DB0CEF">
        <w:rPr>
          <w:rFonts w:eastAsia="OfficinaSansBoldITC"/>
          <w:szCs w:val="24"/>
        </w:rPr>
        <w:t> </w:t>
      </w:r>
      <w:r w:rsidRPr="00DB0CEF">
        <w:rPr>
          <w:rFonts w:eastAsia="OfficinaSansBoldITC"/>
          <w:szCs w:val="24"/>
          <w:lang w:val="ru-RU"/>
        </w:rPr>
        <w:t>Машиностроительный комплекс.</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 xml:space="preserve">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 </w:t>
      </w:r>
    </w:p>
    <w:p w:rsidR="003B66C4" w:rsidRPr="00DB0CEF" w:rsidRDefault="003B66C4" w:rsidP="00AC0A73">
      <w:pPr>
        <w:spacing w:line="240" w:lineRule="auto"/>
        <w:rPr>
          <w:rFonts w:eastAsia="OfficinaSansBoldITC"/>
          <w:szCs w:val="24"/>
          <w:lang w:val="ru-RU"/>
        </w:rPr>
      </w:pPr>
      <w:r w:rsidRPr="00DB0CEF">
        <w:rPr>
          <w:rFonts w:eastAsia="SchoolBookSanPin"/>
          <w:szCs w:val="24"/>
          <w:lang w:val="ru-RU"/>
        </w:rPr>
        <w:t xml:space="preserve"> 13.</w:t>
      </w:r>
      <w:r w:rsidRPr="00DB0CEF">
        <w:rPr>
          <w:rFonts w:eastAsia="OfficinaSansBoldITC"/>
          <w:szCs w:val="24"/>
          <w:lang w:val="ru-RU"/>
        </w:rPr>
        <w:t>7.1.5.</w:t>
      </w:r>
      <w:r w:rsidRPr="00DB0CEF">
        <w:rPr>
          <w:rFonts w:eastAsia="OfficinaSansBoldITC"/>
          <w:szCs w:val="24"/>
        </w:rPr>
        <w:t> </w:t>
      </w:r>
      <w:r w:rsidRPr="00DB0CEF">
        <w:rPr>
          <w:rFonts w:eastAsia="OfficinaSansBoldITC"/>
          <w:szCs w:val="24"/>
          <w:lang w:val="ru-RU"/>
        </w:rPr>
        <w:t>Химико-лесной комплекс.</w:t>
      </w:r>
    </w:p>
    <w:p w:rsidR="003B66C4" w:rsidRPr="00DB0CEF" w:rsidRDefault="003B66C4" w:rsidP="00AC0A73">
      <w:pPr>
        <w:spacing w:line="240" w:lineRule="auto"/>
        <w:rPr>
          <w:rFonts w:eastAsia="OfficinaSansBoldITC"/>
          <w:szCs w:val="24"/>
          <w:lang w:val="ru-RU"/>
        </w:rPr>
      </w:pPr>
      <w:r w:rsidRPr="00DB0CEF">
        <w:rPr>
          <w:rFonts w:eastAsia="OfficinaSansBoldITC"/>
          <w:szCs w:val="24"/>
          <w:lang w:val="ru-RU"/>
        </w:rPr>
        <w:t>Химическая промышленность.</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3B66C4" w:rsidRPr="00DB0CEF" w:rsidRDefault="003B66C4" w:rsidP="00AC0A73">
      <w:pPr>
        <w:spacing w:line="240" w:lineRule="auto"/>
        <w:rPr>
          <w:rFonts w:eastAsia="OfficinaSansBoldITC"/>
          <w:szCs w:val="24"/>
          <w:lang w:val="ru-RU"/>
        </w:rPr>
      </w:pPr>
      <w:r w:rsidRPr="00DB0CEF">
        <w:rPr>
          <w:rFonts w:eastAsia="OfficinaSansBoldITC"/>
          <w:szCs w:val="24"/>
          <w:lang w:val="ru-RU"/>
        </w:rPr>
        <w:t>Лесопромышленный комплекс.</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утвержденной распоряжением Правительства Российской Федерации от 11 февраля 2021 г. № 312-р (далее – Стратегия развития лесного комплекса Российской Федерации до 2030 года).</w:t>
      </w:r>
    </w:p>
    <w:p w:rsidR="003B66C4" w:rsidRPr="00DB0CEF" w:rsidRDefault="003B66C4" w:rsidP="00AC0A73">
      <w:pPr>
        <w:spacing w:line="240" w:lineRule="auto"/>
        <w:rPr>
          <w:rFonts w:eastAsia="SchoolBookSanPin"/>
          <w:szCs w:val="24"/>
          <w:lang w:val="ru-RU"/>
        </w:rPr>
      </w:pPr>
      <w:r w:rsidRPr="00DB0CEF">
        <w:rPr>
          <w:rFonts w:eastAsia="OfficinaSansBoldITC"/>
          <w:szCs w:val="24"/>
          <w:lang w:val="ru-RU"/>
        </w:rPr>
        <w:t>Практическая работа «</w:t>
      </w:r>
      <w:r w:rsidRPr="00DB0CEF">
        <w:rPr>
          <w:rFonts w:eastAsia="SchoolBookSanPin"/>
          <w:szCs w:val="24"/>
          <w:lang w:val="ru-RU"/>
        </w:rPr>
        <w:t xml:space="preserve">Анализ документов «Прогноз развития лесного сектора Российской Федерации до 2030 года» (главы 1, 3 и 11) и «Стратегия развития лесного комплекса Российской Федерации до 2030 года» (главы </w:t>
      </w:r>
      <w:r w:rsidRPr="00DB0CEF">
        <w:rPr>
          <w:rFonts w:eastAsia="SchoolBookSanPin"/>
          <w:szCs w:val="24"/>
        </w:rPr>
        <w:t>II</w:t>
      </w:r>
      <w:r w:rsidRPr="00DB0CEF">
        <w:rPr>
          <w:rFonts w:eastAsia="SchoolBookSanPin"/>
          <w:szCs w:val="24"/>
          <w:lang w:val="ru-RU"/>
        </w:rPr>
        <w:t xml:space="preserve"> и </w:t>
      </w:r>
      <w:r w:rsidRPr="00DB0CEF">
        <w:rPr>
          <w:rFonts w:eastAsia="SchoolBookSanPin"/>
          <w:szCs w:val="24"/>
        </w:rPr>
        <w:t>III</w:t>
      </w:r>
      <w:r w:rsidRPr="00DB0CEF">
        <w:rPr>
          <w:rFonts w:eastAsia="SchoolBookSanPin"/>
          <w:szCs w:val="24"/>
          <w:lang w:val="ru-RU"/>
        </w:rPr>
        <w:t>, Приложения № 1 и № 18) с целью определения перспектив и проблем развития комплекса».</w:t>
      </w:r>
    </w:p>
    <w:p w:rsidR="003B66C4" w:rsidRPr="00DB0CEF" w:rsidRDefault="003B66C4" w:rsidP="00AC0A73">
      <w:pPr>
        <w:spacing w:line="240" w:lineRule="auto"/>
        <w:rPr>
          <w:rFonts w:eastAsia="OfficinaSansBoldITC"/>
          <w:szCs w:val="24"/>
          <w:lang w:val="ru-RU"/>
        </w:rPr>
      </w:pPr>
      <w:r w:rsidRPr="00DB0CEF">
        <w:rPr>
          <w:rFonts w:eastAsia="SchoolBookSanPin"/>
          <w:szCs w:val="24"/>
          <w:lang w:val="ru-RU"/>
        </w:rPr>
        <w:t>13.</w:t>
      </w:r>
      <w:r w:rsidRPr="00DB0CEF">
        <w:rPr>
          <w:rFonts w:eastAsia="OfficinaSansBoldITC"/>
          <w:szCs w:val="24"/>
          <w:lang w:val="ru-RU"/>
        </w:rPr>
        <w:t>7.1.6.</w:t>
      </w:r>
      <w:r w:rsidRPr="00DB0CEF">
        <w:rPr>
          <w:rFonts w:eastAsia="OfficinaSansBoldITC"/>
          <w:szCs w:val="24"/>
        </w:rPr>
        <w:t> </w:t>
      </w:r>
      <w:r w:rsidRPr="00DB0CEF">
        <w:rPr>
          <w:rFonts w:eastAsia="OfficinaSansBoldITC"/>
          <w:szCs w:val="24"/>
          <w:lang w:val="ru-RU"/>
        </w:rPr>
        <w:t>Агропромышленный комплекс (далее - АПК).</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w:t>
      </w:r>
      <w:r w:rsidRPr="00DB0CEF">
        <w:rPr>
          <w:rFonts w:eastAsia="SchoolBookSanPin"/>
          <w:szCs w:val="24"/>
          <w:lang w:val="ru-RU"/>
        </w:rPr>
        <w:lastRenderedPageBreak/>
        <w:t>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утвержденная распоряжением Правительства Российской Федерации от 8 сентября 2022 г. № 2567-р. Особенности АПК своего края.</w:t>
      </w:r>
    </w:p>
    <w:p w:rsidR="003B66C4" w:rsidRPr="00DB0CEF" w:rsidRDefault="003B66C4" w:rsidP="00AC0A73">
      <w:pPr>
        <w:spacing w:line="240" w:lineRule="auto"/>
        <w:rPr>
          <w:rFonts w:eastAsia="SchoolBookSanPin"/>
          <w:szCs w:val="24"/>
          <w:lang w:val="ru-RU"/>
        </w:rPr>
      </w:pPr>
      <w:r w:rsidRPr="00DB0CEF">
        <w:rPr>
          <w:rFonts w:eastAsia="OfficinaSansBoldITC"/>
          <w:szCs w:val="24"/>
          <w:lang w:val="ru-RU"/>
        </w:rPr>
        <w:t xml:space="preserve">Практическая работа. </w:t>
      </w:r>
      <w:r w:rsidRPr="00DB0CEF">
        <w:rPr>
          <w:rFonts w:eastAsia="SchoolBookSanPin"/>
          <w:szCs w:val="24"/>
          <w:lang w:val="ru-RU"/>
        </w:rPr>
        <w:t>«Определение влияния природных и социальных факторов на размещение отраслей АПК».</w:t>
      </w:r>
    </w:p>
    <w:p w:rsidR="003B66C4" w:rsidRPr="00DB0CEF" w:rsidRDefault="003B66C4" w:rsidP="00AC0A73">
      <w:pPr>
        <w:spacing w:line="240" w:lineRule="auto"/>
        <w:rPr>
          <w:rFonts w:eastAsia="OfficinaSansBoldITC"/>
          <w:szCs w:val="24"/>
          <w:lang w:val="ru-RU"/>
        </w:rPr>
      </w:pPr>
      <w:r w:rsidRPr="00DB0CEF">
        <w:rPr>
          <w:rFonts w:eastAsia="SchoolBookSanPin"/>
          <w:szCs w:val="24"/>
          <w:lang w:val="ru-RU"/>
        </w:rPr>
        <w:t>13.</w:t>
      </w:r>
      <w:r w:rsidRPr="00DB0CEF">
        <w:rPr>
          <w:rFonts w:eastAsia="OfficinaSansBoldITC"/>
          <w:szCs w:val="24"/>
          <w:lang w:val="ru-RU"/>
        </w:rPr>
        <w:t>7.1.7.</w:t>
      </w:r>
      <w:r w:rsidRPr="00DB0CEF">
        <w:rPr>
          <w:rFonts w:eastAsia="OfficinaSansBoldITC"/>
          <w:szCs w:val="24"/>
        </w:rPr>
        <w:t> </w:t>
      </w:r>
      <w:r w:rsidRPr="00DB0CEF">
        <w:rPr>
          <w:rFonts w:eastAsia="OfficinaSansBoldITC"/>
          <w:szCs w:val="24"/>
          <w:lang w:val="ru-RU"/>
        </w:rPr>
        <w:t>Инфраструктурный комплекс.</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Состав: транспорт, информационная инфраструктура; сфера обслуживания, рекреационное хозяйство ‒ место и значение в хозяйстве.</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Транспорт и охрана окружающей среды.</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Информационная инфраструктура. Рекреационное хозяйство. Особенности сферы обслуживания своего края.</w:t>
      </w:r>
    </w:p>
    <w:p w:rsidR="003B66C4" w:rsidRPr="00DB0CEF" w:rsidRDefault="003B66C4" w:rsidP="00AC0A73">
      <w:pPr>
        <w:spacing w:line="240" w:lineRule="auto"/>
        <w:rPr>
          <w:rFonts w:eastAsia="SchoolBookSanPin"/>
          <w:position w:val="1"/>
          <w:szCs w:val="24"/>
          <w:lang w:val="ru-RU"/>
        </w:rPr>
      </w:pPr>
      <w:r w:rsidRPr="00DB0CEF">
        <w:rPr>
          <w:rFonts w:eastAsia="SchoolBookSanPin"/>
          <w:position w:val="1"/>
          <w:szCs w:val="24"/>
          <w:lang w:val="ru-RU"/>
        </w:rPr>
        <w:t xml:space="preserve">Проблемы и перспективы развития комплекса. Стратегия развития транспорта России на период до 2030 года, утвержденная распоряжением Правительства </w:t>
      </w:r>
      <w:r w:rsidRPr="00DB0CEF">
        <w:rPr>
          <w:rFonts w:eastAsia="SchoolBookSanPin"/>
          <w:szCs w:val="24"/>
          <w:lang w:val="ru-RU"/>
        </w:rPr>
        <w:t xml:space="preserve">Российской Федерации </w:t>
      </w:r>
      <w:r w:rsidRPr="00DB0CEF">
        <w:rPr>
          <w:rFonts w:eastAsia="SchoolBookSanPin"/>
          <w:position w:val="1"/>
          <w:szCs w:val="24"/>
          <w:lang w:val="ru-RU"/>
        </w:rPr>
        <w:t>от 27 ноября 2021 г. № 3363-р.</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Федеральный проект «Информационная инфраструктура».</w:t>
      </w:r>
    </w:p>
    <w:p w:rsidR="003B66C4" w:rsidRPr="00DB0CEF" w:rsidRDefault="003B66C4" w:rsidP="00AC0A73">
      <w:pPr>
        <w:spacing w:line="240" w:lineRule="auto"/>
        <w:rPr>
          <w:rFonts w:eastAsia="SchoolBookSanPin"/>
          <w:szCs w:val="24"/>
          <w:lang w:val="ru-RU"/>
        </w:rPr>
      </w:pPr>
      <w:r w:rsidRPr="00DB0CEF">
        <w:rPr>
          <w:rFonts w:eastAsia="OfficinaSansBoldITC"/>
          <w:szCs w:val="24"/>
          <w:lang w:val="ru-RU"/>
        </w:rPr>
        <w:t>Практические работы: «</w:t>
      </w:r>
      <w:r w:rsidRPr="00DB0CEF">
        <w:rPr>
          <w:rFonts w:eastAsia="SchoolBookSanPin"/>
          <w:szCs w:val="24"/>
          <w:lang w:val="ru-RU"/>
        </w:rPr>
        <w:t>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rsidR="003B66C4" w:rsidRPr="00DB0CEF" w:rsidRDefault="003B66C4" w:rsidP="00AC0A73">
      <w:pPr>
        <w:spacing w:line="240" w:lineRule="auto"/>
        <w:rPr>
          <w:rFonts w:eastAsia="OfficinaSansBoldITC"/>
          <w:szCs w:val="24"/>
          <w:lang w:val="ru-RU"/>
        </w:rPr>
      </w:pPr>
      <w:r w:rsidRPr="00DB0CEF">
        <w:rPr>
          <w:rFonts w:eastAsia="SchoolBookSanPin"/>
          <w:szCs w:val="24"/>
          <w:lang w:val="ru-RU"/>
        </w:rPr>
        <w:t>13.</w:t>
      </w:r>
      <w:r w:rsidRPr="00DB0CEF">
        <w:rPr>
          <w:rFonts w:eastAsia="OfficinaSansBoldITC"/>
          <w:szCs w:val="24"/>
          <w:lang w:val="ru-RU"/>
        </w:rPr>
        <w:t>7.1.8.</w:t>
      </w:r>
      <w:r w:rsidRPr="00DB0CEF">
        <w:rPr>
          <w:rFonts w:eastAsia="OfficinaSansBoldITC"/>
          <w:szCs w:val="24"/>
        </w:rPr>
        <w:t> </w:t>
      </w:r>
      <w:r w:rsidRPr="00DB0CEF">
        <w:rPr>
          <w:rFonts w:eastAsia="OfficinaSansBoldITC"/>
          <w:szCs w:val="24"/>
          <w:lang w:val="ru-RU"/>
        </w:rPr>
        <w:t>Обобщение знаний.</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(далее - ОЭЗ). Территории опережающего развития (далее - ТОР). Факторы, ограничивающие развитие хозяйства.</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Развитие хозяйства и состояние окружающей среды. Стратегия экологической безопасности Российской Федерации на период до 2025 года, утвержденная Указом Президента Российской Федерации от 19 апреля 2017 г. № 176 «О Стратегии экологической безопасности Российской Федерации на период до 2025 года» и государственные меры по переходу России к модели устойчивого развития.</w:t>
      </w:r>
    </w:p>
    <w:p w:rsidR="003B66C4" w:rsidRPr="00DB0CEF" w:rsidRDefault="003B66C4" w:rsidP="00AC0A73">
      <w:pPr>
        <w:spacing w:line="240" w:lineRule="auto"/>
        <w:rPr>
          <w:rFonts w:eastAsia="SchoolBookSanPin"/>
          <w:szCs w:val="24"/>
          <w:lang w:val="ru-RU"/>
        </w:rPr>
      </w:pPr>
      <w:r w:rsidRPr="00DB0CEF">
        <w:rPr>
          <w:rFonts w:eastAsia="OfficinaSansBoldITC"/>
          <w:szCs w:val="24"/>
          <w:lang w:val="ru-RU"/>
        </w:rPr>
        <w:t>Практическая работа «</w:t>
      </w:r>
      <w:r w:rsidRPr="00DB0CEF">
        <w:rPr>
          <w:rFonts w:eastAsia="SchoolBookSanPin"/>
          <w:szCs w:val="24"/>
          <w:lang w:val="ru-RU"/>
        </w:rPr>
        <w:t>Сравнительная оценка вклада отдельных отраслей хозяйства в загрязнение окружающей среды на основе анализа статистических материалов».</w:t>
      </w:r>
    </w:p>
    <w:p w:rsidR="003B66C4" w:rsidRPr="00DB0CEF" w:rsidRDefault="003B66C4" w:rsidP="00AC0A73">
      <w:pPr>
        <w:spacing w:line="240" w:lineRule="auto"/>
        <w:rPr>
          <w:rFonts w:eastAsia="OfficinaSansBoldITC"/>
          <w:szCs w:val="24"/>
          <w:lang w:val="ru-RU"/>
        </w:rPr>
      </w:pPr>
      <w:r w:rsidRPr="00DB0CEF">
        <w:rPr>
          <w:rFonts w:eastAsia="SchoolBookSanPin"/>
          <w:szCs w:val="24"/>
          <w:lang w:val="ru-RU"/>
        </w:rPr>
        <w:t>13.</w:t>
      </w:r>
      <w:r w:rsidRPr="00DB0CEF">
        <w:rPr>
          <w:rFonts w:eastAsia="OfficinaSansBoldITC"/>
          <w:szCs w:val="24"/>
          <w:lang w:val="ru-RU"/>
        </w:rPr>
        <w:t>7.2.</w:t>
      </w:r>
      <w:r w:rsidRPr="00DB0CEF">
        <w:rPr>
          <w:rFonts w:eastAsia="OfficinaSansBoldITC"/>
          <w:szCs w:val="24"/>
        </w:rPr>
        <w:t> </w:t>
      </w:r>
      <w:r w:rsidRPr="00DB0CEF">
        <w:rPr>
          <w:rFonts w:eastAsia="OfficinaSansBoldITC"/>
          <w:szCs w:val="24"/>
          <w:lang w:val="ru-RU"/>
        </w:rPr>
        <w:t>Регионы России.</w:t>
      </w:r>
    </w:p>
    <w:p w:rsidR="003B66C4" w:rsidRPr="00DB0CEF" w:rsidRDefault="003B66C4" w:rsidP="00AC0A73">
      <w:pPr>
        <w:spacing w:line="240" w:lineRule="auto"/>
        <w:rPr>
          <w:rFonts w:eastAsia="OfficinaSansBoldITC"/>
          <w:szCs w:val="24"/>
          <w:lang w:val="ru-RU"/>
        </w:rPr>
      </w:pPr>
      <w:r w:rsidRPr="00DB0CEF">
        <w:rPr>
          <w:rFonts w:eastAsia="SchoolBookSanPin"/>
          <w:szCs w:val="24"/>
          <w:lang w:val="ru-RU"/>
        </w:rPr>
        <w:t>13.</w:t>
      </w:r>
      <w:r w:rsidRPr="00DB0CEF">
        <w:rPr>
          <w:rFonts w:eastAsia="OfficinaSansBoldITC"/>
          <w:szCs w:val="24"/>
          <w:lang w:val="ru-RU"/>
        </w:rPr>
        <w:t>7.2.1.</w:t>
      </w:r>
      <w:r w:rsidRPr="00DB0CEF">
        <w:rPr>
          <w:rFonts w:eastAsia="OfficinaSansBoldITC"/>
          <w:szCs w:val="24"/>
        </w:rPr>
        <w:t> </w:t>
      </w:r>
      <w:r w:rsidRPr="00DB0CEF">
        <w:rPr>
          <w:rFonts w:eastAsia="OfficinaSansBoldITC"/>
          <w:szCs w:val="24"/>
          <w:lang w:val="ru-RU"/>
        </w:rPr>
        <w:t>Западный макрорегион (Европейская часть) России.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3B66C4" w:rsidRPr="00DB0CEF" w:rsidRDefault="003B66C4" w:rsidP="00AC0A73">
      <w:pPr>
        <w:spacing w:line="240" w:lineRule="auto"/>
        <w:rPr>
          <w:rFonts w:eastAsia="SchoolBookSanPin"/>
          <w:szCs w:val="24"/>
          <w:lang w:val="ru-RU"/>
        </w:rPr>
      </w:pPr>
      <w:r w:rsidRPr="00DB0CEF">
        <w:rPr>
          <w:rFonts w:eastAsia="OfficinaSansBoldITC"/>
          <w:szCs w:val="24"/>
          <w:lang w:val="ru-RU"/>
        </w:rPr>
        <w:t>Практические работы: «</w:t>
      </w:r>
      <w:r w:rsidRPr="00DB0CEF">
        <w:rPr>
          <w:rFonts w:eastAsia="SchoolBookSanPin"/>
          <w:szCs w:val="24"/>
          <w:lang w:val="ru-RU"/>
        </w:rPr>
        <w:t>Сравнение экономико-географического положения (далее –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3B66C4" w:rsidRPr="00DB0CEF" w:rsidRDefault="003B66C4" w:rsidP="00AC0A73">
      <w:pPr>
        <w:spacing w:line="240" w:lineRule="auto"/>
        <w:rPr>
          <w:rFonts w:eastAsia="OfficinaSansBoldITC"/>
          <w:szCs w:val="24"/>
          <w:lang w:val="ru-RU"/>
        </w:rPr>
      </w:pPr>
      <w:r w:rsidRPr="00DB0CEF">
        <w:rPr>
          <w:rFonts w:eastAsia="SchoolBookSanPin"/>
          <w:szCs w:val="24"/>
          <w:lang w:val="ru-RU"/>
        </w:rPr>
        <w:lastRenderedPageBreak/>
        <w:t>13.</w:t>
      </w:r>
      <w:r w:rsidRPr="00DB0CEF">
        <w:rPr>
          <w:rFonts w:eastAsia="OfficinaSansBoldITC"/>
          <w:szCs w:val="24"/>
          <w:lang w:val="ru-RU"/>
        </w:rPr>
        <w:t>7.2.2.</w:t>
      </w:r>
      <w:r w:rsidRPr="00DB0CEF">
        <w:rPr>
          <w:rFonts w:eastAsia="OfficinaSansBoldITC"/>
          <w:szCs w:val="24"/>
        </w:rPr>
        <w:t> </w:t>
      </w:r>
      <w:r w:rsidRPr="00DB0CEF">
        <w:rPr>
          <w:rFonts w:eastAsia="OfficinaSansBoldITC"/>
          <w:szCs w:val="24"/>
          <w:lang w:val="ru-RU"/>
        </w:rPr>
        <w:t>Восточный макрорегион (Азиатская часть) России.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3B66C4" w:rsidRPr="00DB0CEF" w:rsidRDefault="003B66C4" w:rsidP="00AC0A73">
      <w:pPr>
        <w:spacing w:line="240" w:lineRule="auto"/>
        <w:rPr>
          <w:szCs w:val="24"/>
          <w:lang w:val="ru-RU"/>
        </w:rPr>
      </w:pPr>
      <w:r w:rsidRPr="00DB0CEF">
        <w:rPr>
          <w:rFonts w:eastAsia="OfficinaSansBoldITC"/>
          <w:szCs w:val="24"/>
          <w:lang w:val="ru-RU"/>
        </w:rPr>
        <w:t>Практические работы: «</w:t>
      </w:r>
      <w:r w:rsidRPr="00DB0CEF">
        <w:rPr>
          <w:rFonts w:eastAsia="SchoolBookSanPin"/>
          <w:szCs w:val="24"/>
          <w:lang w:val="ru-RU"/>
        </w:rPr>
        <w:t>Сравнение человеческого капитала двух географических районов (субъектов Российской Федерации) по заданным критериям», «</w:t>
      </w:r>
      <w:r w:rsidRPr="00DB0CEF">
        <w:rPr>
          <w:szCs w:val="24"/>
          <w:lang w:val="ru-RU"/>
        </w:rPr>
        <w:t>Выявление факторов размещения предприятий одного из промышленных кластеров Дальнего Востока (по выбору)».</w:t>
      </w:r>
      <w:r w:rsidRPr="00DB0CEF">
        <w:rPr>
          <w:szCs w:val="24"/>
        </w:rPr>
        <w:t> </w:t>
      </w:r>
    </w:p>
    <w:p w:rsidR="003B66C4" w:rsidRPr="00DB0CEF" w:rsidRDefault="003B66C4" w:rsidP="00AC0A73">
      <w:pPr>
        <w:spacing w:line="240" w:lineRule="auto"/>
        <w:rPr>
          <w:rFonts w:eastAsia="OfficinaSansBoldITC"/>
          <w:szCs w:val="24"/>
          <w:lang w:val="ru-RU"/>
        </w:rPr>
      </w:pPr>
      <w:r w:rsidRPr="00DB0CEF">
        <w:rPr>
          <w:rFonts w:eastAsia="SchoolBookSanPin"/>
          <w:szCs w:val="24"/>
          <w:lang w:val="ru-RU"/>
        </w:rPr>
        <w:t>13.</w:t>
      </w:r>
      <w:r w:rsidRPr="00DB0CEF">
        <w:rPr>
          <w:rFonts w:eastAsia="OfficinaSansBoldITC"/>
          <w:szCs w:val="24"/>
          <w:lang w:val="ru-RU"/>
        </w:rPr>
        <w:t>7.2.3.</w:t>
      </w:r>
      <w:r w:rsidRPr="00DB0CEF">
        <w:rPr>
          <w:rFonts w:eastAsia="OfficinaSansBoldITC"/>
          <w:szCs w:val="24"/>
        </w:rPr>
        <w:t> </w:t>
      </w:r>
      <w:r w:rsidRPr="00DB0CEF">
        <w:rPr>
          <w:rFonts w:eastAsia="OfficinaSansBoldITC"/>
          <w:szCs w:val="24"/>
          <w:lang w:val="ru-RU"/>
        </w:rPr>
        <w:t>Обобщение знаний.</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3B66C4" w:rsidRPr="00DB0CEF" w:rsidRDefault="003B66C4" w:rsidP="00AC0A73">
      <w:pPr>
        <w:spacing w:line="240" w:lineRule="auto"/>
        <w:ind w:firstLine="708"/>
        <w:rPr>
          <w:rFonts w:eastAsia="OfficinaSansBoldITC"/>
          <w:szCs w:val="24"/>
          <w:lang w:val="ru-RU"/>
        </w:rPr>
      </w:pPr>
      <w:r w:rsidRPr="00DB0CEF">
        <w:rPr>
          <w:rFonts w:eastAsia="SchoolBookSanPin"/>
          <w:szCs w:val="24"/>
          <w:lang w:val="ru-RU"/>
        </w:rPr>
        <w:t>13.</w:t>
      </w:r>
      <w:r w:rsidRPr="00DB0CEF">
        <w:rPr>
          <w:rFonts w:eastAsia="OfficinaSansBoldITC"/>
          <w:szCs w:val="24"/>
          <w:lang w:val="ru-RU"/>
        </w:rPr>
        <w:t>7.3.</w:t>
      </w:r>
      <w:r w:rsidRPr="00DB0CEF">
        <w:rPr>
          <w:rFonts w:eastAsia="OfficinaSansBoldITC"/>
          <w:szCs w:val="24"/>
        </w:rPr>
        <w:t> </w:t>
      </w:r>
      <w:r w:rsidRPr="00DB0CEF">
        <w:rPr>
          <w:rFonts w:eastAsia="OfficinaSansBoldITC"/>
          <w:szCs w:val="24"/>
          <w:lang w:val="ru-RU"/>
        </w:rPr>
        <w:t>Россия в современном мире.</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w:t>
      </w:r>
    </w:p>
    <w:p w:rsidR="003B66C4" w:rsidRPr="00DB0CEF" w:rsidRDefault="003B66C4" w:rsidP="00AC0A73">
      <w:pPr>
        <w:spacing w:line="240" w:lineRule="auto"/>
        <w:rPr>
          <w:rFonts w:eastAsia="Times New Roman"/>
          <w:szCs w:val="24"/>
          <w:lang w:val="ru-RU"/>
        </w:rPr>
      </w:pPr>
      <w:r w:rsidRPr="00DB0CEF">
        <w:rPr>
          <w:rFonts w:eastAsia="SchoolBookSanPin"/>
          <w:szCs w:val="24"/>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sidRPr="00DB0CEF">
        <w:rPr>
          <w:rFonts w:eastAsia="Times New Roman"/>
          <w:szCs w:val="24"/>
          <w:lang w:val="ru-RU"/>
        </w:rPr>
        <w:t>.</w:t>
      </w:r>
    </w:p>
    <w:p w:rsidR="003B66C4" w:rsidRPr="00DB0CEF" w:rsidRDefault="003B66C4" w:rsidP="00AC0A73">
      <w:pPr>
        <w:spacing w:line="240" w:lineRule="auto"/>
        <w:rPr>
          <w:rFonts w:eastAsia="OfficinaSansBoldITC"/>
          <w:szCs w:val="24"/>
          <w:lang w:val="ru-RU"/>
        </w:rPr>
      </w:pPr>
      <w:r w:rsidRPr="00DB0CEF">
        <w:rPr>
          <w:rFonts w:eastAsia="SchoolBookSanPin"/>
          <w:szCs w:val="24"/>
          <w:lang w:val="ru-RU"/>
        </w:rPr>
        <w:t>13.</w:t>
      </w:r>
      <w:r w:rsidRPr="00DB0CEF">
        <w:rPr>
          <w:rFonts w:eastAsia="OfficinaSansBoldITC"/>
          <w:szCs w:val="24"/>
          <w:lang w:val="ru-RU"/>
        </w:rPr>
        <w:t xml:space="preserve">8. Планируемые результаты освоения географии. </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13.</w:t>
      </w:r>
      <w:r w:rsidRPr="00DB0CEF">
        <w:rPr>
          <w:rFonts w:eastAsia="OfficinaSansBoldITC"/>
          <w:szCs w:val="24"/>
          <w:lang w:val="ru-RU"/>
        </w:rPr>
        <w:t>8.1.</w:t>
      </w:r>
      <w:r w:rsidRPr="00DB0CEF">
        <w:rPr>
          <w:rFonts w:eastAsia="OfficinaSansBoldITC"/>
          <w:szCs w:val="24"/>
        </w:rPr>
        <w:t> </w:t>
      </w:r>
      <w:r w:rsidRPr="00DB0CEF">
        <w:rPr>
          <w:rFonts w:eastAsia="SchoolBookSanPin"/>
          <w:szCs w:val="24"/>
          <w:lang w:val="ru-RU"/>
        </w:rPr>
        <w:t>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1)</w:t>
      </w:r>
      <w:r w:rsidRPr="00DB0CEF">
        <w:rPr>
          <w:rFonts w:eastAsia="SchoolBookSanPin"/>
          <w:szCs w:val="24"/>
        </w:rPr>
        <w:t> </w:t>
      </w:r>
      <w:r w:rsidRPr="00DB0CEF">
        <w:rPr>
          <w:rFonts w:eastAsia="SchoolBookSanPin"/>
          <w:szCs w:val="24"/>
          <w:lang w:val="ru-RU"/>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2)</w:t>
      </w:r>
      <w:r w:rsidRPr="00DB0CEF">
        <w:rPr>
          <w:rFonts w:eastAsia="SchoolBookSanPin"/>
          <w:szCs w:val="24"/>
        </w:rPr>
        <w:t> </w:t>
      </w:r>
      <w:r w:rsidRPr="00DB0CEF">
        <w:rPr>
          <w:rFonts w:eastAsia="SchoolBookSanPin"/>
          <w:szCs w:val="24"/>
          <w:lang w:val="ru-RU"/>
        </w:rPr>
        <w:t>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3)</w:t>
      </w:r>
      <w:r w:rsidRPr="00DB0CEF">
        <w:rPr>
          <w:rFonts w:eastAsia="SchoolBookSanPin"/>
          <w:szCs w:val="24"/>
        </w:rPr>
        <w:t> </w:t>
      </w:r>
      <w:r w:rsidRPr="00DB0CEF">
        <w:rPr>
          <w:rFonts w:eastAsia="SchoolBookSanPin"/>
          <w:szCs w:val="24"/>
          <w:lang w:val="ru-RU"/>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использованием нравственных ценностей и принятых в российском обществе правил и норм поведения с учётом осознания последствий для окружающей среды;</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4)</w:t>
      </w:r>
      <w:r w:rsidRPr="00DB0CEF">
        <w:rPr>
          <w:rFonts w:eastAsia="SchoolBookSanPin"/>
          <w:szCs w:val="24"/>
        </w:rPr>
        <w:t> </w:t>
      </w:r>
      <w:r w:rsidRPr="00DB0CEF">
        <w:rPr>
          <w:rFonts w:eastAsia="SchoolBookSanPin"/>
          <w:szCs w:val="24"/>
          <w:lang w:val="ru-RU"/>
        </w:rPr>
        <w:t xml:space="preserve">эстетического воспитания: восприимчивость к разным традициям своего и </w:t>
      </w:r>
      <w:r w:rsidRPr="00DB0CEF">
        <w:rPr>
          <w:rFonts w:eastAsia="SchoolBookSanPin"/>
          <w:szCs w:val="24"/>
          <w:lang w:val="ru-RU"/>
        </w:rPr>
        <w:lastRenderedPageBreak/>
        <w:t>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5)</w:t>
      </w:r>
      <w:r w:rsidRPr="00DB0CEF">
        <w:rPr>
          <w:rFonts w:eastAsia="SchoolBookSanPin"/>
          <w:szCs w:val="24"/>
        </w:rPr>
        <w:t> </w:t>
      </w:r>
      <w:r w:rsidRPr="00DB0CEF">
        <w:rPr>
          <w:rFonts w:eastAsia="SchoolBookSanPin"/>
          <w:szCs w:val="24"/>
          <w:lang w:val="ru-RU"/>
        </w:rPr>
        <w:t>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6)</w:t>
      </w:r>
      <w:r w:rsidRPr="00DB0CEF">
        <w:rPr>
          <w:rFonts w:eastAsia="SchoolBookSanPin"/>
          <w:szCs w:val="24"/>
        </w:rPr>
        <w:t> </w:t>
      </w:r>
      <w:r w:rsidRPr="00DB0CEF">
        <w:rPr>
          <w:rFonts w:eastAsia="SchoolBookSanPin"/>
          <w:szCs w:val="24"/>
          <w:lang w:val="ru-RU"/>
        </w:rP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7)</w:t>
      </w:r>
      <w:r w:rsidRPr="00DB0CEF">
        <w:rPr>
          <w:rFonts w:eastAsia="SchoolBookSanPin"/>
          <w:szCs w:val="24"/>
        </w:rPr>
        <w:t> </w:t>
      </w:r>
      <w:r w:rsidRPr="00DB0CEF">
        <w:rPr>
          <w:rFonts w:eastAsia="SchoolBookSanPin"/>
          <w:szCs w:val="24"/>
          <w:lang w:val="ru-RU"/>
        </w:rPr>
        <w:t>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8)</w:t>
      </w:r>
      <w:r w:rsidRPr="00DB0CEF">
        <w:rPr>
          <w:rFonts w:eastAsia="SchoolBookSanPin"/>
          <w:szCs w:val="24"/>
        </w:rPr>
        <w:t> </w:t>
      </w:r>
      <w:r w:rsidRPr="00DB0CEF">
        <w:rPr>
          <w:rFonts w:eastAsia="SchoolBookSanPin"/>
          <w:szCs w:val="24"/>
          <w:lang w:val="ru-RU"/>
        </w:rPr>
        <w:t>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3B66C4" w:rsidRPr="00DB0CEF" w:rsidRDefault="003B66C4" w:rsidP="00AC0A73">
      <w:pPr>
        <w:spacing w:line="240" w:lineRule="auto"/>
        <w:rPr>
          <w:rFonts w:eastAsia="SchoolBookSanPin"/>
          <w:bCs/>
          <w:szCs w:val="24"/>
          <w:lang w:val="ru-RU"/>
        </w:rPr>
      </w:pPr>
      <w:r w:rsidRPr="00DB0CEF">
        <w:rPr>
          <w:rFonts w:eastAsia="SchoolBookSanPin"/>
          <w:szCs w:val="24"/>
          <w:lang w:val="ru-RU"/>
        </w:rPr>
        <w:t>13.8.2.</w:t>
      </w:r>
      <w:r w:rsidRPr="00DB0CEF">
        <w:rPr>
          <w:rFonts w:eastAsia="SchoolBookSanPin"/>
          <w:szCs w:val="24"/>
        </w:rPr>
        <w:t> </w:t>
      </w:r>
      <w:r w:rsidRPr="00DB0CEF">
        <w:rPr>
          <w:rFonts w:eastAsia="SchoolBookSanPin"/>
          <w:szCs w:val="24"/>
          <w:lang w:val="ru-RU"/>
        </w:rPr>
        <w:t xml:space="preserve">В результате изучения географии на уровне основного общего образования у обучающегося будут сформированы </w:t>
      </w:r>
      <w:r w:rsidRPr="00DB0CEF">
        <w:rPr>
          <w:rFonts w:eastAsia="SchoolBookSanPin"/>
          <w:bCs/>
          <w:szCs w:val="24"/>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B66C4" w:rsidRPr="00DB0CEF" w:rsidRDefault="003B66C4" w:rsidP="00AC0A73">
      <w:pPr>
        <w:spacing w:line="240" w:lineRule="auto"/>
        <w:rPr>
          <w:rFonts w:eastAsia="SchoolBookSanPin"/>
          <w:szCs w:val="24"/>
          <w:lang w:val="ru-RU"/>
        </w:rPr>
      </w:pPr>
      <w:r w:rsidRPr="00DB0CEF">
        <w:rPr>
          <w:rFonts w:eastAsia="OfficinaSansBoldITC"/>
          <w:szCs w:val="24"/>
          <w:lang w:val="ru-RU"/>
        </w:rPr>
        <w:t>13.8.2.1.</w:t>
      </w:r>
      <w:r w:rsidRPr="00DB0CEF">
        <w:rPr>
          <w:rFonts w:eastAsia="OfficinaSansBoldITC"/>
          <w:szCs w:val="24"/>
        </w:rPr>
        <w:t> </w:t>
      </w:r>
      <w:r w:rsidRPr="00DB0CEF">
        <w:rPr>
          <w:rFonts w:eastAsia="SchoolBookSanPin"/>
          <w:szCs w:val="24"/>
          <w:lang w:val="ru-RU"/>
        </w:rPr>
        <w:t xml:space="preserve">У обучающегося будут сформированы следующие базовые логические действия как часть </w:t>
      </w:r>
      <w:r w:rsidRPr="00DB0CEF">
        <w:rPr>
          <w:rFonts w:eastAsia="SchoolBookSanPin"/>
          <w:bCs/>
          <w:szCs w:val="24"/>
          <w:lang w:val="ru-RU"/>
        </w:rPr>
        <w:t>познавательных универсальных учебных действий</w:t>
      </w:r>
      <w:r w:rsidRPr="00DB0CEF">
        <w:rPr>
          <w:rFonts w:eastAsia="SchoolBookSanPin"/>
          <w:szCs w:val="24"/>
          <w:lang w:val="ru-RU"/>
        </w:rPr>
        <w:t>:</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выявлять и характеризовать существенные признаки географических объектов, процессов и явлений;</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устанавливать существенный признак классификации географических объектов, процессов и явлений, основания для их сравнения;</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 xml:space="preserve">выявлять дефициты географической информации, данных, необходимых для </w:t>
      </w:r>
      <w:r w:rsidRPr="00DB0CEF">
        <w:rPr>
          <w:rFonts w:eastAsia="SchoolBookSanPin"/>
          <w:position w:val="1"/>
          <w:szCs w:val="24"/>
          <w:lang w:val="ru-RU"/>
        </w:rPr>
        <w:lastRenderedPageBreak/>
        <w:t>решения поставленной задачи;</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выявлять причинно-следственные связи при изучении географических объектов, процессов и явлений; проводить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3B66C4" w:rsidRPr="00DB0CEF" w:rsidRDefault="003B66C4" w:rsidP="00AC0A73">
      <w:pPr>
        <w:spacing w:line="240" w:lineRule="auto"/>
        <w:rPr>
          <w:rFonts w:eastAsia="SchoolBookSanPin"/>
          <w:position w:val="1"/>
          <w:szCs w:val="24"/>
          <w:lang w:val="ru-RU"/>
        </w:rPr>
      </w:pPr>
      <w:r w:rsidRPr="00DB0CEF">
        <w:rPr>
          <w:rFonts w:eastAsia="SchoolBookSanPin"/>
          <w:position w:val="1"/>
          <w:szCs w:val="24"/>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13.</w:t>
      </w:r>
      <w:r w:rsidRPr="00DB0CEF">
        <w:rPr>
          <w:rFonts w:eastAsia="OfficinaSansBoldITC"/>
          <w:szCs w:val="24"/>
          <w:lang w:val="ru-RU"/>
        </w:rPr>
        <w:t>8.2.2.</w:t>
      </w:r>
      <w:r w:rsidRPr="00DB0CEF">
        <w:rPr>
          <w:rFonts w:eastAsia="OfficinaSansBoldITC"/>
          <w:szCs w:val="24"/>
        </w:rPr>
        <w:t> </w:t>
      </w:r>
      <w:r w:rsidRPr="00DB0CEF">
        <w:rPr>
          <w:rFonts w:eastAsia="SchoolBookSanPin"/>
          <w:szCs w:val="24"/>
          <w:lang w:val="ru-RU"/>
        </w:rPr>
        <w:t xml:space="preserve">У обучающегося будут сформированы следующие базовые исследовательские действия как часть </w:t>
      </w:r>
      <w:r w:rsidRPr="00DB0CEF">
        <w:rPr>
          <w:rFonts w:eastAsia="SchoolBookSanPin"/>
          <w:bCs/>
          <w:szCs w:val="24"/>
          <w:lang w:val="ru-RU"/>
        </w:rPr>
        <w:t>познавательных универсальных учебных действий</w:t>
      </w:r>
      <w:r w:rsidRPr="00DB0CEF">
        <w:rPr>
          <w:rFonts w:eastAsia="SchoolBookSanPin"/>
          <w:szCs w:val="24"/>
          <w:lang w:val="ru-RU"/>
        </w:rPr>
        <w:t>:</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использовать географические вопросы как исследовательский инструмент познания;</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оценивать достоверность информации, полученной в ходе географического исследования;</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3B66C4" w:rsidRPr="00DB0CEF" w:rsidRDefault="003B66C4" w:rsidP="00AC0A73">
      <w:pPr>
        <w:spacing w:line="240" w:lineRule="auto"/>
        <w:rPr>
          <w:rFonts w:eastAsia="SchoolBookSanPin"/>
          <w:szCs w:val="24"/>
          <w:lang w:val="ru-RU"/>
        </w:rPr>
      </w:pPr>
      <w:r w:rsidRPr="00DB0CEF">
        <w:rPr>
          <w:rFonts w:eastAsia="OfficinaSansBoldITC"/>
          <w:szCs w:val="24"/>
          <w:lang w:val="ru-RU"/>
        </w:rPr>
        <w:t>13.8.2.3.</w:t>
      </w:r>
      <w:r w:rsidRPr="00DB0CEF">
        <w:rPr>
          <w:rFonts w:eastAsia="OfficinaSansBoldITC"/>
          <w:szCs w:val="24"/>
        </w:rPr>
        <w:t> </w:t>
      </w:r>
      <w:r w:rsidRPr="00DB0CEF">
        <w:rPr>
          <w:rFonts w:eastAsia="SchoolBookSanPin"/>
          <w:szCs w:val="24"/>
          <w:lang w:val="ru-RU"/>
        </w:rPr>
        <w:t xml:space="preserve">У обучающегося будут сформированы умения работать с информацией как часть </w:t>
      </w:r>
      <w:r w:rsidRPr="00DB0CEF">
        <w:rPr>
          <w:rFonts w:eastAsia="SchoolBookSanPin"/>
          <w:bCs/>
          <w:szCs w:val="24"/>
          <w:lang w:val="ru-RU"/>
        </w:rPr>
        <w:t>познавательных универсальных учебных действий</w:t>
      </w:r>
      <w:r w:rsidRPr="00DB0CEF">
        <w:rPr>
          <w:rFonts w:eastAsia="SchoolBookSanPin"/>
          <w:szCs w:val="24"/>
          <w:lang w:val="ru-RU"/>
        </w:rPr>
        <w:t>:</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выбирать, анализировать и интерпретировать географическую информацию различных видов и форм представления;</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самостоятельно выбирать оптимальную форму представления географической информации;</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оценивать надёжность географической информации по критериям, предложенным учителем или сформулированным самостоятельно;</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систематизировать географическую информацию в разных формах.</w:t>
      </w:r>
    </w:p>
    <w:p w:rsidR="003B66C4" w:rsidRPr="00DB0CEF" w:rsidRDefault="003B66C4" w:rsidP="00AC0A73">
      <w:pPr>
        <w:spacing w:line="240" w:lineRule="auto"/>
        <w:rPr>
          <w:rFonts w:eastAsia="SchoolBookSanPin"/>
          <w:szCs w:val="24"/>
          <w:lang w:val="ru-RU"/>
        </w:rPr>
      </w:pPr>
      <w:r w:rsidRPr="00DB0CEF">
        <w:rPr>
          <w:rFonts w:eastAsia="OfficinaSansBoldITC"/>
          <w:szCs w:val="24"/>
          <w:lang w:val="ru-RU"/>
        </w:rPr>
        <w:t>13.8.2.4.</w:t>
      </w:r>
      <w:r w:rsidRPr="00DB0CEF">
        <w:rPr>
          <w:rFonts w:eastAsia="OfficinaSansBoldITC"/>
          <w:szCs w:val="24"/>
        </w:rPr>
        <w:t> </w:t>
      </w:r>
      <w:r w:rsidRPr="00DB0CEF">
        <w:rPr>
          <w:rFonts w:eastAsia="SchoolBookSanPin"/>
          <w:szCs w:val="24"/>
          <w:lang w:val="ru-RU"/>
        </w:rPr>
        <w:t xml:space="preserve">У обучающегося будут сформированы умения общения как часть </w:t>
      </w:r>
      <w:r w:rsidRPr="00DB0CEF">
        <w:rPr>
          <w:rFonts w:eastAsia="SchoolBookSanPin"/>
          <w:bCs/>
          <w:szCs w:val="24"/>
          <w:lang w:val="ru-RU"/>
        </w:rPr>
        <w:t>коммуникативных универсальных учебных действий</w:t>
      </w:r>
      <w:r w:rsidRPr="00DB0CEF">
        <w:rPr>
          <w:rFonts w:eastAsia="SchoolBookSanPin"/>
          <w:szCs w:val="24"/>
          <w:lang w:val="ru-RU"/>
        </w:rPr>
        <w:t>:</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формулировать суждения, выражать свою точку зрения по географическим аспектам различных вопросов в устных и письменных текстах;</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lastRenderedPageBreak/>
        <w:t>сопоставлять свои суждения по географическим вопросам с суждениями других участников диалога, обнаруживать различие и сходство позиций;</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публично представлять результаты выполненного исследования или проекта.</w:t>
      </w:r>
    </w:p>
    <w:p w:rsidR="003B66C4" w:rsidRPr="00DB0CEF" w:rsidRDefault="003B66C4" w:rsidP="00AC0A73">
      <w:pPr>
        <w:spacing w:line="240" w:lineRule="auto"/>
        <w:rPr>
          <w:rFonts w:eastAsia="SchoolBookSanPin"/>
          <w:szCs w:val="24"/>
          <w:lang w:val="ru-RU"/>
        </w:rPr>
      </w:pPr>
      <w:r w:rsidRPr="00DB0CEF">
        <w:rPr>
          <w:rFonts w:eastAsia="OfficinaSansBoldITC"/>
          <w:szCs w:val="24"/>
          <w:lang w:val="ru-RU"/>
        </w:rPr>
        <w:t>13.8.2.5.</w:t>
      </w:r>
      <w:r w:rsidRPr="00DB0CEF">
        <w:rPr>
          <w:rFonts w:eastAsia="OfficinaSansBoldITC"/>
          <w:szCs w:val="24"/>
        </w:rPr>
        <w:t> </w:t>
      </w:r>
      <w:r w:rsidRPr="00DB0CEF">
        <w:rPr>
          <w:rFonts w:eastAsia="SchoolBookSanPin"/>
          <w:szCs w:val="24"/>
          <w:lang w:val="ru-RU"/>
        </w:rPr>
        <w:t xml:space="preserve">У обучающегося будут сформированы умения самоорганизации как части </w:t>
      </w:r>
      <w:r w:rsidRPr="00DB0CEF">
        <w:rPr>
          <w:rFonts w:eastAsia="SchoolBookSanPin"/>
          <w:bCs/>
          <w:szCs w:val="24"/>
          <w:lang w:val="ru-RU"/>
        </w:rPr>
        <w:t>регулятивных универсальных учебных действий</w:t>
      </w:r>
      <w:r w:rsidRPr="00DB0CEF">
        <w:rPr>
          <w:rFonts w:eastAsia="SchoolBookSanPin"/>
          <w:szCs w:val="24"/>
          <w:lang w:val="ru-RU"/>
        </w:rPr>
        <w:t>:</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3B66C4" w:rsidRPr="00DB0CEF" w:rsidRDefault="003B66C4" w:rsidP="00AC0A73">
      <w:pPr>
        <w:spacing w:line="240" w:lineRule="auto"/>
        <w:rPr>
          <w:rFonts w:eastAsia="SchoolBookSanPin"/>
          <w:position w:val="1"/>
          <w:szCs w:val="24"/>
          <w:lang w:val="ru-RU"/>
        </w:rPr>
      </w:pPr>
      <w:r w:rsidRPr="00DB0CEF">
        <w:rPr>
          <w:rFonts w:eastAsia="SchoolBookSanPin"/>
          <w:position w:val="1"/>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B66C4" w:rsidRPr="00DB0CEF" w:rsidRDefault="003B66C4" w:rsidP="00AC0A73">
      <w:pPr>
        <w:spacing w:line="240" w:lineRule="auto"/>
        <w:rPr>
          <w:rFonts w:eastAsia="SchoolBookSanPin"/>
          <w:szCs w:val="24"/>
          <w:lang w:val="ru-RU"/>
        </w:rPr>
      </w:pPr>
      <w:r w:rsidRPr="00DB0CEF">
        <w:rPr>
          <w:rFonts w:eastAsia="OfficinaSansBoldITC"/>
          <w:szCs w:val="24"/>
          <w:lang w:val="ru-RU"/>
        </w:rPr>
        <w:t>13.8.2.6.</w:t>
      </w:r>
      <w:r w:rsidRPr="00DB0CEF">
        <w:rPr>
          <w:rFonts w:eastAsia="OfficinaSansBoldITC"/>
          <w:szCs w:val="24"/>
        </w:rPr>
        <w:t> </w:t>
      </w:r>
      <w:r w:rsidRPr="00DB0CEF">
        <w:rPr>
          <w:rFonts w:eastAsia="SchoolBookSanPin"/>
          <w:szCs w:val="24"/>
          <w:lang w:val="ru-RU"/>
        </w:rPr>
        <w:t>У обучающегося будут сформированы умения совместной деятельности:</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планировать организацию совместной работы, при выполнении учебных географических проектов определять свою роль</w:t>
      </w:r>
      <w:r w:rsidRPr="00DB0CEF">
        <w:rPr>
          <w:rFonts w:eastAsia="SchoolBookSanPin"/>
          <w:szCs w:val="24"/>
          <w:lang w:val="ru-RU"/>
        </w:rPr>
        <w:t xml:space="preserve"> (</w:t>
      </w:r>
      <w:r w:rsidRPr="00DB0CEF">
        <w:rPr>
          <w:rFonts w:eastAsia="SchoolBookSanPin"/>
          <w:position w:val="1"/>
          <w:szCs w:val="24"/>
          <w:lang w:val="ru-RU"/>
        </w:rPr>
        <w:t>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3B66C4" w:rsidRPr="00DB0CEF" w:rsidRDefault="003B66C4" w:rsidP="00AC0A73">
      <w:pPr>
        <w:spacing w:line="240" w:lineRule="auto"/>
        <w:rPr>
          <w:rFonts w:eastAsia="SchoolBookSanPin"/>
          <w:szCs w:val="24"/>
          <w:lang w:val="ru-RU"/>
        </w:rPr>
      </w:pPr>
      <w:r w:rsidRPr="00DB0CEF">
        <w:rPr>
          <w:rFonts w:eastAsia="OfficinaSansBoldITC"/>
          <w:szCs w:val="24"/>
          <w:lang w:val="ru-RU"/>
        </w:rPr>
        <w:t>13.8.2.7.</w:t>
      </w:r>
      <w:r w:rsidRPr="00DB0CEF">
        <w:rPr>
          <w:rFonts w:eastAsia="OfficinaSansBoldITC"/>
          <w:szCs w:val="24"/>
        </w:rPr>
        <w:t> </w:t>
      </w:r>
      <w:r w:rsidRPr="00DB0CEF">
        <w:rPr>
          <w:rFonts w:eastAsia="SchoolBookSanPin"/>
          <w:szCs w:val="24"/>
          <w:lang w:val="ru-RU"/>
        </w:rPr>
        <w:t xml:space="preserve">У обучающегося будут сформированы умения самоконтроля, эмоционального интеллекта как части </w:t>
      </w:r>
      <w:r w:rsidRPr="00DB0CEF">
        <w:rPr>
          <w:rFonts w:eastAsia="SchoolBookSanPin"/>
          <w:bCs/>
          <w:szCs w:val="24"/>
          <w:lang w:val="ru-RU"/>
        </w:rPr>
        <w:t>регулятивных универсальных учебных действий</w:t>
      </w:r>
      <w:r w:rsidRPr="00DB0CEF">
        <w:rPr>
          <w:rFonts w:eastAsia="SchoolBookSanPin"/>
          <w:szCs w:val="24"/>
          <w:lang w:val="ru-RU"/>
        </w:rPr>
        <w:t>:</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владеть способами самоконтроля и рефлексии;</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объяснять причины достижения (недостижения) результатов деятельности, давать оценку приобретённому опыту;</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оценивать соответствие результата цели и условиям;</w:t>
      </w:r>
    </w:p>
    <w:p w:rsidR="003B66C4" w:rsidRPr="00DB0CEF" w:rsidRDefault="003B66C4" w:rsidP="00AC0A73">
      <w:pPr>
        <w:spacing w:line="240" w:lineRule="auto"/>
        <w:rPr>
          <w:rFonts w:eastAsia="SchoolBookSanPin"/>
          <w:szCs w:val="24"/>
          <w:lang w:val="ru-RU"/>
        </w:rPr>
      </w:pPr>
      <w:r w:rsidRPr="00DB0CEF">
        <w:rPr>
          <w:rFonts w:eastAsia="SchoolBookSanPin"/>
          <w:bCs/>
          <w:position w:val="1"/>
          <w:szCs w:val="24"/>
          <w:lang w:val="ru-RU"/>
        </w:rPr>
        <w:t>принятие себя и других:</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осознанно относиться к другому человеку, его мнению;</w:t>
      </w:r>
    </w:p>
    <w:p w:rsidR="003B66C4" w:rsidRPr="00DB0CEF" w:rsidRDefault="003B66C4" w:rsidP="00AC0A73">
      <w:pPr>
        <w:spacing w:line="240" w:lineRule="auto"/>
        <w:rPr>
          <w:rFonts w:eastAsia="SchoolBookSanPin"/>
          <w:position w:val="1"/>
          <w:szCs w:val="24"/>
          <w:lang w:val="ru-RU"/>
        </w:rPr>
      </w:pPr>
      <w:r w:rsidRPr="00DB0CEF">
        <w:rPr>
          <w:rFonts w:eastAsia="SchoolBookSanPin"/>
          <w:position w:val="1"/>
          <w:szCs w:val="24"/>
          <w:lang w:val="ru-RU"/>
        </w:rPr>
        <w:t>признавать своё право на ошибку и такое же право другого.</w:t>
      </w:r>
    </w:p>
    <w:p w:rsidR="003B66C4" w:rsidRPr="00DB0CEF" w:rsidRDefault="003B66C4" w:rsidP="00AC0A73">
      <w:pPr>
        <w:spacing w:line="240" w:lineRule="auto"/>
        <w:rPr>
          <w:rFonts w:eastAsia="OfficinaSansBoldITC"/>
          <w:b/>
          <w:color w:val="C00000"/>
          <w:szCs w:val="24"/>
          <w:lang w:val="ru-RU"/>
        </w:rPr>
      </w:pPr>
      <w:r w:rsidRPr="00DB0CEF">
        <w:rPr>
          <w:rFonts w:eastAsia="OfficinaSansBoldITC"/>
          <w:szCs w:val="24"/>
          <w:lang w:val="ru-RU"/>
        </w:rPr>
        <w:t>13.8.</w:t>
      </w:r>
      <w:r w:rsidRPr="00DB0CEF">
        <w:rPr>
          <w:rFonts w:eastAsia="SchoolBookSanPin"/>
          <w:szCs w:val="24"/>
          <w:lang w:val="ru-RU"/>
        </w:rPr>
        <w:t>3.</w:t>
      </w:r>
      <w:r w:rsidRPr="00DB0CEF">
        <w:rPr>
          <w:rFonts w:eastAsia="SchoolBookSanPin"/>
          <w:szCs w:val="24"/>
        </w:rPr>
        <w:t> </w:t>
      </w:r>
      <w:r w:rsidRPr="00DB0CEF">
        <w:rPr>
          <w:rFonts w:eastAsia="SchoolBookSanPin"/>
          <w:bCs/>
          <w:szCs w:val="24"/>
          <w:lang w:val="ru-RU"/>
        </w:rPr>
        <w:t xml:space="preserve">Предметные результаты освоения программы по географии. К концу 5 класса обучающийся научится: </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приводить примеры географических объектов, процессов и явлений, изучаемых различными ветвями географической науки;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приводить примеры методов исследования, применяемых в географии;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иметь представление о вкладе великих путешественников в изучение Земли;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описывать и сравнивать маршруты их путешествий;</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lastRenderedPageBreak/>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различать понятия «план местности» и «географическая карта», «параллель» и «меридиан»;</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приводить примеры влияния Солнца на мир живой и неживой природы;</w:t>
      </w:r>
    </w:p>
    <w:p w:rsidR="003B66C4" w:rsidRPr="00DB0CEF" w:rsidRDefault="003B66C4" w:rsidP="00AC0A73">
      <w:pPr>
        <w:spacing w:line="240" w:lineRule="auto"/>
        <w:rPr>
          <w:rFonts w:eastAsia="SchoolBookSanPin"/>
          <w:position w:val="1"/>
          <w:szCs w:val="24"/>
          <w:lang w:val="ru-RU"/>
        </w:rPr>
      </w:pPr>
      <w:r w:rsidRPr="00DB0CEF">
        <w:rPr>
          <w:rFonts w:eastAsia="SchoolBookSanPin"/>
          <w:position w:val="1"/>
          <w:szCs w:val="24"/>
          <w:lang w:val="ru-RU"/>
        </w:rPr>
        <w:t>объяснять причины смены дня и ночи и времён года;</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описывать внутреннее строение Земли;</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различать понятия «земная кора»; «ядро», «мантия»; «минерал» и «горная порода»;</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различать понятия «материковая» и «океаническая» земная кора;</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различать изученные минералы и горные породы, материковую и океаническую земную кору;</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показывать на карте и обозначать на контурной карте материки и океаны, крупные формы рельефа Земли;</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различать горы и равнины;</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классифицировать формы рельефа суши по высоте и по внешнему облику;</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называть причины землетрясений и вулканических извержений;</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применять понятия «эпицентр землетрясения» и «очаг землетрясения» для решения познавательных задач;</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классифицировать острова по происхождению;</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приводить примеры опасных природных явлений в литосфере и средств их предупреждения;</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приводить примеры изменений в литосфере в результате деятельности человека на примере своей местности, России и мира;</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приводить примеры действия внешних процессов рельефообразования и наличия полезных ископаемых в своей местности;</w:t>
      </w:r>
    </w:p>
    <w:p w:rsidR="003B66C4" w:rsidRPr="00DB0CEF" w:rsidRDefault="003B66C4" w:rsidP="00AC0A73">
      <w:pPr>
        <w:spacing w:line="240" w:lineRule="auto"/>
        <w:rPr>
          <w:rFonts w:eastAsia="SchoolBookSanPin"/>
          <w:position w:val="1"/>
          <w:szCs w:val="24"/>
          <w:lang w:val="ru-RU"/>
        </w:rPr>
      </w:pPr>
      <w:r w:rsidRPr="00DB0CEF">
        <w:rPr>
          <w:rFonts w:eastAsia="SchoolBookSanPin"/>
          <w:position w:val="1"/>
          <w:szCs w:val="24"/>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3B66C4" w:rsidRPr="00DB0CEF" w:rsidRDefault="003B66C4" w:rsidP="00AC0A73">
      <w:pPr>
        <w:spacing w:line="240" w:lineRule="auto"/>
        <w:rPr>
          <w:rFonts w:eastAsia="OfficinaSansBoldITC"/>
          <w:b/>
          <w:color w:val="C00000"/>
          <w:szCs w:val="24"/>
          <w:lang w:val="ru-RU"/>
        </w:rPr>
      </w:pPr>
      <w:r w:rsidRPr="00DB0CEF">
        <w:rPr>
          <w:rFonts w:eastAsia="OfficinaSansBoldITC"/>
          <w:szCs w:val="24"/>
          <w:lang w:val="ru-RU"/>
        </w:rPr>
        <w:t>13.8.</w:t>
      </w:r>
      <w:r w:rsidRPr="00DB0CEF">
        <w:rPr>
          <w:rFonts w:eastAsia="SchoolBookSanPin"/>
          <w:szCs w:val="24"/>
          <w:lang w:val="ru-RU"/>
        </w:rPr>
        <w:t>4.</w:t>
      </w:r>
      <w:r w:rsidRPr="00DB0CEF">
        <w:rPr>
          <w:rFonts w:eastAsia="SchoolBookSanPin"/>
          <w:szCs w:val="24"/>
        </w:rPr>
        <w:t> </w:t>
      </w:r>
      <w:r w:rsidRPr="00DB0CEF">
        <w:rPr>
          <w:rFonts w:eastAsia="SchoolBookSanPin"/>
          <w:bCs/>
          <w:szCs w:val="24"/>
          <w:lang w:val="ru-RU"/>
        </w:rPr>
        <w:t xml:space="preserve">Предметные результаты освоения программы по географии. К концу 6 класса обучающийся научится: </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 xml:space="preserve">приводить примеры опасных природных явлений в геосферах и средств их </w:t>
      </w:r>
      <w:r w:rsidRPr="00DB0CEF">
        <w:rPr>
          <w:rFonts w:eastAsia="SchoolBookSanPin"/>
          <w:szCs w:val="24"/>
          <w:lang w:val="ru-RU"/>
        </w:rPr>
        <w:lastRenderedPageBreak/>
        <w:t>предупреждения;</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сравнивать инструментарий (способы) получения географической информации на разных этапах географического изучения Земли;</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различать свойства вод отдельных частей Мирового океана;</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применять понятия «гидросфера», «круговорот воды», «цунами», «приливы и отливы» для решения учебных и (или) практико-ориентированных задач;</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классифицировать объекты гидросферы (моря, озёра, реки, подземные воды, болота, ледники) по заданным признакам;</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различать питание и режим рек;</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сравнивать реки по заданным признакам;</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устанавливать причинно-следственные связи между питанием, режимом реки и климатом на территории речного бассейна;</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приводить примеры районов распространения многолетней мерзлоты;</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называть причины образования цунами, приливов и отливов;</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описывать состав, строение атмосферы;</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3B66C4" w:rsidRPr="00DB0CEF" w:rsidRDefault="003B66C4" w:rsidP="00AC0A73">
      <w:pPr>
        <w:spacing w:line="240" w:lineRule="auto"/>
        <w:rPr>
          <w:rFonts w:eastAsia="SchoolBookSanPin"/>
          <w:position w:val="1"/>
          <w:szCs w:val="24"/>
          <w:lang w:val="ru-RU"/>
        </w:rPr>
      </w:pPr>
      <w:r w:rsidRPr="00DB0CEF">
        <w:rPr>
          <w:rFonts w:eastAsia="SchoolBookSanPin"/>
          <w:position w:val="1"/>
          <w:szCs w:val="24"/>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различать свойства воздуха; климаты Земли; климатообразующие факторы;</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различать виды атмосферных осадков;</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различать понятия «бризы» и «муссоны»;</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различать понятия «погода» и «климат»;</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различать понятия «атмосфера», «тропосфера», «стратосфера», «верхние слои атмосферы»;</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называть границы биосферы;</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приводить примеры приспособления живых организмов к среде обитания в разных природных зонах;</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различать растительный и животный мир разных территорий Земли;</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объяснять взаимосвязи компонентов природы в природно-территориальном комплексе;</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lastRenderedPageBreak/>
        <w:t>сравнивать особенности растительного и животного мира в различных природных зонах;</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w:t>
      </w:r>
      <w:r w:rsidRPr="00DB0CEF">
        <w:rPr>
          <w:rFonts w:eastAsia="SchoolBookSanPin"/>
          <w:szCs w:val="24"/>
          <w:lang w:val="ru-RU"/>
        </w:rPr>
        <w:t xml:space="preserve"> (</w:t>
      </w:r>
      <w:r w:rsidRPr="00DB0CEF">
        <w:rPr>
          <w:rFonts w:eastAsia="SchoolBookSanPin"/>
          <w:position w:val="1"/>
          <w:szCs w:val="24"/>
          <w:lang w:val="ru-RU"/>
        </w:rPr>
        <w:t>или) практико-ориентированных задач;</w:t>
      </w:r>
    </w:p>
    <w:p w:rsidR="003B66C4" w:rsidRPr="00DB0CEF" w:rsidRDefault="003B66C4" w:rsidP="00AC0A73">
      <w:pPr>
        <w:spacing w:line="240" w:lineRule="auto"/>
        <w:rPr>
          <w:rFonts w:eastAsia="SchoolBookSanPin"/>
          <w:position w:val="1"/>
          <w:szCs w:val="24"/>
          <w:lang w:val="ru-RU"/>
        </w:rPr>
      </w:pPr>
      <w:r w:rsidRPr="00DB0CEF">
        <w:rPr>
          <w:rFonts w:eastAsia="SchoolBookSanPin"/>
          <w:position w:val="1"/>
          <w:szCs w:val="24"/>
          <w:lang w:val="ru-RU"/>
        </w:rPr>
        <w:t>сравнивать плодородие почв в различных природных зонах;</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3B66C4" w:rsidRPr="00DB0CEF" w:rsidRDefault="003B66C4" w:rsidP="00AC0A73">
      <w:pPr>
        <w:spacing w:line="240" w:lineRule="auto"/>
        <w:rPr>
          <w:rFonts w:eastAsia="OfficinaSansBoldITC"/>
          <w:b/>
          <w:color w:val="C00000"/>
          <w:szCs w:val="24"/>
          <w:lang w:val="ru-RU"/>
        </w:rPr>
      </w:pPr>
      <w:r w:rsidRPr="00DB0CEF">
        <w:rPr>
          <w:rFonts w:eastAsia="OfficinaSansBoldITC"/>
          <w:szCs w:val="24"/>
          <w:lang w:val="ru-RU"/>
        </w:rPr>
        <w:t>13.8.</w:t>
      </w:r>
      <w:r w:rsidRPr="00DB0CEF">
        <w:rPr>
          <w:rFonts w:eastAsia="SchoolBookSanPin"/>
          <w:szCs w:val="24"/>
          <w:lang w:val="ru-RU"/>
        </w:rPr>
        <w:t>5.</w:t>
      </w:r>
      <w:r w:rsidRPr="00DB0CEF">
        <w:rPr>
          <w:rFonts w:eastAsia="SchoolBookSanPin"/>
          <w:szCs w:val="24"/>
        </w:rPr>
        <w:t> </w:t>
      </w:r>
      <w:r w:rsidRPr="00DB0CEF">
        <w:rPr>
          <w:rFonts w:eastAsia="SchoolBookSanPin"/>
          <w:bCs/>
          <w:szCs w:val="24"/>
          <w:lang w:val="ru-RU"/>
        </w:rPr>
        <w:t xml:space="preserve">Предметные результаты освоения программы по географии. К концу 7 класса обучающийся научится: </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иметь представление о строении и свойствах (целостность, зональность, ритмичность) географической оболочки;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различать изученные процессы и явления, происходящие в географической оболочке;</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приводить примеры изменений в геосферах в результате деятельности человека;</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описывать закономерности изменения в пространстве рельефа, климата, внутренних вод и органического мира;</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устанавливать (используя географические карты) взаимосвязи между движением литосферных плит и размещением крупных форм рельефа;</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классифицировать воздушные массы Земли, типы климата по заданным показателям;</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объяснять образование тропических муссонов, пассатов тропических широт, западных ветров;</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описывать климат территории по климатограмме;</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объяснять влияние климатообразующих факторов на климатические особенности территории;</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различать океанические течения;</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 xml:space="preserve">характеризовать этапы освоения и заселения отдельных территорий Земли </w:t>
      </w:r>
      <w:r w:rsidRPr="00DB0CEF">
        <w:rPr>
          <w:rFonts w:eastAsia="SchoolBookSanPin"/>
          <w:position w:val="1"/>
          <w:szCs w:val="24"/>
          <w:lang w:val="ru-RU"/>
        </w:rPr>
        <w:lastRenderedPageBreak/>
        <w:t>человеком на основе анализа различных источников географической информации для решения учебных и практико-ориентированных задач;</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различать и сравнивать численность населения крупных стран мира;</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сравнивать плотность населения различных территорий;</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применять понятие «плотность населения» для решения учебных и (или) практико-ориентированных задач;</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различать городские и сельские поселения;</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приводить примеры крупнейших городов мира;</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приводить примеры мировых и национальных религий;</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проводить языковую классификацию народов;</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различать основные виды хозяйственной деятельности людей на различных территориях;</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определять страны по их существенным признакам;</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объяснять особенности природы, населения и хозяйства отдельных территорий;</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использовать знания о населении материков и стран для решения различных учебных и практико-ориентированных задач;</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w:t>
      </w:r>
      <w:r w:rsidRPr="00DB0CEF">
        <w:rPr>
          <w:rFonts w:eastAsia="SchoolBookSanPin"/>
          <w:szCs w:val="24"/>
          <w:lang w:val="ru-RU"/>
        </w:rPr>
        <w:t>изучения особенностей природы, населения и хозяйства отдельных территорий;</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приводить примеры взаимодействия природы и общества в пределах отдельных территорий;</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3B66C4" w:rsidRPr="00DB0CEF" w:rsidRDefault="003B66C4" w:rsidP="00AC0A73">
      <w:pPr>
        <w:spacing w:line="240" w:lineRule="auto"/>
        <w:rPr>
          <w:rFonts w:eastAsia="OfficinaSansBoldITC"/>
          <w:b/>
          <w:color w:val="C00000"/>
          <w:szCs w:val="24"/>
          <w:lang w:val="ru-RU"/>
        </w:rPr>
      </w:pPr>
      <w:r w:rsidRPr="00DB0CEF">
        <w:rPr>
          <w:rFonts w:eastAsia="OfficinaSansBoldITC"/>
          <w:szCs w:val="24"/>
          <w:lang w:val="ru-RU"/>
        </w:rPr>
        <w:t>13.8.</w:t>
      </w:r>
      <w:r w:rsidRPr="00DB0CEF">
        <w:rPr>
          <w:rFonts w:eastAsia="SchoolBookSanPin"/>
          <w:szCs w:val="24"/>
          <w:lang w:val="ru-RU"/>
        </w:rPr>
        <w:t>6.</w:t>
      </w:r>
      <w:r w:rsidRPr="00DB0CEF">
        <w:rPr>
          <w:rFonts w:eastAsia="SchoolBookSanPin"/>
          <w:szCs w:val="24"/>
        </w:rPr>
        <w:t> </w:t>
      </w:r>
      <w:r w:rsidRPr="00DB0CEF">
        <w:rPr>
          <w:rFonts w:eastAsia="SchoolBookSanPin"/>
          <w:bCs/>
          <w:szCs w:val="24"/>
          <w:lang w:val="ru-RU"/>
        </w:rPr>
        <w:t xml:space="preserve">Предметные результаты освоения программы по географии. К концу 8 класса обучающийся научится: </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характеризовать основные этапы истории формирования и изучения территории России;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характеризовать географическое положение России с использованием информации из различных источников;</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различать федеральные округа, крупные географические районы и макрорегионы России;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приводить примеры субъектов Российской Федерации разных видов и показывать их на географической карте;</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 xml:space="preserve">использовать знания о государственной территории и исключительной </w:t>
      </w:r>
      <w:r w:rsidRPr="00DB0CEF">
        <w:rPr>
          <w:rFonts w:eastAsia="SchoolBookSanPin"/>
          <w:szCs w:val="24"/>
          <w:lang w:val="ru-RU"/>
        </w:rPr>
        <w:lastRenderedPageBreak/>
        <w:t>экономической зоне, континентальном шельфе России, о мировом, поясном и зональном времени для решения практико-ориентированных задач;</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оценивать степень благоприятности природных условий в пределах отдельных регионов страны;</w:t>
      </w:r>
    </w:p>
    <w:p w:rsidR="003B66C4" w:rsidRPr="00DB0CEF" w:rsidRDefault="003B66C4" w:rsidP="00AC0A73">
      <w:pPr>
        <w:spacing w:line="240" w:lineRule="auto"/>
        <w:rPr>
          <w:rFonts w:eastAsia="SchoolBookSanPin"/>
          <w:position w:val="1"/>
          <w:szCs w:val="24"/>
          <w:lang w:val="ru-RU"/>
        </w:rPr>
      </w:pPr>
      <w:r w:rsidRPr="00DB0CEF">
        <w:rPr>
          <w:rFonts w:eastAsia="SchoolBookSanPin"/>
          <w:position w:val="1"/>
          <w:szCs w:val="24"/>
          <w:lang w:val="ru-RU"/>
        </w:rPr>
        <w:t>проводить классификацию природных ресурсов;</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распознавать типы природопользования;</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сравнивать особенности компонентов природы отдельных территорий страны;</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объяснять особенности компонентов природы отдельных территорий страны;</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иметь представление о географических процессах и явлениях, определяющих особенности природы страны, отдельных регионов и своей местности;</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объяснять распространение по территории страны областей современного горообразования, землетрясений и вулканизма;</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применять понятия «плита», «щит», «моренный холм», «бараньи лбы», «бархан», «дюна» для решения учебных и (или) практико-ориентированных задач;</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3B66C4" w:rsidRPr="00DB0CEF" w:rsidRDefault="003B66C4" w:rsidP="00AC0A73">
      <w:pPr>
        <w:spacing w:line="240" w:lineRule="auto"/>
        <w:rPr>
          <w:rFonts w:eastAsia="SchoolBookSanPin"/>
          <w:position w:val="1"/>
          <w:szCs w:val="24"/>
          <w:lang w:val="ru-RU"/>
        </w:rPr>
      </w:pPr>
      <w:r w:rsidRPr="00DB0CEF">
        <w:rPr>
          <w:rFonts w:eastAsia="SchoolBookSanPin"/>
          <w:position w:val="1"/>
          <w:szCs w:val="24"/>
          <w:lang w:val="ru-RU"/>
        </w:rPr>
        <w:t>описывать и прогнозировать погоду территории по карте погоды;</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проводить классификацию типов климата и почв России;</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распознавать показатели, характеризующие состояние окружающей среды;</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приводить примеры рационального и нерационального природопользования;</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приводить примеры адаптации человека к разнообразным природным условиям на территории страны;</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lastRenderedPageBreak/>
        <w:t>сравнивать показатели воспроизводства и качества населения России с мировыми показателями и показателями других стран;</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проводить классификацию населённых пунктов и регионов России по заданным основаниям;</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применять понятия «рождаемость», «смертность», «естественный прирост населения», «миграционный прирост на</w:t>
      </w:r>
      <w:r w:rsidRPr="00DB0CEF">
        <w:rPr>
          <w:rFonts w:eastAsia="SchoolBookSanPin"/>
          <w:szCs w:val="24"/>
          <w:lang w:val="ru-RU"/>
        </w:rPr>
        <w:t>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3B66C4" w:rsidRPr="00DB0CEF" w:rsidRDefault="003B66C4" w:rsidP="00AC0A73">
      <w:pPr>
        <w:spacing w:line="240" w:lineRule="auto"/>
        <w:rPr>
          <w:rFonts w:eastAsia="OfficinaSansBoldITC"/>
          <w:b/>
          <w:color w:val="C00000"/>
          <w:szCs w:val="24"/>
          <w:lang w:val="ru-RU"/>
        </w:rPr>
      </w:pPr>
      <w:r w:rsidRPr="00DB0CEF">
        <w:rPr>
          <w:rFonts w:eastAsia="OfficinaSansBoldITC"/>
          <w:szCs w:val="24"/>
          <w:lang w:val="ru-RU"/>
        </w:rPr>
        <w:t>13.8.</w:t>
      </w:r>
      <w:r w:rsidRPr="00DB0CEF">
        <w:rPr>
          <w:rFonts w:eastAsia="SchoolBookSanPin"/>
          <w:szCs w:val="24"/>
          <w:lang w:val="ru-RU"/>
        </w:rPr>
        <w:t>7.</w:t>
      </w:r>
      <w:r w:rsidRPr="00DB0CEF">
        <w:rPr>
          <w:rFonts w:eastAsia="SchoolBookSanPin"/>
          <w:szCs w:val="24"/>
        </w:rPr>
        <w:t> </w:t>
      </w:r>
      <w:r w:rsidRPr="00DB0CEF">
        <w:rPr>
          <w:rFonts w:eastAsia="SchoolBookSanPin"/>
          <w:bCs/>
          <w:szCs w:val="24"/>
          <w:lang w:val="ru-RU"/>
        </w:rPr>
        <w:t xml:space="preserve">Предметные результаты освоения программы по географии. К концу 9 класса обучающийся научится: </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 xml:space="preserve">применять понятия «экономико-географическое положение», </w:t>
      </w:r>
      <w:r w:rsidRPr="00DB0CEF">
        <w:rPr>
          <w:rFonts w:eastAsia="SchoolBookSanPin"/>
          <w:position w:val="1"/>
          <w:szCs w:val="24"/>
          <w:lang w:val="ru-RU"/>
        </w:rPr>
        <w:t>«состав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w:t>
      </w:r>
      <w:r w:rsidRPr="00DB0CEF">
        <w:rPr>
          <w:rFonts w:eastAsia="SchoolBookSanPin"/>
          <w:szCs w:val="24"/>
          <w:lang w:val="ru-RU"/>
        </w:rPr>
        <w:t>плекс», «металлургический комплекс», «ВИЭ», «ТЭК», для решения учебных и (или) практико-ориентированных задач;</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различать территории опережающего развития, Арктическую зону и зону Севера России;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 xml:space="preserve">классифицировать субъекты Российской Федерации по уровню социально-экономического развития на основе имеющихся знаний и анализа информации из </w:t>
      </w:r>
      <w:r w:rsidRPr="00DB0CEF">
        <w:rPr>
          <w:rFonts w:eastAsia="SchoolBookSanPin"/>
          <w:szCs w:val="24"/>
          <w:lang w:val="ru-RU"/>
        </w:rPr>
        <w:lastRenderedPageBreak/>
        <w:t>дополнительных источников;</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на основе ВИЭ;</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различать ВВП, ВРП и ИЧР как показатели уровня развития страны и её регионов;</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различать природно-ресурсный, человеческий и производственный капитал;</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различать виды транспорта и основные показатели их работы: грузооборот и пассажирооборот;</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объяснять географические различия населения и хозяйства территорий крупных регионов страны;</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3B66C4" w:rsidRPr="00DB0CEF" w:rsidRDefault="003B66C4" w:rsidP="00AC0A73">
      <w:pPr>
        <w:spacing w:line="240" w:lineRule="auto"/>
        <w:rPr>
          <w:rFonts w:eastAsia="SchoolBookSanPin"/>
          <w:szCs w:val="24"/>
          <w:lang w:val="ru-RU"/>
        </w:rPr>
      </w:pPr>
      <w:r w:rsidRPr="00DB0CEF">
        <w:rPr>
          <w:rFonts w:eastAsia="SchoolBookSanPin"/>
          <w:szCs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3B66C4" w:rsidRPr="00DB0CEF" w:rsidRDefault="003B66C4" w:rsidP="00AC0A73">
      <w:pPr>
        <w:spacing w:line="240" w:lineRule="auto"/>
        <w:rPr>
          <w:rFonts w:eastAsia="SchoolBookSanPin"/>
          <w:szCs w:val="24"/>
          <w:lang w:val="ru-RU"/>
        </w:rPr>
      </w:pPr>
      <w:r w:rsidRPr="00DB0CEF">
        <w:rPr>
          <w:rFonts w:eastAsia="SchoolBookSanPin"/>
          <w:position w:val="1"/>
          <w:szCs w:val="24"/>
          <w:lang w:val="ru-RU"/>
        </w:rPr>
        <w:t>приводить примеры объектов Всемирного наследия ЮНЕСКО и описывать их местоположение на географической карте;</w:t>
      </w:r>
    </w:p>
    <w:p w:rsidR="00567B36" w:rsidRDefault="003B66C4" w:rsidP="00DB0CEF">
      <w:pPr>
        <w:spacing w:line="240" w:lineRule="auto"/>
        <w:rPr>
          <w:rFonts w:eastAsia="SchoolBookSanPin"/>
          <w:position w:val="1"/>
          <w:szCs w:val="24"/>
          <w:lang w:val="ru-RU"/>
        </w:rPr>
      </w:pPr>
      <w:r w:rsidRPr="00DB0CEF">
        <w:rPr>
          <w:rFonts w:eastAsia="SchoolBookSanPin"/>
          <w:position w:val="1"/>
          <w:szCs w:val="24"/>
          <w:lang w:val="ru-RU"/>
        </w:rPr>
        <w:t>характеризовать место и роль России в мировом хозяйстве.</w:t>
      </w:r>
    </w:p>
    <w:p w:rsidR="00D34DF2" w:rsidRPr="00DB0CEF" w:rsidRDefault="00D34DF2" w:rsidP="00DB0CEF">
      <w:pPr>
        <w:spacing w:line="240" w:lineRule="auto"/>
        <w:rPr>
          <w:rFonts w:eastAsia="SchoolBookSanPin"/>
          <w:position w:val="1"/>
          <w:szCs w:val="24"/>
          <w:lang w:val="ru-RU"/>
        </w:rPr>
      </w:pPr>
    </w:p>
    <w:p w:rsidR="003B66C4" w:rsidRPr="00DB0CEF" w:rsidRDefault="00567B36" w:rsidP="00D34DF2">
      <w:pPr>
        <w:pStyle w:val="2"/>
        <w:rPr>
          <w:rFonts w:eastAsia="Times New Roman"/>
          <w:lang w:val="ru-RU"/>
        </w:rPr>
      </w:pPr>
      <w:bookmarkStart w:id="79" w:name="_Toc146740505"/>
      <w:r w:rsidRPr="00DB0CEF">
        <w:rPr>
          <w:rFonts w:eastAsia="Times New Roman"/>
          <w:lang w:val="ru-RU"/>
        </w:rPr>
        <w:t>14</w:t>
      </w:r>
      <w:r w:rsidR="00091914" w:rsidRPr="00DB0CEF">
        <w:rPr>
          <w:rFonts w:eastAsia="Times New Roman"/>
          <w:lang w:val="ru-RU"/>
        </w:rPr>
        <w:t>.</w:t>
      </w:r>
      <w:r w:rsidRPr="00DB0CEF">
        <w:rPr>
          <w:rFonts w:eastAsia="Times New Roman"/>
          <w:lang w:val="ru-RU"/>
        </w:rPr>
        <w:t xml:space="preserve"> Р</w:t>
      </w:r>
      <w:r w:rsidR="00091914" w:rsidRPr="00DB0CEF">
        <w:rPr>
          <w:rFonts w:eastAsia="Times New Roman"/>
          <w:lang w:val="ru-RU"/>
        </w:rPr>
        <w:t>абочая программа по учебному предмету «Физика» (базовый уровень)</w:t>
      </w:r>
      <w:bookmarkEnd w:id="79"/>
    </w:p>
    <w:p w:rsidR="003B66C4" w:rsidRPr="00AC0A73" w:rsidRDefault="003B66C4" w:rsidP="00AC0A73">
      <w:pPr>
        <w:spacing w:line="240" w:lineRule="auto"/>
        <w:rPr>
          <w:szCs w:val="24"/>
          <w:lang w:val="ru-RU"/>
        </w:rPr>
      </w:pPr>
      <w:r w:rsidRPr="00AC0A73">
        <w:rPr>
          <w:szCs w:val="24"/>
          <w:lang w:val="ru-RU"/>
        </w:rPr>
        <w:t>14.1.</w:t>
      </w:r>
      <w:r w:rsidRPr="00AC0A73">
        <w:rPr>
          <w:szCs w:val="24"/>
        </w:rPr>
        <w:t> </w:t>
      </w:r>
      <w:r w:rsidRPr="00AC0A73">
        <w:rPr>
          <w:szCs w:val="24"/>
          <w:lang w:val="ru-RU"/>
        </w:rPr>
        <w:t>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3B66C4" w:rsidRPr="00AC0A73" w:rsidRDefault="003B66C4" w:rsidP="00AC0A73">
      <w:pPr>
        <w:spacing w:line="240" w:lineRule="auto"/>
        <w:rPr>
          <w:szCs w:val="24"/>
          <w:lang w:val="ru-RU"/>
        </w:rPr>
      </w:pPr>
      <w:r w:rsidRPr="00AC0A73">
        <w:rPr>
          <w:szCs w:val="24"/>
          <w:lang w:val="ru-RU"/>
        </w:rPr>
        <w:t>14.2.</w:t>
      </w:r>
      <w:r w:rsidRPr="00AC0A73">
        <w:rPr>
          <w:szCs w:val="24"/>
        </w:rPr>
        <w:t> </w:t>
      </w:r>
      <w:r w:rsidRPr="00AC0A73">
        <w:rPr>
          <w:szCs w:val="24"/>
          <w:lang w:val="ru-RU"/>
        </w:rPr>
        <w:t>Пояснительная записка.</w:t>
      </w:r>
    </w:p>
    <w:p w:rsidR="003B66C4" w:rsidRPr="00AC0A73" w:rsidRDefault="003B66C4" w:rsidP="00AC0A73">
      <w:pPr>
        <w:spacing w:line="240" w:lineRule="auto"/>
        <w:rPr>
          <w:szCs w:val="24"/>
          <w:lang w:val="ru-RU"/>
        </w:rPr>
      </w:pPr>
      <w:r w:rsidRPr="00AC0A73">
        <w:rPr>
          <w:szCs w:val="24"/>
          <w:lang w:val="ru-RU"/>
        </w:rPr>
        <w:lastRenderedPageBreak/>
        <w:t>14.2.1.</w:t>
      </w:r>
      <w:r w:rsidRPr="00AC0A73">
        <w:rPr>
          <w:szCs w:val="24"/>
        </w:rPr>
        <w:t> </w:t>
      </w:r>
      <w:r w:rsidRPr="00AC0A73">
        <w:rPr>
          <w:szCs w:val="24"/>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3B66C4" w:rsidRPr="00AC0A73" w:rsidRDefault="003B66C4" w:rsidP="00AC0A73">
      <w:pPr>
        <w:spacing w:line="240" w:lineRule="auto"/>
        <w:rPr>
          <w:szCs w:val="24"/>
          <w:lang w:val="ru-RU"/>
        </w:rPr>
      </w:pPr>
      <w:r w:rsidRPr="00AC0A73">
        <w:rPr>
          <w:szCs w:val="24"/>
          <w:lang w:val="ru-RU"/>
        </w:rPr>
        <w:t>14.2.2.</w:t>
      </w:r>
      <w:r w:rsidRPr="00AC0A73">
        <w:rPr>
          <w:szCs w:val="24"/>
        </w:rPr>
        <w:t> </w:t>
      </w:r>
      <w:r w:rsidRPr="00AC0A73">
        <w:rPr>
          <w:szCs w:val="24"/>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3B66C4" w:rsidRPr="00AC0A73" w:rsidRDefault="003B66C4" w:rsidP="00AC0A73">
      <w:pPr>
        <w:spacing w:line="240" w:lineRule="auto"/>
        <w:rPr>
          <w:szCs w:val="24"/>
          <w:lang w:val="ru-RU"/>
        </w:rPr>
      </w:pPr>
      <w:r w:rsidRPr="00AC0A73">
        <w:rPr>
          <w:szCs w:val="24"/>
          <w:lang w:val="ru-RU"/>
        </w:rPr>
        <w:t>14.2.3.</w:t>
      </w:r>
      <w:r w:rsidRPr="00AC0A73">
        <w:rPr>
          <w:szCs w:val="24"/>
        </w:rPr>
        <w:t> </w:t>
      </w:r>
      <w:r w:rsidRPr="00AC0A73">
        <w:rPr>
          <w:szCs w:val="24"/>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3B66C4" w:rsidRPr="00AC0A73" w:rsidRDefault="003B66C4" w:rsidP="00AC0A73">
      <w:pPr>
        <w:spacing w:line="240" w:lineRule="auto"/>
        <w:rPr>
          <w:szCs w:val="24"/>
          <w:lang w:val="ru-RU"/>
        </w:rPr>
      </w:pPr>
      <w:r w:rsidRPr="00AC0A73">
        <w:rPr>
          <w:szCs w:val="24"/>
          <w:lang w:val="ru-RU"/>
        </w:rPr>
        <w:t>14.2.4.</w:t>
      </w:r>
      <w:r w:rsidRPr="00AC0A73">
        <w:rPr>
          <w:szCs w:val="24"/>
        </w:rPr>
        <w:t> </w:t>
      </w:r>
      <w:r w:rsidRPr="00AC0A73">
        <w:rPr>
          <w:szCs w:val="24"/>
          <w:lang w:val="ru-RU"/>
        </w:rPr>
        <w:t>Программа по физике разработана с целью оказания методической помощи учителю в создании рабочей программы по учебному предмету.</w:t>
      </w:r>
    </w:p>
    <w:p w:rsidR="003B66C4" w:rsidRPr="00AC0A73" w:rsidRDefault="003B66C4" w:rsidP="00AC0A73">
      <w:pPr>
        <w:spacing w:line="240" w:lineRule="auto"/>
        <w:rPr>
          <w:szCs w:val="24"/>
          <w:lang w:val="ru-RU"/>
        </w:rPr>
      </w:pPr>
      <w:r w:rsidRPr="00AC0A73">
        <w:rPr>
          <w:szCs w:val="24"/>
          <w:lang w:val="ru-RU"/>
        </w:rPr>
        <w:t>14.2.5.</w:t>
      </w:r>
      <w:r w:rsidRPr="00AC0A73">
        <w:rPr>
          <w:szCs w:val="24"/>
        </w:rPr>
        <w:t> </w:t>
      </w:r>
      <w:r w:rsidRPr="00AC0A73">
        <w:rPr>
          <w:szCs w:val="24"/>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3B66C4" w:rsidRPr="00AC0A73" w:rsidRDefault="003B66C4" w:rsidP="00AC0A73">
      <w:pPr>
        <w:spacing w:line="240" w:lineRule="auto"/>
        <w:rPr>
          <w:szCs w:val="24"/>
          <w:lang w:val="ru-RU"/>
        </w:rPr>
      </w:pPr>
      <w:r w:rsidRPr="00AC0A73">
        <w:rPr>
          <w:szCs w:val="24"/>
          <w:lang w:val="ru-RU"/>
        </w:rPr>
        <w:t>14.2.6.</w:t>
      </w:r>
      <w:r w:rsidRPr="00AC0A73">
        <w:rPr>
          <w:szCs w:val="24"/>
        </w:rPr>
        <w:t> </w:t>
      </w:r>
      <w:r w:rsidRPr="00AC0A73">
        <w:rPr>
          <w:szCs w:val="24"/>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3B66C4" w:rsidRPr="00AC0A73" w:rsidRDefault="003B66C4" w:rsidP="00AC0A73">
      <w:pPr>
        <w:spacing w:line="240" w:lineRule="auto"/>
        <w:rPr>
          <w:szCs w:val="24"/>
          <w:lang w:val="ru-RU"/>
        </w:rPr>
      </w:pPr>
      <w:r w:rsidRPr="00AC0A73">
        <w:rPr>
          <w:szCs w:val="24"/>
          <w:lang w:val="ru-RU"/>
        </w:rPr>
        <w:t>Изучение физики на углублённом уровне предполагает овладение следующими компетентностями, характеризующими естественно­научную грамотность:</w:t>
      </w:r>
    </w:p>
    <w:p w:rsidR="003B66C4" w:rsidRPr="00AC0A73" w:rsidRDefault="003B66C4" w:rsidP="00AC0A73">
      <w:pPr>
        <w:spacing w:line="240" w:lineRule="auto"/>
        <w:rPr>
          <w:szCs w:val="24"/>
          <w:lang w:val="ru-RU"/>
        </w:rPr>
      </w:pPr>
      <w:r w:rsidRPr="00AC0A73">
        <w:rPr>
          <w:szCs w:val="24"/>
          <w:lang w:val="ru-RU"/>
        </w:rPr>
        <w:t>научно объяснять явления,</w:t>
      </w:r>
    </w:p>
    <w:p w:rsidR="003B66C4" w:rsidRPr="00AC0A73" w:rsidRDefault="003B66C4" w:rsidP="00AC0A73">
      <w:pPr>
        <w:spacing w:line="240" w:lineRule="auto"/>
        <w:rPr>
          <w:szCs w:val="24"/>
          <w:lang w:val="ru-RU"/>
        </w:rPr>
      </w:pPr>
      <w:r w:rsidRPr="00AC0A73">
        <w:rPr>
          <w:szCs w:val="24"/>
          <w:lang w:val="ru-RU"/>
        </w:rPr>
        <w:t>оценивать и понимать особенности научного исследования;</w:t>
      </w:r>
    </w:p>
    <w:p w:rsidR="003B66C4" w:rsidRPr="00AC0A73" w:rsidRDefault="003B66C4" w:rsidP="00AC0A73">
      <w:pPr>
        <w:spacing w:line="240" w:lineRule="auto"/>
        <w:rPr>
          <w:szCs w:val="24"/>
          <w:lang w:val="ru-RU"/>
        </w:rPr>
      </w:pPr>
      <w:r w:rsidRPr="00AC0A73">
        <w:rPr>
          <w:szCs w:val="24"/>
          <w:lang w:val="ru-RU"/>
        </w:rPr>
        <w:t>интерпретировать данные и использовать научные доказательства для получения выводов».</w:t>
      </w:r>
    </w:p>
    <w:p w:rsidR="003B66C4" w:rsidRPr="00AC0A73" w:rsidRDefault="003B66C4" w:rsidP="00AC0A73">
      <w:pPr>
        <w:spacing w:line="240" w:lineRule="auto"/>
        <w:rPr>
          <w:szCs w:val="24"/>
          <w:lang w:val="ru-RU"/>
        </w:rPr>
      </w:pPr>
      <w:r w:rsidRPr="00AC0A73">
        <w:rPr>
          <w:szCs w:val="24"/>
          <w:lang w:val="ru-RU"/>
        </w:rPr>
        <w:t>14.2.7.</w:t>
      </w:r>
      <w:r w:rsidRPr="00AC0A73">
        <w:rPr>
          <w:szCs w:val="24"/>
        </w:rPr>
        <w:t> </w:t>
      </w:r>
      <w:r w:rsidRPr="00AC0A73">
        <w:rPr>
          <w:szCs w:val="24"/>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w:t>
      </w:r>
    </w:p>
    <w:p w:rsidR="003B66C4" w:rsidRPr="00AC0A73" w:rsidRDefault="003B66C4" w:rsidP="00AC0A73">
      <w:pPr>
        <w:spacing w:line="240" w:lineRule="auto"/>
        <w:rPr>
          <w:szCs w:val="24"/>
          <w:lang w:val="ru-RU"/>
        </w:rPr>
      </w:pPr>
      <w:r w:rsidRPr="00AC0A73">
        <w:rPr>
          <w:szCs w:val="24"/>
          <w:lang w:val="ru-RU"/>
        </w:rPr>
        <w:t>14.2.8.</w:t>
      </w:r>
      <w:r w:rsidRPr="00AC0A73">
        <w:rPr>
          <w:szCs w:val="24"/>
        </w:rPr>
        <w:t> </w:t>
      </w:r>
      <w:r w:rsidRPr="00AC0A73">
        <w:rPr>
          <w:szCs w:val="24"/>
          <w:lang w:val="ru-RU"/>
        </w:rPr>
        <w:t>Цели изучения физики:</w:t>
      </w:r>
    </w:p>
    <w:p w:rsidR="003B66C4" w:rsidRPr="00AC0A73" w:rsidRDefault="003B66C4" w:rsidP="00AC0A73">
      <w:pPr>
        <w:spacing w:line="240" w:lineRule="auto"/>
        <w:rPr>
          <w:szCs w:val="24"/>
          <w:lang w:val="ru-RU"/>
        </w:rPr>
      </w:pPr>
      <w:r w:rsidRPr="00AC0A73">
        <w:rPr>
          <w:szCs w:val="24"/>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3B66C4" w:rsidRPr="00AC0A73" w:rsidRDefault="003B66C4" w:rsidP="00AC0A73">
      <w:pPr>
        <w:spacing w:line="240" w:lineRule="auto"/>
        <w:rPr>
          <w:szCs w:val="24"/>
          <w:lang w:val="ru-RU"/>
        </w:rPr>
      </w:pPr>
      <w:r w:rsidRPr="00AC0A73">
        <w:rPr>
          <w:szCs w:val="24"/>
          <w:lang w:val="ru-RU"/>
        </w:rPr>
        <w:t>развитие представлений о научном методе познания и формирование исследовательского отношения к окружающим явлениям;</w:t>
      </w:r>
    </w:p>
    <w:p w:rsidR="003B66C4" w:rsidRPr="00AC0A73" w:rsidRDefault="003B66C4" w:rsidP="00AC0A73">
      <w:pPr>
        <w:spacing w:line="240" w:lineRule="auto"/>
        <w:rPr>
          <w:szCs w:val="24"/>
          <w:lang w:val="ru-RU"/>
        </w:rPr>
      </w:pPr>
      <w:r w:rsidRPr="00AC0A73">
        <w:rPr>
          <w:szCs w:val="24"/>
          <w:lang w:val="ru-RU"/>
        </w:rPr>
        <w:t>формирование научного мировоззрения как результата изучения основ строения материи и фундаментальных законов физики;</w:t>
      </w:r>
    </w:p>
    <w:p w:rsidR="003B66C4" w:rsidRPr="00AC0A73" w:rsidRDefault="003B66C4" w:rsidP="00AC0A73">
      <w:pPr>
        <w:spacing w:line="240" w:lineRule="auto"/>
        <w:rPr>
          <w:szCs w:val="24"/>
          <w:lang w:val="ru-RU"/>
        </w:rPr>
      </w:pPr>
      <w:r w:rsidRPr="00AC0A73">
        <w:rPr>
          <w:szCs w:val="24"/>
          <w:lang w:val="ru-RU"/>
        </w:rPr>
        <w:t>формирование представлений о роли физики для развития других естественных наук, техники и технологий;</w:t>
      </w:r>
    </w:p>
    <w:p w:rsidR="003B66C4" w:rsidRPr="00AC0A73" w:rsidRDefault="003B66C4" w:rsidP="00AC0A73">
      <w:pPr>
        <w:spacing w:line="240" w:lineRule="auto"/>
        <w:rPr>
          <w:szCs w:val="24"/>
          <w:lang w:val="ru-RU"/>
        </w:rPr>
      </w:pPr>
      <w:r w:rsidRPr="00AC0A73">
        <w:rPr>
          <w:szCs w:val="24"/>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3B66C4" w:rsidRPr="00AC0A73" w:rsidRDefault="003B66C4" w:rsidP="00AC0A73">
      <w:pPr>
        <w:spacing w:line="240" w:lineRule="auto"/>
        <w:rPr>
          <w:szCs w:val="24"/>
          <w:lang w:val="ru-RU"/>
        </w:rPr>
      </w:pPr>
      <w:r w:rsidRPr="00AC0A73">
        <w:rPr>
          <w:szCs w:val="24"/>
          <w:lang w:val="ru-RU"/>
        </w:rPr>
        <w:t>Достижение этих целей программы по физике на уровне основного общего образования обеспечивается решением следующих задач:</w:t>
      </w:r>
    </w:p>
    <w:p w:rsidR="003B66C4" w:rsidRPr="00AC0A73" w:rsidRDefault="003B66C4" w:rsidP="00AC0A73">
      <w:pPr>
        <w:spacing w:line="240" w:lineRule="auto"/>
        <w:rPr>
          <w:szCs w:val="24"/>
          <w:lang w:val="ru-RU"/>
        </w:rPr>
      </w:pPr>
      <w:r w:rsidRPr="00AC0A73">
        <w:rPr>
          <w:szCs w:val="24"/>
          <w:lang w:val="ru-RU"/>
        </w:rPr>
        <w:t>приобретение знаний о дискретном строении вещества, о механических, тепловых, электрических, магнитных и квантовых явлениях;</w:t>
      </w:r>
    </w:p>
    <w:p w:rsidR="003B66C4" w:rsidRPr="00AC0A73" w:rsidRDefault="003B66C4" w:rsidP="00AC0A73">
      <w:pPr>
        <w:spacing w:line="240" w:lineRule="auto"/>
        <w:rPr>
          <w:szCs w:val="24"/>
          <w:lang w:val="ru-RU"/>
        </w:rPr>
      </w:pPr>
      <w:r w:rsidRPr="00AC0A73">
        <w:rPr>
          <w:szCs w:val="24"/>
          <w:lang w:val="ru-RU"/>
        </w:rPr>
        <w:t xml:space="preserve">приобретение умений описывать и объяснять физические явления с </w:t>
      </w:r>
      <w:r w:rsidRPr="00AC0A73">
        <w:rPr>
          <w:szCs w:val="24"/>
          <w:lang w:val="ru-RU"/>
        </w:rPr>
        <w:lastRenderedPageBreak/>
        <w:t>использованием полученных знаний;</w:t>
      </w:r>
    </w:p>
    <w:p w:rsidR="003B66C4" w:rsidRPr="00AC0A73" w:rsidRDefault="003B66C4" w:rsidP="00AC0A73">
      <w:pPr>
        <w:spacing w:line="240" w:lineRule="auto"/>
        <w:rPr>
          <w:szCs w:val="24"/>
          <w:lang w:val="ru-RU"/>
        </w:rPr>
      </w:pPr>
      <w:r w:rsidRPr="00AC0A73">
        <w:rPr>
          <w:szCs w:val="24"/>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3B66C4" w:rsidRPr="00AC0A73" w:rsidRDefault="003B66C4" w:rsidP="00AC0A73">
      <w:pPr>
        <w:spacing w:line="240" w:lineRule="auto"/>
        <w:rPr>
          <w:szCs w:val="24"/>
          <w:lang w:val="ru-RU"/>
        </w:rPr>
      </w:pPr>
      <w:r w:rsidRPr="00AC0A73">
        <w:rPr>
          <w:szCs w:val="24"/>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3B66C4" w:rsidRPr="00AC0A73" w:rsidRDefault="003B66C4" w:rsidP="00AC0A73">
      <w:pPr>
        <w:spacing w:line="240" w:lineRule="auto"/>
        <w:rPr>
          <w:szCs w:val="24"/>
          <w:lang w:val="ru-RU"/>
        </w:rPr>
      </w:pPr>
      <w:r w:rsidRPr="00AC0A73">
        <w:rPr>
          <w:szCs w:val="24"/>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3B66C4" w:rsidRPr="00AC0A73" w:rsidRDefault="003B66C4" w:rsidP="00AC0A73">
      <w:pPr>
        <w:spacing w:line="240" w:lineRule="auto"/>
        <w:rPr>
          <w:szCs w:val="24"/>
          <w:lang w:val="ru-RU"/>
        </w:rPr>
      </w:pPr>
      <w:r w:rsidRPr="00AC0A73">
        <w:rPr>
          <w:szCs w:val="24"/>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3B66C4" w:rsidRPr="00AC0A73" w:rsidRDefault="003B66C4" w:rsidP="00AC0A73">
      <w:pPr>
        <w:spacing w:line="240" w:lineRule="auto"/>
        <w:rPr>
          <w:szCs w:val="24"/>
          <w:lang w:val="ru-RU"/>
        </w:rPr>
      </w:pPr>
      <w:r w:rsidRPr="00AC0A73">
        <w:rPr>
          <w:szCs w:val="24"/>
          <w:lang w:val="ru-RU"/>
        </w:rPr>
        <w:t>14.2.9.</w:t>
      </w:r>
      <w:r w:rsidRPr="00AC0A73">
        <w:rPr>
          <w:szCs w:val="24"/>
        </w:rPr>
        <w:t> </w:t>
      </w:r>
      <w:r w:rsidRPr="00AC0A73">
        <w:rPr>
          <w:szCs w:val="24"/>
          <w:lang w:val="ru-RU"/>
        </w:rPr>
        <w:t>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p>
    <w:p w:rsidR="003B66C4" w:rsidRPr="00AC0A73" w:rsidRDefault="003B66C4" w:rsidP="00AC0A73">
      <w:pPr>
        <w:spacing w:line="240" w:lineRule="auto"/>
        <w:rPr>
          <w:szCs w:val="24"/>
          <w:lang w:val="ru-RU"/>
        </w:rPr>
      </w:pPr>
      <w:r w:rsidRPr="00AC0A73">
        <w:rPr>
          <w:szCs w:val="24"/>
          <w:lang w:val="ru-RU"/>
        </w:rPr>
        <w:t>Предлагаемый в программе по физике перечень лабораторных работ и опытов является рекомедовательным, учитель делает выбор при проведении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3B66C4" w:rsidRPr="00AC0A73" w:rsidRDefault="003B66C4" w:rsidP="00AC0A73">
      <w:pPr>
        <w:spacing w:line="240" w:lineRule="auto"/>
        <w:rPr>
          <w:szCs w:val="24"/>
          <w:lang w:val="ru-RU"/>
        </w:rPr>
      </w:pPr>
      <w:r w:rsidRPr="00AC0A73">
        <w:rPr>
          <w:szCs w:val="24"/>
          <w:lang w:val="ru-RU"/>
        </w:rPr>
        <w:t>14.3.</w:t>
      </w:r>
      <w:r w:rsidRPr="00AC0A73">
        <w:rPr>
          <w:szCs w:val="24"/>
        </w:rPr>
        <w:t> </w:t>
      </w:r>
      <w:r w:rsidRPr="00AC0A73">
        <w:rPr>
          <w:szCs w:val="24"/>
          <w:lang w:val="ru-RU"/>
        </w:rPr>
        <w:t>Содержание обучения в 7 классе.</w:t>
      </w:r>
    </w:p>
    <w:p w:rsidR="003B66C4" w:rsidRPr="00AC0A73" w:rsidRDefault="003B66C4" w:rsidP="00AC0A73">
      <w:pPr>
        <w:spacing w:line="240" w:lineRule="auto"/>
        <w:rPr>
          <w:szCs w:val="24"/>
          <w:lang w:val="ru-RU"/>
        </w:rPr>
      </w:pPr>
      <w:r w:rsidRPr="00AC0A73">
        <w:rPr>
          <w:szCs w:val="24"/>
          <w:lang w:val="ru-RU"/>
        </w:rPr>
        <w:t>14.3.1.</w:t>
      </w:r>
      <w:r w:rsidRPr="00AC0A73">
        <w:rPr>
          <w:szCs w:val="24"/>
        </w:rPr>
        <w:t> </w:t>
      </w:r>
      <w:r w:rsidRPr="00AC0A73">
        <w:rPr>
          <w:szCs w:val="24"/>
          <w:lang w:val="ru-RU"/>
        </w:rPr>
        <w:t>Физика и её роль в познании окружающего мира.</w:t>
      </w:r>
    </w:p>
    <w:p w:rsidR="003B66C4" w:rsidRPr="00AC0A73" w:rsidRDefault="003B66C4" w:rsidP="00AC0A73">
      <w:pPr>
        <w:spacing w:line="240" w:lineRule="auto"/>
        <w:rPr>
          <w:szCs w:val="24"/>
          <w:lang w:val="ru-RU"/>
        </w:rPr>
      </w:pPr>
      <w:r w:rsidRPr="00AC0A73">
        <w:rPr>
          <w:szCs w:val="24"/>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3B66C4" w:rsidRPr="00AC0A73" w:rsidRDefault="003B66C4" w:rsidP="00AC0A73">
      <w:pPr>
        <w:spacing w:line="240" w:lineRule="auto"/>
        <w:rPr>
          <w:szCs w:val="24"/>
          <w:lang w:val="ru-RU"/>
        </w:rPr>
      </w:pPr>
      <w:r w:rsidRPr="00AC0A73">
        <w:rPr>
          <w:szCs w:val="24"/>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3B66C4" w:rsidRPr="00AC0A73" w:rsidRDefault="003B66C4" w:rsidP="00AC0A73">
      <w:pPr>
        <w:spacing w:line="240" w:lineRule="auto"/>
        <w:rPr>
          <w:szCs w:val="24"/>
          <w:lang w:val="ru-RU"/>
        </w:rPr>
      </w:pPr>
      <w:r w:rsidRPr="00AC0A73">
        <w:rPr>
          <w:szCs w:val="24"/>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3B66C4" w:rsidRPr="00AC0A73" w:rsidRDefault="003B66C4" w:rsidP="00AC0A73">
      <w:pPr>
        <w:spacing w:line="240" w:lineRule="auto"/>
        <w:rPr>
          <w:szCs w:val="24"/>
          <w:lang w:val="ru-RU"/>
        </w:rPr>
      </w:pPr>
      <w:r w:rsidRPr="00AC0A73">
        <w:rPr>
          <w:szCs w:val="24"/>
          <w:lang w:val="ru-RU"/>
        </w:rPr>
        <w:t>14.3.1.1.</w:t>
      </w:r>
      <w:r w:rsidRPr="00AC0A73">
        <w:rPr>
          <w:szCs w:val="24"/>
        </w:rPr>
        <w:t> </w:t>
      </w:r>
      <w:r w:rsidRPr="00AC0A73">
        <w:rPr>
          <w:szCs w:val="24"/>
          <w:lang w:val="ru-RU"/>
        </w:rPr>
        <w:t>Демонстрации.</w:t>
      </w:r>
    </w:p>
    <w:p w:rsidR="003B66C4" w:rsidRPr="00AC0A73" w:rsidRDefault="003B66C4" w:rsidP="00AC0A73">
      <w:pPr>
        <w:spacing w:line="240" w:lineRule="auto"/>
        <w:rPr>
          <w:szCs w:val="24"/>
          <w:lang w:val="ru-RU"/>
        </w:rPr>
      </w:pPr>
      <w:r w:rsidRPr="00AC0A73">
        <w:rPr>
          <w:szCs w:val="24"/>
          <w:lang w:val="ru-RU"/>
        </w:rPr>
        <w:t xml:space="preserve">Механические, тепловые, электрические, магнитные, световые явления. </w:t>
      </w:r>
    </w:p>
    <w:p w:rsidR="003B66C4" w:rsidRPr="00AC0A73" w:rsidRDefault="003B66C4" w:rsidP="00AC0A73">
      <w:pPr>
        <w:spacing w:line="240" w:lineRule="auto"/>
        <w:rPr>
          <w:szCs w:val="24"/>
          <w:lang w:val="ru-RU"/>
        </w:rPr>
      </w:pPr>
      <w:r w:rsidRPr="00AC0A73">
        <w:rPr>
          <w:szCs w:val="24"/>
          <w:lang w:val="ru-RU"/>
        </w:rPr>
        <w:t xml:space="preserve">Физические приборы и процедура прямых измерений аналоговым и цифровым прибором. </w:t>
      </w:r>
    </w:p>
    <w:p w:rsidR="003B66C4" w:rsidRPr="00AC0A73" w:rsidRDefault="003B66C4" w:rsidP="00AC0A73">
      <w:pPr>
        <w:spacing w:line="240" w:lineRule="auto"/>
        <w:rPr>
          <w:szCs w:val="24"/>
          <w:lang w:val="ru-RU"/>
        </w:rPr>
      </w:pPr>
      <w:r w:rsidRPr="00AC0A73">
        <w:rPr>
          <w:szCs w:val="24"/>
          <w:lang w:val="ru-RU"/>
        </w:rPr>
        <w:t>14.3.1.2.</w:t>
      </w:r>
      <w:r w:rsidRPr="00AC0A73">
        <w:rPr>
          <w:szCs w:val="24"/>
        </w:rPr>
        <w:t> </w:t>
      </w:r>
      <w:r w:rsidRPr="00AC0A73">
        <w:rPr>
          <w:szCs w:val="24"/>
          <w:lang w:val="ru-RU"/>
        </w:rPr>
        <w:t>Лабораторные работы и опыты.</w:t>
      </w:r>
    </w:p>
    <w:p w:rsidR="003B66C4" w:rsidRPr="00AC0A73" w:rsidRDefault="003B66C4" w:rsidP="00AC0A73">
      <w:pPr>
        <w:spacing w:line="240" w:lineRule="auto"/>
        <w:rPr>
          <w:szCs w:val="24"/>
          <w:lang w:val="ru-RU"/>
        </w:rPr>
      </w:pPr>
      <w:r w:rsidRPr="00AC0A73">
        <w:rPr>
          <w:szCs w:val="24"/>
          <w:lang w:val="ru-RU"/>
        </w:rPr>
        <w:t xml:space="preserve">Определение цены деления шкалы измерительного прибора. </w:t>
      </w:r>
    </w:p>
    <w:p w:rsidR="003B66C4" w:rsidRPr="00AC0A73" w:rsidRDefault="003B66C4" w:rsidP="00AC0A73">
      <w:pPr>
        <w:spacing w:line="240" w:lineRule="auto"/>
        <w:rPr>
          <w:szCs w:val="24"/>
          <w:lang w:val="ru-RU"/>
        </w:rPr>
      </w:pPr>
      <w:r w:rsidRPr="00AC0A73">
        <w:rPr>
          <w:szCs w:val="24"/>
          <w:lang w:val="ru-RU"/>
        </w:rPr>
        <w:t xml:space="preserve">Измерение расстояний. </w:t>
      </w:r>
    </w:p>
    <w:p w:rsidR="003B66C4" w:rsidRPr="00AC0A73" w:rsidRDefault="003B66C4" w:rsidP="00AC0A73">
      <w:pPr>
        <w:spacing w:line="240" w:lineRule="auto"/>
        <w:rPr>
          <w:szCs w:val="24"/>
          <w:lang w:val="ru-RU"/>
        </w:rPr>
      </w:pPr>
      <w:r w:rsidRPr="00AC0A73">
        <w:rPr>
          <w:szCs w:val="24"/>
          <w:lang w:val="ru-RU"/>
        </w:rPr>
        <w:t xml:space="preserve">Измерение объёма жидкости и твёрдого тела. </w:t>
      </w:r>
    </w:p>
    <w:p w:rsidR="003B66C4" w:rsidRPr="00AC0A73" w:rsidRDefault="003B66C4" w:rsidP="00AC0A73">
      <w:pPr>
        <w:spacing w:line="240" w:lineRule="auto"/>
        <w:rPr>
          <w:szCs w:val="24"/>
          <w:lang w:val="ru-RU"/>
        </w:rPr>
      </w:pPr>
      <w:r w:rsidRPr="00AC0A73">
        <w:rPr>
          <w:szCs w:val="24"/>
          <w:lang w:val="ru-RU"/>
        </w:rPr>
        <w:t xml:space="preserve">Определение размеров малых тел. </w:t>
      </w:r>
    </w:p>
    <w:p w:rsidR="003B66C4" w:rsidRPr="00AC0A73" w:rsidRDefault="003B66C4" w:rsidP="00AC0A73">
      <w:pPr>
        <w:spacing w:line="240" w:lineRule="auto"/>
        <w:rPr>
          <w:szCs w:val="24"/>
          <w:lang w:val="ru-RU"/>
        </w:rPr>
      </w:pPr>
      <w:r w:rsidRPr="00AC0A73">
        <w:rPr>
          <w:szCs w:val="24"/>
          <w:lang w:val="ru-RU"/>
        </w:rPr>
        <w:t xml:space="preserve">Измерение температуры при помощи жидкостного термометра и датчика температуры. </w:t>
      </w:r>
    </w:p>
    <w:p w:rsidR="003B66C4" w:rsidRPr="00AC0A73" w:rsidRDefault="003B66C4" w:rsidP="00AC0A73">
      <w:pPr>
        <w:spacing w:line="240" w:lineRule="auto"/>
        <w:rPr>
          <w:szCs w:val="24"/>
          <w:lang w:val="ru-RU"/>
        </w:rPr>
      </w:pPr>
      <w:r w:rsidRPr="00AC0A73">
        <w:rPr>
          <w:szCs w:val="24"/>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3B66C4" w:rsidRPr="00AC0A73" w:rsidRDefault="003B66C4" w:rsidP="00AC0A73">
      <w:pPr>
        <w:spacing w:line="240" w:lineRule="auto"/>
        <w:rPr>
          <w:szCs w:val="24"/>
          <w:lang w:val="ru-RU"/>
        </w:rPr>
      </w:pPr>
      <w:r w:rsidRPr="00AC0A73">
        <w:rPr>
          <w:szCs w:val="24"/>
          <w:lang w:val="ru-RU"/>
        </w:rPr>
        <w:t>14.3.2.</w:t>
      </w:r>
      <w:r w:rsidRPr="00AC0A73">
        <w:rPr>
          <w:szCs w:val="24"/>
        </w:rPr>
        <w:t> </w:t>
      </w:r>
      <w:r w:rsidRPr="00AC0A73">
        <w:rPr>
          <w:szCs w:val="24"/>
          <w:lang w:val="ru-RU"/>
        </w:rPr>
        <w:t>Первоначальные сведения о строении вещества.</w:t>
      </w:r>
    </w:p>
    <w:p w:rsidR="003B66C4" w:rsidRPr="00AC0A73" w:rsidRDefault="003B66C4" w:rsidP="00AC0A73">
      <w:pPr>
        <w:spacing w:line="240" w:lineRule="auto"/>
        <w:rPr>
          <w:szCs w:val="24"/>
          <w:lang w:val="ru-RU"/>
        </w:rPr>
      </w:pPr>
      <w:r w:rsidRPr="00AC0A73">
        <w:rPr>
          <w:szCs w:val="24"/>
          <w:lang w:val="ru-RU"/>
        </w:rPr>
        <w:t>Строение вещества: атомы и молекулы, их размеры. Опыты, доказывающие дискретное строение вещества.</w:t>
      </w:r>
    </w:p>
    <w:p w:rsidR="003B66C4" w:rsidRPr="00AC0A73" w:rsidRDefault="003B66C4" w:rsidP="00AC0A73">
      <w:pPr>
        <w:spacing w:line="240" w:lineRule="auto"/>
        <w:rPr>
          <w:szCs w:val="24"/>
          <w:lang w:val="ru-RU"/>
        </w:rPr>
      </w:pPr>
      <w:r w:rsidRPr="00AC0A73">
        <w:rPr>
          <w:szCs w:val="24"/>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3B66C4" w:rsidRPr="00AC0A73" w:rsidRDefault="003B66C4" w:rsidP="00AC0A73">
      <w:pPr>
        <w:spacing w:line="240" w:lineRule="auto"/>
        <w:rPr>
          <w:szCs w:val="24"/>
          <w:lang w:val="ru-RU"/>
        </w:rPr>
      </w:pPr>
      <w:r w:rsidRPr="00AC0A73">
        <w:rPr>
          <w:szCs w:val="24"/>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3B66C4" w:rsidRPr="00AC0A73" w:rsidRDefault="003B66C4" w:rsidP="00AC0A73">
      <w:pPr>
        <w:spacing w:line="240" w:lineRule="auto"/>
        <w:rPr>
          <w:szCs w:val="24"/>
          <w:lang w:val="ru-RU"/>
        </w:rPr>
      </w:pPr>
      <w:r w:rsidRPr="00AC0A73">
        <w:rPr>
          <w:szCs w:val="24"/>
          <w:lang w:val="ru-RU"/>
        </w:rPr>
        <w:t>14.3.2.1.</w:t>
      </w:r>
      <w:r w:rsidRPr="00AC0A73">
        <w:rPr>
          <w:szCs w:val="24"/>
        </w:rPr>
        <w:t> </w:t>
      </w:r>
      <w:r w:rsidRPr="00AC0A73">
        <w:rPr>
          <w:szCs w:val="24"/>
          <w:lang w:val="ru-RU"/>
        </w:rPr>
        <w:t>Демонстрации.</w:t>
      </w:r>
    </w:p>
    <w:p w:rsidR="003B66C4" w:rsidRPr="00AC0A73" w:rsidRDefault="003B66C4" w:rsidP="00AC0A73">
      <w:pPr>
        <w:spacing w:line="240" w:lineRule="auto"/>
        <w:rPr>
          <w:szCs w:val="24"/>
          <w:lang w:val="ru-RU"/>
        </w:rPr>
      </w:pPr>
      <w:r w:rsidRPr="00AC0A73">
        <w:rPr>
          <w:szCs w:val="24"/>
          <w:lang w:val="ru-RU"/>
        </w:rPr>
        <w:lastRenderedPageBreak/>
        <w:t>Наблюдение броуновского движения.</w:t>
      </w:r>
    </w:p>
    <w:p w:rsidR="003B66C4" w:rsidRPr="00AC0A73" w:rsidRDefault="003B66C4" w:rsidP="00AC0A73">
      <w:pPr>
        <w:spacing w:line="240" w:lineRule="auto"/>
        <w:rPr>
          <w:szCs w:val="24"/>
          <w:lang w:val="ru-RU"/>
        </w:rPr>
      </w:pPr>
      <w:r w:rsidRPr="00AC0A73">
        <w:rPr>
          <w:szCs w:val="24"/>
          <w:lang w:val="ru-RU"/>
        </w:rPr>
        <w:t xml:space="preserve">Наблюдение диффузии. </w:t>
      </w:r>
    </w:p>
    <w:p w:rsidR="003B66C4" w:rsidRPr="00AC0A73" w:rsidRDefault="003B66C4" w:rsidP="00AC0A73">
      <w:pPr>
        <w:spacing w:line="240" w:lineRule="auto"/>
        <w:rPr>
          <w:szCs w:val="24"/>
          <w:lang w:val="ru-RU"/>
        </w:rPr>
      </w:pPr>
      <w:r w:rsidRPr="00AC0A73">
        <w:rPr>
          <w:szCs w:val="24"/>
          <w:lang w:val="ru-RU"/>
        </w:rPr>
        <w:t xml:space="preserve">Наблюдение явлений, объясняющихся притяжением или отталкиванием частиц вещества. </w:t>
      </w:r>
    </w:p>
    <w:p w:rsidR="003B66C4" w:rsidRPr="00AC0A73" w:rsidRDefault="003B66C4" w:rsidP="00AC0A73">
      <w:pPr>
        <w:spacing w:line="240" w:lineRule="auto"/>
        <w:rPr>
          <w:szCs w:val="24"/>
          <w:lang w:val="ru-RU"/>
        </w:rPr>
      </w:pPr>
      <w:r w:rsidRPr="00AC0A73">
        <w:rPr>
          <w:szCs w:val="24"/>
          <w:lang w:val="ru-RU"/>
        </w:rPr>
        <w:t>14.3.2.2.</w:t>
      </w:r>
      <w:r w:rsidRPr="00AC0A73">
        <w:rPr>
          <w:szCs w:val="24"/>
        </w:rPr>
        <w:t> </w:t>
      </w:r>
      <w:r w:rsidRPr="00AC0A73">
        <w:rPr>
          <w:szCs w:val="24"/>
          <w:lang w:val="ru-RU"/>
        </w:rPr>
        <w:t>Лабораторные работы и опыты.</w:t>
      </w:r>
    </w:p>
    <w:p w:rsidR="003B66C4" w:rsidRPr="00AC0A73" w:rsidRDefault="003B66C4" w:rsidP="00AC0A73">
      <w:pPr>
        <w:spacing w:line="240" w:lineRule="auto"/>
        <w:rPr>
          <w:szCs w:val="24"/>
          <w:lang w:val="ru-RU"/>
        </w:rPr>
      </w:pPr>
      <w:r w:rsidRPr="00AC0A73">
        <w:rPr>
          <w:szCs w:val="24"/>
          <w:lang w:val="ru-RU"/>
        </w:rPr>
        <w:t xml:space="preserve">Оценка диаметра атома методом рядов (с использованием фотографий). </w:t>
      </w:r>
    </w:p>
    <w:p w:rsidR="003B66C4" w:rsidRPr="00AC0A73" w:rsidRDefault="003B66C4" w:rsidP="00AC0A73">
      <w:pPr>
        <w:spacing w:line="240" w:lineRule="auto"/>
        <w:rPr>
          <w:szCs w:val="24"/>
          <w:lang w:val="ru-RU"/>
        </w:rPr>
      </w:pPr>
      <w:r w:rsidRPr="00AC0A73">
        <w:rPr>
          <w:szCs w:val="24"/>
          <w:lang w:val="ru-RU"/>
        </w:rPr>
        <w:t xml:space="preserve">Опыты по наблюдению теплового расширения газов. </w:t>
      </w:r>
    </w:p>
    <w:p w:rsidR="003B66C4" w:rsidRPr="00AC0A73" w:rsidRDefault="003B66C4" w:rsidP="00AC0A73">
      <w:pPr>
        <w:spacing w:line="240" w:lineRule="auto"/>
        <w:rPr>
          <w:szCs w:val="24"/>
          <w:lang w:val="ru-RU"/>
        </w:rPr>
      </w:pPr>
      <w:r w:rsidRPr="00AC0A73">
        <w:rPr>
          <w:szCs w:val="24"/>
          <w:lang w:val="ru-RU"/>
        </w:rPr>
        <w:t xml:space="preserve">Опыты по обнаружению действия сил молекулярного притяжения. </w:t>
      </w:r>
    </w:p>
    <w:p w:rsidR="003B66C4" w:rsidRPr="00AC0A73" w:rsidRDefault="003B66C4" w:rsidP="00AC0A73">
      <w:pPr>
        <w:spacing w:line="240" w:lineRule="auto"/>
        <w:rPr>
          <w:szCs w:val="24"/>
          <w:lang w:val="ru-RU"/>
        </w:rPr>
      </w:pPr>
      <w:r w:rsidRPr="00AC0A73">
        <w:rPr>
          <w:szCs w:val="24"/>
          <w:lang w:val="ru-RU"/>
        </w:rPr>
        <w:t>14.3.3.</w:t>
      </w:r>
      <w:r w:rsidRPr="00AC0A73">
        <w:rPr>
          <w:szCs w:val="24"/>
        </w:rPr>
        <w:t> </w:t>
      </w:r>
      <w:r w:rsidRPr="00AC0A73">
        <w:rPr>
          <w:szCs w:val="24"/>
          <w:lang w:val="ru-RU"/>
        </w:rPr>
        <w:t>Движение и взаимодействие тел.</w:t>
      </w:r>
    </w:p>
    <w:p w:rsidR="003B66C4" w:rsidRPr="00AC0A73" w:rsidRDefault="003B66C4" w:rsidP="00AC0A73">
      <w:pPr>
        <w:spacing w:line="240" w:lineRule="auto"/>
        <w:rPr>
          <w:szCs w:val="24"/>
          <w:lang w:val="ru-RU"/>
        </w:rPr>
      </w:pPr>
      <w:r w:rsidRPr="00AC0A73">
        <w:rPr>
          <w:szCs w:val="24"/>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3B66C4" w:rsidRPr="00AC0A73" w:rsidRDefault="003B66C4" w:rsidP="00AC0A73">
      <w:pPr>
        <w:spacing w:line="240" w:lineRule="auto"/>
        <w:rPr>
          <w:szCs w:val="24"/>
          <w:lang w:val="ru-RU"/>
        </w:rPr>
      </w:pPr>
      <w:r w:rsidRPr="00AC0A73">
        <w:rPr>
          <w:szCs w:val="24"/>
          <w:lang w:val="ru-RU"/>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3B66C4" w:rsidRPr="00AC0A73" w:rsidRDefault="003B66C4" w:rsidP="00AC0A73">
      <w:pPr>
        <w:spacing w:line="240" w:lineRule="auto"/>
        <w:rPr>
          <w:szCs w:val="24"/>
          <w:lang w:val="ru-RU"/>
        </w:rPr>
      </w:pPr>
      <w:r w:rsidRPr="00AC0A73">
        <w:rPr>
          <w:szCs w:val="24"/>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3B66C4" w:rsidRPr="00AC0A73" w:rsidRDefault="003B66C4" w:rsidP="00AC0A73">
      <w:pPr>
        <w:spacing w:line="240" w:lineRule="auto"/>
        <w:rPr>
          <w:szCs w:val="24"/>
          <w:lang w:val="ru-RU"/>
        </w:rPr>
      </w:pPr>
      <w:r w:rsidRPr="00AC0A73">
        <w:rPr>
          <w:szCs w:val="24"/>
          <w:lang w:val="ru-RU"/>
        </w:rPr>
        <w:t>14.3.3.1.</w:t>
      </w:r>
      <w:r w:rsidRPr="00AC0A73">
        <w:rPr>
          <w:szCs w:val="24"/>
        </w:rPr>
        <w:t> </w:t>
      </w:r>
      <w:r w:rsidRPr="00AC0A73">
        <w:rPr>
          <w:szCs w:val="24"/>
          <w:lang w:val="ru-RU"/>
        </w:rPr>
        <w:t>Демонстрации.</w:t>
      </w:r>
    </w:p>
    <w:p w:rsidR="003B66C4" w:rsidRPr="00AC0A73" w:rsidRDefault="003B66C4" w:rsidP="00AC0A73">
      <w:pPr>
        <w:spacing w:line="240" w:lineRule="auto"/>
        <w:rPr>
          <w:szCs w:val="24"/>
          <w:lang w:val="ru-RU"/>
        </w:rPr>
      </w:pPr>
      <w:r w:rsidRPr="00AC0A73">
        <w:rPr>
          <w:szCs w:val="24"/>
          <w:lang w:val="ru-RU"/>
        </w:rPr>
        <w:t xml:space="preserve">Наблюдение механического движения тела. </w:t>
      </w:r>
    </w:p>
    <w:p w:rsidR="003B66C4" w:rsidRPr="00AC0A73" w:rsidRDefault="003B66C4" w:rsidP="00AC0A73">
      <w:pPr>
        <w:spacing w:line="240" w:lineRule="auto"/>
        <w:rPr>
          <w:szCs w:val="24"/>
          <w:lang w:val="ru-RU"/>
        </w:rPr>
      </w:pPr>
      <w:r w:rsidRPr="00AC0A73">
        <w:rPr>
          <w:szCs w:val="24"/>
          <w:lang w:val="ru-RU"/>
        </w:rPr>
        <w:t>Измерение скорости прямолинейного движения.</w:t>
      </w:r>
    </w:p>
    <w:p w:rsidR="003B66C4" w:rsidRPr="00AC0A73" w:rsidRDefault="003B66C4" w:rsidP="00AC0A73">
      <w:pPr>
        <w:spacing w:line="240" w:lineRule="auto"/>
        <w:rPr>
          <w:szCs w:val="24"/>
          <w:lang w:val="ru-RU"/>
        </w:rPr>
      </w:pPr>
      <w:r w:rsidRPr="00AC0A73">
        <w:rPr>
          <w:szCs w:val="24"/>
          <w:lang w:val="ru-RU"/>
        </w:rPr>
        <w:t xml:space="preserve">Наблюдение явления инерции. </w:t>
      </w:r>
    </w:p>
    <w:p w:rsidR="003B66C4" w:rsidRPr="00AC0A73" w:rsidRDefault="003B66C4" w:rsidP="00AC0A73">
      <w:pPr>
        <w:spacing w:line="240" w:lineRule="auto"/>
        <w:rPr>
          <w:szCs w:val="24"/>
          <w:lang w:val="ru-RU"/>
        </w:rPr>
      </w:pPr>
      <w:r w:rsidRPr="00AC0A73">
        <w:rPr>
          <w:szCs w:val="24"/>
          <w:lang w:val="ru-RU"/>
        </w:rPr>
        <w:t xml:space="preserve">Наблюдение изменения скорости при взаимодействии тел. </w:t>
      </w:r>
    </w:p>
    <w:p w:rsidR="003B66C4" w:rsidRPr="00AC0A73" w:rsidRDefault="003B66C4" w:rsidP="00AC0A73">
      <w:pPr>
        <w:spacing w:line="240" w:lineRule="auto"/>
        <w:rPr>
          <w:szCs w:val="24"/>
          <w:lang w:val="ru-RU"/>
        </w:rPr>
      </w:pPr>
      <w:r w:rsidRPr="00AC0A73">
        <w:rPr>
          <w:szCs w:val="24"/>
          <w:lang w:val="ru-RU"/>
        </w:rPr>
        <w:t xml:space="preserve">Сравнение масс по взаимодействию тел. </w:t>
      </w:r>
    </w:p>
    <w:p w:rsidR="003B66C4" w:rsidRPr="00AC0A73" w:rsidRDefault="003B66C4" w:rsidP="00AC0A73">
      <w:pPr>
        <w:spacing w:line="240" w:lineRule="auto"/>
        <w:rPr>
          <w:szCs w:val="24"/>
          <w:lang w:val="ru-RU"/>
        </w:rPr>
      </w:pPr>
      <w:r w:rsidRPr="00AC0A73">
        <w:rPr>
          <w:szCs w:val="24"/>
          <w:lang w:val="ru-RU"/>
        </w:rPr>
        <w:t xml:space="preserve">Сложение сил, направленных по одной прямой. </w:t>
      </w:r>
    </w:p>
    <w:p w:rsidR="003B66C4" w:rsidRPr="00AC0A73" w:rsidRDefault="003B66C4" w:rsidP="00AC0A73">
      <w:pPr>
        <w:spacing w:line="240" w:lineRule="auto"/>
        <w:rPr>
          <w:szCs w:val="24"/>
          <w:lang w:val="ru-RU"/>
        </w:rPr>
      </w:pPr>
      <w:r w:rsidRPr="00AC0A73">
        <w:rPr>
          <w:szCs w:val="24"/>
          <w:lang w:val="ru-RU"/>
        </w:rPr>
        <w:t>14.3.3.2.</w:t>
      </w:r>
      <w:r w:rsidRPr="00AC0A73">
        <w:rPr>
          <w:szCs w:val="24"/>
        </w:rPr>
        <w:t> </w:t>
      </w:r>
      <w:r w:rsidRPr="00AC0A73">
        <w:rPr>
          <w:szCs w:val="24"/>
          <w:lang w:val="ru-RU"/>
        </w:rPr>
        <w:t>Лабораторные работы и опыты.</w:t>
      </w:r>
    </w:p>
    <w:p w:rsidR="003B66C4" w:rsidRPr="00AC0A73" w:rsidRDefault="003B66C4" w:rsidP="00AC0A73">
      <w:pPr>
        <w:spacing w:line="240" w:lineRule="auto"/>
        <w:rPr>
          <w:szCs w:val="24"/>
          <w:lang w:val="ru-RU"/>
        </w:rPr>
      </w:pPr>
      <w:r w:rsidRPr="00AC0A73">
        <w:rPr>
          <w:szCs w:val="24"/>
          <w:lang w:val="ru-RU"/>
        </w:rPr>
        <w:t xml:space="preserve">Определение скорости равномерного движения (шарика в жидкости, модели электрического автомобиля и так далее). </w:t>
      </w:r>
    </w:p>
    <w:p w:rsidR="003B66C4" w:rsidRPr="00AC0A73" w:rsidRDefault="003B66C4" w:rsidP="00AC0A73">
      <w:pPr>
        <w:spacing w:line="240" w:lineRule="auto"/>
        <w:rPr>
          <w:szCs w:val="24"/>
          <w:lang w:val="ru-RU"/>
        </w:rPr>
      </w:pPr>
      <w:r w:rsidRPr="00AC0A73">
        <w:rPr>
          <w:szCs w:val="24"/>
          <w:lang w:val="ru-RU"/>
        </w:rPr>
        <w:t xml:space="preserve">Определение средней скорости скольжения бруска или шарика по наклонной плоскости. </w:t>
      </w:r>
    </w:p>
    <w:p w:rsidR="003B66C4" w:rsidRPr="00AC0A73" w:rsidRDefault="003B66C4" w:rsidP="00AC0A73">
      <w:pPr>
        <w:spacing w:line="240" w:lineRule="auto"/>
        <w:rPr>
          <w:szCs w:val="24"/>
          <w:lang w:val="ru-RU"/>
        </w:rPr>
      </w:pPr>
      <w:r w:rsidRPr="00AC0A73">
        <w:rPr>
          <w:szCs w:val="24"/>
          <w:lang w:val="ru-RU"/>
        </w:rPr>
        <w:t xml:space="preserve">Определение плотности твёрдого тела. </w:t>
      </w:r>
    </w:p>
    <w:p w:rsidR="003B66C4" w:rsidRPr="00AC0A73" w:rsidRDefault="003B66C4" w:rsidP="00AC0A73">
      <w:pPr>
        <w:spacing w:line="240" w:lineRule="auto"/>
        <w:rPr>
          <w:szCs w:val="24"/>
          <w:lang w:val="ru-RU"/>
        </w:rPr>
      </w:pPr>
      <w:r w:rsidRPr="00AC0A73">
        <w:rPr>
          <w:szCs w:val="24"/>
          <w:lang w:val="ru-RU"/>
        </w:rPr>
        <w:t xml:space="preserve">Опыты, демонстрирующие зависимость растяжения (деформации) пружины от приложенной силы. </w:t>
      </w:r>
    </w:p>
    <w:p w:rsidR="003B66C4" w:rsidRPr="00AC0A73" w:rsidRDefault="003B66C4" w:rsidP="00AC0A73">
      <w:pPr>
        <w:spacing w:line="240" w:lineRule="auto"/>
        <w:rPr>
          <w:szCs w:val="24"/>
          <w:lang w:val="ru-RU"/>
        </w:rPr>
      </w:pPr>
      <w:r w:rsidRPr="00AC0A73">
        <w:rPr>
          <w:szCs w:val="24"/>
          <w:lang w:val="ru-RU"/>
        </w:rPr>
        <w:t>Опыты, демонстрирующие зависимость силы трения скольжения от веса тела и характера соприкасающихся поверхностей.</w:t>
      </w:r>
    </w:p>
    <w:p w:rsidR="003B66C4" w:rsidRPr="00AC0A73" w:rsidRDefault="003B66C4" w:rsidP="00AC0A73">
      <w:pPr>
        <w:spacing w:line="240" w:lineRule="auto"/>
        <w:rPr>
          <w:szCs w:val="24"/>
          <w:lang w:val="ru-RU"/>
        </w:rPr>
      </w:pPr>
      <w:r w:rsidRPr="00AC0A73">
        <w:rPr>
          <w:szCs w:val="24"/>
          <w:lang w:val="ru-RU"/>
        </w:rPr>
        <w:t>14.3.4.</w:t>
      </w:r>
      <w:r w:rsidRPr="00AC0A73">
        <w:rPr>
          <w:szCs w:val="24"/>
        </w:rPr>
        <w:t> </w:t>
      </w:r>
      <w:r w:rsidRPr="00AC0A73">
        <w:rPr>
          <w:szCs w:val="24"/>
          <w:lang w:val="ru-RU"/>
        </w:rPr>
        <w:t>Давление твёрдых тел, жидкостей и газов.</w:t>
      </w:r>
    </w:p>
    <w:p w:rsidR="003B66C4" w:rsidRPr="00AC0A73" w:rsidRDefault="003B66C4" w:rsidP="00AC0A73">
      <w:pPr>
        <w:spacing w:line="240" w:lineRule="auto"/>
        <w:rPr>
          <w:szCs w:val="24"/>
          <w:lang w:val="ru-RU"/>
        </w:rPr>
      </w:pPr>
      <w:r w:rsidRPr="00AC0A73">
        <w:rPr>
          <w:szCs w:val="24"/>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3B66C4" w:rsidRPr="00AC0A73" w:rsidRDefault="003B66C4" w:rsidP="00AC0A73">
      <w:pPr>
        <w:spacing w:line="240" w:lineRule="auto"/>
        <w:rPr>
          <w:szCs w:val="24"/>
          <w:lang w:val="ru-RU"/>
        </w:rPr>
      </w:pPr>
      <w:r w:rsidRPr="00AC0A73">
        <w:rPr>
          <w:szCs w:val="24"/>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3B66C4" w:rsidRPr="00AC0A73" w:rsidRDefault="003B66C4" w:rsidP="00AC0A73">
      <w:pPr>
        <w:spacing w:line="240" w:lineRule="auto"/>
        <w:rPr>
          <w:szCs w:val="24"/>
          <w:lang w:val="ru-RU"/>
        </w:rPr>
      </w:pPr>
      <w:r w:rsidRPr="00AC0A73">
        <w:rPr>
          <w:szCs w:val="24"/>
          <w:lang w:val="ru-RU"/>
        </w:rPr>
        <w:t xml:space="preserve">Действие жидкости и газа на погружённое в них тело. Выталкивающая (архимедова) сила. Закон Архимеда. Плавание тел. Воздухоплавание. </w:t>
      </w:r>
    </w:p>
    <w:p w:rsidR="003B66C4" w:rsidRPr="00AC0A73" w:rsidRDefault="003B66C4" w:rsidP="00AC0A73">
      <w:pPr>
        <w:spacing w:line="240" w:lineRule="auto"/>
        <w:rPr>
          <w:szCs w:val="24"/>
          <w:lang w:val="ru-RU"/>
        </w:rPr>
      </w:pPr>
      <w:r w:rsidRPr="00AC0A73">
        <w:rPr>
          <w:szCs w:val="24"/>
          <w:lang w:val="ru-RU"/>
        </w:rPr>
        <w:t>14.3.4.1.</w:t>
      </w:r>
      <w:r w:rsidRPr="00AC0A73">
        <w:rPr>
          <w:szCs w:val="24"/>
        </w:rPr>
        <w:t> </w:t>
      </w:r>
      <w:r w:rsidRPr="00AC0A73">
        <w:rPr>
          <w:szCs w:val="24"/>
          <w:lang w:val="ru-RU"/>
        </w:rPr>
        <w:t>Демонстрации.</w:t>
      </w:r>
    </w:p>
    <w:p w:rsidR="003B66C4" w:rsidRPr="00AC0A73" w:rsidRDefault="003B66C4" w:rsidP="00AC0A73">
      <w:pPr>
        <w:spacing w:line="240" w:lineRule="auto"/>
        <w:rPr>
          <w:szCs w:val="24"/>
          <w:lang w:val="ru-RU"/>
        </w:rPr>
      </w:pPr>
      <w:r w:rsidRPr="00AC0A73">
        <w:rPr>
          <w:szCs w:val="24"/>
          <w:lang w:val="ru-RU"/>
        </w:rPr>
        <w:t>Зависимость давления газа от температуры.</w:t>
      </w:r>
    </w:p>
    <w:p w:rsidR="003B66C4" w:rsidRPr="00AC0A73" w:rsidRDefault="003B66C4" w:rsidP="00AC0A73">
      <w:pPr>
        <w:spacing w:line="240" w:lineRule="auto"/>
        <w:rPr>
          <w:szCs w:val="24"/>
          <w:lang w:val="ru-RU"/>
        </w:rPr>
      </w:pPr>
      <w:r w:rsidRPr="00AC0A73">
        <w:rPr>
          <w:szCs w:val="24"/>
          <w:lang w:val="ru-RU"/>
        </w:rPr>
        <w:t xml:space="preserve">Передача давления жидкостью и газом. </w:t>
      </w:r>
    </w:p>
    <w:p w:rsidR="003B66C4" w:rsidRPr="00AC0A73" w:rsidRDefault="003B66C4" w:rsidP="00AC0A73">
      <w:pPr>
        <w:spacing w:line="240" w:lineRule="auto"/>
        <w:rPr>
          <w:szCs w:val="24"/>
          <w:lang w:val="ru-RU"/>
        </w:rPr>
      </w:pPr>
      <w:r w:rsidRPr="00AC0A73">
        <w:rPr>
          <w:szCs w:val="24"/>
          <w:lang w:val="ru-RU"/>
        </w:rPr>
        <w:t xml:space="preserve">Сообщающиеся сосуды. </w:t>
      </w:r>
    </w:p>
    <w:p w:rsidR="003B66C4" w:rsidRPr="00AC0A73" w:rsidRDefault="003B66C4" w:rsidP="00AC0A73">
      <w:pPr>
        <w:spacing w:line="240" w:lineRule="auto"/>
        <w:rPr>
          <w:szCs w:val="24"/>
          <w:lang w:val="ru-RU"/>
        </w:rPr>
      </w:pPr>
      <w:r w:rsidRPr="00AC0A73">
        <w:rPr>
          <w:szCs w:val="24"/>
          <w:lang w:val="ru-RU"/>
        </w:rPr>
        <w:lastRenderedPageBreak/>
        <w:t xml:space="preserve">Гидравлический пресс. </w:t>
      </w:r>
    </w:p>
    <w:p w:rsidR="003B66C4" w:rsidRPr="00AC0A73" w:rsidRDefault="003B66C4" w:rsidP="00AC0A73">
      <w:pPr>
        <w:spacing w:line="240" w:lineRule="auto"/>
        <w:rPr>
          <w:szCs w:val="24"/>
          <w:lang w:val="ru-RU"/>
        </w:rPr>
      </w:pPr>
      <w:r w:rsidRPr="00AC0A73">
        <w:rPr>
          <w:szCs w:val="24"/>
          <w:lang w:val="ru-RU"/>
        </w:rPr>
        <w:t xml:space="preserve">Проявление действия атмосферного давления. </w:t>
      </w:r>
    </w:p>
    <w:p w:rsidR="003B66C4" w:rsidRPr="00AC0A73" w:rsidRDefault="003B66C4" w:rsidP="00AC0A73">
      <w:pPr>
        <w:spacing w:line="240" w:lineRule="auto"/>
        <w:rPr>
          <w:szCs w:val="24"/>
          <w:lang w:val="ru-RU"/>
        </w:rPr>
      </w:pPr>
      <w:r w:rsidRPr="00AC0A73">
        <w:rPr>
          <w:szCs w:val="24"/>
          <w:lang w:val="ru-RU"/>
        </w:rPr>
        <w:t xml:space="preserve">Зависимость выталкивающей силы от объёма погружённой части тела и плотности жидкости. </w:t>
      </w:r>
    </w:p>
    <w:p w:rsidR="003B66C4" w:rsidRPr="00AC0A73" w:rsidRDefault="003B66C4" w:rsidP="00AC0A73">
      <w:pPr>
        <w:spacing w:line="240" w:lineRule="auto"/>
        <w:rPr>
          <w:szCs w:val="24"/>
          <w:lang w:val="ru-RU"/>
        </w:rPr>
      </w:pPr>
      <w:r w:rsidRPr="00AC0A73">
        <w:rPr>
          <w:szCs w:val="24"/>
          <w:lang w:val="ru-RU"/>
        </w:rPr>
        <w:t xml:space="preserve">Равенство выталкивающей силы весу вытесненной жидкости. </w:t>
      </w:r>
    </w:p>
    <w:p w:rsidR="003B66C4" w:rsidRPr="00AC0A73" w:rsidRDefault="003B66C4" w:rsidP="00AC0A73">
      <w:pPr>
        <w:spacing w:line="240" w:lineRule="auto"/>
        <w:rPr>
          <w:szCs w:val="24"/>
          <w:lang w:val="ru-RU"/>
        </w:rPr>
      </w:pPr>
      <w:r w:rsidRPr="00AC0A73">
        <w:rPr>
          <w:szCs w:val="24"/>
          <w:lang w:val="ru-RU"/>
        </w:rPr>
        <w:t xml:space="preserve">Условие плавания тел: плавание или погружение тел в зависимости от соотношения плотностей тела и жидкости. </w:t>
      </w:r>
    </w:p>
    <w:p w:rsidR="003B66C4" w:rsidRPr="00AC0A73" w:rsidRDefault="003B66C4" w:rsidP="00AC0A73">
      <w:pPr>
        <w:spacing w:line="240" w:lineRule="auto"/>
        <w:rPr>
          <w:szCs w:val="24"/>
          <w:lang w:val="ru-RU"/>
        </w:rPr>
      </w:pPr>
      <w:r w:rsidRPr="00AC0A73">
        <w:rPr>
          <w:szCs w:val="24"/>
          <w:lang w:val="ru-RU"/>
        </w:rPr>
        <w:t>14.3.4.2.</w:t>
      </w:r>
      <w:r w:rsidRPr="00AC0A73">
        <w:rPr>
          <w:szCs w:val="24"/>
        </w:rPr>
        <w:t> </w:t>
      </w:r>
      <w:r w:rsidRPr="00AC0A73">
        <w:rPr>
          <w:szCs w:val="24"/>
          <w:lang w:val="ru-RU"/>
        </w:rPr>
        <w:t>Лабораторные работы и опыты.</w:t>
      </w:r>
    </w:p>
    <w:p w:rsidR="003B66C4" w:rsidRPr="00AC0A73" w:rsidRDefault="003B66C4" w:rsidP="00AC0A73">
      <w:pPr>
        <w:spacing w:line="240" w:lineRule="auto"/>
        <w:rPr>
          <w:szCs w:val="24"/>
          <w:lang w:val="ru-RU"/>
        </w:rPr>
      </w:pPr>
      <w:r w:rsidRPr="00AC0A73">
        <w:rPr>
          <w:szCs w:val="24"/>
          <w:lang w:val="ru-RU"/>
        </w:rPr>
        <w:t>Исследование зависимости веса тела в воде от объёма погружённой в жидкость части тела.</w:t>
      </w:r>
    </w:p>
    <w:p w:rsidR="003B66C4" w:rsidRPr="00AC0A73" w:rsidRDefault="003B66C4" w:rsidP="00AC0A73">
      <w:pPr>
        <w:spacing w:line="240" w:lineRule="auto"/>
        <w:rPr>
          <w:szCs w:val="24"/>
          <w:lang w:val="ru-RU"/>
        </w:rPr>
      </w:pPr>
      <w:r w:rsidRPr="00AC0A73">
        <w:rPr>
          <w:szCs w:val="24"/>
          <w:lang w:val="ru-RU"/>
        </w:rPr>
        <w:t xml:space="preserve">Определение выталкивающей силы, действующей на тело, погружённое в жидкость. </w:t>
      </w:r>
    </w:p>
    <w:p w:rsidR="003B66C4" w:rsidRPr="00AC0A73" w:rsidRDefault="003B66C4" w:rsidP="00AC0A73">
      <w:pPr>
        <w:spacing w:line="240" w:lineRule="auto"/>
        <w:rPr>
          <w:szCs w:val="24"/>
          <w:lang w:val="ru-RU"/>
        </w:rPr>
      </w:pPr>
      <w:r w:rsidRPr="00AC0A73">
        <w:rPr>
          <w:szCs w:val="24"/>
          <w:lang w:val="ru-RU"/>
        </w:rPr>
        <w:t>Проверка независимости выталкивающей силы, действующей на тело в жидкости, от массы тела.</w:t>
      </w:r>
    </w:p>
    <w:p w:rsidR="003B66C4" w:rsidRPr="00AC0A73" w:rsidRDefault="003B66C4" w:rsidP="00AC0A73">
      <w:pPr>
        <w:spacing w:line="240" w:lineRule="auto"/>
        <w:rPr>
          <w:szCs w:val="24"/>
          <w:lang w:val="ru-RU"/>
        </w:rPr>
      </w:pPr>
      <w:r w:rsidRPr="00AC0A73">
        <w:rPr>
          <w:szCs w:val="24"/>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3B66C4" w:rsidRPr="00AC0A73" w:rsidRDefault="003B66C4" w:rsidP="00AC0A73">
      <w:pPr>
        <w:spacing w:line="240" w:lineRule="auto"/>
        <w:rPr>
          <w:szCs w:val="24"/>
          <w:lang w:val="ru-RU"/>
        </w:rPr>
      </w:pPr>
      <w:r w:rsidRPr="00AC0A73">
        <w:rPr>
          <w:szCs w:val="24"/>
          <w:lang w:val="ru-RU"/>
        </w:rPr>
        <w:t xml:space="preserve">Конструирование ареометра или конструирование лодки и определение её грузоподъёмности. </w:t>
      </w:r>
    </w:p>
    <w:p w:rsidR="003B66C4" w:rsidRPr="00AC0A73" w:rsidRDefault="003B66C4" w:rsidP="00AC0A73">
      <w:pPr>
        <w:spacing w:line="240" w:lineRule="auto"/>
        <w:rPr>
          <w:szCs w:val="24"/>
          <w:lang w:val="ru-RU"/>
        </w:rPr>
      </w:pPr>
      <w:r w:rsidRPr="00AC0A73">
        <w:rPr>
          <w:szCs w:val="24"/>
          <w:lang w:val="ru-RU"/>
        </w:rPr>
        <w:t>14.3.5. Работа и мощность. Энергия.</w:t>
      </w:r>
    </w:p>
    <w:p w:rsidR="003B66C4" w:rsidRPr="00AC0A73" w:rsidRDefault="003B66C4" w:rsidP="00AC0A73">
      <w:pPr>
        <w:spacing w:line="240" w:lineRule="auto"/>
        <w:rPr>
          <w:szCs w:val="24"/>
          <w:lang w:val="ru-RU"/>
        </w:rPr>
      </w:pPr>
      <w:r w:rsidRPr="00AC0A73">
        <w:rPr>
          <w:szCs w:val="24"/>
          <w:lang w:val="ru-RU"/>
        </w:rPr>
        <w:t xml:space="preserve">Механическая работа. Мощность. </w:t>
      </w:r>
    </w:p>
    <w:p w:rsidR="003B66C4" w:rsidRPr="00AC0A73" w:rsidRDefault="003B66C4" w:rsidP="00AC0A73">
      <w:pPr>
        <w:spacing w:line="240" w:lineRule="auto"/>
        <w:rPr>
          <w:szCs w:val="24"/>
          <w:lang w:val="ru-RU"/>
        </w:rPr>
      </w:pPr>
      <w:r w:rsidRPr="00AC0A73">
        <w:rPr>
          <w:szCs w:val="24"/>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 </w:t>
      </w:r>
    </w:p>
    <w:p w:rsidR="003B66C4" w:rsidRPr="00AC0A73" w:rsidRDefault="003B66C4" w:rsidP="00AC0A73">
      <w:pPr>
        <w:spacing w:line="240" w:lineRule="auto"/>
        <w:rPr>
          <w:szCs w:val="24"/>
          <w:lang w:val="ru-RU"/>
        </w:rPr>
      </w:pPr>
      <w:r w:rsidRPr="00AC0A73">
        <w:rPr>
          <w:szCs w:val="24"/>
          <w:lang w:val="ru-RU"/>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rsidR="003B66C4" w:rsidRPr="00AC0A73" w:rsidRDefault="003B66C4" w:rsidP="00AC0A73">
      <w:pPr>
        <w:spacing w:line="240" w:lineRule="auto"/>
        <w:rPr>
          <w:szCs w:val="24"/>
          <w:lang w:val="ru-RU"/>
        </w:rPr>
      </w:pPr>
      <w:r w:rsidRPr="00AC0A73">
        <w:rPr>
          <w:szCs w:val="24"/>
          <w:lang w:val="ru-RU"/>
        </w:rPr>
        <w:t>14.3.5.1.</w:t>
      </w:r>
      <w:r w:rsidRPr="00AC0A73">
        <w:rPr>
          <w:szCs w:val="24"/>
        </w:rPr>
        <w:t> </w:t>
      </w:r>
      <w:r w:rsidRPr="00AC0A73">
        <w:rPr>
          <w:szCs w:val="24"/>
          <w:lang w:val="ru-RU"/>
        </w:rPr>
        <w:t>Демонстрации.</w:t>
      </w:r>
    </w:p>
    <w:p w:rsidR="003B66C4" w:rsidRPr="00AC0A73" w:rsidRDefault="003B66C4" w:rsidP="00AC0A73">
      <w:pPr>
        <w:spacing w:line="240" w:lineRule="auto"/>
        <w:rPr>
          <w:szCs w:val="24"/>
          <w:lang w:val="ru-RU"/>
        </w:rPr>
      </w:pPr>
      <w:r w:rsidRPr="00AC0A73">
        <w:rPr>
          <w:szCs w:val="24"/>
          <w:lang w:val="ru-RU"/>
        </w:rPr>
        <w:t xml:space="preserve">Примеры простых механизмов. </w:t>
      </w:r>
    </w:p>
    <w:p w:rsidR="003B66C4" w:rsidRPr="00AC0A73" w:rsidRDefault="003B66C4" w:rsidP="00AC0A73">
      <w:pPr>
        <w:spacing w:line="240" w:lineRule="auto"/>
        <w:rPr>
          <w:szCs w:val="24"/>
          <w:lang w:val="ru-RU"/>
        </w:rPr>
      </w:pPr>
      <w:r w:rsidRPr="00AC0A73">
        <w:rPr>
          <w:szCs w:val="24"/>
          <w:lang w:val="ru-RU"/>
        </w:rPr>
        <w:t>14.3.5.2.</w:t>
      </w:r>
      <w:r w:rsidRPr="00AC0A73">
        <w:rPr>
          <w:szCs w:val="24"/>
        </w:rPr>
        <w:t> </w:t>
      </w:r>
      <w:r w:rsidRPr="00AC0A73">
        <w:rPr>
          <w:szCs w:val="24"/>
          <w:lang w:val="ru-RU"/>
        </w:rPr>
        <w:t>Лабораторные работы и опыты.</w:t>
      </w:r>
    </w:p>
    <w:p w:rsidR="003B66C4" w:rsidRPr="00AC0A73" w:rsidRDefault="003B66C4" w:rsidP="00AC0A73">
      <w:pPr>
        <w:spacing w:line="240" w:lineRule="auto"/>
        <w:rPr>
          <w:szCs w:val="24"/>
          <w:lang w:val="ru-RU"/>
        </w:rPr>
      </w:pPr>
      <w:r w:rsidRPr="00AC0A73">
        <w:rPr>
          <w:szCs w:val="24"/>
          <w:lang w:val="ru-RU"/>
        </w:rPr>
        <w:t xml:space="preserve">Определение работы силы трения при равномерном движении тела по горизонтальной поверхности. </w:t>
      </w:r>
    </w:p>
    <w:p w:rsidR="003B66C4" w:rsidRPr="00AC0A73" w:rsidRDefault="003B66C4" w:rsidP="00AC0A73">
      <w:pPr>
        <w:spacing w:line="240" w:lineRule="auto"/>
        <w:rPr>
          <w:szCs w:val="24"/>
          <w:lang w:val="ru-RU"/>
        </w:rPr>
      </w:pPr>
      <w:r w:rsidRPr="00AC0A73">
        <w:rPr>
          <w:szCs w:val="24"/>
          <w:lang w:val="ru-RU"/>
        </w:rPr>
        <w:t>Исследование условий равновесия рычага.</w:t>
      </w:r>
    </w:p>
    <w:p w:rsidR="003B66C4" w:rsidRPr="00AC0A73" w:rsidRDefault="003B66C4" w:rsidP="00AC0A73">
      <w:pPr>
        <w:spacing w:line="240" w:lineRule="auto"/>
        <w:rPr>
          <w:szCs w:val="24"/>
          <w:lang w:val="ru-RU"/>
        </w:rPr>
      </w:pPr>
      <w:r w:rsidRPr="00AC0A73">
        <w:rPr>
          <w:szCs w:val="24"/>
          <w:lang w:val="ru-RU"/>
        </w:rPr>
        <w:t xml:space="preserve">Измерение КПД наклонной плоскости. </w:t>
      </w:r>
    </w:p>
    <w:p w:rsidR="003B66C4" w:rsidRPr="00AC0A73" w:rsidRDefault="003B66C4" w:rsidP="00AC0A73">
      <w:pPr>
        <w:spacing w:line="240" w:lineRule="auto"/>
        <w:rPr>
          <w:szCs w:val="24"/>
          <w:lang w:val="ru-RU"/>
        </w:rPr>
      </w:pPr>
      <w:r w:rsidRPr="00AC0A73">
        <w:rPr>
          <w:szCs w:val="24"/>
          <w:lang w:val="ru-RU"/>
        </w:rPr>
        <w:t xml:space="preserve">Изучение закона сохранения механической энергии. </w:t>
      </w:r>
    </w:p>
    <w:p w:rsidR="003B66C4" w:rsidRPr="00AC0A73" w:rsidRDefault="003B66C4" w:rsidP="00AC0A73">
      <w:pPr>
        <w:spacing w:line="240" w:lineRule="auto"/>
        <w:rPr>
          <w:szCs w:val="24"/>
          <w:lang w:val="ru-RU"/>
        </w:rPr>
      </w:pPr>
      <w:r w:rsidRPr="00AC0A73">
        <w:rPr>
          <w:szCs w:val="24"/>
          <w:lang w:val="ru-RU"/>
        </w:rPr>
        <w:t>14.4.</w:t>
      </w:r>
      <w:r w:rsidRPr="00AC0A73">
        <w:rPr>
          <w:szCs w:val="24"/>
        </w:rPr>
        <w:t> </w:t>
      </w:r>
      <w:r w:rsidRPr="00AC0A73">
        <w:rPr>
          <w:szCs w:val="24"/>
          <w:lang w:val="ru-RU"/>
        </w:rPr>
        <w:t>Содержание обучения в 8 классе.</w:t>
      </w:r>
    </w:p>
    <w:p w:rsidR="003B66C4" w:rsidRPr="00AC0A73" w:rsidRDefault="003B66C4" w:rsidP="00AC0A73">
      <w:pPr>
        <w:spacing w:line="240" w:lineRule="auto"/>
        <w:rPr>
          <w:szCs w:val="24"/>
          <w:lang w:val="ru-RU"/>
        </w:rPr>
      </w:pPr>
      <w:r w:rsidRPr="00AC0A73">
        <w:rPr>
          <w:szCs w:val="24"/>
          <w:lang w:val="ru-RU"/>
        </w:rPr>
        <w:t>14.4.1.</w:t>
      </w:r>
      <w:r w:rsidRPr="00AC0A73">
        <w:rPr>
          <w:szCs w:val="24"/>
        </w:rPr>
        <w:t> </w:t>
      </w:r>
      <w:r w:rsidRPr="00AC0A73">
        <w:rPr>
          <w:szCs w:val="24"/>
          <w:lang w:val="ru-RU"/>
        </w:rPr>
        <w:t>Тепловые явления.</w:t>
      </w:r>
    </w:p>
    <w:p w:rsidR="003B66C4" w:rsidRPr="00AC0A73" w:rsidRDefault="003B66C4" w:rsidP="00AC0A73">
      <w:pPr>
        <w:spacing w:line="240" w:lineRule="auto"/>
        <w:rPr>
          <w:szCs w:val="24"/>
          <w:lang w:val="ru-RU"/>
        </w:rPr>
      </w:pPr>
      <w:r w:rsidRPr="00AC0A73">
        <w:rPr>
          <w:szCs w:val="24"/>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3B66C4" w:rsidRPr="00AC0A73" w:rsidRDefault="003B66C4" w:rsidP="00AC0A73">
      <w:pPr>
        <w:spacing w:line="240" w:lineRule="auto"/>
        <w:rPr>
          <w:szCs w:val="24"/>
          <w:lang w:val="ru-RU"/>
        </w:rPr>
      </w:pPr>
      <w:r w:rsidRPr="00AC0A73">
        <w:rPr>
          <w:szCs w:val="24"/>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3B66C4" w:rsidRPr="00AC0A73" w:rsidRDefault="003B66C4" w:rsidP="00AC0A73">
      <w:pPr>
        <w:spacing w:line="240" w:lineRule="auto"/>
        <w:rPr>
          <w:szCs w:val="24"/>
          <w:lang w:val="ru-RU"/>
        </w:rPr>
      </w:pPr>
      <w:r w:rsidRPr="00AC0A73">
        <w:rPr>
          <w:szCs w:val="24"/>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3B66C4" w:rsidRPr="00AC0A73" w:rsidRDefault="003B66C4" w:rsidP="00AC0A73">
      <w:pPr>
        <w:spacing w:line="240" w:lineRule="auto"/>
        <w:rPr>
          <w:szCs w:val="24"/>
          <w:lang w:val="ru-RU"/>
        </w:rPr>
      </w:pPr>
      <w:r w:rsidRPr="00AC0A73">
        <w:rPr>
          <w:szCs w:val="24"/>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3B66C4" w:rsidRPr="00AC0A73" w:rsidRDefault="003B66C4" w:rsidP="00AC0A73">
      <w:pPr>
        <w:spacing w:line="240" w:lineRule="auto"/>
        <w:rPr>
          <w:szCs w:val="24"/>
          <w:lang w:val="ru-RU"/>
        </w:rPr>
      </w:pPr>
      <w:r w:rsidRPr="00AC0A73">
        <w:rPr>
          <w:szCs w:val="24"/>
          <w:lang w:val="ru-RU"/>
        </w:rPr>
        <w:t xml:space="preserve">Влажность воздуха. </w:t>
      </w:r>
    </w:p>
    <w:p w:rsidR="003B66C4" w:rsidRPr="00AC0A73" w:rsidRDefault="003B66C4" w:rsidP="00AC0A73">
      <w:pPr>
        <w:spacing w:line="240" w:lineRule="auto"/>
        <w:rPr>
          <w:szCs w:val="24"/>
          <w:lang w:val="ru-RU"/>
        </w:rPr>
      </w:pPr>
      <w:r w:rsidRPr="00AC0A73">
        <w:rPr>
          <w:szCs w:val="24"/>
          <w:lang w:val="ru-RU"/>
        </w:rPr>
        <w:lastRenderedPageBreak/>
        <w:t xml:space="preserve">Энергия топлива. Удельная теплота сгорания. </w:t>
      </w:r>
    </w:p>
    <w:p w:rsidR="003B66C4" w:rsidRPr="00AC0A73" w:rsidRDefault="003B66C4" w:rsidP="00AC0A73">
      <w:pPr>
        <w:spacing w:line="240" w:lineRule="auto"/>
        <w:rPr>
          <w:szCs w:val="24"/>
          <w:lang w:val="ru-RU"/>
        </w:rPr>
      </w:pPr>
      <w:r w:rsidRPr="00AC0A73">
        <w:rPr>
          <w:szCs w:val="24"/>
          <w:lang w:val="ru-RU"/>
        </w:rPr>
        <w:t xml:space="preserve">Принципы работы тепловых двигателей КПД теплового двигателя. Тепловые двигатели и защита окружающей среды. </w:t>
      </w:r>
    </w:p>
    <w:p w:rsidR="003B66C4" w:rsidRPr="00AC0A73" w:rsidRDefault="003B66C4" w:rsidP="00AC0A73">
      <w:pPr>
        <w:spacing w:line="240" w:lineRule="auto"/>
        <w:rPr>
          <w:szCs w:val="24"/>
          <w:lang w:val="ru-RU"/>
        </w:rPr>
      </w:pPr>
      <w:r w:rsidRPr="00AC0A73">
        <w:rPr>
          <w:szCs w:val="24"/>
          <w:lang w:val="ru-RU"/>
        </w:rPr>
        <w:t xml:space="preserve">Закон сохранения и превращения энергии в тепловых процессах. </w:t>
      </w:r>
    </w:p>
    <w:p w:rsidR="003B66C4" w:rsidRPr="00AC0A73" w:rsidRDefault="003B66C4" w:rsidP="00AC0A73">
      <w:pPr>
        <w:spacing w:line="240" w:lineRule="auto"/>
        <w:rPr>
          <w:szCs w:val="24"/>
          <w:lang w:val="ru-RU"/>
        </w:rPr>
      </w:pPr>
      <w:r w:rsidRPr="00AC0A73">
        <w:rPr>
          <w:szCs w:val="24"/>
          <w:lang w:val="ru-RU"/>
        </w:rPr>
        <w:t>14.4.1.1.</w:t>
      </w:r>
      <w:r w:rsidRPr="00AC0A73">
        <w:rPr>
          <w:szCs w:val="24"/>
        </w:rPr>
        <w:t> </w:t>
      </w:r>
      <w:r w:rsidRPr="00AC0A73">
        <w:rPr>
          <w:szCs w:val="24"/>
          <w:lang w:val="ru-RU"/>
        </w:rPr>
        <w:t>Демонстрации.</w:t>
      </w:r>
    </w:p>
    <w:p w:rsidR="003B66C4" w:rsidRPr="00AC0A73" w:rsidRDefault="003B66C4" w:rsidP="00AC0A73">
      <w:pPr>
        <w:spacing w:line="240" w:lineRule="auto"/>
        <w:rPr>
          <w:szCs w:val="24"/>
          <w:lang w:val="ru-RU"/>
        </w:rPr>
      </w:pPr>
      <w:r w:rsidRPr="00AC0A73">
        <w:rPr>
          <w:szCs w:val="24"/>
          <w:lang w:val="ru-RU"/>
        </w:rPr>
        <w:t xml:space="preserve">Наблюдение броуновского движения. </w:t>
      </w:r>
    </w:p>
    <w:p w:rsidR="003B66C4" w:rsidRPr="00AC0A73" w:rsidRDefault="003B66C4" w:rsidP="00AC0A73">
      <w:pPr>
        <w:spacing w:line="240" w:lineRule="auto"/>
        <w:rPr>
          <w:szCs w:val="24"/>
          <w:lang w:val="ru-RU"/>
        </w:rPr>
      </w:pPr>
      <w:r w:rsidRPr="00AC0A73">
        <w:rPr>
          <w:szCs w:val="24"/>
          <w:lang w:val="ru-RU"/>
        </w:rPr>
        <w:t xml:space="preserve">Наблюдение диффузии. </w:t>
      </w:r>
    </w:p>
    <w:p w:rsidR="003B66C4" w:rsidRPr="00AC0A73" w:rsidRDefault="003B66C4" w:rsidP="00AC0A73">
      <w:pPr>
        <w:spacing w:line="240" w:lineRule="auto"/>
        <w:rPr>
          <w:szCs w:val="24"/>
          <w:lang w:val="ru-RU"/>
        </w:rPr>
      </w:pPr>
      <w:r w:rsidRPr="00AC0A73">
        <w:rPr>
          <w:szCs w:val="24"/>
          <w:lang w:val="ru-RU"/>
        </w:rPr>
        <w:t xml:space="preserve">Наблюдение явлений смачивания и капиллярных явлений. </w:t>
      </w:r>
    </w:p>
    <w:p w:rsidR="003B66C4" w:rsidRPr="00AC0A73" w:rsidRDefault="003B66C4" w:rsidP="00AC0A73">
      <w:pPr>
        <w:spacing w:line="240" w:lineRule="auto"/>
        <w:rPr>
          <w:szCs w:val="24"/>
          <w:lang w:val="ru-RU"/>
        </w:rPr>
      </w:pPr>
      <w:r w:rsidRPr="00AC0A73">
        <w:rPr>
          <w:szCs w:val="24"/>
          <w:lang w:val="ru-RU"/>
        </w:rPr>
        <w:t xml:space="preserve">Наблюдение теплового расширения тел. </w:t>
      </w:r>
    </w:p>
    <w:p w:rsidR="003B66C4" w:rsidRPr="00AC0A73" w:rsidRDefault="003B66C4" w:rsidP="00AC0A73">
      <w:pPr>
        <w:spacing w:line="240" w:lineRule="auto"/>
        <w:rPr>
          <w:szCs w:val="24"/>
          <w:lang w:val="ru-RU"/>
        </w:rPr>
      </w:pPr>
      <w:r w:rsidRPr="00AC0A73">
        <w:rPr>
          <w:szCs w:val="24"/>
          <w:lang w:val="ru-RU"/>
        </w:rPr>
        <w:t xml:space="preserve">Изменение давления газа при изменении объёма и нагревании или охлаждении. </w:t>
      </w:r>
    </w:p>
    <w:p w:rsidR="003B66C4" w:rsidRPr="00AC0A73" w:rsidRDefault="003B66C4" w:rsidP="00AC0A73">
      <w:pPr>
        <w:spacing w:line="240" w:lineRule="auto"/>
        <w:rPr>
          <w:szCs w:val="24"/>
          <w:lang w:val="ru-RU"/>
        </w:rPr>
      </w:pPr>
      <w:r w:rsidRPr="00AC0A73">
        <w:rPr>
          <w:szCs w:val="24"/>
          <w:lang w:val="ru-RU"/>
        </w:rPr>
        <w:t xml:space="preserve">Правила измерения температуры. </w:t>
      </w:r>
    </w:p>
    <w:p w:rsidR="003B66C4" w:rsidRPr="00AC0A73" w:rsidRDefault="003B66C4" w:rsidP="00AC0A73">
      <w:pPr>
        <w:spacing w:line="240" w:lineRule="auto"/>
        <w:rPr>
          <w:szCs w:val="24"/>
          <w:lang w:val="ru-RU"/>
        </w:rPr>
      </w:pPr>
      <w:r w:rsidRPr="00AC0A73">
        <w:rPr>
          <w:szCs w:val="24"/>
          <w:lang w:val="ru-RU"/>
        </w:rPr>
        <w:t xml:space="preserve">Виды теплопередачи. </w:t>
      </w:r>
    </w:p>
    <w:p w:rsidR="003B66C4" w:rsidRPr="00AC0A73" w:rsidRDefault="003B66C4" w:rsidP="00AC0A73">
      <w:pPr>
        <w:spacing w:line="240" w:lineRule="auto"/>
        <w:rPr>
          <w:szCs w:val="24"/>
          <w:lang w:val="ru-RU"/>
        </w:rPr>
      </w:pPr>
      <w:r w:rsidRPr="00AC0A73">
        <w:rPr>
          <w:szCs w:val="24"/>
          <w:lang w:val="ru-RU"/>
        </w:rPr>
        <w:t xml:space="preserve">Охлаждение при совершении работы. </w:t>
      </w:r>
    </w:p>
    <w:p w:rsidR="003B66C4" w:rsidRPr="00AC0A73" w:rsidRDefault="003B66C4" w:rsidP="00AC0A73">
      <w:pPr>
        <w:spacing w:line="240" w:lineRule="auto"/>
        <w:rPr>
          <w:szCs w:val="24"/>
          <w:lang w:val="ru-RU"/>
        </w:rPr>
      </w:pPr>
      <w:r w:rsidRPr="00AC0A73">
        <w:rPr>
          <w:szCs w:val="24"/>
          <w:lang w:val="ru-RU"/>
        </w:rPr>
        <w:t xml:space="preserve">Нагревание при совершении работы внешними силами. </w:t>
      </w:r>
    </w:p>
    <w:p w:rsidR="003B66C4" w:rsidRPr="00AC0A73" w:rsidRDefault="003B66C4" w:rsidP="00AC0A73">
      <w:pPr>
        <w:spacing w:line="240" w:lineRule="auto"/>
        <w:rPr>
          <w:szCs w:val="24"/>
          <w:lang w:val="ru-RU"/>
        </w:rPr>
      </w:pPr>
      <w:r w:rsidRPr="00AC0A73">
        <w:rPr>
          <w:szCs w:val="24"/>
          <w:lang w:val="ru-RU"/>
        </w:rPr>
        <w:t xml:space="preserve">Сравнение теплоёмкостей различных веществ. </w:t>
      </w:r>
    </w:p>
    <w:p w:rsidR="003B66C4" w:rsidRPr="00AC0A73" w:rsidRDefault="003B66C4" w:rsidP="00AC0A73">
      <w:pPr>
        <w:spacing w:line="240" w:lineRule="auto"/>
        <w:rPr>
          <w:szCs w:val="24"/>
          <w:lang w:val="ru-RU"/>
        </w:rPr>
      </w:pPr>
      <w:r w:rsidRPr="00AC0A73">
        <w:rPr>
          <w:szCs w:val="24"/>
          <w:lang w:val="ru-RU"/>
        </w:rPr>
        <w:t xml:space="preserve">Наблюдение кипения. </w:t>
      </w:r>
    </w:p>
    <w:p w:rsidR="003B66C4" w:rsidRPr="00AC0A73" w:rsidRDefault="003B66C4" w:rsidP="00AC0A73">
      <w:pPr>
        <w:spacing w:line="240" w:lineRule="auto"/>
        <w:rPr>
          <w:szCs w:val="24"/>
          <w:lang w:val="ru-RU"/>
        </w:rPr>
      </w:pPr>
      <w:r w:rsidRPr="00AC0A73">
        <w:rPr>
          <w:szCs w:val="24"/>
          <w:lang w:val="ru-RU"/>
        </w:rPr>
        <w:t>Наблюдение постоянства температуры при плавлении.</w:t>
      </w:r>
    </w:p>
    <w:p w:rsidR="003B66C4" w:rsidRPr="00AC0A73" w:rsidRDefault="003B66C4" w:rsidP="00AC0A73">
      <w:pPr>
        <w:spacing w:line="240" w:lineRule="auto"/>
        <w:rPr>
          <w:szCs w:val="24"/>
          <w:lang w:val="ru-RU"/>
        </w:rPr>
      </w:pPr>
      <w:r w:rsidRPr="00AC0A73">
        <w:rPr>
          <w:szCs w:val="24"/>
          <w:lang w:val="ru-RU"/>
        </w:rPr>
        <w:t xml:space="preserve">Модели тепловых двигателей. </w:t>
      </w:r>
    </w:p>
    <w:p w:rsidR="003B66C4" w:rsidRPr="00AC0A73" w:rsidRDefault="003B66C4" w:rsidP="00AC0A73">
      <w:pPr>
        <w:spacing w:line="240" w:lineRule="auto"/>
        <w:rPr>
          <w:szCs w:val="24"/>
          <w:lang w:val="ru-RU"/>
        </w:rPr>
      </w:pPr>
      <w:r w:rsidRPr="00AC0A73">
        <w:rPr>
          <w:szCs w:val="24"/>
          <w:lang w:val="ru-RU"/>
        </w:rPr>
        <w:t>14.4.1.2.</w:t>
      </w:r>
      <w:r w:rsidRPr="00AC0A73">
        <w:rPr>
          <w:szCs w:val="24"/>
        </w:rPr>
        <w:t> </w:t>
      </w:r>
      <w:r w:rsidRPr="00AC0A73">
        <w:rPr>
          <w:szCs w:val="24"/>
          <w:lang w:val="ru-RU"/>
        </w:rPr>
        <w:t>Лабораторные работы и опыты.</w:t>
      </w:r>
    </w:p>
    <w:p w:rsidR="003B66C4" w:rsidRPr="00AC0A73" w:rsidRDefault="003B66C4" w:rsidP="00AC0A73">
      <w:pPr>
        <w:spacing w:line="240" w:lineRule="auto"/>
        <w:rPr>
          <w:szCs w:val="24"/>
          <w:lang w:val="ru-RU"/>
        </w:rPr>
      </w:pPr>
      <w:r w:rsidRPr="00AC0A73">
        <w:rPr>
          <w:szCs w:val="24"/>
          <w:lang w:val="ru-RU"/>
        </w:rPr>
        <w:t xml:space="preserve">Опыты по обнаружению действия сил молекулярного притяжения. </w:t>
      </w:r>
    </w:p>
    <w:p w:rsidR="003B66C4" w:rsidRPr="00AC0A73" w:rsidRDefault="003B66C4" w:rsidP="00AC0A73">
      <w:pPr>
        <w:spacing w:line="240" w:lineRule="auto"/>
        <w:rPr>
          <w:szCs w:val="24"/>
          <w:lang w:val="ru-RU"/>
        </w:rPr>
      </w:pPr>
      <w:r w:rsidRPr="00AC0A73">
        <w:rPr>
          <w:szCs w:val="24"/>
          <w:lang w:val="ru-RU"/>
        </w:rPr>
        <w:t xml:space="preserve">Опыты по выращиванию кристаллов поваренной соли или сахара. </w:t>
      </w:r>
    </w:p>
    <w:p w:rsidR="003B66C4" w:rsidRPr="00AC0A73" w:rsidRDefault="003B66C4" w:rsidP="00AC0A73">
      <w:pPr>
        <w:spacing w:line="240" w:lineRule="auto"/>
        <w:rPr>
          <w:szCs w:val="24"/>
          <w:lang w:val="ru-RU"/>
        </w:rPr>
      </w:pPr>
      <w:r w:rsidRPr="00AC0A73">
        <w:rPr>
          <w:szCs w:val="24"/>
          <w:lang w:val="ru-RU"/>
        </w:rPr>
        <w:t xml:space="preserve">Опыты по наблюдению теплового расширения газов, жидкостей и твёрдых тел. </w:t>
      </w:r>
    </w:p>
    <w:p w:rsidR="003B66C4" w:rsidRPr="00AC0A73" w:rsidRDefault="003B66C4" w:rsidP="00AC0A73">
      <w:pPr>
        <w:spacing w:line="240" w:lineRule="auto"/>
        <w:rPr>
          <w:szCs w:val="24"/>
          <w:lang w:val="ru-RU"/>
        </w:rPr>
      </w:pPr>
      <w:r w:rsidRPr="00AC0A73">
        <w:rPr>
          <w:szCs w:val="24"/>
          <w:lang w:val="ru-RU"/>
        </w:rPr>
        <w:t xml:space="preserve">Определение давления воздуха в баллоне шприца. </w:t>
      </w:r>
    </w:p>
    <w:p w:rsidR="003B66C4" w:rsidRPr="00AC0A73" w:rsidRDefault="003B66C4" w:rsidP="00AC0A73">
      <w:pPr>
        <w:spacing w:line="240" w:lineRule="auto"/>
        <w:rPr>
          <w:szCs w:val="24"/>
          <w:lang w:val="ru-RU"/>
        </w:rPr>
      </w:pPr>
      <w:r w:rsidRPr="00AC0A73">
        <w:rPr>
          <w:szCs w:val="24"/>
          <w:lang w:val="ru-RU"/>
        </w:rPr>
        <w:t xml:space="preserve">Опыты, демонстрирующие зависимость давления воздуха от его объёма и нагревания или охлаждения. </w:t>
      </w:r>
    </w:p>
    <w:p w:rsidR="003B66C4" w:rsidRPr="00AC0A73" w:rsidRDefault="003B66C4" w:rsidP="00AC0A73">
      <w:pPr>
        <w:spacing w:line="240" w:lineRule="auto"/>
        <w:rPr>
          <w:szCs w:val="24"/>
          <w:lang w:val="ru-RU"/>
        </w:rPr>
      </w:pPr>
      <w:r w:rsidRPr="00AC0A73">
        <w:rPr>
          <w:szCs w:val="24"/>
          <w:lang w:val="ru-RU"/>
        </w:rPr>
        <w:t xml:space="preserve">Проверка гипотезы линейной зависимости длины столбика жидкости в термометрической трубке от температуры. </w:t>
      </w:r>
    </w:p>
    <w:p w:rsidR="003B66C4" w:rsidRPr="00AC0A73" w:rsidRDefault="003B66C4" w:rsidP="00AC0A73">
      <w:pPr>
        <w:spacing w:line="240" w:lineRule="auto"/>
        <w:rPr>
          <w:szCs w:val="24"/>
          <w:lang w:val="ru-RU"/>
        </w:rPr>
      </w:pPr>
      <w:r w:rsidRPr="00AC0A73">
        <w:rPr>
          <w:szCs w:val="24"/>
          <w:lang w:val="ru-RU"/>
        </w:rPr>
        <w:t xml:space="preserve">Наблюдение изменения внутренней энергии тела в результате теплопередачи и работы внешних сил. </w:t>
      </w:r>
    </w:p>
    <w:p w:rsidR="003B66C4" w:rsidRPr="00AC0A73" w:rsidRDefault="003B66C4" w:rsidP="00AC0A73">
      <w:pPr>
        <w:spacing w:line="240" w:lineRule="auto"/>
        <w:rPr>
          <w:szCs w:val="24"/>
          <w:lang w:val="ru-RU"/>
        </w:rPr>
      </w:pPr>
      <w:r w:rsidRPr="00AC0A73">
        <w:rPr>
          <w:szCs w:val="24"/>
          <w:lang w:val="ru-RU"/>
        </w:rPr>
        <w:t xml:space="preserve">Исследование явления теплообмена при смешивании холодной и горячей воды. </w:t>
      </w:r>
    </w:p>
    <w:p w:rsidR="003B66C4" w:rsidRPr="00AC0A73" w:rsidRDefault="003B66C4" w:rsidP="00AC0A73">
      <w:pPr>
        <w:spacing w:line="240" w:lineRule="auto"/>
        <w:rPr>
          <w:szCs w:val="24"/>
          <w:lang w:val="ru-RU"/>
        </w:rPr>
      </w:pPr>
      <w:r w:rsidRPr="00AC0A73">
        <w:rPr>
          <w:szCs w:val="24"/>
          <w:lang w:val="ru-RU"/>
        </w:rPr>
        <w:t xml:space="preserve">Определение количества теплоты, полученного водой при теплообмене с нагретым металлическим цилиндром. </w:t>
      </w:r>
    </w:p>
    <w:p w:rsidR="003B66C4" w:rsidRPr="00AC0A73" w:rsidRDefault="003B66C4" w:rsidP="00AC0A73">
      <w:pPr>
        <w:spacing w:line="240" w:lineRule="auto"/>
        <w:rPr>
          <w:szCs w:val="24"/>
          <w:lang w:val="ru-RU"/>
        </w:rPr>
      </w:pPr>
      <w:r w:rsidRPr="00AC0A73">
        <w:rPr>
          <w:szCs w:val="24"/>
          <w:lang w:val="ru-RU"/>
        </w:rPr>
        <w:t xml:space="preserve">Определение удельной теплоёмкости вещества. </w:t>
      </w:r>
    </w:p>
    <w:p w:rsidR="003B66C4" w:rsidRPr="00AC0A73" w:rsidRDefault="003B66C4" w:rsidP="00AC0A73">
      <w:pPr>
        <w:spacing w:line="240" w:lineRule="auto"/>
        <w:rPr>
          <w:szCs w:val="24"/>
          <w:lang w:val="ru-RU"/>
        </w:rPr>
      </w:pPr>
      <w:r w:rsidRPr="00AC0A73">
        <w:rPr>
          <w:szCs w:val="24"/>
          <w:lang w:val="ru-RU"/>
        </w:rPr>
        <w:t xml:space="preserve">Исследование процесса испарения. </w:t>
      </w:r>
    </w:p>
    <w:p w:rsidR="003B66C4" w:rsidRPr="00AC0A73" w:rsidRDefault="003B66C4" w:rsidP="00AC0A73">
      <w:pPr>
        <w:spacing w:line="240" w:lineRule="auto"/>
        <w:rPr>
          <w:szCs w:val="24"/>
          <w:lang w:val="ru-RU"/>
        </w:rPr>
      </w:pPr>
      <w:r w:rsidRPr="00AC0A73">
        <w:rPr>
          <w:szCs w:val="24"/>
          <w:lang w:val="ru-RU"/>
        </w:rPr>
        <w:t xml:space="preserve">Определение относительной влажности воздуха. </w:t>
      </w:r>
    </w:p>
    <w:p w:rsidR="003B66C4" w:rsidRPr="00AC0A73" w:rsidRDefault="003B66C4" w:rsidP="00AC0A73">
      <w:pPr>
        <w:spacing w:line="240" w:lineRule="auto"/>
        <w:rPr>
          <w:szCs w:val="24"/>
          <w:lang w:val="ru-RU"/>
        </w:rPr>
      </w:pPr>
      <w:r w:rsidRPr="00AC0A73">
        <w:rPr>
          <w:szCs w:val="24"/>
          <w:lang w:val="ru-RU"/>
        </w:rPr>
        <w:t xml:space="preserve">Определение удельной теплоты плавления льда. </w:t>
      </w:r>
    </w:p>
    <w:p w:rsidR="003B66C4" w:rsidRPr="00AC0A73" w:rsidRDefault="003B66C4" w:rsidP="00AC0A73">
      <w:pPr>
        <w:spacing w:line="240" w:lineRule="auto"/>
        <w:rPr>
          <w:szCs w:val="24"/>
          <w:lang w:val="ru-RU"/>
        </w:rPr>
      </w:pPr>
      <w:r w:rsidRPr="00AC0A73">
        <w:rPr>
          <w:szCs w:val="24"/>
          <w:lang w:val="ru-RU"/>
        </w:rPr>
        <w:t>14.4.2. Электрические и магнитные явления.</w:t>
      </w:r>
    </w:p>
    <w:p w:rsidR="003B66C4" w:rsidRPr="00AC0A73" w:rsidRDefault="003B66C4" w:rsidP="00AC0A73">
      <w:pPr>
        <w:spacing w:line="240" w:lineRule="auto"/>
        <w:rPr>
          <w:szCs w:val="24"/>
          <w:lang w:val="ru-RU"/>
        </w:rPr>
      </w:pPr>
      <w:r w:rsidRPr="00AC0A73">
        <w:rPr>
          <w:szCs w:val="24"/>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3B66C4" w:rsidRPr="00AC0A73" w:rsidRDefault="003B66C4" w:rsidP="00AC0A73">
      <w:pPr>
        <w:spacing w:line="240" w:lineRule="auto"/>
        <w:rPr>
          <w:szCs w:val="24"/>
          <w:lang w:val="ru-RU"/>
        </w:rPr>
      </w:pPr>
      <w:r w:rsidRPr="00AC0A73">
        <w:rPr>
          <w:szCs w:val="24"/>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3B66C4" w:rsidRPr="00AC0A73" w:rsidRDefault="003B66C4" w:rsidP="00AC0A73">
      <w:pPr>
        <w:spacing w:line="240" w:lineRule="auto"/>
        <w:rPr>
          <w:szCs w:val="24"/>
          <w:lang w:val="ru-RU"/>
        </w:rPr>
      </w:pPr>
      <w:r w:rsidRPr="00AC0A73">
        <w:rPr>
          <w:szCs w:val="24"/>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3B66C4" w:rsidRPr="00AC0A73" w:rsidRDefault="003B66C4" w:rsidP="00AC0A73">
      <w:pPr>
        <w:spacing w:line="240" w:lineRule="auto"/>
        <w:rPr>
          <w:szCs w:val="24"/>
          <w:lang w:val="ru-RU"/>
        </w:rPr>
      </w:pPr>
      <w:r w:rsidRPr="00AC0A73">
        <w:rPr>
          <w:szCs w:val="24"/>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3B66C4" w:rsidRPr="00AC0A73" w:rsidRDefault="003B66C4" w:rsidP="00AC0A73">
      <w:pPr>
        <w:spacing w:line="240" w:lineRule="auto"/>
        <w:rPr>
          <w:szCs w:val="24"/>
          <w:lang w:val="ru-RU"/>
        </w:rPr>
      </w:pPr>
      <w:r w:rsidRPr="00AC0A73">
        <w:rPr>
          <w:szCs w:val="24"/>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3B66C4" w:rsidRPr="00AC0A73" w:rsidRDefault="003B66C4" w:rsidP="00AC0A73">
      <w:pPr>
        <w:spacing w:line="240" w:lineRule="auto"/>
        <w:rPr>
          <w:szCs w:val="24"/>
          <w:lang w:val="ru-RU"/>
        </w:rPr>
      </w:pPr>
      <w:r w:rsidRPr="00AC0A73">
        <w:rPr>
          <w:szCs w:val="24"/>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3B66C4" w:rsidRPr="00AC0A73" w:rsidRDefault="003B66C4" w:rsidP="00AC0A73">
      <w:pPr>
        <w:spacing w:line="240" w:lineRule="auto"/>
        <w:rPr>
          <w:szCs w:val="24"/>
          <w:lang w:val="ru-RU"/>
        </w:rPr>
      </w:pPr>
      <w:r w:rsidRPr="00AC0A73">
        <w:rPr>
          <w:szCs w:val="24"/>
          <w:lang w:val="ru-RU"/>
        </w:rPr>
        <w:lastRenderedPageBreak/>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3B66C4" w:rsidRPr="00AC0A73" w:rsidRDefault="003B66C4" w:rsidP="00AC0A73">
      <w:pPr>
        <w:spacing w:line="240" w:lineRule="auto"/>
        <w:rPr>
          <w:szCs w:val="24"/>
          <w:lang w:val="ru-RU"/>
        </w:rPr>
      </w:pPr>
      <w:r w:rsidRPr="00AC0A73">
        <w:rPr>
          <w:szCs w:val="24"/>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3B66C4" w:rsidRPr="00AC0A73" w:rsidRDefault="003B66C4" w:rsidP="00AC0A73">
      <w:pPr>
        <w:spacing w:line="240" w:lineRule="auto"/>
        <w:rPr>
          <w:szCs w:val="24"/>
          <w:lang w:val="ru-RU"/>
        </w:rPr>
      </w:pPr>
      <w:r w:rsidRPr="00AC0A73">
        <w:rPr>
          <w:szCs w:val="24"/>
          <w:lang w:val="ru-RU"/>
        </w:rPr>
        <w:t>14.4.2.1. Демонстрации.</w:t>
      </w:r>
    </w:p>
    <w:p w:rsidR="003B66C4" w:rsidRPr="00AC0A73" w:rsidRDefault="003B66C4" w:rsidP="00AC0A73">
      <w:pPr>
        <w:spacing w:line="240" w:lineRule="auto"/>
        <w:rPr>
          <w:szCs w:val="24"/>
          <w:lang w:val="ru-RU"/>
        </w:rPr>
      </w:pPr>
      <w:r w:rsidRPr="00AC0A73">
        <w:rPr>
          <w:szCs w:val="24"/>
          <w:lang w:val="ru-RU"/>
        </w:rPr>
        <w:t xml:space="preserve">Электризация тел. </w:t>
      </w:r>
    </w:p>
    <w:p w:rsidR="003B66C4" w:rsidRPr="00AC0A73" w:rsidRDefault="003B66C4" w:rsidP="00AC0A73">
      <w:pPr>
        <w:spacing w:line="240" w:lineRule="auto"/>
        <w:rPr>
          <w:szCs w:val="24"/>
          <w:lang w:val="ru-RU"/>
        </w:rPr>
      </w:pPr>
      <w:r w:rsidRPr="00AC0A73">
        <w:rPr>
          <w:szCs w:val="24"/>
          <w:lang w:val="ru-RU"/>
        </w:rPr>
        <w:t xml:space="preserve">Два рода электрических зарядов и взаимодействие заряженных тел. </w:t>
      </w:r>
    </w:p>
    <w:p w:rsidR="003B66C4" w:rsidRPr="00AC0A73" w:rsidRDefault="003B66C4" w:rsidP="00AC0A73">
      <w:pPr>
        <w:spacing w:line="240" w:lineRule="auto"/>
        <w:rPr>
          <w:szCs w:val="24"/>
          <w:lang w:val="ru-RU"/>
        </w:rPr>
      </w:pPr>
      <w:r w:rsidRPr="00AC0A73">
        <w:rPr>
          <w:szCs w:val="24"/>
          <w:lang w:val="ru-RU"/>
        </w:rPr>
        <w:t xml:space="preserve">Устройство и действие электроскопа. </w:t>
      </w:r>
    </w:p>
    <w:p w:rsidR="003B66C4" w:rsidRPr="00AC0A73" w:rsidRDefault="003B66C4" w:rsidP="00AC0A73">
      <w:pPr>
        <w:spacing w:line="240" w:lineRule="auto"/>
        <w:rPr>
          <w:szCs w:val="24"/>
          <w:lang w:val="ru-RU"/>
        </w:rPr>
      </w:pPr>
      <w:r w:rsidRPr="00AC0A73">
        <w:rPr>
          <w:szCs w:val="24"/>
          <w:lang w:val="ru-RU"/>
        </w:rPr>
        <w:t xml:space="preserve">Электростатическая индукция. </w:t>
      </w:r>
    </w:p>
    <w:p w:rsidR="003B66C4" w:rsidRPr="00AC0A73" w:rsidRDefault="003B66C4" w:rsidP="00AC0A73">
      <w:pPr>
        <w:spacing w:line="240" w:lineRule="auto"/>
        <w:rPr>
          <w:szCs w:val="24"/>
          <w:lang w:val="ru-RU"/>
        </w:rPr>
      </w:pPr>
      <w:r w:rsidRPr="00AC0A73">
        <w:rPr>
          <w:szCs w:val="24"/>
          <w:lang w:val="ru-RU"/>
        </w:rPr>
        <w:t>Закон сохранения электрических зарядов.</w:t>
      </w:r>
    </w:p>
    <w:p w:rsidR="003B66C4" w:rsidRPr="00AC0A73" w:rsidRDefault="003B66C4" w:rsidP="00AC0A73">
      <w:pPr>
        <w:spacing w:line="240" w:lineRule="auto"/>
        <w:rPr>
          <w:szCs w:val="24"/>
          <w:lang w:val="ru-RU"/>
        </w:rPr>
      </w:pPr>
      <w:r w:rsidRPr="00AC0A73">
        <w:rPr>
          <w:szCs w:val="24"/>
          <w:lang w:val="ru-RU"/>
        </w:rPr>
        <w:t xml:space="preserve">Проводники и диэлектрики. </w:t>
      </w:r>
    </w:p>
    <w:p w:rsidR="003B66C4" w:rsidRPr="00AC0A73" w:rsidRDefault="003B66C4" w:rsidP="00AC0A73">
      <w:pPr>
        <w:spacing w:line="240" w:lineRule="auto"/>
        <w:rPr>
          <w:szCs w:val="24"/>
          <w:lang w:val="ru-RU"/>
        </w:rPr>
      </w:pPr>
      <w:r w:rsidRPr="00AC0A73">
        <w:rPr>
          <w:szCs w:val="24"/>
          <w:lang w:val="ru-RU"/>
        </w:rPr>
        <w:t xml:space="preserve">Моделирование силовых линий электрического поля. </w:t>
      </w:r>
    </w:p>
    <w:p w:rsidR="003B66C4" w:rsidRPr="00AC0A73" w:rsidRDefault="003B66C4" w:rsidP="00AC0A73">
      <w:pPr>
        <w:spacing w:line="240" w:lineRule="auto"/>
        <w:rPr>
          <w:szCs w:val="24"/>
          <w:lang w:val="ru-RU"/>
        </w:rPr>
      </w:pPr>
      <w:r w:rsidRPr="00AC0A73">
        <w:rPr>
          <w:szCs w:val="24"/>
          <w:lang w:val="ru-RU"/>
        </w:rPr>
        <w:t xml:space="preserve">Источники постоянного тока. </w:t>
      </w:r>
    </w:p>
    <w:p w:rsidR="003B66C4" w:rsidRPr="00AC0A73" w:rsidRDefault="003B66C4" w:rsidP="00AC0A73">
      <w:pPr>
        <w:spacing w:line="240" w:lineRule="auto"/>
        <w:rPr>
          <w:szCs w:val="24"/>
          <w:lang w:val="ru-RU"/>
        </w:rPr>
      </w:pPr>
      <w:r w:rsidRPr="00AC0A73">
        <w:rPr>
          <w:szCs w:val="24"/>
          <w:lang w:val="ru-RU"/>
        </w:rPr>
        <w:t>Действия электрического тока.</w:t>
      </w:r>
    </w:p>
    <w:p w:rsidR="003B66C4" w:rsidRPr="00AC0A73" w:rsidRDefault="003B66C4" w:rsidP="00AC0A73">
      <w:pPr>
        <w:spacing w:line="240" w:lineRule="auto"/>
        <w:rPr>
          <w:szCs w:val="24"/>
          <w:lang w:val="ru-RU"/>
        </w:rPr>
      </w:pPr>
      <w:r w:rsidRPr="00AC0A73">
        <w:rPr>
          <w:szCs w:val="24"/>
          <w:lang w:val="ru-RU"/>
        </w:rPr>
        <w:t>Электрический ток в жидкости.</w:t>
      </w:r>
    </w:p>
    <w:p w:rsidR="003B66C4" w:rsidRPr="00AC0A73" w:rsidRDefault="003B66C4" w:rsidP="00AC0A73">
      <w:pPr>
        <w:spacing w:line="240" w:lineRule="auto"/>
        <w:rPr>
          <w:szCs w:val="24"/>
          <w:lang w:val="ru-RU"/>
        </w:rPr>
      </w:pPr>
      <w:r w:rsidRPr="00AC0A73">
        <w:rPr>
          <w:szCs w:val="24"/>
          <w:lang w:val="ru-RU"/>
        </w:rPr>
        <w:t xml:space="preserve">Газовый разряд. </w:t>
      </w:r>
    </w:p>
    <w:p w:rsidR="003B66C4" w:rsidRPr="00AC0A73" w:rsidRDefault="003B66C4" w:rsidP="00AC0A73">
      <w:pPr>
        <w:spacing w:line="240" w:lineRule="auto"/>
        <w:rPr>
          <w:szCs w:val="24"/>
          <w:lang w:val="ru-RU"/>
        </w:rPr>
      </w:pPr>
      <w:r w:rsidRPr="00AC0A73">
        <w:rPr>
          <w:szCs w:val="24"/>
          <w:lang w:val="ru-RU"/>
        </w:rPr>
        <w:t xml:space="preserve">Измерение силы тока амперметром. </w:t>
      </w:r>
    </w:p>
    <w:p w:rsidR="003B66C4" w:rsidRPr="00AC0A73" w:rsidRDefault="003B66C4" w:rsidP="00AC0A73">
      <w:pPr>
        <w:spacing w:line="240" w:lineRule="auto"/>
        <w:rPr>
          <w:szCs w:val="24"/>
          <w:lang w:val="ru-RU"/>
        </w:rPr>
      </w:pPr>
      <w:r w:rsidRPr="00AC0A73">
        <w:rPr>
          <w:szCs w:val="24"/>
          <w:lang w:val="ru-RU"/>
        </w:rPr>
        <w:t xml:space="preserve">Измерение электрического напряжения вольтметром. </w:t>
      </w:r>
    </w:p>
    <w:p w:rsidR="003B66C4" w:rsidRPr="00AC0A73" w:rsidRDefault="003B66C4" w:rsidP="00AC0A73">
      <w:pPr>
        <w:spacing w:line="240" w:lineRule="auto"/>
        <w:rPr>
          <w:szCs w:val="24"/>
          <w:lang w:val="ru-RU"/>
        </w:rPr>
      </w:pPr>
      <w:r w:rsidRPr="00AC0A73">
        <w:rPr>
          <w:szCs w:val="24"/>
          <w:lang w:val="ru-RU"/>
        </w:rPr>
        <w:t xml:space="preserve">Реостат и магазин сопротивлений. </w:t>
      </w:r>
    </w:p>
    <w:p w:rsidR="003B66C4" w:rsidRPr="00AC0A73" w:rsidRDefault="003B66C4" w:rsidP="00AC0A73">
      <w:pPr>
        <w:spacing w:line="240" w:lineRule="auto"/>
        <w:rPr>
          <w:szCs w:val="24"/>
          <w:lang w:val="ru-RU"/>
        </w:rPr>
      </w:pPr>
      <w:r w:rsidRPr="00AC0A73">
        <w:rPr>
          <w:szCs w:val="24"/>
          <w:lang w:val="ru-RU"/>
        </w:rPr>
        <w:t xml:space="preserve">Взаимодействие постоянных магнитов. </w:t>
      </w:r>
    </w:p>
    <w:p w:rsidR="003B66C4" w:rsidRPr="00AC0A73" w:rsidRDefault="003B66C4" w:rsidP="00AC0A73">
      <w:pPr>
        <w:spacing w:line="240" w:lineRule="auto"/>
        <w:rPr>
          <w:szCs w:val="24"/>
          <w:lang w:val="ru-RU"/>
        </w:rPr>
      </w:pPr>
      <w:r w:rsidRPr="00AC0A73">
        <w:rPr>
          <w:szCs w:val="24"/>
          <w:lang w:val="ru-RU"/>
        </w:rPr>
        <w:t>Моделирование невозможности разделения полюсов магнита.</w:t>
      </w:r>
    </w:p>
    <w:p w:rsidR="003B66C4" w:rsidRPr="00AC0A73" w:rsidRDefault="003B66C4" w:rsidP="00AC0A73">
      <w:pPr>
        <w:spacing w:line="240" w:lineRule="auto"/>
        <w:rPr>
          <w:szCs w:val="24"/>
          <w:lang w:val="ru-RU"/>
        </w:rPr>
      </w:pPr>
      <w:r w:rsidRPr="00AC0A73">
        <w:rPr>
          <w:szCs w:val="24"/>
          <w:lang w:val="ru-RU"/>
        </w:rPr>
        <w:t xml:space="preserve">Моделирование магнитных полей постоянных магнитов. </w:t>
      </w:r>
    </w:p>
    <w:p w:rsidR="003B66C4" w:rsidRPr="00AC0A73" w:rsidRDefault="003B66C4" w:rsidP="00AC0A73">
      <w:pPr>
        <w:spacing w:line="240" w:lineRule="auto"/>
        <w:rPr>
          <w:szCs w:val="24"/>
          <w:lang w:val="ru-RU"/>
        </w:rPr>
      </w:pPr>
      <w:r w:rsidRPr="00AC0A73">
        <w:rPr>
          <w:szCs w:val="24"/>
          <w:lang w:val="ru-RU"/>
        </w:rPr>
        <w:t xml:space="preserve">Опыт Эрстеда. </w:t>
      </w:r>
    </w:p>
    <w:p w:rsidR="003B66C4" w:rsidRPr="00AC0A73" w:rsidRDefault="003B66C4" w:rsidP="00AC0A73">
      <w:pPr>
        <w:spacing w:line="240" w:lineRule="auto"/>
        <w:rPr>
          <w:szCs w:val="24"/>
          <w:lang w:val="ru-RU"/>
        </w:rPr>
      </w:pPr>
      <w:r w:rsidRPr="00AC0A73">
        <w:rPr>
          <w:szCs w:val="24"/>
          <w:lang w:val="ru-RU"/>
        </w:rPr>
        <w:t xml:space="preserve">Магнитное поле тока. Электромагнит. </w:t>
      </w:r>
    </w:p>
    <w:p w:rsidR="003B66C4" w:rsidRPr="00AC0A73" w:rsidRDefault="003B66C4" w:rsidP="00AC0A73">
      <w:pPr>
        <w:spacing w:line="240" w:lineRule="auto"/>
        <w:rPr>
          <w:szCs w:val="24"/>
          <w:lang w:val="ru-RU"/>
        </w:rPr>
      </w:pPr>
      <w:r w:rsidRPr="00AC0A73">
        <w:rPr>
          <w:szCs w:val="24"/>
          <w:lang w:val="ru-RU"/>
        </w:rPr>
        <w:t xml:space="preserve">Действие магнитного поля на проводник с током. </w:t>
      </w:r>
    </w:p>
    <w:p w:rsidR="003B66C4" w:rsidRPr="00AC0A73" w:rsidRDefault="003B66C4" w:rsidP="00AC0A73">
      <w:pPr>
        <w:spacing w:line="240" w:lineRule="auto"/>
        <w:rPr>
          <w:szCs w:val="24"/>
          <w:lang w:val="ru-RU"/>
        </w:rPr>
      </w:pPr>
      <w:r w:rsidRPr="00AC0A73">
        <w:rPr>
          <w:szCs w:val="24"/>
          <w:lang w:val="ru-RU"/>
        </w:rPr>
        <w:t xml:space="preserve">Электродвигатель постоянного тока. </w:t>
      </w:r>
    </w:p>
    <w:p w:rsidR="003B66C4" w:rsidRPr="00AC0A73" w:rsidRDefault="003B66C4" w:rsidP="00AC0A73">
      <w:pPr>
        <w:spacing w:line="240" w:lineRule="auto"/>
        <w:rPr>
          <w:szCs w:val="24"/>
          <w:lang w:val="ru-RU"/>
        </w:rPr>
      </w:pPr>
      <w:r w:rsidRPr="00AC0A73">
        <w:rPr>
          <w:szCs w:val="24"/>
          <w:lang w:val="ru-RU"/>
        </w:rPr>
        <w:t>Исследование явления электромагнитной индукции.</w:t>
      </w:r>
    </w:p>
    <w:p w:rsidR="003B66C4" w:rsidRPr="00AC0A73" w:rsidRDefault="003B66C4" w:rsidP="00AC0A73">
      <w:pPr>
        <w:spacing w:line="240" w:lineRule="auto"/>
        <w:rPr>
          <w:szCs w:val="24"/>
          <w:lang w:val="ru-RU"/>
        </w:rPr>
      </w:pPr>
      <w:r w:rsidRPr="00AC0A73">
        <w:rPr>
          <w:szCs w:val="24"/>
          <w:lang w:val="ru-RU"/>
        </w:rPr>
        <w:t xml:space="preserve">Опыты Фарадея. </w:t>
      </w:r>
    </w:p>
    <w:p w:rsidR="003B66C4" w:rsidRPr="00AC0A73" w:rsidRDefault="003B66C4" w:rsidP="00AC0A73">
      <w:pPr>
        <w:spacing w:line="240" w:lineRule="auto"/>
        <w:rPr>
          <w:szCs w:val="24"/>
          <w:lang w:val="ru-RU"/>
        </w:rPr>
      </w:pPr>
      <w:r w:rsidRPr="00AC0A73">
        <w:rPr>
          <w:szCs w:val="24"/>
          <w:lang w:val="ru-RU"/>
        </w:rPr>
        <w:t xml:space="preserve">Зависимость направления индукционного тока от условий его возникновения. </w:t>
      </w:r>
    </w:p>
    <w:p w:rsidR="003B66C4" w:rsidRPr="00AC0A73" w:rsidRDefault="003B66C4" w:rsidP="00AC0A73">
      <w:pPr>
        <w:spacing w:line="240" w:lineRule="auto"/>
        <w:rPr>
          <w:szCs w:val="24"/>
          <w:lang w:val="ru-RU"/>
        </w:rPr>
      </w:pPr>
      <w:r w:rsidRPr="00AC0A73">
        <w:rPr>
          <w:szCs w:val="24"/>
          <w:lang w:val="ru-RU"/>
        </w:rPr>
        <w:t xml:space="preserve">Электрогенератор постоянного тока. </w:t>
      </w:r>
    </w:p>
    <w:p w:rsidR="003B66C4" w:rsidRPr="00AC0A73" w:rsidRDefault="003B66C4" w:rsidP="00AC0A73">
      <w:pPr>
        <w:spacing w:line="240" w:lineRule="auto"/>
        <w:rPr>
          <w:szCs w:val="24"/>
          <w:lang w:val="ru-RU"/>
        </w:rPr>
      </w:pPr>
      <w:r w:rsidRPr="00AC0A73">
        <w:rPr>
          <w:szCs w:val="24"/>
          <w:lang w:val="ru-RU"/>
        </w:rPr>
        <w:t>14.4.2.2.</w:t>
      </w:r>
      <w:r w:rsidRPr="00AC0A73">
        <w:rPr>
          <w:szCs w:val="24"/>
        </w:rPr>
        <w:t> </w:t>
      </w:r>
      <w:r w:rsidRPr="00AC0A73">
        <w:rPr>
          <w:szCs w:val="24"/>
          <w:lang w:val="ru-RU"/>
        </w:rPr>
        <w:t>Лабораторные работы и опыты.</w:t>
      </w:r>
    </w:p>
    <w:p w:rsidR="003B66C4" w:rsidRPr="00AC0A73" w:rsidRDefault="003B66C4" w:rsidP="00AC0A73">
      <w:pPr>
        <w:spacing w:line="240" w:lineRule="auto"/>
        <w:rPr>
          <w:szCs w:val="24"/>
          <w:lang w:val="ru-RU"/>
        </w:rPr>
      </w:pPr>
      <w:r w:rsidRPr="00AC0A73">
        <w:rPr>
          <w:szCs w:val="24"/>
          <w:lang w:val="ru-RU"/>
        </w:rPr>
        <w:t xml:space="preserve">Опыты по наблюдению электризации тел индукцией и при соприкосновении. </w:t>
      </w:r>
    </w:p>
    <w:p w:rsidR="003B66C4" w:rsidRPr="00AC0A73" w:rsidRDefault="003B66C4" w:rsidP="00AC0A73">
      <w:pPr>
        <w:spacing w:line="240" w:lineRule="auto"/>
        <w:rPr>
          <w:szCs w:val="24"/>
          <w:lang w:val="ru-RU"/>
        </w:rPr>
      </w:pPr>
      <w:r w:rsidRPr="00AC0A73">
        <w:rPr>
          <w:szCs w:val="24"/>
          <w:lang w:val="ru-RU"/>
        </w:rPr>
        <w:t xml:space="preserve">Исследование действия электрического поля на проводники и диэлектрики. </w:t>
      </w:r>
    </w:p>
    <w:p w:rsidR="003B66C4" w:rsidRPr="00AC0A73" w:rsidRDefault="003B66C4" w:rsidP="00AC0A73">
      <w:pPr>
        <w:spacing w:line="240" w:lineRule="auto"/>
        <w:rPr>
          <w:szCs w:val="24"/>
          <w:lang w:val="ru-RU"/>
        </w:rPr>
      </w:pPr>
      <w:r w:rsidRPr="00AC0A73">
        <w:rPr>
          <w:szCs w:val="24"/>
          <w:lang w:val="ru-RU"/>
        </w:rPr>
        <w:t xml:space="preserve">Сборка и проверка работы электрической цепи постоянного тока. </w:t>
      </w:r>
    </w:p>
    <w:p w:rsidR="003B66C4" w:rsidRPr="00AC0A73" w:rsidRDefault="003B66C4" w:rsidP="00AC0A73">
      <w:pPr>
        <w:spacing w:line="240" w:lineRule="auto"/>
        <w:rPr>
          <w:szCs w:val="24"/>
          <w:lang w:val="ru-RU"/>
        </w:rPr>
      </w:pPr>
      <w:r w:rsidRPr="00AC0A73">
        <w:rPr>
          <w:szCs w:val="24"/>
          <w:lang w:val="ru-RU"/>
        </w:rPr>
        <w:t xml:space="preserve">Измерение и регулирование силы тока. </w:t>
      </w:r>
    </w:p>
    <w:p w:rsidR="003B66C4" w:rsidRPr="00AC0A73" w:rsidRDefault="003B66C4" w:rsidP="00AC0A73">
      <w:pPr>
        <w:spacing w:line="240" w:lineRule="auto"/>
        <w:rPr>
          <w:szCs w:val="24"/>
          <w:lang w:val="ru-RU"/>
        </w:rPr>
      </w:pPr>
      <w:r w:rsidRPr="00AC0A73">
        <w:rPr>
          <w:szCs w:val="24"/>
          <w:lang w:val="ru-RU"/>
        </w:rPr>
        <w:t xml:space="preserve">Измерение и регулирование напряжения. </w:t>
      </w:r>
    </w:p>
    <w:p w:rsidR="003B66C4" w:rsidRPr="00AC0A73" w:rsidRDefault="003B66C4" w:rsidP="00AC0A73">
      <w:pPr>
        <w:spacing w:line="240" w:lineRule="auto"/>
        <w:rPr>
          <w:szCs w:val="24"/>
          <w:lang w:val="ru-RU"/>
        </w:rPr>
      </w:pPr>
      <w:r w:rsidRPr="00AC0A73">
        <w:rPr>
          <w:szCs w:val="24"/>
          <w:lang w:val="ru-RU"/>
        </w:rPr>
        <w:t xml:space="preserve">Исследование зависимости силы тока, идущего через резистор, от сопротивления резистора и напряжения на резисторе. </w:t>
      </w:r>
    </w:p>
    <w:p w:rsidR="003B66C4" w:rsidRPr="00AC0A73" w:rsidRDefault="003B66C4" w:rsidP="00AC0A73">
      <w:pPr>
        <w:spacing w:line="240" w:lineRule="auto"/>
        <w:rPr>
          <w:szCs w:val="24"/>
          <w:lang w:val="ru-RU"/>
        </w:rPr>
      </w:pPr>
      <w:r w:rsidRPr="00AC0A73">
        <w:rPr>
          <w:szCs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3B66C4" w:rsidRPr="00AC0A73" w:rsidRDefault="003B66C4" w:rsidP="00AC0A73">
      <w:pPr>
        <w:spacing w:line="240" w:lineRule="auto"/>
        <w:rPr>
          <w:szCs w:val="24"/>
          <w:lang w:val="ru-RU"/>
        </w:rPr>
      </w:pPr>
      <w:r w:rsidRPr="00AC0A73">
        <w:rPr>
          <w:szCs w:val="24"/>
          <w:lang w:val="ru-RU"/>
        </w:rPr>
        <w:t xml:space="preserve">Проверка правила сложения напряжений при последовательном соединении двух резисторов. </w:t>
      </w:r>
    </w:p>
    <w:p w:rsidR="003B66C4" w:rsidRPr="00AC0A73" w:rsidRDefault="003B66C4" w:rsidP="00AC0A73">
      <w:pPr>
        <w:spacing w:line="240" w:lineRule="auto"/>
        <w:rPr>
          <w:szCs w:val="24"/>
          <w:lang w:val="ru-RU"/>
        </w:rPr>
      </w:pPr>
      <w:r w:rsidRPr="00AC0A73">
        <w:rPr>
          <w:szCs w:val="24"/>
          <w:lang w:val="ru-RU"/>
        </w:rPr>
        <w:t xml:space="preserve">Проверка правила для силы тока при параллельном соединении резисторов. </w:t>
      </w:r>
    </w:p>
    <w:p w:rsidR="003B66C4" w:rsidRPr="00AC0A73" w:rsidRDefault="003B66C4" w:rsidP="00AC0A73">
      <w:pPr>
        <w:spacing w:line="240" w:lineRule="auto"/>
        <w:rPr>
          <w:szCs w:val="24"/>
          <w:lang w:val="ru-RU"/>
        </w:rPr>
      </w:pPr>
      <w:r w:rsidRPr="00AC0A73">
        <w:rPr>
          <w:szCs w:val="24"/>
          <w:lang w:val="ru-RU"/>
        </w:rPr>
        <w:t xml:space="preserve">Определение работы электрического тока, идущего через резистор. </w:t>
      </w:r>
    </w:p>
    <w:p w:rsidR="003B66C4" w:rsidRPr="00AC0A73" w:rsidRDefault="003B66C4" w:rsidP="00AC0A73">
      <w:pPr>
        <w:spacing w:line="240" w:lineRule="auto"/>
        <w:rPr>
          <w:szCs w:val="24"/>
          <w:lang w:val="ru-RU"/>
        </w:rPr>
      </w:pPr>
      <w:r w:rsidRPr="00AC0A73">
        <w:rPr>
          <w:szCs w:val="24"/>
          <w:lang w:val="ru-RU"/>
        </w:rPr>
        <w:t xml:space="preserve">Определение мощности электрического тока, выделяемой на резисторе. </w:t>
      </w:r>
    </w:p>
    <w:p w:rsidR="003B66C4" w:rsidRPr="00AC0A73" w:rsidRDefault="003B66C4" w:rsidP="00AC0A73">
      <w:pPr>
        <w:spacing w:line="240" w:lineRule="auto"/>
        <w:rPr>
          <w:szCs w:val="24"/>
          <w:lang w:val="ru-RU"/>
        </w:rPr>
      </w:pPr>
      <w:r w:rsidRPr="00AC0A73">
        <w:rPr>
          <w:szCs w:val="24"/>
          <w:lang w:val="ru-RU"/>
        </w:rPr>
        <w:t xml:space="preserve">Исследование зависимости силы тока, идущего через лампочку, от напряжения на ней. </w:t>
      </w:r>
    </w:p>
    <w:p w:rsidR="003B66C4" w:rsidRPr="00AC0A73" w:rsidRDefault="003B66C4" w:rsidP="00AC0A73">
      <w:pPr>
        <w:spacing w:line="240" w:lineRule="auto"/>
        <w:rPr>
          <w:szCs w:val="24"/>
          <w:lang w:val="ru-RU"/>
        </w:rPr>
      </w:pPr>
      <w:r w:rsidRPr="00AC0A73">
        <w:rPr>
          <w:szCs w:val="24"/>
          <w:lang w:val="ru-RU"/>
        </w:rPr>
        <w:t xml:space="preserve">Определение КПД нагревателя. </w:t>
      </w:r>
    </w:p>
    <w:p w:rsidR="003B66C4" w:rsidRPr="00AC0A73" w:rsidRDefault="003B66C4" w:rsidP="00AC0A73">
      <w:pPr>
        <w:spacing w:line="240" w:lineRule="auto"/>
        <w:rPr>
          <w:szCs w:val="24"/>
          <w:lang w:val="ru-RU"/>
        </w:rPr>
      </w:pPr>
      <w:r w:rsidRPr="00AC0A73">
        <w:rPr>
          <w:szCs w:val="24"/>
          <w:lang w:val="ru-RU"/>
        </w:rPr>
        <w:lastRenderedPageBreak/>
        <w:t xml:space="preserve">Исследование магнитного взаимодействия постоянных магнитов. </w:t>
      </w:r>
    </w:p>
    <w:p w:rsidR="003B66C4" w:rsidRPr="00AC0A73" w:rsidRDefault="003B66C4" w:rsidP="00AC0A73">
      <w:pPr>
        <w:spacing w:line="240" w:lineRule="auto"/>
        <w:rPr>
          <w:szCs w:val="24"/>
          <w:lang w:val="ru-RU"/>
        </w:rPr>
      </w:pPr>
      <w:r w:rsidRPr="00AC0A73">
        <w:rPr>
          <w:szCs w:val="24"/>
          <w:lang w:val="ru-RU"/>
        </w:rPr>
        <w:t xml:space="preserve">Изучение магнитного поля постоянных магнитов при их объединении и разделении. </w:t>
      </w:r>
    </w:p>
    <w:p w:rsidR="003B66C4" w:rsidRPr="00AC0A73" w:rsidRDefault="003B66C4" w:rsidP="00AC0A73">
      <w:pPr>
        <w:spacing w:line="240" w:lineRule="auto"/>
        <w:rPr>
          <w:szCs w:val="24"/>
          <w:lang w:val="ru-RU"/>
        </w:rPr>
      </w:pPr>
      <w:r w:rsidRPr="00AC0A73">
        <w:rPr>
          <w:szCs w:val="24"/>
          <w:lang w:val="ru-RU"/>
        </w:rPr>
        <w:t xml:space="preserve">Исследование действия электрического тока на магнитную стрелку. </w:t>
      </w:r>
    </w:p>
    <w:p w:rsidR="003B66C4" w:rsidRPr="00AC0A73" w:rsidRDefault="003B66C4" w:rsidP="00AC0A73">
      <w:pPr>
        <w:spacing w:line="240" w:lineRule="auto"/>
        <w:rPr>
          <w:szCs w:val="24"/>
          <w:lang w:val="ru-RU"/>
        </w:rPr>
      </w:pPr>
      <w:r w:rsidRPr="00AC0A73">
        <w:rPr>
          <w:szCs w:val="24"/>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3B66C4" w:rsidRPr="00AC0A73" w:rsidRDefault="003B66C4" w:rsidP="00AC0A73">
      <w:pPr>
        <w:spacing w:line="240" w:lineRule="auto"/>
        <w:rPr>
          <w:szCs w:val="24"/>
          <w:lang w:val="ru-RU"/>
        </w:rPr>
      </w:pPr>
      <w:r w:rsidRPr="00AC0A73">
        <w:rPr>
          <w:szCs w:val="24"/>
          <w:lang w:val="ru-RU"/>
        </w:rPr>
        <w:t xml:space="preserve">Изучение действия магнитного поля на проводник с током. </w:t>
      </w:r>
    </w:p>
    <w:p w:rsidR="003B66C4" w:rsidRPr="00AC0A73" w:rsidRDefault="003B66C4" w:rsidP="00AC0A73">
      <w:pPr>
        <w:spacing w:line="240" w:lineRule="auto"/>
        <w:rPr>
          <w:szCs w:val="24"/>
          <w:lang w:val="ru-RU"/>
        </w:rPr>
      </w:pPr>
      <w:r w:rsidRPr="00AC0A73">
        <w:rPr>
          <w:szCs w:val="24"/>
          <w:lang w:val="ru-RU"/>
        </w:rPr>
        <w:t xml:space="preserve">Конструирование и изучение работы электродвигателя. </w:t>
      </w:r>
    </w:p>
    <w:p w:rsidR="003B66C4" w:rsidRPr="00AC0A73" w:rsidRDefault="003B66C4" w:rsidP="00AC0A73">
      <w:pPr>
        <w:spacing w:line="240" w:lineRule="auto"/>
        <w:rPr>
          <w:szCs w:val="24"/>
          <w:lang w:val="ru-RU"/>
        </w:rPr>
      </w:pPr>
      <w:r w:rsidRPr="00AC0A73">
        <w:rPr>
          <w:szCs w:val="24"/>
          <w:lang w:val="ru-RU"/>
        </w:rPr>
        <w:t xml:space="preserve">Измерение КПД электродвигательной установки. </w:t>
      </w:r>
    </w:p>
    <w:p w:rsidR="003B66C4" w:rsidRPr="00AC0A73" w:rsidRDefault="003B66C4" w:rsidP="00AC0A73">
      <w:pPr>
        <w:spacing w:line="240" w:lineRule="auto"/>
        <w:rPr>
          <w:szCs w:val="24"/>
          <w:lang w:val="ru-RU"/>
        </w:rPr>
      </w:pPr>
      <w:r w:rsidRPr="00AC0A73">
        <w:rPr>
          <w:szCs w:val="24"/>
          <w:lang w:val="ru-RU"/>
        </w:rPr>
        <w:t xml:space="preserve">Опыты по исследованию явления электромагнитной индукции: исследование изменений значения и направления индукционного тока. </w:t>
      </w:r>
    </w:p>
    <w:p w:rsidR="003B66C4" w:rsidRPr="00AC0A73" w:rsidRDefault="003B66C4" w:rsidP="00AC0A73">
      <w:pPr>
        <w:spacing w:line="240" w:lineRule="auto"/>
        <w:rPr>
          <w:szCs w:val="24"/>
          <w:lang w:val="ru-RU"/>
        </w:rPr>
      </w:pPr>
      <w:r w:rsidRPr="00AC0A73">
        <w:rPr>
          <w:szCs w:val="24"/>
          <w:lang w:val="ru-RU"/>
        </w:rPr>
        <w:t>14.5.</w:t>
      </w:r>
      <w:r w:rsidRPr="00AC0A73">
        <w:rPr>
          <w:szCs w:val="24"/>
        </w:rPr>
        <w:t> </w:t>
      </w:r>
      <w:r w:rsidRPr="00AC0A73">
        <w:rPr>
          <w:szCs w:val="24"/>
          <w:lang w:val="ru-RU"/>
        </w:rPr>
        <w:t>Содержание обучения в 9 классе.</w:t>
      </w:r>
    </w:p>
    <w:p w:rsidR="003B66C4" w:rsidRPr="00AC0A73" w:rsidRDefault="003B66C4" w:rsidP="00AC0A73">
      <w:pPr>
        <w:spacing w:line="240" w:lineRule="auto"/>
        <w:rPr>
          <w:szCs w:val="24"/>
          <w:lang w:val="ru-RU"/>
        </w:rPr>
      </w:pPr>
      <w:r w:rsidRPr="00AC0A73">
        <w:rPr>
          <w:szCs w:val="24"/>
          <w:lang w:val="ru-RU"/>
        </w:rPr>
        <w:t>14.5.1.</w:t>
      </w:r>
      <w:r w:rsidRPr="00AC0A73">
        <w:rPr>
          <w:szCs w:val="24"/>
        </w:rPr>
        <w:t> </w:t>
      </w:r>
      <w:r w:rsidRPr="00AC0A73">
        <w:rPr>
          <w:szCs w:val="24"/>
          <w:lang w:val="ru-RU"/>
        </w:rPr>
        <w:t>Механические явления.</w:t>
      </w:r>
    </w:p>
    <w:p w:rsidR="003B66C4" w:rsidRPr="00AC0A73" w:rsidRDefault="003B66C4" w:rsidP="00AC0A73">
      <w:pPr>
        <w:spacing w:line="240" w:lineRule="auto"/>
        <w:rPr>
          <w:szCs w:val="24"/>
          <w:lang w:val="ru-RU"/>
        </w:rPr>
      </w:pPr>
      <w:r w:rsidRPr="00AC0A73">
        <w:rPr>
          <w:szCs w:val="24"/>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3B66C4" w:rsidRPr="00AC0A73" w:rsidRDefault="003B66C4" w:rsidP="00AC0A73">
      <w:pPr>
        <w:spacing w:line="240" w:lineRule="auto"/>
        <w:rPr>
          <w:szCs w:val="24"/>
          <w:lang w:val="ru-RU"/>
        </w:rPr>
      </w:pPr>
      <w:r w:rsidRPr="00AC0A73">
        <w:rPr>
          <w:szCs w:val="24"/>
          <w:lang w:val="ru-RU"/>
        </w:rPr>
        <w:t xml:space="preserve">Ускорение. Равноускоренное прямолинейное движение. Свободное падение. Опыты Галилея. </w:t>
      </w:r>
    </w:p>
    <w:p w:rsidR="003B66C4" w:rsidRPr="00AC0A73" w:rsidRDefault="003B66C4" w:rsidP="00AC0A73">
      <w:pPr>
        <w:spacing w:line="240" w:lineRule="auto"/>
        <w:rPr>
          <w:szCs w:val="24"/>
          <w:lang w:val="ru-RU"/>
        </w:rPr>
      </w:pPr>
      <w:r w:rsidRPr="00AC0A73">
        <w:rPr>
          <w:szCs w:val="24"/>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3B66C4" w:rsidRPr="00AC0A73" w:rsidRDefault="003B66C4" w:rsidP="00AC0A73">
      <w:pPr>
        <w:spacing w:line="240" w:lineRule="auto"/>
        <w:rPr>
          <w:szCs w:val="24"/>
          <w:lang w:val="ru-RU"/>
        </w:rPr>
      </w:pPr>
      <w:r w:rsidRPr="00AC0A73">
        <w:rPr>
          <w:szCs w:val="24"/>
          <w:lang w:val="ru-RU"/>
        </w:rPr>
        <w:t xml:space="preserve">Первый закон Ньютона. Второй закон Ньютона. Третий закон Ньютона. Принцип суперпозиции сил. </w:t>
      </w:r>
    </w:p>
    <w:p w:rsidR="003B66C4" w:rsidRPr="00AC0A73" w:rsidRDefault="003B66C4" w:rsidP="00AC0A73">
      <w:pPr>
        <w:spacing w:line="240" w:lineRule="auto"/>
        <w:rPr>
          <w:szCs w:val="24"/>
          <w:lang w:val="ru-RU"/>
        </w:rPr>
      </w:pPr>
      <w:r w:rsidRPr="00AC0A73">
        <w:rPr>
          <w:szCs w:val="24"/>
          <w:lang w:val="ru-RU"/>
        </w:rPr>
        <w:t xml:space="preserve">Сила упругости. Закон Гука. Сила трения: сила трения скольжения, сила трения покоя, другие виды трения. </w:t>
      </w:r>
    </w:p>
    <w:p w:rsidR="003B66C4" w:rsidRPr="00AC0A73" w:rsidRDefault="003B66C4" w:rsidP="00AC0A73">
      <w:pPr>
        <w:spacing w:line="240" w:lineRule="auto"/>
        <w:rPr>
          <w:szCs w:val="24"/>
          <w:lang w:val="ru-RU"/>
        </w:rPr>
      </w:pPr>
      <w:r w:rsidRPr="00AC0A73">
        <w:rPr>
          <w:szCs w:val="24"/>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3B66C4" w:rsidRPr="00AC0A73" w:rsidRDefault="003B66C4" w:rsidP="00AC0A73">
      <w:pPr>
        <w:spacing w:line="240" w:lineRule="auto"/>
        <w:rPr>
          <w:szCs w:val="24"/>
          <w:lang w:val="ru-RU"/>
        </w:rPr>
      </w:pPr>
      <w:r w:rsidRPr="00AC0A73">
        <w:rPr>
          <w:szCs w:val="24"/>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3B66C4" w:rsidRPr="00AC0A73" w:rsidRDefault="003B66C4" w:rsidP="00AC0A73">
      <w:pPr>
        <w:spacing w:line="240" w:lineRule="auto"/>
        <w:rPr>
          <w:szCs w:val="24"/>
          <w:lang w:val="ru-RU"/>
        </w:rPr>
      </w:pPr>
      <w:r w:rsidRPr="00AC0A73">
        <w:rPr>
          <w:szCs w:val="24"/>
          <w:lang w:val="ru-RU"/>
        </w:rPr>
        <w:t xml:space="preserve">Импульс тела. Изменение импульса. Импульс силы. Закон сохранения импульса. Реактивное движение. </w:t>
      </w:r>
    </w:p>
    <w:p w:rsidR="003B66C4" w:rsidRPr="00AC0A73" w:rsidRDefault="003B66C4" w:rsidP="00AC0A73">
      <w:pPr>
        <w:spacing w:line="240" w:lineRule="auto"/>
        <w:rPr>
          <w:szCs w:val="24"/>
          <w:lang w:val="ru-RU"/>
        </w:rPr>
      </w:pPr>
      <w:r w:rsidRPr="00AC0A73">
        <w:rPr>
          <w:szCs w:val="24"/>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3B66C4" w:rsidRPr="00AC0A73" w:rsidRDefault="003B66C4" w:rsidP="00AC0A73">
      <w:pPr>
        <w:spacing w:line="240" w:lineRule="auto"/>
        <w:rPr>
          <w:szCs w:val="24"/>
          <w:lang w:val="ru-RU"/>
        </w:rPr>
      </w:pPr>
      <w:r w:rsidRPr="00AC0A73">
        <w:rPr>
          <w:szCs w:val="24"/>
          <w:lang w:val="ru-RU"/>
        </w:rPr>
        <w:t>14.5.1.1.</w:t>
      </w:r>
      <w:r w:rsidRPr="00AC0A73">
        <w:rPr>
          <w:szCs w:val="24"/>
        </w:rPr>
        <w:t> </w:t>
      </w:r>
      <w:r w:rsidRPr="00AC0A73">
        <w:rPr>
          <w:szCs w:val="24"/>
          <w:lang w:val="ru-RU"/>
        </w:rPr>
        <w:t>Демонстрации.</w:t>
      </w:r>
    </w:p>
    <w:p w:rsidR="003B66C4" w:rsidRPr="00AC0A73" w:rsidRDefault="003B66C4" w:rsidP="00AC0A73">
      <w:pPr>
        <w:spacing w:line="240" w:lineRule="auto"/>
        <w:rPr>
          <w:szCs w:val="24"/>
          <w:lang w:val="ru-RU"/>
        </w:rPr>
      </w:pPr>
      <w:r w:rsidRPr="00AC0A73">
        <w:rPr>
          <w:szCs w:val="24"/>
          <w:lang w:val="ru-RU"/>
        </w:rPr>
        <w:t>Наблюдение механического движения тела относительно разных тел отсчёта.</w:t>
      </w:r>
    </w:p>
    <w:p w:rsidR="003B66C4" w:rsidRPr="00AC0A73" w:rsidRDefault="003B66C4" w:rsidP="00AC0A73">
      <w:pPr>
        <w:spacing w:line="240" w:lineRule="auto"/>
        <w:rPr>
          <w:szCs w:val="24"/>
          <w:lang w:val="ru-RU"/>
        </w:rPr>
      </w:pPr>
      <w:r w:rsidRPr="00AC0A73">
        <w:rPr>
          <w:szCs w:val="24"/>
          <w:lang w:val="ru-RU"/>
        </w:rPr>
        <w:t>Сравнение путей и траекторий движения одного и того же тела относительно разных тел отсчёта.</w:t>
      </w:r>
    </w:p>
    <w:p w:rsidR="003B66C4" w:rsidRPr="00AC0A73" w:rsidRDefault="003B66C4" w:rsidP="00AC0A73">
      <w:pPr>
        <w:spacing w:line="240" w:lineRule="auto"/>
        <w:rPr>
          <w:szCs w:val="24"/>
          <w:lang w:val="ru-RU"/>
        </w:rPr>
      </w:pPr>
      <w:r w:rsidRPr="00AC0A73">
        <w:rPr>
          <w:szCs w:val="24"/>
          <w:lang w:val="ru-RU"/>
        </w:rPr>
        <w:t xml:space="preserve">Измерение скорости и ускорения прямолинейного движения. </w:t>
      </w:r>
    </w:p>
    <w:p w:rsidR="003B66C4" w:rsidRPr="00AC0A73" w:rsidRDefault="003B66C4" w:rsidP="00AC0A73">
      <w:pPr>
        <w:spacing w:line="240" w:lineRule="auto"/>
        <w:rPr>
          <w:szCs w:val="24"/>
          <w:lang w:val="ru-RU"/>
        </w:rPr>
      </w:pPr>
      <w:r w:rsidRPr="00AC0A73">
        <w:rPr>
          <w:szCs w:val="24"/>
          <w:lang w:val="ru-RU"/>
        </w:rPr>
        <w:t>Исследование признаков равноускоренного движения.</w:t>
      </w:r>
    </w:p>
    <w:p w:rsidR="003B66C4" w:rsidRPr="00AC0A73" w:rsidRDefault="003B66C4" w:rsidP="00AC0A73">
      <w:pPr>
        <w:spacing w:line="240" w:lineRule="auto"/>
        <w:rPr>
          <w:szCs w:val="24"/>
          <w:lang w:val="ru-RU"/>
        </w:rPr>
      </w:pPr>
      <w:r w:rsidRPr="00AC0A73">
        <w:rPr>
          <w:szCs w:val="24"/>
          <w:lang w:val="ru-RU"/>
        </w:rPr>
        <w:t xml:space="preserve">Наблюдение движения тела по окружности. </w:t>
      </w:r>
    </w:p>
    <w:p w:rsidR="003B66C4" w:rsidRPr="00AC0A73" w:rsidRDefault="003B66C4" w:rsidP="00AC0A73">
      <w:pPr>
        <w:spacing w:line="240" w:lineRule="auto"/>
        <w:rPr>
          <w:szCs w:val="24"/>
          <w:lang w:val="ru-RU"/>
        </w:rPr>
      </w:pPr>
      <w:r w:rsidRPr="00AC0A73">
        <w:rPr>
          <w:szCs w:val="24"/>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3B66C4" w:rsidRPr="00AC0A73" w:rsidRDefault="003B66C4" w:rsidP="00AC0A73">
      <w:pPr>
        <w:spacing w:line="240" w:lineRule="auto"/>
        <w:rPr>
          <w:szCs w:val="24"/>
          <w:lang w:val="ru-RU"/>
        </w:rPr>
      </w:pPr>
      <w:r w:rsidRPr="00AC0A73">
        <w:rPr>
          <w:szCs w:val="24"/>
          <w:lang w:val="ru-RU"/>
        </w:rPr>
        <w:t xml:space="preserve">Зависимость ускорения тела от массы тела и действующей на него силы. </w:t>
      </w:r>
    </w:p>
    <w:p w:rsidR="003B66C4" w:rsidRPr="00AC0A73" w:rsidRDefault="003B66C4" w:rsidP="00AC0A73">
      <w:pPr>
        <w:spacing w:line="240" w:lineRule="auto"/>
        <w:rPr>
          <w:szCs w:val="24"/>
          <w:lang w:val="ru-RU"/>
        </w:rPr>
      </w:pPr>
      <w:r w:rsidRPr="00AC0A73">
        <w:rPr>
          <w:szCs w:val="24"/>
          <w:lang w:val="ru-RU"/>
        </w:rPr>
        <w:t>Наблюдение равенства сил при взаимодействии тел.</w:t>
      </w:r>
    </w:p>
    <w:p w:rsidR="003B66C4" w:rsidRPr="00AC0A73" w:rsidRDefault="003B66C4" w:rsidP="00AC0A73">
      <w:pPr>
        <w:spacing w:line="240" w:lineRule="auto"/>
        <w:rPr>
          <w:szCs w:val="24"/>
          <w:lang w:val="ru-RU"/>
        </w:rPr>
      </w:pPr>
      <w:r w:rsidRPr="00AC0A73">
        <w:rPr>
          <w:szCs w:val="24"/>
          <w:lang w:val="ru-RU"/>
        </w:rPr>
        <w:t xml:space="preserve">Изменение веса тела при ускоренном движении. </w:t>
      </w:r>
    </w:p>
    <w:p w:rsidR="003B66C4" w:rsidRPr="00AC0A73" w:rsidRDefault="003B66C4" w:rsidP="00AC0A73">
      <w:pPr>
        <w:spacing w:line="240" w:lineRule="auto"/>
        <w:rPr>
          <w:szCs w:val="24"/>
          <w:lang w:val="ru-RU"/>
        </w:rPr>
      </w:pPr>
      <w:r w:rsidRPr="00AC0A73">
        <w:rPr>
          <w:szCs w:val="24"/>
          <w:lang w:val="ru-RU"/>
        </w:rPr>
        <w:t xml:space="preserve">Передача импульса при взаимодействии тел. </w:t>
      </w:r>
    </w:p>
    <w:p w:rsidR="003B66C4" w:rsidRPr="00AC0A73" w:rsidRDefault="003B66C4" w:rsidP="00AC0A73">
      <w:pPr>
        <w:spacing w:line="240" w:lineRule="auto"/>
        <w:rPr>
          <w:szCs w:val="24"/>
          <w:lang w:val="ru-RU"/>
        </w:rPr>
      </w:pPr>
      <w:r w:rsidRPr="00AC0A73">
        <w:rPr>
          <w:szCs w:val="24"/>
          <w:lang w:val="ru-RU"/>
        </w:rPr>
        <w:t xml:space="preserve">Преобразования энергии при взаимодействии тел. </w:t>
      </w:r>
    </w:p>
    <w:p w:rsidR="003B66C4" w:rsidRPr="00AC0A73" w:rsidRDefault="003B66C4" w:rsidP="00AC0A73">
      <w:pPr>
        <w:spacing w:line="240" w:lineRule="auto"/>
        <w:rPr>
          <w:szCs w:val="24"/>
          <w:lang w:val="ru-RU"/>
        </w:rPr>
      </w:pPr>
      <w:r w:rsidRPr="00AC0A73">
        <w:rPr>
          <w:szCs w:val="24"/>
          <w:lang w:val="ru-RU"/>
        </w:rPr>
        <w:t xml:space="preserve">Сохранение импульса при неупругом взаимодействии. </w:t>
      </w:r>
    </w:p>
    <w:p w:rsidR="003B66C4" w:rsidRPr="00AC0A73" w:rsidRDefault="003B66C4" w:rsidP="00AC0A73">
      <w:pPr>
        <w:spacing w:line="240" w:lineRule="auto"/>
        <w:rPr>
          <w:szCs w:val="24"/>
          <w:lang w:val="ru-RU"/>
        </w:rPr>
      </w:pPr>
      <w:r w:rsidRPr="00AC0A73">
        <w:rPr>
          <w:szCs w:val="24"/>
          <w:lang w:val="ru-RU"/>
        </w:rPr>
        <w:t xml:space="preserve">Сохранение импульса при абсолютно упругом взаимодействии. </w:t>
      </w:r>
    </w:p>
    <w:p w:rsidR="003B66C4" w:rsidRPr="00AC0A73" w:rsidRDefault="003B66C4" w:rsidP="00AC0A73">
      <w:pPr>
        <w:spacing w:line="240" w:lineRule="auto"/>
        <w:rPr>
          <w:szCs w:val="24"/>
          <w:lang w:val="ru-RU"/>
        </w:rPr>
      </w:pPr>
      <w:r w:rsidRPr="00AC0A73">
        <w:rPr>
          <w:szCs w:val="24"/>
          <w:lang w:val="ru-RU"/>
        </w:rPr>
        <w:lastRenderedPageBreak/>
        <w:t xml:space="preserve">Наблюдение реактивного движения. </w:t>
      </w:r>
    </w:p>
    <w:p w:rsidR="003B66C4" w:rsidRPr="00AC0A73" w:rsidRDefault="003B66C4" w:rsidP="00AC0A73">
      <w:pPr>
        <w:spacing w:line="240" w:lineRule="auto"/>
        <w:rPr>
          <w:szCs w:val="24"/>
          <w:lang w:val="ru-RU"/>
        </w:rPr>
      </w:pPr>
      <w:r w:rsidRPr="00AC0A73">
        <w:rPr>
          <w:szCs w:val="24"/>
          <w:lang w:val="ru-RU"/>
        </w:rPr>
        <w:t xml:space="preserve">Сохранение механической энергии при свободном падении. </w:t>
      </w:r>
    </w:p>
    <w:p w:rsidR="003B66C4" w:rsidRPr="00AC0A73" w:rsidRDefault="003B66C4" w:rsidP="00AC0A73">
      <w:pPr>
        <w:spacing w:line="240" w:lineRule="auto"/>
        <w:rPr>
          <w:szCs w:val="24"/>
          <w:lang w:val="ru-RU"/>
        </w:rPr>
      </w:pPr>
      <w:r w:rsidRPr="00AC0A73">
        <w:rPr>
          <w:szCs w:val="24"/>
          <w:lang w:val="ru-RU"/>
        </w:rPr>
        <w:t xml:space="preserve">Сохранение механической энергии при движении тела под действием пружины. </w:t>
      </w:r>
    </w:p>
    <w:p w:rsidR="003B66C4" w:rsidRPr="00AC0A73" w:rsidRDefault="003B66C4" w:rsidP="00AC0A73">
      <w:pPr>
        <w:spacing w:line="240" w:lineRule="auto"/>
        <w:rPr>
          <w:szCs w:val="24"/>
          <w:lang w:val="ru-RU"/>
        </w:rPr>
      </w:pPr>
      <w:r w:rsidRPr="00AC0A73">
        <w:rPr>
          <w:szCs w:val="24"/>
          <w:lang w:val="ru-RU"/>
        </w:rPr>
        <w:t>14.5.1.2.</w:t>
      </w:r>
      <w:r w:rsidRPr="00AC0A73">
        <w:rPr>
          <w:szCs w:val="24"/>
        </w:rPr>
        <w:t> </w:t>
      </w:r>
      <w:r w:rsidRPr="00AC0A73">
        <w:rPr>
          <w:szCs w:val="24"/>
          <w:lang w:val="ru-RU"/>
        </w:rPr>
        <w:t>Лабораторные работы и опыты.</w:t>
      </w:r>
    </w:p>
    <w:p w:rsidR="003B66C4" w:rsidRPr="00AC0A73" w:rsidRDefault="003B66C4" w:rsidP="00AC0A73">
      <w:pPr>
        <w:spacing w:line="240" w:lineRule="auto"/>
        <w:rPr>
          <w:szCs w:val="24"/>
          <w:lang w:val="ru-RU"/>
        </w:rPr>
      </w:pPr>
      <w:r w:rsidRPr="00AC0A73">
        <w:rPr>
          <w:szCs w:val="24"/>
          <w:lang w:val="ru-RU"/>
        </w:rPr>
        <w:t xml:space="preserve">Конструирование тракта для разгона и дальнейшего равномерного движения шарика или тележки. </w:t>
      </w:r>
    </w:p>
    <w:p w:rsidR="003B66C4" w:rsidRPr="00AC0A73" w:rsidRDefault="003B66C4" w:rsidP="00AC0A73">
      <w:pPr>
        <w:spacing w:line="240" w:lineRule="auto"/>
        <w:rPr>
          <w:szCs w:val="24"/>
          <w:lang w:val="ru-RU"/>
        </w:rPr>
      </w:pPr>
      <w:r w:rsidRPr="00AC0A73">
        <w:rPr>
          <w:szCs w:val="24"/>
          <w:lang w:val="ru-RU"/>
        </w:rPr>
        <w:t xml:space="preserve">Определение средней скорости скольжения бруска или движения шарика по наклонной плоскости. </w:t>
      </w:r>
    </w:p>
    <w:p w:rsidR="003B66C4" w:rsidRPr="00AC0A73" w:rsidRDefault="003B66C4" w:rsidP="00AC0A73">
      <w:pPr>
        <w:spacing w:line="240" w:lineRule="auto"/>
        <w:rPr>
          <w:szCs w:val="24"/>
          <w:lang w:val="ru-RU"/>
        </w:rPr>
      </w:pPr>
      <w:r w:rsidRPr="00AC0A73">
        <w:rPr>
          <w:szCs w:val="24"/>
          <w:lang w:val="ru-RU"/>
        </w:rPr>
        <w:t xml:space="preserve">Определение ускорения тела при равноускоренном движении по наклонной плоскости. </w:t>
      </w:r>
    </w:p>
    <w:p w:rsidR="003B66C4" w:rsidRPr="00AC0A73" w:rsidRDefault="003B66C4" w:rsidP="00AC0A73">
      <w:pPr>
        <w:spacing w:line="240" w:lineRule="auto"/>
        <w:rPr>
          <w:szCs w:val="24"/>
          <w:lang w:val="ru-RU"/>
        </w:rPr>
      </w:pPr>
      <w:r w:rsidRPr="00AC0A73">
        <w:rPr>
          <w:szCs w:val="24"/>
          <w:lang w:val="ru-RU"/>
        </w:rPr>
        <w:t xml:space="preserve">Исследование зависимости пути от времени при равноускоренном движении без начальной скорости. </w:t>
      </w:r>
    </w:p>
    <w:p w:rsidR="003B66C4" w:rsidRPr="00AC0A73" w:rsidRDefault="003B66C4" w:rsidP="00AC0A73">
      <w:pPr>
        <w:spacing w:line="240" w:lineRule="auto"/>
        <w:rPr>
          <w:szCs w:val="24"/>
          <w:lang w:val="ru-RU"/>
        </w:rPr>
      </w:pPr>
      <w:r w:rsidRPr="00AC0A73">
        <w:rPr>
          <w:szCs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3B66C4" w:rsidRPr="00AC0A73" w:rsidRDefault="003B66C4" w:rsidP="00AC0A73">
      <w:pPr>
        <w:spacing w:line="240" w:lineRule="auto"/>
        <w:rPr>
          <w:szCs w:val="24"/>
          <w:lang w:val="ru-RU"/>
        </w:rPr>
      </w:pPr>
      <w:r w:rsidRPr="00AC0A73">
        <w:rPr>
          <w:szCs w:val="24"/>
          <w:lang w:val="ru-RU"/>
        </w:rPr>
        <w:t xml:space="preserve">Исследование зависимости силы трения скольжения от силы нормального давления. </w:t>
      </w:r>
    </w:p>
    <w:p w:rsidR="003B66C4" w:rsidRPr="00AC0A73" w:rsidRDefault="003B66C4" w:rsidP="00AC0A73">
      <w:pPr>
        <w:spacing w:line="240" w:lineRule="auto"/>
        <w:rPr>
          <w:szCs w:val="24"/>
          <w:lang w:val="ru-RU"/>
        </w:rPr>
      </w:pPr>
      <w:r w:rsidRPr="00AC0A73">
        <w:rPr>
          <w:szCs w:val="24"/>
          <w:lang w:val="ru-RU"/>
        </w:rPr>
        <w:t xml:space="preserve">Определение коэффициента трения скольжения. </w:t>
      </w:r>
    </w:p>
    <w:p w:rsidR="003B66C4" w:rsidRPr="00AC0A73" w:rsidRDefault="003B66C4" w:rsidP="00AC0A73">
      <w:pPr>
        <w:spacing w:line="240" w:lineRule="auto"/>
        <w:rPr>
          <w:szCs w:val="24"/>
          <w:lang w:val="ru-RU"/>
        </w:rPr>
      </w:pPr>
      <w:r w:rsidRPr="00AC0A73">
        <w:rPr>
          <w:szCs w:val="24"/>
          <w:lang w:val="ru-RU"/>
        </w:rPr>
        <w:t xml:space="preserve">Определение жёсткости пружины. </w:t>
      </w:r>
    </w:p>
    <w:p w:rsidR="003B66C4" w:rsidRPr="00AC0A73" w:rsidRDefault="003B66C4" w:rsidP="00AC0A73">
      <w:pPr>
        <w:spacing w:line="240" w:lineRule="auto"/>
        <w:rPr>
          <w:szCs w:val="24"/>
          <w:lang w:val="ru-RU"/>
        </w:rPr>
      </w:pPr>
      <w:r w:rsidRPr="00AC0A73">
        <w:rPr>
          <w:szCs w:val="24"/>
          <w:lang w:val="ru-RU"/>
        </w:rPr>
        <w:t xml:space="preserve">Определение работы силы трения при равномерном движении тела по горизонтальной поверхности. </w:t>
      </w:r>
    </w:p>
    <w:p w:rsidR="003B66C4" w:rsidRPr="00AC0A73" w:rsidRDefault="003B66C4" w:rsidP="00AC0A73">
      <w:pPr>
        <w:spacing w:line="240" w:lineRule="auto"/>
        <w:rPr>
          <w:szCs w:val="24"/>
          <w:lang w:val="ru-RU"/>
        </w:rPr>
      </w:pPr>
      <w:r w:rsidRPr="00AC0A73">
        <w:rPr>
          <w:szCs w:val="24"/>
          <w:lang w:val="ru-RU"/>
        </w:rPr>
        <w:t xml:space="preserve">Определение работы силы упругости при подъёме груза с использованием неподвижного и подвижного блоков. </w:t>
      </w:r>
    </w:p>
    <w:p w:rsidR="003B66C4" w:rsidRPr="00AC0A73" w:rsidRDefault="003B66C4" w:rsidP="00AC0A73">
      <w:pPr>
        <w:spacing w:line="240" w:lineRule="auto"/>
        <w:rPr>
          <w:szCs w:val="24"/>
          <w:lang w:val="ru-RU"/>
        </w:rPr>
      </w:pPr>
      <w:r w:rsidRPr="00AC0A73">
        <w:rPr>
          <w:szCs w:val="24"/>
          <w:lang w:val="ru-RU"/>
        </w:rPr>
        <w:t>Изучение закона сохранения энергии.</w:t>
      </w:r>
    </w:p>
    <w:p w:rsidR="003B66C4" w:rsidRPr="00AC0A73" w:rsidRDefault="003B66C4" w:rsidP="00AC0A73">
      <w:pPr>
        <w:spacing w:line="240" w:lineRule="auto"/>
        <w:rPr>
          <w:szCs w:val="24"/>
          <w:lang w:val="ru-RU"/>
        </w:rPr>
      </w:pPr>
      <w:r w:rsidRPr="00AC0A73">
        <w:rPr>
          <w:szCs w:val="24"/>
          <w:lang w:val="ru-RU"/>
        </w:rPr>
        <w:t>14.5.2.</w:t>
      </w:r>
      <w:r w:rsidRPr="00AC0A73">
        <w:rPr>
          <w:szCs w:val="24"/>
        </w:rPr>
        <w:t> </w:t>
      </w:r>
      <w:r w:rsidRPr="00AC0A73">
        <w:rPr>
          <w:szCs w:val="24"/>
          <w:lang w:val="ru-RU"/>
        </w:rPr>
        <w:t>Механические колебания и волны.</w:t>
      </w:r>
    </w:p>
    <w:p w:rsidR="003B66C4" w:rsidRPr="00AC0A73" w:rsidRDefault="003B66C4" w:rsidP="00AC0A73">
      <w:pPr>
        <w:spacing w:line="240" w:lineRule="auto"/>
        <w:rPr>
          <w:szCs w:val="24"/>
          <w:lang w:val="ru-RU"/>
        </w:rPr>
      </w:pPr>
      <w:r w:rsidRPr="00AC0A73">
        <w:rPr>
          <w:szCs w:val="24"/>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3B66C4" w:rsidRPr="00AC0A73" w:rsidRDefault="003B66C4" w:rsidP="00AC0A73">
      <w:pPr>
        <w:spacing w:line="240" w:lineRule="auto"/>
        <w:rPr>
          <w:szCs w:val="24"/>
          <w:lang w:val="ru-RU"/>
        </w:rPr>
      </w:pPr>
      <w:r w:rsidRPr="00AC0A73">
        <w:rPr>
          <w:szCs w:val="24"/>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3B66C4" w:rsidRPr="00AC0A73" w:rsidRDefault="003B66C4" w:rsidP="00AC0A73">
      <w:pPr>
        <w:spacing w:line="240" w:lineRule="auto"/>
        <w:rPr>
          <w:szCs w:val="24"/>
          <w:lang w:val="ru-RU"/>
        </w:rPr>
      </w:pPr>
      <w:r w:rsidRPr="00AC0A73">
        <w:rPr>
          <w:szCs w:val="24"/>
          <w:lang w:val="ru-RU"/>
        </w:rPr>
        <w:t xml:space="preserve">Звук. Громкость звука и высота тона. Отражение звука. Инфразвук и ультразвук. </w:t>
      </w:r>
    </w:p>
    <w:p w:rsidR="003B66C4" w:rsidRPr="00AC0A73" w:rsidRDefault="003B66C4" w:rsidP="00AC0A73">
      <w:pPr>
        <w:spacing w:line="240" w:lineRule="auto"/>
        <w:rPr>
          <w:szCs w:val="24"/>
          <w:lang w:val="ru-RU"/>
        </w:rPr>
      </w:pPr>
      <w:r w:rsidRPr="00AC0A73">
        <w:rPr>
          <w:szCs w:val="24"/>
          <w:lang w:val="ru-RU"/>
        </w:rPr>
        <w:t>14.5.2.1.</w:t>
      </w:r>
      <w:r w:rsidRPr="00AC0A73">
        <w:rPr>
          <w:szCs w:val="24"/>
        </w:rPr>
        <w:t> </w:t>
      </w:r>
      <w:r w:rsidRPr="00AC0A73">
        <w:rPr>
          <w:szCs w:val="24"/>
          <w:lang w:val="ru-RU"/>
        </w:rPr>
        <w:t>Демонстрации.</w:t>
      </w:r>
    </w:p>
    <w:p w:rsidR="003B66C4" w:rsidRPr="00AC0A73" w:rsidRDefault="003B66C4" w:rsidP="00AC0A73">
      <w:pPr>
        <w:spacing w:line="240" w:lineRule="auto"/>
        <w:rPr>
          <w:szCs w:val="24"/>
          <w:lang w:val="ru-RU"/>
        </w:rPr>
      </w:pPr>
      <w:r w:rsidRPr="00AC0A73">
        <w:rPr>
          <w:szCs w:val="24"/>
          <w:lang w:val="ru-RU"/>
        </w:rPr>
        <w:t xml:space="preserve">Наблюдение колебаний тел под действием силы тяжести и силы упругости. </w:t>
      </w:r>
    </w:p>
    <w:p w:rsidR="003B66C4" w:rsidRPr="00AC0A73" w:rsidRDefault="003B66C4" w:rsidP="00AC0A73">
      <w:pPr>
        <w:spacing w:line="240" w:lineRule="auto"/>
        <w:rPr>
          <w:szCs w:val="24"/>
          <w:lang w:val="ru-RU"/>
        </w:rPr>
      </w:pPr>
      <w:r w:rsidRPr="00AC0A73">
        <w:rPr>
          <w:szCs w:val="24"/>
          <w:lang w:val="ru-RU"/>
        </w:rPr>
        <w:t>Наблюдение колебаний груза на нити и на пружине.</w:t>
      </w:r>
    </w:p>
    <w:p w:rsidR="003B66C4" w:rsidRPr="00AC0A73" w:rsidRDefault="003B66C4" w:rsidP="00AC0A73">
      <w:pPr>
        <w:spacing w:line="240" w:lineRule="auto"/>
        <w:rPr>
          <w:szCs w:val="24"/>
          <w:lang w:val="ru-RU"/>
        </w:rPr>
      </w:pPr>
      <w:r w:rsidRPr="00AC0A73">
        <w:rPr>
          <w:szCs w:val="24"/>
          <w:lang w:val="ru-RU"/>
        </w:rPr>
        <w:t xml:space="preserve">Наблюдение вынужденных колебаний и резонанса. </w:t>
      </w:r>
    </w:p>
    <w:p w:rsidR="003B66C4" w:rsidRPr="00AC0A73" w:rsidRDefault="003B66C4" w:rsidP="00AC0A73">
      <w:pPr>
        <w:spacing w:line="240" w:lineRule="auto"/>
        <w:rPr>
          <w:szCs w:val="24"/>
          <w:lang w:val="ru-RU"/>
        </w:rPr>
      </w:pPr>
      <w:r w:rsidRPr="00AC0A73">
        <w:rPr>
          <w:szCs w:val="24"/>
          <w:lang w:val="ru-RU"/>
        </w:rPr>
        <w:t xml:space="preserve">Распространение продольных и поперечных волн (на модели). </w:t>
      </w:r>
    </w:p>
    <w:p w:rsidR="003B66C4" w:rsidRPr="00AC0A73" w:rsidRDefault="003B66C4" w:rsidP="00AC0A73">
      <w:pPr>
        <w:spacing w:line="240" w:lineRule="auto"/>
        <w:rPr>
          <w:szCs w:val="24"/>
          <w:lang w:val="ru-RU"/>
        </w:rPr>
      </w:pPr>
      <w:r w:rsidRPr="00AC0A73">
        <w:rPr>
          <w:szCs w:val="24"/>
          <w:lang w:val="ru-RU"/>
        </w:rPr>
        <w:t xml:space="preserve">Наблюдение зависимости высоты звука от частоты. </w:t>
      </w:r>
    </w:p>
    <w:p w:rsidR="003B66C4" w:rsidRPr="00AC0A73" w:rsidRDefault="003B66C4" w:rsidP="00AC0A73">
      <w:pPr>
        <w:spacing w:line="240" w:lineRule="auto"/>
        <w:rPr>
          <w:szCs w:val="24"/>
          <w:lang w:val="ru-RU"/>
        </w:rPr>
      </w:pPr>
      <w:r w:rsidRPr="00AC0A73">
        <w:rPr>
          <w:szCs w:val="24"/>
          <w:lang w:val="ru-RU"/>
        </w:rPr>
        <w:t xml:space="preserve">Акустический резонанс. </w:t>
      </w:r>
    </w:p>
    <w:p w:rsidR="003B66C4" w:rsidRPr="00AC0A73" w:rsidRDefault="003B66C4" w:rsidP="00AC0A73">
      <w:pPr>
        <w:spacing w:line="240" w:lineRule="auto"/>
        <w:rPr>
          <w:szCs w:val="24"/>
          <w:lang w:val="ru-RU"/>
        </w:rPr>
      </w:pPr>
      <w:r w:rsidRPr="00AC0A73">
        <w:rPr>
          <w:szCs w:val="24"/>
          <w:lang w:val="ru-RU"/>
        </w:rPr>
        <w:t>14.5.2.2.</w:t>
      </w:r>
      <w:r w:rsidRPr="00AC0A73">
        <w:rPr>
          <w:szCs w:val="24"/>
        </w:rPr>
        <w:t> </w:t>
      </w:r>
      <w:r w:rsidRPr="00AC0A73">
        <w:rPr>
          <w:szCs w:val="24"/>
          <w:lang w:val="ru-RU"/>
        </w:rPr>
        <w:t>Лабораторные работы и опыты.</w:t>
      </w:r>
    </w:p>
    <w:p w:rsidR="003B66C4" w:rsidRPr="00AC0A73" w:rsidRDefault="003B66C4" w:rsidP="00AC0A73">
      <w:pPr>
        <w:spacing w:line="240" w:lineRule="auto"/>
        <w:rPr>
          <w:szCs w:val="24"/>
          <w:lang w:val="ru-RU"/>
        </w:rPr>
      </w:pPr>
      <w:r w:rsidRPr="00AC0A73">
        <w:rPr>
          <w:szCs w:val="24"/>
          <w:lang w:val="ru-RU"/>
        </w:rPr>
        <w:t xml:space="preserve">Определение частоты и периода колебаний математического маятника. </w:t>
      </w:r>
    </w:p>
    <w:p w:rsidR="003B66C4" w:rsidRPr="00AC0A73" w:rsidRDefault="003B66C4" w:rsidP="00AC0A73">
      <w:pPr>
        <w:spacing w:line="240" w:lineRule="auto"/>
        <w:rPr>
          <w:szCs w:val="24"/>
          <w:lang w:val="ru-RU"/>
        </w:rPr>
      </w:pPr>
      <w:r w:rsidRPr="00AC0A73">
        <w:rPr>
          <w:szCs w:val="24"/>
          <w:lang w:val="ru-RU"/>
        </w:rPr>
        <w:t xml:space="preserve">Определение частоты и периода колебаний пружинного маятника </w:t>
      </w:r>
    </w:p>
    <w:p w:rsidR="003B66C4" w:rsidRPr="00AC0A73" w:rsidRDefault="003B66C4" w:rsidP="00AC0A73">
      <w:pPr>
        <w:spacing w:line="240" w:lineRule="auto"/>
        <w:rPr>
          <w:szCs w:val="24"/>
          <w:lang w:val="ru-RU"/>
        </w:rPr>
      </w:pPr>
      <w:r w:rsidRPr="00AC0A73">
        <w:rPr>
          <w:szCs w:val="24"/>
          <w:lang w:val="ru-RU"/>
        </w:rPr>
        <w:t xml:space="preserve">Исследование зависимости периода колебаний подвешенного к нити груза от длины нити. </w:t>
      </w:r>
    </w:p>
    <w:p w:rsidR="003B66C4" w:rsidRPr="00AC0A73" w:rsidRDefault="003B66C4" w:rsidP="00AC0A73">
      <w:pPr>
        <w:spacing w:line="240" w:lineRule="auto"/>
        <w:rPr>
          <w:szCs w:val="24"/>
          <w:lang w:val="ru-RU"/>
        </w:rPr>
      </w:pPr>
      <w:r w:rsidRPr="00AC0A73">
        <w:rPr>
          <w:szCs w:val="24"/>
          <w:lang w:val="ru-RU"/>
        </w:rPr>
        <w:t xml:space="preserve">Исследование зависимости периода колебаний пружинного маятника от массы груза. </w:t>
      </w:r>
    </w:p>
    <w:p w:rsidR="003B66C4" w:rsidRPr="00AC0A73" w:rsidRDefault="003B66C4" w:rsidP="00AC0A73">
      <w:pPr>
        <w:spacing w:line="240" w:lineRule="auto"/>
        <w:rPr>
          <w:szCs w:val="24"/>
          <w:lang w:val="ru-RU"/>
        </w:rPr>
      </w:pPr>
      <w:r w:rsidRPr="00AC0A73">
        <w:rPr>
          <w:szCs w:val="24"/>
          <w:lang w:val="ru-RU"/>
        </w:rPr>
        <w:t xml:space="preserve">Проверка независимости периода колебаний груза, подвешенного к нити, от массы груза. </w:t>
      </w:r>
    </w:p>
    <w:p w:rsidR="003B66C4" w:rsidRPr="00AC0A73" w:rsidRDefault="003B66C4" w:rsidP="00AC0A73">
      <w:pPr>
        <w:spacing w:line="240" w:lineRule="auto"/>
        <w:rPr>
          <w:szCs w:val="24"/>
          <w:lang w:val="ru-RU"/>
        </w:rPr>
      </w:pPr>
      <w:r w:rsidRPr="00AC0A73">
        <w:rPr>
          <w:szCs w:val="24"/>
          <w:lang w:val="ru-RU"/>
        </w:rPr>
        <w:t xml:space="preserve">Опыты, демонстрирующие зависимость периода колебаний пружинного маятника от массы груза и жёсткости пружины. </w:t>
      </w:r>
    </w:p>
    <w:p w:rsidR="003B66C4" w:rsidRPr="00AC0A73" w:rsidRDefault="003B66C4" w:rsidP="00AC0A73">
      <w:pPr>
        <w:spacing w:line="240" w:lineRule="auto"/>
        <w:rPr>
          <w:szCs w:val="24"/>
          <w:lang w:val="ru-RU"/>
        </w:rPr>
      </w:pPr>
      <w:r w:rsidRPr="00AC0A73">
        <w:rPr>
          <w:szCs w:val="24"/>
          <w:lang w:val="ru-RU"/>
        </w:rPr>
        <w:t xml:space="preserve">Измерение ускорения свободного падения. </w:t>
      </w:r>
    </w:p>
    <w:p w:rsidR="003B66C4" w:rsidRPr="00AC0A73" w:rsidRDefault="003B66C4" w:rsidP="00AC0A73">
      <w:pPr>
        <w:spacing w:line="240" w:lineRule="auto"/>
        <w:rPr>
          <w:szCs w:val="24"/>
          <w:lang w:val="ru-RU"/>
        </w:rPr>
      </w:pPr>
      <w:r w:rsidRPr="00AC0A73">
        <w:rPr>
          <w:szCs w:val="24"/>
          <w:lang w:val="ru-RU"/>
        </w:rPr>
        <w:t>14.5.3.</w:t>
      </w:r>
      <w:r w:rsidRPr="00AC0A73">
        <w:rPr>
          <w:szCs w:val="24"/>
        </w:rPr>
        <w:t> </w:t>
      </w:r>
      <w:r w:rsidRPr="00AC0A73">
        <w:rPr>
          <w:szCs w:val="24"/>
          <w:lang w:val="ru-RU"/>
        </w:rPr>
        <w:t>Электромагнитное поле и электромагнитные волны.</w:t>
      </w:r>
    </w:p>
    <w:p w:rsidR="003B66C4" w:rsidRPr="00AC0A73" w:rsidRDefault="003B66C4" w:rsidP="00AC0A73">
      <w:pPr>
        <w:spacing w:line="240" w:lineRule="auto"/>
        <w:rPr>
          <w:szCs w:val="24"/>
          <w:lang w:val="ru-RU"/>
        </w:rPr>
      </w:pPr>
      <w:r w:rsidRPr="00AC0A73">
        <w:rPr>
          <w:szCs w:val="24"/>
          <w:lang w:val="ru-RU"/>
        </w:rPr>
        <w:lastRenderedPageBreak/>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3B66C4" w:rsidRPr="00AC0A73" w:rsidRDefault="003B66C4" w:rsidP="00AC0A73">
      <w:pPr>
        <w:spacing w:line="240" w:lineRule="auto"/>
        <w:rPr>
          <w:szCs w:val="24"/>
          <w:lang w:val="ru-RU"/>
        </w:rPr>
      </w:pPr>
      <w:r w:rsidRPr="00AC0A73">
        <w:rPr>
          <w:szCs w:val="24"/>
          <w:lang w:val="ru-RU"/>
        </w:rPr>
        <w:t xml:space="preserve">Электромагнитная природа света. Скорость света. Волновые свойства света. </w:t>
      </w:r>
    </w:p>
    <w:p w:rsidR="003B66C4" w:rsidRPr="00AC0A73" w:rsidRDefault="003B66C4" w:rsidP="00AC0A73">
      <w:pPr>
        <w:spacing w:line="240" w:lineRule="auto"/>
        <w:rPr>
          <w:szCs w:val="24"/>
          <w:lang w:val="ru-RU"/>
        </w:rPr>
      </w:pPr>
      <w:r w:rsidRPr="00AC0A73">
        <w:rPr>
          <w:szCs w:val="24"/>
          <w:lang w:val="ru-RU"/>
        </w:rPr>
        <w:t>14.5.3.1.</w:t>
      </w:r>
      <w:r w:rsidRPr="00AC0A73">
        <w:rPr>
          <w:szCs w:val="24"/>
        </w:rPr>
        <w:t> </w:t>
      </w:r>
      <w:r w:rsidRPr="00AC0A73">
        <w:rPr>
          <w:szCs w:val="24"/>
          <w:lang w:val="ru-RU"/>
        </w:rPr>
        <w:t>Демонстрации.</w:t>
      </w:r>
    </w:p>
    <w:p w:rsidR="003B66C4" w:rsidRPr="00AC0A73" w:rsidRDefault="003B66C4" w:rsidP="00AC0A73">
      <w:pPr>
        <w:spacing w:line="240" w:lineRule="auto"/>
        <w:rPr>
          <w:szCs w:val="24"/>
          <w:lang w:val="ru-RU"/>
        </w:rPr>
      </w:pPr>
      <w:r w:rsidRPr="00AC0A73">
        <w:rPr>
          <w:szCs w:val="24"/>
          <w:lang w:val="ru-RU"/>
        </w:rPr>
        <w:t xml:space="preserve">Свойства электромагнитных волн. </w:t>
      </w:r>
    </w:p>
    <w:p w:rsidR="003B66C4" w:rsidRPr="00AC0A73" w:rsidRDefault="003B66C4" w:rsidP="00AC0A73">
      <w:pPr>
        <w:spacing w:line="240" w:lineRule="auto"/>
        <w:rPr>
          <w:szCs w:val="24"/>
          <w:lang w:val="ru-RU"/>
        </w:rPr>
      </w:pPr>
      <w:r w:rsidRPr="00AC0A73">
        <w:rPr>
          <w:szCs w:val="24"/>
          <w:lang w:val="ru-RU"/>
        </w:rPr>
        <w:t xml:space="preserve">Волновые свойства света. </w:t>
      </w:r>
    </w:p>
    <w:p w:rsidR="003B66C4" w:rsidRPr="00AC0A73" w:rsidRDefault="003B66C4" w:rsidP="00AC0A73">
      <w:pPr>
        <w:spacing w:line="240" w:lineRule="auto"/>
        <w:rPr>
          <w:szCs w:val="24"/>
          <w:lang w:val="ru-RU"/>
        </w:rPr>
      </w:pPr>
      <w:r w:rsidRPr="00AC0A73">
        <w:rPr>
          <w:szCs w:val="24"/>
          <w:lang w:val="ru-RU"/>
        </w:rPr>
        <w:t>14.5.3.2.</w:t>
      </w:r>
      <w:r w:rsidRPr="00AC0A73">
        <w:rPr>
          <w:szCs w:val="24"/>
        </w:rPr>
        <w:t> </w:t>
      </w:r>
      <w:r w:rsidRPr="00AC0A73">
        <w:rPr>
          <w:szCs w:val="24"/>
          <w:lang w:val="ru-RU"/>
        </w:rPr>
        <w:t>Лабораторные работы и опыты.</w:t>
      </w:r>
    </w:p>
    <w:p w:rsidR="003B66C4" w:rsidRPr="00AC0A73" w:rsidRDefault="003B66C4" w:rsidP="00AC0A73">
      <w:pPr>
        <w:spacing w:line="240" w:lineRule="auto"/>
        <w:rPr>
          <w:szCs w:val="24"/>
          <w:lang w:val="ru-RU"/>
        </w:rPr>
      </w:pPr>
      <w:r w:rsidRPr="00AC0A73">
        <w:rPr>
          <w:szCs w:val="24"/>
          <w:lang w:val="ru-RU"/>
        </w:rPr>
        <w:t xml:space="preserve">Изучение свойств электромагнитных волн с помощью мобильного телефона. </w:t>
      </w:r>
    </w:p>
    <w:p w:rsidR="003B66C4" w:rsidRPr="00AC0A73" w:rsidRDefault="003B66C4" w:rsidP="00AC0A73">
      <w:pPr>
        <w:spacing w:line="240" w:lineRule="auto"/>
        <w:rPr>
          <w:szCs w:val="24"/>
          <w:lang w:val="ru-RU"/>
        </w:rPr>
      </w:pPr>
      <w:r w:rsidRPr="00AC0A73">
        <w:rPr>
          <w:szCs w:val="24"/>
          <w:lang w:val="ru-RU"/>
        </w:rPr>
        <w:t>14.5.4.</w:t>
      </w:r>
      <w:r w:rsidRPr="00AC0A73">
        <w:rPr>
          <w:szCs w:val="24"/>
        </w:rPr>
        <w:t> </w:t>
      </w:r>
      <w:r w:rsidRPr="00AC0A73">
        <w:rPr>
          <w:szCs w:val="24"/>
          <w:lang w:val="ru-RU"/>
        </w:rPr>
        <w:t>Световые явления.</w:t>
      </w:r>
    </w:p>
    <w:p w:rsidR="003B66C4" w:rsidRPr="00AC0A73" w:rsidRDefault="003B66C4" w:rsidP="00AC0A73">
      <w:pPr>
        <w:spacing w:line="240" w:lineRule="auto"/>
        <w:rPr>
          <w:szCs w:val="24"/>
          <w:lang w:val="ru-RU"/>
        </w:rPr>
      </w:pPr>
      <w:r w:rsidRPr="00AC0A73">
        <w:rPr>
          <w:szCs w:val="24"/>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3B66C4" w:rsidRPr="00AC0A73" w:rsidRDefault="003B66C4" w:rsidP="00AC0A73">
      <w:pPr>
        <w:spacing w:line="240" w:lineRule="auto"/>
        <w:rPr>
          <w:szCs w:val="24"/>
          <w:lang w:val="ru-RU"/>
        </w:rPr>
      </w:pPr>
      <w:r w:rsidRPr="00AC0A73">
        <w:rPr>
          <w:szCs w:val="24"/>
          <w:lang w:val="ru-RU"/>
        </w:rPr>
        <w:t>Преломление света. Закон преломления света. Полное внутреннее отражение света. Использование полного внутреннего отражения в оптическихсветоводах.</w:t>
      </w:r>
    </w:p>
    <w:p w:rsidR="003B66C4" w:rsidRPr="00AC0A73" w:rsidRDefault="003B66C4" w:rsidP="00AC0A73">
      <w:pPr>
        <w:spacing w:line="240" w:lineRule="auto"/>
        <w:rPr>
          <w:szCs w:val="24"/>
          <w:lang w:val="ru-RU"/>
        </w:rPr>
      </w:pPr>
      <w:r w:rsidRPr="00AC0A73">
        <w:rPr>
          <w:szCs w:val="24"/>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3B66C4" w:rsidRPr="00AC0A73" w:rsidRDefault="003B66C4" w:rsidP="00AC0A73">
      <w:pPr>
        <w:spacing w:line="240" w:lineRule="auto"/>
        <w:rPr>
          <w:szCs w:val="24"/>
          <w:lang w:val="ru-RU"/>
        </w:rPr>
      </w:pPr>
      <w:r w:rsidRPr="00AC0A73">
        <w:rPr>
          <w:szCs w:val="24"/>
          <w:lang w:val="ru-RU"/>
        </w:rPr>
        <w:t>Разложение белого света в спектр. Опыты Ньютона. Сложение спектральных цветов. Дисперсия света.</w:t>
      </w:r>
    </w:p>
    <w:p w:rsidR="003B66C4" w:rsidRPr="00AC0A73" w:rsidRDefault="003B66C4" w:rsidP="00AC0A73">
      <w:pPr>
        <w:spacing w:line="240" w:lineRule="auto"/>
        <w:rPr>
          <w:szCs w:val="24"/>
          <w:lang w:val="ru-RU"/>
        </w:rPr>
      </w:pPr>
      <w:r w:rsidRPr="00AC0A73">
        <w:rPr>
          <w:szCs w:val="24"/>
          <w:lang w:val="ru-RU"/>
        </w:rPr>
        <w:t>14.5.4.1.</w:t>
      </w:r>
      <w:r w:rsidRPr="00AC0A73">
        <w:rPr>
          <w:szCs w:val="24"/>
        </w:rPr>
        <w:t> </w:t>
      </w:r>
      <w:r w:rsidRPr="00AC0A73">
        <w:rPr>
          <w:szCs w:val="24"/>
          <w:lang w:val="ru-RU"/>
        </w:rPr>
        <w:t>Демонстрации.</w:t>
      </w:r>
    </w:p>
    <w:p w:rsidR="003B66C4" w:rsidRPr="00AC0A73" w:rsidRDefault="003B66C4" w:rsidP="00AC0A73">
      <w:pPr>
        <w:spacing w:line="240" w:lineRule="auto"/>
        <w:rPr>
          <w:szCs w:val="24"/>
          <w:lang w:val="ru-RU"/>
        </w:rPr>
      </w:pPr>
      <w:r w:rsidRPr="00AC0A73">
        <w:rPr>
          <w:szCs w:val="24"/>
          <w:lang w:val="ru-RU"/>
        </w:rPr>
        <w:t>Прямолинейное распространение света.</w:t>
      </w:r>
    </w:p>
    <w:p w:rsidR="003B66C4" w:rsidRPr="00AC0A73" w:rsidRDefault="003B66C4" w:rsidP="00AC0A73">
      <w:pPr>
        <w:spacing w:line="240" w:lineRule="auto"/>
        <w:rPr>
          <w:szCs w:val="24"/>
          <w:lang w:val="ru-RU"/>
        </w:rPr>
      </w:pPr>
      <w:r w:rsidRPr="00AC0A73">
        <w:rPr>
          <w:szCs w:val="24"/>
          <w:lang w:val="ru-RU"/>
        </w:rPr>
        <w:t>Отражение света.</w:t>
      </w:r>
    </w:p>
    <w:p w:rsidR="003B66C4" w:rsidRPr="00AC0A73" w:rsidRDefault="003B66C4" w:rsidP="00AC0A73">
      <w:pPr>
        <w:spacing w:line="240" w:lineRule="auto"/>
        <w:rPr>
          <w:szCs w:val="24"/>
          <w:lang w:val="ru-RU"/>
        </w:rPr>
      </w:pPr>
      <w:r w:rsidRPr="00AC0A73">
        <w:rPr>
          <w:szCs w:val="24"/>
          <w:lang w:val="ru-RU"/>
        </w:rPr>
        <w:t>Получение изображений в плоском, вогнутом и выпуклом зеркалах.</w:t>
      </w:r>
    </w:p>
    <w:p w:rsidR="003B66C4" w:rsidRPr="00AC0A73" w:rsidRDefault="003B66C4" w:rsidP="00AC0A73">
      <w:pPr>
        <w:spacing w:line="240" w:lineRule="auto"/>
        <w:rPr>
          <w:szCs w:val="24"/>
          <w:lang w:val="ru-RU"/>
        </w:rPr>
      </w:pPr>
      <w:r w:rsidRPr="00AC0A73">
        <w:rPr>
          <w:szCs w:val="24"/>
          <w:lang w:val="ru-RU"/>
        </w:rPr>
        <w:t>Преломление света.</w:t>
      </w:r>
    </w:p>
    <w:p w:rsidR="003B66C4" w:rsidRPr="00AC0A73" w:rsidRDefault="003B66C4" w:rsidP="00AC0A73">
      <w:pPr>
        <w:spacing w:line="240" w:lineRule="auto"/>
        <w:rPr>
          <w:szCs w:val="24"/>
          <w:lang w:val="ru-RU"/>
        </w:rPr>
      </w:pPr>
      <w:r w:rsidRPr="00AC0A73">
        <w:rPr>
          <w:szCs w:val="24"/>
          <w:lang w:val="ru-RU"/>
        </w:rPr>
        <w:t>Оптический световод.</w:t>
      </w:r>
    </w:p>
    <w:p w:rsidR="003B66C4" w:rsidRPr="00AC0A73" w:rsidRDefault="003B66C4" w:rsidP="00AC0A73">
      <w:pPr>
        <w:spacing w:line="240" w:lineRule="auto"/>
        <w:rPr>
          <w:szCs w:val="24"/>
          <w:lang w:val="ru-RU"/>
        </w:rPr>
      </w:pPr>
      <w:r w:rsidRPr="00AC0A73">
        <w:rPr>
          <w:szCs w:val="24"/>
          <w:lang w:val="ru-RU"/>
        </w:rPr>
        <w:t>Ход лучей в собирающей линзе.</w:t>
      </w:r>
    </w:p>
    <w:p w:rsidR="003B66C4" w:rsidRPr="00AC0A73" w:rsidRDefault="003B66C4" w:rsidP="00AC0A73">
      <w:pPr>
        <w:spacing w:line="240" w:lineRule="auto"/>
        <w:rPr>
          <w:szCs w:val="24"/>
          <w:lang w:val="ru-RU"/>
        </w:rPr>
      </w:pPr>
      <w:r w:rsidRPr="00AC0A73">
        <w:rPr>
          <w:szCs w:val="24"/>
          <w:lang w:val="ru-RU"/>
        </w:rPr>
        <w:t>Ход лучей в рассеивающей линзе.</w:t>
      </w:r>
    </w:p>
    <w:p w:rsidR="003B66C4" w:rsidRPr="00AC0A73" w:rsidRDefault="003B66C4" w:rsidP="00AC0A73">
      <w:pPr>
        <w:spacing w:line="240" w:lineRule="auto"/>
        <w:rPr>
          <w:szCs w:val="24"/>
          <w:lang w:val="ru-RU"/>
        </w:rPr>
      </w:pPr>
      <w:r w:rsidRPr="00AC0A73">
        <w:rPr>
          <w:szCs w:val="24"/>
          <w:lang w:val="ru-RU"/>
        </w:rPr>
        <w:t>Получение изображений с помощью линз.</w:t>
      </w:r>
    </w:p>
    <w:p w:rsidR="003B66C4" w:rsidRPr="00AC0A73" w:rsidRDefault="003B66C4" w:rsidP="00AC0A73">
      <w:pPr>
        <w:spacing w:line="240" w:lineRule="auto"/>
        <w:rPr>
          <w:szCs w:val="24"/>
          <w:lang w:val="ru-RU"/>
        </w:rPr>
      </w:pPr>
      <w:r w:rsidRPr="00AC0A73">
        <w:rPr>
          <w:szCs w:val="24"/>
          <w:lang w:val="ru-RU"/>
        </w:rPr>
        <w:t>Принцип действия фотоаппарата, микроскопа и телескопа.</w:t>
      </w:r>
    </w:p>
    <w:p w:rsidR="003B66C4" w:rsidRPr="00AC0A73" w:rsidRDefault="003B66C4" w:rsidP="00AC0A73">
      <w:pPr>
        <w:spacing w:line="240" w:lineRule="auto"/>
        <w:rPr>
          <w:szCs w:val="24"/>
          <w:lang w:val="ru-RU"/>
        </w:rPr>
      </w:pPr>
      <w:r w:rsidRPr="00AC0A73">
        <w:rPr>
          <w:szCs w:val="24"/>
          <w:lang w:val="ru-RU"/>
        </w:rPr>
        <w:t>Модель глаза.</w:t>
      </w:r>
    </w:p>
    <w:p w:rsidR="003B66C4" w:rsidRPr="00AC0A73" w:rsidRDefault="003B66C4" w:rsidP="00AC0A73">
      <w:pPr>
        <w:spacing w:line="240" w:lineRule="auto"/>
        <w:rPr>
          <w:szCs w:val="24"/>
          <w:lang w:val="ru-RU"/>
        </w:rPr>
      </w:pPr>
      <w:r w:rsidRPr="00AC0A73">
        <w:rPr>
          <w:szCs w:val="24"/>
          <w:lang w:val="ru-RU"/>
        </w:rPr>
        <w:t>Разложение белого света в спектр.</w:t>
      </w:r>
    </w:p>
    <w:p w:rsidR="003B66C4" w:rsidRPr="00AC0A73" w:rsidRDefault="003B66C4" w:rsidP="00AC0A73">
      <w:pPr>
        <w:spacing w:line="240" w:lineRule="auto"/>
        <w:rPr>
          <w:szCs w:val="24"/>
          <w:lang w:val="ru-RU"/>
        </w:rPr>
      </w:pPr>
      <w:r w:rsidRPr="00AC0A73">
        <w:rPr>
          <w:szCs w:val="24"/>
          <w:lang w:val="ru-RU"/>
        </w:rPr>
        <w:t>Получение белого света при сложении света разных цветов.</w:t>
      </w:r>
    </w:p>
    <w:p w:rsidR="003B66C4" w:rsidRPr="00AC0A73" w:rsidRDefault="003B66C4" w:rsidP="00AC0A73">
      <w:pPr>
        <w:spacing w:line="240" w:lineRule="auto"/>
        <w:rPr>
          <w:szCs w:val="24"/>
          <w:lang w:val="ru-RU"/>
        </w:rPr>
      </w:pPr>
      <w:r w:rsidRPr="00AC0A73">
        <w:rPr>
          <w:szCs w:val="24"/>
          <w:lang w:val="ru-RU"/>
        </w:rPr>
        <w:t>14.5.4.2.</w:t>
      </w:r>
      <w:r w:rsidRPr="00AC0A73">
        <w:rPr>
          <w:szCs w:val="24"/>
        </w:rPr>
        <w:t> </w:t>
      </w:r>
      <w:r w:rsidRPr="00AC0A73">
        <w:rPr>
          <w:szCs w:val="24"/>
          <w:lang w:val="ru-RU"/>
        </w:rPr>
        <w:t>Лабораторные работы и опыты.</w:t>
      </w:r>
    </w:p>
    <w:p w:rsidR="003B66C4" w:rsidRPr="00AC0A73" w:rsidRDefault="003B66C4" w:rsidP="00AC0A73">
      <w:pPr>
        <w:spacing w:line="240" w:lineRule="auto"/>
        <w:rPr>
          <w:szCs w:val="24"/>
          <w:lang w:val="ru-RU"/>
        </w:rPr>
      </w:pPr>
      <w:r w:rsidRPr="00AC0A73">
        <w:rPr>
          <w:szCs w:val="24"/>
          <w:lang w:val="ru-RU"/>
        </w:rPr>
        <w:t>Исследование зависимости угла отражения светового луча от угла падения.</w:t>
      </w:r>
    </w:p>
    <w:p w:rsidR="003B66C4" w:rsidRPr="00AC0A73" w:rsidRDefault="003B66C4" w:rsidP="00AC0A73">
      <w:pPr>
        <w:spacing w:line="240" w:lineRule="auto"/>
        <w:rPr>
          <w:szCs w:val="24"/>
          <w:lang w:val="ru-RU"/>
        </w:rPr>
      </w:pPr>
      <w:r w:rsidRPr="00AC0A73">
        <w:rPr>
          <w:szCs w:val="24"/>
          <w:lang w:val="ru-RU"/>
        </w:rPr>
        <w:t>Изучение характеристик изображения предмета в плоском зеркале.</w:t>
      </w:r>
    </w:p>
    <w:p w:rsidR="003B66C4" w:rsidRPr="00AC0A73" w:rsidRDefault="003B66C4" w:rsidP="00AC0A73">
      <w:pPr>
        <w:spacing w:line="240" w:lineRule="auto"/>
        <w:rPr>
          <w:szCs w:val="24"/>
          <w:lang w:val="ru-RU"/>
        </w:rPr>
      </w:pPr>
      <w:r w:rsidRPr="00AC0A73">
        <w:rPr>
          <w:szCs w:val="24"/>
          <w:lang w:val="ru-RU"/>
        </w:rPr>
        <w:t>Исследование зависимости угла преломления светового луча от угла падения на границе «воздух–стекло».</w:t>
      </w:r>
    </w:p>
    <w:p w:rsidR="003B66C4" w:rsidRPr="00AC0A73" w:rsidRDefault="003B66C4" w:rsidP="00AC0A73">
      <w:pPr>
        <w:spacing w:line="240" w:lineRule="auto"/>
        <w:rPr>
          <w:szCs w:val="24"/>
          <w:lang w:val="ru-RU"/>
        </w:rPr>
      </w:pPr>
      <w:r w:rsidRPr="00AC0A73">
        <w:rPr>
          <w:szCs w:val="24"/>
          <w:lang w:val="ru-RU"/>
        </w:rPr>
        <w:t>Получение изображений с помощью собирающей линзы.</w:t>
      </w:r>
    </w:p>
    <w:p w:rsidR="003B66C4" w:rsidRPr="00AC0A73" w:rsidRDefault="003B66C4" w:rsidP="00AC0A73">
      <w:pPr>
        <w:spacing w:line="240" w:lineRule="auto"/>
        <w:rPr>
          <w:szCs w:val="24"/>
          <w:lang w:val="ru-RU"/>
        </w:rPr>
      </w:pPr>
      <w:r w:rsidRPr="00AC0A73">
        <w:rPr>
          <w:szCs w:val="24"/>
          <w:lang w:val="ru-RU"/>
        </w:rPr>
        <w:t>Определение фокусного расстояния и оптической силы собирающей линзы.</w:t>
      </w:r>
    </w:p>
    <w:p w:rsidR="003B66C4" w:rsidRPr="00AC0A73" w:rsidRDefault="003B66C4" w:rsidP="00AC0A73">
      <w:pPr>
        <w:spacing w:line="240" w:lineRule="auto"/>
        <w:rPr>
          <w:szCs w:val="24"/>
          <w:lang w:val="ru-RU"/>
        </w:rPr>
      </w:pPr>
      <w:r w:rsidRPr="00AC0A73">
        <w:rPr>
          <w:szCs w:val="24"/>
          <w:lang w:val="ru-RU"/>
        </w:rPr>
        <w:t>Опыты по разложению белого света в спектр.</w:t>
      </w:r>
    </w:p>
    <w:p w:rsidR="003B66C4" w:rsidRPr="00AC0A73" w:rsidRDefault="003B66C4" w:rsidP="00AC0A73">
      <w:pPr>
        <w:spacing w:line="240" w:lineRule="auto"/>
        <w:rPr>
          <w:szCs w:val="24"/>
          <w:lang w:val="ru-RU"/>
        </w:rPr>
      </w:pPr>
      <w:r w:rsidRPr="00AC0A73">
        <w:rPr>
          <w:szCs w:val="24"/>
          <w:lang w:val="ru-RU"/>
        </w:rPr>
        <w:t>Опыты по восприятию цвета предметов при их наблюдении через цветовые фильтры.</w:t>
      </w:r>
    </w:p>
    <w:p w:rsidR="003B66C4" w:rsidRPr="00AC0A73" w:rsidRDefault="003B66C4" w:rsidP="00AC0A73">
      <w:pPr>
        <w:spacing w:line="240" w:lineRule="auto"/>
        <w:rPr>
          <w:szCs w:val="24"/>
          <w:lang w:val="ru-RU"/>
        </w:rPr>
      </w:pPr>
      <w:r w:rsidRPr="00AC0A73">
        <w:rPr>
          <w:szCs w:val="24"/>
          <w:lang w:val="ru-RU"/>
        </w:rPr>
        <w:t>14.5.5.</w:t>
      </w:r>
      <w:r w:rsidRPr="00AC0A73">
        <w:rPr>
          <w:szCs w:val="24"/>
        </w:rPr>
        <w:t> </w:t>
      </w:r>
      <w:r w:rsidRPr="00AC0A73">
        <w:rPr>
          <w:szCs w:val="24"/>
          <w:lang w:val="ru-RU"/>
        </w:rPr>
        <w:t>Квантовые явления.</w:t>
      </w:r>
    </w:p>
    <w:p w:rsidR="003B66C4" w:rsidRPr="00AC0A73" w:rsidRDefault="003B66C4" w:rsidP="00AC0A73">
      <w:pPr>
        <w:spacing w:line="240" w:lineRule="auto"/>
        <w:rPr>
          <w:szCs w:val="24"/>
          <w:lang w:val="ru-RU"/>
        </w:rPr>
      </w:pPr>
      <w:r w:rsidRPr="00AC0A73">
        <w:rPr>
          <w:szCs w:val="24"/>
          <w:lang w:val="ru-RU"/>
        </w:rPr>
        <w:t>Опыты Резерфорда и планетарная модель атома. Модель атома Бора. Испускание и поглощение света атомом. Кванты. Линейчатые спектры.</w:t>
      </w:r>
    </w:p>
    <w:p w:rsidR="003B66C4" w:rsidRPr="00AC0A73" w:rsidRDefault="003B66C4" w:rsidP="00AC0A73">
      <w:pPr>
        <w:spacing w:line="240" w:lineRule="auto"/>
        <w:rPr>
          <w:szCs w:val="24"/>
          <w:lang w:val="ru-RU"/>
        </w:rPr>
      </w:pPr>
      <w:r w:rsidRPr="00AC0A73">
        <w:rPr>
          <w:szCs w:val="24"/>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3B66C4" w:rsidRPr="00AC0A73" w:rsidRDefault="003B66C4" w:rsidP="00AC0A73">
      <w:pPr>
        <w:spacing w:line="240" w:lineRule="auto"/>
        <w:rPr>
          <w:szCs w:val="24"/>
          <w:lang w:val="ru-RU"/>
        </w:rPr>
      </w:pPr>
      <w:r w:rsidRPr="00AC0A73">
        <w:rPr>
          <w:szCs w:val="24"/>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3B66C4" w:rsidRPr="00AC0A73" w:rsidRDefault="003B66C4" w:rsidP="00AC0A73">
      <w:pPr>
        <w:spacing w:line="240" w:lineRule="auto"/>
        <w:rPr>
          <w:szCs w:val="24"/>
          <w:lang w:val="ru-RU"/>
        </w:rPr>
      </w:pPr>
      <w:r w:rsidRPr="00AC0A73">
        <w:rPr>
          <w:szCs w:val="24"/>
          <w:lang w:val="ru-RU"/>
        </w:rPr>
        <w:t>Ядерная энергетика. Действия радиоактивных излучений на живые организмы.</w:t>
      </w:r>
    </w:p>
    <w:p w:rsidR="003B66C4" w:rsidRPr="00AC0A73" w:rsidRDefault="003B66C4" w:rsidP="00AC0A73">
      <w:pPr>
        <w:spacing w:line="240" w:lineRule="auto"/>
        <w:rPr>
          <w:szCs w:val="24"/>
          <w:lang w:val="ru-RU"/>
        </w:rPr>
      </w:pPr>
      <w:r w:rsidRPr="00AC0A73">
        <w:rPr>
          <w:szCs w:val="24"/>
          <w:lang w:val="ru-RU"/>
        </w:rPr>
        <w:t>14.5.5.1.</w:t>
      </w:r>
      <w:r w:rsidRPr="00AC0A73">
        <w:rPr>
          <w:szCs w:val="24"/>
        </w:rPr>
        <w:t> </w:t>
      </w:r>
      <w:r w:rsidRPr="00AC0A73">
        <w:rPr>
          <w:szCs w:val="24"/>
          <w:lang w:val="ru-RU"/>
        </w:rPr>
        <w:t>Демонстрации.</w:t>
      </w:r>
    </w:p>
    <w:p w:rsidR="003B66C4" w:rsidRPr="00AC0A73" w:rsidRDefault="003B66C4" w:rsidP="00AC0A73">
      <w:pPr>
        <w:spacing w:line="240" w:lineRule="auto"/>
        <w:rPr>
          <w:szCs w:val="24"/>
          <w:lang w:val="ru-RU"/>
        </w:rPr>
      </w:pPr>
      <w:r w:rsidRPr="00AC0A73">
        <w:rPr>
          <w:szCs w:val="24"/>
          <w:lang w:val="ru-RU"/>
        </w:rPr>
        <w:lastRenderedPageBreak/>
        <w:t>Спектры излучения и поглощения.</w:t>
      </w:r>
    </w:p>
    <w:p w:rsidR="003B66C4" w:rsidRPr="00AC0A73" w:rsidRDefault="003B66C4" w:rsidP="00AC0A73">
      <w:pPr>
        <w:spacing w:line="240" w:lineRule="auto"/>
        <w:rPr>
          <w:szCs w:val="24"/>
          <w:lang w:val="ru-RU"/>
        </w:rPr>
      </w:pPr>
      <w:r w:rsidRPr="00AC0A73">
        <w:rPr>
          <w:szCs w:val="24"/>
          <w:lang w:val="ru-RU"/>
        </w:rPr>
        <w:t>Спектры различных газов.</w:t>
      </w:r>
    </w:p>
    <w:p w:rsidR="003B66C4" w:rsidRPr="00AC0A73" w:rsidRDefault="003B66C4" w:rsidP="00AC0A73">
      <w:pPr>
        <w:spacing w:line="240" w:lineRule="auto"/>
        <w:rPr>
          <w:szCs w:val="24"/>
          <w:lang w:val="ru-RU"/>
        </w:rPr>
      </w:pPr>
      <w:r w:rsidRPr="00AC0A73">
        <w:rPr>
          <w:szCs w:val="24"/>
          <w:lang w:val="ru-RU"/>
        </w:rPr>
        <w:t>Спектр водорода.</w:t>
      </w:r>
    </w:p>
    <w:p w:rsidR="003B66C4" w:rsidRPr="00AC0A73" w:rsidRDefault="003B66C4" w:rsidP="00AC0A73">
      <w:pPr>
        <w:spacing w:line="240" w:lineRule="auto"/>
        <w:rPr>
          <w:szCs w:val="24"/>
          <w:lang w:val="ru-RU"/>
        </w:rPr>
      </w:pPr>
      <w:r w:rsidRPr="00AC0A73">
        <w:rPr>
          <w:szCs w:val="24"/>
          <w:lang w:val="ru-RU"/>
        </w:rPr>
        <w:t>Наблюдение треков в камере Вильсона.</w:t>
      </w:r>
    </w:p>
    <w:p w:rsidR="003B66C4" w:rsidRPr="00AC0A73" w:rsidRDefault="003B66C4" w:rsidP="00AC0A73">
      <w:pPr>
        <w:spacing w:line="240" w:lineRule="auto"/>
        <w:rPr>
          <w:szCs w:val="24"/>
          <w:lang w:val="ru-RU"/>
        </w:rPr>
      </w:pPr>
      <w:r w:rsidRPr="00AC0A73">
        <w:rPr>
          <w:szCs w:val="24"/>
          <w:lang w:val="ru-RU"/>
        </w:rPr>
        <w:t>Работа счётчика ионизирующих излучений.</w:t>
      </w:r>
    </w:p>
    <w:p w:rsidR="003B66C4" w:rsidRPr="00AC0A73" w:rsidRDefault="003B66C4" w:rsidP="00AC0A73">
      <w:pPr>
        <w:spacing w:line="240" w:lineRule="auto"/>
        <w:rPr>
          <w:szCs w:val="24"/>
          <w:lang w:val="ru-RU"/>
        </w:rPr>
      </w:pPr>
      <w:r w:rsidRPr="00AC0A73">
        <w:rPr>
          <w:szCs w:val="24"/>
          <w:lang w:val="ru-RU"/>
        </w:rPr>
        <w:t>Регистрация излучения природных минералов и продуктов.</w:t>
      </w:r>
    </w:p>
    <w:p w:rsidR="003B66C4" w:rsidRPr="00AC0A73" w:rsidRDefault="003B66C4" w:rsidP="00AC0A73">
      <w:pPr>
        <w:spacing w:line="240" w:lineRule="auto"/>
        <w:rPr>
          <w:szCs w:val="24"/>
          <w:lang w:val="ru-RU"/>
        </w:rPr>
      </w:pPr>
      <w:r w:rsidRPr="00AC0A73">
        <w:rPr>
          <w:szCs w:val="24"/>
          <w:lang w:val="ru-RU"/>
        </w:rPr>
        <w:t>14.5.5.2.</w:t>
      </w:r>
      <w:r w:rsidRPr="00AC0A73">
        <w:rPr>
          <w:szCs w:val="24"/>
        </w:rPr>
        <w:t> </w:t>
      </w:r>
      <w:r w:rsidRPr="00AC0A73">
        <w:rPr>
          <w:szCs w:val="24"/>
          <w:lang w:val="ru-RU"/>
        </w:rPr>
        <w:t>Лабораторные работы и опыты.</w:t>
      </w:r>
    </w:p>
    <w:p w:rsidR="003B66C4" w:rsidRPr="00AC0A73" w:rsidRDefault="003B66C4" w:rsidP="00AC0A73">
      <w:pPr>
        <w:spacing w:line="240" w:lineRule="auto"/>
        <w:rPr>
          <w:szCs w:val="24"/>
          <w:lang w:val="ru-RU"/>
        </w:rPr>
      </w:pPr>
      <w:r w:rsidRPr="00AC0A73">
        <w:rPr>
          <w:szCs w:val="24"/>
          <w:lang w:val="ru-RU"/>
        </w:rPr>
        <w:t>Наблюдение сплошных и линейчатых спектров излучения.</w:t>
      </w:r>
    </w:p>
    <w:p w:rsidR="003B66C4" w:rsidRPr="00AC0A73" w:rsidRDefault="003B66C4" w:rsidP="00AC0A73">
      <w:pPr>
        <w:spacing w:line="240" w:lineRule="auto"/>
        <w:rPr>
          <w:szCs w:val="24"/>
          <w:lang w:val="ru-RU"/>
        </w:rPr>
      </w:pPr>
      <w:r w:rsidRPr="00AC0A73">
        <w:rPr>
          <w:szCs w:val="24"/>
          <w:lang w:val="ru-RU"/>
        </w:rPr>
        <w:t>Исследование треков: измерение энергии частицы по тормозному пути (по фотографиям).</w:t>
      </w:r>
    </w:p>
    <w:p w:rsidR="003B66C4" w:rsidRPr="00AC0A73" w:rsidRDefault="003B66C4" w:rsidP="00AC0A73">
      <w:pPr>
        <w:spacing w:line="240" w:lineRule="auto"/>
        <w:rPr>
          <w:szCs w:val="24"/>
          <w:lang w:val="ru-RU"/>
        </w:rPr>
      </w:pPr>
      <w:r w:rsidRPr="00AC0A73">
        <w:rPr>
          <w:szCs w:val="24"/>
          <w:lang w:val="ru-RU"/>
        </w:rPr>
        <w:t>Измерение радиоактивного фона.</w:t>
      </w:r>
    </w:p>
    <w:p w:rsidR="003B66C4" w:rsidRPr="00AC0A73" w:rsidRDefault="003B66C4" w:rsidP="00AC0A73">
      <w:pPr>
        <w:spacing w:line="240" w:lineRule="auto"/>
        <w:rPr>
          <w:szCs w:val="24"/>
          <w:lang w:val="ru-RU"/>
        </w:rPr>
      </w:pPr>
      <w:r w:rsidRPr="00AC0A73">
        <w:rPr>
          <w:szCs w:val="24"/>
          <w:lang w:val="ru-RU"/>
        </w:rPr>
        <w:t>14.5.6.</w:t>
      </w:r>
      <w:r w:rsidRPr="00AC0A73">
        <w:rPr>
          <w:szCs w:val="24"/>
        </w:rPr>
        <w:t> </w:t>
      </w:r>
      <w:r w:rsidRPr="00AC0A73">
        <w:rPr>
          <w:szCs w:val="24"/>
          <w:lang w:val="ru-RU"/>
        </w:rPr>
        <w:t>Повторительно-обобщающий модуль.</w:t>
      </w:r>
    </w:p>
    <w:p w:rsidR="003B66C4" w:rsidRPr="00AC0A73" w:rsidRDefault="003B66C4" w:rsidP="00AC0A73">
      <w:pPr>
        <w:spacing w:line="240" w:lineRule="auto"/>
        <w:rPr>
          <w:szCs w:val="24"/>
          <w:lang w:val="ru-RU"/>
        </w:rPr>
      </w:pPr>
      <w:r w:rsidRPr="00AC0A73">
        <w:rPr>
          <w:szCs w:val="24"/>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3B66C4" w:rsidRPr="00AC0A73" w:rsidRDefault="003B66C4" w:rsidP="00AC0A73">
      <w:pPr>
        <w:spacing w:line="240" w:lineRule="auto"/>
        <w:rPr>
          <w:szCs w:val="24"/>
          <w:lang w:val="ru-RU"/>
        </w:rPr>
      </w:pPr>
      <w:r w:rsidRPr="00AC0A73">
        <w:rPr>
          <w:szCs w:val="24"/>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3B66C4" w:rsidRPr="00AC0A73" w:rsidRDefault="003B66C4" w:rsidP="00AC0A73">
      <w:pPr>
        <w:spacing w:line="240" w:lineRule="auto"/>
        <w:rPr>
          <w:szCs w:val="24"/>
          <w:lang w:val="ru-RU"/>
        </w:rPr>
      </w:pPr>
      <w:r w:rsidRPr="00AC0A73">
        <w:rPr>
          <w:szCs w:val="24"/>
          <w:lang w:val="ru-RU"/>
        </w:rPr>
        <w:t>Принципиально деятельностный характер данного модуля реализуется за счёт того, что обучающиеся выполняют задания, в которых им предлагается:</w:t>
      </w:r>
    </w:p>
    <w:p w:rsidR="003B66C4" w:rsidRPr="00AC0A73" w:rsidRDefault="003B66C4" w:rsidP="00AC0A73">
      <w:pPr>
        <w:spacing w:line="240" w:lineRule="auto"/>
        <w:rPr>
          <w:szCs w:val="24"/>
          <w:lang w:val="ru-RU"/>
        </w:rPr>
      </w:pPr>
      <w:r w:rsidRPr="00AC0A73">
        <w:rPr>
          <w:szCs w:val="24"/>
          <w:lang w:val="ru-RU"/>
        </w:rPr>
        <w:t>на основе полученных знаний распознавать и научно объяснять физические явления в окружающей природе и повседневной жизни;</w:t>
      </w:r>
    </w:p>
    <w:p w:rsidR="003B66C4" w:rsidRPr="00AC0A73" w:rsidRDefault="003B66C4" w:rsidP="00AC0A73">
      <w:pPr>
        <w:spacing w:line="240" w:lineRule="auto"/>
        <w:rPr>
          <w:szCs w:val="24"/>
          <w:lang w:val="ru-RU"/>
        </w:rPr>
      </w:pPr>
      <w:r w:rsidRPr="00AC0A73">
        <w:rPr>
          <w:szCs w:val="24"/>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3B66C4" w:rsidRPr="00AC0A73" w:rsidRDefault="003B66C4" w:rsidP="00AC0A73">
      <w:pPr>
        <w:spacing w:line="240" w:lineRule="auto"/>
        <w:rPr>
          <w:szCs w:val="24"/>
          <w:lang w:val="ru-RU"/>
        </w:rPr>
      </w:pPr>
      <w:r w:rsidRPr="00AC0A73">
        <w:rPr>
          <w:szCs w:val="24"/>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3B66C4" w:rsidRPr="00AC0A73" w:rsidRDefault="003B66C4" w:rsidP="00AC0A73">
      <w:pPr>
        <w:spacing w:line="240" w:lineRule="auto"/>
        <w:rPr>
          <w:szCs w:val="24"/>
          <w:lang w:val="ru-RU"/>
        </w:rPr>
      </w:pPr>
      <w:bookmarkStart w:id="80" w:name="_Toc124412005"/>
      <w:r w:rsidRPr="00AC0A73">
        <w:rPr>
          <w:szCs w:val="24"/>
          <w:lang w:val="ru-RU"/>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3B66C4" w:rsidRPr="00AC0A73" w:rsidRDefault="003B66C4" w:rsidP="00AC0A73">
      <w:pPr>
        <w:spacing w:line="240" w:lineRule="auto"/>
        <w:rPr>
          <w:szCs w:val="24"/>
          <w:lang w:val="ru-RU"/>
        </w:rPr>
      </w:pPr>
      <w:r w:rsidRPr="00AC0A73">
        <w:rPr>
          <w:szCs w:val="24"/>
          <w:lang w:val="ru-RU"/>
        </w:rPr>
        <w:t>14.6.</w:t>
      </w:r>
      <w:r w:rsidRPr="00AC0A73">
        <w:rPr>
          <w:szCs w:val="24"/>
        </w:rPr>
        <w:t> </w:t>
      </w:r>
      <w:r w:rsidRPr="00AC0A73">
        <w:rPr>
          <w:szCs w:val="24"/>
          <w:lang w:val="ru-RU"/>
        </w:rPr>
        <w:t>Планируемые результаты освоения физик</w:t>
      </w:r>
      <w:bookmarkEnd w:id="80"/>
      <w:r w:rsidRPr="00AC0A73">
        <w:rPr>
          <w:szCs w:val="24"/>
          <w:lang w:val="ru-RU"/>
        </w:rPr>
        <w:t>и (базовый уровень) на уровне основного общего образования.</w:t>
      </w:r>
    </w:p>
    <w:p w:rsidR="003B66C4" w:rsidRPr="00AC0A73" w:rsidRDefault="003B66C4" w:rsidP="00AC0A73">
      <w:pPr>
        <w:spacing w:line="240" w:lineRule="auto"/>
        <w:rPr>
          <w:szCs w:val="24"/>
          <w:lang w:val="ru-RU"/>
        </w:rPr>
      </w:pPr>
      <w:r w:rsidRPr="00AC0A73">
        <w:rPr>
          <w:szCs w:val="24"/>
          <w:lang w:val="ru-RU"/>
        </w:rPr>
        <w:t>14.6.1.</w:t>
      </w:r>
      <w:r w:rsidRPr="00AC0A73">
        <w:rPr>
          <w:szCs w:val="24"/>
        </w:rPr>
        <w:t> </w:t>
      </w:r>
      <w:r w:rsidRPr="00AC0A73">
        <w:rPr>
          <w:szCs w:val="24"/>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3B66C4" w:rsidRPr="00AC0A73" w:rsidRDefault="003B66C4" w:rsidP="00AC0A73">
      <w:pPr>
        <w:spacing w:line="240" w:lineRule="auto"/>
        <w:rPr>
          <w:szCs w:val="24"/>
          <w:lang w:val="ru-RU"/>
        </w:rPr>
      </w:pPr>
      <w:bookmarkStart w:id="81" w:name="_Toc124412006"/>
      <w:r w:rsidRPr="00AC0A73">
        <w:rPr>
          <w:szCs w:val="24"/>
          <w:lang w:val="ru-RU"/>
        </w:rPr>
        <w:t>14.6.2.</w:t>
      </w:r>
      <w:r w:rsidRPr="00AC0A73">
        <w:rPr>
          <w:szCs w:val="24"/>
        </w:rPr>
        <w:t> </w:t>
      </w:r>
      <w:r w:rsidRPr="00AC0A73">
        <w:rPr>
          <w:szCs w:val="24"/>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bookmarkEnd w:id="81"/>
    </w:p>
    <w:p w:rsidR="003B66C4" w:rsidRPr="00AC0A73" w:rsidRDefault="003B66C4" w:rsidP="009018B7">
      <w:pPr>
        <w:numPr>
          <w:ilvl w:val="0"/>
          <w:numId w:val="2"/>
        </w:numPr>
        <w:spacing w:line="240" w:lineRule="auto"/>
        <w:ind w:left="993" w:hanging="567"/>
        <w:rPr>
          <w:szCs w:val="24"/>
        </w:rPr>
      </w:pPr>
      <w:r w:rsidRPr="00AC0A73">
        <w:rPr>
          <w:szCs w:val="24"/>
        </w:rPr>
        <w:t> патриотическоговоспитания:</w:t>
      </w:r>
    </w:p>
    <w:p w:rsidR="003B66C4" w:rsidRPr="00AC0A73" w:rsidRDefault="003B66C4" w:rsidP="00AC0A73">
      <w:pPr>
        <w:spacing w:line="240" w:lineRule="auto"/>
        <w:rPr>
          <w:szCs w:val="24"/>
          <w:lang w:val="ru-RU"/>
        </w:rPr>
      </w:pPr>
      <w:r w:rsidRPr="00AC0A73">
        <w:rPr>
          <w:szCs w:val="24"/>
          <w:lang w:val="ru-RU"/>
        </w:rPr>
        <w:t>проявление интереса к истории и современному состоянию российской физической науки;</w:t>
      </w:r>
    </w:p>
    <w:p w:rsidR="003B66C4" w:rsidRPr="00AC0A73" w:rsidRDefault="003B66C4" w:rsidP="00AC0A73">
      <w:pPr>
        <w:spacing w:line="240" w:lineRule="auto"/>
        <w:rPr>
          <w:szCs w:val="24"/>
          <w:lang w:val="ru-RU"/>
        </w:rPr>
      </w:pPr>
      <w:r w:rsidRPr="00AC0A73">
        <w:rPr>
          <w:szCs w:val="24"/>
          <w:lang w:val="ru-RU"/>
        </w:rPr>
        <w:t>ценностное отношение к достижениям российских учёных­физиков;</w:t>
      </w:r>
    </w:p>
    <w:p w:rsidR="003B66C4" w:rsidRPr="00AC0A73" w:rsidRDefault="003B66C4" w:rsidP="00B97CD4">
      <w:pPr>
        <w:numPr>
          <w:ilvl w:val="0"/>
          <w:numId w:val="2"/>
        </w:numPr>
        <w:spacing w:line="240" w:lineRule="auto"/>
        <w:ind w:hanging="720"/>
        <w:rPr>
          <w:szCs w:val="24"/>
          <w:lang w:val="ru-RU"/>
        </w:rPr>
      </w:pPr>
      <w:r w:rsidRPr="00AC0A73">
        <w:rPr>
          <w:szCs w:val="24"/>
        </w:rPr>
        <w:t> </w:t>
      </w:r>
      <w:r w:rsidRPr="00AC0A73">
        <w:rPr>
          <w:szCs w:val="24"/>
          <w:lang w:val="ru-RU"/>
        </w:rPr>
        <w:t>гражданского и духовно-нравственного воспитания:</w:t>
      </w:r>
    </w:p>
    <w:p w:rsidR="003B66C4" w:rsidRPr="00AC0A73" w:rsidRDefault="003B66C4" w:rsidP="00AC0A73">
      <w:pPr>
        <w:spacing w:line="240" w:lineRule="auto"/>
        <w:rPr>
          <w:szCs w:val="24"/>
          <w:lang w:val="ru-RU"/>
        </w:rPr>
      </w:pPr>
      <w:r w:rsidRPr="00AC0A73">
        <w:rPr>
          <w:szCs w:val="24"/>
          <w:lang w:val="ru-RU"/>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3B66C4" w:rsidRPr="00AC0A73" w:rsidRDefault="003B66C4" w:rsidP="00AC0A73">
      <w:pPr>
        <w:spacing w:line="240" w:lineRule="auto"/>
        <w:rPr>
          <w:szCs w:val="24"/>
          <w:lang w:val="ru-RU"/>
        </w:rPr>
      </w:pPr>
      <w:r w:rsidRPr="00AC0A73">
        <w:rPr>
          <w:szCs w:val="24"/>
          <w:lang w:val="ru-RU"/>
        </w:rPr>
        <w:t>осознание важности морально­этических принципов в деятельности учёного;</w:t>
      </w:r>
    </w:p>
    <w:p w:rsidR="003B66C4" w:rsidRPr="00AC0A73" w:rsidRDefault="003B66C4" w:rsidP="00B97CD4">
      <w:pPr>
        <w:numPr>
          <w:ilvl w:val="0"/>
          <w:numId w:val="2"/>
        </w:numPr>
        <w:spacing w:line="240" w:lineRule="auto"/>
        <w:ind w:hanging="720"/>
        <w:rPr>
          <w:szCs w:val="24"/>
        </w:rPr>
      </w:pPr>
      <w:r w:rsidRPr="00AC0A73">
        <w:rPr>
          <w:szCs w:val="24"/>
        </w:rPr>
        <w:t> эстетическоговоспитания:</w:t>
      </w:r>
    </w:p>
    <w:p w:rsidR="003B66C4" w:rsidRPr="00AC0A73" w:rsidRDefault="003B66C4" w:rsidP="00AC0A73">
      <w:pPr>
        <w:spacing w:line="240" w:lineRule="auto"/>
        <w:rPr>
          <w:szCs w:val="24"/>
          <w:lang w:val="ru-RU"/>
        </w:rPr>
      </w:pPr>
      <w:r w:rsidRPr="00AC0A73">
        <w:rPr>
          <w:szCs w:val="24"/>
          <w:lang w:val="ru-RU"/>
        </w:rPr>
        <w:t>восприятие эстетических качеств физической науки: её гармоничного построения, строгости, точности, лаконичности;</w:t>
      </w:r>
    </w:p>
    <w:p w:rsidR="003B66C4" w:rsidRPr="00AC0A73" w:rsidRDefault="003B66C4" w:rsidP="00B97CD4">
      <w:pPr>
        <w:numPr>
          <w:ilvl w:val="0"/>
          <w:numId w:val="2"/>
        </w:numPr>
        <w:spacing w:line="240" w:lineRule="auto"/>
        <w:ind w:hanging="720"/>
        <w:rPr>
          <w:szCs w:val="24"/>
        </w:rPr>
      </w:pPr>
      <w:r w:rsidRPr="00AC0A73">
        <w:rPr>
          <w:szCs w:val="24"/>
        </w:rPr>
        <w:t> ценностинаучногопознания:</w:t>
      </w:r>
    </w:p>
    <w:p w:rsidR="003B66C4" w:rsidRPr="00AC0A73" w:rsidRDefault="003B66C4" w:rsidP="00AC0A73">
      <w:pPr>
        <w:spacing w:line="240" w:lineRule="auto"/>
        <w:rPr>
          <w:szCs w:val="24"/>
          <w:lang w:val="ru-RU"/>
        </w:rPr>
      </w:pPr>
      <w:r w:rsidRPr="00AC0A73">
        <w:rPr>
          <w:szCs w:val="24"/>
          <w:lang w:val="ru-RU"/>
        </w:rPr>
        <w:lastRenderedPageBreak/>
        <w:t>осознание ценности физической науки как мощного инструмента познания мира, основы развития технологий, важнейшей составляющей культуры;</w:t>
      </w:r>
    </w:p>
    <w:p w:rsidR="003B66C4" w:rsidRPr="00AC0A73" w:rsidRDefault="003B66C4" w:rsidP="00AC0A73">
      <w:pPr>
        <w:spacing w:line="240" w:lineRule="auto"/>
        <w:rPr>
          <w:szCs w:val="24"/>
          <w:lang w:val="ru-RU"/>
        </w:rPr>
      </w:pPr>
      <w:r w:rsidRPr="00AC0A73">
        <w:rPr>
          <w:szCs w:val="24"/>
          <w:lang w:val="ru-RU"/>
        </w:rPr>
        <w:t>развитие научной любознательности, интереса к исследовательской деятельности;</w:t>
      </w:r>
    </w:p>
    <w:p w:rsidR="003B66C4" w:rsidRPr="00AC0A73" w:rsidRDefault="003B66C4" w:rsidP="00B97CD4">
      <w:pPr>
        <w:numPr>
          <w:ilvl w:val="0"/>
          <w:numId w:val="2"/>
        </w:numPr>
        <w:spacing w:line="240" w:lineRule="auto"/>
        <w:ind w:hanging="720"/>
        <w:rPr>
          <w:szCs w:val="24"/>
          <w:lang w:val="ru-RU"/>
        </w:rPr>
      </w:pPr>
      <w:r w:rsidRPr="00AC0A73">
        <w:rPr>
          <w:szCs w:val="24"/>
        </w:rPr>
        <w:t> </w:t>
      </w:r>
      <w:bookmarkStart w:id="82" w:name="_Hlk125714652"/>
      <w:r w:rsidRPr="00AC0A73">
        <w:rPr>
          <w:szCs w:val="24"/>
          <w:lang w:val="ru-RU"/>
        </w:rPr>
        <w:t>формирования культуры здоровья и эмоционального благополучия:</w:t>
      </w:r>
      <w:bookmarkEnd w:id="82"/>
    </w:p>
    <w:p w:rsidR="003B66C4" w:rsidRPr="00AC0A73" w:rsidRDefault="003B66C4" w:rsidP="00AC0A73">
      <w:pPr>
        <w:spacing w:line="240" w:lineRule="auto"/>
        <w:rPr>
          <w:szCs w:val="24"/>
          <w:lang w:val="ru-RU"/>
        </w:rPr>
      </w:pPr>
      <w:r w:rsidRPr="00AC0A73">
        <w:rPr>
          <w:szCs w:val="24"/>
          <w:lang w:val="ru-RU"/>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3B66C4" w:rsidRPr="00AC0A73" w:rsidRDefault="003B66C4" w:rsidP="00AC0A73">
      <w:pPr>
        <w:spacing w:line="240" w:lineRule="auto"/>
        <w:rPr>
          <w:szCs w:val="24"/>
          <w:lang w:val="ru-RU"/>
        </w:rPr>
      </w:pPr>
      <w:r w:rsidRPr="00AC0A73">
        <w:rPr>
          <w:szCs w:val="24"/>
          <w:lang w:val="ru-RU"/>
        </w:rPr>
        <w:t>сформированность навыка рефлексии, признание своего права на ошибку и такого же права у другого человека;</w:t>
      </w:r>
    </w:p>
    <w:p w:rsidR="003B66C4" w:rsidRPr="00AC0A73" w:rsidRDefault="003B66C4" w:rsidP="00B97CD4">
      <w:pPr>
        <w:numPr>
          <w:ilvl w:val="0"/>
          <w:numId w:val="2"/>
        </w:numPr>
        <w:spacing w:line="240" w:lineRule="auto"/>
        <w:ind w:hanging="720"/>
        <w:rPr>
          <w:szCs w:val="24"/>
        </w:rPr>
      </w:pPr>
      <w:r w:rsidRPr="00AC0A73">
        <w:rPr>
          <w:szCs w:val="24"/>
        </w:rPr>
        <w:t> трудовоговоспитания:</w:t>
      </w:r>
    </w:p>
    <w:p w:rsidR="003B66C4" w:rsidRPr="00AC0A73" w:rsidRDefault="009018B7" w:rsidP="009018B7">
      <w:pPr>
        <w:numPr>
          <w:ilvl w:val="0"/>
          <w:numId w:val="2"/>
        </w:numPr>
        <w:spacing w:line="240" w:lineRule="auto"/>
        <w:ind w:left="1134" w:hanging="786"/>
        <w:rPr>
          <w:szCs w:val="24"/>
          <w:lang w:val="ru-RU"/>
        </w:rPr>
      </w:pPr>
      <w:r w:rsidRPr="00AC0A73">
        <w:rPr>
          <w:szCs w:val="24"/>
        </w:rPr>
        <w:t> </w:t>
      </w:r>
      <w:r w:rsidR="003B66C4" w:rsidRPr="00AC0A73">
        <w:rPr>
          <w:szCs w:val="24"/>
          <w:lang w:val="ru-RU"/>
        </w:rPr>
        <w:t xml:space="preserve">активное участие в решении практических задач (в рамках семьи, образовательной организации, </w:t>
      </w:r>
      <w:r w:rsidR="003B66C4" w:rsidRPr="00AC0A73">
        <w:rPr>
          <w:rFonts w:eastAsia="SchoolBookSanPin"/>
          <w:szCs w:val="24"/>
          <w:lang w:val="ru-RU"/>
        </w:rPr>
        <w:t>населенного пункта, родного края)</w:t>
      </w:r>
      <w:r w:rsidR="003B66C4" w:rsidRPr="00AC0A73">
        <w:rPr>
          <w:szCs w:val="24"/>
          <w:lang w:val="ru-RU"/>
        </w:rPr>
        <w:t xml:space="preserve"> технологической и социальной направленности, требующих в том числе и физических знаний;</w:t>
      </w:r>
    </w:p>
    <w:p w:rsidR="003B66C4" w:rsidRPr="00AC0A73" w:rsidRDefault="003B66C4" w:rsidP="00AC0A73">
      <w:pPr>
        <w:spacing w:line="240" w:lineRule="auto"/>
        <w:rPr>
          <w:szCs w:val="24"/>
          <w:lang w:val="ru-RU"/>
        </w:rPr>
      </w:pPr>
      <w:r w:rsidRPr="00AC0A73">
        <w:rPr>
          <w:szCs w:val="24"/>
          <w:lang w:val="ru-RU"/>
        </w:rPr>
        <w:t>интерес к практическому изучению профессий, связанных с физикой;</w:t>
      </w:r>
    </w:p>
    <w:p w:rsidR="003B66C4" w:rsidRPr="00AC0A73" w:rsidRDefault="003B66C4" w:rsidP="00B97CD4">
      <w:pPr>
        <w:numPr>
          <w:ilvl w:val="0"/>
          <w:numId w:val="2"/>
        </w:numPr>
        <w:spacing w:line="240" w:lineRule="auto"/>
        <w:ind w:hanging="720"/>
        <w:rPr>
          <w:szCs w:val="24"/>
        </w:rPr>
      </w:pPr>
      <w:r w:rsidRPr="00AC0A73">
        <w:rPr>
          <w:szCs w:val="24"/>
        </w:rPr>
        <w:t> экологическоговоспитания:</w:t>
      </w:r>
    </w:p>
    <w:p w:rsidR="003B66C4" w:rsidRPr="00AC0A73" w:rsidRDefault="003B66C4" w:rsidP="00AC0A73">
      <w:pPr>
        <w:spacing w:line="240" w:lineRule="auto"/>
        <w:rPr>
          <w:szCs w:val="24"/>
          <w:lang w:val="ru-RU"/>
        </w:rPr>
      </w:pPr>
      <w:r w:rsidRPr="00AC0A73">
        <w:rPr>
          <w:szCs w:val="24"/>
          <w:lang w:val="ru-RU"/>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3B66C4" w:rsidRPr="00AC0A73" w:rsidRDefault="003B66C4" w:rsidP="00AC0A73">
      <w:pPr>
        <w:spacing w:line="240" w:lineRule="auto"/>
        <w:rPr>
          <w:szCs w:val="24"/>
          <w:lang w:val="ru-RU"/>
        </w:rPr>
      </w:pPr>
      <w:r w:rsidRPr="00AC0A73">
        <w:rPr>
          <w:szCs w:val="24"/>
          <w:lang w:val="ru-RU"/>
        </w:rPr>
        <w:t>осознание глобального характера экологических проблем и путей их решения;</w:t>
      </w:r>
    </w:p>
    <w:p w:rsidR="003B66C4" w:rsidRPr="00AC0A73" w:rsidRDefault="003B66C4" w:rsidP="00B97CD4">
      <w:pPr>
        <w:numPr>
          <w:ilvl w:val="0"/>
          <w:numId w:val="2"/>
        </w:numPr>
        <w:spacing w:line="240" w:lineRule="auto"/>
        <w:ind w:hanging="720"/>
        <w:rPr>
          <w:szCs w:val="24"/>
          <w:lang w:val="ru-RU"/>
        </w:rPr>
      </w:pPr>
      <w:r w:rsidRPr="00AC0A73">
        <w:rPr>
          <w:szCs w:val="24"/>
        </w:rPr>
        <w:t> </w:t>
      </w:r>
      <w:r w:rsidRPr="00AC0A73">
        <w:rPr>
          <w:szCs w:val="24"/>
          <w:lang w:val="ru-RU"/>
        </w:rPr>
        <w:t>адаптации к изменяющимся условиям социальной и природной среды:</w:t>
      </w:r>
    </w:p>
    <w:p w:rsidR="003B66C4" w:rsidRPr="00AC0A73" w:rsidRDefault="003B66C4" w:rsidP="00AC0A73">
      <w:pPr>
        <w:spacing w:line="240" w:lineRule="auto"/>
        <w:rPr>
          <w:szCs w:val="24"/>
          <w:lang w:val="ru-RU"/>
        </w:rPr>
      </w:pPr>
      <w:r w:rsidRPr="00AC0A73">
        <w:rPr>
          <w:szCs w:val="24"/>
          <w:lang w:val="ru-RU"/>
        </w:rPr>
        <w:t>потребность во взаимодействии при выполнении исследований и проектов физической направленности, открытость опыту и знаниям других;</w:t>
      </w:r>
    </w:p>
    <w:p w:rsidR="003B66C4" w:rsidRPr="00AC0A73" w:rsidRDefault="003B66C4" w:rsidP="00AC0A73">
      <w:pPr>
        <w:spacing w:line="240" w:lineRule="auto"/>
        <w:rPr>
          <w:szCs w:val="24"/>
          <w:lang w:val="ru-RU"/>
        </w:rPr>
      </w:pPr>
      <w:r w:rsidRPr="00AC0A73">
        <w:rPr>
          <w:szCs w:val="24"/>
          <w:lang w:val="ru-RU"/>
        </w:rPr>
        <w:t>повышение уровня своей компетентности через практическую деятельность;</w:t>
      </w:r>
    </w:p>
    <w:p w:rsidR="003B66C4" w:rsidRPr="00AC0A73" w:rsidRDefault="003B66C4" w:rsidP="00AC0A73">
      <w:pPr>
        <w:spacing w:line="240" w:lineRule="auto"/>
        <w:rPr>
          <w:szCs w:val="24"/>
          <w:lang w:val="ru-RU"/>
        </w:rPr>
      </w:pPr>
      <w:r w:rsidRPr="00AC0A73">
        <w:rPr>
          <w:szCs w:val="24"/>
          <w:lang w:val="ru-RU"/>
        </w:rPr>
        <w:t>потребность в формировании новых знаний, в том числе формулировать идеи, понятия, гипотезы о физических объектах и явлениях;</w:t>
      </w:r>
    </w:p>
    <w:p w:rsidR="003B66C4" w:rsidRPr="00AC0A73" w:rsidRDefault="003B66C4" w:rsidP="00AC0A73">
      <w:pPr>
        <w:spacing w:line="240" w:lineRule="auto"/>
        <w:rPr>
          <w:szCs w:val="24"/>
          <w:lang w:val="ru-RU"/>
        </w:rPr>
      </w:pPr>
      <w:r w:rsidRPr="00AC0A73">
        <w:rPr>
          <w:szCs w:val="24"/>
          <w:lang w:val="ru-RU"/>
        </w:rPr>
        <w:t>осознание дефицитов собственных знаний и компетентностей в области физики;</w:t>
      </w:r>
    </w:p>
    <w:p w:rsidR="003B66C4" w:rsidRPr="00AC0A73" w:rsidRDefault="003B66C4" w:rsidP="00AC0A73">
      <w:pPr>
        <w:spacing w:line="240" w:lineRule="auto"/>
        <w:rPr>
          <w:szCs w:val="24"/>
          <w:lang w:val="ru-RU"/>
        </w:rPr>
      </w:pPr>
      <w:r w:rsidRPr="00AC0A73">
        <w:rPr>
          <w:szCs w:val="24"/>
          <w:lang w:val="ru-RU"/>
        </w:rPr>
        <w:t>планирование своего развития в приобретении новых физических знаний;</w:t>
      </w:r>
    </w:p>
    <w:p w:rsidR="003B66C4" w:rsidRPr="00AC0A73" w:rsidRDefault="003B66C4" w:rsidP="00AC0A73">
      <w:pPr>
        <w:spacing w:line="240" w:lineRule="auto"/>
        <w:rPr>
          <w:szCs w:val="24"/>
          <w:lang w:val="ru-RU"/>
        </w:rPr>
      </w:pPr>
      <w:r w:rsidRPr="00AC0A73">
        <w:rPr>
          <w:szCs w:val="24"/>
          <w:lang w:val="ru-RU"/>
        </w:rPr>
        <w:t>стремление анализировать и выявлять взаимосвязи природы, общества и экономики, в том числе с использованием физических знаний;</w:t>
      </w:r>
    </w:p>
    <w:p w:rsidR="003B66C4" w:rsidRPr="00AC0A73" w:rsidRDefault="003B66C4" w:rsidP="00AC0A73">
      <w:pPr>
        <w:spacing w:line="240" w:lineRule="auto"/>
        <w:rPr>
          <w:szCs w:val="24"/>
          <w:lang w:val="ru-RU"/>
        </w:rPr>
      </w:pPr>
      <w:r w:rsidRPr="00AC0A73">
        <w:rPr>
          <w:szCs w:val="24"/>
          <w:lang w:val="ru-RU"/>
        </w:rPr>
        <w:t>оценка своих действий с учётом влияния на окружающую среду, возможных глобальных последствий.</w:t>
      </w:r>
    </w:p>
    <w:p w:rsidR="003B66C4" w:rsidRPr="00AC0A73" w:rsidRDefault="003B66C4" w:rsidP="00AC0A73">
      <w:pPr>
        <w:spacing w:line="240" w:lineRule="auto"/>
        <w:rPr>
          <w:szCs w:val="24"/>
          <w:lang w:val="ru-RU"/>
        </w:rPr>
      </w:pPr>
      <w:bookmarkStart w:id="83" w:name="_Toc124412007"/>
      <w:r w:rsidRPr="00AC0A73">
        <w:rPr>
          <w:szCs w:val="24"/>
          <w:lang w:val="ru-RU"/>
        </w:rPr>
        <w:t>14.6.3.</w:t>
      </w:r>
      <w:r w:rsidRPr="00AC0A73">
        <w:rPr>
          <w:szCs w:val="24"/>
        </w:rPr>
        <w:t> </w:t>
      </w:r>
      <w:r w:rsidRPr="00AC0A73">
        <w:rPr>
          <w:szCs w:val="24"/>
          <w:lang w:val="ru-RU"/>
        </w:rPr>
        <w:t>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bookmarkEnd w:id="83"/>
    <w:p w:rsidR="003B66C4" w:rsidRPr="00AC0A73" w:rsidRDefault="003B66C4" w:rsidP="00AC0A73">
      <w:pPr>
        <w:spacing w:line="240" w:lineRule="auto"/>
        <w:rPr>
          <w:szCs w:val="24"/>
          <w:lang w:val="ru-RU"/>
        </w:rPr>
      </w:pPr>
      <w:r w:rsidRPr="00AC0A73">
        <w:rPr>
          <w:szCs w:val="24"/>
          <w:lang w:val="ru-RU"/>
        </w:rPr>
        <w:t>14.6.3.1.</w:t>
      </w:r>
      <w:r w:rsidRPr="00AC0A73">
        <w:rPr>
          <w:szCs w:val="24"/>
        </w:rPr>
        <w:t> </w:t>
      </w:r>
      <w:r w:rsidRPr="00AC0A73">
        <w:rPr>
          <w:szCs w:val="24"/>
          <w:lang w:val="ru-RU"/>
        </w:rPr>
        <w:t>Овладение универсальными учебными познавательными действиями:</w:t>
      </w:r>
    </w:p>
    <w:p w:rsidR="003B66C4" w:rsidRPr="00AC0A73" w:rsidRDefault="003B66C4" w:rsidP="00AC0A73">
      <w:pPr>
        <w:spacing w:line="240" w:lineRule="auto"/>
        <w:rPr>
          <w:szCs w:val="24"/>
          <w:lang w:val="ru-RU"/>
        </w:rPr>
      </w:pPr>
      <w:r w:rsidRPr="00AC0A73">
        <w:rPr>
          <w:szCs w:val="24"/>
          <w:lang w:val="ru-RU"/>
        </w:rPr>
        <w:t>1) базовые логические действия:</w:t>
      </w:r>
    </w:p>
    <w:p w:rsidR="003B66C4" w:rsidRPr="00AC0A73" w:rsidRDefault="003B66C4" w:rsidP="00AC0A73">
      <w:pPr>
        <w:spacing w:line="240" w:lineRule="auto"/>
        <w:rPr>
          <w:szCs w:val="24"/>
          <w:lang w:val="ru-RU"/>
        </w:rPr>
      </w:pPr>
      <w:r w:rsidRPr="00AC0A73">
        <w:rPr>
          <w:szCs w:val="24"/>
          <w:lang w:val="ru-RU"/>
        </w:rPr>
        <w:t>выявлять и характеризовать существенные признаки объектов (явлений);</w:t>
      </w:r>
    </w:p>
    <w:p w:rsidR="003B66C4" w:rsidRPr="00AC0A73" w:rsidRDefault="003B66C4" w:rsidP="00AC0A73">
      <w:pPr>
        <w:spacing w:line="240" w:lineRule="auto"/>
        <w:rPr>
          <w:szCs w:val="24"/>
          <w:lang w:val="ru-RU"/>
        </w:rPr>
      </w:pPr>
      <w:r w:rsidRPr="00AC0A73">
        <w:rPr>
          <w:szCs w:val="24"/>
          <w:lang w:val="ru-RU"/>
        </w:rPr>
        <w:t>устанавливать существенный признак классификации, основания для обобщения и сравнения;</w:t>
      </w:r>
    </w:p>
    <w:p w:rsidR="003B66C4" w:rsidRPr="00AC0A73" w:rsidRDefault="003B66C4" w:rsidP="00AC0A73">
      <w:pPr>
        <w:spacing w:line="240" w:lineRule="auto"/>
        <w:rPr>
          <w:szCs w:val="24"/>
          <w:lang w:val="ru-RU"/>
        </w:rPr>
      </w:pPr>
      <w:r w:rsidRPr="00AC0A73">
        <w:rPr>
          <w:szCs w:val="24"/>
          <w:lang w:val="ru-RU"/>
        </w:rPr>
        <w:t>выявлять закономерности и противоречия в рассматриваемых фактах, данных и наблюдениях, относящихся к физическим явлениям;</w:t>
      </w:r>
    </w:p>
    <w:p w:rsidR="003B66C4" w:rsidRPr="00AC0A73" w:rsidRDefault="003B66C4" w:rsidP="00AC0A73">
      <w:pPr>
        <w:spacing w:line="240" w:lineRule="auto"/>
        <w:rPr>
          <w:szCs w:val="24"/>
          <w:lang w:val="ru-RU"/>
        </w:rPr>
      </w:pPr>
      <w:r w:rsidRPr="00AC0A73">
        <w:rPr>
          <w:szCs w:val="24"/>
          <w:lang w:val="ru-RU"/>
        </w:rP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rsidR="003B66C4" w:rsidRPr="00AC0A73" w:rsidRDefault="003B66C4" w:rsidP="00AC0A73">
      <w:pPr>
        <w:spacing w:line="240" w:lineRule="auto"/>
        <w:rPr>
          <w:szCs w:val="24"/>
          <w:lang w:val="ru-RU"/>
        </w:rPr>
      </w:pPr>
      <w:r w:rsidRPr="00AC0A73">
        <w:rPr>
          <w:szCs w:val="24"/>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3B66C4" w:rsidRPr="00AC0A73" w:rsidRDefault="003B66C4" w:rsidP="00AC0A73">
      <w:pPr>
        <w:spacing w:line="240" w:lineRule="auto"/>
        <w:rPr>
          <w:szCs w:val="24"/>
          <w:lang w:val="ru-RU"/>
        </w:rPr>
      </w:pPr>
      <w:r w:rsidRPr="00AC0A73">
        <w:rPr>
          <w:szCs w:val="24"/>
          <w:lang w:val="ru-RU"/>
        </w:rPr>
        <w:t>2) базовые исследовательские действия:</w:t>
      </w:r>
    </w:p>
    <w:p w:rsidR="003B66C4" w:rsidRPr="00AC0A73" w:rsidRDefault="003B66C4" w:rsidP="00AC0A73">
      <w:pPr>
        <w:spacing w:line="240" w:lineRule="auto"/>
        <w:rPr>
          <w:szCs w:val="24"/>
          <w:lang w:val="ru-RU"/>
        </w:rPr>
      </w:pPr>
      <w:r w:rsidRPr="00AC0A73">
        <w:rPr>
          <w:szCs w:val="24"/>
          <w:lang w:val="ru-RU"/>
        </w:rPr>
        <w:t>использовать вопросы как исследовательский инструмент познания;</w:t>
      </w:r>
    </w:p>
    <w:p w:rsidR="003B66C4" w:rsidRPr="00AC0A73" w:rsidRDefault="003B66C4" w:rsidP="00AC0A73">
      <w:pPr>
        <w:spacing w:line="240" w:lineRule="auto"/>
        <w:rPr>
          <w:szCs w:val="24"/>
          <w:lang w:val="ru-RU"/>
        </w:rPr>
      </w:pPr>
      <w:r w:rsidRPr="00AC0A73">
        <w:rPr>
          <w:szCs w:val="24"/>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3B66C4" w:rsidRPr="00AC0A73" w:rsidRDefault="003B66C4" w:rsidP="00AC0A73">
      <w:pPr>
        <w:spacing w:line="240" w:lineRule="auto"/>
        <w:rPr>
          <w:szCs w:val="24"/>
          <w:lang w:val="ru-RU"/>
        </w:rPr>
      </w:pPr>
      <w:r w:rsidRPr="00AC0A73">
        <w:rPr>
          <w:szCs w:val="24"/>
          <w:lang w:val="ru-RU"/>
        </w:rPr>
        <w:lastRenderedPageBreak/>
        <w:t>оценивать на применимость и достоверность информацию, полученную в ходе исследования или эксперимента;</w:t>
      </w:r>
    </w:p>
    <w:p w:rsidR="003B66C4" w:rsidRPr="00AC0A73" w:rsidRDefault="003B66C4" w:rsidP="00AC0A73">
      <w:pPr>
        <w:spacing w:line="240" w:lineRule="auto"/>
        <w:rPr>
          <w:szCs w:val="24"/>
          <w:lang w:val="ru-RU"/>
        </w:rPr>
      </w:pPr>
      <w:r w:rsidRPr="00AC0A73">
        <w:rPr>
          <w:szCs w:val="24"/>
          <w:lang w:val="ru-RU"/>
        </w:rPr>
        <w:t>самостоятельно формулировать обобщения и выводы по результатам проведённого наблюдения, опыта, исследования;</w:t>
      </w:r>
    </w:p>
    <w:p w:rsidR="003B66C4" w:rsidRPr="00AC0A73" w:rsidRDefault="003B66C4" w:rsidP="00AC0A73">
      <w:pPr>
        <w:spacing w:line="240" w:lineRule="auto"/>
        <w:rPr>
          <w:szCs w:val="24"/>
          <w:lang w:val="ru-RU"/>
        </w:rPr>
      </w:pPr>
      <w:r w:rsidRPr="00AC0A73">
        <w:rPr>
          <w:szCs w:val="24"/>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3B66C4" w:rsidRPr="00AC0A73" w:rsidRDefault="003B66C4" w:rsidP="00AC0A73">
      <w:pPr>
        <w:spacing w:line="240" w:lineRule="auto"/>
        <w:rPr>
          <w:szCs w:val="24"/>
          <w:lang w:val="ru-RU"/>
        </w:rPr>
      </w:pPr>
      <w:r w:rsidRPr="00AC0A73">
        <w:rPr>
          <w:szCs w:val="24"/>
          <w:lang w:val="ru-RU"/>
        </w:rPr>
        <w:t>3) работа с информацией:</w:t>
      </w:r>
    </w:p>
    <w:p w:rsidR="003B66C4" w:rsidRPr="00AC0A73" w:rsidRDefault="003B66C4" w:rsidP="00AC0A73">
      <w:pPr>
        <w:spacing w:line="240" w:lineRule="auto"/>
        <w:rPr>
          <w:szCs w:val="24"/>
          <w:lang w:val="ru-RU"/>
        </w:rPr>
      </w:pPr>
      <w:r w:rsidRPr="00AC0A73">
        <w:rPr>
          <w:szCs w:val="24"/>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3B66C4" w:rsidRPr="00AC0A73" w:rsidRDefault="003B66C4" w:rsidP="00AC0A73">
      <w:pPr>
        <w:spacing w:line="240" w:lineRule="auto"/>
        <w:rPr>
          <w:szCs w:val="24"/>
          <w:lang w:val="ru-RU"/>
        </w:rPr>
      </w:pPr>
      <w:r w:rsidRPr="00AC0A73">
        <w:rPr>
          <w:szCs w:val="24"/>
          <w:lang w:val="ru-RU"/>
        </w:rPr>
        <w:t>анализировать, систематизировать и интерпретировать информацию различных видов и форм представления;</w:t>
      </w:r>
    </w:p>
    <w:p w:rsidR="003B66C4" w:rsidRPr="00AC0A73" w:rsidRDefault="003B66C4" w:rsidP="00AC0A73">
      <w:pPr>
        <w:spacing w:line="240" w:lineRule="auto"/>
        <w:rPr>
          <w:szCs w:val="24"/>
          <w:lang w:val="ru-RU"/>
        </w:rPr>
      </w:pPr>
      <w:r w:rsidRPr="00AC0A73">
        <w:rPr>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B66C4" w:rsidRPr="00AC0A73" w:rsidRDefault="003B66C4" w:rsidP="00AC0A73">
      <w:pPr>
        <w:spacing w:line="240" w:lineRule="auto"/>
        <w:rPr>
          <w:szCs w:val="24"/>
          <w:lang w:val="ru-RU"/>
        </w:rPr>
      </w:pPr>
      <w:r w:rsidRPr="00AC0A73">
        <w:rPr>
          <w:szCs w:val="24"/>
          <w:lang w:val="ru-RU"/>
        </w:rPr>
        <w:t>14.6.3.2.</w:t>
      </w:r>
      <w:r w:rsidRPr="00AC0A73">
        <w:rPr>
          <w:szCs w:val="24"/>
        </w:rPr>
        <w:t> </w:t>
      </w:r>
      <w:r w:rsidRPr="00AC0A73">
        <w:rPr>
          <w:szCs w:val="24"/>
          <w:lang w:val="ru-RU"/>
        </w:rPr>
        <w:t>Овладение универсальными учебными коммуникативными действиями:</w:t>
      </w:r>
    </w:p>
    <w:p w:rsidR="003B66C4" w:rsidRPr="00AC0A73" w:rsidRDefault="003B66C4" w:rsidP="00AC0A73">
      <w:pPr>
        <w:spacing w:line="240" w:lineRule="auto"/>
        <w:rPr>
          <w:szCs w:val="24"/>
          <w:lang w:val="ru-RU"/>
        </w:rPr>
      </w:pPr>
      <w:r w:rsidRPr="00AC0A73">
        <w:rPr>
          <w:szCs w:val="24"/>
          <w:lang w:val="ru-RU"/>
        </w:rPr>
        <w:t>1) общение:</w:t>
      </w:r>
    </w:p>
    <w:p w:rsidR="003B66C4" w:rsidRPr="00AC0A73" w:rsidRDefault="003B66C4" w:rsidP="00AC0A73">
      <w:pPr>
        <w:spacing w:line="240" w:lineRule="auto"/>
        <w:rPr>
          <w:szCs w:val="24"/>
          <w:lang w:val="ru-RU"/>
        </w:rPr>
      </w:pPr>
      <w:r w:rsidRPr="00AC0A73">
        <w:rPr>
          <w:szCs w:val="24"/>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3B66C4" w:rsidRPr="00AC0A73" w:rsidRDefault="003B66C4" w:rsidP="00AC0A73">
      <w:pPr>
        <w:spacing w:line="240" w:lineRule="auto"/>
        <w:rPr>
          <w:szCs w:val="24"/>
          <w:lang w:val="ru-RU"/>
        </w:rPr>
      </w:pPr>
      <w:r w:rsidRPr="00AC0A73">
        <w:rPr>
          <w:szCs w:val="24"/>
          <w:lang w:val="ru-RU"/>
        </w:rPr>
        <w:t>сопоставлять свои суждения с суждениями других участников диалога, обнаруживать различие и сходство позиций;</w:t>
      </w:r>
    </w:p>
    <w:p w:rsidR="003B66C4" w:rsidRPr="00AC0A73" w:rsidRDefault="003B66C4" w:rsidP="00AC0A73">
      <w:pPr>
        <w:spacing w:line="240" w:lineRule="auto"/>
        <w:rPr>
          <w:szCs w:val="24"/>
          <w:lang w:val="ru-RU"/>
        </w:rPr>
      </w:pPr>
      <w:r w:rsidRPr="00AC0A73">
        <w:rPr>
          <w:szCs w:val="24"/>
          <w:lang w:val="ru-RU"/>
        </w:rPr>
        <w:t>выражать свою точку зрения в устных и письменных текстах;</w:t>
      </w:r>
    </w:p>
    <w:p w:rsidR="003B66C4" w:rsidRPr="00AC0A73" w:rsidRDefault="003B66C4" w:rsidP="00AC0A73">
      <w:pPr>
        <w:spacing w:line="240" w:lineRule="auto"/>
        <w:rPr>
          <w:szCs w:val="24"/>
          <w:lang w:val="ru-RU"/>
        </w:rPr>
      </w:pPr>
      <w:r w:rsidRPr="00AC0A73">
        <w:rPr>
          <w:szCs w:val="24"/>
          <w:lang w:val="ru-RU"/>
        </w:rPr>
        <w:t>публично представлять результаты выполненного физического опыта (эксперимента, исследования, проекта).</w:t>
      </w:r>
    </w:p>
    <w:p w:rsidR="003B66C4" w:rsidRPr="00AC0A73" w:rsidRDefault="003B66C4" w:rsidP="00AC0A73">
      <w:pPr>
        <w:spacing w:line="240" w:lineRule="auto"/>
        <w:rPr>
          <w:szCs w:val="24"/>
          <w:lang w:val="ru-RU"/>
        </w:rPr>
      </w:pPr>
      <w:r w:rsidRPr="00AC0A73">
        <w:rPr>
          <w:szCs w:val="24"/>
          <w:lang w:val="ru-RU"/>
        </w:rPr>
        <w:t>2) совместная деятельность (сотрудничество):</w:t>
      </w:r>
    </w:p>
    <w:p w:rsidR="003B66C4" w:rsidRPr="00AC0A73" w:rsidRDefault="003B66C4" w:rsidP="00AC0A73">
      <w:pPr>
        <w:spacing w:line="240" w:lineRule="auto"/>
        <w:rPr>
          <w:szCs w:val="24"/>
          <w:lang w:val="ru-RU"/>
        </w:rPr>
      </w:pPr>
      <w:r w:rsidRPr="00AC0A73">
        <w:rPr>
          <w:szCs w:val="24"/>
          <w:lang w:val="ru-RU"/>
        </w:rPr>
        <w:t>понимать и использовать преимущества командной и индивидуальной работы при решении конкретной физической проблемы;</w:t>
      </w:r>
    </w:p>
    <w:p w:rsidR="003B66C4" w:rsidRPr="00AC0A73" w:rsidRDefault="003B66C4" w:rsidP="00AC0A73">
      <w:pPr>
        <w:spacing w:line="240" w:lineRule="auto"/>
        <w:rPr>
          <w:szCs w:val="24"/>
          <w:lang w:val="ru-RU"/>
        </w:rPr>
      </w:pPr>
      <w:r w:rsidRPr="00AC0A73">
        <w:rPr>
          <w:szCs w:val="24"/>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rsidR="003B66C4" w:rsidRPr="00AC0A73" w:rsidRDefault="003B66C4" w:rsidP="00AC0A73">
      <w:pPr>
        <w:spacing w:line="240" w:lineRule="auto"/>
        <w:rPr>
          <w:szCs w:val="24"/>
          <w:lang w:val="ru-RU"/>
        </w:rPr>
      </w:pPr>
      <w:r w:rsidRPr="00AC0A73">
        <w:rPr>
          <w:szCs w:val="24"/>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3B66C4" w:rsidRPr="00AC0A73" w:rsidRDefault="003B66C4" w:rsidP="00AC0A73">
      <w:pPr>
        <w:spacing w:line="240" w:lineRule="auto"/>
        <w:rPr>
          <w:szCs w:val="24"/>
          <w:lang w:val="ru-RU"/>
        </w:rPr>
      </w:pPr>
      <w:r w:rsidRPr="00AC0A73">
        <w:rPr>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3B66C4" w:rsidRPr="00AC0A73" w:rsidRDefault="003B66C4" w:rsidP="00AC0A73">
      <w:pPr>
        <w:spacing w:line="240" w:lineRule="auto"/>
        <w:rPr>
          <w:szCs w:val="24"/>
          <w:lang w:val="ru-RU"/>
        </w:rPr>
      </w:pPr>
      <w:r w:rsidRPr="00AC0A73">
        <w:rPr>
          <w:szCs w:val="24"/>
          <w:lang w:val="ru-RU"/>
        </w:rPr>
        <w:t>14.6.3.3.</w:t>
      </w:r>
      <w:r w:rsidRPr="00AC0A73">
        <w:rPr>
          <w:szCs w:val="24"/>
        </w:rPr>
        <w:t> </w:t>
      </w:r>
      <w:r w:rsidRPr="00AC0A73">
        <w:rPr>
          <w:szCs w:val="24"/>
          <w:lang w:val="ru-RU"/>
        </w:rPr>
        <w:t>Овладение универсальными учебными регулятивными действиями:</w:t>
      </w:r>
    </w:p>
    <w:p w:rsidR="003B66C4" w:rsidRPr="00AC0A73" w:rsidRDefault="003B66C4" w:rsidP="00AC0A73">
      <w:pPr>
        <w:spacing w:line="240" w:lineRule="auto"/>
        <w:rPr>
          <w:szCs w:val="24"/>
          <w:lang w:val="ru-RU"/>
        </w:rPr>
      </w:pPr>
      <w:r w:rsidRPr="00AC0A73">
        <w:rPr>
          <w:szCs w:val="24"/>
          <w:lang w:val="ru-RU"/>
        </w:rPr>
        <w:t>1) самоорганизация:</w:t>
      </w:r>
    </w:p>
    <w:p w:rsidR="003B66C4" w:rsidRPr="00AC0A73" w:rsidRDefault="003B66C4" w:rsidP="00AC0A73">
      <w:pPr>
        <w:spacing w:line="240" w:lineRule="auto"/>
        <w:rPr>
          <w:szCs w:val="24"/>
          <w:lang w:val="ru-RU"/>
        </w:rPr>
      </w:pPr>
      <w:r w:rsidRPr="00AC0A73">
        <w:rPr>
          <w:szCs w:val="24"/>
          <w:lang w:val="ru-RU"/>
        </w:rPr>
        <w:t>выявлять проблемы в жизненных и учебных ситуациях, требующих для решения физических знаний;</w:t>
      </w:r>
    </w:p>
    <w:p w:rsidR="003B66C4" w:rsidRPr="00AC0A73" w:rsidRDefault="003B66C4" w:rsidP="00AC0A73">
      <w:pPr>
        <w:spacing w:line="240" w:lineRule="auto"/>
        <w:rPr>
          <w:szCs w:val="24"/>
          <w:lang w:val="ru-RU"/>
        </w:rPr>
      </w:pPr>
      <w:r w:rsidRPr="00AC0A73">
        <w:rPr>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3B66C4" w:rsidRPr="00AC0A73" w:rsidRDefault="003B66C4" w:rsidP="00AC0A73">
      <w:pPr>
        <w:spacing w:line="240" w:lineRule="auto"/>
        <w:rPr>
          <w:szCs w:val="24"/>
          <w:lang w:val="ru-RU"/>
        </w:rPr>
      </w:pPr>
      <w:r w:rsidRPr="00AC0A73">
        <w:rPr>
          <w:szCs w:val="24"/>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3B66C4" w:rsidRPr="00AC0A73" w:rsidRDefault="003B66C4" w:rsidP="00AC0A73">
      <w:pPr>
        <w:spacing w:line="240" w:lineRule="auto"/>
        <w:rPr>
          <w:szCs w:val="24"/>
          <w:lang w:val="ru-RU"/>
        </w:rPr>
      </w:pPr>
      <w:r w:rsidRPr="00AC0A73">
        <w:rPr>
          <w:szCs w:val="24"/>
          <w:lang w:val="ru-RU"/>
        </w:rPr>
        <w:t>проводить выбор и брать ответственность за решение.</w:t>
      </w:r>
    </w:p>
    <w:p w:rsidR="003B66C4" w:rsidRPr="00AC0A73" w:rsidRDefault="003B66C4" w:rsidP="00AC0A73">
      <w:pPr>
        <w:spacing w:line="240" w:lineRule="auto"/>
        <w:rPr>
          <w:szCs w:val="24"/>
          <w:lang w:val="ru-RU"/>
        </w:rPr>
      </w:pPr>
      <w:r w:rsidRPr="00AC0A73">
        <w:rPr>
          <w:szCs w:val="24"/>
          <w:lang w:val="ru-RU"/>
        </w:rPr>
        <w:t>2) самоконтроль:</w:t>
      </w:r>
    </w:p>
    <w:p w:rsidR="003B66C4" w:rsidRPr="00AC0A73" w:rsidRDefault="003B66C4" w:rsidP="00AC0A73">
      <w:pPr>
        <w:spacing w:line="240" w:lineRule="auto"/>
        <w:rPr>
          <w:szCs w:val="24"/>
          <w:lang w:val="ru-RU"/>
        </w:rPr>
      </w:pPr>
      <w:r w:rsidRPr="00AC0A73">
        <w:rPr>
          <w:szCs w:val="24"/>
          <w:lang w:val="ru-RU"/>
        </w:rPr>
        <w:t>давать оценку ситуации и предлагать план её изменения;</w:t>
      </w:r>
    </w:p>
    <w:p w:rsidR="003B66C4" w:rsidRPr="00AC0A73" w:rsidRDefault="003B66C4" w:rsidP="00AC0A73">
      <w:pPr>
        <w:spacing w:line="240" w:lineRule="auto"/>
        <w:rPr>
          <w:szCs w:val="24"/>
          <w:lang w:val="ru-RU"/>
        </w:rPr>
      </w:pPr>
      <w:r w:rsidRPr="00AC0A73">
        <w:rPr>
          <w:szCs w:val="24"/>
          <w:lang w:val="ru-RU"/>
        </w:rPr>
        <w:t>объяснять причины достижения (недостижения) результатов деятельности, давать оценку приобретённому опыту;</w:t>
      </w:r>
    </w:p>
    <w:p w:rsidR="003B66C4" w:rsidRPr="00AC0A73" w:rsidRDefault="003B66C4" w:rsidP="00AC0A73">
      <w:pPr>
        <w:spacing w:line="240" w:lineRule="auto"/>
        <w:rPr>
          <w:szCs w:val="24"/>
          <w:lang w:val="ru-RU"/>
        </w:rPr>
      </w:pPr>
      <w:r w:rsidRPr="00AC0A73">
        <w:rPr>
          <w:szCs w:val="24"/>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3B66C4" w:rsidRPr="00AC0A73" w:rsidRDefault="003B66C4" w:rsidP="00AC0A73">
      <w:pPr>
        <w:spacing w:line="240" w:lineRule="auto"/>
        <w:rPr>
          <w:szCs w:val="24"/>
          <w:lang w:val="ru-RU"/>
        </w:rPr>
      </w:pPr>
      <w:r w:rsidRPr="00AC0A73">
        <w:rPr>
          <w:szCs w:val="24"/>
          <w:lang w:val="ru-RU"/>
        </w:rPr>
        <w:t>оценивать соответствие результата цели и условиям.</w:t>
      </w:r>
    </w:p>
    <w:p w:rsidR="003B66C4" w:rsidRPr="00AC0A73" w:rsidRDefault="003B66C4" w:rsidP="00AC0A73">
      <w:pPr>
        <w:spacing w:line="240" w:lineRule="auto"/>
        <w:rPr>
          <w:szCs w:val="24"/>
          <w:lang w:val="ru-RU"/>
        </w:rPr>
      </w:pPr>
      <w:r w:rsidRPr="00AC0A73">
        <w:rPr>
          <w:szCs w:val="24"/>
          <w:lang w:val="ru-RU"/>
        </w:rPr>
        <w:lastRenderedPageBreak/>
        <w:t>3) эмоциональный интеллект:</w:t>
      </w:r>
    </w:p>
    <w:p w:rsidR="003B66C4" w:rsidRPr="00AC0A73" w:rsidRDefault="003B66C4" w:rsidP="00AC0A73">
      <w:pPr>
        <w:spacing w:line="240" w:lineRule="auto"/>
        <w:rPr>
          <w:szCs w:val="24"/>
          <w:lang w:val="ru-RU"/>
        </w:rPr>
      </w:pPr>
      <w:r w:rsidRPr="00AC0A73">
        <w:rPr>
          <w:szCs w:val="24"/>
          <w:lang w:val="ru-RU"/>
        </w:rPr>
        <w:t>ставить себя на место другого человека в ходе спора или дискуссии на научную тему, понимать мотивы, намерения и логику другого.</w:t>
      </w:r>
    </w:p>
    <w:p w:rsidR="003B66C4" w:rsidRPr="00AC0A73" w:rsidRDefault="003B66C4" w:rsidP="00AC0A73">
      <w:pPr>
        <w:spacing w:line="240" w:lineRule="auto"/>
        <w:rPr>
          <w:szCs w:val="24"/>
          <w:lang w:val="ru-RU"/>
        </w:rPr>
      </w:pPr>
      <w:r w:rsidRPr="00AC0A73">
        <w:rPr>
          <w:szCs w:val="24"/>
          <w:lang w:val="ru-RU"/>
        </w:rPr>
        <w:t>4) принятие себя и других:</w:t>
      </w:r>
    </w:p>
    <w:p w:rsidR="003B66C4" w:rsidRPr="00AC0A73" w:rsidRDefault="003B66C4" w:rsidP="00AC0A73">
      <w:pPr>
        <w:spacing w:line="240" w:lineRule="auto"/>
        <w:rPr>
          <w:szCs w:val="24"/>
          <w:lang w:val="ru-RU"/>
        </w:rPr>
      </w:pPr>
      <w:r w:rsidRPr="00AC0A73">
        <w:rPr>
          <w:szCs w:val="24"/>
          <w:lang w:val="ru-RU"/>
        </w:rPr>
        <w:t>признавать своё право на ошибку при решении физических задач или в утверждениях на научные темы и такое же право другого.</w:t>
      </w:r>
    </w:p>
    <w:p w:rsidR="003B66C4" w:rsidRPr="00AC0A73" w:rsidRDefault="003B66C4" w:rsidP="00AC0A73">
      <w:pPr>
        <w:spacing w:line="240" w:lineRule="auto"/>
        <w:rPr>
          <w:szCs w:val="24"/>
          <w:lang w:val="ru-RU"/>
        </w:rPr>
      </w:pPr>
      <w:bookmarkStart w:id="84" w:name="_Toc124412008"/>
      <w:r w:rsidRPr="00AC0A73">
        <w:rPr>
          <w:szCs w:val="24"/>
          <w:lang w:val="ru-RU"/>
        </w:rPr>
        <w:t>14.6.4.</w:t>
      </w:r>
      <w:r w:rsidRPr="00AC0A73">
        <w:rPr>
          <w:szCs w:val="24"/>
        </w:rPr>
        <w:t> </w:t>
      </w:r>
      <w:bookmarkEnd w:id="84"/>
      <w:r w:rsidRPr="00AC0A73">
        <w:rPr>
          <w:szCs w:val="24"/>
          <w:lang w:val="ru-RU"/>
        </w:rPr>
        <w:t>Предметные результаты освоения программы по физике (базовый уровень).</w:t>
      </w:r>
    </w:p>
    <w:p w:rsidR="003B66C4" w:rsidRPr="00AC0A73" w:rsidRDefault="003B66C4" w:rsidP="00AC0A73">
      <w:pPr>
        <w:spacing w:line="240" w:lineRule="auto"/>
        <w:rPr>
          <w:szCs w:val="24"/>
          <w:lang w:val="ru-RU"/>
        </w:rPr>
      </w:pPr>
      <w:r w:rsidRPr="00AC0A73">
        <w:rPr>
          <w:szCs w:val="24"/>
          <w:lang w:val="ru-RU"/>
        </w:rPr>
        <w:t>14.6.4.1.</w:t>
      </w:r>
      <w:r w:rsidRPr="00AC0A73">
        <w:rPr>
          <w:szCs w:val="24"/>
        </w:rPr>
        <w:t> </w:t>
      </w:r>
      <w:r w:rsidRPr="00AC0A73">
        <w:rPr>
          <w:szCs w:val="24"/>
          <w:lang w:val="ru-RU"/>
        </w:rPr>
        <w:t>Предметные результаты освоения программы по физике к концу обучения в 7 классе:</w:t>
      </w:r>
    </w:p>
    <w:p w:rsidR="003B66C4" w:rsidRPr="00AC0A73" w:rsidRDefault="003B66C4" w:rsidP="00AC0A73">
      <w:pPr>
        <w:spacing w:line="240" w:lineRule="auto"/>
        <w:rPr>
          <w:szCs w:val="24"/>
          <w:lang w:val="ru-RU"/>
        </w:rPr>
      </w:pPr>
      <w:r w:rsidRPr="00AC0A73">
        <w:rPr>
          <w:szCs w:val="24"/>
          <w:lang w:val="ru-RU"/>
        </w:rPr>
        <w:t>Предметные результаты на базовом уровне должны отражать сформированность у обучающихся умений:</w:t>
      </w:r>
    </w:p>
    <w:p w:rsidR="003B66C4" w:rsidRPr="00AC0A73" w:rsidRDefault="003B66C4" w:rsidP="00AC0A73">
      <w:pPr>
        <w:spacing w:line="240" w:lineRule="auto"/>
        <w:rPr>
          <w:szCs w:val="24"/>
          <w:lang w:val="ru-RU"/>
        </w:rPr>
      </w:pPr>
      <w:r w:rsidRPr="00AC0A73">
        <w:rPr>
          <w:szCs w:val="24"/>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3B66C4" w:rsidRPr="00AC0A73" w:rsidRDefault="003B66C4" w:rsidP="00AC0A73">
      <w:pPr>
        <w:spacing w:line="240" w:lineRule="auto"/>
        <w:rPr>
          <w:szCs w:val="24"/>
          <w:lang w:val="ru-RU"/>
        </w:rPr>
      </w:pPr>
      <w:r w:rsidRPr="00AC0A73">
        <w:rPr>
          <w:szCs w:val="24"/>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3B66C4" w:rsidRPr="00AC0A73" w:rsidRDefault="003B66C4" w:rsidP="00AC0A73">
      <w:pPr>
        <w:spacing w:line="240" w:lineRule="auto"/>
        <w:rPr>
          <w:szCs w:val="24"/>
          <w:lang w:val="ru-RU"/>
        </w:rPr>
      </w:pPr>
      <w:r w:rsidRPr="00AC0A73">
        <w:rPr>
          <w:szCs w:val="24"/>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3B66C4" w:rsidRPr="00AC0A73" w:rsidRDefault="003B66C4" w:rsidP="00AC0A73">
      <w:pPr>
        <w:spacing w:line="240" w:lineRule="auto"/>
        <w:rPr>
          <w:szCs w:val="24"/>
          <w:lang w:val="ru-RU"/>
        </w:rPr>
      </w:pPr>
      <w:r w:rsidRPr="00AC0A73">
        <w:rPr>
          <w:szCs w:val="24"/>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3B66C4" w:rsidRPr="00AC0A73" w:rsidRDefault="003B66C4" w:rsidP="00AC0A73">
      <w:pPr>
        <w:spacing w:line="240" w:lineRule="auto"/>
        <w:rPr>
          <w:szCs w:val="24"/>
          <w:lang w:val="ru-RU"/>
        </w:rPr>
      </w:pPr>
      <w:r w:rsidRPr="00AC0A73">
        <w:rPr>
          <w:szCs w:val="24"/>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3B66C4" w:rsidRPr="00AC0A73" w:rsidRDefault="003B66C4" w:rsidP="00AC0A73">
      <w:pPr>
        <w:spacing w:line="240" w:lineRule="auto"/>
        <w:rPr>
          <w:szCs w:val="24"/>
          <w:lang w:val="ru-RU"/>
        </w:rPr>
      </w:pPr>
      <w:r w:rsidRPr="00AC0A73">
        <w:rPr>
          <w:szCs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закона или закономерности;</w:t>
      </w:r>
    </w:p>
    <w:p w:rsidR="003B66C4" w:rsidRPr="00AC0A73" w:rsidRDefault="003B66C4" w:rsidP="00AC0A73">
      <w:pPr>
        <w:spacing w:line="240" w:lineRule="auto"/>
        <w:rPr>
          <w:szCs w:val="24"/>
          <w:lang w:val="ru-RU"/>
        </w:rPr>
      </w:pPr>
      <w:r w:rsidRPr="00AC0A73">
        <w:rPr>
          <w:szCs w:val="24"/>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3B66C4" w:rsidRPr="00AC0A73" w:rsidRDefault="003B66C4" w:rsidP="00AC0A73">
      <w:pPr>
        <w:spacing w:line="240" w:lineRule="auto"/>
        <w:rPr>
          <w:szCs w:val="24"/>
          <w:lang w:val="ru-RU"/>
        </w:rPr>
      </w:pPr>
      <w:r w:rsidRPr="00AC0A73">
        <w:rPr>
          <w:szCs w:val="24"/>
          <w:lang w:val="ru-RU"/>
        </w:rPr>
        <w:t xml:space="preserve">распознавать проблемы, которые можно решить при помощи физических методов, </w:t>
      </w:r>
      <w:r w:rsidRPr="00AC0A73">
        <w:rPr>
          <w:szCs w:val="24"/>
          <w:lang w:val="ru-RU"/>
        </w:rPr>
        <w:lastRenderedPageBreak/>
        <w:t>в описании исследования выделять проверяемое предположение (гипотезу), различать и интерпретировать полученный результат, находить ошибки в ходе опыта, проводить выводы по его результатам;</w:t>
      </w:r>
    </w:p>
    <w:p w:rsidR="003B66C4" w:rsidRPr="00AC0A73" w:rsidRDefault="003B66C4" w:rsidP="00AC0A73">
      <w:pPr>
        <w:spacing w:line="240" w:lineRule="auto"/>
        <w:rPr>
          <w:szCs w:val="24"/>
          <w:lang w:val="ru-RU"/>
        </w:rPr>
      </w:pPr>
      <w:r w:rsidRPr="00AC0A73">
        <w:rPr>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3B66C4" w:rsidRPr="00AC0A73" w:rsidRDefault="003B66C4" w:rsidP="00AC0A73">
      <w:pPr>
        <w:spacing w:line="240" w:lineRule="auto"/>
        <w:rPr>
          <w:szCs w:val="24"/>
          <w:lang w:val="ru-RU"/>
        </w:rPr>
      </w:pPr>
      <w:r w:rsidRPr="00AC0A73">
        <w:rPr>
          <w:szCs w:val="24"/>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3B66C4" w:rsidRPr="00AC0A73" w:rsidRDefault="003B66C4" w:rsidP="00AC0A73">
      <w:pPr>
        <w:spacing w:line="240" w:lineRule="auto"/>
        <w:rPr>
          <w:szCs w:val="24"/>
          <w:lang w:val="ru-RU"/>
        </w:rPr>
      </w:pPr>
      <w:r w:rsidRPr="00AC0A73">
        <w:rPr>
          <w:szCs w:val="24"/>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проводить выводы по результатам исследования;</w:t>
      </w:r>
    </w:p>
    <w:p w:rsidR="003B66C4" w:rsidRPr="00AC0A73" w:rsidRDefault="003B66C4" w:rsidP="00AC0A73">
      <w:pPr>
        <w:spacing w:line="240" w:lineRule="auto"/>
        <w:rPr>
          <w:szCs w:val="24"/>
          <w:lang w:val="ru-RU"/>
        </w:rPr>
      </w:pPr>
      <w:r w:rsidRPr="00AC0A73">
        <w:rPr>
          <w:szCs w:val="24"/>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3B66C4" w:rsidRPr="00AC0A73" w:rsidRDefault="003B66C4" w:rsidP="00AC0A73">
      <w:pPr>
        <w:spacing w:line="240" w:lineRule="auto"/>
        <w:rPr>
          <w:szCs w:val="24"/>
          <w:lang w:val="ru-RU"/>
        </w:rPr>
      </w:pPr>
      <w:r w:rsidRPr="00AC0A73">
        <w:rPr>
          <w:szCs w:val="24"/>
          <w:lang w:val="ru-RU"/>
        </w:rPr>
        <w:t>соблюдать правила техники безопасности при работе с лабораторным оборудованием;</w:t>
      </w:r>
    </w:p>
    <w:p w:rsidR="003B66C4" w:rsidRPr="00AC0A73" w:rsidRDefault="003B66C4" w:rsidP="00AC0A73">
      <w:pPr>
        <w:spacing w:line="240" w:lineRule="auto"/>
        <w:rPr>
          <w:szCs w:val="24"/>
          <w:lang w:val="ru-RU"/>
        </w:rPr>
      </w:pPr>
      <w:r w:rsidRPr="00AC0A73">
        <w:rPr>
          <w:szCs w:val="24"/>
          <w:lang w:val="ru-RU"/>
        </w:rPr>
        <w:t>иметь представление о принципах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3B66C4" w:rsidRPr="00AC0A73" w:rsidRDefault="003B66C4" w:rsidP="00AC0A73">
      <w:pPr>
        <w:spacing w:line="240" w:lineRule="auto"/>
        <w:rPr>
          <w:szCs w:val="24"/>
          <w:lang w:val="ru-RU"/>
        </w:rPr>
      </w:pPr>
      <w:r w:rsidRPr="00AC0A73">
        <w:rPr>
          <w:szCs w:val="24"/>
          <w:lang w:val="ru-RU"/>
        </w:rPr>
        <w:t>характеризовать принципы действия изученных приборов и технических устройств с использованием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3B66C4" w:rsidRPr="00AC0A73" w:rsidRDefault="003B66C4" w:rsidP="00AC0A73">
      <w:pPr>
        <w:spacing w:line="240" w:lineRule="auto"/>
        <w:rPr>
          <w:szCs w:val="24"/>
          <w:lang w:val="ru-RU"/>
        </w:rPr>
      </w:pPr>
      <w:r w:rsidRPr="00AC0A73">
        <w:rPr>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3B66C4" w:rsidRPr="00AC0A73" w:rsidRDefault="003B66C4" w:rsidP="00AC0A73">
      <w:pPr>
        <w:spacing w:line="240" w:lineRule="auto"/>
        <w:rPr>
          <w:szCs w:val="24"/>
          <w:lang w:val="ru-RU"/>
        </w:rPr>
      </w:pPr>
      <w:r w:rsidRPr="00AC0A73">
        <w:rPr>
          <w:szCs w:val="24"/>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3B66C4" w:rsidRPr="00AC0A73" w:rsidRDefault="003B66C4" w:rsidP="00AC0A73">
      <w:pPr>
        <w:spacing w:line="240" w:lineRule="auto"/>
        <w:rPr>
          <w:szCs w:val="24"/>
          <w:lang w:val="ru-RU"/>
        </w:rPr>
      </w:pPr>
      <w:r w:rsidRPr="00AC0A73">
        <w:rPr>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3B66C4" w:rsidRPr="00AC0A73" w:rsidRDefault="003B66C4" w:rsidP="00AC0A73">
      <w:pPr>
        <w:spacing w:line="240" w:lineRule="auto"/>
        <w:rPr>
          <w:szCs w:val="24"/>
          <w:lang w:val="ru-RU"/>
        </w:rPr>
      </w:pPr>
      <w:r w:rsidRPr="00AC0A73">
        <w:rPr>
          <w:szCs w:val="24"/>
          <w:lang w:val="ru-RU"/>
        </w:rPr>
        <w:t>создавать собственные краткие письменные и устные сообщения на основе 2–3 источников информации,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3B66C4" w:rsidRPr="00AC0A73" w:rsidRDefault="003B66C4" w:rsidP="00AC0A73">
      <w:pPr>
        <w:spacing w:line="240" w:lineRule="auto"/>
        <w:rPr>
          <w:szCs w:val="24"/>
          <w:lang w:val="ru-RU"/>
        </w:rPr>
      </w:pPr>
      <w:r w:rsidRPr="00AC0A73">
        <w:rPr>
          <w:szCs w:val="24"/>
          <w:lang w:val="ru-RU"/>
        </w:rPr>
        <w:t xml:space="preserve">при выполнении учебных проектов и исследований распределять обязанности в </w:t>
      </w:r>
      <w:r w:rsidRPr="00AC0A73">
        <w:rPr>
          <w:szCs w:val="24"/>
          <w:lang w:val="ru-RU"/>
        </w:rPr>
        <w:lastRenderedPageBreak/>
        <w:t>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rsidR="003B66C4" w:rsidRPr="00AC0A73" w:rsidRDefault="003B66C4" w:rsidP="00AC0A73">
      <w:pPr>
        <w:spacing w:line="240" w:lineRule="auto"/>
        <w:rPr>
          <w:szCs w:val="24"/>
          <w:lang w:val="ru-RU"/>
        </w:rPr>
      </w:pPr>
      <w:r w:rsidRPr="00AC0A73">
        <w:rPr>
          <w:szCs w:val="24"/>
          <w:lang w:val="ru-RU"/>
        </w:rPr>
        <w:t>14.6.4.2.</w:t>
      </w:r>
      <w:r w:rsidRPr="00AC0A73">
        <w:rPr>
          <w:szCs w:val="24"/>
        </w:rPr>
        <w:t> </w:t>
      </w:r>
      <w:r w:rsidRPr="00AC0A73">
        <w:rPr>
          <w:szCs w:val="24"/>
          <w:lang w:val="ru-RU"/>
        </w:rPr>
        <w:t>Предметные результаты освоения программы по физике к концу обучения в 8 классе:</w:t>
      </w:r>
    </w:p>
    <w:p w:rsidR="003B66C4" w:rsidRPr="00AC0A73" w:rsidRDefault="003B66C4" w:rsidP="00AC0A73">
      <w:pPr>
        <w:spacing w:line="240" w:lineRule="auto"/>
        <w:rPr>
          <w:szCs w:val="24"/>
          <w:lang w:val="ru-RU"/>
        </w:rPr>
      </w:pPr>
      <w:r w:rsidRPr="00AC0A73">
        <w:rPr>
          <w:szCs w:val="24"/>
          <w:lang w:val="ru-RU"/>
        </w:rPr>
        <w:t>Предметные результаты на базовом уровне должны отражать сформированность у обучающихся умений:</w:t>
      </w:r>
    </w:p>
    <w:p w:rsidR="003B66C4" w:rsidRPr="00AC0A73" w:rsidRDefault="003B66C4" w:rsidP="00AC0A73">
      <w:pPr>
        <w:spacing w:line="240" w:lineRule="auto"/>
        <w:rPr>
          <w:szCs w:val="24"/>
          <w:lang w:val="ru-RU"/>
        </w:rPr>
      </w:pPr>
      <w:r w:rsidRPr="00AC0A73">
        <w:rPr>
          <w:szCs w:val="24"/>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3B66C4" w:rsidRPr="00AC0A73" w:rsidRDefault="003B66C4" w:rsidP="00AC0A73">
      <w:pPr>
        <w:spacing w:line="240" w:lineRule="auto"/>
        <w:rPr>
          <w:szCs w:val="24"/>
          <w:lang w:val="ru-RU"/>
        </w:rPr>
      </w:pPr>
      <w:r w:rsidRPr="00AC0A73">
        <w:rPr>
          <w:szCs w:val="24"/>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3B66C4" w:rsidRPr="00AC0A73" w:rsidRDefault="003B66C4" w:rsidP="00AC0A73">
      <w:pPr>
        <w:spacing w:line="240" w:lineRule="auto"/>
        <w:rPr>
          <w:szCs w:val="24"/>
          <w:lang w:val="ru-RU"/>
        </w:rPr>
      </w:pPr>
      <w:r w:rsidRPr="00AC0A73">
        <w:rPr>
          <w:szCs w:val="24"/>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переводитьпрактическую задачу в учебную, выделять существенные свойства (признаки) физических явлений;</w:t>
      </w:r>
    </w:p>
    <w:p w:rsidR="003B66C4" w:rsidRPr="00AC0A73" w:rsidRDefault="003B66C4" w:rsidP="00AC0A73">
      <w:pPr>
        <w:spacing w:line="240" w:lineRule="auto"/>
        <w:rPr>
          <w:szCs w:val="24"/>
          <w:lang w:val="ru-RU"/>
        </w:rPr>
      </w:pPr>
      <w:r w:rsidRPr="00AC0A73">
        <w:rPr>
          <w:szCs w:val="24"/>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3B66C4" w:rsidRPr="00AC0A73" w:rsidRDefault="003B66C4" w:rsidP="00AC0A73">
      <w:pPr>
        <w:spacing w:line="240" w:lineRule="auto"/>
        <w:rPr>
          <w:szCs w:val="24"/>
          <w:lang w:val="ru-RU"/>
        </w:rPr>
      </w:pPr>
      <w:r w:rsidRPr="00AC0A73">
        <w:rPr>
          <w:szCs w:val="24"/>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уметь формулировать закон и записывать его математическое выражение;</w:t>
      </w:r>
    </w:p>
    <w:p w:rsidR="003B66C4" w:rsidRPr="00AC0A73" w:rsidRDefault="003B66C4" w:rsidP="00AC0A73">
      <w:pPr>
        <w:spacing w:line="240" w:lineRule="auto"/>
        <w:rPr>
          <w:szCs w:val="24"/>
          <w:lang w:val="ru-RU"/>
        </w:rPr>
      </w:pPr>
      <w:r w:rsidRPr="00AC0A73">
        <w:rPr>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законов или закономерностей;</w:t>
      </w:r>
    </w:p>
    <w:p w:rsidR="003B66C4" w:rsidRPr="00AC0A73" w:rsidRDefault="003B66C4" w:rsidP="00AC0A73">
      <w:pPr>
        <w:spacing w:line="240" w:lineRule="auto"/>
        <w:rPr>
          <w:szCs w:val="24"/>
          <w:lang w:val="ru-RU"/>
        </w:rPr>
      </w:pPr>
      <w:r w:rsidRPr="00AC0A73">
        <w:rPr>
          <w:szCs w:val="24"/>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3B66C4" w:rsidRPr="00AC0A73" w:rsidRDefault="003B66C4" w:rsidP="00AC0A73">
      <w:pPr>
        <w:spacing w:line="240" w:lineRule="auto"/>
        <w:rPr>
          <w:szCs w:val="24"/>
          <w:lang w:val="ru-RU"/>
        </w:rPr>
      </w:pPr>
      <w:r w:rsidRPr="00AC0A73">
        <w:rPr>
          <w:szCs w:val="24"/>
          <w:lang w:val="ru-RU"/>
        </w:rPr>
        <w:t xml:space="preserve">распознавать проблемы, которые можно решить при помощи физических методов, </w:t>
      </w:r>
      <w:r w:rsidRPr="00AC0A73">
        <w:rPr>
          <w:szCs w:val="24"/>
          <w:lang w:val="ru-RU"/>
        </w:rPr>
        <w:lastRenderedPageBreak/>
        <w:t>используя описание исследования, выделять проверяемое предположение, оценивать правильность порядка проведения исследования, проводить выводы;</w:t>
      </w:r>
    </w:p>
    <w:p w:rsidR="003B66C4" w:rsidRPr="00AC0A73" w:rsidRDefault="003B66C4" w:rsidP="00AC0A73">
      <w:pPr>
        <w:spacing w:line="240" w:lineRule="auto"/>
        <w:rPr>
          <w:szCs w:val="24"/>
          <w:lang w:val="ru-RU"/>
        </w:rPr>
      </w:pPr>
      <w:r w:rsidRPr="00AC0A73">
        <w:rPr>
          <w:szCs w:val="24"/>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3B66C4" w:rsidRPr="00AC0A73" w:rsidRDefault="003B66C4" w:rsidP="00AC0A73">
      <w:pPr>
        <w:spacing w:line="240" w:lineRule="auto"/>
        <w:rPr>
          <w:szCs w:val="24"/>
          <w:lang w:val="ru-RU"/>
        </w:rPr>
      </w:pPr>
      <w:r w:rsidRPr="00AC0A73">
        <w:rPr>
          <w:szCs w:val="24"/>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3B66C4" w:rsidRPr="00AC0A73" w:rsidRDefault="003B66C4" w:rsidP="00AC0A73">
      <w:pPr>
        <w:spacing w:line="240" w:lineRule="auto"/>
        <w:rPr>
          <w:szCs w:val="24"/>
          <w:lang w:val="ru-RU"/>
        </w:rPr>
      </w:pPr>
      <w:r w:rsidRPr="00AC0A73">
        <w:rPr>
          <w:szCs w:val="24"/>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проводить выводы по результатам исследования;</w:t>
      </w:r>
    </w:p>
    <w:p w:rsidR="003B66C4" w:rsidRPr="00AC0A73" w:rsidRDefault="003B66C4" w:rsidP="00AC0A73">
      <w:pPr>
        <w:spacing w:line="240" w:lineRule="auto"/>
        <w:rPr>
          <w:szCs w:val="24"/>
          <w:lang w:val="ru-RU"/>
        </w:rPr>
      </w:pPr>
      <w:r w:rsidRPr="00AC0A73">
        <w:rPr>
          <w:szCs w:val="24"/>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3B66C4" w:rsidRPr="00AC0A73" w:rsidRDefault="003B66C4" w:rsidP="00AC0A73">
      <w:pPr>
        <w:spacing w:line="240" w:lineRule="auto"/>
        <w:rPr>
          <w:szCs w:val="24"/>
          <w:lang w:val="ru-RU"/>
        </w:rPr>
      </w:pPr>
      <w:r w:rsidRPr="00AC0A73">
        <w:rPr>
          <w:szCs w:val="24"/>
          <w:lang w:val="ru-RU"/>
        </w:rPr>
        <w:t>соблюдать правила техники безопасности при работе с лабораторным оборудованием;</w:t>
      </w:r>
    </w:p>
    <w:p w:rsidR="003B66C4" w:rsidRPr="00AC0A73" w:rsidRDefault="003B66C4" w:rsidP="00AC0A73">
      <w:pPr>
        <w:spacing w:line="240" w:lineRule="auto"/>
        <w:rPr>
          <w:szCs w:val="24"/>
          <w:lang w:val="ru-RU"/>
        </w:rPr>
      </w:pPr>
      <w:r w:rsidRPr="00AC0A73">
        <w:rPr>
          <w:szCs w:val="24"/>
          <w:lang w:val="ru-RU"/>
        </w:rPr>
        <w:t>характеризовать принципы действия изученных приборов и технических устройств с использованием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3B66C4" w:rsidRPr="00AC0A73" w:rsidRDefault="003B66C4" w:rsidP="00AC0A73">
      <w:pPr>
        <w:spacing w:line="240" w:lineRule="auto"/>
        <w:rPr>
          <w:szCs w:val="24"/>
          <w:lang w:val="ru-RU"/>
        </w:rPr>
      </w:pPr>
      <w:r w:rsidRPr="00AC0A73">
        <w:rPr>
          <w:szCs w:val="24"/>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3B66C4" w:rsidRPr="00AC0A73" w:rsidRDefault="003B66C4" w:rsidP="00AC0A73">
      <w:pPr>
        <w:spacing w:line="240" w:lineRule="auto"/>
        <w:rPr>
          <w:szCs w:val="24"/>
          <w:lang w:val="ru-RU"/>
        </w:rPr>
      </w:pPr>
      <w:r w:rsidRPr="00AC0A73">
        <w:rPr>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3B66C4" w:rsidRPr="00AC0A73" w:rsidRDefault="003B66C4" w:rsidP="00AC0A73">
      <w:pPr>
        <w:spacing w:line="240" w:lineRule="auto"/>
        <w:rPr>
          <w:szCs w:val="24"/>
          <w:lang w:val="ru-RU"/>
        </w:rPr>
      </w:pPr>
      <w:r w:rsidRPr="00AC0A73">
        <w:rPr>
          <w:szCs w:val="24"/>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3B66C4" w:rsidRPr="00AC0A73" w:rsidRDefault="003B66C4" w:rsidP="00AC0A73">
      <w:pPr>
        <w:spacing w:line="240" w:lineRule="auto"/>
        <w:rPr>
          <w:szCs w:val="24"/>
          <w:lang w:val="ru-RU"/>
        </w:rPr>
      </w:pPr>
      <w:r w:rsidRPr="00AC0A73">
        <w:rPr>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3B66C4" w:rsidRPr="00AC0A73" w:rsidRDefault="003B66C4" w:rsidP="00AC0A73">
      <w:pPr>
        <w:spacing w:line="240" w:lineRule="auto"/>
        <w:rPr>
          <w:szCs w:val="24"/>
          <w:lang w:val="ru-RU"/>
        </w:rPr>
      </w:pPr>
      <w:r w:rsidRPr="00AC0A73">
        <w:rPr>
          <w:szCs w:val="24"/>
          <w:lang w:val="ru-RU"/>
        </w:rPr>
        <w:t xml:space="preserve">создавать собственные письменные и краткие устные сообщения, обобщая </w:t>
      </w:r>
      <w:r w:rsidRPr="00AC0A73">
        <w:rPr>
          <w:szCs w:val="24"/>
          <w:lang w:val="ru-RU"/>
        </w:rPr>
        <w:lastRenderedPageBreak/>
        <w:t>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3B66C4" w:rsidRPr="00AC0A73" w:rsidRDefault="003B66C4" w:rsidP="00AC0A73">
      <w:pPr>
        <w:spacing w:line="240" w:lineRule="auto"/>
        <w:rPr>
          <w:szCs w:val="24"/>
          <w:lang w:val="ru-RU"/>
        </w:rPr>
      </w:pPr>
      <w:r w:rsidRPr="00AC0A73">
        <w:rPr>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rsidR="003B66C4" w:rsidRPr="00AC0A73" w:rsidRDefault="003B66C4" w:rsidP="00AC0A73">
      <w:pPr>
        <w:spacing w:line="240" w:lineRule="auto"/>
        <w:rPr>
          <w:szCs w:val="24"/>
          <w:lang w:val="ru-RU"/>
        </w:rPr>
      </w:pPr>
      <w:r w:rsidRPr="00AC0A73">
        <w:rPr>
          <w:szCs w:val="24"/>
          <w:lang w:val="ru-RU"/>
        </w:rPr>
        <w:t>14.6.4.3.</w:t>
      </w:r>
      <w:r w:rsidRPr="00AC0A73">
        <w:rPr>
          <w:szCs w:val="24"/>
        </w:rPr>
        <w:t> </w:t>
      </w:r>
      <w:r w:rsidRPr="00AC0A73">
        <w:rPr>
          <w:szCs w:val="24"/>
          <w:lang w:val="ru-RU"/>
        </w:rPr>
        <w:t>Предметные результаты освоения программы по физике к концу обучения в 9 классе:</w:t>
      </w:r>
    </w:p>
    <w:p w:rsidR="003B66C4" w:rsidRPr="00AC0A73" w:rsidRDefault="003B66C4" w:rsidP="00AC0A73">
      <w:pPr>
        <w:spacing w:line="240" w:lineRule="auto"/>
        <w:rPr>
          <w:szCs w:val="24"/>
          <w:lang w:val="ru-RU"/>
        </w:rPr>
      </w:pPr>
      <w:r w:rsidRPr="00AC0A73">
        <w:rPr>
          <w:szCs w:val="24"/>
          <w:lang w:val="ru-RU"/>
        </w:rPr>
        <w:t>Предметные результаты на базовом уровне должны отражать сформированность у обучающихся умений:</w:t>
      </w:r>
    </w:p>
    <w:p w:rsidR="003B66C4" w:rsidRPr="00AC0A73" w:rsidRDefault="003B66C4" w:rsidP="00AC0A73">
      <w:pPr>
        <w:spacing w:line="240" w:lineRule="auto"/>
        <w:rPr>
          <w:szCs w:val="24"/>
          <w:lang w:val="ru-RU"/>
        </w:rPr>
      </w:pPr>
      <w:r w:rsidRPr="00AC0A73">
        <w:rPr>
          <w:szCs w:val="24"/>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3B66C4" w:rsidRPr="00AC0A73" w:rsidRDefault="003B66C4" w:rsidP="00AC0A73">
      <w:pPr>
        <w:spacing w:line="240" w:lineRule="auto"/>
        <w:rPr>
          <w:szCs w:val="24"/>
          <w:lang w:val="ru-RU"/>
        </w:rPr>
      </w:pPr>
      <w:r w:rsidRPr="00AC0A73">
        <w:rPr>
          <w:szCs w:val="24"/>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3B66C4" w:rsidRPr="00AC0A73" w:rsidRDefault="003B66C4" w:rsidP="00AC0A73">
      <w:pPr>
        <w:spacing w:line="240" w:lineRule="auto"/>
        <w:rPr>
          <w:szCs w:val="24"/>
          <w:lang w:val="ru-RU"/>
        </w:rPr>
      </w:pPr>
      <w:r w:rsidRPr="00AC0A73">
        <w:rPr>
          <w:szCs w:val="24"/>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наорганизм человека), при этом переводить практическую задачу в учебную, выделять существенные свойства (признаки) физических явлений;</w:t>
      </w:r>
    </w:p>
    <w:p w:rsidR="003B66C4" w:rsidRPr="00AC0A73" w:rsidRDefault="003B66C4" w:rsidP="00AC0A73">
      <w:pPr>
        <w:spacing w:line="240" w:lineRule="auto"/>
        <w:rPr>
          <w:szCs w:val="24"/>
          <w:lang w:val="ru-RU"/>
        </w:rPr>
      </w:pPr>
      <w:r w:rsidRPr="00AC0A73">
        <w:rPr>
          <w:szCs w:val="24"/>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3B66C4" w:rsidRPr="00AC0A73" w:rsidRDefault="003B66C4" w:rsidP="00AC0A73">
      <w:pPr>
        <w:spacing w:line="240" w:lineRule="auto"/>
        <w:rPr>
          <w:szCs w:val="24"/>
          <w:lang w:val="ru-RU"/>
        </w:rPr>
      </w:pPr>
      <w:r w:rsidRPr="00AC0A73">
        <w:rPr>
          <w:szCs w:val="24"/>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w:t>
      </w:r>
      <w:r w:rsidRPr="00AC0A73">
        <w:rPr>
          <w:szCs w:val="24"/>
          <w:lang w:val="ru-RU"/>
        </w:rPr>
        <w:lastRenderedPageBreak/>
        <w:t>ядерных реакциях, при этом формулировать закон и записывать его математическое выражение;</w:t>
      </w:r>
    </w:p>
    <w:p w:rsidR="003B66C4" w:rsidRPr="00AC0A73" w:rsidRDefault="003B66C4" w:rsidP="00AC0A73">
      <w:pPr>
        <w:spacing w:line="240" w:lineRule="auto"/>
        <w:rPr>
          <w:szCs w:val="24"/>
          <w:lang w:val="ru-RU"/>
        </w:rPr>
      </w:pPr>
      <w:r w:rsidRPr="00AC0A73">
        <w:rPr>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использованием 2–3 изученных свойства физических явлений, физических законов или закономерностей;</w:t>
      </w:r>
    </w:p>
    <w:p w:rsidR="003B66C4" w:rsidRPr="00AC0A73" w:rsidRDefault="003B66C4" w:rsidP="00AC0A73">
      <w:pPr>
        <w:spacing w:line="240" w:lineRule="auto"/>
        <w:rPr>
          <w:szCs w:val="24"/>
          <w:lang w:val="ru-RU"/>
        </w:rPr>
      </w:pPr>
      <w:r w:rsidRPr="00AC0A73">
        <w:rPr>
          <w:szCs w:val="24"/>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3B66C4" w:rsidRPr="00AC0A73" w:rsidRDefault="003B66C4" w:rsidP="00AC0A73">
      <w:pPr>
        <w:spacing w:line="240" w:lineRule="auto"/>
        <w:rPr>
          <w:szCs w:val="24"/>
          <w:lang w:val="ru-RU"/>
        </w:rPr>
      </w:pPr>
      <w:r w:rsidRPr="00AC0A73">
        <w:rPr>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 интерпретировать результаты наблюдений и опытов;</w:t>
      </w:r>
    </w:p>
    <w:p w:rsidR="003B66C4" w:rsidRPr="00AC0A73" w:rsidRDefault="003B66C4" w:rsidP="00AC0A73">
      <w:pPr>
        <w:spacing w:line="240" w:lineRule="auto"/>
        <w:rPr>
          <w:szCs w:val="24"/>
          <w:lang w:val="ru-RU"/>
        </w:rPr>
      </w:pPr>
      <w:r w:rsidRPr="00AC0A73">
        <w:rPr>
          <w:szCs w:val="24"/>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3B66C4" w:rsidRPr="00AC0A73" w:rsidRDefault="003B66C4" w:rsidP="00AC0A73">
      <w:pPr>
        <w:spacing w:line="240" w:lineRule="auto"/>
        <w:rPr>
          <w:szCs w:val="24"/>
          <w:lang w:val="ru-RU"/>
        </w:rPr>
      </w:pPr>
      <w:r w:rsidRPr="00AC0A73">
        <w:rPr>
          <w:szCs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3B66C4" w:rsidRPr="00AC0A73" w:rsidRDefault="003B66C4" w:rsidP="00AC0A73">
      <w:pPr>
        <w:spacing w:line="240" w:lineRule="auto"/>
        <w:rPr>
          <w:szCs w:val="24"/>
          <w:lang w:val="ru-RU"/>
        </w:rPr>
      </w:pPr>
      <w:r w:rsidRPr="00AC0A73">
        <w:rPr>
          <w:szCs w:val="24"/>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проводить выводы по результатам исследования;</w:t>
      </w:r>
    </w:p>
    <w:p w:rsidR="003B66C4" w:rsidRPr="00AC0A73" w:rsidRDefault="003B66C4" w:rsidP="00AC0A73">
      <w:pPr>
        <w:spacing w:line="240" w:lineRule="auto"/>
        <w:rPr>
          <w:szCs w:val="24"/>
          <w:lang w:val="ru-RU"/>
        </w:rPr>
      </w:pPr>
      <w:r w:rsidRPr="00AC0A73">
        <w:rPr>
          <w:szCs w:val="24"/>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3B66C4" w:rsidRPr="00AC0A73" w:rsidRDefault="003B66C4" w:rsidP="00AC0A73">
      <w:pPr>
        <w:spacing w:line="240" w:lineRule="auto"/>
        <w:rPr>
          <w:szCs w:val="24"/>
          <w:lang w:val="ru-RU"/>
        </w:rPr>
      </w:pPr>
      <w:r w:rsidRPr="00AC0A73">
        <w:rPr>
          <w:szCs w:val="24"/>
          <w:lang w:val="ru-RU"/>
        </w:rPr>
        <w:t>соблюдать правила техники безопасности при работе с лабораторным оборудованием;</w:t>
      </w:r>
    </w:p>
    <w:p w:rsidR="003B66C4" w:rsidRPr="00AC0A73" w:rsidRDefault="003B66C4" w:rsidP="00AC0A73">
      <w:pPr>
        <w:spacing w:line="240" w:lineRule="auto"/>
        <w:rPr>
          <w:szCs w:val="24"/>
          <w:lang w:val="ru-RU"/>
        </w:rPr>
      </w:pPr>
      <w:r w:rsidRPr="00AC0A73">
        <w:rPr>
          <w:szCs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3B66C4" w:rsidRPr="00AC0A73" w:rsidRDefault="003B66C4" w:rsidP="00AC0A73">
      <w:pPr>
        <w:spacing w:line="240" w:lineRule="auto"/>
        <w:rPr>
          <w:szCs w:val="24"/>
          <w:lang w:val="ru-RU"/>
        </w:rPr>
      </w:pPr>
      <w:r w:rsidRPr="00AC0A73">
        <w:rPr>
          <w:szCs w:val="24"/>
          <w:lang w:val="ru-RU"/>
        </w:rPr>
        <w:t>характеризовать принципы действия изученных приборов и технических устройств с использованием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3B66C4" w:rsidRPr="00AC0A73" w:rsidRDefault="003B66C4" w:rsidP="00AC0A73">
      <w:pPr>
        <w:spacing w:line="240" w:lineRule="auto"/>
        <w:rPr>
          <w:szCs w:val="24"/>
          <w:lang w:val="ru-RU"/>
        </w:rPr>
      </w:pPr>
      <w:r w:rsidRPr="00AC0A73">
        <w:rPr>
          <w:szCs w:val="24"/>
          <w:lang w:val="ru-RU"/>
        </w:rPr>
        <w:t xml:space="preserve">использовать схемы и схематичные рисунки изученных технических устройств, </w:t>
      </w:r>
      <w:r w:rsidRPr="00AC0A73">
        <w:rPr>
          <w:szCs w:val="24"/>
          <w:lang w:val="ru-RU"/>
        </w:rPr>
        <w:lastRenderedPageBreak/>
        <w:t>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3B66C4" w:rsidRPr="00AC0A73" w:rsidRDefault="003B66C4" w:rsidP="00AC0A73">
      <w:pPr>
        <w:spacing w:line="240" w:lineRule="auto"/>
        <w:rPr>
          <w:szCs w:val="24"/>
          <w:lang w:val="ru-RU"/>
        </w:rPr>
      </w:pPr>
      <w:r w:rsidRPr="00AC0A73">
        <w:rPr>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3B66C4" w:rsidRPr="00AC0A73" w:rsidRDefault="003B66C4" w:rsidP="00AC0A73">
      <w:pPr>
        <w:spacing w:line="240" w:lineRule="auto"/>
        <w:rPr>
          <w:szCs w:val="24"/>
          <w:lang w:val="ru-RU"/>
        </w:rPr>
      </w:pPr>
      <w:r w:rsidRPr="00AC0A73">
        <w:rPr>
          <w:szCs w:val="24"/>
          <w:lang w:val="ru-RU"/>
        </w:rP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3B66C4" w:rsidRPr="00AC0A73" w:rsidRDefault="003B66C4" w:rsidP="00AC0A73">
      <w:pPr>
        <w:spacing w:line="240" w:lineRule="auto"/>
        <w:rPr>
          <w:szCs w:val="24"/>
          <w:lang w:val="ru-RU"/>
        </w:rPr>
      </w:pPr>
      <w:r w:rsidRPr="00AC0A73">
        <w:rPr>
          <w:szCs w:val="24"/>
          <w:lang w:val="ru-RU"/>
        </w:rP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3B66C4" w:rsidRPr="00AC0A73" w:rsidRDefault="003B66C4" w:rsidP="00AC0A73">
      <w:pPr>
        <w:spacing w:line="240" w:lineRule="auto"/>
        <w:rPr>
          <w:szCs w:val="24"/>
          <w:lang w:val="ru-RU"/>
        </w:rPr>
      </w:pPr>
      <w:r w:rsidRPr="00AC0A73">
        <w:rPr>
          <w:szCs w:val="24"/>
          <w:lang w:val="ru-RU"/>
        </w:rPr>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обучающихся.</w:t>
      </w:r>
    </w:p>
    <w:p w:rsidR="00567B36" w:rsidRPr="00AC0A73" w:rsidRDefault="00567B36" w:rsidP="007B4D35">
      <w:pPr>
        <w:rPr>
          <w:highlight w:val="yellow"/>
          <w:lang w:val="ru-RU"/>
        </w:rPr>
      </w:pPr>
    </w:p>
    <w:p w:rsidR="00567B36" w:rsidRPr="007B4D35" w:rsidRDefault="00567B36" w:rsidP="007B4D35">
      <w:pPr>
        <w:pStyle w:val="2"/>
        <w:rPr>
          <w:rFonts w:eastAsia="Times New Roman"/>
          <w:lang w:val="ru-RU"/>
        </w:rPr>
      </w:pPr>
      <w:bookmarkStart w:id="85" w:name="_Toc146740506"/>
      <w:bookmarkStart w:id="86" w:name="_Hlk141088818"/>
      <w:r w:rsidRPr="00DB0CEF">
        <w:rPr>
          <w:rFonts w:eastAsia="Times New Roman"/>
          <w:lang w:val="ru-RU"/>
        </w:rPr>
        <w:t>1</w:t>
      </w:r>
      <w:r w:rsidR="009D02D1" w:rsidRPr="00DB0CEF">
        <w:rPr>
          <w:rFonts w:eastAsia="Times New Roman"/>
          <w:lang w:val="ru-RU"/>
        </w:rPr>
        <w:t>5.</w:t>
      </w:r>
      <w:r w:rsidR="009D02D1" w:rsidRPr="00DB0CEF">
        <w:rPr>
          <w:rFonts w:eastAsia="Times New Roman"/>
        </w:rPr>
        <w:t> </w:t>
      </w:r>
      <w:r w:rsidRPr="00DB0CEF">
        <w:rPr>
          <w:rFonts w:eastAsia="Times New Roman"/>
          <w:lang w:val="ru-RU"/>
        </w:rPr>
        <w:t>Р</w:t>
      </w:r>
      <w:r w:rsidR="009D02D1" w:rsidRPr="00DB0CEF">
        <w:rPr>
          <w:rFonts w:eastAsia="Times New Roman"/>
          <w:lang w:val="ru-RU"/>
        </w:rPr>
        <w:t>абочая программа по учебному предмету «Химия» (базовый уровень)</w:t>
      </w:r>
      <w:bookmarkEnd w:id="85"/>
    </w:p>
    <w:bookmarkEnd w:id="86"/>
    <w:p w:rsidR="009D02D1" w:rsidRPr="00DB0CEF" w:rsidRDefault="00567B36" w:rsidP="00AC0A73">
      <w:pPr>
        <w:spacing w:line="240" w:lineRule="auto"/>
        <w:rPr>
          <w:szCs w:val="24"/>
          <w:lang w:val="ru-RU"/>
        </w:rPr>
      </w:pPr>
      <w:r w:rsidRPr="00DB0CEF">
        <w:rPr>
          <w:szCs w:val="24"/>
          <w:lang w:val="ru-RU"/>
        </w:rPr>
        <w:t>1</w:t>
      </w:r>
      <w:r w:rsidR="009D02D1" w:rsidRPr="00DB0CEF">
        <w:rPr>
          <w:szCs w:val="24"/>
          <w:lang w:val="ru-RU"/>
        </w:rPr>
        <w:t>5.1.</w:t>
      </w:r>
      <w:r w:rsidR="009D02D1" w:rsidRPr="00DB0CEF">
        <w:rPr>
          <w:szCs w:val="24"/>
        </w:rPr>
        <w:t> </w:t>
      </w:r>
      <w:r w:rsidRPr="00DB0CEF">
        <w:rPr>
          <w:szCs w:val="24"/>
          <w:lang w:val="ru-RU"/>
        </w:rPr>
        <w:t>Р</w:t>
      </w:r>
      <w:r w:rsidR="009D02D1" w:rsidRPr="00DB0CEF">
        <w:rPr>
          <w:szCs w:val="24"/>
          <w:lang w:val="ru-RU"/>
        </w:rPr>
        <w:t>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9D02D1" w:rsidRPr="00DB0CEF" w:rsidRDefault="00AC0A73" w:rsidP="00AC0A73">
      <w:pPr>
        <w:spacing w:line="240" w:lineRule="auto"/>
        <w:rPr>
          <w:szCs w:val="24"/>
          <w:lang w:val="ru-RU"/>
        </w:rPr>
      </w:pPr>
      <w:r w:rsidRPr="00DB0CEF">
        <w:rPr>
          <w:szCs w:val="24"/>
          <w:lang w:val="ru-RU"/>
        </w:rPr>
        <w:t>15</w:t>
      </w:r>
      <w:r w:rsidR="009D02D1" w:rsidRPr="00DB0CEF">
        <w:rPr>
          <w:szCs w:val="24"/>
          <w:lang w:val="ru-RU"/>
        </w:rPr>
        <w:t>.2. Пояснительная записка.</w:t>
      </w:r>
    </w:p>
    <w:p w:rsidR="009D02D1" w:rsidRPr="00DB0CEF" w:rsidRDefault="00AC0A73" w:rsidP="00AC0A73">
      <w:pPr>
        <w:spacing w:line="240" w:lineRule="auto"/>
        <w:rPr>
          <w:szCs w:val="24"/>
          <w:lang w:val="ru-RU"/>
        </w:rPr>
      </w:pPr>
      <w:r w:rsidRPr="00DB0CEF">
        <w:rPr>
          <w:szCs w:val="24"/>
          <w:lang w:val="ru-RU"/>
        </w:rPr>
        <w:t>15</w:t>
      </w:r>
      <w:r w:rsidR="009D02D1" w:rsidRPr="00DB0CEF">
        <w:rPr>
          <w:szCs w:val="24"/>
          <w:lang w:val="ru-RU"/>
        </w:rPr>
        <w:t>.2.1.</w:t>
      </w:r>
      <w:r w:rsidR="009D02D1" w:rsidRPr="00DB0CEF">
        <w:rPr>
          <w:szCs w:val="24"/>
        </w:rPr>
        <w:t> </w:t>
      </w:r>
      <w:r w:rsidR="009D02D1" w:rsidRPr="00DB0CEF">
        <w:rPr>
          <w:szCs w:val="24"/>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9D02D1" w:rsidRPr="00DB0CEF" w:rsidRDefault="00AC0A73" w:rsidP="00AC0A73">
      <w:pPr>
        <w:spacing w:line="240" w:lineRule="auto"/>
        <w:rPr>
          <w:szCs w:val="24"/>
          <w:lang w:val="ru-RU"/>
        </w:rPr>
      </w:pPr>
      <w:r w:rsidRPr="00DB0CEF">
        <w:rPr>
          <w:szCs w:val="24"/>
          <w:lang w:val="ru-RU"/>
        </w:rPr>
        <w:t>15</w:t>
      </w:r>
      <w:r w:rsidR="009D02D1" w:rsidRPr="00DB0CEF">
        <w:rPr>
          <w:szCs w:val="24"/>
          <w:lang w:val="ru-RU"/>
        </w:rPr>
        <w:t>.2.2.</w:t>
      </w:r>
      <w:r w:rsidR="009D02D1" w:rsidRPr="00DB0CEF">
        <w:rPr>
          <w:szCs w:val="24"/>
        </w:rPr>
        <w:t> </w:t>
      </w:r>
      <w:r w:rsidR="009D02D1" w:rsidRPr="00DB0CEF">
        <w:rPr>
          <w:szCs w:val="24"/>
          <w:lang w:val="ru-RU"/>
        </w:rPr>
        <w:t>Программа по химии разработана с целью оказания методической помощи учителю в создании рабочей программы по учебному предмету.</w:t>
      </w:r>
    </w:p>
    <w:p w:rsidR="009D02D1" w:rsidRPr="00DB0CEF" w:rsidRDefault="009D02D1" w:rsidP="00AC0A73">
      <w:pPr>
        <w:spacing w:line="240" w:lineRule="auto"/>
        <w:rPr>
          <w:szCs w:val="24"/>
          <w:lang w:val="ru-RU"/>
        </w:rPr>
      </w:pPr>
      <w:r w:rsidRPr="00DB0CEF">
        <w:rPr>
          <w:szCs w:val="24"/>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9D02D1" w:rsidRPr="00DB0CEF" w:rsidRDefault="00AC0A73" w:rsidP="00AC0A73">
      <w:pPr>
        <w:spacing w:line="240" w:lineRule="auto"/>
        <w:rPr>
          <w:szCs w:val="24"/>
          <w:lang w:val="ru-RU"/>
        </w:rPr>
      </w:pPr>
      <w:r w:rsidRPr="00DB0CEF">
        <w:rPr>
          <w:szCs w:val="24"/>
          <w:lang w:val="ru-RU"/>
        </w:rPr>
        <w:t>15</w:t>
      </w:r>
      <w:r w:rsidR="009D02D1" w:rsidRPr="00DB0CEF">
        <w:rPr>
          <w:szCs w:val="24"/>
          <w:lang w:val="ru-RU"/>
        </w:rPr>
        <w:t>.2.3.</w:t>
      </w:r>
      <w:r w:rsidR="009D02D1" w:rsidRPr="00DB0CEF">
        <w:rPr>
          <w:szCs w:val="24"/>
        </w:rPr>
        <w:t> </w:t>
      </w:r>
      <w:r w:rsidR="009D02D1" w:rsidRPr="00DB0CEF">
        <w:rPr>
          <w:szCs w:val="24"/>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9D02D1" w:rsidRPr="00DB0CEF" w:rsidRDefault="00AC0A73" w:rsidP="00AC0A73">
      <w:pPr>
        <w:spacing w:line="240" w:lineRule="auto"/>
        <w:rPr>
          <w:szCs w:val="24"/>
          <w:lang w:val="ru-RU"/>
        </w:rPr>
      </w:pPr>
      <w:r w:rsidRPr="00DB0CEF">
        <w:rPr>
          <w:szCs w:val="24"/>
          <w:lang w:val="ru-RU"/>
        </w:rPr>
        <w:t>15</w:t>
      </w:r>
      <w:r w:rsidR="009D02D1" w:rsidRPr="00DB0CEF">
        <w:rPr>
          <w:szCs w:val="24"/>
          <w:lang w:val="ru-RU"/>
        </w:rPr>
        <w:t>.2.4.</w:t>
      </w:r>
      <w:r w:rsidR="009D02D1" w:rsidRPr="00DB0CEF">
        <w:rPr>
          <w:szCs w:val="24"/>
        </w:rPr>
        <w:t> </w:t>
      </w:r>
      <w:r w:rsidR="009D02D1" w:rsidRPr="00DB0CEF">
        <w:rPr>
          <w:szCs w:val="24"/>
          <w:lang w:val="ru-RU"/>
        </w:rPr>
        <w:t xml:space="preserve">Изучение химии: </w:t>
      </w:r>
    </w:p>
    <w:p w:rsidR="009D02D1" w:rsidRPr="00DB0CEF" w:rsidRDefault="009D02D1" w:rsidP="00AC0A73">
      <w:pPr>
        <w:spacing w:line="240" w:lineRule="auto"/>
        <w:rPr>
          <w:szCs w:val="24"/>
          <w:lang w:val="ru-RU"/>
        </w:rPr>
      </w:pPr>
      <w:r w:rsidRPr="00DB0CEF">
        <w:rPr>
          <w:szCs w:val="24"/>
          <w:lang w:val="ru-RU"/>
        </w:rPr>
        <w:lastRenderedPageBreak/>
        <w:t xml:space="preserve">способствует реализации возможностей для саморазвития и формирования культуры личности, её общей и функциональной грамотности; </w:t>
      </w:r>
    </w:p>
    <w:p w:rsidR="009D02D1" w:rsidRPr="00DB0CEF" w:rsidRDefault="009D02D1" w:rsidP="00AC0A73">
      <w:pPr>
        <w:spacing w:line="240" w:lineRule="auto"/>
        <w:rPr>
          <w:szCs w:val="24"/>
          <w:lang w:val="ru-RU"/>
        </w:rPr>
      </w:pPr>
      <w:r w:rsidRPr="00DB0CEF">
        <w:rPr>
          <w:szCs w:val="24"/>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9D02D1" w:rsidRPr="00DB0CEF" w:rsidRDefault="009D02D1" w:rsidP="00AC0A73">
      <w:pPr>
        <w:spacing w:line="240" w:lineRule="auto"/>
        <w:rPr>
          <w:szCs w:val="24"/>
          <w:lang w:val="ru-RU"/>
        </w:rPr>
      </w:pPr>
      <w:r w:rsidRPr="00DB0CEF">
        <w:rPr>
          <w:szCs w:val="24"/>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9D02D1" w:rsidRPr="00DB0CEF" w:rsidRDefault="009D02D1" w:rsidP="00AC0A73">
      <w:pPr>
        <w:spacing w:line="240" w:lineRule="auto"/>
        <w:rPr>
          <w:szCs w:val="24"/>
          <w:lang w:val="ru-RU"/>
        </w:rPr>
      </w:pPr>
      <w:r w:rsidRPr="00DB0CEF">
        <w:rPr>
          <w:szCs w:val="24"/>
          <w:lang w:val="ru-RU"/>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9D02D1" w:rsidRPr="00DB0CEF" w:rsidRDefault="009D02D1" w:rsidP="00AC0A73">
      <w:pPr>
        <w:spacing w:line="240" w:lineRule="auto"/>
        <w:rPr>
          <w:szCs w:val="24"/>
          <w:lang w:val="ru-RU"/>
        </w:rPr>
      </w:pPr>
      <w:r w:rsidRPr="00DB0CEF">
        <w:rPr>
          <w:szCs w:val="24"/>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9D02D1" w:rsidRPr="00DB0CEF" w:rsidRDefault="00AC0A73" w:rsidP="00AC0A73">
      <w:pPr>
        <w:spacing w:line="240" w:lineRule="auto"/>
        <w:ind w:firstLine="567"/>
        <w:rPr>
          <w:bCs/>
          <w:szCs w:val="24"/>
          <w:lang w:val="ru-RU"/>
        </w:rPr>
      </w:pPr>
      <w:r w:rsidRPr="00DB0CEF">
        <w:rPr>
          <w:szCs w:val="24"/>
          <w:lang w:val="ru-RU"/>
        </w:rPr>
        <w:t>15</w:t>
      </w:r>
      <w:r w:rsidR="009D02D1" w:rsidRPr="00DB0CEF">
        <w:rPr>
          <w:szCs w:val="24"/>
          <w:lang w:val="ru-RU"/>
        </w:rPr>
        <w:t>.2.5.</w:t>
      </w:r>
      <w:r w:rsidR="009D02D1" w:rsidRPr="00DB0CEF">
        <w:rPr>
          <w:szCs w:val="24"/>
        </w:rPr>
        <w:t> </w:t>
      </w:r>
      <w:r w:rsidR="009D02D1" w:rsidRPr="00DB0CEF">
        <w:rPr>
          <w:bCs/>
          <w:szCs w:val="24"/>
          <w:lang w:val="ru-RU"/>
        </w:rPr>
        <w:t xml:space="preserve">Курс химии </w:t>
      </w:r>
      <w:r w:rsidR="009D02D1" w:rsidRPr="00DB0CEF">
        <w:rPr>
          <w:szCs w:val="24"/>
          <w:lang w:val="ru-RU"/>
        </w:rPr>
        <w:t>на уровне основного общего образования</w:t>
      </w:r>
      <w:r w:rsidR="009D02D1" w:rsidRPr="00DB0CEF">
        <w:rPr>
          <w:bCs/>
          <w:szCs w:val="24"/>
          <w:lang w:val="ru-RU"/>
        </w:rPr>
        <w:t xml:space="preserve">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9D02D1" w:rsidRPr="00DB0CEF" w:rsidRDefault="00AC0A73" w:rsidP="00AC0A73">
      <w:pPr>
        <w:spacing w:line="240" w:lineRule="auto"/>
        <w:rPr>
          <w:szCs w:val="24"/>
          <w:lang w:val="ru-RU"/>
        </w:rPr>
      </w:pPr>
      <w:r w:rsidRPr="00DB0CEF">
        <w:rPr>
          <w:szCs w:val="24"/>
          <w:lang w:val="ru-RU"/>
        </w:rPr>
        <w:t>15</w:t>
      </w:r>
      <w:r w:rsidR="009D02D1" w:rsidRPr="00DB0CEF">
        <w:rPr>
          <w:szCs w:val="24"/>
          <w:lang w:val="ru-RU"/>
        </w:rPr>
        <w:t>.2.6.</w:t>
      </w:r>
      <w:r w:rsidR="009D02D1" w:rsidRPr="00DB0CEF">
        <w:rPr>
          <w:szCs w:val="24"/>
        </w:rPr>
        <w:t> </w:t>
      </w:r>
      <w:r w:rsidR="009D02D1" w:rsidRPr="00DB0CEF">
        <w:rPr>
          <w:szCs w:val="24"/>
          <w:lang w:val="ru-RU"/>
        </w:rPr>
        <w:t xml:space="preserve">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w:t>
      </w:r>
    </w:p>
    <w:p w:rsidR="009D02D1" w:rsidRPr="00DB0CEF" w:rsidRDefault="009D02D1" w:rsidP="00AC0A73">
      <w:pPr>
        <w:spacing w:line="240" w:lineRule="auto"/>
        <w:rPr>
          <w:szCs w:val="24"/>
          <w:lang w:val="ru-RU"/>
        </w:rPr>
      </w:pPr>
      <w:r w:rsidRPr="00DB0CEF">
        <w:rPr>
          <w:szCs w:val="24"/>
          <w:lang w:val="ru-RU"/>
        </w:rPr>
        <w:t xml:space="preserve">атомно­молекулярного учения как основы всего естествознания; </w:t>
      </w:r>
    </w:p>
    <w:p w:rsidR="009D02D1" w:rsidRPr="00DB0CEF" w:rsidRDefault="009D02D1" w:rsidP="00AC0A73">
      <w:pPr>
        <w:spacing w:line="240" w:lineRule="auto"/>
        <w:rPr>
          <w:szCs w:val="24"/>
          <w:lang w:val="ru-RU"/>
        </w:rPr>
      </w:pPr>
      <w:r w:rsidRPr="00DB0CEF">
        <w:rPr>
          <w:szCs w:val="24"/>
          <w:lang w:val="ru-RU"/>
        </w:rPr>
        <w:t>Периодического закона Д.И.</w:t>
      </w:r>
      <w:r w:rsidRPr="00DB0CEF">
        <w:rPr>
          <w:szCs w:val="24"/>
        </w:rPr>
        <w:t> </w:t>
      </w:r>
      <w:r w:rsidRPr="00DB0CEF">
        <w:rPr>
          <w:szCs w:val="24"/>
          <w:lang w:val="ru-RU"/>
        </w:rPr>
        <w:t>Менделеева как основного закона химии;</w:t>
      </w:r>
    </w:p>
    <w:p w:rsidR="009D02D1" w:rsidRPr="00DB0CEF" w:rsidRDefault="009D02D1" w:rsidP="00AC0A73">
      <w:pPr>
        <w:spacing w:line="240" w:lineRule="auto"/>
        <w:rPr>
          <w:szCs w:val="24"/>
          <w:lang w:val="ru-RU"/>
        </w:rPr>
      </w:pPr>
      <w:r w:rsidRPr="00DB0CEF">
        <w:rPr>
          <w:szCs w:val="24"/>
          <w:lang w:val="ru-RU"/>
        </w:rPr>
        <w:t>учения о строении атома и химической связи;</w:t>
      </w:r>
    </w:p>
    <w:p w:rsidR="009D02D1" w:rsidRPr="00DB0CEF" w:rsidRDefault="009D02D1" w:rsidP="00AC0A73">
      <w:pPr>
        <w:spacing w:line="240" w:lineRule="auto"/>
        <w:rPr>
          <w:szCs w:val="24"/>
          <w:lang w:val="ru-RU"/>
        </w:rPr>
      </w:pPr>
      <w:r w:rsidRPr="00DB0CEF">
        <w:rPr>
          <w:szCs w:val="24"/>
          <w:lang w:val="ru-RU"/>
        </w:rPr>
        <w:t>представлений об электролитической диссоциации веществ в растворах.</w:t>
      </w:r>
    </w:p>
    <w:p w:rsidR="009D02D1" w:rsidRPr="00DB0CEF" w:rsidRDefault="009D02D1" w:rsidP="00AC0A73">
      <w:pPr>
        <w:spacing w:line="240" w:lineRule="auto"/>
        <w:rPr>
          <w:szCs w:val="24"/>
          <w:lang w:val="ru-RU"/>
        </w:rPr>
      </w:pPr>
      <w:r w:rsidRPr="00DB0CEF">
        <w:rPr>
          <w:szCs w:val="24"/>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9D02D1" w:rsidRPr="00DB0CEF" w:rsidRDefault="009D02D1" w:rsidP="00AC0A73">
      <w:pPr>
        <w:spacing w:line="240" w:lineRule="auto"/>
        <w:rPr>
          <w:szCs w:val="24"/>
          <w:lang w:val="ru-RU"/>
        </w:rPr>
      </w:pPr>
      <w:r w:rsidRPr="00DB0CEF">
        <w:rPr>
          <w:szCs w:val="24"/>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9D02D1" w:rsidRPr="00DB0CEF" w:rsidRDefault="00AC0A73" w:rsidP="00AC0A73">
      <w:pPr>
        <w:spacing w:line="240" w:lineRule="auto"/>
        <w:rPr>
          <w:bCs/>
          <w:szCs w:val="24"/>
          <w:lang w:val="ru-RU"/>
        </w:rPr>
      </w:pPr>
      <w:r w:rsidRPr="00DB0CEF">
        <w:rPr>
          <w:szCs w:val="24"/>
          <w:lang w:val="ru-RU"/>
        </w:rPr>
        <w:t>15</w:t>
      </w:r>
      <w:r w:rsidR="009D02D1" w:rsidRPr="00DB0CEF">
        <w:rPr>
          <w:szCs w:val="24"/>
          <w:lang w:val="ru-RU"/>
        </w:rPr>
        <w:t>.2.7.</w:t>
      </w:r>
      <w:r w:rsidR="009D02D1" w:rsidRPr="00DB0CEF">
        <w:rPr>
          <w:szCs w:val="24"/>
        </w:rPr>
        <w:t> </w:t>
      </w:r>
      <w:r w:rsidR="009D02D1" w:rsidRPr="00DB0CEF">
        <w:rPr>
          <w:szCs w:val="24"/>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w:t>
      </w:r>
      <w:r w:rsidR="009D02D1" w:rsidRPr="00DB0CEF">
        <w:rPr>
          <w:bCs/>
          <w:szCs w:val="24"/>
          <w:lang w:val="ru-RU"/>
        </w:rPr>
        <w:t xml:space="preserve">Задача </w:t>
      </w:r>
      <w:r w:rsidR="009D02D1" w:rsidRPr="00DB0CEF">
        <w:rPr>
          <w:szCs w:val="24"/>
          <w:lang w:val="ru-RU"/>
        </w:rPr>
        <w:t>учебного</w:t>
      </w:r>
      <w:r w:rsidR="009D02D1" w:rsidRPr="00DB0CEF">
        <w:rPr>
          <w:bCs/>
          <w:szCs w:val="24"/>
          <w:lang w:val="ru-RU"/>
        </w:rPr>
        <w:t xml:space="preserve"> предмета состоит в формировании системы химических знаний </w:t>
      </w:r>
      <w:r w:rsidR="009D02D1" w:rsidRPr="00DB0CEF">
        <w:rPr>
          <w:szCs w:val="24"/>
          <w:lang w:val="ru-RU"/>
        </w:rPr>
        <w:t>–</w:t>
      </w:r>
      <w:r w:rsidR="009D02D1" w:rsidRPr="00DB0CEF">
        <w:rPr>
          <w:bCs/>
          <w:szCs w:val="24"/>
          <w:lang w:val="ru-RU"/>
        </w:rPr>
        <w:t xml:space="preserve">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9D02D1" w:rsidRPr="00DB0CEF" w:rsidRDefault="00AC0A73" w:rsidP="00AC0A73">
      <w:pPr>
        <w:spacing w:line="240" w:lineRule="auto"/>
        <w:rPr>
          <w:szCs w:val="24"/>
          <w:lang w:val="ru-RU"/>
        </w:rPr>
      </w:pPr>
      <w:r w:rsidRPr="00DB0CEF">
        <w:rPr>
          <w:szCs w:val="24"/>
          <w:lang w:val="ru-RU"/>
        </w:rPr>
        <w:t>15</w:t>
      </w:r>
      <w:r w:rsidR="009D02D1" w:rsidRPr="00DB0CEF">
        <w:rPr>
          <w:szCs w:val="24"/>
          <w:lang w:val="ru-RU"/>
        </w:rPr>
        <w:t>.2.8.</w:t>
      </w:r>
      <w:r w:rsidR="009D02D1" w:rsidRPr="00DB0CEF">
        <w:rPr>
          <w:szCs w:val="24"/>
        </w:rPr>
        <w:t> </w:t>
      </w:r>
      <w:r w:rsidR="009D02D1" w:rsidRPr="00DB0CEF">
        <w:rPr>
          <w:szCs w:val="24"/>
          <w:lang w:val="ru-RU"/>
        </w:rPr>
        <w:t>При изучении химии на уровне основного общего образования важное значение приобрели такие цели, как:</w:t>
      </w:r>
    </w:p>
    <w:p w:rsidR="009D02D1" w:rsidRPr="00DB0CEF" w:rsidRDefault="009D02D1" w:rsidP="00AC0A73">
      <w:pPr>
        <w:spacing w:line="240" w:lineRule="auto"/>
        <w:rPr>
          <w:szCs w:val="24"/>
          <w:lang w:val="ru-RU"/>
        </w:rPr>
      </w:pPr>
      <w:r w:rsidRPr="00DB0CEF">
        <w:rPr>
          <w:szCs w:val="24"/>
          <w:lang w:val="ru-RU"/>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9D02D1" w:rsidRPr="00DB0CEF" w:rsidRDefault="009D02D1" w:rsidP="00AC0A73">
      <w:pPr>
        <w:spacing w:line="240" w:lineRule="auto"/>
        <w:rPr>
          <w:szCs w:val="24"/>
          <w:lang w:val="ru-RU"/>
        </w:rPr>
      </w:pPr>
      <w:r w:rsidRPr="00DB0CEF">
        <w:rPr>
          <w:szCs w:val="24"/>
          <w:lang w:val="ru-RU"/>
        </w:rPr>
        <w:t xml:space="preserve">направленность обучения на систематическое приобщение обучающихся к самостоятельной познавательной деятельности, научным методам познания, </w:t>
      </w:r>
      <w:r w:rsidRPr="00DB0CEF">
        <w:rPr>
          <w:szCs w:val="24"/>
          <w:lang w:val="ru-RU"/>
        </w:rPr>
        <w:lastRenderedPageBreak/>
        <w:t>формирующим мотивацию и развитие способностей к химии;</w:t>
      </w:r>
    </w:p>
    <w:p w:rsidR="009D02D1" w:rsidRPr="00DB0CEF" w:rsidRDefault="009D02D1" w:rsidP="00AC0A73">
      <w:pPr>
        <w:spacing w:line="240" w:lineRule="auto"/>
        <w:rPr>
          <w:szCs w:val="24"/>
          <w:lang w:val="ru-RU"/>
        </w:rPr>
      </w:pPr>
      <w:r w:rsidRPr="00DB0CEF">
        <w:rPr>
          <w:szCs w:val="24"/>
          <w:lang w:val="ru-RU"/>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9D02D1" w:rsidRPr="00DB0CEF" w:rsidRDefault="009D02D1" w:rsidP="00AC0A73">
      <w:pPr>
        <w:spacing w:line="240" w:lineRule="auto"/>
        <w:rPr>
          <w:bCs/>
          <w:szCs w:val="24"/>
          <w:lang w:val="ru-RU"/>
        </w:rPr>
      </w:pPr>
      <w:r w:rsidRPr="00DB0CEF">
        <w:rPr>
          <w:bCs/>
          <w:szCs w:val="24"/>
          <w:lang w:val="ru-RU"/>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9D02D1" w:rsidRPr="00DB0CEF" w:rsidRDefault="009D02D1" w:rsidP="00AC0A73">
      <w:pPr>
        <w:spacing w:line="240" w:lineRule="auto"/>
        <w:rPr>
          <w:szCs w:val="24"/>
          <w:lang w:val="ru-RU"/>
        </w:rPr>
      </w:pPr>
      <w:r w:rsidRPr="00DB0CEF">
        <w:rPr>
          <w:szCs w:val="24"/>
          <w:lang w:val="ru-RU"/>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9D02D1" w:rsidRPr="00DB0CEF" w:rsidRDefault="009D02D1" w:rsidP="00AC0A73">
      <w:pPr>
        <w:spacing w:line="240" w:lineRule="auto"/>
        <w:rPr>
          <w:szCs w:val="24"/>
          <w:lang w:val="ru-RU"/>
        </w:rPr>
      </w:pPr>
      <w:r w:rsidRPr="00DB0CEF">
        <w:rPr>
          <w:szCs w:val="24"/>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9D02D1" w:rsidRPr="00DB0CEF" w:rsidRDefault="00AC0A73" w:rsidP="00AC0A73">
      <w:pPr>
        <w:spacing w:line="240" w:lineRule="auto"/>
        <w:rPr>
          <w:szCs w:val="24"/>
          <w:lang w:val="ru-RU"/>
        </w:rPr>
      </w:pPr>
      <w:r w:rsidRPr="00DB0CEF">
        <w:rPr>
          <w:szCs w:val="24"/>
          <w:lang w:val="ru-RU"/>
        </w:rPr>
        <w:t>15</w:t>
      </w:r>
      <w:r w:rsidR="009D02D1" w:rsidRPr="00DB0CEF">
        <w:rPr>
          <w:szCs w:val="24"/>
          <w:lang w:val="ru-RU"/>
        </w:rPr>
        <w:t>.2.9.</w:t>
      </w:r>
      <w:r w:rsidR="009D02D1" w:rsidRPr="00DB0CEF">
        <w:rPr>
          <w:szCs w:val="24"/>
        </w:rPr>
        <w:t> </w:t>
      </w:r>
      <w:r w:rsidR="009D02D1" w:rsidRPr="00DB0CEF">
        <w:rPr>
          <w:szCs w:val="24"/>
          <w:lang w:val="ru-RU"/>
        </w:rPr>
        <w:t>Общее число часов, рекомендованных для изучения химии, – 136 часов: в 8 классе – 68 часов (2 часа в неделю), в 9 классе – 68 часов (2 часа в неделю).</w:t>
      </w:r>
    </w:p>
    <w:p w:rsidR="009D02D1" w:rsidRPr="00DB0CEF" w:rsidRDefault="00AC0A73" w:rsidP="00AC0A73">
      <w:pPr>
        <w:spacing w:line="240" w:lineRule="auto"/>
        <w:rPr>
          <w:szCs w:val="24"/>
          <w:lang w:val="ru-RU"/>
        </w:rPr>
      </w:pPr>
      <w:r w:rsidRPr="00DB0CEF">
        <w:rPr>
          <w:szCs w:val="24"/>
          <w:lang w:val="ru-RU"/>
        </w:rPr>
        <w:t>15</w:t>
      </w:r>
      <w:r w:rsidR="009D02D1" w:rsidRPr="00DB0CEF">
        <w:rPr>
          <w:szCs w:val="24"/>
          <w:lang w:val="ru-RU"/>
        </w:rPr>
        <w:t>.3.</w:t>
      </w:r>
      <w:r w:rsidR="009D02D1" w:rsidRPr="00DB0CEF">
        <w:rPr>
          <w:szCs w:val="24"/>
        </w:rPr>
        <w:t> </w:t>
      </w:r>
      <w:r w:rsidR="009D02D1" w:rsidRPr="00DB0CEF">
        <w:rPr>
          <w:szCs w:val="24"/>
          <w:lang w:val="ru-RU"/>
        </w:rPr>
        <w:t>Содержание обучения в 8 классе.</w:t>
      </w:r>
    </w:p>
    <w:p w:rsidR="009D02D1" w:rsidRPr="00DB0CEF" w:rsidRDefault="00AC0A73" w:rsidP="00AC0A73">
      <w:pPr>
        <w:spacing w:line="240" w:lineRule="auto"/>
        <w:rPr>
          <w:szCs w:val="24"/>
          <w:lang w:val="ru-RU"/>
        </w:rPr>
      </w:pPr>
      <w:r w:rsidRPr="00DB0CEF">
        <w:rPr>
          <w:szCs w:val="24"/>
          <w:lang w:val="ru-RU"/>
        </w:rPr>
        <w:t>15</w:t>
      </w:r>
      <w:r w:rsidR="009D02D1" w:rsidRPr="00DB0CEF">
        <w:rPr>
          <w:szCs w:val="24"/>
          <w:lang w:val="ru-RU"/>
        </w:rPr>
        <w:t>.3.1.</w:t>
      </w:r>
      <w:r w:rsidR="009D02D1" w:rsidRPr="00DB0CEF">
        <w:rPr>
          <w:szCs w:val="24"/>
        </w:rPr>
        <w:t> </w:t>
      </w:r>
      <w:r w:rsidR="009D02D1" w:rsidRPr="00DB0CEF">
        <w:rPr>
          <w:szCs w:val="24"/>
          <w:lang w:val="ru-RU"/>
        </w:rPr>
        <w:t>Первоначальные химические понятия.</w:t>
      </w:r>
    </w:p>
    <w:p w:rsidR="009D02D1" w:rsidRPr="00DB0CEF" w:rsidRDefault="009D02D1" w:rsidP="00AC0A73">
      <w:pPr>
        <w:spacing w:line="240" w:lineRule="auto"/>
        <w:rPr>
          <w:szCs w:val="24"/>
          <w:lang w:val="ru-RU"/>
        </w:rPr>
      </w:pPr>
      <w:r w:rsidRPr="00DB0CEF">
        <w:rPr>
          <w:szCs w:val="24"/>
          <w:lang w:val="ru-RU"/>
        </w:rPr>
        <w:t xml:space="preserve">Предмет химии. Роль химии в жизни человека. </w:t>
      </w:r>
      <w:r w:rsidRPr="00DB0CEF">
        <w:rPr>
          <w:bCs/>
          <w:szCs w:val="24"/>
          <w:lang w:val="ru-RU"/>
        </w:rPr>
        <w:t xml:space="preserve">Химия в системе наук. </w:t>
      </w:r>
      <w:r w:rsidRPr="00DB0CEF">
        <w:rPr>
          <w:szCs w:val="24"/>
          <w:lang w:val="ru-RU"/>
        </w:rPr>
        <w:t>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9D02D1" w:rsidRPr="00DB0CEF" w:rsidRDefault="009D02D1" w:rsidP="00AC0A73">
      <w:pPr>
        <w:spacing w:line="240" w:lineRule="auto"/>
        <w:rPr>
          <w:szCs w:val="24"/>
          <w:lang w:val="ru-RU"/>
        </w:rPr>
      </w:pPr>
      <w:r w:rsidRPr="00DB0CEF">
        <w:rPr>
          <w:szCs w:val="24"/>
          <w:lang w:val="ru-RU"/>
        </w:rPr>
        <w:t>Атомы и молекулы. Химические элементы. Символы химических элементов. Простые и сложные вещества. Атомно­молекулярное учение.</w:t>
      </w:r>
    </w:p>
    <w:p w:rsidR="009D02D1" w:rsidRPr="00DB0CEF" w:rsidRDefault="009D02D1" w:rsidP="00AC0A73">
      <w:pPr>
        <w:spacing w:line="240" w:lineRule="auto"/>
        <w:rPr>
          <w:szCs w:val="24"/>
          <w:lang w:val="ru-RU"/>
        </w:rPr>
      </w:pPr>
      <w:r w:rsidRPr="00DB0CEF">
        <w:rPr>
          <w:szCs w:val="24"/>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9D02D1" w:rsidRPr="00DB0CEF" w:rsidRDefault="009D02D1" w:rsidP="00AC0A73">
      <w:pPr>
        <w:spacing w:line="240" w:lineRule="auto"/>
        <w:rPr>
          <w:bCs/>
          <w:color w:val="FF0000"/>
          <w:szCs w:val="24"/>
          <w:lang w:val="ru-RU"/>
        </w:rPr>
      </w:pPr>
      <w:r w:rsidRPr="00DB0CEF">
        <w:rPr>
          <w:bCs/>
          <w:szCs w:val="24"/>
          <w:lang w:val="ru-RU"/>
        </w:rPr>
        <w:t>Количество вещества. Моль. Молярная масса. Взаимосвязь количества, массы и числа структурных единиц вещества. Расчёты по формулам химических соединений.</w:t>
      </w:r>
    </w:p>
    <w:p w:rsidR="009D02D1" w:rsidRPr="00DB0CEF" w:rsidRDefault="009D02D1" w:rsidP="00AC0A73">
      <w:pPr>
        <w:spacing w:line="240" w:lineRule="auto"/>
        <w:rPr>
          <w:szCs w:val="24"/>
          <w:lang w:val="ru-RU"/>
        </w:rPr>
      </w:pPr>
      <w:r w:rsidRPr="00DB0CEF">
        <w:rPr>
          <w:szCs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9D02D1" w:rsidRPr="00DB0CEF" w:rsidRDefault="009D02D1" w:rsidP="00AC0A73">
      <w:pPr>
        <w:spacing w:line="240" w:lineRule="auto"/>
        <w:rPr>
          <w:szCs w:val="24"/>
          <w:lang w:val="ru-RU"/>
        </w:rPr>
      </w:pPr>
      <w:r w:rsidRPr="00DB0CEF">
        <w:rPr>
          <w:szCs w:val="24"/>
          <w:lang w:val="ru-RU"/>
        </w:rPr>
        <w:t>Химический эксперимент: 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sidRPr="00DB0CEF">
        <w:rPr>
          <w:szCs w:val="24"/>
        </w:rPr>
        <w:t>II</w:t>
      </w:r>
      <w:r w:rsidRPr="00DB0CEF">
        <w:rPr>
          <w:szCs w:val="24"/>
          <w:lang w:val="ru-RU"/>
        </w:rPr>
        <w:t>) при нагревании, взаимодействие железа с раствором соли меди (</w:t>
      </w:r>
      <w:r w:rsidRPr="00DB0CEF">
        <w:rPr>
          <w:szCs w:val="24"/>
        </w:rPr>
        <w:t>II</w:t>
      </w:r>
      <w:r w:rsidRPr="00DB0CEF">
        <w:rPr>
          <w:szCs w:val="24"/>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9D02D1" w:rsidRPr="00DB0CEF" w:rsidRDefault="00AC0A73" w:rsidP="00AC0A73">
      <w:pPr>
        <w:spacing w:line="240" w:lineRule="auto"/>
        <w:rPr>
          <w:szCs w:val="24"/>
          <w:lang w:val="ru-RU"/>
        </w:rPr>
      </w:pPr>
      <w:r w:rsidRPr="00DB0CEF">
        <w:rPr>
          <w:szCs w:val="24"/>
          <w:lang w:val="ru-RU"/>
        </w:rPr>
        <w:t>15</w:t>
      </w:r>
      <w:r w:rsidR="009D02D1" w:rsidRPr="00DB0CEF">
        <w:rPr>
          <w:szCs w:val="24"/>
          <w:lang w:val="ru-RU"/>
        </w:rPr>
        <w:t>.3.2.</w:t>
      </w:r>
      <w:r w:rsidR="009D02D1" w:rsidRPr="00DB0CEF">
        <w:rPr>
          <w:szCs w:val="24"/>
        </w:rPr>
        <w:t> </w:t>
      </w:r>
      <w:r w:rsidR="009D02D1" w:rsidRPr="00DB0CEF">
        <w:rPr>
          <w:szCs w:val="24"/>
          <w:lang w:val="ru-RU"/>
        </w:rPr>
        <w:t>Важнейшие представители неорганических веществ.</w:t>
      </w:r>
    </w:p>
    <w:p w:rsidR="009D02D1" w:rsidRPr="00DB0CEF" w:rsidRDefault="009D02D1" w:rsidP="00AC0A73">
      <w:pPr>
        <w:spacing w:line="240" w:lineRule="auto"/>
        <w:rPr>
          <w:szCs w:val="24"/>
          <w:lang w:val="ru-RU"/>
        </w:rPr>
      </w:pPr>
      <w:r w:rsidRPr="00DB0CEF">
        <w:rPr>
          <w:szCs w:val="24"/>
          <w:lang w:val="ru-RU"/>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9D02D1" w:rsidRPr="00DB0CEF" w:rsidRDefault="009D02D1" w:rsidP="00AC0A73">
      <w:pPr>
        <w:spacing w:line="240" w:lineRule="auto"/>
        <w:rPr>
          <w:szCs w:val="24"/>
          <w:lang w:val="ru-RU"/>
        </w:rPr>
      </w:pPr>
      <w:r w:rsidRPr="00DB0CEF">
        <w:rPr>
          <w:szCs w:val="24"/>
          <w:lang w:val="ru-RU"/>
        </w:rPr>
        <w:t xml:space="preserve">Тепловой эффект химической реакции, термохимические уравнения, экзо- и эндотермические реакции. Топливо: уголь и метан. Загрязнение воздуха, усиление </w:t>
      </w:r>
      <w:r w:rsidRPr="00DB0CEF">
        <w:rPr>
          <w:szCs w:val="24"/>
          <w:lang w:val="ru-RU"/>
        </w:rPr>
        <w:lastRenderedPageBreak/>
        <w:t>парникового эффекта, разрушение озонового слоя.</w:t>
      </w:r>
    </w:p>
    <w:p w:rsidR="009D02D1" w:rsidRPr="00DB0CEF" w:rsidRDefault="009D02D1" w:rsidP="00AC0A73">
      <w:pPr>
        <w:spacing w:line="240" w:lineRule="auto"/>
        <w:rPr>
          <w:szCs w:val="24"/>
          <w:lang w:val="ru-RU"/>
        </w:rPr>
      </w:pPr>
      <w:r w:rsidRPr="00DB0CEF">
        <w:rPr>
          <w:szCs w:val="24"/>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9D02D1" w:rsidRPr="00DB0CEF" w:rsidRDefault="009D02D1" w:rsidP="00AC0A73">
      <w:pPr>
        <w:spacing w:line="240" w:lineRule="auto"/>
        <w:rPr>
          <w:szCs w:val="24"/>
          <w:lang w:val="ru-RU"/>
        </w:rPr>
      </w:pPr>
      <w:r w:rsidRPr="00DB0CEF">
        <w:rPr>
          <w:szCs w:val="24"/>
          <w:lang w:val="ru-RU"/>
        </w:rPr>
        <w:t>Молярный объём газов. Расчёты по химическим уравнениям.</w:t>
      </w:r>
    </w:p>
    <w:p w:rsidR="009D02D1" w:rsidRPr="00DB0CEF" w:rsidRDefault="009D02D1" w:rsidP="00AC0A73">
      <w:pPr>
        <w:spacing w:line="240" w:lineRule="auto"/>
        <w:rPr>
          <w:szCs w:val="24"/>
          <w:lang w:val="ru-RU"/>
        </w:rPr>
      </w:pPr>
      <w:r w:rsidRPr="00DB0CEF">
        <w:rPr>
          <w:szCs w:val="24"/>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9D02D1" w:rsidRPr="00DB0CEF" w:rsidRDefault="009D02D1" w:rsidP="00AC0A73">
      <w:pPr>
        <w:spacing w:line="240" w:lineRule="auto"/>
        <w:rPr>
          <w:szCs w:val="24"/>
          <w:lang w:val="ru-RU"/>
        </w:rPr>
      </w:pPr>
      <w:r w:rsidRPr="00DB0CEF">
        <w:rPr>
          <w:szCs w:val="24"/>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9D02D1" w:rsidRPr="00DB0CEF" w:rsidRDefault="009D02D1" w:rsidP="00AC0A73">
      <w:pPr>
        <w:spacing w:line="240" w:lineRule="auto"/>
        <w:rPr>
          <w:szCs w:val="24"/>
          <w:lang w:val="ru-RU"/>
        </w:rPr>
      </w:pPr>
      <w:r w:rsidRPr="00DB0CEF">
        <w:rPr>
          <w:szCs w:val="24"/>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9D02D1" w:rsidRPr="00DB0CEF" w:rsidRDefault="009D02D1" w:rsidP="00AC0A73">
      <w:pPr>
        <w:spacing w:line="240" w:lineRule="auto"/>
        <w:rPr>
          <w:szCs w:val="24"/>
          <w:lang w:val="ru-RU"/>
        </w:rPr>
      </w:pPr>
      <w:r w:rsidRPr="00DB0CEF">
        <w:rPr>
          <w:szCs w:val="24"/>
          <w:lang w:val="ru-RU"/>
        </w:rPr>
        <w:t>Кислоты. Классификация кислот. Номенклатура кислот. Физические и химические свойства кислот. Ряд активности металлов Н.Н.</w:t>
      </w:r>
      <w:r w:rsidRPr="00DB0CEF">
        <w:rPr>
          <w:szCs w:val="24"/>
        </w:rPr>
        <w:t> </w:t>
      </w:r>
      <w:r w:rsidRPr="00DB0CEF">
        <w:rPr>
          <w:szCs w:val="24"/>
          <w:lang w:val="ru-RU"/>
        </w:rPr>
        <w:t>Бекетова. Получение кислот.</w:t>
      </w:r>
    </w:p>
    <w:p w:rsidR="009D02D1" w:rsidRPr="00DB0CEF" w:rsidRDefault="009D02D1" w:rsidP="00AC0A73">
      <w:pPr>
        <w:spacing w:line="240" w:lineRule="auto"/>
        <w:rPr>
          <w:szCs w:val="24"/>
          <w:lang w:val="ru-RU"/>
        </w:rPr>
      </w:pPr>
      <w:r w:rsidRPr="00DB0CEF">
        <w:rPr>
          <w:szCs w:val="24"/>
          <w:lang w:val="ru-RU"/>
        </w:rPr>
        <w:t>Соли. Номенклатура солей.</w:t>
      </w:r>
    </w:p>
    <w:p w:rsidR="009D02D1" w:rsidRPr="00DB0CEF" w:rsidRDefault="009D02D1" w:rsidP="00AC0A73">
      <w:pPr>
        <w:spacing w:line="240" w:lineRule="auto"/>
        <w:rPr>
          <w:szCs w:val="24"/>
          <w:lang w:val="ru-RU"/>
        </w:rPr>
      </w:pPr>
      <w:r w:rsidRPr="00DB0CEF">
        <w:rPr>
          <w:szCs w:val="24"/>
          <w:lang w:val="ru-RU"/>
        </w:rPr>
        <w:t>Физические и химические свойства солей. Получение солей.</w:t>
      </w:r>
    </w:p>
    <w:p w:rsidR="009D02D1" w:rsidRPr="00DB0CEF" w:rsidRDefault="009D02D1" w:rsidP="00AC0A73">
      <w:pPr>
        <w:spacing w:line="240" w:lineRule="auto"/>
        <w:rPr>
          <w:szCs w:val="24"/>
          <w:lang w:val="ru-RU"/>
        </w:rPr>
      </w:pPr>
      <w:r w:rsidRPr="00DB0CEF">
        <w:rPr>
          <w:szCs w:val="24"/>
          <w:lang w:val="ru-RU"/>
        </w:rPr>
        <w:t>Генетическая связь между классами неорганических соединений.</w:t>
      </w:r>
    </w:p>
    <w:p w:rsidR="009D02D1" w:rsidRPr="00DB0CEF" w:rsidRDefault="009D02D1" w:rsidP="00AC0A73">
      <w:pPr>
        <w:spacing w:line="240" w:lineRule="auto"/>
        <w:rPr>
          <w:szCs w:val="24"/>
          <w:lang w:val="ru-RU"/>
        </w:rPr>
      </w:pPr>
      <w:r w:rsidRPr="00DB0CEF">
        <w:rPr>
          <w:szCs w:val="24"/>
          <w:lang w:val="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sidRPr="00DB0CEF">
        <w:rPr>
          <w:szCs w:val="24"/>
        </w:rPr>
        <w:t>II</w:t>
      </w:r>
      <w:r w:rsidRPr="00DB0CEF">
        <w:rPr>
          <w:szCs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sidRPr="00DB0CEF">
        <w:rPr>
          <w:szCs w:val="24"/>
        </w:rPr>
        <w:t>II</w:t>
      </w:r>
      <w:r w:rsidRPr="00DB0CEF">
        <w:rPr>
          <w:szCs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9D02D1" w:rsidRPr="00DB0CEF" w:rsidRDefault="00AC0A73" w:rsidP="00AC0A73">
      <w:pPr>
        <w:spacing w:line="240" w:lineRule="auto"/>
        <w:rPr>
          <w:szCs w:val="24"/>
          <w:lang w:val="ru-RU"/>
        </w:rPr>
      </w:pPr>
      <w:r w:rsidRPr="00DB0CEF">
        <w:rPr>
          <w:szCs w:val="24"/>
          <w:lang w:val="ru-RU"/>
        </w:rPr>
        <w:t>15</w:t>
      </w:r>
      <w:r w:rsidR="009D02D1" w:rsidRPr="00DB0CEF">
        <w:rPr>
          <w:szCs w:val="24"/>
          <w:lang w:val="ru-RU"/>
        </w:rPr>
        <w:t>.3.3.</w:t>
      </w:r>
      <w:r w:rsidR="009D02D1" w:rsidRPr="00DB0CEF">
        <w:rPr>
          <w:szCs w:val="24"/>
        </w:rPr>
        <w:t> </w:t>
      </w:r>
      <w:r w:rsidR="009D02D1" w:rsidRPr="00DB0CEF">
        <w:rPr>
          <w:szCs w:val="24"/>
          <w:lang w:val="ru-RU"/>
        </w:rPr>
        <w:t>Периодический закон и Периодическая система химических элементов Д.И.</w:t>
      </w:r>
      <w:r w:rsidR="009D02D1" w:rsidRPr="00DB0CEF">
        <w:rPr>
          <w:szCs w:val="24"/>
        </w:rPr>
        <w:t> </w:t>
      </w:r>
      <w:r w:rsidR="009D02D1" w:rsidRPr="00DB0CEF">
        <w:rPr>
          <w:szCs w:val="24"/>
          <w:lang w:val="ru-RU"/>
        </w:rPr>
        <w:t>Менделеева. Строение атомов. Химическая связь. Окислительно-восстановительные реакции.</w:t>
      </w:r>
    </w:p>
    <w:p w:rsidR="009D02D1" w:rsidRPr="00DB0CEF" w:rsidRDefault="009D02D1" w:rsidP="00AC0A73">
      <w:pPr>
        <w:spacing w:line="240" w:lineRule="auto"/>
        <w:rPr>
          <w:szCs w:val="24"/>
          <w:lang w:val="ru-RU"/>
        </w:rPr>
      </w:pPr>
      <w:r w:rsidRPr="00DB0CEF">
        <w:rPr>
          <w:szCs w:val="24"/>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9D02D1" w:rsidRPr="00DB0CEF" w:rsidRDefault="009D02D1" w:rsidP="00AC0A73">
      <w:pPr>
        <w:spacing w:line="240" w:lineRule="auto"/>
        <w:rPr>
          <w:szCs w:val="24"/>
          <w:lang w:val="ru-RU"/>
        </w:rPr>
      </w:pPr>
      <w:r w:rsidRPr="00DB0CEF">
        <w:rPr>
          <w:szCs w:val="24"/>
          <w:lang w:val="ru-RU"/>
        </w:rPr>
        <w:t>Периодический закон. Периодическая система химических элементов Д.И.</w:t>
      </w:r>
      <w:r w:rsidRPr="00DB0CEF">
        <w:rPr>
          <w:szCs w:val="24"/>
        </w:rPr>
        <w:t> </w:t>
      </w:r>
      <w:r w:rsidRPr="00DB0CEF">
        <w:rPr>
          <w:szCs w:val="24"/>
          <w:lang w:val="ru-RU"/>
        </w:rPr>
        <w:t>Менделеева. Короткопериодная и длиннопериодная формы Периодической системы химических элементов Д.И.</w:t>
      </w:r>
      <w:r w:rsidRPr="00DB0CEF">
        <w:rPr>
          <w:szCs w:val="24"/>
        </w:rPr>
        <w:t> </w:t>
      </w:r>
      <w:r w:rsidRPr="00DB0CEF">
        <w:rPr>
          <w:szCs w:val="24"/>
          <w:lang w:val="ru-RU"/>
        </w:rPr>
        <w:t>Менделеева. Периоды и группы. Физический смысл порядкового номера, номеров периода и группы элемента.</w:t>
      </w:r>
    </w:p>
    <w:p w:rsidR="009D02D1" w:rsidRPr="00DB0CEF" w:rsidRDefault="009D02D1" w:rsidP="00AC0A73">
      <w:pPr>
        <w:spacing w:line="240" w:lineRule="auto"/>
        <w:rPr>
          <w:szCs w:val="24"/>
          <w:lang w:val="ru-RU"/>
        </w:rPr>
      </w:pPr>
      <w:r w:rsidRPr="00DB0CEF">
        <w:rPr>
          <w:szCs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w:t>
      </w:r>
      <w:r w:rsidRPr="00DB0CEF">
        <w:rPr>
          <w:szCs w:val="24"/>
        </w:rPr>
        <w:t> </w:t>
      </w:r>
      <w:r w:rsidRPr="00DB0CEF">
        <w:rPr>
          <w:szCs w:val="24"/>
          <w:lang w:val="ru-RU"/>
        </w:rPr>
        <w:t>Менделеева. Характеристика химического элемента по его положению в Периодической системе Д.И.</w:t>
      </w:r>
      <w:r w:rsidRPr="00DB0CEF">
        <w:rPr>
          <w:szCs w:val="24"/>
        </w:rPr>
        <w:t> </w:t>
      </w:r>
      <w:r w:rsidRPr="00DB0CEF">
        <w:rPr>
          <w:szCs w:val="24"/>
          <w:lang w:val="ru-RU"/>
        </w:rPr>
        <w:t>Менделеева.</w:t>
      </w:r>
    </w:p>
    <w:p w:rsidR="009D02D1" w:rsidRPr="00DB0CEF" w:rsidRDefault="009D02D1" w:rsidP="00AC0A73">
      <w:pPr>
        <w:spacing w:line="240" w:lineRule="auto"/>
        <w:rPr>
          <w:szCs w:val="24"/>
          <w:lang w:val="ru-RU"/>
        </w:rPr>
      </w:pPr>
      <w:r w:rsidRPr="00DB0CEF">
        <w:rPr>
          <w:szCs w:val="24"/>
          <w:lang w:val="ru-RU"/>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w:t>
      </w:r>
      <w:r w:rsidRPr="00DB0CEF">
        <w:rPr>
          <w:szCs w:val="24"/>
          <w:lang w:val="ru-RU"/>
        </w:rPr>
        <w:lastRenderedPageBreak/>
        <w:t>Д.И.</w:t>
      </w:r>
      <w:r w:rsidRPr="00DB0CEF">
        <w:rPr>
          <w:szCs w:val="24"/>
        </w:rPr>
        <w:t> </w:t>
      </w:r>
      <w:r w:rsidRPr="00DB0CEF">
        <w:rPr>
          <w:szCs w:val="24"/>
          <w:lang w:val="ru-RU"/>
        </w:rPr>
        <w:t>Менделеев – учёный и гражданин.</w:t>
      </w:r>
    </w:p>
    <w:p w:rsidR="009D02D1" w:rsidRPr="00DB0CEF" w:rsidRDefault="009D02D1" w:rsidP="00AC0A73">
      <w:pPr>
        <w:spacing w:line="240" w:lineRule="auto"/>
        <w:rPr>
          <w:szCs w:val="24"/>
          <w:lang w:val="ru-RU"/>
        </w:rPr>
      </w:pPr>
      <w:r w:rsidRPr="00DB0CEF">
        <w:rPr>
          <w:szCs w:val="24"/>
          <w:lang w:val="ru-RU"/>
        </w:rPr>
        <w:t>Химическая связь. Ковалентная (полярная и неполярная) связь. Электроотрицательность химических элементов. Ионная связь.</w:t>
      </w:r>
    </w:p>
    <w:p w:rsidR="009D02D1" w:rsidRPr="00DB0CEF" w:rsidRDefault="009D02D1" w:rsidP="00AC0A73">
      <w:pPr>
        <w:spacing w:line="240" w:lineRule="auto"/>
        <w:rPr>
          <w:szCs w:val="24"/>
          <w:lang w:val="ru-RU"/>
        </w:rPr>
      </w:pPr>
      <w:r w:rsidRPr="00DB0CEF">
        <w:rPr>
          <w:szCs w:val="24"/>
          <w:lang w:val="ru-RU"/>
        </w:rPr>
        <w:t>Степень окисления. Окислительно­восстановительные реакции. Процессы окисления и восстановления. Окислители и восстановители.</w:t>
      </w:r>
    </w:p>
    <w:p w:rsidR="009D02D1" w:rsidRPr="00DB0CEF" w:rsidRDefault="009D02D1" w:rsidP="00AC0A73">
      <w:pPr>
        <w:spacing w:line="240" w:lineRule="auto"/>
        <w:rPr>
          <w:szCs w:val="24"/>
          <w:lang w:val="ru-RU"/>
        </w:rPr>
      </w:pPr>
      <w:r w:rsidRPr="00DB0CEF">
        <w:rPr>
          <w:szCs w:val="24"/>
          <w:lang w:val="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9D02D1" w:rsidRPr="00DB0CEF" w:rsidRDefault="00AC0A73" w:rsidP="00AC0A73">
      <w:pPr>
        <w:spacing w:line="240" w:lineRule="auto"/>
        <w:rPr>
          <w:szCs w:val="24"/>
          <w:lang w:val="ru-RU"/>
        </w:rPr>
      </w:pPr>
      <w:r w:rsidRPr="00DB0CEF">
        <w:rPr>
          <w:szCs w:val="24"/>
          <w:lang w:val="ru-RU"/>
        </w:rPr>
        <w:t>15</w:t>
      </w:r>
      <w:r w:rsidR="009D02D1" w:rsidRPr="00DB0CEF">
        <w:rPr>
          <w:szCs w:val="24"/>
          <w:lang w:val="ru-RU"/>
        </w:rPr>
        <w:t>.3.4.</w:t>
      </w:r>
      <w:r w:rsidR="009D02D1" w:rsidRPr="00DB0CEF">
        <w:rPr>
          <w:szCs w:val="24"/>
        </w:rPr>
        <w:t> </w:t>
      </w:r>
      <w:r w:rsidR="009D02D1" w:rsidRPr="00DB0CEF">
        <w:rPr>
          <w:szCs w:val="24"/>
          <w:lang w:val="ru-RU"/>
        </w:rPr>
        <w:t>Межпредметные связи.</w:t>
      </w:r>
    </w:p>
    <w:p w:rsidR="009D02D1" w:rsidRPr="00DB0CEF" w:rsidRDefault="009D02D1" w:rsidP="00AC0A73">
      <w:pPr>
        <w:spacing w:line="240" w:lineRule="auto"/>
        <w:rPr>
          <w:szCs w:val="24"/>
          <w:lang w:val="ru-RU"/>
        </w:rPr>
      </w:pPr>
      <w:r w:rsidRPr="00DB0CEF">
        <w:rPr>
          <w:szCs w:val="24"/>
          <w:lang w:val="ru-RU"/>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9D02D1" w:rsidRPr="00DB0CEF" w:rsidRDefault="009D02D1" w:rsidP="00AC0A73">
      <w:pPr>
        <w:spacing w:line="240" w:lineRule="auto"/>
        <w:rPr>
          <w:szCs w:val="24"/>
          <w:lang w:val="ru-RU"/>
        </w:rPr>
      </w:pPr>
      <w:r w:rsidRPr="00DB0CEF">
        <w:rPr>
          <w:szCs w:val="24"/>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9D02D1" w:rsidRPr="00DB0CEF" w:rsidRDefault="009D02D1" w:rsidP="00AC0A73">
      <w:pPr>
        <w:spacing w:line="240" w:lineRule="auto"/>
        <w:rPr>
          <w:szCs w:val="24"/>
          <w:lang w:val="ru-RU"/>
        </w:rPr>
      </w:pPr>
      <w:r w:rsidRPr="00DB0CEF">
        <w:rPr>
          <w:szCs w:val="24"/>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9D02D1" w:rsidRPr="00DB0CEF" w:rsidRDefault="009D02D1" w:rsidP="00AC0A73">
      <w:pPr>
        <w:spacing w:line="240" w:lineRule="auto"/>
        <w:rPr>
          <w:szCs w:val="24"/>
          <w:lang w:val="ru-RU"/>
        </w:rPr>
      </w:pPr>
      <w:r w:rsidRPr="00DB0CEF">
        <w:rPr>
          <w:szCs w:val="24"/>
          <w:lang w:val="ru-RU"/>
        </w:rPr>
        <w:t>Биология: фотосинтез, дыхание, биосфера.</w:t>
      </w:r>
    </w:p>
    <w:p w:rsidR="009D02D1" w:rsidRPr="00DB0CEF" w:rsidRDefault="009D02D1" w:rsidP="00AC0A73">
      <w:pPr>
        <w:spacing w:line="240" w:lineRule="auto"/>
        <w:rPr>
          <w:szCs w:val="24"/>
          <w:lang w:val="ru-RU"/>
        </w:rPr>
      </w:pPr>
      <w:r w:rsidRPr="00DB0CEF">
        <w:rPr>
          <w:szCs w:val="24"/>
          <w:lang w:val="ru-RU"/>
        </w:rPr>
        <w:t>География: атмосфера, гидросфера, минералы, горные породы, полезные ископаемые, топливо, водные ресурсы.</w:t>
      </w:r>
    </w:p>
    <w:p w:rsidR="009D02D1" w:rsidRPr="00DB0CEF" w:rsidRDefault="00AC0A73" w:rsidP="00AC0A73">
      <w:pPr>
        <w:spacing w:line="240" w:lineRule="auto"/>
        <w:rPr>
          <w:szCs w:val="24"/>
          <w:lang w:val="ru-RU"/>
        </w:rPr>
      </w:pPr>
      <w:r w:rsidRPr="00DB0CEF">
        <w:rPr>
          <w:szCs w:val="24"/>
          <w:lang w:val="ru-RU"/>
        </w:rPr>
        <w:t>15</w:t>
      </w:r>
      <w:r w:rsidR="009D02D1" w:rsidRPr="00DB0CEF">
        <w:rPr>
          <w:szCs w:val="24"/>
          <w:lang w:val="ru-RU"/>
        </w:rPr>
        <w:t>.4.</w:t>
      </w:r>
      <w:r w:rsidR="009D02D1" w:rsidRPr="00DB0CEF">
        <w:rPr>
          <w:szCs w:val="24"/>
        </w:rPr>
        <w:t> </w:t>
      </w:r>
      <w:r w:rsidR="009D02D1" w:rsidRPr="00DB0CEF">
        <w:rPr>
          <w:szCs w:val="24"/>
          <w:lang w:val="ru-RU"/>
        </w:rPr>
        <w:t>Содержание обучения в 9 классе.</w:t>
      </w:r>
    </w:p>
    <w:p w:rsidR="009D02D1" w:rsidRPr="00DB0CEF" w:rsidRDefault="00AC0A73" w:rsidP="00AC0A73">
      <w:pPr>
        <w:spacing w:line="240" w:lineRule="auto"/>
        <w:rPr>
          <w:szCs w:val="24"/>
          <w:lang w:val="ru-RU"/>
        </w:rPr>
      </w:pPr>
      <w:r w:rsidRPr="00DB0CEF">
        <w:rPr>
          <w:szCs w:val="24"/>
          <w:lang w:val="ru-RU"/>
        </w:rPr>
        <w:t>15</w:t>
      </w:r>
      <w:r w:rsidR="009D02D1" w:rsidRPr="00DB0CEF">
        <w:rPr>
          <w:szCs w:val="24"/>
          <w:lang w:val="ru-RU"/>
        </w:rPr>
        <w:t>.4.1.</w:t>
      </w:r>
      <w:r w:rsidR="009D02D1" w:rsidRPr="00DB0CEF">
        <w:rPr>
          <w:szCs w:val="24"/>
        </w:rPr>
        <w:t> </w:t>
      </w:r>
      <w:r w:rsidR="009D02D1" w:rsidRPr="00DB0CEF">
        <w:rPr>
          <w:szCs w:val="24"/>
          <w:lang w:val="ru-RU"/>
        </w:rPr>
        <w:t>Вещество и химическая реакция.</w:t>
      </w:r>
    </w:p>
    <w:p w:rsidR="009D02D1" w:rsidRPr="00DB0CEF" w:rsidRDefault="009D02D1" w:rsidP="00AC0A73">
      <w:pPr>
        <w:spacing w:line="240" w:lineRule="auto"/>
        <w:rPr>
          <w:szCs w:val="24"/>
          <w:lang w:val="ru-RU"/>
        </w:rPr>
      </w:pPr>
      <w:r w:rsidRPr="00DB0CEF">
        <w:rPr>
          <w:szCs w:val="24"/>
          <w:lang w:val="ru-RU"/>
        </w:rPr>
        <w:t>Периодический закон. Периодическая система химических элементов Д.И.</w:t>
      </w:r>
      <w:r w:rsidRPr="00DB0CEF">
        <w:rPr>
          <w:szCs w:val="24"/>
        </w:rPr>
        <w:t> </w:t>
      </w:r>
      <w:r w:rsidRPr="00DB0CEF">
        <w:rPr>
          <w:szCs w:val="24"/>
          <w:lang w:val="ru-RU"/>
        </w:rPr>
        <w:t>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9D02D1" w:rsidRPr="00DB0CEF" w:rsidRDefault="009D02D1" w:rsidP="00AC0A73">
      <w:pPr>
        <w:spacing w:line="240" w:lineRule="auto"/>
        <w:rPr>
          <w:szCs w:val="24"/>
          <w:lang w:val="ru-RU"/>
        </w:rPr>
      </w:pPr>
      <w:r w:rsidRPr="00DB0CEF">
        <w:rPr>
          <w:szCs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9D02D1" w:rsidRPr="00DB0CEF" w:rsidRDefault="009D02D1" w:rsidP="00AC0A73">
      <w:pPr>
        <w:spacing w:line="240" w:lineRule="auto"/>
        <w:rPr>
          <w:szCs w:val="24"/>
          <w:lang w:val="ru-RU"/>
        </w:rPr>
      </w:pPr>
      <w:r w:rsidRPr="00DB0CEF">
        <w:rPr>
          <w:szCs w:val="24"/>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9D02D1" w:rsidRPr="00DB0CEF" w:rsidRDefault="009D02D1" w:rsidP="00AC0A73">
      <w:pPr>
        <w:spacing w:line="240" w:lineRule="auto"/>
        <w:rPr>
          <w:szCs w:val="24"/>
          <w:lang w:val="ru-RU"/>
        </w:rPr>
      </w:pPr>
      <w:r w:rsidRPr="00DB0CEF">
        <w:rPr>
          <w:szCs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9D02D1" w:rsidRPr="00DB0CEF" w:rsidRDefault="009D02D1" w:rsidP="00AC0A73">
      <w:pPr>
        <w:spacing w:line="240" w:lineRule="auto"/>
        <w:rPr>
          <w:szCs w:val="24"/>
          <w:lang w:val="ru-RU"/>
        </w:rPr>
      </w:pPr>
      <w:r w:rsidRPr="00DB0CEF">
        <w:rPr>
          <w:szCs w:val="24"/>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9D02D1" w:rsidRPr="00DB0CEF" w:rsidRDefault="009D02D1" w:rsidP="00AC0A73">
      <w:pPr>
        <w:spacing w:line="240" w:lineRule="auto"/>
        <w:rPr>
          <w:szCs w:val="24"/>
          <w:lang w:val="ru-RU"/>
        </w:rPr>
      </w:pPr>
      <w:r w:rsidRPr="00DB0CEF">
        <w:rPr>
          <w:szCs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9D02D1" w:rsidRPr="00DB0CEF" w:rsidRDefault="009D02D1" w:rsidP="00AC0A73">
      <w:pPr>
        <w:spacing w:line="240" w:lineRule="auto"/>
        <w:rPr>
          <w:szCs w:val="24"/>
          <w:lang w:val="ru-RU"/>
        </w:rPr>
      </w:pPr>
      <w:r w:rsidRPr="00DB0CEF">
        <w:rPr>
          <w:szCs w:val="24"/>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9D02D1" w:rsidRPr="00DB0CEF" w:rsidRDefault="009D02D1" w:rsidP="00AC0A73">
      <w:pPr>
        <w:spacing w:line="240" w:lineRule="auto"/>
        <w:rPr>
          <w:szCs w:val="24"/>
          <w:lang w:val="ru-RU"/>
        </w:rPr>
      </w:pPr>
      <w:r w:rsidRPr="00DB0CEF">
        <w:rPr>
          <w:szCs w:val="24"/>
          <w:lang w:val="ru-RU"/>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w:t>
      </w:r>
      <w:r w:rsidRPr="00DB0CEF">
        <w:rPr>
          <w:szCs w:val="24"/>
          <w:lang w:val="ru-RU"/>
        </w:rPr>
        <w:lastRenderedPageBreak/>
        <w:t>представлений об электролитической диссоциации. Качественные реакции на ионы. Понятие о гидролизе солей.</w:t>
      </w:r>
    </w:p>
    <w:p w:rsidR="009D02D1" w:rsidRPr="00DB0CEF" w:rsidRDefault="009D02D1" w:rsidP="00AC0A73">
      <w:pPr>
        <w:spacing w:line="240" w:lineRule="auto"/>
        <w:rPr>
          <w:szCs w:val="24"/>
          <w:lang w:val="ru-RU"/>
        </w:rPr>
      </w:pPr>
      <w:r w:rsidRPr="00DB0CEF">
        <w:rPr>
          <w:szCs w:val="24"/>
          <w:lang w:val="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9D02D1" w:rsidRPr="00DB0CEF" w:rsidRDefault="00AC0A73" w:rsidP="00AC0A73">
      <w:pPr>
        <w:spacing w:line="240" w:lineRule="auto"/>
        <w:rPr>
          <w:szCs w:val="24"/>
          <w:lang w:val="ru-RU"/>
        </w:rPr>
      </w:pPr>
      <w:r w:rsidRPr="00DB0CEF">
        <w:rPr>
          <w:szCs w:val="24"/>
          <w:lang w:val="ru-RU"/>
        </w:rPr>
        <w:t>15</w:t>
      </w:r>
      <w:r w:rsidR="009D02D1" w:rsidRPr="00DB0CEF">
        <w:rPr>
          <w:szCs w:val="24"/>
          <w:lang w:val="ru-RU"/>
        </w:rPr>
        <w:t>.4.2.</w:t>
      </w:r>
      <w:r w:rsidR="009D02D1" w:rsidRPr="00DB0CEF">
        <w:rPr>
          <w:szCs w:val="24"/>
        </w:rPr>
        <w:t> </w:t>
      </w:r>
      <w:r w:rsidR="009D02D1" w:rsidRPr="00DB0CEF">
        <w:rPr>
          <w:szCs w:val="24"/>
          <w:lang w:val="ru-RU"/>
        </w:rPr>
        <w:t>Неметаллы и их соединения.</w:t>
      </w:r>
    </w:p>
    <w:p w:rsidR="009D02D1" w:rsidRPr="00DB0CEF" w:rsidRDefault="009D02D1" w:rsidP="00AC0A73">
      <w:pPr>
        <w:spacing w:line="240" w:lineRule="auto"/>
        <w:rPr>
          <w:szCs w:val="24"/>
          <w:lang w:val="ru-RU"/>
        </w:rPr>
      </w:pPr>
      <w:r w:rsidRPr="00DB0CEF">
        <w:rPr>
          <w:szCs w:val="24"/>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9D02D1" w:rsidRPr="00DB0CEF" w:rsidRDefault="009D02D1" w:rsidP="00AC0A73">
      <w:pPr>
        <w:spacing w:line="240" w:lineRule="auto"/>
        <w:rPr>
          <w:szCs w:val="24"/>
          <w:lang w:val="ru-RU"/>
        </w:rPr>
      </w:pPr>
      <w:r w:rsidRPr="00DB0CEF">
        <w:rPr>
          <w:szCs w:val="24"/>
          <w:lang w:val="ru-RU"/>
        </w:rPr>
        <w:t xml:space="preserve">Общая характеристика элементов </w:t>
      </w:r>
      <w:r w:rsidRPr="00DB0CEF">
        <w:rPr>
          <w:szCs w:val="24"/>
        </w:rPr>
        <w:t>VI</w:t>
      </w:r>
      <w:r w:rsidRPr="00DB0CEF">
        <w:rPr>
          <w:szCs w:val="24"/>
          <w:lang w:val="ru-RU"/>
        </w:rPr>
        <w:t>А-группы. Особенности строения атомов, характерные степени окисления.</w:t>
      </w:r>
    </w:p>
    <w:p w:rsidR="009D02D1" w:rsidRPr="00DB0CEF" w:rsidRDefault="009D02D1" w:rsidP="00AC0A73">
      <w:pPr>
        <w:spacing w:line="240" w:lineRule="auto"/>
        <w:rPr>
          <w:szCs w:val="24"/>
          <w:lang w:val="ru-RU"/>
        </w:rPr>
      </w:pPr>
      <w:r w:rsidRPr="00DB0CEF">
        <w:rPr>
          <w:szCs w:val="24"/>
          <w:lang w:val="ru-RU"/>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9D02D1" w:rsidRPr="00DB0CEF" w:rsidRDefault="009D02D1" w:rsidP="00AC0A73">
      <w:pPr>
        <w:spacing w:line="240" w:lineRule="auto"/>
        <w:rPr>
          <w:szCs w:val="24"/>
          <w:lang w:val="ru-RU"/>
        </w:rPr>
      </w:pPr>
      <w:r w:rsidRPr="00DB0CEF">
        <w:rPr>
          <w:szCs w:val="24"/>
          <w:lang w:val="ru-RU"/>
        </w:rPr>
        <w:t xml:space="preserve">Общая характеристика элементов </w:t>
      </w:r>
      <w:r w:rsidRPr="00DB0CEF">
        <w:rPr>
          <w:szCs w:val="24"/>
        </w:rPr>
        <w:t>V</w:t>
      </w:r>
      <w:r w:rsidRPr="00DB0CEF">
        <w:rPr>
          <w:szCs w:val="24"/>
          <w:lang w:val="ru-RU"/>
        </w:rPr>
        <w:t>А­группы. Особенности строения атомов, характерные степени окисления.</w:t>
      </w:r>
    </w:p>
    <w:p w:rsidR="009D02D1" w:rsidRPr="00DB0CEF" w:rsidRDefault="009D02D1" w:rsidP="00AC0A73">
      <w:pPr>
        <w:spacing w:line="240" w:lineRule="auto"/>
        <w:rPr>
          <w:szCs w:val="24"/>
          <w:lang w:val="ru-RU"/>
        </w:rPr>
      </w:pPr>
      <w:r w:rsidRPr="00DB0CEF">
        <w:rPr>
          <w:szCs w:val="24"/>
          <w:lang w:val="ru-RU"/>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9D02D1" w:rsidRPr="00DB0CEF" w:rsidRDefault="009D02D1" w:rsidP="00AC0A73">
      <w:pPr>
        <w:spacing w:line="240" w:lineRule="auto"/>
        <w:rPr>
          <w:szCs w:val="24"/>
          <w:lang w:val="ru-RU"/>
        </w:rPr>
      </w:pPr>
      <w:r w:rsidRPr="00DB0CEF">
        <w:rPr>
          <w:szCs w:val="24"/>
          <w:lang w:val="ru-RU"/>
        </w:rPr>
        <w:t>Фосфор, аллотропные модификации фосфора, физические и химические свойства. Оксид фосфора (</w:t>
      </w:r>
      <w:r w:rsidRPr="00DB0CEF">
        <w:rPr>
          <w:szCs w:val="24"/>
        </w:rPr>
        <w:t>V</w:t>
      </w:r>
      <w:r w:rsidRPr="00DB0CEF">
        <w:rPr>
          <w:szCs w:val="24"/>
          <w:lang w:val="ru-RU"/>
        </w:rPr>
        <w:t>) и фосфорная кислота, физические и химические свойства, получение. Использование фосфатов в качестве минеральных удобрений.</w:t>
      </w:r>
    </w:p>
    <w:p w:rsidR="009D02D1" w:rsidRPr="00DB0CEF" w:rsidRDefault="009D02D1" w:rsidP="00AC0A73">
      <w:pPr>
        <w:spacing w:line="240" w:lineRule="auto"/>
        <w:rPr>
          <w:szCs w:val="24"/>
          <w:lang w:val="ru-RU"/>
        </w:rPr>
      </w:pPr>
      <w:r w:rsidRPr="00DB0CEF">
        <w:rPr>
          <w:szCs w:val="24"/>
          <w:lang w:val="ru-RU"/>
        </w:rPr>
        <w:t xml:space="preserve">Общая характеристика элементов </w:t>
      </w:r>
      <w:r w:rsidRPr="00DB0CEF">
        <w:rPr>
          <w:szCs w:val="24"/>
        </w:rPr>
        <w:t>IV</w:t>
      </w:r>
      <w:r w:rsidRPr="00DB0CEF">
        <w:rPr>
          <w:szCs w:val="24"/>
          <w:lang w:val="ru-RU"/>
        </w:rPr>
        <w:t>А­группы. Особенности строения атомов, характерные степени окисления.</w:t>
      </w:r>
    </w:p>
    <w:p w:rsidR="009D02D1" w:rsidRPr="00DB0CEF" w:rsidRDefault="009D02D1" w:rsidP="00AC0A73">
      <w:pPr>
        <w:spacing w:line="240" w:lineRule="auto"/>
        <w:rPr>
          <w:szCs w:val="24"/>
          <w:lang w:val="ru-RU"/>
        </w:rPr>
      </w:pPr>
      <w:r w:rsidRPr="00DB0CEF">
        <w:rPr>
          <w:szCs w:val="24"/>
          <w:lang w:val="ru-RU"/>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w:t>
      </w:r>
      <w:r w:rsidRPr="00DB0CEF">
        <w:rPr>
          <w:szCs w:val="24"/>
        </w:rPr>
        <w:t> </w:t>
      </w:r>
      <w:r w:rsidRPr="00DB0CEF">
        <w:rPr>
          <w:szCs w:val="24"/>
          <w:lang w:val="ru-RU"/>
        </w:rPr>
        <w:t>(</w:t>
      </w:r>
      <w:r w:rsidRPr="00DB0CEF">
        <w:rPr>
          <w:szCs w:val="24"/>
        </w:rPr>
        <w:t>IV</w:t>
      </w:r>
      <w:r w:rsidRPr="00DB0CEF">
        <w:rPr>
          <w:szCs w:val="24"/>
          <w:lang w:val="ru-RU"/>
        </w:rPr>
        <w:t xml:space="preserve">),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w:t>
      </w:r>
      <w:r w:rsidRPr="00DB0CEF">
        <w:rPr>
          <w:szCs w:val="24"/>
          <w:lang w:val="ru-RU"/>
        </w:rPr>
        <w:lastRenderedPageBreak/>
        <w:t>сельском хозяйстве.</w:t>
      </w:r>
    </w:p>
    <w:p w:rsidR="009D02D1" w:rsidRPr="00DB0CEF" w:rsidRDefault="009D02D1" w:rsidP="00AC0A73">
      <w:pPr>
        <w:spacing w:line="240" w:lineRule="auto"/>
        <w:rPr>
          <w:bCs/>
          <w:szCs w:val="24"/>
          <w:lang w:val="ru-RU"/>
        </w:rPr>
      </w:pPr>
      <w:r w:rsidRPr="00DB0CEF">
        <w:rPr>
          <w:szCs w:val="24"/>
          <w:lang w:val="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sidRPr="00DB0CEF">
        <w:rPr>
          <w:bCs/>
          <w:szCs w:val="24"/>
          <w:lang w:val="ru-RU"/>
        </w:rPr>
        <w:t>Природные источники углеводородов (уголь, природный газ, нефть), продукты их переработки (бензин), их роль в быту и промышленности.</w:t>
      </w:r>
    </w:p>
    <w:p w:rsidR="009D02D1" w:rsidRPr="00DB0CEF" w:rsidRDefault="009D02D1" w:rsidP="00AC0A73">
      <w:pPr>
        <w:spacing w:line="240" w:lineRule="auto"/>
        <w:rPr>
          <w:szCs w:val="24"/>
          <w:lang w:val="ru-RU"/>
        </w:rPr>
      </w:pPr>
      <w:r w:rsidRPr="00DB0CEF">
        <w:rPr>
          <w:szCs w:val="24"/>
          <w:lang w:val="ru-RU"/>
        </w:rPr>
        <w:t>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9D02D1" w:rsidRPr="00DB0CEF" w:rsidRDefault="009D02D1" w:rsidP="00AC0A73">
      <w:pPr>
        <w:spacing w:line="240" w:lineRule="auto"/>
        <w:rPr>
          <w:szCs w:val="24"/>
          <w:lang w:val="ru-RU"/>
        </w:rPr>
      </w:pPr>
      <w:r w:rsidRPr="00DB0CEF">
        <w:rPr>
          <w:szCs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w:t>
      </w:r>
      <w:r w:rsidRPr="00DB0CEF">
        <w:rPr>
          <w:szCs w:val="24"/>
        </w:rPr>
        <w:t>IV</w:t>
      </w:r>
      <w:r w:rsidRPr="00DB0CEF">
        <w:rPr>
          <w:szCs w:val="24"/>
          <w:lang w:val="ru-RU"/>
        </w:rPr>
        <w:t>)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9D02D1" w:rsidRPr="00DB0CEF" w:rsidRDefault="009D02D1" w:rsidP="00AC0A73">
      <w:pPr>
        <w:spacing w:line="240" w:lineRule="auto"/>
        <w:rPr>
          <w:szCs w:val="24"/>
          <w:lang w:val="ru-RU"/>
        </w:rPr>
      </w:pPr>
      <w:r w:rsidRPr="00DB0CEF">
        <w:rPr>
          <w:szCs w:val="24"/>
          <w:lang w:val="ru-RU"/>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9D02D1" w:rsidRPr="00DB0CEF" w:rsidRDefault="00AC0A73" w:rsidP="00AC0A73">
      <w:pPr>
        <w:spacing w:line="240" w:lineRule="auto"/>
        <w:rPr>
          <w:szCs w:val="24"/>
          <w:lang w:val="ru-RU"/>
        </w:rPr>
      </w:pPr>
      <w:r w:rsidRPr="00DB0CEF">
        <w:rPr>
          <w:szCs w:val="24"/>
          <w:lang w:val="ru-RU"/>
        </w:rPr>
        <w:t>15</w:t>
      </w:r>
      <w:r w:rsidR="009D02D1" w:rsidRPr="00DB0CEF">
        <w:rPr>
          <w:szCs w:val="24"/>
          <w:lang w:val="ru-RU"/>
        </w:rPr>
        <w:t>.4.3.</w:t>
      </w:r>
      <w:r w:rsidR="009D02D1" w:rsidRPr="00DB0CEF">
        <w:rPr>
          <w:szCs w:val="24"/>
        </w:rPr>
        <w:t> </w:t>
      </w:r>
      <w:r w:rsidR="009D02D1" w:rsidRPr="00DB0CEF">
        <w:rPr>
          <w:szCs w:val="24"/>
          <w:lang w:val="ru-RU"/>
        </w:rPr>
        <w:t>Металлы и их соединения.</w:t>
      </w:r>
    </w:p>
    <w:p w:rsidR="009D02D1" w:rsidRPr="00DB0CEF" w:rsidRDefault="009D02D1" w:rsidP="00AC0A73">
      <w:pPr>
        <w:spacing w:line="240" w:lineRule="auto"/>
        <w:rPr>
          <w:szCs w:val="24"/>
          <w:lang w:val="ru-RU"/>
        </w:rPr>
      </w:pPr>
      <w:r w:rsidRPr="00DB0CEF">
        <w:rPr>
          <w:szCs w:val="24"/>
          <w:lang w:val="ru-RU"/>
        </w:rPr>
        <w:t>Общая характеристика химических элементов – металлов на основании их положения в Периодической системе химических элементов Д.И.</w:t>
      </w:r>
      <w:r w:rsidRPr="00DB0CEF">
        <w:rPr>
          <w:szCs w:val="24"/>
        </w:rPr>
        <w:t> </w:t>
      </w:r>
      <w:r w:rsidRPr="00DB0CEF">
        <w:rPr>
          <w:szCs w:val="24"/>
          <w:lang w:val="ru-RU"/>
        </w:rPr>
        <w:t>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9D02D1" w:rsidRPr="00DB0CEF" w:rsidRDefault="009D02D1" w:rsidP="00AC0A73">
      <w:pPr>
        <w:spacing w:line="240" w:lineRule="auto"/>
        <w:rPr>
          <w:szCs w:val="24"/>
          <w:lang w:val="ru-RU"/>
        </w:rPr>
      </w:pPr>
      <w:r w:rsidRPr="00DB0CEF">
        <w:rPr>
          <w:szCs w:val="24"/>
          <w:lang w:val="ru-RU"/>
        </w:rPr>
        <w:t>Щелочные металлы: положение в Периодической системе химических элементов Д.И.</w:t>
      </w:r>
      <w:r w:rsidRPr="00DB0CEF">
        <w:rPr>
          <w:szCs w:val="24"/>
        </w:rPr>
        <w:t> </w:t>
      </w:r>
      <w:r w:rsidRPr="00DB0CEF">
        <w:rPr>
          <w:szCs w:val="24"/>
          <w:lang w:val="ru-RU"/>
        </w:rPr>
        <w:t>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9D02D1" w:rsidRPr="00DB0CEF" w:rsidRDefault="009D02D1" w:rsidP="00AC0A73">
      <w:pPr>
        <w:spacing w:line="240" w:lineRule="auto"/>
        <w:rPr>
          <w:szCs w:val="24"/>
          <w:lang w:val="ru-RU"/>
        </w:rPr>
      </w:pPr>
      <w:r w:rsidRPr="00DB0CEF">
        <w:rPr>
          <w:szCs w:val="24"/>
          <w:lang w:val="ru-RU"/>
        </w:rPr>
        <w:t>Щелочноземельные металлы магний и кальций: положение в Периодической системе химических элементов Д.И.</w:t>
      </w:r>
      <w:r w:rsidRPr="00DB0CEF">
        <w:rPr>
          <w:szCs w:val="24"/>
        </w:rPr>
        <w:t> </w:t>
      </w:r>
      <w:r w:rsidRPr="00DB0CEF">
        <w:rPr>
          <w:szCs w:val="24"/>
          <w:lang w:val="ru-RU"/>
        </w:rPr>
        <w:t>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9D02D1" w:rsidRPr="00DB0CEF" w:rsidRDefault="009D02D1" w:rsidP="00AC0A73">
      <w:pPr>
        <w:spacing w:line="240" w:lineRule="auto"/>
        <w:rPr>
          <w:szCs w:val="24"/>
          <w:lang w:val="ru-RU"/>
        </w:rPr>
      </w:pPr>
      <w:r w:rsidRPr="00DB0CEF">
        <w:rPr>
          <w:szCs w:val="24"/>
          <w:lang w:val="ru-RU"/>
        </w:rPr>
        <w:t>Алюминий: положение в Периодической системе химических элементов Д.И.</w:t>
      </w:r>
      <w:r w:rsidRPr="00DB0CEF">
        <w:rPr>
          <w:szCs w:val="24"/>
        </w:rPr>
        <w:t> </w:t>
      </w:r>
      <w:r w:rsidRPr="00DB0CEF">
        <w:rPr>
          <w:szCs w:val="24"/>
          <w:lang w:val="ru-RU"/>
        </w:rPr>
        <w:t>Менделеева, строение атома, нахождение в природе. Физические и химические свойства алюминия. Амфотерные свойства оксида и гидроксида алюминия.</w:t>
      </w:r>
    </w:p>
    <w:p w:rsidR="009D02D1" w:rsidRPr="00DB0CEF" w:rsidRDefault="009D02D1" w:rsidP="00AC0A73">
      <w:pPr>
        <w:spacing w:line="240" w:lineRule="auto"/>
        <w:rPr>
          <w:szCs w:val="24"/>
          <w:lang w:val="ru-RU"/>
        </w:rPr>
      </w:pPr>
      <w:r w:rsidRPr="00DB0CEF">
        <w:rPr>
          <w:szCs w:val="24"/>
          <w:lang w:val="ru-RU"/>
        </w:rPr>
        <w:t xml:space="preserve">Железо: положение в Периодической системе химических элементов </w:t>
      </w:r>
      <w:r w:rsidRPr="00DB0CEF">
        <w:rPr>
          <w:szCs w:val="24"/>
          <w:lang w:val="ru-RU"/>
        </w:rPr>
        <w:lastRenderedPageBreak/>
        <w:t>Д.И.</w:t>
      </w:r>
      <w:r w:rsidRPr="00DB0CEF">
        <w:rPr>
          <w:szCs w:val="24"/>
        </w:rPr>
        <w:t> </w:t>
      </w:r>
      <w:r w:rsidRPr="00DB0CEF">
        <w:rPr>
          <w:szCs w:val="24"/>
          <w:lang w:val="ru-RU"/>
        </w:rPr>
        <w:t>Менделеева, строение атома, нахождение в природе. Физические и химические свойства железа. Оксиды, гидроксиды и соли соли железа (</w:t>
      </w:r>
      <w:r w:rsidRPr="00DB0CEF">
        <w:rPr>
          <w:szCs w:val="24"/>
        </w:rPr>
        <w:t>II</w:t>
      </w:r>
      <w:r w:rsidRPr="00DB0CEF">
        <w:rPr>
          <w:szCs w:val="24"/>
          <w:lang w:val="ru-RU"/>
        </w:rPr>
        <w:t>) и железа (</w:t>
      </w:r>
      <w:r w:rsidRPr="00DB0CEF">
        <w:rPr>
          <w:szCs w:val="24"/>
        </w:rPr>
        <w:t>III</w:t>
      </w:r>
      <w:r w:rsidRPr="00DB0CEF">
        <w:rPr>
          <w:szCs w:val="24"/>
          <w:lang w:val="ru-RU"/>
        </w:rPr>
        <w:t>), их состав, свойства и получение.</w:t>
      </w:r>
    </w:p>
    <w:p w:rsidR="009D02D1" w:rsidRPr="00DB0CEF" w:rsidRDefault="009D02D1" w:rsidP="00AC0A73">
      <w:pPr>
        <w:spacing w:line="240" w:lineRule="auto"/>
        <w:rPr>
          <w:szCs w:val="24"/>
          <w:lang w:val="ru-RU"/>
        </w:rPr>
      </w:pPr>
      <w:r w:rsidRPr="00DB0CEF">
        <w:rPr>
          <w:szCs w:val="24"/>
          <w:lang w:val="ru-RU"/>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sidRPr="00DB0CEF">
        <w:rPr>
          <w:szCs w:val="24"/>
        </w:rPr>
        <w:t>II</w:t>
      </w:r>
      <w:r w:rsidRPr="00DB0CEF">
        <w:rPr>
          <w:szCs w:val="24"/>
          <w:lang w:val="ru-RU"/>
        </w:rPr>
        <w:t>) и железа (</w:t>
      </w:r>
      <w:r w:rsidRPr="00DB0CEF">
        <w:rPr>
          <w:szCs w:val="24"/>
        </w:rPr>
        <w:t>III</w:t>
      </w:r>
      <w:r w:rsidRPr="00DB0CEF">
        <w:rPr>
          <w:szCs w:val="24"/>
          <w:lang w:val="ru-RU"/>
        </w:rPr>
        <w:t>), меди (</w:t>
      </w:r>
      <w:r w:rsidRPr="00DB0CEF">
        <w:rPr>
          <w:szCs w:val="24"/>
        </w:rPr>
        <w:t>II</w:t>
      </w:r>
      <w:r w:rsidRPr="00DB0CEF">
        <w:rPr>
          <w:szCs w:val="24"/>
          <w:lang w:val="ru-RU"/>
        </w:rPr>
        <w:t>), наблюдениеи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9D02D1" w:rsidRPr="00DB0CEF" w:rsidRDefault="00AC0A73" w:rsidP="00AC0A73">
      <w:pPr>
        <w:spacing w:line="240" w:lineRule="auto"/>
        <w:rPr>
          <w:szCs w:val="24"/>
          <w:lang w:val="ru-RU"/>
        </w:rPr>
      </w:pPr>
      <w:r w:rsidRPr="00DB0CEF">
        <w:rPr>
          <w:szCs w:val="24"/>
          <w:lang w:val="ru-RU"/>
        </w:rPr>
        <w:t>15</w:t>
      </w:r>
      <w:r w:rsidR="009D02D1" w:rsidRPr="00DB0CEF">
        <w:rPr>
          <w:szCs w:val="24"/>
          <w:lang w:val="ru-RU"/>
        </w:rPr>
        <w:t>.4.4.</w:t>
      </w:r>
      <w:r w:rsidR="009D02D1" w:rsidRPr="00DB0CEF">
        <w:rPr>
          <w:szCs w:val="24"/>
        </w:rPr>
        <w:t> </w:t>
      </w:r>
      <w:r w:rsidR="009D02D1" w:rsidRPr="00DB0CEF">
        <w:rPr>
          <w:szCs w:val="24"/>
          <w:lang w:val="ru-RU"/>
        </w:rPr>
        <w:t>Химия и окружающая среда.</w:t>
      </w:r>
    </w:p>
    <w:p w:rsidR="009D02D1" w:rsidRPr="00DB0CEF" w:rsidRDefault="009D02D1" w:rsidP="00AC0A73">
      <w:pPr>
        <w:spacing w:line="240" w:lineRule="auto"/>
        <w:rPr>
          <w:szCs w:val="24"/>
          <w:lang w:val="ru-RU"/>
        </w:rPr>
      </w:pPr>
      <w:r w:rsidRPr="00DB0CEF">
        <w:rPr>
          <w:szCs w:val="24"/>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9D02D1" w:rsidRPr="00DB0CEF" w:rsidRDefault="009D02D1" w:rsidP="00AC0A73">
      <w:pPr>
        <w:spacing w:line="240" w:lineRule="auto"/>
        <w:rPr>
          <w:szCs w:val="24"/>
          <w:lang w:val="ru-RU"/>
        </w:rPr>
      </w:pPr>
      <w:r w:rsidRPr="00DB0CEF">
        <w:rPr>
          <w:szCs w:val="24"/>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9D02D1" w:rsidRPr="00DB0CEF" w:rsidRDefault="009D02D1" w:rsidP="00AC0A73">
      <w:pPr>
        <w:spacing w:line="240" w:lineRule="auto"/>
        <w:rPr>
          <w:szCs w:val="24"/>
          <w:lang w:val="ru-RU"/>
        </w:rPr>
      </w:pPr>
      <w:r w:rsidRPr="00DB0CEF">
        <w:rPr>
          <w:szCs w:val="24"/>
          <w:lang w:val="ru-RU"/>
        </w:rPr>
        <w:t>Химический эксперимент: изучение образцов материалов (стекло, сплавы металлов, полимерные материалы).</w:t>
      </w:r>
    </w:p>
    <w:p w:rsidR="009D02D1" w:rsidRPr="00DB0CEF" w:rsidRDefault="00AC0A73" w:rsidP="00AC0A73">
      <w:pPr>
        <w:spacing w:line="240" w:lineRule="auto"/>
        <w:rPr>
          <w:szCs w:val="24"/>
          <w:lang w:val="ru-RU"/>
        </w:rPr>
      </w:pPr>
      <w:r w:rsidRPr="00DB0CEF">
        <w:rPr>
          <w:szCs w:val="24"/>
          <w:lang w:val="ru-RU"/>
        </w:rPr>
        <w:t>15</w:t>
      </w:r>
      <w:r w:rsidR="009D02D1" w:rsidRPr="00DB0CEF">
        <w:rPr>
          <w:szCs w:val="24"/>
          <w:lang w:val="ru-RU"/>
        </w:rPr>
        <w:t>.4.5.</w:t>
      </w:r>
      <w:r w:rsidR="009D02D1" w:rsidRPr="00DB0CEF">
        <w:rPr>
          <w:szCs w:val="24"/>
        </w:rPr>
        <w:t> </w:t>
      </w:r>
      <w:r w:rsidR="009D02D1" w:rsidRPr="00DB0CEF">
        <w:rPr>
          <w:szCs w:val="24"/>
          <w:lang w:val="ru-RU"/>
        </w:rPr>
        <w:t>Межпредметные связи.</w:t>
      </w:r>
    </w:p>
    <w:p w:rsidR="009D02D1" w:rsidRPr="00DB0CEF" w:rsidRDefault="009D02D1" w:rsidP="00AC0A73">
      <w:pPr>
        <w:spacing w:line="240" w:lineRule="auto"/>
        <w:rPr>
          <w:szCs w:val="24"/>
          <w:lang w:val="ru-RU"/>
        </w:rPr>
      </w:pPr>
      <w:r w:rsidRPr="00DB0CEF">
        <w:rPr>
          <w:szCs w:val="24"/>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9D02D1" w:rsidRPr="00DB0CEF" w:rsidRDefault="009D02D1" w:rsidP="00AC0A73">
      <w:pPr>
        <w:spacing w:line="240" w:lineRule="auto"/>
        <w:rPr>
          <w:szCs w:val="24"/>
          <w:lang w:val="ru-RU"/>
        </w:rPr>
      </w:pPr>
      <w:r w:rsidRPr="00DB0CEF">
        <w:rPr>
          <w:szCs w:val="24"/>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9D02D1" w:rsidRPr="00DB0CEF" w:rsidRDefault="009D02D1" w:rsidP="00AC0A73">
      <w:pPr>
        <w:spacing w:line="240" w:lineRule="auto"/>
        <w:rPr>
          <w:szCs w:val="24"/>
          <w:lang w:val="ru-RU"/>
        </w:rPr>
      </w:pPr>
      <w:r w:rsidRPr="00DB0CEF">
        <w:rPr>
          <w:szCs w:val="24"/>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9D02D1" w:rsidRPr="00DB0CEF" w:rsidRDefault="009D02D1" w:rsidP="00AC0A73">
      <w:pPr>
        <w:spacing w:line="240" w:lineRule="auto"/>
        <w:rPr>
          <w:szCs w:val="24"/>
          <w:lang w:val="ru-RU"/>
        </w:rPr>
      </w:pPr>
      <w:r w:rsidRPr="00DB0CEF">
        <w:rPr>
          <w:szCs w:val="24"/>
          <w:lang w:val="ru-RU"/>
        </w:rPr>
        <w:t>Биология: фотосинтез, дыхание, биосфера, экосистема, минеральные удобрения, микроэлементы, макроэлементы, питательные вещества.</w:t>
      </w:r>
    </w:p>
    <w:p w:rsidR="009D02D1" w:rsidRPr="00DB0CEF" w:rsidRDefault="009D02D1" w:rsidP="00AC0A73">
      <w:pPr>
        <w:spacing w:line="240" w:lineRule="auto"/>
        <w:rPr>
          <w:szCs w:val="24"/>
          <w:lang w:val="ru-RU"/>
        </w:rPr>
      </w:pPr>
      <w:r w:rsidRPr="00DB0CEF">
        <w:rPr>
          <w:szCs w:val="24"/>
          <w:lang w:val="ru-RU"/>
        </w:rPr>
        <w:t>География: атмосфера, гидросфера, минералы, горные породы, полезные ископаемые, топливо, водные ресурсы.</w:t>
      </w:r>
    </w:p>
    <w:p w:rsidR="009D02D1" w:rsidRPr="00DB0CEF" w:rsidRDefault="00AC0A73" w:rsidP="00AC0A73">
      <w:pPr>
        <w:spacing w:line="240" w:lineRule="auto"/>
        <w:rPr>
          <w:szCs w:val="24"/>
          <w:lang w:val="ru-RU"/>
        </w:rPr>
      </w:pPr>
      <w:r w:rsidRPr="00DB0CEF">
        <w:rPr>
          <w:szCs w:val="24"/>
          <w:lang w:val="ru-RU"/>
        </w:rPr>
        <w:t>15</w:t>
      </w:r>
      <w:r w:rsidR="009D02D1" w:rsidRPr="00DB0CEF">
        <w:rPr>
          <w:szCs w:val="24"/>
          <w:lang w:val="ru-RU"/>
        </w:rPr>
        <w:t>.5.</w:t>
      </w:r>
      <w:r w:rsidR="009D02D1" w:rsidRPr="00DB0CEF">
        <w:rPr>
          <w:szCs w:val="24"/>
        </w:rPr>
        <w:t> </w:t>
      </w:r>
      <w:r w:rsidR="009D02D1" w:rsidRPr="00DB0CEF">
        <w:rPr>
          <w:szCs w:val="24"/>
          <w:lang w:val="ru-RU"/>
        </w:rPr>
        <w:t>Планируемые результаты освоения программы по химии на уровне основного общего образования.</w:t>
      </w:r>
    </w:p>
    <w:p w:rsidR="009D02D1" w:rsidRPr="00DB0CEF" w:rsidRDefault="00AC0A73" w:rsidP="00AC0A73">
      <w:pPr>
        <w:spacing w:line="240" w:lineRule="auto"/>
        <w:rPr>
          <w:szCs w:val="24"/>
          <w:lang w:val="ru-RU"/>
        </w:rPr>
      </w:pPr>
      <w:r w:rsidRPr="00DB0CEF">
        <w:rPr>
          <w:szCs w:val="24"/>
          <w:lang w:val="ru-RU"/>
        </w:rPr>
        <w:t>15</w:t>
      </w:r>
      <w:r w:rsidR="009D02D1" w:rsidRPr="00DB0CEF">
        <w:rPr>
          <w:szCs w:val="24"/>
          <w:lang w:val="ru-RU"/>
        </w:rPr>
        <w:t>.5.1.</w:t>
      </w:r>
      <w:r w:rsidR="009D02D1" w:rsidRPr="00DB0CEF">
        <w:rPr>
          <w:szCs w:val="24"/>
        </w:rPr>
        <w:t> </w:t>
      </w:r>
      <w:r w:rsidR="009D02D1" w:rsidRPr="00DB0CEF">
        <w:rPr>
          <w:szCs w:val="24"/>
          <w:lang w:val="ru-RU"/>
        </w:rPr>
        <w:t>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9D02D1" w:rsidRPr="00DB0CEF" w:rsidRDefault="00AC0A73" w:rsidP="00AC0A73">
      <w:pPr>
        <w:spacing w:line="240" w:lineRule="auto"/>
        <w:rPr>
          <w:szCs w:val="24"/>
          <w:lang w:val="ru-RU"/>
        </w:rPr>
      </w:pPr>
      <w:r w:rsidRPr="00DB0CEF">
        <w:rPr>
          <w:szCs w:val="24"/>
          <w:lang w:val="ru-RU"/>
        </w:rPr>
        <w:t>15</w:t>
      </w:r>
      <w:r w:rsidR="009D02D1" w:rsidRPr="00DB0CEF">
        <w:rPr>
          <w:szCs w:val="24"/>
          <w:lang w:val="ru-RU"/>
        </w:rPr>
        <w:t>.5.2.</w:t>
      </w:r>
      <w:r w:rsidR="009D02D1" w:rsidRPr="00DB0CEF">
        <w:rPr>
          <w:szCs w:val="24"/>
        </w:rPr>
        <w:t> </w:t>
      </w:r>
      <w:r w:rsidR="009D02D1" w:rsidRPr="00DB0CEF">
        <w:rPr>
          <w:szCs w:val="24"/>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9D02D1" w:rsidRPr="00DB0CEF" w:rsidRDefault="00AC0A73" w:rsidP="00AC0A73">
      <w:pPr>
        <w:spacing w:line="240" w:lineRule="auto"/>
        <w:rPr>
          <w:szCs w:val="24"/>
          <w:lang w:val="ru-RU"/>
        </w:rPr>
      </w:pPr>
      <w:r w:rsidRPr="00DB0CEF">
        <w:rPr>
          <w:szCs w:val="24"/>
          <w:lang w:val="ru-RU"/>
        </w:rPr>
        <w:t>15</w:t>
      </w:r>
      <w:r w:rsidR="009D02D1" w:rsidRPr="00DB0CEF">
        <w:rPr>
          <w:szCs w:val="24"/>
          <w:lang w:val="ru-RU"/>
        </w:rPr>
        <w:t xml:space="preserve">.5.3. 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9D02D1" w:rsidRPr="00DB0CEF" w:rsidRDefault="009D02D1" w:rsidP="00AC0A73">
      <w:pPr>
        <w:spacing w:line="240" w:lineRule="auto"/>
        <w:rPr>
          <w:szCs w:val="24"/>
          <w:lang w:val="ru-RU"/>
        </w:rPr>
      </w:pPr>
      <w:r w:rsidRPr="00DB0CEF">
        <w:rPr>
          <w:szCs w:val="24"/>
          <w:lang w:val="ru-RU"/>
        </w:rPr>
        <w:t>1) патриотического воспитания:</w:t>
      </w:r>
    </w:p>
    <w:p w:rsidR="009D02D1" w:rsidRPr="00DB0CEF" w:rsidRDefault="009D02D1" w:rsidP="00AC0A73">
      <w:pPr>
        <w:spacing w:line="240" w:lineRule="auto"/>
        <w:rPr>
          <w:szCs w:val="24"/>
          <w:lang w:val="ru-RU"/>
        </w:rPr>
      </w:pPr>
      <w:r w:rsidRPr="00DB0CEF">
        <w:rPr>
          <w:szCs w:val="24"/>
          <w:lang w:val="ru-RU"/>
        </w:rPr>
        <w:lastRenderedPageBreak/>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9D02D1" w:rsidRPr="00DB0CEF" w:rsidRDefault="009D02D1" w:rsidP="00AC0A73">
      <w:pPr>
        <w:spacing w:line="240" w:lineRule="auto"/>
        <w:rPr>
          <w:szCs w:val="24"/>
          <w:lang w:val="ru-RU"/>
        </w:rPr>
      </w:pPr>
      <w:r w:rsidRPr="00DB0CEF">
        <w:rPr>
          <w:szCs w:val="24"/>
          <w:lang w:val="ru-RU"/>
        </w:rPr>
        <w:t>2)</w:t>
      </w:r>
      <w:r w:rsidRPr="00DB0CEF">
        <w:rPr>
          <w:szCs w:val="24"/>
        </w:rPr>
        <w:t> </w:t>
      </w:r>
      <w:r w:rsidRPr="00DB0CEF">
        <w:rPr>
          <w:szCs w:val="24"/>
          <w:lang w:val="ru-RU"/>
        </w:rPr>
        <w:t>гражданского воспитания:</w:t>
      </w:r>
    </w:p>
    <w:p w:rsidR="009D02D1" w:rsidRPr="00DB0CEF" w:rsidRDefault="009D02D1" w:rsidP="00AC0A73">
      <w:pPr>
        <w:spacing w:line="240" w:lineRule="auto"/>
        <w:rPr>
          <w:szCs w:val="24"/>
          <w:lang w:val="ru-RU"/>
        </w:rPr>
      </w:pPr>
      <w:r w:rsidRPr="00DB0CEF">
        <w:rPr>
          <w:szCs w:val="24"/>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9D02D1" w:rsidRPr="00DB0CEF" w:rsidRDefault="009D02D1" w:rsidP="00AC0A73">
      <w:pPr>
        <w:spacing w:line="240" w:lineRule="auto"/>
        <w:rPr>
          <w:szCs w:val="24"/>
          <w:lang w:val="ru-RU"/>
        </w:rPr>
      </w:pPr>
      <w:r w:rsidRPr="00DB0CEF">
        <w:rPr>
          <w:szCs w:val="24"/>
          <w:lang w:val="ru-RU"/>
        </w:rPr>
        <w:t>3)</w:t>
      </w:r>
      <w:r w:rsidRPr="00DB0CEF">
        <w:rPr>
          <w:szCs w:val="24"/>
        </w:rPr>
        <w:t> </w:t>
      </w:r>
      <w:r w:rsidRPr="00DB0CEF">
        <w:rPr>
          <w:szCs w:val="24"/>
          <w:lang w:val="ru-RU"/>
        </w:rPr>
        <w:t>ценности научного познания:</w:t>
      </w:r>
    </w:p>
    <w:p w:rsidR="009D02D1" w:rsidRPr="00DB0CEF" w:rsidRDefault="009D02D1" w:rsidP="00AC0A73">
      <w:pPr>
        <w:spacing w:line="240" w:lineRule="auto"/>
        <w:rPr>
          <w:szCs w:val="24"/>
          <w:lang w:val="ru-RU"/>
        </w:rPr>
      </w:pPr>
      <w:r w:rsidRPr="00DB0CEF">
        <w:rPr>
          <w:szCs w:val="24"/>
          <w:lang w:val="ru-RU"/>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9D02D1" w:rsidRPr="00DB0CEF" w:rsidRDefault="009D02D1" w:rsidP="00AC0A73">
      <w:pPr>
        <w:spacing w:line="240" w:lineRule="auto"/>
        <w:rPr>
          <w:szCs w:val="24"/>
          <w:lang w:val="ru-RU"/>
        </w:rPr>
      </w:pPr>
      <w:r w:rsidRPr="00DB0CEF">
        <w:rPr>
          <w:szCs w:val="24"/>
          <w:lang w:val="ru-RU"/>
        </w:rPr>
        <w:t>познавательных мотивов, направленных на получение новых знаний по химии, необходимых для объяснения наблюдаемых процессов и явлений;</w:t>
      </w:r>
    </w:p>
    <w:p w:rsidR="009D02D1" w:rsidRPr="00DB0CEF" w:rsidRDefault="009D02D1" w:rsidP="00AC0A73">
      <w:pPr>
        <w:spacing w:line="240" w:lineRule="auto"/>
        <w:rPr>
          <w:szCs w:val="24"/>
          <w:lang w:val="ru-RU"/>
        </w:rPr>
      </w:pPr>
      <w:r w:rsidRPr="00DB0CEF">
        <w:rPr>
          <w:szCs w:val="24"/>
          <w:lang w:val="ru-RU"/>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9D02D1" w:rsidRPr="00DB0CEF" w:rsidRDefault="009D02D1" w:rsidP="00AC0A73">
      <w:pPr>
        <w:spacing w:line="240" w:lineRule="auto"/>
        <w:rPr>
          <w:szCs w:val="24"/>
          <w:lang w:val="ru-RU"/>
        </w:rPr>
      </w:pPr>
      <w:r w:rsidRPr="00DB0CEF">
        <w:rPr>
          <w:szCs w:val="24"/>
          <w:lang w:val="ru-RU"/>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9D02D1" w:rsidRPr="00DB0CEF" w:rsidRDefault="009D02D1" w:rsidP="00AC0A73">
      <w:pPr>
        <w:spacing w:line="240" w:lineRule="auto"/>
        <w:rPr>
          <w:szCs w:val="24"/>
          <w:lang w:val="ru-RU"/>
        </w:rPr>
      </w:pPr>
      <w:r w:rsidRPr="00DB0CEF">
        <w:rPr>
          <w:szCs w:val="24"/>
          <w:lang w:val="ru-RU"/>
        </w:rPr>
        <w:t>4)</w:t>
      </w:r>
      <w:r w:rsidRPr="00DB0CEF">
        <w:rPr>
          <w:szCs w:val="24"/>
        </w:rPr>
        <w:t> </w:t>
      </w:r>
      <w:r w:rsidRPr="00DB0CEF">
        <w:rPr>
          <w:szCs w:val="24"/>
          <w:lang w:val="ru-RU"/>
        </w:rPr>
        <w:t>формирования культуры здоровья:</w:t>
      </w:r>
    </w:p>
    <w:p w:rsidR="009D02D1" w:rsidRPr="00DB0CEF" w:rsidRDefault="009D02D1" w:rsidP="00AC0A73">
      <w:pPr>
        <w:spacing w:line="240" w:lineRule="auto"/>
        <w:rPr>
          <w:szCs w:val="24"/>
          <w:lang w:val="ru-RU"/>
        </w:rPr>
      </w:pPr>
      <w:r w:rsidRPr="00DB0CEF">
        <w:rPr>
          <w:szCs w:val="24"/>
          <w:lang w:val="ru-RU"/>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9D02D1" w:rsidRPr="00DB0CEF" w:rsidRDefault="009D02D1" w:rsidP="00AC0A73">
      <w:pPr>
        <w:spacing w:line="240" w:lineRule="auto"/>
        <w:rPr>
          <w:szCs w:val="24"/>
          <w:lang w:val="ru-RU"/>
        </w:rPr>
      </w:pPr>
      <w:r w:rsidRPr="00DB0CEF">
        <w:rPr>
          <w:szCs w:val="24"/>
          <w:lang w:val="ru-RU"/>
        </w:rPr>
        <w:t>5)</w:t>
      </w:r>
      <w:r w:rsidRPr="00DB0CEF">
        <w:rPr>
          <w:szCs w:val="24"/>
        </w:rPr>
        <w:t> </w:t>
      </w:r>
      <w:r w:rsidRPr="00DB0CEF">
        <w:rPr>
          <w:szCs w:val="24"/>
          <w:lang w:val="ru-RU"/>
        </w:rPr>
        <w:t>трудового воспитания:</w:t>
      </w:r>
    </w:p>
    <w:p w:rsidR="009D02D1" w:rsidRPr="00DB0CEF" w:rsidRDefault="009D02D1" w:rsidP="00AC0A73">
      <w:pPr>
        <w:spacing w:line="240" w:lineRule="auto"/>
        <w:rPr>
          <w:szCs w:val="24"/>
          <w:lang w:val="ru-RU"/>
        </w:rPr>
      </w:pPr>
      <w:r w:rsidRPr="00DB0CEF">
        <w:rPr>
          <w:szCs w:val="24"/>
          <w:lang w:val="ru-RU"/>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9D02D1" w:rsidRPr="00DB0CEF" w:rsidRDefault="009D02D1" w:rsidP="00AC0A73">
      <w:pPr>
        <w:spacing w:line="240" w:lineRule="auto"/>
        <w:rPr>
          <w:szCs w:val="24"/>
          <w:lang w:val="ru-RU"/>
        </w:rPr>
      </w:pPr>
      <w:r w:rsidRPr="00DB0CEF">
        <w:rPr>
          <w:szCs w:val="24"/>
          <w:lang w:val="ru-RU"/>
        </w:rPr>
        <w:t>6)</w:t>
      </w:r>
      <w:r w:rsidRPr="00DB0CEF">
        <w:rPr>
          <w:szCs w:val="24"/>
        </w:rPr>
        <w:t> </w:t>
      </w:r>
      <w:r w:rsidRPr="00DB0CEF">
        <w:rPr>
          <w:szCs w:val="24"/>
          <w:lang w:val="ru-RU"/>
        </w:rPr>
        <w:t>экологического воспитания:</w:t>
      </w:r>
    </w:p>
    <w:p w:rsidR="009D02D1" w:rsidRPr="00DB0CEF" w:rsidRDefault="009D02D1" w:rsidP="00AC0A73">
      <w:pPr>
        <w:spacing w:line="240" w:lineRule="auto"/>
        <w:rPr>
          <w:szCs w:val="24"/>
          <w:lang w:val="ru-RU"/>
        </w:rPr>
      </w:pPr>
      <w:r w:rsidRPr="00DB0CEF">
        <w:rPr>
          <w:szCs w:val="24"/>
          <w:lang w:val="ru-RU"/>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9D02D1" w:rsidRPr="00DB0CEF" w:rsidRDefault="009D02D1" w:rsidP="00AC0A73">
      <w:pPr>
        <w:spacing w:line="240" w:lineRule="auto"/>
        <w:rPr>
          <w:szCs w:val="24"/>
          <w:lang w:val="ru-RU"/>
        </w:rPr>
      </w:pPr>
      <w:r w:rsidRPr="00DB0CEF">
        <w:rPr>
          <w:szCs w:val="24"/>
          <w:lang w:val="ru-RU"/>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9D02D1" w:rsidRPr="00DB0CEF" w:rsidRDefault="009D02D1" w:rsidP="00AC0A73">
      <w:pPr>
        <w:spacing w:line="240" w:lineRule="auto"/>
        <w:rPr>
          <w:szCs w:val="24"/>
          <w:lang w:val="ru-RU"/>
        </w:rPr>
      </w:pPr>
      <w:r w:rsidRPr="00DB0CEF">
        <w:rPr>
          <w:szCs w:val="24"/>
          <w:lang w:val="ru-RU"/>
        </w:rPr>
        <w:t xml:space="preserve">экологического мышления, умения руководствоваться им в познавательной, </w:t>
      </w:r>
      <w:r w:rsidRPr="00DB0CEF">
        <w:rPr>
          <w:szCs w:val="24"/>
          <w:lang w:val="ru-RU"/>
        </w:rPr>
        <w:lastRenderedPageBreak/>
        <w:t>коммуникативной и социальной практике.</w:t>
      </w:r>
    </w:p>
    <w:p w:rsidR="009D02D1" w:rsidRPr="00DB0CEF" w:rsidRDefault="00AC0A73" w:rsidP="00AC0A73">
      <w:pPr>
        <w:spacing w:line="240" w:lineRule="auto"/>
        <w:rPr>
          <w:szCs w:val="24"/>
          <w:lang w:val="ru-RU"/>
        </w:rPr>
      </w:pPr>
      <w:bookmarkStart w:id="87" w:name="bookmark43"/>
      <w:bookmarkStart w:id="88" w:name="bookmark44"/>
      <w:bookmarkStart w:id="89" w:name="bookmark45"/>
      <w:r w:rsidRPr="00DB0CEF">
        <w:rPr>
          <w:szCs w:val="24"/>
          <w:lang w:val="ru-RU"/>
        </w:rPr>
        <w:t>15</w:t>
      </w:r>
      <w:r w:rsidR="009D02D1" w:rsidRPr="00DB0CEF">
        <w:rPr>
          <w:szCs w:val="24"/>
          <w:lang w:val="ru-RU"/>
        </w:rPr>
        <w:t>.5.4.</w:t>
      </w:r>
      <w:r w:rsidR="009D02D1" w:rsidRPr="00DB0CEF">
        <w:rPr>
          <w:szCs w:val="24"/>
        </w:rPr>
        <w:t> </w:t>
      </w:r>
      <w:bookmarkEnd w:id="87"/>
      <w:bookmarkEnd w:id="88"/>
      <w:bookmarkEnd w:id="89"/>
      <w:r w:rsidR="009D02D1" w:rsidRPr="00DB0CEF">
        <w:rPr>
          <w:szCs w:val="24"/>
          <w:lang w:val="ru-RU"/>
        </w:rPr>
        <w:t xml:space="preserve">Метапредметные результаты. 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 </w:t>
      </w:r>
    </w:p>
    <w:p w:rsidR="009D02D1" w:rsidRPr="00DB0CEF" w:rsidRDefault="009D02D1" w:rsidP="00AC0A73">
      <w:pPr>
        <w:spacing w:line="240" w:lineRule="auto"/>
        <w:rPr>
          <w:szCs w:val="24"/>
          <w:lang w:val="ru-RU"/>
        </w:rPr>
      </w:pPr>
      <w:r w:rsidRPr="00DB0CEF">
        <w:rPr>
          <w:szCs w:val="24"/>
          <w:lang w:val="ru-RU"/>
        </w:rPr>
        <w:t xml:space="preserve">1) базовые логические действия: </w:t>
      </w:r>
    </w:p>
    <w:p w:rsidR="009D02D1" w:rsidRPr="00DB0CEF" w:rsidRDefault="009D02D1" w:rsidP="00AC0A73">
      <w:pPr>
        <w:spacing w:line="240" w:lineRule="auto"/>
        <w:rPr>
          <w:szCs w:val="24"/>
          <w:lang w:val="ru-RU"/>
        </w:rPr>
      </w:pPr>
      <w:r w:rsidRPr="00DB0CEF">
        <w:rPr>
          <w:szCs w:val="24"/>
          <w:lang w:val="ru-RU"/>
        </w:rPr>
        <w:t>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проводить выводы и заключения;</w:t>
      </w:r>
    </w:p>
    <w:p w:rsidR="009D02D1" w:rsidRPr="00DB0CEF" w:rsidRDefault="009D02D1" w:rsidP="00AC0A73">
      <w:pPr>
        <w:spacing w:line="240" w:lineRule="auto"/>
        <w:rPr>
          <w:szCs w:val="24"/>
          <w:lang w:val="ru-RU"/>
        </w:rPr>
      </w:pPr>
      <w:r w:rsidRPr="00DB0CEF">
        <w:rPr>
          <w:szCs w:val="24"/>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9D02D1" w:rsidRPr="00DB0CEF" w:rsidRDefault="009D02D1" w:rsidP="00AC0A73">
      <w:pPr>
        <w:spacing w:line="240" w:lineRule="auto"/>
        <w:rPr>
          <w:szCs w:val="24"/>
          <w:lang w:val="ru-RU"/>
        </w:rPr>
      </w:pPr>
      <w:r w:rsidRPr="00DB0CEF">
        <w:rPr>
          <w:szCs w:val="24"/>
          <w:lang w:val="ru-RU"/>
        </w:rPr>
        <w:t>2) базовые исследовательские действия:</w:t>
      </w:r>
    </w:p>
    <w:p w:rsidR="009D02D1" w:rsidRPr="00DB0CEF" w:rsidRDefault="009D02D1" w:rsidP="00AC0A73">
      <w:pPr>
        <w:spacing w:line="240" w:lineRule="auto"/>
        <w:rPr>
          <w:szCs w:val="24"/>
          <w:lang w:val="ru-RU"/>
        </w:rPr>
      </w:pPr>
      <w:r w:rsidRPr="00DB0CEF">
        <w:rPr>
          <w:szCs w:val="24"/>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9D02D1" w:rsidRPr="00DB0CEF" w:rsidRDefault="009D02D1" w:rsidP="00AC0A73">
      <w:pPr>
        <w:spacing w:line="240" w:lineRule="auto"/>
        <w:rPr>
          <w:szCs w:val="24"/>
          <w:lang w:val="ru-RU"/>
        </w:rPr>
      </w:pPr>
      <w:r w:rsidRPr="00DB0CEF">
        <w:rPr>
          <w:szCs w:val="24"/>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9D02D1" w:rsidRPr="00DB0CEF" w:rsidRDefault="009D02D1" w:rsidP="00AC0A73">
      <w:pPr>
        <w:spacing w:line="240" w:lineRule="auto"/>
        <w:rPr>
          <w:szCs w:val="24"/>
          <w:lang w:val="ru-RU"/>
        </w:rPr>
      </w:pPr>
      <w:r w:rsidRPr="00DB0CEF">
        <w:rPr>
          <w:szCs w:val="24"/>
          <w:lang w:val="ru-RU"/>
        </w:rPr>
        <w:t>3) работа с информацией:</w:t>
      </w:r>
    </w:p>
    <w:p w:rsidR="009D02D1" w:rsidRPr="00DB0CEF" w:rsidRDefault="009D02D1" w:rsidP="00AC0A73">
      <w:pPr>
        <w:spacing w:line="240" w:lineRule="auto"/>
        <w:rPr>
          <w:szCs w:val="24"/>
          <w:lang w:val="ru-RU"/>
        </w:rPr>
      </w:pPr>
      <w:r w:rsidRPr="00DB0CEF">
        <w:rPr>
          <w:szCs w:val="24"/>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9D02D1" w:rsidRPr="00DB0CEF" w:rsidRDefault="009D02D1" w:rsidP="00AC0A73">
      <w:pPr>
        <w:spacing w:line="240" w:lineRule="auto"/>
        <w:rPr>
          <w:szCs w:val="24"/>
          <w:lang w:val="ru-RU"/>
        </w:rPr>
      </w:pPr>
      <w:r w:rsidRPr="00DB0CEF">
        <w:rPr>
          <w:szCs w:val="24"/>
          <w:lang w:val="ru-RU"/>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9D02D1" w:rsidRPr="00DB0CEF" w:rsidRDefault="009D02D1" w:rsidP="00AC0A73">
      <w:pPr>
        <w:spacing w:line="240" w:lineRule="auto"/>
        <w:rPr>
          <w:szCs w:val="24"/>
          <w:lang w:val="ru-RU"/>
        </w:rPr>
      </w:pPr>
      <w:r w:rsidRPr="00DB0CEF">
        <w:rPr>
          <w:szCs w:val="24"/>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9D02D1" w:rsidRPr="00DB0CEF" w:rsidRDefault="00AC0A73" w:rsidP="00AC0A73">
      <w:pPr>
        <w:spacing w:line="240" w:lineRule="auto"/>
        <w:rPr>
          <w:szCs w:val="24"/>
          <w:lang w:val="ru-RU"/>
        </w:rPr>
      </w:pPr>
      <w:r w:rsidRPr="00DB0CEF">
        <w:rPr>
          <w:szCs w:val="24"/>
          <w:lang w:val="ru-RU"/>
        </w:rPr>
        <w:t>15</w:t>
      </w:r>
      <w:r w:rsidR="009D02D1" w:rsidRPr="00DB0CEF">
        <w:rPr>
          <w:szCs w:val="24"/>
          <w:lang w:val="ru-RU"/>
        </w:rPr>
        <w:t>.5.5.</w:t>
      </w:r>
      <w:r w:rsidR="009D02D1" w:rsidRPr="00DB0CEF">
        <w:rPr>
          <w:szCs w:val="24"/>
        </w:rPr>
        <w:t> </w:t>
      </w:r>
      <w:r w:rsidR="009D02D1" w:rsidRPr="00DB0CEF">
        <w:rPr>
          <w:szCs w:val="24"/>
          <w:lang w:val="ru-RU"/>
        </w:rPr>
        <w:t>У обучающегося будут сформированы следующие универсальные коммуникативные действия:</w:t>
      </w:r>
    </w:p>
    <w:p w:rsidR="009D02D1" w:rsidRPr="00DB0CEF" w:rsidRDefault="009D02D1" w:rsidP="00AC0A73">
      <w:pPr>
        <w:spacing w:line="240" w:lineRule="auto"/>
        <w:rPr>
          <w:szCs w:val="24"/>
          <w:lang w:val="ru-RU"/>
        </w:rPr>
      </w:pPr>
      <w:r w:rsidRPr="00DB0CEF">
        <w:rPr>
          <w:szCs w:val="24"/>
          <w:lang w:val="ru-RU"/>
        </w:rPr>
        <w:lastRenderedPageBreak/>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9D02D1" w:rsidRPr="00DB0CEF" w:rsidRDefault="009D02D1" w:rsidP="00AC0A73">
      <w:pPr>
        <w:spacing w:line="240" w:lineRule="auto"/>
        <w:rPr>
          <w:szCs w:val="24"/>
          <w:lang w:val="ru-RU"/>
        </w:rPr>
      </w:pPr>
      <w:r w:rsidRPr="00DB0CEF">
        <w:rPr>
          <w:szCs w:val="24"/>
          <w:lang w:val="ru-RU"/>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9D02D1" w:rsidRPr="00DB0CEF" w:rsidRDefault="009D02D1" w:rsidP="00AC0A73">
      <w:pPr>
        <w:spacing w:line="240" w:lineRule="auto"/>
        <w:rPr>
          <w:szCs w:val="24"/>
          <w:lang w:val="ru-RU"/>
        </w:rPr>
      </w:pPr>
      <w:r w:rsidRPr="00DB0CEF">
        <w:rPr>
          <w:szCs w:val="24"/>
          <w:lang w:val="ru-RU"/>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9D02D1" w:rsidRPr="00DB0CEF" w:rsidRDefault="00AC0A73" w:rsidP="00AC0A73">
      <w:pPr>
        <w:spacing w:line="240" w:lineRule="auto"/>
        <w:rPr>
          <w:szCs w:val="24"/>
          <w:lang w:val="ru-RU"/>
        </w:rPr>
      </w:pPr>
      <w:r w:rsidRPr="00DB0CEF">
        <w:rPr>
          <w:szCs w:val="24"/>
          <w:lang w:val="ru-RU"/>
        </w:rPr>
        <w:t>15</w:t>
      </w:r>
      <w:r w:rsidR="009D02D1" w:rsidRPr="00DB0CEF">
        <w:rPr>
          <w:szCs w:val="24"/>
          <w:lang w:val="ru-RU"/>
        </w:rPr>
        <w:t>.5.6.</w:t>
      </w:r>
      <w:r w:rsidR="009D02D1" w:rsidRPr="00DB0CEF">
        <w:rPr>
          <w:szCs w:val="24"/>
        </w:rPr>
        <w:t> </w:t>
      </w:r>
      <w:r w:rsidR="009D02D1" w:rsidRPr="00DB0CEF">
        <w:rPr>
          <w:szCs w:val="24"/>
          <w:lang w:val="ru-RU"/>
        </w:rPr>
        <w:t>У обучающегося будут сформированы следующие универсальные регулятивные действия:</w:t>
      </w:r>
    </w:p>
    <w:p w:rsidR="009D02D1" w:rsidRPr="00DB0CEF" w:rsidRDefault="009D02D1" w:rsidP="00AC0A73">
      <w:pPr>
        <w:spacing w:line="240" w:lineRule="auto"/>
        <w:rPr>
          <w:szCs w:val="24"/>
          <w:lang w:val="ru-RU"/>
        </w:rPr>
      </w:pPr>
      <w:r w:rsidRPr="00DB0CEF">
        <w:rPr>
          <w:szCs w:val="24"/>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9D02D1" w:rsidRPr="00DB0CEF" w:rsidRDefault="009D02D1" w:rsidP="00AC0A73">
      <w:pPr>
        <w:spacing w:line="240" w:lineRule="auto"/>
        <w:rPr>
          <w:szCs w:val="24"/>
          <w:lang w:val="ru-RU"/>
        </w:rPr>
      </w:pPr>
      <w:r w:rsidRPr="00DB0CEF">
        <w:rPr>
          <w:szCs w:val="24"/>
          <w:lang w:val="ru-RU"/>
        </w:rPr>
        <w:t>умение использовать и анализировать контексты, предлагаемые в условии заданий.</w:t>
      </w:r>
    </w:p>
    <w:p w:rsidR="009D02D1" w:rsidRPr="00DB0CEF" w:rsidRDefault="00AC0A73" w:rsidP="00AC0A73">
      <w:pPr>
        <w:spacing w:line="240" w:lineRule="auto"/>
        <w:rPr>
          <w:szCs w:val="24"/>
          <w:lang w:val="ru-RU"/>
        </w:rPr>
      </w:pPr>
      <w:r w:rsidRPr="00DB0CEF">
        <w:rPr>
          <w:szCs w:val="24"/>
          <w:lang w:val="ru-RU"/>
        </w:rPr>
        <w:t>15</w:t>
      </w:r>
      <w:r w:rsidR="009D02D1" w:rsidRPr="00DB0CEF">
        <w:rPr>
          <w:szCs w:val="24"/>
          <w:lang w:val="ru-RU"/>
        </w:rPr>
        <w:t>.5.7.</w:t>
      </w:r>
      <w:r w:rsidR="009D02D1" w:rsidRPr="00DB0CEF">
        <w:rPr>
          <w:szCs w:val="24"/>
        </w:rPr>
        <w:t> </w:t>
      </w:r>
      <w:r w:rsidR="009D02D1" w:rsidRPr="00DB0CEF">
        <w:rPr>
          <w:szCs w:val="24"/>
          <w:lang w:val="ru-RU"/>
        </w:rPr>
        <w:t>Предметные результаты освоения программы по химии на уровне основного общего образования.</w:t>
      </w:r>
    </w:p>
    <w:p w:rsidR="009D02D1" w:rsidRPr="00DB0CEF" w:rsidRDefault="009D02D1" w:rsidP="00AC0A73">
      <w:pPr>
        <w:spacing w:line="240" w:lineRule="auto"/>
        <w:rPr>
          <w:szCs w:val="24"/>
          <w:lang w:val="ru-RU"/>
        </w:rPr>
      </w:pPr>
      <w:r w:rsidRPr="00DB0CEF">
        <w:rPr>
          <w:szCs w:val="24"/>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9D02D1" w:rsidRPr="00DB0CEF" w:rsidRDefault="00AC0A73" w:rsidP="00AC0A73">
      <w:pPr>
        <w:spacing w:line="240" w:lineRule="auto"/>
        <w:rPr>
          <w:szCs w:val="24"/>
          <w:lang w:val="ru-RU"/>
        </w:rPr>
      </w:pPr>
      <w:r w:rsidRPr="00DB0CEF">
        <w:rPr>
          <w:szCs w:val="24"/>
          <w:lang w:val="ru-RU"/>
        </w:rPr>
        <w:t>15</w:t>
      </w:r>
      <w:r w:rsidR="009D02D1" w:rsidRPr="00DB0CEF">
        <w:rPr>
          <w:szCs w:val="24"/>
          <w:lang w:val="ru-RU"/>
        </w:rPr>
        <w:t>.5.7.1.</w:t>
      </w:r>
      <w:r w:rsidR="009D02D1" w:rsidRPr="00DB0CEF">
        <w:rPr>
          <w:szCs w:val="24"/>
        </w:rPr>
        <w:t> </w:t>
      </w:r>
      <w:r w:rsidR="009D02D1" w:rsidRPr="00DB0CEF">
        <w:rPr>
          <w:szCs w:val="24"/>
          <w:lang w:val="ru-RU"/>
        </w:rPr>
        <w:t>К концу обучения в 8 классе у обучающегося буду сформированы следующие предметные результаты по химии:</w:t>
      </w:r>
    </w:p>
    <w:p w:rsidR="009D02D1" w:rsidRPr="00DB0CEF" w:rsidRDefault="009D02D1" w:rsidP="00AC0A73">
      <w:pPr>
        <w:spacing w:line="240" w:lineRule="auto"/>
        <w:rPr>
          <w:szCs w:val="24"/>
          <w:lang w:val="ru-RU"/>
        </w:rPr>
      </w:pPr>
      <w:r w:rsidRPr="00DB0CEF">
        <w:rPr>
          <w:szCs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9D02D1" w:rsidRPr="00DB0CEF" w:rsidRDefault="009D02D1" w:rsidP="00AC0A73">
      <w:pPr>
        <w:spacing w:line="240" w:lineRule="auto"/>
        <w:rPr>
          <w:szCs w:val="24"/>
          <w:lang w:val="ru-RU"/>
        </w:rPr>
      </w:pPr>
      <w:r w:rsidRPr="00DB0CEF">
        <w:rPr>
          <w:szCs w:val="24"/>
          <w:lang w:val="ru-RU"/>
        </w:rPr>
        <w:t>иллюстрировать взаимосвязь основных химических понятий и применять эти понятия при описании веществ и их превращений;</w:t>
      </w:r>
    </w:p>
    <w:p w:rsidR="009D02D1" w:rsidRPr="00DB0CEF" w:rsidRDefault="009D02D1" w:rsidP="00AC0A73">
      <w:pPr>
        <w:spacing w:line="240" w:lineRule="auto"/>
        <w:rPr>
          <w:szCs w:val="24"/>
          <w:lang w:val="ru-RU"/>
        </w:rPr>
      </w:pPr>
      <w:r w:rsidRPr="00DB0CEF">
        <w:rPr>
          <w:szCs w:val="24"/>
          <w:lang w:val="ru-RU"/>
        </w:rPr>
        <w:t>использовать химическую символику для составления формул веществ и уравнений химических реакций;</w:t>
      </w:r>
    </w:p>
    <w:p w:rsidR="009D02D1" w:rsidRPr="00DB0CEF" w:rsidRDefault="009D02D1" w:rsidP="00AC0A73">
      <w:pPr>
        <w:spacing w:line="240" w:lineRule="auto"/>
        <w:rPr>
          <w:szCs w:val="24"/>
          <w:lang w:val="ru-RU"/>
        </w:rPr>
      </w:pPr>
      <w:r w:rsidRPr="00DB0CEF">
        <w:rPr>
          <w:szCs w:val="24"/>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9D02D1" w:rsidRPr="00DB0CEF" w:rsidRDefault="009D02D1" w:rsidP="00AC0A73">
      <w:pPr>
        <w:spacing w:line="240" w:lineRule="auto"/>
        <w:rPr>
          <w:szCs w:val="24"/>
          <w:lang w:val="ru-RU"/>
        </w:rPr>
      </w:pPr>
      <w:r w:rsidRPr="00DB0CEF">
        <w:rPr>
          <w:szCs w:val="24"/>
          <w:lang w:val="ru-RU"/>
        </w:rPr>
        <w:t>раскрывать смысл Периодического закона Д.И.</w:t>
      </w:r>
      <w:r w:rsidRPr="00DB0CEF">
        <w:rPr>
          <w:szCs w:val="24"/>
        </w:rPr>
        <w:t> </w:t>
      </w:r>
      <w:r w:rsidRPr="00DB0CEF">
        <w:rPr>
          <w:szCs w:val="24"/>
          <w:lang w:val="ru-RU"/>
        </w:rPr>
        <w:t xml:space="preserve">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w:t>
      </w:r>
      <w:r w:rsidRPr="00DB0CEF">
        <w:rPr>
          <w:szCs w:val="24"/>
          <w:lang w:val="ru-RU"/>
        </w:rPr>
        <w:lastRenderedPageBreak/>
        <w:t>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Д.И.</w:t>
      </w:r>
      <w:r w:rsidRPr="00DB0CEF">
        <w:rPr>
          <w:szCs w:val="24"/>
        </w:rPr>
        <w:t> </w:t>
      </w:r>
      <w:r w:rsidRPr="00DB0CEF">
        <w:rPr>
          <w:szCs w:val="24"/>
          <w:lang w:val="ru-RU"/>
        </w:rPr>
        <w:t>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9D02D1" w:rsidRPr="00DB0CEF" w:rsidRDefault="009D02D1" w:rsidP="00AC0A73">
      <w:pPr>
        <w:spacing w:line="240" w:lineRule="auto"/>
        <w:rPr>
          <w:szCs w:val="24"/>
          <w:lang w:val="ru-RU"/>
        </w:rPr>
      </w:pPr>
      <w:r w:rsidRPr="00DB0CEF">
        <w:rPr>
          <w:szCs w:val="24"/>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9D02D1" w:rsidRPr="00DB0CEF" w:rsidRDefault="009D02D1" w:rsidP="00AC0A73">
      <w:pPr>
        <w:spacing w:line="240" w:lineRule="auto"/>
        <w:rPr>
          <w:szCs w:val="24"/>
          <w:lang w:val="ru-RU"/>
        </w:rPr>
      </w:pPr>
      <w:r w:rsidRPr="00DB0CEF">
        <w:rPr>
          <w:szCs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9D02D1" w:rsidRPr="00DB0CEF" w:rsidRDefault="009D02D1" w:rsidP="00AC0A73">
      <w:pPr>
        <w:spacing w:line="240" w:lineRule="auto"/>
        <w:rPr>
          <w:szCs w:val="24"/>
          <w:lang w:val="ru-RU"/>
        </w:rPr>
      </w:pPr>
      <w:r w:rsidRPr="00DB0CEF">
        <w:rPr>
          <w:szCs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9D02D1" w:rsidRPr="00DB0CEF" w:rsidRDefault="009D02D1" w:rsidP="00AC0A73">
      <w:pPr>
        <w:spacing w:line="240" w:lineRule="auto"/>
        <w:rPr>
          <w:szCs w:val="24"/>
          <w:lang w:val="ru-RU"/>
        </w:rPr>
      </w:pPr>
      <w:r w:rsidRPr="00DB0CEF">
        <w:rPr>
          <w:szCs w:val="24"/>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9D02D1" w:rsidRPr="00DB0CEF" w:rsidRDefault="009D02D1" w:rsidP="00AC0A73">
      <w:pPr>
        <w:spacing w:line="240" w:lineRule="auto"/>
        <w:rPr>
          <w:szCs w:val="24"/>
          <w:lang w:val="ru-RU"/>
        </w:rPr>
      </w:pPr>
      <w:r w:rsidRPr="00DB0CEF">
        <w:rPr>
          <w:szCs w:val="24"/>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9D02D1" w:rsidRPr="00DB0CEF" w:rsidRDefault="009D02D1" w:rsidP="00AC0A73">
      <w:pPr>
        <w:spacing w:line="240" w:lineRule="auto"/>
        <w:rPr>
          <w:szCs w:val="24"/>
          <w:lang w:val="ru-RU"/>
        </w:rPr>
      </w:pPr>
      <w:r w:rsidRPr="00DB0CEF">
        <w:rPr>
          <w:szCs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9D02D1" w:rsidRPr="00DB0CEF" w:rsidRDefault="00AC0A73" w:rsidP="00AC0A73">
      <w:pPr>
        <w:spacing w:line="240" w:lineRule="auto"/>
        <w:rPr>
          <w:szCs w:val="24"/>
          <w:lang w:val="ru-RU"/>
        </w:rPr>
      </w:pPr>
      <w:r w:rsidRPr="00DB0CEF">
        <w:rPr>
          <w:szCs w:val="24"/>
          <w:lang w:val="ru-RU"/>
        </w:rPr>
        <w:t>15</w:t>
      </w:r>
      <w:r w:rsidR="009D02D1" w:rsidRPr="00DB0CEF">
        <w:rPr>
          <w:szCs w:val="24"/>
          <w:lang w:val="ru-RU"/>
        </w:rPr>
        <w:t>.5.7.2.</w:t>
      </w:r>
      <w:r w:rsidR="009D02D1" w:rsidRPr="00DB0CEF">
        <w:rPr>
          <w:szCs w:val="24"/>
        </w:rPr>
        <w:t> </w:t>
      </w:r>
      <w:r w:rsidR="009D02D1" w:rsidRPr="00DB0CEF">
        <w:rPr>
          <w:szCs w:val="24"/>
          <w:lang w:val="ru-RU"/>
        </w:rPr>
        <w:t>К концу обучения в 9 классе у обучающегося буду сформированы следующие предметные результаты по химии:</w:t>
      </w:r>
    </w:p>
    <w:p w:rsidR="009D02D1" w:rsidRPr="00DB0CEF" w:rsidRDefault="009D02D1" w:rsidP="00AC0A73">
      <w:pPr>
        <w:spacing w:line="240" w:lineRule="auto"/>
        <w:rPr>
          <w:szCs w:val="24"/>
          <w:lang w:val="ru-RU"/>
        </w:rPr>
      </w:pPr>
      <w:r w:rsidRPr="00DB0CEF">
        <w:rPr>
          <w:szCs w:val="24"/>
          <w:lang w:val="ru-RU"/>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9D02D1" w:rsidRPr="00DB0CEF" w:rsidRDefault="009D02D1" w:rsidP="00AC0A73">
      <w:pPr>
        <w:spacing w:line="240" w:lineRule="auto"/>
        <w:rPr>
          <w:szCs w:val="24"/>
          <w:lang w:val="ru-RU"/>
        </w:rPr>
      </w:pPr>
      <w:r w:rsidRPr="00DB0CEF">
        <w:rPr>
          <w:szCs w:val="24"/>
          <w:lang w:val="ru-RU"/>
        </w:rPr>
        <w:t>иллюстрировать взаимосвязь основных химических понятий и применятьэти понятия при описании веществ и их превращений;</w:t>
      </w:r>
    </w:p>
    <w:p w:rsidR="009D02D1" w:rsidRPr="00DB0CEF" w:rsidRDefault="009D02D1" w:rsidP="00AC0A73">
      <w:pPr>
        <w:spacing w:line="240" w:lineRule="auto"/>
        <w:rPr>
          <w:szCs w:val="24"/>
          <w:lang w:val="ru-RU"/>
        </w:rPr>
      </w:pPr>
      <w:r w:rsidRPr="00DB0CEF">
        <w:rPr>
          <w:szCs w:val="24"/>
          <w:lang w:val="ru-RU"/>
        </w:rPr>
        <w:t>использовать химическую символику для составления формул веществ и уравнений химических реакций;</w:t>
      </w:r>
    </w:p>
    <w:p w:rsidR="009D02D1" w:rsidRPr="00DB0CEF" w:rsidRDefault="009D02D1" w:rsidP="00AC0A73">
      <w:pPr>
        <w:spacing w:line="240" w:lineRule="auto"/>
        <w:rPr>
          <w:szCs w:val="24"/>
          <w:lang w:val="ru-RU"/>
        </w:rPr>
      </w:pPr>
      <w:r w:rsidRPr="00DB0CEF">
        <w:rPr>
          <w:szCs w:val="24"/>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9D02D1" w:rsidRPr="00DB0CEF" w:rsidRDefault="009D02D1" w:rsidP="00AC0A73">
      <w:pPr>
        <w:spacing w:line="240" w:lineRule="auto"/>
        <w:rPr>
          <w:szCs w:val="24"/>
          <w:lang w:val="ru-RU"/>
        </w:rPr>
      </w:pPr>
      <w:r w:rsidRPr="00DB0CEF">
        <w:rPr>
          <w:szCs w:val="24"/>
          <w:lang w:val="ru-RU"/>
        </w:rPr>
        <w:t>раскрывать смысл Периодического закона Д.И.</w:t>
      </w:r>
      <w:r w:rsidRPr="00DB0CEF">
        <w:rPr>
          <w:szCs w:val="24"/>
        </w:rPr>
        <w:t> </w:t>
      </w:r>
      <w:r w:rsidRPr="00DB0CEF">
        <w:rPr>
          <w:szCs w:val="24"/>
          <w:lang w:val="ru-RU"/>
        </w:rPr>
        <w:t xml:space="preserve">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w:t>
      </w:r>
      <w:r w:rsidRPr="00DB0CEF">
        <w:rPr>
          <w:szCs w:val="24"/>
          <w:lang w:val="ru-RU"/>
        </w:rPr>
        <w:lastRenderedPageBreak/>
        <w:t>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9D02D1" w:rsidRPr="00DB0CEF" w:rsidRDefault="009D02D1" w:rsidP="00AC0A73">
      <w:pPr>
        <w:spacing w:line="240" w:lineRule="auto"/>
        <w:rPr>
          <w:szCs w:val="24"/>
          <w:lang w:val="ru-RU"/>
        </w:rPr>
      </w:pPr>
      <w:r w:rsidRPr="00DB0CEF">
        <w:rPr>
          <w:szCs w:val="24"/>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9D02D1" w:rsidRPr="00DB0CEF" w:rsidRDefault="009D02D1" w:rsidP="00AC0A73">
      <w:pPr>
        <w:spacing w:line="240" w:lineRule="auto"/>
        <w:rPr>
          <w:szCs w:val="24"/>
          <w:lang w:val="ru-RU"/>
        </w:rPr>
      </w:pPr>
      <w:r w:rsidRPr="00DB0CEF">
        <w:rPr>
          <w:szCs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9D02D1" w:rsidRPr="00DB0CEF" w:rsidRDefault="009D02D1" w:rsidP="00AC0A73">
      <w:pPr>
        <w:spacing w:line="240" w:lineRule="auto"/>
        <w:rPr>
          <w:szCs w:val="24"/>
          <w:lang w:val="ru-RU"/>
        </w:rPr>
      </w:pPr>
      <w:r w:rsidRPr="00DB0CEF">
        <w:rPr>
          <w:szCs w:val="24"/>
          <w:lang w:val="ru-RU"/>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9D02D1" w:rsidRPr="00DB0CEF" w:rsidRDefault="009D02D1" w:rsidP="00AC0A73">
      <w:pPr>
        <w:spacing w:line="240" w:lineRule="auto"/>
        <w:rPr>
          <w:szCs w:val="24"/>
          <w:lang w:val="ru-RU"/>
        </w:rPr>
      </w:pPr>
      <w:r w:rsidRPr="00DB0CEF">
        <w:rPr>
          <w:szCs w:val="24"/>
          <w:lang w:val="ru-RU"/>
        </w:rPr>
        <w:t>раскрывать сущность окислительно­восстановительных реакций посредством составления электронного баланса этих реакций;</w:t>
      </w:r>
    </w:p>
    <w:p w:rsidR="009D02D1" w:rsidRPr="00DB0CEF" w:rsidRDefault="009D02D1" w:rsidP="00AC0A73">
      <w:pPr>
        <w:spacing w:line="240" w:lineRule="auto"/>
        <w:rPr>
          <w:szCs w:val="24"/>
          <w:lang w:val="ru-RU"/>
        </w:rPr>
      </w:pPr>
      <w:r w:rsidRPr="00DB0CEF">
        <w:rPr>
          <w:szCs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9D02D1" w:rsidRPr="00DB0CEF" w:rsidRDefault="009D02D1" w:rsidP="00AC0A73">
      <w:pPr>
        <w:spacing w:line="240" w:lineRule="auto"/>
        <w:rPr>
          <w:szCs w:val="24"/>
          <w:lang w:val="ru-RU"/>
        </w:rPr>
      </w:pPr>
      <w:r w:rsidRPr="00DB0CEF">
        <w:rPr>
          <w:szCs w:val="24"/>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9D02D1" w:rsidRPr="00DB0CEF" w:rsidRDefault="009D02D1" w:rsidP="00AC0A73">
      <w:pPr>
        <w:spacing w:line="240" w:lineRule="auto"/>
        <w:rPr>
          <w:szCs w:val="24"/>
          <w:lang w:val="ru-RU"/>
        </w:rPr>
      </w:pPr>
      <w:r w:rsidRPr="00DB0CEF">
        <w:rPr>
          <w:szCs w:val="24"/>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9D02D1" w:rsidRPr="00DB0CEF" w:rsidRDefault="009D02D1" w:rsidP="00AC0A73">
      <w:pPr>
        <w:spacing w:line="240" w:lineRule="auto"/>
        <w:rPr>
          <w:szCs w:val="24"/>
          <w:lang w:val="ru-RU"/>
        </w:rPr>
      </w:pPr>
      <w:r w:rsidRPr="00DB0CEF">
        <w:rPr>
          <w:szCs w:val="24"/>
          <w:lang w:val="ru-RU"/>
        </w:rPr>
        <w:t>проводить реакции, подтверждающие качественный состав различных веществ: распознавать опытным путём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9D02D1" w:rsidRPr="00AC0A73" w:rsidRDefault="009D02D1" w:rsidP="00AC0A73">
      <w:pPr>
        <w:spacing w:line="240" w:lineRule="auto"/>
        <w:rPr>
          <w:szCs w:val="24"/>
          <w:lang w:val="ru-RU"/>
        </w:rPr>
      </w:pPr>
      <w:r w:rsidRPr="00DB0CEF">
        <w:rPr>
          <w:szCs w:val="24"/>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w:t>
      </w:r>
      <w:r w:rsidRPr="00DB0CEF">
        <w:rPr>
          <w:szCs w:val="24"/>
        </w:rPr>
        <w:t> </w:t>
      </w:r>
      <w:r w:rsidRPr="00DB0CEF">
        <w:rPr>
          <w:szCs w:val="24"/>
          <w:lang w:val="ru-RU"/>
        </w:rPr>
        <w:t>–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567B36" w:rsidRPr="00D34DF2" w:rsidRDefault="00567B36" w:rsidP="006275C2">
      <w:pPr>
        <w:rPr>
          <w:lang w:val="ru-RU"/>
        </w:rPr>
      </w:pPr>
    </w:p>
    <w:p w:rsidR="00AC0A73" w:rsidRDefault="00AC0A73" w:rsidP="00D34DF2">
      <w:pPr>
        <w:pStyle w:val="2"/>
        <w:rPr>
          <w:rFonts w:eastAsia="Times New Roman"/>
          <w:lang w:val="ru-RU"/>
        </w:rPr>
      </w:pPr>
      <w:bookmarkStart w:id="90" w:name="_Toc146740507"/>
      <w:r w:rsidRPr="00D34DF2">
        <w:rPr>
          <w:rFonts w:eastAsia="Times New Roman"/>
          <w:lang w:val="ru-RU"/>
        </w:rPr>
        <w:t>16.</w:t>
      </w:r>
      <w:r w:rsidRPr="00D34DF2">
        <w:rPr>
          <w:rFonts w:eastAsia="Times New Roman"/>
        </w:rPr>
        <w:t> </w:t>
      </w:r>
      <w:r w:rsidRPr="00D34DF2">
        <w:rPr>
          <w:rFonts w:eastAsia="Times New Roman"/>
          <w:lang w:val="ru-RU"/>
        </w:rPr>
        <w:t>Рабочая программа по учебному предмету «Биология» (базовый уровень)</w:t>
      </w:r>
      <w:bookmarkEnd w:id="90"/>
    </w:p>
    <w:p w:rsidR="00AC0A73" w:rsidRPr="00AC0A73" w:rsidRDefault="00AC0A73" w:rsidP="00AC0A73">
      <w:pPr>
        <w:spacing w:line="240" w:lineRule="auto"/>
        <w:rPr>
          <w:szCs w:val="24"/>
          <w:lang w:val="ru-RU"/>
        </w:rPr>
      </w:pPr>
      <w:r w:rsidRPr="00AC0A73">
        <w:rPr>
          <w:szCs w:val="24"/>
          <w:lang w:val="ru-RU"/>
        </w:rPr>
        <w:t>16.1.</w:t>
      </w:r>
      <w:r w:rsidRPr="00AC0A73">
        <w:rPr>
          <w:szCs w:val="24"/>
        </w:rPr>
        <w:t> </w:t>
      </w:r>
      <w:r w:rsidRPr="00AC0A73">
        <w:rPr>
          <w:szCs w:val="24"/>
          <w:lang w:val="ru-RU"/>
        </w:rPr>
        <w:t>Рабочая программа по учебному предмету «Биология»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AC0A73" w:rsidRPr="00AC0A73" w:rsidRDefault="00AC0A73" w:rsidP="00AC0A73">
      <w:pPr>
        <w:spacing w:line="240" w:lineRule="auto"/>
        <w:rPr>
          <w:szCs w:val="24"/>
          <w:lang w:val="ru-RU"/>
        </w:rPr>
      </w:pPr>
      <w:r w:rsidRPr="00AC0A73">
        <w:rPr>
          <w:szCs w:val="24"/>
          <w:lang w:val="ru-RU"/>
        </w:rPr>
        <w:t>16.2.</w:t>
      </w:r>
      <w:r w:rsidRPr="00AC0A73">
        <w:rPr>
          <w:szCs w:val="24"/>
        </w:rPr>
        <w:t> </w:t>
      </w:r>
      <w:r w:rsidRPr="00AC0A73">
        <w:rPr>
          <w:szCs w:val="24"/>
          <w:lang w:val="ru-RU"/>
        </w:rPr>
        <w:t>Пояснительная записка.</w:t>
      </w:r>
    </w:p>
    <w:p w:rsidR="00AC0A73" w:rsidRPr="00AC0A73" w:rsidRDefault="00AC0A73" w:rsidP="00AC0A73">
      <w:pPr>
        <w:spacing w:line="240" w:lineRule="auto"/>
        <w:rPr>
          <w:szCs w:val="24"/>
          <w:lang w:val="ru-RU"/>
        </w:rPr>
      </w:pPr>
      <w:r w:rsidRPr="00AC0A73">
        <w:rPr>
          <w:szCs w:val="24"/>
          <w:lang w:val="ru-RU"/>
        </w:rPr>
        <w:t>16.2.1.</w:t>
      </w:r>
      <w:r w:rsidRPr="00AC0A73">
        <w:rPr>
          <w:szCs w:val="24"/>
        </w:rPr>
        <w:t> </w:t>
      </w:r>
      <w:r w:rsidRPr="00AC0A73">
        <w:rPr>
          <w:szCs w:val="24"/>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AC0A73" w:rsidRPr="00AC0A73" w:rsidRDefault="00AC0A73" w:rsidP="00AC0A73">
      <w:pPr>
        <w:spacing w:line="240" w:lineRule="auto"/>
        <w:rPr>
          <w:szCs w:val="24"/>
          <w:lang w:val="ru-RU"/>
        </w:rPr>
      </w:pPr>
      <w:r w:rsidRPr="00AC0A73">
        <w:rPr>
          <w:szCs w:val="24"/>
          <w:lang w:val="ru-RU"/>
        </w:rPr>
        <w:t>16.2.2.</w:t>
      </w:r>
      <w:r w:rsidRPr="00AC0A73">
        <w:rPr>
          <w:szCs w:val="24"/>
        </w:rPr>
        <w:t> </w:t>
      </w:r>
      <w:r w:rsidRPr="00AC0A73">
        <w:rPr>
          <w:szCs w:val="24"/>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w:t>
      </w:r>
      <w:r w:rsidRPr="00AC0A73">
        <w:rPr>
          <w:szCs w:val="24"/>
          <w:lang w:val="ru-RU"/>
        </w:rPr>
        <w:lastRenderedPageBreak/>
        <w:t xml:space="preserve">предметов на уровне основного общего образования. </w:t>
      </w:r>
    </w:p>
    <w:p w:rsidR="00AC0A73" w:rsidRPr="00AC0A73" w:rsidRDefault="00AC0A73" w:rsidP="00AC0A73">
      <w:pPr>
        <w:spacing w:line="240" w:lineRule="auto"/>
        <w:rPr>
          <w:szCs w:val="24"/>
          <w:lang w:val="ru-RU"/>
        </w:rPr>
      </w:pPr>
      <w:r w:rsidRPr="00AC0A73">
        <w:rPr>
          <w:szCs w:val="24"/>
          <w:lang w:val="ru-RU"/>
        </w:rPr>
        <w:t>16.2.3.</w:t>
      </w:r>
      <w:r w:rsidRPr="00AC0A73">
        <w:rPr>
          <w:szCs w:val="24"/>
        </w:rPr>
        <w:t> </w:t>
      </w:r>
      <w:r w:rsidRPr="00AC0A73">
        <w:rPr>
          <w:szCs w:val="24"/>
          <w:lang w:val="ru-RU"/>
        </w:rPr>
        <w:t>Программа по биологии включает распределение содержания учебного материала по классам,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AC0A73" w:rsidRPr="00AC0A73" w:rsidRDefault="00AC0A73" w:rsidP="00AC0A73">
      <w:pPr>
        <w:spacing w:line="240" w:lineRule="auto"/>
        <w:rPr>
          <w:szCs w:val="24"/>
          <w:lang w:val="ru-RU"/>
        </w:rPr>
      </w:pPr>
      <w:r w:rsidRPr="00AC0A73">
        <w:rPr>
          <w:szCs w:val="24"/>
          <w:lang w:val="ru-RU"/>
        </w:rPr>
        <w:t>16.2.4.</w:t>
      </w:r>
      <w:r w:rsidRPr="00AC0A73">
        <w:rPr>
          <w:szCs w:val="24"/>
        </w:rPr>
        <w:t> </w:t>
      </w:r>
      <w:r w:rsidRPr="00AC0A73">
        <w:rPr>
          <w:szCs w:val="24"/>
          <w:lang w:val="ru-RU"/>
        </w:rPr>
        <w:t>Программа по биологии разработана с целью оказания методической помощи учителю в создании рабочей программы по учебному предмету.</w:t>
      </w:r>
    </w:p>
    <w:p w:rsidR="00AC0A73" w:rsidRPr="00AC0A73" w:rsidRDefault="00AC0A73" w:rsidP="00AC0A73">
      <w:pPr>
        <w:spacing w:line="240" w:lineRule="auto"/>
        <w:rPr>
          <w:szCs w:val="24"/>
          <w:lang w:val="ru-RU"/>
        </w:rPr>
      </w:pPr>
      <w:r w:rsidRPr="00AC0A73">
        <w:rPr>
          <w:szCs w:val="24"/>
          <w:lang w:val="ru-RU"/>
        </w:rPr>
        <w:t>16.2.5.</w:t>
      </w:r>
      <w:r w:rsidRPr="00AC0A73">
        <w:rPr>
          <w:szCs w:val="24"/>
        </w:rPr>
        <w:t> </w:t>
      </w:r>
      <w:r w:rsidRPr="00AC0A73">
        <w:rPr>
          <w:szCs w:val="24"/>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AC0A73" w:rsidRPr="00AC0A73" w:rsidRDefault="00AC0A73" w:rsidP="00AC0A73">
      <w:pPr>
        <w:spacing w:line="240" w:lineRule="auto"/>
        <w:rPr>
          <w:szCs w:val="24"/>
          <w:lang w:val="ru-RU"/>
        </w:rPr>
      </w:pPr>
      <w:r w:rsidRPr="00AC0A73">
        <w:rPr>
          <w:szCs w:val="24"/>
          <w:lang w:val="ru-RU"/>
        </w:rPr>
        <w:t>16.2.6.</w:t>
      </w:r>
      <w:r w:rsidRPr="00AC0A73">
        <w:rPr>
          <w:szCs w:val="24"/>
        </w:rPr>
        <w:t> </w:t>
      </w:r>
      <w:r w:rsidRPr="00AC0A73">
        <w:rPr>
          <w:szCs w:val="24"/>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AC0A73" w:rsidRPr="00AC0A73" w:rsidRDefault="00AC0A73" w:rsidP="00AC0A73">
      <w:pPr>
        <w:spacing w:line="240" w:lineRule="auto"/>
        <w:rPr>
          <w:szCs w:val="24"/>
          <w:lang w:val="ru-RU"/>
        </w:rPr>
      </w:pPr>
      <w:r w:rsidRPr="00AC0A73">
        <w:rPr>
          <w:szCs w:val="24"/>
          <w:lang w:val="ru-RU"/>
        </w:rPr>
        <w:t>16.2.7.</w:t>
      </w:r>
      <w:r w:rsidRPr="00AC0A73">
        <w:rPr>
          <w:szCs w:val="24"/>
        </w:rPr>
        <w:t> </w:t>
      </w:r>
      <w:r w:rsidRPr="00AC0A73">
        <w:rPr>
          <w:szCs w:val="24"/>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AC0A73" w:rsidRPr="00AC0A73" w:rsidRDefault="00AC0A73" w:rsidP="00AC0A73">
      <w:pPr>
        <w:spacing w:line="240" w:lineRule="auto"/>
        <w:rPr>
          <w:szCs w:val="24"/>
          <w:lang w:val="ru-RU"/>
        </w:rPr>
      </w:pPr>
      <w:r w:rsidRPr="00AC0A73">
        <w:rPr>
          <w:szCs w:val="24"/>
          <w:lang w:val="ru-RU"/>
        </w:rPr>
        <w:t>16.2.8.</w:t>
      </w:r>
      <w:r w:rsidRPr="00AC0A73">
        <w:rPr>
          <w:szCs w:val="24"/>
        </w:rPr>
        <w:t> </w:t>
      </w:r>
      <w:r w:rsidRPr="00AC0A73">
        <w:rPr>
          <w:szCs w:val="24"/>
          <w:lang w:val="ru-RU"/>
        </w:rPr>
        <w:t>Целями изучения биологии на уровне основного общего образования являются:</w:t>
      </w:r>
    </w:p>
    <w:p w:rsidR="00AC0A73" w:rsidRPr="00AC0A73" w:rsidRDefault="00AC0A73" w:rsidP="00AC0A73">
      <w:pPr>
        <w:spacing w:line="240" w:lineRule="auto"/>
        <w:rPr>
          <w:szCs w:val="24"/>
          <w:lang w:val="ru-RU"/>
        </w:rPr>
      </w:pPr>
      <w:r w:rsidRPr="00AC0A73">
        <w:rPr>
          <w:szCs w:val="24"/>
          <w:lang w:val="ru-RU"/>
        </w:rPr>
        <w:t>формирование системы знаний о признаках и процессах жизнедеятельности биологических систем разного уровня организации;</w:t>
      </w:r>
    </w:p>
    <w:p w:rsidR="00AC0A73" w:rsidRPr="00AC0A73" w:rsidRDefault="00AC0A73" w:rsidP="00AC0A73">
      <w:pPr>
        <w:spacing w:line="240" w:lineRule="auto"/>
        <w:rPr>
          <w:szCs w:val="24"/>
          <w:lang w:val="ru-RU"/>
        </w:rPr>
      </w:pPr>
      <w:r w:rsidRPr="00AC0A73">
        <w:rPr>
          <w:szCs w:val="24"/>
          <w:lang w:val="ru-RU"/>
        </w:rPr>
        <w:t>формирование системы знаний об особенностях строения, жизнедеятельности организма человека, условиях сохранения его здоровья;</w:t>
      </w:r>
    </w:p>
    <w:p w:rsidR="00AC0A73" w:rsidRPr="00AC0A73" w:rsidRDefault="00AC0A73" w:rsidP="00AC0A73">
      <w:pPr>
        <w:spacing w:line="240" w:lineRule="auto"/>
        <w:rPr>
          <w:szCs w:val="24"/>
          <w:lang w:val="ru-RU"/>
        </w:rPr>
      </w:pPr>
      <w:r w:rsidRPr="00AC0A73">
        <w:rPr>
          <w:szCs w:val="24"/>
          <w:lang w:val="ru-RU"/>
        </w:rPr>
        <w:t>формирование умений применять методы биологической науки для изучения биологических систем, в том числе организма человека;</w:t>
      </w:r>
    </w:p>
    <w:p w:rsidR="00AC0A73" w:rsidRPr="00AC0A73" w:rsidRDefault="00AC0A73" w:rsidP="00AC0A73">
      <w:pPr>
        <w:spacing w:line="240" w:lineRule="auto"/>
        <w:rPr>
          <w:szCs w:val="24"/>
          <w:lang w:val="ru-RU"/>
        </w:rPr>
      </w:pPr>
      <w:r w:rsidRPr="00AC0A73">
        <w:rPr>
          <w:szCs w:val="24"/>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AC0A73" w:rsidRPr="00AC0A73" w:rsidRDefault="00AC0A73" w:rsidP="00AC0A73">
      <w:pPr>
        <w:spacing w:line="240" w:lineRule="auto"/>
        <w:rPr>
          <w:szCs w:val="24"/>
          <w:lang w:val="ru-RU"/>
        </w:rPr>
      </w:pPr>
      <w:r w:rsidRPr="00AC0A73">
        <w:rPr>
          <w:szCs w:val="24"/>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AC0A73" w:rsidRPr="00AC0A73" w:rsidRDefault="00AC0A73" w:rsidP="00AC0A73">
      <w:pPr>
        <w:spacing w:line="240" w:lineRule="auto"/>
        <w:rPr>
          <w:szCs w:val="24"/>
          <w:lang w:val="ru-RU"/>
        </w:rPr>
      </w:pPr>
      <w:r w:rsidRPr="00AC0A73">
        <w:rPr>
          <w:szCs w:val="24"/>
          <w:lang w:val="ru-RU"/>
        </w:rPr>
        <w:t>формирование экологической культуры в целях сохранения собственного здоровья и охраны окружающей среды.</w:t>
      </w:r>
    </w:p>
    <w:p w:rsidR="00AC0A73" w:rsidRPr="00AC0A73" w:rsidRDefault="00AC0A73" w:rsidP="00AC0A73">
      <w:pPr>
        <w:spacing w:line="240" w:lineRule="auto"/>
        <w:rPr>
          <w:szCs w:val="24"/>
          <w:lang w:val="ru-RU"/>
        </w:rPr>
      </w:pPr>
      <w:r w:rsidRPr="00AC0A73">
        <w:rPr>
          <w:szCs w:val="24"/>
          <w:lang w:val="ru-RU"/>
        </w:rPr>
        <w:t>16.2.9.</w:t>
      </w:r>
      <w:r w:rsidRPr="00AC0A73">
        <w:rPr>
          <w:szCs w:val="24"/>
        </w:rPr>
        <w:t> </w:t>
      </w:r>
      <w:r w:rsidRPr="00AC0A73">
        <w:rPr>
          <w:szCs w:val="24"/>
          <w:lang w:val="ru-RU"/>
        </w:rPr>
        <w:t>Достижение целей программы по биологии обеспечивается решением следующих задач:</w:t>
      </w:r>
    </w:p>
    <w:p w:rsidR="00AC0A73" w:rsidRPr="00AC0A73" w:rsidRDefault="00AC0A73" w:rsidP="00AC0A73">
      <w:pPr>
        <w:spacing w:line="240" w:lineRule="auto"/>
        <w:rPr>
          <w:szCs w:val="24"/>
          <w:lang w:val="ru-RU"/>
        </w:rPr>
      </w:pPr>
      <w:r w:rsidRPr="00AC0A73">
        <w:rPr>
          <w:szCs w:val="24"/>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AC0A73" w:rsidRPr="00AC0A73" w:rsidRDefault="00AC0A73" w:rsidP="00AC0A73">
      <w:pPr>
        <w:spacing w:line="240" w:lineRule="auto"/>
        <w:rPr>
          <w:szCs w:val="24"/>
          <w:lang w:val="ru-RU"/>
        </w:rPr>
      </w:pPr>
      <w:r w:rsidRPr="00AC0A73">
        <w:rPr>
          <w:szCs w:val="24"/>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AC0A73" w:rsidRPr="00AC0A73" w:rsidRDefault="00AC0A73" w:rsidP="00AC0A73">
      <w:pPr>
        <w:spacing w:line="240" w:lineRule="auto"/>
        <w:rPr>
          <w:szCs w:val="24"/>
          <w:lang w:val="ru-RU"/>
        </w:rPr>
      </w:pPr>
      <w:r w:rsidRPr="00AC0A73">
        <w:rPr>
          <w:szCs w:val="24"/>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AC0A73" w:rsidRPr="00AC0A73" w:rsidRDefault="00AC0A73" w:rsidP="00AC0A73">
      <w:pPr>
        <w:spacing w:line="240" w:lineRule="auto"/>
        <w:rPr>
          <w:szCs w:val="24"/>
          <w:lang w:val="ru-RU"/>
        </w:rPr>
      </w:pPr>
      <w:r w:rsidRPr="00AC0A73">
        <w:rPr>
          <w:szCs w:val="24"/>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AC0A73" w:rsidRPr="00AC0A73" w:rsidRDefault="00AC0A73" w:rsidP="00AC0A73">
      <w:pPr>
        <w:spacing w:line="240" w:lineRule="auto"/>
        <w:rPr>
          <w:szCs w:val="24"/>
          <w:lang w:val="ru-RU"/>
        </w:rPr>
      </w:pPr>
      <w:r w:rsidRPr="00AC0A73">
        <w:rPr>
          <w:szCs w:val="24"/>
          <w:lang w:val="ru-RU"/>
        </w:rPr>
        <w:t>16.2.10.</w:t>
      </w:r>
      <w:r w:rsidRPr="00AC0A73">
        <w:rPr>
          <w:szCs w:val="24"/>
        </w:rPr>
        <w:t> </w:t>
      </w:r>
      <w:r w:rsidRPr="00AC0A73">
        <w:rPr>
          <w:szCs w:val="24"/>
          <w:lang w:val="ru-RU"/>
        </w:rPr>
        <w:t>Общее число часов, рекомендованных для изучения биологии,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
    <w:p w:rsidR="00AC0A73" w:rsidRPr="00AC0A73" w:rsidRDefault="00AC0A73" w:rsidP="00AC0A73">
      <w:pPr>
        <w:spacing w:line="240" w:lineRule="auto"/>
        <w:rPr>
          <w:szCs w:val="24"/>
          <w:lang w:val="ru-RU"/>
        </w:rPr>
      </w:pPr>
      <w:r w:rsidRPr="00AC0A73">
        <w:rPr>
          <w:szCs w:val="24"/>
          <w:lang w:val="ru-RU"/>
        </w:rPr>
        <w:t xml:space="preserve">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w:t>
      </w:r>
      <w:r w:rsidRPr="00AC0A73">
        <w:rPr>
          <w:szCs w:val="24"/>
          <w:lang w:val="ru-RU"/>
        </w:rPr>
        <w:lastRenderedPageBreak/>
        <w:t>экзамена по биологии.</w:t>
      </w:r>
    </w:p>
    <w:p w:rsidR="00AC0A73" w:rsidRPr="00AC0A73" w:rsidRDefault="00AC0A73" w:rsidP="00AC0A73">
      <w:pPr>
        <w:spacing w:line="240" w:lineRule="auto"/>
        <w:rPr>
          <w:szCs w:val="24"/>
          <w:lang w:val="ru-RU"/>
        </w:rPr>
      </w:pPr>
      <w:r w:rsidRPr="00AC0A73">
        <w:rPr>
          <w:szCs w:val="24"/>
          <w:lang w:val="ru-RU"/>
        </w:rPr>
        <w:t>16.3.</w:t>
      </w:r>
      <w:r w:rsidRPr="00AC0A73">
        <w:rPr>
          <w:szCs w:val="24"/>
        </w:rPr>
        <w:t> </w:t>
      </w:r>
      <w:r w:rsidRPr="00AC0A73">
        <w:rPr>
          <w:szCs w:val="24"/>
          <w:lang w:val="ru-RU"/>
        </w:rPr>
        <w:t>Содержание обучения в 5 классе.</w:t>
      </w:r>
    </w:p>
    <w:p w:rsidR="00AC0A73" w:rsidRPr="00AC0A73" w:rsidRDefault="00AC0A73" w:rsidP="00AC0A73">
      <w:pPr>
        <w:spacing w:line="240" w:lineRule="auto"/>
        <w:rPr>
          <w:szCs w:val="24"/>
          <w:lang w:val="ru-RU"/>
        </w:rPr>
      </w:pPr>
      <w:r w:rsidRPr="00AC0A73">
        <w:rPr>
          <w:szCs w:val="24"/>
          <w:lang w:val="ru-RU"/>
        </w:rPr>
        <w:t>16.3.1.</w:t>
      </w:r>
      <w:r w:rsidRPr="00AC0A73">
        <w:rPr>
          <w:szCs w:val="24"/>
        </w:rPr>
        <w:t> </w:t>
      </w:r>
      <w:r w:rsidRPr="00AC0A73">
        <w:rPr>
          <w:szCs w:val="24"/>
          <w:lang w:val="ru-RU"/>
        </w:rPr>
        <w:t>Биология – наука о живой природе.</w:t>
      </w:r>
    </w:p>
    <w:p w:rsidR="00AC0A73" w:rsidRPr="00AC0A73" w:rsidRDefault="00AC0A73" w:rsidP="00AC0A73">
      <w:pPr>
        <w:spacing w:line="240" w:lineRule="auto"/>
        <w:rPr>
          <w:szCs w:val="24"/>
          <w:lang w:val="ru-RU"/>
        </w:rPr>
      </w:pPr>
      <w:r w:rsidRPr="00AC0A73">
        <w:rPr>
          <w:szCs w:val="24"/>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AC0A73" w:rsidRPr="00AC0A73" w:rsidRDefault="00AC0A73" w:rsidP="00AC0A73">
      <w:pPr>
        <w:spacing w:line="240" w:lineRule="auto"/>
        <w:rPr>
          <w:szCs w:val="24"/>
          <w:lang w:val="ru-RU"/>
        </w:rPr>
      </w:pPr>
      <w:r w:rsidRPr="00AC0A73">
        <w:rPr>
          <w:szCs w:val="24"/>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AC0A73" w:rsidRPr="00AC0A73" w:rsidRDefault="00AC0A73" w:rsidP="00AC0A73">
      <w:pPr>
        <w:spacing w:line="240" w:lineRule="auto"/>
        <w:rPr>
          <w:szCs w:val="24"/>
          <w:lang w:val="ru-RU"/>
        </w:rPr>
      </w:pPr>
      <w:r w:rsidRPr="00AC0A73">
        <w:rPr>
          <w:szCs w:val="24"/>
          <w:lang w:val="ru-RU"/>
        </w:rPr>
        <w:t>Кабинет биологии. Правила поведения и работы в кабинете с биологическими приборами и инструментами.</w:t>
      </w:r>
    </w:p>
    <w:p w:rsidR="00AC0A73" w:rsidRPr="00AC0A73" w:rsidRDefault="00AC0A73" w:rsidP="00AC0A73">
      <w:pPr>
        <w:spacing w:line="240" w:lineRule="auto"/>
        <w:rPr>
          <w:szCs w:val="24"/>
          <w:lang w:val="ru-RU"/>
        </w:rPr>
      </w:pPr>
      <w:r w:rsidRPr="00AC0A73">
        <w:rPr>
          <w:szCs w:val="24"/>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AC0A73" w:rsidRPr="00AC0A73" w:rsidRDefault="00AC0A73" w:rsidP="00AC0A73">
      <w:pPr>
        <w:spacing w:line="240" w:lineRule="auto"/>
        <w:rPr>
          <w:szCs w:val="24"/>
          <w:lang w:val="ru-RU"/>
        </w:rPr>
      </w:pPr>
      <w:r w:rsidRPr="00AC0A73">
        <w:rPr>
          <w:szCs w:val="24"/>
          <w:lang w:val="ru-RU"/>
        </w:rPr>
        <w:t>16.3.2.</w:t>
      </w:r>
      <w:r w:rsidRPr="00AC0A73">
        <w:rPr>
          <w:szCs w:val="24"/>
        </w:rPr>
        <w:t> </w:t>
      </w:r>
      <w:r w:rsidRPr="00AC0A73">
        <w:rPr>
          <w:szCs w:val="24"/>
          <w:lang w:val="ru-RU"/>
        </w:rPr>
        <w:t>Методы изучения живой природы.</w:t>
      </w:r>
    </w:p>
    <w:p w:rsidR="00AC0A73" w:rsidRPr="00AC0A73" w:rsidRDefault="00AC0A73" w:rsidP="00AC0A73">
      <w:pPr>
        <w:spacing w:line="240" w:lineRule="auto"/>
        <w:rPr>
          <w:szCs w:val="24"/>
          <w:lang w:val="ru-RU"/>
        </w:rPr>
      </w:pPr>
      <w:r w:rsidRPr="00AC0A73">
        <w:rPr>
          <w:szCs w:val="24"/>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AC0A73" w:rsidRPr="00AC0A73" w:rsidRDefault="00AC0A73" w:rsidP="00AC0A73">
      <w:pPr>
        <w:spacing w:line="240" w:lineRule="auto"/>
        <w:rPr>
          <w:szCs w:val="24"/>
          <w:lang w:val="ru-RU"/>
        </w:rPr>
      </w:pPr>
      <w:r w:rsidRPr="00AC0A73">
        <w:rPr>
          <w:szCs w:val="24"/>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AC0A73" w:rsidRPr="00AC0A73" w:rsidRDefault="00AC0A73" w:rsidP="00AC0A73">
      <w:pPr>
        <w:spacing w:line="240" w:lineRule="auto"/>
        <w:rPr>
          <w:szCs w:val="24"/>
          <w:lang w:val="ru-RU"/>
        </w:rPr>
      </w:pPr>
      <w:r w:rsidRPr="00AC0A73">
        <w:rPr>
          <w:szCs w:val="24"/>
          <w:lang w:val="ru-RU"/>
        </w:rPr>
        <w:t>Лабораторные и практические работы.</w:t>
      </w:r>
    </w:p>
    <w:p w:rsidR="00AC0A73" w:rsidRPr="00AC0A73" w:rsidRDefault="00AC0A73" w:rsidP="00AC0A73">
      <w:pPr>
        <w:spacing w:line="240" w:lineRule="auto"/>
        <w:rPr>
          <w:szCs w:val="24"/>
          <w:lang w:val="ru-RU"/>
        </w:rPr>
      </w:pPr>
      <w:r w:rsidRPr="00AC0A73">
        <w:rPr>
          <w:szCs w:val="24"/>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AC0A73" w:rsidRPr="00AC0A73" w:rsidRDefault="00AC0A73" w:rsidP="00AC0A73">
      <w:pPr>
        <w:spacing w:line="240" w:lineRule="auto"/>
        <w:rPr>
          <w:szCs w:val="24"/>
          <w:lang w:val="ru-RU"/>
        </w:rPr>
      </w:pPr>
      <w:r w:rsidRPr="00AC0A73">
        <w:rPr>
          <w:szCs w:val="24"/>
          <w:lang w:val="ru-RU"/>
        </w:rPr>
        <w:t>Ознакомление с устройством лупы, светового микроскопа, правила работы с ними.</w:t>
      </w:r>
    </w:p>
    <w:p w:rsidR="00AC0A73" w:rsidRPr="00AC0A73" w:rsidRDefault="00AC0A73" w:rsidP="00AC0A73">
      <w:pPr>
        <w:spacing w:line="240" w:lineRule="auto"/>
        <w:rPr>
          <w:szCs w:val="24"/>
          <w:lang w:val="ru-RU"/>
        </w:rPr>
      </w:pPr>
      <w:r w:rsidRPr="00AC0A73">
        <w:rPr>
          <w:szCs w:val="24"/>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AC0A73" w:rsidRPr="00AC0A73" w:rsidRDefault="00AC0A73" w:rsidP="00AC0A73">
      <w:pPr>
        <w:spacing w:line="240" w:lineRule="auto"/>
        <w:rPr>
          <w:szCs w:val="24"/>
          <w:lang w:val="ru-RU"/>
        </w:rPr>
      </w:pPr>
      <w:r w:rsidRPr="00AC0A73">
        <w:rPr>
          <w:szCs w:val="24"/>
          <w:lang w:val="ru-RU"/>
        </w:rPr>
        <w:t>Экскурсии или видеоэкскурсии.</w:t>
      </w:r>
    </w:p>
    <w:p w:rsidR="00AC0A73" w:rsidRPr="00AC0A73" w:rsidRDefault="00AC0A73" w:rsidP="00AC0A73">
      <w:pPr>
        <w:spacing w:line="240" w:lineRule="auto"/>
        <w:rPr>
          <w:szCs w:val="24"/>
          <w:lang w:val="ru-RU"/>
        </w:rPr>
      </w:pPr>
      <w:r w:rsidRPr="00AC0A73">
        <w:rPr>
          <w:szCs w:val="24"/>
          <w:lang w:val="ru-RU"/>
        </w:rPr>
        <w:t>Овладение методами изучения живой природы – наблюдением и экспериментом.</w:t>
      </w:r>
    </w:p>
    <w:p w:rsidR="00AC0A73" w:rsidRPr="00AC0A73" w:rsidRDefault="00AC0A73" w:rsidP="00AC0A73">
      <w:pPr>
        <w:spacing w:line="240" w:lineRule="auto"/>
        <w:rPr>
          <w:szCs w:val="24"/>
          <w:lang w:val="ru-RU"/>
        </w:rPr>
      </w:pPr>
      <w:r w:rsidRPr="00AC0A73">
        <w:rPr>
          <w:szCs w:val="24"/>
          <w:lang w:val="ru-RU"/>
        </w:rPr>
        <w:t>16.3.3.</w:t>
      </w:r>
      <w:r w:rsidRPr="00AC0A73">
        <w:rPr>
          <w:szCs w:val="24"/>
        </w:rPr>
        <w:t> </w:t>
      </w:r>
      <w:r w:rsidRPr="00AC0A73">
        <w:rPr>
          <w:szCs w:val="24"/>
          <w:lang w:val="ru-RU"/>
        </w:rPr>
        <w:t>Организмы – тела живой природы.</w:t>
      </w:r>
    </w:p>
    <w:p w:rsidR="00AC0A73" w:rsidRPr="00AC0A73" w:rsidRDefault="00AC0A73" w:rsidP="00AC0A73">
      <w:pPr>
        <w:spacing w:line="240" w:lineRule="auto"/>
        <w:rPr>
          <w:szCs w:val="24"/>
          <w:lang w:val="ru-RU"/>
        </w:rPr>
      </w:pPr>
      <w:r w:rsidRPr="00AC0A73">
        <w:rPr>
          <w:szCs w:val="24"/>
          <w:lang w:val="ru-RU"/>
        </w:rPr>
        <w:t>Понятие об организме. Доядерные и ядерные организмы. Клетка и её открытие. Клеточное строение организмов. Цитология – наука о клетке. Клетка</w:t>
      </w:r>
      <w:r w:rsidRPr="00AC0A73">
        <w:rPr>
          <w:szCs w:val="24"/>
        </w:rPr>
        <w:t> </w:t>
      </w:r>
      <w:r w:rsidRPr="00AC0A73">
        <w:rPr>
          <w:szCs w:val="24"/>
          <w:lang w:val="ru-RU"/>
        </w:rPr>
        <w:t>– наименьшая единица строения и жизнедеятельности организмов. Устройство увеличительных приборов: лупы и микроскопа.</w:t>
      </w:r>
      <w:r w:rsidRPr="00AC0A73">
        <w:rPr>
          <w:color w:val="FF0000"/>
          <w:szCs w:val="24"/>
          <w:lang w:val="ru-RU"/>
        </w:rPr>
        <w:t xml:space="preserve">. </w:t>
      </w:r>
      <w:r w:rsidRPr="00AC0A73">
        <w:rPr>
          <w:szCs w:val="24"/>
          <w:lang w:val="ru-RU"/>
        </w:rPr>
        <w:t>Строение клетки под световым микроскопом: клеточная оболочка, цитоплазма, ядро.</w:t>
      </w:r>
    </w:p>
    <w:p w:rsidR="00AC0A73" w:rsidRPr="00AC0A73" w:rsidRDefault="00AC0A73" w:rsidP="00AC0A73">
      <w:pPr>
        <w:spacing w:line="240" w:lineRule="auto"/>
        <w:rPr>
          <w:szCs w:val="24"/>
          <w:lang w:val="ru-RU"/>
        </w:rPr>
      </w:pPr>
      <w:r w:rsidRPr="00AC0A73">
        <w:rPr>
          <w:szCs w:val="24"/>
          <w:lang w:val="ru-RU"/>
        </w:rPr>
        <w:t>Одноклеточные и многоклеточные организмы. Клетки, ткани, органы, системы органов.</w:t>
      </w:r>
    </w:p>
    <w:p w:rsidR="00AC0A73" w:rsidRPr="00AC0A73" w:rsidRDefault="00AC0A73" w:rsidP="00AC0A73">
      <w:pPr>
        <w:spacing w:line="240" w:lineRule="auto"/>
        <w:rPr>
          <w:szCs w:val="24"/>
          <w:lang w:val="ru-RU"/>
        </w:rPr>
      </w:pPr>
      <w:r w:rsidRPr="00AC0A73">
        <w:rPr>
          <w:szCs w:val="24"/>
          <w:lang w:val="ru-RU"/>
        </w:rPr>
        <w:t>Жизнедеятельность организмов. Особенности строения и процессов жизнедеятельности у растений, животных, бактерий и грибов.</w:t>
      </w:r>
    </w:p>
    <w:p w:rsidR="00AC0A73" w:rsidRPr="00AC0A73" w:rsidRDefault="00AC0A73" w:rsidP="00AC0A73">
      <w:pPr>
        <w:spacing w:line="240" w:lineRule="auto"/>
        <w:rPr>
          <w:szCs w:val="24"/>
          <w:lang w:val="ru-RU"/>
        </w:rPr>
      </w:pPr>
      <w:r w:rsidRPr="00AC0A73">
        <w:rPr>
          <w:szCs w:val="24"/>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AC0A73" w:rsidRPr="00AC0A73" w:rsidRDefault="00AC0A73" w:rsidP="00AC0A73">
      <w:pPr>
        <w:spacing w:line="240" w:lineRule="auto"/>
        <w:rPr>
          <w:szCs w:val="24"/>
          <w:lang w:val="ru-RU"/>
        </w:rPr>
      </w:pPr>
      <w:r w:rsidRPr="00AC0A73">
        <w:rPr>
          <w:szCs w:val="24"/>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AC0A73" w:rsidRPr="00AC0A73" w:rsidRDefault="00AC0A73" w:rsidP="00AC0A73">
      <w:pPr>
        <w:spacing w:line="240" w:lineRule="auto"/>
        <w:rPr>
          <w:szCs w:val="24"/>
          <w:lang w:val="ru-RU"/>
        </w:rPr>
      </w:pPr>
      <w:r w:rsidRPr="00AC0A73">
        <w:rPr>
          <w:szCs w:val="24"/>
          <w:lang w:val="ru-RU"/>
        </w:rPr>
        <w:t>Лабораторные и практические работы.</w:t>
      </w:r>
    </w:p>
    <w:p w:rsidR="00AC0A73" w:rsidRPr="00AC0A73" w:rsidRDefault="00AC0A73" w:rsidP="00AC0A73">
      <w:pPr>
        <w:spacing w:line="240" w:lineRule="auto"/>
        <w:rPr>
          <w:szCs w:val="24"/>
          <w:lang w:val="ru-RU"/>
        </w:rPr>
      </w:pPr>
      <w:r w:rsidRPr="00AC0A73">
        <w:rPr>
          <w:szCs w:val="24"/>
          <w:lang w:val="ru-RU"/>
        </w:rPr>
        <w:t>Изучение клеток кожицы чешуи лука под лупой и микроскопом (на примере самостоятельно приготовленного микропрепарата).</w:t>
      </w:r>
    </w:p>
    <w:p w:rsidR="00AC0A73" w:rsidRPr="00AC0A73" w:rsidRDefault="00AC0A73" w:rsidP="00AC0A73">
      <w:pPr>
        <w:spacing w:line="240" w:lineRule="auto"/>
        <w:rPr>
          <w:szCs w:val="24"/>
          <w:lang w:val="ru-RU"/>
        </w:rPr>
      </w:pPr>
      <w:r w:rsidRPr="00AC0A73">
        <w:rPr>
          <w:szCs w:val="24"/>
          <w:lang w:val="ru-RU"/>
        </w:rPr>
        <w:t xml:space="preserve">Ознакомление с принципами систематики организмов. </w:t>
      </w:r>
    </w:p>
    <w:p w:rsidR="00AC0A73" w:rsidRPr="00AC0A73" w:rsidRDefault="00AC0A73" w:rsidP="00AC0A73">
      <w:pPr>
        <w:spacing w:line="240" w:lineRule="auto"/>
        <w:rPr>
          <w:szCs w:val="24"/>
          <w:lang w:val="ru-RU"/>
        </w:rPr>
      </w:pPr>
      <w:r w:rsidRPr="00AC0A73">
        <w:rPr>
          <w:szCs w:val="24"/>
          <w:lang w:val="ru-RU"/>
        </w:rPr>
        <w:t>Наблюдение за потреблением воды растением.</w:t>
      </w:r>
    </w:p>
    <w:p w:rsidR="00AC0A73" w:rsidRPr="00AC0A73" w:rsidRDefault="00AC0A73" w:rsidP="00AC0A73">
      <w:pPr>
        <w:spacing w:line="240" w:lineRule="auto"/>
        <w:rPr>
          <w:szCs w:val="24"/>
          <w:lang w:val="ru-RU"/>
        </w:rPr>
      </w:pPr>
      <w:r w:rsidRPr="00AC0A73">
        <w:rPr>
          <w:szCs w:val="24"/>
          <w:lang w:val="ru-RU"/>
        </w:rPr>
        <w:lastRenderedPageBreak/>
        <w:t>16.3.4.</w:t>
      </w:r>
      <w:r w:rsidRPr="00AC0A73">
        <w:rPr>
          <w:szCs w:val="24"/>
        </w:rPr>
        <w:t> </w:t>
      </w:r>
      <w:r w:rsidRPr="00AC0A73">
        <w:rPr>
          <w:szCs w:val="24"/>
          <w:lang w:val="ru-RU"/>
        </w:rPr>
        <w:t>Организмы и среда обитания.</w:t>
      </w:r>
    </w:p>
    <w:p w:rsidR="00AC0A73" w:rsidRPr="00AC0A73" w:rsidRDefault="00AC0A73" w:rsidP="00AC0A73">
      <w:pPr>
        <w:spacing w:line="240" w:lineRule="auto"/>
        <w:rPr>
          <w:szCs w:val="24"/>
          <w:lang w:val="ru-RU"/>
        </w:rPr>
      </w:pPr>
      <w:r w:rsidRPr="00AC0A73">
        <w:rPr>
          <w:szCs w:val="24"/>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AC0A73" w:rsidRPr="00AC0A73" w:rsidRDefault="00AC0A73" w:rsidP="00AC0A73">
      <w:pPr>
        <w:spacing w:line="240" w:lineRule="auto"/>
        <w:rPr>
          <w:szCs w:val="24"/>
          <w:lang w:val="ru-RU"/>
        </w:rPr>
      </w:pPr>
      <w:r w:rsidRPr="00AC0A73">
        <w:rPr>
          <w:szCs w:val="24"/>
          <w:lang w:val="ru-RU"/>
        </w:rPr>
        <w:t>Лабораторные и практические работы.</w:t>
      </w:r>
    </w:p>
    <w:p w:rsidR="00AC0A73" w:rsidRPr="00AC0A73" w:rsidRDefault="00AC0A73" w:rsidP="00AC0A73">
      <w:pPr>
        <w:spacing w:line="240" w:lineRule="auto"/>
        <w:rPr>
          <w:szCs w:val="24"/>
          <w:lang w:val="ru-RU"/>
        </w:rPr>
      </w:pPr>
      <w:r w:rsidRPr="00AC0A73">
        <w:rPr>
          <w:szCs w:val="24"/>
          <w:lang w:val="ru-RU"/>
        </w:rPr>
        <w:t>Выявление приспособлений организмов к среде обитания (на конкретных примерах).</w:t>
      </w:r>
    </w:p>
    <w:p w:rsidR="00AC0A73" w:rsidRPr="00AC0A73" w:rsidRDefault="00AC0A73" w:rsidP="00AC0A73">
      <w:pPr>
        <w:spacing w:line="240" w:lineRule="auto"/>
        <w:rPr>
          <w:szCs w:val="24"/>
          <w:lang w:val="ru-RU"/>
        </w:rPr>
      </w:pPr>
      <w:r w:rsidRPr="00AC0A73">
        <w:rPr>
          <w:szCs w:val="24"/>
          <w:lang w:val="ru-RU"/>
        </w:rPr>
        <w:t>Экскурсии или видеоэкскурсии.</w:t>
      </w:r>
    </w:p>
    <w:p w:rsidR="00AC0A73" w:rsidRPr="00AC0A73" w:rsidRDefault="00AC0A73" w:rsidP="00AC0A73">
      <w:pPr>
        <w:spacing w:line="240" w:lineRule="auto"/>
        <w:rPr>
          <w:szCs w:val="24"/>
          <w:lang w:val="ru-RU"/>
        </w:rPr>
      </w:pPr>
      <w:r w:rsidRPr="00AC0A73">
        <w:rPr>
          <w:szCs w:val="24"/>
          <w:lang w:val="ru-RU"/>
        </w:rPr>
        <w:t>Растительный и животный мир родного края (краеведение).</w:t>
      </w:r>
    </w:p>
    <w:p w:rsidR="00AC0A73" w:rsidRPr="00AC0A73" w:rsidRDefault="00AC0A73" w:rsidP="00AC0A73">
      <w:pPr>
        <w:spacing w:line="240" w:lineRule="auto"/>
        <w:rPr>
          <w:szCs w:val="24"/>
          <w:lang w:val="ru-RU"/>
        </w:rPr>
      </w:pPr>
      <w:r w:rsidRPr="00AC0A73">
        <w:rPr>
          <w:szCs w:val="24"/>
          <w:lang w:val="ru-RU"/>
        </w:rPr>
        <w:t>16.3.5.</w:t>
      </w:r>
      <w:r w:rsidRPr="00AC0A73">
        <w:rPr>
          <w:szCs w:val="24"/>
        </w:rPr>
        <w:t> </w:t>
      </w:r>
      <w:r w:rsidRPr="00AC0A73">
        <w:rPr>
          <w:szCs w:val="24"/>
          <w:lang w:val="ru-RU"/>
        </w:rPr>
        <w:t>Природные сообщества.</w:t>
      </w:r>
    </w:p>
    <w:p w:rsidR="00AC0A73" w:rsidRPr="00AC0A73" w:rsidRDefault="00AC0A73" w:rsidP="00AC0A73">
      <w:pPr>
        <w:spacing w:line="240" w:lineRule="auto"/>
        <w:rPr>
          <w:szCs w:val="24"/>
          <w:lang w:val="ru-RU"/>
        </w:rPr>
      </w:pPr>
      <w:r w:rsidRPr="00AC0A73">
        <w:rPr>
          <w:szCs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AC0A73" w:rsidRPr="00AC0A73" w:rsidRDefault="00AC0A73" w:rsidP="00AC0A73">
      <w:pPr>
        <w:spacing w:line="240" w:lineRule="auto"/>
        <w:rPr>
          <w:szCs w:val="24"/>
          <w:lang w:val="ru-RU"/>
        </w:rPr>
      </w:pPr>
      <w:r w:rsidRPr="00AC0A73">
        <w:rPr>
          <w:szCs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AC0A73" w:rsidRPr="00AC0A73" w:rsidRDefault="00AC0A73" w:rsidP="00AC0A73">
      <w:pPr>
        <w:spacing w:line="240" w:lineRule="auto"/>
        <w:rPr>
          <w:szCs w:val="24"/>
          <w:lang w:val="ru-RU"/>
        </w:rPr>
      </w:pPr>
      <w:r w:rsidRPr="00AC0A73">
        <w:rPr>
          <w:szCs w:val="24"/>
          <w:lang w:val="ru-RU"/>
        </w:rPr>
        <w:t>Природные зоны Земли, их обитатели. Флора и фауна природных зон. Ландшафты: природные и культурные.</w:t>
      </w:r>
    </w:p>
    <w:p w:rsidR="00AC0A73" w:rsidRPr="00AC0A73" w:rsidRDefault="00AC0A73" w:rsidP="00AC0A73">
      <w:pPr>
        <w:spacing w:line="240" w:lineRule="auto"/>
        <w:rPr>
          <w:szCs w:val="24"/>
          <w:lang w:val="ru-RU"/>
        </w:rPr>
      </w:pPr>
      <w:r w:rsidRPr="00AC0A73">
        <w:rPr>
          <w:szCs w:val="24"/>
          <w:lang w:val="ru-RU"/>
        </w:rPr>
        <w:t>Лабораторные и практические работы.</w:t>
      </w:r>
    </w:p>
    <w:p w:rsidR="00AC0A73" w:rsidRPr="00AC0A73" w:rsidRDefault="00AC0A73" w:rsidP="00AC0A73">
      <w:pPr>
        <w:spacing w:line="240" w:lineRule="auto"/>
        <w:rPr>
          <w:szCs w:val="24"/>
          <w:lang w:val="ru-RU"/>
        </w:rPr>
      </w:pPr>
      <w:r w:rsidRPr="00AC0A73">
        <w:rPr>
          <w:szCs w:val="24"/>
          <w:lang w:val="ru-RU"/>
        </w:rPr>
        <w:t>Изучение искусственных сообществ и их обитателей (на примере аквариума и других искусственных сообществ).</w:t>
      </w:r>
    </w:p>
    <w:p w:rsidR="00AC0A73" w:rsidRPr="00AC0A73" w:rsidRDefault="00AC0A73" w:rsidP="00AC0A73">
      <w:pPr>
        <w:spacing w:line="240" w:lineRule="auto"/>
        <w:rPr>
          <w:szCs w:val="24"/>
          <w:lang w:val="ru-RU"/>
        </w:rPr>
      </w:pPr>
      <w:r w:rsidRPr="00AC0A73">
        <w:rPr>
          <w:szCs w:val="24"/>
          <w:lang w:val="ru-RU"/>
        </w:rPr>
        <w:t>Экскурсии или видеоэкскурсии.</w:t>
      </w:r>
    </w:p>
    <w:p w:rsidR="00AC0A73" w:rsidRPr="00AC0A73" w:rsidRDefault="00AC0A73" w:rsidP="00AC0A73">
      <w:pPr>
        <w:spacing w:line="240" w:lineRule="auto"/>
        <w:rPr>
          <w:szCs w:val="24"/>
          <w:lang w:val="ru-RU"/>
        </w:rPr>
      </w:pPr>
      <w:r w:rsidRPr="00AC0A73">
        <w:rPr>
          <w:szCs w:val="24"/>
          <w:lang w:val="ru-RU"/>
        </w:rPr>
        <w:t>Изучение природных сообществ (на примере леса, озера, пруда, луга и других природных сообществ.).</w:t>
      </w:r>
    </w:p>
    <w:p w:rsidR="00AC0A73" w:rsidRPr="00AC0A73" w:rsidRDefault="00AC0A73" w:rsidP="00AC0A73">
      <w:pPr>
        <w:spacing w:line="240" w:lineRule="auto"/>
        <w:rPr>
          <w:szCs w:val="24"/>
          <w:lang w:val="ru-RU"/>
        </w:rPr>
      </w:pPr>
      <w:r w:rsidRPr="00AC0A73">
        <w:rPr>
          <w:szCs w:val="24"/>
          <w:lang w:val="ru-RU"/>
        </w:rPr>
        <w:t>Изучение сезонных явлений в жизни природных сообществ.</w:t>
      </w:r>
    </w:p>
    <w:p w:rsidR="00AC0A73" w:rsidRPr="00AC0A73" w:rsidRDefault="00AC0A73" w:rsidP="00AC0A73">
      <w:pPr>
        <w:spacing w:line="240" w:lineRule="auto"/>
        <w:rPr>
          <w:szCs w:val="24"/>
          <w:lang w:val="ru-RU"/>
        </w:rPr>
      </w:pPr>
      <w:r w:rsidRPr="00AC0A73">
        <w:rPr>
          <w:szCs w:val="24"/>
          <w:lang w:val="ru-RU"/>
        </w:rPr>
        <w:t>16.3.6.</w:t>
      </w:r>
      <w:r w:rsidRPr="00AC0A73">
        <w:rPr>
          <w:szCs w:val="24"/>
        </w:rPr>
        <w:t> </w:t>
      </w:r>
      <w:r w:rsidRPr="00AC0A73">
        <w:rPr>
          <w:szCs w:val="24"/>
          <w:lang w:val="ru-RU"/>
        </w:rPr>
        <w:t>Живая природа и человек.</w:t>
      </w:r>
    </w:p>
    <w:p w:rsidR="00AC0A73" w:rsidRPr="00AC0A73" w:rsidRDefault="00AC0A73" w:rsidP="00AC0A73">
      <w:pPr>
        <w:spacing w:line="240" w:lineRule="auto"/>
        <w:rPr>
          <w:szCs w:val="24"/>
          <w:lang w:val="ru-RU"/>
        </w:rPr>
      </w:pPr>
      <w:r w:rsidRPr="00AC0A73">
        <w:rPr>
          <w:szCs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AC0A73" w:rsidRPr="00AC0A73" w:rsidRDefault="00AC0A73" w:rsidP="00AC0A73">
      <w:pPr>
        <w:spacing w:line="240" w:lineRule="auto"/>
        <w:rPr>
          <w:szCs w:val="24"/>
          <w:lang w:val="ru-RU"/>
        </w:rPr>
      </w:pPr>
      <w:r w:rsidRPr="00AC0A73">
        <w:rPr>
          <w:szCs w:val="24"/>
          <w:lang w:val="ru-RU"/>
        </w:rPr>
        <w:t>Практические работы.</w:t>
      </w:r>
    </w:p>
    <w:p w:rsidR="00AC0A73" w:rsidRPr="00AC0A73" w:rsidRDefault="00AC0A73" w:rsidP="00AC0A73">
      <w:pPr>
        <w:spacing w:line="240" w:lineRule="auto"/>
        <w:rPr>
          <w:szCs w:val="24"/>
          <w:lang w:val="ru-RU"/>
        </w:rPr>
      </w:pPr>
      <w:r w:rsidRPr="00AC0A73">
        <w:rPr>
          <w:szCs w:val="24"/>
          <w:lang w:val="ru-RU"/>
        </w:rPr>
        <w:t>Проведение акции по уборке мусора в ближайшем лесу, парке, сквере или на пришкольной территории.</w:t>
      </w:r>
    </w:p>
    <w:p w:rsidR="00AC0A73" w:rsidRPr="00AC0A73" w:rsidRDefault="00AC0A73" w:rsidP="00AC0A73">
      <w:pPr>
        <w:spacing w:line="240" w:lineRule="auto"/>
        <w:rPr>
          <w:szCs w:val="24"/>
          <w:lang w:val="ru-RU"/>
        </w:rPr>
      </w:pPr>
      <w:bookmarkStart w:id="91" w:name="_TOC_250012"/>
      <w:bookmarkEnd w:id="91"/>
      <w:r w:rsidRPr="00AC0A73">
        <w:rPr>
          <w:szCs w:val="24"/>
          <w:lang w:val="ru-RU"/>
        </w:rPr>
        <w:t>16.4.</w:t>
      </w:r>
      <w:r w:rsidRPr="00AC0A73">
        <w:rPr>
          <w:szCs w:val="24"/>
        </w:rPr>
        <w:t> </w:t>
      </w:r>
      <w:r w:rsidRPr="00AC0A73">
        <w:rPr>
          <w:szCs w:val="24"/>
          <w:lang w:val="ru-RU"/>
        </w:rPr>
        <w:t>Содержание обучения в 6 классе.</w:t>
      </w:r>
    </w:p>
    <w:p w:rsidR="00AC0A73" w:rsidRPr="00AC0A73" w:rsidRDefault="00AC0A73" w:rsidP="00AC0A73">
      <w:pPr>
        <w:spacing w:line="240" w:lineRule="auto"/>
        <w:rPr>
          <w:szCs w:val="24"/>
          <w:lang w:val="ru-RU"/>
        </w:rPr>
      </w:pPr>
      <w:r w:rsidRPr="00AC0A73">
        <w:rPr>
          <w:szCs w:val="24"/>
          <w:lang w:val="ru-RU"/>
        </w:rPr>
        <w:t>16.4.1.</w:t>
      </w:r>
      <w:r w:rsidRPr="00AC0A73">
        <w:rPr>
          <w:szCs w:val="24"/>
        </w:rPr>
        <w:t> </w:t>
      </w:r>
      <w:r w:rsidRPr="00AC0A73">
        <w:rPr>
          <w:szCs w:val="24"/>
          <w:lang w:val="ru-RU"/>
        </w:rPr>
        <w:t>Растительный организм.</w:t>
      </w:r>
    </w:p>
    <w:p w:rsidR="00AC0A73" w:rsidRPr="00AC0A73" w:rsidRDefault="00AC0A73" w:rsidP="00AC0A73">
      <w:pPr>
        <w:spacing w:line="240" w:lineRule="auto"/>
        <w:rPr>
          <w:szCs w:val="24"/>
          <w:lang w:val="ru-RU"/>
        </w:rPr>
      </w:pPr>
      <w:r w:rsidRPr="00AC0A73">
        <w:rPr>
          <w:szCs w:val="24"/>
          <w:lang w:val="ru-RU"/>
        </w:rPr>
        <w:t>Ботаника – наука о растениях. Разделы ботаники. Связь ботаники с другими науками и техникой. Общие признаки растений.</w:t>
      </w:r>
    </w:p>
    <w:p w:rsidR="00AC0A73" w:rsidRPr="00AC0A73" w:rsidRDefault="00AC0A73" w:rsidP="00AC0A73">
      <w:pPr>
        <w:spacing w:line="240" w:lineRule="auto"/>
        <w:rPr>
          <w:szCs w:val="24"/>
          <w:lang w:val="ru-RU"/>
        </w:rPr>
      </w:pPr>
      <w:r w:rsidRPr="00AC0A73">
        <w:rPr>
          <w:szCs w:val="24"/>
          <w:lang w:val="ru-RU"/>
        </w:rPr>
        <w:t>Разнообразие растений. Уровни организации растительного организма. Высшие и низшие растения. Споровые и семенные растения.</w:t>
      </w:r>
    </w:p>
    <w:p w:rsidR="00AC0A73" w:rsidRPr="00AC0A73" w:rsidRDefault="00AC0A73" w:rsidP="00AC0A73">
      <w:pPr>
        <w:spacing w:line="240" w:lineRule="auto"/>
        <w:rPr>
          <w:szCs w:val="24"/>
          <w:lang w:val="ru-RU"/>
        </w:rPr>
      </w:pPr>
      <w:r w:rsidRPr="00AC0A73">
        <w:rPr>
          <w:szCs w:val="24"/>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AC0A73" w:rsidRPr="00AC0A73" w:rsidRDefault="00AC0A73" w:rsidP="00AC0A73">
      <w:pPr>
        <w:spacing w:line="240" w:lineRule="auto"/>
        <w:rPr>
          <w:szCs w:val="24"/>
          <w:lang w:val="ru-RU"/>
        </w:rPr>
      </w:pPr>
      <w:r w:rsidRPr="00AC0A73">
        <w:rPr>
          <w:szCs w:val="24"/>
          <w:lang w:val="ru-RU"/>
        </w:rPr>
        <w:t>Органы и системы органов растений. Строение органов растительного организма, их роль и связь между собой.</w:t>
      </w:r>
    </w:p>
    <w:p w:rsidR="00AC0A73" w:rsidRPr="00AC0A73" w:rsidRDefault="00AC0A73" w:rsidP="00AC0A73">
      <w:pPr>
        <w:spacing w:line="240" w:lineRule="auto"/>
        <w:rPr>
          <w:szCs w:val="24"/>
          <w:lang w:val="ru-RU"/>
        </w:rPr>
      </w:pPr>
      <w:r w:rsidRPr="00AC0A73">
        <w:rPr>
          <w:szCs w:val="24"/>
          <w:lang w:val="ru-RU"/>
        </w:rPr>
        <w:t>Лабораторные и практические работы.</w:t>
      </w:r>
    </w:p>
    <w:p w:rsidR="00AC0A73" w:rsidRPr="00AC0A73" w:rsidRDefault="00AC0A73" w:rsidP="00AC0A73">
      <w:pPr>
        <w:spacing w:line="240" w:lineRule="auto"/>
        <w:rPr>
          <w:szCs w:val="24"/>
          <w:lang w:val="ru-RU"/>
        </w:rPr>
      </w:pPr>
      <w:r w:rsidRPr="00AC0A73">
        <w:rPr>
          <w:szCs w:val="24"/>
          <w:lang w:val="ru-RU"/>
        </w:rPr>
        <w:t>Изучение микроскопического строения листа водного растения элодеи.</w:t>
      </w:r>
    </w:p>
    <w:p w:rsidR="00AC0A73" w:rsidRPr="00AC0A73" w:rsidRDefault="00AC0A73" w:rsidP="00AC0A73">
      <w:pPr>
        <w:spacing w:line="240" w:lineRule="auto"/>
        <w:rPr>
          <w:szCs w:val="24"/>
          <w:lang w:val="ru-RU"/>
        </w:rPr>
      </w:pPr>
      <w:r w:rsidRPr="00AC0A73">
        <w:rPr>
          <w:szCs w:val="24"/>
          <w:lang w:val="ru-RU"/>
        </w:rPr>
        <w:t>Изучение строения растительных тканей (использование микропрепаратов).</w:t>
      </w:r>
    </w:p>
    <w:p w:rsidR="00AC0A73" w:rsidRPr="00AC0A73" w:rsidRDefault="00AC0A73" w:rsidP="00AC0A73">
      <w:pPr>
        <w:spacing w:line="240" w:lineRule="auto"/>
        <w:rPr>
          <w:szCs w:val="24"/>
          <w:lang w:val="ru-RU"/>
        </w:rPr>
      </w:pPr>
      <w:r w:rsidRPr="00AC0A73">
        <w:rPr>
          <w:szCs w:val="24"/>
          <w:lang w:val="ru-RU"/>
        </w:rPr>
        <w:lastRenderedPageBreak/>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AC0A73" w:rsidRPr="00AC0A73" w:rsidRDefault="00AC0A73" w:rsidP="00714306">
      <w:pPr>
        <w:spacing w:line="240" w:lineRule="auto"/>
        <w:rPr>
          <w:szCs w:val="24"/>
          <w:lang w:val="ru-RU"/>
        </w:rPr>
      </w:pPr>
      <w:r w:rsidRPr="00AC0A73">
        <w:rPr>
          <w:szCs w:val="24"/>
          <w:lang w:val="ru-RU"/>
        </w:rPr>
        <w:t>Обнаружение неорганических и органических веществ в растении.</w:t>
      </w:r>
    </w:p>
    <w:p w:rsidR="00AC0A73" w:rsidRPr="00AC0A73" w:rsidRDefault="00AC0A73" w:rsidP="00AC0A73">
      <w:pPr>
        <w:spacing w:line="240" w:lineRule="auto"/>
        <w:rPr>
          <w:szCs w:val="24"/>
          <w:lang w:val="ru-RU"/>
        </w:rPr>
      </w:pPr>
      <w:r w:rsidRPr="00AC0A73">
        <w:rPr>
          <w:szCs w:val="24"/>
          <w:lang w:val="ru-RU"/>
        </w:rPr>
        <w:t>Экскурсии или видеоэкскурсии.</w:t>
      </w:r>
    </w:p>
    <w:p w:rsidR="00AC0A73" w:rsidRPr="00AC0A73" w:rsidRDefault="00AC0A73" w:rsidP="00AC0A73">
      <w:pPr>
        <w:spacing w:line="240" w:lineRule="auto"/>
        <w:rPr>
          <w:szCs w:val="24"/>
          <w:lang w:val="ru-RU"/>
        </w:rPr>
      </w:pPr>
      <w:r w:rsidRPr="00AC0A73">
        <w:rPr>
          <w:szCs w:val="24"/>
          <w:lang w:val="ru-RU"/>
        </w:rPr>
        <w:t>Ознакомление в природе с цветковыми растениями.</w:t>
      </w:r>
    </w:p>
    <w:p w:rsidR="00AC0A73" w:rsidRPr="00AC0A73" w:rsidRDefault="00AC0A73" w:rsidP="00AC0A73">
      <w:pPr>
        <w:spacing w:line="240" w:lineRule="auto"/>
        <w:ind w:firstLine="851"/>
        <w:rPr>
          <w:szCs w:val="24"/>
          <w:lang w:val="ru-RU"/>
        </w:rPr>
      </w:pPr>
      <w:r w:rsidRPr="00AC0A73">
        <w:rPr>
          <w:szCs w:val="24"/>
          <w:lang w:val="ru-RU"/>
        </w:rPr>
        <w:t>16.4.2.</w:t>
      </w:r>
      <w:r w:rsidRPr="00AC0A73">
        <w:rPr>
          <w:szCs w:val="24"/>
        </w:rPr>
        <w:t> </w:t>
      </w:r>
      <w:r w:rsidRPr="00AC0A73">
        <w:rPr>
          <w:szCs w:val="24"/>
          <w:lang w:val="ru-RU"/>
        </w:rPr>
        <w:t>Строение и многообразие покрытосеменных растений</w:t>
      </w:r>
    </w:p>
    <w:p w:rsidR="00AC0A73" w:rsidRPr="00AC0A73" w:rsidRDefault="00AC0A73" w:rsidP="00AC0A73">
      <w:pPr>
        <w:spacing w:line="240" w:lineRule="auto"/>
        <w:rPr>
          <w:szCs w:val="24"/>
          <w:lang w:val="ru-RU"/>
        </w:rPr>
      </w:pPr>
      <w:r w:rsidRPr="00AC0A73">
        <w:rPr>
          <w:szCs w:val="24"/>
          <w:lang w:val="ru-RU"/>
        </w:rPr>
        <w:t xml:space="preserve">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w:t>
      </w:r>
    </w:p>
    <w:p w:rsidR="00AC0A73" w:rsidRPr="00AC0A73" w:rsidRDefault="00AC0A73" w:rsidP="00AC0A73">
      <w:pPr>
        <w:spacing w:line="240" w:lineRule="auto"/>
        <w:rPr>
          <w:szCs w:val="24"/>
          <w:lang w:val="ru-RU"/>
        </w:rPr>
      </w:pPr>
      <w:r w:rsidRPr="00AC0A73">
        <w:rPr>
          <w:szCs w:val="24"/>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AC0A73" w:rsidRPr="00AC0A73" w:rsidRDefault="00AC0A73" w:rsidP="00AC0A73">
      <w:pPr>
        <w:spacing w:line="240" w:lineRule="auto"/>
        <w:rPr>
          <w:szCs w:val="24"/>
          <w:lang w:val="ru-RU"/>
        </w:rPr>
      </w:pPr>
      <w:r w:rsidRPr="00AC0A73">
        <w:rPr>
          <w:szCs w:val="24"/>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AC0A73" w:rsidRPr="00AC0A73" w:rsidRDefault="00AC0A73" w:rsidP="00AC0A73">
      <w:pPr>
        <w:spacing w:line="240" w:lineRule="auto"/>
        <w:rPr>
          <w:szCs w:val="24"/>
          <w:lang w:val="ru-RU"/>
        </w:rPr>
      </w:pPr>
      <w:r w:rsidRPr="00AC0A73">
        <w:rPr>
          <w:szCs w:val="24"/>
          <w:lang w:val="ru-RU"/>
        </w:rPr>
        <w:t>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w:t>
      </w:r>
    </w:p>
    <w:p w:rsidR="00AC0A73" w:rsidRPr="00AC0A73" w:rsidRDefault="00AC0A73" w:rsidP="00AC0A73">
      <w:pPr>
        <w:spacing w:line="240" w:lineRule="auto"/>
        <w:rPr>
          <w:iCs/>
          <w:szCs w:val="24"/>
          <w:lang w:val="ru-RU"/>
        </w:rPr>
      </w:pPr>
      <w:r w:rsidRPr="00AC0A73">
        <w:rPr>
          <w:iCs/>
          <w:szCs w:val="24"/>
          <w:lang w:val="ru-RU"/>
        </w:rPr>
        <w:t>Лабораторные и практические работы.</w:t>
      </w:r>
    </w:p>
    <w:p w:rsidR="00AC0A73" w:rsidRPr="00AC0A73" w:rsidRDefault="00AC0A73" w:rsidP="00AC0A73">
      <w:pPr>
        <w:spacing w:line="240" w:lineRule="auto"/>
        <w:ind w:left="142"/>
        <w:rPr>
          <w:szCs w:val="24"/>
          <w:lang w:val="ru-RU"/>
        </w:rPr>
      </w:pPr>
      <w:r w:rsidRPr="00AC0A73">
        <w:rPr>
          <w:szCs w:val="24"/>
          <w:lang w:val="ru-RU"/>
        </w:rPr>
        <w:t>Изучение строения корневых систем (стержневой и мочковатой) на примере гербарных экземпляров или живых растений.</w:t>
      </w:r>
    </w:p>
    <w:p w:rsidR="00AC0A73" w:rsidRPr="00AC0A73" w:rsidRDefault="00AC0A73" w:rsidP="00AC0A73">
      <w:pPr>
        <w:spacing w:line="240" w:lineRule="auto"/>
        <w:ind w:left="142"/>
        <w:rPr>
          <w:szCs w:val="24"/>
          <w:lang w:val="ru-RU"/>
        </w:rPr>
      </w:pPr>
      <w:r w:rsidRPr="00AC0A73">
        <w:rPr>
          <w:szCs w:val="24"/>
          <w:lang w:val="ru-RU"/>
        </w:rPr>
        <w:t>Изучение микропрепарата клеток корня.</w:t>
      </w:r>
    </w:p>
    <w:p w:rsidR="00AC0A73" w:rsidRPr="00AC0A73" w:rsidRDefault="00AC0A73" w:rsidP="00AC0A73">
      <w:pPr>
        <w:spacing w:line="240" w:lineRule="auto"/>
        <w:ind w:left="142"/>
        <w:rPr>
          <w:szCs w:val="24"/>
          <w:lang w:val="ru-RU"/>
        </w:rPr>
      </w:pPr>
      <w:r w:rsidRPr="00AC0A73">
        <w:rPr>
          <w:szCs w:val="24"/>
          <w:lang w:val="ru-RU"/>
        </w:rPr>
        <w:t>Ознакомление с внешним строением листьев и листорасположением (на комнатных растениях).</w:t>
      </w:r>
    </w:p>
    <w:p w:rsidR="00AC0A73" w:rsidRPr="00AC0A73" w:rsidRDefault="00AC0A73" w:rsidP="00AC0A73">
      <w:pPr>
        <w:spacing w:line="240" w:lineRule="auto"/>
        <w:ind w:left="142"/>
        <w:rPr>
          <w:szCs w:val="24"/>
          <w:lang w:val="ru-RU"/>
        </w:rPr>
      </w:pPr>
      <w:r w:rsidRPr="00AC0A73">
        <w:rPr>
          <w:szCs w:val="24"/>
          <w:lang w:val="ru-RU"/>
        </w:rPr>
        <w:t>Изучение строения вегетативных и генеративных почек (на примере сирени, тополя и других растений).</w:t>
      </w:r>
    </w:p>
    <w:p w:rsidR="00AC0A73" w:rsidRPr="00AC0A73" w:rsidRDefault="00AC0A73" w:rsidP="00AC0A73">
      <w:pPr>
        <w:spacing w:line="240" w:lineRule="auto"/>
        <w:ind w:left="142"/>
        <w:rPr>
          <w:szCs w:val="24"/>
          <w:lang w:val="ru-RU"/>
        </w:rPr>
      </w:pPr>
      <w:r w:rsidRPr="00AC0A73">
        <w:rPr>
          <w:szCs w:val="24"/>
          <w:lang w:val="ru-RU"/>
        </w:rPr>
        <w:t>Изучение микроскопического строения листа (на готовых микропрепаратах).</w:t>
      </w:r>
    </w:p>
    <w:p w:rsidR="00AC0A73" w:rsidRPr="00AC0A73" w:rsidRDefault="00AC0A73" w:rsidP="00AC0A73">
      <w:pPr>
        <w:spacing w:line="240" w:lineRule="auto"/>
        <w:ind w:left="142"/>
        <w:rPr>
          <w:szCs w:val="24"/>
          <w:lang w:val="ru-RU"/>
        </w:rPr>
      </w:pPr>
      <w:r w:rsidRPr="00AC0A73">
        <w:rPr>
          <w:szCs w:val="24"/>
          <w:lang w:val="ru-RU"/>
        </w:rPr>
        <w:t>Рассматривание микроскопического строения ветки дерева (на готовом микропрепарате).</w:t>
      </w:r>
    </w:p>
    <w:p w:rsidR="00AC0A73" w:rsidRPr="00AC0A73" w:rsidRDefault="00AC0A73" w:rsidP="00AC0A73">
      <w:pPr>
        <w:spacing w:line="240" w:lineRule="auto"/>
        <w:ind w:left="142"/>
        <w:rPr>
          <w:szCs w:val="24"/>
          <w:lang w:val="ru-RU"/>
        </w:rPr>
      </w:pPr>
      <w:r w:rsidRPr="00AC0A73">
        <w:rPr>
          <w:szCs w:val="24"/>
          <w:lang w:val="ru-RU"/>
        </w:rPr>
        <w:t>Исследование строения корневища, клубня, луковицы.</w:t>
      </w:r>
    </w:p>
    <w:p w:rsidR="00AC0A73" w:rsidRPr="00AC0A73" w:rsidRDefault="00AC0A73" w:rsidP="00AC0A73">
      <w:pPr>
        <w:spacing w:line="240" w:lineRule="auto"/>
        <w:ind w:left="142"/>
        <w:rPr>
          <w:szCs w:val="24"/>
          <w:lang w:val="ru-RU"/>
        </w:rPr>
      </w:pPr>
      <w:r w:rsidRPr="00AC0A73">
        <w:rPr>
          <w:szCs w:val="24"/>
          <w:lang w:val="ru-RU"/>
        </w:rPr>
        <w:t>Изучение строения цветков.</w:t>
      </w:r>
    </w:p>
    <w:p w:rsidR="00AC0A73" w:rsidRPr="00AC0A73" w:rsidRDefault="00AC0A73" w:rsidP="00AC0A73">
      <w:pPr>
        <w:spacing w:line="240" w:lineRule="auto"/>
        <w:ind w:left="142"/>
        <w:rPr>
          <w:szCs w:val="24"/>
          <w:lang w:val="ru-RU"/>
        </w:rPr>
      </w:pPr>
      <w:r w:rsidRPr="00AC0A73">
        <w:rPr>
          <w:szCs w:val="24"/>
          <w:lang w:val="ru-RU"/>
        </w:rPr>
        <w:t xml:space="preserve">Ознакомление с различными типами соцветий. </w:t>
      </w:r>
    </w:p>
    <w:p w:rsidR="00AC0A73" w:rsidRPr="00AC0A73" w:rsidRDefault="00AC0A73" w:rsidP="00AC0A73">
      <w:pPr>
        <w:spacing w:line="240" w:lineRule="auto"/>
        <w:ind w:left="142"/>
        <w:rPr>
          <w:szCs w:val="24"/>
          <w:lang w:val="ru-RU"/>
        </w:rPr>
      </w:pPr>
      <w:r w:rsidRPr="00AC0A73">
        <w:rPr>
          <w:szCs w:val="24"/>
          <w:lang w:val="ru-RU"/>
        </w:rPr>
        <w:t>Изучение строения семян двудольных растений.</w:t>
      </w:r>
    </w:p>
    <w:p w:rsidR="00AC0A73" w:rsidRPr="00AC0A73" w:rsidRDefault="00AC0A73" w:rsidP="00AC0A73">
      <w:pPr>
        <w:spacing w:line="240" w:lineRule="auto"/>
        <w:ind w:left="142"/>
        <w:rPr>
          <w:szCs w:val="24"/>
          <w:lang w:val="ru-RU"/>
        </w:rPr>
      </w:pPr>
      <w:r w:rsidRPr="00AC0A73">
        <w:rPr>
          <w:szCs w:val="24"/>
          <w:lang w:val="ru-RU"/>
        </w:rPr>
        <w:t>Изучение строения семян однодольных растений.</w:t>
      </w:r>
    </w:p>
    <w:p w:rsidR="00AC0A73" w:rsidRPr="00AC0A73" w:rsidRDefault="00AC0A73" w:rsidP="00AC0A73">
      <w:pPr>
        <w:spacing w:line="240" w:lineRule="auto"/>
        <w:rPr>
          <w:szCs w:val="24"/>
          <w:lang w:val="ru-RU"/>
        </w:rPr>
      </w:pPr>
      <w:r w:rsidRPr="00AC0A73">
        <w:rPr>
          <w:iCs/>
          <w:szCs w:val="24"/>
          <w:lang w:val="ru-RU"/>
        </w:rPr>
        <w:t>16.4.3</w:t>
      </w:r>
      <w:r w:rsidRPr="00AC0A73">
        <w:rPr>
          <w:i/>
          <w:szCs w:val="24"/>
          <w:lang w:val="ru-RU"/>
        </w:rPr>
        <w:t xml:space="preserve">. </w:t>
      </w:r>
      <w:r w:rsidRPr="00AC0A73">
        <w:rPr>
          <w:szCs w:val="24"/>
          <w:lang w:val="ru-RU"/>
        </w:rPr>
        <w:t>Жизнедеятельность растительного организма.</w:t>
      </w:r>
    </w:p>
    <w:p w:rsidR="00AC0A73" w:rsidRPr="00AC0A73" w:rsidRDefault="00AC0A73" w:rsidP="00AC0A73">
      <w:pPr>
        <w:spacing w:line="240" w:lineRule="auto"/>
        <w:rPr>
          <w:szCs w:val="24"/>
          <w:lang w:val="ru-RU"/>
        </w:rPr>
      </w:pPr>
      <w:r w:rsidRPr="00AC0A73">
        <w:rPr>
          <w:szCs w:val="24"/>
          <w:lang w:val="ru-RU"/>
        </w:rPr>
        <w:t>Обмен веществ у растений</w:t>
      </w:r>
    </w:p>
    <w:p w:rsidR="00AC0A73" w:rsidRPr="00AC0A73" w:rsidRDefault="00AC0A73" w:rsidP="00AC0A73">
      <w:pPr>
        <w:spacing w:line="240" w:lineRule="auto"/>
        <w:rPr>
          <w:szCs w:val="24"/>
          <w:lang w:val="ru-RU"/>
        </w:rPr>
      </w:pPr>
      <w:r w:rsidRPr="00AC0A73">
        <w:rPr>
          <w:szCs w:val="24"/>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AC0A73" w:rsidRPr="00AC0A73" w:rsidRDefault="00AC0A73" w:rsidP="00AC0A73">
      <w:pPr>
        <w:spacing w:line="240" w:lineRule="auto"/>
        <w:rPr>
          <w:szCs w:val="24"/>
          <w:lang w:val="ru-RU"/>
        </w:rPr>
      </w:pPr>
      <w:r w:rsidRPr="00AC0A73">
        <w:rPr>
          <w:szCs w:val="24"/>
          <w:lang w:val="ru-RU"/>
        </w:rPr>
        <w:t>Питание растения</w:t>
      </w:r>
    </w:p>
    <w:p w:rsidR="00AC0A73" w:rsidRPr="00AC0A73" w:rsidRDefault="00AC0A73" w:rsidP="00AC0A73">
      <w:pPr>
        <w:spacing w:line="240" w:lineRule="auto"/>
        <w:rPr>
          <w:szCs w:val="24"/>
          <w:lang w:val="ru-RU"/>
        </w:rPr>
      </w:pPr>
      <w:r w:rsidRPr="00AC0A73">
        <w:rPr>
          <w:szCs w:val="24"/>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AC0A73" w:rsidRPr="00AC0A73" w:rsidRDefault="00AC0A73" w:rsidP="00AC0A73">
      <w:pPr>
        <w:spacing w:line="240" w:lineRule="auto"/>
        <w:rPr>
          <w:szCs w:val="24"/>
          <w:lang w:val="ru-RU"/>
        </w:rPr>
      </w:pPr>
      <w:r w:rsidRPr="00AC0A73">
        <w:rPr>
          <w:szCs w:val="24"/>
          <w:lang w:val="ru-RU"/>
        </w:rPr>
        <w:t xml:space="preserve">Фотосинтез. Лист – орган воздушного питания. Значение фотосинтеза в природе и </w:t>
      </w:r>
      <w:r w:rsidRPr="00AC0A73">
        <w:rPr>
          <w:szCs w:val="24"/>
          <w:lang w:val="ru-RU"/>
        </w:rPr>
        <w:lastRenderedPageBreak/>
        <w:t>в жизни человека.</w:t>
      </w:r>
    </w:p>
    <w:p w:rsidR="00AC0A73" w:rsidRPr="00AC0A73" w:rsidRDefault="00AC0A73" w:rsidP="00AC0A73">
      <w:pPr>
        <w:spacing w:line="240" w:lineRule="auto"/>
        <w:rPr>
          <w:szCs w:val="24"/>
          <w:lang w:val="ru-RU"/>
        </w:rPr>
      </w:pPr>
      <w:r w:rsidRPr="00AC0A73">
        <w:rPr>
          <w:szCs w:val="24"/>
          <w:lang w:val="ru-RU"/>
        </w:rPr>
        <w:t>Дыхание растения</w:t>
      </w:r>
    </w:p>
    <w:p w:rsidR="00AC0A73" w:rsidRPr="00AC0A73" w:rsidRDefault="00AC0A73" w:rsidP="00AC0A73">
      <w:pPr>
        <w:spacing w:line="240" w:lineRule="auto"/>
        <w:rPr>
          <w:szCs w:val="24"/>
          <w:lang w:val="ru-RU"/>
        </w:rPr>
      </w:pPr>
      <w:r w:rsidRPr="00AC0A73">
        <w:rPr>
          <w:szCs w:val="24"/>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AC0A73" w:rsidRPr="00AC0A73" w:rsidRDefault="00AC0A73" w:rsidP="00AC0A73">
      <w:pPr>
        <w:spacing w:line="240" w:lineRule="auto"/>
        <w:rPr>
          <w:szCs w:val="24"/>
          <w:lang w:val="ru-RU"/>
        </w:rPr>
      </w:pPr>
      <w:r w:rsidRPr="00AC0A73">
        <w:rPr>
          <w:szCs w:val="24"/>
          <w:lang w:val="ru-RU"/>
        </w:rPr>
        <w:t>Транспорт веществ в растении.</w:t>
      </w:r>
    </w:p>
    <w:p w:rsidR="00AC0A73" w:rsidRPr="00AC0A73" w:rsidRDefault="00AC0A73" w:rsidP="00AC0A73">
      <w:pPr>
        <w:spacing w:line="240" w:lineRule="auto"/>
        <w:rPr>
          <w:szCs w:val="24"/>
          <w:lang w:val="ru-RU"/>
        </w:rPr>
      </w:pPr>
      <w:r w:rsidRPr="00AC0A73">
        <w:rPr>
          <w:szCs w:val="24"/>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AC0A73" w:rsidRPr="00AC0A73" w:rsidRDefault="00AC0A73" w:rsidP="00AC0A73">
      <w:pPr>
        <w:spacing w:line="240" w:lineRule="auto"/>
        <w:rPr>
          <w:szCs w:val="24"/>
          <w:lang w:val="ru-RU"/>
        </w:rPr>
      </w:pPr>
      <w:r w:rsidRPr="00AC0A73">
        <w:rPr>
          <w:szCs w:val="24"/>
          <w:lang w:val="ru-RU"/>
        </w:rPr>
        <w:t>Рост и развитие растения</w:t>
      </w:r>
    </w:p>
    <w:p w:rsidR="00AC0A73" w:rsidRPr="00AC0A73" w:rsidRDefault="00AC0A73" w:rsidP="00AC0A73">
      <w:pPr>
        <w:spacing w:line="240" w:lineRule="auto"/>
        <w:rPr>
          <w:szCs w:val="24"/>
          <w:lang w:val="ru-RU"/>
        </w:rPr>
      </w:pPr>
      <w:r w:rsidRPr="00AC0A73">
        <w:rPr>
          <w:szCs w:val="24"/>
          <w:lang w:val="ru-RU"/>
        </w:rPr>
        <w:t>Прорастание семян. Условия прорастания семян. Подготовка семян к посеву. Развитие проростков.</w:t>
      </w:r>
    </w:p>
    <w:p w:rsidR="00AC0A73" w:rsidRPr="00AC0A73" w:rsidRDefault="00AC0A73" w:rsidP="00AC0A73">
      <w:pPr>
        <w:spacing w:line="240" w:lineRule="auto"/>
        <w:rPr>
          <w:szCs w:val="24"/>
          <w:lang w:val="ru-RU"/>
        </w:rPr>
      </w:pPr>
      <w:r w:rsidRPr="00AC0A73">
        <w:rPr>
          <w:szCs w:val="24"/>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AC0A73" w:rsidRPr="00AC0A73" w:rsidRDefault="00AC0A73" w:rsidP="00AC0A73">
      <w:pPr>
        <w:spacing w:line="240" w:lineRule="auto"/>
        <w:rPr>
          <w:szCs w:val="24"/>
          <w:lang w:val="ru-RU"/>
        </w:rPr>
      </w:pPr>
      <w:r w:rsidRPr="00AC0A73">
        <w:rPr>
          <w:szCs w:val="24"/>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AC0A73" w:rsidRPr="00AC0A73" w:rsidRDefault="00AC0A73" w:rsidP="00AC0A73">
      <w:pPr>
        <w:spacing w:line="240" w:lineRule="auto"/>
        <w:rPr>
          <w:szCs w:val="24"/>
          <w:lang w:val="ru-RU"/>
        </w:rPr>
      </w:pPr>
      <w:r w:rsidRPr="00AC0A73">
        <w:rPr>
          <w:szCs w:val="24"/>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AC0A73" w:rsidRPr="00AC0A73" w:rsidRDefault="00AC0A73" w:rsidP="00AC0A73">
      <w:pPr>
        <w:spacing w:line="240" w:lineRule="auto"/>
        <w:rPr>
          <w:iCs/>
          <w:szCs w:val="24"/>
          <w:lang w:val="ru-RU"/>
        </w:rPr>
      </w:pPr>
      <w:r w:rsidRPr="00AC0A73">
        <w:rPr>
          <w:iCs/>
          <w:szCs w:val="24"/>
          <w:lang w:val="ru-RU"/>
        </w:rPr>
        <w:t>Лабораторные и практические работы.</w:t>
      </w:r>
    </w:p>
    <w:p w:rsidR="00AC0A73" w:rsidRPr="00AC0A73" w:rsidRDefault="00AC0A73" w:rsidP="00AC0A73">
      <w:pPr>
        <w:spacing w:line="240" w:lineRule="auto"/>
        <w:ind w:left="425"/>
        <w:rPr>
          <w:szCs w:val="24"/>
          <w:lang w:val="ru-RU"/>
        </w:rPr>
      </w:pPr>
      <w:r w:rsidRPr="00AC0A73">
        <w:rPr>
          <w:szCs w:val="24"/>
          <w:lang w:val="ru-RU"/>
        </w:rPr>
        <w:t xml:space="preserve">Наблюдение за ростом корня. </w:t>
      </w:r>
    </w:p>
    <w:p w:rsidR="00AC0A73" w:rsidRPr="00AC0A73" w:rsidRDefault="00AC0A73" w:rsidP="00AC0A73">
      <w:pPr>
        <w:spacing w:line="240" w:lineRule="auto"/>
        <w:ind w:left="425"/>
        <w:rPr>
          <w:szCs w:val="24"/>
          <w:lang w:val="ru-RU"/>
        </w:rPr>
      </w:pPr>
      <w:r w:rsidRPr="00AC0A73">
        <w:rPr>
          <w:szCs w:val="24"/>
          <w:lang w:val="ru-RU"/>
        </w:rPr>
        <w:t>Наблюдение за ростом побега.</w:t>
      </w:r>
    </w:p>
    <w:p w:rsidR="00AC0A73" w:rsidRPr="00AC0A73" w:rsidRDefault="00AC0A73" w:rsidP="00AC0A73">
      <w:pPr>
        <w:spacing w:line="240" w:lineRule="auto"/>
        <w:ind w:left="425"/>
        <w:rPr>
          <w:szCs w:val="24"/>
          <w:lang w:val="ru-RU"/>
        </w:rPr>
      </w:pPr>
      <w:r w:rsidRPr="00AC0A73">
        <w:rPr>
          <w:szCs w:val="24"/>
          <w:lang w:val="ru-RU"/>
        </w:rPr>
        <w:t>Определение возраста дерева по спилу.</w:t>
      </w:r>
    </w:p>
    <w:p w:rsidR="00AC0A73" w:rsidRPr="00AC0A73" w:rsidRDefault="00AC0A73" w:rsidP="00AC0A73">
      <w:pPr>
        <w:spacing w:line="240" w:lineRule="auto"/>
        <w:ind w:left="425"/>
        <w:rPr>
          <w:szCs w:val="24"/>
          <w:lang w:val="ru-RU"/>
        </w:rPr>
      </w:pPr>
      <w:r w:rsidRPr="00AC0A73">
        <w:rPr>
          <w:szCs w:val="24"/>
          <w:lang w:val="ru-RU"/>
        </w:rPr>
        <w:t>Выявление передвижения воды и минеральных веществ по древесине.</w:t>
      </w:r>
    </w:p>
    <w:p w:rsidR="00AC0A73" w:rsidRPr="00AC0A73" w:rsidRDefault="00AC0A73" w:rsidP="00AC0A73">
      <w:pPr>
        <w:spacing w:line="240" w:lineRule="auto"/>
        <w:ind w:left="425"/>
        <w:rPr>
          <w:szCs w:val="24"/>
          <w:lang w:val="ru-RU"/>
        </w:rPr>
      </w:pPr>
      <w:r w:rsidRPr="00AC0A73">
        <w:rPr>
          <w:szCs w:val="24"/>
          <w:lang w:val="ru-RU"/>
        </w:rPr>
        <w:t>Наблюдение процесса выделения кислорода на свету аквариумными растениями.</w:t>
      </w:r>
    </w:p>
    <w:p w:rsidR="00AC0A73" w:rsidRPr="00AC0A73" w:rsidRDefault="00AC0A73" w:rsidP="00AC0A73">
      <w:pPr>
        <w:spacing w:line="240" w:lineRule="auto"/>
        <w:ind w:left="425"/>
        <w:rPr>
          <w:szCs w:val="24"/>
          <w:lang w:val="ru-RU"/>
        </w:rPr>
      </w:pPr>
      <w:r w:rsidRPr="00AC0A73">
        <w:rPr>
          <w:szCs w:val="24"/>
          <w:lang w:val="ru-RU"/>
        </w:rPr>
        <w:t>Изучение роли рыхления для дыхания корней.</w:t>
      </w:r>
    </w:p>
    <w:p w:rsidR="00AC0A73" w:rsidRPr="00AC0A73" w:rsidRDefault="00AC0A73" w:rsidP="00AC0A73">
      <w:pPr>
        <w:spacing w:line="240" w:lineRule="auto"/>
        <w:ind w:left="425"/>
        <w:rPr>
          <w:szCs w:val="24"/>
          <w:lang w:val="ru-RU"/>
        </w:rPr>
      </w:pPr>
      <w:r w:rsidRPr="00AC0A73">
        <w:rPr>
          <w:szCs w:val="24"/>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AC0A73" w:rsidRPr="00AC0A73" w:rsidRDefault="00AC0A73" w:rsidP="00AC0A73">
      <w:pPr>
        <w:spacing w:line="240" w:lineRule="auto"/>
        <w:ind w:left="425"/>
        <w:rPr>
          <w:szCs w:val="24"/>
          <w:lang w:val="ru-RU"/>
        </w:rPr>
      </w:pPr>
      <w:r w:rsidRPr="00AC0A73">
        <w:rPr>
          <w:szCs w:val="24"/>
          <w:lang w:val="ru-RU"/>
        </w:rPr>
        <w:t>Определение всхожести семян культурных растений и посев их в грунт.</w:t>
      </w:r>
    </w:p>
    <w:p w:rsidR="00AC0A73" w:rsidRPr="00AC0A73" w:rsidRDefault="00AC0A73" w:rsidP="00AC0A73">
      <w:pPr>
        <w:spacing w:line="240" w:lineRule="auto"/>
        <w:ind w:left="425"/>
        <w:rPr>
          <w:szCs w:val="24"/>
          <w:lang w:val="ru-RU"/>
        </w:rPr>
      </w:pPr>
      <w:r w:rsidRPr="00AC0A73">
        <w:rPr>
          <w:szCs w:val="24"/>
          <w:lang w:val="ru-RU"/>
        </w:rPr>
        <w:t>Наблюдение за ростом и развитием цветкового растения в комнатных условиях (на примере фасоли или посевного гороха).</w:t>
      </w:r>
    </w:p>
    <w:p w:rsidR="00AC0A73" w:rsidRPr="00AC0A73" w:rsidRDefault="00AC0A73" w:rsidP="00AC0A73">
      <w:pPr>
        <w:spacing w:line="240" w:lineRule="auto"/>
        <w:ind w:left="425"/>
        <w:rPr>
          <w:szCs w:val="24"/>
          <w:lang w:val="ru-RU"/>
        </w:rPr>
      </w:pPr>
      <w:r w:rsidRPr="00AC0A73">
        <w:rPr>
          <w:szCs w:val="24"/>
          <w:lang w:val="ru-RU"/>
        </w:rPr>
        <w:t>Определение условий прорастания семян.</w:t>
      </w:r>
    </w:p>
    <w:p w:rsidR="00AC0A73" w:rsidRPr="00AC0A73" w:rsidRDefault="00AC0A73" w:rsidP="00AC0A73">
      <w:pPr>
        <w:spacing w:line="240" w:lineRule="auto"/>
        <w:rPr>
          <w:szCs w:val="24"/>
          <w:lang w:val="ru-RU"/>
        </w:rPr>
      </w:pPr>
      <w:r w:rsidRPr="00AC0A73">
        <w:rPr>
          <w:szCs w:val="24"/>
          <w:lang w:val="ru-RU"/>
        </w:rPr>
        <w:t>16.5.</w:t>
      </w:r>
      <w:r w:rsidRPr="00AC0A73">
        <w:rPr>
          <w:szCs w:val="24"/>
        </w:rPr>
        <w:t> </w:t>
      </w:r>
      <w:r w:rsidRPr="00AC0A73">
        <w:rPr>
          <w:szCs w:val="24"/>
          <w:lang w:val="ru-RU"/>
        </w:rPr>
        <w:t>Содержание обучения в 7 классе.</w:t>
      </w:r>
    </w:p>
    <w:p w:rsidR="00AC0A73" w:rsidRPr="00AC0A73" w:rsidRDefault="00AC0A73" w:rsidP="00AC0A73">
      <w:pPr>
        <w:spacing w:line="240" w:lineRule="auto"/>
        <w:rPr>
          <w:szCs w:val="24"/>
          <w:lang w:val="ru-RU"/>
        </w:rPr>
      </w:pPr>
      <w:r w:rsidRPr="00AC0A73">
        <w:rPr>
          <w:szCs w:val="24"/>
          <w:lang w:val="ru-RU"/>
        </w:rPr>
        <w:t>16.5.1.</w:t>
      </w:r>
      <w:r w:rsidRPr="00AC0A73">
        <w:rPr>
          <w:szCs w:val="24"/>
        </w:rPr>
        <w:t> </w:t>
      </w:r>
      <w:r w:rsidRPr="00AC0A73">
        <w:rPr>
          <w:szCs w:val="24"/>
          <w:lang w:val="ru-RU"/>
        </w:rPr>
        <w:t>Систематические группы растений.</w:t>
      </w:r>
    </w:p>
    <w:p w:rsidR="00AC0A73" w:rsidRPr="00AC0A73" w:rsidRDefault="00AC0A73" w:rsidP="00AC0A73">
      <w:pPr>
        <w:spacing w:line="240" w:lineRule="auto"/>
        <w:rPr>
          <w:szCs w:val="24"/>
          <w:lang w:val="ru-RU"/>
        </w:rPr>
      </w:pPr>
      <w:r w:rsidRPr="00AC0A73">
        <w:rPr>
          <w:szCs w:val="24"/>
          <w:lang w:val="ru-RU"/>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w:t>
      </w:r>
      <w:r w:rsidRPr="00AC0A73">
        <w:rPr>
          <w:szCs w:val="24"/>
          <w:lang w:val="ru-RU"/>
        </w:rPr>
        <w:lastRenderedPageBreak/>
        <w:t>род, вид). История развития систематики, описание видов, открытие новых видов. Роль систематики в биологии.</w:t>
      </w:r>
    </w:p>
    <w:p w:rsidR="00AC0A73" w:rsidRPr="00AC0A73" w:rsidRDefault="00AC0A73" w:rsidP="00AC0A73">
      <w:pPr>
        <w:spacing w:line="240" w:lineRule="auto"/>
        <w:rPr>
          <w:szCs w:val="24"/>
          <w:lang w:val="ru-RU"/>
        </w:rPr>
      </w:pPr>
      <w:r w:rsidRPr="00AC0A73">
        <w:rPr>
          <w:szCs w:val="24"/>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AC0A73" w:rsidRPr="00AC0A73" w:rsidRDefault="00AC0A73" w:rsidP="00AC0A73">
      <w:pPr>
        <w:spacing w:line="240" w:lineRule="auto"/>
        <w:rPr>
          <w:szCs w:val="24"/>
          <w:lang w:val="ru-RU"/>
        </w:rPr>
      </w:pPr>
      <w:r w:rsidRPr="00AC0A73">
        <w:rPr>
          <w:szCs w:val="24"/>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AC0A73" w:rsidRPr="00AC0A73" w:rsidRDefault="00AC0A73" w:rsidP="00AC0A73">
      <w:pPr>
        <w:spacing w:line="240" w:lineRule="auto"/>
        <w:rPr>
          <w:szCs w:val="24"/>
          <w:lang w:val="ru-RU"/>
        </w:rPr>
      </w:pPr>
      <w:r w:rsidRPr="00AC0A73">
        <w:rPr>
          <w:szCs w:val="24"/>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AC0A73" w:rsidRPr="00AC0A73" w:rsidRDefault="00AC0A73" w:rsidP="00AC0A73">
      <w:pPr>
        <w:spacing w:line="240" w:lineRule="auto"/>
        <w:rPr>
          <w:szCs w:val="24"/>
          <w:lang w:val="ru-RU"/>
        </w:rPr>
      </w:pPr>
      <w:r w:rsidRPr="00AC0A73">
        <w:rPr>
          <w:szCs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AC0A73" w:rsidRPr="00AC0A73" w:rsidRDefault="00AC0A73" w:rsidP="00AC0A73">
      <w:pPr>
        <w:spacing w:line="240" w:lineRule="auto"/>
        <w:rPr>
          <w:szCs w:val="24"/>
          <w:lang w:val="ru-RU"/>
        </w:rPr>
      </w:pPr>
      <w:r w:rsidRPr="00AC0A73">
        <w:rPr>
          <w:szCs w:val="24"/>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AC0A73" w:rsidRPr="00AC0A73" w:rsidRDefault="00AC0A73" w:rsidP="00AC0A73">
      <w:pPr>
        <w:spacing w:line="240" w:lineRule="auto"/>
        <w:rPr>
          <w:szCs w:val="24"/>
          <w:lang w:val="ru-RU"/>
        </w:rPr>
      </w:pPr>
      <w:r w:rsidRPr="00AC0A73">
        <w:rPr>
          <w:szCs w:val="24"/>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AC0A73" w:rsidRPr="00AC0A73" w:rsidRDefault="00AC0A73" w:rsidP="00AC0A73">
      <w:pPr>
        <w:spacing w:line="240" w:lineRule="auto"/>
        <w:rPr>
          <w:szCs w:val="24"/>
          <w:lang w:val="ru-RU"/>
        </w:rPr>
      </w:pPr>
      <w:r w:rsidRPr="00AC0A73">
        <w:rPr>
          <w:szCs w:val="24"/>
          <w:lang w:val="ru-RU"/>
        </w:rPr>
        <w:t>Лабораторные и практические работы.</w:t>
      </w:r>
    </w:p>
    <w:p w:rsidR="00AC0A73" w:rsidRPr="00AC0A73" w:rsidRDefault="00AC0A73" w:rsidP="00AC0A73">
      <w:pPr>
        <w:spacing w:line="240" w:lineRule="auto"/>
        <w:rPr>
          <w:szCs w:val="24"/>
          <w:lang w:val="ru-RU"/>
        </w:rPr>
      </w:pPr>
      <w:r w:rsidRPr="00AC0A73">
        <w:rPr>
          <w:szCs w:val="24"/>
          <w:lang w:val="ru-RU"/>
        </w:rPr>
        <w:t>Изучение строения одноклеточных водорослей (на примере хламидомонады и хлореллы).</w:t>
      </w:r>
    </w:p>
    <w:p w:rsidR="00AC0A73" w:rsidRPr="00AC0A73" w:rsidRDefault="00AC0A73" w:rsidP="00AC0A73">
      <w:pPr>
        <w:spacing w:line="240" w:lineRule="auto"/>
        <w:rPr>
          <w:szCs w:val="24"/>
          <w:lang w:val="ru-RU"/>
        </w:rPr>
      </w:pPr>
      <w:r w:rsidRPr="00AC0A73">
        <w:rPr>
          <w:szCs w:val="24"/>
          <w:lang w:val="ru-RU"/>
        </w:rPr>
        <w:t>Изучение строения многоклеточных нитчатых водорослей (на примере спирогиры и улотрикса).</w:t>
      </w:r>
    </w:p>
    <w:p w:rsidR="00AC0A73" w:rsidRPr="00AC0A73" w:rsidRDefault="00AC0A73" w:rsidP="00AC0A73">
      <w:pPr>
        <w:spacing w:line="240" w:lineRule="auto"/>
        <w:rPr>
          <w:szCs w:val="24"/>
          <w:lang w:val="ru-RU"/>
        </w:rPr>
      </w:pPr>
      <w:r w:rsidRPr="00AC0A73">
        <w:rPr>
          <w:szCs w:val="24"/>
          <w:lang w:val="ru-RU"/>
        </w:rPr>
        <w:t>Изучение внешнего строения мхов (на местных видах).</w:t>
      </w:r>
    </w:p>
    <w:p w:rsidR="00AC0A73" w:rsidRPr="00AC0A73" w:rsidRDefault="00AC0A73" w:rsidP="00AC0A73">
      <w:pPr>
        <w:spacing w:line="240" w:lineRule="auto"/>
        <w:rPr>
          <w:szCs w:val="24"/>
          <w:lang w:val="ru-RU"/>
        </w:rPr>
      </w:pPr>
      <w:r w:rsidRPr="00AC0A73">
        <w:rPr>
          <w:szCs w:val="24"/>
          <w:lang w:val="ru-RU"/>
        </w:rPr>
        <w:t>Изучение внешнего строения папоротника или хвоща.</w:t>
      </w:r>
    </w:p>
    <w:p w:rsidR="00AC0A73" w:rsidRPr="00AC0A73" w:rsidRDefault="00AC0A73" w:rsidP="00AC0A73">
      <w:pPr>
        <w:spacing w:line="240" w:lineRule="auto"/>
        <w:rPr>
          <w:szCs w:val="24"/>
          <w:lang w:val="ru-RU"/>
        </w:rPr>
      </w:pPr>
      <w:r w:rsidRPr="00AC0A73">
        <w:rPr>
          <w:szCs w:val="24"/>
          <w:lang w:val="ru-RU"/>
        </w:rPr>
        <w:t>Изучение внешнего строения веток, хвои, шишек и семян голосеменных растений (на примере ели, сосны или лиственницы).</w:t>
      </w:r>
    </w:p>
    <w:p w:rsidR="00AC0A73" w:rsidRPr="00AC0A73" w:rsidRDefault="00AC0A73" w:rsidP="00AC0A73">
      <w:pPr>
        <w:spacing w:line="240" w:lineRule="auto"/>
        <w:rPr>
          <w:szCs w:val="24"/>
          <w:lang w:val="ru-RU"/>
        </w:rPr>
      </w:pPr>
      <w:r w:rsidRPr="00AC0A73">
        <w:rPr>
          <w:szCs w:val="24"/>
          <w:lang w:val="ru-RU"/>
        </w:rPr>
        <w:t xml:space="preserve">Изучение внешнего строения покрытосеменных растений. </w:t>
      </w:r>
    </w:p>
    <w:p w:rsidR="00AC0A73" w:rsidRPr="00AC0A73" w:rsidRDefault="00AC0A73" w:rsidP="00AC0A73">
      <w:pPr>
        <w:spacing w:line="240" w:lineRule="auto"/>
        <w:rPr>
          <w:szCs w:val="24"/>
          <w:lang w:val="ru-RU"/>
        </w:rPr>
      </w:pPr>
      <w:r w:rsidRPr="00AC0A73">
        <w:rPr>
          <w:szCs w:val="24"/>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AC0A73" w:rsidRPr="00AC0A73" w:rsidRDefault="00AC0A73" w:rsidP="00AC0A73">
      <w:pPr>
        <w:spacing w:line="240" w:lineRule="auto"/>
        <w:rPr>
          <w:szCs w:val="24"/>
          <w:lang w:val="ru-RU"/>
        </w:rPr>
      </w:pPr>
      <w:r w:rsidRPr="00AC0A73">
        <w:rPr>
          <w:szCs w:val="24"/>
          <w:lang w:val="ru-RU"/>
        </w:rPr>
        <w:t>Определение видов растений (на примере трёх семейств) с использованием определителей растений или определительных карточек.</w:t>
      </w:r>
    </w:p>
    <w:p w:rsidR="00AC0A73" w:rsidRPr="00AC0A73" w:rsidRDefault="00AC0A73" w:rsidP="00AC0A73">
      <w:pPr>
        <w:spacing w:line="240" w:lineRule="auto"/>
        <w:rPr>
          <w:szCs w:val="24"/>
          <w:lang w:val="ru-RU"/>
        </w:rPr>
      </w:pPr>
      <w:r w:rsidRPr="00AC0A73">
        <w:rPr>
          <w:szCs w:val="24"/>
          <w:lang w:val="ru-RU"/>
        </w:rPr>
        <w:t>16.5.2.</w:t>
      </w:r>
      <w:r w:rsidRPr="00AC0A73">
        <w:rPr>
          <w:szCs w:val="24"/>
        </w:rPr>
        <w:t> </w:t>
      </w:r>
      <w:r w:rsidRPr="00AC0A73">
        <w:rPr>
          <w:szCs w:val="24"/>
          <w:lang w:val="ru-RU"/>
        </w:rPr>
        <w:t>Развитие растительного мира на Земле.</w:t>
      </w:r>
    </w:p>
    <w:p w:rsidR="00AC0A73" w:rsidRPr="00AC0A73" w:rsidRDefault="00AC0A73" w:rsidP="00AC0A73">
      <w:pPr>
        <w:spacing w:line="240" w:lineRule="auto"/>
        <w:rPr>
          <w:szCs w:val="24"/>
          <w:lang w:val="ru-RU"/>
        </w:rPr>
      </w:pPr>
      <w:r w:rsidRPr="00AC0A73">
        <w:rPr>
          <w:szCs w:val="24"/>
          <w:lang w:val="ru-RU"/>
        </w:rPr>
        <w:lastRenderedPageBreak/>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AC0A73" w:rsidRPr="00AC0A73" w:rsidRDefault="00AC0A73" w:rsidP="00AC0A73">
      <w:pPr>
        <w:spacing w:line="240" w:lineRule="auto"/>
        <w:rPr>
          <w:szCs w:val="24"/>
          <w:lang w:val="ru-RU"/>
        </w:rPr>
      </w:pPr>
      <w:r w:rsidRPr="00AC0A73">
        <w:rPr>
          <w:szCs w:val="24"/>
          <w:lang w:val="ru-RU"/>
        </w:rPr>
        <w:t>Экскурсии или видеоэкскурсии.</w:t>
      </w:r>
    </w:p>
    <w:p w:rsidR="00AC0A73" w:rsidRPr="00AC0A73" w:rsidRDefault="00AC0A73" w:rsidP="00AC0A73">
      <w:pPr>
        <w:spacing w:line="240" w:lineRule="auto"/>
        <w:rPr>
          <w:szCs w:val="24"/>
          <w:lang w:val="ru-RU"/>
        </w:rPr>
      </w:pPr>
      <w:r w:rsidRPr="00AC0A73">
        <w:rPr>
          <w:szCs w:val="24"/>
          <w:lang w:val="ru-RU"/>
        </w:rPr>
        <w:t>Развитие растительного мира на Земле (экскурсия в палеонтологический или краеведческий музей).</w:t>
      </w:r>
    </w:p>
    <w:p w:rsidR="00AC0A73" w:rsidRPr="00AC0A73" w:rsidRDefault="00AC0A73" w:rsidP="00AC0A73">
      <w:pPr>
        <w:spacing w:line="240" w:lineRule="auto"/>
        <w:rPr>
          <w:szCs w:val="24"/>
          <w:lang w:val="ru-RU"/>
        </w:rPr>
      </w:pPr>
      <w:r w:rsidRPr="00AC0A73">
        <w:rPr>
          <w:szCs w:val="24"/>
          <w:lang w:val="ru-RU"/>
        </w:rPr>
        <w:t>16.5.3.</w:t>
      </w:r>
      <w:r w:rsidRPr="00AC0A73">
        <w:rPr>
          <w:szCs w:val="24"/>
        </w:rPr>
        <w:t> </w:t>
      </w:r>
      <w:r w:rsidRPr="00AC0A73">
        <w:rPr>
          <w:szCs w:val="24"/>
          <w:lang w:val="ru-RU"/>
        </w:rPr>
        <w:t>Растения в природных сообществах.</w:t>
      </w:r>
    </w:p>
    <w:p w:rsidR="00AC0A73" w:rsidRPr="00AC0A73" w:rsidRDefault="00AC0A73" w:rsidP="00AC0A73">
      <w:pPr>
        <w:spacing w:line="240" w:lineRule="auto"/>
        <w:rPr>
          <w:szCs w:val="24"/>
          <w:lang w:val="ru-RU"/>
        </w:rPr>
      </w:pPr>
      <w:r w:rsidRPr="00AC0A73">
        <w:rPr>
          <w:szCs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AC0A73" w:rsidRPr="00AC0A73" w:rsidRDefault="00AC0A73" w:rsidP="00AC0A73">
      <w:pPr>
        <w:spacing w:line="240" w:lineRule="auto"/>
        <w:rPr>
          <w:szCs w:val="24"/>
          <w:lang w:val="ru-RU"/>
        </w:rPr>
      </w:pPr>
      <w:r w:rsidRPr="00AC0A73">
        <w:rPr>
          <w:szCs w:val="24"/>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AC0A73" w:rsidRPr="00AC0A73" w:rsidRDefault="00AC0A73" w:rsidP="00AC0A73">
      <w:pPr>
        <w:spacing w:line="240" w:lineRule="auto"/>
        <w:rPr>
          <w:szCs w:val="24"/>
          <w:lang w:val="ru-RU"/>
        </w:rPr>
      </w:pPr>
      <w:r w:rsidRPr="00AC0A73">
        <w:rPr>
          <w:szCs w:val="24"/>
          <w:lang w:val="ru-RU"/>
        </w:rPr>
        <w:t>16.5.4.</w:t>
      </w:r>
      <w:r w:rsidRPr="00AC0A73">
        <w:rPr>
          <w:szCs w:val="24"/>
        </w:rPr>
        <w:t> </w:t>
      </w:r>
      <w:r w:rsidRPr="00AC0A73">
        <w:rPr>
          <w:szCs w:val="24"/>
          <w:lang w:val="ru-RU"/>
        </w:rPr>
        <w:t>Растения и человек.</w:t>
      </w:r>
    </w:p>
    <w:p w:rsidR="00AC0A73" w:rsidRPr="00AC0A73" w:rsidRDefault="00AC0A73" w:rsidP="00AC0A73">
      <w:pPr>
        <w:spacing w:line="240" w:lineRule="auto"/>
        <w:rPr>
          <w:szCs w:val="24"/>
          <w:lang w:val="ru-RU"/>
        </w:rPr>
      </w:pPr>
      <w:r w:rsidRPr="00AC0A73">
        <w:rPr>
          <w:szCs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AC0A73" w:rsidRPr="00AC0A73" w:rsidRDefault="00AC0A73" w:rsidP="00AC0A73">
      <w:pPr>
        <w:spacing w:line="240" w:lineRule="auto"/>
        <w:rPr>
          <w:szCs w:val="24"/>
          <w:lang w:val="ru-RU"/>
        </w:rPr>
      </w:pPr>
      <w:r w:rsidRPr="00AC0A73">
        <w:rPr>
          <w:szCs w:val="24"/>
          <w:lang w:val="ru-RU"/>
        </w:rPr>
        <w:t>Экскурсии или видеоэкскурсии.</w:t>
      </w:r>
    </w:p>
    <w:p w:rsidR="00AC0A73" w:rsidRPr="00AC0A73" w:rsidRDefault="00AC0A73" w:rsidP="00AC0A73">
      <w:pPr>
        <w:spacing w:line="240" w:lineRule="auto"/>
        <w:rPr>
          <w:szCs w:val="24"/>
          <w:lang w:val="ru-RU"/>
        </w:rPr>
      </w:pPr>
      <w:r w:rsidRPr="00AC0A73">
        <w:rPr>
          <w:szCs w:val="24"/>
          <w:lang w:val="ru-RU"/>
        </w:rPr>
        <w:t xml:space="preserve">Изучение сельскохозяйственных растений региона. </w:t>
      </w:r>
    </w:p>
    <w:p w:rsidR="00AC0A73" w:rsidRPr="00AC0A73" w:rsidRDefault="00AC0A73" w:rsidP="00AC0A73">
      <w:pPr>
        <w:spacing w:line="240" w:lineRule="auto"/>
        <w:rPr>
          <w:szCs w:val="24"/>
          <w:lang w:val="ru-RU"/>
        </w:rPr>
      </w:pPr>
      <w:r w:rsidRPr="00AC0A73">
        <w:rPr>
          <w:szCs w:val="24"/>
          <w:lang w:val="ru-RU"/>
        </w:rPr>
        <w:t>Изучение сорных растений региона.</w:t>
      </w:r>
    </w:p>
    <w:p w:rsidR="00AC0A73" w:rsidRPr="00AC0A73" w:rsidRDefault="00AC0A73" w:rsidP="00AC0A73">
      <w:pPr>
        <w:spacing w:line="240" w:lineRule="auto"/>
        <w:rPr>
          <w:szCs w:val="24"/>
          <w:lang w:val="ru-RU"/>
        </w:rPr>
      </w:pPr>
      <w:r w:rsidRPr="00AC0A73">
        <w:rPr>
          <w:szCs w:val="24"/>
          <w:lang w:val="ru-RU"/>
        </w:rPr>
        <w:t>16.5.5.</w:t>
      </w:r>
      <w:r w:rsidRPr="00AC0A73">
        <w:rPr>
          <w:szCs w:val="24"/>
        </w:rPr>
        <w:t> </w:t>
      </w:r>
      <w:r w:rsidRPr="00AC0A73">
        <w:rPr>
          <w:szCs w:val="24"/>
          <w:lang w:val="ru-RU"/>
        </w:rPr>
        <w:t>Грибы. Лишайники. Бактерии.</w:t>
      </w:r>
    </w:p>
    <w:p w:rsidR="00AC0A73" w:rsidRPr="00AC0A73" w:rsidRDefault="00AC0A73" w:rsidP="00AC0A73">
      <w:pPr>
        <w:spacing w:line="240" w:lineRule="auto"/>
        <w:rPr>
          <w:szCs w:val="24"/>
          <w:lang w:val="ru-RU"/>
        </w:rPr>
      </w:pPr>
      <w:r w:rsidRPr="00AC0A73">
        <w:rPr>
          <w:szCs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AC0A73" w:rsidRPr="00AC0A73" w:rsidRDefault="00AC0A73" w:rsidP="00AC0A73">
      <w:pPr>
        <w:spacing w:line="240" w:lineRule="auto"/>
        <w:rPr>
          <w:szCs w:val="24"/>
          <w:lang w:val="ru-RU"/>
        </w:rPr>
      </w:pPr>
      <w:r w:rsidRPr="00AC0A73">
        <w:rPr>
          <w:szCs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AC0A73" w:rsidRPr="00AC0A73" w:rsidRDefault="00AC0A73" w:rsidP="00AC0A73">
      <w:pPr>
        <w:spacing w:line="240" w:lineRule="auto"/>
        <w:rPr>
          <w:szCs w:val="24"/>
          <w:lang w:val="ru-RU"/>
        </w:rPr>
      </w:pPr>
      <w:r w:rsidRPr="00AC0A73">
        <w:rPr>
          <w:szCs w:val="24"/>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AC0A73" w:rsidRPr="00AC0A73" w:rsidRDefault="00AC0A73" w:rsidP="00AC0A73">
      <w:pPr>
        <w:spacing w:line="240" w:lineRule="auto"/>
        <w:rPr>
          <w:szCs w:val="24"/>
          <w:lang w:val="ru-RU"/>
        </w:rPr>
      </w:pPr>
      <w:r w:rsidRPr="00AC0A73">
        <w:rPr>
          <w:szCs w:val="24"/>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AC0A73" w:rsidRPr="00AC0A73" w:rsidRDefault="00AC0A73" w:rsidP="00AC0A73">
      <w:pPr>
        <w:spacing w:line="240" w:lineRule="auto"/>
        <w:rPr>
          <w:szCs w:val="24"/>
          <w:lang w:val="ru-RU"/>
        </w:rPr>
      </w:pPr>
      <w:r w:rsidRPr="00AC0A73">
        <w:rPr>
          <w:szCs w:val="24"/>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AC0A73" w:rsidRPr="00AC0A73" w:rsidRDefault="00AC0A73" w:rsidP="00AC0A73">
      <w:pPr>
        <w:spacing w:line="240" w:lineRule="auto"/>
        <w:rPr>
          <w:szCs w:val="24"/>
          <w:lang w:val="ru-RU"/>
        </w:rPr>
      </w:pPr>
      <w:r w:rsidRPr="00AC0A73">
        <w:rPr>
          <w:szCs w:val="24"/>
          <w:lang w:val="ru-RU"/>
        </w:rPr>
        <w:t>Лабораторные и практические работы.</w:t>
      </w:r>
    </w:p>
    <w:p w:rsidR="00AC0A73" w:rsidRPr="00AC0A73" w:rsidRDefault="00AC0A73" w:rsidP="00AC0A73">
      <w:pPr>
        <w:spacing w:line="240" w:lineRule="auto"/>
        <w:rPr>
          <w:szCs w:val="24"/>
          <w:lang w:val="ru-RU"/>
        </w:rPr>
      </w:pPr>
      <w:r w:rsidRPr="00AC0A73">
        <w:rPr>
          <w:szCs w:val="24"/>
          <w:lang w:val="ru-RU"/>
        </w:rPr>
        <w:t>Изучение строения одноклеточных (мукор) и многоклеточных (пеницилл) плесневых грибов.</w:t>
      </w:r>
    </w:p>
    <w:p w:rsidR="00AC0A73" w:rsidRPr="00AC0A73" w:rsidRDefault="00AC0A73" w:rsidP="00AC0A73">
      <w:pPr>
        <w:spacing w:line="240" w:lineRule="auto"/>
        <w:rPr>
          <w:szCs w:val="24"/>
          <w:lang w:val="ru-RU"/>
        </w:rPr>
      </w:pPr>
      <w:r w:rsidRPr="00AC0A73">
        <w:rPr>
          <w:szCs w:val="24"/>
          <w:lang w:val="ru-RU"/>
        </w:rPr>
        <w:t>Изучение строения плодовых тел шляпочных грибов (или изучение шляпочных грибов на муляжах).</w:t>
      </w:r>
    </w:p>
    <w:p w:rsidR="00AC0A73" w:rsidRPr="00AC0A73" w:rsidRDefault="00AC0A73" w:rsidP="00AC0A73">
      <w:pPr>
        <w:spacing w:line="240" w:lineRule="auto"/>
        <w:rPr>
          <w:szCs w:val="24"/>
          <w:lang w:val="ru-RU"/>
        </w:rPr>
      </w:pPr>
      <w:r w:rsidRPr="00AC0A73">
        <w:rPr>
          <w:szCs w:val="24"/>
          <w:lang w:val="ru-RU"/>
        </w:rPr>
        <w:t>Изучение строения лишайников.</w:t>
      </w:r>
    </w:p>
    <w:p w:rsidR="00AC0A73" w:rsidRPr="00AC0A73" w:rsidRDefault="00AC0A73" w:rsidP="00AC0A73">
      <w:pPr>
        <w:spacing w:line="240" w:lineRule="auto"/>
        <w:rPr>
          <w:szCs w:val="24"/>
          <w:lang w:val="ru-RU"/>
        </w:rPr>
      </w:pPr>
      <w:r w:rsidRPr="00AC0A73">
        <w:rPr>
          <w:szCs w:val="24"/>
          <w:lang w:val="ru-RU"/>
        </w:rPr>
        <w:t>Изучение строения бактерий (на готовых микропрепаратах).</w:t>
      </w:r>
      <w:bookmarkStart w:id="92" w:name="_TOC_250010"/>
      <w:bookmarkEnd w:id="92"/>
    </w:p>
    <w:p w:rsidR="00AC0A73" w:rsidRPr="00AC0A73" w:rsidRDefault="00AC0A73" w:rsidP="00AC0A73">
      <w:pPr>
        <w:spacing w:line="240" w:lineRule="auto"/>
        <w:rPr>
          <w:szCs w:val="24"/>
          <w:lang w:val="ru-RU"/>
        </w:rPr>
      </w:pPr>
      <w:r w:rsidRPr="00AC0A73">
        <w:rPr>
          <w:szCs w:val="24"/>
          <w:lang w:val="ru-RU"/>
        </w:rPr>
        <w:lastRenderedPageBreak/>
        <w:t>16.6.</w:t>
      </w:r>
      <w:r w:rsidRPr="00AC0A73">
        <w:rPr>
          <w:szCs w:val="24"/>
        </w:rPr>
        <w:t> </w:t>
      </w:r>
      <w:r w:rsidRPr="00AC0A73">
        <w:rPr>
          <w:szCs w:val="24"/>
          <w:lang w:val="ru-RU"/>
        </w:rPr>
        <w:t>Содержание обучения в 8 классе.</w:t>
      </w:r>
    </w:p>
    <w:p w:rsidR="00AC0A73" w:rsidRPr="00AC0A73" w:rsidRDefault="00AC0A73" w:rsidP="00AC0A73">
      <w:pPr>
        <w:spacing w:line="240" w:lineRule="auto"/>
        <w:rPr>
          <w:szCs w:val="24"/>
          <w:lang w:val="ru-RU"/>
        </w:rPr>
      </w:pPr>
      <w:r w:rsidRPr="00AC0A73">
        <w:rPr>
          <w:szCs w:val="24"/>
          <w:lang w:val="ru-RU"/>
        </w:rPr>
        <w:t>16.6.1.</w:t>
      </w:r>
      <w:r w:rsidRPr="00AC0A73">
        <w:rPr>
          <w:szCs w:val="24"/>
        </w:rPr>
        <w:t> </w:t>
      </w:r>
      <w:r w:rsidRPr="00AC0A73">
        <w:rPr>
          <w:szCs w:val="24"/>
          <w:lang w:val="ru-RU"/>
        </w:rPr>
        <w:t>Животный организм.</w:t>
      </w:r>
    </w:p>
    <w:p w:rsidR="00AC0A73" w:rsidRPr="00AC0A73" w:rsidRDefault="00AC0A73" w:rsidP="00AC0A73">
      <w:pPr>
        <w:spacing w:line="240" w:lineRule="auto"/>
        <w:rPr>
          <w:szCs w:val="24"/>
          <w:lang w:val="ru-RU"/>
        </w:rPr>
      </w:pPr>
      <w:r w:rsidRPr="00AC0A73">
        <w:rPr>
          <w:szCs w:val="24"/>
          <w:lang w:val="ru-RU"/>
        </w:rPr>
        <w:t>Зоология – наука о животных. Разделы зоологии. Связь зоологии с другими науками и техникой.</w:t>
      </w:r>
    </w:p>
    <w:p w:rsidR="00AC0A73" w:rsidRPr="00AC0A73" w:rsidRDefault="00AC0A73" w:rsidP="00AC0A73">
      <w:pPr>
        <w:spacing w:line="240" w:lineRule="auto"/>
        <w:rPr>
          <w:szCs w:val="24"/>
          <w:lang w:val="ru-RU"/>
        </w:rPr>
      </w:pPr>
      <w:r w:rsidRPr="00AC0A73">
        <w:rPr>
          <w:szCs w:val="24"/>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AC0A73" w:rsidRPr="00AC0A73" w:rsidRDefault="00AC0A73" w:rsidP="00AC0A73">
      <w:pPr>
        <w:spacing w:line="240" w:lineRule="auto"/>
        <w:rPr>
          <w:szCs w:val="24"/>
          <w:lang w:val="ru-RU"/>
        </w:rPr>
      </w:pPr>
      <w:r w:rsidRPr="00AC0A73">
        <w:rPr>
          <w:szCs w:val="24"/>
          <w:lang w:val="ru-RU"/>
        </w:rPr>
        <w:t>Животная клетка. Открытие животной клетки (А.</w:t>
      </w:r>
      <w:r w:rsidRPr="00AC0A73">
        <w:rPr>
          <w:szCs w:val="24"/>
        </w:rPr>
        <w:t> </w:t>
      </w:r>
      <w:r w:rsidRPr="00AC0A73">
        <w:rPr>
          <w:szCs w:val="24"/>
          <w:lang w:val="ru-RU"/>
        </w:rPr>
        <w:t>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AC0A73" w:rsidRPr="00AC0A73" w:rsidRDefault="00AC0A73" w:rsidP="00AC0A73">
      <w:pPr>
        <w:spacing w:line="240" w:lineRule="auto"/>
        <w:rPr>
          <w:szCs w:val="24"/>
          <w:lang w:val="ru-RU"/>
        </w:rPr>
      </w:pPr>
      <w:r w:rsidRPr="00AC0A73">
        <w:rPr>
          <w:szCs w:val="24"/>
          <w:lang w:val="ru-RU"/>
        </w:rPr>
        <w:t>Лабораторные и практические работы.</w:t>
      </w:r>
    </w:p>
    <w:p w:rsidR="00AC0A73" w:rsidRPr="00AC0A73" w:rsidRDefault="00AC0A73" w:rsidP="00AC0A73">
      <w:pPr>
        <w:spacing w:line="240" w:lineRule="auto"/>
        <w:rPr>
          <w:szCs w:val="24"/>
          <w:lang w:val="ru-RU"/>
        </w:rPr>
      </w:pPr>
      <w:r w:rsidRPr="00AC0A73">
        <w:rPr>
          <w:szCs w:val="24"/>
          <w:lang w:val="ru-RU"/>
        </w:rPr>
        <w:t>Исследование под микроскопом готовых микропрепаратов клеток и тканей животных.</w:t>
      </w:r>
    </w:p>
    <w:p w:rsidR="00AC0A73" w:rsidRPr="00AC0A73" w:rsidRDefault="00AC0A73" w:rsidP="00AC0A73">
      <w:pPr>
        <w:spacing w:line="240" w:lineRule="auto"/>
        <w:rPr>
          <w:szCs w:val="24"/>
          <w:lang w:val="ru-RU"/>
        </w:rPr>
      </w:pPr>
      <w:r w:rsidRPr="00AC0A73">
        <w:rPr>
          <w:szCs w:val="24"/>
          <w:lang w:val="ru-RU"/>
        </w:rPr>
        <w:t>16.6.2.</w:t>
      </w:r>
      <w:r w:rsidRPr="00AC0A73">
        <w:rPr>
          <w:szCs w:val="24"/>
        </w:rPr>
        <w:t> </w:t>
      </w:r>
      <w:r w:rsidRPr="00AC0A73">
        <w:rPr>
          <w:szCs w:val="24"/>
          <w:lang w:val="ru-RU"/>
        </w:rPr>
        <w:t>Строение и жизнедеятельность организма животного.</w:t>
      </w:r>
    </w:p>
    <w:p w:rsidR="00AC0A73" w:rsidRPr="00AC0A73" w:rsidRDefault="00AC0A73" w:rsidP="00AC0A73">
      <w:pPr>
        <w:spacing w:line="240" w:lineRule="auto"/>
        <w:rPr>
          <w:szCs w:val="24"/>
          <w:lang w:val="ru-RU"/>
        </w:rPr>
      </w:pPr>
      <w:r w:rsidRPr="00AC0A73">
        <w:rPr>
          <w:szCs w:val="24"/>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AC0A73" w:rsidRPr="00AC0A73" w:rsidRDefault="00AC0A73" w:rsidP="00AC0A73">
      <w:pPr>
        <w:spacing w:line="240" w:lineRule="auto"/>
        <w:rPr>
          <w:szCs w:val="24"/>
          <w:lang w:val="ru-RU"/>
        </w:rPr>
      </w:pPr>
      <w:r w:rsidRPr="00AC0A73">
        <w:rPr>
          <w:szCs w:val="24"/>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AC0A73" w:rsidRPr="00AC0A73" w:rsidRDefault="00AC0A73" w:rsidP="00AC0A73">
      <w:pPr>
        <w:spacing w:line="240" w:lineRule="auto"/>
        <w:rPr>
          <w:szCs w:val="24"/>
          <w:lang w:val="ru-RU"/>
        </w:rPr>
      </w:pPr>
      <w:r w:rsidRPr="00AC0A73">
        <w:rPr>
          <w:szCs w:val="24"/>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AC0A73" w:rsidRPr="00AC0A73" w:rsidRDefault="00AC0A73" w:rsidP="00AC0A73">
      <w:pPr>
        <w:spacing w:line="240" w:lineRule="auto"/>
        <w:rPr>
          <w:szCs w:val="24"/>
          <w:lang w:val="ru-RU"/>
        </w:rPr>
      </w:pPr>
      <w:r w:rsidRPr="00AC0A73">
        <w:rPr>
          <w:szCs w:val="24"/>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AC0A73" w:rsidRPr="00AC0A73" w:rsidRDefault="00AC0A73" w:rsidP="00AC0A73">
      <w:pPr>
        <w:spacing w:line="240" w:lineRule="auto"/>
        <w:rPr>
          <w:szCs w:val="24"/>
          <w:lang w:val="ru-RU"/>
        </w:rPr>
      </w:pPr>
      <w:r w:rsidRPr="00AC0A73">
        <w:rPr>
          <w:szCs w:val="24"/>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AC0A73" w:rsidRPr="00AC0A73" w:rsidRDefault="00AC0A73" w:rsidP="00AC0A73">
      <w:pPr>
        <w:spacing w:line="240" w:lineRule="auto"/>
        <w:rPr>
          <w:szCs w:val="24"/>
          <w:lang w:val="ru-RU"/>
        </w:rPr>
      </w:pPr>
      <w:r w:rsidRPr="00AC0A73">
        <w:rPr>
          <w:szCs w:val="24"/>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AC0A73" w:rsidRPr="00AC0A73" w:rsidRDefault="00AC0A73" w:rsidP="00AC0A73">
      <w:pPr>
        <w:spacing w:line="240" w:lineRule="auto"/>
        <w:rPr>
          <w:szCs w:val="24"/>
          <w:lang w:val="ru-RU"/>
        </w:rPr>
      </w:pPr>
      <w:r w:rsidRPr="00AC0A73">
        <w:rPr>
          <w:szCs w:val="24"/>
          <w:lang w:val="ru-RU"/>
        </w:rPr>
        <w:t xml:space="preserve">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w:t>
      </w:r>
      <w:r w:rsidRPr="00AC0A73">
        <w:rPr>
          <w:szCs w:val="24"/>
          <w:lang w:val="ru-RU"/>
        </w:rPr>
        <w:lastRenderedPageBreak/>
        <w:t>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AC0A73" w:rsidRPr="00AC0A73" w:rsidRDefault="00AC0A73" w:rsidP="00AC0A73">
      <w:pPr>
        <w:spacing w:line="240" w:lineRule="auto"/>
        <w:rPr>
          <w:szCs w:val="24"/>
          <w:lang w:val="ru-RU"/>
        </w:rPr>
      </w:pPr>
      <w:r w:rsidRPr="00AC0A73">
        <w:rPr>
          <w:szCs w:val="24"/>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AC0A73" w:rsidRPr="00AC0A73" w:rsidRDefault="00AC0A73" w:rsidP="00AC0A73">
      <w:pPr>
        <w:spacing w:line="240" w:lineRule="auto"/>
        <w:rPr>
          <w:szCs w:val="24"/>
          <w:lang w:val="ru-RU"/>
        </w:rPr>
      </w:pPr>
      <w:r w:rsidRPr="00AC0A73">
        <w:rPr>
          <w:szCs w:val="24"/>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AC0A73" w:rsidRPr="00AC0A73" w:rsidRDefault="00AC0A73" w:rsidP="00AC0A73">
      <w:pPr>
        <w:spacing w:line="240" w:lineRule="auto"/>
        <w:rPr>
          <w:szCs w:val="24"/>
          <w:lang w:val="ru-RU"/>
        </w:rPr>
      </w:pPr>
      <w:r w:rsidRPr="00AC0A73">
        <w:rPr>
          <w:szCs w:val="24"/>
          <w:lang w:val="ru-RU"/>
        </w:rPr>
        <w:t>Лабораторные и практические работы.</w:t>
      </w:r>
    </w:p>
    <w:p w:rsidR="00AC0A73" w:rsidRPr="00AC0A73" w:rsidRDefault="00AC0A73" w:rsidP="00AC0A73">
      <w:pPr>
        <w:spacing w:line="240" w:lineRule="auto"/>
        <w:rPr>
          <w:szCs w:val="24"/>
          <w:lang w:val="ru-RU"/>
        </w:rPr>
      </w:pPr>
      <w:r w:rsidRPr="00AC0A73">
        <w:rPr>
          <w:szCs w:val="24"/>
          <w:lang w:val="ru-RU"/>
        </w:rPr>
        <w:t xml:space="preserve">Ознакомление с органами опоры и движения у животных. </w:t>
      </w:r>
    </w:p>
    <w:p w:rsidR="00AC0A73" w:rsidRPr="00AC0A73" w:rsidRDefault="00AC0A73" w:rsidP="00AC0A73">
      <w:pPr>
        <w:spacing w:line="240" w:lineRule="auto"/>
        <w:rPr>
          <w:szCs w:val="24"/>
          <w:lang w:val="ru-RU"/>
        </w:rPr>
      </w:pPr>
      <w:r w:rsidRPr="00AC0A73">
        <w:rPr>
          <w:szCs w:val="24"/>
          <w:lang w:val="ru-RU"/>
        </w:rPr>
        <w:t>Изучение способов поглощения пищи у животных.</w:t>
      </w:r>
    </w:p>
    <w:p w:rsidR="00AC0A73" w:rsidRPr="00AC0A73" w:rsidRDefault="00AC0A73" w:rsidP="00AC0A73">
      <w:pPr>
        <w:spacing w:line="240" w:lineRule="auto"/>
        <w:rPr>
          <w:szCs w:val="24"/>
          <w:lang w:val="ru-RU"/>
        </w:rPr>
      </w:pPr>
      <w:r w:rsidRPr="00AC0A73">
        <w:rPr>
          <w:szCs w:val="24"/>
          <w:lang w:val="ru-RU"/>
        </w:rPr>
        <w:t>Изучение способов дыхания у животных.</w:t>
      </w:r>
    </w:p>
    <w:p w:rsidR="00AC0A73" w:rsidRPr="00AC0A73" w:rsidRDefault="00AC0A73" w:rsidP="00AC0A73">
      <w:pPr>
        <w:spacing w:line="240" w:lineRule="auto"/>
        <w:rPr>
          <w:szCs w:val="24"/>
          <w:lang w:val="ru-RU"/>
        </w:rPr>
      </w:pPr>
      <w:r w:rsidRPr="00AC0A73">
        <w:rPr>
          <w:szCs w:val="24"/>
          <w:lang w:val="ru-RU"/>
        </w:rPr>
        <w:t>Ознакомление с системами органов транспорта веществ у животных.</w:t>
      </w:r>
    </w:p>
    <w:p w:rsidR="00AC0A73" w:rsidRPr="00AC0A73" w:rsidRDefault="00AC0A73" w:rsidP="00AC0A73">
      <w:pPr>
        <w:spacing w:line="240" w:lineRule="auto"/>
        <w:rPr>
          <w:szCs w:val="24"/>
          <w:lang w:val="ru-RU"/>
        </w:rPr>
      </w:pPr>
      <w:r w:rsidRPr="00AC0A73">
        <w:rPr>
          <w:szCs w:val="24"/>
          <w:lang w:val="ru-RU"/>
        </w:rPr>
        <w:t>Изучение покровов тела у животных.</w:t>
      </w:r>
    </w:p>
    <w:p w:rsidR="00AC0A73" w:rsidRPr="00AC0A73" w:rsidRDefault="00AC0A73" w:rsidP="00AC0A73">
      <w:pPr>
        <w:spacing w:line="240" w:lineRule="auto"/>
        <w:rPr>
          <w:szCs w:val="24"/>
          <w:lang w:val="ru-RU"/>
        </w:rPr>
      </w:pPr>
      <w:r w:rsidRPr="00AC0A73">
        <w:rPr>
          <w:szCs w:val="24"/>
          <w:lang w:val="ru-RU"/>
        </w:rPr>
        <w:t>Изучение органов чувств у животных.</w:t>
      </w:r>
    </w:p>
    <w:p w:rsidR="00AC0A73" w:rsidRPr="00AC0A73" w:rsidRDefault="00AC0A73" w:rsidP="00AC0A73">
      <w:pPr>
        <w:spacing w:line="240" w:lineRule="auto"/>
        <w:rPr>
          <w:szCs w:val="24"/>
          <w:lang w:val="ru-RU"/>
        </w:rPr>
      </w:pPr>
      <w:r w:rsidRPr="00AC0A73">
        <w:rPr>
          <w:szCs w:val="24"/>
          <w:lang w:val="ru-RU"/>
        </w:rPr>
        <w:t xml:space="preserve">Формирование условных рефлексов у аквариумных рыб. </w:t>
      </w:r>
    </w:p>
    <w:p w:rsidR="00AC0A73" w:rsidRPr="00AC0A73" w:rsidRDefault="00AC0A73" w:rsidP="00AC0A73">
      <w:pPr>
        <w:spacing w:line="240" w:lineRule="auto"/>
        <w:rPr>
          <w:szCs w:val="24"/>
          <w:lang w:val="ru-RU"/>
        </w:rPr>
      </w:pPr>
      <w:r w:rsidRPr="00AC0A73">
        <w:rPr>
          <w:szCs w:val="24"/>
          <w:lang w:val="ru-RU"/>
        </w:rPr>
        <w:t>Строение яйца и развитие зародыша птицы (курицы).</w:t>
      </w:r>
    </w:p>
    <w:p w:rsidR="00AC0A73" w:rsidRPr="00AC0A73" w:rsidRDefault="00AC0A73" w:rsidP="00AC0A73">
      <w:pPr>
        <w:spacing w:line="240" w:lineRule="auto"/>
        <w:rPr>
          <w:szCs w:val="24"/>
          <w:lang w:val="ru-RU"/>
        </w:rPr>
      </w:pPr>
      <w:r w:rsidRPr="00AC0A73">
        <w:rPr>
          <w:szCs w:val="24"/>
          <w:lang w:val="ru-RU"/>
        </w:rPr>
        <w:t>16.6.3.</w:t>
      </w:r>
      <w:r w:rsidRPr="00AC0A73">
        <w:rPr>
          <w:szCs w:val="24"/>
        </w:rPr>
        <w:t> </w:t>
      </w:r>
      <w:r w:rsidRPr="00AC0A73">
        <w:rPr>
          <w:szCs w:val="24"/>
          <w:lang w:val="ru-RU"/>
        </w:rPr>
        <w:t>Систематические группы животных.</w:t>
      </w:r>
    </w:p>
    <w:p w:rsidR="00AC0A73" w:rsidRPr="00AC0A73" w:rsidRDefault="00AC0A73" w:rsidP="00AC0A73">
      <w:pPr>
        <w:spacing w:line="240" w:lineRule="auto"/>
        <w:rPr>
          <w:szCs w:val="24"/>
          <w:lang w:val="ru-RU"/>
        </w:rPr>
      </w:pPr>
      <w:r w:rsidRPr="00AC0A73">
        <w:rPr>
          <w:szCs w:val="24"/>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AC0A73" w:rsidRPr="00AC0A73" w:rsidRDefault="00AC0A73" w:rsidP="00AC0A73">
      <w:pPr>
        <w:spacing w:line="240" w:lineRule="auto"/>
        <w:rPr>
          <w:szCs w:val="24"/>
          <w:lang w:val="ru-RU"/>
        </w:rPr>
      </w:pPr>
      <w:r w:rsidRPr="00AC0A73">
        <w:rPr>
          <w:szCs w:val="24"/>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AC0A73" w:rsidRPr="00AC0A73" w:rsidRDefault="00AC0A73" w:rsidP="00AC0A73">
      <w:pPr>
        <w:spacing w:line="240" w:lineRule="auto"/>
        <w:rPr>
          <w:szCs w:val="24"/>
          <w:lang w:val="ru-RU"/>
        </w:rPr>
      </w:pPr>
      <w:r w:rsidRPr="00AC0A73">
        <w:rPr>
          <w:szCs w:val="24"/>
          <w:lang w:val="ru-RU"/>
        </w:rPr>
        <w:t>Лабораторные и практические работы</w:t>
      </w:r>
    </w:p>
    <w:p w:rsidR="00AC0A73" w:rsidRPr="00AC0A73" w:rsidRDefault="00AC0A73" w:rsidP="00AC0A73">
      <w:pPr>
        <w:spacing w:line="240" w:lineRule="auto"/>
        <w:rPr>
          <w:szCs w:val="24"/>
          <w:lang w:val="ru-RU"/>
        </w:rPr>
      </w:pPr>
      <w:r w:rsidRPr="00AC0A73">
        <w:rPr>
          <w:szCs w:val="24"/>
          <w:lang w:val="ru-RU"/>
        </w:rPr>
        <w:t>Исследование строения инфузории-туфельки и наблюдение за её передвижением. Изучение хемотаксиса.</w:t>
      </w:r>
    </w:p>
    <w:p w:rsidR="00AC0A73" w:rsidRPr="00AC0A73" w:rsidRDefault="00AC0A73" w:rsidP="00AC0A73">
      <w:pPr>
        <w:spacing w:line="240" w:lineRule="auto"/>
        <w:rPr>
          <w:szCs w:val="24"/>
          <w:lang w:val="ru-RU"/>
        </w:rPr>
      </w:pPr>
      <w:r w:rsidRPr="00AC0A73">
        <w:rPr>
          <w:szCs w:val="24"/>
          <w:lang w:val="ru-RU"/>
        </w:rPr>
        <w:t>Многообразие простейших (на готовых препаратах).</w:t>
      </w:r>
    </w:p>
    <w:p w:rsidR="00AC0A73" w:rsidRPr="00AC0A73" w:rsidRDefault="00AC0A73" w:rsidP="00AC0A73">
      <w:pPr>
        <w:spacing w:line="240" w:lineRule="auto"/>
        <w:rPr>
          <w:szCs w:val="24"/>
          <w:lang w:val="ru-RU"/>
        </w:rPr>
      </w:pPr>
      <w:r w:rsidRPr="00AC0A73">
        <w:rPr>
          <w:szCs w:val="24"/>
          <w:lang w:val="ru-RU"/>
        </w:rPr>
        <w:t>Изготовление модели клетки простейшего (амёбы, инфузории-туфельки и другое.).</w:t>
      </w:r>
    </w:p>
    <w:p w:rsidR="00AC0A73" w:rsidRPr="00AC0A73" w:rsidRDefault="00AC0A73" w:rsidP="00AC0A73">
      <w:pPr>
        <w:spacing w:line="240" w:lineRule="auto"/>
        <w:rPr>
          <w:szCs w:val="24"/>
          <w:lang w:val="ru-RU"/>
        </w:rPr>
      </w:pPr>
      <w:r w:rsidRPr="00AC0A73">
        <w:rPr>
          <w:szCs w:val="24"/>
          <w:lang w:val="ru-RU"/>
        </w:rPr>
        <w:t>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AC0A73" w:rsidRPr="00AC0A73" w:rsidRDefault="00AC0A73" w:rsidP="00AC0A73">
      <w:pPr>
        <w:spacing w:line="240" w:lineRule="auto"/>
        <w:rPr>
          <w:szCs w:val="24"/>
          <w:lang w:val="ru-RU"/>
        </w:rPr>
      </w:pPr>
      <w:r w:rsidRPr="00AC0A73">
        <w:rPr>
          <w:szCs w:val="24"/>
          <w:lang w:val="ru-RU"/>
        </w:rPr>
        <w:t>Лабораторные и практические работы.</w:t>
      </w:r>
    </w:p>
    <w:p w:rsidR="00AC0A73" w:rsidRPr="00AC0A73" w:rsidRDefault="00AC0A73" w:rsidP="00AC0A73">
      <w:pPr>
        <w:spacing w:line="240" w:lineRule="auto"/>
        <w:rPr>
          <w:szCs w:val="24"/>
          <w:lang w:val="ru-RU"/>
        </w:rPr>
      </w:pPr>
      <w:r w:rsidRPr="00AC0A73">
        <w:rPr>
          <w:szCs w:val="24"/>
          <w:lang w:val="ru-RU"/>
        </w:rPr>
        <w:t>Исследование строения пресноводной гидры и её передвижения (школьный аквариум).</w:t>
      </w:r>
    </w:p>
    <w:p w:rsidR="00AC0A73" w:rsidRPr="00AC0A73" w:rsidRDefault="00AC0A73" w:rsidP="00AC0A73">
      <w:pPr>
        <w:spacing w:line="240" w:lineRule="auto"/>
        <w:rPr>
          <w:szCs w:val="24"/>
          <w:lang w:val="ru-RU"/>
        </w:rPr>
      </w:pPr>
      <w:r w:rsidRPr="00AC0A73">
        <w:rPr>
          <w:szCs w:val="24"/>
          <w:lang w:val="ru-RU"/>
        </w:rPr>
        <w:t>Исследование питания гидры дафниями и циклопами (школьный аквариум).</w:t>
      </w:r>
    </w:p>
    <w:p w:rsidR="00AC0A73" w:rsidRPr="00AC0A73" w:rsidRDefault="00AC0A73" w:rsidP="00AC0A73">
      <w:pPr>
        <w:spacing w:line="240" w:lineRule="auto"/>
        <w:rPr>
          <w:szCs w:val="24"/>
          <w:lang w:val="ru-RU"/>
        </w:rPr>
      </w:pPr>
      <w:r w:rsidRPr="00AC0A73">
        <w:rPr>
          <w:szCs w:val="24"/>
          <w:lang w:val="ru-RU"/>
        </w:rPr>
        <w:t>Изготовление модели пресноводной гидры.</w:t>
      </w:r>
    </w:p>
    <w:p w:rsidR="00AC0A73" w:rsidRPr="00AC0A73" w:rsidRDefault="00AC0A73" w:rsidP="00AC0A73">
      <w:pPr>
        <w:spacing w:line="240" w:lineRule="auto"/>
        <w:rPr>
          <w:szCs w:val="24"/>
          <w:lang w:val="ru-RU"/>
        </w:rPr>
      </w:pPr>
      <w:r w:rsidRPr="00AC0A73">
        <w:rPr>
          <w:szCs w:val="24"/>
          <w:lang w:val="ru-RU"/>
        </w:rPr>
        <w:t xml:space="preserve">Плоские, круглые, кольчатые черви. Общая характеристика. Особенности строения </w:t>
      </w:r>
      <w:r w:rsidRPr="00AC0A73">
        <w:rPr>
          <w:szCs w:val="24"/>
          <w:lang w:val="ru-RU"/>
        </w:rPr>
        <w:lastRenderedPageBreak/>
        <w:t>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AC0A73" w:rsidRPr="00AC0A73" w:rsidRDefault="00AC0A73" w:rsidP="00AC0A73">
      <w:pPr>
        <w:spacing w:line="240" w:lineRule="auto"/>
        <w:rPr>
          <w:szCs w:val="24"/>
          <w:lang w:val="ru-RU"/>
        </w:rPr>
      </w:pPr>
      <w:r w:rsidRPr="00AC0A73">
        <w:rPr>
          <w:szCs w:val="24"/>
          <w:lang w:val="ru-RU"/>
        </w:rPr>
        <w:t>Лабораторные и практические работы.</w:t>
      </w:r>
    </w:p>
    <w:p w:rsidR="00AC0A73" w:rsidRPr="00AC0A73" w:rsidRDefault="00AC0A73" w:rsidP="00AC0A73">
      <w:pPr>
        <w:spacing w:line="240" w:lineRule="auto"/>
        <w:rPr>
          <w:szCs w:val="24"/>
          <w:lang w:val="ru-RU"/>
        </w:rPr>
      </w:pPr>
      <w:r w:rsidRPr="00AC0A73">
        <w:rPr>
          <w:szCs w:val="24"/>
          <w:lang w:val="ru-RU"/>
        </w:rPr>
        <w:t>Исследование внешнего строения дождевого червя. Наблюдение за реакцией дождевого червя на раздражители.</w:t>
      </w:r>
    </w:p>
    <w:p w:rsidR="00AC0A73" w:rsidRPr="00AC0A73" w:rsidRDefault="00AC0A73" w:rsidP="00AC0A73">
      <w:pPr>
        <w:spacing w:line="240" w:lineRule="auto"/>
        <w:rPr>
          <w:szCs w:val="24"/>
          <w:lang w:val="ru-RU"/>
        </w:rPr>
      </w:pPr>
      <w:r w:rsidRPr="00AC0A73">
        <w:rPr>
          <w:szCs w:val="24"/>
          <w:lang w:val="ru-RU"/>
        </w:rPr>
        <w:t>Исследование внутреннего строения дождевого червя (на готовом влажном препарате и микропрепарате).</w:t>
      </w:r>
    </w:p>
    <w:p w:rsidR="00AC0A73" w:rsidRPr="00AC0A73" w:rsidRDefault="00AC0A73" w:rsidP="00AC0A73">
      <w:pPr>
        <w:spacing w:line="240" w:lineRule="auto"/>
        <w:rPr>
          <w:szCs w:val="24"/>
          <w:lang w:val="ru-RU"/>
        </w:rPr>
      </w:pPr>
      <w:r w:rsidRPr="00AC0A73">
        <w:rPr>
          <w:szCs w:val="24"/>
          <w:lang w:val="ru-RU"/>
        </w:rPr>
        <w:t>Изучение приспособлений паразитических червей к паразитизму (на готовых влажных и микропрепаратах).</w:t>
      </w:r>
    </w:p>
    <w:p w:rsidR="00AC0A73" w:rsidRPr="00AC0A73" w:rsidRDefault="00AC0A73" w:rsidP="00AC0A73">
      <w:pPr>
        <w:spacing w:line="240" w:lineRule="auto"/>
        <w:rPr>
          <w:szCs w:val="24"/>
          <w:lang w:val="ru-RU"/>
        </w:rPr>
      </w:pPr>
      <w:r w:rsidRPr="00AC0A73">
        <w:rPr>
          <w:szCs w:val="24"/>
          <w:lang w:val="ru-RU"/>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rsidR="00AC0A73" w:rsidRPr="00AC0A73" w:rsidRDefault="00AC0A73" w:rsidP="00AC0A73">
      <w:pPr>
        <w:spacing w:line="240" w:lineRule="auto"/>
        <w:rPr>
          <w:szCs w:val="24"/>
          <w:lang w:val="ru-RU"/>
        </w:rPr>
      </w:pPr>
      <w:r w:rsidRPr="00AC0A73">
        <w:rPr>
          <w:szCs w:val="24"/>
          <w:lang w:val="ru-RU"/>
        </w:rPr>
        <w:t>Ракообразные. Особенности строения и жизнедеятельности.</w:t>
      </w:r>
    </w:p>
    <w:p w:rsidR="00AC0A73" w:rsidRPr="00AC0A73" w:rsidRDefault="00AC0A73" w:rsidP="00AC0A73">
      <w:pPr>
        <w:spacing w:line="240" w:lineRule="auto"/>
        <w:rPr>
          <w:szCs w:val="24"/>
          <w:lang w:val="ru-RU"/>
        </w:rPr>
      </w:pPr>
      <w:r w:rsidRPr="00AC0A73">
        <w:rPr>
          <w:szCs w:val="24"/>
          <w:lang w:val="ru-RU"/>
        </w:rPr>
        <w:t>Значение ракообразных в природе и жизни человека.</w:t>
      </w:r>
    </w:p>
    <w:p w:rsidR="00AC0A73" w:rsidRPr="00AC0A73" w:rsidRDefault="00AC0A73" w:rsidP="00AC0A73">
      <w:pPr>
        <w:spacing w:line="240" w:lineRule="auto"/>
        <w:rPr>
          <w:szCs w:val="24"/>
          <w:lang w:val="ru-RU"/>
        </w:rPr>
      </w:pPr>
      <w:r w:rsidRPr="00AC0A73">
        <w:rPr>
          <w:szCs w:val="24"/>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AC0A73" w:rsidRPr="00AC0A73" w:rsidRDefault="00AC0A73" w:rsidP="00AC0A73">
      <w:pPr>
        <w:spacing w:line="240" w:lineRule="auto"/>
        <w:rPr>
          <w:szCs w:val="24"/>
          <w:lang w:val="ru-RU"/>
        </w:rPr>
      </w:pPr>
      <w:r w:rsidRPr="00AC0A73">
        <w:rPr>
          <w:szCs w:val="24"/>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AC0A73" w:rsidRPr="00AC0A73" w:rsidRDefault="00AC0A73" w:rsidP="00AC0A73">
      <w:pPr>
        <w:spacing w:line="240" w:lineRule="auto"/>
        <w:rPr>
          <w:szCs w:val="24"/>
          <w:lang w:val="ru-RU"/>
        </w:rPr>
      </w:pPr>
      <w:r w:rsidRPr="00AC0A73">
        <w:rPr>
          <w:szCs w:val="24"/>
          <w:lang w:val="ru-RU"/>
        </w:rPr>
        <w:t>Лабораторные и практические работы.</w:t>
      </w:r>
    </w:p>
    <w:p w:rsidR="00AC0A73" w:rsidRPr="00AC0A73" w:rsidRDefault="00AC0A73" w:rsidP="00AC0A73">
      <w:pPr>
        <w:spacing w:line="240" w:lineRule="auto"/>
        <w:rPr>
          <w:szCs w:val="24"/>
          <w:lang w:val="ru-RU"/>
        </w:rPr>
      </w:pPr>
      <w:r w:rsidRPr="00AC0A73">
        <w:rPr>
          <w:szCs w:val="24"/>
          <w:lang w:val="ru-RU"/>
        </w:rPr>
        <w:t>Исследование внешнего строения насекомого (на примере майского жука или других крупных насекомых-вредителей).</w:t>
      </w:r>
    </w:p>
    <w:p w:rsidR="00AC0A73" w:rsidRPr="00AC0A73" w:rsidRDefault="00AC0A73" w:rsidP="00AC0A73">
      <w:pPr>
        <w:spacing w:line="240" w:lineRule="auto"/>
        <w:rPr>
          <w:szCs w:val="24"/>
          <w:lang w:val="ru-RU"/>
        </w:rPr>
      </w:pPr>
      <w:r w:rsidRPr="00AC0A73">
        <w:rPr>
          <w:szCs w:val="24"/>
          <w:lang w:val="ru-RU"/>
        </w:rPr>
        <w:t>Ознакомление с различными типами развития насекомых (на примере коллекций).</w:t>
      </w:r>
    </w:p>
    <w:p w:rsidR="00AC0A73" w:rsidRPr="00AC0A73" w:rsidRDefault="00AC0A73" w:rsidP="00AC0A73">
      <w:pPr>
        <w:spacing w:line="240" w:lineRule="auto"/>
        <w:rPr>
          <w:szCs w:val="24"/>
          <w:lang w:val="ru-RU"/>
        </w:rPr>
      </w:pPr>
      <w:r w:rsidRPr="00AC0A73">
        <w:rPr>
          <w:szCs w:val="24"/>
          <w:lang w:val="ru-RU"/>
        </w:rP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AC0A73" w:rsidRPr="00AC0A73" w:rsidRDefault="00AC0A73" w:rsidP="00AC0A73">
      <w:pPr>
        <w:spacing w:line="240" w:lineRule="auto"/>
        <w:rPr>
          <w:szCs w:val="24"/>
          <w:lang w:val="ru-RU"/>
        </w:rPr>
      </w:pPr>
      <w:r w:rsidRPr="00AC0A73">
        <w:rPr>
          <w:szCs w:val="24"/>
          <w:lang w:val="ru-RU"/>
        </w:rPr>
        <w:t>Лабораторные и практические работы.</w:t>
      </w:r>
    </w:p>
    <w:p w:rsidR="00AC0A73" w:rsidRPr="00AC0A73" w:rsidRDefault="00AC0A73" w:rsidP="00AC0A73">
      <w:pPr>
        <w:spacing w:line="240" w:lineRule="auto"/>
        <w:rPr>
          <w:szCs w:val="24"/>
          <w:lang w:val="ru-RU"/>
        </w:rPr>
      </w:pPr>
      <w:r w:rsidRPr="00AC0A73">
        <w:rPr>
          <w:szCs w:val="24"/>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AC0A73" w:rsidRPr="00AC0A73" w:rsidRDefault="00AC0A73" w:rsidP="00AC0A73">
      <w:pPr>
        <w:spacing w:line="240" w:lineRule="auto"/>
        <w:rPr>
          <w:szCs w:val="24"/>
          <w:lang w:val="ru-RU"/>
        </w:rPr>
      </w:pPr>
      <w:r w:rsidRPr="00AC0A73">
        <w:rPr>
          <w:szCs w:val="24"/>
          <w:lang w:val="ru-RU"/>
        </w:rP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AC0A73" w:rsidRPr="00AC0A73" w:rsidRDefault="00AC0A73" w:rsidP="00AC0A73">
      <w:pPr>
        <w:spacing w:line="240" w:lineRule="auto"/>
        <w:rPr>
          <w:szCs w:val="24"/>
          <w:lang w:val="ru-RU"/>
        </w:rPr>
      </w:pPr>
      <w:r w:rsidRPr="00AC0A73">
        <w:rPr>
          <w:szCs w:val="24"/>
          <w:lang w:val="ru-RU"/>
        </w:rP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AC0A73" w:rsidRPr="00AC0A73" w:rsidRDefault="00AC0A73" w:rsidP="00AC0A73">
      <w:pPr>
        <w:spacing w:line="240" w:lineRule="auto"/>
        <w:rPr>
          <w:szCs w:val="24"/>
          <w:lang w:val="ru-RU"/>
        </w:rPr>
      </w:pPr>
      <w:r w:rsidRPr="00AC0A73">
        <w:rPr>
          <w:szCs w:val="24"/>
          <w:lang w:val="ru-RU"/>
        </w:rPr>
        <w:t>Лабораторные и практические работы.</w:t>
      </w:r>
    </w:p>
    <w:p w:rsidR="00AC0A73" w:rsidRPr="00AC0A73" w:rsidRDefault="00AC0A73" w:rsidP="00AC0A73">
      <w:pPr>
        <w:spacing w:line="240" w:lineRule="auto"/>
        <w:rPr>
          <w:szCs w:val="24"/>
          <w:lang w:val="ru-RU"/>
        </w:rPr>
      </w:pPr>
      <w:r w:rsidRPr="00AC0A73">
        <w:rPr>
          <w:szCs w:val="24"/>
          <w:lang w:val="ru-RU"/>
        </w:rPr>
        <w:t>Исследование внешнего строения и особенностей передвижения рыбы (на примере живой рыбы в банке с водой).</w:t>
      </w:r>
    </w:p>
    <w:p w:rsidR="00AC0A73" w:rsidRPr="00AC0A73" w:rsidRDefault="00AC0A73" w:rsidP="00AC0A73">
      <w:pPr>
        <w:spacing w:line="240" w:lineRule="auto"/>
        <w:rPr>
          <w:szCs w:val="24"/>
          <w:lang w:val="ru-RU"/>
        </w:rPr>
      </w:pPr>
      <w:r w:rsidRPr="00AC0A73">
        <w:rPr>
          <w:szCs w:val="24"/>
          <w:lang w:val="ru-RU"/>
        </w:rPr>
        <w:t>Исследование внутреннего строения рыбы (на примере готового влажного препарата).</w:t>
      </w:r>
    </w:p>
    <w:p w:rsidR="00AC0A73" w:rsidRPr="00AC0A73" w:rsidRDefault="00AC0A73" w:rsidP="00AC0A73">
      <w:pPr>
        <w:spacing w:line="240" w:lineRule="auto"/>
        <w:rPr>
          <w:szCs w:val="24"/>
          <w:lang w:val="ru-RU"/>
        </w:rPr>
      </w:pPr>
      <w:r w:rsidRPr="00AC0A73">
        <w:rPr>
          <w:szCs w:val="24"/>
          <w:lang w:val="ru-RU"/>
        </w:rPr>
        <w:lastRenderedPageBreak/>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AC0A73" w:rsidRPr="00AC0A73" w:rsidRDefault="00AC0A73" w:rsidP="00AC0A73">
      <w:pPr>
        <w:spacing w:line="240" w:lineRule="auto"/>
        <w:rPr>
          <w:szCs w:val="24"/>
          <w:lang w:val="ru-RU"/>
        </w:rPr>
      </w:pPr>
      <w:r w:rsidRPr="00AC0A73">
        <w:rPr>
          <w:szCs w:val="24"/>
          <w:lang w:val="ru-RU"/>
        </w:rP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AC0A73" w:rsidRPr="00AC0A73" w:rsidRDefault="00AC0A73" w:rsidP="00AC0A73">
      <w:pPr>
        <w:spacing w:line="240" w:lineRule="auto"/>
        <w:rPr>
          <w:szCs w:val="24"/>
          <w:lang w:val="ru-RU"/>
        </w:rPr>
      </w:pPr>
      <w:r w:rsidRPr="00AC0A73">
        <w:rPr>
          <w:szCs w:val="24"/>
          <w:lang w:val="ru-RU"/>
        </w:rP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AC0A73" w:rsidRPr="00AC0A73" w:rsidRDefault="00AC0A73" w:rsidP="00AC0A73">
      <w:pPr>
        <w:spacing w:line="240" w:lineRule="auto"/>
        <w:rPr>
          <w:szCs w:val="24"/>
          <w:lang w:val="ru-RU"/>
        </w:rPr>
      </w:pPr>
      <w:r w:rsidRPr="00AC0A73">
        <w:rPr>
          <w:szCs w:val="24"/>
          <w:lang w:val="ru-RU"/>
        </w:rPr>
        <w:t>Лабораторные и практические работы.</w:t>
      </w:r>
    </w:p>
    <w:p w:rsidR="00AC0A73" w:rsidRPr="00AC0A73" w:rsidRDefault="00AC0A73" w:rsidP="00AC0A73">
      <w:pPr>
        <w:spacing w:line="240" w:lineRule="auto"/>
        <w:rPr>
          <w:szCs w:val="24"/>
          <w:lang w:val="ru-RU"/>
        </w:rPr>
      </w:pPr>
      <w:r w:rsidRPr="00AC0A73">
        <w:rPr>
          <w:szCs w:val="24"/>
          <w:lang w:val="ru-RU"/>
        </w:rPr>
        <w:t>Исследование внешнего строения и перьевого покрова птиц (на примере чучела птиц и набора перьев: контурных, пуховых и пуха).</w:t>
      </w:r>
    </w:p>
    <w:p w:rsidR="00AC0A73" w:rsidRPr="00AC0A73" w:rsidRDefault="00AC0A73" w:rsidP="00AC0A73">
      <w:pPr>
        <w:spacing w:line="240" w:lineRule="auto"/>
        <w:rPr>
          <w:szCs w:val="24"/>
          <w:lang w:val="ru-RU"/>
        </w:rPr>
      </w:pPr>
      <w:r w:rsidRPr="00AC0A73">
        <w:rPr>
          <w:szCs w:val="24"/>
          <w:lang w:val="ru-RU"/>
        </w:rPr>
        <w:t>Исследование особенностей скелета птицы.</w:t>
      </w:r>
    </w:p>
    <w:p w:rsidR="00AC0A73" w:rsidRPr="00AC0A73" w:rsidRDefault="00AC0A73" w:rsidP="00AC0A73">
      <w:pPr>
        <w:spacing w:line="240" w:lineRule="auto"/>
        <w:rPr>
          <w:szCs w:val="24"/>
          <w:lang w:val="ru-RU"/>
        </w:rPr>
      </w:pPr>
      <w:r w:rsidRPr="00AC0A73">
        <w:rPr>
          <w:szCs w:val="24"/>
          <w:lang w:val="ru-RU"/>
        </w:rP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AC0A73" w:rsidRPr="00AC0A73" w:rsidRDefault="00AC0A73" w:rsidP="00AC0A73">
      <w:pPr>
        <w:spacing w:line="240" w:lineRule="auto"/>
        <w:rPr>
          <w:szCs w:val="24"/>
          <w:lang w:val="ru-RU"/>
        </w:rPr>
      </w:pPr>
      <w:r w:rsidRPr="00AC0A73">
        <w:rPr>
          <w:szCs w:val="24"/>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AC0A73" w:rsidRPr="00AC0A73" w:rsidRDefault="00AC0A73" w:rsidP="00AC0A73">
      <w:pPr>
        <w:spacing w:line="240" w:lineRule="auto"/>
        <w:rPr>
          <w:szCs w:val="24"/>
          <w:lang w:val="ru-RU"/>
        </w:rPr>
      </w:pPr>
      <w:r w:rsidRPr="00AC0A73">
        <w:rPr>
          <w:szCs w:val="24"/>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AC0A73" w:rsidRPr="00AC0A73" w:rsidRDefault="00AC0A73" w:rsidP="00AC0A73">
      <w:pPr>
        <w:spacing w:line="240" w:lineRule="auto"/>
        <w:rPr>
          <w:szCs w:val="24"/>
          <w:lang w:val="ru-RU"/>
        </w:rPr>
      </w:pPr>
      <w:r w:rsidRPr="00AC0A73">
        <w:rPr>
          <w:szCs w:val="24"/>
          <w:lang w:val="ru-RU"/>
        </w:rPr>
        <w:t>Лабораторные и практические работы.</w:t>
      </w:r>
    </w:p>
    <w:p w:rsidR="00AC0A73" w:rsidRPr="00AC0A73" w:rsidRDefault="00AC0A73" w:rsidP="00AC0A73">
      <w:pPr>
        <w:spacing w:line="240" w:lineRule="auto"/>
        <w:rPr>
          <w:szCs w:val="24"/>
          <w:lang w:val="ru-RU"/>
        </w:rPr>
      </w:pPr>
      <w:r w:rsidRPr="00AC0A73">
        <w:rPr>
          <w:szCs w:val="24"/>
          <w:lang w:val="ru-RU"/>
        </w:rPr>
        <w:t>Исследование особенностей скелета млекопитающих.</w:t>
      </w:r>
    </w:p>
    <w:p w:rsidR="00AC0A73" w:rsidRPr="00AC0A73" w:rsidRDefault="00AC0A73" w:rsidP="00AC0A73">
      <w:pPr>
        <w:spacing w:line="240" w:lineRule="auto"/>
        <w:rPr>
          <w:szCs w:val="24"/>
          <w:lang w:val="ru-RU"/>
        </w:rPr>
      </w:pPr>
      <w:r w:rsidRPr="00AC0A73">
        <w:rPr>
          <w:szCs w:val="24"/>
          <w:lang w:val="ru-RU"/>
        </w:rPr>
        <w:t>Исследование особенностей зубной системы млекопитающих.</w:t>
      </w:r>
    </w:p>
    <w:p w:rsidR="00AC0A73" w:rsidRPr="00AC0A73" w:rsidRDefault="00AC0A73" w:rsidP="00AC0A73">
      <w:pPr>
        <w:spacing w:line="240" w:lineRule="auto"/>
        <w:rPr>
          <w:szCs w:val="24"/>
          <w:lang w:val="ru-RU"/>
        </w:rPr>
      </w:pPr>
      <w:r w:rsidRPr="00AC0A73">
        <w:rPr>
          <w:szCs w:val="24"/>
          <w:lang w:val="ru-RU"/>
        </w:rPr>
        <w:t>16.6.4.</w:t>
      </w:r>
      <w:r w:rsidRPr="00AC0A73">
        <w:rPr>
          <w:szCs w:val="24"/>
        </w:rPr>
        <w:t> </w:t>
      </w:r>
      <w:r w:rsidRPr="00AC0A73">
        <w:rPr>
          <w:szCs w:val="24"/>
          <w:lang w:val="ru-RU"/>
        </w:rPr>
        <w:t>Развитие животного мира на Земле.</w:t>
      </w:r>
    </w:p>
    <w:p w:rsidR="00AC0A73" w:rsidRPr="00AC0A73" w:rsidRDefault="00AC0A73" w:rsidP="00AC0A73">
      <w:pPr>
        <w:spacing w:line="240" w:lineRule="auto"/>
        <w:rPr>
          <w:szCs w:val="24"/>
          <w:lang w:val="ru-RU"/>
        </w:rPr>
      </w:pPr>
      <w:r w:rsidRPr="00AC0A73">
        <w:rPr>
          <w:szCs w:val="24"/>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AC0A73" w:rsidRPr="00AC0A73" w:rsidRDefault="00AC0A73" w:rsidP="00AC0A73">
      <w:pPr>
        <w:spacing w:line="240" w:lineRule="auto"/>
        <w:rPr>
          <w:szCs w:val="24"/>
          <w:lang w:val="ru-RU"/>
        </w:rPr>
      </w:pPr>
      <w:r w:rsidRPr="00AC0A73">
        <w:rPr>
          <w:szCs w:val="24"/>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AC0A73" w:rsidRPr="00AC0A73" w:rsidRDefault="00AC0A73" w:rsidP="00AC0A73">
      <w:pPr>
        <w:spacing w:line="240" w:lineRule="auto"/>
        <w:rPr>
          <w:szCs w:val="24"/>
          <w:lang w:val="ru-RU"/>
        </w:rPr>
      </w:pPr>
      <w:r w:rsidRPr="00AC0A73">
        <w:rPr>
          <w:szCs w:val="24"/>
          <w:lang w:val="ru-RU"/>
        </w:rPr>
        <w:t>Лабораторные и практические работы.</w:t>
      </w:r>
    </w:p>
    <w:p w:rsidR="00AC0A73" w:rsidRPr="00AC0A73" w:rsidRDefault="00AC0A73" w:rsidP="00AC0A73">
      <w:pPr>
        <w:spacing w:line="240" w:lineRule="auto"/>
        <w:rPr>
          <w:szCs w:val="24"/>
          <w:lang w:val="ru-RU"/>
        </w:rPr>
      </w:pPr>
      <w:r w:rsidRPr="00AC0A73">
        <w:rPr>
          <w:szCs w:val="24"/>
          <w:lang w:val="ru-RU"/>
        </w:rPr>
        <w:t>Исследование ископаемых остатков вымерших животных.</w:t>
      </w:r>
    </w:p>
    <w:p w:rsidR="00AC0A73" w:rsidRPr="00AC0A73" w:rsidRDefault="00AC0A73" w:rsidP="00AC0A73">
      <w:pPr>
        <w:spacing w:line="240" w:lineRule="auto"/>
        <w:rPr>
          <w:szCs w:val="24"/>
          <w:lang w:val="ru-RU"/>
        </w:rPr>
      </w:pPr>
      <w:r w:rsidRPr="00AC0A73">
        <w:rPr>
          <w:szCs w:val="24"/>
          <w:lang w:val="ru-RU"/>
        </w:rPr>
        <w:t>16.6.5.</w:t>
      </w:r>
      <w:r w:rsidRPr="00AC0A73">
        <w:rPr>
          <w:szCs w:val="24"/>
        </w:rPr>
        <w:t> </w:t>
      </w:r>
      <w:r w:rsidRPr="00AC0A73">
        <w:rPr>
          <w:szCs w:val="24"/>
          <w:lang w:val="ru-RU"/>
        </w:rPr>
        <w:t>Животные в природных сообществах.</w:t>
      </w:r>
    </w:p>
    <w:p w:rsidR="00AC0A73" w:rsidRPr="00AC0A73" w:rsidRDefault="00AC0A73" w:rsidP="00AC0A73">
      <w:pPr>
        <w:spacing w:line="240" w:lineRule="auto"/>
        <w:rPr>
          <w:szCs w:val="24"/>
          <w:lang w:val="ru-RU"/>
        </w:rPr>
      </w:pPr>
      <w:r w:rsidRPr="00AC0A73">
        <w:rPr>
          <w:szCs w:val="24"/>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AC0A73" w:rsidRPr="00AC0A73" w:rsidRDefault="00AC0A73" w:rsidP="00AC0A73">
      <w:pPr>
        <w:spacing w:line="240" w:lineRule="auto"/>
        <w:rPr>
          <w:szCs w:val="24"/>
          <w:lang w:val="ru-RU"/>
        </w:rPr>
      </w:pPr>
      <w:r w:rsidRPr="00AC0A73">
        <w:rPr>
          <w:szCs w:val="24"/>
          <w:lang w:val="ru-RU"/>
        </w:rPr>
        <w:t xml:space="preserve">Популяции животных, их характеристики. Одиночный и групповой образ жизни. </w:t>
      </w:r>
      <w:r w:rsidRPr="00AC0A73">
        <w:rPr>
          <w:szCs w:val="24"/>
          <w:lang w:val="ru-RU"/>
        </w:rPr>
        <w:lastRenderedPageBreak/>
        <w:t>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AC0A73" w:rsidRPr="00AC0A73" w:rsidRDefault="00AC0A73" w:rsidP="00AC0A73">
      <w:pPr>
        <w:spacing w:line="240" w:lineRule="auto"/>
        <w:rPr>
          <w:szCs w:val="24"/>
          <w:lang w:val="ru-RU"/>
        </w:rPr>
      </w:pPr>
      <w:r w:rsidRPr="00AC0A73">
        <w:rPr>
          <w:szCs w:val="24"/>
          <w:lang w:val="ru-RU"/>
        </w:rPr>
        <w:t>Животный мир природных зон Земли. Основные закономерности распределения животных на планете. Фауна.</w:t>
      </w:r>
    </w:p>
    <w:p w:rsidR="00AC0A73" w:rsidRPr="00AC0A73" w:rsidRDefault="00AC0A73" w:rsidP="00AC0A73">
      <w:pPr>
        <w:spacing w:line="240" w:lineRule="auto"/>
        <w:rPr>
          <w:szCs w:val="24"/>
          <w:lang w:val="ru-RU"/>
        </w:rPr>
      </w:pPr>
      <w:r w:rsidRPr="00AC0A73">
        <w:rPr>
          <w:szCs w:val="24"/>
          <w:lang w:val="ru-RU"/>
        </w:rPr>
        <w:t>16.6.6.</w:t>
      </w:r>
      <w:r w:rsidRPr="00AC0A73">
        <w:rPr>
          <w:szCs w:val="24"/>
        </w:rPr>
        <w:t> </w:t>
      </w:r>
      <w:r w:rsidRPr="00AC0A73">
        <w:rPr>
          <w:szCs w:val="24"/>
          <w:lang w:val="ru-RU"/>
        </w:rPr>
        <w:t>Животные и человек.</w:t>
      </w:r>
    </w:p>
    <w:p w:rsidR="00AC0A73" w:rsidRPr="00AC0A73" w:rsidRDefault="00AC0A73" w:rsidP="00AC0A73">
      <w:pPr>
        <w:spacing w:line="240" w:lineRule="auto"/>
        <w:rPr>
          <w:szCs w:val="24"/>
          <w:lang w:val="ru-RU"/>
        </w:rPr>
      </w:pPr>
      <w:r w:rsidRPr="00AC0A73">
        <w:rPr>
          <w:szCs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AC0A73" w:rsidRPr="00AC0A73" w:rsidRDefault="00AC0A73" w:rsidP="00AC0A73">
      <w:pPr>
        <w:spacing w:line="240" w:lineRule="auto"/>
        <w:rPr>
          <w:szCs w:val="24"/>
          <w:lang w:val="ru-RU"/>
        </w:rPr>
      </w:pPr>
      <w:r w:rsidRPr="00AC0A73">
        <w:rPr>
          <w:szCs w:val="24"/>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AC0A73" w:rsidRPr="00AC0A73" w:rsidRDefault="00AC0A73" w:rsidP="00AC0A73">
      <w:pPr>
        <w:spacing w:line="240" w:lineRule="auto"/>
        <w:rPr>
          <w:szCs w:val="24"/>
          <w:lang w:val="ru-RU"/>
        </w:rPr>
      </w:pPr>
      <w:r w:rsidRPr="00AC0A73">
        <w:rPr>
          <w:szCs w:val="24"/>
          <w:lang w:val="ru-RU"/>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AC0A73" w:rsidRPr="00AC0A73" w:rsidRDefault="00AC0A73" w:rsidP="00AC0A73">
      <w:pPr>
        <w:spacing w:line="240" w:lineRule="auto"/>
        <w:rPr>
          <w:szCs w:val="24"/>
          <w:lang w:val="ru-RU"/>
        </w:rPr>
      </w:pPr>
      <w:bookmarkStart w:id="93" w:name="_TOC_250009"/>
      <w:bookmarkEnd w:id="93"/>
      <w:r w:rsidRPr="00AC0A73">
        <w:rPr>
          <w:szCs w:val="24"/>
          <w:lang w:val="ru-RU"/>
        </w:rPr>
        <w:t>16.7.</w:t>
      </w:r>
      <w:r w:rsidRPr="00AC0A73">
        <w:rPr>
          <w:szCs w:val="24"/>
        </w:rPr>
        <w:t> </w:t>
      </w:r>
      <w:r w:rsidRPr="00AC0A73">
        <w:rPr>
          <w:szCs w:val="24"/>
          <w:lang w:val="ru-RU"/>
        </w:rPr>
        <w:t>Содержание обучения в 9 классе.</w:t>
      </w:r>
    </w:p>
    <w:p w:rsidR="00AC0A73" w:rsidRPr="00AC0A73" w:rsidRDefault="00AC0A73" w:rsidP="00AC0A73">
      <w:pPr>
        <w:spacing w:line="240" w:lineRule="auto"/>
        <w:rPr>
          <w:szCs w:val="24"/>
          <w:lang w:val="ru-RU"/>
        </w:rPr>
      </w:pPr>
      <w:r w:rsidRPr="00AC0A73">
        <w:rPr>
          <w:szCs w:val="24"/>
          <w:lang w:val="ru-RU"/>
        </w:rPr>
        <w:t>16.7.1.</w:t>
      </w:r>
      <w:r w:rsidRPr="00AC0A73">
        <w:rPr>
          <w:szCs w:val="24"/>
        </w:rPr>
        <w:t> </w:t>
      </w:r>
      <w:r w:rsidRPr="00AC0A73">
        <w:rPr>
          <w:szCs w:val="24"/>
          <w:lang w:val="ru-RU"/>
        </w:rPr>
        <w:t>Человек – биосоциальный вид.</w:t>
      </w:r>
    </w:p>
    <w:p w:rsidR="00AC0A73" w:rsidRPr="00AC0A73" w:rsidRDefault="00AC0A73" w:rsidP="00AC0A73">
      <w:pPr>
        <w:spacing w:line="240" w:lineRule="auto"/>
        <w:rPr>
          <w:szCs w:val="24"/>
          <w:lang w:val="ru-RU"/>
        </w:rPr>
      </w:pPr>
      <w:r w:rsidRPr="00AC0A73">
        <w:rPr>
          <w:szCs w:val="24"/>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AC0A73" w:rsidRPr="00AC0A73" w:rsidRDefault="00AC0A73" w:rsidP="00AC0A73">
      <w:pPr>
        <w:spacing w:line="240" w:lineRule="auto"/>
        <w:rPr>
          <w:szCs w:val="24"/>
          <w:lang w:val="ru-RU"/>
        </w:rPr>
      </w:pPr>
      <w:r w:rsidRPr="00AC0A73">
        <w:rPr>
          <w:szCs w:val="24"/>
          <w:lang w:val="ru-RU"/>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AC0A73" w:rsidRPr="00AC0A73" w:rsidRDefault="00AC0A73" w:rsidP="00AC0A73">
      <w:pPr>
        <w:spacing w:line="240" w:lineRule="auto"/>
        <w:rPr>
          <w:szCs w:val="24"/>
          <w:lang w:val="ru-RU"/>
        </w:rPr>
      </w:pPr>
      <w:r w:rsidRPr="00AC0A73">
        <w:rPr>
          <w:szCs w:val="24"/>
          <w:lang w:val="ru-RU"/>
        </w:rPr>
        <w:t>16.7.2.</w:t>
      </w:r>
      <w:r w:rsidRPr="00AC0A73">
        <w:rPr>
          <w:szCs w:val="24"/>
        </w:rPr>
        <w:t> </w:t>
      </w:r>
      <w:r w:rsidRPr="00AC0A73">
        <w:rPr>
          <w:szCs w:val="24"/>
          <w:lang w:val="ru-RU"/>
        </w:rPr>
        <w:t>Структура организма человека.</w:t>
      </w:r>
    </w:p>
    <w:p w:rsidR="00AC0A73" w:rsidRPr="00AC0A73" w:rsidRDefault="00AC0A73" w:rsidP="00AC0A73">
      <w:pPr>
        <w:spacing w:line="240" w:lineRule="auto"/>
        <w:rPr>
          <w:szCs w:val="24"/>
          <w:lang w:val="ru-RU"/>
        </w:rPr>
      </w:pPr>
      <w:r w:rsidRPr="00AC0A73">
        <w:rPr>
          <w:szCs w:val="24"/>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AC0A73" w:rsidRPr="00AC0A73" w:rsidRDefault="00AC0A73" w:rsidP="00AC0A73">
      <w:pPr>
        <w:spacing w:line="240" w:lineRule="auto"/>
        <w:rPr>
          <w:szCs w:val="24"/>
          <w:lang w:val="ru-RU"/>
        </w:rPr>
      </w:pPr>
      <w:r w:rsidRPr="00AC0A73">
        <w:rPr>
          <w:szCs w:val="24"/>
          <w:lang w:val="ru-RU"/>
        </w:rPr>
        <w:t>Лабораторные и практические работы.</w:t>
      </w:r>
    </w:p>
    <w:p w:rsidR="00AC0A73" w:rsidRPr="00AC0A73" w:rsidRDefault="00AC0A73" w:rsidP="00AC0A73">
      <w:pPr>
        <w:spacing w:line="240" w:lineRule="auto"/>
        <w:rPr>
          <w:szCs w:val="24"/>
          <w:lang w:val="ru-RU"/>
        </w:rPr>
      </w:pPr>
      <w:r w:rsidRPr="00AC0A73">
        <w:rPr>
          <w:szCs w:val="24"/>
          <w:lang w:val="ru-RU"/>
        </w:rPr>
        <w:t>Изучение микроскопического строения тканей (на готовых микропрепаратах).</w:t>
      </w:r>
    </w:p>
    <w:p w:rsidR="00AC0A73" w:rsidRPr="00AC0A73" w:rsidRDefault="00AC0A73" w:rsidP="00AC0A73">
      <w:pPr>
        <w:spacing w:line="240" w:lineRule="auto"/>
        <w:rPr>
          <w:szCs w:val="24"/>
          <w:lang w:val="ru-RU"/>
        </w:rPr>
      </w:pPr>
      <w:r w:rsidRPr="00AC0A73">
        <w:rPr>
          <w:szCs w:val="24"/>
          <w:lang w:val="ru-RU"/>
        </w:rPr>
        <w:t>Распознавание органов и систем органов человека (по таблицам).</w:t>
      </w:r>
    </w:p>
    <w:p w:rsidR="00AC0A73" w:rsidRPr="00AC0A73" w:rsidRDefault="00AC0A73" w:rsidP="00AC0A73">
      <w:pPr>
        <w:spacing w:line="240" w:lineRule="auto"/>
        <w:rPr>
          <w:szCs w:val="24"/>
          <w:lang w:val="ru-RU"/>
        </w:rPr>
      </w:pPr>
      <w:r w:rsidRPr="00AC0A73">
        <w:rPr>
          <w:szCs w:val="24"/>
          <w:lang w:val="ru-RU"/>
        </w:rPr>
        <w:t>16.7.3.</w:t>
      </w:r>
      <w:r w:rsidRPr="00AC0A73">
        <w:rPr>
          <w:szCs w:val="24"/>
        </w:rPr>
        <w:t> </w:t>
      </w:r>
      <w:r w:rsidRPr="00AC0A73">
        <w:rPr>
          <w:szCs w:val="24"/>
          <w:lang w:val="ru-RU"/>
        </w:rPr>
        <w:t>Нейрогуморальная регуляция.</w:t>
      </w:r>
    </w:p>
    <w:p w:rsidR="00AC0A73" w:rsidRPr="00AC0A73" w:rsidRDefault="00AC0A73" w:rsidP="00AC0A73">
      <w:pPr>
        <w:spacing w:line="240" w:lineRule="auto"/>
        <w:rPr>
          <w:szCs w:val="24"/>
          <w:lang w:val="ru-RU"/>
        </w:rPr>
      </w:pPr>
      <w:r w:rsidRPr="00AC0A73">
        <w:rPr>
          <w:szCs w:val="24"/>
          <w:lang w:val="ru-RU"/>
        </w:rPr>
        <w:t>Нервная система человека, её организация и значение. Нейроны, нервы, нервные узлы. Рефлекс. Рефлекторная дуга.</w:t>
      </w:r>
    </w:p>
    <w:p w:rsidR="00AC0A73" w:rsidRPr="00AC0A73" w:rsidRDefault="00AC0A73" w:rsidP="00AC0A73">
      <w:pPr>
        <w:spacing w:line="240" w:lineRule="auto"/>
        <w:rPr>
          <w:szCs w:val="24"/>
          <w:lang w:val="ru-RU"/>
        </w:rPr>
      </w:pPr>
      <w:r w:rsidRPr="00AC0A73">
        <w:rPr>
          <w:szCs w:val="24"/>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AC0A73" w:rsidRPr="00AC0A73" w:rsidRDefault="00AC0A73" w:rsidP="00AC0A73">
      <w:pPr>
        <w:spacing w:line="240" w:lineRule="auto"/>
        <w:rPr>
          <w:szCs w:val="24"/>
          <w:lang w:val="ru-RU"/>
        </w:rPr>
      </w:pPr>
      <w:r w:rsidRPr="00AC0A73">
        <w:rPr>
          <w:szCs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AC0A73" w:rsidRPr="00AC0A73" w:rsidRDefault="00AC0A73" w:rsidP="00AC0A73">
      <w:pPr>
        <w:spacing w:line="240" w:lineRule="auto"/>
        <w:rPr>
          <w:szCs w:val="24"/>
          <w:lang w:val="ru-RU"/>
        </w:rPr>
      </w:pPr>
      <w:r w:rsidRPr="00AC0A73">
        <w:rPr>
          <w:szCs w:val="24"/>
          <w:lang w:val="ru-RU"/>
        </w:rPr>
        <w:t>Лабораторные и практические работы.</w:t>
      </w:r>
    </w:p>
    <w:p w:rsidR="00AC0A73" w:rsidRPr="00AC0A73" w:rsidRDefault="00AC0A73" w:rsidP="00AC0A73">
      <w:pPr>
        <w:spacing w:line="240" w:lineRule="auto"/>
        <w:rPr>
          <w:szCs w:val="24"/>
          <w:lang w:val="ru-RU"/>
        </w:rPr>
      </w:pPr>
      <w:r w:rsidRPr="00AC0A73">
        <w:rPr>
          <w:szCs w:val="24"/>
          <w:lang w:val="ru-RU"/>
        </w:rPr>
        <w:lastRenderedPageBreak/>
        <w:t>Изучение головного мозга человека (по муляжам).</w:t>
      </w:r>
    </w:p>
    <w:p w:rsidR="00AC0A73" w:rsidRPr="00AC0A73" w:rsidRDefault="00AC0A73" w:rsidP="00AC0A73">
      <w:pPr>
        <w:spacing w:line="240" w:lineRule="auto"/>
        <w:rPr>
          <w:szCs w:val="24"/>
          <w:lang w:val="ru-RU"/>
        </w:rPr>
      </w:pPr>
      <w:r w:rsidRPr="00AC0A73">
        <w:rPr>
          <w:szCs w:val="24"/>
          <w:lang w:val="ru-RU"/>
        </w:rPr>
        <w:t>Изучение изменения размера зрачка в зависимости от освещённости.</w:t>
      </w:r>
    </w:p>
    <w:p w:rsidR="00AC0A73" w:rsidRPr="00AC0A73" w:rsidRDefault="00AC0A73" w:rsidP="00AC0A73">
      <w:pPr>
        <w:spacing w:line="240" w:lineRule="auto"/>
        <w:rPr>
          <w:szCs w:val="24"/>
          <w:lang w:val="ru-RU"/>
        </w:rPr>
      </w:pPr>
      <w:r w:rsidRPr="00AC0A73">
        <w:rPr>
          <w:szCs w:val="24"/>
          <w:lang w:val="ru-RU"/>
        </w:rPr>
        <w:t>16.7.4.</w:t>
      </w:r>
      <w:r w:rsidRPr="00AC0A73">
        <w:rPr>
          <w:szCs w:val="24"/>
        </w:rPr>
        <w:t> </w:t>
      </w:r>
      <w:r w:rsidRPr="00AC0A73">
        <w:rPr>
          <w:szCs w:val="24"/>
          <w:lang w:val="ru-RU"/>
        </w:rPr>
        <w:t>Опора и движение.</w:t>
      </w:r>
    </w:p>
    <w:p w:rsidR="00AC0A73" w:rsidRPr="00AC0A73" w:rsidRDefault="00AC0A73" w:rsidP="00AC0A73">
      <w:pPr>
        <w:spacing w:line="240" w:lineRule="auto"/>
        <w:rPr>
          <w:szCs w:val="24"/>
          <w:lang w:val="ru-RU"/>
        </w:rPr>
      </w:pPr>
      <w:r w:rsidRPr="00AC0A73">
        <w:rPr>
          <w:szCs w:val="24"/>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AC0A73" w:rsidRPr="00AC0A73" w:rsidRDefault="00AC0A73" w:rsidP="00AC0A73">
      <w:pPr>
        <w:spacing w:line="240" w:lineRule="auto"/>
        <w:rPr>
          <w:szCs w:val="24"/>
          <w:lang w:val="ru-RU"/>
        </w:rPr>
      </w:pPr>
      <w:r w:rsidRPr="00AC0A73">
        <w:rPr>
          <w:szCs w:val="24"/>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AC0A73" w:rsidRPr="00AC0A73" w:rsidRDefault="00AC0A73" w:rsidP="00AC0A73">
      <w:pPr>
        <w:spacing w:line="240" w:lineRule="auto"/>
        <w:rPr>
          <w:szCs w:val="24"/>
          <w:lang w:val="ru-RU"/>
        </w:rPr>
      </w:pPr>
      <w:r w:rsidRPr="00AC0A73">
        <w:rPr>
          <w:szCs w:val="24"/>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AC0A73" w:rsidRPr="00AC0A73" w:rsidRDefault="00AC0A73" w:rsidP="00AC0A73">
      <w:pPr>
        <w:spacing w:line="240" w:lineRule="auto"/>
        <w:rPr>
          <w:szCs w:val="24"/>
          <w:lang w:val="ru-RU"/>
        </w:rPr>
      </w:pPr>
      <w:r w:rsidRPr="00AC0A73">
        <w:rPr>
          <w:szCs w:val="24"/>
          <w:lang w:val="ru-RU"/>
        </w:rPr>
        <w:t>Лабораторные и практические работы.</w:t>
      </w:r>
    </w:p>
    <w:p w:rsidR="00AC0A73" w:rsidRPr="00AC0A73" w:rsidRDefault="00AC0A73" w:rsidP="00AC0A73">
      <w:pPr>
        <w:spacing w:line="240" w:lineRule="auto"/>
        <w:rPr>
          <w:szCs w:val="24"/>
          <w:lang w:val="ru-RU"/>
        </w:rPr>
      </w:pPr>
      <w:r w:rsidRPr="00AC0A73">
        <w:rPr>
          <w:szCs w:val="24"/>
          <w:lang w:val="ru-RU"/>
        </w:rPr>
        <w:t>Исследование свойств кости.</w:t>
      </w:r>
    </w:p>
    <w:p w:rsidR="00AC0A73" w:rsidRPr="00AC0A73" w:rsidRDefault="00AC0A73" w:rsidP="00AC0A73">
      <w:pPr>
        <w:spacing w:line="240" w:lineRule="auto"/>
        <w:rPr>
          <w:szCs w:val="24"/>
          <w:lang w:val="ru-RU"/>
        </w:rPr>
      </w:pPr>
      <w:r w:rsidRPr="00AC0A73">
        <w:rPr>
          <w:szCs w:val="24"/>
          <w:lang w:val="ru-RU"/>
        </w:rPr>
        <w:t>Изучение строения костей (на муляжах).</w:t>
      </w:r>
    </w:p>
    <w:p w:rsidR="00AC0A73" w:rsidRPr="00AC0A73" w:rsidRDefault="00AC0A73" w:rsidP="00AC0A73">
      <w:pPr>
        <w:spacing w:line="240" w:lineRule="auto"/>
        <w:rPr>
          <w:szCs w:val="24"/>
          <w:lang w:val="ru-RU"/>
        </w:rPr>
      </w:pPr>
      <w:r w:rsidRPr="00AC0A73">
        <w:rPr>
          <w:szCs w:val="24"/>
          <w:lang w:val="ru-RU"/>
        </w:rPr>
        <w:t xml:space="preserve">Изучение строения позвонков (на муляжах). </w:t>
      </w:r>
    </w:p>
    <w:p w:rsidR="00AC0A73" w:rsidRPr="00AC0A73" w:rsidRDefault="00AC0A73" w:rsidP="00AC0A73">
      <w:pPr>
        <w:spacing w:line="240" w:lineRule="auto"/>
        <w:rPr>
          <w:szCs w:val="24"/>
          <w:lang w:val="ru-RU"/>
        </w:rPr>
      </w:pPr>
      <w:r w:rsidRPr="00AC0A73">
        <w:rPr>
          <w:szCs w:val="24"/>
          <w:lang w:val="ru-RU"/>
        </w:rPr>
        <w:t>Определение гибкости позвоночника.</w:t>
      </w:r>
    </w:p>
    <w:p w:rsidR="00AC0A73" w:rsidRPr="00AC0A73" w:rsidRDefault="00AC0A73" w:rsidP="00AC0A73">
      <w:pPr>
        <w:spacing w:line="240" w:lineRule="auto"/>
        <w:rPr>
          <w:szCs w:val="24"/>
          <w:lang w:val="ru-RU"/>
        </w:rPr>
      </w:pPr>
      <w:r w:rsidRPr="00AC0A73">
        <w:rPr>
          <w:szCs w:val="24"/>
          <w:lang w:val="ru-RU"/>
        </w:rPr>
        <w:t>Измерение массы и роста своего организма.</w:t>
      </w:r>
    </w:p>
    <w:p w:rsidR="00AC0A73" w:rsidRPr="00AC0A73" w:rsidRDefault="00AC0A73" w:rsidP="00AC0A73">
      <w:pPr>
        <w:spacing w:line="240" w:lineRule="auto"/>
        <w:rPr>
          <w:szCs w:val="24"/>
          <w:lang w:val="ru-RU"/>
        </w:rPr>
      </w:pPr>
      <w:r w:rsidRPr="00AC0A73">
        <w:rPr>
          <w:szCs w:val="24"/>
          <w:lang w:val="ru-RU"/>
        </w:rPr>
        <w:t>Изучение влияния статической и динамической нагрузки на утомление мышц.</w:t>
      </w:r>
    </w:p>
    <w:p w:rsidR="00AC0A73" w:rsidRPr="00AC0A73" w:rsidRDefault="00AC0A73" w:rsidP="00AC0A73">
      <w:pPr>
        <w:spacing w:line="240" w:lineRule="auto"/>
        <w:rPr>
          <w:szCs w:val="24"/>
          <w:lang w:val="ru-RU"/>
        </w:rPr>
      </w:pPr>
      <w:r w:rsidRPr="00AC0A73">
        <w:rPr>
          <w:szCs w:val="24"/>
          <w:lang w:val="ru-RU"/>
        </w:rPr>
        <w:t>Выявление нарушения осанки.</w:t>
      </w:r>
    </w:p>
    <w:p w:rsidR="00AC0A73" w:rsidRPr="00AC0A73" w:rsidRDefault="00AC0A73" w:rsidP="00AC0A73">
      <w:pPr>
        <w:spacing w:line="240" w:lineRule="auto"/>
        <w:rPr>
          <w:szCs w:val="24"/>
          <w:lang w:val="ru-RU"/>
        </w:rPr>
      </w:pPr>
      <w:r w:rsidRPr="00AC0A73">
        <w:rPr>
          <w:szCs w:val="24"/>
          <w:lang w:val="ru-RU"/>
        </w:rPr>
        <w:t>Определение признаков плоскостопия.</w:t>
      </w:r>
    </w:p>
    <w:p w:rsidR="00AC0A73" w:rsidRPr="00AC0A73" w:rsidRDefault="00AC0A73" w:rsidP="00AC0A73">
      <w:pPr>
        <w:spacing w:line="240" w:lineRule="auto"/>
        <w:rPr>
          <w:szCs w:val="24"/>
          <w:lang w:val="ru-RU"/>
        </w:rPr>
      </w:pPr>
      <w:r w:rsidRPr="00AC0A73">
        <w:rPr>
          <w:szCs w:val="24"/>
          <w:lang w:val="ru-RU"/>
        </w:rPr>
        <w:t>Оказание первой помощи при повреждении скелета и мышц.</w:t>
      </w:r>
    </w:p>
    <w:p w:rsidR="00AC0A73" w:rsidRPr="00AC0A73" w:rsidRDefault="00AC0A73" w:rsidP="00AC0A73">
      <w:pPr>
        <w:spacing w:line="240" w:lineRule="auto"/>
        <w:rPr>
          <w:szCs w:val="24"/>
          <w:lang w:val="ru-RU"/>
        </w:rPr>
      </w:pPr>
      <w:r w:rsidRPr="00AC0A73">
        <w:rPr>
          <w:szCs w:val="24"/>
          <w:lang w:val="ru-RU"/>
        </w:rPr>
        <w:t>16.7.5.</w:t>
      </w:r>
      <w:r w:rsidRPr="00AC0A73">
        <w:rPr>
          <w:szCs w:val="24"/>
        </w:rPr>
        <w:t> </w:t>
      </w:r>
      <w:r w:rsidRPr="00AC0A73">
        <w:rPr>
          <w:szCs w:val="24"/>
          <w:lang w:val="ru-RU"/>
        </w:rPr>
        <w:t>Внутренняя среда организма.</w:t>
      </w:r>
    </w:p>
    <w:p w:rsidR="00AC0A73" w:rsidRPr="00AC0A73" w:rsidRDefault="00AC0A73" w:rsidP="00AC0A73">
      <w:pPr>
        <w:spacing w:line="240" w:lineRule="auto"/>
        <w:rPr>
          <w:szCs w:val="24"/>
          <w:lang w:val="ru-RU"/>
        </w:rPr>
      </w:pPr>
      <w:r w:rsidRPr="00AC0A73">
        <w:rPr>
          <w:szCs w:val="24"/>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AC0A73" w:rsidRPr="00AC0A73" w:rsidRDefault="00AC0A73" w:rsidP="00AC0A73">
      <w:pPr>
        <w:spacing w:line="240" w:lineRule="auto"/>
        <w:rPr>
          <w:szCs w:val="24"/>
          <w:lang w:val="ru-RU"/>
        </w:rPr>
      </w:pPr>
      <w:r w:rsidRPr="00AC0A73">
        <w:rPr>
          <w:szCs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w:t>
      </w:r>
      <w:r w:rsidRPr="00AC0A73">
        <w:rPr>
          <w:szCs w:val="24"/>
        </w:rPr>
        <w:t> </w:t>
      </w:r>
      <w:r w:rsidRPr="00AC0A73">
        <w:rPr>
          <w:szCs w:val="24"/>
          <w:lang w:val="ru-RU"/>
        </w:rPr>
        <w:t>Пастера и И.И.</w:t>
      </w:r>
      <w:r w:rsidRPr="00AC0A73">
        <w:rPr>
          <w:szCs w:val="24"/>
        </w:rPr>
        <w:t> </w:t>
      </w:r>
      <w:r w:rsidRPr="00AC0A73">
        <w:rPr>
          <w:szCs w:val="24"/>
          <w:lang w:val="ru-RU"/>
        </w:rPr>
        <w:t>Мечникова по изучению иммунитета.</w:t>
      </w:r>
    </w:p>
    <w:p w:rsidR="00AC0A73" w:rsidRPr="00AC0A73" w:rsidRDefault="00AC0A73" w:rsidP="00AC0A73">
      <w:pPr>
        <w:spacing w:line="240" w:lineRule="auto"/>
        <w:rPr>
          <w:szCs w:val="24"/>
          <w:lang w:val="ru-RU"/>
        </w:rPr>
      </w:pPr>
      <w:r w:rsidRPr="00AC0A73">
        <w:rPr>
          <w:szCs w:val="24"/>
          <w:lang w:val="ru-RU"/>
        </w:rPr>
        <w:t>Лабораторные и практические работы.</w:t>
      </w:r>
    </w:p>
    <w:p w:rsidR="00AC0A73" w:rsidRPr="00AC0A73" w:rsidRDefault="00AC0A73" w:rsidP="00AC0A73">
      <w:pPr>
        <w:spacing w:line="240" w:lineRule="auto"/>
        <w:rPr>
          <w:szCs w:val="24"/>
          <w:lang w:val="ru-RU"/>
        </w:rPr>
      </w:pPr>
      <w:r w:rsidRPr="00AC0A73">
        <w:rPr>
          <w:szCs w:val="24"/>
          <w:lang w:val="ru-RU"/>
        </w:rPr>
        <w:t>Изучение микроскопического строения крови человека и лягушки (сравнение) на готовых микропрепаратах.</w:t>
      </w:r>
    </w:p>
    <w:p w:rsidR="00AC0A73" w:rsidRPr="00AC0A73" w:rsidRDefault="00AC0A73" w:rsidP="00AC0A73">
      <w:pPr>
        <w:spacing w:line="240" w:lineRule="auto"/>
        <w:rPr>
          <w:szCs w:val="24"/>
          <w:lang w:val="ru-RU"/>
        </w:rPr>
      </w:pPr>
      <w:r w:rsidRPr="00AC0A73">
        <w:rPr>
          <w:szCs w:val="24"/>
          <w:lang w:val="ru-RU"/>
        </w:rPr>
        <w:t>16.7.6.</w:t>
      </w:r>
      <w:r w:rsidRPr="00AC0A73">
        <w:rPr>
          <w:szCs w:val="24"/>
        </w:rPr>
        <w:t> </w:t>
      </w:r>
      <w:r w:rsidRPr="00AC0A73">
        <w:rPr>
          <w:szCs w:val="24"/>
          <w:lang w:val="ru-RU"/>
        </w:rPr>
        <w:t>Кровообращение.</w:t>
      </w:r>
    </w:p>
    <w:p w:rsidR="00AC0A73" w:rsidRPr="00AC0A73" w:rsidRDefault="00AC0A73" w:rsidP="00AC0A73">
      <w:pPr>
        <w:spacing w:line="240" w:lineRule="auto"/>
        <w:rPr>
          <w:szCs w:val="24"/>
          <w:lang w:val="ru-RU"/>
        </w:rPr>
      </w:pPr>
      <w:r w:rsidRPr="00AC0A73">
        <w:rPr>
          <w:szCs w:val="24"/>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AC0A73" w:rsidRPr="00AC0A73" w:rsidRDefault="00AC0A73" w:rsidP="00AC0A73">
      <w:pPr>
        <w:spacing w:line="240" w:lineRule="auto"/>
        <w:rPr>
          <w:szCs w:val="24"/>
          <w:lang w:val="ru-RU"/>
        </w:rPr>
      </w:pPr>
      <w:r w:rsidRPr="00AC0A73">
        <w:rPr>
          <w:szCs w:val="24"/>
          <w:lang w:val="ru-RU"/>
        </w:rPr>
        <w:t>Лабораторные и практические работы.</w:t>
      </w:r>
    </w:p>
    <w:p w:rsidR="00AC0A73" w:rsidRPr="00AC0A73" w:rsidRDefault="00AC0A73" w:rsidP="00AC0A73">
      <w:pPr>
        <w:spacing w:line="240" w:lineRule="auto"/>
        <w:rPr>
          <w:szCs w:val="24"/>
          <w:lang w:val="ru-RU"/>
        </w:rPr>
      </w:pPr>
      <w:r w:rsidRPr="00AC0A73">
        <w:rPr>
          <w:szCs w:val="24"/>
          <w:lang w:val="ru-RU"/>
        </w:rPr>
        <w:t>Измерение кровяного давления.</w:t>
      </w:r>
    </w:p>
    <w:p w:rsidR="00AC0A73" w:rsidRPr="00AC0A73" w:rsidRDefault="00AC0A73" w:rsidP="00AC0A73">
      <w:pPr>
        <w:spacing w:line="240" w:lineRule="auto"/>
        <w:rPr>
          <w:szCs w:val="24"/>
          <w:lang w:val="ru-RU"/>
        </w:rPr>
      </w:pPr>
      <w:r w:rsidRPr="00AC0A73">
        <w:rPr>
          <w:szCs w:val="24"/>
          <w:lang w:val="ru-RU"/>
        </w:rPr>
        <w:t>Определение пульса и числа сердечных сокращений в покое и после дозированных физических нагрузок у человека.</w:t>
      </w:r>
    </w:p>
    <w:p w:rsidR="00AC0A73" w:rsidRPr="00AC0A73" w:rsidRDefault="00AC0A73" w:rsidP="00AC0A73">
      <w:pPr>
        <w:spacing w:line="240" w:lineRule="auto"/>
        <w:rPr>
          <w:szCs w:val="24"/>
          <w:lang w:val="ru-RU"/>
        </w:rPr>
      </w:pPr>
      <w:r w:rsidRPr="00AC0A73">
        <w:rPr>
          <w:szCs w:val="24"/>
          <w:lang w:val="ru-RU"/>
        </w:rPr>
        <w:t>Первая помощь при кровотечениях.</w:t>
      </w:r>
    </w:p>
    <w:p w:rsidR="00AC0A73" w:rsidRPr="00AC0A73" w:rsidRDefault="00AC0A73" w:rsidP="00AC0A73">
      <w:pPr>
        <w:spacing w:line="240" w:lineRule="auto"/>
        <w:rPr>
          <w:szCs w:val="24"/>
          <w:lang w:val="ru-RU"/>
        </w:rPr>
      </w:pPr>
      <w:r w:rsidRPr="00AC0A73">
        <w:rPr>
          <w:szCs w:val="24"/>
          <w:lang w:val="ru-RU"/>
        </w:rPr>
        <w:t>16.7.7.</w:t>
      </w:r>
      <w:r w:rsidRPr="00AC0A73">
        <w:rPr>
          <w:szCs w:val="24"/>
        </w:rPr>
        <w:t> </w:t>
      </w:r>
      <w:r w:rsidRPr="00AC0A73">
        <w:rPr>
          <w:szCs w:val="24"/>
          <w:lang w:val="ru-RU"/>
        </w:rPr>
        <w:t>Дыхание.</w:t>
      </w:r>
    </w:p>
    <w:p w:rsidR="00AC0A73" w:rsidRPr="00AC0A73" w:rsidRDefault="00AC0A73" w:rsidP="00AC0A73">
      <w:pPr>
        <w:spacing w:line="240" w:lineRule="auto"/>
        <w:rPr>
          <w:szCs w:val="24"/>
          <w:lang w:val="ru-RU"/>
        </w:rPr>
      </w:pPr>
      <w:r w:rsidRPr="00AC0A73">
        <w:rPr>
          <w:szCs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w:t>
      </w:r>
      <w:r w:rsidRPr="00AC0A73">
        <w:rPr>
          <w:szCs w:val="24"/>
          <w:lang w:val="ru-RU"/>
        </w:rPr>
        <w:lastRenderedPageBreak/>
        <w:t>Механизмы дыхания. Дыхательные движения. Регуляция дыхания.</w:t>
      </w:r>
    </w:p>
    <w:p w:rsidR="00AC0A73" w:rsidRPr="00AC0A73" w:rsidRDefault="00AC0A73" w:rsidP="00AC0A73">
      <w:pPr>
        <w:spacing w:line="240" w:lineRule="auto"/>
        <w:rPr>
          <w:szCs w:val="24"/>
          <w:lang w:val="ru-RU"/>
        </w:rPr>
      </w:pPr>
      <w:r w:rsidRPr="00AC0A73">
        <w:rPr>
          <w:szCs w:val="24"/>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AC0A73" w:rsidRPr="00AC0A73" w:rsidRDefault="00AC0A73" w:rsidP="00AC0A73">
      <w:pPr>
        <w:spacing w:line="240" w:lineRule="auto"/>
        <w:rPr>
          <w:szCs w:val="24"/>
          <w:lang w:val="ru-RU"/>
        </w:rPr>
      </w:pPr>
      <w:r w:rsidRPr="00AC0A73">
        <w:rPr>
          <w:szCs w:val="24"/>
          <w:lang w:val="ru-RU"/>
        </w:rPr>
        <w:t>Лабораторные и практические работы.</w:t>
      </w:r>
    </w:p>
    <w:p w:rsidR="00AC0A73" w:rsidRPr="00AC0A73" w:rsidRDefault="00AC0A73" w:rsidP="00AC0A73">
      <w:pPr>
        <w:spacing w:line="240" w:lineRule="auto"/>
        <w:rPr>
          <w:szCs w:val="24"/>
          <w:lang w:val="ru-RU"/>
        </w:rPr>
      </w:pPr>
      <w:r w:rsidRPr="00AC0A73">
        <w:rPr>
          <w:szCs w:val="24"/>
          <w:lang w:val="ru-RU"/>
        </w:rPr>
        <w:t xml:space="preserve">Измерение обхвата грудной клетки в состоянии вдоха и выдоха. </w:t>
      </w:r>
    </w:p>
    <w:p w:rsidR="00AC0A73" w:rsidRPr="00AC0A73" w:rsidRDefault="00AC0A73" w:rsidP="00AC0A73">
      <w:pPr>
        <w:spacing w:line="240" w:lineRule="auto"/>
        <w:rPr>
          <w:szCs w:val="24"/>
          <w:lang w:val="ru-RU"/>
        </w:rPr>
      </w:pPr>
      <w:r w:rsidRPr="00AC0A73">
        <w:rPr>
          <w:szCs w:val="24"/>
          <w:lang w:val="ru-RU"/>
        </w:rPr>
        <w:t>Определение частоты дыхания. Влияние различных факторов на частоту дыхания.</w:t>
      </w:r>
    </w:p>
    <w:p w:rsidR="00AC0A73" w:rsidRPr="00AC0A73" w:rsidRDefault="00AC0A73" w:rsidP="00AC0A73">
      <w:pPr>
        <w:spacing w:line="240" w:lineRule="auto"/>
        <w:rPr>
          <w:szCs w:val="24"/>
          <w:lang w:val="ru-RU"/>
        </w:rPr>
      </w:pPr>
      <w:r w:rsidRPr="00AC0A73">
        <w:rPr>
          <w:szCs w:val="24"/>
          <w:lang w:val="ru-RU"/>
        </w:rPr>
        <w:t>16.7.8.</w:t>
      </w:r>
      <w:r w:rsidRPr="00AC0A73">
        <w:rPr>
          <w:szCs w:val="24"/>
        </w:rPr>
        <w:t> </w:t>
      </w:r>
      <w:r w:rsidRPr="00AC0A73">
        <w:rPr>
          <w:szCs w:val="24"/>
          <w:lang w:val="ru-RU"/>
        </w:rPr>
        <w:t>Питание и пищеварение.</w:t>
      </w:r>
    </w:p>
    <w:p w:rsidR="00AC0A73" w:rsidRPr="00AC0A73" w:rsidRDefault="00AC0A73" w:rsidP="00AC0A73">
      <w:pPr>
        <w:spacing w:line="240" w:lineRule="auto"/>
        <w:rPr>
          <w:szCs w:val="24"/>
          <w:lang w:val="ru-RU"/>
        </w:rPr>
      </w:pPr>
      <w:r w:rsidRPr="00AC0A73">
        <w:rPr>
          <w:szCs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AC0A73" w:rsidRPr="00AC0A73" w:rsidRDefault="00AC0A73" w:rsidP="00AC0A73">
      <w:pPr>
        <w:spacing w:line="240" w:lineRule="auto"/>
        <w:rPr>
          <w:szCs w:val="24"/>
          <w:lang w:val="ru-RU"/>
        </w:rPr>
      </w:pPr>
      <w:r w:rsidRPr="00AC0A73">
        <w:rPr>
          <w:szCs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w:t>
      </w:r>
      <w:r w:rsidRPr="00AC0A73">
        <w:rPr>
          <w:szCs w:val="24"/>
        </w:rPr>
        <w:t> </w:t>
      </w:r>
      <w:r w:rsidRPr="00AC0A73">
        <w:rPr>
          <w:szCs w:val="24"/>
          <w:lang w:val="ru-RU"/>
        </w:rPr>
        <w:t>Павлова.</w:t>
      </w:r>
    </w:p>
    <w:p w:rsidR="00AC0A73" w:rsidRPr="00AC0A73" w:rsidRDefault="00AC0A73" w:rsidP="00AC0A73">
      <w:pPr>
        <w:spacing w:line="240" w:lineRule="auto"/>
        <w:rPr>
          <w:szCs w:val="24"/>
          <w:lang w:val="ru-RU"/>
        </w:rPr>
      </w:pPr>
      <w:r w:rsidRPr="00AC0A73">
        <w:rPr>
          <w:szCs w:val="24"/>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AC0A73" w:rsidRPr="00AC0A73" w:rsidRDefault="00AC0A73" w:rsidP="00AC0A73">
      <w:pPr>
        <w:spacing w:line="240" w:lineRule="auto"/>
        <w:rPr>
          <w:szCs w:val="24"/>
          <w:lang w:val="ru-RU"/>
        </w:rPr>
      </w:pPr>
      <w:r w:rsidRPr="00AC0A73">
        <w:rPr>
          <w:szCs w:val="24"/>
          <w:lang w:val="ru-RU"/>
        </w:rPr>
        <w:t>Лабораторные и практические работы.</w:t>
      </w:r>
    </w:p>
    <w:p w:rsidR="00AC0A73" w:rsidRPr="00AC0A73" w:rsidRDefault="00AC0A73" w:rsidP="00AC0A73">
      <w:pPr>
        <w:spacing w:line="240" w:lineRule="auto"/>
        <w:rPr>
          <w:szCs w:val="24"/>
          <w:lang w:val="ru-RU"/>
        </w:rPr>
      </w:pPr>
      <w:r w:rsidRPr="00AC0A73">
        <w:rPr>
          <w:szCs w:val="24"/>
          <w:lang w:val="ru-RU"/>
        </w:rPr>
        <w:t>Исследование действия ферментов слюны на крахмал.</w:t>
      </w:r>
    </w:p>
    <w:p w:rsidR="00AC0A73" w:rsidRPr="00AC0A73" w:rsidRDefault="00AC0A73" w:rsidP="00AC0A73">
      <w:pPr>
        <w:spacing w:line="240" w:lineRule="auto"/>
        <w:rPr>
          <w:szCs w:val="24"/>
          <w:lang w:val="ru-RU"/>
        </w:rPr>
      </w:pPr>
      <w:r w:rsidRPr="00AC0A73">
        <w:rPr>
          <w:szCs w:val="24"/>
          <w:lang w:val="ru-RU"/>
        </w:rPr>
        <w:t>Наблюдение действия желудочного сока на белки.</w:t>
      </w:r>
    </w:p>
    <w:p w:rsidR="00AC0A73" w:rsidRPr="00AC0A73" w:rsidRDefault="00AC0A73" w:rsidP="00AC0A73">
      <w:pPr>
        <w:spacing w:line="240" w:lineRule="auto"/>
        <w:rPr>
          <w:szCs w:val="24"/>
          <w:lang w:val="ru-RU"/>
        </w:rPr>
      </w:pPr>
      <w:r w:rsidRPr="00AC0A73">
        <w:rPr>
          <w:szCs w:val="24"/>
          <w:lang w:val="ru-RU"/>
        </w:rPr>
        <w:t>16.7.9.</w:t>
      </w:r>
      <w:r w:rsidRPr="00AC0A73">
        <w:rPr>
          <w:szCs w:val="24"/>
        </w:rPr>
        <w:t> </w:t>
      </w:r>
      <w:r w:rsidRPr="00AC0A73">
        <w:rPr>
          <w:szCs w:val="24"/>
          <w:lang w:val="ru-RU"/>
        </w:rPr>
        <w:t>Обмен веществ и превращение энергии.</w:t>
      </w:r>
    </w:p>
    <w:p w:rsidR="00AC0A73" w:rsidRPr="00AC0A73" w:rsidRDefault="00AC0A73" w:rsidP="00AC0A73">
      <w:pPr>
        <w:spacing w:line="240" w:lineRule="auto"/>
        <w:rPr>
          <w:szCs w:val="24"/>
          <w:lang w:val="ru-RU"/>
        </w:rPr>
      </w:pPr>
      <w:r w:rsidRPr="00AC0A73">
        <w:rPr>
          <w:szCs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AC0A73" w:rsidRPr="00AC0A73" w:rsidRDefault="00AC0A73" w:rsidP="00AC0A73">
      <w:pPr>
        <w:spacing w:line="240" w:lineRule="auto"/>
        <w:rPr>
          <w:szCs w:val="24"/>
          <w:lang w:val="ru-RU"/>
        </w:rPr>
      </w:pPr>
      <w:r w:rsidRPr="00AC0A73">
        <w:rPr>
          <w:szCs w:val="24"/>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AC0A73" w:rsidRPr="00AC0A73" w:rsidRDefault="00AC0A73" w:rsidP="00AC0A73">
      <w:pPr>
        <w:spacing w:line="240" w:lineRule="auto"/>
        <w:rPr>
          <w:szCs w:val="24"/>
          <w:lang w:val="ru-RU"/>
        </w:rPr>
      </w:pPr>
      <w:r w:rsidRPr="00AC0A73">
        <w:rPr>
          <w:szCs w:val="24"/>
          <w:lang w:val="ru-RU"/>
        </w:rPr>
        <w:t>Нормы и режим питания. Рациональное питание – фактор укрепления здоровья. Нарушение обмена веществ.</w:t>
      </w:r>
    </w:p>
    <w:p w:rsidR="00AC0A73" w:rsidRPr="00AC0A73" w:rsidRDefault="00AC0A73" w:rsidP="00AC0A73">
      <w:pPr>
        <w:spacing w:line="240" w:lineRule="auto"/>
        <w:rPr>
          <w:szCs w:val="24"/>
          <w:lang w:val="ru-RU"/>
        </w:rPr>
      </w:pPr>
      <w:r w:rsidRPr="00AC0A73">
        <w:rPr>
          <w:szCs w:val="24"/>
          <w:lang w:val="ru-RU"/>
        </w:rPr>
        <w:t>Лабораторные и практические работы.</w:t>
      </w:r>
    </w:p>
    <w:p w:rsidR="00AC0A73" w:rsidRPr="00AC0A73" w:rsidRDefault="00AC0A73" w:rsidP="00AC0A73">
      <w:pPr>
        <w:spacing w:line="240" w:lineRule="auto"/>
        <w:rPr>
          <w:szCs w:val="24"/>
          <w:lang w:val="ru-RU"/>
        </w:rPr>
      </w:pPr>
      <w:r w:rsidRPr="00AC0A73">
        <w:rPr>
          <w:szCs w:val="24"/>
          <w:lang w:val="ru-RU"/>
        </w:rPr>
        <w:t>Исследование состава продуктов питания.</w:t>
      </w:r>
    </w:p>
    <w:p w:rsidR="00AC0A73" w:rsidRPr="00AC0A73" w:rsidRDefault="00AC0A73" w:rsidP="00AC0A73">
      <w:pPr>
        <w:spacing w:line="240" w:lineRule="auto"/>
        <w:rPr>
          <w:szCs w:val="24"/>
          <w:lang w:val="ru-RU"/>
        </w:rPr>
      </w:pPr>
      <w:r w:rsidRPr="00AC0A73">
        <w:rPr>
          <w:szCs w:val="24"/>
          <w:lang w:val="ru-RU"/>
        </w:rPr>
        <w:t>Составление меню в зависимости от калорийности пищи.</w:t>
      </w:r>
    </w:p>
    <w:p w:rsidR="00AC0A73" w:rsidRPr="00AC0A73" w:rsidRDefault="00AC0A73" w:rsidP="00AC0A73">
      <w:pPr>
        <w:spacing w:line="240" w:lineRule="auto"/>
        <w:rPr>
          <w:szCs w:val="24"/>
          <w:lang w:val="ru-RU"/>
        </w:rPr>
      </w:pPr>
      <w:r w:rsidRPr="00AC0A73">
        <w:rPr>
          <w:szCs w:val="24"/>
          <w:lang w:val="ru-RU"/>
        </w:rPr>
        <w:t>Способы сохранения витаминов в пищевых продуктах.</w:t>
      </w:r>
    </w:p>
    <w:p w:rsidR="00AC0A73" w:rsidRPr="00AC0A73" w:rsidRDefault="00AC0A73" w:rsidP="00AC0A73">
      <w:pPr>
        <w:spacing w:line="240" w:lineRule="auto"/>
        <w:rPr>
          <w:szCs w:val="24"/>
          <w:lang w:val="ru-RU"/>
        </w:rPr>
      </w:pPr>
      <w:r w:rsidRPr="00AC0A73">
        <w:rPr>
          <w:szCs w:val="24"/>
          <w:lang w:val="ru-RU"/>
        </w:rPr>
        <w:t>16.7.10.</w:t>
      </w:r>
      <w:r w:rsidRPr="00AC0A73">
        <w:rPr>
          <w:szCs w:val="24"/>
        </w:rPr>
        <w:t> </w:t>
      </w:r>
      <w:r w:rsidRPr="00AC0A73">
        <w:rPr>
          <w:szCs w:val="24"/>
          <w:lang w:val="ru-RU"/>
        </w:rPr>
        <w:t>Кожа.</w:t>
      </w:r>
    </w:p>
    <w:p w:rsidR="00AC0A73" w:rsidRPr="00AC0A73" w:rsidRDefault="00AC0A73" w:rsidP="00AC0A73">
      <w:pPr>
        <w:spacing w:line="240" w:lineRule="auto"/>
        <w:rPr>
          <w:szCs w:val="24"/>
          <w:lang w:val="ru-RU"/>
        </w:rPr>
      </w:pPr>
      <w:r w:rsidRPr="00AC0A73">
        <w:rPr>
          <w:szCs w:val="24"/>
          <w:lang w:val="ru-RU"/>
        </w:rPr>
        <w:t>Строение и функции кожи. Кожа и её производные. Кожа и терморегуляция. Влияние на кожу факторов окружающей среды.</w:t>
      </w:r>
    </w:p>
    <w:p w:rsidR="00AC0A73" w:rsidRPr="00AC0A73" w:rsidRDefault="00AC0A73" w:rsidP="00AC0A73">
      <w:pPr>
        <w:spacing w:line="240" w:lineRule="auto"/>
        <w:rPr>
          <w:szCs w:val="24"/>
          <w:lang w:val="ru-RU"/>
        </w:rPr>
      </w:pPr>
      <w:r w:rsidRPr="00AC0A73">
        <w:rPr>
          <w:szCs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AC0A73" w:rsidRPr="00AC0A73" w:rsidRDefault="00AC0A73" w:rsidP="00AC0A73">
      <w:pPr>
        <w:spacing w:line="240" w:lineRule="auto"/>
        <w:rPr>
          <w:szCs w:val="24"/>
          <w:lang w:val="ru-RU"/>
        </w:rPr>
      </w:pPr>
      <w:r w:rsidRPr="00AC0A73">
        <w:rPr>
          <w:szCs w:val="24"/>
          <w:lang w:val="ru-RU"/>
        </w:rPr>
        <w:t>Лабораторные и практические работы.</w:t>
      </w:r>
    </w:p>
    <w:p w:rsidR="00AC0A73" w:rsidRPr="00AC0A73" w:rsidRDefault="00AC0A73" w:rsidP="00AC0A73">
      <w:pPr>
        <w:spacing w:line="240" w:lineRule="auto"/>
        <w:rPr>
          <w:szCs w:val="24"/>
          <w:lang w:val="ru-RU"/>
        </w:rPr>
      </w:pPr>
      <w:r w:rsidRPr="00AC0A73">
        <w:rPr>
          <w:szCs w:val="24"/>
          <w:lang w:val="ru-RU"/>
        </w:rPr>
        <w:t>Исследование с помощью лупы тыльной и ладонной стороны кисти.</w:t>
      </w:r>
    </w:p>
    <w:p w:rsidR="00AC0A73" w:rsidRPr="00AC0A73" w:rsidRDefault="00AC0A73" w:rsidP="00AC0A73">
      <w:pPr>
        <w:spacing w:line="240" w:lineRule="auto"/>
        <w:rPr>
          <w:szCs w:val="24"/>
          <w:lang w:val="ru-RU"/>
        </w:rPr>
      </w:pPr>
      <w:r w:rsidRPr="00AC0A73">
        <w:rPr>
          <w:szCs w:val="24"/>
          <w:lang w:val="ru-RU"/>
        </w:rPr>
        <w:t>Определение жирности различных участков кожи лица.</w:t>
      </w:r>
    </w:p>
    <w:p w:rsidR="00AC0A73" w:rsidRPr="00AC0A73" w:rsidRDefault="00AC0A73" w:rsidP="00AC0A73">
      <w:pPr>
        <w:spacing w:line="240" w:lineRule="auto"/>
        <w:rPr>
          <w:szCs w:val="24"/>
          <w:lang w:val="ru-RU"/>
        </w:rPr>
      </w:pPr>
      <w:r w:rsidRPr="00AC0A73">
        <w:rPr>
          <w:szCs w:val="24"/>
          <w:lang w:val="ru-RU"/>
        </w:rPr>
        <w:t>Описание мер по уходу за кожей лица и волосами в зависимости от типа кожи.</w:t>
      </w:r>
    </w:p>
    <w:p w:rsidR="00AC0A73" w:rsidRPr="00AC0A73" w:rsidRDefault="00AC0A73" w:rsidP="00AC0A73">
      <w:pPr>
        <w:spacing w:line="240" w:lineRule="auto"/>
        <w:rPr>
          <w:szCs w:val="24"/>
          <w:lang w:val="ru-RU"/>
        </w:rPr>
      </w:pPr>
      <w:r w:rsidRPr="00AC0A73">
        <w:rPr>
          <w:szCs w:val="24"/>
          <w:lang w:val="ru-RU"/>
        </w:rPr>
        <w:t>Описание основных гигиенических требований к одежде и обуви.</w:t>
      </w:r>
    </w:p>
    <w:p w:rsidR="00AC0A73" w:rsidRPr="00AC0A73" w:rsidRDefault="00AC0A73" w:rsidP="00AC0A73">
      <w:pPr>
        <w:spacing w:line="240" w:lineRule="auto"/>
        <w:rPr>
          <w:szCs w:val="24"/>
          <w:lang w:val="ru-RU"/>
        </w:rPr>
      </w:pPr>
      <w:r w:rsidRPr="00AC0A73">
        <w:rPr>
          <w:szCs w:val="24"/>
          <w:lang w:val="ru-RU"/>
        </w:rPr>
        <w:t>16.7.11.</w:t>
      </w:r>
      <w:r w:rsidRPr="00AC0A73">
        <w:rPr>
          <w:szCs w:val="24"/>
        </w:rPr>
        <w:t> </w:t>
      </w:r>
      <w:r w:rsidRPr="00AC0A73">
        <w:rPr>
          <w:szCs w:val="24"/>
          <w:lang w:val="ru-RU"/>
        </w:rPr>
        <w:t>Выделение.</w:t>
      </w:r>
    </w:p>
    <w:p w:rsidR="00AC0A73" w:rsidRPr="00AC0A73" w:rsidRDefault="00AC0A73" w:rsidP="00AC0A73">
      <w:pPr>
        <w:spacing w:line="240" w:lineRule="auto"/>
        <w:rPr>
          <w:szCs w:val="24"/>
          <w:lang w:val="ru-RU"/>
        </w:rPr>
      </w:pPr>
      <w:r w:rsidRPr="00AC0A73">
        <w:rPr>
          <w:szCs w:val="24"/>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AC0A73" w:rsidRPr="00AC0A73" w:rsidRDefault="00AC0A73" w:rsidP="00AC0A73">
      <w:pPr>
        <w:spacing w:line="240" w:lineRule="auto"/>
        <w:rPr>
          <w:szCs w:val="24"/>
          <w:lang w:val="ru-RU"/>
        </w:rPr>
      </w:pPr>
      <w:r w:rsidRPr="00AC0A73">
        <w:rPr>
          <w:szCs w:val="24"/>
          <w:lang w:val="ru-RU"/>
        </w:rPr>
        <w:t>Лабораторные и практические работы.</w:t>
      </w:r>
    </w:p>
    <w:p w:rsidR="00AC0A73" w:rsidRPr="00AC0A73" w:rsidRDefault="00AC0A73" w:rsidP="00AC0A73">
      <w:pPr>
        <w:spacing w:line="240" w:lineRule="auto"/>
        <w:rPr>
          <w:szCs w:val="24"/>
          <w:lang w:val="ru-RU"/>
        </w:rPr>
      </w:pPr>
      <w:r w:rsidRPr="00AC0A73">
        <w:rPr>
          <w:szCs w:val="24"/>
          <w:lang w:val="ru-RU"/>
        </w:rPr>
        <w:lastRenderedPageBreak/>
        <w:t xml:space="preserve">Определение местоположения почек (на муляже). </w:t>
      </w:r>
    </w:p>
    <w:p w:rsidR="00AC0A73" w:rsidRPr="00AC0A73" w:rsidRDefault="00AC0A73" w:rsidP="00AC0A73">
      <w:pPr>
        <w:spacing w:line="240" w:lineRule="auto"/>
        <w:rPr>
          <w:szCs w:val="24"/>
          <w:lang w:val="ru-RU"/>
        </w:rPr>
      </w:pPr>
      <w:r w:rsidRPr="00AC0A73">
        <w:rPr>
          <w:szCs w:val="24"/>
          <w:lang w:val="ru-RU"/>
        </w:rPr>
        <w:t>Описание мер профилактики болезней почек.</w:t>
      </w:r>
    </w:p>
    <w:p w:rsidR="00AC0A73" w:rsidRPr="00AC0A73" w:rsidRDefault="00AC0A73" w:rsidP="00AC0A73">
      <w:pPr>
        <w:spacing w:line="240" w:lineRule="auto"/>
        <w:rPr>
          <w:szCs w:val="24"/>
          <w:lang w:val="ru-RU"/>
        </w:rPr>
      </w:pPr>
      <w:r w:rsidRPr="00AC0A73">
        <w:rPr>
          <w:szCs w:val="24"/>
          <w:lang w:val="ru-RU"/>
        </w:rPr>
        <w:t>16.7.12.</w:t>
      </w:r>
      <w:r w:rsidRPr="00AC0A73">
        <w:rPr>
          <w:szCs w:val="24"/>
        </w:rPr>
        <w:t> </w:t>
      </w:r>
      <w:r w:rsidRPr="00AC0A73">
        <w:rPr>
          <w:szCs w:val="24"/>
          <w:lang w:val="ru-RU"/>
        </w:rPr>
        <w:t>Размножение и развитие.</w:t>
      </w:r>
    </w:p>
    <w:p w:rsidR="00AC0A73" w:rsidRPr="00AC0A73" w:rsidRDefault="00AC0A73" w:rsidP="00AC0A73">
      <w:pPr>
        <w:spacing w:line="240" w:lineRule="auto"/>
        <w:rPr>
          <w:szCs w:val="24"/>
          <w:lang w:val="ru-RU"/>
        </w:rPr>
      </w:pPr>
      <w:r w:rsidRPr="00AC0A73">
        <w:rPr>
          <w:szCs w:val="24"/>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AC0A73" w:rsidRPr="00AC0A73" w:rsidRDefault="00AC0A73" w:rsidP="00AC0A73">
      <w:pPr>
        <w:spacing w:line="240" w:lineRule="auto"/>
        <w:rPr>
          <w:szCs w:val="24"/>
          <w:lang w:val="ru-RU"/>
        </w:rPr>
      </w:pPr>
      <w:r w:rsidRPr="00AC0A73">
        <w:rPr>
          <w:szCs w:val="24"/>
          <w:lang w:val="ru-RU"/>
        </w:rPr>
        <w:t>Лабораторные и практические работы.</w:t>
      </w:r>
    </w:p>
    <w:p w:rsidR="00AC0A73" w:rsidRPr="00AC0A73" w:rsidRDefault="00AC0A73" w:rsidP="00AC0A73">
      <w:pPr>
        <w:spacing w:line="240" w:lineRule="auto"/>
        <w:rPr>
          <w:szCs w:val="24"/>
          <w:lang w:val="ru-RU"/>
        </w:rPr>
      </w:pPr>
      <w:r w:rsidRPr="00AC0A73">
        <w:rPr>
          <w:szCs w:val="24"/>
          <w:lang w:val="ru-RU"/>
        </w:rPr>
        <w:t>Описание основных мер по профилактике инфекционных вирусных заболеваний: СПИД и гепатит.</w:t>
      </w:r>
    </w:p>
    <w:p w:rsidR="00AC0A73" w:rsidRPr="00AC0A73" w:rsidRDefault="00AC0A73" w:rsidP="00AC0A73">
      <w:pPr>
        <w:spacing w:line="240" w:lineRule="auto"/>
        <w:rPr>
          <w:szCs w:val="24"/>
          <w:lang w:val="ru-RU"/>
        </w:rPr>
      </w:pPr>
      <w:r w:rsidRPr="00AC0A73">
        <w:rPr>
          <w:szCs w:val="24"/>
          <w:lang w:val="ru-RU"/>
        </w:rPr>
        <w:t>16.7.13.</w:t>
      </w:r>
      <w:r w:rsidRPr="00AC0A73">
        <w:rPr>
          <w:szCs w:val="24"/>
        </w:rPr>
        <w:t> </w:t>
      </w:r>
      <w:r w:rsidRPr="00AC0A73">
        <w:rPr>
          <w:szCs w:val="24"/>
          <w:lang w:val="ru-RU"/>
        </w:rPr>
        <w:t>Органы чувств и сенсорные системы.</w:t>
      </w:r>
    </w:p>
    <w:p w:rsidR="00AC0A73" w:rsidRPr="00AC0A73" w:rsidRDefault="00AC0A73" w:rsidP="00AC0A73">
      <w:pPr>
        <w:spacing w:line="240" w:lineRule="auto"/>
        <w:rPr>
          <w:szCs w:val="24"/>
          <w:lang w:val="ru-RU"/>
        </w:rPr>
      </w:pPr>
      <w:r w:rsidRPr="00AC0A73">
        <w:rPr>
          <w:szCs w:val="24"/>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AC0A73" w:rsidRPr="00AC0A73" w:rsidRDefault="00AC0A73" w:rsidP="00AC0A73">
      <w:pPr>
        <w:spacing w:line="240" w:lineRule="auto"/>
        <w:rPr>
          <w:szCs w:val="24"/>
          <w:lang w:val="ru-RU"/>
        </w:rPr>
      </w:pPr>
      <w:r w:rsidRPr="00AC0A73">
        <w:rPr>
          <w:szCs w:val="24"/>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AC0A73" w:rsidRPr="00AC0A73" w:rsidRDefault="00AC0A73" w:rsidP="00AC0A73">
      <w:pPr>
        <w:spacing w:line="240" w:lineRule="auto"/>
        <w:rPr>
          <w:szCs w:val="24"/>
          <w:lang w:val="ru-RU"/>
        </w:rPr>
      </w:pPr>
      <w:r w:rsidRPr="00AC0A73">
        <w:rPr>
          <w:szCs w:val="24"/>
          <w:lang w:val="ru-RU"/>
        </w:rPr>
        <w:t>Органы равновесия, мышечного чувства, осязания, обоняния и вкуса. Взаимодействие сенсорных систем организма.</w:t>
      </w:r>
    </w:p>
    <w:p w:rsidR="00AC0A73" w:rsidRPr="00AC0A73" w:rsidRDefault="00AC0A73" w:rsidP="00AC0A73">
      <w:pPr>
        <w:spacing w:line="240" w:lineRule="auto"/>
        <w:rPr>
          <w:szCs w:val="24"/>
          <w:lang w:val="ru-RU"/>
        </w:rPr>
      </w:pPr>
      <w:r w:rsidRPr="00AC0A73">
        <w:rPr>
          <w:szCs w:val="24"/>
          <w:lang w:val="ru-RU"/>
        </w:rPr>
        <w:t>Лабораторные и практические работы</w:t>
      </w:r>
    </w:p>
    <w:p w:rsidR="00AC0A73" w:rsidRPr="00AC0A73" w:rsidRDefault="00AC0A73" w:rsidP="00AC0A73">
      <w:pPr>
        <w:spacing w:line="240" w:lineRule="auto"/>
        <w:rPr>
          <w:szCs w:val="24"/>
          <w:lang w:val="ru-RU"/>
        </w:rPr>
      </w:pPr>
      <w:r w:rsidRPr="00AC0A73">
        <w:rPr>
          <w:szCs w:val="24"/>
          <w:lang w:val="ru-RU"/>
        </w:rPr>
        <w:t>Определение остроты зрения у человека.</w:t>
      </w:r>
    </w:p>
    <w:p w:rsidR="00AC0A73" w:rsidRPr="00AC0A73" w:rsidRDefault="00AC0A73" w:rsidP="00AC0A73">
      <w:pPr>
        <w:spacing w:line="240" w:lineRule="auto"/>
        <w:rPr>
          <w:szCs w:val="24"/>
          <w:lang w:val="ru-RU"/>
        </w:rPr>
      </w:pPr>
      <w:r w:rsidRPr="00AC0A73">
        <w:rPr>
          <w:szCs w:val="24"/>
          <w:lang w:val="ru-RU"/>
        </w:rPr>
        <w:t>Изучение строения органа зрения (на муляже и влажном препарате).</w:t>
      </w:r>
    </w:p>
    <w:p w:rsidR="00AC0A73" w:rsidRPr="00AC0A73" w:rsidRDefault="00AC0A73" w:rsidP="00AC0A73">
      <w:pPr>
        <w:spacing w:line="240" w:lineRule="auto"/>
        <w:rPr>
          <w:szCs w:val="24"/>
          <w:lang w:val="ru-RU"/>
        </w:rPr>
      </w:pPr>
      <w:r w:rsidRPr="00AC0A73">
        <w:rPr>
          <w:szCs w:val="24"/>
          <w:lang w:val="ru-RU"/>
        </w:rPr>
        <w:t>Изучение строения органа слуха (на муляже).</w:t>
      </w:r>
    </w:p>
    <w:p w:rsidR="00AC0A73" w:rsidRPr="00AC0A73" w:rsidRDefault="00AC0A73" w:rsidP="00AC0A73">
      <w:pPr>
        <w:spacing w:line="240" w:lineRule="auto"/>
        <w:rPr>
          <w:szCs w:val="24"/>
          <w:lang w:val="ru-RU"/>
        </w:rPr>
      </w:pPr>
      <w:r w:rsidRPr="00AC0A73">
        <w:rPr>
          <w:szCs w:val="24"/>
          <w:lang w:val="ru-RU"/>
        </w:rPr>
        <w:t>16.7.14.</w:t>
      </w:r>
      <w:r w:rsidRPr="00AC0A73">
        <w:rPr>
          <w:szCs w:val="24"/>
        </w:rPr>
        <w:t> </w:t>
      </w:r>
      <w:r w:rsidRPr="00AC0A73">
        <w:rPr>
          <w:szCs w:val="24"/>
          <w:lang w:val="ru-RU"/>
        </w:rPr>
        <w:t>Поведение и психика.</w:t>
      </w:r>
    </w:p>
    <w:p w:rsidR="00AC0A73" w:rsidRPr="00AC0A73" w:rsidRDefault="00AC0A73" w:rsidP="00AC0A73">
      <w:pPr>
        <w:spacing w:line="240" w:lineRule="auto"/>
        <w:rPr>
          <w:szCs w:val="24"/>
          <w:lang w:val="ru-RU"/>
        </w:rPr>
      </w:pPr>
      <w:r w:rsidRPr="00AC0A73">
        <w:rPr>
          <w:szCs w:val="24"/>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w:t>
      </w:r>
      <w:r w:rsidRPr="00AC0A73">
        <w:rPr>
          <w:szCs w:val="24"/>
        </w:rPr>
        <w:t> </w:t>
      </w:r>
      <w:r w:rsidRPr="00AC0A73">
        <w:rPr>
          <w:szCs w:val="24"/>
          <w:lang w:val="ru-RU"/>
        </w:rPr>
        <w:t>Сеченова, И.П.</w:t>
      </w:r>
      <w:r w:rsidRPr="00AC0A73">
        <w:rPr>
          <w:szCs w:val="24"/>
        </w:rPr>
        <w:t> </w:t>
      </w:r>
      <w:r w:rsidRPr="00AC0A73">
        <w:rPr>
          <w:szCs w:val="24"/>
          <w:lang w:val="ru-RU"/>
        </w:rPr>
        <w:t>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AC0A73" w:rsidRPr="00AC0A73" w:rsidRDefault="00AC0A73" w:rsidP="00AC0A73">
      <w:pPr>
        <w:spacing w:line="240" w:lineRule="auto"/>
        <w:rPr>
          <w:szCs w:val="24"/>
          <w:lang w:val="ru-RU"/>
        </w:rPr>
      </w:pPr>
      <w:r w:rsidRPr="00AC0A73">
        <w:rPr>
          <w:szCs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AC0A73" w:rsidRPr="00AC0A73" w:rsidRDefault="00AC0A73" w:rsidP="00AC0A73">
      <w:pPr>
        <w:spacing w:line="240" w:lineRule="auto"/>
        <w:rPr>
          <w:szCs w:val="24"/>
          <w:lang w:val="ru-RU"/>
        </w:rPr>
      </w:pPr>
      <w:r w:rsidRPr="00AC0A73">
        <w:rPr>
          <w:szCs w:val="24"/>
          <w:lang w:val="ru-RU"/>
        </w:rPr>
        <w:t>Лабораторные и практические работы.</w:t>
      </w:r>
    </w:p>
    <w:p w:rsidR="00AC0A73" w:rsidRPr="00AC0A73" w:rsidRDefault="00AC0A73" w:rsidP="00AC0A73">
      <w:pPr>
        <w:spacing w:line="240" w:lineRule="auto"/>
        <w:rPr>
          <w:szCs w:val="24"/>
          <w:lang w:val="ru-RU"/>
        </w:rPr>
      </w:pPr>
      <w:r w:rsidRPr="00AC0A73">
        <w:rPr>
          <w:szCs w:val="24"/>
          <w:lang w:val="ru-RU"/>
        </w:rPr>
        <w:t>Изучение кратковременной памяти.</w:t>
      </w:r>
    </w:p>
    <w:p w:rsidR="00AC0A73" w:rsidRPr="00AC0A73" w:rsidRDefault="00AC0A73" w:rsidP="00AC0A73">
      <w:pPr>
        <w:spacing w:line="240" w:lineRule="auto"/>
        <w:rPr>
          <w:szCs w:val="24"/>
          <w:lang w:val="ru-RU"/>
        </w:rPr>
      </w:pPr>
      <w:r w:rsidRPr="00AC0A73">
        <w:rPr>
          <w:szCs w:val="24"/>
          <w:lang w:val="ru-RU"/>
        </w:rPr>
        <w:t>Определение объёма механической и логической памяти.</w:t>
      </w:r>
    </w:p>
    <w:p w:rsidR="00AC0A73" w:rsidRPr="00AC0A73" w:rsidRDefault="00AC0A73" w:rsidP="00AC0A73">
      <w:pPr>
        <w:spacing w:line="240" w:lineRule="auto"/>
        <w:rPr>
          <w:szCs w:val="24"/>
          <w:lang w:val="ru-RU"/>
        </w:rPr>
      </w:pPr>
      <w:r w:rsidRPr="00AC0A73">
        <w:rPr>
          <w:szCs w:val="24"/>
          <w:lang w:val="ru-RU"/>
        </w:rPr>
        <w:t>Оценка сформированности навыков логического мышления.</w:t>
      </w:r>
    </w:p>
    <w:p w:rsidR="00AC0A73" w:rsidRPr="00AC0A73" w:rsidRDefault="00AC0A73" w:rsidP="00AC0A73">
      <w:pPr>
        <w:spacing w:line="240" w:lineRule="auto"/>
        <w:rPr>
          <w:szCs w:val="24"/>
          <w:lang w:val="ru-RU"/>
        </w:rPr>
      </w:pPr>
      <w:r w:rsidRPr="00AC0A73">
        <w:rPr>
          <w:szCs w:val="24"/>
          <w:lang w:val="ru-RU"/>
        </w:rPr>
        <w:t>16.7.15.</w:t>
      </w:r>
      <w:r w:rsidRPr="00AC0A73">
        <w:rPr>
          <w:szCs w:val="24"/>
        </w:rPr>
        <w:t> </w:t>
      </w:r>
      <w:r w:rsidRPr="00AC0A73">
        <w:rPr>
          <w:szCs w:val="24"/>
          <w:lang w:val="ru-RU"/>
        </w:rPr>
        <w:t>Человек и окружающая среда.</w:t>
      </w:r>
    </w:p>
    <w:p w:rsidR="00AC0A73" w:rsidRPr="00AC0A73" w:rsidRDefault="00AC0A73" w:rsidP="00AC0A73">
      <w:pPr>
        <w:spacing w:line="240" w:lineRule="auto"/>
        <w:rPr>
          <w:szCs w:val="24"/>
          <w:lang w:val="ru-RU"/>
        </w:rPr>
      </w:pPr>
      <w:r w:rsidRPr="00AC0A73">
        <w:rPr>
          <w:szCs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AC0A73" w:rsidRPr="00AC0A73" w:rsidRDefault="00AC0A73" w:rsidP="00AC0A73">
      <w:pPr>
        <w:spacing w:line="240" w:lineRule="auto"/>
        <w:rPr>
          <w:szCs w:val="24"/>
          <w:lang w:val="ru-RU"/>
        </w:rPr>
      </w:pPr>
      <w:r w:rsidRPr="00AC0A73">
        <w:rPr>
          <w:szCs w:val="24"/>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AC0A73" w:rsidRPr="00AC0A73" w:rsidRDefault="00AC0A73" w:rsidP="00AC0A73">
      <w:pPr>
        <w:spacing w:line="240" w:lineRule="auto"/>
        <w:rPr>
          <w:szCs w:val="24"/>
          <w:lang w:val="ru-RU"/>
        </w:rPr>
      </w:pPr>
      <w:r w:rsidRPr="00AC0A73">
        <w:rPr>
          <w:szCs w:val="24"/>
          <w:lang w:val="ru-RU"/>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w:t>
      </w:r>
      <w:r w:rsidRPr="00AC0A73">
        <w:rPr>
          <w:szCs w:val="24"/>
          <w:lang w:val="ru-RU"/>
        </w:rPr>
        <w:lastRenderedPageBreak/>
        <w:t>глобальные экологические проблемы. Значение охраны окружающей среды для сохранения человечества.</w:t>
      </w:r>
    </w:p>
    <w:p w:rsidR="00AC0A73" w:rsidRPr="00AC0A73" w:rsidRDefault="00AC0A73" w:rsidP="00AC0A73">
      <w:pPr>
        <w:spacing w:line="240" w:lineRule="auto"/>
        <w:rPr>
          <w:szCs w:val="24"/>
          <w:lang w:val="ru-RU"/>
        </w:rPr>
      </w:pPr>
      <w:r w:rsidRPr="00AC0A73">
        <w:rPr>
          <w:szCs w:val="24"/>
          <w:lang w:val="ru-RU"/>
        </w:rPr>
        <w:t>16.8.</w:t>
      </w:r>
      <w:r w:rsidRPr="00AC0A73">
        <w:rPr>
          <w:szCs w:val="24"/>
        </w:rPr>
        <w:t> </w:t>
      </w:r>
      <w:r w:rsidRPr="00AC0A73">
        <w:rPr>
          <w:szCs w:val="24"/>
          <w:lang w:val="ru-RU"/>
        </w:rPr>
        <w:t>Планируемые результаты освоения программы по биологии на уровне основного общего образования.</w:t>
      </w:r>
    </w:p>
    <w:p w:rsidR="00AC0A73" w:rsidRPr="00AC0A73" w:rsidRDefault="00AC0A73" w:rsidP="00AC0A73">
      <w:pPr>
        <w:spacing w:line="240" w:lineRule="auto"/>
        <w:rPr>
          <w:szCs w:val="24"/>
          <w:lang w:val="ru-RU"/>
        </w:rPr>
      </w:pPr>
      <w:r w:rsidRPr="00AC0A73">
        <w:rPr>
          <w:szCs w:val="24"/>
          <w:lang w:val="ru-RU"/>
        </w:rPr>
        <w:t>16.8.1.</w:t>
      </w:r>
      <w:r w:rsidRPr="00AC0A73">
        <w:rPr>
          <w:szCs w:val="24"/>
        </w:rPr>
        <w:t> </w:t>
      </w:r>
      <w:r w:rsidRPr="00AC0A73">
        <w:rPr>
          <w:szCs w:val="24"/>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AC0A73" w:rsidRPr="00AC0A73" w:rsidRDefault="00AC0A73" w:rsidP="00AC0A73">
      <w:pPr>
        <w:spacing w:line="240" w:lineRule="auto"/>
        <w:rPr>
          <w:szCs w:val="24"/>
          <w:lang w:val="ru-RU"/>
        </w:rPr>
      </w:pPr>
      <w:r w:rsidRPr="00AC0A73">
        <w:rPr>
          <w:szCs w:val="24"/>
          <w:lang w:val="ru-RU"/>
        </w:rPr>
        <w:t>16.8.2.</w:t>
      </w:r>
      <w:r w:rsidRPr="00AC0A73">
        <w:rPr>
          <w:szCs w:val="24"/>
        </w:rPr>
        <w:t> </w:t>
      </w:r>
      <w:r w:rsidRPr="00AC0A73">
        <w:rPr>
          <w:szCs w:val="24"/>
          <w:lang w:val="ru-RU"/>
        </w:rPr>
        <w:t>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AC0A73" w:rsidRPr="00AC0A73" w:rsidRDefault="00AC0A73" w:rsidP="00AC0A73">
      <w:pPr>
        <w:spacing w:line="240" w:lineRule="auto"/>
        <w:rPr>
          <w:szCs w:val="24"/>
          <w:lang w:val="ru-RU"/>
        </w:rPr>
      </w:pPr>
      <w:r w:rsidRPr="00AC0A73">
        <w:rPr>
          <w:szCs w:val="24"/>
          <w:lang w:val="ru-RU"/>
        </w:rPr>
        <w:t>1)</w:t>
      </w:r>
      <w:r w:rsidRPr="00AC0A73">
        <w:rPr>
          <w:szCs w:val="24"/>
        </w:rPr>
        <w:t> </w:t>
      </w:r>
      <w:r w:rsidRPr="00AC0A73">
        <w:rPr>
          <w:szCs w:val="24"/>
          <w:lang w:val="ru-RU"/>
        </w:rPr>
        <w:t>патриотического воспитания:</w:t>
      </w:r>
    </w:p>
    <w:p w:rsidR="00AC0A73" w:rsidRPr="00AC0A73" w:rsidRDefault="00AC0A73" w:rsidP="00AC0A73">
      <w:pPr>
        <w:spacing w:line="240" w:lineRule="auto"/>
        <w:rPr>
          <w:szCs w:val="24"/>
          <w:lang w:val="ru-RU"/>
        </w:rPr>
      </w:pPr>
      <w:r w:rsidRPr="00AC0A73">
        <w:rPr>
          <w:szCs w:val="24"/>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AC0A73" w:rsidRPr="00AC0A73" w:rsidRDefault="00AC0A73" w:rsidP="00AC0A73">
      <w:pPr>
        <w:spacing w:line="240" w:lineRule="auto"/>
        <w:rPr>
          <w:szCs w:val="24"/>
          <w:lang w:val="ru-RU"/>
        </w:rPr>
      </w:pPr>
      <w:r w:rsidRPr="00AC0A73">
        <w:rPr>
          <w:szCs w:val="24"/>
          <w:lang w:val="ru-RU"/>
        </w:rPr>
        <w:t>2)</w:t>
      </w:r>
      <w:r w:rsidRPr="00AC0A73">
        <w:rPr>
          <w:szCs w:val="24"/>
        </w:rPr>
        <w:t> </w:t>
      </w:r>
      <w:r w:rsidRPr="00AC0A73">
        <w:rPr>
          <w:szCs w:val="24"/>
          <w:lang w:val="ru-RU"/>
        </w:rPr>
        <w:t>гражданского воспитания:</w:t>
      </w:r>
    </w:p>
    <w:p w:rsidR="00AC0A73" w:rsidRPr="00AC0A73" w:rsidRDefault="00AC0A73" w:rsidP="00AC0A73">
      <w:pPr>
        <w:spacing w:line="240" w:lineRule="auto"/>
        <w:rPr>
          <w:szCs w:val="24"/>
          <w:lang w:val="ru-RU"/>
        </w:rPr>
      </w:pPr>
      <w:r w:rsidRPr="00AC0A73">
        <w:rPr>
          <w:szCs w:val="24"/>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AC0A73" w:rsidRPr="00AC0A73" w:rsidRDefault="00AC0A73" w:rsidP="00AC0A73">
      <w:pPr>
        <w:spacing w:line="240" w:lineRule="auto"/>
        <w:rPr>
          <w:szCs w:val="24"/>
          <w:lang w:val="ru-RU"/>
        </w:rPr>
      </w:pPr>
      <w:r w:rsidRPr="00AC0A73">
        <w:rPr>
          <w:szCs w:val="24"/>
          <w:lang w:val="ru-RU"/>
        </w:rPr>
        <w:t>3)</w:t>
      </w:r>
      <w:r w:rsidRPr="00AC0A73">
        <w:rPr>
          <w:szCs w:val="24"/>
        </w:rPr>
        <w:t> </w:t>
      </w:r>
      <w:r w:rsidRPr="00AC0A73">
        <w:rPr>
          <w:szCs w:val="24"/>
          <w:lang w:val="ru-RU"/>
        </w:rPr>
        <w:t>духовно-нравственного воспитания:</w:t>
      </w:r>
    </w:p>
    <w:p w:rsidR="00AC0A73" w:rsidRPr="00AC0A73" w:rsidRDefault="00AC0A73" w:rsidP="00AC0A73">
      <w:pPr>
        <w:spacing w:line="240" w:lineRule="auto"/>
        <w:rPr>
          <w:szCs w:val="24"/>
          <w:lang w:val="ru-RU"/>
        </w:rPr>
      </w:pPr>
      <w:r w:rsidRPr="00AC0A73">
        <w:rPr>
          <w:szCs w:val="24"/>
          <w:lang w:val="ru-RU"/>
        </w:rPr>
        <w:t>готовность оценивать поведение и поступки с позиции нравственных норм и норм экологической культуры;</w:t>
      </w:r>
    </w:p>
    <w:p w:rsidR="00AC0A73" w:rsidRPr="00AC0A73" w:rsidRDefault="00AC0A73" w:rsidP="00AC0A73">
      <w:pPr>
        <w:spacing w:line="240" w:lineRule="auto"/>
        <w:rPr>
          <w:szCs w:val="24"/>
          <w:lang w:val="ru-RU"/>
        </w:rPr>
      </w:pPr>
      <w:r w:rsidRPr="00AC0A73">
        <w:rPr>
          <w:szCs w:val="24"/>
          <w:lang w:val="ru-RU"/>
        </w:rPr>
        <w:t>понимание значимости нравственного аспекта деятельности человека в медицине и биологии;</w:t>
      </w:r>
    </w:p>
    <w:p w:rsidR="00AC0A73" w:rsidRPr="00AC0A73" w:rsidRDefault="00AC0A73" w:rsidP="00AC0A73">
      <w:pPr>
        <w:spacing w:line="240" w:lineRule="auto"/>
        <w:rPr>
          <w:szCs w:val="24"/>
          <w:lang w:val="ru-RU"/>
        </w:rPr>
      </w:pPr>
      <w:r w:rsidRPr="00AC0A73">
        <w:rPr>
          <w:szCs w:val="24"/>
          <w:lang w:val="ru-RU"/>
        </w:rPr>
        <w:t>4)</w:t>
      </w:r>
      <w:r w:rsidRPr="00AC0A73">
        <w:rPr>
          <w:szCs w:val="24"/>
        </w:rPr>
        <w:t> </w:t>
      </w:r>
      <w:r w:rsidRPr="00AC0A73">
        <w:rPr>
          <w:szCs w:val="24"/>
          <w:lang w:val="ru-RU"/>
        </w:rPr>
        <w:t>эстетического воспитания:</w:t>
      </w:r>
    </w:p>
    <w:p w:rsidR="00AC0A73" w:rsidRPr="00AC0A73" w:rsidRDefault="00AC0A73" w:rsidP="00AC0A73">
      <w:pPr>
        <w:spacing w:line="240" w:lineRule="auto"/>
        <w:rPr>
          <w:szCs w:val="24"/>
          <w:lang w:val="ru-RU"/>
        </w:rPr>
      </w:pPr>
      <w:r w:rsidRPr="00AC0A73">
        <w:rPr>
          <w:szCs w:val="24"/>
          <w:lang w:val="ru-RU"/>
        </w:rPr>
        <w:t>понимание роли биологии в формировании эстетической культуры личности;</w:t>
      </w:r>
    </w:p>
    <w:p w:rsidR="00AC0A73" w:rsidRPr="00AC0A73" w:rsidRDefault="00AC0A73" w:rsidP="00AC0A73">
      <w:pPr>
        <w:spacing w:line="240" w:lineRule="auto"/>
        <w:rPr>
          <w:szCs w:val="24"/>
          <w:lang w:val="ru-RU"/>
        </w:rPr>
      </w:pPr>
      <w:r w:rsidRPr="00AC0A73">
        <w:rPr>
          <w:szCs w:val="24"/>
          <w:lang w:val="ru-RU"/>
        </w:rPr>
        <w:t>5)</w:t>
      </w:r>
      <w:r w:rsidRPr="00AC0A73">
        <w:rPr>
          <w:szCs w:val="24"/>
        </w:rPr>
        <w:t> </w:t>
      </w:r>
      <w:r w:rsidRPr="00AC0A73">
        <w:rPr>
          <w:szCs w:val="24"/>
          <w:lang w:val="ru-RU"/>
        </w:rPr>
        <w:t>ценности научного познания:</w:t>
      </w:r>
    </w:p>
    <w:p w:rsidR="00AC0A73" w:rsidRPr="00AC0A73" w:rsidRDefault="00AC0A73" w:rsidP="00AC0A73">
      <w:pPr>
        <w:spacing w:line="240" w:lineRule="auto"/>
        <w:rPr>
          <w:szCs w:val="24"/>
          <w:lang w:val="ru-RU"/>
        </w:rPr>
      </w:pPr>
      <w:r w:rsidRPr="00AC0A73">
        <w:rPr>
          <w:szCs w:val="24"/>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AC0A73" w:rsidRPr="00AC0A73" w:rsidRDefault="00AC0A73" w:rsidP="00AC0A73">
      <w:pPr>
        <w:spacing w:line="240" w:lineRule="auto"/>
        <w:rPr>
          <w:szCs w:val="24"/>
          <w:lang w:val="ru-RU"/>
        </w:rPr>
      </w:pPr>
      <w:r w:rsidRPr="00AC0A73">
        <w:rPr>
          <w:szCs w:val="24"/>
          <w:lang w:val="ru-RU"/>
        </w:rPr>
        <w:t>понимание роли биологической науки в формировании научного мировоззрения;</w:t>
      </w:r>
    </w:p>
    <w:p w:rsidR="00AC0A73" w:rsidRPr="00AC0A73" w:rsidRDefault="00AC0A73" w:rsidP="00AC0A73">
      <w:pPr>
        <w:spacing w:line="240" w:lineRule="auto"/>
        <w:rPr>
          <w:szCs w:val="24"/>
          <w:lang w:val="ru-RU"/>
        </w:rPr>
      </w:pPr>
      <w:r w:rsidRPr="00AC0A73">
        <w:rPr>
          <w:szCs w:val="24"/>
          <w:lang w:val="ru-RU"/>
        </w:rPr>
        <w:t>развитие научной любознательности, интереса к биологической науке, навыков исследовательской деятельности;</w:t>
      </w:r>
    </w:p>
    <w:p w:rsidR="00AC0A73" w:rsidRPr="00AC0A73" w:rsidRDefault="00AC0A73" w:rsidP="00AC0A73">
      <w:pPr>
        <w:spacing w:line="240" w:lineRule="auto"/>
        <w:rPr>
          <w:szCs w:val="24"/>
          <w:lang w:val="ru-RU"/>
        </w:rPr>
      </w:pPr>
      <w:r w:rsidRPr="00AC0A73">
        <w:rPr>
          <w:szCs w:val="24"/>
          <w:lang w:val="ru-RU"/>
        </w:rPr>
        <w:t>6)</w:t>
      </w:r>
      <w:r w:rsidRPr="00AC0A73">
        <w:rPr>
          <w:szCs w:val="24"/>
        </w:rPr>
        <w:t> </w:t>
      </w:r>
      <w:r w:rsidRPr="00AC0A73">
        <w:rPr>
          <w:szCs w:val="24"/>
          <w:lang w:val="ru-RU"/>
        </w:rPr>
        <w:t>формирования культуры здоровья:</w:t>
      </w:r>
    </w:p>
    <w:p w:rsidR="00AC0A73" w:rsidRPr="00AC0A73" w:rsidRDefault="00AC0A73" w:rsidP="00AC0A73">
      <w:pPr>
        <w:spacing w:line="240" w:lineRule="auto"/>
        <w:rPr>
          <w:szCs w:val="24"/>
          <w:lang w:val="ru-RU"/>
        </w:rPr>
      </w:pPr>
      <w:r w:rsidRPr="00AC0A73">
        <w:rPr>
          <w:szCs w:val="24"/>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AC0A73" w:rsidRPr="00AC0A73" w:rsidRDefault="00AC0A73" w:rsidP="00AC0A73">
      <w:pPr>
        <w:spacing w:line="240" w:lineRule="auto"/>
        <w:rPr>
          <w:szCs w:val="24"/>
          <w:lang w:val="ru-RU"/>
        </w:rPr>
      </w:pPr>
      <w:r w:rsidRPr="00AC0A73">
        <w:rPr>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C0A73" w:rsidRPr="00AC0A73" w:rsidRDefault="00AC0A73" w:rsidP="00AC0A73">
      <w:pPr>
        <w:spacing w:line="240" w:lineRule="auto"/>
        <w:rPr>
          <w:szCs w:val="24"/>
          <w:lang w:val="ru-RU"/>
        </w:rPr>
      </w:pPr>
      <w:r w:rsidRPr="00AC0A73">
        <w:rPr>
          <w:szCs w:val="24"/>
          <w:lang w:val="ru-RU"/>
        </w:rPr>
        <w:t>соблюдение правил безопасности, в том числе навыки безопасного поведения в природной среде;</w:t>
      </w:r>
    </w:p>
    <w:p w:rsidR="00AC0A73" w:rsidRPr="00AC0A73" w:rsidRDefault="00AC0A73" w:rsidP="00AC0A73">
      <w:pPr>
        <w:spacing w:line="240" w:lineRule="auto"/>
        <w:rPr>
          <w:szCs w:val="24"/>
          <w:lang w:val="ru-RU"/>
        </w:rPr>
      </w:pPr>
      <w:r w:rsidRPr="00AC0A73">
        <w:rPr>
          <w:szCs w:val="24"/>
          <w:lang w:val="ru-RU"/>
        </w:rPr>
        <w:t>сформированность навыка рефлексии, управление собственным эмоциональным состоянием;</w:t>
      </w:r>
    </w:p>
    <w:p w:rsidR="00AC0A73" w:rsidRPr="00AC0A73" w:rsidRDefault="00AC0A73" w:rsidP="00AC0A73">
      <w:pPr>
        <w:spacing w:line="240" w:lineRule="auto"/>
        <w:rPr>
          <w:szCs w:val="24"/>
          <w:lang w:val="ru-RU"/>
        </w:rPr>
      </w:pPr>
      <w:r w:rsidRPr="00AC0A73">
        <w:rPr>
          <w:szCs w:val="24"/>
          <w:lang w:val="ru-RU"/>
        </w:rPr>
        <w:t>7)</w:t>
      </w:r>
      <w:r w:rsidRPr="00AC0A73">
        <w:rPr>
          <w:szCs w:val="24"/>
        </w:rPr>
        <w:t> </w:t>
      </w:r>
      <w:r w:rsidRPr="00AC0A73">
        <w:rPr>
          <w:szCs w:val="24"/>
          <w:lang w:val="ru-RU"/>
        </w:rPr>
        <w:t>трудового воспитания:</w:t>
      </w:r>
    </w:p>
    <w:p w:rsidR="00AC0A73" w:rsidRPr="00AC0A73" w:rsidRDefault="00AC0A73" w:rsidP="00AC0A73">
      <w:pPr>
        <w:spacing w:line="240" w:lineRule="auto"/>
        <w:rPr>
          <w:szCs w:val="24"/>
          <w:lang w:val="ru-RU"/>
        </w:rPr>
      </w:pPr>
      <w:r w:rsidRPr="00AC0A73">
        <w:rPr>
          <w:szCs w:val="24"/>
          <w:lang w:val="ru-RU"/>
        </w:rPr>
        <w:t xml:space="preserve">активное участие в решении практических задач (в рамках семьи, образовательной организации, </w:t>
      </w:r>
      <w:r w:rsidRPr="00AC0A73">
        <w:rPr>
          <w:rFonts w:eastAsia="SchoolBookSanPin"/>
          <w:szCs w:val="24"/>
          <w:lang w:val="ru-RU"/>
        </w:rPr>
        <w:t>населенного пункта, родного края)</w:t>
      </w:r>
      <w:r w:rsidRPr="00AC0A73">
        <w:rPr>
          <w:szCs w:val="24"/>
          <w:lang w:val="ru-RU"/>
        </w:rPr>
        <w:t xml:space="preserve"> биологической и экологической направленности, интерес к практическому изучению профессий, связанных с биологией;</w:t>
      </w:r>
    </w:p>
    <w:p w:rsidR="00AC0A73" w:rsidRPr="00AC0A73" w:rsidRDefault="00AC0A73" w:rsidP="00AC0A73">
      <w:pPr>
        <w:spacing w:line="240" w:lineRule="auto"/>
        <w:rPr>
          <w:szCs w:val="24"/>
          <w:lang w:val="ru-RU"/>
        </w:rPr>
      </w:pPr>
      <w:r w:rsidRPr="00AC0A73">
        <w:rPr>
          <w:szCs w:val="24"/>
          <w:lang w:val="ru-RU"/>
        </w:rPr>
        <w:t>8)</w:t>
      </w:r>
      <w:r w:rsidRPr="00AC0A73">
        <w:rPr>
          <w:szCs w:val="24"/>
        </w:rPr>
        <w:t> </w:t>
      </w:r>
      <w:r w:rsidRPr="00AC0A73">
        <w:rPr>
          <w:szCs w:val="24"/>
          <w:lang w:val="ru-RU"/>
        </w:rPr>
        <w:t>экологического воспитания:</w:t>
      </w:r>
    </w:p>
    <w:p w:rsidR="00AC0A73" w:rsidRPr="00AC0A73" w:rsidRDefault="00AC0A73" w:rsidP="00AC0A73">
      <w:pPr>
        <w:spacing w:line="240" w:lineRule="auto"/>
        <w:rPr>
          <w:szCs w:val="24"/>
          <w:lang w:val="ru-RU"/>
        </w:rPr>
      </w:pPr>
      <w:r w:rsidRPr="00AC0A73">
        <w:rPr>
          <w:szCs w:val="24"/>
          <w:lang w:val="ru-RU"/>
        </w:rPr>
        <w:t>ориентация на применение биологических знаний при решении задач в области окружающей среды;</w:t>
      </w:r>
    </w:p>
    <w:p w:rsidR="00AC0A73" w:rsidRPr="00AC0A73" w:rsidRDefault="00AC0A73" w:rsidP="00AC0A73">
      <w:pPr>
        <w:spacing w:line="240" w:lineRule="auto"/>
        <w:rPr>
          <w:szCs w:val="24"/>
          <w:lang w:val="ru-RU"/>
        </w:rPr>
      </w:pPr>
      <w:r w:rsidRPr="00AC0A73">
        <w:rPr>
          <w:szCs w:val="24"/>
          <w:lang w:val="ru-RU"/>
        </w:rPr>
        <w:t>осознание экологических проблем и путей их решения;</w:t>
      </w:r>
    </w:p>
    <w:p w:rsidR="00AC0A73" w:rsidRPr="00AC0A73" w:rsidRDefault="00AC0A73" w:rsidP="00AC0A73">
      <w:pPr>
        <w:spacing w:line="240" w:lineRule="auto"/>
        <w:rPr>
          <w:szCs w:val="24"/>
          <w:lang w:val="ru-RU"/>
        </w:rPr>
      </w:pPr>
      <w:r w:rsidRPr="00AC0A73">
        <w:rPr>
          <w:szCs w:val="24"/>
          <w:lang w:val="ru-RU"/>
        </w:rPr>
        <w:t>готовность к участию в практической деятельности экологической направленности;</w:t>
      </w:r>
    </w:p>
    <w:p w:rsidR="00AC0A73" w:rsidRPr="00AC0A73" w:rsidRDefault="00AC0A73" w:rsidP="00AC0A73">
      <w:pPr>
        <w:spacing w:line="240" w:lineRule="auto"/>
        <w:rPr>
          <w:szCs w:val="24"/>
          <w:lang w:val="ru-RU"/>
        </w:rPr>
      </w:pPr>
      <w:r w:rsidRPr="00AC0A73">
        <w:rPr>
          <w:szCs w:val="24"/>
          <w:lang w:val="ru-RU"/>
        </w:rPr>
        <w:t>9)</w:t>
      </w:r>
      <w:r w:rsidRPr="00AC0A73">
        <w:rPr>
          <w:szCs w:val="24"/>
        </w:rPr>
        <w:t> </w:t>
      </w:r>
      <w:r w:rsidRPr="00AC0A73">
        <w:rPr>
          <w:szCs w:val="24"/>
          <w:lang w:val="ru-RU"/>
        </w:rPr>
        <w:t xml:space="preserve">адаптации обучающегося к изменяющимся условиям социальной и природной </w:t>
      </w:r>
      <w:r w:rsidRPr="00AC0A73">
        <w:rPr>
          <w:szCs w:val="24"/>
          <w:lang w:val="ru-RU"/>
        </w:rPr>
        <w:lastRenderedPageBreak/>
        <w:t>среды:</w:t>
      </w:r>
    </w:p>
    <w:p w:rsidR="00AC0A73" w:rsidRPr="00AC0A73" w:rsidRDefault="00AC0A73" w:rsidP="00AC0A73">
      <w:pPr>
        <w:spacing w:line="240" w:lineRule="auto"/>
        <w:rPr>
          <w:szCs w:val="24"/>
          <w:lang w:val="ru-RU"/>
        </w:rPr>
      </w:pPr>
      <w:r w:rsidRPr="00AC0A73">
        <w:rPr>
          <w:szCs w:val="24"/>
          <w:lang w:val="ru-RU"/>
        </w:rPr>
        <w:t>оценка изменяющихся условий;</w:t>
      </w:r>
    </w:p>
    <w:p w:rsidR="00AC0A73" w:rsidRPr="00AC0A73" w:rsidRDefault="00AC0A73" w:rsidP="00AC0A73">
      <w:pPr>
        <w:spacing w:line="240" w:lineRule="auto"/>
        <w:rPr>
          <w:szCs w:val="24"/>
          <w:lang w:val="ru-RU"/>
        </w:rPr>
      </w:pPr>
      <w:r w:rsidRPr="00AC0A73">
        <w:rPr>
          <w:szCs w:val="24"/>
          <w:lang w:val="ru-RU"/>
        </w:rPr>
        <w:t>принятие решения (индивидуальное, в группе) в изменяющихся условиях на основании анализа биологической информации;</w:t>
      </w:r>
    </w:p>
    <w:p w:rsidR="00AC0A73" w:rsidRPr="00AC0A73" w:rsidRDefault="00AC0A73" w:rsidP="00AC0A73">
      <w:pPr>
        <w:spacing w:line="240" w:lineRule="auto"/>
        <w:rPr>
          <w:szCs w:val="24"/>
          <w:lang w:val="ru-RU"/>
        </w:rPr>
      </w:pPr>
      <w:r w:rsidRPr="00AC0A73">
        <w:rPr>
          <w:szCs w:val="24"/>
          <w:lang w:val="ru-RU"/>
        </w:rPr>
        <w:t>планирование действий в новой ситуации на основании знаний биологических закономерностей.</w:t>
      </w:r>
    </w:p>
    <w:p w:rsidR="00AC0A73" w:rsidRPr="00AC0A73" w:rsidRDefault="00AC0A73" w:rsidP="00AC0A73">
      <w:pPr>
        <w:spacing w:line="240" w:lineRule="auto"/>
        <w:rPr>
          <w:szCs w:val="24"/>
          <w:lang w:val="ru-RU"/>
        </w:rPr>
      </w:pPr>
      <w:bookmarkStart w:id="94" w:name="_TOC_250007"/>
      <w:r w:rsidRPr="00AC0A73">
        <w:rPr>
          <w:szCs w:val="24"/>
          <w:lang w:val="ru-RU"/>
        </w:rPr>
        <w:t>16.8.3.</w:t>
      </w:r>
      <w:r w:rsidRPr="00AC0A73">
        <w:rPr>
          <w:szCs w:val="24"/>
        </w:rPr>
        <w:t> </w:t>
      </w:r>
      <w:r w:rsidRPr="00AC0A73">
        <w:rPr>
          <w:szCs w:val="24"/>
          <w:lang w:val="ru-RU"/>
        </w:rPr>
        <w:t>Метапредметные результаты освоения программы по биологии основного общего образования, должны отражать:</w:t>
      </w:r>
    </w:p>
    <w:p w:rsidR="00AC0A73" w:rsidRPr="00AC0A73" w:rsidRDefault="00AC0A73" w:rsidP="00AC0A73">
      <w:pPr>
        <w:spacing w:line="240" w:lineRule="auto"/>
        <w:rPr>
          <w:szCs w:val="24"/>
          <w:lang w:val="ru-RU"/>
        </w:rPr>
      </w:pPr>
      <w:r w:rsidRPr="00AC0A73">
        <w:rPr>
          <w:szCs w:val="24"/>
          <w:lang w:val="ru-RU"/>
        </w:rPr>
        <w:t>16.8.3.1.</w:t>
      </w:r>
      <w:r w:rsidRPr="00AC0A73">
        <w:rPr>
          <w:szCs w:val="24"/>
        </w:rPr>
        <w:t> </w:t>
      </w:r>
      <w:r w:rsidRPr="00AC0A73">
        <w:rPr>
          <w:szCs w:val="24"/>
          <w:lang w:val="ru-RU"/>
        </w:rPr>
        <w:t>Овладение универсальными учебными познавательными действиями:</w:t>
      </w:r>
    </w:p>
    <w:p w:rsidR="00AC0A73" w:rsidRPr="00AC0A73" w:rsidRDefault="00AC0A73" w:rsidP="00AC0A73">
      <w:pPr>
        <w:spacing w:line="240" w:lineRule="auto"/>
        <w:rPr>
          <w:i/>
          <w:szCs w:val="24"/>
          <w:lang w:val="ru-RU"/>
        </w:rPr>
      </w:pPr>
      <w:r w:rsidRPr="00AC0A73">
        <w:rPr>
          <w:szCs w:val="24"/>
          <w:lang w:val="ru-RU"/>
        </w:rPr>
        <w:t>1) базовые логические действия:</w:t>
      </w:r>
    </w:p>
    <w:bookmarkEnd w:id="94"/>
    <w:p w:rsidR="00AC0A73" w:rsidRPr="00AC0A73" w:rsidRDefault="00AC0A73" w:rsidP="00AC0A73">
      <w:pPr>
        <w:spacing w:line="240" w:lineRule="auto"/>
        <w:rPr>
          <w:szCs w:val="24"/>
          <w:lang w:val="ru-RU"/>
        </w:rPr>
      </w:pPr>
      <w:r w:rsidRPr="00AC0A73">
        <w:rPr>
          <w:szCs w:val="24"/>
          <w:lang w:val="ru-RU"/>
        </w:rPr>
        <w:t>выявлять и характеризовать существенные признаки биологических объектов (явлений);</w:t>
      </w:r>
    </w:p>
    <w:p w:rsidR="00AC0A73" w:rsidRPr="00AC0A73" w:rsidRDefault="00AC0A73" w:rsidP="00AC0A73">
      <w:pPr>
        <w:spacing w:line="240" w:lineRule="auto"/>
        <w:rPr>
          <w:szCs w:val="24"/>
          <w:lang w:val="ru-RU"/>
        </w:rPr>
      </w:pPr>
      <w:r w:rsidRPr="00AC0A73">
        <w:rPr>
          <w:szCs w:val="24"/>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AC0A73" w:rsidRPr="00AC0A73" w:rsidRDefault="00AC0A73" w:rsidP="00AC0A73">
      <w:pPr>
        <w:spacing w:line="240" w:lineRule="auto"/>
        <w:rPr>
          <w:szCs w:val="24"/>
          <w:lang w:val="ru-RU"/>
        </w:rPr>
      </w:pPr>
      <w:r w:rsidRPr="00AC0A73">
        <w:rPr>
          <w:szCs w:val="24"/>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AC0A73" w:rsidRPr="00AC0A73" w:rsidRDefault="00AC0A73" w:rsidP="00AC0A73">
      <w:pPr>
        <w:spacing w:line="240" w:lineRule="auto"/>
        <w:rPr>
          <w:szCs w:val="24"/>
          <w:lang w:val="ru-RU"/>
        </w:rPr>
      </w:pPr>
      <w:r w:rsidRPr="00AC0A73">
        <w:rPr>
          <w:szCs w:val="24"/>
          <w:lang w:val="ru-RU"/>
        </w:rPr>
        <w:t>выявлять дефициты информации, данных, необходимых для решения поставленной задачи;</w:t>
      </w:r>
    </w:p>
    <w:p w:rsidR="00AC0A73" w:rsidRPr="00AC0A73" w:rsidRDefault="00AC0A73" w:rsidP="00AC0A73">
      <w:pPr>
        <w:spacing w:line="240" w:lineRule="auto"/>
        <w:rPr>
          <w:szCs w:val="24"/>
          <w:lang w:val="ru-RU"/>
        </w:rPr>
      </w:pPr>
      <w:r w:rsidRPr="00AC0A73">
        <w:rPr>
          <w:szCs w:val="24"/>
          <w:lang w:val="ru-RU"/>
        </w:rPr>
        <w:t>выявлять причинно-следственные связи при изучении биологических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AC0A73" w:rsidRPr="00AC0A73" w:rsidRDefault="00AC0A73" w:rsidP="00AC0A73">
      <w:pPr>
        <w:spacing w:line="240" w:lineRule="auto"/>
        <w:rPr>
          <w:szCs w:val="24"/>
          <w:lang w:val="ru-RU"/>
        </w:rPr>
      </w:pPr>
      <w:r w:rsidRPr="00AC0A73">
        <w:rPr>
          <w:szCs w:val="24"/>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AC0A73" w:rsidRPr="00AC0A73" w:rsidRDefault="00AC0A73" w:rsidP="00AC0A73">
      <w:pPr>
        <w:spacing w:line="240" w:lineRule="auto"/>
        <w:rPr>
          <w:szCs w:val="24"/>
          <w:lang w:val="ru-RU"/>
        </w:rPr>
      </w:pPr>
      <w:r w:rsidRPr="00AC0A73">
        <w:rPr>
          <w:szCs w:val="24"/>
          <w:lang w:val="ru-RU"/>
        </w:rPr>
        <w:t>2) базовые исследовательские действия:</w:t>
      </w:r>
    </w:p>
    <w:p w:rsidR="00AC0A73" w:rsidRPr="00AC0A73" w:rsidRDefault="00AC0A73" w:rsidP="00AC0A73">
      <w:pPr>
        <w:spacing w:line="240" w:lineRule="auto"/>
        <w:rPr>
          <w:szCs w:val="24"/>
          <w:lang w:val="ru-RU"/>
        </w:rPr>
      </w:pPr>
      <w:r w:rsidRPr="00AC0A73">
        <w:rPr>
          <w:szCs w:val="24"/>
          <w:lang w:val="ru-RU"/>
        </w:rPr>
        <w:t>использовать вопросы как исследовательский инструмент познания;</w:t>
      </w:r>
    </w:p>
    <w:p w:rsidR="00AC0A73" w:rsidRPr="00AC0A73" w:rsidRDefault="00AC0A73" w:rsidP="00AC0A73">
      <w:pPr>
        <w:spacing w:line="240" w:lineRule="auto"/>
        <w:rPr>
          <w:szCs w:val="24"/>
          <w:lang w:val="ru-RU"/>
        </w:rPr>
      </w:pPr>
      <w:r w:rsidRPr="00AC0A73">
        <w:rPr>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C0A73" w:rsidRPr="00AC0A73" w:rsidRDefault="00AC0A73" w:rsidP="00AC0A73">
      <w:pPr>
        <w:spacing w:line="240" w:lineRule="auto"/>
        <w:rPr>
          <w:szCs w:val="24"/>
          <w:lang w:val="ru-RU"/>
        </w:rPr>
      </w:pPr>
      <w:r w:rsidRPr="00AC0A73">
        <w:rPr>
          <w:szCs w:val="24"/>
          <w:lang w:val="ru-RU"/>
        </w:rPr>
        <w:t>формировать гипотезу об истинности собственных суждений, аргументировать свою позицию, мнение;</w:t>
      </w:r>
    </w:p>
    <w:p w:rsidR="00AC0A73" w:rsidRPr="00AC0A73" w:rsidRDefault="00AC0A73" w:rsidP="00AC0A73">
      <w:pPr>
        <w:spacing w:line="240" w:lineRule="auto"/>
        <w:rPr>
          <w:szCs w:val="24"/>
          <w:lang w:val="ru-RU"/>
        </w:rPr>
      </w:pPr>
      <w:r w:rsidRPr="00AC0A73">
        <w:rPr>
          <w:szCs w:val="24"/>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AC0A73" w:rsidRPr="00AC0A73" w:rsidRDefault="00AC0A73" w:rsidP="00AC0A73">
      <w:pPr>
        <w:spacing w:line="240" w:lineRule="auto"/>
        <w:rPr>
          <w:szCs w:val="24"/>
          <w:lang w:val="ru-RU"/>
        </w:rPr>
      </w:pPr>
      <w:r w:rsidRPr="00AC0A73">
        <w:rPr>
          <w:szCs w:val="24"/>
          <w:lang w:val="ru-RU"/>
        </w:rPr>
        <w:t>оценивать на применимость и достоверность информацию, полученную в ходе наблюдения и эксперимента;</w:t>
      </w:r>
    </w:p>
    <w:p w:rsidR="00AC0A73" w:rsidRPr="00AC0A73" w:rsidRDefault="00AC0A73" w:rsidP="00AC0A73">
      <w:pPr>
        <w:spacing w:line="240" w:lineRule="auto"/>
        <w:rPr>
          <w:szCs w:val="24"/>
          <w:lang w:val="ru-RU"/>
        </w:rPr>
      </w:pPr>
      <w:r w:rsidRPr="00AC0A73">
        <w:rPr>
          <w:szCs w:val="24"/>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AC0A73" w:rsidRPr="00AC0A73" w:rsidRDefault="00AC0A73" w:rsidP="00AC0A73">
      <w:pPr>
        <w:spacing w:line="240" w:lineRule="auto"/>
        <w:rPr>
          <w:szCs w:val="24"/>
          <w:lang w:val="ru-RU"/>
        </w:rPr>
      </w:pPr>
      <w:r w:rsidRPr="00AC0A73">
        <w:rPr>
          <w:szCs w:val="24"/>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AC0A73" w:rsidRPr="00AC0A73" w:rsidRDefault="00AC0A73" w:rsidP="00AC0A73">
      <w:pPr>
        <w:spacing w:line="240" w:lineRule="auto"/>
        <w:rPr>
          <w:i/>
          <w:szCs w:val="24"/>
          <w:lang w:val="ru-RU"/>
        </w:rPr>
      </w:pPr>
      <w:r w:rsidRPr="00AC0A73">
        <w:rPr>
          <w:szCs w:val="24"/>
          <w:lang w:val="ru-RU"/>
        </w:rPr>
        <w:t>3) работа с информацией:</w:t>
      </w:r>
    </w:p>
    <w:p w:rsidR="00AC0A73" w:rsidRPr="00AC0A73" w:rsidRDefault="00AC0A73" w:rsidP="00AC0A73">
      <w:pPr>
        <w:spacing w:line="240" w:lineRule="auto"/>
        <w:rPr>
          <w:szCs w:val="24"/>
          <w:lang w:val="ru-RU"/>
        </w:rPr>
      </w:pPr>
      <w:r w:rsidRPr="00AC0A73">
        <w:rPr>
          <w:szCs w:val="24"/>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AC0A73" w:rsidRPr="00AC0A73" w:rsidRDefault="00AC0A73" w:rsidP="00AC0A73">
      <w:pPr>
        <w:spacing w:line="240" w:lineRule="auto"/>
        <w:rPr>
          <w:szCs w:val="24"/>
          <w:lang w:val="ru-RU"/>
        </w:rPr>
      </w:pPr>
      <w:r w:rsidRPr="00AC0A73">
        <w:rPr>
          <w:szCs w:val="24"/>
          <w:lang w:val="ru-RU"/>
        </w:rPr>
        <w:t>выбирать, анализировать, систематизировать и интерпретировать биологическую информацию различных видов и форм представления;</w:t>
      </w:r>
    </w:p>
    <w:p w:rsidR="00AC0A73" w:rsidRPr="00AC0A73" w:rsidRDefault="00AC0A73" w:rsidP="00AC0A73">
      <w:pPr>
        <w:spacing w:line="240" w:lineRule="auto"/>
        <w:rPr>
          <w:szCs w:val="24"/>
          <w:lang w:val="ru-RU"/>
        </w:rPr>
      </w:pPr>
      <w:r w:rsidRPr="00AC0A73">
        <w:rPr>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AC0A73" w:rsidRPr="00AC0A73" w:rsidRDefault="00AC0A73" w:rsidP="00AC0A73">
      <w:pPr>
        <w:spacing w:line="240" w:lineRule="auto"/>
        <w:rPr>
          <w:szCs w:val="24"/>
          <w:lang w:val="ru-RU"/>
        </w:rPr>
      </w:pPr>
      <w:r w:rsidRPr="00AC0A73">
        <w:rPr>
          <w:szCs w:val="24"/>
          <w:lang w:val="ru-RU"/>
        </w:rP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C0A73" w:rsidRPr="00AC0A73" w:rsidRDefault="00AC0A73" w:rsidP="00AC0A73">
      <w:pPr>
        <w:spacing w:line="240" w:lineRule="auto"/>
        <w:rPr>
          <w:szCs w:val="24"/>
          <w:lang w:val="ru-RU"/>
        </w:rPr>
      </w:pPr>
      <w:r w:rsidRPr="00AC0A73">
        <w:rPr>
          <w:szCs w:val="24"/>
          <w:lang w:val="ru-RU"/>
        </w:rPr>
        <w:t>оценивать надёжность биологической информации по критериям, предложенным учителем или сформулированным самостоятельно;</w:t>
      </w:r>
    </w:p>
    <w:p w:rsidR="00AC0A73" w:rsidRPr="00AC0A73" w:rsidRDefault="00AC0A73" w:rsidP="00AC0A73">
      <w:pPr>
        <w:spacing w:line="240" w:lineRule="auto"/>
        <w:rPr>
          <w:szCs w:val="24"/>
          <w:lang w:val="ru-RU"/>
        </w:rPr>
      </w:pPr>
      <w:r w:rsidRPr="00AC0A73">
        <w:rPr>
          <w:szCs w:val="24"/>
          <w:lang w:val="ru-RU"/>
        </w:rPr>
        <w:t>запоминать и систематизировать биологическую информацию.</w:t>
      </w:r>
    </w:p>
    <w:p w:rsidR="00AC0A73" w:rsidRPr="00AC0A73" w:rsidRDefault="00AC0A73" w:rsidP="00AC0A73">
      <w:pPr>
        <w:spacing w:line="240" w:lineRule="auto"/>
        <w:ind w:firstLine="708"/>
        <w:rPr>
          <w:szCs w:val="24"/>
          <w:lang w:val="ru-RU"/>
        </w:rPr>
      </w:pPr>
      <w:r w:rsidRPr="00AC0A73">
        <w:rPr>
          <w:szCs w:val="24"/>
          <w:lang w:val="ru-RU"/>
        </w:rPr>
        <w:t>16.8.3.2.</w:t>
      </w:r>
      <w:r w:rsidRPr="00AC0A73">
        <w:rPr>
          <w:szCs w:val="24"/>
        </w:rPr>
        <w:t> </w:t>
      </w:r>
      <w:r w:rsidRPr="00AC0A73">
        <w:rPr>
          <w:szCs w:val="24"/>
          <w:lang w:val="ru-RU"/>
        </w:rPr>
        <w:t>Овладение универсальными учебными коммуникативными действиями:</w:t>
      </w:r>
    </w:p>
    <w:p w:rsidR="00AC0A73" w:rsidRPr="00AC0A73" w:rsidRDefault="00AC0A73" w:rsidP="00AC0A73">
      <w:pPr>
        <w:spacing w:line="240" w:lineRule="auto"/>
        <w:ind w:firstLine="708"/>
        <w:rPr>
          <w:szCs w:val="24"/>
          <w:lang w:val="ru-RU"/>
        </w:rPr>
      </w:pPr>
      <w:r w:rsidRPr="00AC0A73">
        <w:rPr>
          <w:szCs w:val="24"/>
          <w:lang w:val="ru-RU"/>
        </w:rPr>
        <w:t>1) общение:</w:t>
      </w:r>
    </w:p>
    <w:p w:rsidR="00AC0A73" w:rsidRPr="00AC0A73" w:rsidRDefault="00AC0A73" w:rsidP="00AC0A73">
      <w:pPr>
        <w:spacing w:line="240" w:lineRule="auto"/>
        <w:rPr>
          <w:szCs w:val="24"/>
          <w:lang w:val="ru-RU"/>
        </w:rPr>
      </w:pPr>
      <w:r w:rsidRPr="00AC0A73">
        <w:rPr>
          <w:szCs w:val="24"/>
          <w:lang w:val="ru-RU"/>
        </w:rPr>
        <w:t>воспринимать и формулировать суждения, выражать эмоции в процессе выполнения практических и лабораторных работ;</w:t>
      </w:r>
    </w:p>
    <w:p w:rsidR="00AC0A73" w:rsidRPr="00AC0A73" w:rsidRDefault="00AC0A73" w:rsidP="00AC0A73">
      <w:pPr>
        <w:spacing w:line="240" w:lineRule="auto"/>
        <w:rPr>
          <w:szCs w:val="24"/>
          <w:lang w:val="ru-RU"/>
        </w:rPr>
      </w:pPr>
      <w:r w:rsidRPr="00AC0A73">
        <w:rPr>
          <w:szCs w:val="24"/>
          <w:lang w:val="ru-RU"/>
        </w:rPr>
        <w:t>выражать себя (свою точку зрения) в устных и письменных текстах;</w:t>
      </w:r>
    </w:p>
    <w:p w:rsidR="00AC0A73" w:rsidRPr="00AC0A73" w:rsidRDefault="00AC0A73" w:rsidP="00AC0A73">
      <w:pPr>
        <w:spacing w:line="240" w:lineRule="auto"/>
        <w:rPr>
          <w:szCs w:val="24"/>
          <w:lang w:val="ru-RU"/>
        </w:rPr>
      </w:pPr>
      <w:r w:rsidRPr="00AC0A73">
        <w:rPr>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AC0A73" w:rsidRPr="00AC0A73" w:rsidRDefault="00AC0A73" w:rsidP="00AC0A73">
      <w:pPr>
        <w:spacing w:line="240" w:lineRule="auto"/>
        <w:rPr>
          <w:szCs w:val="24"/>
          <w:lang w:val="ru-RU"/>
        </w:rPr>
      </w:pPr>
      <w:r w:rsidRPr="00AC0A73">
        <w:rPr>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AC0A73" w:rsidRPr="00AC0A73" w:rsidRDefault="00AC0A73" w:rsidP="00AC0A73">
      <w:pPr>
        <w:spacing w:line="240" w:lineRule="auto"/>
        <w:rPr>
          <w:szCs w:val="24"/>
          <w:lang w:val="ru-RU"/>
        </w:rPr>
      </w:pPr>
      <w:r w:rsidRPr="00AC0A73">
        <w:rPr>
          <w:szCs w:val="24"/>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AC0A73" w:rsidRPr="00AC0A73" w:rsidRDefault="00AC0A73" w:rsidP="00AC0A73">
      <w:pPr>
        <w:spacing w:line="240" w:lineRule="auto"/>
        <w:rPr>
          <w:szCs w:val="24"/>
          <w:lang w:val="ru-RU"/>
        </w:rPr>
      </w:pPr>
      <w:r w:rsidRPr="00AC0A73">
        <w:rPr>
          <w:szCs w:val="24"/>
          <w:lang w:val="ru-RU"/>
        </w:rPr>
        <w:t>сопоставлять свои суждения с суждениями других участников диалога, обнаруживать различие и сходство позиций;</w:t>
      </w:r>
    </w:p>
    <w:p w:rsidR="00AC0A73" w:rsidRPr="00AC0A73" w:rsidRDefault="00AC0A73" w:rsidP="00AC0A73">
      <w:pPr>
        <w:spacing w:line="240" w:lineRule="auto"/>
        <w:rPr>
          <w:szCs w:val="24"/>
          <w:lang w:val="ru-RU"/>
        </w:rPr>
      </w:pPr>
      <w:r w:rsidRPr="00AC0A73">
        <w:rPr>
          <w:szCs w:val="24"/>
          <w:lang w:val="ru-RU"/>
        </w:rPr>
        <w:t>публично представлять результаты выполненного биологического опыта (эксперимента, исследования, проекта);</w:t>
      </w:r>
    </w:p>
    <w:p w:rsidR="00AC0A73" w:rsidRPr="00AC0A73" w:rsidRDefault="00AC0A73" w:rsidP="00AC0A73">
      <w:pPr>
        <w:spacing w:line="240" w:lineRule="auto"/>
        <w:rPr>
          <w:szCs w:val="24"/>
          <w:lang w:val="ru-RU"/>
        </w:rPr>
      </w:pPr>
      <w:r w:rsidRPr="00AC0A73">
        <w:rPr>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C0A73" w:rsidRPr="00AC0A73" w:rsidRDefault="00AC0A73" w:rsidP="00AC0A73">
      <w:pPr>
        <w:spacing w:line="240" w:lineRule="auto"/>
        <w:rPr>
          <w:szCs w:val="24"/>
          <w:lang w:val="ru-RU"/>
        </w:rPr>
      </w:pPr>
      <w:bookmarkStart w:id="95" w:name="_TOC_250006"/>
      <w:r w:rsidRPr="00AC0A73">
        <w:rPr>
          <w:szCs w:val="24"/>
          <w:lang w:val="ru-RU"/>
        </w:rPr>
        <w:t>2) совместная деятельность:</w:t>
      </w:r>
    </w:p>
    <w:p w:rsidR="00AC0A73" w:rsidRPr="00AC0A73" w:rsidRDefault="00AC0A73" w:rsidP="00AC0A73">
      <w:pPr>
        <w:spacing w:line="240" w:lineRule="auto"/>
        <w:rPr>
          <w:szCs w:val="24"/>
          <w:lang w:val="ru-RU"/>
        </w:rPr>
      </w:pPr>
      <w:r w:rsidRPr="00AC0A73">
        <w:rPr>
          <w:szCs w:val="24"/>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AC0A73" w:rsidRPr="00AC0A73" w:rsidRDefault="00AC0A73" w:rsidP="00AC0A73">
      <w:pPr>
        <w:spacing w:line="240" w:lineRule="auto"/>
        <w:rPr>
          <w:szCs w:val="24"/>
          <w:lang w:val="ru-RU"/>
        </w:rPr>
      </w:pPr>
      <w:r w:rsidRPr="00AC0A73">
        <w:rPr>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человек, проявлять готовность руководить, выполнять поручения, подчиняться;</w:t>
      </w:r>
    </w:p>
    <w:p w:rsidR="00AC0A73" w:rsidRPr="00AC0A73" w:rsidRDefault="00AC0A73" w:rsidP="00AC0A73">
      <w:pPr>
        <w:spacing w:line="240" w:lineRule="auto"/>
        <w:rPr>
          <w:szCs w:val="24"/>
          <w:lang w:val="ru-RU"/>
        </w:rPr>
      </w:pPr>
      <w:r w:rsidRPr="00AC0A73">
        <w:rPr>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C0A73" w:rsidRPr="00AC0A73" w:rsidRDefault="00AC0A73" w:rsidP="00AC0A73">
      <w:pPr>
        <w:spacing w:line="240" w:lineRule="auto"/>
        <w:rPr>
          <w:szCs w:val="24"/>
          <w:lang w:val="ru-RU"/>
        </w:rPr>
      </w:pPr>
      <w:r w:rsidRPr="00AC0A73">
        <w:rPr>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C0A73" w:rsidRPr="00AC0A73" w:rsidRDefault="00AC0A73" w:rsidP="00AC0A73">
      <w:pPr>
        <w:spacing w:line="240" w:lineRule="auto"/>
        <w:rPr>
          <w:szCs w:val="24"/>
          <w:lang w:val="ru-RU"/>
        </w:rPr>
      </w:pPr>
      <w:r w:rsidRPr="00AC0A73">
        <w:rPr>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C0A73" w:rsidRPr="00AC0A73" w:rsidRDefault="00AC0A73" w:rsidP="00AC0A73">
      <w:pPr>
        <w:spacing w:line="240" w:lineRule="auto"/>
        <w:rPr>
          <w:szCs w:val="24"/>
          <w:lang w:val="ru-RU"/>
        </w:rPr>
      </w:pPr>
      <w:r w:rsidRPr="00AC0A73">
        <w:rPr>
          <w:szCs w:val="24"/>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bookmarkEnd w:id="95"/>
    <w:p w:rsidR="00AC0A73" w:rsidRPr="00AC0A73" w:rsidRDefault="00AC0A73" w:rsidP="00AC0A73">
      <w:pPr>
        <w:spacing w:line="240" w:lineRule="auto"/>
        <w:rPr>
          <w:szCs w:val="24"/>
          <w:lang w:val="ru-RU"/>
        </w:rPr>
      </w:pPr>
      <w:r w:rsidRPr="00AC0A73">
        <w:rPr>
          <w:szCs w:val="24"/>
          <w:lang w:val="ru-RU"/>
        </w:rPr>
        <w:t>16.8.3.3.</w:t>
      </w:r>
      <w:r w:rsidRPr="00AC0A73">
        <w:rPr>
          <w:szCs w:val="24"/>
        </w:rPr>
        <w:t> </w:t>
      </w:r>
      <w:r w:rsidRPr="00AC0A73">
        <w:rPr>
          <w:szCs w:val="24"/>
          <w:lang w:val="ru-RU"/>
        </w:rPr>
        <w:t>Овладение универсальными учебными регулятивными действиями:</w:t>
      </w:r>
    </w:p>
    <w:p w:rsidR="00AC0A73" w:rsidRPr="00AC0A73" w:rsidRDefault="00AC0A73" w:rsidP="00AC0A73">
      <w:pPr>
        <w:spacing w:line="240" w:lineRule="auto"/>
        <w:rPr>
          <w:szCs w:val="24"/>
          <w:lang w:val="ru-RU"/>
        </w:rPr>
      </w:pPr>
      <w:r w:rsidRPr="00AC0A73">
        <w:rPr>
          <w:szCs w:val="24"/>
          <w:lang w:val="ru-RU"/>
        </w:rPr>
        <w:t>1) самоорганизация:</w:t>
      </w:r>
    </w:p>
    <w:p w:rsidR="00AC0A73" w:rsidRPr="00AC0A73" w:rsidRDefault="00AC0A73" w:rsidP="00AC0A73">
      <w:pPr>
        <w:spacing w:line="240" w:lineRule="auto"/>
        <w:rPr>
          <w:szCs w:val="24"/>
          <w:lang w:val="ru-RU"/>
        </w:rPr>
      </w:pPr>
      <w:r w:rsidRPr="00AC0A73">
        <w:rPr>
          <w:szCs w:val="24"/>
          <w:lang w:val="ru-RU"/>
        </w:rPr>
        <w:t>выявлять проблемы для решения в жизненных и учебных ситуациях, используя биологические знания;</w:t>
      </w:r>
    </w:p>
    <w:p w:rsidR="00AC0A73" w:rsidRPr="00AC0A73" w:rsidRDefault="00AC0A73" w:rsidP="00AC0A73">
      <w:pPr>
        <w:spacing w:line="240" w:lineRule="auto"/>
        <w:rPr>
          <w:szCs w:val="24"/>
          <w:lang w:val="ru-RU"/>
        </w:rPr>
      </w:pPr>
      <w:r w:rsidRPr="00AC0A73">
        <w:rPr>
          <w:szCs w:val="24"/>
          <w:lang w:val="ru-RU"/>
        </w:rPr>
        <w:t xml:space="preserve">ориентироваться в различных подходах принятия решений (индивидуальное, </w:t>
      </w:r>
      <w:r w:rsidRPr="00AC0A73">
        <w:rPr>
          <w:szCs w:val="24"/>
          <w:lang w:val="ru-RU"/>
        </w:rPr>
        <w:lastRenderedPageBreak/>
        <w:t>принятие решения в группе, принятие решений группой);</w:t>
      </w:r>
    </w:p>
    <w:p w:rsidR="00AC0A73" w:rsidRPr="00AC0A73" w:rsidRDefault="00AC0A73" w:rsidP="00AC0A73">
      <w:pPr>
        <w:spacing w:line="240" w:lineRule="auto"/>
        <w:rPr>
          <w:szCs w:val="24"/>
          <w:lang w:val="ru-RU"/>
        </w:rPr>
      </w:pPr>
      <w:r w:rsidRPr="00AC0A73">
        <w:rPr>
          <w:szCs w:val="24"/>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AC0A73" w:rsidRPr="00AC0A73" w:rsidRDefault="00AC0A73" w:rsidP="00AC0A73">
      <w:pPr>
        <w:spacing w:line="240" w:lineRule="auto"/>
        <w:rPr>
          <w:szCs w:val="24"/>
          <w:lang w:val="ru-RU"/>
        </w:rPr>
      </w:pPr>
      <w:r w:rsidRPr="00AC0A73">
        <w:rPr>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AC0A73" w:rsidRPr="00AC0A73" w:rsidRDefault="00AC0A73" w:rsidP="00AC0A73">
      <w:pPr>
        <w:spacing w:line="240" w:lineRule="auto"/>
        <w:rPr>
          <w:szCs w:val="24"/>
          <w:lang w:val="ru-RU"/>
        </w:rPr>
      </w:pPr>
      <w:r w:rsidRPr="00AC0A73">
        <w:rPr>
          <w:szCs w:val="24"/>
          <w:lang w:val="ru-RU"/>
        </w:rPr>
        <w:t>проводить выбор и брать ответственность за решение.</w:t>
      </w:r>
    </w:p>
    <w:p w:rsidR="00AC0A73" w:rsidRPr="00AC0A73" w:rsidRDefault="00AC0A73" w:rsidP="00AC0A73">
      <w:pPr>
        <w:spacing w:line="240" w:lineRule="auto"/>
        <w:rPr>
          <w:szCs w:val="24"/>
          <w:lang w:val="ru-RU"/>
        </w:rPr>
      </w:pPr>
      <w:r w:rsidRPr="00AC0A73">
        <w:rPr>
          <w:szCs w:val="24"/>
          <w:lang w:val="ru-RU"/>
        </w:rPr>
        <w:t>2) самоконтроль:</w:t>
      </w:r>
    </w:p>
    <w:p w:rsidR="00AC0A73" w:rsidRPr="00AC0A73" w:rsidRDefault="00AC0A73" w:rsidP="00AC0A73">
      <w:pPr>
        <w:spacing w:line="240" w:lineRule="auto"/>
        <w:rPr>
          <w:szCs w:val="24"/>
          <w:lang w:val="ru-RU"/>
        </w:rPr>
      </w:pPr>
      <w:r w:rsidRPr="00AC0A73">
        <w:rPr>
          <w:szCs w:val="24"/>
          <w:lang w:val="ru-RU"/>
        </w:rPr>
        <w:t>владеть способами самоконтроля, самомотивации и рефлексии;</w:t>
      </w:r>
    </w:p>
    <w:p w:rsidR="00AC0A73" w:rsidRPr="00AC0A73" w:rsidRDefault="00AC0A73" w:rsidP="00AC0A73">
      <w:pPr>
        <w:spacing w:line="240" w:lineRule="auto"/>
        <w:rPr>
          <w:szCs w:val="24"/>
          <w:lang w:val="ru-RU"/>
        </w:rPr>
      </w:pPr>
      <w:r w:rsidRPr="00AC0A73">
        <w:rPr>
          <w:szCs w:val="24"/>
          <w:lang w:val="ru-RU"/>
        </w:rPr>
        <w:t>давать оценку ситуации и предлагать план её изменения;</w:t>
      </w:r>
    </w:p>
    <w:p w:rsidR="00AC0A73" w:rsidRPr="00AC0A73" w:rsidRDefault="00AC0A73" w:rsidP="00AC0A73">
      <w:pPr>
        <w:spacing w:line="240" w:lineRule="auto"/>
        <w:rPr>
          <w:szCs w:val="24"/>
          <w:lang w:val="ru-RU"/>
        </w:rPr>
      </w:pPr>
      <w:r w:rsidRPr="00AC0A73">
        <w:rPr>
          <w:szCs w:val="24"/>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AC0A73" w:rsidRPr="00AC0A73" w:rsidRDefault="00AC0A73" w:rsidP="00AC0A73">
      <w:pPr>
        <w:spacing w:line="240" w:lineRule="auto"/>
        <w:rPr>
          <w:szCs w:val="24"/>
          <w:lang w:val="ru-RU"/>
        </w:rPr>
      </w:pPr>
      <w:r w:rsidRPr="00AC0A73">
        <w:rPr>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C0A73" w:rsidRPr="00AC0A73" w:rsidRDefault="00AC0A73" w:rsidP="00AC0A73">
      <w:pPr>
        <w:spacing w:line="240" w:lineRule="auto"/>
        <w:rPr>
          <w:szCs w:val="24"/>
          <w:lang w:val="ru-RU"/>
        </w:rPr>
      </w:pPr>
      <w:r w:rsidRPr="00AC0A73">
        <w:rPr>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AC0A73" w:rsidRPr="00AC0A73" w:rsidRDefault="00AC0A73" w:rsidP="00AC0A73">
      <w:pPr>
        <w:spacing w:line="240" w:lineRule="auto"/>
        <w:rPr>
          <w:szCs w:val="24"/>
          <w:lang w:val="ru-RU"/>
        </w:rPr>
      </w:pPr>
      <w:r w:rsidRPr="00AC0A73">
        <w:rPr>
          <w:szCs w:val="24"/>
          <w:lang w:val="ru-RU"/>
        </w:rPr>
        <w:t>оценивать соответствие результата цели и условиям.</w:t>
      </w:r>
    </w:p>
    <w:p w:rsidR="00AC0A73" w:rsidRPr="00AC0A73" w:rsidRDefault="00AC0A73" w:rsidP="00AC0A73">
      <w:pPr>
        <w:spacing w:line="240" w:lineRule="auto"/>
        <w:rPr>
          <w:szCs w:val="24"/>
          <w:lang w:val="ru-RU"/>
        </w:rPr>
      </w:pPr>
      <w:r w:rsidRPr="00AC0A73">
        <w:rPr>
          <w:szCs w:val="24"/>
          <w:lang w:val="ru-RU"/>
        </w:rPr>
        <w:t>3) эмоциональный интеллект:</w:t>
      </w:r>
    </w:p>
    <w:p w:rsidR="00AC0A73" w:rsidRPr="00AC0A73" w:rsidRDefault="00AC0A73" w:rsidP="00AC0A73">
      <w:pPr>
        <w:spacing w:line="240" w:lineRule="auto"/>
        <w:rPr>
          <w:szCs w:val="24"/>
          <w:lang w:val="ru-RU"/>
        </w:rPr>
      </w:pPr>
      <w:r w:rsidRPr="00AC0A73">
        <w:rPr>
          <w:szCs w:val="24"/>
          <w:lang w:val="ru-RU"/>
        </w:rPr>
        <w:t>различать, называть и управлять собственными эмоциями и эмоциями других;</w:t>
      </w:r>
    </w:p>
    <w:p w:rsidR="00AC0A73" w:rsidRPr="00AC0A73" w:rsidRDefault="00AC0A73" w:rsidP="00AC0A73">
      <w:pPr>
        <w:spacing w:line="240" w:lineRule="auto"/>
        <w:rPr>
          <w:szCs w:val="24"/>
          <w:lang w:val="ru-RU"/>
        </w:rPr>
      </w:pPr>
      <w:r w:rsidRPr="00AC0A73">
        <w:rPr>
          <w:szCs w:val="24"/>
          <w:lang w:val="ru-RU"/>
        </w:rPr>
        <w:t>выявлять и анализировать причины эмоций;</w:t>
      </w:r>
    </w:p>
    <w:p w:rsidR="00AC0A73" w:rsidRPr="00AC0A73" w:rsidRDefault="00AC0A73" w:rsidP="00AC0A73">
      <w:pPr>
        <w:spacing w:line="240" w:lineRule="auto"/>
        <w:rPr>
          <w:szCs w:val="24"/>
          <w:lang w:val="ru-RU"/>
        </w:rPr>
      </w:pPr>
      <w:r w:rsidRPr="00AC0A73">
        <w:rPr>
          <w:szCs w:val="24"/>
          <w:lang w:val="ru-RU"/>
        </w:rPr>
        <w:t>ставить себя на место другого человека, понимать мотивы и намерения другого;</w:t>
      </w:r>
    </w:p>
    <w:p w:rsidR="00AC0A73" w:rsidRPr="00AC0A73" w:rsidRDefault="00AC0A73" w:rsidP="00AC0A73">
      <w:pPr>
        <w:spacing w:line="240" w:lineRule="auto"/>
        <w:rPr>
          <w:szCs w:val="24"/>
          <w:lang w:val="ru-RU"/>
        </w:rPr>
      </w:pPr>
      <w:r w:rsidRPr="00AC0A73">
        <w:rPr>
          <w:szCs w:val="24"/>
          <w:lang w:val="ru-RU"/>
        </w:rPr>
        <w:t>регулировать способ выражения эмоций.</w:t>
      </w:r>
    </w:p>
    <w:p w:rsidR="00AC0A73" w:rsidRPr="00AC0A73" w:rsidRDefault="00AC0A73" w:rsidP="00AC0A73">
      <w:pPr>
        <w:spacing w:line="240" w:lineRule="auto"/>
        <w:rPr>
          <w:szCs w:val="24"/>
          <w:lang w:val="ru-RU"/>
        </w:rPr>
      </w:pPr>
      <w:r w:rsidRPr="00AC0A73">
        <w:rPr>
          <w:szCs w:val="24"/>
          <w:lang w:val="ru-RU"/>
        </w:rPr>
        <w:t>4) принятие себя и других:</w:t>
      </w:r>
    </w:p>
    <w:p w:rsidR="00AC0A73" w:rsidRPr="00AC0A73" w:rsidRDefault="00AC0A73" w:rsidP="00AC0A73">
      <w:pPr>
        <w:spacing w:line="240" w:lineRule="auto"/>
        <w:rPr>
          <w:szCs w:val="24"/>
          <w:lang w:val="ru-RU"/>
        </w:rPr>
      </w:pPr>
      <w:r w:rsidRPr="00AC0A73">
        <w:rPr>
          <w:szCs w:val="24"/>
          <w:lang w:val="ru-RU"/>
        </w:rPr>
        <w:t>осознанно относиться к другому человеку, его мнению;</w:t>
      </w:r>
    </w:p>
    <w:p w:rsidR="00AC0A73" w:rsidRPr="00AC0A73" w:rsidRDefault="00AC0A73" w:rsidP="00AC0A73">
      <w:pPr>
        <w:spacing w:line="240" w:lineRule="auto"/>
        <w:rPr>
          <w:szCs w:val="24"/>
          <w:lang w:val="ru-RU"/>
        </w:rPr>
      </w:pPr>
      <w:r w:rsidRPr="00AC0A73">
        <w:rPr>
          <w:szCs w:val="24"/>
          <w:lang w:val="ru-RU"/>
        </w:rPr>
        <w:t>признавать своё право на ошибку и такое же право другого;</w:t>
      </w:r>
    </w:p>
    <w:p w:rsidR="00AC0A73" w:rsidRPr="00AC0A73" w:rsidRDefault="00AC0A73" w:rsidP="00AC0A73">
      <w:pPr>
        <w:spacing w:line="240" w:lineRule="auto"/>
        <w:rPr>
          <w:szCs w:val="24"/>
          <w:lang w:val="ru-RU"/>
        </w:rPr>
      </w:pPr>
      <w:r w:rsidRPr="00AC0A73">
        <w:rPr>
          <w:szCs w:val="24"/>
          <w:lang w:val="ru-RU"/>
        </w:rPr>
        <w:t>открытость себе и другим;</w:t>
      </w:r>
    </w:p>
    <w:p w:rsidR="00AC0A73" w:rsidRPr="00AC0A73" w:rsidRDefault="00AC0A73" w:rsidP="00AC0A73">
      <w:pPr>
        <w:spacing w:line="240" w:lineRule="auto"/>
        <w:rPr>
          <w:szCs w:val="24"/>
          <w:lang w:val="ru-RU"/>
        </w:rPr>
      </w:pPr>
      <w:r w:rsidRPr="00AC0A73">
        <w:rPr>
          <w:szCs w:val="24"/>
          <w:lang w:val="ru-RU"/>
        </w:rPr>
        <w:t>осознавать невозможность контролировать всё вокруг;</w:t>
      </w:r>
    </w:p>
    <w:p w:rsidR="00AC0A73" w:rsidRPr="00AC0A73" w:rsidRDefault="00AC0A73" w:rsidP="00AC0A73">
      <w:pPr>
        <w:spacing w:line="240" w:lineRule="auto"/>
        <w:rPr>
          <w:szCs w:val="24"/>
          <w:lang w:val="ru-RU"/>
        </w:rPr>
      </w:pPr>
      <w:r w:rsidRPr="00AC0A73">
        <w:rPr>
          <w:szCs w:val="24"/>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C0A73" w:rsidRPr="00AC0A73" w:rsidRDefault="00AC0A73" w:rsidP="00AC0A73">
      <w:pPr>
        <w:spacing w:line="240" w:lineRule="auto"/>
        <w:rPr>
          <w:szCs w:val="24"/>
          <w:lang w:val="ru-RU"/>
        </w:rPr>
      </w:pPr>
      <w:r w:rsidRPr="00AC0A73">
        <w:rPr>
          <w:szCs w:val="24"/>
          <w:lang w:val="ru-RU"/>
        </w:rPr>
        <w:t>16.8.4.</w:t>
      </w:r>
      <w:r w:rsidRPr="00AC0A73">
        <w:rPr>
          <w:szCs w:val="24"/>
        </w:rPr>
        <w:t> </w:t>
      </w:r>
      <w:r w:rsidRPr="00AC0A73">
        <w:rPr>
          <w:szCs w:val="24"/>
          <w:lang w:val="ru-RU"/>
        </w:rPr>
        <w:t>Предметные результаты освоения программы по биологии.</w:t>
      </w:r>
    </w:p>
    <w:p w:rsidR="00AC0A73" w:rsidRPr="00AC0A73" w:rsidRDefault="00AC0A73" w:rsidP="00AC0A73">
      <w:pPr>
        <w:spacing w:line="240" w:lineRule="auto"/>
        <w:rPr>
          <w:szCs w:val="24"/>
          <w:lang w:val="ru-RU"/>
        </w:rPr>
      </w:pPr>
      <w:r w:rsidRPr="00AC0A73">
        <w:rPr>
          <w:szCs w:val="24"/>
          <w:lang w:val="ru-RU"/>
        </w:rPr>
        <w:t>16.8.4.1.</w:t>
      </w:r>
      <w:r w:rsidRPr="00AC0A73">
        <w:rPr>
          <w:szCs w:val="24"/>
        </w:rPr>
        <w:t> </w:t>
      </w:r>
      <w:r w:rsidRPr="00AC0A73">
        <w:rPr>
          <w:szCs w:val="24"/>
          <w:lang w:val="ru-RU"/>
        </w:rPr>
        <w:t>Предметные результаты освоения программы по биологии к концу обучения в 5 классе:</w:t>
      </w:r>
    </w:p>
    <w:p w:rsidR="00AC0A73" w:rsidRPr="00AC0A73" w:rsidRDefault="00AC0A73" w:rsidP="00AC0A73">
      <w:pPr>
        <w:spacing w:line="240" w:lineRule="auto"/>
        <w:rPr>
          <w:szCs w:val="24"/>
          <w:lang w:val="ru-RU"/>
        </w:rPr>
      </w:pPr>
      <w:r w:rsidRPr="00AC0A73">
        <w:rPr>
          <w:szCs w:val="24"/>
          <w:lang w:val="ru-RU"/>
        </w:rPr>
        <w:t>характеризовать биологию как науку о живой природе, называть признаки живого, сравнивать объекты живой и неживой природы;</w:t>
      </w:r>
    </w:p>
    <w:p w:rsidR="00AC0A73" w:rsidRPr="00AC0A73" w:rsidRDefault="00AC0A73" w:rsidP="00AC0A73">
      <w:pPr>
        <w:spacing w:line="240" w:lineRule="auto"/>
        <w:rPr>
          <w:szCs w:val="24"/>
          <w:lang w:val="ru-RU"/>
        </w:rPr>
      </w:pPr>
      <w:r w:rsidRPr="00AC0A73">
        <w:rPr>
          <w:szCs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AC0A73" w:rsidRPr="00AC0A73" w:rsidRDefault="00AC0A73" w:rsidP="00AC0A73">
      <w:pPr>
        <w:spacing w:line="240" w:lineRule="auto"/>
        <w:rPr>
          <w:szCs w:val="24"/>
          <w:lang w:val="ru-RU"/>
        </w:rPr>
      </w:pPr>
      <w:r w:rsidRPr="00AC0A73">
        <w:rPr>
          <w:szCs w:val="24"/>
          <w:lang w:val="ru-RU"/>
        </w:rPr>
        <w:t>приводить примеры вклада российских (в том числе В.И.</w:t>
      </w:r>
      <w:r w:rsidRPr="00AC0A73">
        <w:rPr>
          <w:szCs w:val="24"/>
        </w:rPr>
        <w:t> </w:t>
      </w:r>
      <w:r w:rsidRPr="00AC0A73">
        <w:rPr>
          <w:szCs w:val="24"/>
          <w:lang w:val="ru-RU"/>
        </w:rPr>
        <w:t>Вернадский, А.Л.</w:t>
      </w:r>
      <w:r w:rsidRPr="00AC0A73">
        <w:rPr>
          <w:szCs w:val="24"/>
        </w:rPr>
        <w:t> </w:t>
      </w:r>
      <w:r w:rsidRPr="00AC0A73">
        <w:rPr>
          <w:szCs w:val="24"/>
          <w:lang w:val="ru-RU"/>
        </w:rPr>
        <w:t>Чижевский) и зарубежных (в том числе Аристотель, Теофраст, Гиппократ) учёных в развитие биологии;</w:t>
      </w:r>
    </w:p>
    <w:p w:rsidR="00AC0A73" w:rsidRPr="00AC0A73" w:rsidRDefault="00AC0A73" w:rsidP="00AC0A73">
      <w:pPr>
        <w:spacing w:line="240" w:lineRule="auto"/>
        <w:rPr>
          <w:szCs w:val="24"/>
          <w:lang w:val="ru-RU"/>
        </w:rPr>
      </w:pPr>
      <w:r w:rsidRPr="00AC0A73">
        <w:rPr>
          <w:szCs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AC0A73" w:rsidRPr="00AC0A73" w:rsidRDefault="00AC0A73" w:rsidP="00AC0A73">
      <w:pPr>
        <w:spacing w:line="240" w:lineRule="auto"/>
        <w:rPr>
          <w:szCs w:val="24"/>
          <w:lang w:val="ru-RU"/>
        </w:rPr>
      </w:pPr>
      <w:r w:rsidRPr="00AC0A73">
        <w:rPr>
          <w:szCs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AC0A73" w:rsidRPr="00AC0A73" w:rsidRDefault="00AC0A73" w:rsidP="00AC0A73">
      <w:pPr>
        <w:spacing w:line="240" w:lineRule="auto"/>
        <w:rPr>
          <w:szCs w:val="24"/>
          <w:lang w:val="ru-RU"/>
        </w:rPr>
      </w:pPr>
      <w:r w:rsidRPr="00AC0A73">
        <w:rPr>
          <w:szCs w:val="24"/>
          <w:lang w:val="ru-RU"/>
        </w:rPr>
        <w:lastRenderedPageBreak/>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AC0A73" w:rsidRPr="00AC0A73" w:rsidRDefault="00AC0A73" w:rsidP="00AC0A73">
      <w:pPr>
        <w:spacing w:line="240" w:lineRule="auto"/>
        <w:rPr>
          <w:szCs w:val="24"/>
          <w:lang w:val="ru-RU"/>
        </w:rPr>
      </w:pPr>
      <w:r w:rsidRPr="00AC0A73">
        <w:rPr>
          <w:szCs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AC0A73" w:rsidRPr="00AC0A73" w:rsidRDefault="00AC0A73" w:rsidP="00AC0A73">
      <w:pPr>
        <w:spacing w:line="240" w:lineRule="auto"/>
        <w:rPr>
          <w:szCs w:val="24"/>
          <w:lang w:val="ru-RU"/>
        </w:rPr>
      </w:pPr>
      <w:r w:rsidRPr="00AC0A73">
        <w:rPr>
          <w:szCs w:val="24"/>
          <w:lang w:val="ru-RU"/>
        </w:rPr>
        <w:t>раскрывать понятие о среде обитания (водной, наземно-воздушной, почвенной, внутриорганизменной), условиях среды обитания;</w:t>
      </w:r>
    </w:p>
    <w:p w:rsidR="00AC0A73" w:rsidRPr="00AC0A73" w:rsidRDefault="00AC0A73" w:rsidP="00AC0A73">
      <w:pPr>
        <w:spacing w:line="240" w:lineRule="auto"/>
        <w:rPr>
          <w:szCs w:val="24"/>
          <w:lang w:val="ru-RU"/>
        </w:rPr>
      </w:pPr>
      <w:r w:rsidRPr="00AC0A73">
        <w:rPr>
          <w:szCs w:val="24"/>
          <w:lang w:val="ru-RU"/>
        </w:rPr>
        <w:t>приводить примеры, характеризующие приспособленность организмов к среде обитания, взаимосвязи организмов в сообществах;</w:t>
      </w:r>
    </w:p>
    <w:p w:rsidR="00AC0A73" w:rsidRPr="00AC0A73" w:rsidRDefault="00AC0A73" w:rsidP="00AC0A73">
      <w:pPr>
        <w:spacing w:line="240" w:lineRule="auto"/>
        <w:rPr>
          <w:szCs w:val="24"/>
          <w:lang w:val="ru-RU"/>
        </w:rPr>
      </w:pPr>
      <w:r w:rsidRPr="00AC0A73">
        <w:rPr>
          <w:szCs w:val="24"/>
          <w:lang w:val="ru-RU"/>
        </w:rPr>
        <w:t>выделять отличительные признаки природных и искусственных сообществ;</w:t>
      </w:r>
    </w:p>
    <w:p w:rsidR="00AC0A73" w:rsidRPr="00AC0A73" w:rsidRDefault="00AC0A73" w:rsidP="00AC0A73">
      <w:pPr>
        <w:spacing w:line="240" w:lineRule="auto"/>
        <w:rPr>
          <w:szCs w:val="24"/>
          <w:lang w:val="ru-RU"/>
        </w:rPr>
      </w:pPr>
      <w:r w:rsidRPr="00AC0A73">
        <w:rPr>
          <w:szCs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AC0A73" w:rsidRPr="00AC0A73" w:rsidRDefault="00AC0A73" w:rsidP="00AC0A73">
      <w:pPr>
        <w:spacing w:line="240" w:lineRule="auto"/>
        <w:rPr>
          <w:szCs w:val="24"/>
          <w:lang w:val="ru-RU"/>
        </w:rPr>
      </w:pPr>
      <w:r w:rsidRPr="00AC0A73">
        <w:rPr>
          <w:szCs w:val="24"/>
          <w:lang w:val="ru-RU"/>
        </w:rPr>
        <w:t>раскрывать роль биологии в практической деятельности человека;</w:t>
      </w:r>
    </w:p>
    <w:p w:rsidR="00AC0A73" w:rsidRPr="00AC0A73" w:rsidRDefault="00AC0A73" w:rsidP="00AC0A73">
      <w:pPr>
        <w:spacing w:line="240" w:lineRule="auto"/>
        <w:rPr>
          <w:szCs w:val="24"/>
          <w:lang w:val="ru-RU"/>
        </w:rPr>
      </w:pPr>
      <w:r w:rsidRPr="00AC0A73">
        <w:rPr>
          <w:szCs w:val="24"/>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AC0A73" w:rsidRPr="00AC0A73" w:rsidRDefault="00AC0A73" w:rsidP="00AC0A73">
      <w:pPr>
        <w:spacing w:line="240" w:lineRule="auto"/>
        <w:rPr>
          <w:szCs w:val="24"/>
          <w:lang w:val="ru-RU"/>
        </w:rPr>
      </w:pPr>
      <w:r w:rsidRPr="00AC0A73">
        <w:rPr>
          <w:szCs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AC0A73" w:rsidRPr="00AC0A73" w:rsidRDefault="00AC0A73" w:rsidP="00AC0A73">
      <w:pPr>
        <w:spacing w:line="240" w:lineRule="auto"/>
        <w:rPr>
          <w:szCs w:val="24"/>
          <w:lang w:val="ru-RU"/>
        </w:rPr>
      </w:pPr>
      <w:r w:rsidRPr="00AC0A73">
        <w:rPr>
          <w:szCs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AC0A73" w:rsidRPr="00AC0A73" w:rsidRDefault="00AC0A73" w:rsidP="00AC0A73">
      <w:pPr>
        <w:spacing w:line="240" w:lineRule="auto"/>
        <w:rPr>
          <w:szCs w:val="24"/>
          <w:lang w:val="ru-RU"/>
        </w:rPr>
      </w:pPr>
      <w:r w:rsidRPr="00AC0A73">
        <w:rPr>
          <w:szCs w:val="24"/>
          <w:lang w:val="ru-RU"/>
        </w:rPr>
        <w:t>владеть приёмами работы с лупой, световым и цифровым микроскопами при рассматривании биологических объектов;</w:t>
      </w:r>
    </w:p>
    <w:p w:rsidR="00AC0A73" w:rsidRPr="00AC0A73" w:rsidRDefault="00AC0A73" w:rsidP="00AC0A73">
      <w:pPr>
        <w:spacing w:line="240" w:lineRule="auto"/>
        <w:rPr>
          <w:szCs w:val="24"/>
          <w:lang w:val="ru-RU"/>
        </w:rPr>
      </w:pPr>
      <w:r w:rsidRPr="00AC0A73">
        <w:rPr>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AC0A73" w:rsidRPr="00AC0A73" w:rsidRDefault="00AC0A73" w:rsidP="00AC0A73">
      <w:pPr>
        <w:spacing w:line="240" w:lineRule="auto"/>
        <w:rPr>
          <w:szCs w:val="24"/>
          <w:lang w:val="ru-RU"/>
        </w:rPr>
      </w:pPr>
      <w:r w:rsidRPr="00AC0A73">
        <w:rPr>
          <w:szCs w:val="24"/>
          <w:lang w:val="ru-RU"/>
        </w:rPr>
        <w:t>использовать при выполнении учебных заданий научно-популярную литературу по биологии, справочные материалы, ресурсы Интернета;</w:t>
      </w:r>
    </w:p>
    <w:p w:rsidR="00AC0A73" w:rsidRPr="00AC0A73" w:rsidRDefault="00AC0A73" w:rsidP="00AC0A73">
      <w:pPr>
        <w:spacing w:line="240" w:lineRule="auto"/>
        <w:rPr>
          <w:szCs w:val="24"/>
          <w:lang w:val="ru-RU"/>
        </w:rPr>
      </w:pPr>
      <w:bookmarkStart w:id="96" w:name="_TOC_250004"/>
      <w:bookmarkEnd w:id="96"/>
      <w:r w:rsidRPr="00AC0A73">
        <w:rPr>
          <w:szCs w:val="24"/>
          <w:lang w:val="ru-RU"/>
        </w:rPr>
        <w:t>создавать письменные и устные сообщения, используя понятийный аппарат изучаемого раздела биологии.</w:t>
      </w:r>
    </w:p>
    <w:p w:rsidR="00AC0A73" w:rsidRPr="00AC0A73" w:rsidRDefault="00AC0A73" w:rsidP="00AC0A73">
      <w:pPr>
        <w:spacing w:line="240" w:lineRule="auto"/>
        <w:rPr>
          <w:szCs w:val="24"/>
          <w:lang w:val="ru-RU"/>
        </w:rPr>
      </w:pPr>
      <w:r w:rsidRPr="00AC0A73">
        <w:rPr>
          <w:szCs w:val="24"/>
          <w:lang w:val="ru-RU"/>
        </w:rPr>
        <w:t>16.8.4.2.</w:t>
      </w:r>
      <w:r w:rsidRPr="00AC0A73">
        <w:rPr>
          <w:szCs w:val="24"/>
        </w:rPr>
        <w:t> </w:t>
      </w:r>
      <w:r w:rsidRPr="00AC0A73">
        <w:rPr>
          <w:szCs w:val="24"/>
          <w:lang w:val="ru-RU"/>
        </w:rPr>
        <w:t>Предметные результаты освоения программы по биологии к концу обучения в 6 классе:</w:t>
      </w:r>
    </w:p>
    <w:p w:rsidR="00AC0A73" w:rsidRPr="00AC0A73" w:rsidRDefault="00AC0A73" w:rsidP="00AC0A73">
      <w:pPr>
        <w:spacing w:line="240" w:lineRule="auto"/>
        <w:rPr>
          <w:szCs w:val="24"/>
          <w:lang w:val="ru-RU"/>
        </w:rPr>
      </w:pPr>
      <w:r w:rsidRPr="00AC0A73">
        <w:rPr>
          <w:szCs w:val="24"/>
          <w:lang w:val="ru-RU"/>
        </w:rPr>
        <w:t>характеризовать ботанику как биологическую науку, её разделы и связи с другими науками и техникой;</w:t>
      </w:r>
    </w:p>
    <w:p w:rsidR="00AC0A73" w:rsidRPr="00AC0A73" w:rsidRDefault="00AC0A73" w:rsidP="00AC0A73">
      <w:pPr>
        <w:spacing w:line="240" w:lineRule="auto"/>
        <w:rPr>
          <w:szCs w:val="24"/>
          <w:lang w:val="ru-RU"/>
        </w:rPr>
      </w:pPr>
      <w:r w:rsidRPr="00AC0A73">
        <w:rPr>
          <w:szCs w:val="24"/>
          <w:lang w:val="ru-RU"/>
        </w:rPr>
        <w:t>приводить примеры вклада российских (в том числе В.В.</w:t>
      </w:r>
      <w:r w:rsidRPr="00AC0A73">
        <w:rPr>
          <w:szCs w:val="24"/>
        </w:rPr>
        <w:t> </w:t>
      </w:r>
      <w:r w:rsidRPr="00AC0A73">
        <w:rPr>
          <w:szCs w:val="24"/>
          <w:lang w:val="ru-RU"/>
        </w:rPr>
        <w:t>Докучаев, К.А.</w:t>
      </w:r>
      <w:r w:rsidRPr="00AC0A73">
        <w:rPr>
          <w:szCs w:val="24"/>
        </w:rPr>
        <w:t> </w:t>
      </w:r>
      <w:r w:rsidRPr="00AC0A73">
        <w:rPr>
          <w:szCs w:val="24"/>
          <w:lang w:val="ru-RU"/>
        </w:rPr>
        <w:t>Тимирязев, С.Г.</w:t>
      </w:r>
      <w:r w:rsidRPr="00AC0A73">
        <w:rPr>
          <w:szCs w:val="24"/>
        </w:rPr>
        <w:t> </w:t>
      </w:r>
      <w:r w:rsidRPr="00AC0A73">
        <w:rPr>
          <w:szCs w:val="24"/>
          <w:lang w:val="ru-RU"/>
        </w:rPr>
        <w:t>Навашин) и зарубежных учёных (в том числе Р.</w:t>
      </w:r>
      <w:r w:rsidRPr="00AC0A73">
        <w:rPr>
          <w:szCs w:val="24"/>
        </w:rPr>
        <w:t> </w:t>
      </w:r>
      <w:r w:rsidRPr="00AC0A73">
        <w:rPr>
          <w:szCs w:val="24"/>
          <w:lang w:val="ru-RU"/>
        </w:rPr>
        <w:t>Гук, М.</w:t>
      </w:r>
      <w:r w:rsidRPr="00AC0A73">
        <w:rPr>
          <w:szCs w:val="24"/>
        </w:rPr>
        <w:t> </w:t>
      </w:r>
      <w:r w:rsidRPr="00AC0A73">
        <w:rPr>
          <w:szCs w:val="24"/>
          <w:lang w:val="ru-RU"/>
        </w:rPr>
        <w:t>Мальпиги) в развитие наук о растениях;</w:t>
      </w:r>
    </w:p>
    <w:p w:rsidR="00AC0A73" w:rsidRPr="00AC0A73" w:rsidRDefault="00AC0A73" w:rsidP="00AC0A73">
      <w:pPr>
        <w:spacing w:line="240" w:lineRule="auto"/>
        <w:rPr>
          <w:szCs w:val="24"/>
          <w:lang w:val="ru-RU"/>
        </w:rPr>
      </w:pPr>
      <w:r w:rsidRPr="00AC0A73">
        <w:rPr>
          <w:szCs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AC0A73" w:rsidRPr="00AC0A73" w:rsidRDefault="00AC0A73" w:rsidP="00AC0A73">
      <w:pPr>
        <w:spacing w:line="240" w:lineRule="auto"/>
        <w:rPr>
          <w:szCs w:val="24"/>
          <w:lang w:val="ru-RU"/>
        </w:rPr>
      </w:pPr>
      <w:r w:rsidRPr="00AC0A73">
        <w:rPr>
          <w:szCs w:val="24"/>
          <w:lang w:val="ru-RU"/>
        </w:rPr>
        <w:t xml:space="preserve">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w:t>
      </w:r>
      <w:r w:rsidRPr="00AC0A73">
        <w:rPr>
          <w:szCs w:val="24"/>
          <w:lang w:val="ru-RU"/>
        </w:rPr>
        <w:lastRenderedPageBreak/>
        <w:t>генеративных органов растений с их функциями;</w:t>
      </w:r>
    </w:p>
    <w:p w:rsidR="00AC0A73" w:rsidRPr="00AC0A73" w:rsidRDefault="00AC0A73" w:rsidP="00AC0A73">
      <w:pPr>
        <w:spacing w:line="240" w:lineRule="auto"/>
        <w:rPr>
          <w:szCs w:val="24"/>
          <w:lang w:val="ru-RU"/>
        </w:rPr>
      </w:pPr>
      <w:r w:rsidRPr="00AC0A73">
        <w:rPr>
          <w:szCs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AC0A73" w:rsidRPr="00AC0A73" w:rsidRDefault="00AC0A73" w:rsidP="00AC0A73">
      <w:pPr>
        <w:spacing w:line="240" w:lineRule="auto"/>
        <w:rPr>
          <w:szCs w:val="24"/>
          <w:lang w:val="ru-RU"/>
        </w:rPr>
      </w:pPr>
      <w:r w:rsidRPr="00AC0A73">
        <w:rPr>
          <w:szCs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AC0A73" w:rsidRPr="00AC0A73" w:rsidRDefault="00AC0A73" w:rsidP="00AC0A73">
      <w:pPr>
        <w:spacing w:line="240" w:lineRule="auto"/>
        <w:rPr>
          <w:szCs w:val="24"/>
          <w:lang w:val="ru-RU"/>
        </w:rPr>
      </w:pPr>
      <w:r w:rsidRPr="00AC0A73">
        <w:rPr>
          <w:szCs w:val="24"/>
          <w:lang w:val="ru-RU"/>
        </w:rPr>
        <w:t>сравнивать растительные ткани и органы растений между собой;</w:t>
      </w:r>
    </w:p>
    <w:p w:rsidR="00AC0A73" w:rsidRPr="00AC0A73" w:rsidRDefault="00AC0A73" w:rsidP="00AC0A73">
      <w:pPr>
        <w:spacing w:line="240" w:lineRule="auto"/>
        <w:rPr>
          <w:szCs w:val="24"/>
          <w:lang w:val="ru-RU"/>
        </w:rPr>
      </w:pPr>
      <w:r w:rsidRPr="00AC0A73">
        <w:rPr>
          <w:szCs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C0A73" w:rsidRPr="00AC0A73" w:rsidRDefault="00AC0A73" w:rsidP="00AC0A73">
      <w:pPr>
        <w:spacing w:line="240" w:lineRule="auto"/>
        <w:rPr>
          <w:szCs w:val="24"/>
          <w:lang w:val="ru-RU"/>
        </w:rPr>
      </w:pPr>
      <w:r w:rsidRPr="00AC0A73">
        <w:rPr>
          <w:szCs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AC0A73" w:rsidRPr="00AC0A73" w:rsidRDefault="00AC0A73" w:rsidP="00AC0A73">
      <w:pPr>
        <w:spacing w:line="240" w:lineRule="auto"/>
        <w:rPr>
          <w:szCs w:val="24"/>
          <w:lang w:val="ru-RU"/>
        </w:rPr>
      </w:pPr>
      <w:r w:rsidRPr="00AC0A73">
        <w:rPr>
          <w:szCs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AC0A73" w:rsidRPr="00AC0A73" w:rsidRDefault="00AC0A73" w:rsidP="00AC0A73">
      <w:pPr>
        <w:spacing w:line="240" w:lineRule="auto"/>
        <w:rPr>
          <w:szCs w:val="24"/>
          <w:lang w:val="ru-RU"/>
        </w:rPr>
      </w:pPr>
      <w:r w:rsidRPr="00AC0A73">
        <w:rPr>
          <w:szCs w:val="24"/>
          <w:lang w:val="ru-RU"/>
        </w:rPr>
        <w:t>классифицировать растения и их части по разным основаниям;</w:t>
      </w:r>
    </w:p>
    <w:p w:rsidR="00AC0A73" w:rsidRPr="00AC0A73" w:rsidRDefault="00AC0A73" w:rsidP="00AC0A73">
      <w:pPr>
        <w:spacing w:line="240" w:lineRule="auto"/>
        <w:rPr>
          <w:szCs w:val="24"/>
          <w:lang w:val="ru-RU"/>
        </w:rPr>
      </w:pPr>
      <w:r w:rsidRPr="00AC0A73">
        <w:rPr>
          <w:szCs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AC0A73" w:rsidRPr="00AC0A73" w:rsidRDefault="00AC0A73" w:rsidP="00AC0A73">
      <w:pPr>
        <w:spacing w:line="240" w:lineRule="auto"/>
        <w:rPr>
          <w:szCs w:val="24"/>
          <w:lang w:val="ru-RU"/>
        </w:rPr>
      </w:pPr>
      <w:r w:rsidRPr="00AC0A73">
        <w:rPr>
          <w:szCs w:val="24"/>
          <w:lang w:val="ru-RU"/>
        </w:rPr>
        <w:t>применять полученные знания для выращивания и размножения культурных растений;</w:t>
      </w:r>
    </w:p>
    <w:p w:rsidR="00AC0A73" w:rsidRPr="00AC0A73" w:rsidRDefault="00AC0A73" w:rsidP="00AC0A73">
      <w:pPr>
        <w:spacing w:line="240" w:lineRule="auto"/>
        <w:rPr>
          <w:szCs w:val="24"/>
          <w:lang w:val="ru-RU"/>
        </w:rPr>
      </w:pPr>
      <w:r w:rsidRPr="00AC0A73">
        <w:rPr>
          <w:szCs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AC0A73" w:rsidRPr="00AC0A73" w:rsidRDefault="00AC0A73" w:rsidP="00AC0A73">
      <w:pPr>
        <w:spacing w:line="240" w:lineRule="auto"/>
        <w:rPr>
          <w:szCs w:val="24"/>
          <w:lang w:val="ru-RU"/>
        </w:rPr>
      </w:pPr>
      <w:r w:rsidRPr="00AC0A73">
        <w:rPr>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C0A73" w:rsidRPr="00AC0A73" w:rsidRDefault="00AC0A73" w:rsidP="00AC0A73">
      <w:pPr>
        <w:spacing w:line="240" w:lineRule="auto"/>
        <w:rPr>
          <w:szCs w:val="24"/>
          <w:lang w:val="ru-RU"/>
        </w:rPr>
      </w:pPr>
      <w:r w:rsidRPr="00AC0A73">
        <w:rPr>
          <w:szCs w:val="24"/>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AC0A73" w:rsidRPr="00AC0A73" w:rsidRDefault="00AC0A73" w:rsidP="00AC0A73">
      <w:pPr>
        <w:spacing w:line="240" w:lineRule="auto"/>
        <w:rPr>
          <w:szCs w:val="24"/>
          <w:lang w:val="ru-RU"/>
        </w:rPr>
      </w:pPr>
      <w:r w:rsidRPr="00AC0A73">
        <w:rPr>
          <w:szCs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AC0A73" w:rsidRPr="00AC0A73" w:rsidRDefault="00AC0A73" w:rsidP="00AC0A73">
      <w:pPr>
        <w:spacing w:line="240" w:lineRule="auto"/>
        <w:rPr>
          <w:szCs w:val="24"/>
          <w:lang w:val="ru-RU"/>
        </w:rPr>
      </w:pPr>
      <w:bookmarkStart w:id="97" w:name="_TOC_250003"/>
      <w:bookmarkEnd w:id="97"/>
      <w:r w:rsidRPr="00AC0A73">
        <w:rPr>
          <w:szCs w:val="24"/>
          <w:lang w:val="ru-RU"/>
        </w:rPr>
        <w:t>создавать письменные и устные сообщения, используя понятийный аппарат изучаемого раздела биологии.</w:t>
      </w:r>
    </w:p>
    <w:p w:rsidR="00AC0A73" w:rsidRPr="00AC0A73" w:rsidRDefault="00AC0A73" w:rsidP="00AC0A73">
      <w:pPr>
        <w:spacing w:line="240" w:lineRule="auto"/>
        <w:rPr>
          <w:szCs w:val="24"/>
          <w:lang w:val="ru-RU"/>
        </w:rPr>
      </w:pPr>
      <w:r w:rsidRPr="00AC0A73">
        <w:rPr>
          <w:szCs w:val="24"/>
          <w:lang w:val="ru-RU"/>
        </w:rPr>
        <w:t>16.8.4.3.</w:t>
      </w:r>
      <w:r w:rsidRPr="00AC0A73">
        <w:rPr>
          <w:szCs w:val="24"/>
        </w:rPr>
        <w:t> </w:t>
      </w:r>
      <w:r w:rsidRPr="00AC0A73">
        <w:rPr>
          <w:szCs w:val="24"/>
          <w:lang w:val="ru-RU"/>
        </w:rPr>
        <w:t>Предметные результаты освоения программы по биологии к концу обучения в 7 классе:</w:t>
      </w:r>
    </w:p>
    <w:p w:rsidR="00AC0A73" w:rsidRPr="00AC0A73" w:rsidRDefault="00AC0A73" w:rsidP="00AC0A73">
      <w:pPr>
        <w:spacing w:line="240" w:lineRule="auto"/>
        <w:rPr>
          <w:szCs w:val="24"/>
          <w:lang w:val="ru-RU"/>
        </w:rPr>
      </w:pPr>
      <w:r w:rsidRPr="00AC0A73">
        <w:rPr>
          <w:szCs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AC0A73" w:rsidRPr="00AC0A73" w:rsidRDefault="00AC0A73" w:rsidP="00AC0A73">
      <w:pPr>
        <w:spacing w:line="240" w:lineRule="auto"/>
        <w:rPr>
          <w:szCs w:val="24"/>
          <w:lang w:val="ru-RU"/>
        </w:rPr>
      </w:pPr>
      <w:r w:rsidRPr="00AC0A73">
        <w:rPr>
          <w:szCs w:val="24"/>
          <w:lang w:val="ru-RU"/>
        </w:rPr>
        <w:t>приводить примеры вклада российских (в том числе Н.И.</w:t>
      </w:r>
      <w:r w:rsidRPr="00AC0A73">
        <w:rPr>
          <w:szCs w:val="24"/>
        </w:rPr>
        <w:t> </w:t>
      </w:r>
      <w:r w:rsidRPr="00AC0A73">
        <w:rPr>
          <w:szCs w:val="24"/>
          <w:lang w:val="ru-RU"/>
        </w:rPr>
        <w:t>Вавилов, И.В.</w:t>
      </w:r>
      <w:r w:rsidRPr="00AC0A73">
        <w:rPr>
          <w:szCs w:val="24"/>
        </w:rPr>
        <w:t> </w:t>
      </w:r>
      <w:r w:rsidRPr="00AC0A73">
        <w:rPr>
          <w:szCs w:val="24"/>
          <w:lang w:val="ru-RU"/>
        </w:rPr>
        <w:t>Мичурин) и зарубежных (в том числе К.</w:t>
      </w:r>
      <w:r w:rsidRPr="00AC0A73">
        <w:rPr>
          <w:szCs w:val="24"/>
        </w:rPr>
        <w:t> </w:t>
      </w:r>
      <w:r w:rsidRPr="00AC0A73">
        <w:rPr>
          <w:szCs w:val="24"/>
          <w:lang w:val="ru-RU"/>
        </w:rPr>
        <w:t>Линней, Л.</w:t>
      </w:r>
      <w:r w:rsidRPr="00AC0A73">
        <w:rPr>
          <w:szCs w:val="24"/>
        </w:rPr>
        <w:t> </w:t>
      </w:r>
      <w:r w:rsidRPr="00AC0A73">
        <w:rPr>
          <w:szCs w:val="24"/>
          <w:lang w:val="ru-RU"/>
        </w:rPr>
        <w:t>Пастер) учёных в развитие наук о растениях, грибах, лишайниках, бактериях;</w:t>
      </w:r>
    </w:p>
    <w:p w:rsidR="00AC0A73" w:rsidRPr="00AC0A73" w:rsidRDefault="00AC0A73" w:rsidP="00AC0A73">
      <w:pPr>
        <w:spacing w:line="240" w:lineRule="auto"/>
        <w:rPr>
          <w:szCs w:val="24"/>
          <w:lang w:val="ru-RU"/>
        </w:rPr>
      </w:pPr>
      <w:r w:rsidRPr="00AC0A73">
        <w:rPr>
          <w:szCs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AC0A73" w:rsidRPr="00AC0A73" w:rsidRDefault="00AC0A73" w:rsidP="00AC0A73">
      <w:pPr>
        <w:spacing w:line="240" w:lineRule="auto"/>
        <w:rPr>
          <w:szCs w:val="24"/>
          <w:lang w:val="ru-RU"/>
        </w:rPr>
      </w:pPr>
      <w:r w:rsidRPr="00AC0A73">
        <w:rPr>
          <w:szCs w:val="24"/>
          <w:lang w:val="ru-RU"/>
        </w:rPr>
        <w:t xml:space="preserve">различать и описывать живые и гербарные экземпляры растений, части растений по изображениям, схемам, моделям, муляжам, рельефным таблицам, грибы по </w:t>
      </w:r>
      <w:r w:rsidRPr="00AC0A73">
        <w:rPr>
          <w:szCs w:val="24"/>
          <w:lang w:val="ru-RU"/>
        </w:rPr>
        <w:lastRenderedPageBreak/>
        <w:t>изображениям, схемам, муляжам, бактерии по изображениям;</w:t>
      </w:r>
    </w:p>
    <w:p w:rsidR="00AC0A73" w:rsidRPr="00AC0A73" w:rsidRDefault="00AC0A73" w:rsidP="00AC0A73">
      <w:pPr>
        <w:spacing w:line="240" w:lineRule="auto"/>
        <w:rPr>
          <w:szCs w:val="24"/>
          <w:lang w:val="ru-RU"/>
        </w:rPr>
      </w:pPr>
      <w:r w:rsidRPr="00AC0A73">
        <w:rPr>
          <w:szCs w:val="24"/>
          <w:lang w:val="ru-RU"/>
        </w:rPr>
        <w:t>выявлять признаки классов покрытосеменных или цветковых, семейств двудольных и однодольных растений;</w:t>
      </w:r>
    </w:p>
    <w:p w:rsidR="00AC0A73" w:rsidRPr="00AC0A73" w:rsidRDefault="00AC0A73" w:rsidP="00AC0A73">
      <w:pPr>
        <w:spacing w:line="240" w:lineRule="auto"/>
        <w:rPr>
          <w:szCs w:val="24"/>
          <w:lang w:val="ru-RU"/>
        </w:rPr>
      </w:pPr>
      <w:r w:rsidRPr="00AC0A73">
        <w:rPr>
          <w:szCs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AC0A73" w:rsidRPr="00AC0A73" w:rsidRDefault="00AC0A73" w:rsidP="00AC0A73">
      <w:pPr>
        <w:spacing w:line="240" w:lineRule="auto"/>
        <w:rPr>
          <w:szCs w:val="24"/>
          <w:lang w:val="ru-RU"/>
        </w:rPr>
      </w:pPr>
      <w:r w:rsidRPr="00AC0A73">
        <w:rPr>
          <w:szCs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C0A73" w:rsidRPr="00AC0A73" w:rsidRDefault="00AC0A73" w:rsidP="00AC0A73">
      <w:pPr>
        <w:spacing w:line="240" w:lineRule="auto"/>
        <w:rPr>
          <w:szCs w:val="24"/>
          <w:lang w:val="ru-RU"/>
        </w:rPr>
      </w:pPr>
      <w:r w:rsidRPr="00AC0A73">
        <w:rPr>
          <w:szCs w:val="24"/>
          <w:lang w:val="ru-RU"/>
        </w:rPr>
        <w:t>выделять существенные признаки строения и жизнедеятельности растений, бактерий, грибов, лишайников;</w:t>
      </w:r>
    </w:p>
    <w:p w:rsidR="00AC0A73" w:rsidRPr="00AC0A73" w:rsidRDefault="00AC0A73" w:rsidP="00AC0A73">
      <w:pPr>
        <w:spacing w:line="240" w:lineRule="auto"/>
        <w:rPr>
          <w:szCs w:val="24"/>
          <w:lang w:val="ru-RU"/>
        </w:rPr>
      </w:pPr>
      <w:r w:rsidRPr="00AC0A73">
        <w:rPr>
          <w:szCs w:val="24"/>
          <w:lang w:val="ru-RU"/>
        </w:rPr>
        <w:t>проводить описание и сравнивать между собой растения, грибы, лишайники, бактерии по заданному плану, проводить выводы на основе сравнения;</w:t>
      </w:r>
    </w:p>
    <w:p w:rsidR="00AC0A73" w:rsidRPr="00AC0A73" w:rsidRDefault="00AC0A73" w:rsidP="00AC0A73">
      <w:pPr>
        <w:spacing w:line="240" w:lineRule="auto"/>
        <w:rPr>
          <w:szCs w:val="24"/>
          <w:lang w:val="ru-RU"/>
        </w:rPr>
      </w:pPr>
      <w:r w:rsidRPr="00AC0A73">
        <w:rPr>
          <w:szCs w:val="24"/>
          <w:lang w:val="ru-RU"/>
        </w:rPr>
        <w:t>описывать усложнение организации растений в ходе эволюции растительного мира на Земле;</w:t>
      </w:r>
    </w:p>
    <w:p w:rsidR="00AC0A73" w:rsidRPr="00AC0A73" w:rsidRDefault="00AC0A73" w:rsidP="00AC0A73">
      <w:pPr>
        <w:spacing w:line="240" w:lineRule="auto"/>
        <w:rPr>
          <w:szCs w:val="24"/>
          <w:lang w:val="ru-RU"/>
        </w:rPr>
      </w:pPr>
      <w:r w:rsidRPr="00AC0A73">
        <w:rPr>
          <w:szCs w:val="24"/>
          <w:lang w:val="ru-RU"/>
        </w:rPr>
        <w:t>выявлять черты приспособленности растений к среде обитания, значение экологических факторов для растений;</w:t>
      </w:r>
    </w:p>
    <w:p w:rsidR="00AC0A73" w:rsidRPr="00AC0A73" w:rsidRDefault="00AC0A73" w:rsidP="00AC0A73">
      <w:pPr>
        <w:spacing w:line="240" w:lineRule="auto"/>
        <w:rPr>
          <w:szCs w:val="24"/>
          <w:lang w:val="ru-RU"/>
        </w:rPr>
      </w:pPr>
      <w:r w:rsidRPr="00AC0A73">
        <w:rPr>
          <w:szCs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AC0A73" w:rsidRPr="00AC0A73" w:rsidRDefault="00AC0A73" w:rsidP="00AC0A73">
      <w:pPr>
        <w:spacing w:line="240" w:lineRule="auto"/>
        <w:rPr>
          <w:szCs w:val="24"/>
          <w:lang w:val="ru-RU"/>
        </w:rPr>
      </w:pPr>
      <w:r w:rsidRPr="00AC0A73">
        <w:rPr>
          <w:szCs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AC0A73" w:rsidRPr="00AC0A73" w:rsidRDefault="00AC0A73" w:rsidP="00AC0A73">
      <w:pPr>
        <w:spacing w:line="240" w:lineRule="auto"/>
        <w:rPr>
          <w:szCs w:val="24"/>
          <w:lang w:val="ru-RU"/>
        </w:rPr>
      </w:pPr>
      <w:r w:rsidRPr="00AC0A73">
        <w:rPr>
          <w:szCs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AC0A73" w:rsidRPr="00AC0A73" w:rsidRDefault="00AC0A73" w:rsidP="00AC0A73">
      <w:pPr>
        <w:spacing w:line="240" w:lineRule="auto"/>
        <w:rPr>
          <w:szCs w:val="24"/>
          <w:lang w:val="ru-RU"/>
        </w:rPr>
      </w:pPr>
      <w:r w:rsidRPr="00AC0A73">
        <w:rPr>
          <w:szCs w:val="24"/>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AC0A73" w:rsidRPr="00AC0A73" w:rsidRDefault="00AC0A73" w:rsidP="00AC0A73">
      <w:pPr>
        <w:spacing w:line="240" w:lineRule="auto"/>
        <w:rPr>
          <w:szCs w:val="24"/>
          <w:lang w:val="ru-RU"/>
        </w:rPr>
      </w:pPr>
      <w:r w:rsidRPr="00AC0A73">
        <w:rPr>
          <w:szCs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AC0A73" w:rsidRPr="00AC0A73" w:rsidRDefault="00AC0A73" w:rsidP="00AC0A73">
      <w:pPr>
        <w:spacing w:line="240" w:lineRule="auto"/>
        <w:rPr>
          <w:szCs w:val="24"/>
          <w:lang w:val="ru-RU"/>
        </w:rPr>
      </w:pPr>
      <w:r w:rsidRPr="00AC0A73">
        <w:rPr>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C0A73" w:rsidRPr="00AC0A73" w:rsidRDefault="00AC0A73" w:rsidP="00AC0A73">
      <w:pPr>
        <w:spacing w:line="240" w:lineRule="auto"/>
        <w:rPr>
          <w:szCs w:val="24"/>
          <w:lang w:val="ru-RU"/>
        </w:rPr>
      </w:pPr>
      <w:r w:rsidRPr="00AC0A73">
        <w:rPr>
          <w:szCs w:val="24"/>
          <w:lang w:val="ru-RU"/>
        </w:rPr>
        <w:t>владеть приёмами работы с информацией: формулировать основания для извлечения и обобщения информации из несколькихисточников (2–3), преобразовывать информацию из одной знаковой системы в другую;</w:t>
      </w:r>
    </w:p>
    <w:p w:rsidR="00AC0A73" w:rsidRPr="00AC0A73" w:rsidRDefault="00AC0A73" w:rsidP="00AC0A73">
      <w:pPr>
        <w:spacing w:line="240" w:lineRule="auto"/>
        <w:rPr>
          <w:szCs w:val="24"/>
          <w:lang w:val="ru-RU"/>
        </w:rPr>
      </w:pPr>
      <w:r w:rsidRPr="00AC0A73">
        <w:rPr>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AC0A73" w:rsidRPr="00AC0A73" w:rsidRDefault="00AC0A73" w:rsidP="00AC0A73">
      <w:pPr>
        <w:spacing w:line="240" w:lineRule="auto"/>
        <w:rPr>
          <w:szCs w:val="24"/>
          <w:lang w:val="ru-RU"/>
        </w:rPr>
      </w:pPr>
      <w:bookmarkStart w:id="98" w:name="_TOC_250002"/>
      <w:bookmarkEnd w:id="98"/>
      <w:r w:rsidRPr="00AC0A73">
        <w:rPr>
          <w:szCs w:val="24"/>
          <w:lang w:val="ru-RU"/>
        </w:rPr>
        <w:t>16.8.4.4.</w:t>
      </w:r>
      <w:r w:rsidRPr="00AC0A73">
        <w:rPr>
          <w:szCs w:val="24"/>
        </w:rPr>
        <w:t> </w:t>
      </w:r>
      <w:r w:rsidRPr="00AC0A73">
        <w:rPr>
          <w:szCs w:val="24"/>
          <w:lang w:val="ru-RU"/>
        </w:rPr>
        <w:t>Предметные результаты освоения программы по биологии к концу обучения в 8 классе:</w:t>
      </w:r>
    </w:p>
    <w:p w:rsidR="00AC0A73" w:rsidRPr="00AC0A73" w:rsidRDefault="00AC0A73" w:rsidP="00AC0A73">
      <w:pPr>
        <w:spacing w:line="240" w:lineRule="auto"/>
        <w:rPr>
          <w:szCs w:val="24"/>
          <w:lang w:val="ru-RU"/>
        </w:rPr>
      </w:pPr>
      <w:r w:rsidRPr="00AC0A73">
        <w:rPr>
          <w:szCs w:val="24"/>
          <w:lang w:val="ru-RU"/>
        </w:rPr>
        <w:t>характеризовать зоологию как биологическую науку, её разделы и связь с другими науками и техникой;</w:t>
      </w:r>
    </w:p>
    <w:p w:rsidR="00AC0A73" w:rsidRPr="00AC0A73" w:rsidRDefault="00AC0A73" w:rsidP="00AC0A73">
      <w:pPr>
        <w:spacing w:line="240" w:lineRule="auto"/>
        <w:rPr>
          <w:szCs w:val="24"/>
          <w:lang w:val="ru-RU"/>
        </w:rPr>
      </w:pPr>
      <w:r w:rsidRPr="00AC0A73">
        <w:rPr>
          <w:szCs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AC0A73" w:rsidRPr="00AC0A73" w:rsidRDefault="00AC0A73" w:rsidP="00AC0A73">
      <w:pPr>
        <w:spacing w:line="240" w:lineRule="auto"/>
        <w:rPr>
          <w:szCs w:val="24"/>
          <w:lang w:val="ru-RU"/>
        </w:rPr>
      </w:pPr>
      <w:r w:rsidRPr="00AC0A73">
        <w:rPr>
          <w:szCs w:val="24"/>
          <w:lang w:val="ru-RU"/>
        </w:rPr>
        <w:t>приводить примеры вклада российских (в том числе А.О.</w:t>
      </w:r>
      <w:r w:rsidRPr="00AC0A73">
        <w:rPr>
          <w:szCs w:val="24"/>
        </w:rPr>
        <w:t> </w:t>
      </w:r>
      <w:r w:rsidRPr="00AC0A73">
        <w:rPr>
          <w:szCs w:val="24"/>
          <w:lang w:val="ru-RU"/>
        </w:rPr>
        <w:t>Ковалевский, К.И.</w:t>
      </w:r>
      <w:r w:rsidRPr="00AC0A73">
        <w:rPr>
          <w:szCs w:val="24"/>
        </w:rPr>
        <w:t> </w:t>
      </w:r>
      <w:r w:rsidRPr="00AC0A73">
        <w:rPr>
          <w:szCs w:val="24"/>
          <w:lang w:val="ru-RU"/>
        </w:rPr>
        <w:t>Скрябин) и зарубежных (в том числе А.</w:t>
      </w:r>
      <w:r w:rsidRPr="00AC0A73">
        <w:rPr>
          <w:szCs w:val="24"/>
        </w:rPr>
        <w:t> </w:t>
      </w:r>
      <w:r w:rsidRPr="00AC0A73">
        <w:rPr>
          <w:szCs w:val="24"/>
          <w:lang w:val="ru-RU"/>
        </w:rPr>
        <w:t>Левенгук, Ж.</w:t>
      </w:r>
      <w:r w:rsidRPr="00AC0A73">
        <w:rPr>
          <w:szCs w:val="24"/>
        </w:rPr>
        <w:t> </w:t>
      </w:r>
      <w:r w:rsidRPr="00AC0A73">
        <w:rPr>
          <w:szCs w:val="24"/>
          <w:lang w:val="ru-RU"/>
        </w:rPr>
        <w:t>Кювье, Э.</w:t>
      </w:r>
      <w:r w:rsidRPr="00AC0A73">
        <w:rPr>
          <w:szCs w:val="24"/>
        </w:rPr>
        <w:t> </w:t>
      </w:r>
      <w:r w:rsidRPr="00AC0A73">
        <w:rPr>
          <w:szCs w:val="24"/>
          <w:lang w:val="ru-RU"/>
        </w:rPr>
        <w:t>Геккель) учёных в развитие наук о животных;</w:t>
      </w:r>
    </w:p>
    <w:p w:rsidR="00AC0A73" w:rsidRPr="00AC0A73" w:rsidRDefault="00AC0A73" w:rsidP="00AC0A73">
      <w:pPr>
        <w:spacing w:line="240" w:lineRule="auto"/>
        <w:rPr>
          <w:szCs w:val="24"/>
          <w:lang w:val="ru-RU"/>
        </w:rPr>
      </w:pPr>
      <w:r w:rsidRPr="00AC0A73">
        <w:rPr>
          <w:szCs w:val="24"/>
          <w:lang w:val="ru-RU"/>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w:t>
      </w:r>
      <w:r w:rsidRPr="00AC0A73">
        <w:rPr>
          <w:szCs w:val="24"/>
          <w:lang w:val="ru-RU"/>
        </w:rPr>
        <w:lastRenderedPageBreak/>
        <w:t>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AC0A73" w:rsidRPr="00AC0A73" w:rsidRDefault="00AC0A73" w:rsidP="00AC0A73">
      <w:pPr>
        <w:spacing w:line="240" w:lineRule="auto"/>
        <w:rPr>
          <w:szCs w:val="24"/>
          <w:lang w:val="ru-RU"/>
        </w:rPr>
      </w:pPr>
      <w:r w:rsidRPr="00AC0A73">
        <w:rPr>
          <w:szCs w:val="24"/>
          <w:lang w:val="ru-RU"/>
        </w:rPr>
        <w:t>раскрывать общие признаки животных, уровни организации животного организма: клетки, ткани, органы, системы органов, организм;</w:t>
      </w:r>
    </w:p>
    <w:p w:rsidR="00AC0A73" w:rsidRPr="00AC0A73" w:rsidRDefault="00AC0A73" w:rsidP="00AC0A73">
      <w:pPr>
        <w:spacing w:line="240" w:lineRule="auto"/>
        <w:rPr>
          <w:szCs w:val="24"/>
          <w:lang w:val="ru-RU"/>
        </w:rPr>
      </w:pPr>
      <w:r w:rsidRPr="00AC0A73">
        <w:rPr>
          <w:szCs w:val="24"/>
          <w:lang w:val="ru-RU"/>
        </w:rPr>
        <w:t>сравнивать животные ткани и органы животных между собой;</w:t>
      </w:r>
    </w:p>
    <w:p w:rsidR="00AC0A73" w:rsidRPr="00AC0A73" w:rsidRDefault="00AC0A73" w:rsidP="00AC0A73">
      <w:pPr>
        <w:spacing w:line="240" w:lineRule="auto"/>
        <w:rPr>
          <w:szCs w:val="24"/>
          <w:lang w:val="ru-RU"/>
        </w:rPr>
      </w:pPr>
      <w:r w:rsidRPr="00AC0A73">
        <w:rPr>
          <w:szCs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AC0A73" w:rsidRPr="00AC0A73" w:rsidRDefault="00AC0A73" w:rsidP="00AC0A73">
      <w:pPr>
        <w:spacing w:line="240" w:lineRule="auto"/>
        <w:rPr>
          <w:szCs w:val="24"/>
          <w:lang w:val="ru-RU"/>
        </w:rPr>
      </w:pPr>
      <w:r w:rsidRPr="00AC0A73">
        <w:rPr>
          <w:szCs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AC0A73" w:rsidRPr="00AC0A73" w:rsidRDefault="00AC0A73" w:rsidP="00AC0A73">
      <w:pPr>
        <w:spacing w:line="240" w:lineRule="auto"/>
        <w:rPr>
          <w:szCs w:val="24"/>
          <w:lang w:val="ru-RU"/>
        </w:rPr>
      </w:pPr>
      <w:r w:rsidRPr="00AC0A73">
        <w:rPr>
          <w:szCs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AC0A73" w:rsidRPr="00AC0A73" w:rsidRDefault="00AC0A73" w:rsidP="00AC0A73">
      <w:pPr>
        <w:spacing w:line="240" w:lineRule="auto"/>
        <w:rPr>
          <w:szCs w:val="24"/>
          <w:lang w:val="ru-RU"/>
        </w:rPr>
      </w:pPr>
      <w:r w:rsidRPr="00AC0A73">
        <w:rPr>
          <w:szCs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AC0A73" w:rsidRPr="00AC0A73" w:rsidRDefault="00AC0A73" w:rsidP="00AC0A73">
      <w:pPr>
        <w:spacing w:line="240" w:lineRule="auto"/>
        <w:rPr>
          <w:szCs w:val="24"/>
          <w:lang w:val="ru-RU"/>
        </w:rPr>
      </w:pPr>
      <w:r w:rsidRPr="00AC0A73">
        <w:rPr>
          <w:szCs w:val="24"/>
          <w:lang w:val="ru-RU"/>
        </w:rPr>
        <w:t>выявлять признаки классов членистоногих и хордовых, отрядов насекомых и млекопитающих;</w:t>
      </w:r>
    </w:p>
    <w:p w:rsidR="00AC0A73" w:rsidRPr="00AC0A73" w:rsidRDefault="00AC0A73" w:rsidP="00AC0A73">
      <w:pPr>
        <w:spacing w:line="240" w:lineRule="auto"/>
        <w:rPr>
          <w:szCs w:val="24"/>
          <w:lang w:val="ru-RU"/>
        </w:rPr>
      </w:pPr>
      <w:r w:rsidRPr="00AC0A73">
        <w:rPr>
          <w:szCs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C0A73" w:rsidRPr="00AC0A73" w:rsidRDefault="00AC0A73" w:rsidP="00AC0A73">
      <w:pPr>
        <w:spacing w:line="240" w:lineRule="auto"/>
        <w:rPr>
          <w:szCs w:val="24"/>
          <w:lang w:val="ru-RU"/>
        </w:rPr>
      </w:pPr>
      <w:r w:rsidRPr="00AC0A73">
        <w:rPr>
          <w:szCs w:val="24"/>
          <w:lang w:val="ru-RU"/>
        </w:rPr>
        <w:t>сравнивать представителей отдельных систематических групп животных и проводить выводы на основе сравнения;</w:t>
      </w:r>
    </w:p>
    <w:p w:rsidR="00AC0A73" w:rsidRPr="00AC0A73" w:rsidRDefault="00AC0A73" w:rsidP="00AC0A73">
      <w:pPr>
        <w:spacing w:line="240" w:lineRule="auto"/>
        <w:rPr>
          <w:szCs w:val="24"/>
          <w:lang w:val="ru-RU"/>
        </w:rPr>
      </w:pPr>
      <w:r w:rsidRPr="00AC0A73">
        <w:rPr>
          <w:szCs w:val="24"/>
          <w:lang w:val="ru-RU"/>
        </w:rPr>
        <w:t>классифицировать животных на основании особенностей строения;</w:t>
      </w:r>
    </w:p>
    <w:p w:rsidR="00AC0A73" w:rsidRPr="00AC0A73" w:rsidRDefault="00AC0A73" w:rsidP="00AC0A73">
      <w:pPr>
        <w:spacing w:line="240" w:lineRule="auto"/>
        <w:rPr>
          <w:szCs w:val="24"/>
          <w:lang w:val="ru-RU"/>
        </w:rPr>
      </w:pPr>
      <w:r w:rsidRPr="00AC0A73">
        <w:rPr>
          <w:szCs w:val="24"/>
          <w:lang w:val="ru-RU"/>
        </w:rPr>
        <w:t>описывать усложнение организации животных в ходе эволюции животного мира на Земле;</w:t>
      </w:r>
    </w:p>
    <w:p w:rsidR="00AC0A73" w:rsidRPr="00AC0A73" w:rsidRDefault="00AC0A73" w:rsidP="00AC0A73">
      <w:pPr>
        <w:spacing w:line="240" w:lineRule="auto"/>
        <w:rPr>
          <w:szCs w:val="24"/>
          <w:lang w:val="ru-RU"/>
        </w:rPr>
      </w:pPr>
      <w:r w:rsidRPr="00AC0A73">
        <w:rPr>
          <w:szCs w:val="24"/>
          <w:lang w:val="ru-RU"/>
        </w:rPr>
        <w:t>выявлять черты приспособленности животных к среде обитания, значение экологических факторов для животных;</w:t>
      </w:r>
    </w:p>
    <w:p w:rsidR="00AC0A73" w:rsidRPr="00AC0A73" w:rsidRDefault="00AC0A73" w:rsidP="00AC0A73">
      <w:pPr>
        <w:spacing w:line="240" w:lineRule="auto"/>
        <w:rPr>
          <w:szCs w:val="24"/>
          <w:lang w:val="ru-RU"/>
        </w:rPr>
      </w:pPr>
      <w:r w:rsidRPr="00AC0A73">
        <w:rPr>
          <w:szCs w:val="24"/>
          <w:lang w:val="ru-RU"/>
        </w:rPr>
        <w:t>выявлять взаимосвязи животных в природных сообществах, цепи питания;</w:t>
      </w:r>
    </w:p>
    <w:p w:rsidR="00AC0A73" w:rsidRPr="00AC0A73" w:rsidRDefault="00AC0A73" w:rsidP="00AC0A73">
      <w:pPr>
        <w:spacing w:line="240" w:lineRule="auto"/>
        <w:rPr>
          <w:szCs w:val="24"/>
          <w:lang w:val="ru-RU"/>
        </w:rPr>
      </w:pPr>
      <w:r w:rsidRPr="00AC0A73">
        <w:rPr>
          <w:szCs w:val="24"/>
          <w:lang w:val="ru-RU"/>
        </w:rPr>
        <w:t>устанавливать взаимосвязи животных с растениями, грибами, лишайниками и бактериями в природных сообществах;</w:t>
      </w:r>
    </w:p>
    <w:p w:rsidR="00AC0A73" w:rsidRPr="00AC0A73" w:rsidRDefault="00AC0A73" w:rsidP="00AC0A73">
      <w:pPr>
        <w:spacing w:line="240" w:lineRule="auto"/>
        <w:rPr>
          <w:szCs w:val="24"/>
          <w:lang w:val="ru-RU"/>
        </w:rPr>
      </w:pPr>
      <w:r w:rsidRPr="00AC0A73">
        <w:rPr>
          <w:szCs w:val="24"/>
          <w:lang w:val="ru-RU"/>
        </w:rPr>
        <w:t>характеризовать животных природных зон Земли, основные закономерности распространения животных по планете;</w:t>
      </w:r>
    </w:p>
    <w:p w:rsidR="00AC0A73" w:rsidRPr="00AC0A73" w:rsidRDefault="00AC0A73" w:rsidP="00AC0A73">
      <w:pPr>
        <w:spacing w:line="240" w:lineRule="auto"/>
        <w:rPr>
          <w:szCs w:val="24"/>
          <w:lang w:val="ru-RU"/>
        </w:rPr>
      </w:pPr>
      <w:r w:rsidRPr="00AC0A73">
        <w:rPr>
          <w:szCs w:val="24"/>
          <w:lang w:val="ru-RU"/>
        </w:rPr>
        <w:t>раскрывать роль животных в природных сообществах;</w:t>
      </w:r>
    </w:p>
    <w:p w:rsidR="00AC0A73" w:rsidRPr="00AC0A73" w:rsidRDefault="00AC0A73" w:rsidP="00AC0A73">
      <w:pPr>
        <w:spacing w:line="240" w:lineRule="auto"/>
        <w:rPr>
          <w:szCs w:val="24"/>
          <w:lang w:val="ru-RU"/>
        </w:rPr>
      </w:pPr>
      <w:r w:rsidRPr="00AC0A73">
        <w:rPr>
          <w:szCs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AC0A73" w:rsidRPr="00AC0A73" w:rsidRDefault="00AC0A73" w:rsidP="00AC0A73">
      <w:pPr>
        <w:spacing w:line="240" w:lineRule="auto"/>
        <w:rPr>
          <w:szCs w:val="24"/>
          <w:lang w:val="ru-RU"/>
        </w:rPr>
      </w:pPr>
      <w:r w:rsidRPr="00AC0A73">
        <w:rPr>
          <w:szCs w:val="24"/>
          <w:lang w:val="ru-RU"/>
        </w:rPr>
        <w:t>иметь представление о мероприятиях по охране животного мира Земли;</w:t>
      </w:r>
    </w:p>
    <w:p w:rsidR="00AC0A73" w:rsidRPr="00AC0A73" w:rsidRDefault="00AC0A73" w:rsidP="00AC0A73">
      <w:pPr>
        <w:spacing w:line="240" w:lineRule="auto"/>
        <w:rPr>
          <w:szCs w:val="24"/>
          <w:lang w:val="ru-RU"/>
        </w:rPr>
      </w:pPr>
      <w:r w:rsidRPr="00AC0A73">
        <w:rPr>
          <w:szCs w:val="24"/>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AC0A73" w:rsidRPr="00AC0A73" w:rsidRDefault="00AC0A73" w:rsidP="00AC0A73">
      <w:pPr>
        <w:spacing w:line="240" w:lineRule="auto"/>
        <w:rPr>
          <w:szCs w:val="24"/>
          <w:lang w:val="ru-RU"/>
        </w:rPr>
      </w:pPr>
      <w:r w:rsidRPr="00AC0A73">
        <w:rPr>
          <w:szCs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AC0A73" w:rsidRPr="00AC0A73" w:rsidRDefault="00AC0A73" w:rsidP="00AC0A73">
      <w:pPr>
        <w:spacing w:line="240" w:lineRule="auto"/>
        <w:rPr>
          <w:szCs w:val="24"/>
          <w:lang w:val="ru-RU"/>
        </w:rPr>
      </w:pPr>
      <w:r w:rsidRPr="00AC0A73">
        <w:rPr>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C0A73" w:rsidRPr="00AC0A73" w:rsidRDefault="00AC0A73" w:rsidP="00AC0A73">
      <w:pPr>
        <w:spacing w:line="240" w:lineRule="auto"/>
        <w:rPr>
          <w:szCs w:val="24"/>
          <w:lang w:val="ru-RU"/>
        </w:rPr>
      </w:pPr>
      <w:bookmarkStart w:id="99" w:name="_TOC_250001"/>
      <w:bookmarkEnd w:id="99"/>
      <w:r w:rsidRPr="00AC0A73">
        <w:rPr>
          <w:szCs w:val="24"/>
          <w:lang w:val="ru-RU"/>
        </w:rPr>
        <w:t xml:space="preserve">владеть приёмами работы с информацией: формулировать основания для извлечения и обобщения информации из нескольких (3–4) источников, преобразовывать </w:t>
      </w:r>
      <w:r w:rsidRPr="00AC0A73">
        <w:rPr>
          <w:szCs w:val="24"/>
          <w:lang w:val="ru-RU"/>
        </w:rPr>
        <w:lastRenderedPageBreak/>
        <w:t>информацию из одной знаковой системы в другую;</w:t>
      </w:r>
    </w:p>
    <w:p w:rsidR="00AC0A73" w:rsidRPr="00AC0A73" w:rsidRDefault="00AC0A73" w:rsidP="00AC0A73">
      <w:pPr>
        <w:spacing w:line="240" w:lineRule="auto"/>
        <w:rPr>
          <w:szCs w:val="24"/>
          <w:lang w:val="ru-RU"/>
        </w:rPr>
      </w:pPr>
      <w:r w:rsidRPr="00AC0A73">
        <w:rPr>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AC0A73" w:rsidRPr="00AC0A73" w:rsidRDefault="00AC0A73" w:rsidP="00AC0A73">
      <w:pPr>
        <w:spacing w:line="240" w:lineRule="auto"/>
        <w:rPr>
          <w:szCs w:val="24"/>
          <w:lang w:val="ru-RU"/>
        </w:rPr>
      </w:pPr>
      <w:r w:rsidRPr="00AC0A73">
        <w:rPr>
          <w:szCs w:val="24"/>
          <w:lang w:val="ru-RU"/>
        </w:rPr>
        <w:t>16.8.4.5.</w:t>
      </w:r>
      <w:r w:rsidRPr="00AC0A73">
        <w:rPr>
          <w:szCs w:val="24"/>
        </w:rPr>
        <w:t> </w:t>
      </w:r>
      <w:r w:rsidRPr="00AC0A73">
        <w:rPr>
          <w:szCs w:val="24"/>
          <w:lang w:val="ru-RU"/>
        </w:rPr>
        <w:t>Предметные результаты освоения программы по биологии к концу обучения в 9 классе:</w:t>
      </w:r>
    </w:p>
    <w:p w:rsidR="00AC0A73" w:rsidRPr="00AC0A73" w:rsidRDefault="00AC0A73" w:rsidP="00AC0A73">
      <w:pPr>
        <w:spacing w:line="240" w:lineRule="auto"/>
        <w:rPr>
          <w:szCs w:val="24"/>
          <w:lang w:val="ru-RU"/>
        </w:rPr>
      </w:pPr>
      <w:r w:rsidRPr="00AC0A73">
        <w:rPr>
          <w:szCs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AC0A73" w:rsidRPr="00AC0A73" w:rsidRDefault="00AC0A73" w:rsidP="00AC0A73">
      <w:pPr>
        <w:spacing w:line="240" w:lineRule="auto"/>
        <w:rPr>
          <w:szCs w:val="24"/>
          <w:lang w:val="ru-RU"/>
        </w:rPr>
      </w:pPr>
      <w:r w:rsidRPr="00AC0A73">
        <w:rPr>
          <w:szCs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AC0A73" w:rsidRPr="00AC0A73" w:rsidRDefault="00AC0A73" w:rsidP="00AC0A73">
      <w:pPr>
        <w:spacing w:line="240" w:lineRule="auto"/>
        <w:rPr>
          <w:szCs w:val="24"/>
          <w:lang w:val="ru-RU"/>
        </w:rPr>
      </w:pPr>
      <w:r w:rsidRPr="00AC0A73">
        <w:rPr>
          <w:szCs w:val="24"/>
          <w:lang w:val="ru-RU"/>
        </w:rPr>
        <w:t>приводить примеры вклада российских (в том числе И.</w:t>
      </w:r>
      <w:r w:rsidRPr="00AC0A73">
        <w:rPr>
          <w:szCs w:val="24"/>
        </w:rPr>
        <w:t> </w:t>
      </w:r>
      <w:r w:rsidRPr="00AC0A73">
        <w:rPr>
          <w:szCs w:val="24"/>
          <w:lang w:val="ru-RU"/>
        </w:rPr>
        <w:t>М. Сеченов, И.П.</w:t>
      </w:r>
      <w:r w:rsidRPr="00AC0A73">
        <w:rPr>
          <w:szCs w:val="24"/>
        </w:rPr>
        <w:t> </w:t>
      </w:r>
      <w:r w:rsidRPr="00AC0A73">
        <w:rPr>
          <w:szCs w:val="24"/>
          <w:lang w:val="ru-RU"/>
        </w:rPr>
        <w:t>Павлов, И.И.</w:t>
      </w:r>
      <w:r w:rsidRPr="00AC0A73">
        <w:rPr>
          <w:szCs w:val="24"/>
        </w:rPr>
        <w:t> </w:t>
      </w:r>
      <w:r w:rsidRPr="00AC0A73">
        <w:rPr>
          <w:szCs w:val="24"/>
          <w:lang w:val="ru-RU"/>
        </w:rPr>
        <w:t>Мечников, А.А.</w:t>
      </w:r>
      <w:r w:rsidRPr="00AC0A73">
        <w:rPr>
          <w:szCs w:val="24"/>
        </w:rPr>
        <w:t> </w:t>
      </w:r>
      <w:r w:rsidRPr="00AC0A73">
        <w:rPr>
          <w:szCs w:val="24"/>
          <w:lang w:val="ru-RU"/>
        </w:rPr>
        <w:t>Ухтомский, П.К.</w:t>
      </w:r>
      <w:r w:rsidRPr="00AC0A73">
        <w:rPr>
          <w:szCs w:val="24"/>
        </w:rPr>
        <w:t> </w:t>
      </w:r>
      <w:r w:rsidRPr="00AC0A73">
        <w:rPr>
          <w:szCs w:val="24"/>
          <w:lang w:val="ru-RU"/>
        </w:rPr>
        <w:t>Анохин) и зарубежных (в том числе У.</w:t>
      </w:r>
      <w:r w:rsidRPr="00AC0A73">
        <w:rPr>
          <w:szCs w:val="24"/>
        </w:rPr>
        <w:t> </w:t>
      </w:r>
      <w:r w:rsidRPr="00AC0A73">
        <w:rPr>
          <w:szCs w:val="24"/>
          <w:lang w:val="ru-RU"/>
        </w:rPr>
        <w:t>Гарвей, К.</w:t>
      </w:r>
      <w:r w:rsidRPr="00AC0A73">
        <w:rPr>
          <w:szCs w:val="24"/>
        </w:rPr>
        <w:t> </w:t>
      </w:r>
      <w:r w:rsidRPr="00AC0A73">
        <w:rPr>
          <w:szCs w:val="24"/>
          <w:lang w:val="ru-RU"/>
        </w:rPr>
        <w:t>Бернар, Л.</w:t>
      </w:r>
      <w:r w:rsidRPr="00AC0A73">
        <w:rPr>
          <w:szCs w:val="24"/>
        </w:rPr>
        <w:t> </w:t>
      </w:r>
      <w:r w:rsidRPr="00AC0A73">
        <w:rPr>
          <w:szCs w:val="24"/>
          <w:lang w:val="ru-RU"/>
        </w:rPr>
        <w:t>Пастер, Ч.</w:t>
      </w:r>
      <w:r w:rsidRPr="00AC0A73">
        <w:rPr>
          <w:szCs w:val="24"/>
        </w:rPr>
        <w:t> </w:t>
      </w:r>
      <w:r w:rsidRPr="00AC0A73">
        <w:rPr>
          <w:szCs w:val="24"/>
          <w:lang w:val="ru-RU"/>
        </w:rPr>
        <w:t>Дарвин) учёных в развитие представлений о происхождении, строении, жизнедеятельности, поведении, экологии человека;</w:t>
      </w:r>
    </w:p>
    <w:p w:rsidR="00AC0A73" w:rsidRPr="00AC0A73" w:rsidRDefault="00AC0A73" w:rsidP="00AC0A73">
      <w:pPr>
        <w:spacing w:line="240" w:lineRule="auto"/>
        <w:rPr>
          <w:szCs w:val="24"/>
          <w:lang w:val="ru-RU"/>
        </w:rPr>
      </w:pPr>
      <w:r w:rsidRPr="00AC0A73">
        <w:rPr>
          <w:szCs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AC0A73" w:rsidRPr="00AC0A73" w:rsidRDefault="00AC0A73" w:rsidP="00AC0A73">
      <w:pPr>
        <w:spacing w:line="240" w:lineRule="auto"/>
        <w:rPr>
          <w:szCs w:val="24"/>
          <w:lang w:val="ru-RU"/>
        </w:rPr>
      </w:pPr>
      <w:r w:rsidRPr="00AC0A73">
        <w:rPr>
          <w:szCs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AC0A73" w:rsidRPr="00AC0A73" w:rsidRDefault="00AC0A73" w:rsidP="00AC0A73">
      <w:pPr>
        <w:spacing w:line="240" w:lineRule="auto"/>
        <w:rPr>
          <w:szCs w:val="24"/>
          <w:lang w:val="ru-RU"/>
        </w:rPr>
      </w:pPr>
      <w:r w:rsidRPr="00AC0A73">
        <w:rPr>
          <w:szCs w:val="24"/>
          <w:lang w:val="ru-RU"/>
        </w:rPr>
        <w:t>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w:t>
      </w:r>
    </w:p>
    <w:p w:rsidR="00AC0A73" w:rsidRPr="00AC0A73" w:rsidRDefault="00AC0A73" w:rsidP="00AC0A73">
      <w:pPr>
        <w:spacing w:line="240" w:lineRule="auto"/>
        <w:rPr>
          <w:szCs w:val="24"/>
          <w:lang w:val="ru-RU"/>
        </w:rPr>
      </w:pPr>
      <w:r w:rsidRPr="00AC0A73">
        <w:rPr>
          <w:szCs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AC0A73" w:rsidRPr="00AC0A73" w:rsidRDefault="00AC0A73" w:rsidP="00AC0A73">
      <w:pPr>
        <w:spacing w:line="240" w:lineRule="auto"/>
        <w:rPr>
          <w:szCs w:val="24"/>
          <w:lang w:val="ru-RU"/>
        </w:rPr>
      </w:pPr>
      <w:r w:rsidRPr="00AC0A73">
        <w:rPr>
          <w:szCs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AC0A73" w:rsidRPr="00AC0A73" w:rsidRDefault="00AC0A73" w:rsidP="00AC0A73">
      <w:pPr>
        <w:spacing w:line="240" w:lineRule="auto"/>
        <w:rPr>
          <w:szCs w:val="24"/>
          <w:lang w:val="ru-RU"/>
        </w:rPr>
      </w:pPr>
      <w:r w:rsidRPr="00AC0A73">
        <w:rPr>
          <w:szCs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AC0A73" w:rsidRPr="00AC0A73" w:rsidRDefault="00AC0A73" w:rsidP="00AC0A73">
      <w:pPr>
        <w:spacing w:line="240" w:lineRule="auto"/>
        <w:rPr>
          <w:szCs w:val="24"/>
          <w:lang w:val="ru-RU"/>
        </w:rPr>
      </w:pPr>
      <w:r w:rsidRPr="00AC0A73">
        <w:rPr>
          <w:szCs w:val="24"/>
          <w:lang w:val="ru-RU"/>
        </w:rPr>
        <w:t>применять биологические модели для выявления особенностей строения и функционирования органов и систем органов человека;</w:t>
      </w:r>
    </w:p>
    <w:p w:rsidR="00AC0A73" w:rsidRPr="00AC0A73" w:rsidRDefault="00AC0A73" w:rsidP="00AC0A73">
      <w:pPr>
        <w:spacing w:line="240" w:lineRule="auto"/>
        <w:rPr>
          <w:szCs w:val="24"/>
          <w:lang w:val="ru-RU"/>
        </w:rPr>
      </w:pPr>
      <w:r w:rsidRPr="00AC0A73">
        <w:rPr>
          <w:szCs w:val="24"/>
          <w:lang w:val="ru-RU"/>
        </w:rPr>
        <w:t>объяснять нейрогуморальную регуляцию процессов жизнедеятельности организма человека;</w:t>
      </w:r>
    </w:p>
    <w:p w:rsidR="00AC0A73" w:rsidRPr="00AC0A73" w:rsidRDefault="00AC0A73" w:rsidP="00AC0A73">
      <w:pPr>
        <w:spacing w:line="240" w:lineRule="auto"/>
        <w:rPr>
          <w:szCs w:val="24"/>
          <w:lang w:val="ru-RU"/>
        </w:rPr>
      </w:pPr>
      <w:r w:rsidRPr="00AC0A73">
        <w:rPr>
          <w:szCs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AC0A73" w:rsidRPr="00AC0A73" w:rsidRDefault="00AC0A73" w:rsidP="00AC0A73">
      <w:pPr>
        <w:spacing w:line="240" w:lineRule="auto"/>
        <w:rPr>
          <w:szCs w:val="24"/>
          <w:lang w:val="ru-RU"/>
        </w:rPr>
      </w:pPr>
      <w:r w:rsidRPr="00AC0A73">
        <w:rPr>
          <w:szCs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AC0A73" w:rsidRPr="00AC0A73" w:rsidRDefault="00AC0A73" w:rsidP="00AC0A73">
      <w:pPr>
        <w:spacing w:line="240" w:lineRule="auto"/>
        <w:rPr>
          <w:szCs w:val="24"/>
          <w:lang w:val="ru-RU"/>
        </w:rPr>
      </w:pPr>
      <w:r w:rsidRPr="00AC0A73">
        <w:rPr>
          <w:szCs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C0A73" w:rsidRPr="00AC0A73" w:rsidRDefault="00AC0A73" w:rsidP="00AC0A73">
      <w:pPr>
        <w:spacing w:line="240" w:lineRule="auto"/>
        <w:rPr>
          <w:szCs w:val="24"/>
          <w:lang w:val="ru-RU"/>
        </w:rPr>
      </w:pPr>
      <w:r w:rsidRPr="00AC0A73">
        <w:rPr>
          <w:szCs w:val="24"/>
          <w:lang w:val="ru-RU"/>
        </w:rPr>
        <w:lastRenderedPageBreak/>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AC0A73" w:rsidRPr="00AC0A73" w:rsidRDefault="00AC0A73" w:rsidP="00AC0A73">
      <w:pPr>
        <w:spacing w:line="240" w:lineRule="auto"/>
        <w:rPr>
          <w:szCs w:val="24"/>
          <w:lang w:val="ru-RU"/>
        </w:rPr>
      </w:pPr>
      <w:r w:rsidRPr="00AC0A73">
        <w:rPr>
          <w:szCs w:val="24"/>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AC0A73" w:rsidRPr="00AC0A73" w:rsidRDefault="00AC0A73" w:rsidP="00AC0A73">
      <w:pPr>
        <w:spacing w:line="240" w:lineRule="auto"/>
        <w:rPr>
          <w:szCs w:val="24"/>
          <w:lang w:val="ru-RU"/>
        </w:rPr>
      </w:pPr>
      <w:r w:rsidRPr="00AC0A73">
        <w:rPr>
          <w:szCs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AC0A73" w:rsidRPr="00AC0A73" w:rsidRDefault="00AC0A73" w:rsidP="00AC0A73">
      <w:pPr>
        <w:spacing w:line="240" w:lineRule="auto"/>
        <w:rPr>
          <w:szCs w:val="24"/>
          <w:lang w:val="ru-RU"/>
        </w:rPr>
      </w:pPr>
      <w:r w:rsidRPr="00AC0A73">
        <w:rPr>
          <w:szCs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AC0A73" w:rsidRPr="00AC0A73" w:rsidRDefault="00AC0A73" w:rsidP="00AC0A73">
      <w:pPr>
        <w:spacing w:line="240" w:lineRule="auto"/>
        <w:rPr>
          <w:szCs w:val="24"/>
          <w:lang w:val="ru-RU"/>
        </w:rPr>
      </w:pPr>
      <w:r w:rsidRPr="00AC0A73">
        <w:rPr>
          <w:szCs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AC0A73" w:rsidRPr="00AC0A73" w:rsidRDefault="00AC0A73" w:rsidP="00AC0A73">
      <w:pPr>
        <w:spacing w:line="240" w:lineRule="auto"/>
        <w:rPr>
          <w:szCs w:val="24"/>
          <w:lang w:val="ru-RU"/>
        </w:rPr>
      </w:pPr>
      <w:r w:rsidRPr="00AC0A73">
        <w:rPr>
          <w:szCs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AC0A73" w:rsidRPr="00AC0A73" w:rsidRDefault="00AC0A73" w:rsidP="00AC0A73">
      <w:pPr>
        <w:spacing w:line="240" w:lineRule="auto"/>
        <w:rPr>
          <w:szCs w:val="24"/>
          <w:lang w:val="ru-RU"/>
        </w:rPr>
      </w:pPr>
      <w:r w:rsidRPr="00AC0A73">
        <w:rPr>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C0A73" w:rsidRPr="00AC0A73" w:rsidRDefault="00AC0A73" w:rsidP="00AC0A73">
      <w:pPr>
        <w:spacing w:line="240" w:lineRule="auto"/>
        <w:rPr>
          <w:szCs w:val="24"/>
          <w:lang w:val="ru-RU"/>
        </w:rPr>
      </w:pPr>
      <w:r w:rsidRPr="00AC0A73">
        <w:rPr>
          <w:szCs w:val="24"/>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AC0A73" w:rsidRPr="00AC0A73" w:rsidRDefault="00AC0A73" w:rsidP="00AC0A73">
      <w:pPr>
        <w:spacing w:line="240" w:lineRule="auto"/>
        <w:rPr>
          <w:szCs w:val="24"/>
          <w:lang w:val="ru-RU"/>
        </w:rPr>
      </w:pPr>
      <w:r w:rsidRPr="00AC0A73">
        <w:rPr>
          <w:szCs w:val="24"/>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567B36" w:rsidRPr="00AD028A" w:rsidRDefault="00567B36" w:rsidP="00AD028A">
      <w:pPr>
        <w:spacing w:line="240" w:lineRule="auto"/>
        <w:rPr>
          <w:b/>
          <w:szCs w:val="24"/>
          <w:lang w:val="ru-RU"/>
        </w:rPr>
      </w:pPr>
    </w:p>
    <w:p w:rsidR="00AC0A73" w:rsidRPr="00AD028A" w:rsidRDefault="00567B36" w:rsidP="00D34DF2">
      <w:pPr>
        <w:pStyle w:val="2"/>
        <w:rPr>
          <w:rFonts w:eastAsia="Times New Roman"/>
          <w:lang w:val="ru-RU"/>
        </w:rPr>
      </w:pPr>
      <w:bookmarkStart w:id="100" w:name="_Toc146740508"/>
      <w:r w:rsidRPr="00AD028A">
        <w:rPr>
          <w:rFonts w:eastAsia="Times New Roman"/>
          <w:lang w:val="ru-RU"/>
        </w:rPr>
        <w:t>17</w:t>
      </w:r>
      <w:r w:rsidR="00653760" w:rsidRPr="00AD028A">
        <w:rPr>
          <w:rFonts w:eastAsia="Times New Roman"/>
          <w:lang w:val="ru-RU"/>
        </w:rPr>
        <w:t>.</w:t>
      </w:r>
      <w:r w:rsidR="00653760" w:rsidRPr="00AD028A">
        <w:rPr>
          <w:rFonts w:eastAsia="Times New Roman"/>
        </w:rPr>
        <w:t> </w:t>
      </w:r>
      <w:r w:rsidRPr="00AD028A">
        <w:rPr>
          <w:rFonts w:eastAsia="Times New Roman"/>
          <w:lang w:val="ru-RU"/>
        </w:rPr>
        <w:t>Р</w:t>
      </w:r>
      <w:r w:rsidR="00653760" w:rsidRPr="00AD028A">
        <w:rPr>
          <w:rFonts w:eastAsia="Times New Roman"/>
          <w:lang w:val="ru-RU"/>
        </w:rPr>
        <w:t>абочая программа по учебному предмету «Изобразительное искусство»</w:t>
      </w:r>
      <w:bookmarkEnd w:id="100"/>
    </w:p>
    <w:p w:rsidR="00AC0A73" w:rsidRPr="00AC0A73" w:rsidRDefault="00AC0A73" w:rsidP="00AC0A73">
      <w:pPr>
        <w:spacing w:line="240" w:lineRule="auto"/>
        <w:rPr>
          <w:szCs w:val="24"/>
          <w:lang w:val="ru-RU"/>
        </w:rPr>
      </w:pPr>
      <w:r w:rsidRPr="00AC0A73">
        <w:rPr>
          <w:szCs w:val="24"/>
          <w:lang w:val="ru-RU"/>
        </w:rPr>
        <w:t>17.1.Рабочая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w:t>
      </w:r>
    </w:p>
    <w:p w:rsidR="00AC0A73" w:rsidRPr="00AC0A73" w:rsidRDefault="00AC0A73" w:rsidP="00AC0A73">
      <w:pPr>
        <w:spacing w:line="240" w:lineRule="auto"/>
        <w:rPr>
          <w:szCs w:val="24"/>
          <w:lang w:val="ru-RU"/>
        </w:rPr>
      </w:pPr>
      <w:r w:rsidRPr="00AC0A73">
        <w:rPr>
          <w:szCs w:val="24"/>
          <w:lang w:val="ru-RU"/>
        </w:rPr>
        <w:t>17.2. Пояснительная записка.</w:t>
      </w:r>
    </w:p>
    <w:p w:rsidR="00AC0A73" w:rsidRPr="00AC0A73" w:rsidRDefault="00AC0A73" w:rsidP="00AC0A73">
      <w:pPr>
        <w:spacing w:line="240" w:lineRule="auto"/>
        <w:rPr>
          <w:szCs w:val="24"/>
          <w:lang w:val="ru-RU"/>
        </w:rPr>
      </w:pPr>
      <w:r w:rsidRPr="00AC0A73">
        <w:rPr>
          <w:szCs w:val="24"/>
          <w:lang w:val="ru-RU"/>
        </w:rPr>
        <w:t>17.2.1.</w:t>
      </w:r>
      <w:r w:rsidRPr="00AC0A73">
        <w:rPr>
          <w:szCs w:val="24"/>
        </w:rPr>
        <w:t> </w:t>
      </w:r>
      <w:r w:rsidRPr="00AC0A73">
        <w:rPr>
          <w:szCs w:val="24"/>
          <w:lang w:val="ru-RU"/>
        </w:rPr>
        <w:t>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AC0A73" w:rsidRPr="00AC0A73" w:rsidRDefault="00AC0A73" w:rsidP="00AC0A73">
      <w:pPr>
        <w:spacing w:line="240" w:lineRule="auto"/>
        <w:rPr>
          <w:szCs w:val="24"/>
          <w:lang w:val="ru-RU"/>
        </w:rPr>
      </w:pPr>
      <w:r w:rsidRPr="00AC0A73">
        <w:rPr>
          <w:szCs w:val="24"/>
          <w:lang w:val="ru-RU"/>
        </w:rPr>
        <w:t>17.2.2.</w:t>
      </w:r>
      <w:r w:rsidRPr="00AC0A73">
        <w:rPr>
          <w:szCs w:val="24"/>
        </w:rPr>
        <w:t> </w:t>
      </w:r>
      <w:r w:rsidRPr="00AC0A73">
        <w:rPr>
          <w:szCs w:val="24"/>
          <w:lang w:val="ru-RU"/>
        </w:rPr>
        <w:t xml:space="preserve">Основная цель изобразительного искусства – развитие визуально-пространственного мышления обучающихся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w:t>
      </w:r>
    </w:p>
    <w:p w:rsidR="00AC0A73" w:rsidRPr="00AC0A73" w:rsidRDefault="00AC0A73" w:rsidP="00AC0A73">
      <w:pPr>
        <w:spacing w:line="240" w:lineRule="auto"/>
        <w:rPr>
          <w:szCs w:val="24"/>
          <w:lang w:val="ru-RU"/>
        </w:rPr>
      </w:pPr>
      <w:r w:rsidRPr="00AC0A73">
        <w:rPr>
          <w:szCs w:val="24"/>
          <w:lang w:val="ru-RU"/>
        </w:rPr>
        <w:t>17.2.3.</w:t>
      </w:r>
      <w:r w:rsidRPr="00AC0A73">
        <w:rPr>
          <w:szCs w:val="24"/>
        </w:rPr>
        <w:t> </w:t>
      </w:r>
      <w:r w:rsidRPr="00AC0A73">
        <w:rPr>
          <w:szCs w:val="24"/>
          <w:lang w:val="ru-RU"/>
        </w:rPr>
        <w:t xml:space="preserve">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w:t>
      </w:r>
      <w:r w:rsidRPr="00AC0A73">
        <w:rPr>
          <w:szCs w:val="24"/>
          <w:lang w:val="ru-RU"/>
        </w:rPr>
        <w:lastRenderedPageBreak/>
        <w:t>и личностно значимой ценности, воспитание гражданственности и патриотизма, уважения и бережного отношения 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AC0A73" w:rsidRPr="00AC0A73" w:rsidRDefault="00AC0A73" w:rsidP="00AC0A73">
      <w:pPr>
        <w:spacing w:line="240" w:lineRule="auto"/>
        <w:rPr>
          <w:szCs w:val="24"/>
          <w:lang w:val="ru-RU"/>
        </w:rPr>
      </w:pPr>
      <w:r w:rsidRPr="00AC0A73">
        <w:rPr>
          <w:szCs w:val="24"/>
          <w:lang w:val="ru-RU"/>
        </w:rPr>
        <w:t>17.2.4.</w:t>
      </w:r>
      <w:r w:rsidRPr="00AC0A73">
        <w:rPr>
          <w:szCs w:val="24"/>
        </w:rPr>
        <w:t> </w:t>
      </w:r>
      <w:r w:rsidRPr="00AC0A73">
        <w:rPr>
          <w:szCs w:val="24"/>
          <w:lang w:val="ru-RU"/>
        </w:rPr>
        <w:t>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AC0A73" w:rsidRPr="00AC0A73" w:rsidRDefault="00AC0A73" w:rsidP="00AC0A73">
      <w:pPr>
        <w:spacing w:line="240" w:lineRule="auto"/>
        <w:rPr>
          <w:szCs w:val="24"/>
          <w:lang w:val="ru-RU"/>
        </w:rPr>
      </w:pPr>
      <w:r w:rsidRPr="00AC0A73">
        <w:rPr>
          <w:szCs w:val="24"/>
          <w:lang w:val="ru-RU"/>
        </w:rPr>
        <w:t>17.2.5.</w:t>
      </w:r>
      <w:r w:rsidRPr="00AC0A73">
        <w:rPr>
          <w:szCs w:val="24"/>
        </w:rPr>
        <w:t> </w:t>
      </w:r>
      <w:r w:rsidRPr="00AC0A73">
        <w:rPr>
          <w:szCs w:val="24"/>
          <w:lang w:val="ru-RU"/>
        </w:rPr>
        <w:t>Программа по изобразительному искусству ориентирована на психологовозрастные особенности развития обучающихся 11–15 лет.</w:t>
      </w:r>
    </w:p>
    <w:p w:rsidR="00AC0A73" w:rsidRPr="00AC0A73" w:rsidRDefault="00AC0A73" w:rsidP="00AC0A73">
      <w:pPr>
        <w:spacing w:line="240" w:lineRule="auto"/>
        <w:rPr>
          <w:szCs w:val="24"/>
          <w:lang w:val="ru-RU"/>
        </w:rPr>
      </w:pPr>
      <w:r w:rsidRPr="00AC0A73">
        <w:rPr>
          <w:szCs w:val="24"/>
          <w:lang w:val="ru-RU"/>
        </w:rPr>
        <w:t>17.2.6.</w:t>
      </w:r>
      <w:r w:rsidRPr="00AC0A73">
        <w:rPr>
          <w:szCs w:val="24"/>
        </w:rPr>
        <w:t> </w:t>
      </w:r>
      <w:r w:rsidRPr="00AC0A73">
        <w:rPr>
          <w:szCs w:val="24"/>
          <w:lang w:val="ru-RU"/>
        </w:rPr>
        <w:t>Целью изучения изобразительного искусства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rsidR="00AC0A73" w:rsidRPr="00AC0A73" w:rsidRDefault="00AC0A73" w:rsidP="00AC0A73">
      <w:pPr>
        <w:spacing w:line="240" w:lineRule="auto"/>
        <w:rPr>
          <w:szCs w:val="24"/>
          <w:lang w:val="ru-RU"/>
        </w:rPr>
      </w:pPr>
      <w:r w:rsidRPr="00AC0A73">
        <w:rPr>
          <w:szCs w:val="24"/>
          <w:lang w:val="ru-RU"/>
        </w:rPr>
        <w:t>17.2.7.</w:t>
      </w:r>
      <w:r w:rsidRPr="00AC0A73">
        <w:rPr>
          <w:szCs w:val="24"/>
        </w:rPr>
        <w:t> </w:t>
      </w:r>
      <w:r w:rsidRPr="00AC0A73">
        <w:rPr>
          <w:szCs w:val="24"/>
          <w:lang w:val="ru-RU"/>
        </w:rPr>
        <w:t>Задачами изобразительного искусства являются:</w:t>
      </w:r>
    </w:p>
    <w:p w:rsidR="00AC0A73" w:rsidRPr="00AC0A73" w:rsidRDefault="00AC0A73" w:rsidP="00AC0A73">
      <w:pPr>
        <w:spacing w:line="240" w:lineRule="auto"/>
        <w:rPr>
          <w:szCs w:val="24"/>
          <w:lang w:val="ru-RU"/>
        </w:rPr>
      </w:pPr>
      <w:r w:rsidRPr="00AC0A73">
        <w:rPr>
          <w:szCs w:val="24"/>
          <w:lang w:val="ru-RU"/>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AC0A73" w:rsidRPr="00AC0A73" w:rsidRDefault="00AC0A73" w:rsidP="00AC0A73">
      <w:pPr>
        <w:spacing w:line="240" w:lineRule="auto"/>
        <w:rPr>
          <w:szCs w:val="24"/>
          <w:lang w:val="ru-RU"/>
        </w:rPr>
      </w:pPr>
      <w:r w:rsidRPr="00AC0A73">
        <w:rPr>
          <w:szCs w:val="24"/>
          <w:lang w:val="ru-RU"/>
        </w:rPr>
        <w:t>формирование у обучающихся представлений об отечественной и мировой художественной культуре во всём многообразии её видов;</w:t>
      </w:r>
    </w:p>
    <w:p w:rsidR="00AC0A73" w:rsidRPr="00AC0A73" w:rsidRDefault="00AC0A73" w:rsidP="00AC0A73">
      <w:pPr>
        <w:spacing w:line="240" w:lineRule="auto"/>
        <w:rPr>
          <w:szCs w:val="24"/>
          <w:lang w:val="ru-RU"/>
        </w:rPr>
      </w:pPr>
      <w:r w:rsidRPr="00AC0A73">
        <w:rPr>
          <w:szCs w:val="24"/>
          <w:lang w:val="ru-RU"/>
        </w:rPr>
        <w:t>формирование у обучающихся навыков эстетического видения и преобразования мира;</w:t>
      </w:r>
    </w:p>
    <w:p w:rsidR="00AC0A73" w:rsidRPr="00AC0A73" w:rsidRDefault="00AC0A73" w:rsidP="00AC0A73">
      <w:pPr>
        <w:spacing w:line="240" w:lineRule="auto"/>
        <w:rPr>
          <w:szCs w:val="24"/>
          <w:lang w:val="ru-RU"/>
        </w:rPr>
      </w:pPr>
      <w:r w:rsidRPr="00AC0A73">
        <w:rPr>
          <w:szCs w:val="24"/>
          <w:lang w:val="ru-RU"/>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 и кино) (вариативно);</w:t>
      </w:r>
    </w:p>
    <w:p w:rsidR="00AC0A73" w:rsidRPr="00AC0A73" w:rsidRDefault="00AC0A73" w:rsidP="00AC0A73">
      <w:pPr>
        <w:spacing w:line="240" w:lineRule="auto"/>
        <w:rPr>
          <w:szCs w:val="24"/>
          <w:lang w:val="ru-RU"/>
        </w:rPr>
      </w:pPr>
      <w:r w:rsidRPr="00AC0A73">
        <w:rPr>
          <w:szCs w:val="24"/>
          <w:lang w:val="ru-RU"/>
        </w:rPr>
        <w:t>формирование пространственного мышления и аналитических визуальных способностей;</w:t>
      </w:r>
    </w:p>
    <w:p w:rsidR="00AC0A73" w:rsidRPr="00AC0A73" w:rsidRDefault="00AC0A73" w:rsidP="00AC0A73">
      <w:pPr>
        <w:spacing w:line="240" w:lineRule="auto"/>
        <w:rPr>
          <w:szCs w:val="24"/>
          <w:lang w:val="ru-RU"/>
        </w:rPr>
      </w:pPr>
      <w:r w:rsidRPr="00AC0A73">
        <w:rPr>
          <w:szCs w:val="24"/>
          <w:lang w:val="ru-RU"/>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AC0A73" w:rsidRPr="00AC0A73" w:rsidRDefault="00AC0A73" w:rsidP="00AC0A73">
      <w:pPr>
        <w:spacing w:line="240" w:lineRule="auto"/>
        <w:rPr>
          <w:szCs w:val="24"/>
          <w:lang w:val="ru-RU"/>
        </w:rPr>
      </w:pPr>
      <w:r w:rsidRPr="00AC0A73">
        <w:rPr>
          <w:szCs w:val="24"/>
          <w:lang w:val="ru-RU"/>
        </w:rPr>
        <w:t>развитие наблюдательности, ассоциативного мышления и творческого воображения;</w:t>
      </w:r>
    </w:p>
    <w:p w:rsidR="00AC0A73" w:rsidRPr="00AC0A73" w:rsidRDefault="00AC0A73" w:rsidP="00AC0A73">
      <w:pPr>
        <w:spacing w:line="240" w:lineRule="auto"/>
        <w:rPr>
          <w:szCs w:val="24"/>
          <w:lang w:val="ru-RU"/>
        </w:rPr>
      </w:pPr>
      <w:r w:rsidRPr="00AC0A73">
        <w:rPr>
          <w:szCs w:val="24"/>
          <w:lang w:val="ru-RU"/>
        </w:rPr>
        <w:t>воспитание уважения и любви к цивилизационному наследию России через освоение отечественной художественной культуры;</w:t>
      </w:r>
    </w:p>
    <w:p w:rsidR="00AC0A73" w:rsidRPr="00AC0A73" w:rsidRDefault="00AC0A73" w:rsidP="00AC0A73">
      <w:pPr>
        <w:spacing w:line="240" w:lineRule="auto"/>
        <w:rPr>
          <w:szCs w:val="24"/>
          <w:lang w:val="ru-RU"/>
        </w:rPr>
      </w:pPr>
      <w:r w:rsidRPr="00AC0A73">
        <w:rPr>
          <w:szCs w:val="24"/>
          <w:lang w:val="ru-RU"/>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AC0A73" w:rsidRPr="00AC0A73" w:rsidRDefault="00AC0A73" w:rsidP="00AC0A73">
      <w:pPr>
        <w:spacing w:line="240" w:lineRule="auto"/>
        <w:rPr>
          <w:szCs w:val="24"/>
          <w:lang w:val="ru-RU"/>
        </w:rPr>
      </w:pPr>
      <w:r w:rsidRPr="00AC0A73">
        <w:rPr>
          <w:szCs w:val="24"/>
          <w:lang w:val="ru-RU"/>
        </w:rPr>
        <w:t>17.2.8.</w:t>
      </w:r>
      <w:r w:rsidRPr="00AC0A73">
        <w:rPr>
          <w:szCs w:val="24"/>
        </w:rPr>
        <w:t> </w:t>
      </w:r>
      <w:r w:rsidRPr="00AC0A73">
        <w:rPr>
          <w:szCs w:val="24"/>
          <w:lang w:val="ru-RU"/>
        </w:rPr>
        <w:t>Общее число часов, рекомендованных для изучения изобразительного искусства, – 102 часа: в 5 классе – 34 часа (1 час в неделю), в 6 классе – 34 часа (1 час в неделю), в 7 классе – 34 часа (1 час в неделю).</w:t>
      </w:r>
    </w:p>
    <w:p w:rsidR="00AC0A73" w:rsidRPr="00AC0A73" w:rsidRDefault="00AC0A73" w:rsidP="00AC0A73">
      <w:pPr>
        <w:spacing w:line="240" w:lineRule="auto"/>
        <w:rPr>
          <w:szCs w:val="24"/>
          <w:lang w:val="ru-RU"/>
        </w:rPr>
      </w:pPr>
      <w:r w:rsidRPr="00AC0A73">
        <w:rPr>
          <w:szCs w:val="24"/>
          <w:lang w:val="ru-RU"/>
        </w:rPr>
        <w:t>17.2.9.</w:t>
      </w:r>
      <w:r w:rsidRPr="00AC0A73">
        <w:rPr>
          <w:szCs w:val="24"/>
        </w:rPr>
        <w:t> </w:t>
      </w:r>
      <w:r w:rsidRPr="00AC0A73">
        <w:rPr>
          <w:szCs w:val="24"/>
          <w:lang w:val="ru-RU"/>
        </w:rPr>
        <w:t>Содержание программы по изобразительному искусству на уровне основного 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 может быть реализовано дополнительно к инвариантным модулям в одном или нескольких классах или во внеурочной деятельности.</w:t>
      </w:r>
    </w:p>
    <w:p w:rsidR="00AC0A73" w:rsidRPr="00AC0A73" w:rsidRDefault="00AC0A73" w:rsidP="00AC0A73">
      <w:pPr>
        <w:spacing w:line="240" w:lineRule="auto"/>
        <w:rPr>
          <w:szCs w:val="24"/>
          <w:lang w:val="ru-RU"/>
        </w:rPr>
      </w:pPr>
      <w:r w:rsidRPr="00AC0A73">
        <w:rPr>
          <w:szCs w:val="24"/>
          <w:lang w:val="ru-RU"/>
        </w:rPr>
        <w:t>Модуль № 1 «Декоративно-прикладное и народное искусство» (5 класс)</w:t>
      </w:r>
    </w:p>
    <w:p w:rsidR="00AC0A73" w:rsidRPr="00AC0A73" w:rsidRDefault="00AC0A73" w:rsidP="00AC0A73">
      <w:pPr>
        <w:spacing w:line="240" w:lineRule="auto"/>
        <w:rPr>
          <w:szCs w:val="24"/>
          <w:lang w:val="ru-RU"/>
        </w:rPr>
      </w:pPr>
      <w:r w:rsidRPr="00AC0A73">
        <w:rPr>
          <w:szCs w:val="24"/>
          <w:lang w:val="ru-RU"/>
        </w:rPr>
        <w:t>Модуль № 2 «Живопись, графика, скульптура» (6 класс)</w:t>
      </w:r>
    </w:p>
    <w:p w:rsidR="00AC0A73" w:rsidRPr="00AC0A73" w:rsidRDefault="00AC0A73" w:rsidP="00AC0A73">
      <w:pPr>
        <w:spacing w:line="240" w:lineRule="auto"/>
        <w:rPr>
          <w:szCs w:val="24"/>
          <w:lang w:val="ru-RU"/>
        </w:rPr>
      </w:pPr>
      <w:r w:rsidRPr="00AC0A73">
        <w:rPr>
          <w:szCs w:val="24"/>
          <w:lang w:val="ru-RU"/>
        </w:rPr>
        <w:t>Модуль № 3 «Архитектура и дизайн» (7 класс)</w:t>
      </w:r>
    </w:p>
    <w:p w:rsidR="00AC0A73" w:rsidRPr="00AC0A73" w:rsidRDefault="00AC0A73" w:rsidP="00AC0A73">
      <w:pPr>
        <w:spacing w:line="240" w:lineRule="auto"/>
        <w:rPr>
          <w:szCs w:val="24"/>
          <w:lang w:val="ru-RU"/>
        </w:rPr>
      </w:pPr>
      <w:r w:rsidRPr="00AC0A73">
        <w:rPr>
          <w:szCs w:val="24"/>
          <w:lang w:val="ru-RU"/>
        </w:rPr>
        <w:t>Модуль № 4 «Изображение в синтетических, экранных видах искусства и художественная фотография» (вариативный).</w:t>
      </w:r>
    </w:p>
    <w:p w:rsidR="00AC0A73" w:rsidRPr="00AC0A73" w:rsidRDefault="00AC0A73" w:rsidP="00AC0A73">
      <w:pPr>
        <w:spacing w:line="240" w:lineRule="auto"/>
        <w:rPr>
          <w:szCs w:val="24"/>
          <w:lang w:val="ru-RU"/>
        </w:rPr>
      </w:pPr>
      <w:r w:rsidRPr="00AC0A73">
        <w:rPr>
          <w:szCs w:val="24"/>
          <w:lang w:val="ru-RU"/>
        </w:rPr>
        <w:t xml:space="preserve">Каждый модуль программы по изобразительному искусству обладает </w:t>
      </w:r>
      <w:r w:rsidRPr="00AC0A73">
        <w:rPr>
          <w:szCs w:val="24"/>
          <w:lang w:val="ru-RU"/>
        </w:rPr>
        <w:lastRenderedPageBreak/>
        <w:t xml:space="preserve">содержательной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 </w:t>
      </w:r>
    </w:p>
    <w:p w:rsidR="00AC0A73" w:rsidRPr="00AC0A73" w:rsidRDefault="00AC0A73" w:rsidP="00AC0A73">
      <w:pPr>
        <w:spacing w:line="240" w:lineRule="auto"/>
        <w:rPr>
          <w:szCs w:val="24"/>
          <w:lang w:val="ru-RU"/>
        </w:rPr>
      </w:pPr>
      <w:r w:rsidRPr="00AC0A73">
        <w:rPr>
          <w:szCs w:val="24"/>
          <w:lang w:val="ru-RU"/>
        </w:rPr>
        <w:t>17.3.</w:t>
      </w:r>
      <w:r w:rsidRPr="00AC0A73">
        <w:rPr>
          <w:szCs w:val="24"/>
        </w:rPr>
        <w:t> </w:t>
      </w:r>
      <w:r w:rsidRPr="00AC0A73">
        <w:rPr>
          <w:szCs w:val="24"/>
          <w:lang w:val="ru-RU"/>
        </w:rPr>
        <w:t>Содержание обучения в 5 классе.</w:t>
      </w:r>
    </w:p>
    <w:p w:rsidR="00AC0A73" w:rsidRPr="00AC0A73" w:rsidRDefault="00AC0A73" w:rsidP="00AC0A73">
      <w:pPr>
        <w:spacing w:line="240" w:lineRule="auto"/>
        <w:rPr>
          <w:szCs w:val="24"/>
          <w:lang w:val="ru-RU"/>
        </w:rPr>
      </w:pPr>
      <w:r w:rsidRPr="00AC0A73">
        <w:rPr>
          <w:szCs w:val="24"/>
          <w:lang w:val="ru-RU"/>
        </w:rPr>
        <w:t>17.3.1.</w:t>
      </w:r>
      <w:r w:rsidRPr="00AC0A73">
        <w:rPr>
          <w:szCs w:val="24"/>
        </w:rPr>
        <w:t> </w:t>
      </w:r>
      <w:r w:rsidRPr="00AC0A73">
        <w:rPr>
          <w:szCs w:val="24"/>
          <w:lang w:val="ru-RU"/>
        </w:rPr>
        <w:t>Модуль № 1 «Декоративно-прикладное и народное искусство».</w:t>
      </w:r>
    </w:p>
    <w:p w:rsidR="00AC0A73" w:rsidRPr="00AC0A73" w:rsidRDefault="00AC0A73" w:rsidP="00AC0A73">
      <w:pPr>
        <w:spacing w:line="240" w:lineRule="auto"/>
        <w:rPr>
          <w:szCs w:val="24"/>
          <w:lang w:val="ru-RU"/>
        </w:rPr>
      </w:pPr>
      <w:r w:rsidRPr="00AC0A73">
        <w:rPr>
          <w:szCs w:val="24"/>
          <w:lang w:val="ru-RU"/>
        </w:rPr>
        <w:t>Общие сведения о декоративно-прикладном искусстве.</w:t>
      </w:r>
    </w:p>
    <w:p w:rsidR="00AC0A73" w:rsidRPr="00AC0A73" w:rsidRDefault="00AC0A73" w:rsidP="00AC0A73">
      <w:pPr>
        <w:spacing w:line="240" w:lineRule="auto"/>
        <w:rPr>
          <w:szCs w:val="24"/>
          <w:lang w:val="ru-RU"/>
        </w:rPr>
      </w:pPr>
      <w:r w:rsidRPr="00AC0A73">
        <w:rPr>
          <w:szCs w:val="24"/>
          <w:lang w:val="ru-RU"/>
        </w:rPr>
        <w:t>Декоративно-прикладное искусство и его виды. Декоративно-прикладное искусство и предметная среда жизни людей.</w:t>
      </w:r>
    </w:p>
    <w:p w:rsidR="00AC0A73" w:rsidRPr="00AC0A73" w:rsidRDefault="00AC0A73" w:rsidP="00AC0A73">
      <w:pPr>
        <w:spacing w:line="240" w:lineRule="auto"/>
        <w:rPr>
          <w:szCs w:val="24"/>
          <w:lang w:val="ru-RU"/>
        </w:rPr>
      </w:pPr>
      <w:r w:rsidRPr="00AC0A73">
        <w:rPr>
          <w:szCs w:val="24"/>
          <w:lang w:val="ru-RU"/>
        </w:rPr>
        <w:t>Древние корни народного искусства.</w:t>
      </w:r>
    </w:p>
    <w:p w:rsidR="00AC0A73" w:rsidRPr="00AC0A73" w:rsidRDefault="00AC0A73" w:rsidP="00AC0A73">
      <w:pPr>
        <w:spacing w:line="240" w:lineRule="auto"/>
        <w:rPr>
          <w:szCs w:val="24"/>
          <w:lang w:val="ru-RU"/>
        </w:rPr>
      </w:pPr>
      <w:r w:rsidRPr="00AC0A73">
        <w:rPr>
          <w:szCs w:val="24"/>
          <w:lang w:val="ru-RU"/>
        </w:rPr>
        <w:t>Истоки образного языка декоративно-прикладного искусства. Традиционные образы народного (крестьянского) прикладного искусства.</w:t>
      </w:r>
    </w:p>
    <w:p w:rsidR="00AC0A73" w:rsidRPr="00AC0A73" w:rsidRDefault="00AC0A73" w:rsidP="00AC0A73">
      <w:pPr>
        <w:spacing w:line="240" w:lineRule="auto"/>
        <w:rPr>
          <w:szCs w:val="24"/>
          <w:lang w:val="ru-RU"/>
        </w:rPr>
      </w:pPr>
      <w:r w:rsidRPr="00AC0A73">
        <w:rPr>
          <w:szCs w:val="24"/>
          <w:lang w:val="ru-RU"/>
        </w:rPr>
        <w:t>Связь народного искусства с природой, бытом, трудом, верованиями и эпосом.</w:t>
      </w:r>
    </w:p>
    <w:p w:rsidR="00AC0A73" w:rsidRPr="00AC0A73" w:rsidRDefault="00AC0A73" w:rsidP="00AC0A73">
      <w:pPr>
        <w:spacing w:line="240" w:lineRule="auto"/>
        <w:rPr>
          <w:szCs w:val="24"/>
          <w:lang w:val="ru-RU"/>
        </w:rPr>
      </w:pPr>
      <w:r w:rsidRPr="00AC0A73">
        <w:rPr>
          <w:szCs w:val="24"/>
          <w:lang w:val="ru-RU"/>
        </w:rPr>
        <w:t>Роль природных материалов в строительстве и изготовлении предметов быта, их значение в характере труда и жизненного уклада.</w:t>
      </w:r>
    </w:p>
    <w:p w:rsidR="00AC0A73" w:rsidRPr="00AC0A73" w:rsidRDefault="00AC0A73" w:rsidP="00AC0A73">
      <w:pPr>
        <w:spacing w:line="240" w:lineRule="auto"/>
        <w:rPr>
          <w:szCs w:val="24"/>
          <w:lang w:val="ru-RU"/>
        </w:rPr>
      </w:pPr>
      <w:r w:rsidRPr="00AC0A73">
        <w:rPr>
          <w:szCs w:val="24"/>
          <w:lang w:val="ru-RU"/>
        </w:rPr>
        <w:t>Образно-символический язык народного прикладного искусства.</w:t>
      </w:r>
    </w:p>
    <w:p w:rsidR="00AC0A73" w:rsidRPr="00AC0A73" w:rsidRDefault="00AC0A73" w:rsidP="00AC0A73">
      <w:pPr>
        <w:spacing w:line="240" w:lineRule="auto"/>
        <w:rPr>
          <w:szCs w:val="24"/>
          <w:lang w:val="ru-RU"/>
        </w:rPr>
      </w:pPr>
      <w:r w:rsidRPr="00AC0A73">
        <w:rPr>
          <w:szCs w:val="24"/>
          <w:lang w:val="ru-RU"/>
        </w:rPr>
        <w:t>Знаки-символы традиционного крестьянского прикладного искусства.</w:t>
      </w:r>
    </w:p>
    <w:p w:rsidR="00AC0A73" w:rsidRPr="00AC0A73" w:rsidRDefault="00AC0A73" w:rsidP="00AC0A73">
      <w:pPr>
        <w:spacing w:line="240" w:lineRule="auto"/>
        <w:rPr>
          <w:szCs w:val="24"/>
          <w:lang w:val="ru-RU"/>
        </w:rPr>
      </w:pPr>
      <w:r w:rsidRPr="00AC0A73">
        <w:rPr>
          <w:szCs w:val="24"/>
          <w:lang w:val="ru-RU"/>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AC0A73" w:rsidRPr="00AC0A73" w:rsidRDefault="00AC0A73" w:rsidP="00AC0A73">
      <w:pPr>
        <w:spacing w:line="240" w:lineRule="auto"/>
        <w:rPr>
          <w:szCs w:val="24"/>
          <w:lang w:val="ru-RU"/>
        </w:rPr>
      </w:pPr>
      <w:r w:rsidRPr="00AC0A73">
        <w:rPr>
          <w:szCs w:val="24"/>
          <w:lang w:val="ru-RU"/>
        </w:rPr>
        <w:t>Убранство русской избы.</w:t>
      </w:r>
    </w:p>
    <w:p w:rsidR="00AC0A73" w:rsidRPr="00AC0A73" w:rsidRDefault="00AC0A73" w:rsidP="00AC0A73">
      <w:pPr>
        <w:spacing w:line="240" w:lineRule="auto"/>
        <w:rPr>
          <w:szCs w:val="24"/>
          <w:lang w:val="ru-RU"/>
        </w:rPr>
      </w:pPr>
      <w:r w:rsidRPr="00AC0A73">
        <w:rPr>
          <w:szCs w:val="24"/>
          <w:lang w:val="ru-RU"/>
        </w:rPr>
        <w:t>Конструкция избы, единство красоты и пользы – функционального и символического – в её постройке и украшении.</w:t>
      </w:r>
    </w:p>
    <w:p w:rsidR="00AC0A73" w:rsidRPr="00AC0A73" w:rsidRDefault="00AC0A73" w:rsidP="00AC0A73">
      <w:pPr>
        <w:spacing w:line="240" w:lineRule="auto"/>
        <w:rPr>
          <w:szCs w:val="24"/>
          <w:lang w:val="ru-RU"/>
        </w:rPr>
      </w:pPr>
      <w:r w:rsidRPr="00AC0A73">
        <w:rPr>
          <w:szCs w:val="24"/>
          <w:lang w:val="ru-RU"/>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AC0A73" w:rsidRPr="00AC0A73" w:rsidRDefault="00AC0A73" w:rsidP="00AC0A73">
      <w:pPr>
        <w:spacing w:line="240" w:lineRule="auto"/>
        <w:rPr>
          <w:szCs w:val="24"/>
          <w:lang w:val="ru-RU"/>
        </w:rPr>
      </w:pPr>
      <w:r w:rsidRPr="00AC0A73">
        <w:rPr>
          <w:szCs w:val="24"/>
          <w:lang w:val="ru-RU"/>
        </w:rPr>
        <w:t>Выполнение рисунков – эскизов орнаментального декора крестьянского дома.</w:t>
      </w:r>
    </w:p>
    <w:p w:rsidR="00AC0A73" w:rsidRPr="00AC0A73" w:rsidRDefault="00AC0A73" w:rsidP="00AC0A73">
      <w:pPr>
        <w:spacing w:line="240" w:lineRule="auto"/>
        <w:rPr>
          <w:szCs w:val="24"/>
          <w:lang w:val="ru-RU"/>
        </w:rPr>
      </w:pPr>
      <w:r w:rsidRPr="00AC0A73">
        <w:rPr>
          <w:szCs w:val="24"/>
          <w:lang w:val="ru-RU"/>
        </w:rPr>
        <w:t>Устройство внутреннего пространства крестьянского дома.</w:t>
      </w:r>
    </w:p>
    <w:p w:rsidR="00AC0A73" w:rsidRPr="00AC0A73" w:rsidRDefault="00AC0A73" w:rsidP="00AC0A73">
      <w:pPr>
        <w:spacing w:line="240" w:lineRule="auto"/>
        <w:rPr>
          <w:szCs w:val="24"/>
          <w:lang w:val="ru-RU"/>
        </w:rPr>
      </w:pPr>
      <w:r w:rsidRPr="00AC0A73">
        <w:rPr>
          <w:szCs w:val="24"/>
          <w:lang w:val="ru-RU"/>
        </w:rPr>
        <w:t>Декоративные элементы жилой среды.</w:t>
      </w:r>
    </w:p>
    <w:p w:rsidR="00AC0A73" w:rsidRPr="00AC0A73" w:rsidRDefault="00AC0A73" w:rsidP="00AC0A73">
      <w:pPr>
        <w:spacing w:line="240" w:lineRule="auto"/>
        <w:rPr>
          <w:szCs w:val="24"/>
          <w:lang w:val="ru-RU"/>
        </w:rPr>
      </w:pPr>
      <w:r w:rsidRPr="00AC0A73">
        <w:rPr>
          <w:szCs w:val="24"/>
          <w:lang w:val="ru-RU"/>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AC0A73" w:rsidRPr="00AC0A73" w:rsidRDefault="00AC0A73" w:rsidP="00AC0A73">
      <w:pPr>
        <w:spacing w:line="240" w:lineRule="auto"/>
        <w:rPr>
          <w:szCs w:val="24"/>
          <w:lang w:val="ru-RU"/>
        </w:rPr>
      </w:pPr>
      <w:r w:rsidRPr="00AC0A73">
        <w:rPr>
          <w:szCs w:val="24"/>
          <w:lang w:val="ru-RU"/>
        </w:rPr>
        <w:t>Выполнение рисунков предметов народного быта, выявление мудрости их выразительной формы и орнаментально-символического оформления.</w:t>
      </w:r>
    </w:p>
    <w:p w:rsidR="00AC0A73" w:rsidRPr="00AC0A73" w:rsidRDefault="00AC0A73" w:rsidP="00AC0A73">
      <w:pPr>
        <w:spacing w:line="240" w:lineRule="auto"/>
        <w:rPr>
          <w:szCs w:val="24"/>
          <w:lang w:val="ru-RU"/>
        </w:rPr>
      </w:pPr>
      <w:r w:rsidRPr="00AC0A73">
        <w:rPr>
          <w:szCs w:val="24"/>
          <w:lang w:val="ru-RU"/>
        </w:rPr>
        <w:t>Народный праздничный костюм.</w:t>
      </w:r>
    </w:p>
    <w:p w:rsidR="00AC0A73" w:rsidRPr="00AC0A73" w:rsidRDefault="00AC0A73" w:rsidP="00AC0A73">
      <w:pPr>
        <w:spacing w:line="240" w:lineRule="auto"/>
        <w:rPr>
          <w:szCs w:val="24"/>
          <w:lang w:val="ru-RU"/>
        </w:rPr>
      </w:pPr>
      <w:r w:rsidRPr="00AC0A73">
        <w:rPr>
          <w:szCs w:val="24"/>
          <w:lang w:val="ru-RU"/>
        </w:rPr>
        <w:t>Образный строй народного праздничного костюма – женского и мужского.</w:t>
      </w:r>
    </w:p>
    <w:p w:rsidR="00AC0A73" w:rsidRPr="00AC0A73" w:rsidRDefault="00AC0A73" w:rsidP="00AC0A73">
      <w:pPr>
        <w:spacing w:line="240" w:lineRule="auto"/>
        <w:rPr>
          <w:szCs w:val="24"/>
          <w:lang w:val="ru-RU"/>
        </w:rPr>
      </w:pPr>
      <w:r w:rsidRPr="00AC0A73">
        <w:rPr>
          <w:szCs w:val="24"/>
          <w:lang w:val="ru-RU"/>
        </w:rPr>
        <w:t>Традиционная конструкция русского женского костюма – северорусский (сарафан) и южнорусский (понёва) варианты.</w:t>
      </w:r>
    </w:p>
    <w:p w:rsidR="00AC0A73" w:rsidRPr="00AC0A73" w:rsidRDefault="00AC0A73" w:rsidP="00AC0A73">
      <w:pPr>
        <w:spacing w:line="240" w:lineRule="auto"/>
        <w:rPr>
          <w:szCs w:val="24"/>
          <w:lang w:val="ru-RU"/>
        </w:rPr>
      </w:pPr>
      <w:r w:rsidRPr="00AC0A73">
        <w:rPr>
          <w:szCs w:val="24"/>
          <w:lang w:val="ru-RU"/>
        </w:rPr>
        <w:t>Разнообразие форм и украшений народного праздничного костюма для различных регионов страны.</w:t>
      </w:r>
    </w:p>
    <w:p w:rsidR="00AC0A73" w:rsidRPr="00AC0A73" w:rsidRDefault="00AC0A73" w:rsidP="00AC0A73">
      <w:pPr>
        <w:spacing w:line="240" w:lineRule="auto"/>
        <w:rPr>
          <w:szCs w:val="24"/>
          <w:lang w:val="ru-RU"/>
        </w:rPr>
      </w:pPr>
      <w:r w:rsidRPr="00AC0A73">
        <w:rPr>
          <w:szCs w:val="24"/>
          <w:lang w:val="ru-RU"/>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AC0A73" w:rsidRPr="00AC0A73" w:rsidRDefault="00AC0A73" w:rsidP="00AC0A73">
      <w:pPr>
        <w:spacing w:line="240" w:lineRule="auto"/>
        <w:rPr>
          <w:szCs w:val="24"/>
          <w:lang w:val="ru-RU"/>
        </w:rPr>
      </w:pPr>
      <w:r w:rsidRPr="00AC0A73">
        <w:rPr>
          <w:szCs w:val="24"/>
          <w:lang w:val="ru-RU"/>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AC0A73" w:rsidRPr="00AC0A73" w:rsidRDefault="00AC0A73" w:rsidP="00AC0A73">
      <w:pPr>
        <w:spacing w:line="240" w:lineRule="auto"/>
        <w:rPr>
          <w:szCs w:val="24"/>
          <w:lang w:val="ru-RU"/>
        </w:rPr>
      </w:pPr>
      <w:r w:rsidRPr="00AC0A73">
        <w:rPr>
          <w:szCs w:val="24"/>
          <w:lang w:val="ru-RU"/>
        </w:rPr>
        <w:t>Народные праздники и праздничные обряды как синтез всех видов народного творчества.</w:t>
      </w:r>
    </w:p>
    <w:p w:rsidR="00AC0A73" w:rsidRPr="00AC0A73" w:rsidRDefault="00AC0A73" w:rsidP="00AC0A73">
      <w:pPr>
        <w:spacing w:line="240" w:lineRule="auto"/>
        <w:rPr>
          <w:szCs w:val="24"/>
          <w:lang w:val="ru-RU"/>
        </w:rPr>
      </w:pPr>
      <w:r w:rsidRPr="00AC0A73">
        <w:rPr>
          <w:szCs w:val="24"/>
          <w:lang w:val="ru-RU"/>
        </w:rPr>
        <w:t>Выполнение сюжетной композиции или участие в работе по созданию коллективного панно на тему традиций народных праздников.</w:t>
      </w:r>
    </w:p>
    <w:p w:rsidR="00AC0A73" w:rsidRPr="00AC0A73" w:rsidRDefault="00AC0A73" w:rsidP="00AC0A73">
      <w:pPr>
        <w:spacing w:line="240" w:lineRule="auto"/>
        <w:rPr>
          <w:szCs w:val="24"/>
          <w:lang w:val="ru-RU"/>
        </w:rPr>
      </w:pPr>
      <w:r w:rsidRPr="00AC0A73">
        <w:rPr>
          <w:szCs w:val="24"/>
          <w:lang w:val="ru-RU"/>
        </w:rPr>
        <w:t>Народные художественные промыслы.</w:t>
      </w:r>
    </w:p>
    <w:p w:rsidR="00AC0A73" w:rsidRPr="00AC0A73" w:rsidRDefault="00AC0A73" w:rsidP="00AC0A73">
      <w:pPr>
        <w:spacing w:line="240" w:lineRule="auto"/>
        <w:rPr>
          <w:szCs w:val="24"/>
          <w:lang w:val="ru-RU"/>
        </w:rPr>
      </w:pPr>
      <w:r w:rsidRPr="00AC0A73">
        <w:rPr>
          <w:szCs w:val="24"/>
          <w:lang w:val="ru-RU"/>
        </w:rPr>
        <w:lastRenderedPageBreak/>
        <w:t>Роль и значение народных промыслов в современной жизни. Искусство и ремесло. Традиции культуры, особенные для каждого региона.</w:t>
      </w:r>
    </w:p>
    <w:p w:rsidR="00AC0A73" w:rsidRPr="00AC0A73" w:rsidRDefault="00AC0A73" w:rsidP="00AC0A73">
      <w:pPr>
        <w:spacing w:line="240" w:lineRule="auto"/>
        <w:rPr>
          <w:szCs w:val="24"/>
          <w:lang w:val="ru-RU"/>
        </w:rPr>
      </w:pPr>
      <w:r w:rsidRPr="00AC0A73">
        <w:rPr>
          <w:szCs w:val="24"/>
          <w:lang w:val="ru-RU"/>
        </w:rPr>
        <w:t>Многообразие видов традиционных ремёсел и происхождение художественных промыслов народов России.</w:t>
      </w:r>
    </w:p>
    <w:p w:rsidR="00AC0A73" w:rsidRPr="00AC0A73" w:rsidRDefault="00AC0A73" w:rsidP="00AC0A73">
      <w:pPr>
        <w:spacing w:line="240" w:lineRule="auto"/>
        <w:rPr>
          <w:szCs w:val="24"/>
          <w:lang w:val="ru-RU"/>
        </w:rPr>
      </w:pPr>
      <w:r w:rsidRPr="00AC0A73">
        <w:rPr>
          <w:szCs w:val="24"/>
          <w:lang w:val="ru-RU"/>
        </w:rPr>
        <w:t>Разнообразие материалов народных ремёсел и их связь с регионально-национальным бытом (дерево, береста, керамика, металл, кость, мех и кожа, шерсть и лён).</w:t>
      </w:r>
    </w:p>
    <w:p w:rsidR="00AC0A73" w:rsidRPr="00AC0A73" w:rsidRDefault="00AC0A73" w:rsidP="00AC0A73">
      <w:pPr>
        <w:spacing w:line="240" w:lineRule="auto"/>
        <w:rPr>
          <w:szCs w:val="24"/>
          <w:lang w:val="ru-RU"/>
        </w:rPr>
      </w:pPr>
      <w:r w:rsidRPr="00AC0A73">
        <w:rPr>
          <w:szCs w:val="24"/>
          <w:lang w:val="ru-RU"/>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AC0A73" w:rsidRPr="00AC0A73" w:rsidRDefault="00AC0A73" w:rsidP="00AC0A73">
      <w:pPr>
        <w:spacing w:line="240" w:lineRule="auto"/>
        <w:rPr>
          <w:szCs w:val="24"/>
          <w:lang w:val="ru-RU"/>
        </w:rPr>
      </w:pPr>
      <w:r w:rsidRPr="00AC0A73">
        <w:rPr>
          <w:szCs w:val="24"/>
          <w:lang w:val="ru-RU"/>
        </w:rPr>
        <w:t>Создание эскиза игрушки по мотивам избранного промысла.</w:t>
      </w:r>
    </w:p>
    <w:p w:rsidR="00AC0A73" w:rsidRPr="00AC0A73" w:rsidRDefault="00AC0A73" w:rsidP="00AC0A73">
      <w:pPr>
        <w:spacing w:line="240" w:lineRule="auto"/>
        <w:rPr>
          <w:szCs w:val="24"/>
          <w:lang w:val="ru-RU"/>
        </w:rPr>
      </w:pPr>
      <w:r w:rsidRPr="00AC0A73">
        <w:rPr>
          <w:szCs w:val="24"/>
          <w:lang w:val="ru-RU"/>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AC0A73" w:rsidRPr="00AC0A73" w:rsidRDefault="00AC0A73" w:rsidP="00AC0A73">
      <w:pPr>
        <w:spacing w:line="240" w:lineRule="auto"/>
        <w:rPr>
          <w:szCs w:val="24"/>
          <w:lang w:val="ru-RU"/>
        </w:rPr>
      </w:pPr>
      <w:r w:rsidRPr="00AC0A73">
        <w:rPr>
          <w:szCs w:val="24"/>
          <w:lang w:val="ru-RU"/>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AC0A73" w:rsidRPr="00AC0A73" w:rsidRDefault="00AC0A73" w:rsidP="00AC0A73">
      <w:pPr>
        <w:spacing w:line="240" w:lineRule="auto"/>
        <w:rPr>
          <w:szCs w:val="24"/>
          <w:lang w:val="ru-RU"/>
        </w:rPr>
      </w:pPr>
      <w:r w:rsidRPr="00AC0A73">
        <w:rPr>
          <w:szCs w:val="24"/>
          <w:lang w:val="ru-RU"/>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AC0A73" w:rsidRPr="00AC0A73" w:rsidRDefault="00AC0A73" w:rsidP="00AC0A73">
      <w:pPr>
        <w:spacing w:line="240" w:lineRule="auto"/>
        <w:rPr>
          <w:szCs w:val="24"/>
          <w:lang w:val="ru-RU"/>
        </w:rPr>
      </w:pPr>
      <w:r w:rsidRPr="00AC0A73">
        <w:rPr>
          <w:szCs w:val="24"/>
          <w:lang w:val="ru-RU"/>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AC0A73" w:rsidRPr="00AC0A73" w:rsidRDefault="00AC0A73" w:rsidP="00AC0A73">
      <w:pPr>
        <w:spacing w:line="240" w:lineRule="auto"/>
        <w:rPr>
          <w:szCs w:val="24"/>
          <w:lang w:val="ru-RU"/>
        </w:rPr>
      </w:pPr>
      <w:r w:rsidRPr="00AC0A73">
        <w:rPr>
          <w:szCs w:val="24"/>
          <w:lang w:val="ru-RU"/>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AC0A73" w:rsidRPr="00AC0A73" w:rsidRDefault="00AC0A73" w:rsidP="00AC0A73">
      <w:pPr>
        <w:spacing w:line="240" w:lineRule="auto"/>
        <w:rPr>
          <w:szCs w:val="24"/>
          <w:lang w:val="ru-RU"/>
        </w:rPr>
      </w:pPr>
      <w:r w:rsidRPr="00AC0A73">
        <w:rPr>
          <w:szCs w:val="24"/>
          <w:lang w:val="ru-RU"/>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AC0A73" w:rsidRPr="00AC0A73" w:rsidRDefault="00AC0A73" w:rsidP="00AC0A73">
      <w:pPr>
        <w:spacing w:line="240" w:lineRule="auto"/>
        <w:rPr>
          <w:szCs w:val="24"/>
          <w:lang w:val="ru-RU"/>
        </w:rPr>
      </w:pPr>
      <w:r w:rsidRPr="00AC0A73">
        <w:rPr>
          <w:szCs w:val="24"/>
          <w:lang w:val="ru-RU"/>
        </w:rPr>
        <w:t>Мир сказок и легенд, примет и оберегов в творчестве мастеров художественных промыслов.</w:t>
      </w:r>
    </w:p>
    <w:p w:rsidR="00AC0A73" w:rsidRPr="00AC0A73" w:rsidRDefault="00AC0A73" w:rsidP="00AC0A73">
      <w:pPr>
        <w:spacing w:line="240" w:lineRule="auto"/>
        <w:rPr>
          <w:szCs w:val="24"/>
          <w:lang w:val="ru-RU"/>
        </w:rPr>
      </w:pPr>
      <w:r w:rsidRPr="00AC0A73">
        <w:rPr>
          <w:szCs w:val="24"/>
          <w:lang w:val="ru-RU"/>
        </w:rPr>
        <w:t>Отражение в изделиях народных промыслов многообразия исторических, духовных и культурных традиций.</w:t>
      </w:r>
    </w:p>
    <w:p w:rsidR="00AC0A73" w:rsidRPr="00AC0A73" w:rsidRDefault="00AC0A73" w:rsidP="00AC0A73">
      <w:pPr>
        <w:spacing w:line="240" w:lineRule="auto"/>
        <w:rPr>
          <w:szCs w:val="24"/>
          <w:lang w:val="ru-RU"/>
        </w:rPr>
      </w:pPr>
      <w:r w:rsidRPr="00AC0A73">
        <w:rPr>
          <w:szCs w:val="24"/>
          <w:lang w:val="ru-RU"/>
        </w:rPr>
        <w:t>Народные художественные ремёсла и промыслы – материальные и духовные ценности, неотъемлемая часть культурного наследия России.</w:t>
      </w:r>
    </w:p>
    <w:p w:rsidR="00AC0A73" w:rsidRPr="00AC0A73" w:rsidRDefault="00AC0A73" w:rsidP="00AC0A73">
      <w:pPr>
        <w:spacing w:line="240" w:lineRule="auto"/>
        <w:rPr>
          <w:szCs w:val="24"/>
          <w:lang w:val="ru-RU"/>
        </w:rPr>
      </w:pPr>
      <w:r w:rsidRPr="00AC0A73">
        <w:rPr>
          <w:szCs w:val="24"/>
          <w:lang w:val="ru-RU"/>
        </w:rPr>
        <w:t>Декоративно-прикладное искусство в культуре разных эпох и народов.</w:t>
      </w:r>
    </w:p>
    <w:p w:rsidR="00AC0A73" w:rsidRPr="00AC0A73" w:rsidRDefault="00AC0A73" w:rsidP="00AC0A73">
      <w:pPr>
        <w:spacing w:line="240" w:lineRule="auto"/>
        <w:rPr>
          <w:szCs w:val="24"/>
          <w:lang w:val="ru-RU"/>
        </w:rPr>
      </w:pPr>
      <w:r w:rsidRPr="00AC0A73">
        <w:rPr>
          <w:szCs w:val="24"/>
          <w:lang w:val="ru-RU"/>
        </w:rPr>
        <w:t>Роль декоративно-прикладного искусства в культуре древних цивилизаций.</w:t>
      </w:r>
    </w:p>
    <w:p w:rsidR="00AC0A73" w:rsidRPr="00AC0A73" w:rsidRDefault="00AC0A73" w:rsidP="00AC0A73">
      <w:pPr>
        <w:spacing w:line="240" w:lineRule="auto"/>
        <w:rPr>
          <w:szCs w:val="24"/>
          <w:lang w:val="ru-RU"/>
        </w:rPr>
      </w:pPr>
      <w:r w:rsidRPr="00AC0A73">
        <w:rPr>
          <w:szCs w:val="24"/>
          <w:lang w:val="ru-RU"/>
        </w:rPr>
        <w:t>Отражение в декоре мировоззрения эпохи, организации общества, традиций быта и ремесла, уклада жизни людей.</w:t>
      </w:r>
    </w:p>
    <w:p w:rsidR="00AC0A73" w:rsidRPr="00AC0A73" w:rsidRDefault="00AC0A73" w:rsidP="00AC0A73">
      <w:pPr>
        <w:spacing w:line="240" w:lineRule="auto"/>
        <w:rPr>
          <w:szCs w:val="24"/>
          <w:lang w:val="ru-RU"/>
        </w:rPr>
      </w:pPr>
      <w:r w:rsidRPr="00AC0A73">
        <w:rPr>
          <w:szCs w:val="24"/>
          <w:lang w:val="ru-RU"/>
        </w:rPr>
        <w:t>Характерные признаки произведений декоративно-прикладного искусства, основные мотивы и символика орнаментов в культуре разных эпох.</w:t>
      </w:r>
    </w:p>
    <w:p w:rsidR="00AC0A73" w:rsidRPr="00AC0A73" w:rsidRDefault="00AC0A73" w:rsidP="00AC0A73">
      <w:pPr>
        <w:spacing w:line="240" w:lineRule="auto"/>
        <w:rPr>
          <w:szCs w:val="24"/>
          <w:lang w:val="ru-RU"/>
        </w:rPr>
      </w:pPr>
      <w:r w:rsidRPr="00AC0A73">
        <w:rPr>
          <w:szCs w:val="24"/>
          <w:lang w:val="ru-RU"/>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rsidR="00AC0A73" w:rsidRPr="00AC0A73" w:rsidRDefault="00AC0A73" w:rsidP="00AC0A73">
      <w:pPr>
        <w:spacing w:line="240" w:lineRule="auto"/>
        <w:rPr>
          <w:szCs w:val="24"/>
          <w:lang w:val="ru-RU"/>
        </w:rPr>
      </w:pPr>
      <w:r w:rsidRPr="00AC0A73">
        <w:rPr>
          <w:szCs w:val="24"/>
          <w:lang w:val="ru-RU"/>
        </w:rPr>
        <w:t>Декоративно-прикладное искусство в жизни современного человека.</w:t>
      </w:r>
    </w:p>
    <w:p w:rsidR="00AC0A73" w:rsidRPr="00AC0A73" w:rsidRDefault="00AC0A73" w:rsidP="00AC0A73">
      <w:pPr>
        <w:spacing w:line="240" w:lineRule="auto"/>
        <w:rPr>
          <w:szCs w:val="24"/>
          <w:lang w:val="ru-RU"/>
        </w:rPr>
      </w:pPr>
      <w:r w:rsidRPr="00AC0A73">
        <w:rPr>
          <w:szCs w:val="24"/>
          <w:lang w:val="ru-RU"/>
        </w:rPr>
        <w:lastRenderedPageBreak/>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AC0A73" w:rsidRPr="00AC0A73" w:rsidRDefault="00AC0A73" w:rsidP="00AC0A73">
      <w:pPr>
        <w:spacing w:line="240" w:lineRule="auto"/>
        <w:rPr>
          <w:szCs w:val="24"/>
          <w:lang w:val="ru-RU"/>
        </w:rPr>
      </w:pPr>
      <w:r w:rsidRPr="00AC0A73">
        <w:rPr>
          <w:szCs w:val="24"/>
          <w:lang w:val="ru-RU"/>
        </w:rPr>
        <w:t>Символический знак в современной жизни: эмблема, логотип, указующий или декоративный знак.</w:t>
      </w:r>
    </w:p>
    <w:p w:rsidR="00AC0A73" w:rsidRPr="00AC0A73" w:rsidRDefault="00AC0A73" w:rsidP="00AC0A73">
      <w:pPr>
        <w:spacing w:line="240" w:lineRule="auto"/>
        <w:rPr>
          <w:szCs w:val="24"/>
          <w:lang w:val="ru-RU"/>
        </w:rPr>
      </w:pPr>
      <w:r w:rsidRPr="00AC0A73">
        <w:rPr>
          <w:szCs w:val="24"/>
          <w:lang w:val="ru-RU"/>
        </w:rP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rsidR="00AC0A73" w:rsidRPr="00AC0A73" w:rsidRDefault="00AC0A73" w:rsidP="00AC0A73">
      <w:pPr>
        <w:spacing w:line="240" w:lineRule="auto"/>
        <w:rPr>
          <w:szCs w:val="24"/>
          <w:lang w:val="ru-RU"/>
        </w:rPr>
      </w:pPr>
      <w:r w:rsidRPr="00AC0A73">
        <w:rPr>
          <w:szCs w:val="24"/>
          <w:lang w:val="ru-RU"/>
        </w:rPr>
        <w:t>Декор на улицах и декор помещений. Декор праздничный и повседневный. Праздничное оформление школы.</w:t>
      </w:r>
    </w:p>
    <w:p w:rsidR="00AC0A73" w:rsidRPr="00AC0A73" w:rsidRDefault="00AC0A73" w:rsidP="00AC0A73">
      <w:pPr>
        <w:spacing w:line="240" w:lineRule="auto"/>
        <w:rPr>
          <w:szCs w:val="24"/>
          <w:lang w:val="ru-RU"/>
        </w:rPr>
      </w:pPr>
      <w:r w:rsidRPr="00AC0A73">
        <w:rPr>
          <w:szCs w:val="24"/>
          <w:lang w:val="ru-RU"/>
        </w:rPr>
        <w:t>17.4. Содержание обучения в 6 классе.</w:t>
      </w:r>
    </w:p>
    <w:p w:rsidR="00AC0A73" w:rsidRPr="00AC0A73" w:rsidRDefault="00AC0A73" w:rsidP="00AC0A73">
      <w:pPr>
        <w:spacing w:line="240" w:lineRule="auto"/>
        <w:rPr>
          <w:szCs w:val="24"/>
          <w:lang w:val="ru-RU"/>
        </w:rPr>
      </w:pPr>
      <w:r w:rsidRPr="00AC0A73">
        <w:rPr>
          <w:szCs w:val="24"/>
          <w:lang w:val="ru-RU"/>
        </w:rPr>
        <w:t>17.4.1.</w:t>
      </w:r>
      <w:r w:rsidRPr="00AC0A73">
        <w:rPr>
          <w:szCs w:val="24"/>
        </w:rPr>
        <w:t> </w:t>
      </w:r>
      <w:r w:rsidRPr="00AC0A73">
        <w:rPr>
          <w:szCs w:val="24"/>
          <w:lang w:val="ru-RU"/>
        </w:rPr>
        <w:t>Модуль № 2 «Живопись, графика, скульптура».</w:t>
      </w:r>
    </w:p>
    <w:p w:rsidR="00AC0A73" w:rsidRPr="00AC0A73" w:rsidRDefault="00AC0A73" w:rsidP="00AC0A73">
      <w:pPr>
        <w:spacing w:line="240" w:lineRule="auto"/>
        <w:rPr>
          <w:szCs w:val="24"/>
          <w:lang w:val="ru-RU"/>
        </w:rPr>
      </w:pPr>
      <w:r w:rsidRPr="00AC0A73">
        <w:rPr>
          <w:szCs w:val="24"/>
          <w:lang w:val="ru-RU"/>
        </w:rPr>
        <w:t>Общие сведения о видах искусства.</w:t>
      </w:r>
    </w:p>
    <w:p w:rsidR="00AC0A73" w:rsidRPr="00AC0A73" w:rsidRDefault="00AC0A73" w:rsidP="00AC0A73">
      <w:pPr>
        <w:spacing w:line="240" w:lineRule="auto"/>
        <w:rPr>
          <w:szCs w:val="24"/>
          <w:lang w:val="ru-RU"/>
        </w:rPr>
      </w:pPr>
      <w:r w:rsidRPr="00AC0A73">
        <w:rPr>
          <w:szCs w:val="24"/>
          <w:lang w:val="ru-RU"/>
        </w:rPr>
        <w:t>Пространственные и временные виды искусства.</w:t>
      </w:r>
    </w:p>
    <w:p w:rsidR="00AC0A73" w:rsidRPr="00AC0A73" w:rsidRDefault="00AC0A73" w:rsidP="00AC0A73">
      <w:pPr>
        <w:spacing w:line="240" w:lineRule="auto"/>
        <w:rPr>
          <w:szCs w:val="24"/>
          <w:lang w:val="ru-RU"/>
        </w:rPr>
      </w:pPr>
      <w:r w:rsidRPr="00AC0A73">
        <w:rPr>
          <w:szCs w:val="24"/>
          <w:lang w:val="ru-RU"/>
        </w:rPr>
        <w:t>Изобразительные, конструктивные и декоративные виды пространственных искусств, их место и назначение в жизни людей.</w:t>
      </w:r>
    </w:p>
    <w:p w:rsidR="00AC0A73" w:rsidRPr="00AC0A73" w:rsidRDefault="00AC0A73" w:rsidP="00AC0A73">
      <w:pPr>
        <w:spacing w:line="240" w:lineRule="auto"/>
        <w:rPr>
          <w:szCs w:val="24"/>
          <w:lang w:val="ru-RU"/>
        </w:rPr>
      </w:pPr>
      <w:r w:rsidRPr="00AC0A73">
        <w:rPr>
          <w:szCs w:val="24"/>
          <w:lang w:val="ru-RU"/>
        </w:rPr>
        <w:t>Основные виды живописи, графики и скульптуры. Художник и зритель: зрительские умения, знания и творчество зрителя.</w:t>
      </w:r>
    </w:p>
    <w:p w:rsidR="00AC0A73" w:rsidRPr="00AC0A73" w:rsidRDefault="00AC0A73" w:rsidP="00AC0A73">
      <w:pPr>
        <w:spacing w:line="240" w:lineRule="auto"/>
        <w:rPr>
          <w:szCs w:val="24"/>
          <w:lang w:val="ru-RU"/>
        </w:rPr>
      </w:pPr>
      <w:r w:rsidRPr="00AC0A73">
        <w:rPr>
          <w:szCs w:val="24"/>
          <w:lang w:val="ru-RU"/>
        </w:rPr>
        <w:t>Язык изобразительного искусства и его выразительные средства.</w:t>
      </w:r>
    </w:p>
    <w:p w:rsidR="00AC0A73" w:rsidRPr="00AC0A73" w:rsidRDefault="00AC0A73" w:rsidP="00AC0A73">
      <w:pPr>
        <w:spacing w:line="240" w:lineRule="auto"/>
        <w:rPr>
          <w:szCs w:val="24"/>
          <w:lang w:val="ru-RU"/>
        </w:rPr>
      </w:pPr>
      <w:r w:rsidRPr="00AC0A73">
        <w:rPr>
          <w:szCs w:val="24"/>
          <w:lang w:val="ru-RU"/>
        </w:rPr>
        <w:t>Живописные, графические и скульптурные художественные материалы, их особые свойства.</w:t>
      </w:r>
    </w:p>
    <w:p w:rsidR="00AC0A73" w:rsidRPr="00AC0A73" w:rsidRDefault="00AC0A73" w:rsidP="00AC0A73">
      <w:pPr>
        <w:spacing w:line="240" w:lineRule="auto"/>
        <w:rPr>
          <w:szCs w:val="24"/>
          <w:lang w:val="ru-RU"/>
        </w:rPr>
      </w:pPr>
      <w:r w:rsidRPr="00AC0A73">
        <w:rPr>
          <w:szCs w:val="24"/>
          <w:lang w:val="ru-RU"/>
        </w:rPr>
        <w:t>Рисунок – основа изобразительного искусства и мастерства художника.</w:t>
      </w:r>
    </w:p>
    <w:p w:rsidR="00AC0A73" w:rsidRPr="00AC0A73" w:rsidRDefault="00AC0A73" w:rsidP="00AC0A73">
      <w:pPr>
        <w:spacing w:line="240" w:lineRule="auto"/>
        <w:rPr>
          <w:szCs w:val="24"/>
          <w:lang w:val="ru-RU"/>
        </w:rPr>
      </w:pPr>
      <w:r w:rsidRPr="00AC0A73">
        <w:rPr>
          <w:szCs w:val="24"/>
          <w:lang w:val="ru-RU"/>
        </w:rPr>
        <w:t>Виды рисунка: зарисовка, набросок, учебный рисунок и творческий рисунок.</w:t>
      </w:r>
    </w:p>
    <w:p w:rsidR="00AC0A73" w:rsidRPr="00AC0A73" w:rsidRDefault="00AC0A73" w:rsidP="00AC0A73">
      <w:pPr>
        <w:spacing w:line="240" w:lineRule="auto"/>
        <w:rPr>
          <w:szCs w:val="24"/>
          <w:lang w:val="ru-RU"/>
        </w:rPr>
      </w:pPr>
      <w:r w:rsidRPr="00AC0A73">
        <w:rPr>
          <w:szCs w:val="24"/>
          <w:lang w:val="ru-RU"/>
        </w:rPr>
        <w:t>Навыки размещения рисунка в листе, выбор формата.</w:t>
      </w:r>
    </w:p>
    <w:p w:rsidR="00AC0A73" w:rsidRPr="00AC0A73" w:rsidRDefault="00AC0A73" w:rsidP="00AC0A73">
      <w:pPr>
        <w:spacing w:line="240" w:lineRule="auto"/>
        <w:rPr>
          <w:szCs w:val="24"/>
          <w:lang w:val="ru-RU"/>
        </w:rPr>
      </w:pPr>
      <w:r w:rsidRPr="00AC0A73">
        <w:rPr>
          <w:szCs w:val="24"/>
          <w:lang w:val="ru-RU"/>
        </w:rPr>
        <w:t>Начальные умения рисунка с натуры. Зарисовки простых предметов.</w:t>
      </w:r>
    </w:p>
    <w:p w:rsidR="00AC0A73" w:rsidRPr="00AC0A73" w:rsidRDefault="00AC0A73" w:rsidP="00AC0A73">
      <w:pPr>
        <w:spacing w:line="240" w:lineRule="auto"/>
        <w:rPr>
          <w:szCs w:val="24"/>
          <w:lang w:val="ru-RU"/>
        </w:rPr>
      </w:pPr>
      <w:r w:rsidRPr="00AC0A73">
        <w:rPr>
          <w:szCs w:val="24"/>
          <w:lang w:val="ru-RU"/>
        </w:rPr>
        <w:t>Линейные графические рисунки и наброски. Тон и тональные отношения: тёмное – светлое.</w:t>
      </w:r>
    </w:p>
    <w:p w:rsidR="00AC0A73" w:rsidRPr="00AC0A73" w:rsidRDefault="00AC0A73" w:rsidP="00AC0A73">
      <w:pPr>
        <w:spacing w:line="240" w:lineRule="auto"/>
        <w:rPr>
          <w:szCs w:val="24"/>
          <w:lang w:val="ru-RU"/>
        </w:rPr>
      </w:pPr>
      <w:r w:rsidRPr="00AC0A73">
        <w:rPr>
          <w:szCs w:val="24"/>
          <w:lang w:val="ru-RU"/>
        </w:rPr>
        <w:t>Ритм и ритмическая организация плоскости листа.</w:t>
      </w:r>
    </w:p>
    <w:p w:rsidR="00AC0A73" w:rsidRPr="00AC0A73" w:rsidRDefault="00AC0A73" w:rsidP="00AC0A73">
      <w:pPr>
        <w:spacing w:line="240" w:lineRule="auto"/>
        <w:rPr>
          <w:szCs w:val="24"/>
          <w:lang w:val="ru-RU"/>
        </w:rPr>
      </w:pPr>
      <w:r w:rsidRPr="00AC0A73">
        <w:rPr>
          <w:szCs w:val="24"/>
          <w:lang w:val="ru-RU"/>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AC0A73" w:rsidRPr="00AC0A73" w:rsidRDefault="00AC0A73" w:rsidP="00AC0A73">
      <w:pPr>
        <w:spacing w:line="240" w:lineRule="auto"/>
        <w:rPr>
          <w:szCs w:val="24"/>
          <w:lang w:val="ru-RU"/>
        </w:rPr>
      </w:pPr>
      <w:r w:rsidRPr="00AC0A73">
        <w:rPr>
          <w:szCs w:val="24"/>
          <w:lang w:val="ru-RU"/>
        </w:rPr>
        <w:t>Цвет как выразительное средство в изобразительном искусстве: холодный и тёплый цвет, понятие цветовых отношений; колорит в живописи.</w:t>
      </w:r>
    </w:p>
    <w:p w:rsidR="00AC0A73" w:rsidRPr="00AC0A73" w:rsidRDefault="00AC0A73" w:rsidP="00AC0A73">
      <w:pPr>
        <w:spacing w:line="240" w:lineRule="auto"/>
        <w:rPr>
          <w:szCs w:val="24"/>
          <w:lang w:val="ru-RU"/>
        </w:rPr>
      </w:pPr>
      <w:r w:rsidRPr="00AC0A73">
        <w:rPr>
          <w:szCs w:val="24"/>
          <w:lang w:val="ru-RU"/>
        </w:rP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rsidR="00AC0A73" w:rsidRPr="00AC0A73" w:rsidRDefault="00AC0A73" w:rsidP="00AC0A73">
      <w:pPr>
        <w:spacing w:line="240" w:lineRule="auto"/>
        <w:rPr>
          <w:szCs w:val="24"/>
          <w:lang w:val="ru-RU"/>
        </w:rPr>
      </w:pPr>
      <w:r w:rsidRPr="00AC0A73">
        <w:rPr>
          <w:szCs w:val="24"/>
          <w:lang w:val="ru-RU"/>
        </w:rPr>
        <w:t>Жанры изобразительного искусства.</w:t>
      </w:r>
    </w:p>
    <w:p w:rsidR="00AC0A73" w:rsidRPr="00AC0A73" w:rsidRDefault="00AC0A73" w:rsidP="00AC0A73">
      <w:pPr>
        <w:spacing w:line="240" w:lineRule="auto"/>
        <w:rPr>
          <w:szCs w:val="24"/>
          <w:lang w:val="ru-RU"/>
        </w:rPr>
      </w:pPr>
      <w:r w:rsidRPr="00AC0A73">
        <w:rPr>
          <w:szCs w:val="24"/>
          <w:lang w:val="ru-RU"/>
        </w:rPr>
        <w:t>Жанровая система в изобразительном искусстве как инструмент для сравнения и анализа произведений изобразительного искусства.</w:t>
      </w:r>
    </w:p>
    <w:p w:rsidR="00AC0A73" w:rsidRPr="00AC0A73" w:rsidRDefault="00AC0A73" w:rsidP="00AC0A73">
      <w:pPr>
        <w:spacing w:line="240" w:lineRule="auto"/>
        <w:rPr>
          <w:szCs w:val="24"/>
          <w:lang w:val="ru-RU"/>
        </w:rPr>
      </w:pPr>
      <w:r w:rsidRPr="00AC0A73">
        <w:rPr>
          <w:szCs w:val="24"/>
          <w:lang w:val="ru-RU"/>
        </w:rPr>
        <w:t>Предмет изображения, сюжет и содержание произведения изобразительного искусства.</w:t>
      </w:r>
    </w:p>
    <w:p w:rsidR="00AC0A73" w:rsidRPr="00AC0A73" w:rsidRDefault="00AC0A73" w:rsidP="00AC0A73">
      <w:pPr>
        <w:spacing w:line="240" w:lineRule="auto"/>
        <w:rPr>
          <w:szCs w:val="24"/>
          <w:lang w:val="ru-RU"/>
        </w:rPr>
      </w:pPr>
      <w:r w:rsidRPr="00AC0A73">
        <w:rPr>
          <w:szCs w:val="24"/>
          <w:lang w:val="ru-RU"/>
        </w:rPr>
        <w:t>Натюрморт.</w:t>
      </w:r>
    </w:p>
    <w:p w:rsidR="00AC0A73" w:rsidRPr="00AC0A73" w:rsidRDefault="00AC0A73" w:rsidP="00AC0A73">
      <w:pPr>
        <w:spacing w:line="240" w:lineRule="auto"/>
        <w:rPr>
          <w:szCs w:val="24"/>
          <w:lang w:val="ru-RU"/>
        </w:rPr>
      </w:pPr>
      <w:r w:rsidRPr="00AC0A73">
        <w:rPr>
          <w:szCs w:val="24"/>
          <w:lang w:val="ru-RU"/>
        </w:rPr>
        <w:t>Изображение предметного мира в изобразительном искусстве и появление жанра натюрморта в европейском и отечественном искусстве.</w:t>
      </w:r>
    </w:p>
    <w:p w:rsidR="00AC0A73" w:rsidRPr="00AC0A73" w:rsidRDefault="00AC0A73" w:rsidP="00AC0A73">
      <w:pPr>
        <w:spacing w:line="240" w:lineRule="auto"/>
        <w:rPr>
          <w:szCs w:val="24"/>
          <w:lang w:val="ru-RU"/>
        </w:rPr>
      </w:pPr>
      <w:r w:rsidRPr="00AC0A73">
        <w:rPr>
          <w:szCs w:val="24"/>
          <w:lang w:val="ru-RU"/>
        </w:rPr>
        <w:t>Основы графической грамоты: правила объёмного изображения предметов на плоскости.</w:t>
      </w:r>
    </w:p>
    <w:p w:rsidR="00AC0A73" w:rsidRPr="00AC0A73" w:rsidRDefault="00AC0A73" w:rsidP="00AC0A73">
      <w:pPr>
        <w:spacing w:line="240" w:lineRule="auto"/>
        <w:rPr>
          <w:szCs w:val="24"/>
          <w:lang w:val="ru-RU"/>
        </w:rPr>
      </w:pPr>
      <w:r w:rsidRPr="00AC0A73">
        <w:rPr>
          <w:szCs w:val="24"/>
          <w:lang w:val="ru-RU"/>
        </w:rPr>
        <w:t>Линейное построение предмета в пространстве: линия горизонта, точка зрения и точка схода, правила перспективных сокращений.</w:t>
      </w:r>
    </w:p>
    <w:p w:rsidR="00AC0A73" w:rsidRPr="00AC0A73" w:rsidRDefault="00AC0A73" w:rsidP="00AC0A73">
      <w:pPr>
        <w:spacing w:line="240" w:lineRule="auto"/>
        <w:rPr>
          <w:szCs w:val="24"/>
          <w:lang w:val="ru-RU"/>
        </w:rPr>
      </w:pPr>
      <w:r w:rsidRPr="00AC0A73">
        <w:rPr>
          <w:szCs w:val="24"/>
          <w:lang w:val="ru-RU"/>
        </w:rPr>
        <w:t>Изображение окружности в перспективе.</w:t>
      </w:r>
    </w:p>
    <w:p w:rsidR="00AC0A73" w:rsidRPr="00AC0A73" w:rsidRDefault="00AC0A73" w:rsidP="00AC0A73">
      <w:pPr>
        <w:spacing w:line="240" w:lineRule="auto"/>
        <w:rPr>
          <w:szCs w:val="24"/>
          <w:lang w:val="ru-RU"/>
        </w:rPr>
      </w:pPr>
      <w:r w:rsidRPr="00AC0A73">
        <w:rPr>
          <w:szCs w:val="24"/>
          <w:lang w:val="ru-RU"/>
        </w:rPr>
        <w:t>Рисование геометрических тел на основе правил линейной перспективы.</w:t>
      </w:r>
    </w:p>
    <w:p w:rsidR="00AC0A73" w:rsidRPr="00AC0A73" w:rsidRDefault="00AC0A73" w:rsidP="00AC0A73">
      <w:pPr>
        <w:spacing w:line="240" w:lineRule="auto"/>
        <w:rPr>
          <w:szCs w:val="24"/>
          <w:lang w:val="ru-RU"/>
        </w:rPr>
      </w:pPr>
      <w:r w:rsidRPr="00AC0A73">
        <w:rPr>
          <w:szCs w:val="24"/>
          <w:lang w:val="ru-RU"/>
        </w:rPr>
        <w:t>Сложная пространственная форма и выявление её конструкции.</w:t>
      </w:r>
    </w:p>
    <w:p w:rsidR="00AC0A73" w:rsidRPr="00AC0A73" w:rsidRDefault="00AC0A73" w:rsidP="00AC0A73">
      <w:pPr>
        <w:spacing w:line="240" w:lineRule="auto"/>
        <w:rPr>
          <w:szCs w:val="24"/>
          <w:lang w:val="ru-RU"/>
        </w:rPr>
      </w:pPr>
      <w:r w:rsidRPr="00AC0A73">
        <w:rPr>
          <w:szCs w:val="24"/>
          <w:lang w:val="ru-RU"/>
        </w:rPr>
        <w:t>Рисунок сложной формы предмета как соотношение простых геометрических фигур.</w:t>
      </w:r>
    </w:p>
    <w:p w:rsidR="00AC0A73" w:rsidRPr="00AC0A73" w:rsidRDefault="00AC0A73" w:rsidP="00AC0A73">
      <w:pPr>
        <w:spacing w:line="240" w:lineRule="auto"/>
        <w:rPr>
          <w:szCs w:val="24"/>
          <w:lang w:val="ru-RU"/>
        </w:rPr>
      </w:pPr>
      <w:r w:rsidRPr="00AC0A73">
        <w:rPr>
          <w:szCs w:val="24"/>
          <w:lang w:val="ru-RU"/>
        </w:rPr>
        <w:lastRenderedPageBreak/>
        <w:t>Линейный рисунок конструкции из нескольких геометрических тел.</w:t>
      </w:r>
    </w:p>
    <w:p w:rsidR="00AC0A73" w:rsidRPr="00AC0A73" w:rsidRDefault="00AC0A73" w:rsidP="00AC0A73">
      <w:pPr>
        <w:spacing w:line="240" w:lineRule="auto"/>
        <w:rPr>
          <w:szCs w:val="24"/>
          <w:lang w:val="ru-RU"/>
        </w:rPr>
      </w:pPr>
      <w:r w:rsidRPr="00AC0A73">
        <w:rPr>
          <w:szCs w:val="24"/>
          <w:lang w:val="ru-RU"/>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AC0A73" w:rsidRPr="00AC0A73" w:rsidRDefault="00AC0A73" w:rsidP="00AC0A73">
      <w:pPr>
        <w:spacing w:line="240" w:lineRule="auto"/>
        <w:rPr>
          <w:szCs w:val="24"/>
          <w:lang w:val="ru-RU"/>
        </w:rPr>
      </w:pPr>
      <w:r w:rsidRPr="00AC0A73">
        <w:rPr>
          <w:szCs w:val="24"/>
          <w:lang w:val="ru-RU"/>
        </w:rPr>
        <w:t>Рисунок натюрморта графическими материалами с натуры или по представлению.</w:t>
      </w:r>
    </w:p>
    <w:p w:rsidR="00AC0A73" w:rsidRPr="00AC0A73" w:rsidRDefault="00AC0A73" w:rsidP="00AC0A73">
      <w:pPr>
        <w:spacing w:line="240" w:lineRule="auto"/>
        <w:rPr>
          <w:szCs w:val="24"/>
          <w:lang w:val="ru-RU"/>
        </w:rPr>
      </w:pPr>
      <w:r w:rsidRPr="00AC0A73">
        <w:rPr>
          <w:szCs w:val="24"/>
          <w:lang w:val="ru-RU"/>
        </w:rPr>
        <w:t>Творческий натюрморт в графике. Произведения художников-графиков. Особенности графических техник. Печатная графика.</w:t>
      </w:r>
    </w:p>
    <w:p w:rsidR="00AC0A73" w:rsidRPr="00AC0A73" w:rsidRDefault="00AC0A73" w:rsidP="00AC0A73">
      <w:pPr>
        <w:spacing w:line="240" w:lineRule="auto"/>
        <w:rPr>
          <w:szCs w:val="24"/>
          <w:lang w:val="ru-RU"/>
        </w:rPr>
      </w:pPr>
      <w:r w:rsidRPr="00AC0A73">
        <w:rPr>
          <w:szCs w:val="24"/>
          <w:lang w:val="ru-RU"/>
        </w:rPr>
        <w:t>Живописное изображение натюрморта. Цвет в натюрмортах европейских и отечественных живописцев. Опыт создания живописного натюрморта.</w:t>
      </w:r>
    </w:p>
    <w:p w:rsidR="00AC0A73" w:rsidRPr="00AC0A73" w:rsidRDefault="00AC0A73" w:rsidP="00AC0A73">
      <w:pPr>
        <w:spacing w:line="240" w:lineRule="auto"/>
        <w:rPr>
          <w:szCs w:val="24"/>
          <w:lang w:val="ru-RU"/>
        </w:rPr>
      </w:pPr>
      <w:r w:rsidRPr="00AC0A73">
        <w:rPr>
          <w:szCs w:val="24"/>
          <w:lang w:val="ru-RU"/>
        </w:rPr>
        <w:t>Портрет.</w:t>
      </w:r>
    </w:p>
    <w:p w:rsidR="00AC0A73" w:rsidRPr="00AC0A73" w:rsidRDefault="00AC0A73" w:rsidP="00AC0A73">
      <w:pPr>
        <w:spacing w:line="240" w:lineRule="auto"/>
        <w:rPr>
          <w:szCs w:val="24"/>
          <w:lang w:val="ru-RU"/>
        </w:rPr>
      </w:pPr>
      <w:r w:rsidRPr="00AC0A73">
        <w:rPr>
          <w:szCs w:val="24"/>
          <w:lang w:val="ru-RU"/>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AC0A73" w:rsidRPr="00AC0A73" w:rsidRDefault="00AC0A73" w:rsidP="00AC0A73">
      <w:pPr>
        <w:spacing w:line="240" w:lineRule="auto"/>
        <w:rPr>
          <w:szCs w:val="24"/>
          <w:lang w:val="ru-RU"/>
        </w:rPr>
      </w:pPr>
      <w:r w:rsidRPr="00AC0A73">
        <w:rPr>
          <w:szCs w:val="24"/>
          <w:lang w:val="ru-RU"/>
        </w:rPr>
        <w:t>Великие портретисты в европейском искусстве.</w:t>
      </w:r>
    </w:p>
    <w:p w:rsidR="00AC0A73" w:rsidRPr="00AC0A73" w:rsidRDefault="00AC0A73" w:rsidP="00AC0A73">
      <w:pPr>
        <w:spacing w:line="240" w:lineRule="auto"/>
        <w:rPr>
          <w:szCs w:val="24"/>
          <w:lang w:val="ru-RU"/>
        </w:rPr>
      </w:pPr>
      <w:r w:rsidRPr="00AC0A73">
        <w:rPr>
          <w:szCs w:val="24"/>
          <w:lang w:val="ru-RU"/>
        </w:rPr>
        <w:t>Особенности развития портретного жанра в отечественном искусстве. Великие портретисты в русской живописи.</w:t>
      </w:r>
    </w:p>
    <w:p w:rsidR="00AC0A73" w:rsidRPr="00AC0A73" w:rsidRDefault="00AC0A73" w:rsidP="00AC0A73">
      <w:pPr>
        <w:spacing w:line="240" w:lineRule="auto"/>
        <w:rPr>
          <w:szCs w:val="24"/>
          <w:lang w:val="ru-RU"/>
        </w:rPr>
      </w:pPr>
      <w:r w:rsidRPr="00AC0A73">
        <w:rPr>
          <w:szCs w:val="24"/>
          <w:lang w:val="ru-RU"/>
        </w:rPr>
        <w:t>Парадный и камерный портрет в живописи.</w:t>
      </w:r>
    </w:p>
    <w:p w:rsidR="00AC0A73" w:rsidRPr="00AC0A73" w:rsidRDefault="00AC0A73" w:rsidP="00AC0A73">
      <w:pPr>
        <w:spacing w:line="240" w:lineRule="auto"/>
        <w:rPr>
          <w:szCs w:val="24"/>
          <w:lang w:val="ru-RU"/>
        </w:rPr>
      </w:pPr>
      <w:r w:rsidRPr="00AC0A73">
        <w:rPr>
          <w:szCs w:val="24"/>
          <w:lang w:val="ru-RU"/>
        </w:rPr>
        <w:t>Особенности развития жанра портрета в искусстве ХХ в. – отечественном и европейском.</w:t>
      </w:r>
    </w:p>
    <w:p w:rsidR="00AC0A73" w:rsidRPr="00AC0A73" w:rsidRDefault="00AC0A73" w:rsidP="00AC0A73">
      <w:pPr>
        <w:spacing w:line="240" w:lineRule="auto"/>
        <w:rPr>
          <w:szCs w:val="24"/>
          <w:lang w:val="ru-RU"/>
        </w:rPr>
      </w:pPr>
      <w:r w:rsidRPr="00AC0A73">
        <w:rPr>
          <w:szCs w:val="24"/>
          <w:lang w:val="ru-RU"/>
        </w:rPr>
        <w:t>Построение головы человека, основные пропорции лица, соотношение лицевой и черепной частей головы.</w:t>
      </w:r>
    </w:p>
    <w:p w:rsidR="00AC0A73" w:rsidRPr="00AC0A73" w:rsidRDefault="00AC0A73" w:rsidP="00AC0A73">
      <w:pPr>
        <w:spacing w:line="240" w:lineRule="auto"/>
        <w:rPr>
          <w:szCs w:val="24"/>
          <w:lang w:val="ru-RU"/>
        </w:rPr>
      </w:pPr>
      <w:r w:rsidRPr="00AC0A73">
        <w:rPr>
          <w:szCs w:val="24"/>
          <w:lang w:val="ru-RU"/>
        </w:rP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rsidR="00AC0A73" w:rsidRPr="00AC0A73" w:rsidRDefault="00AC0A73" w:rsidP="00AC0A73">
      <w:pPr>
        <w:spacing w:line="240" w:lineRule="auto"/>
        <w:rPr>
          <w:szCs w:val="24"/>
          <w:lang w:val="ru-RU"/>
        </w:rPr>
      </w:pPr>
      <w:r w:rsidRPr="00AC0A73">
        <w:rPr>
          <w:szCs w:val="24"/>
          <w:lang w:val="ru-RU"/>
        </w:rPr>
        <w:t>Роль освещения головы при создании портретного образа.</w:t>
      </w:r>
    </w:p>
    <w:p w:rsidR="00AC0A73" w:rsidRPr="00AC0A73" w:rsidRDefault="00AC0A73" w:rsidP="00AC0A73">
      <w:pPr>
        <w:spacing w:line="240" w:lineRule="auto"/>
        <w:rPr>
          <w:szCs w:val="24"/>
          <w:lang w:val="ru-RU"/>
        </w:rPr>
      </w:pPr>
      <w:r w:rsidRPr="00AC0A73">
        <w:rPr>
          <w:szCs w:val="24"/>
          <w:lang w:val="ru-RU"/>
        </w:rPr>
        <w:t>Свет и тень в изображении головы человека.</w:t>
      </w:r>
    </w:p>
    <w:p w:rsidR="00AC0A73" w:rsidRPr="00AC0A73" w:rsidRDefault="00AC0A73" w:rsidP="00AC0A73">
      <w:pPr>
        <w:spacing w:line="240" w:lineRule="auto"/>
        <w:rPr>
          <w:szCs w:val="24"/>
          <w:lang w:val="ru-RU"/>
        </w:rPr>
      </w:pPr>
      <w:r w:rsidRPr="00AC0A73">
        <w:rPr>
          <w:szCs w:val="24"/>
          <w:lang w:val="ru-RU"/>
        </w:rPr>
        <w:t>Портрет в скульптуре.</w:t>
      </w:r>
    </w:p>
    <w:p w:rsidR="00AC0A73" w:rsidRPr="00AC0A73" w:rsidRDefault="00AC0A73" w:rsidP="00AC0A73">
      <w:pPr>
        <w:spacing w:line="240" w:lineRule="auto"/>
        <w:rPr>
          <w:szCs w:val="24"/>
          <w:lang w:val="ru-RU"/>
        </w:rPr>
      </w:pPr>
      <w:r w:rsidRPr="00AC0A73">
        <w:rPr>
          <w:szCs w:val="24"/>
          <w:lang w:val="ru-RU"/>
        </w:rPr>
        <w:t>Выражение характера человека, его социального положения и образа эпохи в скульптурном портрете.</w:t>
      </w:r>
    </w:p>
    <w:p w:rsidR="00AC0A73" w:rsidRPr="00AC0A73" w:rsidRDefault="00AC0A73" w:rsidP="00AC0A73">
      <w:pPr>
        <w:spacing w:line="240" w:lineRule="auto"/>
        <w:rPr>
          <w:szCs w:val="24"/>
          <w:lang w:val="ru-RU"/>
        </w:rPr>
      </w:pPr>
      <w:r w:rsidRPr="00AC0A73">
        <w:rPr>
          <w:szCs w:val="24"/>
          <w:lang w:val="ru-RU"/>
        </w:rPr>
        <w:t>Значение свойств художественных материалов в создании скульптурного портрета.</w:t>
      </w:r>
    </w:p>
    <w:p w:rsidR="00AC0A73" w:rsidRPr="00AC0A73" w:rsidRDefault="00AC0A73" w:rsidP="00AC0A73">
      <w:pPr>
        <w:spacing w:line="240" w:lineRule="auto"/>
        <w:rPr>
          <w:szCs w:val="24"/>
          <w:lang w:val="ru-RU"/>
        </w:rPr>
      </w:pPr>
      <w:r w:rsidRPr="00AC0A73">
        <w:rPr>
          <w:szCs w:val="24"/>
          <w:lang w:val="ru-RU"/>
        </w:rPr>
        <w:t>Живописное изображение портрета. Роль цвета в живописном портретном образе в произведениях выдающихся живописцев.</w:t>
      </w:r>
    </w:p>
    <w:p w:rsidR="00AC0A73" w:rsidRPr="00AC0A73" w:rsidRDefault="00AC0A73" w:rsidP="00AC0A73">
      <w:pPr>
        <w:spacing w:line="240" w:lineRule="auto"/>
        <w:rPr>
          <w:szCs w:val="24"/>
          <w:lang w:val="ru-RU"/>
        </w:rPr>
      </w:pPr>
      <w:r w:rsidRPr="00AC0A73">
        <w:rPr>
          <w:szCs w:val="24"/>
          <w:lang w:val="ru-RU"/>
        </w:rPr>
        <w:t>Опыт работы над созданием живописного портрета.</w:t>
      </w:r>
    </w:p>
    <w:p w:rsidR="00AC0A73" w:rsidRPr="00AC0A73" w:rsidRDefault="00AC0A73" w:rsidP="00AC0A73">
      <w:pPr>
        <w:spacing w:line="240" w:lineRule="auto"/>
        <w:rPr>
          <w:szCs w:val="24"/>
          <w:lang w:val="ru-RU"/>
        </w:rPr>
      </w:pPr>
      <w:r w:rsidRPr="00AC0A73">
        <w:rPr>
          <w:szCs w:val="24"/>
          <w:lang w:val="ru-RU"/>
        </w:rPr>
        <w:t>Пейзаж.</w:t>
      </w:r>
    </w:p>
    <w:p w:rsidR="00AC0A73" w:rsidRPr="00AC0A73" w:rsidRDefault="00AC0A73" w:rsidP="00AC0A73">
      <w:pPr>
        <w:spacing w:line="240" w:lineRule="auto"/>
        <w:rPr>
          <w:szCs w:val="24"/>
          <w:lang w:val="ru-RU"/>
        </w:rPr>
      </w:pPr>
      <w:r w:rsidRPr="00AC0A73">
        <w:rPr>
          <w:szCs w:val="24"/>
          <w:lang w:val="ru-RU"/>
        </w:rPr>
        <w:t>Особенности изображения пространства в эпоху Древнего мира, в средневековом искусстве и в эпоху Возрождения.</w:t>
      </w:r>
    </w:p>
    <w:p w:rsidR="00AC0A73" w:rsidRPr="00AC0A73" w:rsidRDefault="00AC0A73" w:rsidP="00AC0A73">
      <w:pPr>
        <w:spacing w:line="240" w:lineRule="auto"/>
        <w:rPr>
          <w:szCs w:val="24"/>
          <w:lang w:val="ru-RU"/>
        </w:rPr>
      </w:pPr>
      <w:r w:rsidRPr="00AC0A73">
        <w:rPr>
          <w:szCs w:val="24"/>
          <w:lang w:val="ru-RU"/>
        </w:rPr>
        <w:t>Правила построения линейной перспективы в изображении пространства.</w:t>
      </w:r>
    </w:p>
    <w:p w:rsidR="00AC0A73" w:rsidRPr="00AC0A73" w:rsidRDefault="00AC0A73" w:rsidP="00AC0A73">
      <w:pPr>
        <w:spacing w:line="240" w:lineRule="auto"/>
        <w:rPr>
          <w:szCs w:val="24"/>
          <w:lang w:val="ru-RU"/>
        </w:rPr>
      </w:pPr>
      <w:r w:rsidRPr="00AC0A73">
        <w:rPr>
          <w:szCs w:val="24"/>
          <w:lang w:val="ru-RU"/>
        </w:rPr>
        <w:t>Правила воздушной перспективы, построения переднего, среднего и дальнего планов при изображении пейзажа.</w:t>
      </w:r>
    </w:p>
    <w:p w:rsidR="00AC0A73" w:rsidRPr="00AC0A73" w:rsidRDefault="00AC0A73" w:rsidP="00AC0A73">
      <w:pPr>
        <w:spacing w:line="240" w:lineRule="auto"/>
        <w:rPr>
          <w:szCs w:val="24"/>
          <w:lang w:val="ru-RU"/>
        </w:rPr>
      </w:pPr>
      <w:r w:rsidRPr="00AC0A73">
        <w:rPr>
          <w:szCs w:val="24"/>
          <w:lang w:val="ru-RU"/>
        </w:rPr>
        <w:t>Особенности изображения разных состояний природы и её освещения. Романтический пейзаж. Морские пейзажи И.</w:t>
      </w:r>
      <w:r w:rsidRPr="00AC0A73">
        <w:rPr>
          <w:szCs w:val="24"/>
        </w:rPr>
        <w:t> </w:t>
      </w:r>
      <w:r w:rsidRPr="00AC0A73">
        <w:rPr>
          <w:szCs w:val="24"/>
          <w:lang w:val="ru-RU"/>
        </w:rPr>
        <w:t>Айвазовского.</w:t>
      </w:r>
    </w:p>
    <w:p w:rsidR="00AC0A73" w:rsidRPr="00AC0A73" w:rsidRDefault="00AC0A73" w:rsidP="00AC0A73">
      <w:pPr>
        <w:spacing w:line="240" w:lineRule="auto"/>
        <w:rPr>
          <w:szCs w:val="24"/>
          <w:lang w:val="ru-RU"/>
        </w:rPr>
      </w:pPr>
      <w:r w:rsidRPr="00AC0A73">
        <w:rPr>
          <w:szCs w:val="24"/>
          <w:lang w:val="ru-RU"/>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AC0A73" w:rsidRPr="00AC0A73" w:rsidRDefault="00AC0A73" w:rsidP="00AC0A73">
      <w:pPr>
        <w:spacing w:line="240" w:lineRule="auto"/>
        <w:rPr>
          <w:szCs w:val="24"/>
          <w:lang w:val="ru-RU"/>
        </w:rPr>
      </w:pPr>
      <w:r w:rsidRPr="00AC0A73">
        <w:rPr>
          <w:szCs w:val="24"/>
          <w:lang w:val="ru-RU"/>
        </w:rPr>
        <w:t xml:space="preserve">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w:t>
      </w:r>
      <w:r w:rsidRPr="00AC0A73">
        <w:rPr>
          <w:szCs w:val="24"/>
        </w:rPr>
        <w:t>XIX</w:t>
      </w:r>
      <w:r w:rsidRPr="00AC0A73">
        <w:rPr>
          <w:szCs w:val="24"/>
          <w:lang w:val="ru-RU"/>
        </w:rPr>
        <w:t xml:space="preserve"> в.</w:t>
      </w:r>
    </w:p>
    <w:p w:rsidR="00AC0A73" w:rsidRPr="00AC0A73" w:rsidRDefault="00AC0A73" w:rsidP="00AC0A73">
      <w:pPr>
        <w:spacing w:line="240" w:lineRule="auto"/>
        <w:rPr>
          <w:szCs w:val="24"/>
          <w:lang w:val="ru-RU"/>
        </w:rPr>
      </w:pPr>
      <w:r w:rsidRPr="00AC0A73">
        <w:rPr>
          <w:szCs w:val="24"/>
          <w:lang w:val="ru-RU"/>
        </w:rPr>
        <w:t>Становление образа родной природы в произведениях А.</w:t>
      </w:r>
      <w:r w:rsidRPr="00AC0A73">
        <w:rPr>
          <w:szCs w:val="24"/>
        </w:rPr>
        <w:t> </w:t>
      </w:r>
      <w:r w:rsidRPr="00AC0A73">
        <w:rPr>
          <w:szCs w:val="24"/>
          <w:lang w:val="ru-RU"/>
        </w:rPr>
        <w:t>Венецианова и его учеников: А.</w:t>
      </w:r>
      <w:r w:rsidRPr="00AC0A73">
        <w:rPr>
          <w:szCs w:val="24"/>
        </w:rPr>
        <w:t> </w:t>
      </w:r>
      <w:r w:rsidRPr="00AC0A73">
        <w:rPr>
          <w:szCs w:val="24"/>
          <w:lang w:val="ru-RU"/>
        </w:rPr>
        <w:t>Саврасова, И.</w:t>
      </w:r>
      <w:r w:rsidRPr="00AC0A73">
        <w:rPr>
          <w:szCs w:val="24"/>
        </w:rPr>
        <w:t> </w:t>
      </w:r>
      <w:r w:rsidRPr="00AC0A73">
        <w:rPr>
          <w:szCs w:val="24"/>
          <w:lang w:val="ru-RU"/>
        </w:rPr>
        <w:t>Шишкина. Пейзажная живопись И.</w:t>
      </w:r>
      <w:r w:rsidRPr="00AC0A73">
        <w:rPr>
          <w:szCs w:val="24"/>
        </w:rPr>
        <w:t> </w:t>
      </w:r>
      <w:r w:rsidRPr="00AC0A73">
        <w:rPr>
          <w:szCs w:val="24"/>
          <w:lang w:val="ru-RU"/>
        </w:rPr>
        <w:t>Левитана и её значение для русской культуры. Значение художественного образа отечественного пейзажа в развитии чувства Родины.</w:t>
      </w:r>
    </w:p>
    <w:p w:rsidR="00AC0A73" w:rsidRPr="00AC0A73" w:rsidRDefault="00AC0A73" w:rsidP="00AC0A73">
      <w:pPr>
        <w:spacing w:line="240" w:lineRule="auto"/>
        <w:rPr>
          <w:szCs w:val="24"/>
          <w:lang w:val="ru-RU"/>
        </w:rPr>
      </w:pPr>
      <w:r w:rsidRPr="00AC0A73">
        <w:rPr>
          <w:szCs w:val="24"/>
          <w:lang w:val="ru-RU"/>
        </w:rPr>
        <w:t xml:space="preserve">Творческий опыт в создании композиционного живописного пейзажа своей </w:t>
      </w:r>
      <w:r w:rsidRPr="00AC0A73">
        <w:rPr>
          <w:szCs w:val="24"/>
          <w:lang w:val="ru-RU"/>
        </w:rPr>
        <w:lastRenderedPageBreak/>
        <w:t>Родины.</w:t>
      </w:r>
    </w:p>
    <w:p w:rsidR="00AC0A73" w:rsidRPr="00AC0A73" w:rsidRDefault="00AC0A73" w:rsidP="00AC0A73">
      <w:pPr>
        <w:spacing w:line="240" w:lineRule="auto"/>
        <w:rPr>
          <w:szCs w:val="24"/>
          <w:lang w:val="ru-RU"/>
        </w:rPr>
      </w:pPr>
      <w:r w:rsidRPr="00AC0A73">
        <w:rPr>
          <w:szCs w:val="24"/>
          <w:lang w:val="ru-RU"/>
        </w:rP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AC0A73" w:rsidRPr="00AC0A73" w:rsidRDefault="00AC0A73" w:rsidP="00AC0A73">
      <w:pPr>
        <w:spacing w:line="240" w:lineRule="auto"/>
        <w:rPr>
          <w:szCs w:val="24"/>
          <w:lang w:val="ru-RU"/>
        </w:rPr>
      </w:pPr>
      <w:r w:rsidRPr="00AC0A73">
        <w:rPr>
          <w:szCs w:val="24"/>
          <w:lang w:val="ru-RU"/>
        </w:rPr>
        <w:t>Графические зарисовки и графическая композиция на темы окружающей природы.</w:t>
      </w:r>
    </w:p>
    <w:p w:rsidR="00AC0A73" w:rsidRPr="00AC0A73" w:rsidRDefault="00AC0A73" w:rsidP="00AC0A73">
      <w:pPr>
        <w:spacing w:line="240" w:lineRule="auto"/>
        <w:rPr>
          <w:szCs w:val="24"/>
          <w:lang w:val="ru-RU"/>
        </w:rPr>
      </w:pPr>
      <w:r w:rsidRPr="00AC0A73">
        <w:rPr>
          <w:szCs w:val="24"/>
          <w:lang w:val="ru-RU"/>
        </w:rPr>
        <w:t>Городской пейзаж в творчестве мастеров искусства. Многообразие в понимании образа города.</w:t>
      </w:r>
    </w:p>
    <w:p w:rsidR="00AC0A73" w:rsidRPr="00AC0A73" w:rsidRDefault="00AC0A73" w:rsidP="00AC0A73">
      <w:pPr>
        <w:spacing w:line="240" w:lineRule="auto"/>
        <w:rPr>
          <w:szCs w:val="24"/>
          <w:lang w:val="ru-RU"/>
        </w:rPr>
      </w:pPr>
      <w:r w:rsidRPr="00AC0A73">
        <w:rPr>
          <w:szCs w:val="24"/>
          <w:lang w:val="ru-RU"/>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AC0A73" w:rsidRPr="00AC0A73" w:rsidRDefault="00AC0A73" w:rsidP="00AC0A73">
      <w:pPr>
        <w:spacing w:line="240" w:lineRule="auto"/>
        <w:rPr>
          <w:szCs w:val="24"/>
          <w:lang w:val="ru-RU"/>
        </w:rPr>
      </w:pPr>
      <w:r w:rsidRPr="00AC0A73">
        <w:rPr>
          <w:szCs w:val="24"/>
          <w:lang w:val="ru-RU"/>
        </w:rPr>
        <w:t>Опыт изображения городского пейзажа. Наблюдательная перспектива и ритмическая организация плоскости изображения.</w:t>
      </w:r>
    </w:p>
    <w:p w:rsidR="00AC0A73" w:rsidRPr="00AC0A73" w:rsidRDefault="00AC0A73" w:rsidP="00AC0A73">
      <w:pPr>
        <w:spacing w:line="240" w:lineRule="auto"/>
        <w:rPr>
          <w:szCs w:val="24"/>
          <w:lang w:val="ru-RU"/>
        </w:rPr>
      </w:pPr>
      <w:r w:rsidRPr="00AC0A73">
        <w:rPr>
          <w:szCs w:val="24"/>
          <w:lang w:val="ru-RU"/>
        </w:rPr>
        <w:t>Бытовой жанр в изобразительном искусстве.</w:t>
      </w:r>
    </w:p>
    <w:p w:rsidR="00AC0A73" w:rsidRPr="00AC0A73" w:rsidRDefault="00AC0A73" w:rsidP="00AC0A73">
      <w:pPr>
        <w:spacing w:line="240" w:lineRule="auto"/>
        <w:rPr>
          <w:szCs w:val="24"/>
          <w:lang w:val="ru-RU"/>
        </w:rPr>
      </w:pPr>
      <w:r w:rsidRPr="00AC0A73">
        <w:rPr>
          <w:szCs w:val="24"/>
          <w:lang w:val="ru-RU"/>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AC0A73" w:rsidRPr="00AC0A73" w:rsidRDefault="00AC0A73" w:rsidP="00AC0A73">
      <w:pPr>
        <w:spacing w:line="240" w:lineRule="auto"/>
        <w:rPr>
          <w:szCs w:val="24"/>
          <w:lang w:val="ru-RU"/>
        </w:rPr>
      </w:pPr>
      <w:r w:rsidRPr="00AC0A73">
        <w:rPr>
          <w:szCs w:val="24"/>
          <w:lang w:val="ru-RU"/>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AC0A73" w:rsidRPr="00AC0A73" w:rsidRDefault="00AC0A73" w:rsidP="00AC0A73">
      <w:pPr>
        <w:spacing w:line="240" w:lineRule="auto"/>
        <w:rPr>
          <w:szCs w:val="24"/>
          <w:lang w:val="ru-RU"/>
        </w:rPr>
      </w:pPr>
      <w:r w:rsidRPr="00AC0A73">
        <w:rPr>
          <w:szCs w:val="24"/>
          <w:lang w:val="ru-RU"/>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AC0A73" w:rsidRPr="00AC0A73" w:rsidRDefault="00AC0A73" w:rsidP="00AC0A73">
      <w:pPr>
        <w:spacing w:line="240" w:lineRule="auto"/>
        <w:rPr>
          <w:szCs w:val="24"/>
          <w:lang w:val="ru-RU"/>
        </w:rPr>
      </w:pPr>
      <w:r w:rsidRPr="00AC0A73">
        <w:rPr>
          <w:szCs w:val="24"/>
          <w:lang w:val="ru-RU"/>
        </w:rPr>
        <w:t>Исторический жанр в изобразительном искусстве.</w:t>
      </w:r>
    </w:p>
    <w:p w:rsidR="00AC0A73" w:rsidRPr="00AC0A73" w:rsidRDefault="00AC0A73" w:rsidP="00AC0A73">
      <w:pPr>
        <w:spacing w:line="240" w:lineRule="auto"/>
        <w:rPr>
          <w:szCs w:val="24"/>
          <w:lang w:val="ru-RU"/>
        </w:rPr>
      </w:pPr>
      <w:r w:rsidRPr="00AC0A73">
        <w:rPr>
          <w:szCs w:val="24"/>
          <w:lang w:val="ru-RU"/>
        </w:rPr>
        <w:t>Историческая тема в искусстве как изображение наиболее значительных событий в жизни общества.</w:t>
      </w:r>
    </w:p>
    <w:p w:rsidR="00AC0A73" w:rsidRPr="00AC0A73" w:rsidRDefault="00AC0A73" w:rsidP="00AC0A73">
      <w:pPr>
        <w:spacing w:line="240" w:lineRule="auto"/>
        <w:rPr>
          <w:szCs w:val="24"/>
          <w:lang w:val="ru-RU"/>
        </w:rPr>
      </w:pPr>
      <w:r w:rsidRPr="00AC0A73">
        <w:rPr>
          <w:szCs w:val="24"/>
          <w:lang w:val="ru-RU"/>
        </w:rP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rsidR="00AC0A73" w:rsidRPr="00AC0A73" w:rsidRDefault="00AC0A73" w:rsidP="00AC0A73">
      <w:pPr>
        <w:spacing w:line="240" w:lineRule="auto"/>
        <w:rPr>
          <w:szCs w:val="24"/>
          <w:lang w:val="ru-RU"/>
        </w:rPr>
      </w:pPr>
      <w:r w:rsidRPr="00AC0A73">
        <w:rPr>
          <w:szCs w:val="24"/>
          <w:lang w:val="ru-RU"/>
        </w:rPr>
        <w:t xml:space="preserve">Историческая картина в русском искусстве </w:t>
      </w:r>
      <w:r w:rsidRPr="00AC0A73">
        <w:rPr>
          <w:szCs w:val="24"/>
        </w:rPr>
        <w:t>XIX</w:t>
      </w:r>
      <w:r w:rsidRPr="00AC0A73">
        <w:rPr>
          <w:szCs w:val="24"/>
          <w:lang w:val="ru-RU"/>
        </w:rPr>
        <w:t xml:space="preserve"> в. и её особое место в развитии отечественной культуры.</w:t>
      </w:r>
    </w:p>
    <w:p w:rsidR="00AC0A73" w:rsidRPr="00AC0A73" w:rsidRDefault="00AC0A73" w:rsidP="00AC0A73">
      <w:pPr>
        <w:spacing w:line="240" w:lineRule="auto"/>
        <w:rPr>
          <w:szCs w:val="24"/>
          <w:lang w:val="ru-RU"/>
        </w:rPr>
      </w:pPr>
      <w:r w:rsidRPr="00AC0A73">
        <w:rPr>
          <w:szCs w:val="24"/>
          <w:lang w:val="ru-RU"/>
        </w:rPr>
        <w:t>Картина К.</w:t>
      </w:r>
      <w:r w:rsidRPr="00AC0A73">
        <w:rPr>
          <w:szCs w:val="24"/>
        </w:rPr>
        <w:t> </w:t>
      </w:r>
      <w:r w:rsidRPr="00AC0A73">
        <w:rPr>
          <w:szCs w:val="24"/>
          <w:lang w:val="ru-RU"/>
        </w:rPr>
        <w:t>Брюллова «Последний день Помпеи», исторические картины в творчестве В.</w:t>
      </w:r>
      <w:r w:rsidRPr="00AC0A73">
        <w:rPr>
          <w:szCs w:val="24"/>
        </w:rPr>
        <w:t> </w:t>
      </w:r>
      <w:r w:rsidRPr="00AC0A73">
        <w:rPr>
          <w:szCs w:val="24"/>
          <w:lang w:val="ru-RU"/>
        </w:rPr>
        <w:t>Сурикова и других. Исторический образ России в картинах ХХ в.</w:t>
      </w:r>
    </w:p>
    <w:p w:rsidR="00AC0A73" w:rsidRPr="00AC0A73" w:rsidRDefault="00AC0A73" w:rsidP="00AC0A73">
      <w:pPr>
        <w:spacing w:line="240" w:lineRule="auto"/>
        <w:rPr>
          <w:szCs w:val="24"/>
          <w:lang w:val="ru-RU"/>
        </w:rPr>
      </w:pPr>
      <w:r w:rsidRPr="00AC0A73">
        <w:rPr>
          <w:szCs w:val="24"/>
          <w:lang w:val="ru-RU"/>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AC0A73" w:rsidRPr="00AC0A73" w:rsidRDefault="00AC0A73" w:rsidP="00AC0A73">
      <w:pPr>
        <w:spacing w:line="240" w:lineRule="auto"/>
        <w:rPr>
          <w:szCs w:val="24"/>
          <w:lang w:val="ru-RU"/>
        </w:rPr>
      </w:pPr>
      <w:r w:rsidRPr="00AC0A73">
        <w:rPr>
          <w:szCs w:val="24"/>
          <w:lang w:val="ru-RU"/>
        </w:rPr>
        <w:t>Разработка эскизов композиции на историческую тему с использованием собранного материала по задуманному сюжету.</w:t>
      </w:r>
    </w:p>
    <w:p w:rsidR="00AC0A73" w:rsidRPr="00AC0A73" w:rsidRDefault="00AC0A73" w:rsidP="00AC0A73">
      <w:pPr>
        <w:spacing w:line="240" w:lineRule="auto"/>
        <w:rPr>
          <w:szCs w:val="24"/>
          <w:lang w:val="ru-RU"/>
        </w:rPr>
      </w:pPr>
      <w:r w:rsidRPr="00AC0A73">
        <w:rPr>
          <w:szCs w:val="24"/>
          <w:lang w:val="ru-RU"/>
        </w:rPr>
        <w:t>Роль и значение изобразительного искусства в жизни людей: образ мира в изобразительном искусстве.</w:t>
      </w:r>
    </w:p>
    <w:p w:rsidR="00AC0A73" w:rsidRPr="00AC0A73" w:rsidRDefault="00AC0A73" w:rsidP="00AC0A73">
      <w:pPr>
        <w:spacing w:line="240" w:lineRule="auto"/>
        <w:rPr>
          <w:szCs w:val="24"/>
          <w:lang w:val="ru-RU"/>
        </w:rPr>
      </w:pPr>
      <w:r w:rsidRPr="00AC0A73">
        <w:rPr>
          <w:szCs w:val="24"/>
          <w:lang w:val="ru-RU"/>
        </w:rPr>
        <w:t>17.5. Содержание обучения в 7 классе.</w:t>
      </w:r>
    </w:p>
    <w:p w:rsidR="00AC0A73" w:rsidRPr="00AC0A73" w:rsidRDefault="00AC0A73" w:rsidP="00AC0A73">
      <w:pPr>
        <w:tabs>
          <w:tab w:val="left" w:pos="6674"/>
        </w:tabs>
        <w:spacing w:line="240" w:lineRule="auto"/>
        <w:rPr>
          <w:szCs w:val="24"/>
          <w:lang w:val="ru-RU"/>
        </w:rPr>
      </w:pPr>
      <w:r w:rsidRPr="00AC0A73">
        <w:rPr>
          <w:szCs w:val="24"/>
          <w:lang w:val="ru-RU"/>
        </w:rPr>
        <w:t>17.5.1.</w:t>
      </w:r>
      <w:r w:rsidRPr="00AC0A73">
        <w:rPr>
          <w:szCs w:val="24"/>
        </w:rPr>
        <w:t> </w:t>
      </w:r>
      <w:r w:rsidRPr="00AC0A73">
        <w:rPr>
          <w:szCs w:val="24"/>
          <w:lang w:val="ru-RU"/>
        </w:rPr>
        <w:t>Модуль № 3 «Архитектура и дизайн».</w:t>
      </w:r>
      <w:r w:rsidRPr="00AC0A73">
        <w:rPr>
          <w:szCs w:val="24"/>
          <w:lang w:val="ru-RU"/>
        </w:rPr>
        <w:tab/>
      </w:r>
    </w:p>
    <w:p w:rsidR="00AC0A73" w:rsidRPr="00AC0A73" w:rsidRDefault="00AC0A73" w:rsidP="00AC0A73">
      <w:pPr>
        <w:spacing w:line="240" w:lineRule="auto"/>
        <w:rPr>
          <w:szCs w:val="24"/>
          <w:lang w:val="ru-RU"/>
        </w:rPr>
      </w:pPr>
      <w:r w:rsidRPr="00AC0A73">
        <w:rPr>
          <w:szCs w:val="24"/>
          <w:lang w:val="ru-RU"/>
        </w:rPr>
        <w:t>Архитектура и дизайн – искусства художественной постройки – конструктивные искусства.</w:t>
      </w:r>
    </w:p>
    <w:p w:rsidR="00AC0A73" w:rsidRPr="00AC0A73" w:rsidRDefault="00AC0A73" w:rsidP="00AC0A73">
      <w:pPr>
        <w:spacing w:line="240" w:lineRule="auto"/>
        <w:rPr>
          <w:szCs w:val="24"/>
          <w:lang w:val="ru-RU"/>
        </w:rPr>
      </w:pPr>
      <w:r w:rsidRPr="00AC0A73">
        <w:rPr>
          <w:szCs w:val="24"/>
          <w:lang w:val="ru-RU"/>
        </w:rPr>
        <w:t>Дизайн и архитектура как создатели «второй природы» – предметно-пространственной среды жизни людей.</w:t>
      </w:r>
    </w:p>
    <w:p w:rsidR="00AC0A73" w:rsidRPr="00AC0A73" w:rsidRDefault="00AC0A73" w:rsidP="00AC0A73">
      <w:pPr>
        <w:spacing w:line="240" w:lineRule="auto"/>
        <w:rPr>
          <w:szCs w:val="24"/>
          <w:lang w:val="ru-RU"/>
        </w:rPr>
      </w:pPr>
      <w:r w:rsidRPr="00AC0A73">
        <w:rPr>
          <w:szCs w:val="24"/>
          <w:lang w:val="ru-RU"/>
        </w:rPr>
        <w:t>Функциональность предметно-пространственной среды и выражение в ней мировосприятия, духовно-ценностных позиций общества.</w:t>
      </w:r>
    </w:p>
    <w:p w:rsidR="00AC0A73" w:rsidRPr="00AC0A73" w:rsidRDefault="00AC0A73" w:rsidP="00AC0A73">
      <w:pPr>
        <w:spacing w:line="240" w:lineRule="auto"/>
        <w:rPr>
          <w:szCs w:val="24"/>
          <w:lang w:val="ru-RU"/>
        </w:rPr>
      </w:pPr>
      <w:r w:rsidRPr="00AC0A73">
        <w:rPr>
          <w:szCs w:val="24"/>
          <w:lang w:val="ru-RU"/>
        </w:rPr>
        <w:t>Материальная культура человечества как уникальная информация о жизни людей в разные исторические эпохи.</w:t>
      </w:r>
    </w:p>
    <w:p w:rsidR="00AC0A73" w:rsidRPr="00AC0A73" w:rsidRDefault="00AC0A73" w:rsidP="00AC0A73">
      <w:pPr>
        <w:spacing w:line="240" w:lineRule="auto"/>
        <w:rPr>
          <w:szCs w:val="24"/>
          <w:lang w:val="ru-RU"/>
        </w:rPr>
      </w:pPr>
      <w:r w:rsidRPr="00AC0A73">
        <w:rPr>
          <w:szCs w:val="24"/>
          <w:lang w:val="ru-RU"/>
        </w:rPr>
        <w:t>Роль архитектуры в понимании человеком своей идентичности. Задачи сохранения культурного наследия и природного ландшафта.</w:t>
      </w:r>
    </w:p>
    <w:p w:rsidR="00AC0A73" w:rsidRPr="00AC0A73" w:rsidRDefault="00AC0A73" w:rsidP="00AC0A73">
      <w:pPr>
        <w:spacing w:line="240" w:lineRule="auto"/>
        <w:rPr>
          <w:szCs w:val="24"/>
          <w:lang w:val="ru-RU"/>
        </w:rPr>
      </w:pPr>
      <w:r w:rsidRPr="00AC0A73">
        <w:rPr>
          <w:szCs w:val="24"/>
          <w:lang w:val="ru-RU"/>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AC0A73" w:rsidRPr="00AC0A73" w:rsidRDefault="00AC0A73" w:rsidP="00AC0A73">
      <w:pPr>
        <w:spacing w:line="240" w:lineRule="auto"/>
        <w:rPr>
          <w:szCs w:val="24"/>
          <w:lang w:val="ru-RU"/>
        </w:rPr>
      </w:pPr>
      <w:r w:rsidRPr="00AC0A73">
        <w:rPr>
          <w:szCs w:val="24"/>
          <w:lang w:val="ru-RU"/>
        </w:rPr>
        <w:t>Графический дизайн.</w:t>
      </w:r>
    </w:p>
    <w:p w:rsidR="00AC0A73" w:rsidRPr="00AC0A73" w:rsidRDefault="00AC0A73" w:rsidP="00AC0A73">
      <w:pPr>
        <w:spacing w:line="240" w:lineRule="auto"/>
        <w:rPr>
          <w:szCs w:val="24"/>
          <w:lang w:val="ru-RU"/>
        </w:rPr>
      </w:pPr>
      <w:r w:rsidRPr="00AC0A73">
        <w:rPr>
          <w:szCs w:val="24"/>
          <w:lang w:val="ru-RU"/>
        </w:rPr>
        <w:t xml:space="preserve">Композиция как основа реализации замысла в любой творческой деятельности. </w:t>
      </w:r>
      <w:r w:rsidRPr="00AC0A73">
        <w:rPr>
          <w:szCs w:val="24"/>
          <w:lang w:val="ru-RU"/>
        </w:rPr>
        <w:lastRenderedPageBreak/>
        <w:t>Основы формальной композиции в конструктивных искусствах.</w:t>
      </w:r>
    </w:p>
    <w:p w:rsidR="00AC0A73" w:rsidRPr="00AC0A73" w:rsidRDefault="00AC0A73" w:rsidP="00AC0A73">
      <w:pPr>
        <w:spacing w:line="240" w:lineRule="auto"/>
        <w:rPr>
          <w:szCs w:val="24"/>
          <w:lang w:val="ru-RU"/>
        </w:rPr>
      </w:pPr>
      <w:r w:rsidRPr="00AC0A73">
        <w:rPr>
          <w:szCs w:val="24"/>
          <w:lang w:val="ru-RU"/>
        </w:rPr>
        <w:t>Элементы композиции в графическом дизайне: пятно, линия, цвет, буква, текст и изображение.</w:t>
      </w:r>
    </w:p>
    <w:p w:rsidR="00AC0A73" w:rsidRPr="00AC0A73" w:rsidRDefault="00AC0A73" w:rsidP="00AC0A73">
      <w:pPr>
        <w:spacing w:line="240" w:lineRule="auto"/>
        <w:rPr>
          <w:szCs w:val="24"/>
          <w:lang w:val="ru-RU"/>
        </w:rPr>
      </w:pPr>
      <w:r w:rsidRPr="00AC0A73">
        <w:rPr>
          <w:szCs w:val="24"/>
          <w:lang w:val="ru-RU"/>
        </w:rPr>
        <w:t>Формальная композиция как композиционное построение на основе сочетания геометрических фигур, без предметного содержания.</w:t>
      </w:r>
    </w:p>
    <w:p w:rsidR="00AC0A73" w:rsidRPr="00AC0A73" w:rsidRDefault="00AC0A73" w:rsidP="00AC0A73">
      <w:pPr>
        <w:spacing w:line="240" w:lineRule="auto"/>
        <w:rPr>
          <w:szCs w:val="24"/>
          <w:lang w:val="ru-RU"/>
        </w:rPr>
      </w:pPr>
      <w:r w:rsidRPr="00AC0A73">
        <w:rPr>
          <w:szCs w:val="24"/>
          <w:lang w:val="ru-RU"/>
        </w:rPr>
        <w:t>Основные свойства композиции: целостность и соподчинённость элементов.</w:t>
      </w:r>
    </w:p>
    <w:p w:rsidR="00AC0A73" w:rsidRPr="00AC0A73" w:rsidRDefault="00AC0A73" w:rsidP="00AC0A73">
      <w:pPr>
        <w:spacing w:line="240" w:lineRule="auto"/>
        <w:rPr>
          <w:szCs w:val="24"/>
          <w:lang w:val="ru-RU"/>
        </w:rPr>
      </w:pPr>
      <w:r w:rsidRPr="00AC0A73">
        <w:rPr>
          <w:szCs w:val="24"/>
          <w:lang w:val="ru-RU"/>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AC0A73" w:rsidRPr="00AC0A73" w:rsidRDefault="00AC0A73" w:rsidP="00AC0A73">
      <w:pPr>
        <w:spacing w:line="240" w:lineRule="auto"/>
        <w:rPr>
          <w:szCs w:val="24"/>
          <w:lang w:val="ru-RU"/>
        </w:rPr>
      </w:pPr>
      <w:r w:rsidRPr="00AC0A73">
        <w:rPr>
          <w:szCs w:val="24"/>
          <w:lang w:val="ru-RU"/>
        </w:rPr>
        <w:t>Практические упражнения по созданию композиции с вариативным ритмическим расположением геометрических фигур на плоскости.</w:t>
      </w:r>
    </w:p>
    <w:p w:rsidR="00AC0A73" w:rsidRPr="00AC0A73" w:rsidRDefault="00AC0A73" w:rsidP="00AC0A73">
      <w:pPr>
        <w:spacing w:line="240" w:lineRule="auto"/>
        <w:rPr>
          <w:szCs w:val="24"/>
          <w:lang w:val="ru-RU"/>
        </w:rPr>
      </w:pPr>
      <w:r w:rsidRPr="00AC0A73">
        <w:rPr>
          <w:szCs w:val="24"/>
          <w:lang w:val="ru-RU"/>
        </w:rPr>
        <w:t>Роль цвета в организации композиционного пространства. Функциональные задачи цвета в конструктивных искусствах.</w:t>
      </w:r>
    </w:p>
    <w:p w:rsidR="00AC0A73" w:rsidRPr="00AC0A73" w:rsidRDefault="00AC0A73" w:rsidP="00AC0A73">
      <w:pPr>
        <w:spacing w:line="240" w:lineRule="auto"/>
        <w:rPr>
          <w:szCs w:val="24"/>
          <w:lang w:val="ru-RU"/>
        </w:rPr>
      </w:pPr>
      <w:r w:rsidRPr="00AC0A73">
        <w:rPr>
          <w:szCs w:val="24"/>
          <w:lang w:val="ru-RU"/>
        </w:rPr>
        <w:t>Цвет и законы колористики. Применение локального цвета. Цветовой акцент, ритм цветовых форм, доминанта.</w:t>
      </w:r>
    </w:p>
    <w:p w:rsidR="00AC0A73" w:rsidRPr="00AC0A73" w:rsidRDefault="00AC0A73" w:rsidP="00AC0A73">
      <w:pPr>
        <w:spacing w:line="240" w:lineRule="auto"/>
        <w:rPr>
          <w:szCs w:val="24"/>
          <w:lang w:val="ru-RU"/>
        </w:rPr>
      </w:pPr>
      <w:r w:rsidRPr="00AC0A73">
        <w:rPr>
          <w:szCs w:val="24"/>
          <w:lang w:val="ru-RU"/>
        </w:rPr>
        <w:t>Шрифты и шрифтовая композиция в графическом дизайне. Форма буквы как изобразительно-смысловой символ.</w:t>
      </w:r>
    </w:p>
    <w:p w:rsidR="00AC0A73" w:rsidRPr="00AC0A73" w:rsidRDefault="00AC0A73" w:rsidP="00AC0A73">
      <w:pPr>
        <w:spacing w:line="240" w:lineRule="auto"/>
        <w:rPr>
          <w:szCs w:val="24"/>
          <w:lang w:val="ru-RU"/>
        </w:rPr>
      </w:pPr>
      <w:r w:rsidRPr="00AC0A73">
        <w:rPr>
          <w:szCs w:val="24"/>
          <w:lang w:val="ru-RU"/>
        </w:rPr>
        <w:t>Шрифт и содержание текста. Стилизация шрифта.</w:t>
      </w:r>
    </w:p>
    <w:p w:rsidR="00AC0A73" w:rsidRPr="00AC0A73" w:rsidRDefault="00AC0A73" w:rsidP="00AC0A73">
      <w:pPr>
        <w:spacing w:line="240" w:lineRule="auto"/>
        <w:rPr>
          <w:szCs w:val="24"/>
          <w:lang w:val="ru-RU"/>
        </w:rPr>
      </w:pPr>
      <w:r w:rsidRPr="00AC0A73">
        <w:rPr>
          <w:szCs w:val="24"/>
          <w:lang w:val="ru-RU"/>
        </w:rPr>
        <w:t>Типографика. Понимание типографской строки как элемента плоскостной композиции.</w:t>
      </w:r>
    </w:p>
    <w:p w:rsidR="00AC0A73" w:rsidRPr="00AC0A73" w:rsidRDefault="00AC0A73" w:rsidP="00AC0A73">
      <w:pPr>
        <w:spacing w:line="240" w:lineRule="auto"/>
        <w:rPr>
          <w:szCs w:val="24"/>
          <w:lang w:val="ru-RU"/>
        </w:rPr>
      </w:pPr>
      <w:r w:rsidRPr="00AC0A73">
        <w:rPr>
          <w:szCs w:val="24"/>
          <w:lang w:val="ru-RU"/>
        </w:rPr>
        <w:t>Выполнение аналитических и практических работ по теме «Буква – изобразительный элемент композиции».</w:t>
      </w:r>
    </w:p>
    <w:p w:rsidR="00AC0A73" w:rsidRPr="00AC0A73" w:rsidRDefault="00AC0A73" w:rsidP="00AC0A73">
      <w:pPr>
        <w:spacing w:line="240" w:lineRule="auto"/>
        <w:rPr>
          <w:szCs w:val="24"/>
          <w:lang w:val="ru-RU"/>
        </w:rPr>
      </w:pPr>
      <w:r w:rsidRPr="00AC0A73">
        <w:rPr>
          <w:szCs w:val="24"/>
          <w:lang w:val="ru-RU"/>
        </w:rPr>
        <w:t>Логотип как графический знак, эмблема или стилизованный графический символ. Функции логотипа. Шрифтовой логотип. Знаковый логотип.</w:t>
      </w:r>
    </w:p>
    <w:p w:rsidR="00AC0A73" w:rsidRPr="00AC0A73" w:rsidRDefault="00AC0A73" w:rsidP="00AC0A73">
      <w:pPr>
        <w:spacing w:line="240" w:lineRule="auto"/>
        <w:rPr>
          <w:szCs w:val="24"/>
          <w:lang w:val="ru-RU"/>
        </w:rPr>
      </w:pPr>
      <w:r w:rsidRPr="00AC0A73">
        <w:rPr>
          <w:szCs w:val="24"/>
          <w:lang w:val="ru-RU"/>
        </w:rPr>
        <w:t>Композиционные основы макетирования в графическом дизайне при соединении текста и изображения.</w:t>
      </w:r>
    </w:p>
    <w:p w:rsidR="00AC0A73" w:rsidRPr="00AC0A73" w:rsidRDefault="00AC0A73" w:rsidP="00AC0A73">
      <w:pPr>
        <w:spacing w:line="240" w:lineRule="auto"/>
        <w:rPr>
          <w:szCs w:val="24"/>
          <w:lang w:val="ru-RU"/>
        </w:rPr>
      </w:pPr>
      <w:r w:rsidRPr="00AC0A73">
        <w:rPr>
          <w:szCs w:val="24"/>
          <w:lang w:val="ru-RU"/>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AC0A73" w:rsidRPr="00AC0A73" w:rsidRDefault="00AC0A73" w:rsidP="00AC0A73">
      <w:pPr>
        <w:spacing w:line="240" w:lineRule="auto"/>
        <w:rPr>
          <w:szCs w:val="24"/>
          <w:lang w:val="ru-RU"/>
        </w:rPr>
      </w:pPr>
      <w:r w:rsidRPr="00AC0A73">
        <w:rPr>
          <w:szCs w:val="24"/>
          <w:lang w:val="ru-RU"/>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AC0A73" w:rsidRPr="00AC0A73" w:rsidRDefault="00AC0A73" w:rsidP="00AC0A73">
      <w:pPr>
        <w:spacing w:line="240" w:lineRule="auto"/>
        <w:rPr>
          <w:szCs w:val="24"/>
          <w:lang w:val="ru-RU"/>
        </w:rPr>
      </w:pPr>
      <w:r w:rsidRPr="00AC0A73">
        <w:rPr>
          <w:szCs w:val="24"/>
          <w:lang w:val="ru-RU"/>
        </w:rPr>
        <w:t>Макет разворота книги или журнала по выбранной теме в виде коллажа или на основе компьютерных программ.</w:t>
      </w:r>
    </w:p>
    <w:p w:rsidR="00AC0A73" w:rsidRPr="00AC0A73" w:rsidRDefault="00AC0A73" w:rsidP="00AC0A73">
      <w:pPr>
        <w:spacing w:line="240" w:lineRule="auto"/>
        <w:rPr>
          <w:szCs w:val="24"/>
          <w:lang w:val="ru-RU"/>
        </w:rPr>
      </w:pPr>
      <w:r w:rsidRPr="00AC0A73">
        <w:rPr>
          <w:szCs w:val="24"/>
          <w:lang w:val="ru-RU"/>
        </w:rPr>
        <w:t>Макетирование объёмно-пространственных композиций.</w:t>
      </w:r>
    </w:p>
    <w:p w:rsidR="00AC0A73" w:rsidRPr="00AC0A73" w:rsidRDefault="00AC0A73" w:rsidP="00AC0A73">
      <w:pPr>
        <w:spacing w:line="240" w:lineRule="auto"/>
        <w:rPr>
          <w:szCs w:val="24"/>
          <w:lang w:val="ru-RU"/>
        </w:rPr>
      </w:pPr>
      <w:r w:rsidRPr="00AC0A73">
        <w:rPr>
          <w:szCs w:val="24"/>
          <w:lang w:val="ru-RU"/>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AC0A73" w:rsidRPr="00AC0A73" w:rsidRDefault="00AC0A73" w:rsidP="00AC0A73">
      <w:pPr>
        <w:spacing w:line="240" w:lineRule="auto"/>
        <w:rPr>
          <w:szCs w:val="24"/>
          <w:lang w:val="ru-RU"/>
        </w:rPr>
      </w:pPr>
      <w:r w:rsidRPr="00AC0A73">
        <w:rPr>
          <w:szCs w:val="24"/>
          <w:lang w:val="ru-RU"/>
        </w:rPr>
        <w:t>Макетирование. Введение в макет понятия рельефа местности и способы его обозначения на макете.</w:t>
      </w:r>
    </w:p>
    <w:p w:rsidR="00AC0A73" w:rsidRPr="00AC0A73" w:rsidRDefault="00AC0A73" w:rsidP="00AC0A73">
      <w:pPr>
        <w:spacing w:line="240" w:lineRule="auto"/>
        <w:rPr>
          <w:szCs w:val="24"/>
          <w:lang w:val="ru-RU"/>
        </w:rPr>
      </w:pPr>
      <w:r w:rsidRPr="00AC0A73">
        <w:rPr>
          <w:szCs w:val="24"/>
          <w:lang w:val="ru-RU"/>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AC0A73" w:rsidRPr="00AC0A73" w:rsidRDefault="00AC0A73" w:rsidP="00AC0A73">
      <w:pPr>
        <w:spacing w:line="240" w:lineRule="auto"/>
        <w:rPr>
          <w:szCs w:val="24"/>
          <w:lang w:val="ru-RU"/>
        </w:rPr>
      </w:pPr>
      <w:r w:rsidRPr="00AC0A73">
        <w:rPr>
          <w:szCs w:val="24"/>
          <w:lang w:val="ru-RU"/>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AC0A73" w:rsidRPr="00AC0A73" w:rsidRDefault="00AC0A73" w:rsidP="00AC0A73">
      <w:pPr>
        <w:spacing w:line="240" w:lineRule="auto"/>
        <w:rPr>
          <w:szCs w:val="24"/>
          <w:lang w:val="ru-RU"/>
        </w:rPr>
      </w:pPr>
      <w:r w:rsidRPr="00AC0A73">
        <w:rPr>
          <w:szCs w:val="24"/>
          <w:lang w:val="ru-RU"/>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AC0A73" w:rsidRPr="00AC0A73" w:rsidRDefault="00AC0A73" w:rsidP="00AC0A73">
      <w:pPr>
        <w:spacing w:line="240" w:lineRule="auto"/>
        <w:rPr>
          <w:szCs w:val="24"/>
          <w:lang w:val="ru-RU"/>
        </w:rPr>
      </w:pPr>
      <w:r w:rsidRPr="00AC0A73">
        <w:rPr>
          <w:szCs w:val="24"/>
          <w:lang w:val="ru-RU"/>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AC0A73" w:rsidRPr="00AC0A73" w:rsidRDefault="00AC0A73" w:rsidP="00AC0A73">
      <w:pPr>
        <w:spacing w:line="240" w:lineRule="auto"/>
        <w:rPr>
          <w:szCs w:val="24"/>
          <w:lang w:val="ru-RU"/>
        </w:rPr>
      </w:pPr>
      <w:r w:rsidRPr="00AC0A73">
        <w:rPr>
          <w:szCs w:val="24"/>
          <w:lang w:val="ru-RU"/>
        </w:rPr>
        <w:t>Многообразие предметного мира, создаваемого человеком. Функция вещи и её форма. Образ времени в предметах, создаваемых человеком.</w:t>
      </w:r>
    </w:p>
    <w:p w:rsidR="00AC0A73" w:rsidRPr="00AC0A73" w:rsidRDefault="00AC0A73" w:rsidP="00AC0A73">
      <w:pPr>
        <w:spacing w:line="240" w:lineRule="auto"/>
        <w:rPr>
          <w:szCs w:val="24"/>
          <w:lang w:val="ru-RU"/>
        </w:rPr>
      </w:pPr>
      <w:r w:rsidRPr="00AC0A73">
        <w:rPr>
          <w:szCs w:val="24"/>
          <w:lang w:val="ru-RU"/>
        </w:rPr>
        <w:t xml:space="preserve">Дизайн предмета как искусство и социальное проектирование. Анализ формы через </w:t>
      </w:r>
      <w:r w:rsidRPr="00AC0A73">
        <w:rPr>
          <w:szCs w:val="24"/>
          <w:lang w:val="ru-RU"/>
        </w:rPr>
        <w:lastRenderedPageBreak/>
        <w:t>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AC0A73" w:rsidRPr="00AC0A73" w:rsidRDefault="00AC0A73" w:rsidP="00AC0A73">
      <w:pPr>
        <w:spacing w:line="240" w:lineRule="auto"/>
        <w:rPr>
          <w:szCs w:val="24"/>
          <w:lang w:val="ru-RU"/>
        </w:rPr>
      </w:pPr>
      <w:r w:rsidRPr="00AC0A73">
        <w:rPr>
          <w:szCs w:val="24"/>
          <w:lang w:val="ru-RU"/>
        </w:rPr>
        <w:t>Выполнение аналитических зарисовок форм бытовых предметов.</w:t>
      </w:r>
    </w:p>
    <w:p w:rsidR="00AC0A73" w:rsidRPr="00AC0A73" w:rsidRDefault="00AC0A73" w:rsidP="00AC0A73">
      <w:pPr>
        <w:spacing w:line="240" w:lineRule="auto"/>
        <w:rPr>
          <w:szCs w:val="24"/>
          <w:lang w:val="ru-RU"/>
        </w:rPr>
      </w:pPr>
      <w:r w:rsidRPr="00AC0A73">
        <w:rPr>
          <w:szCs w:val="24"/>
          <w:lang w:val="ru-RU"/>
        </w:rPr>
        <w:t>Творческое проектирование предметов быта с определением их функций и материала изготовления.</w:t>
      </w:r>
    </w:p>
    <w:p w:rsidR="00AC0A73" w:rsidRPr="00AC0A73" w:rsidRDefault="00AC0A73" w:rsidP="00AC0A73">
      <w:pPr>
        <w:spacing w:line="240" w:lineRule="auto"/>
        <w:rPr>
          <w:szCs w:val="24"/>
          <w:lang w:val="ru-RU"/>
        </w:rPr>
      </w:pPr>
      <w:r w:rsidRPr="00AC0A73">
        <w:rPr>
          <w:szCs w:val="24"/>
          <w:lang w:val="ru-RU"/>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AC0A73" w:rsidRPr="00AC0A73" w:rsidRDefault="00AC0A73" w:rsidP="00AC0A73">
      <w:pPr>
        <w:spacing w:line="240" w:lineRule="auto"/>
        <w:rPr>
          <w:szCs w:val="24"/>
          <w:lang w:val="ru-RU"/>
        </w:rPr>
      </w:pPr>
      <w:r w:rsidRPr="00AC0A73">
        <w:rPr>
          <w:szCs w:val="24"/>
          <w:lang w:val="ru-RU"/>
        </w:rPr>
        <w:t>Конструирование объектов дизайна или архитектурное макетирование с использованием цвета.</w:t>
      </w:r>
    </w:p>
    <w:p w:rsidR="00AC0A73" w:rsidRPr="00AC0A73" w:rsidRDefault="00AC0A73" w:rsidP="00AC0A73">
      <w:pPr>
        <w:spacing w:line="240" w:lineRule="auto"/>
        <w:rPr>
          <w:szCs w:val="24"/>
          <w:lang w:val="ru-RU"/>
        </w:rPr>
      </w:pPr>
      <w:r w:rsidRPr="00AC0A73">
        <w:rPr>
          <w:szCs w:val="24"/>
          <w:lang w:val="ru-RU"/>
        </w:rPr>
        <w:t>Социальное значение дизайна и архитектуры как среды жизни человека.</w:t>
      </w:r>
    </w:p>
    <w:p w:rsidR="00AC0A73" w:rsidRPr="00AC0A73" w:rsidRDefault="00AC0A73" w:rsidP="00AC0A73">
      <w:pPr>
        <w:spacing w:line="240" w:lineRule="auto"/>
        <w:rPr>
          <w:szCs w:val="24"/>
          <w:lang w:val="ru-RU"/>
        </w:rPr>
      </w:pPr>
      <w:r w:rsidRPr="00AC0A73">
        <w:rPr>
          <w:szCs w:val="24"/>
          <w:lang w:val="ru-RU"/>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AC0A73" w:rsidRPr="00AC0A73" w:rsidRDefault="00AC0A73" w:rsidP="00AC0A73">
      <w:pPr>
        <w:spacing w:line="240" w:lineRule="auto"/>
        <w:rPr>
          <w:szCs w:val="24"/>
          <w:lang w:val="ru-RU"/>
        </w:rPr>
      </w:pPr>
      <w:r w:rsidRPr="00AC0A73">
        <w:rPr>
          <w:szCs w:val="24"/>
          <w:lang w:val="ru-RU"/>
        </w:rPr>
        <w:t>Архитектура народного жилища, храмовая архитектура, частный дом в предметно-пространственной среде жизни разных народов.</w:t>
      </w:r>
    </w:p>
    <w:p w:rsidR="00AC0A73" w:rsidRPr="00AC0A73" w:rsidRDefault="00AC0A73" w:rsidP="00AC0A73">
      <w:pPr>
        <w:spacing w:line="240" w:lineRule="auto"/>
        <w:rPr>
          <w:szCs w:val="24"/>
          <w:lang w:val="ru-RU"/>
        </w:rPr>
      </w:pPr>
      <w:r w:rsidRPr="00AC0A73">
        <w:rPr>
          <w:szCs w:val="24"/>
          <w:lang w:val="ru-RU"/>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AC0A73" w:rsidRPr="00AC0A73" w:rsidRDefault="00AC0A73" w:rsidP="00AC0A73">
      <w:pPr>
        <w:spacing w:line="240" w:lineRule="auto"/>
        <w:rPr>
          <w:szCs w:val="24"/>
          <w:lang w:val="ru-RU"/>
        </w:rPr>
      </w:pPr>
      <w:r w:rsidRPr="00AC0A73">
        <w:rPr>
          <w:szCs w:val="24"/>
          <w:lang w:val="ru-RU"/>
        </w:rPr>
        <w:t>Пути развития современной архитектуры и дизайна: город сегодня и завтра.</w:t>
      </w:r>
    </w:p>
    <w:p w:rsidR="00AC0A73" w:rsidRPr="00AC0A73" w:rsidRDefault="00AC0A73" w:rsidP="00AC0A73">
      <w:pPr>
        <w:spacing w:line="240" w:lineRule="auto"/>
        <w:rPr>
          <w:szCs w:val="24"/>
          <w:lang w:val="ru-RU"/>
        </w:rPr>
      </w:pPr>
      <w:r w:rsidRPr="00AC0A73">
        <w:rPr>
          <w:szCs w:val="24"/>
          <w:lang w:val="ru-RU"/>
        </w:rPr>
        <w:t xml:space="preserve">Архитектурная и градостроительная революция </w:t>
      </w:r>
      <w:r w:rsidRPr="00AC0A73">
        <w:rPr>
          <w:szCs w:val="24"/>
        </w:rPr>
        <w:t>XX</w:t>
      </w:r>
      <w:r w:rsidRPr="00AC0A73">
        <w:rPr>
          <w:szCs w:val="24"/>
          <w:lang w:val="ru-RU"/>
        </w:rPr>
        <w:t xml:space="preserve"> в. Её технологические и эстетические предпосылки и истоки. Социальный аспект «перестройки» в архитектуре.</w:t>
      </w:r>
    </w:p>
    <w:p w:rsidR="00AC0A73" w:rsidRPr="00AC0A73" w:rsidRDefault="00AC0A73" w:rsidP="00AC0A73">
      <w:pPr>
        <w:spacing w:line="240" w:lineRule="auto"/>
        <w:rPr>
          <w:szCs w:val="24"/>
          <w:lang w:val="ru-RU"/>
        </w:rPr>
      </w:pPr>
      <w:r w:rsidRPr="00AC0A73">
        <w:rPr>
          <w:szCs w:val="24"/>
          <w:lang w:val="ru-RU"/>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AC0A73" w:rsidRPr="00AC0A73" w:rsidRDefault="00AC0A73" w:rsidP="00AC0A73">
      <w:pPr>
        <w:spacing w:line="240" w:lineRule="auto"/>
        <w:rPr>
          <w:szCs w:val="24"/>
          <w:lang w:val="ru-RU"/>
        </w:rPr>
      </w:pPr>
      <w:r w:rsidRPr="00AC0A73">
        <w:rPr>
          <w:szCs w:val="24"/>
          <w:lang w:val="ru-RU"/>
        </w:rPr>
        <w:t>Пространство городской среды. Исторические формы планировки городской среды и их связь с образом жизни людей.</w:t>
      </w:r>
    </w:p>
    <w:p w:rsidR="00AC0A73" w:rsidRPr="00AC0A73" w:rsidRDefault="00AC0A73" w:rsidP="00AC0A73">
      <w:pPr>
        <w:spacing w:line="240" w:lineRule="auto"/>
        <w:rPr>
          <w:szCs w:val="24"/>
          <w:lang w:val="ru-RU"/>
        </w:rPr>
      </w:pPr>
      <w:r w:rsidRPr="00AC0A73">
        <w:rPr>
          <w:szCs w:val="24"/>
          <w:lang w:val="ru-RU"/>
        </w:rPr>
        <w:t>Роль цвета в формировании пространства. Схема-планировка и реальность.</w:t>
      </w:r>
    </w:p>
    <w:p w:rsidR="00AC0A73" w:rsidRPr="00AC0A73" w:rsidRDefault="00AC0A73" w:rsidP="00AC0A73">
      <w:pPr>
        <w:spacing w:line="240" w:lineRule="auto"/>
        <w:rPr>
          <w:szCs w:val="24"/>
          <w:lang w:val="ru-RU"/>
        </w:rPr>
      </w:pPr>
      <w:r w:rsidRPr="00AC0A73">
        <w:rPr>
          <w:szCs w:val="24"/>
          <w:lang w:val="ru-RU"/>
        </w:rP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AC0A73" w:rsidRPr="00AC0A73" w:rsidRDefault="00AC0A73" w:rsidP="00AC0A73">
      <w:pPr>
        <w:spacing w:line="240" w:lineRule="auto"/>
        <w:rPr>
          <w:szCs w:val="24"/>
          <w:lang w:val="ru-RU"/>
        </w:rPr>
      </w:pPr>
      <w:r w:rsidRPr="00AC0A73">
        <w:rPr>
          <w:szCs w:val="24"/>
          <w:lang w:val="ru-RU"/>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AC0A73" w:rsidRPr="00AC0A73" w:rsidRDefault="00AC0A73" w:rsidP="00AC0A73">
      <w:pPr>
        <w:spacing w:line="240" w:lineRule="auto"/>
        <w:rPr>
          <w:szCs w:val="24"/>
          <w:lang w:val="ru-RU"/>
        </w:rPr>
      </w:pPr>
      <w:r w:rsidRPr="00AC0A73">
        <w:rPr>
          <w:szCs w:val="24"/>
          <w:lang w:val="ru-RU"/>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AC0A73" w:rsidRPr="00AC0A73" w:rsidRDefault="00AC0A73" w:rsidP="00AC0A73">
      <w:pPr>
        <w:spacing w:line="240" w:lineRule="auto"/>
        <w:rPr>
          <w:szCs w:val="24"/>
          <w:lang w:val="ru-RU"/>
        </w:rPr>
      </w:pPr>
      <w:r w:rsidRPr="00AC0A73">
        <w:rPr>
          <w:szCs w:val="24"/>
          <w:lang w:val="ru-RU"/>
        </w:rP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rsidR="00AC0A73" w:rsidRPr="00AC0A73" w:rsidRDefault="00AC0A73" w:rsidP="00AC0A73">
      <w:pPr>
        <w:spacing w:line="240" w:lineRule="auto"/>
        <w:rPr>
          <w:szCs w:val="24"/>
          <w:lang w:val="ru-RU"/>
        </w:rPr>
      </w:pPr>
      <w:r w:rsidRPr="00AC0A73">
        <w:rPr>
          <w:szCs w:val="24"/>
          <w:lang w:val="ru-RU"/>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AC0A73" w:rsidRPr="00AC0A73" w:rsidRDefault="00AC0A73" w:rsidP="00AC0A73">
      <w:pPr>
        <w:spacing w:line="240" w:lineRule="auto"/>
        <w:rPr>
          <w:szCs w:val="24"/>
          <w:lang w:val="ru-RU"/>
        </w:rPr>
      </w:pPr>
      <w:r w:rsidRPr="00AC0A73">
        <w:rPr>
          <w:szCs w:val="24"/>
          <w:lang w:val="ru-RU"/>
        </w:rPr>
        <w:t>Интерьер и предметный мир в доме. Назначение помещения и построение его интерьера. Дизайн пространственно-предметной среды интерьера.</w:t>
      </w:r>
    </w:p>
    <w:p w:rsidR="00AC0A73" w:rsidRPr="00AC0A73" w:rsidRDefault="00AC0A73" w:rsidP="00AC0A73">
      <w:pPr>
        <w:spacing w:line="240" w:lineRule="auto"/>
        <w:rPr>
          <w:szCs w:val="24"/>
          <w:lang w:val="ru-RU"/>
        </w:rPr>
      </w:pPr>
      <w:r w:rsidRPr="00AC0A73">
        <w:rPr>
          <w:szCs w:val="24"/>
          <w:lang w:val="ru-RU"/>
        </w:rPr>
        <w:t>Образно-стилевое единство материальной культуры каждой эпохи. Интерьер как отражение стиля жизни его хозяев.</w:t>
      </w:r>
    </w:p>
    <w:p w:rsidR="00AC0A73" w:rsidRPr="00AC0A73" w:rsidRDefault="00AC0A73" w:rsidP="00AC0A73">
      <w:pPr>
        <w:spacing w:line="240" w:lineRule="auto"/>
        <w:rPr>
          <w:szCs w:val="24"/>
          <w:lang w:val="ru-RU"/>
        </w:rPr>
      </w:pPr>
      <w:r w:rsidRPr="00AC0A73">
        <w:rPr>
          <w:szCs w:val="24"/>
          <w:lang w:val="ru-RU"/>
        </w:rPr>
        <w:t>Зонирование интерьера – создание многофункционального пространства. Отделочные материалы, введение фактуры и цвета в интерьер.</w:t>
      </w:r>
    </w:p>
    <w:p w:rsidR="00AC0A73" w:rsidRPr="00AC0A73" w:rsidRDefault="00AC0A73" w:rsidP="00AC0A73">
      <w:pPr>
        <w:spacing w:line="240" w:lineRule="auto"/>
        <w:rPr>
          <w:szCs w:val="24"/>
          <w:lang w:val="ru-RU"/>
        </w:rPr>
      </w:pPr>
      <w:r w:rsidRPr="00AC0A73">
        <w:rPr>
          <w:szCs w:val="24"/>
          <w:lang w:val="ru-RU"/>
        </w:rPr>
        <w:t>Интерьеры общественных зданий (театр, кафе, вокзал, офис, школа).</w:t>
      </w:r>
    </w:p>
    <w:p w:rsidR="00AC0A73" w:rsidRPr="00AC0A73" w:rsidRDefault="00AC0A73" w:rsidP="00AC0A73">
      <w:pPr>
        <w:spacing w:line="240" w:lineRule="auto"/>
        <w:rPr>
          <w:szCs w:val="24"/>
          <w:lang w:val="ru-RU"/>
        </w:rPr>
      </w:pPr>
      <w:r w:rsidRPr="00AC0A73">
        <w:rPr>
          <w:szCs w:val="24"/>
          <w:lang w:val="ru-RU"/>
        </w:rPr>
        <w:t>Выполнение практической и аналитической работы по теме «Роль вещи в образно-</w:t>
      </w:r>
      <w:r w:rsidRPr="00AC0A73">
        <w:rPr>
          <w:szCs w:val="24"/>
          <w:lang w:val="ru-RU"/>
        </w:rPr>
        <w:lastRenderedPageBreak/>
        <w:t>стилевом решении интерьера» в форме создания коллажной композиции.</w:t>
      </w:r>
    </w:p>
    <w:p w:rsidR="00AC0A73" w:rsidRPr="00AC0A73" w:rsidRDefault="00AC0A73" w:rsidP="00AC0A73">
      <w:pPr>
        <w:spacing w:line="240" w:lineRule="auto"/>
        <w:rPr>
          <w:szCs w:val="24"/>
          <w:lang w:val="ru-RU"/>
        </w:rPr>
      </w:pPr>
      <w:r w:rsidRPr="00AC0A73">
        <w:rPr>
          <w:szCs w:val="24"/>
          <w:lang w:val="ru-RU"/>
        </w:rPr>
        <w:t>Организация архитектурно-ландшафтного пространства. Город в единстве с ландшафтно-парковой средой.</w:t>
      </w:r>
    </w:p>
    <w:p w:rsidR="00AC0A73" w:rsidRPr="00AC0A73" w:rsidRDefault="00AC0A73" w:rsidP="00AC0A73">
      <w:pPr>
        <w:spacing w:line="240" w:lineRule="auto"/>
        <w:rPr>
          <w:szCs w:val="24"/>
          <w:lang w:val="ru-RU"/>
        </w:rPr>
      </w:pPr>
      <w:r w:rsidRPr="00AC0A73">
        <w:rPr>
          <w:szCs w:val="24"/>
          <w:lang w:val="ru-RU"/>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AC0A73" w:rsidRPr="00AC0A73" w:rsidRDefault="00AC0A73" w:rsidP="00AC0A73">
      <w:pPr>
        <w:spacing w:line="240" w:lineRule="auto"/>
        <w:rPr>
          <w:szCs w:val="24"/>
          <w:lang w:val="ru-RU"/>
        </w:rPr>
      </w:pPr>
      <w:r w:rsidRPr="00AC0A73">
        <w:rPr>
          <w:szCs w:val="24"/>
          <w:lang w:val="ru-RU"/>
        </w:rPr>
        <w:t>Выполнение дизайн-проекта территории парка или приусадебного участка в виде схемы-чертежа.</w:t>
      </w:r>
    </w:p>
    <w:p w:rsidR="00AC0A73" w:rsidRPr="00AC0A73" w:rsidRDefault="00AC0A73" w:rsidP="00AC0A73">
      <w:pPr>
        <w:spacing w:line="240" w:lineRule="auto"/>
        <w:rPr>
          <w:szCs w:val="24"/>
          <w:lang w:val="ru-RU"/>
        </w:rPr>
      </w:pPr>
      <w:r w:rsidRPr="00AC0A73">
        <w:rPr>
          <w:szCs w:val="24"/>
          <w:lang w:val="ru-RU"/>
        </w:rPr>
        <w:t>Единство эстетического и функционального в объёмнопространственной организации среды жизнедеятельности людей.</w:t>
      </w:r>
    </w:p>
    <w:p w:rsidR="00AC0A73" w:rsidRPr="00AC0A73" w:rsidRDefault="00AC0A73" w:rsidP="00AC0A73">
      <w:pPr>
        <w:spacing w:line="240" w:lineRule="auto"/>
        <w:rPr>
          <w:szCs w:val="24"/>
          <w:lang w:val="ru-RU"/>
        </w:rPr>
      </w:pPr>
      <w:r w:rsidRPr="00AC0A73">
        <w:rPr>
          <w:szCs w:val="24"/>
          <w:lang w:val="ru-RU"/>
        </w:rPr>
        <w:t>Образ человека и индивидуальное проектирование.</w:t>
      </w:r>
    </w:p>
    <w:p w:rsidR="00AC0A73" w:rsidRPr="00AC0A73" w:rsidRDefault="00AC0A73" w:rsidP="00AC0A73">
      <w:pPr>
        <w:spacing w:line="240" w:lineRule="auto"/>
        <w:rPr>
          <w:szCs w:val="24"/>
          <w:lang w:val="ru-RU"/>
        </w:rPr>
      </w:pPr>
      <w:r w:rsidRPr="00AC0A73">
        <w:rPr>
          <w:szCs w:val="24"/>
          <w:lang w:val="ru-RU"/>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AC0A73" w:rsidRPr="00AC0A73" w:rsidRDefault="00AC0A73" w:rsidP="00AC0A73">
      <w:pPr>
        <w:spacing w:line="240" w:lineRule="auto"/>
        <w:rPr>
          <w:szCs w:val="24"/>
          <w:lang w:val="ru-RU"/>
        </w:rPr>
      </w:pPr>
      <w:r w:rsidRPr="00AC0A73">
        <w:rPr>
          <w:szCs w:val="24"/>
          <w:lang w:val="ru-RU"/>
        </w:rP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rsidR="00AC0A73" w:rsidRPr="00AC0A73" w:rsidRDefault="00AC0A73" w:rsidP="00AC0A73">
      <w:pPr>
        <w:spacing w:line="240" w:lineRule="auto"/>
        <w:rPr>
          <w:szCs w:val="24"/>
          <w:lang w:val="ru-RU"/>
        </w:rPr>
      </w:pPr>
      <w:r w:rsidRPr="00AC0A73">
        <w:rPr>
          <w:szCs w:val="24"/>
          <w:lang w:val="ru-RU"/>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AC0A73" w:rsidRPr="00AC0A73" w:rsidRDefault="00AC0A73" w:rsidP="00AC0A73">
      <w:pPr>
        <w:spacing w:line="240" w:lineRule="auto"/>
        <w:rPr>
          <w:szCs w:val="24"/>
          <w:lang w:val="ru-RU"/>
        </w:rPr>
      </w:pPr>
      <w:r w:rsidRPr="00AC0A73">
        <w:rPr>
          <w:szCs w:val="24"/>
          <w:lang w:val="ru-RU"/>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AC0A73" w:rsidRPr="00AC0A73" w:rsidRDefault="00AC0A73" w:rsidP="00AC0A73">
      <w:pPr>
        <w:spacing w:line="240" w:lineRule="auto"/>
        <w:rPr>
          <w:szCs w:val="24"/>
          <w:lang w:val="ru-RU"/>
        </w:rPr>
      </w:pPr>
      <w:r w:rsidRPr="00AC0A73">
        <w:rPr>
          <w:szCs w:val="24"/>
          <w:lang w:val="ru-RU"/>
        </w:rPr>
        <w:t>Выполнение практических творческих эскизов по теме «Дизайн современной одежды».</w:t>
      </w:r>
    </w:p>
    <w:p w:rsidR="00AC0A73" w:rsidRPr="00AC0A73" w:rsidRDefault="00AC0A73" w:rsidP="00AC0A73">
      <w:pPr>
        <w:spacing w:line="240" w:lineRule="auto"/>
        <w:rPr>
          <w:szCs w:val="24"/>
          <w:lang w:val="ru-RU"/>
        </w:rPr>
      </w:pPr>
      <w:r w:rsidRPr="00AC0A73">
        <w:rPr>
          <w:szCs w:val="24"/>
          <w:lang w:val="ru-RU"/>
        </w:rPr>
        <w:t>Искусство грима и причёски. Форма лица и причёска. Макияж дневной, вечерний и карнавальный. Грим бытовой и сценический.</w:t>
      </w:r>
    </w:p>
    <w:p w:rsidR="00AC0A73" w:rsidRPr="00AC0A73" w:rsidRDefault="00AC0A73" w:rsidP="00AC0A73">
      <w:pPr>
        <w:spacing w:line="240" w:lineRule="auto"/>
        <w:rPr>
          <w:szCs w:val="24"/>
          <w:lang w:val="ru-RU"/>
        </w:rPr>
      </w:pPr>
      <w:r w:rsidRPr="00AC0A73">
        <w:rPr>
          <w:szCs w:val="24"/>
          <w:lang w:val="ru-RU"/>
        </w:rPr>
        <w:t>Имидж-дизайн и его связь с публичностью, технологией социального поведения, рекламой, общественной деятельностью.</w:t>
      </w:r>
    </w:p>
    <w:p w:rsidR="00AC0A73" w:rsidRPr="00AC0A73" w:rsidRDefault="00AC0A73" w:rsidP="00AC0A73">
      <w:pPr>
        <w:spacing w:line="240" w:lineRule="auto"/>
        <w:rPr>
          <w:szCs w:val="24"/>
          <w:lang w:val="ru-RU"/>
        </w:rPr>
      </w:pPr>
      <w:r w:rsidRPr="00AC0A73">
        <w:rPr>
          <w:szCs w:val="24"/>
          <w:lang w:val="ru-RU"/>
        </w:rPr>
        <w:t>Дизайн и архитектура – средства организации среды жизни людей и строительства нового мира.</w:t>
      </w:r>
    </w:p>
    <w:p w:rsidR="00AC0A73" w:rsidRPr="00AC0A73" w:rsidRDefault="00AC0A73" w:rsidP="00AC0A73">
      <w:pPr>
        <w:spacing w:line="240" w:lineRule="auto"/>
        <w:rPr>
          <w:szCs w:val="24"/>
          <w:lang w:val="ru-RU"/>
        </w:rPr>
      </w:pPr>
      <w:r w:rsidRPr="00AC0A73">
        <w:rPr>
          <w:szCs w:val="24"/>
          <w:lang w:val="ru-RU"/>
        </w:rPr>
        <w:t>17.5.2. Модуль №</w:t>
      </w:r>
      <w:r w:rsidRPr="00AC0A73">
        <w:rPr>
          <w:szCs w:val="24"/>
        </w:rPr>
        <w:t> </w:t>
      </w:r>
      <w:r w:rsidRPr="00AC0A73">
        <w:rPr>
          <w:szCs w:val="24"/>
          <w:lang w:val="ru-RU"/>
        </w:rPr>
        <w:t>4 «Изображение в синтетических, экранных видах искусства и художественная фотография» (Вариативный модуль.Компоненты вариативного модуля могут дополнить содержание в 5, 6 и 7 классах или реализовываться в рамках внеурочной деятельности).</w:t>
      </w:r>
    </w:p>
    <w:p w:rsidR="00AC0A73" w:rsidRPr="00AC0A73" w:rsidRDefault="00AC0A73" w:rsidP="00AC0A73">
      <w:pPr>
        <w:spacing w:line="240" w:lineRule="auto"/>
        <w:rPr>
          <w:szCs w:val="24"/>
          <w:lang w:val="ru-RU"/>
        </w:rPr>
      </w:pPr>
      <w:r w:rsidRPr="00AC0A73">
        <w:rPr>
          <w:szCs w:val="24"/>
          <w:lang w:val="ru-RU"/>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AC0A73" w:rsidRPr="00AC0A73" w:rsidRDefault="00AC0A73" w:rsidP="00AC0A73">
      <w:pPr>
        <w:spacing w:line="240" w:lineRule="auto"/>
        <w:rPr>
          <w:szCs w:val="24"/>
          <w:lang w:val="ru-RU"/>
        </w:rPr>
      </w:pPr>
      <w:r w:rsidRPr="00AC0A73">
        <w:rPr>
          <w:szCs w:val="24"/>
          <w:lang w:val="ru-RU"/>
        </w:rPr>
        <w:t>Значение развития технологий в становлении новых видов искусства.</w:t>
      </w:r>
    </w:p>
    <w:p w:rsidR="00AC0A73" w:rsidRPr="00AC0A73" w:rsidRDefault="00AC0A73" w:rsidP="00AC0A73">
      <w:pPr>
        <w:spacing w:line="240" w:lineRule="auto"/>
        <w:rPr>
          <w:szCs w:val="24"/>
          <w:lang w:val="ru-RU"/>
        </w:rPr>
      </w:pPr>
      <w:r w:rsidRPr="00AC0A73">
        <w:rPr>
          <w:szCs w:val="24"/>
          <w:lang w:val="ru-RU"/>
        </w:rPr>
        <w:t>Мультимедиа и объединение множества воспринимаемых человеком информационных средств на экране цифрового искусства.</w:t>
      </w:r>
    </w:p>
    <w:p w:rsidR="00AC0A73" w:rsidRPr="00AC0A73" w:rsidRDefault="00AC0A73" w:rsidP="00AC0A73">
      <w:pPr>
        <w:spacing w:line="240" w:lineRule="auto"/>
        <w:rPr>
          <w:szCs w:val="24"/>
          <w:lang w:val="ru-RU"/>
        </w:rPr>
      </w:pPr>
      <w:r w:rsidRPr="00AC0A73">
        <w:rPr>
          <w:szCs w:val="24"/>
          <w:lang w:val="ru-RU"/>
        </w:rPr>
        <w:t>Художник и искусство театра.</w:t>
      </w:r>
    </w:p>
    <w:p w:rsidR="00AC0A73" w:rsidRPr="00AC0A73" w:rsidRDefault="00AC0A73" w:rsidP="00AC0A73">
      <w:pPr>
        <w:spacing w:line="240" w:lineRule="auto"/>
        <w:rPr>
          <w:szCs w:val="24"/>
          <w:lang w:val="ru-RU"/>
        </w:rPr>
      </w:pPr>
      <w:r w:rsidRPr="00AC0A73">
        <w:rPr>
          <w:szCs w:val="24"/>
          <w:lang w:val="ru-RU"/>
        </w:rPr>
        <w:t>Рождение театра в древнейших обрядах. История развития искусства театра.</w:t>
      </w:r>
    </w:p>
    <w:p w:rsidR="00AC0A73" w:rsidRPr="00AC0A73" w:rsidRDefault="00AC0A73" w:rsidP="00AC0A73">
      <w:pPr>
        <w:spacing w:line="240" w:lineRule="auto"/>
        <w:rPr>
          <w:szCs w:val="24"/>
          <w:lang w:val="ru-RU"/>
        </w:rPr>
      </w:pPr>
      <w:r w:rsidRPr="00AC0A73">
        <w:rPr>
          <w:szCs w:val="24"/>
          <w:lang w:val="ru-RU"/>
        </w:rPr>
        <w:t>Жанровое многообразие театральных представлений, шоу, праздников и их визуальный облик.</w:t>
      </w:r>
    </w:p>
    <w:p w:rsidR="00AC0A73" w:rsidRPr="00AC0A73" w:rsidRDefault="00AC0A73" w:rsidP="00AC0A73">
      <w:pPr>
        <w:spacing w:line="240" w:lineRule="auto"/>
        <w:rPr>
          <w:szCs w:val="24"/>
          <w:lang w:val="ru-RU"/>
        </w:rPr>
      </w:pPr>
      <w:r w:rsidRPr="00AC0A73">
        <w:rPr>
          <w:szCs w:val="24"/>
          <w:lang w:val="ru-RU"/>
        </w:rPr>
        <w:t>Роль художника и виды профессиональной деятельности художника в современном театре.</w:t>
      </w:r>
    </w:p>
    <w:p w:rsidR="00AC0A73" w:rsidRPr="00AC0A73" w:rsidRDefault="00AC0A73" w:rsidP="00AC0A73">
      <w:pPr>
        <w:spacing w:line="240" w:lineRule="auto"/>
        <w:rPr>
          <w:szCs w:val="24"/>
          <w:lang w:val="ru-RU"/>
        </w:rPr>
      </w:pPr>
      <w:r w:rsidRPr="00AC0A73">
        <w:rPr>
          <w:szCs w:val="24"/>
          <w:lang w:val="ru-RU"/>
        </w:rPr>
        <w:t>Сценография и создание сценического образа. Сотворчество художника-постановщика с драматургом, режиссёром и актёрами.</w:t>
      </w:r>
    </w:p>
    <w:p w:rsidR="00AC0A73" w:rsidRPr="00AC0A73" w:rsidRDefault="00AC0A73" w:rsidP="00AC0A73">
      <w:pPr>
        <w:spacing w:line="240" w:lineRule="auto"/>
        <w:rPr>
          <w:szCs w:val="24"/>
          <w:lang w:val="ru-RU"/>
        </w:rPr>
      </w:pPr>
      <w:r w:rsidRPr="00AC0A73">
        <w:rPr>
          <w:szCs w:val="24"/>
          <w:lang w:val="ru-RU"/>
        </w:rPr>
        <w:t>Роль освещения в визуальном облике театрального действия. Бутафорские, пошивочные, декорационные и иные цеха в театре.</w:t>
      </w:r>
    </w:p>
    <w:p w:rsidR="00AC0A73" w:rsidRPr="00AC0A73" w:rsidRDefault="00AC0A73" w:rsidP="00AC0A73">
      <w:pPr>
        <w:spacing w:line="240" w:lineRule="auto"/>
        <w:rPr>
          <w:szCs w:val="24"/>
          <w:lang w:val="ru-RU"/>
        </w:rPr>
      </w:pPr>
      <w:r w:rsidRPr="00AC0A73">
        <w:rPr>
          <w:szCs w:val="24"/>
          <w:lang w:val="ru-RU"/>
        </w:rPr>
        <w:t>Сценический костюм, грим и маска. Стилистическое единство в решении образа спектакля. Выражение в костюме характера персонажа.</w:t>
      </w:r>
    </w:p>
    <w:p w:rsidR="00AC0A73" w:rsidRPr="00AC0A73" w:rsidRDefault="00AC0A73" w:rsidP="00AC0A73">
      <w:pPr>
        <w:spacing w:line="240" w:lineRule="auto"/>
        <w:rPr>
          <w:szCs w:val="24"/>
          <w:lang w:val="ru-RU"/>
        </w:rPr>
      </w:pPr>
      <w:r w:rsidRPr="00AC0A73">
        <w:rPr>
          <w:szCs w:val="24"/>
          <w:lang w:val="ru-RU"/>
        </w:rPr>
        <w:lastRenderedPageBreak/>
        <w:t>Творчество художников-постановщиков в истории отечественного искусства (К.</w:t>
      </w:r>
      <w:r w:rsidRPr="00AC0A73">
        <w:rPr>
          <w:szCs w:val="24"/>
        </w:rPr>
        <w:t> </w:t>
      </w:r>
      <w:r w:rsidRPr="00AC0A73">
        <w:rPr>
          <w:szCs w:val="24"/>
          <w:lang w:val="ru-RU"/>
        </w:rPr>
        <w:t>Коровин, И.</w:t>
      </w:r>
      <w:r w:rsidRPr="00AC0A73">
        <w:rPr>
          <w:szCs w:val="24"/>
        </w:rPr>
        <w:t> </w:t>
      </w:r>
      <w:r w:rsidRPr="00AC0A73">
        <w:rPr>
          <w:szCs w:val="24"/>
          <w:lang w:val="ru-RU"/>
        </w:rPr>
        <w:t>Билибин, А.</w:t>
      </w:r>
      <w:r w:rsidRPr="00AC0A73">
        <w:rPr>
          <w:szCs w:val="24"/>
        </w:rPr>
        <w:t> </w:t>
      </w:r>
      <w:r w:rsidRPr="00AC0A73">
        <w:rPr>
          <w:szCs w:val="24"/>
          <w:lang w:val="ru-RU"/>
        </w:rPr>
        <w:t>Головин и других художников-постановщиков). Школьный спектакль и работа художника по его подготовке.</w:t>
      </w:r>
    </w:p>
    <w:p w:rsidR="00AC0A73" w:rsidRPr="00AC0A73" w:rsidRDefault="00AC0A73" w:rsidP="00AC0A73">
      <w:pPr>
        <w:spacing w:line="240" w:lineRule="auto"/>
        <w:rPr>
          <w:szCs w:val="24"/>
          <w:lang w:val="ru-RU"/>
        </w:rPr>
      </w:pPr>
      <w:r w:rsidRPr="00AC0A73">
        <w:rPr>
          <w:szCs w:val="24"/>
          <w:lang w:val="ru-RU"/>
        </w:rPr>
        <w:t>Художник в театре кукол и его ведущая роль как соавтора режиссёра и актёра в процессе создания образа персонажа.</w:t>
      </w:r>
    </w:p>
    <w:p w:rsidR="00AC0A73" w:rsidRPr="00AC0A73" w:rsidRDefault="00AC0A73" w:rsidP="00AC0A73">
      <w:pPr>
        <w:spacing w:line="240" w:lineRule="auto"/>
        <w:rPr>
          <w:szCs w:val="24"/>
          <w:lang w:val="ru-RU"/>
        </w:rPr>
      </w:pPr>
      <w:r w:rsidRPr="00AC0A73">
        <w:rPr>
          <w:szCs w:val="24"/>
          <w:lang w:val="ru-RU"/>
        </w:rPr>
        <w:t>Условность и метафора в театральной постановке как образная и авторская интерпретация реальности.</w:t>
      </w:r>
    </w:p>
    <w:p w:rsidR="00AC0A73" w:rsidRPr="00AC0A73" w:rsidRDefault="00AC0A73" w:rsidP="00AC0A73">
      <w:pPr>
        <w:spacing w:line="240" w:lineRule="auto"/>
        <w:rPr>
          <w:szCs w:val="24"/>
          <w:lang w:val="ru-RU"/>
        </w:rPr>
      </w:pPr>
      <w:r w:rsidRPr="00AC0A73">
        <w:rPr>
          <w:szCs w:val="24"/>
          <w:lang w:val="ru-RU"/>
        </w:rPr>
        <w:t>Художественная фотография.</w:t>
      </w:r>
    </w:p>
    <w:p w:rsidR="00AC0A73" w:rsidRPr="00AC0A73" w:rsidRDefault="00AC0A73" w:rsidP="00AC0A73">
      <w:pPr>
        <w:spacing w:line="240" w:lineRule="auto"/>
        <w:rPr>
          <w:szCs w:val="24"/>
          <w:lang w:val="ru-RU"/>
        </w:rPr>
      </w:pPr>
      <w:r w:rsidRPr="00AC0A73">
        <w:rPr>
          <w:szCs w:val="24"/>
          <w:lang w:val="ru-RU"/>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AC0A73" w:rsidRPr="00AC0A73" w:rsidRDefault="00AC0A73" w:rsidP="00AC0A73">
      <w:pPr>
        <w:spacing w:line="240" w:lineRule="auto"/>
        <w:rPr>
          <w:szCs w:val="24"/>
          <w:lang w:val="ru-RU"/>
        </w:rPr>
      </w:pPr>
      <w:r w:rsidRPr="00AC0A73">
        <w:rPr>
          <w:szCs w:val="24"/>
          <w:lang w:val="ru-RU"/>
        </w:rPr>
        <w:t>Современные возможности художественной обработки цифровой фотографии.</w:t>
      </w:r>
    </w:p>
    <w:p w:rsidR="00AC0A73" w:rsidRPr="00AC0A73" w:rsidRDefault="00AC0A73" w:rsidP="00AC0A73">
      <w:pPr>
        <w:spacing w:line="240" w:lineRule="auto"/>
        <w:rPr>
          <w:szCs w:val="24"/>
          <w:lang w:val="ru-RU"/>
        </w:rPr>
      </w:pPr>
      <w:r w:rsidRPr="00AC0A73">
        <w:rPr>
          <w:szCs w:val="24"/>
          <w:lang w:val="ru-RU"/>
        </w:rPr>
        <w:t>Картина мира и «Родиноведение» в фотографиях С.М.</w:t>
      </w:r>
      <w:r w:rsidRPr="00AC0A73">
        <w:rPr>
          <w:szCs w:val="24"/>
        </w:rPr>
        <w:t> </w:t>
      </w:r>
      <w:r w:rsidRPr="00AC0A73">
        <w:rPr>
          <w:szCs w:val="24"/>
          <w:lang w:val="ru-RU"/>
        </w:rPr>
        <w:t>Прокудина-Горского. Сохранённая история и роль его фотографий в современной отечественной культуре.</w:t>
      </w:r>
    </w:p>
    <w:p w:rsidR="00AC0A73" w:rsidRPr="00AC0A73" w:rsidRDefault="00AC0A73" w:rsidP="00AC0A73">
      <w:pPr>
        <w:spacing w:line="240" w:lineRule="auto"/>
        <w:rPr>
          <w:szCs w:val="24"/>
          <w:lang w:val="ru-RU"/>
        </w:rPr>
      </w:pPr>
      <w:r w:rsidRPr="00AC0A73">
        <w:rPr>
          <w:szCs w:val="24"/>
          <w:lang w:val="ru-RU"/>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AC0A73" w:rsidRPr="00AC0A73" w:rsidRDefault="00AC0A73" w:rsidP="00AC0A73">
      <w:pPr>
        <w:spacing w:line="240" w:lineRule="auto"/>
        <w:rPr>
          <w:szCs w:val="24"/>
          <w:lang w:val="ru-RU"/>
        </w:rPr>
      </w:pPr>
      <w:r w:rsidRPr="00AC0A73">
        <w:rPr>
          <w:szCs w:val="24"/>
          <w:lang w:val="ru-RU"/>
        </w:rPr>
        <w:t>Композиция кадра, ракурс, плановость, графический ритм.</w:t>
      </w:r>
    </w:p>
    <w:p w:rsidR="00AC0A73" w:rsidRPr="00AC0A73" w:rsidRDefault="00AC0A73" w:rsidP="00AC0A73">
      <w:pPr>
        <w:spacing w:line="240" w:lineRule="auto"/>
        <w:rPr>
          <w:szCs w:val="24"/>
          <w:lang w:val="ru-RU"/>
        </w:rPr>
      </w:pPr>
      <w:r w:rsidRPr="00AC0A73">
        <w:rPr>
          <w:szCs w:val="24"/>
          <w:lang w:val="ru-RU"/>
        </w:rPr>
        <w:t>Умения наблюдать и выявлять выразительность и красоту окружающей жизни с помощью фотографии.</w:t>
      </w:r>
    </w:p>
    <w:p w:rsidR="00AC0A73" w:rsidRPr="00AC0A73" w:rsidRDefault="00AC0A73" w:rsidP="00AC0A73">
      <w:pPr>
        <w:spacing w:line="240" w:lineRule="auto"/>
        <w:rPr>
          <w:szCs w:val="24"/>
          <w:lang w:val="ru-RU"/>
        </w:rPr>
      </w:pPr>
      <w:r w:rsidRPr="00AC0A73">
        <w:rPr>
          <w:szCs w:val="24"/>
          <w:lang w:val="ru-RU"/>
        </w:rPr>
        <w:t xml:space="preserve">Фотопейзаж в творчестве профессиональных фотографов. </w:t>
      </w:r>
    </w:p>
    <w:p w:rsidR="00AC0A73" w:rsidRPr="00AC0A73" w:rsidRDefault="00AC0A73" w:rsidP="00AC0A73">
      <w:pPr>
        <w:spacing w:line="240" w:lineRule="auto"/>
        <w:rPr>
          <w:szCs w:val="24"/>
          <w:lang w:val="ru-RU"/>
        </w:rPr>
      </w:pPr>
      <w:r w:rsidRPr="00AC0A73">
        <w:rPr>
          <w:szCs w:val="24"/>
          <w:lang w:val="ru-RU"/>
        </w:rPr>
        <w:t>Образные возможности чёрно-белой и цветной фотографии.</w:t>
      </w:r>
    </w:p>
    <w:p w:rsidR="00AC0A73" w:rsidRPr="00AC0A73" w:rsidRDefault="00AC0A73" w:rsidP="00AC0A73">
      <w:pPr>
        <w:spacing w:line="240" w:lineRule="auto"/>
        <w:rPr>
          <w:szCs w:val="24"/>
          <w:lang w:val="ru-RU"/>
        </w:rPr>
      </w:pPr>
      <w:r w:rsidRPr="00AC0A73">
        <w:rPr>
          <w:szCs w:val="24"/>
          <w:lang w:val="ru-RU"/>
        </w:rPr>
        <w:t>Роль тональных контрастов и роль цвета в эмоционально-образном восприятии пейзажа.</w:t>
      </w:r>
    </w:p>
    <w:p w:rsidR="00AC0A73" w:rsidRPr="00AC0A73" w:rsidRDefault="00AC0A73" w:rsidP="00AC0A73">
      <w:pPr>
        <w:spacing w:line="240" w:lineRule="auto"/>
        <w:rPr>
          <w:szCs w:val="24"/>
          <w:lang w:val="ru-RU"/>
        </w:rPr>
      </w:pPr>
      <w:r w:rsidRPr="00AC0A73">
        <w:rPr>
          <w:szCs w:val="24"/>
          <w:lang w:val="ru-RU"/>
        </w:rPr>
        <w:t>Роль освещения в портретном образе. Фотография постановочная и документальная.</w:t>
      </w:r>
    </w:p>
    <w:p w:rsidR="00AC0A73" w:rsidRPr="00AC0A73" w:rsidRDefault="00AC0A73" w:rsidP="00AC0A73">
      <w:pPr>
        <w:spacing w:line="240" w:lineRule="auto"/>
        <w:rPr>
          <w:szCs w:val="24"/>
          <w:lang w:val="ru-RU"/>
        </w:rPr>
      </w:pPr>
      <w:r w:rsidRPr="00AC0A73">
        <w:rPr>
          <w:szCs w:val="24"/>
          <w:lang w:val="ru-RU"/>
        </w:rPr>
        <w:t>Фотопортрет в истории профессиональной фотографии и его связь с направлениями в изобразительном искусстве.</w:t>
      </w:r>
    </w:p>
    <w:p w:rsidR="00AC0A73" w:rsidRPr="00AC0A73" w:rsidRDefault="00AC0A73" w:rsidP="00AC0A73">
      <w:pPr>
        <w:spacing w:line="240" w:lineRule="auto"/>
        <w:rPr>
          <w:szCs w:val="24"/>
          <w:lang w:val="ru-RU"/>
        </w:rPr>
      </w:pPr>
      <w:r w:rsidRPr="00AC0A73">
        <w:rPr>
          <w:szCs w:val="24"/>
          <w:lang w:val="ru-RU"/>
        </w:rPr>
        <w:t>Портрет в фотографии, его общее и особенное по сравнению с живописным и графическим портретом. Опыт выполнения портретных фотографий.</w:t>
      </w:r>
    </w:p>
    <w:p w:rsidR="00AC0A73" w:rsidRPr="00AC0A73" w:rsidRDefault="00AC0A73" w:rsidP="00AC0A73">
      <w:pPr>
        <w:spacing w:line="240" w:lineRule="auto"/>
        <w:rPr>
          <w:szCs w:val="24"/>
          <w:lang w:val="ru-RU"/>
        </w:rPr>
      </w:pPr>
      <w:r w:rsidRPr="00AC0A73">
        <w:rPr>
          <w:szCs w:val="24"/>
          <w:lang w:val="ru-RU"/>
        </w:rPr>
        <w:t>Фоторепортаж. Образ события в кадре. Репортажный снимок – свидетельство истории и его значение в сохранении памяти о событии.</w:t>
      </w:r>
    </w:p>
    <w:p w:rsidR="00AC0A73" w:rsidRPr="00AC0A73" w:rsidRDefault="00AC0A73" w:rsidP="00AC0A73">
      <w:pPr>
        <w:spacing w:line="240" w:lineRule="auto"/>
        <w:rPr>
          <w:szCs w:val="24"/>
          <w:lang w:val="ru-RU"/>
        </w:rPr>
      </w:pPr>
      <w:r w:rsidRPr="00AC0A73">
        <w:rPr>
          <w:szCs w:val="24"/>
          <w:lang w:val="ru-RU"/>
        </w:rPr>
        <w:t>Фоторепортаж – дневник истории. Значение работы военных фотографов. Спортивные фотографии. Образ современности в репортажных фотографиях.</w:t>
      </w:r>
    </w:p>
    <w:p w:rsidR="00AC0A73" w:rsidRPr="00AC0A73" w:rsidRDefault="00AC0A73" w:rsidP="00AC0A73">
      <w:pPr>
        <w:spacing w:line="240" w:lineRule="auto"/>
        <w:rPr>
          <w:szCs w:val="24"/>
          <w:lang w:val="ru-RU"/>
        </w:rPr>
      </w:pPr>
      <w:r w:rsidRPr="00AC0A73">
        <w:rPr>
          <w:szCs w:val="24"/>
          <w:lang w:val="ru-RU"/>
        </w:rPr>
        <w:t>«Работать для жизни…» – фотографии Александра Родченко, их значение и влияние на стиль эпохи.</w:t>
      </w:r>
    </w:p>
    <w:p w:rsidR="00AC0A73" w:rsidRPr="00AC0A73" w:rsidRDefault="00AC0A73" w:rsidP="00AC0A73">
      <w:pPr>
        <w:spacing w:line="240" w:lineRule="auto"/>
        <w:rPr>
          <w:szCs w:val="24"/>
          <w:lang w:val="ru-RU"/>
        </w:rPr>
      </w:pPr>
      <w:r w:rsidRPr="00AC0A73">
        <w:rPr>
          <w:szCs w:val="24"/>
          <w:lang w:val="ru-RU"/>
        </w:rPr>
        <w:t>Возможности компьютерной обработки фотографий, задачи преобразования фотографий и границы достоверности.</w:t>
      </w:r>
    </w:p>
    <w:p w:rsidR="00AC0A73" w:rsidRPr="00AC0A73" w:rsidRDefault="00AC0A73" w:rsidP="00AC0A73">
      <w:pPr>
        <w:spacing w:line="240" w:lineRule="auto"/>
        <w:rPr>
          <w:szCs w:val="24"/>
          <w:lang w:val="ru-RU"/>
        </w:rPr>
      </w:pPr>
      <w:r w:rsidRPr="00AC0A73">
        <w:rPr>
          <w:szCs w:val="24"/>
          <w:lang w:val="ru-RU"/>
        </w:rPr>
        <w:t>Коллаж как жанр художественного творчества с помощью различных компьютерных программ.</w:t>
      </w:r>
    </w:p>
    <w:p w:rsidR="00AC0A73" w:rsidRPr="00AC0A73" w:rsidRDefault="00AC0A73" w:rsidP="00AC0A73">
      <w:pPr>
        <w:spacing w:line="240" w:lineRule="auto"/>
        <w:rPr>
          <w:szCs w:val="24"/>
          <w:lang w:val="ru-RU"/>
        </w:rPr>
      </w:pPr>
      <w:r w:rsidRPr="00AC0A73">
        <w:rPr>
          <w:szCs w:val="24"/>
          <w:lang w:val="ru-RU"/>
        </w:rPr>
        <w:t>Художественная фотография как авторское видение мира, как образ времени и влияние фотообраза на жизнь людей.</w:t>
      </w:r>
    </w:p>
    <w:p w:rsidR="00AC0A73" w:rsidRPr="00AC0A73" w:rsidRDefault="00AC0A73" w:rsidP="00AC0A73">
      <w:pPr>
        <w:spacing w:line="240" w:lineRule="auto"/>
        <w:rPr>
          <w:szCs w:val="24"/>
          <w:lang w:val="ru-RU"/>
        </w:rPr>
      </w:pPr>
      <w:r w:rsidRPr="00AC0A73">
        <w:rPr>
          <w:szCs w:val="24"/>
          <w:lang w:val="ru-RU"/>
        </w:rPr>
        <w:t>Изображение и искусство кино.</w:t>
      </w:r>
    </w:p>
    <w:p w:rsidR="00AC0A73" w:rsidRPr="00AC0A73" w:rsidRDefault="00AC0A73" w:rsidP="00AC0A73">
      <w:pPr>
        <w:spacing w:line="240" w:lineRule="auto"/>
        <w:rPr>
          <w:szCs w:val="24"/>
          <w:lang w:val="ru-RU"/>
        </w:rPr>
      </w:pPr>
      <w:r w:rsidRPr="00AC0A73">
        <w:rPr>
          <w:szCs w:val="24"/>
          <w:lang w:val="ru-RU"/>
        </w:rPr>
        <w:t>Ожившее изображение. История кино и его эволюция как искусства.</w:t>
      </w:r>
    </w:p>
    <w:p w:rsidR="00AC0A73" w:rsidRPr="00AC0A73" w:rsidRDefault="00AC0A73" w:rsidP="00AC0A73">
      <w:pPr>
        <w:spacing w:line="240" w:lineRule="auto"/>
        <w:rPr>
          <w:szCs w:val="24"/>
          <w:lang w:val="ru-RU"/>
        </w:rPr>
      </w:pPr>
      <w:r w:rsidRPr="00AC0A73">
        <w:rPr>
          <w:szCs w:val="24"/>
          <w:lang w:val="ru-RU"/>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AC0A73" w:rsidRPr="00AC0A73" w:rsidRDefault="00AC0A73" w:rsidP="00AC0A73">
      <w:pPr>
        <w:spacing w:line="240" w:lineRule="auto"/>
        <w:rPr>
          <w:szCs w:val="24"/>
          <w:lang w:val="ru-RU"/>
        </w:rPr>
      </w:pPr>
      <w:r w:rsidRPr="00AC0A73">
        <w:rPr>
          <w:szCs w:val="24"/>
          <w:lang w:val="ru-RU"/>
        </w:rPr>
        <w:t>Монтаж композиционно построенных кадров – основа языка киноискусства.</w:t>
      </w:r>
    </w:p>
    <w:p w:rsidR="00AC0A73" w:rsidRPr="00AC0A73" w:rsidRDefault="00AC0A73" w:rsidP="00AC0A73">
      <w:pPr>
        <w:spacing w:line="240" w:lineRule="auto"/>
        <w:rPr>
          <w:szCs w:val="24"/>
          <w:lang w:val="ru-RU"/>
        </w:rPr>
      </w:pPr>
      <w:r w:rsidRPr="00AC0A73">
        <w:rPr>
          <w:szCs w:val="24"/>
          <w:lang w:val="ru-RU"/>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AC0A73" w:rsidRPr="00AC0A73" w:rsidRDefault="00AC0A73" w:rsidP="00AC0A73">
      <w:pPr>
        <w:spacing w:line="240" w:lineRule="auto"/>
        <w:rPr>
          <w:szCs w:val="24"/>
          <w:lang w:val="ru-RU"/>
        </w:rPr>
      </w:pPr>
      <w:r w:rsidRPr="00AC0A73">
        <w:rPr>
          <w:szCs w:val="24"/>
          <w:lang w:val="ru-RU"/>
        </w:rPr>
        <w:lastRenderedPageBreak/>
        <w:t>Создание видеоролика – от замысла до съёмки. Разные жанры – разные задачи в работе над видеороликом. Этапы создания видеоролика.</w:t>
      </w:r>
    </w:p>
    <w:p w:rsidR="00AC0A73" w:rsidRPr="00AC0A73" w:rsidRDefault="00AC0A73" w:rsidP="00AC0A73">
      <w:pPr>
        <w:spacing w:line="240" w:lineRule="auto"/>
        <w:rPr>
          <w:szCs w:val="24"/>
          <w:lang w:val="ru-RU"/>
        </w:rPr>
      </w:pPr>
      <w:r w:rsidRPr="00AC0A73">
        <w:rPr>
          <w:szCs w:val="24"/>
          <w:lang w:val="ru-RU"/>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AC0A73" w:rsidRPr="00AC0A73" w:rsidRDefault="00AC0A73" w:rsidP="00AC0A73">
      <w:pPr>
        <w:spacing w:line="240" w:lineRule="auto"/>
        <w:rPr>
          <w:szCs w:val="24"/>
          <w:lang w:val="ru-RU"/>
        </w:rPr>
      </w:pPr>
      <w:r w:rsidRPr="00AC0A73">
        <w:rPr>
          <w:szCs w:val="24"/>
          <w:lang w:val="ru-RU"/>
        </w:rPr>
        <w:t>Использование электронно-цифровых технологий в современном игровом кинематографе.</w:t>
      </w:r>
    </w:p>
    <w:p w:rsidR="00AC0A73" w:rsidRPr="00AC0A73" w:rsidRDefault="00AC0A73" w:rsidP="00AC0A73">
      <w:pPr>
        <w:spacing w:line="240" w:lineRule="auto"/>
        <w:rPr>
          <w:szCs w:val="24"/>
          <w:lang w:val="ru-RU"/>
        </w:rPr>
      </w:pPr>
      <w:r w:rsidRPr="00AC0A73">
        <w:rPr>
          <w:szCs w:val="24"/>
          <w:lang w:val="ru-RU"/>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AC0A73" w:rsidRPr="00AC0A73" w:rsidRDefault="00AC0A73" w:rsidP="00AC0A73">
      <w:pPr>
        <w:spacing w:line="240" w:lineRule="auto"/>
        <w:rPr>
          <w:szCs w:val="24"/>
          <w:lang w:val="ru-RU"/>
        </w:rPr>
      </w:pPr>
      <w:r w:rsidRPr="00AC0A73">
        <w:rPr>
          <w:szCs w:val="24"/>
          <w:lang w:val="ru-RU"/>
        </w:rPr>
        <w:t>Этапы создания анимационного фильма. Требования и критерии художественности.</w:t>
      </w:r>
    </w:p>
    <w:p w:rsidR="00AC0A73" w:rsidRPr="00AC0A73" w:rsidRDefault="00AC0A73" w:rsidP="00AC0A73">
      <w:pPr>
        <w:spacing w:line="240" w:lineRule="auto"/>
        <w:rPr>
          <w:szCs w:val="24"/>
          <w:lang w:val="ru-RU"/>
        </w:rPr>
      </w:pPr>
      <w:r w:rsidRPr="00AC0A73">
        <w:rPr>
          <w:szCs w:val="24"/>
          <w:lang w:val="ru-RU"/>
        </w:rPr>
        <w:t>Изобразительное искусство на телевидении.</w:t>
      </w:r>
    </w:p>
    <w:p w:rsidR="00AC0A73" w:rsidRPr="00AC0A73" w:rsidRDefault="00AC0A73" w:rsidP="00AC0A73">
      <w:pPr>
        <w:spacing w:line="240" w:lineRule="auto"/>
        <w:rPr>
          <w:szCs w:val="24"/>
          <w:lang w:val="ru-RU"/>
        </w:rPr>
      </w:pPr>
      <w:r w:rsidRPr="00AC0A73">
        <w:rPr>
          <w:szCs w:val="24"/>
          <w:lang w:val="ru-RU"/>
        </w:rPr>
        <w:t>Телевидение – экранное искусство: средство массовой информации, художественного и научного просвещения, развлечения и организации досуга.</w:t>
      </w:r>
    </w:p>
    <w:p w:rsidR="00AC0A73" w:rsidRPr="00AC0A73" w:rsidRDefault="00AC0A73" w:rsidP="00AC0A73">
      <w:pPr>
        <w:spacing w:line="240" w:lineRule="auto"/>
        <w:rPr>
          <w:szCs w:val="24"/>
          <w:lang w:val="ru-RU"/>
        </w:rPr>
      </w:pPr>
      <w:r w:rsidRPr="00AC0A73">
        <w:rPr>
          <w:szCs w:val="24"/>
          <w:lang w:val="ru-RU"/>
        </w:rPr>
        <w:t>Искусство и технология. Создатель телевидения – русский инженер Владимир Козьмич Зворыкин.</w:t>
      </w:r>
    </w:p>
    <w:p w:rsidR="00AC0A73" w:rsidRPr="00AC0A73" w:rsidRDefault="00AC0A73" w:rsidP="00AC0A73">
      <w:pPr>
        <w:spacing w:line="240" w:lineRule="auto"/>
        <w:rPr>
          <w:szCs w:val="24"/>
          <w:lang w:val="ru-RU"/>
        </w:rPr>
      </w:pPr>
      <w:r w:rsidRPr="00AC0A73">
        <w:rPr>
          <w:szCs w:val="24"/>
          <w:lang w:val="ru-RU"/>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AC0A73" w:rsidRPr="00AC0A73" w:rsidRDefault="00AC0A73" w:rsidP="00AC0A73">
      <w:pPr>
        <w:spacing w:line="240" w:lineRule="auto"/>
        <w:rPr>
          <w:szCs w:val="24"/>
          <w:lang w:val="ru-RU"/>
        </w:rPr>
      </w:pPr>
      <w:r w:rsidRPr="00AC0A73">
        <w:rPr>
          <w:szCs w:val="24"/>
          <w:lang w:val="ru-RU"/>
        </w:rPr>
        <w:t>Деятельность художника на телевидении: художники по свету, костюму, гриму, сценографический дизайн и компьютерная графика.</w:t>
      </w:r>
    </w:p>
    <w:p w:rsidR="00AC0A73" w:rsidRPr="00AC0A73" w:rsidRDefault="00AC0A73" w:rsidP="00AC0A73">
      <w:pPr>
        <w:spacing w:line="240" w:lineRule="auto"/>
        <w:rPr>
          <w:szCs w:val="24"/>
          <w:lang w:val="ru-RU"/>
        </w:rPr>
      </w:pPr>
      <w:r w:rsidRPr="00AC0A73">
        <w:rPr>
          <w:szCs w:val="24"/>
          <w:lang w:val="ru-RU"/>
        </w:rPr>
        <w:t>Школьное телевидение и студия мультимедиа. Построение видеоряда и художественного оформления.</w:t>
      </w:r>
    </w:p>
    <w:p w:rsidR="00AC0A73" w:rsidRPr="00AC0A73" w:rsidRDefault="00AC0A73" w:rsidP="00AC0A73">
      <w:pPr>
        <w:spacing w:line="240" w:lineRule="auto"/>
        <w:rPr>
          <w:szCs w:val="24"/>
          <w:lang w:val="ru-RU"/>
        </w:rPr>
      </w:pPr>
      <w:r w:rsidRPr="00AC0A73">
        <w:rPr>
          <w:szCs w:val="24"/>
          <w:lang w:val="ru-RU"/>
        </w:rPr>
        <w:t>Художнические роли каждого человека в реальной бытийной жизни.</w:t>
      </w:r>
    </w:p>
    <w:p w:rsidR="00AC0A73" w:rsidRPr="00AC0A73" w:rsidRDefault="00AC0A73" w:rsidP="00AC0A73">
      <w:pPr>
        <w:spacing w:line="240" w:lineRule="auto"/>
        <w:rPr>
          <w:szCs w:val="24"/>
          <w:lang w:val="ru-RU"/>
        </w:rPr>
      </w:pPr>
      <w:r w:rsidRPr="00AC0A73">
        <w:rPr>
          <w:szCs w:val="24"/>
          <w:lang w:val="ru-RU"/>
        </w:rPr>
        <w:t>Роль искусства в жизни общества и его влияние на жизнь каждого человека.</w:t>
      </w:r>
    </w:p>
    <w:p w:rsidR="00AC0A73" w:rsidRPr="00AC0A73" w:rsidRDefault="00AC0A73" w:rsidP="00AC0A73">
      <w:pPr>
        <w:spacing w:line="240" w:lineRule="auto"/>
        <w:rPr>
          <w:szCs w:val="24"/>
          <w:lang w:val="ru-RU"/>
        </w:rPr>
      </w:pPr>
      <w:r w:rsidRPr="00AC0A73">
        <w:rPr>
          <w:szCs w:val="24"/>
          <w:lang w:val="ru-RU"/>
        </w:rPr>
        <w:t>17.6.</w:t>
      </w:r>
      <w:r w:rsidRPr="00AC0A73">
        <w:rPr>
          <w:szCs w:val="24"/>
        </w:rPr>
        <w:t> </w:t>
      </w:r>
      <w:r w:rsidRPr="00AC0A73">
        <w:rPr>
          <w:szCs w:val="24"/>
          <w:lang w:val="ru-RU"/>
        </w:rPr>
        <w:t>Планируемые результаты освоения программы по изобразительному искусству на уровне основного общего образования.</w:t>
      </w:r>
    </w:p>
    <w:p w:rsidR="00AC0A73" w:rsidRPr="00AC0A73" w:rsidRDefault="00AC0A73" w:rsidP="00AC0A73">
      <w:pPr>
        <w:spacing w:line="240" w:lineRule="auto"/>
        <w:rPr>
          <w:szCs w:val="24"/>
          <w:lang w:val="ru-RU"/>
        </w:rPr>
      </w:pPr>
      <w:r w:rsidRPr="00AC0A73">
        <w:rPr>
          <w:szCs w:val="24"/>
          <w:lang w:val="ru-RU"/>
        </w:rPr>
        <w:t>17.6.1.</w:t>
      </w:r>
      <w:r w:rsidRPr="00AC0A73">
        <w:rPr>
          <w:szCs w:val="24"/>
        </w:rPr>
        <w:t> </w:t>
      </w:r>
      <w:r w:rsidRPr="00AC0A73">
        <w:rPr>
          <w:szCs w:val="24"/>
          <w:lang w:val="ru-RU"/>
        </w:rPr>
        <w:t>Личностные результаты освоения федеральной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AC0A73" w:rsidRPr="00AC0A73" w:rsidRDefault="00AC0A73" w:rsidP="00AC0A73">
      <w:pPr>
        <w:spacing w:line="240" w:lineRule="auto"/>
        <w:rPr>
          <w:szCs w:val="24"/>
          <w:lang w:val="ru-RU"/>
        </w:rPr>
      </w:pPr>
      <w:r w:rsidRPr="00AC0A73">
        <w:rPr>
          <w:szCs w:val="24"/>
          <w:lang w:val="ru-RU"/>
        </w:rP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AC0A73" w:rsidRPr="00AC0A73" w:rsidRDefault="00AC0A73" w:rsidP="00AC0A73">
      <w:pPr>
        <w:spacing w:line="240" w:lineRule="auto"/>
        <w:rPr>
          <w:szCs w:val="24"/>
          <w:lang w:val="ru-RU"/>
        </w:rPr>
      </w:pPr>
      <w:r w:rsidRPr="00AC0A73">
        <w:rPr>
          <w:szCs w:val="24"/>
          <w:lang w:val="ru-RU"/>
        </w:rPr>
        <w:t>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w:t>
      </w:r>
    </w:p>
    <w:p w:rsidR="00AC0A73" w:rsidRPr="00AC0A73" w:rsidRDefault="00AC0A73" w:rsidP="00AC0A73">
      <w:pPr>
        <w:spacing w:line="240" w:lineRule="auto"/>
        <w:ind w:left="1069"/>
        <w:rPr>
          <w:szCs w:val="24"/>
          <w:lang w:val="ru-RU"/>
        </w:rPr>
      </w:pPr>
      <w:r w:rsidRPr="00AC0A73">
        <w:rPr>
          <w:szCs w:val="24"/>
          <w:lang w:val="ru-RU"/>
        </w:rPr>
        <w:t>Патриотическое воспитание.</w:t>
      </w:r>
    </w:p>
    <w:p w:rsidR="00AC0A73" w:rsidRPr="00AC0A73" w:rsidRDefault="00AC0A73" w:rsidP="00AC0A73">
      <w:pPr>
        <w:spacing w:line="240" w:lineRule="auto"/>
        <w:rPr>
          <w:szCs w:val="24"/>
          <w:lang w:val="ru-RU"/>
        </w:rPr>
      </w:pPr>
      <w:r w:rsidRPr="00AC0A73">
        <w:rPr>
          <w:szCs w:val="24"/>
          <w:lang w:val="ru-RU"/>
        </w:rPr>
        <w:t>Осуществляется через освоение обучающимися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AC0A73" w:rsidRPr="00AC0A73" w:rsidRDefault="00AC0A73" w:rsidP="00AC0A73">
      <w:pPr>
        <w:spacing w:line="240" w:lineRule="auto"/>
        <w:rPr>
          <w:szCs w:val="24"/>
          <w:lang w:val="ru-RU"/>
        </w:rPr>
      </w:pPr>
      <w:r w:rsidRPr="00AC0A73">
        <w:rPr>
          <w:szCs w:val="24"/>
          <w:lang w:val="ru-RU"/>
        </w:rPr>
        <w:lastRenderedPageBreak/>
        <w:t>Гражданское воспитание.</w:t>
      </w:r>
    </w:p>
    <w:p w:rsidR="00AC0A73" w:rsidRPr="00AC0A73" w:rsidRDefault="00AC0A73" w:rsidP="00AC0A73">
      <w:pPr>
        <w:spacing w:line="240" w:lineRule="auto"/>
        <w:rPr>
          <w:szCs w:val="24"/>
          <w:lang w:val="ru-RU"/>
        </w:rPr>
      </w:pPr>
      <w:r w:rsidRPr="00AC0A73">
        <w:rPr>
          <w:szCs w:val="24"/>
          <w:lang w:val="ru-RU"/>
        </w:rP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AC0A73" w:rsidRPr="00AC0A73" w:rsidRDefault="00AC0A73" w:rsidP="00AC0A73">
      <w:pPr>
        <w:spacing w:line="240" w:lineRule="auto"/>
        <w:rPr>
          <w:szCs w:val="24"/>
          <w:lang w:val="ru-RU"/>
        </w:rPr>
      </w:pPr>
      <w:r w:rsidRPr="00AC0A73">
        <w:rPr>
          <w:szCs w:val="24"/>
          <w:lang w:val="ru-RU"/>
        </w:rPr>
        <w:t>Духовно-нравственное воспитание.</w:t>
      </w:r>
    </w:p>
    <w:p w:rsidR="00AC0A73" w:rsidRPr="00AC0A73" w:rsidRDefault="00AC0A73" w:rsidP="00AC0A73">
      <w:pPr>
        <w:spacing w:line="240" w:lineRule="auto"/>
        <w:rPr>
          <w:szCs w:val="24"/>
          <w:lang w:val="ru-RU"/>
        </w:rPr>
      </w:pPr>
      <w:r w:rsidRPr="00AC0A73">
        <w:rPr>
          <w:szCs w:val="24"/>
          <w:lang w:val="ru-RU"/>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 внутреннего мира обучающегося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AC0A73" w:rsidRPr="00AC0A73" w:rsidRDefault="00AC0A73" w:rsidP="00AC0A73">
      <w:pPr>
        <w:spacing w:line="240" w:lineRule="auto"/>
        <w:rPr>
          <w:szCs w:val="24"/>
          <w:lang w:val="ru-RU"/>
        </w:rPr>
      </w:pPr>
      <w:r w:rsidRPr="00AC0A73">
        <w:rPr>
          <w:szCs w:val="24"/>
          <w:lang w:val="ru-RU"/>
        </w:rPr>
        <w:t>Эстетическое воспитание: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AC0A73" w:rsidRPr="00AC0A73" w:rsidRDefault="00AC0A73" w:rsidP="00AC0A73">
      <w:pPr>
        <w:spacing w:line="240" w:lineRule="auto"/>
        <w:ind w:left="709"/>
        <w:rPr>
          <w:szCs w:val="24"/>
          <w:lang w:val="ru-RU"/>
        </w:rPr>
      </w:pPr>
      <w:r w:rsidRPr="00AC0A73">
        <w:rPr>
          <w:szCs w:val="24"/>
          <w:lang w:val="ru-RU"/>
        </w:rPr>
        <w:t>Ценности познавательной деятельности.</w:t>
      </w:r>
    </w:p>
    <w:p w:rsidR="00AC0A73" w:rsidRPr="00AC0A73" w:rsidRDefault="00AC0A73" w:rsidP="00AC0A73">
      <w:pPr>
        <w:spacing w:line="240" w:lineRule="auto"/>
        <w:rPr>
          <w:szCs w:val="24"/>
          <w:lang w:val="ru-RU"/>
        </w:rPr>
      </w:pPr>
      <w:r w:rsidRPr="00AC0A73">
        <w:rPr>
          <w:szCs w:val="24"/>
          <w:lang w:val="ru-RU"/>
        </w:rPr>
        <w:t>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AC0A73" w:rsidRPr="00AC0A73" w:rsidRDefault="00AC0A73" w:rsidP="00AC0A73">
      <w:pPr>
        <w:spacing w:line="240" w:lineRule="auto"/>
        <w:rPr>
          <w:szCs w:val="24"/>
          <w:lang w:val="ru-RU"/>
        </w:rPr>
      </w:pPr>
      <w:r w:rsidRPr="00AC0A73">
        <w:rPr>
          <w:szCs w:val="24"/>
          <w:lang w:val="ru-RU"/>
        </w:rPr>
        <w:t>Экологическое воспитание.</w:t>
      </w:r>
    </w:p>
    <w:p w:rsidR="00AC0A73" w:rsidRPr="00AC0A73" w:rsidRDefault="00AC0A73" w:rsidP="00AC0A73">
      <w:pPr>
        <w:spacing w:line="240" w:lineRule="auto"/>
        <w:rPr>
          <w:szCs w:val="24"/>
          <w:lang w:val="ru-RU"/>
        </w:rPr>
      </w:pPr>
      <w:r w:rsidRPr="00AC0A73">
        <w:rPr>
          <w:szCs w:val="24"/>
          <w:lang w:val="ru-RU"/>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AC0A73" w:rsidRPr="00AC0A73" w:rsidRDefault="00AC0A73" w:rsidP="00AC0A73">
      <w:pPr>
        <w:spacing w:line="240" w:lineRule="auto"/>
        <w:rPr>
          <w:szCs w:val="24"/>
          <w:lang w:val="ru-RU"/>
        </w:rPr>
      </w:pPr>
      <w:r w:rsidRPr="00AC0A73">
        <w:rPr>
          <w:szCs w:val="24"/>
          <w:lang w:val="ru-RU"/>
        </w:rPr>
        <w:t>Трудовое воспитание.</w:t>
      </w:r>
    </w:p>
    <w:p w:rsidR="00AC0A73" w:rsidRPr="00AC0A73" w:rsidRDefault="00AC0A73" w:rsidP="00AC0A73">
      <w:pPr>
        <w:spacing w:line="240" w:lineRule="auto"/>
        <w:rPr>
          <w:szCs w:val="24"/>
          <w:lang w:val="ru-RU"/>
        </w:rPr>
      </w:pPr>
      <w:r w:rsidRPr="00AC0A73">
        <w:rPr>
          <w:szCs w:val="24"/>
          <w:lang w:val="ru-RU"/>
        </w:rPr>
        <w:t xml:space="preserve">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w:t>
      </w:r>
      <w:r w:rsidRPr="00AC0A73">
        <w:rPr>
          <w:szCs w:val="24"/>
          <w:lang w:val="ru-RU"/>
        </w:rPr>
        <w:lastRenderedPageBreak/>
        <w:t>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AC0A73" w:rsidRPr="00AC0A73" w:rsidRDefault="00AC0A73" w:rsidP="00AC0A73">
      <w:pPr>
        <w:spacing w:line="240" w:lineRule="auto"/>
        <w:rPr>
          <w:szCs w:val="24"/>
          <w:lang w:val="ru-RU"/>
        </w:rPr>
      </w:pPr>
      <w:r w:rsidRPr="00AC0A73">
        <w:rPr>
          <w:szCs w:val="24"/>
          <w:lang w:val="ru-RU"/>
        </w:rPr>
        <w:t>Воспитывающая предметно-эстетическая среда.</w:t>
      </w:r>
    </w:p>
    <w:p w:rsidR="00AC0A73" w:rsidRPr="00AC0A73" w:rsidRDefault="00AC0A73" w:rsidP="00AC0A73">
      <w:pPr>
        <w:spacing w:line="240" w:lineRule="auto"/>
        <w:rPr>
          <w:szCs w:val="24"/>
          <w:lang w:val="ru-RU"/>
        </w:rPr>
      </w:pPr>
      <w:r w:rsidRPr="00AC0A73">
        <w:rPr>
          <w:szCs w:val="24"/>
          <w:lang w:val="ru-RU"/>
        </w:rP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rsidR="00AC0A73" w:rsidRPr="00AC0A73" w:rsidRDefault="00AC0A73" w:rsidP="00AC0A73">
      <w:pPr>
        <w:spacing w:line="240" w:lineRule="auto"/>
        <w:rPr>
          <w:szCs w:val="24"/>
          <w:lang w:val="ru-RU"/>
        </w:rPr>
      </w:pPr>
      <w:r w:rsidRPr="00AC0A73">
        <w:rPr>
          <w:szCs w:val="24"/>
          <w:lang w:val="ru-RU"/>
        </w:rPr>
        <w:t>17.6.2.</w:t>
      </w:r>
      <w:r w:rsidRPr="00AC0A73">
        <w:rPr>
          <w:szCs w:val="24"/>
        </w:rPr>
        <w:t> </w:t>
      </w:r>
      <w:r w:rsidRPr="00AC0A73">
        <w:rPr>
          <w:szCs w:val="24"/>
          <w:lang w:val="ru-RU"/>
        </w:rPr>
        <w:t>В результате освоения программы по изобразительному искусству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AC0A73" w:rsidRPr="00AC0A73" w:rsidRDefault="00AC0A73" w:rsidP="00AC0A73">
      <w:pPr>
        <w:spacing w:line="240" w:lineRule="auto"/>
        <w:rPr>
          <w:szCs w:val="24"/>
          <w:lang w:val="ru-RU"/>
        </w:rPr>
      </w:pPr>
      <w:r w:rsidRPr="00AC0A73">
        <w:rPr>
          <w:szCs w:val="24"/>
          <w:lang w:val="ru-RU"/>
        </w:rPr>
        <w:t>17.6.2.1.</w:t>
      </w:r>
      <w:r w:rsidRPr="00AC0A73">
        <w:rPr>
          <w:szCs w:val="24"/>
        </w:rPr>
        <w:t> </w:t>
      </w:r>
      <w:r w:rsidRPr="00AC0A73">
        <w:rPr>
          <w:szCs w:val="24"/>
          <w:lang w:val="ru-RU"/>
        </w:rPr>
        <w:t>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w:t>
      </w:r>
    </w:p>
    <w:p w:rsidR="00AC0A73" w:rsidRPr="00AC0A73" w:rsidRDefault="00AC0A73" w:rsidP="00AC0A73">
      <w:pPr>
        <w:spacing w:line="240" w:lineRule="auto"/>
        <w:rPr>
          <w:szCs w:val="24"/>
          <w:lang w:val="ru-RU"/>
        </w:rPr>
      </w:pPr>
      <w:r w:rsidRPr="00AC0A73">
        <w:rPr>
          <w:szCs w:val="24"/>
          <w:lang w:val="ru-RU"/>
        </w:rPr>
        <w:t>сравнивать предметные и пространственные объекты по заданным основаниям;</w:t>
      </w:r>
    </w:p>
    <w:p w:rsidR="00AC0A73" w:rsidRPr="00AC0A73" w:rsidRDefault="00AC0A73" w:rsidP="00AC0A73">
      <w:pPr>
        <w:spacing w:line="240" w:lineRule="auto"/>
        <w:rPr>
          <w:szCs w:val="24"/>
          <w:lang w:val="ru-RU"/>
        </w:rPr>
      </w:pPr>
      <w:r w:rsidRPr="00AC0A73">
        <w:rPr>
          <w:szCs w:val="24"/>
          <w:lang w:val="ru-RU"/>
        </w:rPr>
        <w:t>характеризовать форму предмета, конструкции;</w:t>
      </w:r>
    </w:p>
    <w:p w:rsidR="00AC0A73" w:rsidRPr="00AC0A73" w:rsidRDefault="00AC0A73" w:rsidP="00AC0A73">
      <w:pPr>
        <w:spacing w:line="240" w:lineRule="auto"/>
        <w:rPr>
          <w:szCs w:val="24"/>
          <w:lang w:val="ru-RU"/>
        </w:rPr>
      </w:pPr>
      <w:r w:rsidRPr="00AC0A73">
        <w:rPr>
          <w:szCs w:val="24"/>
          <w:lang w:val="ru-RU"/>
        </w:rPr>
        <w:t>выявлять положение предметной формы в пространстве;</w:t>
      </w:r>
    </w:p>
    <w:p w:rsidR="00AC0A73" w:rsidRPr="00AC0A73" w:rsidRDefault="00AC0A73" w:rsidP="00AC0A73">
      <w:pPr>
        <w:spacing w:line="240" w:lineRule="auto"/>
        <w:rPr>
          <w:szCs w:val="24"/>
          <w:lang w:val="ru-RU"/>
        </w:rPr>
      </w:pPr>
      <w:r w:rsidRPr="00AC0A73">
        <w:rPr>
          <w:szCs w:val="24"/>
          <w:lang w:val="ru-RU"/>
        </w:rPr>
        <w:t>обобщать форму составной конструкции;</w:t>
      </w:r>
    </w:p>
    <w:p w:rsidR="00AC0A73" w:rsidRPr="00AC0A73" w:rsidRDefault="00AC0A73" w:rsidP="00AC0A73">
      <w:pPr>
        <w:spacing w:line="240" w:lineRule="auto"/>
        <w:rPr>
          <w:szCs w:val="24"/>
          <w:lang w:val="ru-RU"/>
        </w:rPr>
      </w:pPr>
      <w:r w:rsidRPr="00AC0A73">
        <w:rPr>
          <w:szCs w:val="24"/>
          <w:lang w:val="ru-RU"/>
        </w:rPr>
        <w:t>анализировать структуру предмета, конструкции, пространства, зрительного образа;</w:t>
      </w:r>
    </w:p>
    <w:p w:rsidR="00AC0A73" w:rsidRPr="00AC0A73" w:rsidRDefault="00AC0A73" w:rsidP="00AC0A73">
      <w:pPr>
        <w:spacing w:line="240" w:lineRule="auto"/>
        <w:rPr>
          <w:szCs w:val="24"/>
          <w:lang w:val="ru-RU"/>
        </w:rPr>
      </w:pPr>
      <w:r w:rsidRPr="00AC0A73">
        <w:rPr>
          <w:szCs w:val="24"/>
          <w:lang w:val="ru-RU"/>
        </w:rPr>
        <w:t>структурировать предметно-пространственные явления;</w:t>
      </w:r>
    </w:p>
    <w:p w:rsidR="00AC0A73" w:rsidRPr="00AC0A73" w:rsidRDefault="00AC0A73" w:rsidP="00AC0A73">
      <w:pPr>
        <w:spacing w:line="240" w:lineRule="auto"/>
        <w:rPr>
          <w:szCs w:val="24"/>
          <w:lang w:val="ru-RU"/>
        </w:rPr>
      </w:pPr>
      <w:r w:rsidRPr="00AC0A73">
        <w:rPr>
          <w:szCs w:val="24"/>
          <w:lang w:val="ru-RU"/>
        </w:rPr>
        <w:t>сопоставлять пропорциональное соотношение частей внутри целого и предметов между собой;</w:t>
      </w:r>
    </w:p>
    <w:p w:rsidR="00AC0A73" w:rsidRPr="00AC0A73" w:rsidRDefault="00AC0A73" w:rsidP="00AC0A73">
      <w:pPr>
        <w:spacing w:line="240" w:lineRule="auto"/>
        <w:rPr>
          <w:szCs w:val="24"/>
          <w:lang w:val="ru-RU"/>
        </w:rPr>
      </w:pPr>
      <w:r w:rsidRPr="00AC0A73">
        <w:rPr>
          <w:szCs w:val="24"/>
          <w:lang w:val="ru-RU"/>
        </w:rPr>
        <w:t>абстрагировать образ реальности в построении плоской или пространственной композиции.</w:t>
      </w:r>
    </w:p>
    <w:p w:rsidR="00AC0A73" w:rsidRPr="00AC0A73" w:rsidRDefault="00AC0A73" w:rsidP="00AC0A73">
      <w:pPr>
        <w:spacing w:line="240" w:lineRule="auto"/>
        <w:rPr>
          <w:szCs w:val="24"/>
          <w:lang w:val="ru-RU"/>
        </w:rPr>
      </w:pPr>
      <w:r w:rsidRPr="00AC0A73">
        <w:rPr>
          <w:szCs w:val="24"/>
          <w:lang w:val="ru-RU"/>
        </w:rPr>
        <w:t>17.6.2.2.</w:t>
      </w:r>
      <w:r w:rsidRPr="00AC0A73">
        <w:rPr>
          <w:szCs w:val="24"/>
        </w:rPr>
        <w:t> </w:t>
      </w:r>
      <w:r w:rsidRPr="00AC0A73">
        <w:rPr>
          <w:szCs w:val="24"/>
          <w:lang w:val="ru-RU"/>
        </w:rPr>
        <w:t xml:space="preserve">У обучающегося будут сформированы следующие базовые логические и исследовательские действия как часть </w:t>
      </w:r>
      <w:r w:rsidRPr="00AC0A73">
        <w:rPr>
          <w:bCs/>
          <w:szCs w:val="24"/>
          <w:lang w:val="ru-RU"/>
        </w:rPr>
        <w:t>универсальных познавательных учебных действий</w:t>
      </w:r>
      <w:r w:rsidRPr="00AC0A73">
        <w:rPr>
          <w:szCs w:val="24"/>
          <w:lang w:val="ru-RU"/>
        </w:rPr>
        <w:t>:</w:t>
      </w:r>
    </w:p>
    <w:p w:rsidR="00AC0A73" w:rsidRPr="00AC0A73" w:rsidRDefault="00AC0A73" w:rsidP="00AC0A73">
      <w:pPr>
        <w:spacing w:line="240" w:lineRule="auto"/>
        <w:rPr>
          <w:szCs w:val="24"/>
          <w:lang w:val="ru-RU"/>
        </w:rPr>
      </w:pPr>
      <w:r w:rsidRPr="00AC0A73">
        <w:rPr>
          <w:szCs w:val="24"/>
          <w:lang w:val="ru-RU"/>
        </w:rPr>
        <w:t>выявлять и характеризовать существенные признаки явлений художественной культуры;</w:t>
      </w:r>
    </w:p>
    <w:p w:rsidR="00AC0A73" w:rsidRPr="00AC0A73" w:rsidRDefault="00AC0A73" w:rsidP="00AC0A73">
      <w:pPr>
        <w:spacing w:line="240" w:lineRule="auto"/>
        <w:rPr>
          <w:szCs w:val="24"/>
          <w:lang w:val="ru-RU"/>
        </w:rPr>
      </w:pPr>
      <w:r w:rsidRPr="00AC0A73">
        <w:rPr>
          <w:szCs w:val="24"/>
          <w:lang w:val="ru-RU"/>
        </w:rPr>
        <w:t>сопоставлять, анализировать, сравнивать и оценивать с позиций эстетических категорий явления искусства и действительности;</w:t>
      </w:r>
    </w:p>
    <w:p w:rsidR="00AC0A73" w:rsidRPr="00AC0A73" w:rsidRDefault="00AC0A73" w:rsidP="00AC0A73">
      <w:pPr>
        <w:spacing w:line="240" w:lineRule="auto"/>
        <w:rPr>
          <w:szCs w:val="24"/>
          <w:lang w:val="ru-RU"/>
        </w:rPr>
      </w:pPr>
      <w:r w:rsidRPr="00AC0A73">
        <w:rPr>
          <w:szCs w:val="24"/>
          <w:lang w:val="ru-RU"/>
        </w:rPr>
        <w:t>классифицировать произведения искусства по видам и, соответственно, по назначению в жизни людей;</w:t>
      </w:r>
    </w:p>
    <w:p w:rsidR="00AC0A73" w:rsidRPr="00AC0A73" w:rsidRDefault="00AC0A73" w:rsidP="00AC0A73">
      <w:pPr>
        <w:spacing w:line="240" w:lineRule="auto"/>
        <w:rPr>
          <w:szCs w:val="24"/>
          <w:lang w:val="ru-RU"/>
        </w:rPr>
      </w:pPr>
      <w:r w:rsidRPr="00AC0A73">
        <w:rPr>
          <w:szCs w:val="24"/>
          <w:lang w:val="ru-RU"/>
        </w:rPr>
        <w:t>ставить и использовать вопросы как исследовательский инструмент познания;</w:t>
      </w:r>
    </w:p>
    <w:p w:rsidR="00AC0A73" w:rsidRPr="00AC0A73" w:rsidRDefault="00AC0A73" w:rsidP="00AC0A73">
      <w:pPr>
        <w:spacing w:line="240" w:lineRule="auto"/>
        <w:rPr>
          <w:szCs w:val="24"/>
          <w:lang w:val="ru-RU"/>
        </w:rPr>
      </w:pPr>
      <w:r w:rsidRPr="00AC0A73">
        <w:rPr>
          <w:szCs w:val="24"/>
          <w:lang w:val="ru-RU"/>
        </w:rPr>
        <w:t>вести исследовательскую работу по сбору информационного материала по установленной или выбранной теме;</w:t>
      </w:r>
    </w:p>
    <w:p w:rsidR="00AC0A73" w:rsidRPr="00AC0A73" w:rsidRDefault="00AC0A73" w:rsidP="00AC0A73">
      <w:pPr>
        <w:spacing w:line="240" w:lineRule="auto"/>
        <w:rPr>
          <w:szCs w:val="24"/>
          <w:lang w:val="ru-RU"/>
        </w:rPr>
      </w:pPr>
      <w:r w:rsidRPr="00AC0A73">
        <w:rPr>
          <w:szCs w:val="24"/>
          <w:lang w:val="ru-RU"/>
        </w:rPr>
        <w:t>самостоятельно формулировать выводы и обобщения по результатам наблюдения или исследования, аргументированно защищать свои позиции.</w:t>
      </w:r>
    </w:p>
    <w:p w:rsidR="00AC0A73" w:rsidRPr="00AC0A73" w:rsidRDefault="00AC0A73" w:rsidP="00AC0A73">
      <w:pPr>
        <w:spacing w:line="240" w:lineRule="auto"/>
        <w:rPr>
          <w:szCs w:val="24"/>
          <w:lang w:val="ru-RU"/>
        </w:rPr>
      </w:pPr>
      <w:r w:rsidRPr="00AC0A73">
        <w:rPr>
          <w:szCs w:val="24"/>
          <w:lang w:val="ru-RU"/>
        </w:rPr>
        <w:t>17.6.2.3.</w:t>
      </w:r>
      <w:r w:rsidRPr="00AC0A73">
        <w:rPr>
          <w:szCs w:val="24"/>
        </w:rPr>
        <w:t> </w:t>
      </w:r>
      <w:r w:rsidRPr="00AC0A73">
        <w:rPr>
          <w:szCs w:val="24"/>
          <w:lang w:val="ru-RU"/>
        </w:rPr>
        <w:t xml:space="preserve">У обучающегося будут сформированы умения работать с информацией как часть </w:t>
      </w:r>
      <w:r w:rsidRPr="00AC0A73">
        <w:rPr>
          <w:bCs/>
          <w:szCs w:val="24"/>
          <w:lang w:val="ru-RU"/>
        </w:rPr>
        <w:t>универсальных познавательных учебных действий</w:t>
      </w:r>
      <w:r w:rsidRPr="00AC0A73">
        <w:rPr>
          <w:szCs w:val="24"/>
          <w:lang w:val="ru-RU"/>
        </w:rPr>
        <w:t>:</w:t>
      </w:r>
    </w:p>
    <w:p w:rsidR="00AC0A73" w:rsidRPr="00AC0A73" w:rsidRDefault="00AC0A73" w:rsidP="00AC0A73">
      <w:pPr>
        <w:spacing w:line="240" w:lineRule="auto"/>
        <w:rPr>
          <w:szCs w:val="24"/>
          <w:lang w:val="ru-RU"/>
        </w:rPr>
      </w:pPr>
      <w:r w:rsidRPr="00AC0A73">
        <w:rPr>
          <w:szCs w:val="24"/>
          <w:lang w:val="ru-RU"/>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AC0A73" w:rsidRPr="00AC0A73" w:rsidRDefault="00AC0A73" w:rsidP="00AC0A73">
      <w:pPr>
        <w:spacing w:line="240" w:lineRule="auto"/>
        <w:rPr>
          <w:szCs w:val="24"/>
          <w:lang w:val="ru-RU"/>
        </w:rPr>
      </w:pPr>
      <w:r w:rsidRPr="00AC0A73">
        <w:rPr>
          <w:szCs w:val="24"/>
          <w:lang w:val="ru-RU"/>
        </w:rPr>
        <w:t>использовать электронные образовательные ресурсы;</w:t>
      </w:r>
    </w:p>
    <w:p w:rsidR="00AC0A73" w:rsidRPr="00AC0A73" w:rsidRDefault="00AC0A73" w:rsidP="00AC0A73">
      <w:pPr>
        <w:spacing w:line="240" w:lineRule="auto"/>
        <w:rPr>
          <w:szCs w:val="24"/>
          <w:lang w:val="ru-RU"/>
        </w:rPr>
      </w:pPr>
      <w:r w:rsidRPr="00AC0A73">
        <w:rPr>
          <w:szCs w:val="24"/>
          <w:lang w:val="ru-RU"/>
        </w:rPr>
        <w:lastRenderedPageBreak/>
        <w:t>уметь работать с электронными учебными пособиями и учебниками;</w:t>
      </w:r>
    </w:p>
    <w:p w:rsidR="00AC0A73" w:rsidRPr="00AC0A73" w:rsidRDefault="00AC0A73" w:rsidP="00AC0A73">
      <w:pPr>
        <w:spacing w:line="240" w:lineRule="auto"/>
        <w:rPr>
          <w:szCs w:val="24"/>
          <w:lang w:val="ru-RU"/>
        </w:rPr>
      </w:pPr>
      <w:r w:rsidRPr="00AC0A73">
        <w:rPr>
          <w:szCs w:val="24"/>
          <w:lang w:val="ru-RU"/>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AC0A73" w:rsidRPr="00AC0A73" w:rsidRDefault="00AC0A73" w:rsidP="00AC0A73">
      <w:pPr>
        <w:spacing w:line="240" w:lineRule="auto"/>
        <w:rPr>
          <w:szCs w:val="24"/>
          <w:lang w:val="ru-RU"/>
        </w:rPr>
      </w:pPr>
      <w:r w:rsidRPr="00AC0A73">
        <w:rPr>
          <w:szCs w:val="24"/>
          <w:lang w:val="ru-RU"/>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AC0A73" w:rsidRPr="00AC0A73" w:rsidRDefault="00AC0A73" w:rsidP="00AC0A73">
      <w:pPr>
        <w:spacing w:line="240" w:lineRule="auto"/>
        <w:rPr>
          <w:szCs w:val="24"/>
          <w:lang w:val="ru-RU"/>
        </w:rPr>
      </w:pPr>
      <w:r w:rsidRPr="00AC0A73">
        <w:rPr>
          <w:szCs w:val="24"/>
          <w:lang w:val="ru-RU"/>
        </w:rPr>
        <w:t>17.6.2.4.</w:t>
      </w:r>
      <w:r w:rsidRPr="00AC0A73">
        <w:rPr>
          <w:szCs w:val="24"/>
        </w:rPr>
        <w:t> </w:t>
      </w:r>
      <w:r w:rsidRPr="00AC0A73">
        <w:rPr>
          <w:szCs w:val="24"/>
          <w:lang w:val="ru-RU"/>
        </w:rPr>
        <w:t>У обучающегося будут сформированы следующие универсальные коммуникативные действия:</w:t>
      </w:r>
    </w:p>
    <w:p w:rsidR="00AC0A73" w:rsidRPr="00AC0A73" w:rsidRDefault="00AC0A73" w:rsidP="00AC0A73">
      <w:pPr>
        <w:spacing w:line="240" w:lineRule="auto"/>
        <w:rPr>
          <w:szCs w:val="24"/>
          <w:lang w:val="ru-RU"/>
        </w:rPr>
      </w:pPr>
      <w:r w:rsidRPr="00AC0A73">
        <w:rPr>
          <w:szCs w:val="24"/>
          <w:lang w:val="ru-RU"/>
        </w:rPr>
        <w:t>понимать искусство в качестве особого языка общения – межличностного (автор – зритель), между поколениями, между народами;</w:t>
      </w:r>
    </w:p>
    <w:p w:rsidR="00AC0A73" w:rsidRPr="00AC0A73" w:rsidRDefault="00AC0A73" w:rsidP="00AC0A73">
      <w:pPr>
        <w:spacing w:line="240" w:lineRule="auto"/>
        <w:rPr>
          <w:szCs w:val="24"/>
          <w:lang w:val="ru-RU"/>
        </w:rPr>
      </w:pPr>
      <w:r w:rsidRPr="00AC0A73">
        <w:rPr>
          <w:szCs w:val="24"/>
          <w:lang w:val="ru-RU"/>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AC0A73" w:rsidRPr="00AC0A73" w:rsidRDefault="00AC0A73" w:rsidP="00AC0A73">
      <w:pPr>
        <w:spacing w:line="240" w:lineRule="auto"/>
        <w:rPr>
          <w:szCs w:val="24"/>
          <w:lang w:val="ru-RU"/>
        </w:rPr>
      </w:pPr>
      <w:r w:rsidRPr="00AC0A73">
        <w:rPr>
          <w:szCs w:val="24"/>
          <w:lang w:val="ru-RU"/>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AC0A73" w:rsidRPr="00AC0A73" w:rsidRDefault="00AC0A73" w:rsidP="00AC0A73">
      <w:pPr>
        <w:spacing w:line="240" w:lineRule="auto"/>
        <w:rPr>
          <w:szCs w:val="24"/>
          <w:lang w:val="ru-RU"/>
        </w:rPr>
      </w:pPr>
      <w:r w:rsidRPr="00AC0A73">
        <w:rPr>
          <w:szCs w:val="24"/>
          <w:lang w:val="ru-RU"/>
        </w:rPr>
        <w:t>публично представлять и объяснять результаты своего творческого, художественного или исследовательского опыта;</w:t>
      </w:r>
    </w:p>
    <w:p w:rsidR="00AC0A73" w:rsidRPr="00AC0A73" w:rsidRDefault="00AC0A73" w:rsidP="00AC0A73">
      <w:pPr>
        <w:spacing w:line="240" w:lineRule="auto"/>
        <w:rPr>
          <w:szCs w:val="24"/>
          <w:lang w:val="ru-RU"/>
        </w:rPr>
      </w:pPr>
      <w:r w:rsidRPr="00AC0A73">
        <w:rPr>
          <w:szCs w:val="24"/>
          <w:lang w:val="ru-RU"/>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AC0A73" w:rsidRPr="00AC0A73" w:rsidRDefault="00AC0A73" w:rsidP="00AC0A73">
      <w:pPr>
        <w:spacing w:line="240" w:lineRule="auto"/>
        <w:rPr>
          <w:szCs w:val="24"/>
          <w:lang w:val="ru-RU"/>
        </w:rPr>
      </w:pPr>
      <w:r w:rsidRPr="00AC0A73">
        <w:rPr>
          <w:szCs w:val="24"/>
          <w:lang w:val="ru-RU"/>
        </w:rPr>
        <w:t>17.6.2.5.</w:t>
      </w:r>
      <w:r w:rsidRPr="00AC0A73">
        <w:rPr>
          <w:szCs w:val="24"/>
        </w:rPr>
        <w:t> </w:t>
      </w:r>
      <w:r w:rsidRPr="00AC0A73">
        <w:rPr>
          <w:szCs w:val="24"/>
          <w:lang w:val="ru-RU"/>
        </w:rPr>
        <w:t xml:space="preserve">У обучающегося будут сформированы умения самоорганизации как часть </w:t>
      </w:r>
      <w:r w:rsidRPr="00AC0A73">
        <w:rPr>
          <w:bCs/>
          <w:szCs w:val="24"/>
          <w:lang w:val="ru-RU"/>
        </w:rPr>
        <w:t>универсальных регулятивных учебных действий</w:t>
      </w:r>
      <w:r w:rsidRPr="00AC0A73">
        <w:rPr>
          <w:szCs w:val="24"/>
          <w:lang w:val="ru-RU"/>
        </w:rPr>
        <w:t>:</w:t>
      </w:r>
    </w:p>
    <w:p w:rsidR="00AC0A73" w:rsidRPr="00AC0A73" w:rsidRDefault="00AC0A73" w:rsidP="00AC0A73">
      <w:pPr>
        <w:spacing w:line="240" w:lineRule="auto"/>
        <w:rPr>
          <w:szCs w:val="24"/>
          <w:lang w:val="ru-RU"/>
        </w:rPr>
      </w:pPr>
      <w:r w:rsidRPr="00AC0A73">
        <w:rPr>
          <w:szCs w:val="24"/>
          <w:lang w:val="ru-RU"/>
        </w:rPr>
        <w:t>осознавать или самостоятельно формулировать цель и результат выполнения учебных задач, осознанно подчиняя поставленной целисовершаемые учебные действия, развивать мотивы и интересы своей учебной деятельности;</w:t>
      </w:r>
    </w:p>
    <w:p w:rsidR="00AC0A73" w:rsidRPr="00AC0A73" w:rsidRDefault="00AC0A73" w:rsidP="00AC0A73">
      <w:pPr>
        <w:spacing w:line="240" w:lineRule="auto"/>
        <w:rPr>
          <w:szCs w:val="24"/>
          <w:lang w:val="ru-RU"/>
        </w:rPr>
      </w:pPr>
      <w:r w:rsidRPr="00AC0A73">
        <w:rPr>
          <w:szCs w:val="24"/>
          <w:lang w:val="ru-RU"/>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AC0A73" w:rsidRPr="00AC0A73" w:rsidRDefault="00AC0A73" w:rsidP="00AC0A73">
      <w:pPr>
        <w:spacing w:line="240" w:lineRule="auto"/>
        <w:rPr>
          <w:szCs w:val="24"/>
          <w:lang w:val="ru-RU"/>
        </w:rPr>
      </w:pPr>
      <w:r w:rsidRPr="00AC0A73">
        <w:rPr>
          <w:szCs w:val="24"/>
          <w:lang w:val="ru-RU"/>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AC0A73" w:rsidRPr="00AC0A73" w:rsidRDefault="00AC0A73" w:rsidP="00AC0A73">
      <w:pPr>
        <w:spacing w:line="240" w:lineRule="auto"/>
        <w:rPr>
          <w:szCs w:val="24"/>
          <w:lang w:val="ru-RU"/>
        </w:rPr>
      </w:pPr>
      <w:r w:rsidRPr="00AC0A73">
        <w:rPr>
          <w:szCs w:val="24"/>
          <w:lang w:val="ru-RU"/>
        </w:rPr>
        <w:t>17.6.2.6.</w:t>
      </w:r>
      <w:r w:rsidRPr="00AC0A73">
        <w:rPr>
          <w:szCs w:val="24"/>
        </w:rPr>
        <w:t> </w:t>
      </w:r>
      <w:r w:rsidRPr="00AC0A73">
        <w:rPr>
          <w:szCs w:val="24"/>
          <w:lang w:val="ru-RU"/>
        </w:rPr>
        <w:t xml:space="preserve">У обучающегося будут сформированы умения самоконтроля как часть </w:t>
      </w:r>
      <w:r w:rsidRPr="00AC0A73">
        <w:rPr>
          <w:bCs/>
          <w:szCs w:val="24"/>
          <w:lang w:val="ru-RU"/>
        </w:rPr>
        <w:t>универсальных регулятивных учебных действий</w:t>
      </w:r>
      <w:r w:rsidRPr="00AC0A73">
        <w:rPr>
          <w:szCs w:val="24"/>
          <w:lang w:val="ru-RU"/>
        </w:rPr>
        <w:t>:</w:t>
      </w:r>
    </w:p>
    <w:p w:rsidR="00AC0A73" w:rsidRPr="00AC0A73" w:rsidRDefault="00AC0A73" w:rsidP="00AC0A73">
      <w:pPr>
        <w:spacing w:line="240" w:lineRule="auto"/>
        <w:rPr>
          <w:szCs w:val="24"/>
          <w:lang w:val="ru-RU"/>
        </w:rPr>
      </w:pPr>
      <w:r w:rsidRPr="00AC0A73">
        <w:rPr>
          <w:szCs w:val="24"/>
          <w:lang w:val="ru-RU"/>
        </w:rPr>
        <w:t>соотносить свои действия с планируемыми результатами, осуществлять контроль своей деятельности в процессе достижения результата;</w:t>
      </w:r>
    </w:p>
    <w:p w:rsidR="00AC0A73" w:rsidRPr="00AC0A73" w:rsidRDefault="00AC0A73" w:rsidP="00AC0A73">
      <w:pPr>
        <w:spacing w:line="240" w:lineRule="auto"/>
        <w:rPr>
          <w:szCs w:val="24"/>
          <w:lang w:val="ru-RU"/>
        </w:rPr>
      </w:pPr>
      <w:r w:rsidRPr="00AC0A73">
        <w:rPr>
          <w:szCs w:val="24"/>
          <w:lang w:val="ru-RU"/>
        </w:rPr>
        <w:t>владеть основами самоконтроля, рефлексии, самооценки на основе соответствующих целям критериев.</w:t>
      </w:r>
    </w:p>
    <w:p w:rsidR="00AC0A73" w:rsidRPr="00AC0A73" w:rsidRDefault="00AC0A73" w:rsidP="00AC0A73">
      <w:pPr>
        <w:spacing w:line="240" w:lineRule="auto"/>
        <w:rPr>
          <w:szCs w:val="24"/>
          <w:lang w:val="ru-RU"/>
        </w:rPr>
      </w:pPr>
      <w:r w:rsidRPr="00AC0A73">
        <w:rPr>
          <w:szCs w:val="24"/>
          <w:lang w:val="ru-RU"/>
        </w:rPr>
        <w:t>17.6.2.7.</w:t>
      </w:r>
      <w:r w:rsidRPr="00AC0A73">
        <w:rPr>
          <w:szCs w:val="24"/>
        </w:rPr>
        <w:t> </w:t>
      </w:r>
      <w:r w:rsidRPr="00AC0A73">
        <w:rPr>
          <w:szCs w:val="24"/>
          <w:lang w:val="ru-RU"/>
        </w:rPr>
        <w:t xml:space="preserve">У обучающегося будут сформированы умения эмоционального интеллекта как часть </w:t>
      </w:r>
      <w:r w:rsidRPr="00AC0A73">
        <w:rPr>
          <w:bCs/>
          <w:szCs w:val="24"/>
          <w:lang w:val="ru-RU"/>
        </w:rPr>
        <w:t>универсальных регулятивных учебных действий</w:t>
      </w:r>
      <w:r w:rsidRPr="00AC0A73">
        <w:rPr>
          <w:szCs w:val="24"/>
          <w:lang w:val="ru-RU"/>
        </w:rPr>
        <w:t>:</w:t>
      </w:r>
    </w:p>
    <w:p w:rsidR="00AC0A73" w:rsidRPr="00AC0A73" w:rsidRDefault="00AC0A73" w:rsidP="00AC0A73">
      <w:pPr>
        <w:spacing w:line="240" w:lineRule="auto"/>
        <w:rPr>
          <w:szCs w:val="24"/>
          <w:lang w:val="ru-RU"/>
        </w:rPr>
      </w:pPr>
      <w:r w:rsidRPr="00AC0A73">
        <w:rPr>
          <w:szCs w:val="24"/>
          <w:lang w:val="ru-RU"/>
        </w:rPr>
        <w:t>развивать способность управлять собственными эмоциями, стремиться к пониманию эмоций других;</w:t>
      </w:r>
    </w:p>
    <w:p w:rsidR="00AC0A73" w:rsidRPr="00AC0A73" w:rsidRDefault="00AC0A73" w:rsidP="00AC0A73">
      <w:pPr>
        <w:spacing w:line="240" w:lineRule="auto"/>
        <w:rPr>
          <w:szCs w:val="24"/>
          <w:lang w:val="ru-RU"/>
        </w:rPr>
      </w:pPr>
      <w:r w:rsidRPr="00AC0A73">
        <w:rPr>
          <w:szCs w:val="24"/>
          <w:lang w:val="ru-RU"/>
        </w:rPr>
        <w:t>уметь рефлексировать эмоции как основание для художественного восприятия искусства и собственной художественной деятельности;</w:t>
      </w:r>
    </w:p>
    <w:p w:rsidR="00AC0A73" w:rsidRPr="00AC0A73" w:rsidRDefault="00AC0A73" w:rsidP="00AC0A73">
      <w:pPr>
        <w:spacing w:line="240" w:lineRule="auto"/>
        <w:rPr>
          <w:szCs w:val="24"/>
          <w:lang w:val="ru-RU"/>
        </w:rPr>
      </w:pPr>
      <w:r w:rsidRPr="00AC0A73">
        <w:rPr>
          <w:szCs w:val="24"/>
          <w:lang w:val="ru-RU"/>
        </w:rPr>
        <w:t>развивать свои эмпатические способности, способность сопереживать, понимать намерения и переживания свои и других;</w:t>
      </w:r>
    </w:p>
    <w:p w:rsidR="00AC0A73" w:rsidRPr="00AC0A73" w:rsidRDefault="00AC0A73" w:rsidP="00AC0A73">
      <w:pPr>
        <w:spacing w:line="240" w:lineRule="auto"/>
        <w:rPr>
          <w:szCs w:val="24"/>
          <w:lang w:val="ru-RU"/>
        </w:rPr>
      </w:pPr>
      <w:r w:rsidRPr="00AC0A73">
        <w:rPr>
          <w:szCs w:val="24"/>
          <w:lang w:val="ru-RU"/>
        </w:rPr>
        <w:t>признавать своё и чужое право на ошибку;</w:t>
      </w:r>
    </w:p>
    <w:p w:rsidR="00AC0A73" w:rsidRPr="00AC0A73" w:rsidRDefault="00AC0A73" w:rsidP="00AC0A73">
      <w:pPr>
        <w:spacing w:line="240" w:lineRule="auto"/>
        <w:rPr>
          <w:szCs w:val="24"/>
          <w:lang w:val="ru-RU"/>
        </w:rPr>
      </w:pPr>
      <w:r w:rsidRPr="00AC0A73">
        <w:rPr>
          <w:szCs w:val="24"/>
          <w:lang w:val="ru-RU"/>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AC0A73" w:rsidRPr="00AC0A73" w:rsidRDefault="00AC0A73" w:rsidP="00AC0A73">
      <w:pPr>
        <w:spacing w:line="240" w:lineRule="auto"/>
        <w:rPr>
          <w:szCs w:val="24"/>
          <w:lang w:val="ru-RU"/>
        </w:rPr>
      </w:pPr>
      <w:r w:rsidRPr="00AC0A73">
        <w:rPr>
          <w:szCs w:val="24"/>
          <w:lang w:val="ru-RU"/>
        </w:rPr>
        <w:lastRenderedPageBreak/>
        <w:t>17.6.3.</w:t>
      </w:r>
      <w:r w:rsidRPr="00AC0A73">
        <w:rPr>
          <w:szCs w:val="24"/>
        </w:rPr>
        <w:t> </w:t>
      </w:r>
      <w:r w:rsidRPr="00AC0A73">
        <w:rPr>
          <w:szCs w:val="24"/>
          <w:lang w:val="ru-RU"/>
        </w:rPr>
        <w:t>Предметные результаты освоения программы по изобразительному искусству сгруппированы по учебным модулям и должны отражать сформированность умений.</w:t>
      </w:r>
    </w:p>
    <w:p w:rsidR="00AC0A73" w:rsidRPr="00AC0A73" w:rsidRDefault="00AC0A73" w:rsidP="00AC0A73">
      <w:pPr>
        <w:spacing w:line="240" w:lineRule="auto"/>
        <w:rPr>
          <w:szCs w:val="24"/>
          <w:lang w:val="ru-RU"/>
        </w:rPr>
      </w:pPr>
      <w:r w:rsidRPr="00AC0A73">
        <w:rPr>
          <w:szCs w:val="24"/>
          <w:lang w:val="ru-RU"/>
        </w:rPr>
        <w:t xml:space="preserve">К концу обучения в 5 классе обучающийся получит следующие предметные результаты по отдельным темам программы по изобразительному искусству. </w:t>
      </w:r>
    </w:p>
    <w:p w:rsidR="00AC0A73" w:rsidRPr="00AC0A73" w:rsidRDefault="00AC0A73" w:rsidP="00AC0A73">
      <w:pPr>
        <w:spacing w:line="240" w:lineRule="auto"/>
        <w:rPr>
          <w:szCs w:val="24"/>
          <w:lang w:val="ru-RU"/>
        </w:rPr>
      </w:pPr>
      <w:r w:rsidRPr="00AC0A73">
        <w:rPr>
          <w:szCs w:val="24"/>
          <w:lang w:val="ru-RU"/>
        </w:rPr>
        <w:t>Модуль № 1 «Декоративно-прикладное и народное искусство»:</w:t>
      </w:r>
    </w:p>
    <w:p w:rsidR="00AC0A73" w:rsidRPr="00AC0A73" w:rsidRDefault="00AC0A73" w:rsidP="00AC0A73">
      <w:pPr>
        <w:spacing w:line="240" w:lineRule="auto"/>
        <w:rPr>
          <w:szCs w:val="24"/>
          <w:lang w:val="ru-RU"/>
        </w:rPr>
      </w:pPr>
      <w:r w:rsidRPr="00AC0A73">
        <w:rPr>
          <w:szCs w:val="24"/>
          <w:lang w:val="ru-RU"/>
        </w:rPr>
        <w:t xml:space="preserve">знать о многообразии видов декоративно-прикладного искусства: народного, классического, современного, искусства, промыслов; </w:t>
      </w:r>
    </w:p>
    <w:p w:rsidR="00AC0A73" w:rsidRPr="00AC0A73" w:rsidRDefault="00AC0A73" w:rsidP="00AC0A73">
      <w:pPr>
        <w:spacing w:line="240" w:lineRule="auto"/>
        <w:rPr>
          <w:szCs w:val="24"/>
          <w:lang w:val="ru-RU"/>
        </w:rPr>
      </w:pPr>
      <w:r w:rsidRPr="00AC0A73">
        <w:rPr>
          <w:szCs w:val="24"/>
          <w:lang w:val="ru-RU"/>
        </w:rPr>
        <w:t>понимать связь декоративно-прикладного искусства с бытовыми потребностями людей, необходимость присутствия в предметном мире и жилой среде;</w:t>
      </w:r>
    </w:p>
    <w:p w:rsidR="00AC0A73" w:rsidRPr="00AC0A73" w:rsidRDefault="00AC0A73" w:rsidP="00AC0A73">
      <w:pPr>
        <w:spacing w:line="240" w:lineRule="auto"/>
        <w:rPr>
          <w:szCs w:val="24"/>
          <w:lang w:val="ru-RU"/>
        </w:rPr>
      </w:pPr>
      <w:r w:rsidRPr="00AC0A73">
        <w:rPr>
          <w:szCs w:val="24"/>
          <w:lang w:val="ru-RU"/>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AC0A73" w:rsidRPr="00AC0A73" w:rsidRDefault="00AC0A73" w:rsidP="00AC0A73">
      <w:pPr>
        <w:spacing w:line="240" w:lineRule="auto"/>
        <w:rPr>
          <w:szCs w:val="24"/>
          <w:lang w:val="ru-RU"/>
        </w:rPr>
      </w:pPr>
      <w:r w:rsidRPr="00AC0A73">
        <w:rPr>
          <w:szCs w:val="24"/>
          <w:lang w:val="ru-RU"/>
        </w:rPr>
        <w:t>характеризовать коммуникативные, познавательные и культовые функции декоративно-прикладного искусства;</w:t>
      </w:r>
    </w:p>
    <w:p w:rsidR="00AC0A73" w:rsidRPr="00AC0A73" w:rsidRDefault="00AC0A73" w:rsidP="00AC0A73">
      <w:pPr>
        <w:spacing w:line="240" w:lineRule="auto"/>
        <w:rPr>
          <w:szCs w:val="24"/>
          <w:lang w:val="ru-RU"/>
        </w:rPr>
      </w:pPr>
      <w:r w:rsidRPr="00AC0A73">
        <w:rPr>
          <w:szCs w:val="24"/>
          <w:lang w:val="ru-RU"/>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AC0A73" w:rsidRPr="00AC0A73" w:rsidRDefault="00AC0A73" w:rsidP="00AC0A73">
      <w:pPr>
        <w:spacing w:line="240" w:lineRule="auto"/>
        <w:rPr>
          <w:szCs w:val="24"/>
          <w:lang w:val="ru-RU"/>
        </w:rPr>
      </w:pPr>
      <w:r w:rsidRPr="00AC0A73">
        <w:rPr>
          <w:szCs w:val="24"/>
          <w:lang w:val="ru-RU"/>
        </w:rP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rsidR="00AC0A73" w:rsidRPr="00AC0A73" w:rsidRDefault="00AC0A73" w:rsidP="00AC0A73">
      <w:pPr>
        <w:spacing w:line="240" w:lineRule="auto"/>
        <w:rPr>
          <w:szCs w:val="24"/>
          <w:lang w:val="ru-RU"/>
        </w:rPr>
      </w:pPr>
      <w:r w:rsidRPr="00AC0A73">
        <w:rPr>
          <w:szCs w:val="24"/>
          <w:lang w:val="ru-RU"/>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другие техники;</w:t>
      </w:r>
    </w:p>
    <w:p w:rsidR="00AC0A73" w:rsidRPr="00AC0A73" w:rsidRDefault="00AC0A73" w:rsidP="00AC0A73">
      <w:pPr>
        <w:spacing w:line="240" w:lineRule="auto"/>
        <w:rPr>
          <w:szCs w:val="24"/>
          <w:lang w:val="ru-RU"/>
        </w:rPr>
      </w:pPr>
      <w:r w:rsidRPr="00AC0A73">
        <w:rPr>
          <w:szCs w:val="24"/>
          <w:lang w:val="ru-RU"/>
        </w:rPr>
        <w:t>знать специфику образного языка декоративного искусства – его знаковую природу, орнаментальность, стилизацию изображения;</w:t>
      </w:r>
    </w:p>
    <w:p w:rsidR="00AC0A73" w:rsidRPr="00AC0A73" w:rsidRDefault="00AC0A73" w:rsidP="00AC0A73">
      <w:pPr>
        <w:spacing w:line="240" w:lineRule="auto"/>
        <w:rPr>
          <w:szCs w:val="24"/>
          <w:lang w:val="ru-RU"/>
        </w:rPr>
      </w:pPr>
      <w:r w:rsidRPr="00AC0A73">
        <w:rPr>
          <w:szCs w:val="24"/>
          <w:lang w:val="ru-RU"/>
        </w:rPr>
        <w:t>различать разные виды орнамента по сюжетной основе: геометрический, растительный, зооморфный, антропоморфный;</w:t>
      </w:r>
    </w:p>
    <w:p w:rsidR="00AC0A73" w:rsidRPr="00AC0A73" w:rsidRDefault="00AC0A73" w:rsidP="00AC0A73">
      <w:pPr>
        <w:spacing w:line="240" w:lineRule="auto"/>
        <w:rPr>
          <w:szCs w:val="24"/>
          <w:lang w:val="ru-RU"/>
        </w:rPr>
      </w:pPr>
      <w:r w:rsidRPr="00AC0A73">
        <w:rPr>
          <w:szCs w:val="24"/>
          <w:lang w:val="ru-RU"/>
        </w:rPr>
        <w:t>владеть практическими навыками самостоятельного творческого создания орнаментов ленточных, сетчатых, центрических;</w:t>
      </w:r>
    </w:p>
    <w:p w:rsidR="00AC0A73" w:rsidRPr="00AC0A73" w:rsidRDefault="00AC0A73" w:rsidP="00AC0A73">
      <w:pPr>
        <w:spacing w:line="240" w:lineRule="auto"/>
        <w:rPr>
          <w:szCs w:val="24"/>
          <w:lang w:val="ru-RU"/>
        </w:rPr>
      </w:pPr>
      <w:r w:rsidRPr="00AC0A73">
        <w:rPr>
          <w:szCs w:val="24"/>
          <w:lang w:val="ru-RU"/>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AC0A73" w:rsidRPr="00AC0A73" w:rsidRDefault="00AC0A73" w:rsidP="00AC0A73">
      <w:pPr>
        <w:spacing w:line="240" w:lineRule="auto"/>
        <w:rPr>
          <w:szCs w:val="24"/>
          <w:lang w:val="ru-RU"/>
        </w:rPr>
      </w:pPr>
      <w:r w:rsidRPr="00AC0A73">
        <w:rPr>
          <w:szCs w:val="24"/>
          <w:lang w:val="ru-RU"/>
        </w:rPr>
        <w:t>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использованием традиционных образов мирового искусства;</w:t>
      </w:r>
    </w:p>
    <w:p w:rsidR="00AC0A73" w:rsidRPr="00AC0A73" w:rsidRDefault="00AC0A73" w:rsidP="00AC0A73">
      <w:pPr>
        <w:spacing w:line="240" w:lineRule="auto"/>
        <w:rPr>
          <w:szCs w:val="24"/>
          <w:lang w:val="ru-RU"/>
        </w:rPr>
      </w:pPr>
      <w:r w:rsidRPr="00AC0A73">
        <w:rPr>
          <w:szCs w:val="24"/>
          <w:lang w:val="ru-RU"/>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AC0A73" w:rsidRPr="00AC0A73" w:rsidRDefault="00AC0A73" w:rsidP="00AC0A73">
      <w:pPr>
        <w:spacing w:line="240" w:lineRule="auto"/>
        <w:rPr>
          <w:szCs w:val="24"/>
          <w:lang w:val="ru-RU"/>
        </w:rPr>
      </w:pPr>
      <w:r w:rsidRPr="00AC0A73">
        <w:rPr>
          <w:szCs w:val="24"/>
          <w:lang w:val="ru-RU"/>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AC0A73" w:rsidRPr="00AC0A73" w:rsidRDefault="00AC0A73" w:rsidP="00AC0A73">
      <w:pPr>
        <w:spacing w:line="240" w:lineRule="auto"/>
        <w:rPr>
          <w:szCs w:val="24"/>
          <w:lang w:val="ru-RU"/>
        </w:rPr>
      </w:pPr>
      <w:r w:rsidRPr="00AC0A73">
        <w:rPr>
          <w:szCs w:val="24"/>
          <w:lang w:val="ru-RU"/>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AC0A73" w:rsidRPr="00AC0A73" w:rsidRDefault="00AC0A73" w:rsidP="00AC0A73">
      <w:pPr>
        <w:spacing w:line="240" w:lineRule="auto"/>
        <w:rPr>
          <w:szCs w:val="24"/>
          <w:lang w:val="ru-RU"/>
        </w:rPr>
      </w:pPr>
      <w:r w:rsidRPr="00AC0A73">
        <w:rPr>
          <w:szCs w:val="24"/>
          <w:lang w:val="ru-RU"/>
        </w:rPr>
        <w:t>иметь практический опыт изображения характерных традиционных предметов крестьянского быта;</w:t>
      </w:r>
    </w:p>
    <w:p w:rsidR="00AC0A73" w:rsidRPr="00AC0A73" w:rsidRDefault="00AC0A73" w:rsidP="00AC0A73">
      <w:pPr>
        <w:spacing w:line="240" w:lineRule="auto"/>
        <w:rPr>
          <w:szCs w:val="24"/>
          <w:lang w:val="ru-RU"/>
        </w:rPr>
      </w:pPr>
      <w:r w:rsidRPr="00AC0A73">
        <w:rPr>
          <w:szCs w:val="24"/>
          <w:lang w:val="ru-RU"/>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AC0A73" w:rsidRPr="00AC0A73" w:rsidRDefault="00AC0A73" w:rsidP="00AC0A73">
      <w:pPr>
        <w:spacing w:line="240" w:lineRule="auto"/>
        <w:rPr>
          <w:szCs w:val="24"/>
          <w:lang w:val="ru-RU"/>
        </w:rPr>
      </w:pPr>
      <w:r w:rsidRPr="00AC0A73">
        <w:rPr>
          <w:szCs w:val="24"/>
          <w:lang w:val="ru-RU"/>
        </w:rPr>
        <w:lastRenderedPageBreak/>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AC0A73" w:rsidRPr="00AC0A73" w:rsidRDefault="00AC0A73" w:rsidP="00AC0A73">
      <w:pPr>
        <w:spacing w:line="240" w:lineRule="auto"/>
        <w:rPr>
          <w:szCs w:val="24"/>
          <w:lang w:val="ru-RU"/>
        </w:rPr>
      </w:pPr>
      <w:r w:rsidRPr="00AC0A73">
        <w:rPr>
          <w:szCs w:val="24"/>
          <w:lang w:val="ru-RU"/>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AC0A73" w:rsidRPr="00AC0A73" w:rsidRDefault="00AC0A73" w:rsidP="00AC0A73">
      <w:pPr>
        <w:spacing w:line="240" w:lineRule="auto"/>
        <w:rPr>
          <w:szCs w:val="24"/>
          <w:lang w:val="ru-RU"/>
        </w:rPr>
      </w:pPr>
      <w:r w:rsidRPr="00AC0A73">
        <w:rPr>
          <w:szCs w:val="24"/>
          <w:lang w:val="ru-RU"/>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AC0A73" w:rsidRPr="00AC0A73" w:rsidRDefault="00AC0A73" w:rsidP="00AC0A73">
      <w:pPr>
        <w:spacing w:line="240" w:lineRule="auto"/>
        <w:rPr>
          <w:szCs w:val="24"/>
          <w:lang w:val="ru-RU"/>
        </w:rPr>
      </w:pPr>
      <w:r w:rsidRPr="00AC0A73">
        <w:rPr>
          <w:szCs w:val="24"/>
          <w:lang w:val="ru-RU"/>
        </w:rPr>
        <w:t>объяснять значение народных промыслов и традиций художественного ремесла в современной жизни;</w:t>
      </w:r>
    </w:p>
    <w:p w:rsidR="00AC0A73" w:rsidRPr="00AC0A73" w:rsidRDefault="00AC0A73" w:rsidP="00AC0A73">
      <w:pPr>
        <w:spacing w:line="240" w:lineRule="auto"/>
        <w:rPr>
          <w:szCs w:val="24"/>
          <w:lang w:val="ru-RU"/>
        </w:rPr>
      </w:pPr>
      <w:r w:rsidRPr="00AC0A73">
        <w:rPr>
          <w:szCs w:val="24"/>
          <w:lang w:val="ru-RU"/>
        </w:rPr>
        <w:t>рассказывать о происхождении народных художественных промыслов, о соотношении ремесла и искусства;</w:t>
      </w:r>
    </w:p>
    <w:p w:rsidR="00AC0A73" w:rsidRPr="00AC0A73" w:rsidRDefault="00AC0A73" w:rsidP="00AC0A73">
      <w:pPr>
        <w:spacing w:line="240" w:lineRule="auto"/>
        <w:rPr>
          <w:szCs w:val="24"/>
          <w:lang w:val="ru-RU"/>
        </w:rPr>
      </w:pPr>
      <w:r w:rsidRPr="00AC0A73">
        <w:rPr>
          <w:szCs w:val="24"/>
          <w:lang w:val="ru-RU"/>
        </w:rPr>
        <w:t>называть характерные черты орнаментов и изделий ряда отечественных народных художественных промыслов;</w:t>
      </w:r>
    </w:p>
    <w:p w:rsidR="00AC0A73" w:rsidRPr="00AC0A73" w:rsidRDefault="00AC0A73" w:rsidP="00AC0A73">
      <w:pPr>
        <w:spacing w:line="240" w:lineRule="auto"/>
        <w:rPr>
          <w:szCs w:val="24"/>
          <w:lang w:val="ru-RU"/>
        </w:rPr>
      </w:pPr>
      <w:r w:rsidRPr="00AC0A73">
        <w:rPr>
          <w:szCs w:val="24"/>
          <w:lang w:val="ru-RU"/>
        </w:rPr>
        <w:t>характеризовать древние образы народного искусства в произведениях современных народных промыслов;</w:t>
      </w:r>
    </w:p>
    <w:p w:rsidR="00AC0A73" w:rsidRPr="00AC0A73" w:rsidRDefault="00AC0A73" w:rsidP="00AC0A73">
      <w:pPr>
        <w:spacing w:line="240" w:lineRule="auto"/>
        <w:rPr>
          <w:szCs w:val="24"/>
          <w:lang w:val="ru-RU"/>
        </w:rPr>
      </w:pPr>
      <w:r w:rsidRPr="00AC0A73">
        <w:rPr>
          <w:szCs w:val="24"/>
          <w:lang w:val="ru-RU"/>
        </w:rPr>
        <w:t>уметь перечислять материалы, используемые в народных художественных промыслах: дерево, глина, металл, стекло;</w:t>
      </w:r>
    </w:p>
    <w:p w:rsidR="00AC0A73" w:rsidRPr="00AC0A73" w:rsidRDefault="00AC0A73" w:rsidP="00AC0A73">
      <w:pPr>
        <w:spacing w:line="240" w:lineRule="auto"/>
        <w:rPr>
          <w:szCs w:val="24"/>
          <w:lang w:val="ru-RU"/>
        </w:rPr>
      </w:pPr>
      <w:r w:rsidRPr="00AC0A73">
        <w:rPr>
          <w:szCs w:val="24"/>
          <w:lang w:val="ru-RU"/>
        </w:rPr>
        <w:t>различать изделия народных художественных промыслов по материалу изготовления и технике декора;</w:t>
      </w:r>
    </w:p>
    <w:p w:rsidR="00AC0A73" w:rsidRPr="00AC0A73" w:rsidRDefault="00AC0A73" w:rsidP="00AC0A73">
      <w:pPr>
        <w:spacing w:line="240" w:lineRule="auto"/>
        <w:rPr>
          <w:szCs w:val="24"/>
          <w:lang w:val="ru-RU"/>
        </w:rPr>
      </w:pPr>
      <w:r w:rsidRPr="00AC0A73">
        <w:rPr>
          <w:szCs w:val="24"/>
          <w:lang w:val="ru-RU"/>
        </w:rPr>
        <w:t>объяснять связь между материалом, формой и техникой декора в произведениях народных промыслов;</w:t>
      </w:r>
    </w:p>
    <w:p w:rsidR="00AC0A73" w:rsidRPr="00AC0A73" w:rsidRDefault="00AC0A73" w:rsidP="00AC0A73">
      <w:pPr>
        <w:spacing w:line="240" w:lineRule="auto"/>
        <w:rPr>
          <w:szCs w:val="24"/>
          <w:lang w:val="ru-RU"/>
        </w:rPr>
      </w:pPr>
      <w:r w:rsidRPr="00AC0A73">
        <w:rPr>
          <w:szCs w:val="24"/>
          <w:lang w:val="ru-RU"/>
        </w:rPr>
        <w:t>иметь представление о приёмах и последовательности работы при создании изделий некоторых художественных промыслов;</w:t>
      </w:r>
    </w:p>
    <w:p w:rsidR="00AC0A73" w:rsidRPr="00AC0A73" w:rsidRDefault="00AC0A73" w:rsidP="00AC0A73">
      <w:pPr>
        <w:spacing w:line="240" w:lineRule="auto"/>
        <w:rPr>
          <w:szCs w:val="24"/>
          <w:lang w:val="ru-RU"/>
        </w:rPr>
      </w:pPr>
      <w:r w:rsidRPr="00AC0A73">
        <w:rPr>
          <w:szCs w:val="24"/>
          <w:lang w:val="ru-RU"/>
        </w:rPr>
        <w:t>уметь изображать фрагменты орнаментов, отдельные сюжеты, детали или общий вид изделий ряда отечественных художественных промыслов;</w:t>
      </w:r>
    </w:p>
    <w:p w:rsidR="00AC0A73" w:rsidRPr="00AC0A73" w:rsidRDefault="00AC0A73" w:rsidP="00AC0A73">
      <w:pPr>
        <w:spacing w:line="240" w:lineRule="auto"/>
        <w:rPr>
          <w:szCs w:val="24"/>
          <w:lang w:val="ru-RU"/>
        </w:rPr>
      </w:pPr>
      <w:r w:rsidRPr="00AC0A73">
        <w:rPr>
          <w:szCs w:val="24"/>
          <w:lang w:val="ru-RU"/>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AC0A73" w:rsidRPr="00AC0A73" w:rsidRDefault="00AC0A73" w:rsidP="00AC0A73">
      <w:pPr>
        <w:spacing w:line="240" w:lineRule="auto"/>
        <w:rPr>
          <w:szCs w:val="24"/>
          <w:lang w:val="ru-RU"/>
        </w:rPr>
      </w:pPr>
      <w:r w:rsidRPr="00AC0A73">
        <w:rPr>
          <w:szCs w:val="24"/>
          <w:lang w:val="ru-RU"/>
        </w:rPr>
        <w:t>понимать и объяснять значение государственной символики, иметь представление о значении и содержании геральдики;</w:t>
      </w:r>
    </w:p>
    <w:p w:rsidR="00AC0A73" w:rsidRPr="00AC0A73" w:rsidRDefault="00AC0A73" w:rsidP="00AC0A73">
      <w:pPr>
        <w:spacing w:line="240" w:lineRule="auto"/>
        <w:rPr>
          <w:szCs w:val="24"/>
          <w:lang w:val="ru-RU"/>
        </w:rPr>
      </w:pPr>
      <w:r w:rsidRPr="00AC0A73">
        <w:rPr>
          <w:szCs w:val="24"/>
          <w:lang w:val="ru-RU"/>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AC0A73" w:rsidRPr="00AC0A73" w:rsidRDefault="00AC0A73" w:rsidP="00AC0A73">
      <w:pPr>
        <w:spacing w:line="240" w:lineRule="auto"/>
        <w:rPr>
          <w:szCs w:val="24"/>
          <w:lang w:val="ru-RU"/>
        </w:rPr>
      </w:pPr>
      <w:r w:rsidRPr="00AC0A73">
        <w:rPr>
          <w:szCs w:val="24"/>
          <w:lang w:val="ru-RU"/>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другое;</w:t>
      </w:r>
    </w:p>
    <w:p w:rsidR="00AC0A73" w:rsidRPr="00AC0A73" w:rsidRDefault="00AC0A73" w:rsidP="00AC0A73">
      <w:pPr>
        <w:spacing w:line="240" w:lineRule="auto"/>
        <w:rPr>
          <w:szCs w:val="24"/>
          <w:lang w:val="ru-RU"/>
        </w:rPr>
      </w:pPr>
      <w:r w:rsidRPr="00AC0A73">
        <w:rPr>
          <w:szCs w:val="24"/>
          <w:lang w:val="ru-RU"/>
        </w:rPr>
        <w:t>иметь навыки коллективной практической творческой работы по оформлению пространства школы и школьных праздников.</w:t>
      </w:r>
    </w:p>
    <w:p w:rsidR="00AC0A73" w:rsidRPr="00AC0A73" w:rsidRDefault="00AC0A73" w:rsidP="00AC0A73">
      <w:pPr>
        <w:spacing w:line="240" w:lineRule="auto"/>
        <w:rPr>
          <w:szCs w:val="24"/>
          <w:lang w:val="ru-RU"/>
        </w:rPr>
      </w:pPr>
      <w:r w:rsidRPr="00AC0A73">
        <w:rPr>
          <w:szCs w:val="24"/>
          <w:lang w:val="ru-RU"/>
        </w:rPr>
        <w:t>17.6.4.</w:t>
      </w:r>
      <w:r w:rsidRPr="00AC0A73">
        <w:rPr>
          <w:szCs w:val="24"/>
        </w:rPr>
        <w:t> </w:t>
      </w:r>
      <w:r w:rsidRPr="00AC0A73">
        <w:rPr>
          <w:szCs w:val="24"/>
          <w:lang w:val="ru-RU"/>
        </w:rPr>
        <w:t>К концу обучения в 6 классе обучающийся получит следующие предметные результаты по отдельным темам программы по изобразительному искусству.</w:t>
      </w:r>
    </w:p>
    <w:p w:rsidR="00AC0A73" w:rsidRPr="00AC0A73" w:rsidRDefault="00AC0A73" w:rsidP="00AC0A73">
      <w:pPr>
        <w:spacing w:line="240" w:lineRule="auto"/>
        <w:rPr>
          <w:szCs w:val="24"/>
          <w:lang w:val="ru-RU"/>
        </w:rPr>
      </w:pPr>
      <w:r w:rsidRPr="00AC0A73">
        <w:rPr>
          <w:szCs w:val="24"/>
          <w:lang w:val="ru-RU"/>
        </w:rPr>
        <w:t>Модуль № 2 «Живопись, графика, скульптура»:</w:t>
      </w:r>
    </w:p>
    <w:p w:rsidR="00AC0A73" w:rsidRPr="00AC0A73" w:rsidRDefault="00AC0A73" w:rsidP="00AC0A73">
      <w:pPr>
        <w:spacing w:line="240" w:lineRule="auto"/>
        <w:rPr>
          <w:szCs w:val="24"/>
          <w:lang w:val="ru-RU"/>
        </w:rPr>
      </w:pPr>
      <w:r w:rsidRPr="00AC0A73">
        <w:rPr>
          <w:szCs w:val="24"/>
          <w:lang w:val="ru-RU"/>
        </w:rPr>
        <w:t>характеризовать различия между пространственными и временными видами искусства и их значение в жизни людей;</w:t>
      </w:r>
    </w:p>
    <w:p w:rsidR="00AC0A73" w:rsidRPr="00AC0A73" w:rsidRDefault="00AC0A73" w:rsidP="00AC0A73">
      <w:pPr>
        <w:spacing w:line="240" w:lineRule="auto"/>
        <w:rPr>
          <w:szCs w:val="24"/>
          <w:lang w:val="ru-RU"/>
        </w:rPr>
      </w:pPr>
      <w:r w:rsidRPr="00AC0A73">
        <w:rPr>
          <w:szCs w:val="24"/>
          <w:lang w:val="ru-RU"/>
        </w:rPr>
        <w:t>объяснять причины деления пространственных искусств на виды;</w:t>
      </w:r>
    </w:p>
    <w:p w:rsidR="00AC0A73" w:rsidRPr="00AC0A73" w:rsidRDefault="00AC0A73" w:rsidP="00AC0A73">
      <w:pPr>
        <w:spacing w:line="240" w:lineRule="auto"/>
        <w:rPr>
          <w:szCs w:val="24"/>
          <w:lang w:val="ru-RU"/>
        </w:rPr>
      </w:pPr>
      <w:r w:rsidRPr="00AC0A73">
        <w:rPr>
          <w:szCs w:val="24"/>
          <w:lang w:val="ru-RU"/>
        </w:rPr>
        <w:t>знать основные виды живописи, графики и скульптуры, объяснять их назначение в жизни людей.</w:t>
      </w:r>
    </w:p>
    <w:p w:rsidR="00AC0A73" w:rsidRPr="00AC0A73" w:rsidRDefault="00AC0A73" w:rsidP="00AC0A73">
      <w:pPr>
        <w:spacing w:line="240" w:lineRule="auto"/>
        <w:rPr>
          <w:szCs w:val="24"/>
          <w:lang w:val="ru-RU"/>
        </w:rPr>
      </w:pPr>
      <w:r w:rsidRPr="00AC0A73">
        <w:rPr>
          <w:szCs w:val="24"/>
          <w:lang w:val="ru-RU"/>
        </w:rPr>
        <w:t>Язык изобразительного искусства и его выразительные средства:</w:t>
      </w:r>
    </w:p>
    <w:p w:rsidR="00AC0A73" w:rsidRPr="00AC0A73" w:rsidRDefault="00AC0A73" w:rsidP="00AC0A73">
      <w:pPr>
        <w:spacing w:line="240" w:lineRule="auto"/>
        <w:rPr>
          <w:szCs w:val="24"/>
          <w:lang w:val="ru-RU"/>
        </w:rPr>
      </w:pPr>
      <w:r w:rsidRPr="00AC0A73">
        <w:rPr>
          <w:szCs w:val="24"/>
          <w:lang w:val="ru-RU"/>
        </w:rPr>
        <w:t xml:space="preserve">различать и характеризовать традиционные художественные материалы для </w:t>
      </w:r>
      <w:r w:rsidRPr="00AC0A73">
        <w:rPr>
          <w:szCs w:val="24"/>
          <w:lang w:val="ru-RU"/>
        </w:rPr>
        <w:lastRenderedPageBreak/>
        <w:t>графики, живописи, скульптуры;</w:t>
      </w:r>
    </w:p>
    <w:p w:rsidR="00AC0A73" w:rsidRPr="00AC0A73" w:rsidRDefault="00AC0A73" w:rsidP="00AC0A73">
      <w:pPr>
        <w:spacing w:line="240" w:lineRule="auto"/>
        <w:rPr>
          <w:szCs w:val="24"/>
          <w:lang w:val="ru-RU"/>
        </w:rPr>
      </w:pPr>
      <w:r w:rsidRPr="00AC0A73">
        <w:rPr>
          <w:szCs w:val="24"/>
          <w:lang w:val="ru-RU"/>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AC0A73" w:rsidRPr="00AC0A73" w:rsidRDefault="00AC0A73" w:rsidP="00AC0A73">
      <w:pPr>
        <w:spacing w:line="240" w:lineRule="auto"/>
        <w:rPr>
          <w:szCs w:val="24"/>
          <w:lang w:val="ru-RU"/>
        </w:rPr>
      </w:pPr>
      <w:r w:rsidRPr="00AC0A73">
        <w:rPr>
          <w:szCs w:val="24"/>
          <w:lang w:val="ru-RU"/>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AC0A73" w:rsidRPr="00AC0A73" w:rsidRDefault="00AC0A73" w:rsidP="00AC0A73">
      <w:pPr>
        <w:spacing w:line="240" w:lineRule="auto"/>
        <w:rPr>
          <w:szCs w:val="24"/>
          <w:lang w:val="ru-RU"/>
        </w:rPr>
      </w:pPr>
      <w:r w:rsidRPr="00AC0A73">
        <w:rPr>
          <w:szCs w:val="24"/>
          <w:lang w:val="ru-RU"/>
        </w:rPr>
        <w:t>иметь представление о различных художественных техниках в использовании художественных материалов;</w:t>
      </w:r>
    </w:p>
    <w:p w:rsidR="00AC0A73" w:rsidRPr="00AC0A73" w:rsidRDefault="00AC0A73" w:rsidP="00AC0A73">
      <w:pPr>
        <w:spacing w:line="240" w:lineRule="auto"/>
        <w:rPr>
          <w:szCs w:val="24"/>
          <w:lang w:val="ru-RU"/>
        </w:rPr>
      </w:pPr>
      <w:r w:rsidRPr="00AC0A73">
        <w:rPr>
          <w:szCs w:val="24"/>
          <w:lang w:val="ru-RU"/>
        </w:rPr>
        <w:t>понимать роль рисунка как основы изобразительной деятельности;</w:t>
      </w:r>
    </w:p>
    <w:p w:rsidR="00AC0A73" w:rsidRPr="00AC0A73" w:rsidRDefault="00AC0A73" w:rsidP="00AC0A73">
      <w:pPr>
        <w:spacing w:line="240" w:lineRule="auto"/>
        <w:rPr>
          <w:szCs w:val="24"/>
          <w:lang w:val="ru-RU"/>
        </w:rPr>
      </w:pPr>
      <w:r w:rsidRPr="00AC0A73">
        <w:rPr>
          <w:szCs w:val="24"/>
          <w:lang w:val="ru-RU"/>
        </w:rPr>
        <w:t>иметь опыт учебного рисунка – светотеневого изображения объёмных форм;</w:t>
      </w:r>
    </w:p>
    <w:p w:rsidR="00AC0A73" w:rsidRPr="00AC0A73" w:rsidRDefault="00AC0A73" w:rsidP="00AC0A73">
      <w:pPr>
        <w:spacing w:line="240" w:lineRule="auto"/>
        <w:rPr>
          <w:szCs w:val="24"/>
          <w:lang w:val="ru-RU"/>
        </w:rPr>
      </w:pPr>
      <w:r w:rsidRPr="00AC0A73">
        <w:rPr>
          <w:szCs w:val="24"/>
          <w:lang w:val="ru-RU"/>
        </w:rPr>
        <w:t>знать основы линейной перспективы и уметь изображать объёмные геометрические тела на двухмерной плоскости;</w:t>
      </w:r>
    </w:p>
    <w:p w:rsidR="00AC0A73" w:rsidRPr="00AC0A73" w:rsidRDefault="00AC0A73" w:rsidP="00AC0A73">
      <w:pPr>
        <w:spacing w:line="240" w:lineRule="auto"/>
        <w:rPr>
          <w:szCs w:val="24"/>
          <w:lang w:val="ru-RU"/>
        </w:rPr>
      </w:pPr>
      <w:r w:rsidRPr="00AC0A73">
        <w:rPr>
          <w:szCs w:val="24"/>
          <w:lang w:val="ru-RU"/>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AC0A73" w:rsidRPr="00AC0A73" w:rsidRDefault="00AC0A73" w:rsidP="00AC0A73">
      <w:pPr>
        <w:spacing w:line="240" w:lineRule="auto"/>
        <w:rPr>
          <w:szCs w:val="24"/>
          <w:lang w:val="ru-RU"/>
        </w:rPr>
      </w:pPr>
      <w:r w:rsidRPr="00AC0A73">
        <w:rPr>
          <w:szCs w:val="24"/>
          <w:lang w:val="ru-RU"/>
        </w:rPr>
        <w:t>понимать содержание понятий «тон», «тональные отношения» и иметь опыт их визуального анализа;</w:t>
      </w:r>
    </w:p>
    <w:p w:rsidR="00AC0A73" w:rsidRPr="00AC0A73" w:rsidRDefault="00AC0A73" w:rsidP="00AC0A73">
      <w:pPr>
        <w:spacing w:line="240" w:lineRule="auto"/>
        <w:rPr>
          <w:szCs w:val="24"/>
          <w:lang w:val="ru-RU"/>
        </w:rPr>
      </w:pPr>
      <w:r w:rsidRPr="00AC0A73">
        <w:rPr>
          <w:szCs w:val="24"/>
          <w:lang w:val="ru-RU"/>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AC0A73" w:rsidRPr="00AC0A73" w:rsidRDefault="00AC0A73" w:rsidP="00AC0A73">
      <w:pPr>
        <w:spacing w:line="240" w:lineRule="auto"/>
        <w:rPr>
          <w:szCs w:val="24"/>
          <w:lang w:val="ru-RU"/>
        </w:rPr>
      </w:pPr>
      <w:r w:rsidRPr="00AC0A73">
        <w:rPr>
          <w:szCs w:val="24"/>
          <w:lang w:val="ru-RU"/>
        </w:rPr>
        <w:t>иметь опыт линейного рисунка, понимать выразительные возможности линии;</w:t>
      </w:r>
    </w:p>
    <w:p w:rsidR="00AC0A73" w:rsidRPr="00AC0A73" w:rsidRDefault="00AC0A73" w:rsidP="00AC0A73">
      <w:pPr>
        <w:spacing w:line="240" w:lineRule="auto"/>
        <w:rPr>
          <w:szCs w:val="24"/>
          <w:lang w:val="ru-RU"/>
        </w:rPr>
      </w:pPr>
      <w:r w:rsidRPr="00AC0A73">
        <w:rPr>
          <w:szCs w:val="24"/>
          <w:lang w:val="ru-RU"/>
        </w:rPr>
        <w:t>иметь опыт творческого композиционного рисунка в ответ на заданную учебную задачу или как самостоятельное творческое действие;</w:t>
      </w:r>
    </w:p>
    <w:p w:rsidR="00AC0A73" w:rsidRPr="00AC0A73" w:rsidRDefault="00AC0A73" w:rsidP="00AC0A73">
      <w:pPr>
        <w:spacing w:line="240" w:lineRule="auto"/>
        <w:rPr>
          <w:szCs w:val="24"/>
          <w:lang w:val="ru-RU"/>
        </w:rPr>
      </w:pPr>
      <w:r w:rsidRPr="00AC0A73">
        <w:rPr>
          <w:szCs w:val="24"/>
          <w:lang w:val="ru-RU"/>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AC0A73" w:rsidRPr="00AC0A73" w:rsidRDefault="00AC0A73" w:rsidP="00AC0A73">
      <w:pPr>
        <w:spacing w:line="240" w:lineRule="auto"/>
        <w:rPr>
          <w:szCs w:val="24"/>
          <w:lang w:val="ru-RU"/>
        </w:rPr>
      </w:pPr>
      <w:r w:rsidRPr="00AC0A73">
        <w:rPr>
          <w:szCs w:val="24"/>
          <w:lang w:val="ru-RU"/>
        </w:rPr>
        <w:t>определять содержание понятий «колорит», «цветовые отношения», «цветовой контраст» и иметь навыки практической работы гуашью и акварелью;</w:t>
      </w:r>
    </w:p>
    <w:p w:rsidR="00AC0A73" w:rsidRPr="00AC0A73" w:rsidRDefault="00AC0A73" w:rsidP="00AC0A73">
      <w:pPr>
        <w:spacing w:line="240" w:lineRule="auto"/>
        <w:rPr>
          <w:szCs w:val="24"/>
          <w:lang w:val="ru-RU"/>
        </w:rPr>
      </w:pPr>
      <w:r w:rsidRPr="00AC0A73">
        <w:rPr>
          <w:szCs w:val="24"/>
          <w:lang w:val="ru-RU"/>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AC0A73" w:rsidRPr="00AC0A73" w:rsidRDefault="00AC0A73" w:rsidP="00AC0A73">
      <w:pPr>
        <w:spacing w:line="240" w:lineRule="auto"/>
        <w:rPr>
          <w:szCs w:val="24"/>
          <w:lang w:val="ru-RU"/>
        </w:rPr>
      </w:pPr>
      <w:r w:rsidRPr="00AC0A73">
        <w:rPr>
          <w:szCs w:val="24"/>
          <w:lang w:val="ru-RU"/>
        </w:rPr>
        <w:t>Жанры изобразительного искусства:</w:t>
      </w:r>
    </w:p>
    <w:p w:rsidR="00AC0A73" w:rsidRPr="00AC0A73" w:rsidRDefault="00AC0A73" w:rsidP="00AC0A73">
      <w:pPr>
        <w:spacing w:line="240" w:lineRule="auto"/>
        <w:rPr>
          <w:szCs w:val="24"/>
          <w:lang w:val="ru-RU"/>
        </w:rPr>
      </w:pPr>
      <w:r w:rsidRPr="00AC0A73">
        <w:rPr>
          <w:szCs w:val="24"/>
          <w:lang w:val="ru-RU"/>
        </w:rPr>
        <w:t>объяснять понятие «жанры в изобразительном искусстве», перечислять жанры;</w:t>
      </w:r>
    </w:p>
    <w:p w:rsidR="00AC0A73" w:rsidRPr="00AC0A73" w:rsidRDefault="00AC0A73" w:rsidP="00AC0A73">
      <w:pPr>
        <w:spacing w:line="240" w:lineRule="auto"/>
        <w:rPr>
          <w:szCs w:val="24"/>
          <w:lang w:val="ru-RU"/>
        </w:rPr>
      </w:pPr>
      <w:r w:rsidRPr="00AC0A73">
        <w:rPr>
          <w:szCs w:val="24"/>
          <w:lang w:val="ru-RU"/>
        </w:rPr>
        <w:t>объяснять разницу между предметом изображения, сюжетом и содержанием произведения искусства.</w:t>
      </w:r>
    </w:p>
    <w:p w:rsidR="00AC0A73" w:rsidRPr="00AC0A73" w:rsidRDefault="00AC0A73" w:rsidP="00AC0A73">
      <w:pPr>
        <w:spacing w:line="240" w:lineRule="auto"/>
        <w:rPr>
          <w:szCs w:val="24"/>
          <w:lang w:val="ru-RU"/>
        </w:rPr>
      </w:pPr>
      <w:r w:rsidRPr="00AC0A73">
        <w:rPr>
          <w:szCs w:val="24"/>
          <w:lang w:val="ru-RU"/>
        </w:rPr>
        <w:t>Натюрморт:</w:t>
      </w:r>
    </w:p>
    <w:p w:rsidR="00AC0A73" w:rsidRPr="00AC0A73" w:rsidRDefault="00AC0A73" w:rsidP="00AC0A73">
      <w:pPr>
        <w:spacing w:line="240" w:lineRule="auto"/>
        <w:rPr>
          <w:szCs w:val="24"/>
          <w:lang w:val="ru-RU"/>
        </w:rPr>
      </w:pPr>
      <w:r w:rsidRPr="00AC0A73">
        <w:rPr>
          <w:szCs w:val="24"/>
          <w:lang w:val="ru-RU"/>
        </w:rPr>
        <w:t xml:space="preserve">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 </w:t>
      </w:r>
    </w:p>
    <w:p w:rsidR="00AC0A73" w:rsidRPr="00AC0A73" w:rsidRDefault="00AC0A73" w:rsidP="00AC0A73">
      <w:pPr>
        <w:spacing w:line="240" w:lineRule="auto"/>
        <w:rPr>
          <w:szCs w:val="24"/>
          <w:lang w:val="ru-RU"/>
        </w:rPr>
      </w:pPr>
      <w:r w:rsidRPr="00AC0A73">
        <w:rPr>
          <w:szCs w:val="24"/>
          <w:lang w:val="ru-RU"/>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AC0A73" w:rsidRPr="00AC0A73" w:rsidRDefault="00AC0A73" w:rsidP="00AC0A73">
      <w:pPr>
        <w:spacing w:line="240" w:lineRule="auto"/>
        <w:rPr>
          <w:szCs w:val="24"/>
          <w:lang w:val="ru-RU"/>
        </w:rPr>
      </w:pPr>
      <w:r w:rsidRPr="00AC0A73">
        <w:rPr>
          <w:szCs w:val="24"/>
          <w:lang w:val="ru-RU"/>
        </w:rPr>
        <w:t>знать и уметь применять в рисунке правила линейной перспективы и изображения объёмного предмета в двухмерном пространстве листа;</w:t>
      </w:r>
    </w:p>
    <w:p w:rsidR="00AC0A73" w:rsidRPr="00AC0A73" w:rsidRDefault="00AC0A73" w:rsidP="00AC0A73">
      <w:pPr>
        <w:spacing w:line="240" w:lineRule="auto"/>
        <w:rPr>
          <w:szCs w:val="24"/>
          <w:lang w:val="ru-RU"/>
        </w:rPr>
      </w:pPr>
      <w:r w:rsidRPr="00AC0A73">
        <w:rPr>
          <w:szCs w:val="24"/>
          <w:lang w:val="ru-RU"/>
        </w:rP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AC0A73" w:rsidRPr="00AC0A73" w:rsidRDefault="00AC0A73" w:rsidP="00AC0A73">
      <w:pPr>
        <w:spacing w:line="240" w:lineRule="auto"/>
        <w:rPr>
          <w:szCs w:val="24"/>
          <w:lang w:val="ru-RU"/>
        </w:rPr>
      </w:pPr>
      <w:r w:rsidRPr="00AC0A73">
        <w:rPr>
          <w:szCs w:val="24"/>
          <w:lang w:val="ru-RU"/>
        </w:rPr>
        <w:t>иметь опыт создания графического натюрморта;</w:t>
      </w:r>
    </w:p>
    <w:p w:rsidR="00AC0A73" w:rsidRPr="00AC0A73" w:rsidRDefault="00AC0A73" w:rsidP="00AC0A73">
      <w:pPr>
        <w:spacing w:line="240" w:lineRule="auto"/>
        <w:rPr>
          <w:szCs w:val="24"/>
          <w:lang w:val="ru-RU"/>
        </w:rPr>
      </w:pPr>
      <w:r w:rsidRPr="00AC0A73">
        <w:rPr>
          <w:szCs w:val="24"/>
          <w:lang w:val="ru-RU"/>
        </w:rPr>
        <w:t>иметь опыт создания натюрморта средствами живописи.</w:t>
      </w:r>
    </w:p>
    <w:p w:rsidR="00AC0A73" w:rsidRPr="00AC0A73" w:rsidRDefault="00AC0A73" w:rsidP="00AC0A73">
      <w:pPr>
        <w:spacing w:line="240" w:lineRule="auto"/>
        <w:rPr>
          <w:szCs w:val="24"/>
          <w:lang w:val="ru-RU"/>
        </w:rPr>
      </w:pPr>
      <w:r w:rsidRPr="00AC0A73">
        <w:rPr>
          <w:szCs w:val="24"/>
          <w:lang w:val="ru-RU"/>
        </w:rPr>
        <w:t>Портрет:</w:t>
      </w:r>
    </w:p>
    <w:p w:rsidR="00AC0A73" w:rsidRPr="00AC0A73" w:rsidRDefault="00AC0A73" w:rsidP="00AC0A73">
      <w:pPr>
        <w:spacing w:line="240" w:lineRule="auto"/>
        <w:rPr>
          <w:szCs w:val="24"/>
          <w:lang w:val="ru-RU"/>
        </w:rPr>
      </w:pPr>
      <w:r w:rsidRPr="00AC0A73">
        <w:rPr>
          <w:szCs w:val="24"/>
          <w:lang w:val="ru-RU"/>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AC0A73" w:rsidRPr="00AC0A73" w:rsidRDefault="00AC0A73" w:rsidP="00AC0A73">
      <w:pPr>
        <w:spacing w:line="240" w:lineRule="auto"/>
        <w:rPr>
          <w:szCs w:val="24"/>
          <w:lang w:val="ru-RU"/>
        </w:rPr>
      </w:pPr>
      <w:r w:rsidRPr="00AC0A73">
        <w:rPr>
          <w:szCs w:val="24"/>
          <w:lang w:val="ru-RU"/>
        </w:rPr>
        <w:lastRenderedPageBreak/>
        <w:t>уметь сравнивать содержание портретного образа в искусстве Древнего Рима, эпохи Возрождения и Нового времени;</w:t>
      </w:r>
    </w:p>
    <w:p w:rsidR="00AC0A73" w:rsidRPr="00AC0A73" w:rsidRDefault="00AC0A73" w:rsidP="00AC0A73">
      <w:pPr>
        <w:spacing w:line="240" w:lineRule="auto"/>
        <w:rPr>
          <w:szCs w:val="24"/>
          <w:lang w:val="ru-RU"/>
        </w:rPr>
      </w:pPr>
      <w:r w:rsidRPr="00AC0A73">
        <w:rPr>
          <w:szCs w:val="24"/>
          <w:lang w:val="ru-RU"/>
        </w:rPr>
        <w:t>понимать, что в художественном портрете присутствует также выражение идеалов эпохи и авторская позиция художника;</w:t>
      </w:r>
    </w:p>
    <w:p w:rsidR="00AC0A73" w:rsidRPr="00AC0A73" w:rsidRDefault="00AC0A73" w:rsidP="00AC0A73">
      <w:pPr>
        <w:spacing w:line="240" w:lineRule="auto"/>
        <w:rPr>
          <w:szCs w:val="24"/>
          <w:lang w:val="ru-RU"/>
        </w:rPr>
      </w:pPr>
      <w:r w:rsidRPr="00AC0A73">
        <w:rPr>
          <w:szCs w:val="24"/>
          <w:lang w:val="ru-RU"/>
        </w:rPr>
        <w:t>узнавать произведения и называть имена нескольких великих портретистов европейского искусства (Леонардо</w:t>
      </w:r>
      <w:r w:rsidRPr="00AC0A73">
        <w:rPr>
          <w:szCs w:val="24"/>
        </w:rPr>
        <w:t> </w:t>
      </w:r>
      <w:r w:rsidRPr="00AC0A73">
        <w:rPr>
          <w:szCs w:val="24"/>
          <w:lang w:val="ru-RU"/>
        </w:rPr>
        <w:t>да</w:t>
      </w:r>
      <w:r w:rsidRPr="00AC0A73">
        <w:rPr>
          <w:szCs w:val="24"/>
        </w:rPr>
        <w:t> </w:t>
      </w:r>
      <w:r w:rsidRPr="00AC0A73">
        <w:rPr>
          <w:szCs w:val="24"/>
          <w:lang w:val="ru-RU"/>
        </w:rPr>
        <w:t>Винчи, Рафаэль, Микеланджело, Рембрандт и других портретистов);</w:t>
      </w:r>
    </w:p>
    <w:p w:rsidR="00AC0A73" w:rsidRPr="00AC0A73" w:rsidRDefault="00AC0A73" w:rsidP="00AC0A73">
      <w:pPr>
        <w:spacing w:line="240" w:lineRule="auto"/>
        <w:rPr>
          <w:szCs w:val="24"/>
          <w:lang w:val="ru-RU"/>
        </w:rPr>
      </w:pPr>
      <w:r w:rsidRPr="00AC0A73">
        <w:rPr>
          <w:szCs w:val="24"/>
          <w:lang w:val="ru-RU"/>
        </w:rPr>
        <w:t>уметь рассказывать историю портрета в русском изобразительном искусстве, называть имена великих художников-портретистов (В.</w:t>
      </w:r>
      <w:r w:rsidRPr="00AC0A73">
        <w:rPr>
          <w:szCs w:val="24"/>
        </w:rPr>
        <w:t> </w:t>
      </w:r>
      <w:r w:rsidRPr="00AC0A73">
        <w:rPr>
          <w:szCs w:val="24"/>
          <w:lang w:val="ru-RU"/>
        </w:rPr>
        <w:t>Боровиковский, А.</w:t>
      </w:r>
      <w:r w:rsidRPr="00AC0A73">
        <w:rPr>
          <w:szCs w:val="24"/>
        </w:rPr>
        <w:t> </w:t>
      </w:r>
      <w:r w:rsidRPr="00AC0A73">
        <w:rPr>
          <w:szCs w:val="24"/>
          <w:lang w:val="ru-RU"/>
        </w:rPr>
        <w:t>Венецианов, О.</w:t>
      </w:r>
      <w:r w:rsidRPr="00AC0A73">
        <w:rPr>
          <w:szCs w:val="24"/>
        </w:rPr>
        <w:t> </w:t>
      </w:r>
      <w:r w:rsidRPr="00AC0A73">
        <w:rPr>
          <w:szCs w:val="24"/>
          <w:lang w:val="ru-RU"/>
        </w:rPr>
        <w:t>Кипренский, В.</w:t>
      </w:r>
      <w:r w:rsidRPr="00AC0A73">
        <w:rPr>
          <w:szCs w:val="24"/>
        </w:rPr>
        <w:t> </w:t>
      </w:r>
      <w:r w:rsidRPr="00AC0A73">
        <w:rPr>
          <w:szCs w:val="24"/>
          <w:lang w:val="ru-RU"/>
        </w:rPr>
        <w:t>Тропинин, К.</w:t>
      </w:r>
      <w:r w:rsidRPr="00AC0A73">
        <w:rPr>
          <w:szCs w:val="24"/>
        </w:rPr>
        <w:t> </w:t>
      </w:r>
      <w:r w:rsidRPr="00AC0A73">
        <w:rPr>
          <w:szCs w:val="24"/>
          <w:lang w:val="ru-RU"/>
        </w:rPr>
        <w:t>Брюллов, И.</w:t>
      </w:r>
      <w:r w:rsidRPr="00AC0A73">
        <w:rPr>
          <w:szCs w:val="24"/>
        </w:rPr>
        <w:t> </w:t>
      </w:r>
      <w:r w:rsidRPr="00AC0A73">
        <w:rPr>
          <w:szCs w:val="24"/>
          <w:lang w:val="ru-RU"/>
        </w:rPr>
        <w:t>Крамской, И.</w:t>
      </w:r>
      <w:r w:rsidRPr="00AC0A73">
        <w:rPr>
          <w:szCs w:val="24"/>
        </w:rPr>
        <w:t> </w:t>
      </w:r>
      <w:r w:rsidRPr="00AC0A73">
        <w:rPr>
          <w:szCs w:val="24"/>
          <w:lang w:val="ru-RU"/>
        </w:rPr>
        <w:t>Репин, В.</w:t>
      </w:r>
      <w:r w:rsidRPr="00AC0A73">
        <w:rPr>
          <w:szCs w:val="24"/>
        </w:rPr>
        <w:t> </w:t>
      </w:r>
      <w:r w:rsidRPr="00AC0A73">
        <w:rPr>
          <w:szCs w:val="24"/>
          <w:lang w:val="ru-RU"/>
        </w:rPr>
        <w:t>Суриков, В.</w:t>
      </w:r>
      <w:r w:rsidRPr="00AC0A73">
        <w:rPr>
          <w:szCs w:val="24"/>
        </w:rPr>
        <w:t> </w:t>
      </w:r>
      <w:r w:rsidRPr="00AC0A73">
        <w:rPr>
          <w:szCs w:val="24"/>
          <w:lang w:val="ru-RU"/>
        </w:rPr>
        <w:t>Серов и другие авторы);</w:t>
      </w:r>
    </w:p>
    <w:p w:rsidR="00AC0A73" w:rsidRPr="00AC0A73" w:rsidRDefault="00AC0A73" w:rsidP="00AC0A73">
      <w:pPr>
        <w:spacing w:line="240" w:lineRule="auto"/>
        <w:rPr>
          <w:szCs w:val="24"/>
          <w:lang w:val="ru-RU"/>
        </w:rPr>
      </w:pPr>
      <w:r w:rsidRPr="00AC0A73">
        <w:rPr>
          <w:szCs w:val="24"/>
          <w:lang w:val="ru-RU"/>
        </w:rPr>
        <w:t>знать и претворять в рисунке основные позиции конструкции головы человека, пропорции лица, соотношение лицевой и черепной частей головы;</w:t>
      </w:r>
    </w:p>
    <w:p w:rsidR="00AC0A73" w:rsidRPr="00AC0A73" w:rsidRDefault="00AC0A73" w:rsidP="00AC0A73">
      <w:pPr>
        <w:spacing w:line="240" w:lineRule="auto"/>
        <w:rPr>
          <w:szCs w:val="24"/>
          <w:lang w:val="ru-RU"/>
        </w:rPr>
      </w:pPr>
      <w:r w:rsidRPr="00AC0A73">
        <w:rPr>
          <w:szCs w:val="24"/>
          <w:lang w:val="ru-RU"/>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AC0A73" w:rsidRPr="00AC0A73" w:rsidRDefault="00AC0A73" w:rsidP="00AC0A73">
      <w:pPr>
        <w:spacing w:line="240" w:lineRule="auto"/>
        <w:rPr>
          <w:szCs w:val="24"/>
          <w:lang w:val="ru-RU"/>
        </w:rPr>
      </w:pPr>
      <w:r w:rsidRPr="00AC0A73">
        <w:rPr>
          <w:szCs w:val="24"/>
          <w:lang w:val="ru-RU"/>
        </w:rPr>
        <w:t>иметь представление о скульптурном портрете в истории искусства, о выражении характера человека и образа эпохи в скульптурном портрете;</w:t>
      </w:r>
    </w:p>
    <w:p w:rsidR="00AC0A73" w:rsidRPr="00AC0A73" w:rsidRDefault="00AC0A73" w:rsidP="00AC0A73">
      <w:pPr>
        <w:spacing w:line="240" w:lineRule="auto"/>
        <w:rPr>
          <w:szCs w:val="24"/>
          <w:lang w:val="ru-RU"/>
        </w:rPr>
      </w:pPr>
      <w:r w:rsidRPr="00AC0A73">
        <w:rPr>
          <w:szCs w:val="24"/>
          <w:lang w:val="ru-RU"/>
        </w:rPr>
        <w:t>иметь начальный опыт лепки головы человека;</w:t>
      </w:r>
    </w:p>
    <w:p w:rsidR="00AC0A73" w:rsidRPr="00AC0A73" w:rsidRDefault="00AC0A73" w:rsidP="00AC0A73">
      <w:pPr>
        <w:spacing w:line="240" w:lineRule="auto"/>
        <w:rPr>
          <w:szCs w:val="24"/>
          <w:lang w:val="ru-RU"/>
        </w:rPr>
      </w:pPr>
      <w:r w:rsidRPr="00AC0A73">
        <w:rPr>
          <w:szCs w:val="24"/>
          <w:lang w:val="ru-RU"/>
        </w:rPr>
        <w:t>приобретать опыт графического портретного изображения как нового для себя видения индивидуальности человека;</w:t>
      </w:r>
    </w:p>
    <w:p w:rsidR="00AC0A73" w:rsidRPr="00AC0A73" w:rsidRDefault="00AC0A73" w:rsidP="00AC0A73">
      <w:pPr>
        <w:spacing w:line="240" w:lineRule="auto"/>
        <w:rPr>
          <w:szCs w:val="24"/>
          <w:lang w:val="ru-RU"/>
        </w:rPr>
      </w:pPr>
      <w:r w:rsidRPr="00AC0A73">
        <w:rPr>
          <w:szCs w:val="24"/>
          <w:lang w:val="ru-RU"/>
        </w:rPr>
        <w:t>иметь представление о графических портретах мастеров разных эпох, о разнообразии графических средств в изображении образа человека;</w:t>
      </w:r>
    </w:p>
    <w:p w:rsidR="00AC0A73" w:rsidRPr="00AC0A73" w:rsidRDefault="00AC0A73" w:rsidP="00AC0A73">
      <w:pPr>
        <w:spacing w:line="240" w:lineRule="auto"/>
        <w:rPr>
          <w:szCs w:val="24"/>
          <w:lang w:val="ru-RU"/>
        </w:rPr>
      </w:pPr>
      <w:r w:rsidRPr="00AC0A73">
        <w:rPr>
          <w:szCs w:val="24"/>
          <w:lang w:val="ru-RU"/>
        </w:rPr>
        <w:t>уметь характеризовать роль освещения как выразительного средства при создании художественного образа;</w:t>
      </w:r>
    </w:p>
    <w:p w:rsidR="00AC0A73" w:rsidRPr="00AC0A73" w:rsidRDefault="00AC0A73" w:rsidP="00AC0A73">
      <w:pPr>
        <w:spacing w:line="240" w:lineRule="auto"/>
        <w:rPr>
          <w:szCs w:val="24"/>
          <w:lang w:val="ru-RU"/>
        </w:rPr>
      </w:pPr>
      <w:r w:rsidRPr="00AC0A73">
        <w:rPr>
          <w:szCs w:val="24"/>
          <w:lang w:val="ru-RU"/>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AC0A73" w:rsidRPr="00AC0A73" w:rsidRDefault="00AC0A73" w:rsidP="00AC0A73">
      <w:pPr>
        <w:spacing w:line="240" w:lineRule="auto"/>
        <w:rPr>
          <w:szCs w:val="24"/>
          <w:lang w:val="ru-RU"/>
        </w:rPr>
      </w:pPr>
      <w:r w:rsidRPr="00AC0A73">
        <w:rPr>
          <w:szCs w:val="24"/>
          <w:lang w:val="ru-RU"/>
        </w:rPr>
        <w:t>иметь представление о жанре портрета в искусстве ХХ в. – западном и отечественном.</w:t>
      </w:r>
    </w:p>
    <w:p w:rsidR="00AC0A73" w:rsidRPr="00AC0A73" w:rsidRDefault="00AC0A73" w:rsidP="00AC0A73">
      <w:pPr>
        <w:spacing w:line="240" w:lineRule="auto"/>
        <w:rPr>
          <w:szCs w:val="24"/>
          <w:lang w:val="ru-RU"/>
        </w:rPr>
      </w:pPr>
      <w:r w:rsidRPr="00AC0A73">
        <w:rPr>
          <w:szCs w:val="24"/>
          <w:lang w:val="ru-RU"/>
        </w:rPr>
        <w:t>Пейзаж:</w:t>
      </w:r>
    </w:p>
    <w:p w:rsidR="00AC0A73" w:rsidRPr="00AC0A73" w:rsidRDefault="00AC0A73" w:rsidP="00AC0A73">
      <w:pPr>
        <w:spacing w:line="240" w:lineRule="auto"/>
        <w:rPr>
          <w:szCs w:val="24"/>
          <w:lang w:val="ru-RU"/>
        </w:rPr>
      </w:pPr>
      <w:r w:rsidRPr="00AC0A73">
        <w:rPr>
          <w:szCs w:val="24"/>
          <w:lang w:val="ru-RU"/>
        </w:rPr>
        <w:t>иметь представление и уметь сравнивать изображение пространства в эпоху Древнего мира, в Средневековом искусстве и в эпоху Возрождения;</w:t>
      </w:r>
    </w:p>
    <w:p w:rsidR="00AC0A73" w:rsidRPr="00AC0A73" w:rsidRDefault="00AC0A73" w:rsidP="00AC0A73">
      <w:pPr>
        <w:spacing w:line="240" w:lineRule="auto"/>
        <w:rPr>
          <w:szCs w:val="24"/>
          <w:lang w:val="ru-RU"/>
        </w:rPr>
      </w:pPr>
      <w:r w:rsidRPr="00AC0A73">
        <w:rPr>
          <w:szCs w:val="24"/>
          <w:lang w:val="ru-RU"/>
        </w:rPr>
        <w:t>знать правила построения линейной перспективы и уметь применять их в рисунке;</w:t>
      </w:r>
    </w:p>
    <w:p w:rsidR="00AC0A73" w:rsidRPr="00AC0A73" w:rsidRDefault="00AC0A73" w:rsidP="00AC0A73">
      <w:pPr>
        <w:spacing w:line="240" w:lineRule="auto"/>
        <w:rPr>
          <w:szCs w:val="24"/>
          <w:lang w:val="ru-RU"/>
        </w:rPr>
      </w:pPr>
      <w:r w:rsidRPr="00AC0A73">
        <w:rPr>
          <w:szCs w:val="24"/>
          <w:lang w:val="ru-RU"/>
        </w:rPr>
        <w:t>уметь 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AC0A73" w:rsidRPr="00AC0A73" w:rsidRDefault="00AC0A73" w:rsidP="00AC0A73">
      <w:pPr>
        <w:spacing w:line="240" w:lineRule="auto"/>
        <w:rPr>
          <w:szCs w:val="24"/>
          <w:lang w:val="ru-RU"/>
        </w:rPr>
      </w:pPr>
      <w:r w:rsidRPr="00AC0A73">
        <w:rPr>
          <w:szCs w:val="24"/>
          <w:lang w:val="ru-RU"/>
        </w:rPr>
        <w:t>знать правила воздушной перспективы и уметь их применять на практике;</w:t>
      </w:r>
    </w:p>
    <w:p w:rsidR="00AC0A73" w:rsidRPr="00AC0A73" w:rsidRDefault="00AC0A73" w:rsidP="00AC0A73">
      <w:pPr>
        <w:spacing w:line="240" w:lineRule="auto"/>
        <w:rPr>
          <w:szCs w:val="24"/>
          <w:lang w:val="ru-RU"/>
        </w:rPr>
      </w:pPr>
      <w:r w:rsidRPr="00AC0A73">
        <w:rPr>
          <w:szCs w:val="24"/>
          <w:lang w:val="ru-RU"/>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AC0A73" w:rsidRPr="00AC0A73" w:rsidRDefault="00AC0A73" w:rsidP="00AC0A73">
      <w:pPr>
        <w:spacing w:line="240" w:lineRule="auto"/>
        <w:rPr>
          <w:szCs w:val="24"/>
          <w:lang w:val="ru-RU"/>
        </w:rPr>
      </w:pPr>
      <w:r w:rsidRPr="00AC0A73">
        <w:rPr>
          <w:szCs w:val="24"/>
          <w:lang w:val="ru-RU"/>
        </w:rPr>
        <w:t>иметь представление о морских пейзажах И.</w:t>
      </w:r>
      <w:r w:rsidRPr="00AC0A73">
        <w:rPr>
          <w:szCs w:val="24"/>
        </w:rPr>
        <w:t> </w:t>
      </w:r>
      <w:r w:rsidRPr="00AC0A73">
        <w:rPr>
          <w:szCs w:val="24"/>
          <w:lang w:val="ru-RU"/>
        </w:rPr>
        <w:t>Айвазовского;</w:t>
      </w:r>
    </w:p>
    <w:p w:rsidR="00AC0A73" w:rsidRPr="00AC0A73" w:rsidRDefault="00AC0A73" w:rsidP="00AC0A73">
      <w:pPr>
        <w:spacing w:line="240" w:lineRule="auto"/>
        <w:rPr>
          <w:szCs w:val="24"/>
          <w:lang w:val="ru-RU"/>
        </w:rPr>
      </w:pPr>
      <w:r w:rsidRPr="00AC0A73">
        <w:rPr>
          <w:szCs w:val="24"/>
          <w:lang w:val="ru-RU"/>
        </w:rPr>
        <w:t>иметь представление об особенностях пленэрной живописи и колористической изменчивости состояний природы;</w:t>
      </w:r>
    </w:p>
    <w:p w:rsidR="00AC0A73" w:rsidRPr="00AC0A73" w:rsidRDefault="00AC0A73" w:rsidP="00AC0A73">
      <w:pPr>
        <w:spacing w:line="240" w:lineRule="auto"/>
        <w:rPr>
          <w:szCs w:val="24"/>
          <w:lang w:val="ru-RU"/>
        </w:rPr>
      </w:pPr>
      <w:r w:rsidRPr="00AC0A73">
        <w:rPr>
          <w:szCs w:val="24"/>
          <w:lang w:val="ru-RU"/>
        </w:rPr>
        <w:t>знать и уметь рассказывать историю пейзажа в русской живописи, характеризуя особенности понимания пейзажа в творчестве А.</w:t>
      </w:r>
      <w:r w:rsidRPr="00AC0A73">
        <w:rPr>
          <w:szCs w:val="24"/>
        </w:rPr>
        <w:t> </w:t>
      </w:r>
      <w:r w:rsidRPr="00AC0A73">
        <w:rPr>
          <w:szCs w:val="24"/>
          <w:lang w:val="ru-RU"/>
        </w:rPr>
        <w:t>Саврасова, И.</w:t>
      </w:r>
      <w:r w:rsidRPr="00AC0A73">
        <w:rPr>
          <w:szCs w:val="24"/>
        </w:rPr>
        <w:t> </w:t>
      </w:r>
      <w:r w:rsidRPr="00AC0A73">
        <w:rPr>
          <w:szCs w:val="24"/>
          <w:lang w:val="ru-RU"/>
        </w:rPr>
        <w:t>Шишкина, И.</w:t>
      </w:r>
      <w:r w:rsidRPr="00AC0A73">
        <w:rPr>
          <w:szCs w:val="24"/>
        </w:rPr>
        <w:t> </w:t>
      </w:r>
      <w:r w:rsidRPr="00AC0A73">
        <w:rPr>
          <w:szCs w:val="24"/>
          <w:lang w:val="ru-RU"/>
        </w:rPr>
        <w:t>Левитана и художников ХХ в. (по выбору);</w:t>
      </w:r>
    </w:p>
    <w:p w:rsidR="00AC0A73" w:rsidRPr="00AC0A73" w:rsidRDefault="00AC0A73" w:rsidP="00AC0A73">
      <w:pPr>
        <w:spacing w:line="240" w:lineRule="auto"/>
        <w:rPr>
          <w:szCs w:val="24"/>
          <w:lang w:val="ru-RU"/>
        </w:rPr>
      </w:pPr>
      <w:r w:rsidRPr="00AC0A73">
        <w:rPr>
          <w:szCs w:val="24"/>
          <w:lang w:val="ru-RU"/>
        </w:rPr>
        <w:t>уметь объяснять, как в пейзажной живописи развивался образ отечественной природы и каково его значение в развитии чувства Родины;</w:t>
      </w:r>
    </w:p>
    <w:p w:rsidR="00AC0A73" w:rsidRPr="00AC0A73" w:rsidRDefault="00AC0A73" w:rsidP="00AC0A73">
      <w:pPr>
        <w:spacing w:line="240" w:lineRule="auto"/>
        <w:rPr>
          <w:szCs w:val="24"/>
          <w:lang w:val="ru-RU"/>
        </w:rPr>
      </w:pPr>
      <w:r w:rsidRPr="00AC0A73">
        <w:rPr>
          <w:szCs w:val="24"/>
          <w:lang w:val="ru-RU"/>
        </w:rPr>
        <w:t>иметь опыт живописного изображения различных активно выраженных состояний природы;</w:t>
      </w:r>
    </w:p>
    <w:p w:rsidR="00AC0A73" w:rsidRPr="00AC0A73" w:rsidRDefault="00AC0A73" w:rsidP="00AC0A73">
      <w:pPr>
        <w:spacing w:line="240" w:lineRule="auto"/>
        <w:rPr>
          <w:szCs w:val="24"/>
          <w:lang w:val="ru-RU"/>
        </w:rPr>
      </w:pPr>
      <w:r w:rsidRPr="00AC0A73">
        <w:rPr>
          <w:szCs w:val="24"/>
          <w:lang w:val="ru-RU"/>
        </w:rPr>
        <w:t>иметь опыт пейзажных зарисовок, графического изображения природы по памяти и представлению;</w:t>
      </w:r>
    </w:p>
    <w:p w:rsidR="00AC0A73" w:rsidRPr="00AC0A73" w:rsidRDefault="00AC0A73" w:rsidP="00AC0A73">
      <w:pPr>
        <w:spacing w:line="240" w:lineRule="auto"/>
        <w:rPr>
          <w:szCs w:val="24"/>
          <w:lang w:val="ru-RU"/>
        </w:rPr>
      </w:pPr>
      <w:r w:rsidRPr="00AC0A73">
        <w:rPr>
          <w:szCs w:val="24"/>
          <w:lang w:val="ru-RU"/>
        </w:rPr>
        <w:t xml:space="preserve">иметь опыт художественной наблюдательности как способа развития интереса к </w:t>
      </w:r>
      <w:r w:rsidRPr="00AC0A73">
        <w:rPr>
          <w:szCs w:val="24"/>
          <w:lang w:val="ru-RU"/>
        </w:rPr>
        <w:lastRenderedPageBreak/>
        <w:t>окружающему миру и его художественно-поэтическому видению;</w:t>
      </w:r>
    </w:p>
    <w:p w:rsidR="00AC0A73" w:rsidRPr="00AC0A73" w:rsidRDefault="00AC0A73" w:rsidP="00AC0A73">
      <w:pPr>
        <w:spacing w:line="240" w:lineRule="auto"/>
        <w:rPr>
          <w:szCs w:val="24"/>
          <w:lang w:val="ru-RU"/>
        </w:rPr>
      </w:pPr>
      <w:r w:rsidRPr="00AC0A73">
        <w:rPr>
          <w:szCs w:val="24"/>
          <w:lang w:val="ru-RU"/>
        </w:rPr>
        <w:t>иметь опыт изображения городского пейзажа – по памяти или представлению;</w:t>
      </w:r>
    </w:p>
    <w:p w:rsidR="00AC0A73" w:rsidRPr="00AC0A73" w:rsidRDefault="00AC0A73" w:rsidP="00AC0A73">
      <w:pPr>
        <w:spacing w:line="240" w:lineRule="auto"/>
        <w:rPr>
          <w:szCs w:val="24"/>
          <w:lang w:val="ru-RU"/>
        </w:rPr>
      </w:pPr>
      <w:r w:rsidRPr="00AC0A73">
        <w:rPr>
          <w:szCs w:val="24"/>
          <w:lang w:val="ru-RU"/>
        </w:rPr>
        <w:t>иметь навыки восприятия образности городского пространства как выражения самобытного лица культуры и истории народа;</w:t>
      </w:r>
    </w:p>
    <w:p w:rsidR="00AC0A73" w:rsidRPr="00AC0A73" w:rsidRDefault="00AC0A73" w:rsidP="00AC0A73">
      <w:pPr>
        <w:spacing w:line="240" w:lineRule="auto"/>
        <w:rPr>
          <w:szCs w:val="24"/>
          <w:lang w:val="ru-RU"/>
        </w:rPr>
      </w:pPr>
      <w:r w:rsidRPr="00AC0A73">
        <w:rPr>
          <w:szCs w:val="24"/>
          <w:lang w:val="ru-RU"/>
        </w:rPr>
        <w:t>понимать и объяснять роль культурного наследия в городском пространстве, задачи его охраны и сохранения.</w:t>
      </w:r>
    </w:p>
    <w:p w:rsidR="00AC0A73" w:rsidRPr="00AC0A73" w:rsidRDefault="00AC0A73" w:rsidP="00AC0A73">
      <w:pPr>
        <w:spacing w:line="240" w:lineRule="auto"/>
        <w:rPr>
          <w:szCs w:val="24"/>
          <w:lang w:val="ru-RU"/>
        </w:rPr>
      </w:pPr>
      <w:r w:rsidRPr="00AC0A73">
        <w:rPr>
          <w:szCs w:val="24"/>
          <w:lang w:val="ru-RU"/>
        </w:rPr>
        <w:t>Бытовой жанр:</w:t>
      </w:r>
    </w:p>
    <w:p w:rsidR="00AC0A73" w:rsidRPr="00AC0A73" w:rsidRDefault="00AC0A73" w:rsidP="00AC0A73">
      <w:pPr>
        <w:spacing w:line="240" w:lineRule="auto"/>
        <w:rPr>
          <w:szCs w:val="24"/>
          <w:lang w:val="ru-RU"/>
        </w:rPr>
      </w:pPr>
      <w:r w:rsidRPr="00AC0A73">
        <w:rPr>
          <w:szCs w:val="24"/>
          <w:lang w:val="ru-RU"/>
        </w:rPr>
        <w:t>характеризовать роль изобразительного искусства в формировании представлений о жизни людей разных эпох и народов;</w:t>
      </w:r>
    </w:p>
    <w:p w:rsidR="00AC0A73" w:rsidRPr="00AC0A73" w:rsidRDefault="00AC0A73" w:rsidP="00AC0A73">
      <w:pPr>
        <w:spacing w:line="240" w:lineRule="auto"/>
        <w:rPr>
          <w:szCs w:val="24"/>
          <w:lang w:val="ru-RU"/>
        </w:rPr>
      </w:pPr>
      <w:r w:rsidRPr="00AC0A73">
        <w:rPr>
          <w:szCs w:val="24"/>
          <w:lang w:val="ru-RU"/>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AC0A73" w:rsidRPr="00AC0A73" w:rsidRDefault="00AC0A73" w:rsidP="00AC0A73">
      <w:pPr>
        <w:spacing w:line="240" w:lineRule="auto"/>
        <w:rPr>
          <w:szCs w:val="24"/>
          <w:lang w:val="ru-RU"/>
        </w:rPr>
      </w:pPr>
      <w:r w:rsidRPr="00AC0A73">
        <w:rPr>
          <w:szCs w:val="24"/>
          <w:lang w:val="ru-RU"/>
        </w:rPr>
        <w:t>различать тему, сюжет и содержание в жанровой картине, выявлять образ нравственных и ценностных смыслов в жанровой картине;</w:t>
      </w:r>
    </w:p>
    <w:p w:rsidR="00AC0A73" w:rsidRPr="00AC0A73" w:rsidRDefault="00AC0A73" w:rsidP="00AC0A73">
      <w:pPr>
        <w:spacing w:line="240" w:lineRule="auto"/>
        <w:rPr>
          <w:szCs w:val="24"/>
          <w:lang w:val="ru-RU"/>
        </w:rPr>
      </w:pPr>
      <w:r w:rsidRPr="00AC0A73">
        <w:rPr>
          <w:szCs w:val="24"/>
          <w:lang w:val="ru-RU"/>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AC0A73" w:rsidRPr="00AC0A73" w:rsidRDefault="00AC0A73" w:rsidP="00AC0A73">
      <w:pPr>
        <w:spacing w:line="240" w:lineRule="auto"/>
        <w:rPr>
          <w:szCs w:val="24"/>
          <w:lang w:val="ru-RU"/>
        </w:rPr>
      </w:pPr>
      <w:r w:rsidRPr="00AC0A73">
        <w:rPr>
          <w:szCs w:val="24"/>
          <w:lang w:val="ru-RU"/>
        </w:rPr>
        <w:t>уметь объяснять значение художественного изображения бытовой жизни людей в понимании истории человечества и современной жизни;</w:t>
      </w:r>
    </w:p>
    <w:p w:rsidR="00AC0A73" w:rsidRPr="00AC0A73" w:rsidRDefault="00AC0A73" w:rsidP="00AC0A73">
      <w:pPr>
        <w:spacing w:line="240" w:lineRule="auto"/>
        <w:rPr>
          <w:szCs w:val="24"/>
          <w:lang w:val="ru-RU"/>
        </w:rPr>
      </w:pPr>
      <w:r w:rsidRPr="00AC0A73">
        <w:rPr>
          <w:szCs w:val="24"/>
          <w:lang w:val="ru-RU"/>
        </w:rPr>
        <w:t>осознавать многообразие форм организации бытовой жизни и одновременно единство мира людей;</w:t>
      </w:r>
    </w:p>
    <w:p w:rsidR="00AC0A73" w:rsidRPr="00AC0A73" w:rsidRDefault="00AC0A73" w:rsidP="00AC0A73">
      <w:pPr>
        <w:spacing w:line="240" w:lineRule="auto"/>
        <w:rPr>
          <w:szCs w:val="24"/>
          <w:lang w:val="ru-RU"/>
        </w:rPr>
      </w:pPr>
      <w:r w:rsidRPr="00AC0A73">
        <w:rPr>
          <w:szCs w:val="24"/>
          <w:lang w:val="ru-RU"/>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другие);</w:t>
      </w:r>
    </w:p>
    <w:p w:rsidR="00AC0A73" w:rsidRPr="00AC0A73" w:rsidRDefault="00AC0A73" w:rsidP="00AC0A73">
      <w:pPr>
        <w:spacing w:line="240" w:lineRule="auto"/>
        <w:rPr>
          <w:szCs w:val="24"/>
          <w:lang w:val="ru-RU"/>
        </w:rPr>
      </w:pPr>
      <w:r w:rsidRPr="00AC0A73">
        <w:rPr>
          <w:szCs w:val="24"/>
          <w:lang w:val="ru-RU"/>
        </w:rPr>
        <w:t>иметь опыт изображения бытовой жизни разных народов в контексте традиций их искусства;</w:t>
      </w:r>
    </w:p>
    <w:p w:rsidR="00AC0A73" w:rsidRPr="00AC0A73" w:rsidRDefault="00AC0A73" w:rsidP="00AC0A73">
      <w:pPr>
        <w:spacing w:line="240" w:lineRule="auto"/>
        <w:rPr>
          <w:szCs w:val="24"/>
          <w:lang w:val="ru-RU"/>
        </w:rPr>
      </w:pPr>
      <w:r w:rsidRPr="00AC0A73">
        <w:rPr>
          <w:szCs w:val="24"/>
          <w:lang w:val="ru-RU"/>
        </w:rPr>
        <w:t>характеризовать понятие «бытовой жанр» и уметь приводить несколько примеров произведений европейского и отечественного искусства;</w:t>
      </w:r>
    </w:p>
    <w:p w:rsidR="00AC0A73" w:rsidRPr="00AC0A73" w:rsidRDefault="00AC0A73" w:rsidP="00AC0A73">
      <w:pPr>
        <w:spacing w:line="240" w:lineRule="auto"/>
        <w:rPr>
          <w:szCs w:val="24"/>
          <w:lang w:val="ru-RU"/>
        </w:rPr>
      </w:pPr>
      <w:r w:rsidRPr="00AC0A73">
        <w:rPr>
          <w:szCs w:val="24"/>
          <w:lang w:val="ru-RU"/>
        </w:rPr>
        <w:t>иметь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AC0A73" w:rsidRPr="00AC0A73" w:rsidRDefault="00AC0A73" w:rsidP="00AC0A73">
      <w:pPr>
        <w:spacing w:line="240" w:lineRule="auto"/>
        <w:rPr>
          <w:szCs w:val="24"/>
          <w:lang w:val="ru-RU"/>
        </w:rPr>
      </w:pPr>
      <w:r w:rsidRPr="00AC0A73">
        <w:rPr>
          <w:szCs w:val="24"/>
          <w:lang w:val="ru-RU"/>
        </w:rPr>
        <w:t>Исторический жанр:</w:t>
      </w:r>
    </w:p>
    <w:p w:rsidR="00AC0A73" w:rsidRPr="00AC0A73" w:rsidRDefault="00AC0A73" w:rsidP="00AC0A73">
      <w:pPr>
        <w:spacing w:line="240" w:lineRule="auto"/>
        <w:rPr>
          <w:szCs w:val="24"/>
          <w:lang w:val="ru-RU"/>
        </w:rPr>
      </w:pPr>
      <w:r w:rsidRPr="00AC0A73">
        <w:rPr>
          <w:szCs w:val="24"/>
          <w:lang w:val="ru-RU"/>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AC0A73" w:rsidRPr="00AC0A73" w:rsidRDefault="00AC0A73" w:rsidP="00AC0A73">
      <w:pPr>
        <w:spacing w:line="240" w:lineRule="auto"/>
        <w:rPr>
          <w:szCs w:val="24"/>
          <w:lang w:val="ru-RU"/>
        </w:rPr>
      </w:pPr>
      <w:r w:rsidRPr="00AC0A73">
        <w:rPr>
          <w:szCs w:val="24"/>
          <w:lang w:val="ru-RU"/>
        </w:rPr>
        <w:t>знать авторов, иметь представление о содержание таких картин, как «Последний день Помпеи» К.</w:t>
      </w:r>
      <w:r w:rsidRPr="00AC0A73">
        <w:rPr>
          <w:szCs w:val="24"/>
        </w:rPr>
        <w:t> </w:t>
      </w:r>
      <w:r w:rsidRPr="00AC0A73">
        <w:rPr>
          <w:szCs w:val="24"/>
          <w:lang w:val="ru-RU"/>
        </w:rPr>
        <w:t>Брюллова, «Боярыня Морозова» В.</w:t>
      </w:r>
      <w:r w:rsidRPr="00AC0A73">
        <w:rPr>
          <w:szCs w:val="24"/>
        </w:rPr>
        <w:t> </w:t>
      </w:r>
      <w:r w:rsidRPr="00AC0A73">
        <w:rPr>
          <w:szCs w:val="24"/>
          <w:lang w:val="ru-RU"/>
        </w:rPr>
        <w:t>Сурикова, «Бурлаки на Волге» И.</w:t>
      </w:r>
      <w:r w:rsidRPr="00AC0A73">
        <w:rPr>
          <w:szCs w:val="24"/>
        </w:rPr>
        <w:t> </w:t>
      </w:r>
      <w:r w:rsidRPr="00AC0A73">
        <w:rPr>
          <w:szCs w:val="24"/>
          <w:lang w:val="ru-RU"/>
        </w:rPr>
        <w:t>Репина и других;</w:t>
      </w:r>
    </w:p>
    <w:p w:rsidR="00AC0A73" w:rsidRPr="00AC0A73" w:rsidRDefault="00AC0A73" w:rsidP="00AC0A73">
      <w:pPr>
        <w:spacing w:line="240" w:lineRule="auto"/>
        <w:rPr>
          <w:szCs w:val="24"/>
          <w:lang w:val="ru-RU"/>
        </w:rPr>
      </w:pPr>
      <w:r w:rsidRPr="00AC0A73">
        <w:rPr>
          <w:szCs w:val="24"/>
          <w:lang w:val="ru-RU"/>
        </w:rPr>
        <w:t>иметь представление о развитии исторического жанра в творчестве отечественных художников ХХ в.;</w:t>
      </w:r>
    </w:p>
    <w:p w:rsidR="00AC0A73" w:rsidRPr="00AC0A73" w:rsidRDefault="00AC0A73" w:rsidP="00AC0A73">
      <w:pPr>
        <w:spacing w:line="240" w:lineRule="auto"/>
        <w:rPr>
          <w:szCs w:val="24"/>
          <w:lang w:val="ru-RU"/>
        </w:rPr>
      </w:pPr>
      <w:r w:rsidRPr="00AC0A73">
        <w:rPr>
          <w:szCs w:val="24"/>
          <w:lang w:val="ru-RU"/>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AC0A73" w:rsidRPr="00AC0A73" w:rsidRDefault="00AC0A73" w:rsidP="00AC0A73">
      <w:pPr>
        <w:spacing w:line="240" w:lineRule="auto"/>
        <w:rPr>
          <w:szCs w:val="24"/>
          <w:lang w:val="ru-RU"/>
        </w:rPr>
      </w:pPr>
      <w:r w:rsidRPr="00AC0A73">
        <w:rPr>
          <w:szCs w:val="24"/>
          <w:lang w:val="ru-RU"/>
        </w:rPr>
        <w:t>иметь представление о произведениях «Давид» Микеланджело, «Весна» С.</w:t>
      </w:r>
      <w:r w:rsidRPr="00AC0A73">
        <w:rPr>
          <w:szCs w:val="24"/>
        </w:rPr>
        <w:t> </w:t>
      </w:r>
      <w:r w:rsidRPr="00AC0A73">
        <w:rPr>
          <w:szCs w:val="24"/>
          <w:lang w:val="ru-RU"/>
        </w:rPr>
        <w:t>Боттичелли;</w:t>
      </w:r>
    </w:p>
    <w:p w:rsidR="00AC0A73" w:rsidRPr="00AC0A73" w:rsidRDefault="00AC0A73" w:rsidP="00AC0A73">
      <w:pPr>
        <w:spacing w:line="240" w:lineRule="auto"/>
        <w:rPr>
          <w:szCs w:val="24"/>
          <w:lang w:val="ru-RU"/>
        </w:rPr>
      </w:pPr>
      <w:r w:rsidRPr="00AC0A73">
        <w:rPr>
          <w:szCs w:val="24"/>
          <w:lang w:val="ru-RU"/>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AC0A73" w:rsidRPr="00AC0A73" w:rsidRDefault="00AC0A73" w:rsidP="00AC0A73">
      <w:pPr>
        <w:spacing w:line="240" w:lineRule="auto"/>
        <w:rPr>
          <w:szCs w:val="24"/>
          <w:lang w:val="ru-RU"/>
        </w:rPr>
      </w:pPr>
      <w:r w:rsidRPr="00AC0A73">
        <w:rPr>
          <w:szCs w:val="24"/>
          <w:lang w:val="ru-RU"/>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AC0A73" w:rsidRPr="00AC0A73" w:rsidRDefault="00AC0A73" w:rsidP="00AC0A73">
      <w:pPr>
        <w:spacing w:line="240" w:lineRule="auto"/>
        <w:rPr>
          <w:szCs w:val="24"/>
          <w:lang w:val="ru-RU"/>
        </w:rPr>
      </w:pPr>
      <w:r w:rsidRPr="00AC0A73">
        <w:rPr>
          <w:szCs w:val="24"/>
          <w:lang w:val="ru-RU"/>
        </w:rPr>
        <w:t>17.6.5. К концу обучения в 7 классе обучающийся получит следующие предметные результаты по отдельным темам программы по изобразительному искусству.</w:t>
      </w:r>
    </w:p>
    <w:p w:rsidR="00AC0A73" w:rsidRPr="00AC0A73" w:rsidRDefault="00AC0A73" w:rsidP="00AC0A73">
      <w:pPr>
        <w:spacing w:line="240" w:lineRule="auto"/>
        <w:rPr>
          <w:szCs w:val="24"/>
          <w:lang w:val="ru-RU"/>
        </w:rPr>
      </w:pPr>
      <w:r w:rsidRPr="00AC0A73">
        <w:rPr>
          <w:szCs w:val="24"/>
          <w:lang w:val="ru-RU"/>
        </w:rPr>
        <w:t>Модуль № 3 «Архитектура и дизайн»:</w:t>
      </w:r>
    </w:p>
    <w:p w:rsidR="00AC0A73" w:rsidRPr="00AC0A73" w:rsidRDefault="00AC0A73" w:rsidP="00AC0A73">
      <w:pPr>
        <w:spacing w:line="240" w:lineRule="auto"/>
        <w:rPr>
          <w:szCs w:val="24"/>
          <w:lang w:val="ru-RU"/>
        </w:rPr>
      </w:pPr>
      <w:r w:rsidRPr="00AC0A73">
        <w:rPr>
          <w:szCs w:val="24"/>
          <w:lang w:val="ru-RU"/>
        </w:rPr>
        <w:lastRenderedPageBreak/>
        <w:t>характеризовать архитектуру и дизайн как конструктивные виды искусства, то есть искусства художественного построения предметно-пространственной среды жизни людей;</w:t>
      </w:r>
    </w:p>
    <w:p w:rsidR="00AC0A73" w:rsidRPr="00AC0A73" w:rsidRDefault="00AC0A73" w:rsidP="00AC0A73">
      <w:pPr>
        <w:spacing w:line="240" w:lineRule="auto"/>
        <w:rPr>
          <w:szCs w:val="24"/>
          <w:lang w:val="ru-RU"/>
        </w:rPr>
      </w:pPr>
      <w:r w:rsidRPr="00AC0A73">
        <w:rPr>
          <w:szCs w:val="24"/>
          <w:lang w:val="ru-RU"/>
        </w:rPr>
        <w:t>объяснять роль архитектуры и дизайна в построении предметно-пространственной среды жизнедеятельности человека;</w:t>
      </w:r>
    </w:p>
    <w:p w:rsidR="00AC0A73" w:rsidRPr="00AC0A73" w:rsidRDefault="00AC0A73" w:rsidP="00AC0A73">
      <w:pPr>
        <w:spacing w:line="240" w:lineRule="auto"/>
        <w:rPr>
          <w:szCs w:val="24"/>
          <w:lang w:val="ru-RU"/>
        </w:rPr>
      </w:pPr>
      <w:r w:rsidRPr="00AC0A73">
        <w:rPr>
          <w:szCs w:val="24"/>
          <w:lang w:val="ru-RU"/>
        </w:rPr>
        <w:t>рассуждать о влиянии предметно-пространственной среды на чувства, установки и поведение человека;</w:t>
      </w:r>
    </w:p>
    <w:p w:rsidR="00AC0A73" w:rsidRPr="00AC0A73" w:rsidRDefault="00AC0A73" w:rsidP="00AC0A73">
      <w:pPr>
        <w:spacing w:line="240" w:lineRule="auto"/>
        <w:rPr>
          <w:szCs w:val="24"/>
          <w:lang w:val="ru-RU"/>
        </w:rPr>
      </w:pPr>
      <w:r w:rsidRPr="00AC0A73">
        <w:rPr>
          <w:szCs w:val="24"/>
          <w:lang w:val="ru-RU"/>
        </w:rPr>
        <w:t>рассуждать о том, как предметно-пространственная среда организует деятельность человека и представления о самом себе;</w:t>
      </w:r>
    </w:p>
    <w:p w:rsidR="00AC0A73" w:rsidRPr="00AC0A73" w:rsidRDefault="00AC0A73" w:rsidP="00AC0A73">
      <w:pPr>
        <w:spacing w:line="240" w:lineRule="auto"/>
        <w:rPr>
          <w:szCs w:val="24"/>
          <w:lang w:val="ru-RU"/>
        </w:rPr>
      </w:pPr>
      <w:r w:rsidRPr="00AC0A73">
        <w:rPr>
          <w:szCs w:val="24"/>
          <w:lang w:val="ru-RU"/>
        </w:rPr>
        <w:t>объяснять ценность сохранения культурного наследия, выраженного в архитектуре, предметах труда и быта разных эпох.</w:t>
      </w:r>
    </w:p>
    <w:p w:rsidR="00AC0A73" w:rsidRPr="00AC0A73" w:rsidRDefault="00AC0A73" w:rsidP="00AC0A73">
      <w:pPr>
        <w:spacing w:line="240" w:lineRule="auto"/>
        <w:rPr>
          <w:szCs w:val="24"/>
          <w:lang w:val="ru-RU"/>
        </w:rPr>
      </w:pPr>
      <w:r w:rsidRPr="00AC0A73">
        <w:rPr>
          <w:szCs w:val="24"/>
          <w:lang w:val="ru-RU"/>
        </w:rPr>
        <w:t>Графический дизайн:</w:t>
      </w:r>
    </w:p>
    <w:p w:rsidR="00AC0A73" w:rsidRPr="00AC0A73" w:rsidRDefault="00AC0A73" w:rsidP="00AC0A73">
      <w:pPr>
        <w:spacing w:line="240" w:lineRule="auto"/>
        <w:rPr>
          <w:szCs w:val="24"/>
          <w:lang w:val="ru-RU"/>
        </w:rPr>
      </w:pPr>
      <w:r w:rsidRPr="00AC0A73">
        <w:rPr>
          <w:szCs w:val="24"/>
          <w:lang w:val="ru-RU"/>
        </w:rPr>
        <w:t>объяснять понятие формальной композиции и её значение как основы языка конструктивных искусств;</w:t>
      </w:r>
    </w:p>
    <w:p w:rsidR="00AC0A73" w:rsidRPr="00AC0A73" w:rsidRDefault="00AC0A73" w:rsidP="00AC0A73">
      <w:pPr>
        <w:spacing w:line="240" w:lineRule="auto"/>
        <w:rPr>
          <w:szCs w:val="24"/>
          <w:lang w:val="ru-RU"/>
        </w:rPr>
      </w:pPr>
      <w:r w:rsidRPr="00AC0A73">
        <w:rPr>
          <w:szCs w:val="24"/>
          <w:lang w:val="ru-RU"/>
        </w:rPr>
        <w:t>объяснять основные средства – требования к композиции;</w:t>
      </w:r>
    </w:p>
    <w:p w:rsidR="00AC0A73" w:rsidRPr="00AC0A73" w:rsidRDefault="00AC0A73" w:rsidP="00AC0A73">
      <w:pPr>
        <w:spacing w:line="240" w:lineRule="auto"/>
        <w:rPr>
          <w:szCs w:val="24"/>
          <w:lang w:val="ru-RU"/>
        </w:rPr>
      </w:pPr>
      <w:r w:rsidRPr="00AC0A73">
        <w:rPr>
          <w:szCs w:val="24"/>
          <w:lang w:val="ru-RU"/>
        </w:rPr>
        <w:t>уметь перечислять и объяснять основные типы формальной композиции;</w:t>
      </w:r>
    </w:p>
    <w:p w:rsidR="00AC0A73" w:rsidRPr="00AC0A73" w:rsidRDefault="00AC0A73" w:rsidP="00AC0A73">
      <w:pPr>
        <w:spacing w:line="240" w:lineRule="auto"/>
        <w:rPr>
          <w:szCs w:val="24"/>
          <w:lang w:val="ru-RU"/>
        </w:rPr>
      </w:pPr>
      <w:r w:rsidRPr="00AC0A73">
        <w:rPr>
          <w:szCs w:val="24"/>
          <w:lang w:val="ru-RU"/>
        </w:rPr>
        <w:t>составлять различные формальные композиции на плоскости в зависимости от поставленных задач;</w:t>
      </w:r>
    </w:p>
    <w:p w:rsidR="00AC0A73" w:rsidRPr="00AC0A73" w:rsidRDefault="00AC0A73" w:rsidP="00AC0A73">
      <w:pPr>
        <w:spacing w:line="240" w:lineRule="auto"/>
        <w:rPr>
          <w:szCs w:val="24"/>
          <w:lang w:val="ru-RU"/>
        </w:rPr>
      </w:pPr>
      <w:r w:rsidRPr="00AC0A73">
        <w:rPr>
          <w:szCs w:val="24"/>
          <w:lang w:val="ru-RU"/>
        </w:rPr>
        <w:t>выделять при творческом построении композиции листа композиционную доминанту;</w:t>
      </w:r>
    </w:p>
    <w:p w:rsidR="00AC0A73" w:rsidRPr="00AC0A73" w:rsidRDefault="00AC0A73" w:rsidP="00AC0A73">
      <w:pPr>
        <w:spacing w:line="240" w:lineRule="auto"/>
        <w:rPr>
          <w:szCs w:val="24"/>
          <w:lang w:val="ru-RU"/>
        </w:rPr>
      </w:pPr>
      <w:r w:rsidRPr="00AC0A73">
        <w:rPr>
          <w:szCs w:val="24"/>
          <w:lang w:val="ru-RU"/>
        </w:rPr>
        <w:t>составлять формальные композиции на выражение в них движения и статики;</w:t>
      </w:r>
    </w:p>
    <w:p w:rsidR="00AC0A73" w:rsidRPr="00AC0A73" w:rsidRDefault="00AC0A73" w:rsidP="00AC0A73">
      <w:pPr>
        <w:spacing w:line="240" w:lineRule="auto"/>
        <w:rPr>
          <w:szCs w:val="24"/>
          <w:lang w:val="ru-RU"/>
        </w:rPr>
      </w:pPr>
      <w:r w:rsidRPr="00AC0A73">
        <w:rPr>
          <w:szCs w:val="24"/>
          <w:lang w:val="ru-RU"/>
        </w:rPr>
        <w:t>осваивать навыки вариативности в ритмической организации листа;</w:t>
      </w:r>
    </w:p>
    <w:p w:rsidR="00AC0A73" w:rsidRPr="00AC0A73" w:rsidRDefault="00AC0A73" w:rsidP="00AC0A73">
      <w:pPr>
        <w:spacing w:line="240" w:lineRule="auto"/>
        <w:rPr>
          <w:szCs w:val="24"/>
          <w:lang w:val="ru-RU"/>
        </w:rPr>
      </w:pPr>
      <w:r w:rsidRPr="00AC0A73">
        <w:rPr>
          <w:szCs w:val="24"/>
          <w:lang w:val="ru-RU"/>
        </w:rPr>
        <w:t>объяснять роль цвета в конструктивных искусствах;</w:t>
      </w:r>
    </w:p>
    <w:p w:rsidR="00AC0A73" w:rsidRPr="00AC0A73" w:rsidRDefault="00AC0A73" w:rsidP="00AC0A73">
      <w:pPr>
        <w:spacing w:line="240" w:lineRule="auto"/>
        <w:rPr>
          <w:szCs w:val="24"/>
          <w:lang w:val="ru-RU"/>
        </w:rPr>
      </w:pPr>
      <w:r w:rsidRPr="00AC0A73">
        <w:rPr>
          <w:szCs w:val="24"/>
          <w:lang w:val="ru-RU"/>
        </w:rPr>
        <w:t>различать технологию использования цвета в живописи и в конструктивных искусствах;</w:t>
      </w:r>
    </w:p>
    <w:p w:rsidR="00AC0A73" w:rsidRPr="00AC0A73" w:rsidRDefault="00AC0A73" w:rsidP="00AC0A73">
      <w:pPr>
        <w:spacing w:line="240" w:lineRule="auto"/>
        <w:rPr>
          <w:szCs w:val="24"/>
          <w:lang w:val="ru-RU"/>
        </w:rPr>
      </w:pPr>
      <w:r w:rsidRPr="00AC0A73">
        <w:rPr>
          <w:szCs w:val="24"/>
          <w:lang w:val="ru-RU"/>
        </w:rPr>
        <w:t>объяснять выражение «цветовой образ»;</w:t>
      </w:r>
    </w:p>
    <w:p w:rsidR="00AC0A73" w:rsidRPr="00AC0A73" w:rsidRDefault="00AC0A73" w:rsidP="00AC0A73">
      <w:pPr>
        <w:spacing w:line="240" w:lineRule="auto"/>
        <w:rPr>
          <w:szCs w:val="24"/>
          <w:lang w:val="ru-RU"/>
        </w:rPr>
      </w:pPr>
      <w:r w:rsidRPr="00AC0A73">
        <w:rPr>
          <w:szCs w:val="24"/>
          <w:lang w:val="ru-RU"/>
        </w:rPr>
        <w:t>применять цвет в графических композициях как акцент или доминанту, объединённые одним стилем;</w:t>
      </w:r>
    </w:p>
    <w:p w:rsidR="00AC0A73" w:rsidRPr="00AC0A73" w:rsidRDefault="00AC0A73" w:rsidP="00AC0A73">
      <w:pPr>
        <w:spacing w:line="240" w:lineRule="auto"/>
        <w:rPr>
          <w:szCs w:val="24"/>
          <w:lang w:val="ru-RU"/>
        </w:rPr>
      </w:pPr>
      <w:r w:rsidRPr="00AC0A73">
        <w:rPr>
          <w:szCs w:val="24"/>
          <w:lang w:val="ru-RU"/>
        </w:rPr>
        <w:t>определять шрифт как графический рисунок начертания букв, объединённых общим стилем, отвечающий законам художественной композиции;</w:t>
      </w:r>
    </w:p>
    <w:p w:rsidR="00AC0A73" w:rsidRPr="00AC0A73" w:rsidRDefault="00AC0A73" w:rsidP="00AC0A73">
      <w:pPr>
        <w:spacing w:line="240" w:lineRule="auto"/>
        <w:rPr>
          <w:szCs w:val="24"/>
          <w:lang w:val="ru-RU"/>
        </w:rPr>
      </w:pPr>
      <w:r w:rsidRPr="00AC0A73">
        <w:rPr>
          <w:szCs w:val="24"/>
          <w:lang w:val="ru-RU"/>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AC0A73" w:rsidRPr="00AC0A73" w:rsidRDefault="00AC0A73" w:rsidP="00AC0A73">
      <w:pPr>
        <w:spacing w:line="240" w:lineRule="auto"/>
        <w:rPr>
          <w:szCs w:val="24"/>
          <w:lang w:val="ru-RU"/>
        </w:rPr>
      </w:pPr>
      <w:r w:rsidRPr="00AC0A73">
        <w:rPr>
          <w:szCs w:val="24"/>
          <w:lang w:val="ru-RU"/>
        </w:rPr>
        <w:t>применять печатное слово, типографскую строку в качестве элементов графической композиции;</w:t>
      </w:r>
    </w:p>
    <w:p w:rsidR="00AC0A73" w:rsidRPr="00AC0A73" w:rsidRDefault="00AC0A73" w:rsidP="00AC0A73">
      <w:pPr>
        <w:spacing w:line="240" w:lineRule="auto"/>
        <w:rPr>
          <w:szCs w:val="24"/>
          <w:lang w:val="ru-RU"/>
        </w:rPr>
      </w:pPr>
      <w:r w:rsidRPr="00AC0A73">
        <w:rPr>
          <w:szCs w:val="24"/>
          <w:lang w:val="ru-RU"/>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AC0A73" w:rsidRPr="00AC0A73" w:rsidRDefault="00AC0A73" w:rsidP="00AC0A73">
      <w:pPr>
        <w:spacing w:line="240" w:lineRule="auto"/>
        <w:rPr>
          <w:szCs w:val="24"/>
          <w:lang w:val="ru-RU"/>
        </w:rPr>
      </w:pPr>
      <w:r w:rsidRPr="00AC0A73">
        <w:rPr>
          <w:szCs w:val="24"/>
          <w:lang w:val="ru-RU"/>
        </w:rPr>
        <w:t>иметь творческий опыт построения композиции плаката, поздравительной открытки или рекламы на основе соединения текста и изображения;</w:t>
      </w:r>
    </w:p>
    <w:p w:rsidR="00AC0A73" w:rsidRPr="00AC0A73" w:rsidRDefault="00AC0A73" w:rsidP="00AC0A73">
      <w:pPr>
        <w:spacing w:line="240" w:lineRule="auto"/>
        <w:rPr>
          <w:szCs w:val="24"/>
          <w:lang w:val="ru-RU"/>
        </w:rPr>
      </w:pPr>
      <w:r w:rsidRPr="00AC0A73">
        <w:rPr>
          <w:szCs w:val="24"/>
          <w:lang w:val="ru-RU"/>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AC0A73" w:rsidRPr="00AC0A73" w:rsidRDefault="00AC0A73" w:rsidP="00AC0A73">
      <w:pPr>
        <w:spacing w:line="240" w:lineRule="auto"/>
        <w:rPr>
          <w:szCs w:val="24"/>
          <w:lang w:val="ru-RU"/>
        </w:rPr>
      </w:pPr>
      <w:r w:rsidRPr="00AC0A73">
        <w:rPr>
          <w:szCs w:val="24"/>
          <w:lang w:val="ru-RU"/>
        </w:rPr>
        <w:t xml:space="preserve">Социальное значение дизайна и архитектуры как среды жизни человека: </w:t>
      </w:r>
    </w:p>
    <w:p w:rsidR="00AC0A73" w:rsidRPr="00AC0A73" w:rsidRDefault="00AC0A73" w:rsidP="00AC0A73">
      <w:pPr>
        <w:spacing w:line="240" w:lineRule="auto"/>
        <w:rPr>
          <w:szCs w:val="24"/>
          <w:lang w:val="ru-RU"/>
        </w:rPr>
      </w:pPr>
      <w:r w:rsidRPr="00AC0A73">
        <w:rPr>
          <w:szCs w:val="24"/>
          <w:lang w:val="ru-RU"/>
        </w:rPr>
        <w:t xml:space="preserve">иметь опыт построения объёмно-пространственной композиции как макета архитектурного пространства в реальной жизни; </w:t>
      </w:r>
    </w:p>
    <w:p w:rsidR="00AC0A73" w:rsidRPr="00AC0A73" w:rsidRDefault="00AC0A73" w:rsidP="00AC0A73">
      <w:pPr>
        <w:spacing w:line="240" w:lineRule="auto"/>
        <w:rPr>
          <w:szCs w:val="24"/>
          <w:lang w:val="ru-RU"/>
        </w:rPr>
      </w:pPr>
      <w:r w:rsidRPr="00AC0A73">
        <w:rPr>
          <w:szCs w:val="24"/>
          <w:lang w:val="ru-RU"/>
        </w:rPr>
        <w:t>выполнять построение макета пространственно-объёмной композиции по его чертежу;</w:t>
      </w:r>
    </w:p>
    <w:p w:rsidR="00AC0A73" w:rsidRPr="00AC0A73" w:rsidRDefault="00AC0A73" w:rsidP="00AC0A73">
      <w:pPr>
        <w:spacing w:line="240" w:lineRule="auto"/>
        <w:rPr>
          <w:szCs w:val="24"/>
          <w:lang w:val="ru-RU"/>
        </w:rPr>
      </w:pPr>
      <w:r w:rsidRPr="00AC0A73">
        <w:rPr>
          <w:szCs w:val="24"/>
          <w:lang w:val="ru-RU"/>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AC0A73" w:rsidRPr="00AC0A73" w:rsidRDefault="00AC0A73" w:rsidP="00AC0A73">
      <w:pPr>
        <w:spacing w:line="240" w:lineRule="auto"/>
        <w:rPr>
          <w:szCs w:val="24"/>
          <w:lang w:val="ru-RU"/>
        </w:rPr>
      </w:pPr>
      <w:r w:rsidRPr="00AC0A73">
        <w:rPr>
          <w:szCs w:val="24"/>
          <w:lang w:val="ru-RU"/>
        </w:rPr>
        <w:t>знать о роли строительного материала в эволюции архитектурных конструкций и изменении облика архитектурных сооружений;</w:t>
      </w:r>
    </w:p>
    <w:p w:rsidR="00AC0A73" w:rsidRPr="00AC0A73" w:rsidRDefault="00AC0A73" w:rsidP="00AC0A73">
      <w:pPr>
        <w:spacing w:line="240" w:lineRule="auto"/>
        <w:rPr>
          <w:szCs w:val="24"/>
          <w:lang w:val="ru-RU"/>
        </w:rPr>
      </w:pPr>
      <w:r w:rsidRPr="00AC0A73">
        <w:rPr>
          <w:szCs w:val="24"/>
          <w:lang w:val="ru-RU"/>
        </w:rPr>
        <w:lastRenderedPageBreak/>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AC0A73" w:rsidRPr="00AC0A73" w:rsidRDefault="00AC0A73" w:rsidP="00AC0A73">
      <w:pPr>
        <w:spacing w:line="240" w:lineRule="auto"/>
        <w:rPr>
          <w:szCs w:val="24"/>
          <w:lang w:val="ru-RU"/>
        </w:rPr>
      </w:pPr>
      <w:r w:rsidRPr="00AC0A73">
        <w:rPr>
          <w:szCs w:val="24"/>
          <w:lang w:val="ru-RU"/>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AC0A73" w:rsidRPr="00AC0A73" w:rsidRDefault="00AC0A73" w:rsidP="00AC0A73">
      <w:pPr>
        <w:spacing w:line="240" w:lineRule="auto"/>
        <w:rPr>
          <w:szCs w:val="24"/>
          <w:lang w:val="ru-RU"/>
        </w:rPr>
      </w:pPr>
      <w:r w:rsidRPr="00AC0A73">
        <w:rPr>
          <w:szCs w:val="24"/>
          <w:lang w:val="ru-RU"/>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AC0A73" w:rsidRPr="00AC0A73" w:rsidRDefault="00AC0A73" w:rsidP="00AC0A73">
      <w:pPr>
        <w:spacing w:line="240" w:lineRule="auto"/>
        <w:rPr>
          <w:szCs w:val="24"/>
          <w:lang w:val="ru-RU"/>
        </w:rPr>
      </w:pPr>
      <w:r w:rsidRPr="00AC0A73">
        <w:rPr>
          <w:szCs w:val="24"/>
          <w:lang w:val="ru-RU"/>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AC0A73" w:rsidRPr="00AC0A73" w:rsidRDefault="00AC0A73" w:rsidP="00AC0A73">
      <w:pPr>
        <w:spacing w:line="240" w:lineRule="auto"/>
        <w:rPr>
          <w:szCs w:val="24"/>
          <w:lang w:val="ru-RU"/>
        </w:rPr>
      </w:pPr>
      <w:r w:rsidRPr="00AC0A73">
        <w:rPr>
          <w:szCs w:val="24"/>
          <w:lang w:val="ru-RU"/>
        </w:rPr>
        <w:t>определять понятие «городская среда»; рассматривать и объяснять планировку города как способ организации образа жизни людей;</w:t>
      </w:r>
    </w:p>
    <w:p w:rsidR="00AC0A73" w:rsidRPr="00AC0A73" w:rsidRDefault="00AC0A73" w:rsidP="00AC0A73">
      <w:pPr>
        <w:spacing w:line="240" w:lineRule="auto"/>
        <w:rPr>
          <w:szCs w:val="24"/>
          <w:lang w:val="ru-RU"/>
        </w:rPr>
      </w:pPr>
      <w:r w:rsidRPr="00AC0A73">
        <w:rPr>
          <w:szCs w:val="24"/>
          <w:lang w:val="ru-RU"/>
        </w:rPr>
        <w:t>знать различные виды планировки города, иметь опыт разработки построения городского пространства в виде макетной или графической схемы;</w:t>
      </w:r>
    </w:p>
    <w:p w:rsidR="00AC0A73" w:rsidRPr="00AC0A73" w:rsidRDefault="00AC0A73" w:rsidP="00AC0A73">
      <w:pPr>
        <w:spacing w:line="240" w:lineRule="auto"/>
        <w:rPr>
          <w:szCs w:val="24"/>
          <w:lang w:val="ru-RU"/>
        </w:rPr>
      </w:pPr>
      <w:r w:rsidRPr="00AC0A73">
        <w:rPr>
          <w:szCs w:val="24"/>
          <w:lang w:val="ru-RU"/>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AC0A73" w:rsidRPr="00AC0A73" w:rsidRDefault="00AC0A73" w:rsidP="00AC0A73">
      <w:pPr>
        <w:spacing w:line="240" w:lineRule="auto"/>
        <w:rPr>
          <w:szCs w:val="24"/>
          <w:lang w:val="ru-RU"/>
        </w:rPr>
      </w:pPr>
      <w:r w:rsidRPr="00AC0A73">
        <w:rPr>
          <w:szCs w:val="24"/>
          <w:lang w:val="ru-RU"/>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AC0A73" w:rsidRPr="00AC0A73" w:rsidRDefault="00AC0A73" w:rsidP="00AC0A73">
      <w:pPr>
        <w:spacing w:line="240" w:lineRule="auto"/>
        <w:rPr>
          <w:szCs w:val="24"/>
          <w:lang w:val="ru-RU"/>
        </w:rPr>
      </w:pPr>
      <w:r w:rsidRPr="00AC0A73">
        <w:rPr>
          <w:szCs w:val="24"/>
          <w:lang w:val="ru-RU"/>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AC0A73" w:rsidRPr="00AC0A73" w:rsidRDefault="00AC0A73" w:rsidP="00AC0A73">
      <w:pPr>
        <w:spacing w:line="240" w:lineRule="auto"/>
        <w:rPr>
          <w:szCs w:val="24"/>
          <w:lang w:val="ru-RU"/>
        </w:rPr>
      </w:pPr>
      <w:r w:rsidRPr="00AC0A73">
        <w:rPr>
          <w:szCs w:val="24"/>
          <w:lang w:val="ru-RU"/>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AC0A73" w:rsidRPr="00AC0A73" w:rsidRDefault="00AC0A73" w:rsidP="00AC0A73">
      <w:pPr>
        <w:spacing w:line="240" w:lineRule="auto"/>
        <w:rPr>
          <w:szCs w:val="24"/>
          <w:lang w:val="ru-RU"/>
        </w:rPr>
      </w:pPr>
      <w:r w:rsidRPr="00AC0A73">
        <w:rPr>
          <w:szCs w:val="24"/>
          <w:lang w:val="ru-RU"/>
        </w:rPr>
        <w:t>иметь опыт творческого проектирования интерьерного пространства для конкретных задач жизнедеятельности человека;</w:t>
      </w:r>
    </w:p>
    <w:p w:rsidR="00AC0A73" w:rsidRPr="00AC0A73" w:rsidRDefault="00AC0A73" w:rsidP="00AC0A73">
      <w:pPr>
        <w:spacing w:line="240" w:lineRule="auto"/>
        <w:rPr>
          <w:szCs w:val="24"/>
          <w:lang w:val="ru-RU"/>
        </w:rPr>
      </w:pPr>
      <w:r w:rsidRPr="00AC0A73">
        <w:rPr>
          <w:szCs w:val="24"/>
          <w:lang w:val="ru-RU"/>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AC0A73" w:rsidRPr="00AC0A73" w:rsidRDefault="00AC0A73" w:rsidP="00AC0A73">
      <w:pPr>
        <w:spacing w:line="240" w:lineRule="auto"/>
        <w:rPr>
          <w:szCs w:val="24"/>
          <w:lang w:val="ru-RU"/>
        </w:rPr>
      </w:pPr>
      <w:r w:rsidRPr="00AC0A73">
        <w:rPr>
          <w:szCs w:val="24"/>
          <w:lang w:val="ru-RU"/>
        </w:rPr>
        <w:t xml:space="preserve">иметь представление об истории костюма в истории разных эпох, характеризовать понятие моды в одежде; </w:t>
      </w:r>
    </w:p>
    <w:p w:rsidR="00AC0A73" w:rsidRPr="00AC0A73" w:rsidRDefault="00AC0A73" w:rsidP="00AC0A73">
      <w:pPr>
        <w:spacing w:line="240" w:lineRule="auto"/>
        <w:rPr>
          <w:szCs w:val="24"/>
          <w:lang w:val="ru-RU"/>
        </w:rPr>
      </w:pPr>
      <w:r w:rsidRPr="00AC0A73">
        <w:rPr>
          <w:szCs w:val="24"/>
          <w:lang w:val="ru-RU"/>
        </w:rPr>
        <w:t>объяснять, как в одежде проявляются социальный статус человека, его ценностные ориентации, мировоззренческие идеалы и характер деятельности;</w:t>
      </w:r>
    </w:p>
    <w:p w:rsidR="00AC0A73" w:rsidRPr="00AC0A73" w:rsidRDefault="00AC0A73" w:rsidP="00AC0A73">
      <w:pPr>
        <w:spacing w:line="240" w:lineRule="auto"/>
        <w:rPr>
          <w:szCs w:val="24"/>
          <w:lang w:val="ru-RU"/>
        </w:rPr>
      </w:pPr>
      <w:r w:rsidRPr="00AC0A73">
        <w:rPr>
          <w:szCs w:val="24"/>
          <w:lang w:val="ru-RU"/>
        </w:rPr>
        <w:t>иметь представление о конструкции костюма и применении законов композиции в проектировании одежды, ансамбле в костюме;</w:t>
      </w:r>
    </w:p>
    <w:p w:rsidR="00AC0A73" w:rsidRPr="00AC0A73" w:rsidRDefault="00AC0A73" w:rsidP="00AC0A73">
      <w:pPr>
        <w:spacing w:line="240" w:lineRule="auto"/>
        <w:rPr>
          <w:szCs w:val="24"/>
          <w:lang w:val="ru-RU"/>
        </w:rPr>
      </w:pPr>
      <w:r w:rsidRPr="00AC0A73">
        <w:rPr>
          <w:szCs w:val="24"/>
          <w:lang w:val="ru-RU"/>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AC0A73" w:rsidRPr="00AC0A73" w:rsidRDefault="00AC0A73" w:rsidP="00AC0A73">
      <w:pPr>
        <w:spacing w:line="240" w:lineRule="auto"/>
        <w:rPr>
          <w:szCs w:val="24"/>
          <w:lang w:val="ru-RU"/>
        </w:rPr>
      </w:pPr>
      <w:r w:rsidRPr="00AC0A73">
        <w:rPr>
          <w:szCs w:val="24"/>
          <w:lang w:val="ru-RU"/>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других);</w:t>
      </w:r>
    </w:p>
    <w:p w:rsidR="00AC0A73" w:rsidRPr="00AC0A73" w:rsidRDefault="00AC0A73" w:rsidP="00AC0A73">
      <w:pPr>
        <w:spacing w:line="240" w:lineRule="auto"/>
        <w:rPr>
          <w:szCs w:val="24"/>
          <w:lang w:val="ru-RU"/>
        </w:rPr>
      </w:pPr>
      <w:r w:rsidRPr="00AC0A73">
        <w:rPr>
          <w:szCs w:val="24"/>
          <w:lang w:val="ru-RU"/>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AC0A73" w:rsidRPr="00AC0A73" w:rsidRDefault="00AC0A73" w:rsidP="00AC0A73">
      <w:pPr>
        <w:spacing w:line="240" w:lineRule="auto"/>
        <w:rPr>
          <w:szCs w:val="24"/>
          <w:lang w:val="ru-RU"/>
        </w:rPr>
      </w:pPr>
      <w:r w:rsidRPr="00AC0A73">
        <w:rPr>
          <w:szCs w:val="24"/>
          <w:lang w:val="ru-RU"/>
        </w:rPr>
        <w:t>17.6.6. 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AC0A73" w:rsidRPr="00AC0A73" w:rsidRDefault="00AC0A73" w:rsidP="00AC0A73">
      <w:pPr>
        <w:spacing w:line="240" w:lineRule="auto"/>
        <w:rPr>
          <w:szCs w:val="24"/>
          <w:lang w:val="ru-RU"/>
        </w:rPr>
      </w:pPr>
      <w:r w:rsidRPr="00AC0A73">
        <w:rPr>
          <w:szCs w:val="24"/>
          <w:lang w:val="ru-RU"/>
        </w:rPr>
        <w:lastRenderedPageBreak/>
        <w:t>17.6.6. 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AC0A73" w:rsidRPr="00AC0A73" w:rsidRDefault="00AC0A73" w:rsidP="00AC0A73">
      <w:pPr>
        <w:spacing w:line="240" w:lineRule="auto"/>
        <w:rPr>
          <w:szCs w:val="24"/>
          <w:lang w:val="ru-RU"/>
        </w:rPr>
      </w:pPr>
      <w:r w:rsidRPr="00AC0A73">
        <w:rPr>
          <w:szCs w:val="24"/>
          <w:lang w:val="ru-RU"/>
        </w:rPr>
        <w:t>Модуль № 4 «Изображение в синтетических, экранных видах искусства и художественная фотография» (вариативный):</w:t>
      </w:r>
    </w:p>
    <w:p w:rsidR="00AC0A73" w:rsidRPr="00AC0A73" w:rsidRDefault="00AC0A73" w:rsidP="00AC0A73">
      <w:pPr>
        <w:spacing w:line="240" w:lineRule="auto"/>
        <w:rPr>
          <w:szCs w:val="24"/>
          <w:lang w:val="ru-RU"/>
        </w:rPr>
      </w:pPr>
      <w:r w:rsidRPr="00AC0A73">
        <w:rPr>
          <w:szCs w:val="24"/>
          <w:lang w:val="ru-RU"/>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AC0A73" w:rsidRPr="00AC0A73" w:rsidRDefault="00AC0A73" w:rsidP="00AC0A73">
      <w:pPr>
        <w:spacing w:line="240" w:lineRule="auto"/>
        <w:rPr>
          <w:szCs w:val="24"/>
          <w:lang w:val="ru-RU"/>
        </w:rPr>
      </w:pPr>
      <w:r w:rsidRPr="00AC0A73">
        <w:rPr>
          <w:szCs w:val="24"/>
          <w:lang w:val="ru-RU"/>
        </w:rPr>
        <w:t>понимать и характеризовать роль визуального образа в синтетических искусствах;</w:t>
      </w:r>
    </w:p>
    <w:p w:rsidR="00AC0A73" w:rsidRPr="00AC0A73" w:rsidRDefault="00AC0A73" w:rsidP="00AC0A73">
      <w:pPr>
        <w:spacing w:line="240" w:lineRule="auto"/>
        <w:rPr>
          <w:szCs w:val="24"/>
          <w:lang w:val="ru-RU"/>
        </w:rPr>
      </w:pPr>
      <w:r w:rsidRPr="00AC0A73">
        <w:rPr>
          <w:szCs w:val="24"/>
          <w:lang w:val="ru-RU"/>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AC0A73" w:rsidRPr="00AC0A73" w:rsidRDefault="00AC0A73" w:rsidP="00AC0A73">
      <w:pPr>
        <w:spacing w:line="240" w:lineRule="auto"/>
        <w:rPr>
          <w:szCs w:val="24"/>
          <w:lang w:val="ru-RU"/>
        </w:rPr>
      </w:pPr>
      <w:r w:rsidRPr="00AC0A73">
        <w:rPr>
          <w:szCs w:val="24"/>
          <w:lang w:val="ru-RU"/>
        </w:rPr>
        <w:t>Художник и искусство театра:</w:t>
      </w:r>
    </w:p>
    <w:p w:rsidR="00AC0A73" w:rsidRPr="00AC0A73" w:rsidRDefault="00AC0A73" w:rsidP="00AC0A73">
      <w:pPr>
        <w:spacing w:line="240" w:lineRule="auto"/>
        <w:rPr>
          <w:szCs w:val="24"/>
          <w:lang w:val="ru-RU"/>
        </w:rPr>
      </w:pPr>
      <w:r w:rsidRPr="00AC0A73">
        <w:rPr>
          <w:szCs w:val="24"/>
          <w:lang w:val="ru-RU"/>
        </w:rPr>
        <w:t>иметь представление об истории развития театра и жанровом многообразии театральных представлений;</w:t>
      </w:r>
    </w:p>
    <w:p w:rsidR="00AC0A73" w:rsidRPr="00AC0A73" w:rsidRDefault="00AC0A73" w:rsidP="00AC0A73">
      <w:pPr>
        <w:spacing w:line="240" w:lineRule="auto"/>
        <w:rPr>
          <w:szCs w:val="24"/>
          <w:lang w:val="ru-RU"/>
        </w:rPr>
      </w:pPr>
      <w:r w:rsidRPr="00AC0A73">
        <w:rPr>
          <w:szCs w:val="24"/>
          <w:lang w:val="ru-RU"/>
        </w:rPr>
        <w:t>знать о роли художника и видах профессиональной художнической деятельности в современном театре;</w:t>
      </w:r>
    </w:p>
    <w:p w:rsidR="00AC0A73" w:rsidRPr="00AC0A73" w:rsidRDefault="00AC0A73" w:rsidP="00AC0A73">
      <w:pPr>
        <w:spacing w:line="240" w:lineRule="auto"/>
        <w:rPr>
          <w:szCs w:val="24"/>
          <w:lang w:val="ru-RU"/>
        </w:rPr>
      </w:pPr>
      <w:r w:rsidRPr="00AC0A73">
        <w:rPr>
          <w:szCs w:val="24"/>
          <w:lang w:val="ru-RU"/>
        </w:rPr>
        <w:t>иметь представление о сценографии и символическом характере сценического образа;</w:t>
      </w:r>
    </w:p>
    <w:p w:rsidR="00AC0A73" w:rsidRPr="00AC0A73" w:rsidRDefault="00AC0A73" w:rsidP="00AC0A73">
      <w:pPr>
        <w:spacing w:line="240" w:lineRule="auto"/>
        <w:rPr>
          <w:szCs w:val="24"/>
          <w:lang w:val="ru-RU"/>
        </w:rPr>
      </w:pPr>
      <w:r w:rsidRPr="00AC0A73">
        <w:rPr>
          <w:szCs w:val="24"/>
          <w:lang w:val="ru-RU"/>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AC0A73" w:rsidRPr="00AC0A73" w:rsidRDefault="00AC0A73" w:rsidP="00AC0A73">
      <w:pPr>
        <w:spacing w:line="240" w:lineRule="auto"/>
        <w:rPr>
          <w:szCs w:val="24"/>
          <w:lang w:val="ru-RU"/>
        </w:rPr>
      </w:pPr>
      <w:r w:rsidRPr="00AC0A73">
        <w:rPr>
          <w:szCs w:val="24"/>
          <w:lang w:val="ru-RU"/>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w:t>
      </w:r>
      <w:r w:rsidRPr="00AC0A73">
        <w:rPr>
          <w:szCs w:val="24"/>
        </w:rPr>
        <w:t> </w:t>
      </w:r>
      <w:r w:rsidRPr="00AC0A73">
        <w:rPr>
          <w:szCs w:val="24"/>
          <w:lang w:val="ru-RU"/>
        </w:rPr>
        <w:t>Коровина, И.</w:t>
      </w:r>
      <w:r w:rsidRPr="00AC0A73">
        <w:rPr>
          <w:szCs w:val="24"/>
        </w:rPr>
        <w:t> </w:t>
      </w:r>
      <w:r w:rsidRPr="00AC0A73">
        <w:rPr>
          <w:szCs w:val="24"/>
          <w:lang w:val="ru-RU"/>
        </w:rPr>
        <w:t>Билибина, А.</w:t>
      </w:r>
      <w:r w:rsidRPr="00AC0A73">
        <w:rPr>
          <w:szCs w:val="24"/>
        </w:rPr>
        <w:t> </w:t>
      </w:r>
      <w:r w:rsidRPr="00AC0A73">
        <w:rPr>
          <w:szCs w:val="24"/>
          <w:lang w:val="ru-RU"/>
        </w:rPr>
        <w:t>Головина и других художников);</w:t>
      </w:r>
    </w:p>
    <w:p w:rsidR="00AC0A73" w:rsidRPr="00AC0A73" w:rsidRDefault="00AC0A73" w:rsidP="00AC0A73">
      <w:pPr>
        <w:spacing w:line="240" w:lineRule="auto"/>
        <w:rPr>
          <w:szCs w:val="24"/>
          <w:lang w:val="ru-RU"/>
        </w:rPr>
      </w:pPr>
      <w:r w:rsidRPr="00AC0A73">
        <w:rPr>
          <w:szCs w:val="24"/>
          <w:lang w:val="ru-RU"/>
        </w:rPr>
        <w:t>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w:t>
      </w:r>
    </w:p>
    <w:p w:rsidR="00AC0A73" w:rsidRPr="00AC0A73" w:rsidRDefault="00AC0A73" w:rsidP="00AC0A73">
      <w:pPr>
        <w:spacing w:line="240" w:lineRule="auto"/>
        <w:rPr>
          <w:szCs w:val="24"/>
          <w:lang w:val="ru-RU"/>
        </w:rPr>
      </w:pPr>
      <w:r w:rsidRPr="00AC0A73">
        <w:rPr>
          <w:szCs w:val="24"/>
          <w:lang w:val="ru-RU"/>
        </w:rPr>
        <w:t>объяснять ведущую роль художника кукольного спектакля как соавтора режиссёра и актёра в процессе создания образа персонажа;</w:t>
      </w:r>
    </w:p>
    <w:p w:rsidR="00AC0A73" w:rsidRPr="00AC0A73" w:rsidRDefault="00AC0A73" w:rsidP="00AC0A73">
      <w:pPr>
        <w:spacing w:line="240" w:lineRule="auto"/>
        <w:rPr>
          <w:szCs w:val="24"/>
          <w:lang w:val="ru-RU"/>
        </w:rPr>
      </w:pPr>
      <w:r w:rsidRPr="00AC0A73">
        <w:rPr>
          <w:szCs w:val="24"/>
          <w:lang w:val="ru-RU"/>
        </w:rPr>
        <w:t>иметь практический навык игрового одушевления куклы из простых бытовых предметов;</w:t>
      </w:r>
    </w:p>
    <w:p w:rsidR="00AC0A73" w:rsidRPr="00AC0A73" w:rsidRDefault="00AC0A73" w:rsidP="00AC0A73">
      <w:pPr>
        <w:spacing w:line="240" w:lineRule="auto"/>
        <w:rPr>
          <w:szCs w:val="24"/>
          <w:lang w:val="ru-RU"/>
        </w:rPr>
      </w:pPr>
      <w:r w:rsidRPr="00AC0A73">
        <w:rPr>
          <w:szCs w:val="24"/>
          <w:lang w:val="ru-RU"/>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AC0A73" w:rsidRPr="00AC0A73" w:rsidRDefault="00AC0A73" w:rsidP="00AC0A73">
      <w:pPr>
        <w:spacing w:line="240" w:lineRule="auto"/>
        <w:rPr>
          <w:szCs w:val="24"/>
          <w:lang w:val="ru-RU"/>
        </w:rPr>
      </w:pPr>
      <w:r w:rsidRPr="00AC0A73">
        <w:rPr>
          <w:szCs w:val="24"/>
          <w:lang w:val="ru-RU"/>
        </w:rPr>
        <w:t>Художественная фотография:</w:t>
      </w:r>
    </w:p>
    <w:p w:rsidR="00AC0A73" w:rsidRPr="00AC0A73" w:rsidRDefault="00AC0A73" w:rsidP="00AC0A73">
      <w:pPr>
        <w:spacing w:line="240" w:lineRule="auto"/>
        <w:rPr>
          <w:szCs w:val="24"/>
          <w:lang w:val="ru-RU"/>
        </w:rPr>
      </w:pPr>
      <w:r w:rsidRPr="00AC0A73">
        <w:rPr>
          <w:szCs w:val="24"/>
          <w:lang w:val="ru-RU"/>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AC0A73" w:rsidRPr="00AC0A73" w:rsidRDefault="00AC0A73" w:rsidP="00AC0A73">
      <w:pPr>
        <w:spacing w:line="240" w:lineRule="auto"/>
        <w:rPr>
          <w:szCs w:val="24"/>
          <w:lang w:val="ru-RU"/>
        </w:rPr>
      </w:pPr>
      <w:r w:rsidRPr="00AC0A73">
        <w:rPr>
          <w:szCs w:val="24"/>
          <w:lang w:val="ru-RU"/>
        </w:rPr>
        <w:t>уметь объяснять понятия «длительность экспозиции», «выдержка», «диафрагма»;</w:t>
      </w:r>
    </w:p>
    <w:p w:rsidR="00AC0A73" w:rsidRPr="00AC0A73" w:rsidRDefault="00AC0A73" w:rsidP="00AC0A73">
      <w:pPr>
        <w:spacing w:line="240" w:lineRule="auto"/>
        <w:rPr>
          <w:szCs w:val="24"/>
          <w:lang w:val="ru-RU"/>
        </w:rPr>
      </w:pPr>
      <w:r w:rsidRPr="00AC0A73">
        <w:rPr>
          <w:szCs w:val="24"/>
          <w:lang w:val="ru-RU"/>
        </w:rPr>
        <w:t>иметь навыки фотографирования и обработки цифровых фотографий с помощью компьютерных графических редакторов;</w:t>
      </w:r>
    </w:p>
    <w:p w:rsidR="00AC0A73" w:rsidRPr="00AC0A73" w:rsidRDefault="00AC0A73" w:rsidP="00AC0A73">
      <w:pPr>
        <w:spacing w:line="240" w:lineRule="auto"/>
        <w:rPr>
          <w:szCs w:val="24"/>
          <w:lang w:val="ru-RU"/>
        </w:rPr>
      </w:pPr>
      <w:r w:rsidRPr="00AC0A73">
        <w:rPr>
          <w:szCs w:val="24"/>
          <w:lang w:val="ru-RU"/>
        </w:rPr>
        <w:t>уметь объяснять значение фотографий «Родиноведения» С.М.</w:t>
      </w:r>
      <w:r w:rsidRPr="00AC0A73">
        <w:rPr>
          <w:szCs w:val="24"/>
        </w:rPr>
        <w:t> </w:t>
      </w:r>
      <w:r w:rsidRPr="00AC0A73">
        <w:rPr>
          <w:szCs w:val="24"/>
          <w:lang w:val="ru-RU"/>
        </w:rPr>
        <w:t>Прокудина-Горского для современных представлений об истории жизни в нашей стране;</w:t>
      </w:r>
    </w:p>
    <w:p w:rsidR="00AC0A73" w:rsidRPr="00AC0A73" w:rsidRDefault="00AC0A73" w:rsidP="00AC0A73">
      <w:pPr>
        <w:spacing w:line="240" w:lineRule="auto"/>
        <w:rPr>
          <w:szCs w:val="24"/>
          <w:lang w:val="ru-RU"/>
        </w:rPr>
      </w:pPr>
      <w:r w:rsidRPr="00AC0A73">
        <w:rPr>
          <w:szCs w:val="24"/>
          <w:lang w:val="ru-RU"/>
        </w:rPr>
        <w:t>различать и характеризовать различные жанры художественной фотографии;</w:t>
      </w:r>
    </w:p>
    <w:p w:rsidR="00AC0A73" w:rsidRPr="00AC0A73" w:rsidRDefault="00AC0A73" w:rsidP="00AC0A73">
      <w:pPr>
        <w:spacing w:line="240" w:lineRule="auto"/>
        <w:rPr>
          <w:szCs w:val="24"/>
          <w:lang w:val="ru-RU"/>
        </w:rPr>
      </w:pPr>
      <w:r w:rsidRPr="00AC0A73">
        <w:rPr>
          <w:szCs w:val="24"/>
          <w:lang w:val="ru-RU"/>
        </w:rPr>
        <w:t>объяснять роль света как художественного средства в искусстве фотографии;</w:t>
      </w:r>
    </w:p>
    <w:p w:rsidR="00AC0A73" w:rsidRPr="00AC0A73" w:rsidRDefault="00AC0A73" w:rsidP="00AC0A73">
      <w:pPr>
        <w:spacing w:line="240" w:lineRule="auto"/>
        <w:rPr>
          <w:szCs w:val="24"/>
          <w:lang w:val="ru-RU"/>
        </w:rPr>
      </w:pPr>
      <w:r w:rsidRPr="00AC0A73">
        <w:rPr>
          <w:szCs w:val="24"/>
          <w:lang w:val="ru-RU"/>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AC0A73" w:rsidRPr="00AC0A73" w:rsidRDefault="00AC0A73" w:rsidP="00AC0A73">
      <w:pPr>
        <w:spacing w:line="240" w:lineRule="auto"/>
        <w:rPr>
          <w:szCs w:val="24"/>
          <w:lang w:val="ru-RU"/>
        </w:rPr>
      </w:pPr>
      <w:r w:rsidRPr="00AC0A73">
        <w:rPr>
          <w:szCs w:val="24"/>
          <w:lang w:val="ru-RU"/>
        </w:rPr>
        <w:t>иметь опыт наблюдения и художественно-эстетического анализа художественных фотографий известных профессиональных мастеров фотографии;</w:t>
      </w:r>
    </w:p>
    <w:p w:rsidR="00AC0A73" w:rsidRPr="00AC0A73" w:rsidRDefault="00AC0A73" w:rsidP="00AC0A73">
      <w:pPr>
        <w:spacing w:line="240" w:lineRule="auto"/>
        <w:rPr>
          <w:szCs w:val="24"/>
          <w:lang w:val="ru-RU"/>
        </w:rPr>
      </w:pPr>
      <w:r w:rsidRPr="00AC0A73">
        <w:rPr>
          <w:szCs w:val="24"/>
          <w:lang w:val="ru-RU"/>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AC0A73" w:rsidRPr="00AC0A73" w:rsidRDefault="00AC0A73" w:rsidP="00AC0A73">
      <w:pPr>
        <w:spacing w:line="240" w:lineRule="auto"/>
        <w:rPr>
          <w:szCs w:val="24"/>
          <w:lang w:val="ru-RU"/>
        </w:rPr>
      </w:pPr>
      <w:r w:rsidRPr="00AC0A73">
        <w:rPr>
          <w:szCs w:val="24"/>
          <w:lang w:val="ru-RU"/>
        </w:rPr>
        <w:t xml:space="preserve">обретать опыт художественного наблюдения жизни, развивая познавательный </w:t>
      </w:r>
      <w:r w:rsidRPr="00AC0A73">
        <w:rPr>
          <w:szCs w:val="24"/>
          <w:lang w:val="ru-RU"/>
        </w:rPr>
        <w:lastRenderedPageBreak/>
        <w:t>интерес и внимание к окружающему миру, к людям;</w:t>
      </w:r>
    </w:p>
    <w:p w:rsidR="00AC0A73" w:rsidRPr="00AC0A73" w:rsidRDefault="00AC0A73" w:rsidP="00AC0A73">
      <w:pPr>
        <w:spacing w:line="240" w:lineRule="auto"/>
        <w:rPr>
          <w:szCs w:val="24"/>
          <w:lang w:val="ru-RU"/>
        </w:rPr>
      </w:pPr>
      <w:r w:rsidRPr="00AC0A73">
        <w:rPr>
          <w:szCs w:val="24"/>
          <w:lang w:val="ru-RU"/>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AC0A73" w:rsidRPr="00AC0A73" w:rsidRDefault="00AC0A73" w:rsidP="00AC0A73">
      <w:pPr>
        <w:spacing w:line="240" w:lineRule="auto"/>
        <w:rPr>
          <w:szCs w:val="24"/>
          <w:lang w:val="ru-RU"/>
        </w:rPr>
      </w:pPr>
      <w:r w:rsidRPr="00AC0A73">
        <w:rPr>
          <w:szCs w:val="24"/>
          <w:lang w:val="ru-RU"/>
        </w:rPr>
        <w:t>понимать значение репортажного жанра, роли журналистов-фотографов в истории ХХ в. и современном мире;</w:t>
      </w:r>
    </w:p>
    <w:p w:rsidR="00AC0A73" w:rsidRPr="00AC0A73" w:rsidRDefault="00AC0A73" w:rsidP="00AC0A73">
      <w:pPr>
        <w:spacing w:line="240" w:lineRule="auto"/>
        <w:rPr>
          <w:szCs w:val="24"/>
          <w:lang w:val="ru-RU"/>
        </w:rPr>
      </w:pPr>
      <w:r w:rsidRPr="00AC0A73">
        <w:rPr>
          <w:szCs w:val="24"/>
          <w:lang w:val="ru-RU"/>
        </w:rPr>
        <w:t>иметь представление о фототворчестве А.</w:t>
      </w:r>
      <w:r w:rsidRPr="00AC0A73">
        <w:rPr>
          <w:szCs w:val="24"/>
        </w:rPr>
        <w:t> </w:t>
      </w:r>
      <w:r w:rsidRPr="00AC0A73">
        <w:rPr>
          <w:szCs w:val="24"/>
          <w:lang w:val="ru-RU"/>
        </w:rPr>
        <w:t>Родченко, о том, как его фотографии выражают образ эпохи, его авторскую позицию, и о влиянии его фотографий на стиль эпохи;</w:t>
      </w:r>
    </w:p>
    <w:p w:rsidR="00AC0A73" w:rsidRPr="00AC0A73" w:rsidRDefault="00AC0A73" w:rsidP="00AC0A73">
      <w:pPr>
        <w:spacing w:line="240" w:lineRule="auto"/>
        <w:rPr>
          <w:szCs w:val="24"/>
          <w:lang w:val="ru-RU"/>
        </w:rPr>
      </w:pPr>
      <w:r w:rsidRPr="00AC0A73">
        <w:rPr>
          <w:szCs w:val="24"/>
          <w:lang w:val="ru-RU"/>
        </w:rPr>
        <w:t>иметь навыки компьютерной обработки и преобразования фотографий.</w:t>
      </w:r>
    </w:p>
    <w:p w:rsidR="00AC0A73" w:rsidRPr="00AC0A73" w:rsidRDefault="00AC0A73" w:rsidP="00AC0A73">
      <w:pPr>
        <w:spacing w:line="240" w:lineRule="auto"/>
        <w:rPr>
          <w:szCs w:val="24"/>
          <w:lang w:val="ru-RU"/>
        </w:rPr>
      </w:pPr>
      <w:r w:rsidRPr="00AC0A73">
        <w:rPr>
          <w:szCs w:val="24"/>
          <w:lang w:val="ru-RU"/>
        </w:rPr>
        <w:t>Изображение и искусство кино:</w:t>
      </w:r>
    </w:p>
    <w:p w:rsidR="00AC0A73" w:rsidRPr="00AC0A73" w:rsidRDefault="00AC0A73" w:rsidP="00AC0A73">
      <w:pPr>
        <w:spacing w:line="240" w:lineRule="auto"/>
        <w:rPr>
          <w:szCs w:val="24"/>
          <w:lang w:val="ru-RU"/>
        </w:rPr>
      </w:pPr>
      <w:r w:rsidRPr="00AC0A73">
        <w:rPr>
          <w:szCs w:val="24"/>
          <w:lang w:val="ru-RU"/>
        </w:rPr>
        <w:t>иметь представление об этапах в истории кино и его эволюции как искусства;</w:t>
      </w:r>
    </w:p>
    <w:p w:rsidR="00AC0A73" w:rsidRPr="00AC0A73" w:rsidRDefault="00AC0A73" w:rsidP="00AC0A73">
      <w:pPr>
        <w:spacing w:line="240" w:lineRule="auto"/>
        <w:rPr>
          <w:szCs w:val="24"/>
          <w:lang w:val="ru-RU"/>
        </w:rPr>
      </w:pPr>
      <w:r w:rsidRPr="00AC0A73">
        <w:rPr>
          <w:szCs w:val="24"/>
          <w:lang w:val="ru-RU"/>
        </w:rPr>
        <w:t>уметь объяснять, почему экранное время и всё изображаемое в фильме, являясь условностью, формирует у людей восприятие реального мира;</w:t>
      </w:r>
    </w:p>
    <w:p w:rsidR="00AC0A73" w:rsidRPr="00AC0A73" w:rsidRDefault="00AC0A73" w:rsidP="00AC0A73">
      <w:pPr>
        <w:spacing w:line="240" w:lineRule="auto"/>
        <w:rPr>
          <w:szCs w:val="24"/>
          <w:lang w:val="ru-RU"/>
        </w:rPr>
      </w:pPr>
      <w:r w:rsidRPr="00AC0A73">
        <w:rPr>
          <w:szCs w:val="24"/>
          <w:lang w:val="ru-RU"/>
        </w:rPr>
        <w:t>иметь представление об экранных искусствах как монтаже композиционно построенных кадров;</w:t>
      </w:r>
    </w:p>
    <w:p w:rsidR="00AC0A73" w:rsidRPr="00AC0A73" w:rsidRDefault="00AC0A73" w:rsidP="00AC0A73">
      <w:pPr>
        <w:spacing w:line="240" w:lineRule="auto"/>
        <w:rPr>
          <w:szCs w:val="24"/>
          <w:lang w:val="ru-RU"/>
        </w:rPr>
      </w:pPr>
      <w:r w:rsidRPr="00AC0A73">
        <w:rPr>
          <w:szCs w:val="24"/>
          <w:lang w:val="ru-RU"/>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AC0A73" w:rsidRPr="00AC0A73" w:rsidRDefault="00AC0A73" w:rsidP="00AC0A73">
      <w:pPr>
        <w:spacing w:line="240" w:lineRule="auto"/>
        <w:rPr>
          <w:szCs w:val="24"/>
          <w:lang w:val="ru-RU"/>
        </w:rPr>
      </w:pPr>
      <w:r w:rsidRPr="00AC0A73">
        <w:rPr>
          <w:szCs w:val="24"/>
          <w:lang w:val="ru-RU"/>
        </w:rPr>
        <w:t>объяснять роль видео в современной бытовой культуре;</w:t>
      </w:r>
    </w:p>
    <w:p w:rsidR="00AC0A73" w:rsidRPr="00AC0A73" w:rsidRDefault="00AC0A73" w:rsidP="00AC0A73">
      <w:pPr>
        <w:spacing w:line="240" w:lineRule="auto"/>
        <w:rPr>
          <w:szCs w:val="24"/>
          <w:lang w:val="ru-RU"/>
        </w:rPr>
      </w:pPr>
      <w:r w:rsidRPr="00AC0A73">
        <w:rPr>
          <w:szCs w:val="24"/>
          <w:lang w:val="ru-RU"/>
        </w:rPr>
        <w:t>иметь опыт создания видеоролика, осваивать основные этапы создания видеоролика и планировать свою работу по созданию видеоролика;</w:t>
      </w:r>
    </w:p>
    <w:p w:rsidR="00AC0A73" w:rsidRPr="00AC0A73" w:rsidRDefault="00AC0A73" w:rsidP="00AC0A73">
      <w:pPr>
        <w:spacing w:line="240" w:lineRule="auto"/>
        <w:rPr>
          <w:szCs w:val="24"/>
          <w:lang w:val="ru-RU"/>
        </w:rPr>
      </w:pPr>
      <w:r w:rsidRPr="00AC0A73">
        <w:rPr>
          <w:szCs w:val="24"/>
          <w:lang w:val="ru-RU"/>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AC0A73" w:rsidRPr="00AC0A73" w:rsidRDefault="00AC0A73" w:rsidP="00AC0A73">
      <w:pPr>
        <w:spacing w:line="240" w:lineRule="auto"/>
        <w:rPr>
          <w:szCs w:val="24"/>
          <w:lang w:val="ru-RU"/>
        </w:rPr>
      </w:pPr>
      <w:r w:rsidRPr="00AC0A73">
        <w:rPr>
          <w:szCs w:val="24"/>
          <w:lang w:val="ru-RU"/>
        </w:rPr>
        <w:t>иметь начальные навыки практической работы по видеомонтажу на основе соответствующих компьютерных программ;</w:t>
      </w:r>
    </w:p>
    <w:p w:rsidR="00AC0A73" w:rsidRPr="00AC0A73" w:rsidRDefault="00AC0A73" w:rsidP="00AC0A73">
      <w:pPr>
        <w:spacing w:line="240" w:lineRule="auto"/>
        <w:rPr>
          <w:szCs w:val="24"/>
          <w:lang w:val="ru-RU"/>
        </w:rPr>
      </w:pPr>
      <w:r w:rsidRPr="00AC0A73">
        <w:rPr>
          <w:szCs w:val="24"/>
          <w:lang w:val="ru-RU"/>
        </w:rPr>
        <w:t>иметь навык критического осмысления качества снятых роликов;</w:t>
      </w:r>
    </w:p>
    <w:p w:rsidR="00AC0A73" w:rsidRPr="00AC0A73" w:rsidRDefault="00AC0A73" w:rsidP="00AC0A73">
      <w:pPr>
        <w:spacing w:line="240" w:lineRule="auto"/>
        <w:rPr>
          <w:szCs w:val="24"/>
          <w:lang w:val="ru-RU"/>
        </w:rPr>
      </w:pPr>
      <w:r w:rsidRPr="00AC0A73">
        <w:rPr>
          <w:szCs w:val="24"/>
          <w:lang w:val="ru-RU"/>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AC0A73" w:rsidRPr="00AC0A73" w:rsidRDefault="00AC0A73" w:rsidP="00AC0A73">
      <w:pPr>
        <w:spacing w:line="240" w:lineRule="auto"/>
        <w:rPr>
          <w:szCs w:val="24"/>
          <w:lang w:val="ru-RU"/>
        </w:rPr>
      </w:pPr>
      <w:r w:rsidRPr="00AC0A73">
        <w:rPr>
          <w:szCs w:val="24"/>
          <w:lang w:val="ru-RU"/>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AC0A73" w:rsidRPr="00AC0A73" w:rsidRDefault="00AC0A73" w:rsidP="00AC0A73">
      <w:pPr>
        <w:spacing w:line="240" w:lineRule="auto"/>
        <w:rPr>
          <w:szCs w:val="24"/>
          <w:lang w:val="ru-RU"/>
        </w:rPr>
      </w:pPr>
      <w:r w:rsidRPr="00AC0A73">
        <w:rPr>
          <w:szCs w:val="24"/>
          <w:lang w:val="ru-RU"/>
        </w:rPr>
        <w:t>осваивать опыт создания компьютерной анимации в выбранной технике и в соответствующей компьютерной программе;</w:t>
      </w:r>
    </w:p>
    <w:p w:rsidR="00AC0A73" w:rsidRPr="00AC0A73" w:rsidRDefault="00AC0A73" w:rsidP="00AC0A73">
      <w:pPr>
        <w:spacing w:line="240" w:lineRule="auto"/>
        <w:rPr>
          <w:szCs w:val="24"/>
          <w:lang w:val="ru-RU"/>
        </w:rPr>
      </w:pPr>
      <w:r w:rsidRPr="00AC0A73">
        <w:rPr>
          <w:szCs w:val="24"/>
          <w:lang w:val="ru-RU"/>
        </w:rPr>
        <w:t>иметь опыт совместной творческой коллективной работы по созданию анимационного фильма.</w:t>
      </w:r>
    </w:p>
    <w:p w:rsidR="00AC0A73" w:rsidRPr="00AC0A73" w:rsidRDefault="00AC0A73" w:rsidP="00AC0A73">
      <w:pPr>
        <w:spacing w:line="240" w:lineRule="auto"/>
        <w:rPr>
          <w:szCs w:val="24"/>
          <w:lang w:val="ru-RU"/>
        </w:rPr>
      </w:pPr>
      <w:r w:rsidRPr="00AC0A73">
        <w:rPr>
          <w:szCs w:val="24"/>
          <w:lang w:val="ru-RU"/>
        </w:rPr>
        <w:t>Изобразительное искусство на телевидении:</w:t>
      </w:r>
    </w:p>
    <w:p w:rsidR="00AC0A73" w:rsidRPr="00AC0A73" w:rsidRDefault="00AC0A73" w:rsidP="00AC0A73">
      <w:pPr>
        <w:spacing w:line="240" w:lineRule="auto"/>
        <w:rPr>
          <w:szCs w:val="24"/>
          <w:lang w:val="ru-RU"/>
        </w:rPr>
      </w:pPr>
      <w:r w:rsidRPr="00AC0A73">
        <w:rPr>
          <w:szCs w:val="24"/>
          <w:lang w:val="ru-RU"/>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AC0A73" w:rsidRPr="00AC0A73" w:rsidRDefault="00AC0A73" w:rsidP="00AC0A73">
      <w:pPr>
        <w:spacing w:line="240" w:lineRule="auto"/>
        <w:rPr>
          <w:szCs w:val="24"/>
          <w:lang w:val="ru-RU"/>
        </w:rPr>
      </w:pPr>
      <w:r w:rsidRPr="00AC0A73">
        <w:rPr>
          <w:szCs w:val="24"/>
          <w:lang w:val="ru-RU"/>
        </w:rPr>
        <w:t>знать о создателе телевидения – русском инженере Владимире Зворыкине;</w:t>
      </w:r>
    </w:p>
    <w:p w:rsidR="00AC0A73" w:rsidRPr="00AC0A73" w:rsidRDefault="00AC0A73" w:rsidP="00AC0A73">
      <w:pPr>
        <w:spacing w:line="240" w:lineRule="auto"/>
        <w:rPr>
          <w:szCs w:val="24"/>
          <w:lang w:val="ru-RU"/>
        </w:rPr>
      </w:pPr>
      <w:r w:rsidRPr="00AC0A73">
        <w:rPr>
          <w:szCs w:val="24"/>
          <w:lang w:val="ru-RU"/>
        </w:rPr>
        <w:t>осознавать роль телевидения в превращении мира в единое информационное пространство;</w:t>
      </w:r>
    </w:p>
    <w:p w:rsidR="00AC0A73" w:rsidRPr="00AC0A73" w:rsidRDefault="00AC0A73" w:rsidP="00AC0A73">
      <w:pPr>
        <w:spacing w:line="240" w:lineRule="auto"/>
        <w:rPr>
          <w:szCs w:val="24"/>
          <w:lang w:val="ru-RU"/>
        </w:rPr>
      </w:pPr>
      <w:r w:rsidRPr="00AC0A73">
        <w:rPr>
          <w:szCs w:val="24"/>
          <w:lang w:val="ru-RU"/>
        </w:rPr>
        <w:t>иметь представление о многих направлениях деятельности и профессиях художника на телевидении;</w:t>
      </w:r>
    </w:p>
    <w:p w:rsidR="00AC0A73" w:rsidRPr="00AC0A73" w:rsidRDefault="00AC0A73" w:rsidP="00AC0A73">
      <w:pPr>
        <w:spacing w:line="240" w:lineRule="auto"/>
        <w:rPr>
          <w:szCs w:val="24"/>
          <w:lang w:val="ru-RU"/>
        </w:rPr>
      </w:pPr>
      <w:r w:rsidRPr="00AC0A73">
        <w:rPr>
          <w:szCs w:val="24"/>
          <w:lang w:val="ru-RU"/>
        </w:rPr>
        <w:t>применять полученные знания и опыт творчества в работе школьного телевидения и студии мультимедиа;</w:t>
      </w:r>
    </w:p>
    <w:p w:rsidR="00AC0A73" w:rsidRPr="00AC0A73" w:rsidRDefault="00AC0A73" w:rsidP="00AC0A73">
      <w:pPr>
        <w:spacing w:line="240" w:lineRule="auto"/>
        <w:rPr>
          <w:szCs w:val="24"/>
          <w:lang w:val="ru-RU"/>
        </w:rPr>
      </w:pPr>
      <w:r w:rsidRPr="00AC0A73">
        <w:rPr>
          <w:szCs w:val="24"/>
          <w:lang w:val="ru-RU"/>
        </w:rPr>
        <w:t>понимать образовательные задачи зрительской культуры и необходимость зрительских умений;</w:t>
      </w:r>
    </w:p>
    <w:p w:rsidR="00AC0A73" w:rsidRPr="00AC0A73" w:rsidRDefault="00AC0A73" w:rsidP="00AC0A73">
      <w:pPr>
        <w:spacing w:line="240" w:lineRule="auto"/>
        <w:rPr>
          <w:szCs w:val="24"/>
          <w:lang w:val="ru-RU"/>
        </w:rPr>
      </w:pPr>
      <w:r w:rsidRPr="00AC0A73">
        <w:rPr>
          <w:szCs w:val="24"/>
          <w:lang w:val="ru-RU"/>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CA2020" w:rsidRPr="00AD028A" w:rsidRDefault="0079749F" w:rsidP="00D34DF2">
      <w:pPr>
        <w:pStyle w:val="2"/>
        <w:rPr>
          <w:lang w:val="ru-RU"/>
        </w:rPr>
      </w:pPr>
      <w:bookmarkStart w:id="101" w:name="_Toc146740509"/>
      <w:r w:rsidRPr="00AD028A">
        <w:rPr>
          <w:lang w:val="ru-RU"/>
        </w:rPr>
        <w:lastRenderedPageBreak/>
        <w:t>18. Р</w:t>
      </w:r>
      <w:r w:rsidR="00CA2020" w:rsidRPr="00AD028A">
        <w:rPr>
          <w:lang w:val="ru-RU"/>
        </w:rPr>
        <w:t>абочая программа по учебному предмету «Музыка»</w:t>
      </w:r>
      <w:bookmarkEnd w:id="101"/>
    </w:p>
    <w:p w:rsidR="00CA2020" w:rsidRPr="00AC0A73" w:rsidRDefault="0079749F" w:rsidP="00AC0A73">
      <w:pPr>
        <w:spacing w:line="240" w:lineRule="auto"/>
        <w:rPr>
          <w:szCs w:val="24"/>
          <w:lang w:val="ru-RU"/>
        </w:rPr>
      </w:pPr>
      <w:r w:rsidRPr="00AC0A73">
        <w:rPr>
          <w:szCs w:val="24"/>
          <w:lang w:val="ru-RU"/>
        </w:rPr>
        <w:t>18.1. Р</w:t>
      </w:r>
      <w:r w:rsidR="00CA2020" w:rsidRPr="00AC0A73">
        <w:rPr>
          <w:szCs w:val="24"/>
          <w:lang w:val="ru-RU"/>
        </w:rPr>
        <w:t>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.2.</w:t>
      </w:r>
      <w:r w:rsidR="00CA2020" w:rsidRPr="00AC0A73">
        <w:rPr>
          <w:szCs w:val="24"/>
        </w:rPr>
        <w:t> </w:t>
      </w:r>
      <w:r w:rsidR="00CA2020" w:rsidRPr="00AC0A73">
        <w:rPr>
          <w:szCs w:val="24"/>
          <w:lang w:val="ru-RU"/>
        </w:rPr>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.3.</w:t>
      </w:r>
      <w:r w:rsidR="00CA2020" w:rsidRPr="00AC0A73">
        <w:rPr>
          <w:szCs w:val="24"/>
        </w:rPr>
        <w:t> </w:t>
      </w:r>
      <w:r w:rsidR="00CA2020" w:rsidRPr="00AC0A73">
        <w:rPr>
          <w:szCs w:val="24"/>
          <w:lang w:val="ru-RU"/>
        </w:rPr>
        <w:t xml:space="preserve">Содержание обучения раскрывает содержательные линии, которые предлагаются для изучения на уровне основного общего образования. </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.4.</w:t>
      </w:r>
      <w:r w:rsidR="00CA2020" w:rsidRPr="00AC0A73">
        <w:rPr>
          <w:szCs w:val="24"/>
        </w:rPr>
        <w:t> </w:t>
      </w:r>
      <w:r w:rsidR="00CA2020" w:rsidRPr="00AC0A73">
        <w:rPr>
          <w:szCs w:val="24"/>
          <w:lang w:val="ru-RU"/>
        </w:rPr>
        <w:t>Планируемые результаты освоения программы по музыке включают личностные, метапредметные и предметные результаты за весь период обучения на уровне основного общего образования. Предметные результаты, формируемые в ходе изучения музыки, сгруппированы по учебным модулям.</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.5.</w:t>
      </w:r>
      <w:r w:rsidR="00CA2020" w:rsidRPr="00AC0A73">
        <w:rPr>
          <w:szCs w:val="24"/>
        </w:rPr>
        <w:t> </w:t>
      </w:r>
      <w:r w:rsidR="00CA2020" w:rsidRPr="00AC0A73">
        <w:rPr>
          <w:szCs w:val="24"/>
          <w:lang w:val="ru-RU"/>
        </w:rPr>
        <w:t>Пояснительная записка.</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.5.1. Программа по музыке разработана с целью оказания методической помощи учителю музыки в создании рабочей программы по учебному предмету.</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.5.2.</w:t>
      </w:r>
      <w:r w:rsidR="00CA2020" w:rsidRPr="00AC0A73">
        <w:rPr>
          <w:szCs w:val="24"/>
        </w:rPr>
        <w:t> </w:t>
      </w:r>
      <w:r w:rsidR="00CA2020" w:rsidRPr="00AC0A73">
        <w:rPr>
          <w:szCs w:val="24"/>
          <w:lang w:val="ru-RU"/>
        </w:rPr>
        <w:t>Программа по музыке позволит учителю:</w:t>
      </w:r>
    </w:p>
    <w:p w:rsidR="00CA2020" w:rsidRPr="00AC0A73" w:rsidRDefault="00CA2020" w:rsidP="00AC0A73">
      <w:pPr>
        <w:spacing w:line="240" w:lineRule="auto"/>
        <w:rPr>
          <w:szCs w:val="24"/>
          <w:lang w:val="ru-RU"/>
        </w:rPr>
      </w:pPr>
      <w:r w:rsidRPr="00AC0A73">
        <w:rPr>
          <w:szCs w:val="24"/>
          <w:lang w:val="ru-RU"/>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ООО; определить и структурировать планируемые результаты обучения и содержание учебного предмета по годам обучения в соответствии с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CA2020" w:rsidRPr="00AC0A73" w:rsidRDefault="00CA2020" w:rsidP="00AC0A73">
      <w:pPr>
        <w:spacing w:line="240" w:lineRule="auto"/>
        <w:rPr>
          <w:szCs w:val="24"/>
          <w:lang w:val="ru-RU"/>
        </w:rPr>
      </w:pPr>
      <w:r w:rsidRPr="00AC0A73">
        <w:rPr>
          <w:szCs w:val="24"/>
          <w:lang w:val="ru-RU"/>
        </w:rPr>
        <w:t>разработать календарно-тематическое планирование с учетом особенностей конкретного региона, образовательной организации, класса.</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.5.3.</w:t>
      </w:r>
      <w:r w:rsidR="00CA2020" w:rsidRPr="00AC0A73">
        <w:rPr>
          <w:szCs w:val="24"/>
        </w:rPr>
        <w:t> </w:t>
      </w:r>
      <w:r w:rsidR="00CA2020" w:rsidRPr="00AC0A73">
        <w:rPr>
          <w:szCs w:val="24"/>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CA2020" w:rsidRPr="00AC0A73" w:rsidRDefault="00CA2020" w:rsidP="00AC0A73">
      <w:pPr>
        <w:spacing w:line="240" w:lineRule="auto"/>
        <w:rPr>
          <w:szCs w:val="24"/>
          <w:lang w:val="ru-RU"/>
        </w:rPr>
      </w:pPr>
      <w:r w:rsidRPr="00AC0A73">
        <w:rPr>
          <w:szCs w:val="24"/>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CA2020" w:rsidRPr="00AC0A73" w:rsidRDefault="00CA2020" w:rsidP="00AC0A73">
      <w:pPr>
        <w:spacing w:line="240" w:lineRule="auto"/>
        <w:rPr>
          <w:szCs w:val="24"/>
          <w:lang w:val="ru-RU"/>
        </w:rPr>
      </w:pPr>
      <w:r w:rsidRPr="00AC0A73">
        <w:rPr>
          <w:szCs w:val="24"/>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CA2020" w:rsidRPr="00AC0A73" w:rsidRDefault="00CA2020" w:rsidP="00AC0A73">
      <w:pPr>
        <w:spacing w:line="240" w:lineRule="auto"/>
        <w:rPr>
          <w:szCs w:val="24"/>
          <w:lang w:val="ru-RU"/>
        </w:rPr>
      </w:pPr>
      <w:r w:rsidRPr="00AC0A73">
        <w:rPr>
          <w:szCs w:val="24"/>
          <w:lang w:val="ru-RU"/>
        </w:rPr>
        <w:t xml:space="preserve">Музыка – временно́е искусство. В связи с этим важнейшим вкладом в развитие </w:t>
      </w:r>
      <w:r w:rsidRPr="00AC0A73">
        <w:rPr>
          <w:szCs w:val="24"/>
          <w:lang w:val="ru-RU"/>
        </w:rPr>
        <w:lastRenderedPageBreak/>
        <w:t>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CA2020" w:rsidRPr="00AC0A73" w:rsidRDefault="00CA2020" w:rsidP="00AC0A73">
      <w:pPr>
        <w:spacing w:line="240" w:lineRule="auto"/>
        <w:rPr>
          <w:szCs w:val="24"/>
          <w:lang w:val="ru-RU"/>
        </w:rPr>
      </w:pPr>
      <w:r w:rsidRPr="00AC0A73">
        <w:rPr>
          <w:szCs w:val="24"/>
          <w:lang w:val="ru-RU"/>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.5.4.</w:t>
      </w:r>
      <w:r w:rsidR="00CA2020" w:rsidRPr="00AC0A73">
        <w:rPr>
          <w:szCs w:val="24"/>
        </w:rPr>
        <w:t> </w:t>
      </w:r>
      <w:r w:rsidR="00CA2020" w:rsidRPr="00AC0A73">
        <w:rPr>
          <w:szCs w:val="24"/>
          <w:lang w:val="ru-RU"/>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CA2020" w:rsidRPr="00AC0A73" w:rsidRDefault="00CA2020" w:rsidP="00AC0A73">
      <w:pPr>
        <w:spacing w:line="240" w:lineRule="auto"/>
        <w:rPr>
          <w:szCs w:val="24"/>
          <w:lang w:val="ru-RU"/>
        </w:rPr>
      </w:pPr>
      <w:r w:rsidRPr="00AC0A73">
        <w:rPr>
          <w:szCs w:val="24"/>
          <w:lang w:val="ru-RU"/>
        </w:rPr>
        <w:t>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.5.5.</w:t>
      </w:r>
      <w:r w:rsidR="00CA2020" w:rsidRPr="00AC0A73">
        <w:rPr>
          <w:szCs w:val="24"/>
        </w:rPr>
        <w:t> </w:t>
      </w:r>
      <w:r w:rsidR="00CA2020" w:rsidRPr="00AC0A73">
        <w:rPr>
          <w:szCs w:val="24"/>
          <w:lang w:val="ru-RU"/>
        </w:rPr>
        <w:t>В процессе конкретизации учебных целей их реализация осуществляется по следующим направлениям:</w:t>
      </w:r>
    </w:p>
    <w:p w:rsidR="00CA2020" w:rsidRPr="00AC0A73" w:rsidRDefault="00CA2020" w:rsidP="00AC0A73">
      <w:pPr>
        <w:spacing w:line="240" w:lineRule="auto"/>
        <w:rPr>
          <w:szCs w:val="24"/>
          <w:lang w:val="ru-RU"/>
        </w:rPr>
      </w:pPr>
      <w:r w:rsidRPr="00AC0A73">
        <w:rPr>
          <w:szCs w:val="24"/>
          <w:lang w:val="ru-RU"/>
        </w:rPr>
        <w:t>становление системы ценностей обучающихся, развитие целостного миропонимания в единстве эмоциональной и познавательной сферы;</w:t>
      </w:r>
    </w:p>
    <w:p w:rsidR="00CA2020" w:rsidRPr="00AC0A73" w:rsidRDefault="00CA2020" w:rsidP="00AC0A73">
      <w:pPr>
        <w:spacing w:line="240" w:lineRule="auto"/>
        <w:rPr>
          <w:szCs w:val="24"/>
          <w:lang w:val="ru-RU"/>
        </w:rPr>
      </w:pPr>
      <w:r w:rsidRPr="00AC0A73">
        <w:rPr>
          <w:szCs w:val="24"/>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CA2020" w:rsidRPr="00AC0A73" w:rsidRDefault="00CA2020" w:rsidP="00AC0A73">
      <w:pPr>
        <w:spacing w:line="240" w:lineRule="auto"/>
        <w:rPr>
          <w:szCs w:val="24"/>
          <w:lang w:val="ru-RU"/>
        </w:rPr>
      </w:pPr>
      <w:r w:rsidRPr="00AC0A73">
        <w:rPr>
          <w:szCs w:val="24"/>
          <w:lang w:val="ru-RU"/>
        </w:rPr>
        <w:t>формирование творческих способностей ребенка, развитие внутренней мотивации к интонационно-содержательной деятельности.</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.5.6.</w:t>
      </w:r>
      <w:r w:rsidR="00CA2020" w:rsidRPr="00AC0A73">
        <w:rPr>
          <w:szCs w:val="24"/>
        </w:rPr>
        <w:t> </w:t>
      </w:r>
      <w:r w:rsidR="00CA2020" w:rsidRPr="00AC0A73">
        <w:rPr>
          <w:szCs w:val="24"/>
          <w:lang w:val="ru-RU"/>
        </w:rPr>
        <w:t>Задачи обучения музыке на уровне основного общего образования:</w:t>
      </w:r>
    </w:p>
    <w:p w:rsidR="00CA2020" w:rsidRPr="00AC0A73" w:rsidRDefault="00CA2020" w:rsidP="00AC0A73">
      <w:pPr>
        <w:spacing w:line="240" w:lineRule="auto"/>
        <w:rPr>
          <w:szCs w:val="24"/>
          <w:lang w:val="ru-RU"/>
        </w:rPr>
      </w:pPr>
      <w:r w:rsidRPr="00AC0A73">
        <w:rPr>
          <w:szCs w:val="24"/>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CA2020" w:rsidRPr="00AC0A73" w:rsidRDefault="00CA2020" w:rsidP="00AC0A73">
      <w:pPr>
        <w:spacing w:line="240" w:lineRule="auto"/>
        <w:rPr>
          <w:szCs w:val="24"/>
          <w:lang w:val="ru-RU"/>
        </w:rPr>
      </w:pPr>
      <w:r w:rsidRPr="00AC0A73">
        <w:rPr>
          <w:szCs w:val="24"/>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CA2020" w:rsidRPr="00AC0A73" w:rsidRDefault="00CA2020" w:rsidP="00AC0A73">
      <w:pPr>
        <w:spacing w:line="240" w:lineRule="auto"/>
        <w:rPr>
          <w:szCs w:val="24"/>
          <w:lang w:val="ru-RU"/>
        </w:rPr>
      </w:pPr>
      <w:r w:rsidRPr="00AC0A73">
        <w:rPr>
          <w:szCs w:val="24"/>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CA2020" w:rsidRPr="00AC0A73" w:rsidRDefault="00CA2020" w:rsidP="00AC0A73">
      <w:pPr>
        <w:spacing w:line="240" w:lineRule="auto"/>
        <w:rPr>
          <w:szCs w:val="24"/>
          <w:lang w:val="ru-RU"/>
        </w:rPr>
      </w:pPr>
      <w:r w:rsidRPr="00AC0A73">
        <w:rPr>
          <w:szCs w:val="24"/>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CA2020" w:rsidRPr="00AC0A73" w:rsidRDefault="00CA2020" w:rsidP="00AC0A73">
      <w:pPr>
        <w:spacing w:line="240" w:lineRule="auto"/>
        <w:rPr>
          <w:szCs w:val="24"/>
          <w:lang w:val="ru-RU"/>
        </w:rPr>
      </w:pPr>
      <w:r w:rsidRPr="00AC0A73">
        <w:rPr>
          <w:szCs w:val="24"/>
          <w:lang w:val="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CA2020" w:rsidRPr="00AC0A73" w:rsidRDefault="00CA2020" w:rsidP="00AC0A73">
      <w:pPr>
        <w:spacing w:line="240" w:lineRule="auto"/>
        <w:rPr>
          <w:szCs w:val="24"/>
          <w:lang w:val="ru-RU"/>
        </w:rPr>
      </w:pPr>
      <w:r w:rsidRPr="00AC0A73">
        <w:rPr>
          <w:szCs w:val="24"/>
          <w:lang w:val="ru-RU"/>
        </w:rPr>
        <w:t>развитие общих и специальных музыкальных способностей, совершенствование в предметных умениях и навыках, в том числе:</w:t>
      </w:r>
    </w:p>
    <w:p w:rsidR="00CA2020" w:rsidRPr="00AC0A73" w:rsidRDefault="00CA2020" w:rsidP="00AC0A73">
      <w:pPr>
        <w:spacing w:line="240" w:lineRule="auto"/>
        <w:rPr>
          <w:szCs w:val="24"/>
          <w:lang w:val="ru-RU"/>
        </w:rPr>
      </w:pPr>
      <w:r w:rsidRPr="00AC0A73">
        <w:rPr>
          <w:szCs w:val="24"/>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CA2020" w:rsidRPr="00AC0A73" w:rsidRDefault="00CA2020" w:rsidP="00AC0A73">
      <w:pPr>
        <w:spacing w:line="240" w:lineRule="auto"/>
        <w:rPr>
          <w:szCs w:val="24"/>
          <w:lang w:val="ru-RU"/>
        </w:rPr>
      </w:pPr>
      <w:r w:rsidRPr="00AC0A73">
        <w:rPr>
          <w:szCs w:val="24"/>
          <w:lang w:val="ru-RU"/>
        </w:rPr>
        <w:t xml:space="preserve">исполнение (пение в различных манерах, составах, стилях, игра на доступных музыкальных инструментах, опыт исполнительской деятельности на электронных и </w:t>
      </w:r>
      <w:r w:rsidRPr="00AC0A73">
        <w:rPr>
          <w:szCs w:val="24"/>
          <w:lang w:val="ru-RU"/>
        </w:rPr>
        <w:lastRenderedPageBreak/>
        <w:t>виртуальных музыкальных инструментах);</w:t>
      </w:r>
    </w:p>
    <w:p w:rsidR="00CA2020" w:rsidRPr="00AC0A73" w:rsidRDefault="00CA2020" w:rsidP="00AC0A73">
      <w:pPr>
        <w:spacing w:line="240" w:lineRule="auto"/>
        <w:rPr>
          <w:szCs w:val="24"/>
          <w:lang w:val="ru-RU"/>
        </w:rPr>
      </w:pPr>
      <w:r w:rsidRPr="00AC0A73">
        <w:rPr>
          <w:szCs w:val="24"/>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CA2020" w:rsidRPr="00AC0A73" w:rsidRDefault="00CA2020" w:rsidP="00AC0A73">
      <w:pPr>
        <w:spacing w:line="240" w:lineRule="auto"/>
        <w:rPr>
          <w:szCs w:val="24"/>
          <w:lang w:val="ru-RU"/>
        </w:rPr>
      </w:pPr>
      <w:r w:rsidRPr="00AC0A73">
        <w:rPr>
          <w:szCs w:val="24"/>
          <w:lang w:val="ru-RU"/>
        </w:rPr>
        <w:t>музыкальное движение (пластическое интонирование, инсценировка, танец, двигательное моделирование);</w:t>
      </w:r>
    </w:p>
    <w:p w:rsidR="00CA2020" w:rsidRPr="00AC0A73" w:rsidRDefault="00CA2020" w:rsidP="00AC0A73">
      <w:pPr>
        <w:spacing w:line="240" w:lineRule="auto"/>
        <w:rPr>
          <w:szCs w:val="24"/>
          <w:lang w:val="ru-RU"/>
        </w:rPr>
      </w:pPr>
      <w:r w:rsidRPr="00AC0A73">
        <w:rPr>
          <w:szCs w:val="24"/>
          <w:lang w:val="ru-RU"/>
        </w:rPr>
        <w:t>творческие проекты, музыкально-театральная деятельность (концерты, фестивали, представления);</w:t>
      </w:r>
    </w:p>
    <w:p w:rsidR="00CA2020" w:rsidRPr="00AC0A73" w:rsidRDefault="00CA2020" w:rsidP="00AC0A73">
      <w:pPr>
        <w:spacing w:line="240" w:lineRule="auto"/>
        <w:rPr>
          <w:szCs w:val="24"/>
          <w:lang w:val="ru-RU"/>
        </w:rPr>
      </w:pPr>
      <w:r w:rsidRPr="00AC0A73">
        <w:rPr>
          <w:szCs w:val="24"/>
          <w:lang w:val="ru-RU"/>
        </w:rPr>
        <w:t>исследовательская деятельность на материале музыкального искусства.</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.5.7.</w:t>
      </w:r>
      <w:r w:rsidR="00CA2020" w:rsidRPr="00AC0A73">
        <w:rPr>
          <w:szCs w:val="24"/>
        </w:rPr>
        <w:t> </w:t>
      </w:r>
      <w:r w:rsidR="00CA2020" w:rsidRPr="00AC0A73">
        <w:rPr>
          <w:szCs w:val="24"/>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CA2020" w:rsidRPr="00AC0A73" w:rsidRDefault="00CA2020" w:rsidP="00AC0A73">
      <w:pPr>
        <w:spacing w:line="240" w:lineRule="auto"/>
        <w:rPr>
          <w:szCs w:val="24"/>
          <w:lang w:val="ru-RU"/>
        </w:rPr>
      </w:pPr>
      <w:r w:rsidRPr="00AC0A73">
        <w:rPr>
          <w:szCs w:val="24"/>
          <w:lang w:val="ru-RU"/>
        </w:rPr>
        <w:t xml:space="preserve">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CA2020" w:rsidRPr="00AC0A73" w:rsidRDefault="00CA2020" w:rsidP="00AC0A73">
      <w:pPr>
        <w:spacing w:line="240" w:lineRule="auto"/>
        <w:rPr>
          <w:szCs w:val="24"/>
          <w:lang w:val="ru-RU"/>
        </w:rPr>
      </w:pPr>
      <w:r w:rsidRPr="00AC0A73">
        <w:rPr>
          <w:szCs w:val="24"/>
          <w:lang w:val="ru-RU"/>
        </w:rPr>
        <w:t>инвариантные модули:</w:t>
      </w:r>
    </w:p>
    <w:p w:rsidR="00CA2020" w:rsidRPr="00AC0A73" w:rsidRDefault="00CA2020" w:rsidP="00AC0A73">
      <w:pPr>
        <w:spacing w:line="240" w:lineRule="auto"/>
        <w:rPr>
          <w:szCs w:val="24"/>
          <w:lang w:val="ru-RU"/>
        </w:rPr>
      </w:pPr>
      <w:r w:rsidRPr="00AC0A73">
        <w:rPr>
          <w:szCs w:val="24"/>
          <w:lang w:val="ru-RU"/>
        </w:rPr>
        <w:t xml:space="preserve">модуль № 1 «Музыка моего края»; </w:t>
      </w:r>
    </w:p>
    <w:p w:rsidR="00CA2020" w:rsidRPr="00AC0A73" w:rsidRDefault="00CA2020" w:rsidP="00AC0A73">
      <w:pPr>
        <w:spacing w:line="240" w:lineRule="auto"/>
        <w:rPr>
          <w:szCs w:val="24"/>
          <w:lang w:val="ru-RU"/>
        </w:rPr>
      </w:pPr>
      <w:r w:rsidRPr="00AC0A73">
        <w:rPr>
          <w:szCs w:val="24"/>
          <w:lang w:val="ru-RU"/>
        </w:rPr>
        <w:t xml:space="preserve">модуль № 2 «Народное музыкальное творчество России»; </w:t>
      </w:r>
    </w:p>
    <w:p w:rsidR="00CA2020" w:rsidRPr="00AC0A73" w:rsidRDefault="00CA2020" w:rsidP="00AC0A73">
      <w:pPr>
        <w:spacing w:line="240" w:lineRule="auto"/>
        <w:rPr>
          <w:szCs w:val="24"/>
          <w:lang w:val="ru-RU"/>
        </w:rPr>
      </w:pPr>
      <w:r w:rsidRPr="00AC0A73">
        <w:rPr>
          <w:szCs w:val="24"/>
          <w:lang w:val="ru-RU"/>
        </w:rPr>
        <w:t xml:space="preserve">модуль № 3 «Русская классическая музыка»; </w:t>
      </w:r>
    </w:p>
    <w:p w:rsidR="00CA2020" w:rsidRPr="00AC0A73" w:rsidRDefault="00CA2020" w:rsidP="00AC0A73">
      <w:pPr>
        <w:spacing w:line="240" w:lineRule="auto"/>
        <w:rPr>
          <w:szCs w:val="24"/>
          <w:lang w:val="ru-RU"/>
        </w:rPr>
      </w:pPr>
      <w:r w:rsidRPr="00AC0A73">
        <w:rPr>
          <w:szCs w:val="24"/>
          <w:lang w:val="ru-RU"/>
        </w:rPr>
        <w:t xml:space="preserve">модуль № 4 «Жанры музыкального искусства» </w:t>
      </w:r>
    </w:p>
    <w:p w:rsidR="00CA2020" w:rsidRPr="00AC0A73" w:rsidRDefault="00CA2020" w:rsidP="00AC0A73">
      <w:pPr>
        <w:spacing w:line="240" w:lineRule="auto"/>
        <w:rPr>
          <w:szCs w:val="24"/>
          <w:lang w:val="ru-RU"/>
        </w:rPr>
      </w:pPr>
      <w:r w:rsidRPr="00AC0A73">
        <w:rPr>
          <w:szCs w:val="24"/>
          <w:lang w:val="ru-RU"/>
        </w:rPr>
        <w:t>вариативные модули:</w:t>
      </w:r>
    </w:p>
    <w:p w:rsidR="00CA2020" w:rsidRPr="00AC0A73" w:rsidRDefault="00CA2020" w:rsidP="00AC0A73">
      <w:pPr>
        <w:spacing w:line="240" w:lineRule="auto"/>
        <w:rPr>
          <w:szCs w:val="24"/>
          <w:lang w:val="ru-RU"/>
        </w:rPr>
      </w:pPr>
      <w:r w:rsidRPr="00AC0A73">
        <w:rPr>
          <w:szCs w:val="24"/>
          <w:lang w:val="ru-RU"/>
        </w:rPr>
        <w:t xml:space="preserve">модуль № 5 «Музыка народов мира»; </w:t>
      </w:r>
    </w:p>
    <w:p w:rsidR="00CA2020" w:rsidRPr="00AC0A73" w:rsidRDefault="00CA2020" w:rsidP="00AC0A73">
      <w:pPr>
        <w:spacing w:line="240" w:lineRule="auto"/>
        <w:rPr>
          <w:szCs w:val="24"/>
          <w:lang w:val="ru-RU"/>
        </w:rPr>
      </w:pPr>
      <w:r w:rsidRPr="00AC0A73">
        <w:rPr>
          <w:szCs w:val="24"/>
          <w:lang w:val="ru-RU"/>
        </w:rPr>
        <w:t xml:space="preserve">модуль № 6 «Европейская классическая музыка»; </w:t>
      </w:r>
    </w:p>
    <w:p w:rsidR="00CA2020" w:rsidRPr="00AC0A73" w:rsidRDefault="00CA2020" w:rsidP="00AC0A73">
      <w:pPr>
        <w:spacing w:line="240" w:lineRule="auto"/>
        <w:rPr>
          <w:szCs w:val="24"/>
          <w:lang w:val="ru-RU"/>
        </w:rPr>
      </w:pPr>
      <w:r w:rsidRPr="00AC0A73">
        <w:rPr>
          <w:szCs w:val="24"/>
          <w:lang w:val="ru-RU"/>
        </w:rPr>
        <w:t xml:space="preserve">модуль № 7 «Духовная музыка»; </w:t>
      </w:r>
    </w:p>
    <w:p w:rsidR="00CA2020" w:rsidRPr="00AC0A73" w:rsidRDefault="00CA2020" w:rsidP="00AC0A73">
      <w:pPr>
        <w:spacing w:line="240" w:lineRule="auto"/>
        <w:rPr>
          <w:szCs w:val="24"/>
          <w:lang w:val="ru-RU"/>
        </w:rPr>
      </w:pPr>
      <w:r w:rsidRPr="00AC0A73">
        <w:rPr>
          <w:szCs w:val="24"/>
          <w:lang w:val="ru-RU"/>
        </w:rPr>
        <w:t xml:space="preserve">модуль № 8 «Современная музыка: основные жанры и направления»; </w:t>
      </w:r>
    </w:p>
    <w:p w:rsidR="00CA2020" w:rsidRPr="00AC0A73" w:rsidRDefault="00CA2020" w:rsidP="00AC0A73">
      <w:pPr>
        <w:spacing w:line="240" w:lineRule="auto"/>
        <w:rPr>
          <w:szCs w:val="24"/>
          <w:lang w:val="ru-RU"/>
        </w:rPr>
      </w:pPr>
      <w:r w:rsidRPr="00AC0A73">
        <w:rPr>
          <w:szCs w:val="24"/>
          <w:lang w:val="ru-RU"/>
        </w:rPr>
        <w:t xml:space="preserve">модуль № 9 «Связь музыки с другими видами искусства»; </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.5.8.</w:t>
      </w:r>
      <w:r w:rsidR="00CA2020" w:rsidRPr="00AC0A73">
        <w:rPr>
          <w:szCs w:val="24"/>
        </w:rPr>
        <w:t> </w:t>
      </w:r>
      <w:r w:rsidR="00CA2020" w:rsidRPr="00AC0A73">
        <w:rPr>
          <w:szCs w:val="24"/>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.5.9.</w:t>
      </w:r>
      <w:r w:rsidR="00CA2020" w:rsidRPr="00AC0A73">
        <w:rPr>
          <w:szCs w:val="24"/>
        </w:rPr>
        <w:t> </w:t>
      </w:r>
      <w:r w:rsidR="00CA2020" w:rsidRPr="00AC0A73">
        <w:rPr>
          <w:szCs w:val="24"/>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.5.10.</w:t>
      </w:r>
      <w:r w:rsidR="00CA2020" w:rsidRPr="00AC0A73">
        <w:rPr>
          <w:szCs w:val="24"/>
        </w:rPr>
        <w:t> </w:t>
      </w:r>
      <w:r w:rsidR="00CA2020" w:rsidRPr="00AC0A73">
        <w:rPr>
          <w:szCs w:val="24"/>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w:t>
      </w:r>
      <w:r w:rsidR="00CA2020" w:rsidRPr="00AC0A73">
        <w:rPr>
          <w:szCs w:val="24"/>
        </w:rPr>
        <w:t> </w:t>
      </w:r>
      <w:r w:rsidR="00CA2020" w:rsidRPr="00AC0A73">
        <w:rPr>
          <w:szCs w:val="24"/>
          <w:lang w:val="ru-RU"/>
        </w:rPr>
        <w:t>Содержание обучения музыке на уровне основного общего образования.</w:t>
      </w:r>
    </w:p>
    <w:p w:rsidR="00CA2020" w:rsidRPr="00AC0A73" w:rsidRDefault="00CA2020" w:rsidP="00AC0A73">
      <w:pPr>
        <w:spacing w:line="240" w:lineRule="auto"/>
        <w:rPr>
          <w:szCs w:val="24"/>
          <w:lang w:val="ru-RU"/>
        </w:rPr>
      </w:pPr>
      <w:r w:rsidRPr="00AC0A73">
        <w:rPr>
          <w:szCs w:val="24"/>
          <w:lang w:val="ru-RU"/>
        </w:rPr>
        <w:t>Инвариантные модули:</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.6.1.</w:t>
      </w:r>
      <w:r w:rsidR="00CA2020" w:rsidRPr="00AC0A73">
        <w:rPr>
          <w:szCs w:val="24"/>
        </w:rPr>
        <w:t> </w:t>
      </w:r>
      <w:r w:rsidR="00CA2020" w:rsidRPr="00AC0A73">
        <w:rPr>
          <w:szCs w:val="24"/>
          <w:lang w:val="ru-RU"/>
        </w:rPr>
        <w:t xml:space="preserve">Модуль № 1 «Музыка моего края» </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.6.1.1.</w:t>
      </w:r>
      <w:r w:rsidR="00CA2020" w:rsidRPr="00AC0A73">
        <w:rPr>
          <w:szCs w:val="24"/>
        </w:rPr>
        <w:t> </w:t>
      </w:r>
      <w:r w:rsidR="00CA2020" w:rsidRPr="00AC0A73">
        <w:rPr>
          <w:szCs w:val="24"/>
          <w:lang w:val="ru-RU"/>
        </w:rPr>
        <w:t>Фольклор – народное творчество.</w:t>
      </w:r>
    </w:p>
    <w:p w:rsidR="00CA2020" w:rsidRPr="00AC0A73" w:rsidRDefault="00CA2020" w:rsidP="00AC0A73">
      <w:pPr>
        <w:spacing w:line="240" w:lineRule="auto"/>
        <w:rPr>
          <w:szCs w:val="24"/>
          <w:lang w:val="ru-RU"/>
        </w:rPr>
      </w:pPr>
      <w:r w:rsidRPr="00AC0A73">
        <w:rPr>
          <w:szCs w:val="24"/>
          <w:lang w:val="ru-RU"/>
        </w:rPr>
        <w:t>Содержание: традиционная музыка – отражение жизни народа. Жанры детского и игрового фольклора (игры, пляски, хороводы).</w:t>
      </w:r>
    </w:p>
    <w:p w:rsidR="00CA2020" w:rsidRPr="00AC0A73" w:rsidRDefault="00CA2020" w:rsidP="00AC0A73">
      <w:pPr>
        <w:spacing w:line="240" w:lineRule="auto"/>
        <w:rPr>
          <w:szCs w:val="24"/>
          <w:lang w:val="ru-RU"/>
        </w:rPr>
      </w:pPr>
      <w:r w:rsidRPr="00AC0A73">
        <w:rPr>
          <w:szCs w:val="24"/>
          <w:lang w:val="ru-RU"/>
        </w:rPr>
        <w:t>Виды деятельности обучающихся:</w:t>
      </w:r>
    </w:p>
    <w:p w:rsidR="00CA2020" w:rsidRPr="00AC0A73" w:rsidRDefault="00CA2020" w:rsidP="00AC0A73">
      <w:pPr>
        <w:spacing w:line="240" w:lineRule="auto"/>
        <w:rPr>
          <w:szCs w:val="24"/>
          <w:lang w:val="ru-RU"/>
        </w:rPr>
      </w:pPr>
      <w:r w:rsidRPr="00AC0A73">
        <w:rPr>
          <w:szCs w:val="24"/>
          <w:lang w:val="ru-RU"/>
        </w:rPr>
        <w:t>знакомство со звучанием фольклорных образцов в аудио- и видеозаписи;</w:t>
      </w:r>
    </w:p>
    <w:p w:rsidR="00CA2020" w:rsidRPr="00AC0A73" w:rsidRDefault="00CA2020" w:rsidP="00AC0A73">
      <w:pPr>
        <w:spacing w:line="240" w:lineRule="auto"/>
        <w:rPr>
          <w:szCs w:val="24"/>
          <w:lang w:val="ru-RU"/>
        </w:rPr>
      </w:pPr>
      <w:r w:rsidRPr="00AC0A73">
        <w:rPr>
          <w:szCs w:val="24"/>
          <w:lang w:val="ru-RU"/>
        </w:rPr>
        <w:t>определение на слух:</w:t>
      </w:r>
    </w:p>
    <w:p w:rsidR="00CA2020" w:rsidRPr="00AC0A73" w:rsidRDefault="00CA2020" w:rsidP="00AC0A73">
      <w:pPr>
        <w:spacing w:line="240" w:lineRule="auto"/>
        <w:rPr>
          <w:szCs w:val="24"/>
          <w:lang w:val="ru-RU"/>
        </w:rPr>
      </w:pPr>
      <w:r w:rsidRPr="00AC0A73">
        <w:rPr>
          <w:szCs w:val="24"/>
          <w:lang w:val="ru-RU"/>
        </w:rPr>
        <w:t>принадлежности к народной или композиторской музыке;</w:t>
      </w:r>
    </w:p>
    <w:p w:rsidR="00CA2020" w:rsidRPr="00AC0A73" w:rsidRDefault="00CA2020" w:rsidP="00AC0A73">
      <w:pPr>
        <w:spacing w:line="240" w:lineRule="auto"/>
        <w:rPr>
          <w:szCs w:val="24"/>
          <w:lang w:val="ru-RU"/>
        </w:rPr>
      </w:pPr>
      <w:r w:rsidRPr="00AC0A73">
        <w:rPr>
          <w:szCs w:val="24"/>
          <w:lang w:val="ru-RU"/>
        </w:rPr>
        <w:t>исполнительского состава (вокального, инструментального, смешанного);</w:t>
      </w:r>
    </w:p>
    <w:p w:rsidR="00CA2020" w:rsidRPr="00AC0A73" w:rsidRDefault="00CA2020" w:rsidP="00AC0A73">
      <w:pPr>
        <w:spacing w:line="240" w:lineRule="auto"/>
        <w:rPr>
          <w:szCs w:val="24"/>
          <w:lang w:val="ru-RU"/>
        </w:rPr>
      </w:pPr>
      <w:r w:rsidRPr="00AC0A73">
        <w:rPr>
          <w:szCs w:val="24"/>
          <w:lang w:val="ru-RU"/>
        </w:rPr>
        <w:lastRenderedPageBreak/>
        <w:t>жанра, основного настроения, характера музыки;</w:t>
      </w:r>
    </w:p>
    <w:p w:rsidR="00CA2020" w:rsidRPr="00AC0A73" w:rsidRDefault="00CA2020" w:rsidP="00AC0A73">
      <w:pPr>
        <w:spacing w:line="240" w:lineRule="auto"/>
        <w:rPr>
          <w:szCs w:val="24"/>
          <w:lang w:val="ru-RU"/>
        </w:rPr>
      </w:pPr>
      <w:r w:rsidRPr="00AC0A73">
        <w:rPr>
          <w:szCs w:val="24"/>
          <w:lang w:val="ru-RU"/>
        </w:rPr>
        <w:t>разучивание и исполнение народных песен, танцев, инструментальных наигрышей, фольклорных игр.</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.6.1.2.</w:t>
      </w:r>
      <w:r w:rsidR="00CA2020" w:rsidRPr="00AC0A73">
        <w:rPr>
          <w:szCs w:val="24"/>
        </w:rPr>
        <w:t> </w:t>
      </w:r>
      <w:r w:rsidR="00CA2020" w:rsidRPr="00AC0A73">
        <w:rPr>
          <w:szCs w:val="24"/>
          <w:lang w:val="ru-RU"/>
        </w:rPr>
        <w:t>Календарный фольклор.</w:t>
      </w:r>
    </w:p>
    <w:p w:rsidR="00CA2020" w:rsidRPr="00AC0A73" w:rsidRDefault="00CA2020" w:rsidP="00AC0A73">
      <w:pPr>
        <w:spacing w:line="240" w:lineRule="auto"/>
        <w:rPr>
          <w:szCs w:val="24"/>
          <w:lang w:val="ru-RU"/>
        </w:rPr>
      </w:pPr>
      <w:r w:rsidRPr="00AC0A73">
        <w:rPr>
          <w:szCs w:val="24"/>
          <w:lang w:val="ru-RU"/>
        </w:rPr>
        <w:t>Содержание: календарные обряды, традиционные для данной местности (осенние, зимние, весенние – на выбор учителя).</w:t>
      </w:r>
    </w:p>
    <w:p w:rsidR="00CA2020" w:rsidRPr="00AC0A73" w:rsidRDefault="00CA2020" w:rsidP="00AC0A73">
      <w:pPr>
        <w:spacing w:line="240" w:lineRule="auto"/>
        <w:rPr>
          <w:szCs w:val="24"/>
          <w:lang w:val="ru-RU"/>
        </w:rPr>
      </w:pPr>
      <w:r w:rsidRPr="00AC0A73">
        <w:rPr>
          <w:szCs w:val="24"/>
          <w:lang w:val="ru-RU"/>
        </w:rPr>
        <w:t>Виды деятельности обучающихся:</w:t>
      </w:r>
    </w:p>
    <w:p w:rsidR="00CA2020" w:rsidRPr="00AC0A73" w:rsidRDefault="00CA2020" w:rsidP="00AC0A73">
      <w:pPr>
        <w:spacing w:line="240" w:lineRule="auto"/>
        <w:rPr>
          <w:szCs w:val="24"/>
          <w:lang w:val="ru-RU"/>
        </w:rPr>
      </w:pPr>
      <w:r w:rsidRPr="00AC0A73">
        <w:rPr>
          <w:szCs w:val="24"/>
          <w:lang w:val="ru-RU"/>
        </w:rPr>
        <w:t>знакомство с символикой календарных обрядов, поиск информации о соответствующих фольклорных традициях;</w:t>
      </w:r>
    </w:p>
    <w:p w:rsidR="00CA2020" w:rsidRPr="00AC0A73" w:rsidRDefault="00CA2020" w:rsidP="00AC0A73">
      <w:pPr>
        <w:spacing w:line="240" w:lineRule="auto"/>
        <w:rPr>
          <w:szCs w:val="24"/>
          <w:lang w:val="ru-RU"/>
        </w:rPr>
      </w:pPr>
      <w:r w:rsidRPr="00AC0A73">
        <w:rPr>
          <w:szCs w:val="24"/>
          <w:lang w:val="ru-RU"/>
        </w:rPr>
        <w:t>разучивание и исполнение народных песен, танцев;</w:t>
      </w:r>
    </w:p>
    <w:p w:rsidR="00CA2020" w:rsidRPr="00AC0A73" w:rsidRDefault="00CA2020" w:rsidP="00AC0A73">
      <w:pPr>
        <w:spacing w:line="240" w:lineRule="auto"/>
        <w:rPr>
          <w:szCs w:val="24"/>
          <w:lang w:val="ru-RU"/>
        </w:rPr>
      </w:pPr>
      <w:r w:rsidRPr="00AC0A73">
        <w:rPr>
          <w:szCs w:val="24"/>
          <w:lang w:val="ru-RU"/>
        </w:rPr>
        <w:t>вариативно: реконструкция фольклорного обряда или его фрагмента; участие в народном гулянии, празднике на улицах своего населенного пункта.</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.6.1.3.</w:t>
      </w:r>
      <w:r w:rsidR="00CA2020" w:rsidRPr="00AC0A73">
        <w:rPr>
          <w:szCs w:val="24"/>
        </w:rPr>
        <w:t> </w:t>
      </w:r>
      <w:r w:rsidR="00CA2020" w:rsidRPr="00AC0A73">
        <w:rPr>
          <w:szCs w:val="24"/>
          <w:lang w:val="ru-RU"/>
        </w:rPr>
        <w:t>Семейный фольклор.</w:t>
      </w:r>
    </w:p>
    <w:p w:rsidR="00CA2020" w:rsidRPr="00AC0A73" w:rsidRDefault="00CA2020" w:rsidP="00AC0A73">
      <w:pPr>
        <w:spacing w:line="240" w:lineRule="auto"/>
        <w:rPr>
          <w:szCs w:val="24"/>
          <w:lang w:val="ru-RU"/>
        </w:rPr>
      </w:pPr>
      <w:r w:rsidRPr="00AC0A73">
        <w:rPr>
          <w:szCs w:val="24"/>
          <w:lang w:val="ru-RU"/>
        </w:rPr>
        <w:t>Содержание: фольклорные жанры, связанные с жизнью человека: свадебный обряд, рекрутские песни, плачи-причитания.</w:t>
      </w:r>
    </w:p>
    <w:p w:rsidR="00CA2020" w:rsidRPr="00AC0A73" w:rsidRDefault="00CA2020" w:rsidP="00AC0A73">
      <w:pPr>
        <w:spacing w:line="240" w:lineRule="auto"/>
        <w:rPr>
          <w:szCs w:val="24"/>
          <w:lang w:val="ru-RU"/>
        </w:rPr>
      </w:pPr>
      <w:r w:rsidRPr="00AC0A73">
        <w:rPr>
          <w:szCs w:val="24"/>
          <w:lang w:val="ru-RU"/>
        </w:rPr>
        <w:t>Виды деятельности обучающихся:</w:t>
      </w:r>
    </w:p>
    <w:p w:rsidR="00CA2020" w:rsidRPr="00AC0A73" w:rsidRDefault="00CA2020" w:rsidP="00AC0A73">
      <w:pPr>
        <w:spacing w:line="240" w:lineRule="auto"/>
        <w:rPr>
          <w:szCs w:val="24"/>
          <w:lang w:val="ru-RU"/>
        </w:rPr>
      </w:pPr>
      <w:r w:rsidRPr="00AC0A73">
        <w:rPr>
          <w:szCs w:val="24"/>
          <w:lang w:val="ru-RU"/>
        </w:rPr>
        <w:t>знакомство с фольклорными жанрами семейного цикла;</w:t>
      </w:r>
    </w:p>
    <w:p w:rsidR="00CA2020" w:rsidRPr="00AC0A73" w:rsidRDefault="00CA2020" w:rsidP="00AC0A73">
      <w:pPr>
        <w:spacing w:line="240" w:lineRule="auto"/>
        <w:rPr>
          <w:szCs w:val="24"/>
          <w:lang w:val="ru-RU"/>
        </w:rPr>
      </w:pPr>
      <w:r w:rsidRPr="00AC0A73">
        <w:rPr>
          <w:szCs w:val="24"/>
          <w:lang w:val="ru-RU"/>
        </w:rPr>
        <w:t>изучение особенностей их исполнения и звучания;</w:t>
      </w:r>
    </w:p>
    <w:p w:rsidR="00CA2020" w:rsidRPr="00AC0A73" w:rsidRDefault="00CA2020" w:rsidP="00AC0A73">
      <w:pPr>
        <w:spacing w:line="240" w:lineRule="auto"/>
        <w:rPr>
          <w:szCs w:val="24"/>
          <w:lang w:val="ru-RU"/>
        </w:rPr>
      </w:pPr>
      <w:r w:rsidRPr="00AC0A73">
        <w:rPr>
          <w:szCs w:val="24"/>
          <w:lang w:val="ru-RU"/>
        </w:rPr>
        <w:t>определение на слух жанровой принадлежности, анализ символики традиционных образов;</w:t>
      </w:r>
    </w:p>
    <w:p w:rsidR="00CA2020" w:rsidRPr="00AC0A73" w:rsidRDefault="00CA2020" w:rsidP="00AC0A73">
      <w:pPr>
        <w:spacing w:line="240" w:lineRule="auto"/>
        <w:rPr>
          <w:szCs w:val="24"/>
          <w:lang w:val="ru-RU"/>
        </w:rPr>
      </w:pPr>
      <w:r w:rsidRPr="00AC0A73">
        <w:rPr>
          <w:szCs w:val="24"/>
          <w:lang w:val="ru-RU"/>
        </w:rPr>
        <w:t>разучивание и исполнение отдельных песен, фрагментов обрядов (по выбору учителя);</w:t>
      </w:r>
    </w:p>
    <w:p w:rsidR="00CA2020" w:rsidRPr="00AC0A73" w:rsidRDefault="00CA2020" w:rsidP="00AC0A73">
      <w:pPr>
        <w:spacing w:line="240" w:lineRule="auto"/>
        <w:rPr>
          <w:szCs w:val="24"/>
          <w:lang w:val="ru-RU"/>
        </w:rPr>
      </w:pPr>
      <w:r w:rsidRPr="00AC0A73">
        <w:rPr>
          <w:szCs w:val="24"/>
          <w:lang w:val="ru-RU"/>
        </w:rPr>
        <w:t>вариативно: реконструкция фольклорного обряда или его фрагмента; исследовательские проекты по теме «Жанры семейного фольклора».</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.6.1.4.</w:t>
      </w:r>
      <w:r w:rsidR="00CA2020" w:rsidRPr="00AC0A73">
        <w:rPr>
          <w:szCs w:val="24"/>
        </w:rPr>
        <w:t> </w:t>
      </w:r>
      <w:r w:rsidR="00CA2020" w:rsidRPr="00AC0A73">
        <w:rPr>
          <w:szCs w:val="24"/>
          <w:lang w:val="ru-RU"/>
        </w:rPr>
        <w:t>Наш край сегодня.</w:t>
      </w:r>
    </w:p>
    <w:p w:rsidR="00CA2020" w:rsidRPr="00AC0A73" w:rsidRDefault="00CA2020" w:rsidP="00AC0A73">
      <w:pPr>
        <w:spacing w:line="240" w:lineRule="auto"/>
        <w:rPr>
          <w:szCs w:val="24"/>
          <w:lang w:val="ru-RU"/>
        </w:rPr>
      </w:pPr>
      <w:r w:rsidRPr="00AC0A73">
        <w:rPr>
          <w:szCs w:val="24"/>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CA2020" w:rsidRPr="00AC0A73" w:rsidRDefault="00CA2020" w:rsidP="00AC0A73">
      <w:pPr>
        <w:spacing w:line="240" w:lineRule="auto"/>
        <w:rPr>
          <w:szCs w:val="24"/>
          <w:lang w:val="ru-RU"/>
        </w:rPr>
      </w:pPr>
      <w:r w:rsidRPr="00AC0A73">
        <w:rPr>
          <w:szCs w:val="24"/>
          <w:lang w:val="ru-RU"/>
        </w:rPr>
        <w:t>Виды деятельности обучающихся:</w:t>
      </w:r>
    </w:p>
    <w:p w:rsidR="00CA2020" w:rsidRPr="00AC0A73" w:rsidRDefault="00CA2020" w:rsidP="00AC0A73">
      <w:pPr>
        <w:spacing w:line="240" w:lineRule="auto"/>
        <w:rPr>
          <w:szCs w:val="24"/>
          <w:lang w:val="ru-RU"/>
        </w:rPr>
      </w:pPr>
      <w:r w:rsidRPr="00AC0A73">
        <w:rPr>
          <w:szCs w:val="24"/>
          <w:lang w:val="ru-RU"/>
        </w:rPr>
        <w:t>разучивание и исполнение гимна республики, города, песен местных композиторов;</w:t>
      </w:r>
    </w:p>
    <w:p w:rsidR="00CA2020" w:rsidRPr="00AC0A73" w:rsidRDefault="00CA2020" w:rsidP="00AC0A73">
      <w:pPr>
        <w:spacing w:line="240" w:lineRule="auto"/>
        <w:rPr>
          <w:szCs w:val="24"/>
          <w:lang w:val="ru-RU"/>
        </w:rPr>
      </w:pPr>
      <w:r w:rsidRPr="00AC0A73">
        <w:rPr>
          <w:szCs w:val="24"/>
          <w:lang w:val="ru-RU"/>
        </w:rPr>
        <w:t>знакомство с творческой биографией, деятельностью местных мастеров культуры и искусства;</w:t>
      </w:r>
    </w:p>
    <w:p w:rsidR="00CA2020" w:rsidRPr="00AC0A73" w:rsidRDefault="00CA2020" w:rsidP="00AC0A73">
      <w:pPr>
        <w:spacing w:line="240" w:lineRule="auto"/>
        <w:rPr>
          <w:szCs w:val="24"/>
          <w:lang w:val="ru-RU"/>
        </w:rPr>
      </w:pPr>
      <w:r w:rsidRPr="00AC0A73">
        <w:rPr>
          <w:szCs w:val="24"/>
          <w:lang w:val="ru-RU"/>
        </w:rPr>
        <w:t>вариативно: посещение местных музыкальных театров, музеев, концертов, написание отзыва с анализом спектакля, концерта, экскурсии;</w:t>
      </w:r>
    </w:p>
    <w:p w:rsidR="00CA2020" w:rsidRPr="00AC0A73" w:rsidRDefault="00CA2020" w:rsidP="00AC0A73">
      <w:pPr>
        <w:spacing w:line="240" w:lineRule="auto"/>
        <w:rPr>
          <w:szCs w:val="24"/>
          <w:lang w:val="ru-RU"/>
        </w:rPr>
      </w:pPr>
      <w:r w:rsidRPr="00AC0A73">
        <w:rPr>
          <w:szCs w:val="24"/>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CA2020" w:rsidRPr="00AC0A73" w:rsidRDefault="00CA2020" w:rsidP="00AC0A73">
      <w:pPr>
        <w:spacing w:line="240" w:lineRule="auto"/>
        <w:rPr>
          <w:szCs w:val="24"/>
          <w:lang w:val="ru-RU"/>
        </w:rPr>
      </w:pPr>
      <w:r w:rsidRPr="00AC0A73">
        <w:rPr>
          <w:szCs w:val="24"/>
          <w:lang w:val="ru-RU"/>
        </w:rPr>
        <w:t>творческие проекты (сочинение песен, создание аранжировок народных мелодий; съемка, монтаж и озвучивание любительского фильма), направленные на сохранение и продолжение музыкальных традиций своего края.</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.6.2.</w:t>
      </w:r>
      <w:r w:rsidR="00CA2020" w:rsidRPr="00AC0A73">
        <w:rPr>
          <w:szCs w:val="24"/>
        </w:rPr>
        <w:t> </w:t>
      </w:r>
      <w:r w:rsidR="00CA2020" w:rsidRPr="00AC0A73">
        <w:rPr>
          <w:szCs w:val="24"/>
          <w:lang w:val="ru-RU"/>
        </w:rPr>
        <w:t xml:space="preserve">Модуль № 2 «Народное музыкальное творчество России» </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.6.2.1.</w:t>
      </w:r>
      <w:r w:rsidR="00CA2020" w:rsidRPr="00AC0A73">
        <w:rPr>
          <w:szCs w:val="24"/>
        </w:rPr>
        <w:t> </w:t>
      </w:r>
      <w:r w:rsidR="00CA2020" w:rsidRPr="00AC0A73">
        <w:rPr>
          <w:szCs w:val="24"/>
          <w:lang w:val="ru-RU"/>
        </w:rPr>
        <w:t>Россия – наш общий дом.</w:t>
      </w:r>
    </w:p>
    <w:p w:rsidR="00CA2020" w:rsidRPr="00AC0A73" w:rsidRDefault="00CA2020" w:rsidP="00AC0A73">
      <w:pPr>
        <w:spacing w:line="240" w:lineRule="auto"/>
        <w:rPr>
          <w:szCs w:val="24"/>
          <w:lang w:val="ru-RU"/>
        </w:rPr>
      </w:pPr>
      <w:r w:rsidRPr="00AC0A73">
        <w:rPr>
          <w:szCs w:val="24"/>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CA2020" w:rsidRPr="00AC0A73" w:rsidRDefault="00CA2020" w:rsidP="00AC0A73">
      <w:pPr>
        <w:spacing w:line="240" w:lineRule="auto"/>
        <w:rPr>
          <w:szCs w:val="24"/>
          <w:lang w:val="ru-RU"/>
        </w:rPr>
      </w:pPr>
      <w:r w:rsidRPr="00AC0A73">
        <w:rPr>
          <w:szCs w:val="24"/>
          <w:lang w:val="ru-RU"/>
        </w:rPr>
        <w:t>Виды деятельности обучающихся:</w:t>
      </w:r>
    </w:p>
    <w:p w:rsidR="00CA2020" w:rsidRPr="00AC0A73" w:rsidRDefault="00CA2020" w:rsidP="00AC0A73">
      <w:pPr>
        <w:spacing w:line="240" w:lineRule="auto"/>
        <w:rPr>
          <w:szCs w:val="24"/>
          <w:lang w:val="ru-RU"/>
        </w:rPr>
      </w:pPr>
      <w:r w:rsidRPr="00AC0A73">
        <w:rPr>
          <w:szCs w:val="24"/>
          <w:lang w:val="ru-RU"/>
        </w:rPr>
        <w:lastRenderedPageBreak/>
        <w:t>знакомство со звучанием фольклорных образцов близких и далеких регионов в аудио- и видеозаписи;</w:t>
      </w:r>
    </w:p>
    <w:p w:rsidR="00CA2020" w:rsidRPr="00AC0A73" w:rsidRDefault="00CA2020" w:rsidP="00AC0A73">
      <w:pPr>
        <w:spacing w:line="240" w:lineRule="auto"/>
        <w:rPr>
          <w:szCs w:val="24"/>
          <w:lang w:val="ru-RU"/>
        </w:rPr>
      </w:pPr>
      <w:r w:rsidRPr="00AC0A73">
        <w:rPr>
          <w:szCs w:val="24"/>
          <w:lang w:val="ru-RU"/>
        </w:rPr>
        <w:t>разучивание и исполнение народных песен, танцев, инструментальных наигрышей, фольклорных игр разных народов России;</w:t>
      </w:r>
    </w:p>
    <w:p w:rsidR="00CA2020" w:rsidRPr="00AC0A73" w:rsidRDefault="00CA2020" w:rsidP="00AC0A73">
      <w:pPr>
        <w:spacing w:line="240" w:lineRule="auto"/>
        <w:rPr>
          <w:szCs w:val="24"/>
          <w:lang w:val="ru-RU"/>
        </w:rPr>
      </w:pPr>
      <w:r w:rsidRPr="00AC0A73">
        <w:rPr>
          <w:szCs w:val="24"/>
          <w:lang w:val="ru-RU"/>
        </w:rPr>
        <w:t>определение на слух:</w:t>
      </w:r>
    </w:p>
    <w:p w:rsidR="00CA2020" w:rsidRPr="00AC0A73" w:rsidRDefault="00CA2020" w:rsidP="00AC0A73">
      <w:pPr>
        <w:spacing w:line="240" w:lineRule="auto"/>
        <w:rPr>
          <w:szCs w:val="24"/>
          <w:lang w:val="ru-RU"/>
        </w:rPr>
      </w:pPr>
      <w:r w:rsidRPr="00AC0A73">
        <w:rPr>
          <w:szCs w:val="24"/>
          <w:lang w:val="ru-RU"/>
        </w:rPr>
        <w:t>принадлежности к народной или композиторской музыке;</w:t>
      </w:r>
    </w:p>
    <w:p w:rsidR="00CA2020" w:rsidRPr="00AC0A73" w:rsidRDefault="00CA2020" w:rsidP="00AC0A73">
      <w:pPr>
        <w:spacing w:line="240" w:lineRule="auto"/>
        <w:rPr>
          <w:szCs w:val="24"/>
          <w:lang w:val="ru-RU"/>
        </w:rPr>
      </w:pPr>
      <w:r w:rsidRPr="00AC0A73">
        <w:rPr>
          <w:szCs w:val="24"/>
          <w:lang w:val="ru-RU"/>
        </w:rPr>
        <w:t>исполнительского состава (вокального, инструментального, смешанного);</w:t>
      </w:r>
    </w:p>
    <w:p w:rsidR="00CA2020" w:rsidRPr="00AC0A73" w:rsidRDefault="00CA2020" w:rsidP="00AC0A73">
      <w:pPr>
        <w:spacing w:line="240" w:lineRule="auto"/>
        <w:rPr>
          <w:szCs w:val="24"/>
          <w:lang w:val="ru-RU"/>
        </w:rPr>
      </w:pPr>
      <w:r w:rsidRPr="00AC0A73">
        <w:rPr>
          <w:szCs w:val="24"/>
          <w:lang w:val="ru-RU"/>
        </w:rPr>
        <w:t>жанра, характера музыки.</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.6.2.2.</w:t>
      </w:r>
      <w:r w:rsidR="00CA2020" w:rsidRPr="00AC0A73">
        <w:rPr>
          <w:szCs w:val="24"/>
        </w:rPr>
        <w:t> </w:t>
      </w:r>
      <w:r w:rsidR="00CA2020" w:rsidRPr="00AC0A73">
        <w:rPr>
          <w:szCs w:val="24"/>
          <w:lang w:val="ru-RU"/>
        </w:rPr>
        <w:t>Фольклорные жанры.</w:t>
      </w:r>
    </w:p>
    <w:p w:rsidR="00CA2020" w:rsidRPr="00AC0A73" w:rsidRDefault="00CA2020" w:rsidP="00AC0A73">
      <w:pPr>
        <w:spacing w:line="240" w:lineRule="auto"/>
        <w:rPr>
          <w:szCs w:val="24"/>
          <w:lang w:val="ru-RU"/>
        </w:rPr>
      </w:pPr>
      <w:r w:rsidRPr="00AC0A73">
        <w:rPr>
          <w:szCs w:val="24"/>
          <w:lang w:val="ru-RU"/>
        </w:rPr>
        <w:t>Содержание: общее и особенное в фольклоре народов России: лирика, эпос, танец.</w:t>
      </w:r>
    </w:p>
    <w:p w:rsidR="00CA2020" w:rsidRPr="00AC0A73" w:rsidRDefault="00CA2020" w:rsidP="00AC0A73">
      <w:pPr>
        <w:spacing w:line="240" w:lineRule="auto"/>
        <w:rPr>
          <w:szCs w:val="24"/>
          <w:lang w:val="ru-RU"/>
        </w:rPr>
      </w:pPr>
      <w:r w:rsidRPr="00AC0A73">
        <w:rPr>
          <w:szCs w:val="24"/>
          <w:lang w:val="ru-RU"/>
        </w:rPr>
        <w:t>Виды деятельности обучающихся:</w:t>
      </w:r>
    </w:p>
    <w:p w:rsidR="00CA2020" w:rsidRPr="00AC0A73" w:rsidRDefault="00CA2020" w:rsidP="00AC0A73">
      <w:pPr>
        <w:spacing w:line="240" w:lineRule="auto"/>
        <w:rPr>
          <w:szCs w:val="24"/>
          <w:lang w:val="ru-RU"/>
        </w:rPr>
      </w:pPr>
      <w:r w:rsidRPr="00AC0A73">
        <w:rPr>
          <w:szCs w:val="24"/>
          <w:lang w:val="ru-RU"/>
        </w:rPr>
        <w:t>знакомство со звучанием фольклора разных регионов России в аудио- и видеозаписи;</w:t>
      </w:r>
    </w:p>
    <w:p w:rsidR="00CA2020" w:rsidRPr="00AC0A73" w:rsidRDefault="00CA2020" w:rsidP="00AC0A73">
      <w:pPr>
        <w:spacing w:line="240" w:lineRule="auto"/>
        <w:rPr>
          <w:szCs w:val="24"/>
          <w:lang w:val="ru-RU"/>
        </w:rPr>
      </w:pPr>
      <w:r w:rsidRPr="00AC0A73">
        <w:rPr>
          <w:szCs w:val="24"/>
          <w:lang w:val="ru-RU"/>
        </w:rPr>
        <w:t>аутентичная манера исполнения;</w:t>
      </w:r>
    </w:p>
    <w:p w:rsidR="00CA2020" w:rsidRPr="00AC0A73" w:rsidRDefault="00CA2020" w:rsidP="00AC0A73">
      <w:pPr>
        <w:spacing w:line="240" w:lineRule="auto"/>
        <w:rPr>
          <w:szCs w:val="24"/>
          <w:lang w:val="ru-RU"/>
        </w:rPr>
      </w:pPr>
      <w:r w:rsidRPr="00AC0A73">
        <w:rPr>
          <w:szCs w:val="24"/>
          <w:lang w:val="ru-RU"/>
        </w:rPr>
        <w:t>выявление характерных интонаций и ритмов в звучании традиционной музыки разных народов;</w:t>
      </w:r>
    </w:p>
    <w:p w:rsidR="00CA2020" w:rsidRPr="00AC0A73" w:rsidRDefault="00CA2020" w:rsidP="00AC0A73">
      <w:pPr>
        <w:spacing w:line="240" w:lineRule="auto"/>
        <w:rPr>
          <w:szCs w:val="24"/>
          <w:lang w:val="ru-RU"/>
        </w:rPr>
      </w:pPr>
      <w:r w:rsidRPr="00AC0A73">
        <w:rPr>
          <w:szCs w:val="24"/>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CA2020" w:rsidRPr="00AC0A73" w:rsidRDefault="00CA2020" w:rsidP="00AC0A73">
      <w:pPr>
        <w:spacing w:line="240" w:lineRule="auto"/>
        <w:rPr>
          <w:szCs w:val="24"/>
          <w:lang w:val="ru-RU"/>
        </w:rPr>
      </w:pPr>
      <w:r w:rsidRPr="00AC0A73">
        <w:rPr>
          <w:szCs w:val="24"/>
          <w:lang w:val="ru-RU"/>
        </w:rPr>
        <w:t>разучивание и исполнение народных песен, танцев, эпических сказаний;</w:t>
      </w:r>
    </w:p>
    <w:p w:rsidR="00CA2020" w:rsidRPr="00AC0A73" w:rsidRDefault="00CA2020" w:rsidP="00AC0A73">
      <w:pPr>
        <w:spacing w:line="240" w:lineRule="auto"/>
        <w:rPr>
          <w:szCs w:val="24"/>
          <w:lang w:val="ru-RU"/>
        </w:rPr>
      </w:pPr>
      <w:r w:rsidRPr="00AC0A73">
        <w:rPr>
          <w:szCs w:val="24"/>
          <w:lang w:val="ru-RU"/>
        </w:rPr>
        <w:t>двигательная, ритмическая, интонационная импровизация в характере изученных народных танцев и песен;</w:t>
      </w:r>
    </w:p>
    <w:p w:rsidR="00CA2020" w:rsidRPr="00AC0A73" w:rsidRDefault="00CA2020" w:rsidP="00AC0A73">
      <w:pPr>
        <w:spacing w:line="240" w:lineRule="auto"/>
        <w:rPr>
          <w:szCs w:val="24"/>
          <w:lang w:val="ru-RU"/>
        </w:rPr>
      </w:pPr>
      <w:r w:rsidRPr="00AC0A73">
        <w:rPr>
          <w:szCs w:val="24"/>
          <w:lang w:val="ru-RU"/>
        </w:rPr>
        <w:t>вариативно: исследовательские проекты, посвященные музыке разных народов России;</w:t>
      </w:r>
    </w:p>
    <w:p w:rsidR="00CA2020" w:rsidRPr="00AC0A73" w:rsidRDefault="00CA2020" w:rsidP="00AC0A73">
      <w:pPr>
        <w:spacing w:line="240" w:lineRule="auto"/>
        <w:rPr>
          <w:szCs w:val="24"/>
          <w:lang w:val="ru-RU"/>
        </w:rPr>
      </w:pPr>
      <w:r w:rsidRPr="00AC0A73">
        <w:rPr>
          <w:szCs w:val="24"/>
          <w:lang w:val="ru-RU"/>
        </w:rPr>
        <w:t>музыкальный фестиваль «Народы России».</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.6.2.3.</w:t>
      </w:r>
      <w:r w:rsidR="00CA2020" w:rsidRPr="00AC0A73">
        <w:rPr>
          <w:szCs w:val="24"/>
        </w:rPr>
        <w:t> </w:t>
      </w:r>
      <w:r w:rsidR="00CA2020" w:rsidRPr="00AC0A73">
        <w:rPr>
          <w:szCs w:val="24"/>
          <w:lang w:val="ru-RU"/>
        </w:rPr>
        <w:t>Фольклор в творчестве профессиональных композиторов.</w:t>
      </w:r>
    </w:p>
    <w:p w:rsidR="00CA2020" w:rsidRPr="00AC0A73" w:rsidRDefault="00CA2020" w:rsidP="00AC0A73">
      <w:pPr>
        <w:spacing w:line="240" w:lineRule="auto"/>
        <w:rPr>
          <w:szCs w:val="24"/>
          <w:lang w:val="ru-RU"/>
        </w:rPr>
      </w:pPr>
      <w:r w:rsidRPr="00AC0A73">
        <w:rPr>
          <w:szCs w:val="24"/>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CA2020" w:rsidRPr="00AC0A73" w:rsidRDefault="00CA2020" w:rsidP="00AC0A73">
      <w:pPr>
        <w:spacing w:line="240" w:lineRule="auto"/>
        <w:rPr>
          <w:szCs w:val="24"/>
          <w:lang w:val="ru-RU"/>
        </w:rPr>
      </w:pPr>
      <w:r w:rsidRPr="00AC0A73">
        <w:rPr>
          <w:szCs w:val="24"/>
          <w:lang w:val="ru-RU"/>
        </w:rPr>
        <w:t>Виды деятельности обучающихся:</w:t>
      </w:r>
    </w:p>
    <w:p w:rsidR="00CA2020" w:rsidRPr="00AC0A73" w:rsidRDefault="00CA2020" w:rsidP="00AC0A73">
      <w:pPr>
        <w:spacing w:line="240" w:lineRule="auto"/>
        <w:rPr>
          <w:szCs w:val="24"/>
          <w:lang w:val="ru-RU"/>
        </w:rPr>
      </w:pPr>
      <w:r w:rsidRPr="00AC0A73">
        <w:rPr>
          <w:szCs w:val="24"/>
          <w:lang w:val="ru-RU"/>
        </w:rPr>
        <w:t>сравнение аутентичного звучания фольклора и фольклорных мелодий в композиторской обработке;</w:t>
      </w:r>
    </w:p>
    <w:p w:rsidR="00CA2020" w:rsidRPr="00AC0A73" w:rsidRDefault="00CA2020" w:rsidP="00AC0A73">
      <w:pPr>
        <w:spacing w:line="240" w:lineRule="auto"/>
        <w:rPr>
          <w:szCs w:val="24"/>
          <w:lang w:val="ru-RU"/>
        </w:rPr>
      </w:pPr>
      <w:r w:rsidRPr="00AC0A73">
        <w:rPr>
          <w:szCs w:val="24"/>
          <w:lang w:val="ru-RU"/>
        </w:rPr>
        <w:t>разучивание, исполнение народной песни в композиторской обработке;</w:t>
      </w:r>
    </w:p>
    <w:p w:rsidR="00CA2020" w:rsidRPr="00AC0A73" w:rsidRDefault="00CA2020" w:rsidP="00AC0A73">
      <w:pPr>
        <w:spacing w:line="240" w:lineRule="auto"/>
        <w:rPr>
          <w:szCs w:val="24"/>
          <w:lang w:val="ru-RU"/>
        </w:rPr>
      </w:pPr>
      <w:r w:rsidRPr="00AC0A73">
        <w:rPr>
          <w:szCs w:val="24"/>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CA2020" w:rsidRPr="00AC0A73" w:rsidRDefault="00CA2020" w:rsidP="00AC0A73">
      <w:pPr>
        <w:spacing w:line="240" w:lineRule="auto"/>
        <w:rPr>
          <w:szCs w:val="24"/>
          <w:lang w:val="ru-RU"/>
        </w:rPr>
      </w:pPr>
      <w:r w:rsidRPr="00AC0A73">
        <w:rPr>
          <w:szCs w:val="24"/>
          <w:lang w:val="ru-RU"/>
        </w:rPr>
        <w:t>наблюдение за принципами композиторской обработки, развития фольклорного тематического материала;</w:t>
      </w:r>
    </w:p>
    <w:p w:rsidR="00CA2020" w:rsidRPr="00AC0A73" w:rsidRDefault="00CA2020" w:rsidP="00AC0A73">
      <w:pPr>
        <w:spacing w:line="240" w:lineRule="auto"/>
        <w:rPr>
          <w:szCs w:val="24"/>
          <w:lang w:val="ru-RU"/>
        </w:rPr>
      </w:pPr>
      <w:r w:rsidRPr="00AC0A73">
        <w:rPr>
          <w:szCs w:val="24"/>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CA2020" w:rsidRPr="00AC0A73" w:rsidRDefault="00CA2020" w:rsidP="00AC0A73">
      <w:pPr>
        <w:spacing w:line="240" w:lineRule="auto"/>
        <w:rPr>
          <w:szCs w:val="24"/>
          <w:lang w:val="ru-RU"/>
        </w:rPr>
      </w:pPr>
      <w:r w:rsidRPr="00AC0A73">
        <w:rPr>
          <w:szCs w:val="24"/>
          <w:lang w:val="ru-RU"/>
        </w:rPr>
        <w:t>посещение концерта, спектакля (просмотр фильма, телепередачи), посвященного данной теме;</w:t>
      </w:r>
    </w:p>
    <w:p w:rsidR="00CA2020" w:rsidRPr="00AC0A73" w:rsidRDefault="00CA2020" w:rsidP="00AC0A73">
      <w:pPr>
        <w:spacing w:line="240" w:lineRule="auto"/>
        <w:rPr>
          <w:szCs w:val="24"/>
          <w:lang w:val="ru-RU"/>
        </w:rPr>
      </w:pPr>
      <w:r w:rsidRPr="00AC0A73">
        <w:rPr>
          <w:szCs w:val="24"/>
          <w:lang w:val="ru-RU"/>
        </w:rPr>
        <w:t>обсуждение в классе и (или) письменная рецензия по результатам просмотра.</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.6.2.4.</w:t>
      </w:r>
      <w:r w:rsidR="00CA2020" w:rsidRPr="00AC0A73">
        <w:rPr>
          <w:szCs w:val="24"/>
        </w:rPr>
        <w:t> </w:t>
      </w:r>
      <w:r w:rsidR="00CA2020" w:rsidRPr="00AC0A73">
        <w:rPr>
          <w:szCs w:val="24"/>
          <w:lang w:val="ru-RU"/>
        </w:rPr>
        <w:t>На рубежах культур.</w:t>
      </w:r>
    </w:p>
    <w:p w:rsidR="00CA2020" w:rsidRPr="00AC0A73" w:rsidRDefault="00CA2020" w:rsidP="00AC0A73">
      <w:pPr>
        <w:spacing w:line="240" w:lineRule="auto"/>
        <w:rPr>
          <w:szCs w:val="24"/>
          <w:lang w:val="ru-RU"/>
        </w:rPr>
      </w:pPr>
      <w:r w:rsidRPr="00AC0A73">
        <w:rPr>
          <w:szCs w:val="24"/>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CA2020" w:rsidRPr="00AC0A73" w:rsidRDefault="00CA2020" w:rsidP="00AC0A73">
      <w:pPr>
        <w:spacing w:line="240" w:lineRule="auto"/>
        <w:rPr>
          <w:szCs w:val="24"/>
          <w:lang w:val="ru-RU"/>
        </w:rPr>
      </w:pPr>
      <w:r w:rsidRPr="00AC0A73">
        <w:rPr>
          <w:szCs w:val="24"/>
          <w:lang w:val="ru-RU"/>
        </w:rPr>
        <w:t>Виды деятельности обучающихся:</w:t>
      </w:r>
    </w:p>
    <w:p w:rsidR="00CA2020" w:rsidRPr="00AC0A73" w:rsidRDefault="00CA2020" w:rsidP="00AC0A73">
      <w:pPr>
        <w:spacing w:line="240" w:lineRule="auto"/>
        <w:rPr>
          <w:szCs w:val="24"/>
          <w:lang w:val="ru-RU"/>
        </w:rPr>
      </w:pPr>
      <w:r w:rsidRPr="00AC0A73">
        <w:rPr>
          <w:szCs w:val="24"/>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CA2020" w:rsidRPr="00AC0A73" w:rsidRDefault="00CA2020" w:rsidP="00AC0A73">
      <w:pPr>
        <w:spacing w:line="240" w:lineRule="auto"/>
        <w:rPr>
          <w:szCs w:val="24"/>
          <w:lang w:val="ru-RU"/>
        </w:rPr>
      </w:pPr>
      <w:r w:rsidRPr="00AC0A73">
        <w:rPr>
          <w:szCs w:val="24"/>
          <w:lang w:val="ru-RU"/>
        </w:rPr>
        <w:t>изучение творчества и вклада в развитие культуры современных этно-исполнителей, исследователей традиционного фольклора;</w:t>
      </w:r>
    </w:p>
    <w:p w:rsidR="00CA2020" w:rsidRPr="00AC0A73" w:rsidRDefault="00CA2020" w:rsidP="00AC0A73">
      <w:pPr>
        <w:spacing w:line="240" w:lineRule="auto"/>
        <w:rPr>
          <w:szCs w:val="24"/>
          <w:lang w:val="ru-RU"/>
        </w:rPr>
      </w:pPr>
      <w:r w:rsidRPr="00AC0A73">
        <w:rPr>
          <w:szCs w:val="24"/>
          <w:lang w:val="ru-RU"/>
        </w:rPr>
        <w:lastRenderedPageBreak/>
        <w:t>вариативно: участие в этнографической экспедиции; посещение (участие) в фестивале традиционной культуры.</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.6.3. Модуль № 3 «Русская классическая музыка»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.6.3.1.</w:t>
      </w:r>
      <w:r w:rsidR="00CA2020" w:rsidRPr="00AC0A73">
        <w:rPr>
          <w:szCs w:val="24"/>
        </w:rPr>
        <w:t> </w:t>
      </w:r>
      <w:r w:rsidR="00CA2020" w:rsidRPr="00AC0A73">
        <w:rPr>
          <w:szCs w:val="24"/>
          <w:lang w:val="ru-RU"/>
        </w:rPr>
        <w:t>Образы родной земли.</w:t>
      </w:r>
    </w:p>
    <w:p w:rsidR="00CA2020" w:rsidRPr="00AC0A73" w:rsidRDefault="00CA2020" w:rsidP="00AC0A73">
      <w:pPr>
        <w:spacing w:line="240" w:lineRule="auto"/>
        <w:rPr>
          <w:szCs w:val="24"/>
          <w:lang w:val="ru-RU"/>
        </w:rPr>
      </w:pPr>
      <w:r w:rsidRPr="00AC0A73">
        <w:rPr>
          <w:szCs w:val="24"/>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CA2020" w:rsidRPr="00AC0A73" w:rsidRDefault="00CA2020" w:rsidP="00AC0A73">
      <w:pPr>
        <w:spacing w:line="240" w:lineRule="auto"/>
        <w:rPr>
          <w:szCs w:val="24"/>
          <w:lang w:val="ru-RU"/>
        </w:rPr>
      </w:pPr>
      <w:r w:rsidRPr="00AC0A73">
        <w:rPr>
          <w:szCs w:val="24"/>
          <w:lang w:val="ru-RU"/>
        </w:rPr>
        <w:t>Виды деятельности обучающихся:</w:t>
      </w:r>
    </w:p>
    <w:p w:rsidR="00CA2020" w:rsidRPr="00AC0A73" w:rsidRDefault="00CA2020" w:rsidP="00AC0A73">
      <w:pPr>
        <w:spacing w:line="240" w:lineRule="auto"/>
        <w:rPr>
          <w:szCs w:val="24"/>
          <w:lang w:val="ru-RU"/>
        </w:rPr>
      </w:pPr>
      <w:r w:rsidRPr="00AC0A73">
        <w:rPr>
          <w:szCs w:val="24"/>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CA2020" w:rsidRPr="00AC0A73" w:rsidRDefault="00CA2020" w:rsidP="00AC0A73">
      <w:pPr>
        <w:spacing w:line="240" w:lineRule="auto"/>
        <w:rPr>
          <w:szCs w:val="24"/>
          <w:lang w:val="ru-RU"/>
        </w:rPr>
      </w:pPr>
      <w:r w:rsidRPr="00AC0A73">
        <w:rPr>
          <w:szCs w:val="24"/>
          <w:lang w:val="ru-RU"/>
        </w:rPr>
        <w:t>выявление мелодичности, широты дыхания, интонационной близости русскому фольклору;</w:t>
      </w:r>
    </w:p>
    <w:p w:rsidR="00CA2020" w:rsidRPr="00AC0A73" w:rsidRDefault="00CA2020" w:rsidP="00AC0A73">
      <w:pPr>
        <w:spacing w:line="240" w:lineRule="auto"/>
        <w:rPr>
          <w:szCs w:val="24"/>
          <w:lang w:val="ru-RU"/>
        </w:rPr>
      </w:pPr>
      <w:r w:rsidRPr="00AC0A73">
        <w:rPr>
          <w:szCs w:val="24"/>
          <w:lang w:val="ru-RU"/>
        </w:rPr>
        <w:t>разучивание, исполнение не менее одного вокального произведения, сочиненного русским композитором-классиком;</w:t>
      </w:r>
    </w:p>
    <w:p w:rsidR="00CA2020" w:rsidRPr="00AC0A73" w:rsidRDefault="00CA2020" w:rsidP="00AC0A73">
      <w:pPr>
        <w:spacing w:line="240" w:lineRule="auto"/>
        <w:rPr>
          <w:szCs w:val="24"/>
          <w:lang w:val="ru-RU"/>
        </w:rPr>
      </w:pPr>
      <w:r w:rsidRPr="00AC0A73">
        <w:rPr>
          <w:szCs w:val="24"/>
          <w:lang w:val="ru-RU"/>
        </w:rPr>
        <w:t>музыкальная викторина на знание музыки, названий авторов изученных произведений;</w:t>
      </w:r>
    </w:p>
    <w:p w:rsidR="00CA2020" w:rsidRPr="00AC0A73" w:rsidRDefault="00CA2020" w:rsidP="00AC0A73">
      <w:pPr>
        <w:spacing w:line="240" w:lineRule="auto"/>
        <w:rPr>
          <w:szCs w:val="24"/>
          <w:lang w:val="ru-RU"/>
        </w:rPr>
      </w:pPr>
      <w:r w:rsidRPr="00AC0A73">
        <w:rPr>
          <w:szCs w:val="24"/>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.6.3.2.</w:t>
      </w:r>
      <w:r w:rsidR="00CA2020" w:rsidRPr="00AC0A73">
        <w:rPr>
          <w:szCs w:val="24"/>
        </w:rPr>
        <w:t> </w:t>
      </w:r>
      <w:r w:rsidR="00CA2020" w:rsidRPr="00AC0A73">
        <w:rPr>
          <w:szCs w:val="24"/>
          <w:lang w:val="ru-RU"/>
        </w:rPr>
        <w:t>Золотой век русской культуры.</w:t>
      </w:r>
    </w:p>
    <w:p w:rsidR="00CA2020" w:rsidRPr="00AC0A73" w:rsidRDefault="00CA2020" w:rsidP="00AC0A73">
      <w:pPr>
        <w:spacing w:line="240" w:lineRule="auto"/>
        <w:rPr>
          <w:szCs w:val="24"/>
          <w:lang w:val="ru-RU"/>
        </w:rPr>
      </w:pPr>
      <w:r w:rsidRPr="00AC0A73">
        <w:rPr>
          <w:szCs w:val="24"/>
          <w:lang w:val="ru-RU"/>
        </w:rPr>
        <w:t xml:space="preserve">Содержание: светская музыка российского дворянства </w:t>
      </w:r>
      <w:r w:rsidRPr="00AC0A73">
        <w:rPr>
          <w:szCs w:val="24"/>
        </w:rPr>
        <w:t>XIX</w:t>
      </w:r>
      <w:r w:rsidRPr="00AC0A73">
        <w:rPr>
          <w:szCs w:val="24"/>
          <w:lang w:val="ru-RU"/>
        </w:rPr>
        <w:t xml:space="preserve"> века: музыкальные салоны, домашнее музицирование, балы, театры. Особенности отечественной музыкальной культуры </w:t>
      </w:r>
      <w:r w:rsidRPr="00AC0A73">
        <w:rPr>
          <w:szCs w:val="24"/>
        </w:rPr>
        <w:t>XIX</w:t>
      </w:r>
      <w:r w:rsidRPr="00AC0A73">
        <w:rPr>
          <w:szCs w:val="24"/>
          <w:lang w:val="ru-RU"/>
        </w:rPr>
        <w:t xml:space="preserve"> в. (на примере творчества М.И. Глинки, П.И. Чайковского, Н.А. Римского-Корсакова и других композиторов). </w:t>
      </w:r>
    </w:p>
    <w:p w:rsidR="00CA2020" w:rsidRPr="00AC0A73" w:rsidRDefault="00CA2020" w:rsidP="00AC0A73">
      <w:pPr>
        <w:spacing w:line="240" w:lineRule="auto"/>
        <w:rPr>
          <w:szCs w:val="24"/>
          <w:lang w:val="ru-RU"/>
        </w:rPr>
      </w:pPr>
      <w:r w:rsidRPr="00AC0A73">
        <w:rPr>
          <w:szCs w:val="24"/>
          <w:lang w:val="ru-RU"/>
        </w:rPr>
        <w:t>Виды деятельности обучающихся:</w:t>
      </w:r>
    </w:p>
    <w:p w:rsidR="00CA2020" w:rsidRPr="00AC0A73" w:rsidRDefault="00CA2020" w:rsidP="00AC0A73">
      <w:pPr>
        <w:spacing w:line="240" w:lineRule="auto"/>
        <w:rPr>
          <w:szCs w:val="24"/>
          <w:lang w:val="ru-RU"/>
        </w:rPr>
      </w:pPr>
      <w:r w:rsidRPr="00AC0A73">
        <w:rPr>
          <w:szCs w:val="24"/>
          <w:lang w:val="ru-RU"/>
        </w:rPr>
        <w:t xml:space="preserve">знакомство с шедеврами русской музыки </w:t>
      </w:r>
      <w:r w:rsidRPr="00AC0A73">
        <w:rPr>
          <w:szCs w:val="24"/>
        </w:rPr>
        <w:t>XIX</w:t>
      </w:r>
      <w:r w:rsidRPr="00AC0A73">
        <w:rPr>
          <w:szCs w:val="24"/>
          <w:lang w:val="ru-RU"/>
        </w:rPr>
        <w:t xml:space="preserve"> века, анализ художественного содержания, выразительных средств;</w:t>
      </w:r>
    </w:p>
    <w:p w:rsidR="00CA2020" w:rsidRPr="00AC0A73" w:rsidRDefault="00CA2020" w:rsidP="00AC0A73">
      <w:pPr>
        <w:spacing w:line="240" w:lineRule="auto"/>
        <w:rPr>
          <w:szCs w:val="24"/>
          <w:lang w:val="ru-RU"/>
        </w:rPr>
      </w:pPr>
      <w:r w:rsidRPr="00AC0A73">
        <w:rPr>
          <w:szCs w:val="24"/>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CA2020" w:rsidRPr="00AC0A73" w:rsidRDefault="00CA2020" w:rsidP="00AC0A73">
      <w:pPr>
        <w:spacing w:line="240" w:lineRule="auto"/>
        <w:rPr>
          <w:szCs w:val="24"/>
          <w:lang w:val="ru-RU"/>
        </w:rPr>
      </w:pPr>
      <w:r w:rsidRPr="00AC0A73">
        <w:rPr>
          <w:szCs w:val="24"/>
          <w:lang w:val="ru-RU"/>
        </w:rPr>
        <w:t>музыкальная викторина на знание музыки, названий и авторов изученных произведений;</w:t>
      </w:r>
    </w:p>
    <w:p w:rsidR="00CA2020" w:rsidRPr="00AC0A73" w:rsidRDefault="00CA2020" w:rsidP="00AC0A73">
      <w:pPr>
        <w:spacing w:line="240" w:lineRule="auto"/>
        <w:rPr>
          <w:szCs w:val="24"/>
          <w:lang w:val="ru-RU"/>
        </w:rPr>
      </w:pPr>
      <w:r w:rsidRPr="00AC0A73">
        <w:rPr>
          <w:szCs w:val="24"/>
          <w:lang w:val="ru-RU"/>
        </w:rPr>
        <w:t xml:space="preserve">вариативно: просмотр художественных фильмов, телепередач, посвященных русской культуре </w:t>
      </w:r>
      <w:r w:rsidRPr="00AC0A73">
        <w:rPr>
          <w:szCs w:val="24"/>
        </w:rPr>
        <w:t>XIX</w:t>
      </w:r>
      <w:r w:rsidRPr="00AC0A73">
        <w:rPr>
          <w:szCs w:val="24"/>
          <w:lang w:val="ru-RU"/>
        </w:rPr>
        <w:t xml:space="preserve"> века;</w:t>
      </w:r>
    </w:p>
    <w:p w:rsidR="00CA2020" w:rsidRPr="00AC0A73" w:rsidRDefault="00CA2020" w:rsidP="00AC0A73">
      <w:pPr>
        <w:spacing w:line="240" w:lineRule="auto"/>
        <w:rPr>
          <w:szCs w:val="24"/>
          <w:lang w:val="ru-RU"/>
        </w:rPr>
      </w:pPr>
      <w:r w:rsidRPr="00AC0A73">
        <w:rPr>
          <w:szCs w:val="24"/>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sidRPr="00AC0A73">
        <w:rPr>
          <w:szCs w:val="24"/>
        </w:rPr>
        <w:t>XIX</w:t>
      </w:r>
      <w:r w:rsidRPr="00AC0A73">
        <w:rPr>
          <w:szCs w:val="24"/>
          <w:lang w:val="ru-RU"/>
        </w:rPr>
        <w:t xml:space="preserve"> века;</w:t>
      </w:r>
    </w:p>
    <w:p w:rsidR="00CA2020" w:rsidRPr="00AC0A73" w:rsidRDefault="00CA2020" w:rsidP="00AC0A73">
      <w:pPr>
        <w:spacing w:line="240" w:lineRule="auto"/>
        <w:rPr>
          <w:szCs w:val="24"/>
          <w:lang w:val="ru-RU"/>
        </w:rPr>
      </w:pPr>
      <w:r w:rsidRPr="00AC0A73">
        <w:rPr>
          <w:szCs w:val="24"/>
          <w:lang w:val="ru-RU"/>
        </w:rPr>
        <w:t>реконструкция костюмированного бала, музыкального салона.</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.6.3.3.</w:t>
      </w:r>
      <w:r w:rsidR="00CA2020" w:rsidRPr="00AC0A73">
        <w:rPr>
          <w:szCs w:val="24"/>
        </w:rPr>
        <w:t> </w:t>
      </w:r>
      <w:r w:rsidR="00CA2020" w:rsidRPr="00AC0A73">
        <w:rPr>
          <w:szCs w:val="24"/>
          <w:lang w:val="ru-RU"/>
        </w:rPr>
        <w:t>История страны и народа в музыке русских композиторов.</w:t>
      </w:r>
    </w:p>
    <w:p w:rsidR="00CA2020" w:rsidRPr="00AC0A73" w:rsidRDefault="00CA2020" w:rsidP="00AC0A73">
      <w:pPr>
        <w:spacing w:line="240" w:lineRule="auto"/>
        <w:rPr>
          <w:szCs w:val="24"/>
          <w:lang w:val="ru-RU"/>
        </w:rPr>
      </w:pPr>
      <w:r w:rsidRPr="00AC0A73">
        <w:rPr>
          <w:szCs w:val="24"/>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 Римского-Корсакова, А.П. Бородина, М.П. Мусоргского, С.С. Прокофьева, Г.В. Свиридова и других композиторов). </w:t>
      </w:r>
    </w:p>
    <w:p w:rsidR="00CA2020" w:rsidRPr="00AC0A73" w:rsidRDefault="00CA2020" w:rsidP="00AC0A73">
      <w:pPr>
        <w:spacing w:line="240" w:lineRule="auto"/>
        <w:rPr>
          <w:szCs w:val="24"/>
          <w:lang w:val="ru-RU"/>
        </w:rPr>
      </w:pPr>
      <w:r w:rsidRPr="00AC0A73">
        <w:rPr>
          <w:szCs w:val="24"/>
          <w:lang w:val="ru-RU"/>
        </w:rPr>
        <w:t>Виды деятельности обучающихся:</w:t>
      </w:r>
    </w:p>
    <w:p w:rsidR="00CA2020" w:rsidRPr="00AC0A73" w:rsidRDefault="00CA2020" w:rsidP="00AC0A73">
      <w:pPr>
        <w:spacing w:line="240" w:lineRule="auto"/>
        <w:rPr>
          <w:szCs w:val="24"/>
          <w:lang w:val="ru-RU"/>
        </w:rPr>
      </w:pPr>
      <w:r w:rsidRPr="00AC0A73">
        <w:rPr>
          <w:szCs w:val="24"/>
          <w:lang w:val="ru-RU"/>
        </w:rPr>
        <w:t xml:space="preserve">знакомство с шедеврами русской музыки </w:t>
      </w:r>
      <w:r w:rsidRPr="00AC0A73">
        <w:rPr>
          <w:szCs w:val="24"/>
        </w:rPr>
        <w:t>XIX</w:t>
      </w:r>
      <w:r w:rsidRPr="00AC0A73">
        <w:rPr>
          <w:szCs w:val="24"/>
          <w:lang w:val="ru-RU"/>
        </w:rPr>
        <w:t>–</w:t>
      </w:r>
      <w:r w:rsidRPr="00AC0A73">
        <w:rPr>
          <w:szCs w:val="24"/>
        </w:rPr>
        <w:t>XX</w:t>
      </w:r>
      <w:r w:rsidRPr="00AC0A73">
        <w:rPr>
          <w:szCs w:val="24"/>
          <w:lang w:val="ru-RU"/>
        </w:rPr>
        <w:t xml:space="preserve"> веков, анализ художественного содержания и способов выражения патриотической идеи, гражданского пафоса;</w:t>
      </w:r>
    </w:p>
    <w:p w:rsidR="00CA2020" w:rsidRPr="00AC0A73" w:rsidRDefault="00CA2020" w:rsidP="00AC0A73">
      <w:pPr>
        <w:spacing w:line="240" w:lineRule="auto"/>
        <w:rPr>
          <w:szCs w:val="24"/>
          <w:lang w:val="ru-RU"/>
        </w:rPr>
      </w:pPr>
      <w:r w:rsidRPr="00AC0A73">
        <w:rPr>
          <w:szCs w:val="24"/>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CA2020" w:rsidRPr="00AC0A73" w:rsidRDefault="00CA2020" w:rsidP="00AC0A73">
      <w:pPr>
        <w:spacing w:line="240" w:lineRule="auto"/>
        <w:rPr>
          <w:szCs w:val="24"/>
          <w:lang w:val="ru-RU"/>
        </w:rPr>
      </w:pPr>
      <w:r w:rsidRPr="00AC0A73">
        <w:rPr>
          <w:szCs w:val="24"/>
          <w:lang w:val="ru-RU"/>
        </w:rPr>
        <w:t>исполнение Гимна Российской Федерации;</w:t>
      </w:r>
    </w:p>
    <w:p w:rsidR="00CA2020" w:rsidRPr="00AC0A73" w:rsidRDefault="00CA2020" w:rsidP="00AC0A73">
      <w:pPr>
        <w:spacing w:line="240" w:lineRule="auto"/>
        <w:rPr>
          <w:szCs w:val="24"/>
          <w:lang w:val="ru-RU"/>
        </w:rPr>
      </w:pPr>
      <w:r w:rsidRPr="00AC0A73">
        <w:rPr>
          <w:szCs w:val="24"/>
          <w:lang w:val="ru-RU"/>
        </w:rPr>
        <w:lastRenderedPageBreak/>
        <w:t>музыкальная викторина на знание музыки, названий и авторов изученных произведений;</w:t>
      </w:r>
    </w:p>
    <w:p w:rsidR="00CA2020" w:rsidRPr="00AC0A73" w:rsidRDefault="00CA2020" w:rsidP="00AC0A73">
      <w:pPr>
        <w:spacing w:line="240" w:lineRule="auto"/>
        <w:rPr>
          <w:szCs w:val="24"/>
          <w:lang w:val="ru-RU"/>
        </w:rPr>
      </w:pPr>
      <w:r w:rsidRPr="00AC0A73">
        <w:rPr>
          <w:szCs w:val="24"/>
          <w:lang w:val="ru-RU"/>
        </w:rPr>
        <w:t xml:space="preserve">вариативно: просмотр художественных фильмов, телепередач, посвященных творчеству композиторов – членов русского музыкального общества «Могучая кучка»; </w:t>
      </w:r>
    </w:p>
    <w:p w:rsidR="00CA2020" w:rsidRPr="00AC0A73" w:rsidRDefault="00CA2020" w:rsidP="00AC0A73">
      <w:pPr>
        <w:spacing w:line="240" w:lineRule="auto"/>
        <w:rPr>
          <w:szCs w:val="24"/>
          <w:lang w:val="ru-RU"/>
        </w:rPr>
      </w:pPr>
      <w:r w:rsidRPr="00AC0A73">
        <w:rPr>
          <w:szCs w:val="24"/>
          <w:lang w:val="ru-RU"/>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.6.3.4.</w:t>
      </w:r>
      <w:r w:rsidR="00CA2020" w:rsidRPr="00AC0A73">
        <w:rPr>
          <w:szCs w:val="24"/>
        </w:rPr>
        <w:t> </w:t>
      </w:r>
      <w:r w:rsidR="00CA2020" w:rsidRPr="00AC0A73">
        <w:rPr>
          <w:szCs w:val="24"/>
          <w:lang w:val="ru-RU"/>
        </w:rPr>
        <w:t>Русский балет.</w:t>
      </w:r>
    </w:p>
    <w:p w:rsidR="00CA2020" w:rsidRPr="00AC0A73" w:rsidRDefault="00CA2020" w:rsidP="00AC0A73">
      <w:pPr>
        <w:spacing w:line="240" w:lineRule="auto"/>
        <w:rPr>
          <w:szCs w:val="24"/>
          <w:lang w:val="ru-RU"/>
        </w:rPr>
      </w:pPr>
      <w:r w:rsidRPr="00AC0A73">
        <w:rPr>
          <w:szCs w:val="24"/>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CA2020" w:rsidRPr="00AC0A73" w:rsidRDefault="00CA2020" w:rsidP="00AC0A73">
      <w:pPr>
        <w:spacing w:line="240" w:lineRule="auto"/>
        <w:rPr>
          <w:szCs w:val="24"/>
          <w:lang w:val="ru-RU"/>
        </w:rPr>
      </w:pPr>
      <w:r w:rsidRPr="00AC0A73">
        <w:rPr>
          <w:szCs w:val="24"/>
          <w:lang w:val="ru-RU"/>
        </w:rPr>
        <w:t>Виды деятельности обучающихся:</w:t>
      </w:r>
    </w:p>
    <w:p w:rsidR="00CA2020" w:rsidRPr="00AC0A73" w:rsidRDefault="00CA2020" w:rsidP="00AC0A73">
      <w:pPr>
        <w:spacing w:line="240" w:lineRule="auto"/>
        <w:rPr>
          <w:szCs w:val="24"/>
          <w:lang w:val="ru-RU"/>
        </w:rPr>
      </w:pPr>
      <w:r w:rsidRPr="00AC0A73">
        <w:rPr>
          <w:szCs w:val="24"/>
          <w:lang w:val="ru-RU"/>
        </w:rPr>
        <w:t>знакомство с шедеврами русской балетной музыки;</w:t>
      </w:r>
    </w:p>
    <w:p w:rsidR="00CA2020" w:rsidRPr="00AC0A73" w:rsidRDefault="00CA2020" w:rsidP="00AC0A73">
      <w:pPr>
        <w:spacing w:line="240" w:lineRule="auto"/>
        <w:rPr>
          <w:szCs w:val="24"/>
          <w:lang w:val="ru-RU"/>
        </w:rPr>
      </w:pPr>
      <w:r w:rsidRPr="00AC0A73">
        <w:rPr>
          <w:szCs w:val="24"/>
          <w:lang w:val="ru-RU"/>
        </w:rPr>
        <w:t>поиск информации о постановках балетных спектаклей, гастролях российских балетных трупп за рубежом;</w:t>
      </w:r>
    </w:p>
    <w:p w:rsidR="00CA2020" w:rsidRPr="00AC0A73" w:rsidRDefault="00CA2020" w:rsidP="00AC0A73">
      <w:pPr>
        <w:spacing w:line="240" w:lineRule="auto"/>
        <w:rPr>
          <w:szCs w:val="24"/>
          <w:lang w:val="ru-RU"/>
        </w:rPr>
      </w:pPr>
      <w:r w:rsidRPr="00AC0A73">
        <w:rPr>
          <w:szCs w:val="24"/>
          <w:lang w:val="ru-RU"/>
        </w:rPr>
        <w:t>посещение балетного спектакля (просмотр в видеозаписи);</w:t>
      </w:r>
    </w:p>
    <w:p w:rsidR="00CA2020" w:rsidRPr="00AC0A73" w:rsidRDefault="00CA2020" w:rsidP="00AC0A73">
      <w:pPr>
        <w:spacing w:line="240" w:lineRule="auto"/>
        <w:rPr>
          <w:szCs w:val="24"/>
          <w:lang w:val="ru-RU"/>
        </w:rPr>
      </w:pPr>
      <w:r w:rsidRPr="00AC0A73">
        <w:rPr>
          <w:szCs w:val="24"/>
          <w:lang w:val="ru-RU"/>
        </w:rPr>
        <w:t>характеристика отдельных музыкальных номеров и спектакля в целом;</w:t>
      </w:r>
    </w:p>
    <w:p w:rsidR="00CA2020" w:rsidRPr="00AC0A73" w:rsidRDefault="00CA2020" w:rsidP="00AC0A73">
      <w:pPr>
        <w:spacing w:line="240" w:lineRule="auto"/>
        <w:rPr>
          <w:szCs w:val="24"/>
          <w:lang w:val="ru-RU"/>
        </w:rPr>
      </w:pPr>
      <w:r w:rsidRPr="00AC0A73">
        <w:rPr>
          <w:szCs w:val="24"/>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CA2020" w:rsidRPr="00AC0A73" w:rsidRDefault="00CA2020" w:rsidP="00AC0A73">
      <w:pPr>
        <w:spacing w:line="240" w:lineRule="auto"/>
        <w:rPr>
          <w:szCs w:val="24"/>
          <w:lang w:val="ru-RU"/>
        </w:rPr>
      </w:pPr>
      <w:r w:rsidRPr="00AC0A73">
        <w:rPr>
          <w:szCs w:val="24"/>
          <w:lang w:val="ru-RU"/>
        </w:rPr>
        <w:t>съемки любительского фильма (в технике теневого, кукольного театра, мультипликации) на музыку какого-либо балета (фрагменты).</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.6.3.5.</w:t>
      </w:r>
      <w:r w:rsidR="00CA2020" w:rsidRPr="00AC0A73">
        <w:rPr>
          <w:szCs w:val="24"/>
        </w:rPr>
        <w:t> </w:t>
      </w:r>
      <w:r w:rsidR="00CA2020" w:rsidRPr="00AC0A73">
        <w:rPr>
          <w:szCs w:val="24"/>
          <w:lang w:val="ru-RU"/>
        </w:rPr>
        <w:t>Русская исполнительская школа.</w:t>
      </w:r>
    </w:p>
    <w:p w:rsidR="00CA2020" w:rsidRPr="00AC0A73" w:rsidRDefault="00CA2020" w:rsidP="00AC0A73">
      <w:pPr>
        <w:spacing w:line="240" w:lineRule="auto"/>
        <w:rPr>
          <w:szCs w:val="24"/>
          <w:lang w:val="ru-RU"/>
        </w:rPr>
      </w:pPr>
      <w:r w:rsidRPr="00AC0A73">
        <w:rPr>
          <w:szCs w:val="24"/>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CA2020" w:rsidRPr="00AC0A73" w:rsidRDefault="00CA2020" w:rsidP="00AC0A73">
      <w:pPr>
        <w:spacing w:line="240" w:lineRule="auto"/>
        <w:rPr>
          <w:szCs w:val="24"/>
          <w:lang w:val="ru-RU"/>
        </w:rPr>
      </w:pPr>
      <w:r w:rsidRPr="00AC0A73">
        <w:rPr>
          <w:szCs w:val="24"/>
          <w:lang w:val="ru-RU"/>
        </w:rPr>
        <w:t>Виды деятельности обучающихся:</w:t>
      </w:r>
    </w:p>
    <w:p w:rsidR="00CA2020" w:rsidRPr="00AC0A73" w:rsidRDefault="00CA2020" w:rsidP="00AC0A73">
      <w:pPr>
        <w:spacing w:line="240" w:lineRule="auto"/>
        <w:rPr>
          <w:szCs w:val="24"/>
          <w:lang w:val="ru-RU"/>
        </w:rPr>
      </w:pPr>
      <w:r w:rsidRPr="00AC0A73">
        <w:rPr>
          <w:szCs w:val="24"/>
          <w:lang w:val="ru-RU"/>
        </w:rPr>
        <w:t>слушание одних и тех же произведений в исполнении разных музыкантов, оценка особенностей интерпретации;</w:t>
      </w:r>
    </w:p>
    <w:p w:rsidR="00CA2020" w:rsidRPr="00AC0A73" w:rsidRDefault="00CA2020" w:rsidP="00AC0A73">
      <w:pPr>
        <w:spacing w:line="240" w:lineRule="auto"/>
        <w:rPr>
          <w:szCs w:val="24"/>
          <w:lang w:val="ru-RU"/>
        </w:rPr>
      </w:pPr>
      <w:r w:rsidRPr="00AC0A73">
        <w:rPr>
          <w:szCs w:val="24"/>
          <w:lang w:val="ru-RU"/>
        </w:rPr>
        <w:t>создание домашней фоно- и видеотеки из понравившихся произведений;</w:t>
      </w:r>
    </w:p>
    <w:p w:rsidR="00CA2020" w:rsidRPr="00AC0A73" w:rsidRDefault="00CA2020" w:rsidP="00AC0A73">
      <w:pPr>
        <w:spacing w:line="240" w:lineRule="auto"/>
        <w:rPr>
          <w:szCs w:val="24"/>
          <w:lang w:val="ru-RU"/>
        </w:rPr>
      </w:pPr>
      <w:r w:rsidRPr="00AC0A73">
        <w:rPr>
          <w:szCs w:val="24"/>
          <w:lang w:val="ru-RU"/>
        </w:rPr>
        <w:t>дискуссия на тему «Исполнитель – соавтор композитора»;</w:t>
      </w:r>
    </w:p>
    <w:p w:rsidR="00CA2020" w:rsidRPr="00AC0A73" w:rsidRDefault="00CA2020" w:rsidP="00AC0A73">
      <w:pPr>
        <w:spacing w:line="240" w:lineRule="auto"/>
        <w:rPr>
          <w:szCs w:val="24"/>
          <w:lang w:val="ru-RU"/>
        </w:rPr>
      </w:pPr>
      <w:r w:rsidRPr="00AC0A73">
        <w:rPr>
          <w:szCs w:val="24"/>
          <w:lang w:val="ru-RU"/>
        </w:rPr>
        <w:t>вариативно: исследовательские проекты, посвященные биографиям известных отечественных исполнителей классической музыки.</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.6.3.6.</w:t>
      </w:r>
      <w:r w:rsidR="00CA2020" w:rsidRPr="00AC0A73">
        <w:rPr>
          <w:szCs w:val="24"/>
        </w:rPr>
        <w:t> </w:t>
      </w:r>
      <w:r w:rsidR="00CA2020" w:rsidRPr="00AC0A73">
        <w:rPr>
          <w:szCs w:val="24"/>
          <w:lang w:val="ru-RU"/>
        </w:rPr>
        <w:t>Русская музыка – взгляд в будущее.</w:t>
      </w:r>
    </w:p>
    <w:p w:rsidR="00CA2020" w:rsidRPr="00AC0A73" w:rsidRDefault="00CA2020" w:rsidP="00AC0A73">
      <w:pPr>
        <w:spacing w:line="240" w:lineRule="auto"/>
        <w:rPr>
          <w:szCs w:val="24"/>
          <w:lang w:val="ru-RU"/>
        </w:rPr>
      </w:pPr>
      <w:r w:rsidRPr="00AC0A73">
        <w:rPr>
          <w:szCs w:val="24"/>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CA2020" w:rsidRPr="00AC0A73" w:rsidRDefault="00CA2020" w:rsidP="00AC0A73">
      <w:pPr>
        <w:spacing w:line="240" w:lineRule="auto"/>
        <w:rPr>
          <w:szCs w:val="24"/>
          <w:lang w:val="ru-RU"/>
        </w:rPr>
      </w:pPr>
      <w:r w:rsidRPr="00AC0A73">
        <w:rPr>
          <w:szCs w:val="24"/>
          <w:lang w:val="ru-RU"/>
        </w:rPr>
        <w:t>Виды деятельности обучающихся:</w:t>
      </w:r>
    </w:p>
    <w:p w:rsidR="00CA2020" w:rsidRPr="00AC0A73" w:rsidRDefault="00CA2020" w:rsidP="00AC0A73">
      <w:pPr>
        <w:spacing w:line="240" w:lineRule="auto"/>
        <w:rPr>
          <w:szCs w:val="24"/>
          <w:lang w:val="ru-RU"/>
        </w:rPr>
      </w:pPr>
      <w:r w:rsidRPr="00AC0A73">
        <w:rPr>
          <w:szCs w:val="24"/>
          <w:lang w:val="ru-RU"/>
        </w:rPr>
        <w:t xml:space="preserve">знакомство с музыкой отечественных композиторов </w:t>
      </w:r>
      <w:r w:rsidRPr="00AC0A73">
        <w:rPr>
          <w:szCs w:val="24"/>
        </w:rPr>
        <w:t>XX</w:t>
      </w:r>
      <w:r w:rsidRPr="00AC0A73">
        <w:rPr>
          <w:szCs w:val="24"/>
          <w:lang w:val="ru-RU"/>
        </w:rPr>
        <w:t xml:space="preserve"> века, эстетическими и технологическими идеями по расширению возможностей и средств музыкального искусства;</w:t>
      </w:r>
    </w:p>
    <w:p w:rsidR="00CA2020" w:rsidRPr="00AC0A73" w:rsidRDefault="00CA2020" w:rsidP="00AC0A73">
      <w:pPr>
        <w:spacing w:line="240" w:lineRule="auto"/>
        <w:rPr>
          <w:szCs w:val="24"/>
          <w:lang w:val="ru-RU"/>
        </w:rPr>
      </w:pPr>
      <w:r w:rsidRPr="00AC0A73">
        <w:rPr>
          <w:szCs w:val="24"/>
          <w:lang w:val="ru-RU"/>
        </w:rPr>
        <w:t>слушание образцов электронной музыки, дискуссия о значении технических средств в создании современной музыки;</w:t>
      </w:r>
    </w:p>
    <w:p w:rsidR="00CA2020" w:rsidRPr="00AC0A73" w:rsidRDefault="00CA2020" w:rsidP="00AC0A73">
      <w:pPr>
        <w:spacing w:line="240" w:lineRule="auto"/>
        <w:rPr>
          <w:szCs w:val="24"/>
          <w:lang w:val="ru-RU"/>
        </w:rPr>
      </w:pPr>
      <w:r w:rsidRPr="00AC0A73">
        <w:rPr>
          <w:szCs w:val="24"/>
          <w:lang w:val="ru-RU"/>
        </w:rPr>
        <w:t>вариативно: исследовательские проекты, посвященные развитию музыкальной электроники в России;</w:t>
      </w:r>
    </w:p>
    <w:p w:rsidR="00CA2020" w:rsidRPr="00AC0A73" w:rsidRDefault="00CA2020" w:rsidP="00AC0A73">
      <w:pPr>
        <w:spacing w:line="240" w:lineRule="auto"/>
        <w:rPr>
          <w:szCs w:val="24"/>
          <w:lang w:val="ru-RU"/>
        </w:rPr>
      </w:pPr>
      <w:r w:rsidRPr="00AC0A73">
        <w:rPr>
          <w:szCs w:val="24"/>
          <w:lang w:val="ru-RU"/>
        </w:rPr>
        <w:t>импровизация, сочинение музыки с помощью цифровых устройств, программных продуктов и электронных гаджетов.</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.6.4.</w:t>
      </w:r>
      <w:r w:rsidR="00CA2020" w:rsidRPr="00AC0A73">
        <w:rPr>
          <w:szCs w:val="24"/>
        </w:rPr>
        <w:t> </w:t>
      </w:r>
      <w:r w:rsidR="00CA2020" w:rsidRPr="00AC0A73">
        <w:rPr>
          <w:szCs w:val="24"/>
          <w:lang w:val="ru-RU"/>
        </w:rPr>
        <w:t xml:space="preserve">Модуль № 4 «Жанры музыкального искусства». </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.6.4.1.</w:t>
      </w:r>
      <w:r w:rsidR="00CA2020" w:rsidRPr="00AC0A73">
        <w:rPr>
          <w:szCs w:val="24"/>
        </w:rPr>
        <w:t> </w:t>
      </w:r>
      <w:r w:rsidR="00CA2020" w:rsidRPr="00AC0A73">
        <w:rPr>
          <w:szCs w:val="24"/>
          <w:lang w:val="ru-RU"/>
        </w:rPr>
        <w:t>Камерная музыка.</w:t>
      </w:r>
    </w:p>
    <w:p w:rsidR="00CA2020" w:rsidRPr="00AC0A73" w:rsidRDefault="00CA2020" w:rsidP="00AC0A73">
      <w:pPr>
        <w:spacing w:line="240" w:lineRule="auto"/>
        <w:rPr>
          <w:szCs w:val="24"/>
          <w:lang w:val="ru-RU"/>
        </w:rPr>
      </w:pPr>
      <w:r w:rsidRPr="00AC0A73">
        <w:rPr>
          <w:szCs w:val="24"/>
          <w:lang w:val="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CA2020" w:rsidRPr="00AC0A73" w:rsidRDefault="00CA2020" w:rsidP="00AC0A73">
      <w:pPr>
        <w:spacing w:line="240" w:lineRule="auto"/>
        <w:rPr>
          <w:szCs w:val="24"/>
          <w:lang w:val="ru-RU"/>
        </w:rPr>
      </w:pPr>
      <w:r w:rsidRPr="00AC0A73">
        <w:rPr>
          <w:szCs w:val="24"/>
          <w:lang w:val="ru-RU"/>
        </w:rPr>
        <w:t>Виды деятельности обучающихся:</w:t>
      </w:r>
    </w:p>
    <w:p w:rsidR="00CA2020" w:rsidRPr="00AC0A73" w:rsidRDefault="00CA2020" w:rsidP="00AC0A73">
      <w:pPr>
        <w:spacing w:line="240" w:lineRule="auto"/>
        <w:rPr>
          <w:szCs w:val="24"/>
          <w:lang w:val="ru-RU"/>
        </w:rPr>
      </w:pPr>
      <w:r w:rsidRPr="00AC0A73">
        <w:rPr>
          <w:szCs w:val="24"/>
          <w:lang w:val="ru-RU"/>
        </w:rPr>
        <w:lastRenderedPageBreak/>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CA2020" w:rsidRPr="00AC0A73" w:rsidRDefault="00CA2020" w:rsidP="00AC0A73">
      <w:pPr>
        <w:spacing w:line="240" w:lineRule="auto"/>
        <w:rPr>
          <w:szCs w:val="24"/>
          <w:lang w:val="ru-RU"/>
        </w:rPr>
      </w:pPr>
      <w:r w:rsidRPr="00AC0A73">
        <w:rPr>
          <w:szCs w:val="24"/>
          <w:lang w:val="ru-RU"/>
        </w:rPr>
        <w:t>определение на слух музыкальной формы и составление ее буквенной наглядной схемы;</w:t>
      </w:r>
    </w:p>
    <w:p w:rsidR="00CA2020" w:rsidRPr="00AC0A73" w:rsidRDefault="00CA2020" w:rsidP="00AC0A73">
      <w:pPr>
        <w:spacing w:line="240" w:lineRule="auto"/>
        <w:rPr>
          <w:szCs w:val="24"/>
          <w:lang w:val="ru-RU"/>
        </w:rPr>
      </w:pPr>
      <w:r w:rsidRPr="00AC0A73">
        <w:rPr>
          <w:szCs w:val="24"/>
          <w:lang w:val="ru-RU"/>
        </w:rPr>
        <w:t>разучивание и исполнение произведений вокальных и инструментальных жанров;</w:t>
      </w:r>
    </w:p>
    <w:p w:rsidR="00CA2020" w:rsidRPr="00AC0A73" w:rsidRDefault="00CA2020" w:rsidP="00AC0A73">
      <w:pPr>
        <w:spacing w:line="240" w:lineRule="auto"/>
        <w:rPr>
          <w:szCs w:val="24"/>
          <w:lang w:val="ru-RU"/>
        </w:rPr>
      </w:pPr>
      <w:r w:rsidRPr="00AC0A73">
        <w:rPr>
          <w:szCs w:val="24"/>
          <w:lang w:val="ru-RU"/>
        </w:rPr>
        <w:t>вариативно: импровизация, сочинение кратких фрагментов с соблюдением основных признаков жанра (вокализ пение без слов, вальс – трехдольный метр);</w:t>
      </w:r>
    </w:p>
    <w:p w:rsidR="00CA2020" w:rsidRPr="00AC0A73" w:rsidRDefault="00CA2020" w:rsidP="00AC0A73">
      <w:pPr>
        <w:spacing w:line="240" w:lineRule="auto"/>
        <w:rPr>
          <w:szCs w:val="24"/>
          <w:lang w:val="ru-RU"/>
        </w:rPr>
      </w:pPr>
      <w:r w:rsidRPr="00AC0A73">
        <w:rPr>
          <w:szCs w:val="24"/>
          <w:lang w:val="ru-RU"/>
        </w:rPr>
        <w:t>индивидуальная или коллективная импровизация в заданной форме;</w:t>
      </w:r>
    </w:p>
    <w:p w:rsidR="00CA2020" w:rsidRPr="00AC0A73" w:rsidRDefault="00CA2020" w:rsidP="00AC0A73">
      <w:pPr>
        <w:spacing w:line="240" w:lineRule="auto"/>
        <w:rPr>
          <w:szCs w:val="24"/>
          <w:lang w:val="ru-RU"/>
        </w:rPr>
      </w:pPr>
      <w:r w:rsidRPr="00AC0A73">
        <w:rPr>
          <w:szCs w:val="24"/>
          <w:lang w:val="ru-RU"/>
        </w:rPr>
        <w:t>выражение музыкального образа камерной миниатюры через устный или письменный текст, рисунок, пластический этюд.</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.6.4.2.</w:t>
      </w:r>
      <w:r w:rsidR="00CA2020" w:rsidRPr="00AC0A73">
        <w:rPr>
          <w:szCs w:val="24"/>
        </w:rPr>
        <w:t> </w:t>
      </w:r>
      <w:r w:rsidR="00CA2020" w:rsidRPr="00AC0A73">
        <w:rPr>
          <w:szCs w:val="24"/>
          <w:lang w:val="ru-RU"/>
        </w:rPr>
        <w:t>Циклические формы и жанры.</w:t>
      </w:r>
    </w:p>
    <w:p w:rsidR="00CA2020" w:rsidRPr="00AC0A73" w:rsidRDefault="00CA2020" w:rsidP="00AC0A73">
      <w:pPr>
        <w:spacing w:line="240" w:lineRule="auto"/>
        <w:rPr>
          <w:szCs w:val="24"/>
          <w:lang w:val="ru-RU"/>
        </w:rPr>
      </w:pPr>
      <w:r w:rsidRPr="00AC0A73">
        <w:rPr>
          <w:szCs w:val="24"/>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CA2020" w:rsidRPr="00AC0A73" w:rsidRDefault="00CA2020" w:rsidP="00AC0A73">
      <w:pPr>
        <w:spacing w:line="240" w:lineRule="auto"/>
        <w:rPr>
          <w:szCs w:val="24"/>
          <w:lang w:val="ru-RU"/>
        </w:rPr>
      </w:pPr>
      <w:r w:rsidRPr="00AC0A73">
        <w:rPr>
          <w:szCs w:val="24"/>
          <w:lang w:val="ru-RU"/>
        </w:rPr>
        <w:t>Виды деятельности обучающихся:</w:t>
      </w:r>
    </w:p>
    <w:p w:rsidR="00CA2020" w:rsidRPr="00AC0A73" w:rsidRDefault="00CA2020" w:rsidP="00AC0A73">
      <w:pPr>
        <w:spacing w:line="240" w:lineRule="auto"/>
        <w:rPr>
          <w:szCs w:val="24"/>
          <w:lang w:val="ru-RU"/>
        </w:rPr>
      </w:pPr>
      <w:r w:rsidRPr="00AC0A73">
        <w:rPr>
          <w:szCs w:val="24"/>
          <w:lang w:val="ru-RU"/>
        </w:rPr>
        <w:t>знакомство с циклом миниатюр, определение принципа, основного художественного замысла цикла;</w:t>
      </w:r>
    </w:p>
    <w:p w:rsidR="00CA2020" w:rsidRPr="00AC0A73" w:rsidRDefault="00CA2020" w:rsidP="00AC0A73">
      <w:pPr>
        <w:spacing w:line="240" w:lineRule="auto"/>
        <w:rPr>
          <w:szCs w:val="24"/>
          <w:lang w:val="ru-RU"/>
        </w:rPr>
      </w:pPr>
      <w:r w:rsidRPr="00AC0A73">
        <w:rPr>
          <w:szCs w:val="24"/>
          <w:lang w:val="ru-RU"/>
        </w:rPr>
        <w:t>разучивание и исполнение небольшого вокального цикла;</w:t>
      </w:r>
    </w:p>
    <w:p w:rsidR="00CA2020" w:rsidRPr="00AC0A73" w:rsidRDefault="00CA2020" w:rsidP="00AC0A73">
      <w:pPr>
        <w:spacing w:line="240" w:lineRule="auto"/>
        <w:rPr>
          <w:szCs w:val="24"/>
          <w:lang w:val="ru-RU"/>
        </w:rPr>
      </w:pPr>
      <w:r w:rsidRPr="00AC0A73">
        <w:rPr>
          <w:szCs w:val="24"/>
          <w:lang w:val="ru-RU"/>
        </w:rPr>
        <w:t>знакомство со строением сонатной формы;</w:t>
      </w:r>
    </w:p>
    <w:p w:rsidR="00CA2020" w:rsidRPr="00AC0A73" w:rsidRDefault="00CA2020" w:rsidP="00AC0A73">
      <w:pPr>
        <w:spacing w:line="240" w:lineRule="auto"/>
        <w:rPr>
          <w:szCs w:val="24"/>
          <w:lang w:val="ru-RU"/>
        </w:rPr>
      </w:pPr>
      <w:r w:rsidRPr="00AC0A73">
        <w:rPr>
          <w:szCs w:val="24"/>
          <w:lang w:val="ru-RU"/>
        </w:rPr>
        <w:t>определение на слух основных партий-тем в одной из классических сонат;</w:t>
      </w:r>
    </w:p>
    <w:p w:rsidR="00CA2020" w:rsidRPr="00AC0A73" w:rsidRDefault="00CA2020" w:rsidP="00AC0A73">
      <w:pPr>
        <w:spacing w:line="240" w:lineRule="auto"/>
        <w:rPr>
          <w:szCs w:val="24"/>
          <w:lang w:val="ru-RU"/>
        </w:rPr>
      </w:pPr>
      <w:r w:rsidRPr="00AC0A73">
        <w:rPr>
          <w:szCs w:val="24"/>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.6.4.3.</w:t>
      </w:r>
      <w:r w:rsidR="00CA2020" w:rsidRPr="00AC0A73">
        <w:rPr>
          <w:szCs w:val="24"/>
        </w:rPr>
        <w:t> </w:t>
      </w:r>
      <w:r w:rsidR="00CA2020" w:rsidRPr="00AC0A73">
        <w:rPr>
          <w:szCs w:val="24"/>
          <w:lang w:val="ru-RU"/>
        </w:rPr>
        <w:t>Симфоническая музыка.</w:t>
      </w:r>
    </w:p>
    <w:p w:rsidR="00CA2020" w:rsidRPr="00AC0A73" w:rsidRDefault="00CA2020" w:rsidP="00AC0A73">
      <w:pPr>
        <w:spacing w:line="240" w:lineRule="auto"/>
        <w:rPr>
          <w:szCs w:val="24"/>
          <w:lang w:val="ru-RU"/>
        </w:rPr>
      </w:pPr>
      <w:r w:rsidRPr="00AC0A73">
        <w:rPr>
          <w:szCs w:val="24"/>
          <w:lang w:val="ru-RU"/>
        </w:rPr>
        <w:t>Содержание: одночастные симфонические жанры (увертюра, картина). Симфония.</w:t>
      </w:r>
    </w:p>
    <w:p w:rsidR="00CA2020" w:rsidRPr="00AC0A73" w:rsidRDefault="00CA2020" w:rsidP="00AC0A73">
      <w:pPr>
        <w:spacing w:line="240" w:lineRule="auto"/>
        <w:rPr>
          <w:szCs w:val="24"/>
          <w:lang w:val="ru-RU"/>
        </w:rPr>
      </w:pPr>
      <w:r w:rsidRPr="00AC0A73">
        <w:rPr>
          <w:szCs w:val="24"/>
          <w:lang w:val="ru-RU"/>
        </w:rPr>
        <w:t>Виды деятельности обучающихся:</w:t>
      </w:r>
    </w:p>
    <w:p w:rsidR="00CA2020" w:rsidRPr="00AC0A73" w:rsidRDefault="00CA2020" w:rsidP="00AC0A73">
      <w:pPr>
        <w:spacing w:line="240" w:lineRule="auto"/>
        <w:rPr>
          <w:szCs w:val="24"/>
          <w:lang w:val="ru-RU"/>
        </w:rPr>
      </w:pPr>
      <w:r w:rsidRPr="00AC0A73">
        <w:rPr>
          <w:szCs w:val="24"/>
          <w:lang w:val="ru-RU"/>
        </w:rPr>
        <w:t>знакомство с образцами симфонической музыки: программной увертюры, классической 4-частной симфонии;</w:t>
      </w:r>
    </w:p>
    <w:p w:rsidR="00CA2020" w:rsidRPr="00AC0A73" w:rsidRDefault="00CA2020" w:rsidP="00AC0A73">
      <w:pPr>
        <w:spacing w:line="240" w:lineRule="auto"/>
        <w:rPr>
          <w:szCs w:val="24"/>
          <w:lang w:val="ru-RU"/>
        </w:rPr>
      </w:pPr>
      <w:r w:rsidRPr="00AC0A73">
        <w:rPr>
          <w:szCs w:val="24"/>
          <w:lang w:val="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CA2020" w:rsidRPr="00AC0A73" w:rsidRDefault="00CA2020" w:rsidP="00AC0A73">
      <w:pPr>
        <w:spacing w:line="240" w:lineRule="auto"/>
        <w:rPr>
          <w:szCs w:val="24"/>
          <w:lang w:val="ru-RU"/>
        </w:rPr>
      </w:pPr>
      <w:r w:rsidRPr="00AC0A73">
        <w:rPr>
          <w:szCs w:val="24"/>
          <w:lang w:val="ru-RU"/>
        </w:rPr>
        <w:t>образно-тематический конспект;</w:t>
      </w:r>
    </w:p>
    <w:p w:rsidR="00CA2020" w:rsidRPr="00AC0A73" w:rsidRDefault="00CA2020" w:rsidP="00AC0A73">
      <w:pPr>
        <w:spacing w:line="240" w:lineRule="auto"/>
        <w:rPr>
          <w:szCs w:val="24"/>
          <w:lang w:val="ru-RU"/>
        </w:rPr>
      </w:pPr>
      <w:r w:rsidRPr="00AC0A73">
        <w:rPr>
          <w:szCs w:val="24"/>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CA2020" w:rsidRPr="00AC0A73" w:rsidRDefault="00CA2020" w:rsidP="00AC0A73">
      <w:pPr>
        <w:spacing w:line="240" w:lineRule="auto"/>
        <w:rPr>
          <w:szCs w:val="24"/>
          <w:lang w:val="ru-RU"/>
        </w:rPr>
      </w:pPr>
      <w:r w:rsidRPr="00AC0A73">
        <w:rPr>
          <w:szCs w:val="24"/>
          <w:lang w:val="ru-RU"/>
        </w:rPr>
        <w:t>слушание целиком не менее одного симфонического произведения;</w:t>
      </w:r>
    </w:p>
    <w:p w:rsidR="00CA2020" w:rsidRPr="00AC0A73" w:rsidRDefault="00CA2020" w:rsidP="00AC0A73">
      <w:pPr>
        <w:spacing w:line="240" w:lineRule="auto"/>
        <w:rPr>
          <w:szCs w:val="24"/>
          <w:lang w:val="ru-RU"/>
        </w:rPr>
      </w:pPr>
      <w:r w:rsidRPr="00AC0A73">
        <w:rPr>
          <w:szCs w:val="24"/>
          <w:lang w:val="ru-RU"/>
        </w:rPr>
        <w:t>вариативно: посещение концерта (в том числе виртуального) симфонической музыки;</w:t>
      </w:r>
    </w:p>
    <w:p w:rsidR="00CA2020" w:rsidRPr="00AC0A73" w:rsidRDefault="00CA2020" w:rsidP="00AC0A73">
      <w:pPr>
        <w:spacing w:line="240" w:lineRule="auto"/>
        <w:rPr>
          <w:szCs w:val="24"/>
          <w:lang w:val="ru-RU"/>
        </w:rPr>
      </w:pPr>
      <w:r w:rsidRPr="00AC0A73">
        <w:rPr>
          <w:szCs w:val="24"/>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CA2020" w:rsidRPr="00AC0A73" w:rsidRDefault="00CA2020" w:rsidP="00AC0A73">
      <w:pPr>
        <w:spacing w:line="240" w:lineRule="auto"/>
        <w:rPr>
          <w:szCs w:val="24"/>
          <w:lang w:val="ru-RU"/>
        </w:rPr>
      </w:pPr>
      <w:r w:rsidRPr="00AC0A73">
        <w:rPr>
          <w:szCs w:val="24"/>
          <w:lang w:val="ru-RU"/>
        </w:rPr>
        <w:t>последующее составление рецензии на концерт.</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.6.4.4.</w:t>
      </w:r>
      <w:r w:rsidR="00CA2020" w:rsidRPr="00AC0A73">
        <w:rPr>
          <w:szCs w:val="24"/>
        </w:rPr>
        <w:t> </w:t>
      </w:r>
      <w:r w:rsidR="00CA2020" w:rsidRPr="00AC0A73">
        <w:rPr>
          <w:szCs w:val="24"/>
          <w:lang w:val="ru-RU"/>
        </w:rPr>
        <w:t>Театральные жанры.</w:t>
      </w:r>
    </w:p>
    <w:p w:rsidR="00CA2020" w:rsidRPr="00AC0A73" w:rsidRDefault="00CA2020" w:rsidP="00AC0A73">
      <w:pPr>
        <w:spacing w:line="240" w:lineRule="auto"/>
        <w:rPr>
          <w:szCs w:val="24"/>
          <w:lang w:val="ru-RU"/>
        </w:rPr>
      </w:pPr>
      <w:r w:rsidRPr="00AC0A73">
        <w:rPr>
          <w:szCs w:val="24"/>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CA2020" w:rsidRPr="00AC0A73" w:rsidRDefault="00CA2020" w:rsidP="00AC0A73">
      <w:pPr>
        <w:spacing w:line="240" w:lineRule="auto"/>
        <w:rPr>
          <w:szCs w:val="24"/>
          <w:lang w:val="ru-RU"/>
        </w:rPr>
      </w:pPr>
      <w:r w:rsidRPr="00AC0A73">
        <w:rPr>
          <w:szCs w:val="24"/>
          <w:lang w:val="ru-RU"/>
        </w:rPr>
        <w:t>Виды деятельности обучающихся:</w:t>
      </w:r>
    </w:p>
    <w:p w:rsidR="00CA2020" w:rsidRPr="00AC0A73" w:rsidRDefault="00CA2020" w:rsidP="00AC0A73">
      <w:pPr>
        <w:spacing w:line="240" w:lineRule="auto"/>
        <w:rPr>
          <w:szCs w:val="24"/>
          <w:lang w:val="ru-RU"/>
        </w:rPr>
      </w:pPr>
      <w:r w:rsidRPr="00AC0A73">
        <w:rPr>
          <w:szCs w:val="24"/>
          <w:lang w:val="ru-RU"/>
        </w:rPr>
        <w:t>знакомство с отдельными номерами из известных опер, балетов;</w:t>
      </w:r>
    </w:p>
    <w:p w:rsidR="00CA2020" w:rsidRPr="00AC0A73" w:rsidRDefault="00CA2020" w:rsidP="00AC0A73">
      <w:pPr>
        <w:spacing w:line="240" w:lineRule="auto"/>
        <w:rPr>
          <w:szCs w:val="24"/>
          <w:lang w:val="ru-RU"/>
        </w:rPr>
      </w:pPr>
      <w:r w:rsidRPr="00AC0A73">
        <w:rPr>
          <w:szCs w:val="24"/>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CA2020" w:rsidRPr="00AC0A73" w:rsidRDefault="00CA2020" w:rsidP="00AC0A73">
      <w:pPr>
        <w:spacing w:line="240" w:lineRule="auto"/>
        <w:rPr>
          <w:szCs w:val="24"/>
          <w:lang w:val="ru-RU"/>
        </w:rPr>
      </w:pPr>
      <w:r w:rsidRPr="00AC0A73">
        <w:rPr>
          <w:szCs w:val="24"/>
          <w:lang w:val="ru-RU"/>
        </w:rPr>
        <w:t>музыкальная викторина на материале изученных фрагментов музыкальных спектаклей;</w:t>
      </w:r>
    </w:p>
    <w:p w:rsidR="00CA2020" w:rsidRPr="00AC0A73" w:rsidRDefault="00CA2020" w:rsidP="00AC0A73">
      <w:pPr>
        <w:spacing w:line="240" w:lineRule="auto"/>
        <w:rPr>
          <w:szCs w:val="24"/>
          <w:lang w:val="ru-RU"/>
        </w:rPr>
      </w:pPr>
      <w:r w:rsidRPr="00AC0A73">
        <w:rPr>
          <w:szCs w:val="24"/>
          <w:lang w:val="ru-RU"/>
        </w:rPr>
        <w:lastRenderedPageBreak/>
        <w:t>различение, определение на слух:</w:t>
      </w:r>
    </w:p>
    <w:p w:rsidR="00CA2020" w:rsidRPr="00AC0A73" w:rsidRDefault="00CA2020" w:rsidP="00AC0A73">
      <w:pPr>
        <w:spacing w:line="240" w:lineRule="auto"/>
        <w:rPr>
          <w:szCs w:val="24"/>
          <w:lang w:val="ru-RU"/>
        </w:rPr>
      </w:pPr>
      <w:r w:rsidRPr="00AC0A73">
        <w:rPr>
          <w:szCs w:val="24"/>
          <w:lang w:val="ru-RU"/>
        </w:rPr>
        <w:t>тембров голосов оперных певцов;</w:t>
      </w:r>
    </w:p>
    <w:p w:rsidR="00CA2020" w:rsidRPr="00AC0A73" w:rsidRDefault="00CA2020" w:rsidP="00AC0A73">
      <w:pPr>
        <w:spacing w:line="240" w:lineRule="auto"/>
        <w:rPr>
          <w:szCs w:val="24"/>
          <w:lang w:val="ru-RU"/>
        </w:rPr>
      </w:pPr>
      <w:r w:rsidRPr="00AC0A73">
        <w:rPr>
          <w:szCs w:val="24"/>
          <w:lang w:val="ru-RU"/>
        </w:rPr>
        <w:t>оркестровых групп, тембров инструментов;</w:t>
      </w:r>
    </w:p>
    <w:p w:rsidR="00CA2020" w:rsidRPr="00AC0A73" w:rsidRDefault="00CA2020" w:rsidP="00AC0A73">
      <w:pPr>
        <w:spacing w:line="240" w:lineRule="auto"/>
        <w:rPr>
          <w:szCs w:val="24"/>
          <w:lang w:val="ru-RU"/>
        </w:rPr>
      </w:pPr>
      <w:r w:rsidRPr="00AC0A73">
        <w:rPr>
          <w:szCs w:val="24"/>
          <w:lang w:val="ru-RU"/>
        </w:rPr>
        <w:t>типа номера (соло, дуэт, хор);</w:t>
      </w:r>
    </w:p>
    <w:p w:rsidR="00CA2020" w:rsidRPr="00AC0A73" w:rsidRDefault="00CA2020" w:rsidP="00AC0A73">
      <w:pPr>
        <w:spacing w:line="240" w:lineRule="auto"/>
        <w:rPr>
          <w:szCs w:val="24"/>
          <w:lang w:val="ru-RU"/>
        </w:rPr>
      </w:pPr>
      <w:r w:rsidRPr="00AC0A73">
        <w:rPr>
          <w:szCs w:val="24"/>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CA2020" w:rsidRPr="00AC0A73" w:rsidRDefault="00CA2020" w:rsidP="00AC0A73">
      <w:pPr>
        <w:spacing w:line="240" w:lineRule="auto"/>
        <w:rPr>
          <w:szCs w:val="24"/>
          <w:lang w:val="ru-RU"/>
        </w:rPr>
      </w:pPr>
      <w:r w:rsidRPr="00AC0A73">
        <w:rPr>
          <w:szCs w:val="24"/>
          <w:lang w:val="ru-RU"/>
        </w:rPr>
        <w:t>последующее составление рецензии на спектакль.</w:t>
      </w:r>
    </w:p>
    <w:p w:rsidR="00CA2020" w:rsidRPr="00AC0A73" w:rsidRDefault="00CA2020" w:rsidP="00AC0A73">
      <w:pPr>
        <w:spacing w:line="240" w:lineRule="auto"/>
        <w:rPr>
          <w:szCs w:val="24"/>
          <w:lang w:val="ru-RU"/>
        </w:rPr>
      </w:pPr>
      <w:r w:rsidRPr="00AC0A73">
        <w:rPr>
          <w:szCs w:val="24"/>
          <w:lang w:val="ru-RU"/>
        </w:rPr>
        <w:t>Вариативные модули:</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.6.5.</w:t>
      </w:r>
      <w:r w:rsidR="00CA2020" w:rsidRPr="00AC0A73">
        <w:rPr>
          <w:szCs w:val="24"/>
        </w:rPr>
        <w:t> </w:t>
      </w:r>
      <w:r w:rsidR="00CA2020" w:rsidRPr="00AC0A73">
        <w:rPr>
          <w:szCs w:val="24"/>
          <w:lang w:val="ru-RU"/>
        </w:rPr>
        <w:t>Модуль № 5 «Музыка народов мира»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.6.5.1.</w:t>
      </w:r>
      <w:r w:rsidR="00CA2020" w:rsidRPr="00AC0A73">
        <w:rPr>
          <w:szCs w:val="24"/>
        </w:rPr>
        <w:t> </w:t>
      </w:r>
      <w:r w:rsidR="00CA2020" w:rsidRPr="00AC0A73">
        <w:rPr>
          <w:szCs w:val="24"/>
          <w:lang w:val="ru-RU"/>
        </w:rPr>
        <w:t>Музыка – древнейший язык человечества.</w:t>
      </w:r>
    </w:p>
    <w:p w:rsidR="00CA2020" w:rsidRPr="00AC0A73" w:rsidRDefault="00CA2020" w:rsidP="00AC0A73">
      <w:pPr>
        <w:spacing w:line="240" w:lineRule="auto"/>
        <w:rPr>
          <w:szCs w:val="24"/>
          <w:lang w:val="ru-RU"/>
        </w:rPr>
      </w:pPr>
      <w:r w:rsidRPr="00AC0A73">
        <w:rPr>
          <w:szCs w:val="24"/>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CA2020" w:rsidRPr="00AC0A73" w:rsidRDefault="00CA2020" w:rsidP="00AC0A73">
      <w:pPr>
        <w:spacing w:line="240" w:lineRule="auto"/>
        <w:rPr>
          <w:szCs w:val="24"/>
          <w:lang w:val="ru-RU"/>
        </w:rPr>
      </w:pPr>
      <w:r w:rsidRPr="00AC0A73">
        <w:rPr>
          <w:szCs w:val="24"/>
          <w:lang w:val="ru-RU"/>
        </w:rPr>
        <w:t>Виды деятельности обучающихся:</w:t>
      </w:r>
    </w:p>
    <w:p w:rsidR="00CA2020" w:rsidRPr="00AC0A73" w:rsidRDefault="00CA2020" w:rsidP="00AC0A73">
      <w:pPr>
        <w:spacing w:line="240" w:lineRule="auto"/>
        <w:rPr>
          <w:szCs w:val="24"/>
          <w:lang w:val="ru-RU"/>
        </w:rPr>
      </w:pPr>
      <w:r w:rsidRPr="00AC0A73">
        <w:rPr>
          <w:szCs w:val="24"/>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CA2020" w:rsidRPr="00AC0A73" w:rsidRDefault="00CA2020" w:rsidP="00AC0A73">
      <w:pPr>
        <w:spacing w:line="240" w:lineRule="auto"/>
        <w:rPr>
          <w:szCs w:val="24"/>
          <w:lang w:val="ru-RU"/>
        </w:rPr>
      </w:pPr>
      <w:r w:rsidRPr="00AC0A73">
        <w:rPr>
          <w:szCs w:val="24"/>
          <w:lang w:val="ru-RU"/>
        </w:rPr>
        <w:t>импровизация в духе древнего обряда (вызывание дождя, поклонение тотемному животному);</w:t>
      </w:r>
    </w:p>
    <w:p w:rsidR="00CA2020" w:rsidRPr="00AC0A73" w:rsidRDefault="00CA2020" w:rsidP="00AC0A73">
      <w:pPr>
        <w:spacing w:line="240" w:lineRule="auto"/>
        <w:rPr>
          <w:szCs w:val="24"/>
          <w:lang w:val="ru-RU"/>
        </w:rPr>
      </w:pPr>
      <w:r w:rsidRPr="00AC0A73">
        <w:rPr>
          <w:szCs w:val="24"/>
          <w:lang w:val="ru-RU"/>
        </w:rPr>
        <w:t>озвучивание, театрализация легенды (мифа) о музыке;</w:t>
      </w:r>
    </w:p>
    <w:p w:rsidR="00CA2020" w:rsidRPr="00AC0A73" w:rsidRDefault="00CA2020" w:rsidP="00AC0A73">
      <w:pPr>
        <w:spacing w:line="240" w:lineRule="auto"/>
        <w:rPr>
          <w:szCs w:val="24"/>
          <w:lang w:val="ru-RU"/>
        </w:rPr>
      </w:pPr>
      <w:r w:rsidRPr="00AC0A73">
        <w:rPr>
          <w:szCs w:val="24"/>
          <w:lang w:val="ru-RU"/>
        </w:rPr>
        <w:t>вариативно: квесты, викторины, интеллектуальные игры;</w:t>
      </w:r>
    </w:p>
    <w:p w:rsidR="00CA2020" w:rsidRPr="00AC0A73" w:rsidRDefault="00CA2020" w:rsidP="00AC0A73">
      <w:pPr>
        <w:spacing w:line="240" w:lineRule="auto"/>
        <w:rPr>
          <w:szCs w:val="24"/>
          <w:lang w:val="ru-RU"/>
        </w:rPr>
      </w:pPr>
      <w:r w:rsidRPr="00AC0A73">
        <w:rPr>
          <w:szCs w:val="24"/>
          <w:lang w:val="ru-RU"/>
        </w:rPr>
        <w:t xml:space="preserve">исследовательские проекты в рамках тематики «Мифы Древней Греции в музыкальном искусстве </w:t>
      </w:r>
      <w:r w:rsidRPr="00AC0A73">
        <w:rPr>
          <w:szCs w:val="24"/>
        </w:rPr>
        <w:t>XVII</w:t>
      </w:r>
      <w:r w:rsidRPr="00AC0A73">
        <w:rPr>
          <w:szCs w:val="24"/>
          <w:lang w:val="ru-RU"/>
        </w:rPr>
        <w:t>—</w:t>
      </w:r>
      <w:r w:rsidRPr="00AC0A73">
        <w:rPr>
          <w:szCs w:val="24"/>
        </w:rPr>
        <w:t>XX</w:t>
      </w:r>
      <w:r w:rsidRPr="00AC0A73">
        <w:rPr>
          <w:szCs w:val="24"/>
          <w:lang w:val="ru-RU"/>
        </w:rPr>
        <w:t xml:space="preserve"> веков».</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.6.5.2.</w:t>
      </w:r>
      <w:r w:rsidR="00CA2020" w:rsidRPr="00AC0A73">
        <w:rPr>
          <w:szCs w:val="24"/>
        </w:rPr>
        <w:t> </w:t>
      </w:r>
      <w:r w:rsidR="00CA2020" w:rsidRPr="00AC0A73">
        <w:rPr>
          <w:szCs w:val="24"/>
          <w:lang w:val="ru-RU"/>
        </w:rPr>
        <w:t>Музыкальный фольклор народов Европы. 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CA2020" w:rsidRPr="00AC0A73" w:rsidRDefault="00CA2020" w:rsidP="00AC0A73">
      <w:pPr>
        <w:spacing w:line="240" w:lineRule="auto"/>
        <w:rPr>
          <w:szCs w:val="24"/>
          <w:lang w:val="ru-RU"/>
        </w:rPr>
      </w:pPr>
      <w:r w:rsidRPr="00AC0A73">
        <w:rPr>
          <w:szCs w:val="24"/>
          <w:lang w:val="ru-RU"/>
        </w:rPr>
        <w:t>Виды деятельности обучающихся:</w:t>
      </w:r>
    </w:p>
    <w:p w:rsidR="00CA2020" w:rsidRPr="00AC0A73" w:rsidRDefault="00CA2020" w:rsidP="00AC0A73">
      <w:pPr>
        <w:spacing w:line="240" w:lineRule="auto"/>
        <w:rPr>
          <w:szCs w:val="24"/>
          <w:lang w:val="ru-RU"/>
        </w:rPr>
      </w:pPr>
      <w:r w:rsidRPr="00AC0A73">
        <w:rPr>
          <w:szCs w:val="24"/>
          <w:lang w:val="ru-RU"/>
        </w:rPr>
        <w:t>выявление характерных интонаций и ритмов в звучании традиционной музыки народов Европы;</w:t>
      </w:r>
    </w:p>
    <w:p w:rsidR="00CA2020" w:rsidRPr="00AC0A73" w:rsidRDefault="00CA2020" w:rsidP="00AC0A73">
      <w:pPr>
        <w:spacing w:line="240" w:lineRule="auto"/>
        <w:rPr>
          <w:szCs w:val="24"/>
          <w:lang w:val="ru-RU"/>
        </w:rPr>
      </w:pPr>
      <w:r w:rsidRPr="00AC0A73">
        <w:rPr>
          <w:szCs w:val="24"/>
          <w:lang w:val="ru-RU"/>
        </w:rPr>
        <w:t>выявление общего и особенного при сравнении изучаемых образцов европейского фольклора и фольклора народов России;</w:t>
      </w:r>
    </w:p>
    <w:p w:rsidR="00CA2020" w:rsidRPr="00AC0A73" w:rsidRDefault="00CA2020" w:rsidP="00AC0A73">
      <w:pPr>
        <w:spacing w:line="240" w:lineRule="auto"/>
        <w:rPr>
          <w:szCs w:val="24"/>
          <w:lang w:val="ru-RU"/>
        </w:rPr>
      </w:pPr>
      <w:r w:rsidRPr="00AC0A73">
        <w:rPr>
          <w:szCs w:val="24"/>
          <w:lang w:val="ru-RU"/>
        </w:rPr>
        <w:t>разучивание и исполнение народных песен, танцев;</w:t>
      </w:r>
    </w:p>
    <w:p w:rsidR="00CA2020" w:rsidRPr="00AC0A73" w:rsidRDefault="00CA2020" w:rsidP="00AC0A73">
      <w:pPr>
        <w:spacing w:line="240" w:lineRule="auto"/>
        <w:rPr>
          <w:szCs w:val="24"/>
          <w:lang w:val="ru-RU"/>
        </w:rPr>
      </w:pPr>
      <w:r w:rsidRPr="00AC0A73">
        <w:rPr>
          <w:szCs w:val="24"/>
          <w:lang w:val="ru-RU"/>
        </w:rPr>
        <w:t>двигательная, ритмическая, интонационная импровизация по мотивам изученных традиций народов Европы (в том числе в форме рондо).</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.6.5.3.</w:t>
      </w:r>
      <w:r w:rsidR="00CA2020" w:rsidRPr="00AC0A73">
        <w:rPr>
          <w:szCs w:val="24"/>
        </w:rPr>
        <w:t> </w:t>
      </w:r>
      <w:r w:rsidR="00CA2020" w:rsidRPr="00AC0A73">
        <w:rPr>
          <w:szCs w:val="24"/>
          <w:lang w:val="ru-RU"/>
        </w:rPr>
        <w:t>Музыкальный фольклор народов Азии и Африки.</w:t>
      </w:r>
    </w:p>
    <w:p w:rsidR="00CA2020" w:rsidRPr="00AC0A73" w:rsidRDefault="00CA2020" w:rsidP="00AC0A73">
      <w:pPr>
        <w:spacing w:line="240" w:lineRule="auto"/>
        <w:rPr>
          <w:szCs w:val="24"/>
          <w:lang w:val="ru-RU"/>
        </w:rPr>
      </w:pPr>
      <w:r w:rsidRPr="00AC0A73">
        <w:rPr>
          <w:szCs w:val="24"/>
          <w:lang w:val="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CA2020" w:rsidRPr="00AC0A73" w:rsidRDefault="00CA2020" w:rsidP="00AC0A73">
      <w:pPr>
        <w:spacing w:line="240" w:lineRule="auto"/>
        <w:rPr>
          <w:szCs w:val="24"/>
          <w:lang w:val="ru-RU"/>
        </w:rPr>
      </w:pPr>
      <w:r w:rsidRPr="00AC0A73">
        <w:rPr>
          <w:szCs w:val="24"/>
          <w:lang w:val="ru-RU"/>
        </w:rPr>
        <w:lastRenderedPageBreak/>
        <w:t>Виды деятельности обучающихся:</w:t>
      </w:r>
    </w:p>
    <w:p w:rsidR="00CA2020" w:rsidRPr="00AC0A73" w:rsidRDefault="00CA2020" w:rsidP="00AC0A73">
      <w:pPr>
        <w:spacing w:line="240" w:lineRule="auto"/>
        <w:rPr>
          <w:szCs w:val="24"/>
          <w:lang w:val="ru-RU"/>
        </w:rPr>
      </w:pPr>
      <w:r w:rsidRPr="00AC0A73">
        <w:rPr>
          <w:szCs w:val="24"/>
          <w:lang w:val="ru-RU"/>
        </w:rPr>
        <w:t>выявление характерных интонаций и ритмов в звучании традиционной музыки народов Африки и Азии;</w:t>
      </w:r>
    </w:p>
    <w:p w:rsidR="00CA2020" w:rsidRPr="00AC0A73" w:rsidRDefault="00CA2020" w:rsidP="00AC0A73">
      <w:pPr>
        <w:spacing w:line="240" w:lineRule="auto"/>
        <w:rPr>
          <w:szCs w:val="24"/>
          <w:lang w:val="ru-RU"/>
        </w:rPr>
      </w:pPr>
      <w:r w:rsidRPr="00AC0A73">
        <w:rPr>
          <w:szCs w:val="24"/>
          <w:lang w:val="ru-RU"/>
        </w:rPr>
        <w:t>выявление общего и особенного при сравнении изучаемых образцов азиатского фольклора и фольклора народов России;</w:t>
      </w:r>
    </w:p>
    <w:p w:rsidR="00CA2020" w:rsidRPr="00AC0A73" w:rsidRDefault="00CA2020" w:rsidP="00AC0A73">
      <w:pPr>
        <w:spacing w:line="240" w:lineRule="auto"/>
        <w:rPr>
          <w:szCs w:val="24"/>
          <w:lang w:val="ru-RU"/>
        </w:rPr>
      </w:pPr>
      <w:r w:rsidRPr="00AC0A73">
        <w:rPr>
          <w:szCs w:val="24"/>
          <w:lang w:val="ru-RU"/>
        </w:rPr>
        <w:t>разучивание и исполнение народных песен, танцев;</w:t>
      </w:r>
    </w:p>
    <w:p w:rsidR="00CA2020" w:rsidRPr="00AC0A73" w:rsidRDefault="00CA2020" w:rsidP="00AC0A73">
      <w:pPr>
        <w:spacing w:line="240" w:lineRule="auto"/>
        <w:rPr>
          <w:szCs w:val="24"/>
          <w:lang w:val="ru-RU"/>
        </w:rPr>
      </w:pPr>
      <w:r w:rsidRPr="00AC0A73">
        <w:rPr>
          <w:szCs w:val="24"/>
          <w:lang w:val="ru-RU"/>
        </w:rPr>
        <w:t>коллективные ритмические импровизации на шумовых и ударных инструментах;</w:t>
      </w:r>
    </w:p>
    <w:p w:rsidR="00CA2020" w:rsidRPr="00AC0A73" w:rsidRDefault="00CA2020" w:rsidP="00AC0A73">
      <w:pPr>
        <w:spacing w:line="240" w:lineRule="auto"/>
        <w:rPr>
          <w:szCs w:val="24"/>
          <w:lang w:val="ru-RU"/>
        </w:rPr>
      </w:pPr>
      <w:r w:rsidRPr="00AC0A73">
        <w:rPr>
          <w:szCs w:val="24"/>
          <w:lang w:val="ru-RU"/>
        </w:rPr>
        <w:t>вариативно: исследовательские проекты по теме «Музыка стран Азии и Африки».</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.6.5.4.</w:t>
      </w:r>
      <w:r w:rsidR="00CA2020" w:rsidRPr="00AC0A73">
        <w:rPr>
          <w:szCs w:val="24"/>
        </w:rPr>
        <w:t> </w:t>
      </w:r>
      <w:r w:rsidR="00CA2020" w:rsidRPr="00AC0A73">
        <w:rPr>
          <w:szCs w:val="24"/>
          <w:lang w:val="ru-RU"/>
        </w:rPr>
        <w:t>Народная музыка Американского континента.</w:t>
      </w:r>
    </w:p>
    <w:p w:rsidR="00CA2020" w:rsidRPr="00AC0A73" w:rsidRDefault="00CA2020" w:rsidP="00AC0A73">
      <w:pPr>
        <w:spacing w:line="240" w:lineRule="auto"/>
        <w:rPr>
          <w:szCs w:val="24"/>
          <w:lang w:val="ru-RU"/>
        </w:rPr>
      </w:pPr>
      <w:r w:rsidRPr="00AC0A73">
        <w:rPr>
          <w:szCs w:val="24"/>
          <w:lang w:val="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CA2020" w:rsidRPr="00AC0A73" w:rsidRDefault="00CA2020" w:rsidP="00AC0A73">
      <w:pPr>
        <w:spacing w:line="240" w:lineRule="auto"/>
        <w:rPr>
          <w:szCs w:val="24"/>
          <w:lang w:val="ru-RU"/>
        </w:rPr>
      </w:pPr>
      <w:r w:rsidRPr="00AC0A73">
        <w:rPr>
          <w:szCs w:val="24"/>
          <w:lang w:val="ru-RU"/>
        </w:rPr>
        <w:t>Виды деятельности обучающихся:</w:t>
      </w:r>
    </w:p>
    <w:p w:rsidR="00CA2020" w:rsidRPr="00AC0A73" w:rsidRDefault="00CA2020" w:rsidP="00AC0A73">
      <w:pPr>
        <w:spacing w:line="240" w:lineRule="auto"/>
        <w:rPr>
          <w:szCs w:val="24"/>
          <w:lang w:val="ru-RU"/>
        </w:rPr>
      </w:pPr>
      <w:r w:rsidRPr="00AC0A73">
        <w:rPr>
          <w:szCs w:val="24"/>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CA2020" w:rsidRPr="00AC0A73" w:rsidRDefault="00CA2020" w:rsidP="00AC0A73">
      <w:pPr>
        <w:spacing w:line="240" w:lineRule="auto"/>
        <w:rPr>
          <w:szCs w:val="24"/>
          <w:lang w:val="ru-RU"/>
        </w:rPr>
      </w:pPr>
      <w:r w:rsidRPr="00AC0A73">
        <w:rPr>
          <w:szCs w:val="24"/>
          <w:lang w:val="ru-RU"/>
        </w:rPr>
        <w:t>разучивание и исполнение народных песен, танцев;</w:t>
      </w:r>
    </w:p>
    <w:p w:rsidR="00CA2020" w:rsidRPr="00AC0A73" w:rsidRDefault="00CA2020" w:rsidP="00AC0A73">
      <w:pPr>
        <w:spacing w:line="240" w:lineRule="auto"/>
        <w:rPr>
          <w:szCs w:val="24"/>
          <w:lang w:val="ru-RU"/>
        </w:rPr>
      </w:pPr>
      <w:r w:rsidRPr="00AC0A73">
        <w:rPr>
          <w:szCs w:val="24"/>
          <w:lang w:val="ru-RU"/>
        </w:rPr>
        <w:t>индивидуальные и коллективные ритмические и мелодические импровизации в стиле (жанре) изучаемой традиции.</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.6.6.</w:t>
      </w:r>
      <w:r w:rsidR="00CA2020" w:rsidRPr="00AC0A73">
        <w:rPr>
          <w:szCs w:val="24"/>
        </w:rPr>
        <w:t> </w:t>
      </w:r>
      <w:r w:rsidR="00CA2020" w:rsidRPr="00AC0A73">
        <w:rPr>
          <w:szCs w:val="24"/>
          <w:lang w:val="ru-RU"/>
        </w:rPr>
        <w:t xml:space="preserve">Модуль № 6 «Европейская классическая музыка». </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.6.6.1.</w:t>
      </w:r>
      <w:r w:rsidR="00CA2020" w:rsidRPr="00AC0A73">
        <w:rPr>
          <w:szCs w:val="24"/>
        </w:rPr>
        <w:t> </w:t>
      </w:r>
      <w:r w:rsidR="00CA2020" w:rsidRPr="00AC0A73">
        <w:rPr>
          <w:szCs w:val="24"/>
          <w:lang w:val="ru-RU"/>
        </w:rPr>
        <w:t>Национальные истоки классической музыки.</w:t>
      </w:r>
    </w:p>
    <w:p w:rsidR="00CA2020" w:rsidRPr="00AC0A73" w:rsidRDefault="00CA2020" w:rsidP="00AC0A73">
      <w:pPr>
        <w:spacing w:line="240" w:lineRule="auto"/>
        <w:rPr>
          <w:szCs w:val="24"/>
          <w:lang w:val="ru-RU"/>
        </w:rPr>
      </w:pPr>
      <w:r w:rsidRPr="00AC0A73">
        <w:rPr>
          <w:szCs w:val="24"/>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CA2020" w:rsidRPr="00AC0A73" w:rsidRDefault="00CA2020" w:rsidP="00AC0A73">
      <w:pPr>
        <w:spacing w:line="240" w:lineRule="auto"/>
        <w:rPr>
          <w:szCs w:val="24"/>
          <w:lang w:val="ru-RU"/>
        </w:rPr>
      </w:pPr>
      <w:r w:rsidRPr="00AC0A73">
        <w:rPr>
          <w:szCs w:val="24"/>
          <w:lang w:val="ru-RU"/>
        </w:rPr>
        <w:t>Виды деятельности обучающихся:</w:t>
      </w:r>
    </w:p>
    <w:p w:rsidR="00CA2020" w:rsidRPr="00AC0A73" w:rsidRDefault="00CA2020" w:rsidP="00AC0A73">
      <w:pPr>
        <w:spacing w:line="240" w:lineRule="auto"/>
        <w:rPr>
          <w:szCs w:val="24"/>
          <w:lang w:val="ru-RU"/>
        </w:rPr>
      </w:pPr>
      <w:r w:rsidRPr="00AC0A73">
        <w:rPr>
          <w:szCs w:val="24"/>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CA2020" w:rsidRPr="00AC0A73" w:rsidRDefault="00CA2020" w:rsidP="00AC0A73">
      <w:pPr>
        <w:spacing w:line="240" w:lineRule="auto"/>
        <w:rPr>
          <w:szCs w:val="24"/>
          <w:lang w:val="ru-RU"/>
        </w:rPr>
      </w:pPr>
      <w:r w:rsidRPr="00AC0A73">
        <w:rPr>
          <w:szCs w:val="24"/>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CA2020" w:rsidRPr="00AC0A73" w:rsidRDefault="00CA2020" w:rsidP="00AC0A73">
      <w:pPr>
        <w:spacing w:line="240" w:lineRule="auto"/>
        <w:rPr>
          <w:szCs w:val="24"/>
          <w:lang w:val="ru-RU"/>
        </w:rPr>
      </w:pPr>
      <w:r w:rsidRPr="00AC0A73">
        <w:rPr>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CA2020" w:rsidRPr="00AC0A73" w:rsidRDefault="00CA2020" w:rsidP="00AC0A73">
      <w:pPr>
        <w:spacing w:line="240" w:lineRule="auto"/>
        <w:rPr>
          <w:szCs w:val="24"/>
          <w:lang w:val="ru-RU"/>
        </w:rPr>
      </w:pPr>
      <w:r w:rsidRPr="00AC0A73">
        <w:rPr>
          <w:szCs w:val="24"/>
          <w:lang w:val="ru-RU"/>
        </w:rPr>
        <w:t>музыкальная викторина на знание музыки, названий и авторов изученных произведений;</w:t>
      </w:r>
    </w:p>
    <w:p w:rsidR="00CA2020" w:rsidRPr="00AC0A73" w:rsidRDefault="00CA2020" w:rsidP="00AC0A73">
      <w:pPr>
        <w:spacing w:line="240" w:lineRule="auto"/>
        <w:rPr>
          <w:szCs w:val="24"/>
          <w:lang w:val="ru-RU"/>
        </w:rPr>
      </w:pPr>
      <w:r w:rsidRPr="00AC0A73">
        <w:rPr>
          <w:szCs w:val="24"/>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.6.6.2.</w:t>
      </w:r>
      <w:r w:rsidR="00CA2020" w:rsidRPr="00AC0A73">
        <w:rPr>
          <w:szCs w:val="24"/>
        </w:rPr>
        <w:t> </w:t>
      </w:r>
      <w:r w:rsidR="00CA2020" w:rsidRPr="00AC0A73">
        <w:rPr>
          <w:szCs w:val="24"/>
          <w:lang w:val="ru-RU"/>
        </w:rPr>
        <w:t>Музыкант и публика.</w:t>
      </w:r>
    </w:p>
    <w:p w:rsidR="00CA2020" w:rsidRPr="00AC0A73" w:rsidRDefault="00CA2020" w:rsidP="00AC0A73">
      <w:pPr>
        <w:spacing w:line="240" w:lineRule="auto"/>
        <w:rPr>
          <w:szCs w:val="24"/>
          <w:lang w:val="ru-RU"/>
        </w:rPr>
      </w:pPr>
      <w:r w:rsidRPr="00AC0A73">
        <w:rPr>
          <w:szCs w:val="24"/>
          <w:lang w:val="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CA2020" w:rsidRPr="00AC0A73" w:rsidRDefault="00CA2020" w:rsidP="00AC0A73">
      <w:pPr>
        <w:spacing w:line="240" w:lineRule="auto"/>
        <w:rPr>
          <w:szCs w:val="24"/>
          <w:lang w:val="ru-RU"/>
        </w:rPr>
      </w:pPr>
      <w:r w:rsidRPr="00AC0A73">
        <w:rPr>
          <w:szCs w:val="24"/>
          <w:lang w:val="ru-RU"/>
        </w:rPr>
        <w:t>Виды деятельности обучающихся:</w:t>
      </w:r>
    </w:p>
    <w:p w:rsidR="00CA2020" w:rsidRPr="00AC0A73" w:rsidRDefault="00CA2020" w:rsidP="00AC0A73">
      <w:pPr>
        <w:spacing w:line="240" w:lineRule="auto"/>
        <w:rPr>
          <w:szCs w:val="24"/>
          <w:lang w:val="ru-RU"/>
        </w:rPr>
      </w:pPr>
      <w:r w:rsidRPr="00AC0A73">
        <w:rPr>
          <w:szCs w:val="24"/>
          <w:lang w:val="ru-RU"/>
        </w:rPr>
        <w:t>знакомство с образцами виртуозной музыки;</w:t>
      </w:r>
    </w:p>
    <w:p w:rsidR="00CA2020" w:rsidRPr="00AC0A73" w:rsidRDefault="00CA2020" w:rsidP="00AC0A73">
      <w:pPr>
        <w:spacing w:line="240" w:lineRule="auto"/>
        <w:rPr>
          <w:szCs w:val="24"/>
          <w:lang w:val="ru-RU"/>
        </w:rPr>
      </w:pPr>
      <w:r w:rsidRPr="00AC0A73">
        <w:rPr>
          <w:szCs w:val="24"/>
          <w:lang w:val="ru-RU"/>
        </w:rPr>
        <w:t>размышление над фактами биографий великих музыкантов – как любимцев публики, так и непонятых современниками;</w:t>
      </w:r>
    </w:p>
    <w:p w:rsidR="00CA2020" w:rsidRPr="00AC0A73" w:rsidRDefault="00CA2020" w:rsidP="00AC0A73">
      <w:pPr>
        <w:spacing w:line="240" w:lineRule="auto"/>
        <w:rPr>
          <w:szCs w:val="24"/>
          <w:lang w:val="ru-RU"/>
        </w:rPr>
      </w:pPr>
      <w:r w:rsidRPr="00AC0A73">
        <w:rPr>
          <w:szCs w:val="24"/>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CA2020" w:rsidRPr="00AC0A73" w:rsidRDefault="00CA2020" w:rsidP="00AC0A73">
      <w:pPr>
        <w:spacing w:line="240" w:lineRule="auto"/>
        <w:rPr>
          <w:szCs w:val="24"/>
          <w:lang w:val="ru-RU"/>
        </w:rPr>
      </w:pPr>
      <w:r w:rsidRPr="00AC0A73">
        <w:rPr>
          <w:szCs w:val="24"/>
          <w:lang w:val="ru-RU"/>
        </w:rPr>
        <w:t>музыкальная викторина на знание музыки, названий и авторов изученных произведений;</w:t>
      </w:r>
    </w:p>
    <w:p w:rsidR="00CA2020" w:rsidRPr="00AC0A73" w:rsidRDefault="00CA2020" w:rsidP="00AC0A73">
      <w:pPr>
        <w:spacing w:line="240" w:lineRule="auto"/>
        <w:rPr>
          <w:szCs w:val="24"/>
          <w:lang w:val="ru-RU"/>
        </w:rPr>
      </w:pPr>
      <w:r w:rsidRPr="00AC0A73">
        <w:rPr>
          <w:szCs w:val="24"/>
          <w:lang w:val="ru-RU"/>
        </w:rPr>
        <w:t xml:space="preserve">знание и соблюдение общепринятых норм слушания музыки, правил поведения в </w:t>
      </w:r>
      <w:r w:rsidRPr="00AC0A73">
        <w:rPr>
          <w:szCs w:val="24"/>
          <w:lang w:val="ru-RU"/>
        </w:rPr>
        <w:lastRenderedPageBreak/>
        <w:t>концертном зале, театре оперы и балета;</w:t>
      </w:r>
    </w:p>
    <w:p w:rsidR="00CA2020" w:rsidRPr="00AC0A73" w:rsidRDefault="00CA2020" w:rsidP="00AC0A73">
      <w:pPr>
        <w:spacing w:line="240" w:lineRule="auto"/>
        <w:rPr>
          <w:szCs w:val="24"/>
          <w:lang w:val="ru-RU"/>
        </w:rPr>
      </w:pPr>
      <w:r w:rsidRPr="00AC0A73">
        <w:rPr>
          <w:szCs w:val="24"/>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.6.6.3.</w:t>
      </w:r>
      <w:r w:rsidR="00CA2020" w:rsidRPr="00AC0A73">
        <w:rPr>
          <w:szCs w:val="24"/>
        </w:rPr>
        <w:t> </w:t>
      </w:r>
      <w:r w:rsidR="00CA2020" w:rsidRPr="00AC0A73">
        <w:rPr>
          <w:szCs w:val="24"/>
          <w:lang w:val="ru-RU"/>
        </w:rPr>
        <w:t>Музыка – зеркало эпохи.</w:t>
      </w:r>
    </w:p>
    <w:p w:rsidR="00CA2020" w:rsidRPr="00AC0A73" w:rsidRDefault="00CA2020" w:rsidP="00AC0A73">
      <w:pPr>
        <w:spacing w:line="240" w:lineRule="auto"/>
        <w:rPr>
          <w:szCs w:val="24"/>
          <w:lang w:val="ru-RU"/>
        </w:rPr>
      </w:pPr>
      <w:r w:rsidRPr="00AC0A73">
        <w:rPr>
          <w:szCs w:val="24"/>
          <w:lang w:val="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Баха и Л. Бетховена.</w:t>
      </w:r>
    </w:p>
    <w:p w:rsidR="00CA2020" w:rsidRPr="00AC0A73" w:rsidRDefault="00CA2020" w:rsidP="00AC0A73">
      <w:pPr>
        <w:spacing w:line="240" w:lineRule="auto"/>
        <w:rPr>
          <w:szCs w:val="24"/>
          <w:lang w:val="ru-RU"/>
        </w:rPr>
      </w:pPr>
      <w:r w:rsidRPr="00AC0A73">
        <w:rPr>
          <w:szCs w:val="24"/>
          <w:lang w:val="ru-RU"/>
        </w:rPr>
        <w:t>Виды деятельности обучающихся:</w:t>
      </w:r>
    </w:p>
    <w:p w:rsidR="00CA2020" w:rsidRPr="00AC0A73" w:rsidRDefault="00CA2020" w:rsidP="00AC0A73">
      <w:pPr>
        <w:spacing w:line="240" w:lineRule="auto"/>
        <w:rPr>
          <w:szCs w:val="24"/>
          <w:lang w:val="ru-RU"/>
        </w:rPr>
      </w:pPr>
      <w:r w:rsidRPr="00AC0A73">
        <w:rPr>
          <w:szCs w:val="24"/>
          <w:lang w:val="ru-RU"/>
        </w:rPr>
        <w:t>знакомство с образцами полифонической и гомофонно-гармонической музыки;</w:t>
      </w:r>
    </w:p>
    <w:p w:rsidR="00CA2020" w:rsidRPr="00AC0A73" w:rsidRDefault="00CA2020" w:rsidP="00AC0A73">
      <w:pPr>
        <w:spacing w:line="240" w:lineRule="auto"/>
        <w:rPr>
          <w:szCs w:val="24"/>
          <w:lang w:val="ru-RU"/>
        </w:rPr>
      </w:pPr>
      <w:r w:rsidRPr="00AC0A73">
        <w:rPr>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CA2020" w:rsidRPr="00AC0A73" w:rsidRDefault="00CA2020" w:rsidP="00AC0A73">
      <w:pPr>
        <w:spacing w:line="240" w:lineRule="auto"/>
        <w:rPr>
          <w:szCs w:val="24"/>
          <w:lang w:val="ru-RU"/>
        </w:rPr>
      </w:pPr>
      <w:r w:rsidRPr="00AC0A73">
        <w:rPr>
          <w:szCs w:val="24"/>
          <w:lang w:val="ru-RU"/>
        </w:rPr>
        <w:t>исполнение вокальных, ритмических, речевых канонов;</w:t>
      </w:r>
    </w:p>
    <w:p w:rsidR="00CA2020" w:rsidRPr="00AC0A73" w:rsidRDefault="00CA2020" w:rsidP="00AC0A73">
      <w:pPr>
        <w:spacing w:line="240" w:lineRule="auto"/>
        <w:rPr>
          <w:szCs w:val="24"/>
          <w:lang w:val="ru-RU"/>
        </w:rPr>
      </w:pPr>
      <w:r w:rsidRPr="00AC0A73">
        <w:rPr>
          <w:szCs w:val="24"/>
          <w:lang w:val="ru-RU"/>
        </w:rPr>
        <w:t>музыкальная викторина на знание музыки, названий и авторов изученных произведений;</w:t>
      </w:r>
    </w:p>
    <w:p w:rsidR="00CA2020" w:rsidRPr="00AC0A73" w:rsidRDefault="00CA2020" w:rsidP="00AC0A73">
      <w:pPr>
        <w:spacing w:line="240" w:lineRule="auto"/>
        <w:rPr>
          <w:szCs w:val="24"/>
          <w:lang w:val="ru-RU"/>
        </w:rPr>
      </w:pPr>
      <w:r w:rsidRPr="00AC0A73">
        <w:rPr>
          <w:szCs w:val="24"/>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.6.6.4.</w:t>
      </w:r>
      <w:r w:rsidR="00CA2020" w:rsidRPr="00AC0A73">
        <w:rPr>
          <w:szCs w:val="24"/>
        </w:rPr>
        <w:t> </w:t>
      </w:r>
      <w:r w:rsidR="00CA2020" w:rsidRPr="00AC0A73">
        <w:rPr>
          <w:szCs w:val="24"/>
          <w:lang w:val="ru-RU"/>
        </w:rPr>
        <w:t>Музыкальный образ.</w:t>
      </w:r>
    </w:p>
    <w:p w:rsidR="00CA2020" w:rsidRPr="00AC0A73" w:rsidRDefault="00CA2020" w:rsidP="00AC0A73">
      <w:pPr>
        <w:spacing w:line="240" w:lineRule="auto"/>
        <w:rPr>
          <w:szCs w:val="24"/>
          <w:lang w:val="ru-RU"/>
        </w:rPr>
      </w:pPr>
      <w:r w:rsidRPr="00AC0A73">
        <w:rPr>
          <w:szCs w:val="24"/>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Бетховена, Ф. Шуберта и других композиторов). Стили классицизм и романтизм (круг основных образов, характерных интонаций, жанров).</w:t>
      </w:r>
    </w:p>
    <w:p w:rsidR="00CA2020" w:rsidRPr="00AC0A73" w:rsidRDefault="00CA2020" w:rsidP="00AC0A73">
      <w:pPr>
        <w:spacing w:line="240" w:lineRule="auto"/>
        <w:rPr>
          <w:szCs w:val="24"/>
          <w:lang w:val="ru-RU"/>
        </w:rPr>
      </w:pPr>
      <w:r w:rsidRPr="00AC0A73">
        <w:rPr>
          <w:szCs w:val="24"/>
          <w:lang w:val="ru-RU"/>
        </w:rPr>
        <w:t>Виды деятельности обучающихся:</w:t>
      </w:r>
    </w:p>
    <w:p w:rsidR="00CA2020" w:rsidRPr="00AC0A73" w:rsidRDefault="00CA2020" w:rsidP="00AC0A73">
      <w:pPr>
        <w:spacing w:line="240" w:lineRule="auto"/>
        <w:rPr>
          <w:szCs w:val="24"/>
          <w:lang w:val="ru-RU"/>
        </w:rPr>
      </w:pPr>
      <w:r w:rsidRPr="00AC0A73">
        <w:rPr>
          <w:szCs w:val="24"/>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CA2020" w:rsidRPr="00AC0A73" w:rsidRDefault="00CA2020" w:rsidP="00AC0A73">
      <w:pPr>
        <w:spacing w:line="240" w:lineRule="auto"/>
        <w:rPr>
          <w:szCs w:val="24"/>
          <w:lang w:val="ru-RU"/>
        </w:rPr>
      </w:pPr>
      <w:r w:rsidRPr="00AC0A73">
        <w:rPr>
          <w:szCs w:val="24"/>
          <w:lang w:val="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CA2020" w:rsidRPr="00AC0A73" w:rsidRDefault="00CA2020" w:rsidP="00AC0A73">
      <w:pPr>
        <w:spacing w:line="240" w:lineRule="auto"/>
        <w:rPr>
          <w:szCs w:val="24"/>
          <w:lang w:val="ru-RU"/>
        </w:rPr>
      </w:pPr>
      <w:r w:rsidRPr="00AC0A73">
        <w:rPr>
          <w:szCs w:val="24"/>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CA2020" w:rsidRPr="00AC0A73" w:rsidRDefault="00CA2020" w:rsidP="00AC0A73">
      <w:pPr>
        <w:spacing w:line="240" w:lineRule="auto"/>
        <w:rPr>
          <w:szCs w:val="24"/>
          <w:lang w:val="ru-RU"/>
        </w:rPr>
      </w:pPr>
      <w:r w:rsidRPr="00AC0A73">
        <w:rPr>
          <w:szCs w:val="24"/>
          <w:lang w:val="ru-RU"/>
        </w:rPr>
        <w:t>музыкальная викторина на знание музыки, названий и авторов изученных произведений;</w:t>
      </w:r>
    </w:p>
    <w:p w:rsidR="00CA2020" w:rsidRPr="00AC0A73" w:rsidRDefault="00CA2020" w:rsidP="00AC0A73">
      <w:pPr>
        <w:spacing w:line="240" w:lineRule="auto"/>
        <w:rPr>
          <w:szCs w:val="24"/>
          <w:lang w:val="ru-RU"/>
        </w:rPr>
      </w:pPr>
      <w:r w:rsidRPr="00AC0A73">
        <w:rPr>
          <w:szCs w:val="24"/>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.6.6.5.</w:t>
      </w:r>
      <w:r w:rsidR="00CA2020" w:rsidRPr="00AC0A73">
        <w:rPr>
          <w:szCs w:val="24"/>
        </w:rPr>
        <w:t> </w:t>
      </w:r>
      <w:r w:rsidR="00CA2020" w:rsidRPr="00AC0A73">
        <w:rPr>
          <w:szCs w:val="24"/>
          <w:lang w:val="ru-RU"/>
        </w:rPr>
        <w:t>Музыкальная драматургия.</w:t>
      </w:r>
    </w:p>
    <w:p w:rsidR="00CA2020" w:rsidRPr="00AC0A73" w:rsidRDefault="00CA2020" w:rsidP="00AC0A73">
      <w:pPr>
        <w:spacing w:line="240" w:lineRule="auto"/>
        <w:rPr>
          <w:szCs w:val="24"/>
          <w:lang w:val="ru-RU"/>
        </w:rPr>
      </w:pPr>
      <w:r w:rsidRPr="00AC0A73">
        <w:rPr>
          <w:szCs w:val="24"/>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CA2020" w:rsidRPr="00AC0A73" w:rsidRDefault="00CA2020" w:rsidP="00AC0A73">
      <w:pPr>
        <w:spacing w:line="240" w:lineRule="auto"/>
        <w:rPr>
          <w:szCs w:val="24"/>
          <w:lang w:val="ru-RU"/>
        </w:rPr>
      </w:pPr>
      <w:r w:rsidRPr="00AC0A73">
        <w:rPr>
          <w:szCs w:val="24"/>
          <w:lang w:val="ru-RU"/>
        </w:rPr>
        <w:t>Виды деятельности обучающихся:</w:t>
      </w:r>
    </w:p>
    <w:p w:rsidR="00CA2020" w:rsidRPr="00AC0A73" w:rsidRDefault="00CA2020" w:rsidP="00AC0A73">
      <w:pPr>
        <w:spacing w:line="240" w:lineRule="auto"/>
        <w:rPr>
          <w:szCs w:val="24"/>
          <w:lang w:val="ru-RU"/>
        </w:rPr>
      </w:pPr>
      <w:r w:rsidRPr="00AC0A73">
        <w:rPr>
          <w:szCs w:val="24"/>
          <w:lang w:val="ru-RU"/>
        </w:rPr>
        <w:t>наблюдение за развитием музыкальных тем, образов, восприятие логики музыкального развития;</w:t>
      </w:r>
    </w:p>
    <w:p w:rsidR="00CA2020" w:rsidRPr="00AC0A73" w:rsidRDefault="00CA2020" w:rsidP="00AC0A73">
      <w:pPr>
        <w:spacing w:line="240" w:lineRule="auto"/>
        <w:rPr>
          <w:szCs w:val="24"/>
          <w:lang w:val="ru-RU"/>
        </w:rPr>
      </w:pPr>
      <w:r w:rsidRPr="00AC0A73">
        <w:rPr>
          <w:szCs w:val="24"/>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CA2020" w:rsidRPr="00AC0A73" w:rsidRDefault="00CA2020" w:rsidP="00AC0A73">
      <w:pPr>
        <w:spacing w:line="240" w:lineRule="auto"/>
        <w:rPr>
          <w:szCs w:val="24"/>
          <w:lang w:val="ru-RU"/>
        </w:rPr>
      </w:pPr>
      <w:r w:rsidRPr="00AC0A73">
        <w:rPr>
          <w:szCs w:val="24"/>
          <w:lang w:val="ru-RU"/>
        </w:rPr>
        <w:t>узнавание на слух музыкальных тем, их вариантов, видоизмененных в процессе развития;</w:t>
      </w:r>
    </w:p>
    <w:p w:rsidR="00CA2020" w:rsidRPr="00AC0A73" w:rsidRDefault="00CA2020" w:rsidP="00AC0A73">
      <w:pPr>
        <w:spacing w:line="240" w:lineRule="auto"/>
        <w:rPr>
          <w:szCs w:val="24"/>
          <w:lang w:val="ru-RU"/>
        </w:rPr>
      </w:pPr>
      <w:r w:rsidRPr="00AC0A73">
        <w:rPr>
          <w:szCs w:val="24"/>
          <w:lang w:val="ru-RU"/>
        </w:rPr>
        <w:lastRenderedPageBreak/>
        <w:t>составление наглядной (буквенной, цифровой) схемы строения музыкального произведения;</w:t>
      </w:r>
    </w:p>
    <w:p w:rsidR="00CA2020" w:rsidRPr="00AC0A73" w:rsidRDefault="00CA2020" w:rsidP="00AC0A73">
      <w:pPr>
        <w:spacing w:line="240" w:lineRule="auto"/>
        <w:rPr>
          <w:szCs w:val="24"/>
          <w:lang w:val="ru-RU"/>
        </w:rPr>
      </w:pPr>
      <w:r w:rsidRPr="00AC0A73">
        <w:rPr>
          <w:szCs w:val="24"/>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CA2020" w:rsidRPr="00AC0A73" w:rsidRDefault="00CA2020" w:rsidP="00AC0A73">
      <w:pPr>
        <w:spacing w:line="240" w:lineRule="auto"/>
        <w:rPr>
          <w:szCs w:val="24"/>
          <w:lang w:val="ru-RU"/>
        </w:rPr>
      </w:pPr>
      <w:r w:rsidRPr="00AC0A73">
        <w:rPr>
          <w:szCs w:val="24"/>
          <w:lang w:val="ru-RU"/>
        </w:rPr>
        <w:t>музыкальная викторина на знание музыки, названий и авторов изученных произведений;</w:t>
      </w:r>
    </w:p>
    <w:p w:rsidR="00CA2020" w:rsidRPr="00AC0A73" w:rsidRDefault="00CA2020" w:rsidP="00AC0A73">
      <w:pPr>
        <w:spacing w:line="240" w:lineRule="auto"/>
        <w:rPr>
          <w:szCs w:val="24"/>
          <w:lang w:val="ru-RU"/>
        </w:rPr>
      </w:pPr>
      <w:r w:rsidRPr="00AC0A73">
        <w:rPr>
          <w:szCs w:val="24"/>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.6.6.6.</w:t>
      </w:r>
      <w:r w:rsidR="00CA2020" w:rsidRPr="00AC0A73">
        <w:rPr>
          <w:szCs w:val="24"/>
        </w:rPr>
        <w:t> </w:t>
      </w:r>
      <w:r w:rsidR="00CA2020" w:rsidRPr="00AC0A73">
        <w:rPr>
          <w:szCs w:val="24"/>
          <w:lang w:val="ru-RU"/>
        </w:rPr>
        <w:t>Музыкальный стиль.</w:t>
      </w:r>
    </w:p>
    <w:p w:rsidR="00CA2020" w:rsidRPr="00AC0A73" w:rsidRDefault="00CA2020" w:rsidP="00AC0A73">
      <w:pPr>
        <w:spacing w:line="240" w:lineRule="auto"/>
        <w:rPr>
          <w:szCs w:val="24"/>
          <w:lang w:val="ru-RU"/>
        </w:rPr>
      </w:pPr>
      <w:r w:rsidRPr="00AC0A73">
        <w:rPr>
          <w:szCs w:val="24"/>
          <w:lang w:val="ru-RU"/>
        </w:rPr>
        <w:t>Содержание: стиль как единство эстетических идеалов, круга образов, драматургических приемов, музыкального языка. (на примере творчества В. Моцарта, К. Дебюсси, А. Шенберга и других композиторов).</w:t>
      </w:r>
    </w:p>
    <w:p w:rsidR="00CA2020" w:rsidRPr="00AC0A73" w:rsidRDefault="00CA2020" w:rsidP="00AC0A73">
      <w:pPr>
        <w:spacing w:line="240" w:lineRule="auto"/>
        <w:rPr>
          <w:szCs w:val="24"/>
          <w:lang w:val="ru-RU"/>
        </w:rPr>
      </w:pPr>
      <w:r w:rsidRPr="00AC0A73">
        <w:rPr>
          <w:szCs w:val="24"/>
          <w:lang w:val="ru-RU"/>
        </w:rPr>
        <w:t>Виды деятельности обучающихся:</w:t>
      </w:r>
    </w:p>
    <w:p w:rsidR="00CA2020" w:rsidRPr="00AC0A73" w:rsidRDefault="00CA2020" w:rsidP="00AC0A73">
      <w:pPr>
        <w:spacing w:line="240" w:lineRule="auto"/>
        <w:rPr>
          <w:szCs w:val="24"/>
          <w:lang w:val="ru-RU"/>
        </w:rPr>
      </w:pPr>
      <w:r w:rsidRPr="00AC0A73">
        <w:rPr>
          <w:szCs w:val="24"/>
          <w:lang w:val="ru-RU"/>
        </w:rPr>
        <w:t>обобщение и систематизация знаний о различных проявлениях музыкального стиля (стиль композитора, национальный стиль, стиль эпохи);</w:t>
      </w:r>
    </w:p>
    <w:p w:rsidR="00CA2020" w:rsidRPr="00AC0A73" w:rsidRDefault="00CA2020" w:rsidP="00AC0A73">
      <w:pPr>
        <w:spacing w:line="240" w:lineRule="auto"/>
        <w:rPr>
          <w:szCs w:val="24"/>
          <w:lang w:val="ru-RU"/>
        </w:rPr>
      </w:pPr>
      <w:r w:rsidRPr="00AC0A73">
        <w:rPr>
          <w:szCs w:val="24"/>
          <w:lang w:val="ru-RU"/>
        </w:rPr>
        <w:t>исполнение 2–3 вокальных произведений – образцов барокко, классицизма, романтизма, импрессионизма (подлинных или стилизованных);</w:t>
      </w:r>
    </w:p>
    <w:p w:rsidR="00CA2020" w:rsidRPr="00AC0A73" w:rsidRDefault="00CA2020" w:rsidP="00AC0A73">
      <w:pPr>
        <w:spacing w:line="240" w:lineRule="auto"/>
        <w:rPr>
          <w:szCs w:val="24"/>
          <w:lang w:val="ru-RU"/>
        </w:rPr>
      </w:pPr>
      <w:r w:rsidRPr="00AC0A73">
        <w:rPr>
          <w:szCs w:val="24"/>
          <w:lang w:val="ru-RU"/>
        </w:rPr>
        <w:t>музыкальная викторина на знание музыки, названий и авторов изученных произведений;</w:t>
      </w:r>
    </w:p>
    <w:p w:rsidR="00CA2020" w:rsidRPr="00AC0A73" w:rsidRDefault="00CA2020" w:rsidP="00AC0A73">
      <w:pPr>
        <w:spacing w:line="240" w:lineRule="auto"/>
        <w:rPr>
          <w:szCs w:val="24"/>
          <w:lang w:val="ru-RU"/>
        </w:rPr>
      </w:pPr>
      <w:r w:rsidRPr="00AC0A73">
        <w:rPr>
          <w:szCs w:val="24"/>
          <w:lang w:val="ru-RU"/>
        </w:rPr>
        <w:t>определение на слух в звучании незнакомого произведения:</w:t>
      </w:r>
    </w:p>
    <w:p w:rsidR="00CA2020" w:rsidRPr="00AC0A73" w:rsidRDefault="00CA2020" w:rsidP="00AC0A73">
      <w:pPr>
        <w:spacing w:line="240" w:lineRule="auto"/>
        <w:rPr>
          <w:szCs w:val="24"/>
          <w:lang w:val="ru-RU"/>
        </w:rPr>
      </w:pPr>
      <w:r w:rsidRPr="00AC0A73">
        <w:rPr>
          <w:szCs w:val="24"/>
          <w:lang w:val="ru-RU"/>
        </w:rPr>
        <w:t>принадлежности к одному из изученных стилей;</w:t>
      </w:r>
    </w:p>
    <w:p w:rsidR="00CA2020" w:rsidRPr="00AC0A73" w:rsidRDefault="00CA2020" w:rsidP="00AC0A73">
      <w:pPr>
        <w:spacing w:line="240" w:lineRule="auto"/>
        <w:rPr>
          <w:szCs w:val="24"/>
          <w:lang w:val="ru-RU"/>
        </w:rPr>
      </w:pPr>
      <w:r w:rsidRPr="00AC0A73">
        <w:rPr>
          <w:szCs w:val="24"/>
          <w:lang w:val="ru-RU"/>
        </w:rPr>
        <w:t>исполнительского состава (количество и состав исполнителей, музыкальных инструментов);</w:t>
      </w:r>
    </w:p>
    <w:p w:rsidR="00CA2020" w:rsidRPr="00AC0A73" w:rsidRDefault="00CA2020" w:rsidP="00AC0A73">
      <w:pPr>
        <w:spacing w:line="240" w:lineRule="auto"/>
        <w:rPr>
          <w:szCs w:val="24"/>
          <w:lang w:val="ru-RU"/>
        </w:rPr>
      </w:pPr>
      <w:r w:rsidRPr="00AC0A73">
        <w:rPr>
          <w:szCs w:val="24"/>
          <w:lang w:val="ru-RU"/>
        </w:rPr>
        <w:t>жанра, круга образов;</w:t>
      </w:r>
    </w:p>
    <w:p w:rsidR="00CA2020" w:rsidRPr="00AC0A73" w:rsidRDefault="00CA2020" w:rsidP="00AC0A73">
      <w:pPr>
        <w:spacing w:line="240" w:lineRule="auto"/>
        <w:rPr>
          <w:szCs w:val="24"/>
          <w:lang w:val="ru-RU"/>
        </w:rPr>
      </w:pPr>
      <w:r w:rsidRPr="00AC0A73">
        <w:rPr>
          <w:szCs w:val="24"/>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CA2020" w:rsidRPr="00AC0A73" w:rsidRDefault="00CA2020" w:rsidP="00AC0A73">
      <w:pPr>
        <w:spacing w:line="240" w:lineRule="auto"/>
        <w:rPr>
          <w:szCs w:val="24"/>
          <w:lang w:val="ru-RU"/>
        </w:rPr>
      </w:pPr>
      <w:r w:rsidRPr="00AC0A73">
        <w:rPr>
          <w:szCs w:val="24"/>
          <w:lang w:val="ru-RU"/>
        </w:rPr>
        <w:t xml:space="preserve">вариативно: исследовательские проекты, посвященные эстетике и особенностям музыкального искусства различных стилей </w:t>
      </w:r>
      <w:r w:rsidRPr="00AC0A73">
        <w:rPr>
          <w:szCs w:val="24"/>
        </w:rPr>
        <w:t>XX</w:t>
      </w:r>
      <w:r w:rsidRPr="00AC0A73">
        <w:rPr>
          <w:szCs w:val="24"/>
          <w:lang w:val="ru-RU"/>
        </w:rPr>
        <w:t xml:space="preserve"> века.</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.6.7.</w:t>
      </w:r>
      <w:r w:rsidR="00CA2020" w:rsidRPr="00AC0A73">
        <w:rPr>
          <w:szCs w:val="24"/>
        </w:rPr>
        <w:t> </w:t>
      </w:r>
      <w:r w:rsidR="00CA2020" w:rsidRPr="00AC0A73">
        <w:rPr>
          <w:szCs w:val="24"/>
          <w:lang w:val="ru-RU"/>
        </w:rPr>
        <w:t xml:space="preserve">Модуль № 7 «Духовная музыка» </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.6.7.1.</w:t>
      </w:r>
      <w:r w:rsidR="00CA2020" w:rsidRPr="00AC0A73">
        <w:rPr>
          <w:szCs w:val="24"/>
        </w:rPr>
        <w:t> </w:t>
      </w:r>
      <w:r w:rsidR="00CA2020" w:rsidRPr="00AC0A73">
        <w:rPr>
          <w:szCs w:val="24"/>
          <w:lang w:val="ru-RU"/>
        </w:rPr>
        <w:t>Храмовый синтез искусств.</w:t>
      </w:r>
    </w:p>
    <w:p w:rsidR="00CA2020" w:rsidRPr="00AC0A73" w:rsidRDefault="00CA2020" w:rsidP="00AC0A73">
      <w:pPr>
        <w:spacing w:line="240" w:lineRule="auto"/>
        <w:rPr>
          <w:szCs w:val="24"/>
          <w:lang w:val="ru-RU"/>
        </w:rPr>
      </w:pPr>
      <w:r w:rsidRPr="00AC0A73">
        <w:rPr>
          <w:szCs w:val="24"/>
          <w:lang w:val="ru-RU"/>
        </w:rPr>
        <w:t xml:space="preserve">Музыка православного и католического богослужения (колокола, пение </w:t>
      </w:r>
      <w:r w:rsidRPr="00AC0A73">
        <w:rPr>
          <w:szCs w:val="24"/>
        </w:rPr>
        <w:t>acapella</w:t>
      </w:r>
      <w:r w:rsidRPr="00AC0A73">
        <w:rPr>
          <w:szCs w:val="24"/>
          <w:lang w:val="ru-RU"/>
        </w:rPr>
        <w:t xml:space="preserve"> или пение в Сопровождении органа). Основные жанры, традиции. Образы Христа, Богородицы, Рождества, Воскресения.</w:t>
      </w:r>
    </w:p>
    <w:p w:rsidR="00CA2020" w:rsidRPr="00AC0A73" w:rsidRDefault="00CA2020" w:rsidP="00AC0A73">
      <w:pPr>
        <w:spacing w:line="240" w:lineRule="auto"/>
        <w:rPr>
          <w:szCs w:val="24"/>
          <w:lang w:val="ru-RU"/>
        </w:rPr>
      </w:pPr>
      <w:r w:rsidRPr="00AC0A73">
        <w:rPr>
          <w:szCs w:val="24"/>
          <w:lang w:val="ru-RU"/>
        </w:rPr>
        <w:t>Виды деятельности обучающихся:</w:t>
      </w:r>
    </w:p>
    <w:p w:rsidR="00CA2020" w:rsidRPr="00AC0A73" w:rsidRDefault="00CA2020" w:rsidP="00AC0A73">
      <w:pPr>
        <w:spacing w:line="240" w:lineRule="auto"/>
        <w:rPr>
          <w:szCs w:val="24"/>
          <w:lang w:val="ru-RU"/>
        </w:rPr>
      </w:pPr>
      <w:r w:rsidRPr="00AC0A73">
        <w:rPr>
          <w:szCs w:val="24"/>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CA2020" w:rsidRPr="00AC0A73" w:rsidRDefault="00CA2020" w:rsidP="00AC0A73">
      <w:pPr>
        <w:spacing w:line="240" w:lineRule="auto"/>
        <w:rPr>
          <w:szCs w:val="24"/>
          <w:lang w:val="ru-RU"/>
        </w:rPr>
      </w:pPr>
      <w:r w:rsidRPr="00AC0A73">
        <w:rPr>
          <w:szCs w:val="24"/>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CA2020" w:rsidRPr="00AC0A73" w:rsidRDefault="00CA2020" w:rsidP="00AC0A73">
      <w:pPr>
        <w:spacing w:line="240" w:lineRule="auto"/>
        <w:rPr>
          <w:szCs w:val="24"/>
          <w:lang w:val="ru-RU"/>
        </w:rPr>
      </w:pPr>
      <w:r w:rsidRPr="00AC0A73">
        <w:rPr>
          <w:szCs w:val="24"/>
          <w:lang w:val="ru-RU"/>
        </w:rPr>
        <w:t>исполнение вокальных произведений, связанных с религиозной традицией, перекликающихся с ней по тематике;</w:t>
      </w:r>
    </w:p>
    <w:p w:rsidR="00CA2020" w:rsidRPr="00AC0A73" w:rsidRDefault="00CA2020" w:rsidP="00AC0A73">
      <w:pPr>
        <w:spacing w:line="240" w:lineRule="auto"/>
        <w:rPr>
          <w:szCs w:val="24"/>
          <w:lang w:val="ru-RU"/>
        </w:rPr>
      </w:pPr>
      <w:r w:rsidRPr="00AC0A73">
        <w:rPr>
          <w:szCs w:val="24"/>
          <w:lang w:val="ru-RU"/>
        </w:rPr>
        <w:t>определение сходства и различия элементов разных видов искусства (музыки, живописи, архитектуры), относящихся:</w:t>
      </w:r>
    </w:p>
    <w:p w:rsidR="00CA2020" w:rsidRPr="00AC0A73" w:rsidRDefault="00CA2020" w:rsidP="00AC0A73">
      <w:pPr>
        <w:spacing w:line="240" w:lineRule="auto"/>
        <w:rPr>
          <w:szCs w:val="24"/>
          <w:lang w:val="ru-RU"/>
        </w:rPr>
      </w:pPr>
      <w:r w:rsidRPr="00AC0A73">
        <w:rPr>
          <w:szCs w:val="24"/>
          <w:lang w:val="ru-RU"/>
        </w:rPr>
        <w:t>к русской православной традиции;</w:t>
      </w:r>
    </w:p>
    <w:p w:rsidR="00CA2020" w:rsidRPr="00AC0A73" w:rsidRDefault="00CA2020" w:rsidP="00AC0A73">
      <w:pPr>
        <w:spacing w:line="240" w:lineRule="auto"/>
        <w:rPr>
          <w:szCs w:val="24"/>
          <w:lang w:val="ru-RU"/>
        </w:rPr>
      </w:pPr>
      <w:r w:rsidRPr="00AC0A73">
        <w:rPr>
          <w:szCs w:val="24"/>
          <w:lang w:val="ru-RU"/>
        </w:rPr>
        <w:t>западноевропейской христианской традиции;</w:t>
      </w:r>
    </w:p>
    <w:p w:rsidR="00CA2020" w:rsidRPr="00AC0A73" w:rsidRDefault="00CA2020" w:rsidP="00AC0A73">
      <w:pPr>
        <w:spacing w:line="240" w:lineRule="auto"/>
        <w:rPr>
          <w:szCs w:val="24"/>
          <w:lang w:val="ru-RU"/>
        </w:rPr>
      </w:pPr>
      <w:r w:rsidRPr="00AC0A73">
        <w:rPr>
          <w:szCs w:val="24"/>
          <w:lang w:val="ru-RU"/>
        </w:rPr>
        <w:t>другим конфессиям (по выбору учителя);</w:t>
      </w:r>
    </w:p>
    <w:p w:rsidR="00CA2020" w:rsidRPr="00AC0A73" w:rsidRDefault="00CA2020" w:rsidP="00AC0A73">
      <w:pPr>
        <w:spacing w:line="240" w:lineRule="auto"/>
        <w:rPr>
          <w:szCs w:val="24"/>
          <w:lang w:val="ru-RU"/>
        </w:rPr>
      </w:pPr>
      <w:r w:rsidRPr="00AC0A73">
        <w:rPr>
          <w:szCs w:val="24"/>
          <w:lang w:val="ru-RU"/>
        </w:rPr>
        <w:t>вариативно: посещение концерта духовной музыки.</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.6.7.2.</w:t>
      </w:r>
      <w:r w:rsidR="00CA2020" w:rsidRPr="00AC0A73">
        <w:rPr>
          <w:szCs w:val="24"/>
        </w:rPr>
        <w:t> </w:t>
      </w:r>
      <w:r w:rsidR="00CA2020" w:rsidRPr="00AC0A73">
        <w:rPr>
          <w:szCs w:val="24"/>
          <w:lang w:val="ru-RU"/>
        </w:rPr>
        <w:t xml:space="preserve">Развитие церковной музыки </w:t>
      </w:r>
    </w:p>
    <w:p w:rsidR="00CA2020" w:rsidRPr="00AC0A73" w:rsidRDefault="00CA2020" w:rsidP="00AC0A73">
      <w:pPr>
        <w:spacing w:line="240" w:lineRule="auto"/>
        <w:rPr>
          <w:szCs w:val="24"/>
          <w:lang w:val="ru-RU"/>
        </w:rPr>
      </w:pPr>
      <w:r w:rsidRPr="00AC0A73">
        <w:rPr>
          <w:szCs w:val="24"/>
          <w:lang w:val="ru-RU"/>
        </w:rPr>
        <w:lastRenderedPageBreak/>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CA2020" w:rsidRPr="00AC0A73" w:rsidRDefault="00CA2020" w:rsidP="00AC0A73">
      <w:pPr>
        <w:spacing w:line="240" w:lineRule="auto"/>
        <w:rPr>
          <w:szCs w:val="24"/>
          <w:lang w:val="ru-RU"/>
        </w:rPr>
      </w:pPr>
      <w:r w:rsidRPr="00AC0A73">
        <w:rPr>
          <w:szCs w:val="24"/>
          <w:lang w:val="ru-RU"/>
        </w:rPr>
        <w:t>Виды деятельности обучающихся:</w:t>
      </w:r>
    </w:p>
    <w:p w:rsidR="00CA2020" w:rsidRPr="00AC0A73" w:rsidRDefault="00CA2020" w:rsidP="00AC0A73">
      <w:pPr>
        <w:spacing w:line="240" w:lineRule="auto"/>
        <w:rPr>
          <w:szCs w:val="24"/>
          <w:lang w:val="ru-RU"/>
        </w:rPr>
      </w:pPr>
      <w:r w:rsidRPr="00AC0A73">
        <w:rPr>
          <w:szCs w:val="24"/>
          <w:lang w:val="ru-RU"/>
        </w:rPr>
        <w:t>знакомство с историей возникновения нотной записи;</w:t>
      </w:r>
    </w:p>
    <w:p w:rsidR="00CA2020" w:rsidRPr="00AC0A73" w:rsidRDefault="00CA2020" w:rsidP="00AC0A73">
      <w:pPr>
        <w:spacing w:line="240" w:lineRule="auto"/>
        <w:rPr>
          <w:szCs w:val="24"/>
          <w:lang w:val="ru-RU"/>
        </w:rPr>
      </w:pPr>
      <w:r w:rsidRPr="00AC0A73">
        <w:rPr>
          <w:szCs w:val="24"/>
          <w:lang w:val="ru-RU"/>
        </w:rPr>
        <w:t>сравнение нотаций религиозной музыки разных традиций (григорианский хорал, знаменный распев, современные ноты);</w:t>
      </w:r>
    </w:p>
    <w:p w:rsidR="00CA2020" w:rsidRPr="00AC0A73" w:rsidRDefault="00CA2020" w:rsidP="00AC0A73">
      <w:pPr>
        <w:spacing w:line="240" w:lineRule="auto"/>
        <w:rPr>
          <w:szCs w:val="24"/>
          <w:lang w:val="ru-RU"/>
        </w:rPr>
      </w:pPr>
      <w:r w:rsidRPr="00AC0A73">
        <w:rPr>
          <w:szCs w:val="24"/>
          <w:lang w:val="ru-RU"/>
        </w:rPr>
        <w:t>знакомство с образцами (фрагментами) средневековых церковных распевов (одноголосие);</w:t>
      </w:r>
    </w:p>
    <w:p w:rsidR="00CA2020" w:rsidRPr="00AC0A73" w:rsidRDefault="00CA2020" w:rsidP="00AC0A73">
      <w:pPr>
        <w:spacing w:line="240" w:lineRule="auto"/>
        <w:rPr>
          <w:szCs w:val="24"/>
          <w:lang w:val="ru-RU"/>
        </w:rPr>
      </w:pPr>
      <w:r w:rsidRPr="00AC0A73">
        <w:rPr>
          <w:szCs w:val="24"/>
          <w:lang w:val="ru-RU"/>
        </w:rPr>
        <w:t>слушание духовной музыки;</w:t>
      </w:r>
    </w:p>
    <w:p w:rsidR="00CA2020" w:rsidRPr="00AC0A73" w:rsidRDefault="00CA2020" w:rsidP="00AC0A73">
      <w:pPr>
        <w:spacing w:line="240" w:lineRule="auto"/>
        <w:rPr>
          <w:szCs w:val="24"/>
          <w:lang w:val="ru-RU"/>
        </w:rPr>
      </w:pPr>
      <w:r w:rsidRPr="00AC0A73">
        <w:rPr>
          <w:szCs w:val="24"/>
          <w:lang w:val="ru-RU"/>
        </w:rPr>
        <w:t>определение на слух:</w:t>
      </w:r>
    </w:p>
    <w:p w:rsidR="00CA2020" w:rsidRPr="00AC0A73" w:rsidRDefault="00CA2020" w:rsidP="00AC0A73">
      <w:pPr>
        <w:spacing w:line="240" w:lineRule="auto"/>
        <w:rPr>
          <w:szCs w:val="24"/>
          <w:lang w:val="ru-RU"/>
        </w:rPr>
      </w:pPr>
      <w:r w:rsidRPr="00AC0A73">
        <w:rPr>
          <w:szCs w:val="24"/>
          <w:lang w:val="ru-RU"/>
        </w:rPr>
        <w:t>состава исполнителей;</w:t>
      </w:r>
    </w:p>
    <w:p w:rsidR="00CA2020" w:rsidRPr="00AC0A73" w:rsidRDefault="00CA2020" w:rsidP="00AC0A73">
      <w:pPr>
        <w:spacing w:line="240" w:lineRule="auto"/>
        <w:rPr>
          <w:szCs w:val="24"/>
          <w:lang w:val="ru-RU"/>
        </w:rPr>
      </w:pPr>
      <w:r w:rsidRPr="00AC0A73">
        <w:rPr>
          <w:szCs w:val="24"/>
          <w:lang w:val="ru-RU"/>
        </w:rPr>
        <w:t>типа фактуры (хоральный склад, полифония);</w:t>
      </w:r>
    </w:p>
    <w:p w:rsidR="00CA2020" w:rsidRPr="00AC0A73" w:rsidRDefault="00CA2020" w:rsidP="00AC0A73">
      <w:pPr>
        <w:spacing w:line="240" w:lineRule="auto"/>
        <w:rPr>
          <w:szCs w:val="24"/>
          <w:lang w:val="ru-RU"/>
        </w:rPr>
      </w:pPr>
      <w:r w:rsidRPr="00AC0A73">
        <w:rPr>
          <w:szCs w:val="24"/>
          <w:lang w:val="ru-RU"/>
        </w:rPr>
        <w:t>принадлежности к русской или западноевропейской религиозной традиции;</w:t>
      </w:r>
    </w:p>
    <w:p w:rsidR="00CA2020" w:rsidRPr="00AC0A73" w:rsidRDefault="00CA2020" w:rsidP="00AC0A73">
      <w:pPr>
        <w:spacing w:line="240" w:lineRule="auto"/>
        <w:rPr>
          <w:szCs w:val="24"/>
          <w:lang w:val="ru-RU"/>
        </w:rPr>
      </w:pPr>
      <w:r w:rsidRPr="00AC0A73">
        <w:rPr>
          <w:szCs w:val="24"/>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.6.7.3.</w:t>
      </w:r>
      <w:r w:rsidR="00CA2020" w:rsidRPr="00AC0A73">
        <w:rPr>
          <w:szCs w:val="24"/>
        </w:rPr>
        <w:t> </w:t>
      </w:r>
      <w:r w:rsidR="00CA2020" w:rsidRPr="00AC0A73">
        <w:rPr>
          <w:szCs w:val="24"/>
          <w:lang w:val="ru-RU"/>
        </w:rPr>
        <w:t>Музыкальные жанры богослужения.</w:t>
      </w:r>
    </w:p>
    <w:p w:rsidR="00CA2020" w:rsidRPr="00AC0A73" w:rsidRDefault="00CA2020" w:rsidP="00AC0A73">
      <w:pPr>
        <w:spacing w:line="240" w:lineRule="auto"/>
        <w:rPr>
          <w:szCs w:val="24"/>
          <w:lang w:val="ru-RU"/>
        </w:rPr>
      </w:pPr>
      <w:r w:rsidRPr="00AC0A73">
        <w:rPr>
          <w:szCs w:val="24"/>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CA2020" w:rsidRPr="00AC0A73" w:rsidRDefault="00CA2020" w:rsidP="00AC0A73">
      <w:pPr>
        <w:spacing w:line="240" w:lineRule="auto"/>
        <w:rPr>
          <w:szCs w:val="24"/>
          <w:lang w:val="ru-RU"/>
        </w:rPr>
      </w:pPr>
      <w:r w:rsidRPr="00AC0A73">
        <w:rPr>
          <w:szCs w:val="24"/>
          <w:lang w:val="ru-RU"/>
        </w:rPr>
        <w:t>Виды деятельности обучающихся:</w:t>
      </w:r>
    </w:p>
    <w:p w:rsidR="00CA2020" w:rsidRPr="00AC0A73" w:rsidRDefault="00CA2020" w:rsidP="00AC0A73">
      <w:pPr>
        <w:spacing w:line="240" w:lineRule="auto"/>
        <w:rPr>
          <w:szCs w:val="24"/>
          <w:lang w:val="ru-RU"/>
        </w:rPr>
      </w:pPr>
      <w:r w:rsidRPr="00AC0A73">
        <w:rPr>
          <w:szCs w:val="24"/>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CA2020" w:rsidRPr="00AC0A73" w:rsidRDefault="00CA2020" w:rsidP="00AC0A73">
      <w:pPr>
        <w:spacing w:line="240" w:lineRule="auto"/>
        <w:rPr>
          <w:szCs w:val="24"/>
          <w:lang w:val="ru-RU"/>
        </w:rPr>
      </w:pPr>
      <w:r w:rsidRPr="00AC0A73">
        <w:rPr>
          <w:szCs w:val="24"/>
          <w:lang w:val="ru-RU"/>
        </w:rPr>
        <w:t>вокализация музыкальных тем изучаемых духовных произведений;</w:t>
      </w:r>
    </w:p>
    <w:p w:rsidR="00CA2020" w:rsidRPr="00AC0A73" w:rsidRDefault="00CA2020" w:rsidP="00AC0A73">
      <w:pPr>
        <w:spacing w:line="240" w:lineRule="auto"/>
        <w:rPr>
          <w:szCs w:val="24"/>
          <w:lang w:val="ru-RU"/>
        </w:rPr>
      </w:pPr>
      <w:r w:rsidRPr="00AC0A73">
        <w:rPr>
          <w:szCs w:val="24"/>
          <w:lang w:val="ru-RU"/>
        </w:rPr>
        <w:t>определение на слух изученных произведений и их авторов, иметь представление об особенностях их построения и образов;</w:t>
      </w:r>
    </w:p>
    <w:p w:rsidR="00CA2020" w:rsidRPr="00AC0A73" w:rsidRDefault="00CA2020" w:rsidP="00AC0A73">
      <w:pPr>
        <w:spacing w:line="240" w:lineRule="auto"/>
        <w:rPr>
          <w:szCs w:val="24"/>
          <w:lang w:val="ru-RU"/>
        </w:rPr>
      </w:pPr>
      <w:r w:rsidRPr="00AC0A73">
        <w:rPr>
          <w:szCs w:val="24"/>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.6.7.4.</w:t>
      </w:r>
      <w:r w:rsidR="00CA2020" w:rsidRPr="00AC0A73">
        <w:rPr>
          <w:szCs w:val="24"/>
        </w:rPr>
        <w:t> </w:t>
      </w:r>
      <w:r w:rsidR="00CA2020" w:rsidRPr="00AC0A73">
        <w:rPr>
          <w:szCs w:val="24"/>
          <w:lang w:val="ru-RU"/>
        </w:rPr>
        <w:t>Религиозные темы и образы в современной музыке.</w:t>
      </w:r>
    </w:p>
    <w:p w:rsidR="00CA2020" w:rsidRPr="00AC0A73" w:rsidRDefault="00CA2020" w:rsidP="00AC0A73">
      <w:pPr>
        <w:spacing w:line="240" w:lineRule="auto"/>
        <w:rPr>
          <w:szCs w:val="24"/>
          <w:lang w:val="ru-RU"/>
        </w:rPr>
      </w:pPr>
      <w:r w:rsidRPr="00AC0A73">
        <w:rPr>
          <w:szCs w:val="24"/>
          <w:lang w:val="ru-RU"/>
        </w:rPr>
        <w:t xml:space="preserve">Содержание: сохранение традиций духовной музыки сегодня. Переосмысление религиозной темы в творчестве композиторов </w:t>
      </w:r>
      <w:r w:rsidRPr="00AC0A73">
        <w:rPr>
          <w:szCs w:val="24"/>
        </w:rPr>
        <w:t>XX</w:t>
      </w:r>
      <w:r w:rsidRPr="00AC0A73">
        <w:rPr>
          <w:szCs w:val="24"/>
          <w:lang w:val="ru-RU"/>
        </w:rPr>
        <w:t>–</w:t>
      </w:r>
      <w:r w:rsidRPr="00AC0A73">
        <w:rPr>
          <w:szCs w:val="24"/>
        </w:rPr>
        <w:t>XXI</w:t>
      </w:r>
      <w:r w:rsidRPr="00AC0A73">
        <w:rPr>
          <w:szCs w:val="24"/>
          <w:lang w:val="ru-RU"/>
        </w:rPr>
        <w:t xml:space="preserve"> веков. Религиозная тематика в контексте современной культуры. </w:t>
      </w:r>
    </w:p>
    <w:p w:rsidR="00CA2020" w:rsidRPr="00AC0A73" w:rsidRDefault="00CA2020" w:rsidP="00AC0A73">
      <w:pPr>
        <w:spacing w:line="240" w:lineRule="auto"/>
        <w:rPr>
          <w:szCs w:val="24"/>
          <w:lang w:val="ru-RU"/>
        </w:rPr>
      </w:pPr>
      <w:r w:rsidRPr="00AC0A73">
        <w:rPr>
          <w:szCs w:val="24"/>
          <w:lang w:val="ru-RU"/>
        </w:rPr>
        <w:t>Виды деятельности обучающихся:</w:t>
      </w:r>
    </w:p>
    <w:p w:rsidR="00CA2020" w:rsidRPr="00AC0A73" w:rsidRDefault="00CA2020" w:rsidP="00AC0A73">
      <w:pPr>
        <w:spacing w:line="240" w:lineRule="auto"/>
        <w:rPr>
          <w:szCs w:val="24"/>
          <w:lang w:val="ru-RU"/>
        </w:rPr>
      </w:pPr>
      <w:r w:rsidRPr="00AC0A73">
        <w:rPr>
          <w:szCs w:val="24"/>
          <w:lang w:val="ru-RU"/>
        </w:rPr>
        <w:t xml:space="preserve">сопоставление тенденций сохранения и переосмысления религиозной традиции в культуре </w:t>
      </w:r>
      <w:r w:rsidRPr="00AC0A73">
        <w:rPr>
          <w:szCs w:val="24"/>
        </w:rPr>
        <w:t>XX</w:t>
      </w:r>
      <w:r w:rsidRPr="00AC0A73">
        <w:rPr>
          <w:szCs w:val="24"/>
          <w:lang w:val="ru-RU"/>
        </w:rPr>
        <w:t>–</w:t>
      </w:r>
      <w:r w:rsidRPr="00AC0A73">
        <w:rPr>
          <w:szCs w:val="24"/>
        </w:rPr>
        <w:t>XXI</w:t>
      </w:r>
      <w:r w:rsidRPr="00AC0A73">
        <w:rPr>
          <w:szCs w:val="24"/>
          <w:lang w:val="ru-RU"/>
        </w:rPr>
        <w:t xml:space="preserve"> веков;</w:t>
      </w:r>
    </w:p>
    <w:p w:rsidR="00CA2020" w:rsidRPr="00AC0A73" w:rsidRDefault="00CA2020" w:rsidP="00AC0A73">
      <w:pPr>
        <w:spacing w:line="240" w:lineRule="auto"/>
        <w:rPr>
          <w:szCs w:val="24"/>
          <w:lang w:val="ru-RU"/>
        </w:rPr>
      </w:pPr>
      <w:r w:rsidRPr="00AC0A73">
        <w:rPr>
          <w:szCs w:val="24"/>
          <w:lang w:val="ru-RU"/>
        </w:rPr>
        <w:t>исполнение музыки духовного содержания, сочиненной современными композиторами;</w:t>
      </w:r>
    </w:p>
    <w:p w:rsidR="00CA2020" w:rsidRPr="00AC0A73" w:rsidRDefault="00CA2020" w:rsidP="00AC0A73">
      <w:pPr>
        <w:spacing w:line="240" w:lineRule="auto"/>
        <w:rPr>
          <w:szCs w:val="24"/>
          <w:lang w:val="ru-RU"/>
        </w:rPr>
      </w:pPr>
      <w:r w:rsidRPr="00AC0A73">
        <w:rPr>
          <w:szCs w:val="24"/>
          <w:lang w:val="ru-RU"/>
        </w:rPr>
        <w:t>вариативно: исследовательские и творческие проекты по теме «Музыка и религия в наше время»; посещение концерта духовной музыки.</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.6.8.</w:t>
      </w:r>
      <w:r w:rsidR="00CA2020" w:rsidRPr="00AC0A73">
        <w:rPr>
          <w:szCs w:val="24"/>
        </w:rPr>
        <w:t> </w:t>
      </w:r>
      <w:r w:rsidR="00CA2020" w:rsidRPr="00AC0A73">
        <w:rPr>
          <w:szCs w:val="24"/>
          <w:lang w:val="ru-RU"/>
        </w:rPr>
        <w:t xml:space="preserve">Модуль № 8 «Современная музыка: основные жанры и направления» </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.6.8.1.</w:t>
      </w:r>
      <w:r w:rsidR="00CA2020" w:rsidRPr="00AC0A73">
        <w:rPr>
          <w:szCs w:val="24"/>
        </w:rPr>
        <w:t> </w:t>
      </w:r>
      <w:r w:rsidR="00CA2020" w:rsidRPr="00AC0A73">
        <w:rPr>
          <w:szCs w:val="24"/>
          <w:lang w:val="ru-RU"/>
        </w:rPr>
        <w:t>Джаз.</w:t>
      </w:r>
    </w:p>
    <w:p w:rsidR="00CA2020" w:rsidRPr="00AC0A73" w:rsidRDefault="00CA2020" w:rsidP="00AC0A73">
      <w:pPr>
        <w:spacing w:line="240" w:lineRule="auto"/>
        <w:rPr>
          <w:szCs w:val="24"/>
          <w:lang w:val="ru-RU"/>
        </w:rPr>
      </w:pPr>
      <w:r w:rsidRPr="00AC0A73">
        <w:rPr>
          <w:szCs w:val="24"/>
          <w:lang w:val="ru-RU"/>
        </w:rPr>
        <w:t xml:space="preserve">Содержание: джаз – основа популярной музыки </w:t>
      </w:r>
      <w:r w:rsidRPr="00AC0A73">
        <w:rPr>
          <w:szCs w:val="24"/>
        </w:rPr>
        <w:t>XX</w:t>
      </w:r>
      <w:r w:rsidRPr="00AC0A73">
        <w:rPr>
          <w:szCs w:val="24"/>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CA2020" w:rsidRPr="00AC0A73" w:rsidRDefault="00CA2020" w:rsidP="00AC0A73">
      <w:pPr>
        <w:spacing w:line="240" w:lineRule="auto"/>
        <w:rPr>
          <w:szCs w:val="24"/>
          <w:lang w:val="ru-RU"/>
        </w:rPr>
      </w:pPr>
      <w:r w:rsidRPr="00AC0A73">
        <w:rPr>
          <w:szCs w:val="24"/>
          <w:lang w:val="ru-RU"/>
        </w:rPr>
        <w:t>Виды деятельности обучающихся:</w:t>
      </w:r>
    </w:p>
    <w:p w:rsidR="00CA2020" w:rsidRPr="00AC0A73" w:rsidRDefault="00CA2020" w:rsidP="00AC0A73">
      <w:pPr>
        <w:spacing w:line="240" w:lineRule="auto"/>
        <w:rPr>
          <w:szCs w:val="24"/>
          <w:lang w:val="ru-RU"/>
        </w:rPr>
      </w:pPr>
      <w:r w:rsidRPr="00AC0A73">
        <w:rPr>
          <w:szCs w:val="24"/>
          <w:lang w:val="ru-RU"/>
        </w:rPr>
        <w:t xml:space="preserve">знакомство с различными джазовыми музыкальными композициями и </w:t>
      </w:r>
      <w:r w:rsidRPr="00AC0A73">
        <w:rPr>
          <w:szCs w:val="24"/>
          <w:lang w:val="ru-RU"/>
        </w:rPr>
        <w:lastRenderedPageBreak/>
        <w:t>направлениями (регтайм, биг бэнд, блюз);</w:t>
      </w:r>
    </w:p>
    <w:p w:rsidR="00CA2020" w:rsidRPr="00AC0A73" w:rsidRDefault="00CA2020" w:rsidP="00AC0A73">
      <w:pPr>
        <w:spacing w:line="240" w:lineRule="auto"/>
        <w:rPr>
          <w:szCs w:val="24"/>
          <w:lang w:val="ru-RU"/>
        </w:rPr>
      </w:pPr>
      <w:r w:rsidRPr="00AC0A73">
        <w:rPr>
          <w:szCs w:val="24"/>
          <w:lang w:val="ru-RU"/>
        </w:rPr>
        <w:t>разучивание, исполнение одной из «вечнозеленых» джазовых тем, элементы ритмической и вокальной импровизации на ее основе;</w:t>
      </w:r>
    </w:p>
    <w:p w:rsidR="00CA2020" w:rsidRPr="00AC0A73" w:rsidRDefault="00CA2020" w:rsidP="00AC0A73">
      <w:pPr>
        <w:spacing w:line="240" w:lineRule="auto"/>
        <w:rPr>
          <w:szCs w:val="24"/>
          <w:lang w:val="ru-RU"/>
        </w:rPr>
      </w:pPr>
      <w:r w:rsidRPr="00AC0A73">
        <w:rPr>
          <w:szCs w:val="24"/>
          <w:lang w:val="ru-RU"/>
        </w:rPr>
        <w:t>определение на слух:</w:t>
      </w:r>
    </w:p>
    <w:p w:rsidR="00CA2020" w:rsidRPr="00AC0A73" w:rsidRDefault="00CA2020" w:rsidP="00AC0A73">
      <w:pPr>
        <w:spacing w:line="240" w:lineRule="auto"/>
        <w:rPr>
          <w:szCs w:val="24"/>
          <w:lang w:val="ru-RU"/>
        </w:rPr>
      </w:pPr>
      <w:r w:rsidRPr="00AC0A73">
        <w:rPr>
          <w:szCs w:val="24"/>
          <w:lang w:val="ru-RU"/>
        </w:rPr>
        <w:t>принадлежности к джазовой или классической музыке;</w:t>
      </w:r>
    </w:p>
    <w:p w:rsidR="00CA2020" w:rsidRPr="00AC0A73" w:rsidRDefault="00CA2020" w:rsidP="00AC0A73">
      <w:pPr>
        <w:spacing w:line="240" w:lineRule="auto"/>
        <w:rPr>
          <w:szCs w:val="24"/>
          <w:lang w:val="ru-RU"/>
        </w:rPr>
      </w:pPr>
      <w:r w:rsidRPr="00AC0A73">
        <w:rPr>
          <w:szCs w:val="24"/>
          <w:lang w:val="ru-RU"/>
        </w:rPr>
        <w:t>исполнительского состава (манера пения, состав инструментов);</w:t>
      </w:r>
    </w:p>
    <w:p w:rsidR="00CA2020" w:rsidRPr="00AC0A73" w:rsidRDefault="00CA2020" w:rsidP="00AC0A73">
      <w:pPr>
        <w:spacing w:line="240" w:lineRule="auto"/>
        <w:rPr>
          <w:szCs w:val="24"/>
          <w:lang w:val="ru-RU"/>
        </w:rPr>
      </w:pPr>
      <w:r w:rsidRPr="00AC0A73">
        <w:rPr>
          <w:szCs w:val="24"/>
          <w:lang w:val="ru-RU"/>
        </w:rPr>
        <w:t>вариативно: сочинение блюза; посещение концерта джазовой музыки.</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.6.8.2.</w:t>
      </w:r>
      <w:r w:rsidR="00CA2020" w:rsidRPr="00AC0A73">
        <w:rPr>
          <w:szCs w:val="24"/>
        </w:rPr>
        <w:t> </w:t>
      </w:r>
      <w:r w:rsidR="00CA2020" w:rsidRPr="00AC0A73">
        <w:rPr>
          <w:szCs w:val="24"/>
          <w:lang w:val="ru-RU"/>
        </w:rPr>
        <w:t>Мюзикл.</w:t>
      </w:r>
    </w:p>
    <w:p w:rsidR="00CA2020" w:rsidRPr="00AC0A73" w:rsidRDefault="00CA2020" w:rsidP="00AC0A73">
      <w:pPr>
        <w:spacing w:line="240" w:lineRule="auto"/>
        <w:rPr>
          <w:szCs w:val="24"/>
          <w:lang w:val="ru-RU"/>
        </w:rPr>
      </w:pPr>
      <w:r w:rsidRPr="00AC0A73">
        <w:rPr>
          <w:szCs w:val="24"/>
          <w:lang w:val="ru-RU"/>
        </w:rPr>
        <w:t xml:space="preserve">Содержание: особенности жанра. Классика жанра – мюзиклы середины </w:t>
      </w:r>
      <w:r w:rsidRPr="00AC0A73">
        <w:rPr>
          <w:szCs w:val="24"/>
        </w:rPr>
        <w:t>XX</w:t>
      </w:r>
      <w:r w:rsidRPr="00AC0A73">
        <w:rPr>
          <w:szCs w:val="24"/>
          <w:lang w:val="ru-RU"/>
        </w:rPr>
        <w:t xml:space="preserve"> века (на примере творчества Ф. Лоу, Р. Роджерса, Э.Л. Уэббера). Современные постановки в жанре мюзикла на российской сцене.</w:t>
      </w:r>
    </w:p>
    <w:p w:rsidR="00CA2020" w:rsidRPr="00AC0A73" w:rsidRDefault="00CA2020" w:rsidP="00AC0A73">
      <w:pPr>
        <w:spacing w:line="240" w:lineRule="auto"/>
        <w:rPr>
          <w:szCs w:val="24"/>
          <w:lang w:val="ru-RU"/>
        </w:rPr>
      </w:pPr>
      <w:r w:rsidRPr="00AC0A73">
        <w:rPr>
          <w:szCs w:val="24"/>
          <w:lang w:val="ru-RU"/>
        </w:rPr>
        <w:t>Виды деятельности обучающихся:</w:t>
      </w:r>
    </w:p>
    <w:p w:rsidR="00CA2020" w:rsidRPr="00AC0A73" w:rsidRDefault="00CA2020" w:rsidP="00AC0A73">
      <w:pPr>
        <w:spacing w:line="240" w:lineRule="auto"/>
        <w:rPr>
          <w:szCs w:val="24"/>
          <w:lang w:val="ru-RU"/>
        </w:rPr>
      </w:pPr>
      <w:r w:rsidRPr="00AC0A73">
        <w:rPr>
          <w:szCs w:val="24"/>
          <w:lang w:val="ru-RU"/>
        </w:rPr>
        <w:t>знакомство с музыкальными произведениями, сочиненными иностранными и отечественными композиторами в жанре мюзикла, сравнение с другими театральными жанрами (опера, балет, драматический спектакль);</w:t>
      </w:r>
    </w:p>
    <w:p w:rsidR="00CA2020" w:rsidRPr="00AC0A73" w:rsidRDefault="00CA2020" w:rsidP="00AC0A73">
      <w:pPr>
        <w:spacing w:line="240" w:lineRule="auto"/>
        <w:rPr>
          <w:szCs w:val="24"/>
          <w:lang w:val="ru-RU"/>
        </w:rPr>
      </w:pPr>
      <w:r w:rsidRPr="00AC0A73">
        <w:rPr>
          <w:szCs w:val="24"/>
          <w:lang w:val="ru-RU"/>
        </w:rPr>
        <w:t>анализ рекламных объявлений о премьерах мюзиклов в современных средствах массовой информации;</w:t>
      </w:r>
    </w:p>
    <w:p w:rsidR="00CA2020" w:rsidRPr="00AC0A73" w:rsidRDefault="00CA2020" w:rsidP="00AC0A73">
      <w:pPr>
        <w:spacing w:line="240" w:lineRule="auto"/>
        <w:rPr>
          <w:szCs w:val="24"/>
          <w:lang w:val="ru-RU"/>
        </w:rPr>
      </w:pPr>
      <w:r w:rsidRPr="00AC0A73">
        <w:rPr>
          <w:szCs w:val="24"/>
          <w:lang w:val="ru-RU"/>
        </w:rPr>
        <w:t>просмотр видеозаписи одного из мюзиклов, написание собственного рекламного текста для данной постановки;</w:t>
      </w:r>
    </w:p>
    <w:p w:rsidR="00CA2020" w:rsidRPr="00AC0A73" w:rsidRDefault="00CA2020" w:rsidP="00AC0A73">
      <w:pPr>
        <w:spacing w:line="240" w:lineRule="auto"/>
        <w:rPr>
          <w:szCs w:val="24"/>
          <w:lang w:val="ru-RU"/>
        </w:rPr>
      </w:pPr>
      <w:r w:rsidRPr="00AC0A73">
        <w:rPr>
          <w:szCs w:val="24"/>
          <w:lang w:val="ru-RU"/>
        </w:rPr>
        <w:t>разучивание и исполнение отдельных номеров из мюзиклов.</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.6.8.3.</w:t>
      </w:r>
      <w:r w:rsidR="00CA2020" w:rsidRPr="00AC0A73">
        <w:rPr>
          <w:szCs w:val="24"/>
        </w:rPr>
        <w:t> </w:t>
      </w:r>
      <w:r w:rsidR="00CA2020" w:rsidRPr="00AC0A73">
        <w:rPr>
          <w:szCs w:val="24"/>
          <w:lang w:val="ru-RU"/>
        </w:rPr>
        <w:t>Молодежная музыкальная культура.</w:t>
      </w:r>
    </w:p>
    <w:p w:rsidR="00CA2020" w:rsidRPr="00AC0A73" w:rsidRDefault="00CA2020" w:rsidP="00AC0A73">
      <w:pPr>
        <w:spacing w:line="240" w:lineRule="auto"/>
        <w:rPr>
          <w:szCs w:val="24"/>
          <w:lang w:val="ru-RU"/>
        </w:rPr>
      </w:pPr>
      <w:r w:rsidRPr="00AC0A73">
        <w:rPr>
          <w:szCs w:val="24"/>
          <w:lang w:val="ru-RU"/>
        </w:rPr>
        <w:t xml:space="preserve">Содержание: направления и стили молодежной музыкальной культуры </w:t>
      </w:r>
      <w:r w:rsidRPr="00AC0A73">
        <w:rPr>
          <w:szCs w:val="24"/>
        </w:rPr>
        <w:t>XX</w:t>
      </w:r>
      <w:r w:rsidRPr="00AC0A73">
        <w:rPr>
          <w:szCs w:val="24"/>
          <w:lang w:val="ru-RU"/>
        </w:rPr>
        <w:t>–</w:t>
      </w:r>
      <w:r w:rsidRPr="00AC0A73">
        <w:rPr>
          <w:szCs w:val="24"/>
        </w:rPr>
        <w:t>XXI</w:t>
      </w:r>
      <w:r w:rsidRPr="00AC0A73">
        <w:rPr>
          <w:szCs w:val="24"/>
          <w:lang w:val="ru-RU"/>
        </w:rPr>
        <w:t xml:space="preserve"> веков (рок-н-ролл, блюз-рок, панк-рок, хард-рок, рэп, хип-хоп, фанк и другие). Авторская песня (Б.Окуджава, Ю.Визбор, В. Высоцкий и др.). </w:t>
      </w:r>
    </w:p>
    <w:p w:rsidR="00CA2020" w:rsidRPr="00AC0A73" w:rsidRDefault="00CA2020" w:rsidP="00AC0A73">
      <w:pPr>
        <w:spacing w:line="240" w:lineRule="auto"/>
        <w:rPr>
          <w:szCs w:val="24"/>
          <w:lang w:val="ru-RU"/>
        </w:rPr>
      </w:pPr>
      <w:r w:rsidRPr="00AC0A73">
        <w:rPr>
          <w:szCs w:val="24"/>
          <w:lang w:val="ru-RU"/>
        </w:rPr>
        <w:t xml:space="preserve">Социальный и коммерческий контекст массовой музыкальной культуры (потребительские тенденции современной культуры). </w:t>
      </w:r>
    </w:p>
    <w:p w:rsidR="00CA2020" w:rsidRPr="00AC0A73" w:rsidRDefault="00CA2020" w:rsidP="00AC0A73">
      <w:pPr>
        <w:spacing w:line="240" w:lineRule="auto"/>
        <w:rPr>
          <w:szCs w:val="24"/>
          <w:lang w:val="ru-RU"/>
        </w:rPr>
      </w:pPr>
      <w:r w:rsidRPr="00AC0A73">
        <w:rPr>
          <w:szCs w:val="24"/>
          <w:lang w:val="ru-RU"/>
        </w:rPr>
        <w:t>Виды деятельности обучающихся:</w:t>
      </w:r>
    </w:p>
    <w:p w:rsidR="00CA2020" w:rsidRPr="00AC0A73" w:rsidRDefault="00CA2020" w:rsidP="00AC0A73">
      <w:pPr>
        <w:spacing w:line="240" w:lineRule="auto"/>
        <w:rPr>
          <w:szCs w:val="24"/>
          <w:lang w:val="ru-RU"/>
        </w:rPr>
      </w:pPr>
      <w:r w:rsidRPr="00AC0A73">
        <w:rPr>
          <w:szCs w:val="24"/>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CA2020" w:rsidRPr="00AC0A73" w:rsidRDefault="00CA2020" w:rsidP="00AC0A73">
      <w:pPr>
        <w:spacing w:line="240" w:lineRule="auto"/>
        <w:rPr>
          <w:szCs w:val="24"/>
          <w:lang w:val="ru-RU"/>
        </w:rPr>
      </w:pPr>
      <w:r w:rsidRPr="00AC0A73">
        <w:rPr>
          <w:szCs w:val="24"/>
          <w:lang w:val="ru-RU"/>
        </w:rPr>
        <w:t>разучивание и исполнение песни, относящейся к одному из молодежных музыкальных течений;</w:t>
      </w:r>
    </w:p>
    <w:p w:rsidR="00CA2020" w:rsidRPr="00AC0A73" w:rsidRDefault="00CA2020" w:rsidP="00AC0A73">
      <w:pPr>
        <w:spacing w:line="240" w:lineRule="auto"/>
        <w:rPr>
          <w:szCs w:val="24"/>
          <w:lang w:val="ru-RU"/>
        </w:rPr>
      </w:pPr>
      <w:r w:rsidRPr="00AC0A73">
        <w:rPr>
          <w:szCs w:val="24"/>
          <w:lang w:val="ru-RU"/>
        </w:rPr>
        <w:t>дискуссия на тему «Современная музыка»;</w:t>
      </w:r>
    </w:p>
    <w:p w:rsidR="00CA2020" w:rsidRPr="00AC0A73" w:rsidRDefault="00CA2020" w:rsidP="00AC0A73">
      <w:pPr>
        <w:spacing w:line="240" w:lineRule="auto"/>
        <w:rPr>
          <w:szCs w:val="24"/>
          <w:lang w:val="ru-RU"/>
        </w:rPr>
      </w:pPr>
      <w:r w:rsidRPr="00AC0A73">
        <w:rPr>
          <w:szCs w:val="24"/>
          <w:lang w:val="ru-RU"/>
        </w:rPr>
        <w:t>вариативно: презентация альбома своей любимой группы.</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.6.8.4.</w:t>
      </w:r>
      <w:r w:rsidR="00CA2020" w:rsidRPr="00AC0A73">
        <w:rPr>
          <w:szCs w:val="24"/>
        </w:rPr>
        <w:t> </w:t>
      </w:r>
      <w:r w:rsidR="00CA2020" w:rsidRPr="00AC0A73">
        <w:rPr>
          <w:szCs w:val="24"/>
          <w:lang w:val="ru-RU"/>
        </w:rPr>
        <w:t>Музыка цифрового мира.</w:t>
      </w:r>
    </w:p>
    <w:p w:rsidR="00CA2020" w:rsidRPr="00AC0A73" w:rsidRDefault="00CA2020" w:rsidP="00AC0A73">
      <w:pPr>
        <w:spacing w:line="240" w:lineRule="auto"/>
        <w:rPr>
          <w:szCs w:val="24"/>
          <w:lang w:val="ru-RU"/>
        </w:rPr>
      </w:pPr>
      <w:r w:rsidRPr="00AC0A73">
        <w:rPr>
          <w:szCs w:val="24"/>
          <w:lang w:val="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CA2020" w:rsidRPr="00AC0A73" w:rsidRDefault="00CA2020" w:rsidP="00AC0A73">
      <w:pPr>
        <w:spacing w:line="240" w:lineRule="auto"/>
        <w:rPr>
          <w:szCs w:val="24"/>
          <w:lang w:val="ru-RU"/>
        </w:rPr>
      </w:pPr>
      <w:r w:rsidRPr="00AC0A73">
        <w:rPr>
          <w:szCs w:val="24"/>
          <w:lang w:val="ru-RU"/>
        </w:rPr>
        <w:t>Виды деятельности обучающихся:</w:t>
      </w:r>
    </w:p>
    <w:p w:rsidR="00CA2020" w:rsidRPr="00AC0A73" w:rsidRDefault="00CA2020" w:rsidP="00AC0A73">
      <w:pPr>
        <w:spacing w:line="240" w:lineRule="auto"/>
        <w:rPr>
          <w:szCs w:val="24"/>
          <w:lang w:val="ru-RU"/>
        </w:rPr>
      </w:pPr>
      <w:r w:rsidRPr="00AC0A73">
        <w:rPr>
          <w:szCs w:val="24"/>
          <w:lang w:val="ru-RU"/>
        </w:rPr>
        <w:t>поиск информации о способах сохранения и передачи музыки прежде и сейчас;</w:t>
      </w:r>
    </w:p>
    <w:p w:rsidR="00CA2020" w:rsidRPr="00AC0A73" w:rsidRDefault="00CA2020" w:rsidP="00AC0A73">
      <w:pPr>
        <w:spacing w:line="240" w:lineRule="auto"/>
        <w:rPr>
          <w:szCs w:val="24"/>
          <w:lang w:val="ru-RU"/>
        </w:rPr>
      </w:pPr>
      <w:r w:rsidRPr="00AC0A73">
        <w:rPr>
          <w:szCs w:val="24"/>
          <w:lang w:val="ru-RU"/>
        </w:rPr>
        <w:t>просмотр музыкального клипа популярного исполнителя, анализ его художественного образа, стиля, выразительных средств;</w:t>
      </w:r>
    </w:p>
    <w:p w:rsidR="00CA2020" w:rsidRPr="00AC0A73" w:rsidRDefault="00CA2020" w:rsidP="00AC0A73">
      <w:pPr>
        <w:spacing w:line="240" w:lineRule="auto"/>
        <w:rPr>
          <w:szCs w:val="24"/>
          <w:lang w:val="ru-RU"/>
        </w:rPr>
      </w:pPr>
      <w:r w:rsidRPr="00AC0A73">
        <w:rPr>
          <w:szCs w:val="24"/>
          <w:lang w:val="ru-RU"/>
        </w:rPr>
        <w:t>разучивание и исполнение популярной современной песни;</w:t>
      </w:r>
    </w:p>
    <w:p w:rsidR="00CA2020" w:rsidRPr="00AC0A73" w:rsidRDefault="00CA2020" w:rsidP="00AC0A73">
      <w:pPr>
        <w:spacing w:line="240" w:lineRule="auto"/>
        <w:rPr>
          <w:szCs w:val="24"/>
          <w:lang w:val="ru-RU"/>
        </w:rPr>
      </w:pPr>
      <w:r w:rsidRPr="00AC0A73">
        <w:rPr>
          <w:szCs w:val="24"/>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.6.9.</w:t>
      </w:r>
      <w:r w:rsidR="00CA2020" w:rsidRPr="00AC0A73">
        <w:rPr>
          <w:szCs w:val="24"/>
        </w:rPr>
        <w:t> </w:t>
      </w:r>
      <w:r w:rsidR="00CA2020" w:rsidRPr="00AC0A73">
        <w:rPr>
          <w:szCs w:val="24"/>
          <w:lang w:val="ru-RU"/>
        </w:rPr>
        <w:t xml:space="preserve">Модуль № 9 «Связь музыки с другими видами искусства» </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.6.9.1.</w:t>
      </w:r>
      <w:r w:rsidR="00CA2020" w:rsidRPr="00AC0A73">
        <w:rPr>
          <w:szCs w:val="24"/>
        </w:rPr>
        <w:t> </w:t>
      </w:r>
      <w:r w:rsidR="00CA2020" w:rsidRPr="00AC0A73">
        <w:rPr>
          <w:szCs w:val="24"/>
          <w:lang w:val="ru-RU"/>
        </w:rPr>
        <w:t>Музыка и литература.</w:t>
      </w:r>
    </w:p>
    <w:p w:rsidR="00CA2020" w:rsidRPr="00AC0A73" w:rsidRDefault="00CA2020" w:rsidP="00AC0A73">
      <w:pPr>
        <w:spacing w:line="240" w:lineRule="auto"/>
        <w:rPr>
          <w:szCs w:val="24"/>
          <w:lang w:val="ru-RU"/>
        </w:rPr>
      </w:pPr>
      <w:r w:rsidRPr="00AC0A73">
        <w:rPr>
          <w:szCs w:val="24"/>
          <w:lang w:val="ru-RU"/>
        </w:rPr>
        <w:t>Единство слова и музыки в вокальных жанрах (песня, романс, кантата, ноктюрн, баркарола, былина). Интонации рассказа, повествования в инструментальной музыке (поэма, баллада). Программная музыка.</w:t>
      </w:r>
    </w:p>
    <w:p w:rsidR="00CA2020" w:rsidRPr="00AC0A73" w:rsidRDefault="00CA2020" w:rsidP="00AC0A73">
      <w:pPr>
        <w:spacing w:line="240" w:lineRule="auto"/>
        <w:rPr>
          <w:szCs w:val="24"/>
          <w:lang w:val="ru-RU"/>
        </w:rPr>
      </w:pPr>
      <w:r w:rsidRPr="00AC0A73">
        <w:rPr>
          <w:szCs w:val="24"/>
          <w:lang w:val="ru-RU"/>
        </w:rPr>
        <w:t>Виды деятельности обучающихся:</w:t>
      </w:r>
    </w:p>
    <w:p w:rsidR="00CA2020" w:rsidRPr="00AC0A73" w:rsidRDefault="00CA2020" w:rsidP="00AC0A73">
      <w:pPr>
        <w:spacing w:line="240" w:lineRule="auto"/>
        <w:rPr>
          <w:szCs w:val="24"/>
          <w:lang w:val="ru-RU"/>
        </w:rPr>
      </w:pPr>
      <w:r w:rsidRPr="00AC0A73">
        <w:rPr>
          <w:szCs w:val="24"/>
          <w:lang w:val="ru-RU"/>
        </w:rPr>
        <w:t>знакомство с образцами вокальной и инструментальной музыки;</w:t>
      </w:r>
    </w:p>
    <w:p w:rsidR="00CA2020" w:rsidRPr="00AC0A73" w:rsidRDefault="00CA2020" w:rsidP="00AC0A73">
      <w:pPr>
        <w:spacing w:line="240" w:lineRule="auto"/>
        <w:rPr>
          <w:szCs w:val="24"/>
          <w:lang w:val="ru-RU"/>
        </w:rPr>
      </w:pPr>
      <w:r w:rsidRPr="00AC0A73">
        <w:rPr>
          <w:szCs w:val="24"/>
          <w:lang w:val="ru-RU"/>
        </w:rPr>
        <w:lastRenderedPageBreak/>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CA2020" w:rsidRPr="00AC0A73" w:rsidRDefault="00CA2020" w:rsidP="00AC0A73">
      <w:pPr>
        <w:spacing w:line="240" w:lineRule="auto"/>
        <w:rPr>
          <w:szCs w:val="24"/>
          <w:lang w:val="ru-RU"/>
        </w:rPr>
      </w:pPr>
      <w:r w:rsidRPr="00AC0A73">
        <w:rPr>
          <w:szCs w:val="24"/>
          <w:lang w:val="ru-RU"/>
        </w:rPr>
        <w:t>сочинение рассказа, стихотворения под впечатлением от восприятия инструментального музыкального произведения;</w:t>
      </w:r>
    </w:p>
    <w:p w:rsidR="00CA2020" w:rsidRPr="00AC0A73" w:rsidRDefault="00CA2020" w:rsidP="00AC0A73">
      <w:pPr>
        <w:spacing w:line="240" w:lineRule="auto"/>
        <w:rPr>
          <w:szCs w:val="24"/>
          <w:lang w:val="ru-RU"/>
        </w:rPr>
      </w:pPr>
      <w:r w:rsidRPr="00AC0A73">
        <w:rPr>
          <w:szCs w:val="24"/>
          <w:lang w:val="ru-RU"/>
        </w:rPr>
        <w:t>рисование образов программной музыки;</w:t>
      </w:r>
    </w:p>
    <w:p w:rsidR="00CA2020" w:rsidRPr="00AC0A73" w:rsidRDefault="00CA2020" w:rsidP="00AC0A73">
      <w:pPr>
        <w:spacing w:line="240" w:lineRule="auto"/>
        <w:rPr>
          <w:szCs w:val="24"/>
          <w:lang w:val="ru-RU"/>
        </w:rPr>
      </w:pPr>
      <w:r w:rsidRPr="00AC0A73">
        <w:rPr>
          <w:szCs w:val="24"/>
          <w:lang w:val="ru-RU"/>
        </w:rPr>
        <w:t>музыкальная викторина на знание музыки, названий и авторов изученных произведений.</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.6.9.2.</w:t>
      </w:r>
      <w:r w:rsidR="00CA2020" w:rsidRPr="00AC0A73">
        <w:rPr>
          <w:szCs w:val="24"/>
        </w:rPr>
        <w:t> </w:t>
      </w:r>
      <w:r w:rsidR="00CA2020" w:rsidRPr="00AC0A73">
        <w:rPr>
          <w:szCs w:val="24"/>
          <w:lang w:val="ru-RU"/>
        </w:rPr>
        <w:t>Музыка и живопись.</w:t>
      </w:r>
    </w:p>
    <w:p w:rsidR="00CA2020" w:rsidRPr="00AC0A73" w:rsidRDefault="00CA2020" w:rsidP="00AC0A73">
      <w:pPr>
        <w:spacing w:line="240" w:lineRule="auto"/>
        <w:rPr>
          <w:szCs w:val="24"/>
          <w:lang w:val="ru-RU"/>
        </w:rPr>
      </w:pPr>
      <w:r w:rsidRPr="00AC0A73">
        <w:rPr>
          <w:szCs w:val="24"/>
          <w:lang w:val="ru-RU"/>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CA2020" w:rsidRPr="00AC0A73" w:rsidRDefault="00CA2020" w:rsidP="00AC0A73">
      <w:pPr>
        <w:spacing w:line="240" w:lineRule="auto"/>
        <w:rPr>
          <w:szCs w:val="24"/>
          <w:lang w:val="ru-RU"/>
        </w:rPr>
      </w:pPr>
      <w:r w:rsidRPr="00AC0A73">
        <w:rPr>
          <w:szCs w:val="24"/>
          <w:lang w:val="ru-RU"/>
        </w:rPr>
        <w:t>Виды деятельности обучающихся:</w:t>
      </w:r>
    </w:p>
    <w:p w:rsidR="00CA2020" w:rsidRPr="00AC0A73" w:rsidRDefault="00CA2020" w:rsidP="00AC0A73">
      <w:pPr>
        <w:spacing w:line="240" w:lineRule="auto"/>
        <w:rPr>
          <w:szCs w:val="24"/>
          <w:lang w:val="ru-RU"/>
        </w:rPr>
      </w:pPr>
      <w:r w:rsidRPr="00AC0A73">
        <w:rPr>
          <w:szCs w:val="24"/>
          <w:lang w:val="ru-RU"/>
        </w:rPr>
        <w:t>знакомство с музыкальными произведениями программной музыки, выявление интонаций изобразительного характера;</w:t>
      </w:r>
    </w:p>
    <w:p w:rsidR="00CA2020" w:rsidRPr="00AC0A73" w:rsidRDefault="00CA2020" w:rsidP="00AC0A73">
      <w:pPr>
        <w:spacing w:line="240" w:lineRule="auto"/>
        <w:rPr>
          <w:szCs w:val="24"/>
          <w:lang w:val="ru-RU"/>
        </w:rPr>
      </w:pPr>
      <w:r w:rsidRPr="00AC0A73">
        <w:rPr>
          <w:szCs w:val="24"/>
          <w:lang w:val="ru-RU"/>
        </w:rPr>
        <w:t>музыкальная викторина на знание музыки, названий и авторов изученных произведений;</w:t>
      </w:r>
    </w:p>
    <w:p w:rsidR="00CA2020" w:rsidRPr="00AC0A73" w:rsidRDefault="00CA2020" w:rsidP="00AC0A73">
      <w:pPr>
        <w:spacing w:line="240" w:lineRule="auto"/>
        <w:rPr>
          <w:szCs w:val="24"/>
          <w:lang w:val="ru-RU"/>
        </w:rPr>
      </w:pPr>
      <w:r w:rsidRPr="00AC0A73">
        <w:rPr>
          <w:szCs w:val="24"/>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CA2020" w:rsidRPr="00AC0A73" w:rsidRDefault="00CA2020" w:rsidP="00AC0A73">
      <w:pPr>
        <w:spacing w:line="240" w:lineRule="auto"/>
        <w:rPr>
          <w:szCs w:val="24"/>
          <w:lang w:val="ru-RU"/>
        </w:rPr>
      </w:pPr>
      <w:r w:rsidRPr="00AC0A73">
        <w:rPr>
          <w:szCs w:val="24"/>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.6.9.3.</w:t>
      </w:r>
      <w:r w:rsidR="00CA2020" w:rsidRPr="00AC0A73">
        <w:rPr>
          <w:szCs w:val="24"/>
        </w:rPr>
        <w:t> </w:t>
      </w:r>
      <w:r w:rsidR="00CA2020" w:rsidRPr="00AC0A73">
        <w:rPr>
          <w:szCs w:val="24"/>
          <w:lang w:val="ru-RU"/>
        </w:rPr>
        <w:t>Музыка и театр.</w:t>
      </w:r>
    </w:p>
    <w:p w:rsidR="00CA2020" w:rsidRPr="00AC0A73" w:rsidRDefault="00CA2020" w:rsidP="00AC0A73">
      <w:pPr>
        <w:spacing w:line="240" w:lineRule="auto"/>
        <w:rPr>
          <w:szCs w:val="24"/>
          <w:lang w:val="ru-RU"/>
        </w:rPr>
      </w:pPr>
      <w:r w:rsidRPr="00AC0A73">
        <w:rPr>
          <w:szCs w:val="24"/>
          <w:lang w:val="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CA2020" w:rsidRPr="00AC0A73" w:rsidRDefault="00CA2020" w:rsidP="00AC0A73">
      <w:pPr>
        <w:spacing w:line="240" w:lineRule="auto"/>
        <w:rPr>
          <w:szCs w:val="24"/>
          <w:lang w:val="ru-RU"/>
        </w:rPr>
      </w:pPr>
      <w:r w:rsidRPr="00AC0A73">
        <w:rPr>
          <w:szCs w:val="24"/>
          <w:lang w:val="ru-RU"/>
        </w:rPr>
        <w:t>Виды деятельности обучающихся:</w:t>
      </w:r>
    </w:p>
    <w:p w:rsidR="00CA2020" w:rsidRPr="00AC0A73" w:rsidRDefault="00CA2020" w:rsidP="00AC0A73">
      <w:pPr>
        <w:spacing w:line="240" w:lineRule="auto"/>
        <w:rPr>
          <w:szCs w:val="24"/>
          <w:lang w:val="ru-RU"/>
        </w:rPr>
      </w:pPr>
      <w:r w:rsidRPr="00AC0A73">
        <w:rPr>
          <w:szCs w:val="24"/>
          <w:lang w:val="ru-RU"/>
        </w:rPr>
        <w:t>знакомство с образцами музыки, созданной отечественными и иностранными композиторами для драматического театра;</w:t>
      </w:r>
    </w:p>
    <w:p w:rsidR="00CA2020" w:rsidRPr="00AC0A73" w:rsidRDefault="00CA2020" w:rsidP="00AC0A73">
      <w:pPr>
        <w:spacing w:line="240" w:lineRule="auto"/>
        <w:rPr>
          <w:szCs w:val="24"/>
          <w:lang w:val="ru-RU"/>
        </w:rPr>
      </w:pPr>
      <w:r w:rsidRPr="00AC0A73">
        <w:rPr>
          <w:szCs w:val="24"/>
          <w:lang w:val="ru-RU"/>
        </w:rPr>
        <w:t>разучивание, исполнение песни из театральной постановки, просмотр видеозаписи спектакля, в котором звучит данная песня;</w:t>
      </w:r>
    </w:p>
    <w:p w:rsidR="00CA2020" w:rsidRPr="00AC0A73" w:rsidRDefault="00CA2020" w:rsidP="00AC0A73">
      <w:pPr>
        <w:spacing w:line="240" w:lineRule="auto"/>
        <w:rPr>
          <w:szCs w:val="24"/>
          <w:lang w:val="ru-RU"/>
        </w:rPr>
      </w:pPr>
      <w:r w:rsidRPr="00AC0A73">
        <w:rPr>
          <w:szCs w:val="24"/>
          <w:lang w:val="ru-RU"/>
        </w:rPr>
        <w:t>музыкальная викторина на материале изученных фрагментов музыкальных спектаклей;</w:t>
      </w:r>
    </w:p>
    <w:p w:rsidR="00CA2020" w:rsidRPr="00AC0A73" w:rsidRDefault="00CA2020" w:rsidP="00AC0A73">
      <w:pPr>
        <w:spacing w:line="240" w:lineRule="auto"/>
        <w:rPr>
          <w:szCs w:val="24"/>
          <w:lang w:val="ru-RU"/>
        </w:rPr>
      </w:pPr>
      <w:r w:rsidRPr="00AC0A73">
        <w:rPr>
          <w:szCs w:val="24"/>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.6.9.4.</w:t>
      </w:r>
      <w:r w:rsidR="00CA2020" w:rsidRPr="00AC0A73">
        <w:rPr>
          <w:szCs w:val="24"/>
        </w:rPr>
        <w:t> </w:t>
      </w:r>
      <w:r w:rsidR="00CA2020" w:rsidRPr="00AC0A73">
        <w:rPr>
          <w:szCs w:val="24"/>
          <w:lang w:val="ru-RU"/>
        </w:rPr>
        <w:t>Музыка кино и телевидения.</w:t>
      </w:r>
    </w:p>
    <w:p w:rsidR="00CA2020" w:rsidRPr="00AC0A73" w:rsidRDefault="00CA2020" w:rsidP="00AC0A73">
      <w:pPr>
        <w:spacing w:line="240" w:lineRule="auto"/>
        <w:rPr>
          <w:szCs w:val="24"/>
          <w:lang w:val="ru-RU"/>
        </w:rPr>
      </w:pPr>
      <w:r w:rsidRPr="00AC0A73">
        <w:rPr>
          <w:szCs w:val="24"/>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других).</w:t>
      </w:r>
    </w:p>
    <w:p w:rsidR="00CA2020" w:rsidRPr="00AC0A73" w:rsidRDefault="00CA2020" w:rsidP="00AC0A73">
      <w:pPr>
        <w:spacing w:line="240" w:lineRule="auto"/>
        <w:rPr>
          <w:szCs w:val="24"/>
          <w:lang w:val="ru-RU"/>
        </w:rPr>
      </w:pPr>
      <w:r w:rsidRPr="00AC0A73">
        <w:rPr>
          <w:szCs w:val="24"/>
          <w:lang w:val="ru-RU"/>
        </w:rPr>
        <w:t>Виды деятельности обучающихся:</w:t>
      </w:r>
    </w:p>
    <w:p w:rsidR="00CA2020" w:rsidRPr="00AC0A73" w:rsidRDefault="00CA2020" w:rsidP="00AC0A73">
      <w:pPr>
        <w:spacing w:line="240" w:lineRule="auto"/>
        <w:rPr>
          <w:szCs w:val="24"/>
          <w:lang w:val="ru-RU"/>
        </w:rPr>
      </w:pPr>
      <w:r w:rsidRPr="00AC0A73">
        <w:rPr>
          <w:szCs w:val="24"/>
          <w:lang w:val="ru-RU"/>
        </w:rPr>
        <w:t>знакомство с образцами киномузыки отечественных и зарубежных композиторов;</w:t>
      </w:r>
    </w:p>
    <w:p w:rsidR="00CA2020" w:rsidRPr="00AC0A73" w:rsidRDefault="00CA2020" w:rsidP="00AC0A73">
      <w:pPr>
        <w:spacing w:line="240" w:lineRule="auto"/>
        <w:rPr>
          <w:szCs w:val="24"/>
          <w:lang w:val="ru-RU"/>
        </w:rPr>
      </w:pPr>
      <w:r w:rsidRPr="00AC0A73">
        <w:rPr>
          <w:szCs w:val="24"/>
          <w:lang w:val="ru-RU"/>
        </w:rPr>
        <w:t>просмотр фильмов с целью анализа выразительного эффекта, создаваемого музыкой;</w:t>
      </w:r>
    </w:p>
    <w:p w:rsidR="00CA2020" w:rsidRPr="00AC0A73" w:rsidRDefault="00CA2020" w:rsidP="00AC0A73">
      <w:pPr>
        <w:spacing w:line="240" w:lineRule="auto"/>
        <w:rPr>
          <w:szCs w:val="24"/>
          <w:lang w:val="ru-RU"/>
        </w:rPr>
      </w:pPr>
      <w:r w:rsidRPr="00AC0A73">
        <w:rPr>
          <w:szCs w:val="24"/>
          <w:lang w:val="ru-RU"/>
        </w:rPr>
        <w:t>разучивание, исполнение песни из фильма;</w:t>
      </w:r>
    </w:p>
    <w:p w:rsidR="00CA2020" w:rsidRPr="00AC0A73" w:rsidRDefault="00CA2020" w:rsidP="00AC0A73">
      <w:pPr>
        <w:spacing w:line="240" w:lineRule="auto"/>
        <w:rPr>
          <w:szCs w:val="24"/>
          <w:lang w:val="ru-RU"/>
        </w:rPr>
      </w:pPr>
      <w:r w:rsidRPr="00AC0A73">
        <w:rPr>
          <w:szCs w:val="24"/>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.7.</w:t>
      </w:r>
      <w:r w:rsidR="00CA2020" w:rsidRPr="00AC0A73">
        <w:rPr>
          <w:szCs w:val="24"/>
        </w:rPr>
        <w:t> </w:t>
      </w:r>
      <w:r w:rsidR="00CA2020" w:rsidRPr="00AC0A73">
        <w:rPr>
          <w:szCs w:val="24"/>
          <w:lang w:val="ru-RU"/>
        </w:rPr>
        <w:t xml:space="preserve">Планируемые результаты освоения программы по музыке на уровне </w:t>
      </w:r>
      <w:r w:rsidR="00CA2020" w:rsidRPr="00AC0A73">
        <w:rPr>
          <w:szCs w:val="24"/>
          <w:lang w:val="ru-RU"/>
        </w:rPr>
        <w:lastRenderedPageBreak/>
        <w:t>основного общего образования.</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.7.1.</w:t>
      </w:r>
      <w:r w:rsidR="00CA2020" w:rsidRPr="00AC0A73">
        <w:rPr>
          <w:szCs w:val="24"/>
        </w:rPr>
        <w:t> </w:t>
      </w:r>
      <w:r w:rsidR="00CA2020" w:rsidRPr="00AC0A73">
        <w:rPr>
          <w:szCs w:val="24"/>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CA2020" w:rsidRPr="00AC0A73" w:rsidRDefault="00CA2020" w:rsidP="00AC0A73">
      <w:pPr>
        <w:spacing w:line="240" w:lineRule="auto"/>
        <w:rPr>
          <w:szCs w:val="24"/>
          <w:lang w:val="ru-RU"/>
        </w:rPr>
      </w:pPr>
      <w:r w:rsidRPr="00AC0A73">
        <w:rPr>
          <w:szCs w:val="24"/>
          <w:lang w:val="ru-RU"/>
        </w:rPr>
        <w:t>1)</w:t>
      </w:r>
      <w:r w:rsidRPr="00AC0A73">
        <w:rPr>
          <w:szCs w:val="24"/>
        </w:rPr>
        <w:t> </w:t>
      </w:r>
      <w:r w:rsidRPr="00AC0A73">
        <w:rPr>
          <w:szCs w:val="24"/>
          <w:lang w:val="ru-RU"/>
        </w:rPr>
        <w:t>патриотического воспитания:</w:t>
      </w:r>
    </w:p>
    <w:p w:rsidR="00CA2020" w:rsidRPr="00AC0A73" w:rsidRDefault="00CA2020" w:rsidP="00AC0A73">
      <w:pPr>
        <w:spacing w:line="240" w:lineRule="auto"/>
        <w:rPr>
          <w:szCs w:val="24"/>
          <w:lang w:val="ru-RU"/>
        </w:rPr>
      </w:pPr>
      <w:r w:rsidRPr="00AC0A73">
        <w:rPr>
          <w:szCs w:val="24"/>
          <w:lang w:val="ru-RU"/>
        </w:rPr>
        <w:t>осознание российской гражданской идентичности в поликультурном и многоконфессиональном обществе;</w:t>
      </w:r>
    </w:p>
    <w:p w:rsidR="00CA2020" w:rsidRPr="00AC0A73" w:rsidRDefault="00CA2020" w:rsidP="00AC0A73">
      <w:pPr>
        <w:spacing w:line="240" w:lineRule="auto"/>
        <w:rPr>
          <w:szCs w:val="24"/>
          <w:lang w:val="ru-RU"/>
        </w:rPr>
      </w:pPr>
      <w:r w:rsidRPr="00AC0A73">
        <w:rPr>
          <w:szCs w:val="24"/>
          <w:lang w:val="ru-RU"/>
        </w:rPr>
        <w:t>знание Гимна России и традиций его исполнения, уважение музыкальных символов республик Российской Федерации и других стран мира;</w:t>
      </w:r>
    </w:p>
    <w:p w:rsidR="00CA2020" w:rsidRPr="00AC0A73" w:rsidRDefault="00CA2020" w:rsidP="00AC0A73">
      <w:pPr>
        <w:spacing w:line="240" w:lineRule="auto"/>
        <w:rPr>
          <w:szCs w:val="24"/>
          <w:lang w:val="ru-RU"/>
        </w:rPr>
      </w:pPr>
      <w:r w:rsidRPr="00AC0A73">
        <w:rPr>
          <w:szCs w:val="24"/>
          <w:lang w:val="ru-RU"/>
        </w:rPr>
        <w:t>проявление интереса к освоению музыкальных традиций своего края, музыкальной культуры народов России;</w:t>
      </w:r>
    </w:p>
    <w:p w:rsidR="00CA2020" w:rsidRPr="00AC0A73" w:rsidRDefault="00CA2020" w:rsidP="00AC0A73">
      <w:pPr>
        <w:spacing w:line="240" w:lineRule="auto"/>
        <w:rPr>
          <w:szCs w:val="24"/>
          <w:lang w:val="ru-RU"/>
        </w:rPr>
      </w:pPr>
      <w:r w:rsidRPr="00AC0A73">
        <w:rPr>
          <w:szCs w:val="24"/>
          <w:lang w:val="ru-RU"/>
        </w:rPr>
        <w:t>знание достижений отечественных музыкантов, их вклада в мировую музыкальную культуру;</w:t>
      </w:r>
    </w:p>
    <w:p w:rsidR="00CA2020" w:rsidRPr="00AC0A73" w:rsidRDefault="00CA2020" w:rsidP="00AC0A73">
      <w:pPr>
        <w:spacing w:line="240" w:lineRule="auto"/>
        <w:rPr>
          <w:szCs w:val="24"/>
          <w:lang w:val="ru-RU"/>
        </w:rPr>
      </w:pPr>
      <w:r w:rsidRPr="00AC0A73">
        <w:rPr>
          <w:szCs w:val="24"/>
          <w:lang w:val="ru-RU"/>
        </w:rPr>
        <w:t>интерес к изучению истории отечественной музыкальной культуры;</w:t>
      </w:r>
    </w:p>
    <w:p w:rsidR="00CA2020" w:rsidRPr="00AC0A73" w:rsidRDefault="00CA2020" w:rsidP="00AC0A73">
      <w:pPr>
        <w:spacing w:line="240" w:lineRule="auto"/>
        <w:rPr>
          <w:szCs w:val="24"/>
          <w:lang w:val="ru-RU"/>
        </w:rPr>
      </w:pPr>
      <w:r w:rsidRPr="00AC0A73">
        <w:rPr>
          <w:szCs w:val="24"/>
          <w:lang w:val="ru-RU"/>
        </w:rPr>
        <w:t>стремление развивать и сохранять музыкальную культуру своей страны, своего края;</w:t>
      </w:r>
    </w:p>
    <w:p w:rsidR="00CA2020" w:rsidRPr="00AC0A73" w:rsidRDefault="00CA2020" w:rsidP="00AC0A73">
      <w:pPr>
        <w:spacing w:line="240" w:lineRule="auto"/>
        <w:rPr>
          <w:szCs w:val="24"/>
          <w:lang w:val="ru-RU"/>
        </w:rPr>
      </w:pPr>
      <w:r w:rsidRPr="00AC0A73">
        <w:rPr>
          <w:szCs w:val="24"/>
          <w:lang w:val="ru-RU"/>
        </w:rPr>
        <w:t>2)</w:t>
      </w:r>
      <w:r w:rsidRPr="00AC0A73">
        <w:rPr>
          <w:szCs w:val="24"/>
        </w:rPr>
        <w:t> </w:t>
      </w:r>
      <w:r w:rsidRPr="00AC0A73">
        <w:rPr>
          <w:szCs w:val="24"/>
          <w:lang w:val="ru-RU"/>
        </w:rPr>
        <w:t>гражданского воспитания:</w:t>
      </w:r>
    </w:p>
    <w:p w:rsidR="00CA2020" w:rsidRPr="00AC0A73" w:rsidRDefault="00CA2020" w:rsidP="00AC0A73">
      <w:pPr>
        <w:spacing w:line="240" w:lineRule="auto"/>
        <w:rPr>
          <w:szCs w:val="24"/>
          <w:lang w:val="ru-RU"/>
        </w:rPr>
      </w:pPr>
      <w:r w:rsidRPr="00AC0A73">
        <w:rPr>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CA2020" w:rsidRPr="00AC0A73" w:rsidRDefault="00CA2020" w:rsidP="00AC0A73">
      <w:pPr>
        <w:spacing w:line="240" w:lineRule="auto"/>
        <w:rPr>
          <w:szCs w:val="24"/>
          <w:lang w:val="ru-RU"/>
        </w:rPr>
      </w:pPr>
      <w:r w:rsidRPr="00AC0A73">
        <w:rPr>
          <w:szCs w:val="24"/>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CA2020" w:rsidRPr="00AC0A73" w:rsidRDefault="00CA2020" w:rsidP="00AC0A73">
      <w:pPr>
        <w:spacing w:line="240" w:lineRule="auto"/>
        <w:rPr>
          <w:szCs w:val="24"/>
          <w:lang w:val="ru-RU"/>
        </w:rPr>
      </w:pPr>
      <w:r w:rsidRPr="00AC0A73">
        <w:rPr>
          <w:szCs w:val="24"/>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CA2020" w:rsidRPr="00AC0A73" w:rsidRDefault="00CA2020" w:rsidP="00AC0A73">
      <w:pPr>
        <w:spacing w:line="240" w:lineRule="auto"/>
        <w:rPr>
          <w:szCs w:val="24"/>
          <w:lang w:val="ru-RU"/>
        </w:rPr>
      </w:pPr>
      <w:r w:rsidRPr="00AC0A73">
        <w:rPr>
          <w:szCs w:val="24"/>
          <w:lang w:val="ru-RU"/>
        </w:rPr>
        <w:t>3) духовно-нравственного воспитания:</w:t>
      </w:r>
    </w:p>
    <w:p w:rsidR="00CA2020" w:rsidRPr="00AC0A73" w:rsidRDefault="00CA2020" w:rsidP="00AC0A73">
      <w:pPr>
        <w:spacing w:line="240" w:lineRule="auto"/>
        <w:rPr>
          <w:szCs w:val="24"/>
          <w:lang w:val="ru-RU"/>
        </w:rPr>
      </w:pPr>
      <w:r w:rsidRPr="00AC0A73">
        <w:rPr>
          <w:szCs w:val="24"/>
          <w:lang w:val="ru-RU"/>
        </w:rPr>
        <w:t>ориентация на моральные ценности и нормы в ситуациях нравственного выбора;</w:t>
      </w:r>
    </w:p>
    <w:p w:rsidR="00CA2020" w:rsidRPr="00AC0A73" w:rsidRDefault="00CA2020" w:rsidP="00AC0A73">
      <w:pPr>
        <w:spacing w:line="240" w:lineRule="auto"/>
        <w:rPr>
          <w:szCs w:val="24"/>
          <w:lang w:val="ru-RU"/>
        </w:rPr>
      </w:pPr>
      <w:r w:rsidRPr="00AC0A73">
        <w:rPr>
          <w:szCs w:val="24"/>
          <w:lang w:val="ru-RU"/>
        </w:rPr>
        <w:t>готовность воспринимать музыкальное искусство с учетом моральных и духовных ценностей этического и религиозного контекста, социально-исторических особенностей этики и эстетики;</w:t>
      </w:r>
    </w:p>
    <w:p w:rsidR="00CA2020" w:rsidRPr="00AC0A73" w:rsidRDefault="00CA2020" w:rsidP="00AC0A73">
      <w:pPr>
        <w:spacing w:line="240" w:lineRule="auto"/>
        <w:rPr>
          <w:szCs w:val="24"/>
          <w:lang w:val="ru-RU"/>
        </w:rPr>
      </w:pPr>
      <w:r w:rsidRPr="00AC0A73">
        <w:rPr>
          <w:szCs w:val="24"/>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CA2020" w:rsidRPr="00AC0A73" w:rsidRDefault="00CA2020" w:rsidP="00AC0A73">
      <w:pPr>
        <w:spacing w:line="240" w:lineRule="auto"/>
        <w:rPr>
          <w:szCs w:val="24"/>
          <w:lang w:val="ru-RU"/>
        </w:rPr>
      </w:pPr>
      <w:r w:rsidRPr="00AC0A73">
        <w:rPr>
          <w:szCs w:val="24"/>
          <w:lang w:val="ru-RU"/>
        </w:rPr>
        <w:t>4)</w:t>
      </w:r>
      <w:r w:rsidRPr="00AC0A73">
        <w:rPr>
          <w:szCs w:val="24"/>
        </w:rPr>
        <w:t> </w:t>
      </w:r>
      <w:r w:rsidRPr="00AC0A73">
        <w:rPr>
          <w:szCs w:val="24"/>
          <w:lang w:val="ru-RU"/>
        </w:rPr>
        <w:t>эстетического воспитания:</w:t>
      </w:r>
    </w:p>
    <w:p w:rsidR="00CA2020" w:rsidRPr="00AC0A73" w:rsidRDefault="00CA2020" w:rsidP="00AC0A73">
      <w:pPr>
        <w:spacing w:line="240" w:lineRule="auto"/>
        <w:rPr>
          <w:szCs w:val="24"/>
          <w:lang w:val="ru-RU"/>
        </w:rPr>
      </w:pPr>
      <w:r w:rsidRPr="00AC0A73">
        <w:rPr>
          <w:szCs w:val="24"/>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CA2020" w:rsidRPr="00AC0A73" w:rsidRDefault="00CA2020" w:rsidP="00AC0A73">
      <w:pPr>
        <w:spacing w:line="240" w:lineRule="auto"/>
        <w:rPr>
          <w:szCs w:val="24"/>
          <w:lang w:val="ru-RU"/>
        </w:rPr>
      </w:pPr>
      <w:r w:rsidRPr="00AC0A73">
        <w:rPr>
          <w:szCs w:val="24"/>
          <w:lang w:val="ru-RU"/>
        </w:rPr>
        <w:t>осознание ценности творчества, таланта;</w:t>
      </w:r>
    </w:p>
    <w:p w:rsidR="00CA2020" w:rsidRPr="00AC0A73" w:rsidRDefault="00CA2020" w:rsidP="00AC0A73">
      <w:pPr>
        <w:spacing w:line="240" w:lineRule="auto"/>
        <w:rPr>
          <w:szCs w:val="24"/>
          <w:lang w:val="ru-RU"/>
        </w:rPr>
      </w:pPr>
      <w:r w:rsidRPr="00AC0A73">
        <w:rPr>
          <w:szCs w:val="24"/>
          <w:lang w:val="ru-RU"/>
        </w:rPr>
        <w:t>осознание важности музыкального искусства как средства коммуникации и самовыражения;</w:t>
      </w:r>
    </w:p>
    <w:p w:rsidR="00CA2020" w:rsidRPr="00AC0A73" w:rsidRDefault="00CA2020" w:rsidP="00AC0A73">
      <w:pPr>
        <w:spacing w:line="240" w:lineRule="auto"/>
        <w:rPr>
          <w:szCs w:val="24"/>
          <w:lang w:val="ru-RU"/>
        </w:rPr>
      </w:pPr>
      <w:r w:rsidRPr="00AC0A73">
        <w:rPr>
          <w:szCs w:val="24"/>
          <w:lang w:val="ru-RU"/>
        </w:rPr>
        <w:t>понимание ценности отечественного и мирового искусства, роли этнических культурных традиций и народного творчества;</w:t>
      </w:r>
    </w:p>
    <w:p w:rsidR="00CA2020" w:rsidRPr="00AC0A73" w:rsidRDefault="00CA2020" w:rsidP="00AC0A73">
      <w:pPr>
        <w:spacing w:line="240" w:lineRule="auto"/>
        <w:rPr>
          <w:szCs w:val="24"/>
          <w:lang w:val="ru-RU"/>
        </w:rPr>
      </w:pPr>
      <w:r w:rsidRPr="00AC0A73">
        <w:rPr>
          <w:szCs w:val="24"/>
          <w:lang w:val="ru-RU"/>
        </w:rPr>
        <w:t>стремление к самовыражению в разных видах искусства;</w:t>
      </w:r>
    </w:p>
    <w:p w:rsidR="00CA2020" w:rsidRPr="00AC0A73" w:rsidRDefault="00CA2020" w:rsidP="00AC0A73">
      <w:pPr>
        <w:spacing w:line="240" w:lineRule="auto"/>
        <w:rPr>
          <w:szCs w:val="24"/>
          <w:lang w:val="ru-RU"/>
        </w:rPr>
      </w:pPr>
      <w:r w:rsidRPr="00AC0A73">
        <w:rPr>
          <w:szCs w:val="24"/>
          <w:lang w:val="ru-RU"/>
        </w:rPr>
        <w:t>5)</w:t>
      </w:r>
      <w:r w:rsidRPr="00AC0A73">
        <w:rPr>
          <w:szCs w:val="24"/>
        </w:rPr>
        <w:t> </w:t>
      </w:r>
      <w:r w:rsidRPr="00AC0A73">
        <w:rPr>
          <w:szCs w:val="24"/>
          <w:lang w:val="ru-RU"/>
        </w:rPr>
        <w:t>ценности научного познания:</w:t>
      </w:r>
    </w:p>
    <w:p w:rsidR="00CA2020" w:rsidRPr="00AC0A73" w:rsidRDefault="00CA2020" w:rsidP="00AC0A73">
      <w:pPr>
        <w:spacing w:line="240" w:lineRule="auto"/>
        <w:rPr>
          <w:szCs w:val="24"/>
          <w:lang w:val="ru-RU"/>
        </w:rPr>
      </w:pPr>
      <w:r w:rsidRPr="00AC0A73">
        <w:rPr>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CA2020" w:rsidRPr="00AC0A73" w:rsidRDefault="00CA2020" w:rsidP="00AC0A73">
      <w:pPr>
        <w:spacing w:line="240" w:lineRule="auto"/>
        <w:rPr>
          <w:szCs w:val="24"/>
          <w:lang w:val="ru-RU"/>
        </w:rPr>
      </w:pPr>
      <w:r w:rsidRPr="00AC0A73">
        <w:rPr>
          <w:szCs w:val="24"/>
          <w:lang w:val="ru-RU"/>
        </w:rPr>
        <w:t>овладение музыкальным языком, навыками познания музыки как искусства интонируемого смысла;</w:t>
      </w:r>
    </w:p>
    <w:p w:rsidR="00CA2020" w:rsidRPr="00AC0A73" w:rsidRDefault="00CA2020" w:rsidP="00AC0A73">
      <w:pPr>
        <w:spacing w:line="240" w:lineRule="auto"/>
        <w:rPr>
          <w:szCs w:val="24"/>
          <w:lang w:val="ru-RU"/>
        </w:rPr>
      </w:pPr>
      <w:r w:rsidRPr="00AC0A73">
        <w:rPr>
          <w:szCs w:val="24"/>
          <w:lang w:val="ru-RU"/>
        </w:rPr>
        <w:t xml:space="preserve">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w:t>
      </w:r>
      <w:r w:rsidRPr="00AC0A73">
        <w:rPr>
          <w:szCs w:val="24"/>
          <w:lang w:val="ru-RU"/>
        </w:rPr>
        <w:lastRenderedPageBreak/>
        <w:t>использование доступного объёма специальной терминологии;</w:t>
      </w:r>
    </w:p>
    <w:p w:rsidR="00CA2020" w:rsidRPr="00AC0A73" w:rsidRDefault="00CA2020" w:rsidP="00AC0A73">
      <w:pPr>
        <w:spacing w:line="240" w:lineRule="auto"/>
        <w:rPr>
          <w:szCs w:val="24"/>
          <w:lang w:val="ru-RU"/>
        </w:rPr>
      </w:pPr>
      <w:r w:rsidRPr="00AC0A73">
        <w:rPr>
          <w:szCs w:val="24"/>
          <w:lang w:val="ru-RU"/>
        </w:rPr>
        <w:t>6)</w:t>
      </w:r>
      <w:r w:rsidRPr="00AC0A73">
        <w:rPr>
          <w:szCs w:val="24"/>
        </w:rPr>
        <w:t> </w:t>
      </w:r>
      <w:r w:rsidRPr="00AC0A73">
        <w:rPr>
          <w:szCs w:val="24"/>
          <w:lang w:val="ru-RU"/>
        </w:rPr>
        <w:t>физического воспитания, формирования культуры здоровья и эмоционального благополучия:</w:t>
      </w:r>
    </w:p>
    <w:p w:rsidR="00CA2020" w:rsidRPr="00AC0A73" w:rsidRDefault="00CA2020" w:rsidP="00AC0A73">
      <w:pPr>
        <w:spacing w:line="240" w:lineRule="auto"/>
        <w:rPr>
          <w:szCs w:val="24"/>
          <w:lang w:val="ru-RU"/>
        </w:rPr>
      </w:pPr>
      <w:r w:rsidRPr="00AC0A73">
        <w:rPr>
          <w:szCs w:val="24"/>
          <w:lang w:val="ru-RU"/>
        </w:rPr>
        <w:t>осознание ценности жизни с использованием собственного жизненного опыта и опыта восприятия произведений искусства;</w:t>
      </w:r>
    </w:p>
    <w:p w:rsidR="00CA2020" w:rsidRPr="00AC0A73" w:rsidRDefault="00CA2020" w:rsidP="00AC0A73">
      <w:pPr>
        <w:spacing w:line="240" w:lineRule="auto"/>
        <w:rPr>
          <w:szCs w:val="24"/>
          <w:lang w:val="ru-RU"/>
        </w:rPr>
      </w:pPr>
      <w:r w:rsidRPr="00AC0A73">
        <w:rPr>
          <w:szCs w:val="24"/>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CA2020" w:rsidRPr="00AC0A73" w:rsidRDefault="00CA2020" w:rsidP="00AC0A73">
      <w:pPr>
        <w:spacing w:line="240" w:lineRule="auto"/>
        <w:rPr>
          <w:szCs w:val="24"/>
          <w:lang w:val="ru-RU"/>
        </w:rPr>
      </w:pPr>
      <w:r w:rsidRPr="00AC0A73">
        <w:rPr>
          <w:szCs w:val="24"/>
          <w:lang w:val="ru-RU"/>
        </w:rPr>
        <w:t>умение осознавать свое эмоциональное состояние и эмоциональное состояние других, использовать интонационные средства для выражения своего состояния, в том числе в процессе повседневного общения;</w:t>
      </w:r>
    </w:p>
    <w:p w:rsidR="00CA2020" w:rsidRPr="00AC0A73" w:rsidRDefault="00CA2020" w:rsidP="00AC0A73">
      <w:pPr>
        <w:spacing w:line="240" w:lineRule="auto"/>
        <w:rPr>
          <w:szCs w:val="24"/>
          <w:lang w:val="ru-RU"/>
        </w:rPr>
      </w:pPr>
      <w:r w:rsidRPr="00AC0A73">
        <w:rPr>
          <w:szCs w:val="24"/>
          <w:lang w:val="ru-RU"/>
        </w:rPr>
        <w:t>сформированность навыков рефлексии, признание своего права на ошибку и такого же права другого человека;</w:t>
      </w:r>
    </w:p>
    <w:p w:rsidR="00CA2020" w:rsidRPr="00AC0A73" w:rsidRDefault="00CA2020" w:rsidP="00AC0A73">
      <w:pPr>
        <w:spacing w:line="240" w:lineRule="auto"/>
        <w:rPr>
          <w:szCs w:val="24"/>
          <w:lang w:val="ru-RU"/>
        </w:rPr>
      </w:pPr>
      <w:r w:rsidRPr="00AC0A73">
        <w:rPr>
          <w:szCs w:val="24"/>
          <w:lang w:val="ru-RU"/>
        </w:rPr>
        <w:t>7)</w:t>
      </w:r>
      <w:r w:rsidRPr="00AC0A73">
        <w:rPr>
          <w:szCs w:val="24"/>
        </w:rPr>
        <w:t> </w:t>
      </w:r>
      <w:r w:rsidRPr="00AC0A73">
        <w:rPr>
          <w:szCs w:val="24"/>
          <w:lang w:val="ru-RU"/>
        </w:rPr>
        <w:t>трудового воспитания:</w:t>
      </w:r>
    </w:p>
    <w:p w:rsidR="00CA2020" w:rsidRPr="00AC0A73" w:rsidRDefault="00CA2020" w:rsidP="00AC0A73">
      <w:pPr>
        <w:spacing w:line="240" w:lineRule="auto"/>
        <w:rPr>
          <w:szCs w:val="24"/>
          <w:lang w:val="ru-RU"/>
        </w:rPr>
      </w:pPr>
      <w:r w:rsidRPr="00AC0A73">
        <w:rPr>
          <w:szCs w:val="24"/>
          <w:lang w:val="ru-RU"/>
        </w:rPr>
        <w:t>установка на посильное активное участие в практической деятельности;</w:t>
      </w:r>
    </w:p>
    <w:p w:rsidR="00CA2020" w:rsidRPr="00AC0A73" w:rsidRDefault="00CA2020" w:rsidP="00AC0A73">
      <w:pPr>
        <w:spacing w:line="240" w:lineRule="auto"/>
        <w:rPr>
          <w:szCs w:val="24"/>
          <w:lang w:val="ru-RU"/>
        </w:rPr>
      </w:pPr>
      <w:r w:rsidRPr="00AC0A73">
        <w:rPr>
          <w:szCs w:val="24"/>
          <w:lang w:val="ru-RU"/>
        </w:rPr>
        <w:t>трудолюбие в учебе, настойчивость в достижении поставленных целей;</w:t>
      </w:r>
    </w:p>
    <w:p w:rsidR="00CA2020" w:rsidRPr="00AC0A73" w:rsidRDefault="00CA2020" w:rsidP="00AC0A73">
      <w:pPr>
        <w:spacing w:line="240" w:lineRule="auto"/>
        <w:rPr>
          <w:szCs w:val="24"/>
          <w:lang w:val="ru-RU"/>
        </w:rPr>
      </w:pPr>
      <w:r w:rsidRPr="00AC0A73">
        <w:rPr>
          <w:szCs w:val="24"/>
          <w:lang w:val="ru-RU"/>
        </w:rPr>
        <w:t>интерес к практическому изучению профессий в сфере культуры и искусства;</w:t>
      </w:r>
    </w:p>
    <w:p w:rsidR="00CA2020" w:rsidRPr="00AC0A73" w:rsidRDefault="00CA2020" w:rsidP="00AC0A73">
      <w:pPr>
        <w:spacing w:line="240" w:lineRule="auto"/>
        <w:rPr>
          <w:szCs w:val="24"/>
          <w:lang w:val="ru-RU"/>
        </w:rPr>
      </w:pPr>
      <w:r w:rsidRPr="00AC0A73">
        <w:rPr>
          <w:szCs w:val="24"/>
          <w:lang w:val="ru-RU"/>
        </w:rPr>
        <w:t>уважение к труду и результатам трудовой деятельности;</w:t>
      </w:r>
    </w:p>
    <w:p w:rsidR="00CA2020" w:rsidRPr="00AC0A73" w:rsidRDefault="00CA2020" w:rsidP="00AC0A73">
      <w:pPr>
        <w:spacing w:line="240" w:lineRule="auto"/>
        <w:rPr>
          <w:szCs w:val="24"/>
          <w:lang w:val="ru-RU"/>
        </w:rPr>
      </w:pPr>
      <w:r w:rsidRPr="00AC0A73">
        <w:rPr>
          <w:szCs w:val="24"/>
          <w:lang w:val="ru-RU"/>
        </w:rPr>
        <w:t>8)</w:t>
      </w:r>
      <w:r w:rsidRPr="00AC0A73">
        <w:rPr>
          <w:szCs w:val="24"/>
        </w:rPr>
        <w:t> </w:t>
      </w:r>
      <w:r w:rsidRPr="00AC0A73">
        <w:rPr>
          <w:szCs w:val="24"/>
          <w:lang w:val="ru-RU"/>
        </w:rPr>
        <w:t>экологического воспитания:</w:t>
      </w:r>
    </w:p>
    <w:p w:rsidR="00CA2020" w:rsidRPr="00AC0A73" w:rsidRDefault="00CA2020" w:rsidP="00AC0A73">
      <w:pPr>
        <w:spacing w:line="240" w:lineRule="auto"/>
        <w:rPr>
          <w:szCs w:val="24"/>
          <w:lang w:val="ru-RU"/>
        </w:rPr>
      </w:pPr>
      <w:r w:rsidRPr="00AC0A73">
        <w:rPr>
          <w:szCs w:val="24"/>
          <w:lang w:val="ru-RU"/>
        </w:rPr>
        <w:t>повышение уровня экологической культуры, осознание глобального характера экологических проблем и путей их решения;</w:t>
      </w:r>
    </w:p>
    <w:p w:rsidR="00CA2020" w:rsidRPr="00AC0A73" w:rsidRDefault="00CA2020" w:rsidP="00AC0A73">
      <w:pPr>
        <w:spacing w:line="240" w:lineRule="auto"/>
        <w:rPr>
          <w:szCs w:val="24"/>
          <w:lang w:val="ru-RU"/>
        </w:rPr>
      </w:pPr>
      <w:r w:rsidRPr="00AC0A73">
        <w:rPr>
          <w:szCs w:val="24"/>
          <w:lang w:val="ru-RU"/>
        </w:rPr>
        <w:t>нравственно-эстетическое отношение к природе,</w:t>
      </w:r>
    </w:p>
    <w:p w:rsidR="00CA2020" w:rsidRPr="00AC0A73" w:rsidRDefault="00CA2020" w:rsidP="00AC0A73">
      <w:pPr>
        <w:spacing w:line="240" w:lineRule="auto"/>
        <w:rPr>
          <w:szCs w:val="24"/>
          <w:lang w:val="ru-RU"/>
        </w:rPr>
      </w:pPr>
      <w:r w:rsidRPr="00AC0A73">
        <w:rPr>
          <w:szCs w:val="24"/>
          <w:lang w:val="ru-RU"/>
        </w:rPr>
        <w:t>участие в экологических проектах через различные формы музыкального творчества</w:t>
      </w:r>
    </w:p>
    <w:p w:rsidR="00CA2020" w:rsidRPr="00AC0A73" w:rsidRDefault="00CA2020" w:rsidP="00AC0A73">
      <w:pPr>
        <w:spacing w:line="240" w:lineRule="auto"/>
        <w:rPr>
          <w:szCs w:val="24"/>
          <w:lang w:val="ru-RU"/>
        </w:rPr>
      </w:pPr>
      <w:r w:rsidRPr="00AC0A73">
        <w:rPr>
          <w:szCs w:val="24"/>
          <w:lang w:val="ru-RU"/>
        </w:rPr>
        <w:t>9)</w:t>
      </w:r>
      <w:r w:rsidRPr="00AC0A73">
        <w:rPr>
          <w:szCs w:val="24"/>
        </w:rPr>
        <w:t> </w:t>
      </w:r>
      <w:r w:rsidRPr="00AC0A73">
        <w:rPr>
          <w:szCs w:val="24"/>
          <w:lang w:val="ru-RU"/>
        </w:rPr>
        <w:t>адаптации к изменяющимся условиям социальной и природной среды:</w:t>
      </w:r>
    </w:p>
    <w:p w:rsidR="00CA2020" w:rsidRPr="00AC0A73" w:rsidRDefault="00CA2020" w:rsidP="00AC0A73">
      <w:pPr>
        <w:spacing w:line="240" w:lineRule="auto"/>
        <w:rPr>
          <w:szCs w:val="24"/>
          <w:lang w:val="ru-RU"/>
        </w:rPr>
      </w:pPr>
      <w:r w:rsidRPr="00AC0A73">
        <w:rPr>
          <w:szCs w:val="24"/>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CA2020" w:rsidRPr="00AC0A73" w:rsidRDefault="00CA2020" w:rsidP="00AC0A73">
      <w:pPr>
        <w:spacing w:line="240" w:lineRule="auto"/>
        <w:rPr>
          <w:szCs w:val="24"/>
          <w:lang w:val="ru-RU"/>
        </w:rPr>
      </w:pPr>
      <w:r w:rsidRPr="00AC0A73">
        <w:rPr>
          <w:szCs w:val="24"/>
          <w:lang w:val="ru-RU"/>
        </w:rPr>
        <w:t>стремление перенимать опыт, учиться у других людей, в том числе в разнообразных проявлениях творчества, овладения различными навыками в сфере музыкального и других видов искусства;</w:t>
      </w:r>
    </w:p>
    <w:p w:rsidR="00CA2020" w:rsidRPr="00AC0A73" w:rsidRDefault="00CA2020" w:rsidP="00AC0A73">
      <w:pPr>
        <w:spacing w:line="240" w:lineRule="auto"/>
        <w:rPr>
          <w:szCs w:val="24"/>
          <w:lang w:val="ru-RU"/>
        </w:rPr>
      </w:pPr>
      <w:r w:rsidRPr="00AC0A73">
        <w:rPr>
          <w:szCs w:val="24"/>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CA2020" w:rsidRPr="00AC0A73" w:rsidRDefault="00CA2020" w:rsidP="00AC0A73">
      <w:pPr>
        <w:spacing w:line="240" w:lineRule="auto"/>
        <w:rPr>
          <w:szCs w:val="24"/>
          <w:lang w:val="ru-RU"/>
        </w:rPr>
      </w:pPr>
      <w:r w:rsidRPr="00AC0A73">
        <w:rPr>
          <w:szCs w:val="24"/>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.7.2.</w:t>
      </w:r>
      <w:r w:rsidR="00CA2020" w:rsidRPr="00AC0A73">
        <w:rPr>
          <w:szCs w:val="24"/>
        </w:rPr>
        <w:t> </w:t>
      </w:r>
      <w:r w:rsidR="00CA2020" w:rsidRPr="00AC0A73">
        <w:rPr>
          <w:szCs w:val="24"/>
          <w:lang w:val="ru-RU"/>
        </w:rPr>
        <w:t>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.7.2.1.</w:t>
      </w:r>
      <w:r w:rsidR="00CA2020" w:rsidRPr="00AC0A73">
        <w:rPr>
          <w:szCs w:val="24"/>
        </w:rPr>
        <w:t> </w:t>
      </w:r>
      <w:r w:rsidR="00CA2020" w:rsidRPr="00AC0A73">
        <w:rPr>
          <w:szCs w:val="24"/>
          <w:lang w:val="ru-RU"/>
        </w:rPr>
        <w:t>У обучающегося будут сформированы следующие базовые логические действия как часть универсальных познавательных учебных действий:</w:t>
      </w:r>
    </w:p>
    <w:p w:rsidR="00CA2020" w:rsidRPr="00AC0A73" w:rsidRDefault="00CA2020" w:rsidP="00AC0A73">
      <w:pPr>
        <w:spacing w:line="240" w:lineRule="auto"/>
        <w:rPr>
          <w:szCs w:val="24"/>
          <w:lang w:val="ru-RU"/>
        </w:rPr>
      </w:pPr>
      <w:r w:rsidRPr="00AC0A73">
        <w:rPr>
          <w:szCs w:val="24"/>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CA2020" w:rsidRPr="00AC0A73" w:rsidRDefault="00CA2020" w:rsidP="00AC0A73">
      <w:pPr>
        <w:spacing w:line="240" w:lineRule="auto"/>
        <w:rPr>
          <w:szCs w:val="24"/>
          <w:lang w:val="ru-RU"/>
        </w:rPr>
      </w:pPr>
      <w:r w:rsidRPr="00AC0A73">
        <w:rPr>
          <w:szCs w:val="24"/>
          <w:lang w:val="ru-RU"/>
        </w:rPr>
        <w:t>сопоставлять, сравнивать на основании существенных признаков произведения, жанры и стили музыкального и других видов искусства;</w:t>
      </w:r>
    </w:p>
    <w:p w:rsidR="00CA2020" w:rsidRPr="00AC0A73" w:rsidRDefault="00CA2020" w:rsidP="00AC0A73">
      <w:pPr>
        <w:spacing w:line="240" w:lineRule="auto"/>
        <w:rPr>
          <w:szCs w:val="24"/>
          <w:lang w:val="ru-RU"/>
        </w:rPr>
      </w:pPr>
      <w:r w:rsidRPr="00AC0A73">
        <w:rPr>
          <w:szCs w:val="24"/>
          <w:lang w:val="ru-RU"/>
        </w:rPr>
        <w:t>обнаруживать взаимные влияния отдельных видов, жанров и стилей музыки друг на друга, формулировать гипотезы о взаимосвязях;</w:t>
      </w:r>
    </w:p>
    <w:p w:rsidR="00CA2020" w:rsidRPr="00AC0A73" w:rsidRDefault="00CA2020" w:rsidP="00AC0A73">
      <w:pPr>
        <w:spacing w:line="240" w:lineRule="auto"/>
        <w:rPr>
          <w:szCs w:val="24"/>
          <w:lang w:val="ru-RU"/>
        </w:rPr>
      </w:pPr>
      <w:r w:rsidRPr="00AC0A73">
        <w:rPr>
          <w:szCs w:val="24"/>
          <w:lang w:val="ru-RU"/>
        </w:rPr>
        <w:t xml:space="preserve">выявлять общее и особенное, закономерности и противоречия в комплексе </w:t>
      </w:r>
      <w:r w:rsidRPr="00AC0A73">
        <w:rPr>
          <w:szCs w:val="24"/>
          <w:lang w:val="ru-RU"/>
        </w:rPr>
        <w:lastRenderedPageBreak/>
        <w:t>выразительных средств, используемых при создании музыкального образа конкретного произведения, жанра, стиля;</w:t>
      </w:r>
    </w:p>
    <w:p w:rsidR="00CA2020" w:rsidRPr="00AC0A73" w:rsidRDefault="00CA2020" w:rsidP="00AC0A73">
      <w:pPr>
        <w:spacing w:line="240" w:lineRule="auto"/>
        <w:rPr>
          <w:szCs w:val="24"/>
          <w:lang w:val="ru-RU"/>
        </w:rPr>
      </w:pPr>
      <w:r w:rsidRPr="00AC0A73">
        <w:rPr>
          <w:szCs w:val="24"/>
          <w:lang w:val="ru-RU"/>
        </w:rPr>
        <w:t>выявлять и характеризовать существенные признаки конкретного музыкального звучания;</w:t>
      </w:r>
    </w:p>
    <w:p w:rsidR="00CA2020" w:rsidRPr="00AC0A73" w:rsidRDefault="00CA2020" w:rsidP="00AC0A73">
      <w:pPr>
        <w:spacing w:line="240" w:lineRule="auto"/>
        <w:rPr>
          <w:szCs w:val="24"/>
          <w:lang w:val="ru-RU"/>
        </w:rPr>
      </w:pPr>
      <w:r w:rsidRPr="00AC0A73">
        <w:rPr>
          <w:szCs w:val="24"/>
          <w:lang w:val="ru-RU"/>
        </w:rPr>
        <w:t>самостоятельно обобщать и формулировать выводы по результатам проведенного слухового наблюдения-исследования.</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.7.2.2.</w:t>
      </w:r>
      <w:r w:rsidR="00CA2020" w:rsidRPr="00AC0A73">
        <w:rPr>
          <w:szCs w:val="24"/>
        </w:rPr>
        <w:t> </w:t>
      </w:r>
      <w:r w:rsidR="00CA2020" w:rsidRPr="00AC0A73">
        <w:rPr>
          <w:szCs w:val="24"/>
          <w:lang w:val="ru-RU"/>
        </w:rPr>
        <w:t>У обучающегося будут сформированы следующие базовые исследовательские действия как часть универсальных познавательных учебных действий:</w:t>
      </w:r>
    </w:p>
    <w:p w:rsidR="00CA2020" w:rsidRPr="00AC0A73" w:rsidRDefault="00CA2020" w:rsidP="00AC0A73">
      <w:pPr>
        <w:spacing w:line="240" w:lineRule="auto"/>
        <w:rPr>
          <w:szCs w:val="24"/>
          <w:lang w:val="ru-RU"/>
        </w:rPr>
      </w:pPr>
      <w:r w:rsidRPr="00AC0A73">
        <w:rPr>
          <w:szCs w:val="24"/>
          <w:lang w:val="ru-RU"/>
        </w:rPr>
        <w:t>следовать внутренним слухом за развитием музыкального процесса, «наблюдать» звучание музыки;</w:t>
      </w:r>
    </w:p>
    <w:p w:rsidR="00CA2020" w:rsidRPr="00AC0A73" w:rsidRDefault="00CA2020" w:rsidP="00AC0A73">
      <w:pPr>
        <w:spacing w:line="240" w:lineRule="auto"/>
        <w:rPr>
          <w:szCs w:val="24"/>
          <w:lang w:val="ru-RU"/>
        </w:rPr>
      </w:pPr>
      <w:r w:rsidRPr="00AC0A73">
        <w:rPr>
          <w:szCs w:val="24"/>
          <w:lang w:val="ru-RU"/>
        </w:rPr>
        <w:t>использовать вопросы как исследовательский инструмент познания;</w:t>
      </w:r>
    </w:p>
    <w:p w:rsidR="00CA2020" w:rsidRPr="00AC0A73" w:rsidRDefault="00CA2020" w:rsidP="00AC0A73">
      <w:pPr>
        <w:spacing w:line="240" w:lineRule="auto"/>
        <w:rPr>
          <w:szCs w:val="24"/>
          <w:lang w:val="ru-RU"/>
        </w:rPr>
      </w:pPr>
      <w:r w:rsidRPr="00AC0A73">
        <w:rPr>
          <w:szCs w:val="24"/>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CA2020" w:rsidRPr="00AC0A73" w:rsidRDefault="00CA2020" w:rsidP="00AC0A73">
      <w:pPr>
        <w:spacing w:line="240" w:lineRule="auto"/>
        <w:rPr>
          <w:szCs w:val="24"/>
          <w:lang w:val="ru-RU"/>
        </w:rPr>
      </w:pPr>
      <w:r w:rsidRPr="00AC0A73">
        <w:rPr>
          <w:szCs w:val="24"/>
          <w:lang w:val="ru-RU"/>
        </w:rPr>
        <w:t>составлять алгоритм действий и использовать его для решения учебных, в том числе исполнительских и творческих задач;</w:t>
      </w:r>
    </w:p>
    <w:p w:rsidR="00CA2020" w:rsidRPr="00AC0A73" w:rsidRDefault="00CA2020" w:rsidP="00AC0A73">
      <w:pPr>
        <w:spacing w:line="240" w:lineRule="auto"/>
        <w:rPr>
          <w:szCs w:val="24"/>
          <w:lang w:val="ru-RU"/>
        </w:rPr>
      </w:pPr>
      <w:r w:rsidRPr="00AC0A73">
        <w:rPr>
          <w:szCs w:val="24"/>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CA2020" w:rsidRPr="00AC0A73" w:rsidRDefault="00CA2020" w:rsidP="00AC0A73">
      <w:pPr>
        <w:spacing w:line="240" w:lineRule="auto"/>
        <w:rPr>
          <w:szCs w:val="24"/>
          <w:lang w:val="ru-RU"/>
        </w:rPr>
      </w:pPr>
      <w:r w:rsidRPr="00AC0A73">
        <w:rPr>
          <w:szCs w:val="24"/>
          <w:lang w:val="ru-RU"/>
        </w:rPr>
        <w:t>самостоятельно формулировать обобщения и выводы по результатам проведенного наблюдения, слухового исследования.</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.7.2.3.</w:t>
      </w:r>
      <w:r w:rsidR="00CA2020" w:rsidRPr="00AC0A73">
        <w:rPr>
          <w:szCs w:val="24"/>
        </w:rPr>
        <w:t> </w:t>
      </w:r>
      <w:r w:rsidR="00CA2020" w:rsidRPr="00AC0A73">
        <w:rPr>
          <w:szCs w:val="24"/>
          <w:lang w:val="ru-RU"/>
        </w:rPr>
        <w:t>У обучающегося будут сформированы умения работать с информацией как часть универсальных познавательных учебных действий:</w:t>
      </w:r>
    </w:p>
    <w:p w:rsidR="00CA2020" w:rsidRPr="00AC0A73" w:rsidRDefault="00CA2020" w:rsidP="00AC0A73">
      <w:pPr>
        <w:spacing w:line="240" w:lineRule="auto"/>
        <w:rPr>
          <w:szCs w:val="24"/>
          <w:lang w:val="ru-RU"/>
        </w:rPr>
      </w:pPr>
      <w:r w:rsidRPr="00AC0A73">
        <w:rPr>
          <w:szCs w:val="24"/>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CA2020" w:rsidRPr="00AC0A73" w:rsidRDefault="00CA2020" w:rsidP="00AC0A73">
      <w:pPr>
        <w:spacing w:line="240" w:lineRule="auto"/>
        <w:rPr>
          <w:szCs w:val="24"/>
          <w:lang w:val="ru-RU"/>
        </w:rPr>
      </w:pPr>
      <w:r w:rsidRPr="00AC0A73">
        <w:rPr>
          <w:szCs w:val="24"/>
          <w:lang w:val="ru-RU"/>
        </w:rPr>
        <w:t>понимать специфику работы с аудиоинформацией, музыкальными записями;</w:t>
      </w:r>
    </w:p>
    <w:p w:rsidR="00CA2020" w:rsidRPr="00AC0A73" w:rsidRDefault="00CA2020" w:rsidP="00AC0A73">
      <w:pPr>
        <w:spacing w:line="240" w:lineRule="auto"/>
        <w:rPr>
          <w:szCs w:val="24"/>
          <w:lang w:val="ru-RU"/>
        </w:rPr>
      </w:pPr>
      <w:r w:rsidRPr="00AC0A73">
        <w:rPr>
          <w:szCs w:val="24"/>
          <w:lang w:val="ru-RU"/>
        </w:rPr>
        <w:t>использовать интонирование для запоминания звуковой информации, музыкальных произведений;</w:t>
      </w:r>
    </w:p>
    <w:p w:rsidR="00CA2020" w:rsidRPr="00AC0A73" w:rsidRDefault="00CA2020" w:rsidP="00AC0A73">
      <w:pPr>
        <w:spacing w:line="240" w:lineRule="auto"/>
        <w:rPr>
          <w:szCs w:val="24"/>
          <w:lang w:val="ru-RU"/>
        </w:rPr>
      </w:pPr>
      <w:r w:rsidRPr="00AC0A73">
        <w:rPr>
          <w:szCs w:val="24"/>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CA2020" w:rsidRPr="00AC0A73" w:rsidRDefault="00CA2020" w:rsidP="00AC0A73">
      <w:pPr>
        <w:spacing w:line="240" w:lineRule="auto"/>
        <w:rPr>
          <w:szCs w:val="24"/>
          <w:lang w:val="ru-RU"/>
        </w:rPr>
      </w:pPr>
      <w:r w:rsidRPr="00AC0A73">
        <w:rPr>
          <w:szCs w:val="24"/>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CA2020" w:rsidRPr="00AC0A73" w:rsidRDefault="00CA2020" w:rsidP="00AC0A73">
      <w:pPr>
        <w:spacing w:line="240" w:lineRule="auto"/>
        <w:rPr>
          <w:szCs w:val="24"/>
          <w:lang w:val="ru-RU"/>
        </w:rPr>
      </w:pPr>
      <w:r w:rsidRPr="00AC0A73">
        <w:rPr>
          <w:szCs w:val="24"/>
          <w:lang w:val="ru-RU"/>
        </w:rPr>
        <w:t>оценивать надежность информации по критериям, предложенным учителем или сформулированным самостоятельно;</w:t>
      </w:r>
    </w:p>
    <w:p w:rsidR="00CA2020" w:rsidRPr="00AC0A73" w:rsidRDefault="00CA2020" w:rsidP="00AC0A73">
      <w:pPr>
        <w:spacing w:line="240" w:lineRule="auto"/>
        <w:rPr>
          <w:szCs w:val="24"/>
          <w:lang w:val="ru-RU"/>
        </w:rPr>
      </w:pPr>
      <w:r w:rsidRPr="00AC0A73">
        <w:rPr>
          <w:szCs w:val="24"/>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CA2020" w:rsidRPr="00AC0A73" w:rsidRDefault="00CA2020" w:rsidP="00AC0A73">
      <w:pPr>
        <w:spacing w:line="240" w:lineRule="auto"/>
        <w:rPr>
          <w:szCs w:val="24"/>
          <w:lang w:val="ru-RU"/>
        </w:rPr>
      </w:pPr>
      <w:r w:rsidRPr="00AC0A73">
        <w:rPr>
          <w:szCs w:val="24"/>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.7.2.4.</w:t>
      </w:r>
      <w:r w:rsidR="00CA2020" w:rsidRPr="00AC0A73">
        <w:rPr>
          <w:szCs w:val="24"/>
        </w:rPr>
        <w:t> </w:t>
      </w:r>
      <w:r w:rsidR="00CA2020" w:rsidRPr="00AC0A73">
        <w:rPr>
          <w:szCs w:val="24"/>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.7.2.5.</w:t>
      </w:r>
      <w:r w:rsidR="00CA2020" w:rsidRPr="00AC0A73">
        <w:rPr>
          <w:szCs w:val="24"/>
        </w:rPr>
        <w:t> </w:t>
      </w:r>
      <w:r w:rsidR="00CA2020" w:rsidRPr="00AC0A73">
        <w:rPr>
          <w:szCs w:val="24"/>
          <w:lang w:val="ru-RU"/>
        </w:rPr>
        <w:t>У обучающегося будут сформированы умения как часть универсальных коммуникативных учебных действий:</w:t>
      </w:r>
    </w:p>
    <w:p w:rsidR="00CA2020" w:rsidRPr="00AC0A73" w:rsidRDefault="00CA2020" w:rsidP="00AC0A73">
      <w:pPr>
        <w:spacing w:line="240" w:lineRule="auto"/>
        <w:rPr>
          <w:szCs w:val="24"/>
          <w:lang w:val="ru-RU"/>
        </w:rPr>
      </w:pPr>
      <w:r w:rsidRPr="00AC0A73">
        <w:rPr>
          <w:szCs w:val="24"/>
          <w:lang w:val="ru-RU"/>
        </w:rPr>
        <w:t>1)</w:t>
      </w:r>
      <w:r w:rsidRPr="00AC0A73">
        <w:rPr>
          <w:szCs w:val="24"/>
        </w:rPr>
        <w:t> </w:t>
      </w:r>
      <w:r w:rsidRPr="00AC0A73">
        <w:rPr>
          <w:szCs w:val="24"/>
          <w:lang w:val="ru-RU"/>
        </w:rPr>
        <w:t>невербальная коммуникация:</w:t>
      </w:r>
    </w:p>
    <w:p w:rsidR="00CA2020" w:rsidRPr="00AC0A73" w:rsidRDefault="00CA2020" w:rsidP="00AC0A73">
      <w:pPr>
        <w:spacing w:line="240" w:lineRule="auto"/>
        <w:rPr>
          <w:szCs w:val="24"/>
          <w:lang w:val="ru-RU"/>
        </w:rPr>
      </w:pPr>
      <w:r w:rsidRPr="00AC0A73">
        <w:rPr>
          <w:szCs w:val="24"/>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CA2020" w:rsidRPr="00AC0A73" w:rsidRDefault="00CA2020" w:rsidP="00AC0A73">
      <w:pPr>
        <w:spacing w:line="240" w:lineRule="auto"/>
        <w:rPr>
          <w:szCs w:val="24"/>
          <w:lang w:val="ru-RU"/>
        </w:rPr>
      </w:pPr>
      <w:r w:rsidRPr="00AC0A73">
        <w:rPr>
          <w:szCs w:val="24"/>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CA2020" w:rsidRPr="00AC0A73" w:rsidRDefault="00CA2020" w:rsidP="00AC0A73">
      <w:pPr>
        <w:spacing w:line="240" w:lineRule="auto"/>
        <w:rPr>
          <w:szCs w:val="24"/>
          <w:lang w:val="ru-RU"/>
        </w:rPr>
      </w:pPr>
      <w:r w:rsidRPr="00AC0A73">
        <w:rPr>
          <w:szCs w:val="24"/>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CA2020" w:rsidRPr="00AC0A73" w:rsidRDefault="00CA2020" w:rsidP="00AC0A73">
      <w:pPr>
        <w:spacing w:line="240" w:lineRule="auto"/>
        <w:rPr>
          <w:szCs w:val="24"/>
          <w:lang w:val="ru-RU"/>
        </w:rPr>
      </w:pPr>
      <w:r w:rsidRPr="00AC0A73">
        <w:rPr>
          <w:szCs w:val="24"/>
          <w:lang w:val="ru-RU"/>
        </w:rPr>
        <w:lastRenderedPageBreak/>
        <w:t>эффективно использовать интонационно-выразительные возможности в ситуации публичного выступления;</w:t>
      </w:r>
    </w:p>
    <w:p w:rsidR="00CA2020" w:rsidRPr="00AC0A73" w:rsidRDefault="00CA2020" w:rsidP="00AC0A73">
      <w:pPr>
        <w:spacing w:line="240" w:lineRule="auto"/>
        <w:rPr>
          <w:szCs w:val="24"/>
          <w:lang w:val="ru-RU"/>
        </w:rPr>
      </w:pPr>
      <w:r w:rsidRPr="00AC0A73">
        <w:rPr>
          <w:szCs w:val="24"/>
          <w:lang w:val="ru-RU"/>
        </w:rPr>
        <w:t>распознавать невербальные средства общения (интонация, мимика, жесты), расценивать их как полноценные элементы коммуникации, включаться в соответствующий уровень общения;</w:t>
      </w:r>
    </w:p>
    <w:p w:rsidR="00CA2020" w:rsidRPr="00AC0A73" w:rsidRDefault="00CA2020" w:rsidP="00AC0A73">
      <w:pPr>
        <w:spacing w:line="240" w:lineRule="auto"/>
        <w:rPr>
          <w:szCs w:val="24"/>
          <w:lang w:val="ru-RU"/>
        </w:rPr>
      </w:pPr>
      <w:r w:rsidRPr="00AC0A73">
        <w:rPr>
          <w:szCs w:val="24"/>
          <w:lang w:val="ru-RU"/>
        </w:rPr>
        <w:t>2)</w:t>
      </w:r>
      <w:r w:rsidRPr="00AC0A73">
        <w:rPr>
          <w:szCs w:val="24"/>
        </w:rPr>
        <w:t> </w:t>
      </w:r>
      <w:r w:rsidRPr="00AC0A73">
        <w:rPr>
          <w:szCs w:val="24"/>
          <w:lang w:val="ru-RU"/>
        </w:rPr>
        <w:t>вербальное общение:</w:t>
      </w:r>
    </w:p>
    <w:p w:rsidR="00CA2020" w:rsidRPr="00AC0A73" w:rsidRDefault="00CA2020" w:rsidP="00AC0A73">
      <w:pPr>
        <w:spacing w:line="240" w:lineRule="auto"/>
        <w:rPr>
          <w:szCs w:val="24"/>
          <w:lang w:val="ru-RU"/>
        </w:rPr>
      </w:pPr>
      <w:r w:rsidRPr="00AC0A73">
        <w:rPr>
          <w:szCs w:val="24"/>
          <w:lang w:val="ru-RU"/>
        </w:rPr>
        <w:t>воспринимать и формулировать суждения, выражать эмоции в соответствии с условиями и целями общения;</w:t>
      </w:r>
    </w:p>
    <w:p w:rsidR="00CA2020" w:rsidRPr="00AC0A73" w:rsidRDefault="00CA2020" w:rsidP="00AC0A73">
      <w:pPr>
        <w:spacing w:line="240" w:lineRule="auto"/>
        <w:rPr>
          <w:szCs w:val="24"/>
          <w:lang w:val="ru-RU"/>
        </w:rPr>
      </w:pPr>
      <w:r w:rsidRPr="00AC0A73">
        <w:rPr>
          <w:szCs w:val="24"/>
          <w:lang w:val="ru-RU"/>
        </w:rPr>
        <w:t>выражать свое мнение, в том числе впечатления от общения с музыкальным искусством в устных и письменных текстах;</w:t>
      </w:r>
    </w:p>
    <w:p w:rsidR="00CA2020" w:rsidRPr="00AC0A73" w:rsidRDefault="00CA2020" w:rsidP="00AC0A73">
      <w:pPr>
        <w:spacing w:line="240" w:lineRule="auto"/>
        <w:rPr>
          <w:szCs w:val="24"/>
          <w:lang w:val="ru-RU"/>
        </w:rPr>
      </w:pPr>
      <w:r w:rsidRPr="00AC0A73">
        <w:rPr>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CA2020" w:rsidRPr="00AC0A73" w:rsidRDefault="00CA2020" w:rsidP="00AC0A73">
      <w:pPr>
        <w:spacing w:line="240" w:lineRule="auto"/>
        <w:rPr>
          <w:szCs w:val="24"/>
          <w:lang w:val="ru-RU"/>
        </w:rPr>
      </w:pPr>
      <w:r w:rsidRPr="00AC0A73">
        <w:rPr>
          <w:szCs w:val="24"/>
          <w:lang w:val="ru-RU"/>
        </w:rPr>
        <w:t>вести диалог, дискуссию, задавать вопросы по существу обсуждаемой темы, поддерживать благожелательный тон диалога;</w:t>
      </w:r>
    </w:p>
    <w:p w:rsidR="00CA2020" w:rsidRPr="00AC0A73" w:rsidRDefault="00CA2020" w:rsidP="00AC0A73">
      <w:pPr>
        <w:spacing w:line="240" w:lineRule="auto"/>
        <w:rPr>
          <w:szCs w:val="24"/>
          <w:lang w:val="ru-RU"/>
        </w:rPr>
      </w:pPr>
      <w:r w:rsidRPr="00AC0A73">
        <w:rPr>
          <w:szCs w:val="24"/>
          <w:lang w:val="ru-RU"/>
        </w:rPr>
        <w:t>публично представлять результаты учебной и творческой деятельности;</w:t>
      </w:r>
    </w:p>
    <w:p w:rsidR="00CA2020" w:rsidRPr="00AC0A73" w:rsidRDefault="00CA2020" w:rsidP="00AC0A73">
      <w:pPr>
        <w:spacing w:line="240" w:lineRule="auto"/>
        <w:rPr>
          <w:szCs w:val="24"/>
          <w:lang w:val="ru-RU"/>
        </w:rPr>
      </w:pPr>
      <w:r w:rsidRPr="00AC0A73">
        <w:rPr>
          <w:szCs w:val="24"/>
          <w:lang w:val="ru-RU"/>
        </w:rPr>
        <w:t>3)</w:t>
      </w:r>
      <w:r w:rsidRPr="00AC0A73">
        <w:rPr>
          <w:szCs w:val="24"/>
        </w:rPr>
        <w:t> </w:t>
      </w:r>
      <w:r w:rsidRPr="00AC0A73">
        <w:rPr>
          <w:szCs w:val="24"/>
          <w:lang w:val="ru-RU"/>
        </w:rPr>
        <w:t>совместная деятельность (сотрудничество):</w:t>
      </w:r>
    </w:p>
    <w:p w:rsidR="00CA2020" w:rsidRPr="00AC0A73" w:rsidRDefault="00CA2020" w:rsidP="00AC0A73">
      <w:pPr>
        <w:spacing w:line="240" w:lineRule="auto"/>
        <w:rPr>
          <w:szCs w:val="24"/>
          <w:lang w:val="ru-RU"/>
        </w:rPr>
      </w:pPr>
      <w:r w:rsidRPr="00AC0A73">
        <w:rPr>
          <w:szCs w:val="24"/>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CA2020" w:rsidRPr="00AC0A73" w:rsidRDefault="00CA2020" w:rsidP="00AC0A73">
      <w:pPr>
        <w:spacing w:line="240" w:lineRule="auto"/>
        <w:rPr>
          <w:szCs w:val="24"/>
          <w:lang w:val="ru-RU"/>
        </w:rPr>
      </w:pPr>
      <w:r w:rsidRPr="00AC0A73">
        <w:rPr>
          <w:szCs w:val="24"/>
          <w:lang w:val="ru-RU"/>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CA2020" w:rsidRPr="00AC0A73" w:rsidRDefault="00CA2020" w:rsidP="00AC0A73">
      <w:pPr>
        <w:spacing w:line="240" w:lineRule="auto"/>
        <w:rPr>
          <w:szCs w:val="24"/>
          <w:lang w:val="ru-RU"/>
        </w:rPr>
      </w:pPr>
      <w:r w:rsidRPr="00AC0A73">
        <w:rPr>
          <w:szCs w:val="24"/>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CA2020" w:rsidRPr="00AC0A73" w:rsidRDefault="00CA2020" w:rsidP="00AC0A73">
      <w:pPr>
        <w:spacing w:line="240" w:lineRule="auto"/>
        <w:rPr>
          <w:szCs w:val="24"/>
          <w:lang w:val="ru-RU"/>
        </w:rPr>
      </w:pPr>
      <w:r w:rsidRPr="00AC0A73">
        <w:rPr>
          <w:szCs w:val="24"/>
          <w:lang w:val="ru-RU"/>
        </w:rPr>
        <w:t>уметь обобщать мнения нескольких человек, проявлять готовность руководить, выполнять поручения, подчиняться;</w:t>
      </w:r>
    </w:p>
    <w:p w:rsidR="00CA2020" w:rsidRPr="00AC0A73" w:rsidRDefault="00CA2020" w:rsidP="00AC0A73">
      <w:pPr>
        <w:spacing w:line="240" w:lineRule="auto"/>
        <w:rPr>
          <w:szCs w:val="24"/>
          <w:lang w:val="ru-RU"/>
        </w:rPr>
      </w:pPr>
      <w:r w:rsidRPr="00AC0A73">
        <w:rPr>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CA2020" w:rsidRPr="00AC0A73" w:rsidRDefault="00CA2020" w:rsidP="00AC0A73">
      <w:pPr>
        <w:spacing w:line="240" w:lineRule="auto"/>
        <w:rPr>
          <w:szCs w:val="24"/>
          <w:lang w:val="ru-RU"/>
        </w:rPr>
      </w:pPr>
      <w:r w:rsidRPr="00AC0A73">
        <w:rPr>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.7.2.6.</w:t>
      </w:r>
      <w:r w:rsidR="00CA2020" w:rsidRPr="00AC0A73">
        <w:rPr>
          <w:szCs w:val="24"/>
        </w:rPr>
        <w:t> </w:t>
      </w:r>
      <w:r w:rsidR="00CA2020" w:rsidRPr="00AC0A73">
        <w:rPr>
          <w:szCs w:val="24"/>
          <w:lang w:val="ru-RU"/>
        </w:rPr>
        <w:t>У обучающегося будут сформированы умения самоорганизации как часть универсальных регулятивных учебных действий:</w:t>
      </w:r>
    </w:p>
    <w:p w:rsidR="00CA2020" w:rsidRPr="00AC0A73" w:rsidRDefault="00CA2020" w:rsidP="00AC0A73">
      <w:pPr>
        <w:spacing w:line="240" w:lineRule="auto"/>
        <w:rPr>
          <w:szCs w:val="24"/>
          <w:lang w:val="ru-RU"/>
        </w:rPr>
      </w:pPr>
      <w:r w:rsidRPr="00AC0A73">
        <w:rPr>
          <w:szCs w:val="24"/>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CA2020" w:rsidRPr="00AC0A73" w:rsidRDefault="00CA2020" w:rsidP="00AC0A73">
      <w:pPr>
        <w:spacing w:line="240" w:lineRule="auto"/>
        <w:rPr>
          <w:szCs w:val="24"/>
          <w:lang w:val="ru-RU"/>
        </w:rPr>
      </w:pPr>
      <w:r w:rsidRPr="00AC0A73">
        <w:rPr>
          <w:szCs w:val="24"/>
          <w:lang w:val="ru-RU"/>
        </w:rPr>
        <w:t>планировать достижение целей через решение ряда последовательных задач частного характера;</w:t>
      </w:r>
    </w:p>
    <w:p w:rsidR="00CA2020" w:rsidRPr="00AC0A73" w:rsidRDefault="00CA2020" w:rsidP="00AC0A73">
      <w:pPr>
        <w:spacing w:line="240" w:lineRule="auto"/>
        <w:rPr>
          <w:szCs w:val="24"/>
          <w:lang w:val="ru-RU"/>
        </w:rPr>
      </w:pPr>
      <w:r w:rsidRPr="00AC0A73">
        <w:rPr>
          <w:szCs w:val="24"/>
          <w:lang w:val="ru-RU"/>
        </w:rPr>
        <w:t>самостоятельно составлять план действий, вносить необходимые коррективы в ходе его реализации;</w:t>
      </w:r>
    </w:p>
    <w:p w:rsidR="00CA2020" w:rsidRPr="00AC0A73" w:rsidRDefault="00CA2020" w:rsidP="00AC0A73">
      <w:pPr>
        <w:spacing w:line="240" w:lineRule="auto"/>
        <w:rPr>
          <w:szCs w:val="24"/>
          <w:lang w:val="ru-RU"/>
        </w:rPr>
      </w:pPr>
      <w:r w:rsidRPr="00AC0A73">
        <w:rPr>
          <w:szCs w:val="24"/>
          <w:lang w:val="ru-RU"/>
        </w:rPr>
        <w:t>выявлять наиболее важные проблемы для решения в учебных и жизненных ситуациях;</w:t>
      </w:r>
    </w:p>
    <w:p w:rsidR="00CA2020" w:rsidRPr="00AC0A73" w:rsidRDefault="00CA2020" w:rsidP="00AC0A73">
      <w:pPr>
        <w:spacing w:line="240" w:lineRule="auto"/>
        <w:rPr>
          <w:szCs w:val="24"/>
          <w:lang w:val="ru-RU"/>
        </w:rPr>
      </w:pPr>
      <w:r w:rsidRPr="00AC0A73">
        <w:rPr>
          <w:szCs w:val="24"/>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CA2020" w:rsidRPr="00AC0A73" w:rsidRDefault="00CA2020" w:rsidP="00AC0A73">
      <w:pPr>
        <w:spacing w:line="240" w:lineRule="auto"/>
        <w:rPr>
          <w:szCs w:val="24"/>
          <w:lang w:val="ru-RU"/>
        </w:rPr>
      </w:pPr>
      <w:r w:rsidRPr="00AC0A73">
        <w:rPr>
          <w:szCs w:val="24"/>
          <w:lang w:val="ru-RU"/>
        </w:rPr>
        <w:t>проводить выбор и брать за него ответственность на себя.</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.7.2.7.</w:t>
      </w:r>
      <w:r w:rsidR="00CA2020" w:rsidRPr="00AC0A73">
        <w:rPr>
          <w:szCs w:val="24"/>
        </w:rPr>
        <w:t> </w:t>
      </w:r>
      <w:r w:rsidR="00CA2020" w:rsidRPr="00AC0A73">
        <w:rPr>
          <w:szCs w:val="24"/>
          <w:lang w:val="ru-RU"/>
        </w:rPr>
        <w:t>У обучающегося будут сформированы умения самоконтроля (рефлексии) как часть универсальных регулятивных учебных действий:</w:t>
      </w:r>
    </w:p>
    <w:p w:rsidR="00CA2020" w:rsidRPr="00AC0A73" w:rsidRDefault="00CA2020" w:rsidP="00AC0A73">
      <w:pPr>
        <w:spacing w:line="240" w:lineRule="auto"/>
        <w:rPr>
          <w:szCs w:val="24"/>
          <w:lang w:val="ru-RU"/>
        </w:rPr>
      </w:pPr>
      <w:r w:rsidRPr="00AC0A73">
        <w:rPr>
          <w:szCs w:val="24"/>
          <w:lang w:val="ru-RU"/>
        </w:rPr>
        <w:t>владеть способами самоконтроля, самомотивации и рефлексии;</w:t>
      </w:r>
    </w:p>
    <w:p w:rsidR="00CA2020" w:rsidRPr="00AC0A73" w:rsidRDefault="00CA2020" w:rsidP="00AC0A73">
      <w:pPr>
        <w:spacing w:line="240" w:lineRule="auto"/>
        <w:rPr>
          <w:szCs w:val="24"/>
          <w:lang w:val="ru-RU"/>
        </w:rPr>
      </w:pPr>
      <w:r w:rsidRPr="00AC0A73">
        <w:rPr>
          <w:szCs w:val="24"/>
          <w:lang w:val="ru-RU"/>
        </w:rPr>
        <w:t>давать оценку учебной ситуации и предлагать план ее изменения;</w:t>
      </w:r>
    </w:p>
    <w:p w:rsidR="00CA2020" w:rsidRPr="00AC0A73" w:rsidRDefault="00CA2020" w:rsidP="00AC0A73">
      <w:pPr>
        <w:spacing w:line="240" w:lineRule="auto"/>
        <w:rPr>
          <w:szCs w:val="24"/>
          <w:lang w:val="ru-RU"/>
        </w:rPr>
      </w:pPr>
      <w:r w:rsidRPr="00AC0A73">
        <w:rPr>
          <w:szCs w:val="24"/>
          <w:lang w:val="ru-RU"/>
        </w:rPr>
        <w:lastRenderedPageBreak/>
        <w:t>предвидеть трудности, которые могут возникнуть при решении учебной задачи, и адаптировать решение к меняющимся обстоятельствам;</w:t>
      </w:r>
    </w:p>
    <w:p w:rsidR="00CA2020" w:rsidRPr="00AC0A73" w:rsidRDefault="00CA2020" w:rsidP="00AC0A73">
      <w:pPr>
        <w:spacing w:line="240" w:lineRule="auto"/>
        <w:rPr>
          <w:szCs w:val="24"/>
          <w:lang w:val="ru-RU"/>
        </w:rPr>
      </w:pPr>
      <w:r w:rsidRPr="00AC0A73">
        <w:rPr>
          <w:szCs w:val="24"/>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CA2020" w:rsidRPr="00AC0A73" w:rsidRDefault="00CA2020" w:rsidP="00AC0A73">
      <w:pPr>
        <w:spacing w:line="240" w:lineRule="auto"/>
        <w:rPr>
          <w:szCs w:val="24"/>
          <w:lang w:val="ru-RU"/>
        </w:rPr>
      </w:pPr>
      <w:r w:rsidRPr="00AC0A73">
        <w:rPr>
          <w:szCs w:val="24"/>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.7.2.8.</w:t>
      </w:r>
      <w:r w:rsidR="00CA2020" w:rsidRPr="00AC0A73">
        <w:rPr>
          <w:szCs w:val="24"/>
        </w:rPr>
        <w:t> </w:t>
      </w:r>
      <w:r w:rsidR="00CA2020" w:rsidRPr="00AC0A73">
        <w:rPr>
          <w:szCs w:val="24"/>
          <w:lang w:val="ru-RU"/>
        </w:rPr>
        <w:t>У обучающегося будут сформированы умения эмоционального интеллекта как часть универсальных регулятивных учебных действий:</w:t>
      </w:r>
    </w:p>
    <w:p w:rsidR="00CA2020" w:rsidRPr="00AC0A73" w:rsidRDefault="00CA2020" w:rsidP="00AC0A73">
      <w:pPr>
        <w:spacing w:line="240" w:lineRule="auto"/>
        <w:rPr>
          <w:szCs w:val="24"/>
          <w:lang w:val="ru-RU"/>
        </w:rPr>
      </w:pPr>
      <w:r w:rsidRPr="00AC0A73">
        <w:rPr>
          <w:szCs w:val="24"/>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CA2020" w:rsidRPr="00AC0A73" w:rsidRDefault="00CA2020" w:rsidP="00AC0A73">
      <w:pPr>
        <w:spacing w:line="240" w:lineRule="auto"/>
        <w:rPr>
          <w:szCs w:val="24"/>
          <w:lang w:val="ru-RU"/>
        </w:rPr>
      </w:pPr>
      <w:r w:rsidRPr="00AC0A73">
        <w:rPr>
          <w:szCs w:val="24"/>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CA2020" w:rsidRPr="00AC0A73" w:rsidRDefault="00CA2020" w:rsidP="00AC0A73">
      <w:pPr>
        <w:spacing w:line="240" w:lineRule="auto"/>
        <w:rPr>
          <w:szCs w:val="24"/>
          <w:lang w:val="ru-RU"/>
        </w:rPr>
      </w:pPr>
      <w:r w:rsidRPr="00AC0A73">
        <w:rPr>
          <w:szCs w:val="24"/>
          <w:lang w:val="ru-RU"/>
        </w:rPr>
        <w:t>выявлять и анализировать причины эмоций;</w:t>
      </w:r>
    </w:p>
    <w:p w:rsidR="00CA2020" w:rsidRPr="00AC0A73" w:rsidRDefault="00CA2020" w:rsidP="00AC0A73">
      <w:pPr>
        <w:spacing w:line="240" w:lineRule="auto"/>
        <w:rPr>
          <w:szCs w:val="24"/>
          <w:lang w:val="ru-RU"/>
        </w:rPr>
      </w:pPr>
      <w:r w:rsidRPr="00AC0A73">
        <w:rPr>
          <w:szCs w:val="24"/>
          <w:lang w:val="ru-RU"/>
        </w:rPr>
        <w:t>понимать мотивы и намерения другого человека, анализируя коммуникативно-интонационную ситуацию;</w:t>
      </w:r>
    </w:p>
    <w:p w:rsidR="00CA2020" w:rsidRPr="00AC0A73" w:rsidRDefault="00CA2020" w:rsidP="00AC0A73">
      <w:pPr>
        <w:spacing w:line="240" w:lineRule="auto"/>
        <w:rPr>
          <w:szCs w:val="24"/>
          <w:lang w:val="ru-RU"/>
        </w:rPr>
      </w:pPr>
      <w:r w:rsidRPr="00AC0A73">
        <w:rPr>
          <w:szCs w:val="24"/>
          <w:lang w:val="ru-RU"/>
        </w:rPr>
        <w:t>регулировать способ выражения собственных эмоций.</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.7.2.9.</w:t>
      </w:r>
      <w:r w:rsidR="00CA2020" w:rsidRPr="00AC0A73">
        <w:rPr>
          <w:szCs w:val="24"/>
        </w:rPr>
        <w:t> </w:t>
      </w:r>
      <w:r w:rsidR="00CA2020" w:rsidRPr="00AC0A73">
        <w:rPr>
          <w:szCs w:val="24"/>
          <w:lang w:val="ru-RU"/>
        </w:rPr>
        <w:t>У обучающегося будут сформированы умения принимать себя и других как часть универсальных регулятивных учебных действий:</w:t>
      </w:r>
    </w:p>
    <w:p w:rsidR="00CA2020" w:rsidRPr="00AC0A73" w:rsidRDefault="00CA2020" w:rsidP="00AC0A73">
      <w:pPr>
        <w:spacing w:line="240" w:lineRule="auto"/>
        <w:rPr>
          <w:szCs w:val="24"/>
          <w:lang w:val="ru-RU"/>
        </w:rPr>
      </w:pPr>
      <w:r w:rsidRPr="00AC0A73">
        <w:rPr>
          <w:szCs w:val="24"/>
          <w:lang w:val="ru-RU"/>
        </w:rPr>
        <w:t>уважительно и осознанно относиться к другому человеку и его мнению, эстетическим предпочтениям и вкусам;</w:t>
      </w:r>
    </w:p>
    <w:p w:rsidR="00CA2020" w:rsidRPr="00AC0A73" w:rsidRDefault="00CA2020" w:rsidP="00AC0A73">
      <w:pPr>
        <w:spacing w:line="240" w:lineRule="auto"/>
        <w:rPr>
          <w:szCs w:val="24"/>
          <w:lang w:val="ru-RU"/>
        </w:rPr>
      </w:pPr>
      <w:r w:rsidRPr="00AC0A73">
        <w:rPr>
          <w:szCs w:val="24"/>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CA2020" w:rsidRPr="00AC0A73" w:rsidRDefault="00CA2020" w:rsidP="00AC0A73">
      <w:pPr>
        <w:spacing w:line="240" w:lineRule="auto"/>
        <w:rPr>
          <w:szCs w:val="24"/>
          <w:lang w:val="ru-RU"/>
        </w:rPr>
      </w:pPr>
      <w:r w:rsidRPr="00AC0A73">
        <w:rPr>
          <w:szCs w:val="24"/>
          <w:lang w:val="ru-RU"/>
        </w:rPr>
        <w:t>принимать себя и других, не осуждая;</w:t>
      </w:r>
    </w:p>
    <w:p w:rsidR="00CA2020" w:rsidRPr="00AC0A73" w:rsidRDefault="00CA2020" w:rsidP="00AC0A73">
      <w:pPr>
        <w:spacing w:line="240" w:lineRule="auto"/>
        <w:rPr>
          <w:szCs w:val="24"/>
          <w:lang w:val="ru-RU"/>
        </w:rPr>
      </w:pPr>
      <w:r w:rsidRPr="00AC0A73">
        <w:rPr>
          <w:szCs w:val="24"/>
          <w:lang w:val="ru-RU"/>
        </w:rPr>
        <w:t>проявлять открытость;</w:t>
      </w:r>
    </w:p>
    <w:p w:rsidR="00CA2020" w:rsidRPr="00AC0A73" w:rsidRDefault="00CA2020" w:rsidP="00AC0A73">
      <w:pPr>
        <w:spacing w:line="240" w:lineRule="auto"/>
        <w:rPr>
          <w:szCs w:val="24"/>
          <w:lang w:val="ru-RU"/>
        </w:rPr>
      </w:pPr>
      <w:r w:rsidRPr="00AC0A73">
        <w:rPr>
          <w:szCs w:val="24"/>
          <w:lang w:val="ru-RU"/>
        </w:rPr>
        <w:t>осознавать невозможность контролировать все вокруг.</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.7.2.10.</w:t>
      </w:r>
      <w:r w:rsidR="00CA2020" w:rsidRPr="00AC0A73">
        <w:rPr>
          <w:szCs w:val="24"/>
        </w:rPr>
        <w:t> </w:t>
      </w:r>
      <w:r w:rsidR="00CA2020" w:rsidRPr="00AC0A73">
        <w:rPr>
          <w:szCs w:val="24"/>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.7.3.</w:t>
      </w:r>
      <w:r w:rsidR="00CA2020" w:rsidRPr="00AC0A73">
        <w:rPr>
          <w:szCs w:val="24"/>
        </w:rPr>
        <w:t> </w:t>
      </w:r>
      <w:r w:rsidR="00CA2020" w:rsidRPr="00AC0A73">
        <w:rPr>
          <w:szCs w:val="24"/>
          <w:lang w:val="ru-RU"/>
        </w:rPr>
        <w:t>Предметные результаты освоения программы по музыке на уровне основного общего образования.</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.7.3.1.</w:t>
      </w:r>
      <w:r w:rsidR="00CA2020" w:rsidRPr="00AC0A73">
        <w:rPr>
          <w:szCs w:val="24"/>
        </w:rPr>
        <w:t> </w:t>
      </w:r>
      <w:r w:rsidR="00CA2020" w:rsidRPr="00AC0A73">
        <w:rPr>
          <w:szCs w:val="24"/>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.7.3.2.</w:t>
      </w:r>
      <w:r w:rsidR="00CA2020" w:rsidRPr="00AC0A73">
        <w:rPr>
          <w:szCs w:val="24"/>
        </w:rPr>
        <w:t> </w:t>
      </w:r>
      <w:r w:rsidR="00CA2020" w:rsidRPr="00AC0A73">
        <w:rPr>
          <w:szCs w:val="24"/>
          <w:lang w:val="ru-RU"/>
        </w:rPr>
        <w:t>Обучающиеся, освоившие основную образовательную программу по музыке:</w:t>
      </w:r>
    </w:p>
    <w:p w:rsidR="00CA2020" w:rsidRPr="00AC0A73" w:rsidRDefault="00CA2020" w:rsidP="00AC0A73">
      <w:pPr>
        <w:spacing w:line="240" w:lineRule="auto"/>
        <w:rPr>
          <w:szCs w:val="24"/>
          <w:lang w:val="ru-RU"/>
        </w:rPr>
      </w:pPr>
      <w:r w:rsidRPr="00AC0A73">
        <w:rPr>
          <w:szCs w:val="24"/>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CA2020" w:rsidRPr="00AC0A73" w:rsidRDefault="00CA2020" w:rsidP="00AC0A73">
      <w:pPr>
        <w:spacing w:line="240" w:lineRule="auto"/>
        <w:rPr>
          <w:szCs w:val="24"/>
          <w:lang w:val="ru-RU"/>
        </w:rPr>
      </w:pPr>
      <w:r w:rsidRPr="00AC0A73">
        <w:rPr>
          <w:szCs w:val="24"/>
          <w:lang w:val="ru-RU"/>
        </w:rPr>
        <w:t>воспринимают российскую музыкальную культуру как целостное и самобытное цивилизационное явление;</w:t>
      </w:r>
    </w:p>
    <w:p w:rsidR="00CA2020" w:rsidRPr="00AC0A73" w:rsidRDefault="00CA2020" w:rsidP="00AC0A73">
      <w:pPr>
        <w:spacing w:line="240" w:lineRule="auto"/>
        <w:rPr>
          <w:szCs w:val="24"/>
          <w:lang w:val="ru-RU"/>
        </w:rPr>
      </w:pPr>
      <w:r w:rsidRPr="00AC0A73">
        <w:rPr>
          <w:szCs w:val="24"/>
          <w:lang w:val="ru-RU"/>
        </w:rPr>
        <w:t>знают достижения отечественных мастеров музыкальной культуры, испытывают гордость за них;</w:t>
      </w:r>
    </w:p>
    <w:p w:rsidR="00CA2020" w:rsidRPr="00AC0A73" w:rsidRDefault="00CA2020" w:rsidP="00AC0A73">
      <w:pPr>
        <w:spacing w:line="240" w:lineRule="auto"/>
        <w:rPr>
          <w:szCs w:val="24"/>
          <w:lang w:val="ru-RU"/>
        </w:rPr>
      </w:pPr>
      <w:r w:rsidRPr="00AC0A73">
        <w:rPr>
          <w:szCs w:val="24"/>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CA2020" w:rsidRPr="00AC0A73" w:rsidRDefault="00CA2020" w:rsidP="00AC0A73">
      <w:pPr>
        <w:spacing w:line="240" w:lineRule="auto"/>
        <w:rPr>
          <w:szCs w:val="24"/>
          <w:lang w:val="ru-RU"/>
        </w:rPr>
      </w:pPr>
      <w:r w:rsidRPr="00AC0A73">
        <w:rPr>
          <w:szCs w:val="24"/>
          <w:lang w:val="ru-RU"/>
        </w:rPr>
        <w:lastRenderedPageBreak/>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.7.3.3.</w:t>
      </w:r>
      <w:r w:rsidR="00CA2020" w:rsidRPr="00AC0A73">
        <w:rPr>
          <w:szCs w:val="24"/>
        </w:rPr>
        <w:t> </w:t>
      </w:r>
      <w:r w:rsidR="00CA2020" w:rsidRPr="00AC0A73">
        <w:rPr>
          <w:szCs w:val="24"/>
          <w:lang w:val="ru-RU"/>
        </w:rPr>
        <w:t>К концу изучения модуля № 1 «Музыка моего края» обучающийся научится:</w:t>
      </w:r>
    </w:p>
    <w:p w:rsidR="00CA2020" w:rsidRPr="00AC0A73" w:rsidRDefault="00CA2020" w:rsidP="00AC0A73">
      <w:pPr>
        <w:spacing w:line="240" w:lineRule="auto"/>
        <w:rPr>
          <w:szCs w:val="24"/>
          <w:lang w:val="ru-RU"/>
        </w:rPr>
      </w:pPr>
      <w:r w:rsidRPr="00AC0A73">
        <w:rPr>
          <w:szCs w:val="24"/>
          <w:lang w:val="ru-RU"/>
        </w:rPr>
        <w:t>отличать и ценить музыкальные традиции своей родного края, народа; характеризовать особенности творчества народных и профессиональных музыкантов, творческих коллективов своего края;</w:t>
      </w:r>
    </w:p>
    <w:p w:rsidR="00CA2020" w:rsidRPr="00AC0A73" w:rsidRDefault="00CA2020" w:rsidP="00AC0A73">
      <w:pPr>
        <w:spacing w:line="240" w:lineRule="auto"/>
        <w:rPr>
          <w:szCs w:val="24"/>
          <w:lang w:val="ru-RU"/>
        </w:rPr>
      </w:pPr>
      <w:r w:rsidRPr="00AC0A73">
        <w:rPr>
          <w:szCs w:val="24"/>
          <w:lang w:val="ru-RU"/>
        </w:rPr>
        <w:t>исполнять и оценивать образцы музыкального фольклора и сочинения композиторов своей малой родины.</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.7.3.4.</w:t>
      </w:r>
      <w:r w:rsidR="00CA2020" w:rsidRPr="00AC0A73">
        <w:rPr>
          <w:szCs w:val="24"/>
        </w:rPr>
        <w:t> </w:t>
      </w:r>
      <w:r w:rsidR="00CA2020" w:rsidRPr="00AC0A73">
        <w:rPr>
          <w:szCs w:val="24"/>
          <w:lang w:val="ru-RU"/>
        </w:rPr>
        <w:t>К концу изучения модуля № 2 «Народное музыкальное творчество России» обучающийся научится:</w:t>
      </w:r>
    </w:p>
    <w:p w:rsidR="00CA2020" w:rsidRPr="00AC0A73" w:rsidRDefault="00CA2020" w:rsidP="00AC0A73">
      <w:pPr>
        <w:spacing w:line="240" w:lineRule="auto"/>
        <w:rPr>
          <w:szCs w:val="24"/>
          <w:lang w:val="ru-RU"/>
        </w:rPr>
      </w:pPr>
      <w:r w:rsidRPr="00AC0A73">
        <w:rPr>
          <w:szCs w:val="24"/>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CA2020" w:rsidRPr="00AC0A73" w:rsidRDefault="00CA2020" w:rsidP="00AC0A73">
      <w:pPr>
        <w:spacing w:line="240" w:lineRule="auto"/>
        <w:rPr>
          <w:szCs w:val="24"/>
          <w:lang w:val="ru-RU"/>
        </w:rPr>
      </w:pPr>
      <w:r w:rsidRPr="00AC0A73">
        <w:rPr>
          <w:szCs w:val="24"/>
          <w:lang w:val="ru-RU"/>
        </w:rPr>
        <w:t>различать на слух и исполнять произведения различных жанров фольклорной музыки;</w:t>
      </w:r>
    </w:p>
    <w:p w:rsidR="00CA2020" w:rsidRPr="00AC0A73" w:rsidRDefault="00CA2020" w:rsidP="00AC0A73">
      <w:pPr>
        <w:spacing w:line="240" w:lineRule="auto"/>
        <w:rPr>
          <w:szCs w:val="24"/>
          <w:lang w:val="ru-RU"/>
        </w:rPr>
      </w:pPr>
      <w:r w:rsidRPr="00AC0A73">
        <w:rPr>
          <w:szCs w:val="24"/>
          <w:lang w:val="ru-RU"/>
        </w:rPr>
        <w:t>определять на слух принадлежность народных музыкальных инструментов к группам духовых, струнных, ударно-шумовых инструментов;</w:t>
      </w:r>
    </w:p>
    <w:p w:rsidR="00CA2020" w:rsidRPr="00AC0A73" w:rsidRDefault="00CA2020" w:rsidP="00AC0A73">
      <w:pPr>
        <w:spacing w:line="240" w:lineRule="auto"/>
        <w:rPr>
          <w:szCs w:val="24"/>
          <w:lang w:val="ru-RU"/>
        </w:rPr>
      </w:pPr>
      <w:r w:rsidRPr="00AC0A73">
        <w:rPr>
          <w:szCs w:val="24"/>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.7.3.5.</w:t>
      </w:r>
      <w:r w:rsidR="00CA2020" w:rsidRPr="00AC0A73">
        <w:rPr>
          <w:szCs w:val="24"/>
        </w:rPr>
        <w:t> </w:t>
      </w:r>
      <w:r w:rsidR="00CA2020" w:rsidRPr="00AC0A73">
        <w:rPr>
          <w:szCs w:val="24"/>
          <w:lang w:val="ru-RU"/>
        </w:rPr>
        <w:t>К концу изучения модуля № 3 «Русская классическая музыка» обучающийся научится:</w:t>
      </w:r>
    </w:p>
    <w:p w:rsidR="00CA2020" w:rsidRPr="00AC0A73" w:rsidRDefault="00CA2020" w:rsidP="00AC0A73">
      <w:pPr>
        <w:spacing w:line="240" w:lineRule="auto"/>
        <w:rPr>
          <w:szCs w:val="24"/>
          <w:lang w:val="ru-RU"/>
        </w:rPr>
      </w:pPr>
      <w:r w:rsidRPr="00AC0A73">
        <w:rPr>
          <w:szCs w:val="24"/>
          <w:lang w:val="ru-RU"/>
        </w:rPr>
        <w:t>различать на слух произведения русских композиторов-классиков, называть автора, произведение, исполнительский состав;</w:t>
      </w:r>
    </w:p>
    <w:p w:rsidR="00CA2020" w:rsidRPr="00AC0A73" w:rsidRDefault="00CA2020" w:rsidP="00AC0A73">
      <w:pPr>
        <w:spacing w:line="240" w:lineRule="auto"/>
        <w:rPr>
          <w:szCs w:val="24"/>
          <w:lang w:val="ru-RU"/>
        </w:rPr>
      </w:pPr>
      <w:r w:rsidRPr="00AC0A73">
        <w:rPr>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CA2020" w:rsidRPr="00AC0A73" w:rsidRDefault="00CA2020" w:rsidP="00AC0A73">
      <w:pPr>
        <w:spacing w:line="240" w:lineRule="auto"/>
        <w:rPr>
          <w:szCs w:val="24"/>
          <w:lang w:val="ru-RU"/>
        </w:rPr>
      </w:pPr>
      <w:r w:rsidRPr="00AC0A73">
        <w:rPr>
          <w:szCs w:val="24"/>
          <w:lang w:val="ru-RU"/>
        </w:rPr>
        <w:t>исполнять (в том числе фрагментарно, отдельными темами) сочинения русских композиторов;</w:t>
      </w:r>
    </w:p>
    <w:p w:rsidR="00CA2020" w:rsidRPr="00AC0A73" w:rsidRDefault="00CA2020" w:rsidP="00AC0A73">
      <w:pPr>
        <w:spacing w:line="240" w:lineRule="auto"/>
        <w:rPr>
          <w:szCs w:val="24"/>
          <w:lang w:val="ru-RU"/>
        </w:rPr>
      </w:pPr>
      <w:r w:rsidRPr="00AC0A73">
        <w:rPr>
          <w:szCs w:val="24"/>
          <w:lang w:val="ru-RU"/>
        </w:rPr>
        <w:t>характеризовать творчество не менее двух отечественных композиторов-классиков, приводить примеры наиболее известных сочинений.</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.7.3.6.</w:t>
      </w:r>
      <w:r w:rsidR="00CA2020" w:rsidRPr="00AC0A73">
        <w:rPr>
          <w:szCs w:val="24"/>
        </w:rPr>
        <w:t> </w:t>
      </w:r>
      <w:r w:rsidR="00CA2020" w:rsidRPr="00AC0A73">
        <w:rPr>
          <w:szCs w:val="24"/>
          <w:lang w:val="ru-RU"/>
        </w:rPr>
        <w:t>К концу изучения модуля № 4 «Жанры музыкального искусства» обучающийся научится:</w:t>
      </w:r>
    </w:p>
    <w:p w:rsidR="00CA2020" w:rsidRPr="00AC0A73" w:rsidRDefault="00CA2020" w:rsidP="00AC0A73">
      <w:pPr>
        <w:spacing w:line="240" w:lineRule="auto"/>
        <w:rPr>
          <w:szCs w:val="24"/>
          <w:lang w:val="ru-RU"/>
        </w:rPr>
      </w:pPr>
      <w:r w:rsidRPr="00AC0A73">
        <w:rPr>
          <w:szCs w:val="24"/>
          <w:lang w:val="ru-RU"/>
        </w:rPr>
        <w:t>различать и характеризовать жанры музыки (театральные, камерные и симфонические, вокальные и инструментальные), знать их разновидности, приводить примеры;</w:t>
      </w:r>
    </w:p>
    <w:p w:rsidR="00CA2020" w:rsidRPr="00AC0A73" w:rsidRDefault="00CA2020" w:rsidP="00AC0A73">
      <w:pPr>
        <w:spacing w:line="240" w:lineRule="auto"/>
        <w:rPr>
          <w:szCs w:val="24"/>
          <w:lang w:val="ru-RU"/>
        </w:rPr>
      </w:pPr>
      <w:r w:rsidRPr="00AC0A73">
        <w:rPr>
          <w:szCs w:val="24"/>
          <w:lang w:val="ru-RU"/>
        </w:rPr>
        <w:t>рассуждать о круге образов и средствах их воплощения, типичных для данного жанра;</w:t>
      </w:r>
    </w:p>
    <w:p w:rsidR="00CA2020" w:rsidRPr="00AC0A73" w:rsidRDefault="00CA2020" w:rsidP="00AC0A73">
      <w:pPr>
        <w:spacing w:line="240" w:lineRule="auto"/>
        <w:rPr>
          <w:szCs w:val="24"/>
          <w:lang w:val="ru-RU"/>
        </w:rPr>
      </w:pPr>
      <w:r w:rsidRPr="00AC0A73">
        <w:rPr>
          <w:szCs w:val="24"/>
          <w:lang w:val="ru-RU"/>
        </w:rPr>
        <w:t>выразительно исполнять произведения (в том числе фрагменты) вокальных, инструментальных и музыкально-театральных жанров.</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.7.3.7.</w:t>
      </w:r>
      <w:r w:rsidR="00CA2020" w:rsidRPr="00AC0A73">
        <w:rPr>
          <w:szCs w:val="24"/>
        </w:rPr>
        <w:t> </w:t>
      </w:r>
      <w:r w:rsidR="00CA2020" w:rsidRPr="00AC0A73">
        <w:rPr>
          <w:szCs w:val="24"/>
          <w:lang w:val="ru-RU"/>
        </w:rPr>
        <w:t>К концу изучения модуля № 5 «Музыка народов мира» обучающийся научится:</w:t>
      </w:r>
    </w:p>
    <w:p w:rsidR="00CA2020" w:rsidRPr="00AC0A73" w:rsidRDefault="00CA2020" w:rsidP="00AC0A73">
      <w:pPr>
        <w:spacing w:line="240" w:lineRule="auto"/>
        <w:rPr>
          <w:szCs w:val="24"/>
          <w:lang w:val="ru-RU"/>
        </w:rPr>
      </w:pPr>
      <w:r w:rsidRPr="00AC0A73">
        <w:rPr>
          <w:szCs w:val="24"/>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CA2020" w:rsidRPr="00AC0A73" w:rsidRDefault="00CA2020" w:rsidP="00AC0A73">
      <w:pPr>
        <w:spacing w:line="240" w:lineRule="auto"/>
        <w:rPr>
          <w:szCs w:val="24"/>
          <w:lang w:val="ru-RU"/>
        </w:rPr>
      </w:pPr>
      <w:r w:rsidRPr="00AC0A73">
        <w:rPr>
          <w:szCs w:val="24"/>
          <w:lang w:val="ru-RU"/>
        </w:rPr>
        <w:t>различать на слух и исполнять произведения различных жанров фольклорной музыки;</w:t>
      </w:r>
    </w:p>
    <w:p w:rsidR="00CA2020" w:rsidRPr="00AC0A73" w:rsidRDefault="00CA2020" w:rsidP="00AC0A73">
      <w:pPr>
        <w:spacing w:line="240" w:lineRule="auto"/>
        <w:rPr>
          <w:szCs w:val="24"/>
          <w:lang w:val="ru-RU"/>
        </w:rPr>
      </w:pPr>
      <w:r w:rsidRPr="00AC0A73">
        <w:rPr>
          <w:szCs w:val="24"/>
          <w:lang w:val="ru-RU"/>
        </w:rPr>
        <w:t>определять на слух принадлежность народных музыкальных инструментов к группам духовых, струнных, ударно-шумовых инструментов;</w:t>
      </w:r>
    </w:p>
    <w:p w:rsidR="00CA2020" w:rsidRPr="00AC0A73" w:rsidRDefault="00CA2020" w:rsidP="00AC0A73">
      <w:pPr>
        <w:spacing w:line="240" w:lineRule="auto"/>
        <w:rPr>
          <w:szCs w:val="24"/>
          <w:lang w:val="ru-RU"/>
        </w:rPr>
      </w:pPr>
      <w:r w:rsidRPr="00AC0A73">
        <w:rPr>
          <w:szCs w:val="24"/>
          <w:lang w:val="ru-RU"/>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CA2020" w:rsidRPr="00AC0A73" w:rsidRDefault="00AC0A73" w:rsidP="00AC0A73">
      <w:pPr>
        <w:spacing w:line="240" w:lineRule="auto"/>
        <w:rPr>
          <w:szCs w:val="24"/>
          <w:lang w:val="ru-RU"/>
        </w:rPr>
      </w:pPr>
      <w:r w:rsidRPr="00AC0A73">
        <w:rPr>
          <w:szCs w:val="24"/>
          <w:lang w:val="ru-RU"/>
        </w:rPr>
        <w:lastRenderedPageBreak/>
        <w:t>18</w:t>
      </w:r>
      <w:r w:rsidR="00CA2020" w:rsidRPr="00AC0A73">
        <w:rPr>
          <w:szCs w:val="24"/>
          <w:lang w:val="ru-RU"/>
        </w:rPr>
        <w:t>.7.3.8.</w:t>
      </w:r>
      <w:r w:rsidR="00CA2020" w:rsidRPr="00AC0A73">
        <w:rPr>
          <w:szCs w:val="24"/>
        </w:rPr>
        <w:t> </w:t>
      </w:r>
      <w:r w:rsidR="00CA2020" w:rsidRPr="00AC0A73">
        <w:rPr>
          <w:szCs w:val="24"/>
          <w:lang w:val="ru-RU"/>
        </w:rPr>
        <w:t>К концу изучения модуля № 6 «Европейская классическая музыка» обучающийся научится:</w:t>
      </w:r>
    </w:p>
    <w:p w:rsidR="00CA2020" w:rsidRPr="00AC0A73" w:rsidRDefault="00CA2020" w:rsidP="00AC0A73">
      <w:pPr>
        <w:spacing w:line="240" w:lineRule="auto"/>
        <w:rPr>
          <w:szCs w:val="24"/>
          <w:lang w:val="ru-RU"/>
        </w:rPr>
      </w:pPr>
      <w:r w:rsidRPr="00AC0A73">
        <w:rPr>
          <w:szCs w:val="24"/>
          <w:lang w:val="ru-RU"/>
        </w:rPr>
        <w:t>различать на слух произведения европейских композиторов-классиков, называть автора, произведение, исполнительский состав;</w:t>
      </w:r>
    </w:p>
    <w:p w:rsidR="00CA2020" w:rsidRPr="00AC0A73" w:rsidRDefault="00CA2020" w:rsidP="00AC0A73">
      <w:pPr>
        <w:spacing w:line="240" w:lineRule="auto"/>
        <w:rPr>
          <w:szCs w:val="24"/>
          <w:lang w:val="ru-RU"/>
        </w:rPr>
      </w:pPr>
      <w:r w:rsidRPr="00AC0A73">
        <w:rPr>
          <w:szCs w:val="24"/>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CA2020" w:rsidRPr="00AC0A73" w:rsidRDefault="00CA2020" w:rsidP="00AC0A73">
      <w:pPr>
        <w:spacing w:line="240" w:lineRule="auto"/>
        <w:rPr>
          <w:szCs w:val="24"/>
          <w:lang w:val="ru-RU"/>
        </w:rPr>
      </w:pPr>
      <w:r w:rsidRPr="00AC0A73">
        <w:rPr>
          <w:szCs w:val="24"/>
          <w:lang w:val="ru-RU"/>
        </w:rPr>
        <w:t>исполнять (в том числе фрагментарно) сочинения композиторов-классиков;</w:t>
      </w:r>
    </w:p>
    <w:p w:rsidR="00CA2020" w:rsidRPr="00AC0A73" w:rsidRDefault="00CA2020" w:rsidP="00AC0A73">
      <w:pPr>
        <w:spacing w:line="240" w:lineRule="auto"/>
        <w:rPr>
          <w:szCs w:val="24"/>
          <w:lang w:val="ru-RU"/>
        </w:rPr>
      </w:pPr>
      <w:r w:rsidRPr="00AC0A73">
        <w:rPr>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CA2020" w:rsidRPr="00AC0A73" w:rsidRDefault="00CA2020" w:rsidP="00AC0A73">
      <w:pPr>
        <w:spacing w:line="240" w:lineRule="auto"/>
        <w:rPr>
          <w:szCs w:val="24"/>
          <w:lang w:val="ru-RU"/>
        </w:rPr>
      </w:pPr>
      <w:r w:rsidRPr="00AC0A73">
        <w:rPr>
          <w:szCs w:val="24"/>
          <w:lang w:val="ru-RU"/>
        </w:rPr>
        <w:t>характеризовать творчество не менее двух композиторов-классиков, приводить примеры наиболее известных сочинений.</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.7.3.9.</w:t>
      </w:r>
      <w:r w:rsidR="00CA2020" w:rsidRPr="00AC0A73">
        <w:rPr>
          <w:szCs w:val="24"/>
        </w:rPr>
        <w:t> </w:t>
      </w:r>
      <w:r w:rsidR="00CA2020" w:rsidRPr="00AC0A73">
        <w:rPr>
          <w:szCs w:val="24"/>
          <w:lang w:val="ru-RU"/>
        </w:rPr>
        <w:t xml:space="preserve">К концу изучения модуля № 7 «Духовная музыка» обучающийся научится: </w:t>
      </w:r>
    </w:p>
    <w:p w:rsidR="00CA2020" w:rsidRPr="00AC0A73" w:rsidRDefault="00CA2020" w:rsidP="00AC0A73">
      <w:pPr>
        <w:spacing w:line="240" w:lineRule="auto"/>
        <w:rPr>
          <w:szCs w:val="24"/>
          <w:lang w:val="ru-RU"/>
        </w:rPr>
      </w:pPr>
      <w:r w:rsidRPr="00AC0A73">
        <w:rPr>
          <w:szCs w:val="24"/>
          <w:lang w:val="ru-RU"/>
        </w:rPr>
        <w:t>различать и характеризовать жанры и произведения русской и европейской духовной музыки;</w:t>
      </w:r>
    </w:p>
    <w:p w:rsidR="00CA2020" w:rsidRPr="00AC0A73" w:rsidRDefault="00CA2020" w:rsidP="00AC0A73">
      <w:pPr>
        <w:spacing w:line="240" w:lineRule="auto"/>
        <w:rPr>
          <w:szCs w:val="24"/>
          <w:lang w:val="ru-RU"/>
        </w:rPr>
      </w:pPr>
      <w:r w:rsidRPr="00AC0A73">
        <w:rPr>
          <w:szCs w:val="24"/>
          <w:lang w:val="ru-RU"/>
        </w:rPr>
        <w:t>исполнять произведения русской и европейской духовной музыки;</w:t>
      </w:r>
    </w:p>
    <w:p w:rsidR="00CA2020" w:rsidRPr="00AC0A73" w:rsidRDefault="00CA2020" w:rsidP="00AC0A73">
      <w:pPr>
        <w:spacing w:line="240" w:lineRule="auto"/>
        <w:rPr>
          <w:szCs w:val="24"/>
          <w:lang w:val="ru-RU"/>
        </w:rPr>
      </w:pPr>
      <w:r w:rsidRPr="00AC0A73">
        <w:rPr>
          <w:szCs w:val="24"/>
          <w:lang w:val="ru-RU"/>
        </w:rPr>
        <w:t>приводить примеры сочинений духовной музыки, называть их автора.</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.7.3.10.</w:t>
      </w:r>
      <w:r w:rsidR="00CA2020" w:rsidRPr="00AC0A73">
        <w:rPr>
          <w:szCs w:val="24"/>
        </w:rPr>
        <w:t> </w:t>
      </w:r>
      <w:r w:rsidR="00CA2020" w:rsidRPr="00AC0A73">
        <w:rPr>
          <w:szCs w:val="24"/>
          <w:lang w:val="ru-RU"/>
        </w:rPr>
        <w:t>К концу изучения модуля № 8 «Современная музыка: основные жанры и направления» обучающийся научится:</w:t>
      </w:r>
    </w:p>
    <w:p w:rsidR="00CA2020" w:rsidRPr="00AC0A73" w:rsidRDefault="00CA2020" w:rsidP="00AC0A73">
      <w:pPr>
        <w:spacing w:line="240" w:lineRule="auto"/>
        <w:rPr>
          <w:szCs w:val="24"/>
          <w:lang w:val="ru-RU"/>
        </w:rPr>
      </w:pPr>
      <w:r w:rsidRPr="00AC0A73">
        <w:rPr>
          <w:szCs w:val="24"/>
          <w:lang w:val="ru-RU"/>
        </w:rPr>
        <w:t>определять и характеризовать стили, направления и жанры современной музыки;</w:t>
      </w:r>
    </w:p>
    <w:p w:rsidR="00CA2020" w:rsidRPr="00AC0A73" w:rsidRDefault="00CA2020" w:rsidP="00AC0A73">
      <w:pPr>
        <w:spacing w:line="240" w:lineRule="auto"/>
        <w:rPr>
          <w:szCs w:val="24"/>
          <w:lang w:val="ru-RU"/>
        </w:rPr>
      </w:pPr>
      <w:r w:rsidRPr="00AC0A73">
        <w:rPr>
          <w:szCs w:val="24"/>
          <w:lang w:val="ru-RU"/>
        </w:rPr>
        <w:t>различать и определять на слух виды оркестров, ансамблей, тембры музыкальных инструментов, входящих в их состав;</w:t>
      </w:r>
    </w:p>
    <w:p w:rsidR="00CA2020" w:rsidRPr="00AC0A73" w:rsidRDefault="00CA2020" w:rsidP="00AC0A73">
      <w:pPr>
        <w:spacing w:line="240" w:lineRule="auto"/>
        <w:rPr>
          <w:szCs w:val="24"/>
          <w:lang w:val="ru-RU"/>
        </w:rPr>
      </w:pPr>
      <w:r w:rsidRPr="00AC0A73">
        <w:rPr>
          <w:szCs w:val="24"/>
          <w:lang w:val="ru-RU"/>
        </w:rPr>
        <w:t>исполнять современные музыкальные произведения в разных видах деятельности.</w:t>
      </w:r>
    </w:p>
    <w:p w:rsidR="00CA2020" w:rsidRPr="00AC0A73" w:rsidRDefault="00AC0A73" w:rsidP="00AC0A73">
      <w:pPr>
        <w:spacing w:line="240" w:lineRule="auto"/>
        <w:rPr>
          <w:szCs w:val="24"/>
          <w:lang w:val="ru-RU"/>
        </w:rPr>
      </w:pPr>
      <w:r w:rsidRPr="00AC0A73">
        <w:rPr>
          <w:szCs w:val="24"/>
          <w:lang w:val="ru-RU"/>
        </w:rPr>
        <w:t>18</w:t>
      </w:r>
      <w:r w:rsidR="00CA2020" w:rsidRPr="00AC0A73">
        <w:rPr>
          <w:szCs w:val="24"/>
          <w:lang w:val="ru-RU"/>
        </w:rPr>
        <w:t>.7.3.11.</w:t>
      </w:r>
      <w:r w:rsidR="00CA2020" w:rsidRPr="00AC0A73">
        <w:rPr>
          <w:szCs w:val="24"/>
        </w:rPr>
        <w:t> </w:t>
      </w:r>
      <w:r w:rsidR="00CA2020" w:rsidRPr="00AC0A73">
        <w:rPr>
          <w:szCs w:val="24"/>
          <w:lang w:val="ru-RU"/>
        </w:rPr>
        <w:t>К концу изучения модуля № 9 «Связь музыки с другими видами искусства» обучающийся научится:</w:t>
      </w:r>
    </w:p>
    <w:p w:rsidR="00CA2020" w:rsidRPr="00AC0A73" w:rsidRDefault="00CA2020" w:rsidP="00AC0A73">
      <w:pPr>
        <w:spacing w:line="240" w:lineRule="auto"/>
        <w:rPr>
          <w:szCs w:val="24"/>
          <w:lang w:val="ru-RU"/>
        </w:rPr>
      </w:pPr>
      <w:r w:rsidRPr="00AC0A73">
        <w:rPr>
          <w:szCs w:val="24"/>
          <w:lang w:val="ru-RU"/>
        </w:rPr>
        <w:t>определять стилевые и жанровые параллели между музыкой и другими видами искусств;</w:t>
      </w:r>
    </w:p>
    <w:p w:rsidR="00CA2020" w:rsidRPr="00AC0A73" w:rsidRDefault="00CA2020" w:rsidP="00AC0A73">
      <w:pPr>
        <w:spacing w:line="240" w:lineRule="auto"/>
        <w:rPr>
          <w:szCs w:val="24"/>
          <w:lang w:val="ru-RU"/>
        </w:rPr>
      </w:pPr>
      <w:r w:rsidRPr="00AC0A73">
        <w:rPr>
          <w:szCs w:val="24"/>
          <w:lang w:val="ru-RU"/>
        </w:rPr>
        <w:t>различать и анализировать средства выразительности разных видов искусств;</w:t>
      </w:r>
    </w:p>
    <w:p w:rsidR="00CA2020" w:rsidRPr="00AC0A73" w:rsidRDefault="00CA2020" w:rsidP="00AC0A73">
      <w:pPr>
        <w:spacing w:line="240" w:lineRule="auto"/>
        <w:rPr>
          <w:szCs w:val="24"/>
          <w:lang w:val="ru-RU"/>
        </w:rPr>
      </w:pPr>
      <w:r w:rsidRPr="00AC0A73">
        <w:rPr>
          <w:szCs w:val="24"/>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CA2020" w:rsidRPr="00AC0A73" w:rsidRDefault="00CA2020" w:rsidP="00DB0CEF">
      <w:pPr>
        <w:spacing w:line="240" w:lineRule="auto"/>
        <w:rPr>
          <w:szCs w:val="24"/>
          <w:lang w:val="ru-RU"/>
        </w:rPr>
      </w:pPr>
      <w:r w:rsidRPr="00AC0A73">
        <w:rPr>
          <w:szCs w:val="24"/>
          <w:lang w:val="ru-RU"/>
        </w:rPr>
        <w:t>высказывать суждения об основной идее, средствах ее воплощения, интонационных особенностях, жанре, исполнит</w:t>
      </w:r>
      <w:r w:rsidR="00DB0CEF">
        <w:rPr>
          <w:szCs w:val="24"/>
          <w:lang w:val="ru-RU"/>
        </w:rPr>
        <w:t>елях музыкального произведения</w:t>
      </w:r>
      <w:r w:rsidR="0079749F" w:rsidRPr="00AC0A73">
        <w:rPr>
          <w:szCs w:val="24"/>
          <w:lang w:val="ru-RU"/>
        </w:rPr>
        <w:tab/>
      </w:r>
    </w:p>
    <w:p w:rsidR="00AD028A" w:rsidRDefault="00AD028A" w:rsidP="00AC0A73">
      <w:pPr>
        <w:spacing w:line="240" w:lineRule="auto"/>
        <w:rPr>
          <w:szCs w:val="24"/>
          <w:lang w:val="ru-RU"/>
        </w:rPr>
      </w:pPr>
    </w:p>
    <w:p w:rsidR="00AD028A" w:rsidRPr="00AD028A" w:rsidRDefault="00AD028A" w:rsidP="00D34DF2">
      <w:pPr>
        <w:pStyle w:val="2"/>
        <w:rPr>
          <w:lang w:val="ru-RU" w:eastAsia="ru-RU"/>
        </w:rPr>
      </w:pPr>
      <w:bookmarkStart w:id="102" w:name="_Toc146740510"/>
      <w:r w:rsidRPr="00AD028A">
        <w:rPr>
          <w:lang w:val="ru-RU" w:eastAsia="ru-RU"/>
        </w:rPr>
        <w:t>19. Рабочая программа по учебному предмету «Технология»</w:t>
      </w:r>
      <w:bookmarkEnd w:id="102"/>
    </w:p>
    <w:p w:rsidR="00803A28" w:rsidRPr="00803A28" w:rsidRDefault="00803A28" w:rsidP="00803A28">
      <w:pPr>
        <w:spacing w:line="240" w:lineRule="auto"/>
        <w:jc w:val="center"/>
        <w:rPr>
          <w:rFonts w:eastAsia="SchoolBookSanPin"/>
          <w:color w:val="231F20"/>
          <w:spacing w:val="-13"/>
          <w:szCs w:val="24"/>
          <w:lang w:val="ru-RU"/>
        </w:rPr>
      </w:pPr>
      <w:r w:rsidRPr="00803A28">
        <w:rPr>
          <w:rFonts w:eastAsia="SchoolBookSanPin"/>
          <w:color w:val="231F20"/>
          <w:spacing w:val="-13"/>
          <w:szCs w:val="24"/>
          <w:lang w:val="ru-RU"/>
        </w:rPr>
        <w:t>Характеристика учебного  предмета  «Технология».</w:t>
      </w:r>
    </w:p>
    <w:p w:rsidR="00803A28" w:rsidRPr="00803A28" w:rsidRDefault="00803A28" w:rsidP="00803A28">
      <w:pPr>
        <w:spacing w:line="240" w:lineRule="auto"/>
        <w:rPr>
          <w:rFonts w:eastAsia="SchoolBookSanPin"/>
          <w:szCs w:val="24"/>
          <w:lang w:val="ru-RU"/>
        </w:rPr>
      </w:pPr>
      <w:r w:rsidRPr="00803A28">
        <w:rPr>
          <w:rFonts w:eastAsia="SchoolBookSanPin"/>
          <w:color w:val="231F20"/>
          <w:spacing w:val="-13"/>
          <w:szCs w:val="24"/>
          <w:lang w:val="ru-RU"/>
        </w:rPr>
        <w:t xml:space="preserve">     У</w:t>
      </w:r>
      <w:r w:rsidRPr="00803A28">
        <w:rPr>
          <w:rFonts w:eastAsia="SchoolBookSanPin"/>
          <w:color w:val="231F20"/>
          <w:szCs w:val="24"/>
          <w:lang w:val="ru-RU"/>
        </w:rPr>
        <w:t>чебный п</w:t>
      </w:r>
      <w:r w:rsidRPr="00803A28">
        <w:rPr>
          <w:rFonts w:eastAsia="SchoolBookSanPin"/>
          <w:color w:val="231F20"/>
          <w:spacing w:val="2"/>
          <w:szCs w:val="24"/>
          <w:lang w:val="ru-RU"/>
        </w:rPr>
        <w:t>р</w:t>
      </w:r>
      <w:r w:rsidRPr="00803A28">
        <w:rPr>
          <w:rFonts w:eastAsia="SchoolBookSanPin"/>
          <w:color w:val="231F20"/>
          <w:szCs w:val="24"/>
          <w:lang w:val="ru-RU"/>
        </w:rPr>
        <w:t xml:space="preserve">едмет </w:t>
      </w:r>
      <w:r w:rsidRPr="00803A28">
        <w:rPr>
          <w:rFonts w:eastAsia="SchoolBookSanPin"/>
          <w:color w:val="231F20"/>
          <w:spacing w:val="-10"/>
          <w:szCs w:val="24"/>
          <w:lang w:val="ru-RU"/>
        </w:rPr>
        <w:t>«</w:t>
      </w:r>
      <w:r w:rsidRPr="00803A28">
        <w:rPr>
          <w:rFonts w:eastAsia="SchoolBookSanPin"/>
          <w:color w:val="231F20"/>
          <w:spacing w:val="-11"/>
          <w:szCs w:val="24"/>
          <w:lang w:val="ru-RU"/>
        </w:rPr>
        <w:t>Т</w:t>
      </w:r>
      <w:r w:rsidRPr="00803A28">
        <w:rPr>
          <w:rFonts w:eastAsia="SchoolBookSanPin"/>
          <w:color w:val="231F20"/>
          <w:szCs w:val="24"/>
          <w:lang w:val="ru-RU"/>
        </w:rPr>
        <w:t>ехн</w:t>
      </w:r>
      <w:r w:rsidRPr="00803A28">
        <w:rPr>
          <w:rFonts w:eastAsia="SchoolBookSanPin"/>
          <w:color w:val="231F20"/>
          <w:spacing w:val="-2"/>
          <w:szCs w:val="24"/>
          <w:lang w:val="ru-RU"/>
        </w:rPr>
        <w:t>о</w:t>
      </w:r>
      <w:r w:rsidRPr="00803A28">
        <w:rPr>
          <w:rFonts w:eastAsia="SchoolBookSanPin"/>
          <w:color w:val="231F20"/>
          <w:szCs w:val="24"/>
          <w:lang w:val="ru-RU"/>
        </w:rPr>
        <w:t>логия» в сов</w:t>
      </w:r>
      <w:r w:rsidRPr="00803A28">
        <w:rPr>
          <w:rFonts w:eastAsia="SchoolBookSanPin"/>
          <w:color w:val="231F20"/>
          <w:spacing w:val="2"/>
          <w:szCs w:val="24"/>
          <w:lang w:val="ru-RU"/>
        </w:rPr>
        <w:t>р</w:t>
      </w:r>
      <w:r w:rsidRPr="00803A28">
        <w:rPr>
          <w:rFonts w:eastAsia="SchoolBookSanPin"/>
          <w:color w:val="231F20"/>
          <w:szCs w:val="24"/>
          <w:lang w:val="ru-RU"/>
        </w:rPr>
        <w:t>еменной шк</w:t>
      </w:r>
      <w:r w:rsidRPr="00803A28">
        <w:rPr>
          <w:rFonts w:eastAsia="SchoolBookSanPin"/>
          <w:color w:val="231F20"/>
          <w:spacing w:val="-2"/>
          <w:szCs w:val="24"/>
          <w:lang w:val="ru-RU"/>
        </w:rPr>
        <w:t>о</w:t>
      </w:r>
      <w:r w:rsidRPr="00803A28">
        <w:rPr>
          <w:rFonts w:eastAsia="SchoolBookSanPin"/>
          <w:color w:val="231F20"/>
          <w:szCs w:val="24"/>
          <w:lang w:val="ru-RU"/>
        </w:rPr>
        <w:t>ле интегри</w:t>
      </w:r>
      <w:r w:rsidRPr="00803A28">
        <w:rPr>
          <w:rFonts w:eastAsia="SchoolBookSanPin"/>
          <w:color w:val="231F20"/>
          <w:spacing w:val="-3"/>
          <w:szCs w:val="24"/>
          <w:lang w:val="ru-RU"/>
        </w:rPr>
        <w:t>ру</w:t>
      </w:r>
      <w:r w:rsidRPr="00803A28">
        <w:rPr>
          <w:rFonts w:eastAsia="SchoolBookSanPin"/>
          <w:color w:val="231F20"/>
          <w:szCs w:val="24"/>
          <w:lang w:val="ru-RU"/>
        </w:rPr>
        <w:t xml:space="preserve">ет знания по </w:t>
      </w:r>
      <w:r w:rsidRPr="00803A28">
        <w:rPr>
          <w:rFonts w:eastAsia="SchoolBookSanPin"/>
          <w:color w:val="231F20"/>
          <w:spacing w:val="2"/>
          <w:szCs w:val="24"/>
          <w:lang w:val="ru-RU"/>
        </w:rPr>
        <w:t>р</w:t>
      </w:r>
      <w:r w:rsidRPr="00803A28">
        <w:rPr>
          <w:rFonts w:eastAsia="SchoolBookSanPin"/>
          <w:color w:val="231F20"/>
          <w:szCs w:val="24"/>
          <w:lang w:val="ru-RU"/>
        </w:rPr>
        <w:t>азным п</w:t>
      </w:r>
      <w:r w:rsidRPr="00803A28">
        <w:rPr>
          <w:rFonts w:eastAsia="SchoolBookSanPin"/>
          <w:color w:val="231F20"/>
          <w:spacing w:val="2"/>
          <w:szCs w:val="24"/>
          <w:lang w:val="ru-RU"/>
        </w:rPr>
        <w:t>р</w:t>
      </w:r>
      <w:r w:rsidRPr="00803A28">
        <w:rPr>
          <w:rFonts w:eastAsia="SchoolBookSanPin"/>
          <w:color w:val="231F20"/>
          <w:szCs w:val="24"/>
          <w:lang w:val="ru-RU"/>
        </w:rPr>
        <w:t>едме</w:t>
      </w:r>
      <w:r w:rsidRPr="00803A28">
        <w:rPr>
          <w:rFonts w:eastAsia="SchoolBookSanPin"/>
          <w:color w:val="231F20"/>
          <w:spacing w:val="-2"/>
          <w:szCs w:val="24"/>
          <w:lang w:val="ru-RU"/>
        </w:rPr>
        <w:t>т</w:t>
      </w:r>
      <w:r w:rsidRPr="00803A28">
        <w:rPr>
          <w:rFonts w:eastAsia="SchoolBookSanPin"/>
          <w:color w:val="231F20"/>
          <w:szCs w:val="24"/>
          <w:lang w:val="ru-RU"/>
        </w:rPr>
        <w:t>ам учебного плана и с</w:t>
      </w:r>
      <w:r w:rsidRPr="00803A28">
        <w:rPr>
          <w:rFonts w:eastAsia="SchoolBookSanPin"/>
          <w:color w:val="231F20"/>
          <w:spacing w:val="-2"/>
          <w:szCs w:val="24"/>
          <w:lang w:val="ru-RU"/>
        </w:rPr>
        <w:t>т</w:t>
      </w:r>
      <w:r w:rsidRPr="00803A28">
        <w:rPr>
          <w:rFonts w:eastAsia="SchoolBookSanPin"/>
          <w:color w:val="231F20"/>
          <w:szCs w:val="24"/>
          <w:lang w:val="ru-RU"/>
        </w:rPr>
        <w:t xml:space="preserve">ановится </w:t>
      </w:r>
      <w:r w:rsidRPr="00803A28">
        <w:rPr>
          <w:rFonts w:eastAsia="SchoolBookSanPin"/>
          <w:color w:val="231F20"/>
          <w:spacing w:val="-2"/>
          <w:szCs w:val="24"/>
          <w:lang w:val="ru-RU"/>
        </w:rPr>
        <w:t>о</w:t>
      </w:r>
      <w:r w:rsidRPr="00803A28">
        <w:rPr>
          <w:rFonts w:eastAsia="SchoolBookSanPin"/>
          <w:color w:val="231F20"/>
          <w:szCs w:val="24"/>
          <w:lang w:val="ru-RU"/>
        </w:rPr>
        <w:t xml:space="preserve">дним из </w:t>
      </w:r>
      <w:r w:rsidRPr="00803A28">
        <w:rPr>
          <w:rFonts w:eastAsia="SchoolBookSanPin"/>
          <w:color w:val="231F20"/>
          <w:spacing w:val="2"/>
          <w:szCs w:val="24"/>
          <w:lang w:val="ru-RU"/>
        </w:rPr>
        <w:t>б</w:t>
      </w:r>
      <w:r w:rsidRPr="00803A28">
        <w:rPr>
          <w:rFonts w:eastAsia="SchoolBookSanPin"/>
          <w:color w:val="231F20"/>
          <w:szCs w:val="24"/>
          <w:lang w:val="ru-RU"/>
        </w:rPr>
        <w:t>а</w:t>
      </w:r>
      <w:r w:rsidRPr="00803A28">
        <w:rPr>
          <w:rFonts w:eastAsia="SchoolBookSanPin"/>
          <w:color w:val="231F20"/>
          <w:spacing w:val="2"/>
          <w:szCs w:val="24"/>
          <w:lang w:val="ru-RU"/>
        </w:rPr>
        <w:t>з</w:t>
      </w:r>
      <w:r w:rsidRPr="00803A28">
        <w:rPr>
          <w:rFonts w:eastAsia="SchoolBookSanPin"/>
          <w:color w:val="231F20"/>
          <w:szCs w:val="24"/>
          <w:lang w:val="ru-RU"/>
        </w:rPr>
        <w:t xml:space="preserve">овых для </w:t>
      </w:r>
      <w:r w:rsidRPr="00803A28">
        <w:rPr>
          <w:rFonts w:eastAsia="SchoolBookSanPin"/>
          <w:color w:val="231F20"/>
          <w:spacing w:val="3"/>
          <w:szCs w:val="24"/>
          <w:lang w:val="ru-RU"/>
        </w:rPr>
        <w:t>ф</w:t>
      </w:r>
      <w:r w:rsidRPr="00803A28">
        <w:rPr>
          <w:rFonts w:eastAsia="SchoolBookSanPin"/>
          <w:color w:val="231F20"/>
          <w:spacing w:val="-2"/>
          <w:szCs w:val="24"/>
          <w:lang w:val="ru-RU"/>
        </w:rPr>
        <w:t>о</w:t>
      </w:r>
      <w:r w:rsidRPr="00803A28">
        <w:rPr>
          <w:rFonts w:eastAsia="SchoolBookSanPin"/>
          <w:color w:val="231F20"/>
          <w:szCs w:val="24"/>
          <w:lang w:val="ru-RU"/>
        </w:rPr>
        <w:t>рми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 xml:space="preserve">ания у </w:t>
      </w:r>
      <w:r w:rsidRPr="00803A28">
        <w:rPr>
          <w:rFonts w:eastAsia="SchoolBookSanPin"/>
          <w:color w:val="231F20"/>
          <w:spacing w:val="2"/>
          <w:szCs w:val="24"/>
          <w:lang w:val="ru-RU"/>
        </w:rPr>
        <w:t>о</w:t>
      </w:r>
      <w:r w:rsidRPr="00803A28">
        <w:rPr>
          <w:rFonts w:eastAsia="SchoolBookSanPin"/>
          <w:color w:val="231F20"/>
          <w:spacing w:val="-3"/>
          <w:szCs w:val="24"/>
          <w:lang w:val="ru-RU"/>
        </w:rPr>
        <w:t>б</w:t>
      </w:r>
      <w:r w:rsidRPr="00803A28">
        <w:rPr>
          <w:rFonts w:eastAsia="SchoolBookSanPin"/>
          <w:color w:val="231F20"/>
          <w:szCs w:val="24"/>
          <w:lang w:val="ru-RU"/>
        </w:rPr>
        <w:t xml:space="preserve">учающихся </w:t>
      </w:r>
      <w:r w:rsidRPr="00803A28">
        <w:rPr>
          <w:rFonts w:eastAsia="SchoolBookSanPin"/>
          <w:color w:val="231F20"/>
          <w:spacing w:val="-3"/>
          <w:szCs w:val="24"/>
          <w:lang w:val="ru-RU"/>
        </w:rPr>
        <w:t>ф</w:t>
      </w:r>
      <w:r w:rsidRPr="00803A28">
        <w:rPr>
          <w:rFonts w:eastAsia="SchoolBookSanPin"/>
          <w:color w:val="231F20"/>
          <w:szCs w:val="24"/>
          <w:lang w:val="ru-RU"/>
        </w:rPr>
        <w:t>ункциональной г</w:t>
      </w:r>
      <w:r w:rsidRPr="00803A28">
        <w:rPr>
          <w:rFonts w:eastAsia="SchoolBookSanPin"/>
          <w:color w:val="231F20"/>
          <w:spacing w:val="2"/>
          <w:szCs w:val="24"/>
          <w:lang w:val="ru-RU"/>
        </w:rPr>
        <w:t>р</w:t>
      </w:r>
      <w:r w:rsidRPr="00803A28">
        <w:rPr>
          <w:rFonts w:eastAsia="SchoolBookSanPin"/>
          <w:color w:val="231F20"/>
          <w:szCs w:val="24"/>
          <w:lang w:val="ru-RU"/>
        </w:rPr>
        <w:t>амотн</w:t>
      </w:r>
      <w:r w:rsidRPr="00803A28">
        <w:rPr>
          <w:rFonts w:eastAsia="SchoolBookSanPin"/>
          <w:color w:val="231F20"/>
          <w:spacing w:val="2"/>
          <w:szCs w:val="24"/>
          <w:lang w:val="ru-RU"/>
        </w:rPr>
        <w:t>о</w:t>
      </w:r>
      <w:r w:rsidRPr="00803A28">
        <w:rPr>
          <w:rFonts w:eastAsia="SchoolBookSanPin"/>
          <w:color w:val="231F20"/>
          <w:szCs w:val="24"/>
          <w:lang w:val="ru-RU"/>
        </w:rPr>
        <w:t>сти, технико-техн</w:t>
      </w:r>
      <w:r w:rsidRPr="00803A28">
        <w:rPr>
          <w:rFonts w:eastAsia="SchoolBookSanPin"/>
          <w:color w:val="231F20"/>
          <w:spacing w:val="-2"/>
          <w:szCs w:val="24"/>
          <w:lang w:val="ru-RU"/>
        </w:rPr>
        <w:t>о</w:t>
      </w:r>
      <w:r w:rsidRPr="00803A28">
        <w:rPr>
          <w:rFonts w:eastAsia="SchoolBookSanPin"/>
          <w:color w:val="231F20"/>
          <w:szCs w:val="24"/>
          <w:lang w:val="ru-RU"/>
        </w:rPr>
        <w:t>логического, п</w:t>
      </w:r>
      <w:r w:rsidRPr="00803A28">
        <w:rPr>
          <w:rFonts w:eastAsia="SchoolBookSanPin"/>
          <w:color w:val="231F20"/>
          <w:spacing w:val="2"/>
          <w:szCs w:val="24"/>
          <w:lang w:val="ru-RU"/>
        </w:rPr>
        <w:t>р</w:t>
      </w:r>
      <w:r w:rsidRPr="00803A28">
        <w:rPr>
          <w:rFonts w:eastAsia="SchoolBookSanPin"/>
          <w:color w:val="231F20"/>
          <w:szCs w:val="24"/>
          <w:lang w:val="ru-RU"/>
        </w:rPr>
        <w:t>ое</w:t>
      </w:r>
      <w:r w:rsidRPr="00803A28">
        <w:rPr>
          <w:rFonts w:eastAsia="SchoolBookSanPin"/>
          <w:color w:val="231F20"/>
          <w:spacing w:val="-2"/>
          <w:szCs w:val="24"/>
          <w:lang w:val="ru-RU"/>
        </w:rPr>
        <w:t>к</w:t>
      </w:r>
      <w:r w:rsidRPr="00803A28">
        <w:rPr>
          <w:rFonts w:eastAsia="SchoolBookSanPin"/>
          <w:color w:val="231F20"/>
          <w:szCs w:val="24"/>
          <w:lang w:val="ru-RU"/>
        </w:rPr>
        <w:t>тного, к</w:t>
      </w:r>
      <w:r w:rsidRPr="00803A28">
        <w:rPr>
          <w:rFonts w:eastAsia="SchoolBookSanPin"/>
          <w:color w:val="231F20"/>
          <w:spacing w:val="2"/>
          <w:szCs w:val="24"/>
          <w:lang w:val="ru-RU"/>
        </w:rPr>
        <w:t>р</w:t>
      </w:r>
      <w:r w:rsidRPr="00803A28">
        <w:rPr>
          <w:rFonts w:eastAsia="SchoolBookSanPin"/>
          <w:color w:val="231F20"/>
          <w:szCs w:val="24"/>
          <w:lang w:val="ru-RU"/>
        </w:rPr>
        <w:t xml:space="preserve">еативного и критического мышления на </w:t>
      </w:r>
      <w:r w:rsidRPr="00803A28">
        <w:rPr>
          <w:rFonts w:eastAsia="SchoolBookSanPin"/>
          <w:color w:val="231F20"/>
          <w:spacing w:val="2"/>
          <w:szCs w:val="24"/>
          <w:lang w:val="ru-RU"/>
        </w:rPr>
        <w:t>о</w:t>
      </w:r>
      <w:r w:rsidRPr="00803A28">
        <w:rPr>
          <w:rFonts w:eastAsia="SchoolBookSanPin"/>
          <w:color w:val="231F20"/>
          <w:szCs w:val="24"/>
          <w:lang w:val="ru-RU"/>
        </w:rPr>
        <w:t>сно</w:t>
      </w:r>
      <w:r w:rsidRPr="00803A28">
        <w:rPr>
          <w:rFonts w:eastAsia="SchoolBookSanPin"/>
          <w:color w:val="231F20"/>
          <w:spacing w:val="2"/>
          <w:szCs w:val="24"/>
          <w:lang w:val="ru-RU"/>
        </w:rPr>
        <w:t>в</w:t>
      </w:r>
      <w:r w:rsidRPr="00803A28">
        <w:rPr>
          <w:rFonts w:eastAsia="SchoolBookSanPin"/>
          <w:color w:val="231F20"/>
          <w:szCs w:val="24"/>
          <w:lang w:val="ru-RU"/>
        </w:rPr>
        <w:t>е п</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к</w:t>
      </w:r>
      <w:r w:rsidRPr="00803A28">
        <w:rPr>
          <w:rFonts w:eastAsia="SchoolBookSanPin"/>
          <w:color w:val="231F20"/>
          <w:szCs w:val="24"/>
          <w:lang w:val="ru-RU"/>
        </w:rPr>
        <w:t>тико-</w:t>
      </w:r>
      <w:r w:rsidRPr="00803A28">
        <w:rPr>
          <w:rFonts w:eastAsia="SchoolBookSanPin"/>
          <w:color w:val="231F20"/>
          <w:spacing w:val="-2"/>
          <w:szCs w:val="24"/>
          <w:lang w:val="ru-RU"/>
        </w:rPr>
        <w:t>о</w:t>
      </w:r>
      <w:r w:rsidRPr="00803A28">
        <w:rPr>
          <w:rFonts w:eastAsia="SchoolBookSanPin"/>
          <w:color w:val="231F20"/>
          <w:szCs w:val="24"/>
          <w:lang w:val="ru-RU"/>
        </w:rPr>
        <w:t>риенти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 xml:space="preserve">анного </w:t>
      </w:r>
      <w:r w:rsidRPr="00803A28">
        <w:rPr>
          <w:rFonts w:eastAsia="SchoolBookSanPin"/>
          <w:color w:val="231F20"/>
          <w:spacing w:val="2"/>
          <w:szCs w:val="24"/>
          <w:lang w:val="ru-RU"/>
        </w:rPr>
        <w:t>о</w:t>
      </w:r>
      <w:r w:rsidRPr="00803A28">
        <w:rPr>
          <w:rFonts w:eastAsia="SchoolBookSanPin"/>
          <w:color w:val="231F20"/>
          <w:spacing w:val="-3"/>
          <w:szCs w:val="24"/>
          <w:lang w:val="ru-RU"/>
        </w:rPr>
        <w:t>б</w:t>
      </w:r>
      <w:r w:rsidRPr="00803A28">
        <w:rPr>
          <w:rFonts w:eastAsia="SchoolBookSanPin"/>
          <w:color w:val="231F20"/>
          <w:szCs w:val="24"/>
          <w:lang w:val="ru-RU"/>
        </w:rPr>
        <w:t>учения исистемно-деятельн</w:t>
      </w:r>
      <w:r w:rsidRPr="00803A28">
        <w:rPr>
          <w:rFonts w:eastAsia="SchoolBookSanPin"/>
          <w:color w:val="231F20"/>
          <w:spacing w:val="2"/>
          <w:szCs w:val="24"/>
          <w:lang w:val="ru-RU"/>
        </w:rPr>
        <w:t>о</w:t>
      </w:r>
      <w:r w:rsidRPr="00803A28">
        <w:rPr>
          <w:rFonts w:eastAsia="SchoolBookSanPin"/>
          <w:color w:val="231F20"/>
          <w:szCs w:val="24"/>
          <w:lang w:val="ru-RU"/>
        </w:rPr>
        <w:t>стногоп</w:t>
      </w:r>
      <w:r w:rsidRPr="00803A28">
        <w:rPr>
          <w:rFonts w:eastAsia="SchoolBookSanPin"/>
          <w:color w:val="231F20"/>
          <w:spacing w:val="-2"/>
          <w:szCs w:val="24"/>
          <w:lang w:val="ru-RU"/>
        </w:rPr>
        <w:t>о</w:t>
      </w:r>
      <w:r w:rsidRPr="00803A28">
        <w:rPr>
          <w:rFonts w:eastAsia="SchoolBookSanPin"/>
          <w:color w:val="231F20"/>
          <w:szCs w:val="24"/>
          <w:lang w:val="ru-RU"/>
        </w:rPr>
        <w:t>дх</w:t>
      </w:r>
      <w:r w:rsidRPr="00803A28">
        <w:rPr>
          <w:rFonts w:eastAsia="SchoolBookSanPin"/>
          <w:color w:val="231F20"/>
          <w:spacing w:val="-2"/>
          <w:szCs w:val="24"/>
          <w:lang w:val="ru-RU"/>
        </w:rPr>
        <w:t>о</w:t>
      </w:r>
      <w:r w:rsidRPr="00803A28">
        <w:rPr>
          <w:rFonts w:eastAsia="SchoolBookSanPin"/>
          <w:color w:val="231F20"/>
          <w:szCs w:val="24"/>
          <w:lang w:val="ru-RU"/>
        </w:rPr>
        <w:t>дав</w:t>
      </w:r>
      <w:r w:rsidRPr="00803A28">
        <w:rPr>
          <w:rFonts w:eastAsia="SchoolBookSanPin"/>
          <w:color w:val="231F20"/>
          <w:spacing w:val="2"/>
          <w:szCs w:val="24"/>
          <w:lang w:val="ru-RU"/>
        </w:rPr>
        <w:t>р</w:t>
      </w:r>
      <w:r w:rsidRPr="00803A28">
        <w:rPr>
          <w:rFonts w:eastAsia="SchoolBookSanPin"/>
          <w:color w:val="231F20"/>
          <w:szCs w:val="24"/>
          <w:lang w:val="ru-RU"/>
        </w:rPr>
        <w:t>еали</w:t>
      </w:r>
      <w:r w:rsidRPr="00803A28">
        <w:rPr>
          <w:rFonts w:eastAsia="SchoolBookSanPin"/>
          <w:color w:val="231F20"/>
          <w:spacing w:val="2"/>
          <w:szCs w:val="24"/>
          <w:lang w:val="ru-RU"/>
        </w:rPr>
        <w:t>з</w:t>
      </w:r>
      <w:r w:rsidRPr="00803A28">
        <w:rPr>
          <w:rFonts w:eastAsia="SchoolBookSanPin"/>
          <w:color w:val="231F20"/>
          <w:szCs w:val="24"/>
          <w:lang w:val="ru-RU"/>
        </w:rPr>
        <w:t>ациис</w:t>
      </w:r>
      <w:r w:rsidRPr="00803A28">
        <w:rPr>
          <w:rFonts w:eastAsia="SchoolBookSanPin"/>
          <w:color w:val="231F20"/>
          <w:spacing w:val="-2"/>
          <w:szCs w:val="24"/>
          <w:lang w:val="ru-RU"/>
        </w:rPr>
        <w:t>о</w:t>
      </w:r>
      <w:r w:rsidRPr="00803A28">
        <w:rPr>
          <w:rFonts w:eastAsia="SchoolBookSanPin"/>
          <w:color w:val="231F20"/>
          <w:szCs w:val="24"/>
          <w:lang w:val="ru-RU"/>
        </w:rPr>
        <w:t>дер</w:t>
      </w:r>
      <w:r w:rsidRPr="00803A28">
        <w:rPr>
          <w:rFonts w:eastAsia="SchoolBookSanPin"/>
          <w:color w:val="231F20"/>
          <w:spacing w:val="2"/>
          <w:szCs w:val="24"/>
          <w:lang w:val="ru-RU"/>
        </w:rPr>
        <w:t>ж</w:t>
      </w:r>
      <w:r w:rsidRPr="00803A28">
        <w:rPr>
          <w:rFonts w:eastAsia="SchoolBookSanPin"/>
          <w:color w:val="231F20"/>
          <w:szCs w:val="24"/>
          <w:lang w:val="ru-RU"/>
        </w:rPr>
        <w:t>ания.</w:t>
      </w:r>
    </w:p>
    <w:p w:rsidR="00803A28" w:rsidRPr="00803A28" w:rsidRDefault="00803A28" w:rsidP="00803A28">
      <w:pPr>
        <w:spacing w:line="240" w:lineRule="auto"/>
        <w:rPr>
          <w:rFonts w:eastAsia="SchoolBookSanPin"/>
          <w:szCs w:val="24"/>
          <w:lang w:val="ru-RU"/>
        </w:rPr>
      </w:pPr>
      <w:r w:rsidRPr="00803A28">
        <w:rPr>
          <w:rFonts w:eastAsia="SchoolBookSanPin"/>
          <w:color w:val="231F20"/>
          <w:spacing w:val="-4"/>
          <w:szCs w:val="24"/>
          <w:lang w:val="ru-RU"/>
        </w:rPr>
        <w:t xml:space="preserve">   П</w:t>
      </w:r>
      <w:r w:rsidRPr="00803A28">
        <w:rPr>
          <w:rFonts w:eastAsia="SchoolBookSanPin"/>
          <w:color w:val="231F20"/>
          <w:spacing w:val="-2"/>
          <w:szCs w:val="24"/>
          <w:lang w:val="ru-RU"/>
        </w:rPr>
        <w:t>р</w:t>
      </w:r>
      <w:r w:rsidRPr="00803A28">
        <w:rPr>
          <w:rFonts w:eastAsia="SchoolBookSanPin"/>
          <w:color w:val="231F20"/>
          <w:spacing w:val="-4"/>
          <w:szCs w:val="24"/>
          <w:lang w:val="ru-RU"/>
        </w:rPr>
        <w:t>едме</w:t>
      </w:r>
      <w:r w:rsidRPr="00803A28">
        <w:rPr>
          <w:rFonts w:eastAsia="SchoolBookSanPin"/>
          <w:color w:val="231F20"/>
          <w:szCs w:val="24"/>
          <w:lang w:val="ru-RU"/>
        </w:rPr>
        <w:t>т</w:t>
      </w:r>
      <w:r w:rsidRPr="00803A28">
        <w:rPr>
          <w:rFonts w:eastAsia="SchoolBookSanPin"/>
          <w:color w:val="231F20"/>
          <w:spacing w:val="-2"/>
          <w:szCs w:val="24"/>
          <w:lang w:val="ru-RU"/>
        </w:rPr>
        <w:t>об</w:t>
      </w:r>
      <w:r w:rsidRPr="00803A28">
        <w:rPr>
          <w:rFonts w:eastAsia="SchoolBookSanPin"/>
          <w:color w:val="231F20"/>
          <w:spacing w:val="-4"/>
          <w:szCs w:val="24"/>
          <w:lang w:val="ru-RU"/>
        </w:rPr>
        <w:t>еспечи</w:t>
      </w:r>
      <w:r w:rsidRPr="00803A28">
        <w:rPr>
          <w:rFonts w:eastAsia="SchoolBookSanPin"/>
          <w:color w:val="231F20"/>
          <w:spacing w:val="-2"/>
          <w:szCs w:val="24"/>
          <w:lang w:val="ru-RU"/>
        </w:rPr>
        <w:t>в</w:t>
      </w:r>
      <w:r w:rsidRPr="00803A28">
        <w:rPr>
          <w:rFonts w:eastAsia="SchoolBookSanPin"/>
          <w:color w:val="231F20"/>
          <w:spacing w:val="-4"/>
          <w:szCs w:val="24"/>
          <w:lang w:val="ru-RU"/>
        </w:rPr>
        <w:t>ае</w:t>
      </w:r>
      <w:r w:rsidRPr="00803A28">
        <w:rPr>
          <w:rFonts w:eastAsia="SchoolBookSanPin"/>
          <w:color w:val="231F20"/>
          <w:szCs w:val="24"/>
          <w:lang w:val="ru-RU"/>
        </w:rPr>
        <w:t>т</w:t>
      </w:r>
      <w:r w:rsidRPr="00803A28">
        <w:rPr>
          <w:rFonts w:eastAsia="SchoolBookSanPin"/>
          <w:color w:val="231F20"/>
          <w:spacing w:val="-2"/>
          <w:szCs w:val="24"/>
          <w:lang w:val="ru-RU"/>
        </w:rPr>
        <w:t>о</w:t>
      </w:r>
      <w:r w:rsidRPr="00803A28">
        <w:rPr>
          <w:rFonts w:eastAsia="SchoolBookSanPin"/>
          <w:color w:val="231F20"/>
          <w:spacing w:val="-7"/>
          <w:szCs w:val="24"/>
          <w:lang w:val="ru-RU"/>
        </w:rPr>
        <w:t>б</w:t>
      </w:r>
      <w:r w:rsidRPr="00803A28">
        <w:rPr>
          <w:rFonts w:eastAsia="SchoolBookSanPin"/>
          <w:color w:val="231F20"/>
          <w:spacing w:val="-4"/>
          <w:szCs w:val="24"/>
          <w:lang w:val="ru-RU"/>
        </w:rPr>
        <w:t>учающимс</w:t>
      </w:r>
      <w:r w:rsidRPr="00803A28">
        <w:rPr>
          <w:rFonts w:eastAsia="SchoolBookSanPin"/>
          <w:color w:val="231F20"/>
          <w:szCs w:val="24"/>
          <w:lang w:val="ru-RU"/>
        </w:rPr>
        <w:t>я</w:t>
      </w:r>
      <w:r w:rsidRPr="00803A28">
        <w:rPr>
          <w:rFonts w:eastAsia="SchoolBookSanPin"/>
          <w:color w:val="231F20"/>
          <w:spacing w:val="-4"/>
          <w:szCs w:val="24"/>
          <w:lang w:val="ru-RU"/>
        </w:rPr>
        <w:t>вхождени</w:t>
      </w:r>
      <w:r w:rsidRPr="00803A28">
        <w:rPr>
          <w:rFonts w:eastAsia="SchoolBookSanPin"/>
          <w:color w:val="231F20"/>
          <w:szCs w:val="24"/>
          <w:lang w:val="ru-RU"/>
        </w:rPr>
        <w:t>ев</w:t>
      </w:r>
      <w:r w:rsidRPr="00803A28">
        <w:rPr>
          <w:rFonts w:eastAsia="SchoolBookSanPin"/>
          <w:color w:val="231F20"/>
          <w:spacing w:val="-4"/>
          <w:szCs w:val="24"/>
          <w:lang w:val="ru-RU"/>
        </w:rPr>
        <w:t>ми</w:t>
      </w:r>
      <w:r w:rsidRPr="00803A28">
        <w:rPr>
          <w:rFonts w:eastAsia="SchoolBookSanPin"/>
          <w:color w:val="231F20"/>
          <w:szCs w:val="24"/>
          <w:lang w:val="ru-RU"/>
        </w:rPr>
        <w:t>р</w:t>
      </w:r>
      <w:r w:rsidRPr="00803A28">
        <w:rPr>
          <w:rFonts w:eastAsia="SchoolBookSanPin"/>
          <w:color w:val="231F20"/>
          <w:spacing w:val="-4"/>
          <w:szCs w:val="24"/>
          <w:lang w:val="ru-RU"/>
        </w:rPr>
        <w:t>техн</w:t>
      </w:r>
      <w:r w:rsidRPr="00803A28">
        <w:rPr>
          <w:rFonts w:eastAsia="SchoolBookSanPin"/>
          <w:color w:val="231F20"/>
          <w:spacing w:val="-6"/>
          <w:szCs w:val="24"/>
          <w:lang w:val="ru-RU"/>
        </w:rPr>
        <w:t>о</w:t>
      </w:r>
      <w:r w:rsidRPr="00803A28">
        <w:rPr>
          <w:rFonts w:eastAsia="SchoolBookSanPin"/>
          <w:color w:val="231F20"/>
          <w:spacing w:val="-4"/>
          <w:szCs w:val="24"/>
          <w:lang w:val="ru-RU"/>
        </w:rPr>
        <w:t>логий</w:t>
      </w:r>
      <w:r w:rsidRPr="00803A28">
        <w:rPr>
          <w:rFonts w:eastAsia="SchoolBookSanPin"/>
          <w:color w:val="231F20"/>
          <w:szCs w:val="24"/>
          <w:lang w:val="ru-RU"/>
        </w:rPr>
        <w:t xml:space="preserve">, в </w:t>
      </w:r>
      <w:r w:rsidRPr="00803A28">
        <w:rPr>
          <w:rFonts w:eastAsia="SchoolBookSanPin"/>
          <w:color w:val="231F20"/>
          <w:spacing w:val="-4"/>
          <w:szCs w:val="24"/>
          <w:lang w:val="ru-RU"/>
        </w:rPr>
        <w:t>то</w:t>
      </w:r>
      <w:r w:rsidRPr="00803A28">
        <w:rPr>
          <w:rFonts w:eastAsia="SchoolBookSanPin"/>
          <w:color w:val="231F20"/>
          <w:szCs w:val="24"/>
          <w:lang w:val="ru-RU"/>
        </w:rPr>
        <w:t xml:space="preserve">м </w:t>
      </w:r>
      <w:r w:rsidRPr="00803A28">
        <w:rPr>
          <w:rFonts w:eastAsia="SchoolBookSanPin"/>
          <w:color w:val="231F20"/>
          <w:spacing w:val="-4"/>
          <w:szCs w:val="24"/>
          <w:lang w:val="ru-RU"/>
        </w:rPr>
        <w:t>числе</w:t>
      </w:r>
      <w:r w:rsidRPr="00803A28">
        <w:rPr>
          <w:rFonts w:eastAsia="SchoolBookSanPin"/>
          <w:color w:val="231F20"/>
          <w:szCs w:val="24"/>
          <w:lang w:val="ru-RU"/>
        </w:rPr>
        <w:t xml:space="preserve">: </w:t>
      </w:r>
      <w:r w:rsidRPr="00803A28">
        <w:rPr>
          <w:rFonts w:eastAsia="SchoolBookSanPin"/>
          <w:color w:val="231F20"/>
          <w:spacing w:val="-4"/>
          <w:szCs w:val="24"/>
          <w:lang w:val="ru-RU"/>
        </w:rPr>
        <w:t>материальных</w:t>
      </w:r>
      <w:r w:rsidRPr="00803A28">
        <w:rPr>
          <w:rFonts w:eastAsia="SchoolBookSanPin"/>
          <w:color w:val="231F20"/>
          <w:szCs w:val="24"/>
          <w:lang w:val="ru-RU"/>
        </w:rPr>
        <w:t xml:space="preserve">, </w:t>
      </w:r>
      <w:r w:rsidRPr="00803A28">
        <w:rPr>
          <w:rFonts w:eastAsia="SchoolBookSanPin"/>
          <w:color w:val="231F20"/>
          <w:spacing w:val="-4"/>
          <w:szCs w:val="24"/>
          <w:lang w:val="ru-RU"/>
        </w:rPr>
        <w:t>ин</w:t>
      </w:r>
      <w:r w:rsidRPr="00803A28">
        <w:rPr>
          <w:rFonts w:eastAsia="SchoolBookSanPin"/>
          <w:color w:val="231F20"/>
          <w:spacing w:val="-1"/>
          <w:szCs w:val="24"/>
          <w:lang w:val="ru-RU"/>
        </w:rPr>
        <w:t>ф</w:t>
      </w:r>
      <w:r w:rsidRPr="00803A28">
        <w:rPr>
          <w:rFonts w:eastAsia="SchoolBookSanPin"/>
          <w:color w:val="231F20"/>
          <w:spacing w:val="-6"/>
          <w:szCs w:val="24"/>
          <w:lang w:val="ru-RU"/>
        </w:rPr>
        <w:t>о</w:t>
      </w:r>
      <w:r w:rsidRPr="00803A28">
        <w:rPr>
          <w:rFonts w:eastAsia="SchoolBookSanPin"/>
          <w:color w:val="231F20"/>
          <w:spacing w:val="-4"/>
          <w:szCs w:val="24"/>
          <w:lang w:val="ru-RU"/>
        </w:rPr>
        <w:t>рмационных</w:t>
      </w:r>
      <w:r w:rsidRPr="00803A28">
        <w:rPr>
          <w:rFonts w:eastAsia="SchoolBookSanPin"/>
          <w:color w:val="231F20"/>
          <w:szCs w:val="24"/>
          <w:lang w:val="ru-RU"/>
        </w:rPr>
        <w:t xml:space="preserve">, </w:t>
      </w:r>
      <w:r w:rsidRPr="00803A28">
        <w:rPr>
          <w:rFonts w:eastAsia="SchoolBookSanPin"/>
          <w:color w:val="231F20"/>
          <w:spacing w:val="-4"/>
          <w:szCs w:val="24"/>
          <w:lang w:val="ru-RU"/>
        </w:rPr>
        <w:t>коммуни</w:t>
      </w:r>
      <w:r w:rsidRPr="00803A28">
        <w:rPr>
          <w:rFonts w:eastAsia="SchoolBookSanPin"/>
          <w:color w:val="231F20"/>
          <w:spacing w:val="-2"/>
          <w:szCs w:val="24"/>
          <w:lang w:val="ru-RU"/>
        </w:rPr>
        <w:t>к</w:t>
      </w:r>
      <w:r w:rsidRPr="00803A28">
        <w:rPr>
          <w:rFonts w:eastAsia="SchoolBookSanPin"/>
          <w:color w:val="231F20"/>
          <w:spacing w:val="-4"/>
          <w:szCs w:val="24"/>
          <w:lang w:val="ru-RU"/>
        </w:rPr>
        <w:t>ационных</w:t>
      </w:r>
      <w:r w:rsidRPr="00803A28">
        <w:rPr>
          <w:rFonts w:eastAsia="SchoolBookSanPin"/>
          <w:color w:val="231F20"/>
          <w:szCs w:val="24"/>
          <w:lang w:val="ru-RU"/>
        </w:rPr>
        <w:t xml:space="preserve">, </w:t>
      </w:r>
      <w:r w:rsidRPr="00803A28">
        <w:rPr>
          <w:rFonts w:eastAsia="SchoolBookSanPin"/>
          <w:color w:val="231F20"/>
          <w:spacing w:val="-4"/>
          <w:szCs w:val="24"/>
          <w:lang w:val="ru-RU"/>
        </w:rPr>
        <w:t>когнитивны</w:t>
      </w:r>
      <w:r w:rsidRPr="00803A28">
        <w:rPr>
          <w:rFonts w:eastAsia="SchoolBookSanPin"/>
          <w:color w:val="231F20"/>
          <w:szCs w:val="24"/>
          <w:lang w:val="ru-RU"/>
        </w:rPr>
        <w:t xml:space="preserve">х и </w:t>
      </w:r>
      <w:r w:rsidRPr="00803A28">
        <w:rPr>
          <w:rFonts w:eastAsia="SchoolBookSanPin"/>
          <w:color w:val="231F20"/>
          <w:spacing w:val="-4"/>
          <w:szCs w:val="24"/>
          <w:lang w:val="ru-RU"/>
        </w:rPr>
        <w:t>социальных</w:t>
      </w:r>
      <w:r w:rsidRPr="00803A28">
        <w:rPr>
          <w:rFonts w:eastAsia="SchoolBookSanPin"/>
          <w:color w:val="231F20"/>
          <w:szCs w:val="24"/>
          <w:lang w:val="ru-RU"/>
        </w:rPr>
        <w:t xml:space="preserve">. В </w:t>
      </w:r>
      <w:r w:rsidRPr="00803A28">
        <w:rPr>
          <w:rFonts w:eastAsia="SchoolBookSanPin"/>
          <w:color w:val="231F20"/>
          <w:spacing w:val="-2"/>
          <w:szCs w:val="24"/>
          <w:lang w:val="ru-RU"/>
        </w:rPr>
        <w:t>р</w:t>
      </w:r>
      <w:r w:rsidRPr="00803A28">
        <w:rPr>
          <w:rFonts w:eastAsia="SchoolBookSanPin"/>
          <w:color w:val="231F20"/>
          <w:spacing w:val="-4"/>
          <w:szCs w:val="24"/>
          <w:lang w:val="ru-RU"/>
        </w:rPr>
        <w:t>ам</w:t>
      </w:r>
      <w:r w:rsidRPr="00803A28">
        <w:rPr>
          <w:rFonts w:eastAsia="SchoolBookSanPin"/>
          <w:color w:val="231F20"/>
          <w:spacing w:val="-2"/>
          <w:szCs w:val="24"/>
          <w:lang w:val="ru-RU"/>
        </w:rPr>
        <w:t>к</w:t>
      </w:r>
      <w:r w:rsidRPr="00803A28">
        <w:rPr>
          <w:rFonts w:eastAsia="SchoolBookSanPin"/>
          <w:color w:val="231F20"/>
          <w:spacing w:val="-4"/>
          <w:szCs w:val="24"/>
          <w:lang w:val="ru-RU"/>
        </w:rPr>
        <w:t>а</w:t>
      </w:r>
      <w:r w:rsidRPr="00803A28">
        <w:rPr>
          <w:rFonts w:eastAsia="SchoolBookSanPin"/>
          <w:color w:val="231F20"/>
          <w:szCs w:val="24"/>
          <w:lang w:val="ru-RU"/>
        </w:rPr>
        <w:t xml:space="preserve">х </w:t>
      </w:r>
      <w:r w:rsidRPr="00803A28">
        <w:rPr>
          <w:rFonts w:eastAsia="SchoolBookSanPin"/>
          <w:color w:val="231F20"/>
          <w:spacing w:val="-2"/>
          <w:szCs w:val="24"/>
          <w:lang w:val="ru-RU"/>
        </w:rPr>
        <w:t>о</w:t>
      </w:r>
      <w:r w:rsidRPr="00803A28">
        <w:rPr>
          <w:rFonts w:eastAsia="SchoolBookSanPin"/>
          <w:color w:val="231F20"/>
          <w:spacing w:val="-4"/>
          <w:szCs w:val="24"/>
          <w:lang w:val="ru-RU"/>
        </w:rPr>
        <w:t>с</w:t>
      </w:r>
      <w:r w:rsidRPr="00803A28">
        <w:rPr>
          <w:rFonts w:eastAsia="SchoolBookSanPin"/>
          <w:color w:val="231F20"/>
          <w:spacing w:val="-2"/>
          <w:szCs w:val="24"/>
          <w:lang w:val="ru-RU"/>
        </w:rPr>
        <w:t>во</w:t>
      </w:r>
      <w:r w:rsidRPr="00803A28">
        <w:rPr>
          <w:rFonts w:eastAsia="SchoolBookSanPin"/>
          <w:color w:val="231F20"/>
          <w:spacing w:val="-4"/>
          <w:szCs w:val="24"/>
          <w:lang w:val="ru-RU"/>
        </w:rPr>
        <w:t>ени</w:t>
      </w:r>
      <w:r w:rsidRPr="00803A28">
        <w:rPr>
          <w:rFonts w:eastAsia="SchoolBookSanPin"/>
          <w:color w:val="231F20"/>
          <w:szCs w:val="24"/>
          <w:lang w:val="ru-RU"/>
        </w:rPr>
        <w:t xml:space="preserve">я </w:t>
      </w:r>
      <w:r w:rsidRPr="00803A28">
        <w:rPr>
          <w:rFonts w:eastAsia="SchoolBookSanPin"/>
          <w:color w:val="231F20"/>
          <w:spacing w:val="-4"/>
          <w:szCs w:val="24"/>
          <w:lang w:val="ru-RU"/>
        </w:rPr>
        <w:t>п</w:t>
      </w:r>
      <w:r w:rsidRPr="00803A28">
        <w:rPr>
          <w:rFonts w:eastAsia="SchoolBookSanPin"/>
          <w:color w:val="231F20"/>
          <w:spacing w:val="-2"/>
          <w:szCs w:val="24"/>
          <w:lang w:val="ru-RU"/>
        </w:rPr>
        <w:t>р</w:t>
      </w:r>
      <w:r w:rsidRPr="00803A28">
        <w:rPr>
          <w:rFonts w:eastAsia="SchoolBookSanPin"/>
          <w:color w:val="231F20"/>
          <w:spacing w:val="-4"/>
          <w:szCs w:val="24"/>
          <w:lang w:val="ru-RU"/>
        </w:rPr>
        <w:t>едме</w:t>
      </w:r>
      <w:r w:rsidRPr="00803A28">
        <w:rPr>
          <w:rFonts w:eastAsia="SchoolBookSanPin"/>
          <w:color w:val="231F20"/>
          <w:spacing w:val="-6"/>
          <w:szCs w:val="24"/>
          <w:lang w:val="ru-RU"/>
        </w:rPr>
        <w:t>т</w:t>
      </w:r>
      <w:r w:rsidRPr="00803A28">
        <w:rPr>
          <w:rFonts w:eastAsia="SchoolBookSanPin"/>
          <w:color w:val="231F20"/>
          <w:szCs w:val="24"/>
          <w:lang w:val="ru-RU"/>
        </w:rPr>
        <w:t xml:space="preserve">а </w:t>
      </w:r>
      <w:r w:rsidRPr="00803A28">
        <w:rPr>
          <w:rFonts w:eastAsia="SchoolBookSanPin"/>
          <w:color w:val="231F20"/>
          <w:spacing w:val="-4"/>
          <w:szCs w:val="24"/>
          <w:lang w:val="ru-RU"/>
        </w:rPr>
        <w:t>п</w:t>
      </w:r>
      <w:r w:rsidRPr="00803A28">
        <w:rPr>
          <w:rFonts w:eastAsia="SchoolBookSanPin"/>
          <w:color w:val="231F20"/>
          <w:spacing w:val="-2"/>
          <w:szCs w:val="24"/>
          <w:lang w:val="ru-RU"/>
        </w:rPr>
        <w:t>р</w:t>
      </w:r>
      <w:r w:rsidRPr="00803A28">
        <w:rPr>
          <w:rFonts w:eastAsia="SchoolBookSanPin"/>
          <w:color w:val="231F20"/>
          <w:spacing w:val="-4"/>
          <w:szCs w:val="24"/>
          <w:lang w:val="ru-RU"/>
        </w:rPr>
        <w:t>оисх</w:t>
      </w:r>
      <w:r w:rsidRPr="00803A28">
        <w:rPr>
          <w:rFonts w:eastAsia="SchoolBookSanPin"/>
          <w:color w:val="231F20"/>
          <w:spacing w:val="-6"/>
          <w:szCs w:val="24"/>
          <w:lang w:val="ru-RU"/>
        </w:rPr>
        <w:t>о</w:t>
      </w:r>
      <w:r w:rsidRPr="00803A28">
        <w:rPr>
          <w:rFonts w:eastAsia="SchoolBookSanPin"/>
          <w:color w:val="231F20"/>
          <w:spacing w:val="-4"/>
          <w:szCs w:val="24"/>
          <w:lang w:val="ru-RU"/>
        </w:rPr>
        <w:t>ди</w:t>
      </w:r>
      <w:r w:rsidRPr="00803A28">
        <w:rPr>
          <w:rFonts w:eastAsia="SchoolBookSanPin"/>
          <w:color w:val="231F20"/>
          <w:szCs w:val="24"/>
          <w:lang w:val="ru-RU"/>
        </w:rPr>
        <w:t xml:space="preserve">т </w:t>
      </w:r>
      <w:r w:rsidRPr="00803A28">
        <w:rPr>
          <w:rFonts w:eastAsia="SchoolBookSanPin"/>
          <w:color w:val="231F20"/>
          <w:spacing w:val="-4"/>
          <w:szCs w:val="24"/>
          <w:lang w:val="ru-RU"/>
        </w:rPr>
        <w:t>при</w:t>
      </w:r>
      <w:r w:rsidRPr="00803A28">
        <w:rPr>
          <w:rFonts w:eastAsia="SchoolBookSanPin"/>
          <w:color w:val="231F20"/>
          <w:spacing w:val="-2"/>
          <w:szCs w:val="24"/>
          <w:lang w:val="ru-RU"/>
        </w:rPr>
        <w:t>о</w:t>
      </w:r>
      <w:r w:rsidRPr="00803A28">
        <w:rPr>
          <w:rFonts w:eastAsia="SchoolBookSanPin"/>
          <w:color w:val="231F20"/>
          <w:spacing w:val="-6"/>
          <w:szCs w:val="24"/>
          <w:lang w:val="ru-RU"/>
        </w:rPr>
        <w:t>б</w:t>
      </w:r>
      <w:r w:rsidRPr="00803A28">
        <w:rPr>
          <w:rFonts w:eastAsia="SchoolBookSanPin"/>
          <w:color w:val="231F20"/>
          <w:spacing w:val="-2"/>
          <w:szCs w:val="24"/>
          <w:lang w:val="ru-RU"/>
        </w:rPr>
        <w:t>р</w:t>
      </w:r>
      <w:r w:rsidRPr="00803A28">
        <w:rPr>
          <w:rFonts w:eastAsia="SchoolBookSanPin"/>
          <w:color w:val="231F20"/>
          <w:spacing w:val="-4"/>
          <w:szCs w:val="24"/>
          <w:lang w:val="ru-RU"/>
        </w:rPr>
        <w:t>етени</w:t>
      </w:r>
      <w:r w:rsidRPr="00803A28">
        <w:rPr>
          <w:rFonts w:eastAsia="SchoolBookSanPin"/>
          <w:color w:val="231F20"/>
          <w:szCs w:val="24"/>
          <w:lang w:val="ru-RU"/>
        </w:rPr>
        <w:t xml:space="preserve">е </w:t>
      </w:r>
      <w:r w:rsidRPr="00803A28">
        <w:rPr>
          <w:rFonts w:eastAsia="SchoolBookSanPin"/>
          <w:color w:val="231F20"/>
          <w:spacing w:val="-2"/>
          <w:szCs w:val="24"/>
          <w:lang w:val="ru-RU"/>
        </w:rPr>
        <w:t>б</w:t>
      </w:r>
      <w:r w:rsidRPr="00803A28">
        <w:rPr>
          <w:rFonts w:eastAsia="SchoolBookSanPin"/>
          <w:color w:val="231F20"/>
          <w:spacing w:val="-4"/>
          <w:szCs w:val="24"/>
          <w:lang w:val="ru-RU"/>
        </w:rPr>
        <w:t>а</w:t>
      </w:r>
      <w:r w:rsidRPr="00803A28">
        <w:rPr>
          <w:rFonts w:eastAsia="SchoolBookSanPin"/>
          <w:color w:val="231F20"/>
          <w:spacing w:val="-2"/>
          <w:szCs w:val="24"/>
          <w:lang w:val="ru-RU"/>
        </w:rPr>
        <w:t>з</w:t>
      </w:r>
      <w:r w:rsidRPr="00803A28">
        <w:rPr>
          <w:rFonts w:eastAsia="SchoolBookSanPin"/>
          <w:color w:val="231F20"/>
          <w:spacing w:val="-4"/>
          <w:szCs w:val="24"/>
          <w:lang w:val="ru-RU"/>
        </w:rPr>
        <w:t>овы</w:t>
      </w:r>
      <w:r w:rsidRPr="00803A28">
        <w:rPr>
          <w:rFonts w:eastAsia="SchoolBookSanPin"/>
          <w:color w:val="231F20"/>
          <w:szCs w:val="24"/>
          <w:lang w:val="ru-RU"/>
        </w:rPr>
        <w:t xml:space="preserve">х </w:t>
      </w:r>
      <w:r w:rsidRPr="00803A28">
        <w:rPr>
          <w:rFonts w:eastAsia="SchoolBookSanPin"/>
          <w:color w:val="231F20"/>
          <w:spacing w:val="-4"/>
          <w:szCs w:val="24"/>
          <w:lang w:val="ru-RU"/>
        </w:rPr>
        <w:t>навыко</w:t>
      </w:r>
      <w:r w:rsidRPr="00803A28">
        <w:rPr>
          <w:rFonts w:eastAsia="SchoolBookSanPin"/>
          <w:color w:val="231F20"/>
          <w:szCs w:val="24"/>
          <w:lang w:val="ru-RU"/>
        </w:rPr>
        <w:t xml:space="preserve">в </w:t>
      </w:r>
      <w:r w:rsidRPr="00803A28">
        <w:rPr>
          <w:rFonts w:eastAsia="SchoolBookSanPin"/>
          <w:color w:val="231F20"/>
          <w:spacing w:val="-2"/>
          <w:szCs w:val="24"/>
          <w:lang w:val="ru-RU"/>
        </w:rPr>
        <w:t>р</w:t>
      </w:r>
      <w:r w:rsidRPr="00803A28">
        <w:rPr>
          <w:rFonts w:eastAsia="SchoolBookSanPin"/>
          <w:color w:val="231F20"/>
          <w:spacing w:val="-4"/>
          <w:szCs w:val="24"/>
          <w:lang w:val="ru-RU"/>
        </w:rPr>
        <w:t>а</w:t>
      </w:r>
      <w:r w:rsidRPr="00803A28">
        <w:rPr>
          <w:rFonts w:eastAsia="SchoolBookSanPin"/>
          <w:color w:val="231F20"/>
          <w:spacing w:val="-2"/>
          <w:szCs w:val="24"/>
          <w:lang w:val="ru-RU"/>
        </w:rPr>
        <w:t>б</w:t>
      </w:r>
      <w:r w:rsidRPr="00803A28">
        <w:rPr>
          <w:rFonts w:eastAsia="SchoolBookSanPin"/>
          <w:color w:val="231F20"/>
          <w:spacing w:val="-4"/>
          <w:szCs w:val="24"/>
          <w:lang w:val="ru-RU"/>
        </w:rPr>
        <w:t>от</w:t>
      </w:r>
      <w:r w:rsidRPr="00803A28">
        <w:rPr>
          <w:rFonts w:eastAsia="SchoolBookSanPin"/>
          <w:color w:val="231F20"/>
          <w:szCs w:val="24"/>
          <w:lang w:val="ru-RU"/>
        </w:rPr>
        <w:t xml:space="preserve">ы с </w:t>
      </w:r>
      <w:r w:rsidRPr="00803A28">
        <w:rPr>
          <w:rFonts w:eastAsia="SchoolBookSanPin"/>
          <w:color w:val="231F20"/>
          <w:spacing w:val="-4"/>
          <w:szCs w:val="24"/>
          <w:lang w:val="ru-RU"/>
        </w:rPr>
        <w:t>сов</w:t>
      </w:r>
      <w:r w:rsidRPr="00803A28">
        <w:rPr>
          <w:rFonts w:eastAsia="SchoolBookSanPin"/>
          <w:color w:val="231F20"/>
          <w:spacing w:val="-2"/>
          <w:szCs w:val="24"/>
          <w:lang w:val="ru-RU"/>
        </w:rPr>
        <w:t>р</w:t>
      </w:r>
      <w:r w:rsidRPr="00803A28">
        <w:rPr>
          <w:rFonts w:eastAsia="SchoolBookSanPin"/>
          <w:color w:val="231F20"/>
          <w:spacing w:val="-4"/>
          <w:szCs w:val="24"/>
          <w:lang w:val="ru-RU"/>
        </w:rPr>
        <w:t>еменны</w:t>
      </w:r>
      <w:r w:rsidRPr="00803A28">
        <w:rPr>
          <w:rFonts w:eastAsia="SchoolBookSanPin"/>
          <w:color w:val="231F20"/>
          <w:szCs w:val="24"/>
          <w:lang w:val="ru-RU"/>
        </w:rPr>
        <w:t xml:space="preserve">м </w:t>
      </w:r>
      <w:r w:rsidRPr="00803A28">
        <w:rPr>
          <w:rFonts w:eastAsia="SchoolBookSanPin"/>
          <w:color w:val="231F20"/>
          <w:spacing w:val="-4"/>
          <w:szCs w:val="24"/>
          <w:lang w:val="ru-RU"/>
        </w:rPr>
        <w:t>техн</w:t>
      </w:r>
      <w:r w:rsidRPr="00803A28">
        <w:rPr>
          <w:rFonts w:eastAsia="SchoolBookSanPin"/>
          <w:color w:val="231F20"/>
          <w:spacing w:val="-6"/>
          <w:szCs w:val="24"/>
          <w:lang w:val="ru-RU"/>
        </w:rPr>
        <w:t>о</w:t>
      </w:r>
      <w:r w:rsidRPr="00803A28">
        <w:rPr>
          <w:rFonts w:eastAsia="SchoolBookSanPin"/>
          <w:color w:val="231F20"/>
          <w:spacing w:val="-4"/>
          <w:szCs w:val="24"/>
          <w:lang w:val="ru-RU"/>
        </w:rPr>
        <w:t>логичны</w:t>
      </w:r>
      <w:r w:rsidRPr="00803A28">
        <w:rPr>
          <w:rFonts w:eastAsia="SchoolBookSanPin"/>
          <w:color w:val="231F20"/>
          <w:szCs w:val="24"/>
          <w:lang w:val="ru-RU"/>
        </w:rPr>
        <w:t xml:space="preserve">м </w:t>
      </w:r>
      <w:r w:rsidRPr="00803A28">
        <w:rPr>
          <w:rFonts w:eastAsia="SchoolBookSanPin"/>
          <w:color w:val="231F20"/>
          <w:spacing w:val="-2"/>
          <w:szCs w:val="24"/>
          <w:lang w:val="ru-RU"/>
        </w:rPr>
        <w:t>об</w:t>
      </w:r>
      <w:r w:rsidRPr="00803A28">
        <w:rPr>
          <w:rFonts w:eastAsia="SchoolBookSanPin"/>
          <w:color w:val="231F20"/>
          <w:spacing w:val="-6"/>
          <w:szCs w:val="24"/>
          <w:lang w:val="ru-RU"/>
        </w:rPr>
        <w:t>о</w:t>
      </w:r>
      <w:r w:rsidRPr="00803A28">
        <w:rPr>
          <w:rFonts w:eastAsia="SchoolBookSanPin"/>
          <w:color w:val="231F20"/>
          <w:spacing w:val="-7"/>
          <w:szCs w:val="24"/>
          <w:lang w:val="ru-RU"/>
        </w:rPr>
        <w:t>р</w:t>
      </w:r>
      <w:r w:rsidRPr="00803A28">
        <w:rPr>
          <w:rFonts w:eastAsia="SchoolBookSanPin"/>
          <w:color w:val="231F20"/>
          <w:spacing w:val="-4"/>
          <w:szCs w:val="24"/>
          <w:lang w:val="ru-RU"/>
        </w:rPr>
        <w:t>удо</w:t>
      </w:r>
      <w:r w:rsidRPr="00803A28">
        <w:rPr>
          <w:rFonts w:eastAsia="SchoolBookSanPin"/>
          <w:color w:val="231F20"/>
          <w:spacing w:val="-2"/>
          <w:szCs w:val="24"/>
          <w:lang w:val="ru-RU"/>
        </w:rPr>
        <w:t>в</w:t>
      </w:r>
      <w:r w:rsidRPr="00803A28">
        <w:rPr>
          <w:rFonts w:eastAsia="SchoolBookSanPin"/>
          <w:color w:val="231F20"/>
          <w:spacing w:val="-4"/>
          <w:szCs w:val="24"/>
          <w:lang w:val="ru-RU"/>
        </w:rPr>
        <w:t>анием</w:t>
      </w:r>
      <w:r w:rsidRPr="00803A28">
        <w:rPr>
          <w:rFonts w:eastAsia="SchoolBookSanPin"/>
          <w:color w:val="231F20"/>
          <w:szCs w:val="24"/>
          <w:lang w:val="ru-RU"/>
        </w:rPr>
        <w:t xml:space="preserve">, </w:t>
      </w:r>
      <w:r w:rsidRPr="00803A28">
        <w:rPr>
          <w:rFonts w:eastAsia="SchoolBookSanPin"/>
          <w:color w:val="231F20"/>
          <w:spacing w:val="-2"/>
          <w:szCs w:val="24"/>
          <w:lang w:val="ru-RU"/>
        </w:rPr>
        <w:t>о</w:t>
      </w:r>
      <w:r w:rsidRPr="00803A28">
        <w:rPr>
          <w:rFonts w:eastAsia="SchoolBookSanPin"/>
          <w:color w:val="231F20"/>
          <w:spacing w:val="-4"/>
          <w:szCs w:val="24"/>
          <w:lang w:val="ru-RU"/>
        </w:rPr>
        <w:t>с</w:t>
      </w:r>
      <w:r w:rsidRPr="00803A28">
        <w:rPr>
          <w:rFonts w:eastAsia="SchoolBookSanPin"/>
          <w:color w:val="231F20"/>
          <w:spacing w:val="-2"/>
          <w:szCs w:val="24"/>
          <w:lang w:val="ru-RU"/>
        </w:rPr>
        <w:t>во</w:t>
      </w:r>
      <w:r w:rsidRPr="00803A28">
        <w:rPr>
          <w:rFonts w:eastAsia="SchoolBookSanPin"/>
          <w:color w:val="231F20"/>
          <w:spacing w:val="-4"/>
          <w:szCs w:val="24"/>
          <w:lang w:val="ru-RU"/>
        </w:rPr>
        <w:t>ени</w:t>
      </w:r>
      <w:r w:rsidRPr="00803A28">
        <w:rPr>
          <w:rFonts w:eastAsia="SchoolBookSanPin"/>
          <w:color w:val="231F20"/>
          <w:szCs w:val="24"/>
          <w:lang w:val="ru-RU"/>
        </w:rPr>
        <w:t xml:space="preserve">е </w:t>
      </w:r>
      <w:r w:rsidRPr="00803A28">
        <w:rPr>
          <w:rFonts w:eastAsia="SchoolBookSanPin"/>
          <w:color w:val="231F20"/>
          <w:spacing w:val="-4"/>
          <w:szCs w:val="24"/>
          <w:lang w:val="ru-RU"/>
        </w:rPr>
        <w:t>сов</w:t>
      </w:r>
      <w:r w:rsidRPr="00803A28">
        <w:rPr>
          <w:rFonts w:eastAsia="SchoolBookSanPin"/>
          <w:color w:val="231F20"/>
          <w:spacing w:val="-2"/>
          <w:szCs w:val="24"/>
          <w:lang w:val="ru-RU"/>
        </w:rPr>
        <w:t>р</w:t>
      </w:r>
      <w:r w:rsidRPr="00803A28">
        <w:rPr>
          <w:rFonts w:eastAsia="SchoolBookSanPin"/>
          <w:color w:val="231F20"/>
          <w:spacing w:val="-4"/>
          <w:szCs w:val="24"/>
          <w:lang w:val="ru-RU"/>
        </w:rPr>
        <w:t>еменных техн</w:t>
      </w:r>
      <w:r w:rsidRPr="00803A28">
        <w:rPr>
          <w:rFonts w:eastAsia="SchoolBookSanPin"/>
          <w:color w:val="231F20"/>
          <w:spacing w:val="-6"/>
          <w:szCs w:val="24"/>
          <w:lang w:val="ru-RU"/>
        </w:rPr>
        <w:t>о</w:t>
      </w:r>
      <w:r w:rsidRPr="00803A28">
        <w:rPr>
          <w:rFonts w:eastAsia="SchoolBookSanPin"/>
          <w:color w:val="231F20"/>
          <w:spacing w:val="-4"/>
          <w:szCs w:val="24"/>
          <w:lang w:val="ru-RU"/>
        </w:rPr>
        <w:t>логий</w:t>
      </w:r>
      <w:r w:rsidRPr="00803A28">
        <w:rPr>
          <w:rFonts w:eastAsia="SchoolBookSanPin"/>
          <w:color w:val="231F20"/>
          <w:szCs w:val="24"/>
          <w:lang w:val="ru-RU"/>
        </w:rPr>
        <w:t xml:space="preserve">, </w:t>
      </w:r>
      <w:r w:rsidRPr="00803A28">
        <w:rPr>
          <w:rFonts w:eastAsia="SchoolBookSanPin"/>
          <w:color w:val="231F20"/>
          <w:spacing w:val="-4"/>
          <w:szCs w:val="24"/>
          <w:lang w:val="ru-RU"/>
        </w:rPr>
        <w:t>знакомст</w:t>
      </w:r>
      <w:r w:rsidRPr="00803A28">
        <w:rPr>
          <w:rFonts w:eastAsia="SchoolBookSanPin"/>
          <w:color w:val="231F20"/>
          <w:spacing w:val="-2"/>
          <w:szCs w:val="24"/>
          <w:lang w:val="ru-RU"/>
        </w:rPr>
        <w:t>в</w:t>
      </w:r>
      <w:r w:rsidRPr="00803A28">
        <w:rPr>
          <w:rFonts w:eastAsia="SchoolBookSanPin"/>
          <w:color w:val="231F20"/>
          <w:szCs w:val="24"/>
          <w:lang w:val="ru-RU"/>
        </w:rPr>
        <w:t xml:space="preserve">о с </w:t>
      </w:r>
      <w:r w:rsidRPr="00803A28">
        <w:rPr>
          <w:rFonts w:eastAsia="SchoolBookSanPin"/>
          <w:color w:val="231F20"/>
          <w:spacing w:val="-4"/>
          <w:szCs w:val="24"/>
          <w:lang w:val="ru-RU"/>
        </w:rPr>
        <w:t>ми</w:t>
      </w:r>
      <w:r w:rsidRPr="00803A28">
        <w:rPr>
          <w:rFonts w:eastAsia="SchoolBookSanPin"/>
          <w:color w:val="231F20"/>
          <w:spacing w:val="-2"/>
          <w:szCs w:val="24"/>
          <w:lang w:val="ru-RU"/>
        </w:rPr>
        <w:t>р</w:t>
      </w:r>
      <w:r w:rsidRPr="00803A28">
        <w:rPr>
          <w:rFonts w:eastAsia="SchoolBookSanPin"/>
          <w:color w:val="231F20"/>
          <w:spacing w:val="-4"/>
          <w:szCs w:val="24"/>
          <w:lang w:val="ru-RU"/>
        </w:rPr>
        <w:t>о</w:t>
      </w:r>
      <w:r w:rsidRPr="00803A28">
        <w:rPr>
          <w:rFonts w:eastAsia="SchoolBookSanPin"/>
          <w:color w:val="231F20"/>
          <w:szCs w:val="24"/>
          <w:lang w:val="ru-RU"/>
        </w:rPr>
        <w:t xml:space="preserve">м </w:t>
      </w:r>
      <w:r w:rsidRPr="00803A28">
        <w:rPr>
          <w:rFonts w:eastAsia="SchoolBookSanPin"/>
          <w:color w:val="231F20"/>
          <w:spacing w:val="-4"/>
          <w:szCs w:val="24"/>
          <w:lang w:val="ru-RU"/>
        </w:rPr>
        <w:t>п</w:t>
      </w:r>
      <w:r w:rsidRPr="00803A28">
        <w:rPr>
          <w:rFonts w:eastAsia="SchoolBookSanPin"/>
          <w:color w:val="231F20"/>
          <w:spacing w:val="-2"/>
          <w:szCs w:val="24"/>
          <w:lang w:val="ru-RU"/>
        </w:rPr>
        <w:t>ро</w:t>
      </w:r>
      <w:r w:rsidRPr="00803A28">
        <w:rPr>
          <w:rFonts w:eastAsia="SchoolBookSanPin"/>
          <w:color w:val="231F20"/>
          <w:spacing w:val="-1"/>
          <w:szCs w:val="24"/>
          <w:lang w:val="ru-RU"/>
        </w:rPr>
        <w:t>ф</w:t>
      </w:r>
      <w:r w:rsidRPr="00803A28">
        <w:rPr>
          <w:rFonts w:eastAsia="SchoolBookSanPin"/>
          <w:color w:val="231F20"/>
          <w:spacing w:val="-4"/>
          <w:szCs w:val="24"/>
          <w:lang w:val="ru-RU"/>
        </w:rPr>
        <w:t>ессий</w:t>
      </w:r>
      <w:r w:rsidRPr="00803A28">
        <w:rPr>
          <w:rFonts w:eastAsia="SchoolBookSanPin"/>
          <w:color w:val="231F20"/>
          <w:szCs w:val="24"/>
          <w:lang w:val="ru-RU"/>
        </w:rPr>
        <w:t xml:space="preserve">, </w:t>
      </w:r>
      <w:r w:rsidRPr="00803A28">
        <w:rPr>
          <w:rFonts w:eastAsia="SchoolBookSanPin"/>
          <w:color w:val="231F20"/>
          <w:spacing w:val="-4"/>
          <w:szCs w:val="24"/>
          <w:lang w:val="ru-RU"/>
        </w:rPr>
        <w:t>сам</w:t>
      </w:r>
      <w:r w:rsidRPr="00803A28">
        <w:rPr>
          <w:rFonts w:eastAsia="SchoolBookSanPin"/>
          <w:color w:val="231F20"/>
          <w:spacing w:val="-2"/>
          <w:szCs w:val="24"/>
          <w:lang w:val="ru-RU"/>
        </w:rPr>
        <w:t>о</w:t>
      </w:r>
      <w:r w:rsidRPr="00803A28">
        <w:rPr>
          <w:rFonts w:eastAsia="SchoolBookSanPin"/>
          <w:color w:val="231F20"/>
          <w:spacing w:val="-4"/>
          <w:szCs w:val="24"/>
          <w:lang w:val="ru-RU"/>
        </w:rPr>
        <w:t>оп</w:t>
      </w:r>
      <w:r w:rsidRPr="00803A28">
        <w:rPr>
          <w:rFonts w:eastAsia="SchoolBookSanPin"/>
          <w:color w:val="231F20"/>
          <w:spacing w:val="-2"/>
          <w:szCs w:val="24"/>
          <w:lang w:val="ru-RU"/>
        </w:rPr>
        <w:t>р</w:t>
      </w:r>
      <w:r w:rsidRPr="00803A28">
        <w:rPr>
          <w:rFonts w:eastAsia="SchoolBookSanPin"/>
          <w:color w:val="231F20"/>
          <w:spacing w:val="-4"/>
          <w:szCs w:val="24"/>
          <w:lang w:val="ru-RU"/>
        </w:rPr>
        <w:t>еделени</w:t>
      </w:r>
      <w:r w:rsidRPr="00803A28">
        <w:rPr>
          <w:rFonts w:eastAsia="SchoolBookSanPin"/>
          <w:color w:val="231F20"/>
          <w:szCs w:val="24"/>
          <w:lang w:val="ru-RU"/>
        </w:rPr>
        <w:t xml:space="preserve">е и </w:t>
      </w:r>
      <w:r w:rsidRPr="00803A28">
        <w:rPr>
          <w:rFonts w:eastAsia="SchoolBookSanPin"/>
          <w:color w:val="231F20"/>
          <w:spacing w:val="-6"/>
          <w:szCs w:val="24"/>
          <w:lang w:val="ru-RU"/>
        </w:rPr>
        <w:t>о</w:t>
      </w:r>
      <w:r w:rsidRPr="00803A28">
        <w:rPr>
          <w:rFonts w:eastAsia="SchoolBookSanPin"/>
          <w:color w:val="231F20"/>
          <w:spacing w:val="-4"/>
          <w:szCs w:val="24"/>
          <w:lang w:val="ru-RU"/>
        </w:rPr>
        <w:t>риен</w:t>
      </w:r>
      <w:r w:rsidRPr="00803A28">
        <w:rPr>
          <w:rFonts w:eastAsia="SchoolBookSanPin"/>
          <w:color w:val="231F20"/>
          <w:spacing w:val="-6"/>
          <w:szCs w:val="24"/>
          <w:lang w:val="ru-RU"/>
        </w:rPr>
        <w:t>т</w:t>
      </w:r>
      <w:r w:rsidRPr="00803A28">
        <w:rPr>
          <w:rFonts w:eastAsia="SchoolBookSanPin"/>
          <w:color w:val="231F20"/>
          <w:spacing w:val="-4"/>
          <w:szCs w:val="24"/>
          <w:lang w:val="ru-RU"/>
        </w:rPr>
        <w:t>аци</w:t>
      </w:r>
      <w:r w:rsidRPr="00803A28">
        <w:rPr>
          <w:rFonts w:eastAsia="SchoolBookSanPin"/>
          <w:color w:val="231F20"/>
          <w:szCs w:val="24"/>
          <w:lang w:val="ru-RU"/>
        </w:rPr>
        <w:t>я</w:t>
      </w:r>
      <w:r w:rsidRPr="00803A28">
        <w:rPr>
          <w:rFonts w:eastAsia="SchoolBookSanPin"/>
          <w:color w:val="231F20"/>
          <w:spacing w:val="-2"/>
          <w:szCs w:val="24"/>
          <w:lang w:val="ru-RU"/>
        </w:rPr>
        <w:t>о</w:t>
      </w:r>
      <w:r w:rsidRPr="00803A28">
        <w:rPr>
          <w:rFonts w:eastAsia="SchoolBookSanPin"/>
          <w:color w:val="231F20"/>
          <w:spacing w:val="-7"/>
          <w:szCs w:val="24"/>
          <w:lang w:val="ru-RU"/>
        </w:rPr>
        <w:t>б</w:t>
      </w:r>
      <w:r w:rsidRPr="00803A28">
        <w:rPr>
          <w:rFonts w:eastAsia="SchoolBookSanPin"/>
          <w:color w:val="231F20"/>
          <w:spacing w:val="-4"/>
          <w:szCs w:val="24"/>
          <w:lang w:val="ru-RU"/>
        </w:rPr>
        <w:t>учающихс</w:t>
      </w:r>
      <w:r w:rsidRPr="00803A28">
        <w:rPr>
          <w:rFonts w:eastAsia="SchoolBookSanPin"/>
          <w:color w:val="231F20"/>
          <w:szCs w:val="24"/>
          <w:lang w:val="ru-RU"/>
        </w:rPr>
        <w:t>яв</w:t>
      </w:r>
      <w:r w:rsidRPr="00803A28">
        <w:rPr>
          <w:rFonts w:eastAsia="SchoolBookSanPin"/>
          <w:color w:val="231F20"/>
          <w:spacing w:val="-4"/>
          <w:szCs w:val="24"/>
          <w:lang w:val="ru-RU"/>
        </w:rPr>
        <w:t>с</w:t>
      </w:r>
      <w:r w:rsidRPr="00803A28">
        <w:rPr>
          <w:rFonts w:eastAsia="SchoolBookSanPin"/>
          <w:color w:val="231F20"/>
          <w:spacing w:val="-1"/>
          <w:szCs w:val="24"/>
          <w:lang w:val="ru-RU"/>
        </w:rPr>
        <w:t>ф</w:t>
      </w:r>
      <w:r w:rsidRPr="00803A28">
        <w:rPr>
          <w:rFonts w:eastAsia="SchoolBookSanPin"/>
          <w:color w:val="231F20"/>
          <w:spacing w:val="-4"/>
          <w:szCs w:val="24"/>
          <w:lang w:val="ru-RU"/>
        </w:rPr>
        <w:t>е</w:t>
      </w:r>
      <w:r w:rsidRPr="00803A28">
        <w:rPr>
          <w:rFonts w:eastAsia="SchoolBookSanPin"/>
          <w:color w:val="231F20"/>
          <w:spacing w:val="-2"/>
          <w:szCs w:val="24"/>
          <w:lang w:val="ru-RU"/>
        </w:rPr>
        <w:t>р</w:t>
      </w:r>
      <w:r w:rsidRPr="00803A28">
        <w:rPr>
          <w:rFonts w:eastAsia="SchoolBookSanPin"/>
          <w:color w:val="231F20"/>
          <w:spacing w:val="-4"/>
          <w:szCs w:val="24"/>
          <w:lang w:val="ru-RU"/>
        </w:rPr>
        <w:t>а</w:t>
      </w:r>
      <w:r w:rsidRPr="00803A28">
        <w:rPr>
          <w:rFonts w:eastAsia="SchoolBookSanPin"/>
          <w:color w:val="231F20"/>
          <w:szCs w:val="24"/>
          <w:lang w:val="ru-RU"/>
        </w:rPr>
        <w:t>х</w:t>
      </w:r>
      <w:r w:rsidRPr="00803A28">
        <w:rPr>
          <w:rFonts w:eastAsia="SchoolBookSanPin"/>
          <w:color w:val="231F20"/>
          <w:spacing w:val="-4"/>
          <w:szCs w:val="24"/>
          <w:lang w:val="ru-RU"/>
        </w:rPr>
        <w:t>т</w:t>
      </w:r>
      <w:r w:rsidRPr="00803A28">
        <w:rPr>
          <w:rFonts w:eastAsia="SchoolBookSanPin"/>
          <w:color w:val="231F20"/>
          <w:spacing w:val="-7"/>
          <w:szCs w:val="24"/>
          <w:lang w:val="ru-RU"/>
        </w:rPr>
        <w:t>р</w:t>
      </w:r>
      <w:r w:rsidRPr="00803A28">
        <w:rPr>
          <w:rFonts w:eastAsia="SchoolBookSanPin"/>
          <w:color w:val="231F20"/>
          <w:spacing w:val="-4"/>
          <w:szCs w:val="24"/>
          <w:lang w:val="ru-RU"/>
        </w:rPr>
        <w:t>удо</w:t>
      </w:r>
      <w:r w:rsidRPr="00803A28">
        <w:rPr>
          <w:rFonts w:eastAsia="SchoolBookSanPin"/>
          <w:color w:val="231F20"/>
          <w:spacing w:val="-2"/>
          <w:szCs w:val="24"/>
          <w:lang w:val="ru-RU"/>
        </w:rPr>
        <w:t>в</w:t>
      </w:r>
      <w:r w:rsidRPr="00803A28">
        <w:rPr>
          <w:rFonts w:eastAsia="SchoolBookSanPin"/>
          <w:color w:val="231F20"/>
          <w:spacing w:val="-4"/>
          <w:szCs w:val="24"/>
          <w:lang w:val="ru-RU"/>
        </w:rPr>
        <w:t>о</w:t>
      </w:r>
      <w:r w:rsidRPr="00803A28">
        <w:rPr>
          <w:rFonts w:eastAsia="SchoolBookSanPin"/>
          <w:color w:val="231F20"/>
          <w:szCs w:val="24"/>
          <w:lang w:val="ru-RU"/>
        </w:rPr>
        <w:t>й</w:t>
      </w:r>
      <w:r w:rsidRPr="00803A28">
        <w:rPr>
          <w:rFonts w:eastAsia="SchoolBookSanPin"/>
          <w:color w:val="231F20"/>
          <w:spacing w:val="-4"/>
          <w:szCs w:val="24"/>
          <w:lang w:val="ru-RU"/>
        </w:rPr>
        <w:t>деятельн</w:t>
      </w:r>
      <w:r w:rsidRPr="00803A28">
        <w:rPr>
          <w:rFonts w:eastAsia="SchoolBookSanPin"/>
          <w:color w:val="231F20"/>
          <w:spacing w:val="-2"/>
          <w:szCs w:val="24"/>
          <w:lang w:val="ru-RU"/>
        </w:rPr>
        <w:t>о</w:t>
      </w:r>
      <w:r w:rsidRPr="00803A28">
        <w:rPr>
          <w:rFonts w:eastAsia="SchoolBookSanPin"/>
          <w:color w:val="231F20"/>
          <w:spacing w:val="-4"/>
          <w:szCs w:val="24"/>
          <w:lang w:val="ru-RU"/>
        </w:rPr>
        <w:t>сти.</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 xml:space="preserve">   Ра</w:t>
      </w:r>
      <w:r w:rsidRPr="00803A28">
        <w:rPr>
          <w:rFonts w:eastAsia="SchoolBookSanPin"/>
          <w:color w:val="231F20"/>
          <w:spacing w:val="-2"/>
          <w:szCs w:val="24"/>
          <w:lang w:val="ru-RU"/>
        </w:rPr>
        <w:t>з</w:t>
      </w:r>
      <w:r w:rsidRPr="00803A28">
        <w:rPr>
          <w:rFonts w:eastAsia="SchoolBookSanPin"/>
          <w:color w:val="231F20"/>
          <w:szCs w:val="24"/>
          <w:lang w:val="ru-RU"/>
        </w:rPr>
        <w:t>личные виды техн</w:t>
      </w:r>
      <w:r w:rsidRPr="00803A28">
        <w:rPr>
          <w:rFonts w:eastAsia="SchoolBookSanPin"/>
          <w:color w:val="231F20"/>
          <w:spacing w:val="-2"/>
          <w:szCs w:val="24"/>
          <w:lang w:val="ru-RU"/>
        </w:rPr>
        <w:t>о</w:t>
      </w:r>
      <w:r w:rsidRPr="00803A28">
        <w:rPr>
          <w:rFonts w:eastAsia="SchoolBookSanPin"/>
          <w:color w:val="231F20"/>
          <w:szCs w:val="24"/>
          <w:lang w:val="ru-RU"/>
        </w:rPr>
        <w:t xml:space="preserve">логий, в том числе </w:t>
      </w:r>
      <w:r w:rsidRPr="00803A28">
        <w:rPr>
          <w:rFonts w:eastAsia="SchoolBookSanPin"/>
          <w:color w:val="231F20"/>
          <w:spacing w:val="2"/>
          <w:szCs w:val="24"/>
          <w:lang w:val="ru-RU"/>
        </w:rPr>
        <w:t>об</w:t>
      </w:r>
      <w:r w:rsidRPr="00803A28">
        <w:rPr>
          <w:rFonts w:eastAsia="SchoolBookSanPin"/>
          <w:color w:val="231F20"/>
          <w:szCs w:val="24"/>
          <w:lang w:val="ru-RU"/>
        </w:rPr>
        <w:t>означенные в Национальной техн</w:t>
      </w:r>
      <w:r w:rsidRPr="00803A28">
        <w:rPr>
          <w:rFonts w:eastAsia="SchoolBookSanPin"/>
          <w:color w:val="231F20"/>
          <w:spacing w:val="-2"/>
          <w:szCs w:val="24"/>
          <w:lang w:val="ru-RU"/>
        </w:rPr>
        <w:t>о</w:t>
      </w:r>
      <w:r w:rsidRPr="00803A28">
        <w:rPr>
          <w:rFonts w:eastAsia="SchoolBookSanPin"/>
          <w:color w:val="231F20"/>
          <w:szCs w:val="24"/>
          <w:lang w:val="ru-RU"/>
        </w:rPr>
        <w:t>логической инициати</w:t>
      </w:r>
      <w:r w:rsidRPr="00803A28">
        <w:rPr>
          <w:rFonts w:eastAsia="SchoolBookSanPin"/>
          <w:color w:val="231F20"/>
          <w:spacing w:val="2"/>
          <w:szCs w:val="24"/>
          <w:lang w:val="ru-RU"/>
        </w:rPr>
        <w:t>в</w:t>
      </w:r>
      <w:r w:rsidRPr="00803A28">
        <w:rPr>
          <w:rFonts w:eastAsia="SchoolBookSanPin"/>
          <w:color w:val="231F20"/>
          <w:szCs w:val="24"/>
          <w:lang w:val="ru-RU"/>
        </w:rPr>
        <w:t>е, я</w:t>
      </w:r>
      <w:r w:rsidRPr="00803A28">
        <w:rPr>
          <w:rFonts w:eastAsia="SchoolBookSanPin"/>
          <w:color w:val="231F20"/>
          <w:spacing w:val="-2"/>
          <w:szCs w:val="24"/>
          <w:lang w:val="ru-RU"/>
        </w:rPr>
        <w:t>в</w:t>
      </w:r>
      <w:r w:rsidRPr="00803A28">
        <w:rPr>
          <w:rFonts w:eastAsia="SchoolBookSanPin"/>
          <w:color w:val="231F20"/>
          <w:szCs w:val="24"/>
          <w:lang w:val="ru-RU"/>
        </w:rPr>
        <w:t xml:space="preserve">ляются </w:t>
      </w:r>
      <w:r w:rsidRPr="00803A28">
        <w:rPr>
          <w:rFonts w:eastAsia="SchoolBookSanPin"/>
          <w:color w:val="231F20"/>
          <w:spacing w:val="2"/>
          <w:szCs w:val="24"/>
          <w:lang w:val="ru-RU"/>
        </w:rPr>
        <w:t>о</w:t>
      </w:r>
      <w:r w:rsidRPr="00803A28">
        <w:rPr>
          <w:rFonts w:eastAsia="SchoolBookSanPin"/>
          <w:color w:val="231F20"/>
          <w:szCs w:val="24"/>
          <w:lang w:val="ru-RU"/>
        </w:rPr>
        <w:t>сно</w:t>
      </w:r>
      <w:r w:rsidRPr="00803A28">
        <w:rPr>
          <w:rFonts w:eastAsia="SchoolBookSanPin"/>
          <w:color w:val="231F20"/>
          <w:spacing w:val="2"/>
          <w:szCs w:val="24"/>
          <w:lang w:val="ru-RU"/>
        </w:rPr>
        <w:t>в</w:t>
      </w:r>
      <w:r w:rsidRPr="00803A28">
        <w:rPr>
          <w:rFonts w:eastAsia="SchoolBookSanPin"/>
          <w:color w:val="231F20"/>
          <w:szCs w:val="24"/>
          <w:lang w:val="ru-RU"/>
        </w:rPr>
        <w:t>ой инно</w:t>
      </w:r>
      <w:r w:rsidRPr="00803A28">
        <w:rPr>
          <w:rFonts w:eastAsia="SchoolBookSanPin"/>
          <w:color w:val="231F20"/>
          <w:spacing w:val="2"/>
          <w:szCs w:val="24"/>
          <w:lang w:val="ru-RU"/>
        </w:rPr>
        <w:t>в</w:t>
      </w:r>
      <w:r w:rsidRPr="00803A28">
        <w:rPr>
          <w:rFonts w:eastAsia="SchoolBookSanPin"/>
          <w:color w:val="231F20"/>
          <w:szCs w:val="24"/>
          <w:lang w:val="ru-RU"/>
        </w:rPr>
        <w:t xml:space="preserve">ационного </w:t>
      </w:r>
      <w:r w:rsidRPr="00803A28">
        <w:rPr>
          <w:rFonts w:eastAsia="SchoolBookSanPin"/>
          <w:color w:val="231F20"/>
          <w:spacing w:val="2"/>
          <w:szCs w:val="24"/>
          <w:lang w:val="ru-RU"/>
        </w:rPr>
        <w:t>р</w:t>
      </w:r>
      <w:r w:rsidRPr="00803A28">
        <w:rPr>
          <w:rFonts w:eastAsia="SchoolBookSanPin"/>
          <w:color w:val="231F20"/>
          <w:szCs w:val="24"/>
          <w:lang w:val="ru-RU"/>
        </w:rPr>
        <w:t>азвития внут</w:t>
      </w:r>
      <w:r w:rsidRPr="00803A28">
        <w:rPr>
          <w:rFonts w:eastAsia="SchoolBookSanPin"/>
          <w:color w:val="231F20"/>
          <w:spacing w:val="2"/>
          <w:szCs w:val="24"/>
          <w:lang w:val="ru-RU"/>
        </w:rPr>
        <w:t>р</w:t>
      </w:r>
      <w:r w:rsidRPr="00803A28">
        <w:rPr>
          <w:rFonts w:eastAsia="SchoolBookSanPin"/>
          <w:color w:val="231F20"/>
          <w:szCs w:val="24"/>
          <w:lang w:val="ru-RU"/>
        </w:rPr>
        <w:t>еннего рын</w:t>
      </w:r>
      <w:r w:rsidRPr="00803A28">
        <w:rPr>
          <w:rFonts w:eastAsia="SchoolBookSanPin"/>
          <w:color w:val="231F20"/>
          <w:spacing w:val="2"/>
          <w:szCs w:val="24"/>
          <w:lang w:val="ru-RU"/>
        </w:rPr>
        <w:t>к</w:t>
      </w:r>
      <w:r w:rsidRPr="00803A28">
        <w:rPr>
          <w:rFonts w:eastAsia="SchoolBookSanPin"/>
          <w:color w:val="231F20"/>
          <w:szCs w:val="24"/>
          <w:lang w:val="ru-RU"/>
        </w:rPr>
        <w:t xml:space="preserve">а, </w:t>
      </w:r>
      <w:r w:rsidRPr="00803A28">
        <w:rPr>
          <w:rFonts w:eastAsia="SchoolBookSanPin"/>
          <w:color w:val="231F20"/>
          <w:spacing w:val="-3"/>
          <w:szCs w:val="24"/>
          <w:lang w:val="ru-RU"/>
        </w:rPr>
        <w:t>у</w:t>
      </w:r>
      <w:r w:rsidRPr="00803A28">
        <w:rPr>
          <w:rFonts w:eastAsia="SchoolBookSanPin"/>
          <w:color w:val="231F20"/>
          <w:szCs w:val="24"/>
          <w:lang w:val="ru-RU"/>
        </w:rPr>
        <w:t>стойчи</w:t>
      </w:r>
      <w:r w:rsidRPr="00803A28">
        <w:rPr>
          <w:rFonts w:eastAsia="SchoolBookSanPin"/>
          <w:color w:val="231F20"/>
          <w:spacing w:val="2"/>
          <w:szCs w:val="24"/>
          <w:lang w:val="ru-RU"/>
        </w:rPr>
        <w:t>в</w:t>
      </w:r>
      <w:r w:rsidRPr="00803A28">
        <w:rPr>
          <w:rFonts w:eastAsia="SchoolBookSanPin"/>
          <w:color w:val="231F20"/>
          <w:szCs w:val="24"/>
          <w:lang w:val="ru-RU"/>
        </w:rPr>
        <w:t>ого положенияР</w:t>
      </w:r>
      <w:r w:rsidRPr="00803A28">
        <w:rPr>
          <w:rFonts w:eastAsia="SchoolBookSanPin"/>
          <w:color w:val="231F20"/>
          <w:spacing w:val="2"/>
          <w:szCs w:val="24"/>
          <w:lang w:val="ru-RU"/>
        </w:rPr>
        <w:t>о</w:t>
      </w:r>
      <w:r w:rsidRPr="00803A28">
        <w:rPr>
          <w:rFonts w:eastAsia="SchoolBookSanPin"/>
          <w:color w:val="231F20"/>
          <w:szCs w:val="24"/>
          <w:lang w:val="ru-RU"/>
        </w:rPr>
        <w:t>ссиинавнешнемрынке.</w:t>
      </w:r>
    </w:p>
    <w:p w:rsidR="00803A28" w:rsidRPr="00803A28" w:rsidRDefault="00803A28" w:rsidP="00803A28">
      <w:pPr>
        <w:spacing w:line="240" w:lineRule="auto"/>
        <w:rPr>
          <w:rFonts w:eastAsia="SchoolBookSanPin"/>
          <w:szCs w:val="24"/>
          <w:lang w:val="ru-RU"/>
        </w:rPr>
      </w:pPr>
      <w:r w:rsidRPr="00803A28">
        <w:rPr>
          <w:rFonts w:eastAsia="SchoolBookSanPin"/>
          <w:color w:val="231F20"/>
          <w:spacing w:val="-13"/>
          <w:szCs w:val="24"/>
          <w:lang w:val="ru-RU"/>
        </w:rPr>
        <w:t xml:space="preserve">   У</w:t>
      </w:r>
      <w:r w:rsidRPr="00803A28">
        <w:rPr>
          <w:rFonts w:eastAsia="SchoolBookSanPin"/>
          <w:color w:val="231F20"/>
          <w:szCs w:val="24"/>
          <w:lang w:val="ru-RU"/>
        </w:rPr>
        <w:t>чебный п</w:t>
      </w:r>
      <w:r w:rsidRPr="00803A28">
        <w:rPr>
          <w:rFonts w:eastAsia="SchoolBookSanPin"/>
          <w:color w:val="231F20"/>
          <w:spacing w:val="2"/>
          <w:szCs w:val="24"/>
          <w:lang w:val="ru-RU"/>
        </w:rPr>
        <w:t>р</w:t>
      </w:r>
      <w:r w:rsidRPr="00803A28">
        <w:rPr>
          <w:rFonts w:eastAsia="SchoolBookSanPin"/>
          <w:color w:val="231F20"/>
          <w:szCs w:val="24"/>
          <w:lang w:val="ru-RU"/>
        </w:rPr>
        <w:t xml:space="preserve">едмет </w:t>
      </w:r>
      <w:r w:rsidRPr="00803A28">
        <w:rPr>
          <w:rFonts w:eastAsia="SchoolBookSanPin"/>
          <w:color w:val="231F20"/>
          <w:spacing w:val="-10"/>
          <w:szCs w:val="24"/>
          <w:lang w:val="ru-RU"/>
        </w:rPr>
        <w:t>«</w:t>
      </w:r>
      <w:r w:rsidRPr="00803A28">
        <w:rPr>
          <w:rFonts w:eastAsia="SchoolBookSanPin"/>
          <w:color w:val="231F20"/>
          <w:spacing w:val="-11"/>
          <w:szCs w:val="24"/>
          <w:lang w:val="ru-RU"/>
        </w:rPr>
        <w:t>Т</w:t>
      </w:r>
      <w:r w:rsidRPr="00803A28">
        <w:rPr>
          <w:rFonts w:eastAsia="SchoolBookSanPin"/>
          <w:color w:val="231F20"/>
          <w:szCs w:val="24"/>
          <w:lang w:val="ru-RU"/>
        </w:rPr>
        <w:t>ехн</w:t>
      </w:r>
      <w:r w:rsidRPr="00803A28">
        <w:rPr>
          <w:rFonts w:eastAsia="SchoolBookSanPin"/>
          <w:color w:val="231F20"/>
          <w:spacing w:val="-2"/>
          <w:szCs w:val="24"/>
          <w:lang w:val="ru-RU"/>
        </w:rPr>
        <w:t>о</w:t>
      </w:r>
      <w:r w:rsidRPr="00803A28">
        <w:rPr>
          <w:rFonts w:eastAsia="SchoolBookSanPin"/>
          <w:color w:val="231F20"/>
          <w:szCs w:val="24"/>
          <w:lang w:val="ru-RU"/>
        </w:rPr>
        <w:t xml:space="preserve">логия» </w:t>
      </w:r>
      <w:r w:rsidRPr="00803A28">
        <w:rPr>
          <w:rFonts w:eastAsia="SchoolBookSanPin"/>
          <w:color w:val="231F20"/>
          <w:spacing w:val="2"/>
          <w:szCs w:val="24"/>
          <w:lang w:val="ru-RU"/>
        </w:rPr>
        <w:t>р</w:t>
      </w:r>
      <w:r w:rsidRPr="00803A28">
        <w:rPr>
          <w:rFonts w:eastAsia="SchoolBookSanPin"/>
          <w:color w:val="231F20"/>
          <w:szCs w:val="24"/>
          <w:lang w:val="ru-RU"/>
        </w:rPr>
        <w:t>аскры</w:t>
      </w:r>
      <w:r w:rsidRPr="00803A28">
        <w:rPr>
          <w:rFonts w:eastAsia="SchoolBookSanPin"/>
          <w:color w:val="231F20"/>
          <w:spacing w:val="2"/>
          <w:szCs w:val="24"/>
          <w:lang w:val="ru-RU"/>
        </w:rPr>
        <w:t>в</w:t>
      </w:r>
      <w:r w:rsidRPr="00803A28">
        <w:rPr>
          <w:rFonts w:eastAsia="SchoolBookSanPin"/>
          <w:color w:val="231F20"/>
          <w:szCs w:val="24"/>
          <w:lang w:val="ru-RU"/>
        </w:rPr>
        <w:t>ает с</w:t>
      </w:r>
      <w:r w:rsidRPr="00803A28">
        <w:rPr>
          <w:rFonts w:eastAsia="SchoolBookSanPin"/>
          <w:color w:val="231F20"/>
          <w:spacing w:val="-2"/>
          <w:szCs w:val="24"/>
          <w:lang w:val="ru-RU"/>
        </w:rPr>
        <w:t>о</w:t>
      </w:r>
      <w:r w:rsidRPr="00803A28">
        <w:rPr>
          <w:rFonts w:eastAsia="SchoolBookSanPin"/>
          <w:color w:val="231F20"/>
          <w:szCs w:val="24"/>
          <w:lang w:val="ru-RU"/>
        </w:rPr>
        <w:t>дер</w:t>
      </w:r>
      <w:r w:rsidRPr="00803A28">
        <w:rPr>
          <w:rFonts w:eastAsia="SchoolBookSanPin"/>
          <w:color w:val="231F20"/>
          <w:spacing w:val="2"/>
          <w:szCs w:val="24"/>
          <w:lang w:val="ru-RU"/>
        </w:rPr>
        <w:t>ж</w:t>
      </w:r>
      <w:r w:rsidRPr="00803A28">
        <w:rPr>
          <w:rFonts w:eastAsia="SchoolBookSanPin"/>
          <w:color w:val="231F20"/>
          <w:szCs w:val="24"/>
          <w:lang w:val="ru-RU"/>
        </w:rPr>
        <w:t>ание, адек</w:t>
      </w:r>
      <w:r w:rsidRPr="00803A28">
        <w:rPr>
          <w:rFonts w:eastAsia="SchoolBookSanPin"/>
          <w:color w:val="231F20"/>
          <w:spacing w:val="2"/>
          <w:szCs w:val="24"/>
          <w:lang w:val="ru-RU"/>
        </w:rPr>
        <w:t>в</w:t>
      </w:r>
      <w:r w:rsidRPr="00803A28">
        <w:rPr>
          <w:rFonts w:eastAsia="SchoolBookSanPin"/>
          <w:color w:val="231F20"/>
          <w:szCs w:val="24"/>
          <w:lang w:val="ru-RU"/>
        </w:rPr>
        <w:t>атно от</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ж</w:t>
      </w:r>
      <w:r w:rsidRPr="00803A28">
        <w:rPr>
          <w:rFonts w:eastAsia="SchoolBookSanPin"/>
          <w:color w:val="231F20"/>
          <w:szCs w:val="24"/>
          <w:lang w:val="ru-RU"/>
        </w:rPr>
        <w:t xml:space="preserve">ающее </w:t>
      </w:r>
      <w:r w:rsidRPr="00803A28">
        <w:rPr>
          <w:rFonts w:eastAsia="SchoolBookSanPin"/>
          <w:color w:val="231F20"/>
          <w:szCs w:val="24"/>
          <w:lang w:val="ru-RU"/>
        </w:rPr>
        <w:lastRenderedPageBreak/>
        <w:t xml:space="preserve">смену жизненных </w:t>
      </w:r>
      <w:r w:rsidRPr="00803A28">
        <w:rPr>
          <w:rFonts w:eastAsia="SchoolBookSanPin"/>
          <w:color w:val="231F20"/>
          <w:spacing w:val="2"/>
          <w:szCs w:val="24"/>
          <w:lang w:val="ru-RU"/>
        </w:rPr>
        <w:t>р</w:t>
      </w:r>
      <w:r w:rsidRPr="00803A28">
        <w:rPr>
          <w:rFonts w:eastAsia="SchoolBookSanPin"/>
          <w:color w:val="231F20"/>
          <w:szCs w:val="24"/>
          <w:lang w:val="ru-RU"/>
        </w:rPr>
        <w:t xml:space="preserve">еалий и </w:t>
      </w:r>
      <w:r w:rsidRPr="00803A28">
        <w:rPr>
          <w:rFonts w:eastAsia="SchoolBookSanPin"/>
          <w:color w:val="231F20"/>
          <w:spacing w:val="3"/>
          <w:szCs w:val="24"/>
          <w:lang w:val="ru-RU"/>
        </w:rPr>
        <w:t>ф</w:t>
      </w:r>
      <w:r w:rsidRPr="00803A28">
        <w:rPr>
          <w:rFonts w:eastAsia="SchoolBookSanPin"/>
          <w:color w:val="231F20"/>
          <w:spacing w:val="-2"/>
          <w:szCs w:val="24"/>
          <w:lang w:val="ru-RU"/>
        </w:rPr>
        <w:t>о</w:t>
      </w:r>
      <w:r w:rsidRPr="00803A28">
        <w:rPr>
          <w:rFonts w:eastAsia="SchoolBookSanPin"/>
          <w:color w:val="231F20"/>
          <w:szCs w:val="24"/>
          <w:lang w:val="ru-RU"/>
        </w:rPr>
        <w:t>рми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ание п</w:t>
      </w:r>
      <w:r w:rsidRPr="00803A28">
        <w:rPr>
          <w:rFonts w:eastAsia="SchoolBookSanPin"/>
          <w:color w:val="231F20"/>
          <w:spacing w:val="2"/>
          <w:szCs w:val="24"/>
          <w:lang w:val="ru-RU"/>
        </w:rPr>
        <w:t>ро</w:t>
      </w:r>
      <w:r w:rsidRPr="00803A28">
        <w:rPr>
          <w:rFonts w:eastAsia="SchoolBookSanPin"/>
          <w:color w:val="231F20"/>
          <w:szCs w:val="24"/>
          <w:lang w:val="ru-RU"/>
        </w:rPr>
        <w:t>ст</w:t>
      </w:r>
      <w:r w:rsidRPr="00803A28">
        <w:rPr>
          <w:rFonts w:eastAsia="SchoolBookSanPin"/>
          <w:color w:val="231F20"/>
          <w:spacing w:val="2"/>
          <w:szCs w:val="24"/>
          <w:lang w:val="ru-RU"/>
        </w:rPr>
        <w:t>р</w:t>
      </w:r>
      <w:r w:rsidRPr="00803A28">
        <w:rPr>
          <w:rFonts w:eastAsia="SchoolBookSanPin"/>
          <w:color w:val="231F20"/>
          <w:szCs w:val="24"/>
          <w:lang w:val="ru-RU"/>
        </w:rPr>
        <w:t>анст</w:t>
      </w:r>
      <w:r w:rsidRPr="00803A28">
        <w:rPr>
          <w:rFonts w:eastAsia="SchoolBookSanPin"/>
          <w:color w:val="231F20"/>
          <w:spacing w:val="2"/>
          <w:szCs w:val="24"/>
          <w:lang w:val="ru-RU"/>
        </w:rPr>
        <w:t>в</w:t>
      </w:r>
      <w:r w:rsidRPr="00803A28">
        <w:rPr>
          <w:rFonts w:eastAsia="SchoolBookSanPin"/>
          <w:color w:val="231F20"/>
          <w:szCs w:val="24"/>
          <w:lang w:val="ru-RU"/>
        </w:rPr>
        <w:t>а п</w:t>
      </w:r>
      <w:r w:rsidRPr="00803A28">
        <w:rPr>
          <w:rFonts w:eastAsia="SchoolBookSanPin"/>
          <w:color w:val="231F20"/>
          <w:spacing w:val="2"/>
          <w:szCs w:val="24"/>
          <w:lang w:val="ru-RU"/>
        </w:rPr>
        <w:t>ро</w:t>
      </w:r>
      <w:r w:rsidRPr="00803A28">
        <w:rPr>
          <w:rFonts w:eastAsia="SchoolBookSanPin"/>
          <w:color w:val="231F20"/>
          <w:spacing w:val="3"/>
          <w:szCs w:val="24"/>
          <w:lang w:val="ru-RU"/>
        </w:rPr>
        <w:t>ф</w:t>
      </w:r>
      <w:r w:rsidRPr="00803A28">
        <w:rPr>
          <w:rFonts w:eastAsia="SchoolBookSanPin"/>
          <w:color w:val="231F20"/>
          <w:szCs w:val="24"/>
          <w:lang w:val="ru-RU"/>
        </w:rPr>
        <w:t xml:space="preserve">ессиональной </w:t>
      </w:r>
      <w:r w:rsidRPr="00803A28">
        <w:rPr>
          <w:rFonts w:eastAsia="SchoolBookSanPin"/>
          <w:color w:val="231F20"/>
          <w:spacing w:val="-2"/>
          <w:szCs w:val="24"/>
          <w:lang w:val="ru-RU"/>
        </w:rPr>
        <w:t>о</w:t>
      </w:r>
      <w:r w:rsidRPr="00803A28">
        <w:rPr>
          <w:rFonts w:eastAsia="SchoolBookSanPin"/>
          <w:color w:val="231F20"/>
          <w:szCs w:val="24"/>
          <w:lang w:val="ru-RU"/>
        </w:rPr>
        <w:t>риен</w:t>
      </w:r>
      <w:r w:rsidRPr="00803A28">
        <w:rPr>
          <w:rFonts w:eastAsia="SchoolBookSanPin"/>
          <w:color w:val="231F20"/>
          <w:spacing w:val="-2"/>
          <w:szCs w:val="24"/>
          <w:lang w:val="ru-RU"/>
        </w:rPr>
        <w:t>т</w:t>
      </w:r>
      <w:r w:rsidRPr="00803A28">
        <w:rPr>
          <w:rFonts w:eastAsia="SchoolBookSanPin"/>
          <w:color w:val="231F20"/>
          <w:szCs w:val="24"/>
          <w:lang w:val="ru-RU"/>
        </w:rPr>
        <w:t>ации и сам</w:t>
      </w:r>
      <w:r w:rsidRPr="00803A28">
        <w:rPr>
          <w:rFonts w:eastAsia="SchoolBookSanPin"/>
          <w:color w:val="231F20"/>
          <w:spacing w:val="2"/>
          <w:szCs w:val="24"/>
          <w:lang w:val="ru-RU"/>
        </w:rPr>
        <w:t>о</w:t>
      </w:r>
      <w:r w:rsidRPr="00803A28">
        <w:rPr>
          <w:rFonts w:eastAsia="SchoolBookSanPin"/>
          <w:color w:val="231F20"/>
          <w:szCs w:val="24"/>
          <w:lang w:val="ru-RU"/>
        </w:rPr>
        <w:t>оп</w:t>
      </w:r>
      <w:r w:rsidRPr="00803A28">
        <w:rPr>
          <w:rFonts w:eastAsia="SchoolBookSanPin"/>
          <w:color w:val="231F20"/>
          <w:spacing w:val="2"/>
          <w:szCs w:val="24"/>
          <w:lang w:val="ru-RU"/>
        </w:rPr>
        <w:t>р</w:t>
      </w:r>
      <w:r w:rsidRPr="00803A28">
        <w:rPr>
          <w:rFonts w:eastAsia="SchoolBookSanPin"/>
          <w:color w:val="231F20"/>
          <w:szCs w:val="24"/>
          <w:lang w:val="ru-RU"/>
        </w:rPr>
        <w:t>еделения личн</w:t>
      </w:r>
      <w:r w:rsidRPr="00803A28">
        <w:rPr>
          <w:rFonts w:eastAsia="SchoolBookSanPin"/>
          <w:color w:val="231F20"/>
          <w:spacing w:val="2"/>
          <w:szCs w:val="24"/>
          <w:lang w:val="ru-RU"/>
        </w:rPr>
        <w:t>о</w:t>
      </w:r>
      <w:r w:rsidRPr="00803A28">
        <w:rPr>
          <w:rFonts w:eastAsia="SchoolBookSanPin"/>
          <w:color w:val="231F20"/>
          <w:szCs w:val="24"/>
          <w:lang w:val="ru-RU"/>
        </w:rPr>
        <w:t>сти, в том числе: компьютерн</w:t>
      </w:r>
      <w:r w:rsidRPr="00803A28">
        <w:rPr>
          <w:rFonts w:eastAsia="SchoolBookSanPin"/>
          <w:color w:val="231F20"/>
          <w:spacing w:val="2"/>
          <w:szCs w:val="24"/>
          <w:lang w:val="ru-RU"/>
        </w:rPr>
        <w:t>о</w:t>
      </w:r>
      <w:r w:rsidRPr="00803A28">
        <w:rPr>
          <w:rFonts w:eastAsia="SchoolBookSanPin"/>
          <w:color w:val="231F20"/>
          <w:szCs w:val="24"/>
          <w:lang w:val="ru-RU"/>
        </w:rPr>
        <w:t>е черчение, п</w:t>
      </w:r>
      <w:r w:rsidRPr="00803A28">
        <w:rPr>
          <w:rFonts w:eastAsia="SchoolBookSanPin"/>
          <w:color w:val="231F20"/>
          <w:spacing w:val="2"/>
          <w:szCs w:val="24"/>
          <w:lang w:val="ru-RU"/>
        </w:rPr>
        <w:t>р</w:t>
      </w:r>
      <w:r w:rsidRPr="00803A28">
        <w:rPr>
          <w:rFonts w:eastAsia="SchoolBookSanPin"/>
          <w:color w:val="231F20"/>
          <w:spacing w:val="-1"/>
          <w:szCs w:val="24"/>
          <w:lang w:val="ru-RU"/>
        </w:rPr>
        <w:t>о</w:t>
      </w:r>
      <w:r w:rsidRPr="00803A28">
        <w:rPr>
          <w:rFonts w:eastAsia="SchoolBookSanPin"/>
          <w:color w:val="231F20"/>
          <w:szCs w:val="24"/>
          <w:lang w:val="ru-RU"/>
        </w:rPr>
        <w:t>мышленный ди</w:t>
      </w:r>
      <w:r w:rsidRPr="00803A28">
        <w:rPr>
          <w:rFonts w:eastAsia="SchoolBookSanPin"/>
          <w:color w:val="231F20"/>
          <w:spacing w:val="2"/>
          <w:szCs w:val="24"/>
          <w:lang w:val="ru-RU"/>
        </w:rPr>
        <w:t>з</w:t>
      </w:r>
      <w:r w:rsidRPr="00803A28">
        <w:rPr>
          <w:rFonts w:eastAsia="SchoolBookSanPin"/>
          <w:color w:val="231F20"/>
          <w:szCs w:val="24"/>
          <w:lang w:val="ru-RU"/>
        </w:rPr>
        <w:t>айн; 3</w:t>
      </w:r>
      <w:r w:rsidRPr="00803A28">
        <w:rPr>
          <w:rFonts w:eastAsia="SchoolBookSanPin"/>
          <w:color w:val="231F20"/>
          <w:szCs w:val="24"/>
        </w:rPr>
        <w:t>D</w:t>
      </w:r>
      <w:r w:rsidRPr="00803A28">
        <w:rPr>
          <w:rFonts w:eastAsia="SchoolBookSanPin"/>
          <w:color w:val="231F20"/>
          <w:szCs w:val="24"/>
          <w:lang w:val="ru-RU"/>
        </w:rPr>
        <w:t>-м</w:t>
      </w:r>
      <w:r w:rsidRPr="00803A28">
        <w:rPr>
          <w:rFonts w:eastAsia="SchoolBookSanPin"/>
          <w:color w:val="231F20"/>
          <w:spacing w:val="-2"/>
          <w:szCs w:val="24"/>
          <w:lang w:val="ru-RU"/>
        </w:rPr>
        <w:t>о</w:t>
      </w:r>
      <w:r w:rsidRPr="00803A28">
        <w:rPr>
          <w:rFonts w:eastAsia="SchoolBookSanPin"/>
          <w:color w:val="231F20"/>
          <w:szCs w:val="24"/>
          <w:lang w:val="ru-RU"/>
        </w:rPr>
        <w:t>дели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ание, п</w:t>
      </w:r>
      <w:r w:rsidRPr="00803A28">
        <w:rPr>
          <w:rFonts w:eastAsia="SchoolBookSanPin"/>
          <w:color w:val="231F20"/>
          <w:spacing w:val="2"/>
          <w:szCs w:val="24"/>
          <w:lang w:val="ru-RU"/>
        </w:rPr>
        <w:t>р</w:t>
      </w:r>
      <w:r w:rsidRPr="00803A28">
        <w:rPr>
          <w:rFonts w:eastAsia="SchoolBookSanPin"/>
          <w:color w:val="231F20"/>
          <w:szCs w:val="24"/>
          <w:lang w:val="ru-RU"/>
        </w:rPr>
        <w:t>ототипи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ание, техн</w:t>
      </w:r>
      <w:r w:rsidRPr="00803A28">
        <w:rPr>
          <w:rFonts w:eastAsia="SchoolBookSanPin"/>
          <w:color w:val="231F20"/>
          <w:spacing w:val="-2"/>
          <w:szCs w:val="24"/>
          <w:lang w:val="ru-RU"/>
        </w:rPr>
        <w:t>о</w:t>
      </w:r>
      <w:r w:rsidRPr="00803A28">
        <w:rPr>
          <w:rFonts w:eastAsia="SchoolBookSanPin"/>
          <w:color w:val="231F20"/>
          <w:szCs w:val="24"/>
          <w:lang w:val="ru-RU"/>
        </w:rPr>
        <w:t>логии ци</w:t>
      </w:r>
      <w:r w:rsidRPr="00803A28">
        <w:rPr>
          <w:rFonts w:eastAsia="SchoolBookSanPin"/>
          <w:color w:val="231F20"/>
          <w:spacing w:val="-2"/>
          <w:szCs w:val="24"/>
          <w:lang w:val="ru-RU"/>
        </w:rPr>
        <w:t>ф</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ого п</w:t>
      </w:r>
      <w:r w:rsidRPr="00803A28">
        <w:rPr>
          <w:rFonts w:eastAsia="SchoolBookSanPin"/>
          <w:color w:val="231F20"/>
          <w:spacing w:val="2"/>
          <w:szCs w:val="24"/>
          <w:lang w:val="ru-RU"/>
        </w:rPr>
        <w:t>р</w:t>
      </w:r>
      <w:r w:rsidRPr="00803A28">
        <w:rPr>
          <w:rFonts w:eastAsia="SchoolBookSanPin"/>
          <w:color w:val="231F20"/>
          <w:szCs w:val="24"/>
          <w:lang w:val="ru-RU"/>
        </w:rPr>
        <w:t>оиз</w:t>
      </w:r>
      <w:r w:rsidRPr="00803A28">
        <w:rPr>
          <w:rFonts w:eastAsia="SchoolBookSanPin"/>
          <w:color w:val="231F20"/>
          <w:spacing w:val="2"/>
          <w:szCs w:val="24"/>
          <w:lang w:val="ru-RU"/>
        </w:rPr>
        <w:t>в</w:t>
      </w:r>
      <w:r w:rsidRPr="00803A28">
        <w:rPr>
          <w:rFonts w:eastAsia="SchoolBookSanPin"/>
          <w:color w:val="231F20"/>
          <w:spacing w:val="-2"/>
          <w:szCs w:val="24"/>
          <w:lang w:val="ru-RU"/>
        </w:rPr>
        <w:t>о</w:t>
      </w:r>
      <w:r w:rsidRPr="00803A28">
        <w:rPr>
          <w:rFonts w:eastAsia="SchoolBookSanPin"/>
          <w:color w:val="231F20"/>
          <w:szCs w:val="24"/>
          <w:lang w:val="ru-RU"/>
        </w:rPr>
        <w:t>дст</w:t>
      </w:r>
      <w:r w:rsidRPr="00803A28">
        <w:rPr>
          <w:rFonts w:eastAsia="SchoolBookSanPin"/>
          <w:color w:val="231F20"/>
          <w:spacing w:val="2"/>
          <w:szCs w:val="24"/>
          <w:lang w:val="ru-RU"/>
        </w:rPr>
        <w:t>в</w:t>
      </w:r>
      <w:r w:rsidRPr="00803A28">
        <w:rPr>
          <w:rFonts w:eastAsia="SchoolBookSanPin"/>
          <w:color w:val="231F20"/>
          <w:szCs w:val="24"/>
          <w:lang w:val="ru-RU"/>
        </w:rPr>
        <w:t xml:space="preserve">а в </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zCs w:val="24"/>
          <w:lang w:val="ru-RU"/>
        </w:rPr>
        <w:t xml:space="preserve">ласти </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б</w:t>
      </w:r>
      <w:r w:rsidRPr="00803A28">
        <w:rPr>
          <w:rFonts w:eastAsia="SchoolBookSanPin"/>
          <w:color w:val="231F20"/>
          <w:szCs w:val="24"/>
          <w:lang w:val="ru-RU"/>
        </w:rPr>
        <w:t>отки материалов, аддитивные техн</w:t>
      </w:r>
      <w:r w:rsidRPr="00803A28">
        <w:rPr>
          <w:rFonts w:eastAsia="SchoolBookSanPin"/>
          <w:color w:val="231F20"/>
          <w:spacing w:val="-2"/>
          <w:szCs w:val="24"/>
          <w:lang w:val="ru-RU"/>
        </w:rPr>
        <w:t>о</w:t>
      </w:r>
      <w:r w:rsidRPr="00803A28">
        <w:rPr>
          <w:rFonts w:eastAsia="SchoolBookSanPin"/>
          <w:color w:val="231F20"/>
          <w:szCs w:val="24"/>
          <w:lang w:val="ru-RU"/>
        </w:rPr>
        <w:t>логии; нанотехн</w:t>
      </w:r>
      <w:r w:rsidRPr="00803A28">
        <w:rPr>
          <w:rFonts w:eastAsia="SchoolBookSanPin"/>
          <w:color w:val="231F20"/>
          <w:spacing w:val="-2"/>
          <w:szCs w:val="24"/>
          <w:lang w:val="ru-RU"/>
        </w:rPr>
        <w:t>о</w:t>
      </w:r>
      <w:r w:rsidRPr="00803A28">
        <w:rPr>
          <w:rFonts w:eastAsia="SchoolBookSanPin"/>
          <w:color w:val="231F20"/>
          <w:szCs w:val="24"/>
          <w:lang w:val="ru-RU"/>
        </w:rPr>
        <w:t xml:space="preserve">логии; </w:t>
      </w:r>
      <w:r w:rsidRPr="00803A28">
        <w:rPr>
          <w:rFonts w:eastAsia="SchoolBookSanPin"/>
          <w:color w:val="231F20"/>
          <w:spacing w:val="2"/>
          <w:szCs w:val="24"/>
          <w:lang w:val="ru-RU"/>
        </w:rPr>
        <w:t>роб</w:t>
      </w:r>
      <w:r w:rsidRPr="00803A28">
        <w:rPr>
          <w:rFonts w:eastAsia="SchoolBookSanPin"/>
          <w:color w:val="231F20"/>
          <w:szCs w:val="24"/>
          <w:lang w:val="ru-RU"/>
        </w:rPr>
        <w:t>ототехни</w:t>
      </w:r>
      <w:r w:rsidRPr="00803A28">
        <w:rPr>
          <w:rFonts w:eastAsia="SchoolBookSanPin"/>
          <w:color w:val="231F20"/>
          <w:spacing w:val="2"/>
          <w:szCs w:val="24"/>
          <w:lang w:val="ru-RU"/>
        </w:rPr>
        <w:t>к</w:t>
      </w:r>
      <w:r w:rsidRPr="00803A28">
        <w:rPr>
          <w:rFonts w:eastAsia="SchoolBookSanPin"/>
          <w:color w:val="231F20"/>
          <w:szCs w:val="24"/>
          <w:lang w:val="ru-RU"/>
        </w:rPr>
        <w:t>а и системы автоматического уп</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в</w:t>
      </w:r>
      <w:r w:rsidRPr="00803A28">
        <w:rPr>
          <w:rFonts w:eastAsia="SchoolBookSanPin"/>
          <w:color w:val="231F20"/>
          <w:szCs w:val="24"/>
          <w:lang w:val="ru-RU"/>
        </w:rPr>
        <w:t>ления; техн</w:t>
      </w:r>
      <w:r w:rsidRPr="00803A28">
        <w:rPr>
          <w:rFonts w:eastAsia="SchoolBookSanPin"/>
          <w:color w:val="231F20"/>
          <w:spacing w:val="-2"/>
          <w:szCs w:val="24"/>
          <w:lang w:val="ru-RU"/>
        </w:rPr>
        <w:t>о</w:t>
      </w:r>
      <w:r w:rsidRPr="00803A28">
        <w:rPr>
          <w:rFonts w:eastAsia="SchoolBookSanPin"/>
          <w:color w:val="231F20"/>
          <w:szCs w:val="24"/>
          <w:lang w:val="ru-RU"/>
        </w:rPr>
        <w:t xml:space="preserve">логии </w:t>
      </w:r>
      <w:r w:rsidRPr="00803A28">
        <w:rPr>
          <w:rFonts w:eastAsia="SchoolBookSanPin"/>
          <w:color w:val="231F20"/>
          <w:spacing w:val="-2"/>
          <w:szCs w:val="24"/>
          <w:lang w:val="ru-RU"/>
        </w:rPr>
        <w:t>э</w:t>
      </w:r>
      <w:r w:rsidRPr="00803A28">
        <w:rPr>
          <w:rFonts w:eastAsia="SchoolBookSanPin"/>
          <w:color w:val="231F20"/>
          <w:szCs w:val="24"/>
          <w:lang w:val="ru-RU"/>
        </w:rPr>
        <w:t>лект</w:t>
      </w:r>
      <w:r w:rsidRPr="00803A28">
        <w:rPr>
          <w:rFonts w:eastAsia="SchoolBookSanPin"/>
          <w:color w:val="231F20"/>
          <w:spacing w:val="2"/>
          <w:szCs w:val="24"/>
          <w:lang w:val="ru-RU"/>
        </w:rPr>
        <w:t>р</w:t>
      </w:r>
      <w:r w:rsidRPr="00803A28">
        <w:rPr>
          <w:rFonts w:eastAsia="SchoolBookSanPin"/>
          <w:color w:val="231F20"/>
          <w:szCs w:val="24"/>
          <w:lang w:val="ru-RU"/>
        </w:rPr>
        <w:t xml:space="preserve">отехники, </w:t>
      </w:r>
      <w:r w:rsidRPr="00803A28">
        <w:rPr>
          <w:rFonts w:eastAsia="SchoolBookSanPin"/>
          <w:color w:val="231F20"/>
          <w:spacing w:val="-2"/>
          <w:szCs w:val="24"/>
          <w:lang w:val="ru-RU"/>
        </w:rPr>
        <w:t>э</w:t>
      </w:r>
      <w:r w:rsidRPr="00803A28">
        <w:rPr>
          <w:rFonts w:eastAsia="SchoolBookSanPin"/>
          <w:color w:val="231F20"/>
          <w:szCs w:val="24"/>
          <w:lang w:val="ru-RU"/>
        </w:rPr>
        <w:t>ле</w:t>
      </w:r>
      <w:r w:rsidRPr="00803A28">
        <w:rPr>
          <w:rFonts w:eastAsia="SchoolBookSanPin"/>
          <w:color w:val="231F20"/>
          <w:spacing w:val="-2"/>
          <w:szCs w:val="24"/>
          <w:lang w:val="ru-RU"/>
        </w:rPr>
        <w:t>к</w:t>
      </w:r>
      <w:r w:rsidRPr="00803A28">
        <w:rPr>
          <w:rFonts w:eastAsia="SchoolBookSanPin"/>
          <w:color w:val="231F20"/>
          <w:szCs w:val="24"/>
          <w:lang w:val="ru-RU"/>
        </w:rPr>
        <w:t>т</w:t>
      </w:r>
      <w:r w:rsidRPr="00803A28">
        <w:rPr>
          <w:rFonts w:eastAsia="SchoolBookSanPin"/>
          <w:color w:val="231F20"/>
          <w:spacing w:val="2"/>
          <w:szCs w:val="24"/>
          <w:lang w:val="ru-RU"/>
        </w:rPr>
        <w:t>р</w:t>
      </w:r>
      <w:r w:rsidRPr="00803A28">
        <w:rPr>
          <w:rFonts w:eastAsia="SchoolBookSanPin"/>
          <w:color w:val="231F20"/>
          <w:szCs w:val="24"/>
          <w:lang w:val="ru-RU"/>
        </w:rPr>
        <w:t xml:space="preserve">оники и </w:t>
      </w:r>
      <w:r w:rsidRPr="00803A28">
        <w:rPr>
          <w:rFonts w:eastAsia="SchoolBookSanPin"/>
          <w:color w:val="231F20"/>
          <w:spacing w:val="-2"/>
          <w:szCs w:val="24"/>
          <w:lang w:val="ru-RU"/>
        </w:rPr>
        <w:t>э</w:t>
      </w:r>
      <w:r w:rsidRPr="00803A28">
        <w:rPr>
          <w:rFonts w:eastAsia="SchoolBookSanPin"/>
          <w:color w:val="231F20"/>
          <w:szCs w:val="24"/>
          <w:lang w:val="ru-RU"/>
        </w:rPr>
        <w:t>ле</w:t>
      </w:r>
      <w:r w:rsidRPr="00803A28">
        <w:rPr>
          <w:rFonts w:eastAsia="SchoolBookSanPin"/>
          <w:color w:val="231F20"/>
          <w:spacing w:val="-2"/>
          <w:szCs w:val="24"/>
          <w:lang w:val="ru-RU"/>
        </w:rPr>
        <w:t>к</w:t>
      </w:r>
      <w:r w:rsidRPr="00803A28">
        <w:rPr>
          <w:rFonts w:eastAsia="SchoolBookSanPin"/>
          <w:color w:val="231F20"/>
          <w:szCs w:val="24"/>
          <w:lang w:val="ru-RU"/>
        </w:rPr>
        <w:t>т</w:t>
      </w:r>
      <w:r w:rsidRPr="00803A28">
        <w:rPr>
          <w:rFonts w:eastAsia="SchoolBookSanPin"/>
          <w:color w:val="231F20"/>
          <w:spacing w:val="2"/>
          <w:szCs w:val="24"/>
          <w:lang w:val="ru-RU"/>
        </w:rPr>
        <w:t>р</w:t>
      </w:r>
      <w:r w:rsidRPr="00803A28">
        <w:rPr>
          <w:rFonts w:eastAsia="SchoolBookSanPin"/>
          <w:color w:val="231F20"/>
          <w:szCs w:val="24"/>
          <w:lang w:val="ru-RU"/>
        </w:rPr>
        <w:t>оэнергетики; ст</w:t>
      </w:r>
      <w:r w:rsidRPr="00803A28">
        <w:rPr>
          <w:rFonts w:eastAsia="SchoolBookSanPin"/>
          <w:color w:val="231F20"/>
          <w:spacing w:val="2"/>
          <w:szCs w:val="24"/>
          <w:lang w:val="ru-RU"/>
        </w:rPr>
        <w:t>р</w:t>
      </w:r>
      <w:r w:rsidRPr="00803A28">
        <w:rPr>
          <w:rFonts w:eastAsia="SchoolBookSanPin"/>
          <w:color w:val="231F20"/>
          <w:szCs w:val="24"/>
          <w:lang w:val="ru-RU"/>
        </w:rPr>
        <w:t>оительст</w:t>
      </w:r>
      <w:r w:rsidRPr="00803A28">
        <w:rPr>
          <w:rFonts w:eastAsia="SchoolBookSanPin"/>
          <w:color w:val="231F20"/>
          <w:spacing w:val="2"/>
          <w:szCs w:val="24"/>
          <w:lang w:val="ru-RU"/>
        </w:rPr>
        <w:t>в</w:t>
      </w:r>
      <w:r w:rsidRPr="00803A28">
        <w:rPr>
          <w:rFonts w:eastAsia="SchoolBookSanPin"/>
          <w:color w:val="231F20"/>
          <w:szCs w:val="24"/>
          <w:lang w:val="ru-RU"/>
        </w:rPr>
        <w:t>о; т</w:t>
      </w:r>
      <w:r w:rsidRPr="00803A28">
        <w:rPr>
          <w:rFonts w:eastAsia="SchoolBookSanPin"/>
          <w:color w:val="231F20"/>
          <w:spacing w:val="2"/>
          <w:szCs w:val="24"/>
          <w:lang w:val="ru-RU"/>
        </w:rPr>
        <w:t>р</w:t>
      </w:r>
      <w:r w:rsidRPr="00803A28">
        <w:rPr>
          <w:rFonts w:eastAsia="SchoolBookSanPin"/>
          <w:color w:val="231F20"/>
          <w:szCs w:val="24"/>
          <w:lang w:val="ru-RU"/>
        </w:rPr>
        <w:t>ансп</w:t>
      </w:r>
      <w:r w:rsidRPr="00803A28">
        <w:rPr>
          <w:rFonts w:eastAsia="SchoolBookSanPin"/>
          <w:color w:val="231F20"/>
          <w:spacing w:val="-2"/>
          <w:szCs w:val="24"/>
          <w:lang w:val="ru-RU"/>
        </w:rPr>
        <w:t>о</w:t>
      </w:r>
      <w:r w:rsidRPr="00803A28">
        <w:rPr>
          <w:rFonts w:eastAsia="SchoolBookSanPin"/>
          <w:color w:val="231F20"/>
          <w:szCs w:val="24"/>
          <w:lang w:val="ru-RU"/>
        </w:rPr>
        <w:t>рт; аг</w:t>
      </w:r>
      <w:r w:rsidRPr="00803A28">
        <w:rPr>
          <w:rFonts w:eastAsia="SchoolBookSanPin"/>
          <w:color w:val="231F20"/>
          <w:spacing w:val="2"/>
          <w:szCs w:val="24"/>
          <w:lang w:val="ru-RU"/>
        </w:rPr>
        <w:t>р</w:t>
      </w:r>
      <w:r w:rsidRPr="00803A28">
        <w:rPr>
          <w:rFonts w:eastAsia="SchoolBookSanPin"/>
          <w:color w:val="231F20"/>
          <w:szCs w:val="24"/>
          <w:lang w:val="ru-RU"/>
        </w:rPr>
        <w:t>о- и биотехн</w:t>
      </w:r>
      <w:r w:rsidRPr="00803A28">
        <w:rPr>
          <w:rFonts w:eastAsia="SchoolBookSanPin"/>
          <w:color w:val="231F20"/>
          <w:spacing w:val="-2"/>
          <w:szCs w:val="24"/>
          <w:lang w:val="ru-RU"/>
        </w:rPr>
        <w:t>о</w:t>
      </w:r>
      <w:r w:rsidRPr="00803A28">
        <w:rPr>
          <w:rFonts w:eastAsia="SchoolBookSanPin"/>
          <w:color w:val="231F20"/>
          <w:szCs w:val="24"/>
          <w:lang w:val="ru-RU"/>
        </w:rPr>
        <w:t xml:space="preserve">логии; </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б</w:t>
      </w:r>
      <w:r w:rsidRPr="00803A28">
        <w:rPr>
          <w:rFonts w:eastAsia="SchoolBookSanPin"/>
          <w:color w:val="231F20"/>
          <w:szCs w:val="24"/>
          <w:lang w:val="ru-RU"/>
        </w:rPr>
        <w:t>от</w:t>
      </w:r>
      <w:r w:rsidRPr="00803A28">
        <w:rPr>
          <w:rFonts w:eastAsia="SchoolBookSanPin"/>
          <w:color w:val="231F20"/>
          <w:spacing w:val="2"/>
          <w:szCs w:val="24"/>
          <w:lang w:val="ru-RU"/>
        </w:rPr>
        <w:t>к</w:t>
      </w:r>
      <w:r w:rsidRPr="00803A28">
        <w:rPr>
          <w:rFonts w:eastAsia="SchoolBookSanPin"/>
          <w:color w:val="231F20"/>
          <w:szCs w:val="24"/>
          <w:lang w:val="ru-RU"/>
        </w:rPr>
        <w:t>а пищевых п</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дуктов.</w:t>
      </w:r>
    </w:p>
    <w:p w:rsidR="00803A28" w:rsidRPr="00803A28" w:rsidRDefault="00803A28" w:rsidP="00803A28">
      <w:pPr>
        <w:spacing w:line="240" w:lineRule="auto"/>
        <w:rPr>
          <w:rFonts w:eastAsia="SchoolBookSanPin"/>
          <w:color w:val="231F20"/>
          <w:szCs w:val="24"/>
          <w:lang w:val="ru-RU"/>
        </w:rPr>
      </w:pPr>
      <w:r w:rsidRPr="00803A28">
        <w:rPr>
          <w:rFonts w:eastAsia="SchoolBookSanPin"/>
          <w:color w:val="231F20"/>
          <w:szCs w:val="24"/>
          <w:lang w:val="ru-RU"/>
        </w:rPr>
        <w:t xml:space="preserve">   П</w:t>
      </w:r>
      <w:r w:rsidRPr="00803A28">
        <w:rPr>
          <w:rFonts w:eastAsia="SchoolBookSanPin"/>
          <w:color w:val="231F20"/>
          <w:spacing w:val="2"/>
          <w:szCs w:val="24"/>
          <w:lang w:val="ru-RU"/>
        </w:rPr>
        <w:t>р</w:t>
      </w:r>
      <w:r w:rsidRPr="00803A28">
        <w:rPr>
          <w:rFonts w:eastAsia="SchoolBookSanPin"/>
          <w:color w:val="231F20"/>
          <w:szCs w:val="24"/>
          <w:lang w:val="ru-RU"/>
        </w:rPr>
        <w:t>ог</w:t>
      </w:r>
      <w:r w:rsidRPr="00803A28">
        <w:rPr>
          <w:rFonts w:eastAsia="SchoolBookSanPin"/>
          <w:color w:val="231F20"/>
          <w:spacing w:val="2"/>
          <w:szCs w:val="24"/>
          <w:lang w:val="ru-RU"/>
        </w:rPr>
        <w:t>р</w:t>
      </w:r>
      <w:r w:rsidRPr="00803A28">
        <w:rPr>
          <w:rFonts w:eastAsia="SchoolBookSanPin"/>
          <w:color w:val="231F20"/>
          <w:szCs w:val="24"/>
          <w:lang w:val="ru-RU"/>
        </w:rPr>
        <w:t>амма п</w:t>
      </w:r>
      <w:r w:rsidRPr="00803A28">
        <w:rPr>
          <w:rFonts w:eastAsia="SchoolBookSanPin"/>
          <w:color w:val="231F20"/>
          <w:spacing w:val="2"/>
          <w:szCs w:val="24"/>
          <w:lang w:val="ru-RU"/>
        </w:rPr>
        <w:t>р</w:t>
      </w:r>
      <w:r w:rsidRPr="00803A28">
        <w:rPr>
          <w:rFonts w:eastAsia="SchoolBookSanPin"/>
          <w:color w:val="231F20"/>
          <w:szCs w:val="24"/>
          <w:lang w:val="ru-RU"/>
        </w:rPr>
        <w:t>едме</w:t>
      </w:r>
      <w:r w:rsidRPr="00803A28">
        <w:rPr>
          <w:rFonts w:eastAsia="SchoolBookSanPin"/>
          <w:color w:val="231F20"/>
          <w:spacing w:val="-2"/>
          <w:szCs w:val="24"/>
          <w:lang w:val="ru-RU"/>
        </w:rPr>
        <w:t>т</w:t>
      </w:r>
      <w:r w:rsidRPr="00803A28">
        <w:rPr>
          <w:rFonts w:eastAsia="SchoolBookSanPin"/>
          <w:color w:val="231F20"/>
          <w:szCs w:val="24"/>
          <w:lang w:val="ru-RU"/>
        </w:rPr>
        <w:t xml:space="preserve">а </w:t>
      </w:r>
      <w:r w:rsidRPr="00803A28">
        <w:rPr>
          <w:rFonts w:eastAsia="SchoolBookSanPin"/>
          <w:color w:val="231F20"/>
          <w:spacing w:val="-10"/>
          <w:szCs w:val="24"/>
          <w:lang w:val="ru-RU"/>
        </w:rPr>
        <w:t>«</w:t>
      </w:r>
      <w:r w:rsidRPr="00803A28">
        <w:rPr>
          <w:rFonts w:eastAsia="SchoolBookSanPin"/>
          <w:color w:val="231F20"/>
          <w:spacing w:val="-11"/>
          <w:szCs w:val="24"/>
          <w:lang w:val="ru-RU"/>
        </w:rPr>
        <w:t>Т</w:t>
      </w:r>
      <w:r w:rsidRPr="00803A28">
        <w:rPr>
          <w:rFonts w:eastAsia="SchoolBookSanPin"/>
          <w:color w:val="231F20"/>
          <w:szCs w:val="24"/>
          <w:lang w:val="ru-RU"/>
        </w:rPr>
        <w:t>ехн</w:t>
      </w:r>
      <w:r w:rsidRPr="00803A28">
        <w:rPr>
          <w:rFonts w:eastAsia="SchoolBookSanPin"/>
          <w:color w:val="231F20"/>
          <w:spacing w:val="-2"/>
          <w:szCs w:val="24"/>
          <w:lang w:val="ru-RU"/>
        </w:rPr>
        <w:t>о</w:t>
      </w:r>
      <w:r w:rsidRPr="00803A28">
        <w:rPr>
          <w:rFonts w:eastAsia="SchoolBookSanPin"/>
          <w:color w:val="231F20"/>
          <w:szCs w:val="24"/>
          <w:lang w:val="ru-RU"/>
        </w:rPr>
        <w:t>логия» конк</w:t>
      </w:r>
      <w:r w:rsidRPr="00803A28">
        <w:rPr>
          <w:rFonts w:eastAsia="SchoolBookSanPin"/>
          <w:color w:val="231F20"/>
          <w:spacing w:val="2"/>
          <w:szCs w:val="24"/>
          <w:lang w:val="ru-RU"/>
        </w:rPr>
        <w:t>р</w:t>
      </w:r>
      <w:r w:rsidRPr="00803A28">
        <w:rPr>
          <w:rFonts w:eastAsia="SchoolBookSanPin"/>
          <w:color w:val="231F20"/>
          <w:szCs w:val="24"/>
          <w:lang w:val="ru-RU"/>
        </w:rPr>
        <w:t>етизи</w:t>
      </w:r>
      <w:r w:rsidRPr="00803A28">
        <w:rPr>
          <w:rFonts w:eastAsia="SchoolBookSanPin"/>
          <w:color w:val="231F20"/>
          <w:spacing w:val="-3"/>
          <w:szCs w:val="24"/>
          <w:lang w:val="ru-RU"/>
        </w:rPr>
        <w:t>ру</w:t>
      </w:r>
      <w:r w:rsidRPr="00803A28">
        <w:rPr>
          <w:rFonts w:eastAsia="SchoolBookSanPin"/>
          <w:color w:val="231F20"/>
          <w:szCs w:val="24"/>
          <w:lang w:val="ru-RU"/>
        </w:rPr>
        <w:t>ет с</w:t>
      </w:r>
      <w:r w:rsidRPr="00803A28">
        <w:rPr>
          <w:rFonts w:eastAsia="SchoolBookSanPin"/>
          <w:color w:val="231F20"/>
          <w:spacing w:val="-2"/>
          <w:szCs w:val="24"/>
          <w:lang w:val="ru-RU"/>
        </w:rPr>
        <w:t>о</w:t>
      </w:r>
      <w:r w:rsidRPr="00803A28">
        <w:rPr>
          <w:rFonts w:eastAsia="SchoolBookSanPin"/>
          <w:color w:val="231F20"/>
          <w:szCs w:val="24"/>
          <w:lang w:val="ru-RU"/>
        </w:rPr>
        <w:t>дер</w:t>
      </w:r>
      <w:r w:rsidRPr="00803A28">
        <w:rPr>
          <w:rFonts w:eastAsia="SchoolBookSanPin"/>
          <w:color w:val="231F20"/>
          <w:spacing w:val="2"/>
          <w:szCs w:val="24"/>
          <w:lang w:val="ru-RU"/>
        </w:rPr>
        <w:t>ж</w:t>
      </w:r>
      <w:r w:rsidRPr="00803A28">
        <w:rPr>
          <w:rFonts w:eastAsia="SchoolBookSanPin"/>
          <w:color w:val="231F20"/>
          <w:szCs w:val="24"/>
          <w:lang w:val="ru-RU"/>
        </w:rPr>
        <w:t>ание, п</w:t>
      </w:r>
      <w:r w:rsidRPr="00803A28">
        <w:rPr>
          <w:rFonts w:eastAsia="SchoolBookSanPin"/>
          <w:color w:val="231F20"/>
          <w:spacing w:val="2"/>
          <w:szCs w:val="24"/>
          <w:lang w:val="ru-RU"/>
        </w:rPr>
        <w:t>р</w:t>
      </w:r>
      <w:r w:rsidRPr="00803A28">
        <w:rPr>
          <w:rFonts w:eastAsia="SchoolBookSanPin"/>
          <w:color w:val="231F20"/>
          <w:szCs w:val="24"/>
          <w:lang w:val="ru-RU"/>
        </w:rPr>
        <w:t>едметные, ме</w:t>
      </w:r>
      <w:r w:rsidRPr="00803A28">
        <w:rPr>
          <w:rFonts w:eastAsia="SchoolBookSanPin"/>
          <w:color w:val="231F20"/>
          <w:spacing w:val="-2"/>
          <w:szCs w:val="24"/>
          <w:lang w:val="ru-RU"/>
        </w:rPr>
        <w:t>т</w:t>
      </w:r>
      <w:r w:rsidRPr="00803A28">
        <w:rPr>
          <w:rFonts w:eastAsia="SchoolBookSanPin"/>
          <w:color w:val="231F20"/>
          <w:szCs w:val="24"/>
          <w:lang w:val="ru-RU"/>
        </w:rPr>
        <w:t>ап</w:t>
      </w:r>
      <w:r w:rsidRPr="00803A28">
        <w:rPr>
          <w:rFonts w:eastAsia="SchoolBookSanPin"/>
          <w:color w:val="231F20"/>
          <w:spacing w:val="2"/>
          <w:szCs w:val="24"/>
          <w:lang w:val="ru-RU"/>
        </w:rPr>
        <w:t>р</w:t>
      </w:r>
      <w:r w:rsidRPr="00803A28">
        <w:rPr>
          <w:rFonts w:eastAsia="SchoolBookSanPin"/>
          <w:color w:val="231F20"/>
          <w:szCs w:val="24"/>
          <w:lang w:val="ru-RU"/>
        </w:rPr>
        <w:t>едметные и личн</w:t>
      </w:r>
      <w:r w:rsidRPr="00803A28">
        <w:rPr>
          <w:rFonts w:eastAsia="SchoolBookSanPin"/>
          <w:color w:val="231F20"/>
          <w:spacing w:val="2"/>
          <w:szCs w:val="24"/>
          <w:lang w:val="ru-RU"/>
        </w:rPr>
        <w:t>о</w:t>
      </w:r>
      <w:r w:rsidRPr="00803A28">
        <w:rPr>
          <w:rFonts w:eastAsia="SchoolBookSanPin"/>
          <w:color w:val="231F20"/>
          <w:szCs w:val="24"/>
          <w:lang w:val="ru-RU"/>
        </w:rPr>
        <w:t xml:space="preserve">стные </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з</w:t>
      </w:r>
      <w:r w:rsidRPr="00803A28">
        <w:rPr>
          <w:rFonts w:eastAsia="SchoolBookSanPin"/>
          <w:color w:val="231F20"/>
          <w:szCs w:val="24"/>
          <w:lang w:val="ru-RU"/>
        </w:rPr>
        <w:t>ул</w:t>
      </w:r>
      <w:r w:rsidRPr="00803A28">
        <w:rPr>
          <w:rFonts w:eastAsia="SchoolBookSanPin"/>
          <w:color w:val="231F20"/>
          <w:spacing w:val="-6"/>
          <w:szCs w:val="24"/>
          <w:lang w:val="ru-RU"/>
        </w:rPr>
        <w:t>ь</w:t>
      </w:r>
      <w:r w:rsidRPr="00803A28">
        <w:rPr>
          <w:rFonts w:eastAsia="SchoolBookSanPin"/>
          <w:color w:val="231F20"/>
          <w:spacing w:val="-2"/>
          <w:szCs w:val="24"/>
          <w:lang w:val="ru-RU"/>
        </w:rPr>
        <w:t>т</w:t>
      </w:r>
      <w:r w:rsidRPr="00803A28">
        <w:rPr>
          <w:rFonts w:eastAsia="SchoolBookSanPin"/>
          <w:color w:val="231F20"/>
          <w:szCs w:val="24"/>
          <w:lang w:val="ru-RU"/>
        </w:rPr>
        <w:t>аты, кот</w:t>
      </w:r>
      <w:r w:rsidRPr="00803A28">
        <w:rPr>
          <w:rFonts w:eastAsia="SchoolBookSanPin"/>
          <w:color w:val="231F20"/>
          <w:spacing w:val="-2"/>
          <w:szCs w:val="24"/>
          <w:lang w:val="ru-RU"/>
        </w:rPr>
        <w:t>о</w:t>
      </w:r>
      <w:r w:rsidRPr="00803A28">
        <w:rPr>
          <w:rFonts w:eastAsia="SchoolBookSanPin"/>
          <w:color w:val="231F20"/>
          <w:szCs w:val="24"/>
          <w:lang w:val="ru-RU"/>
        </w:rPr>
        <w:t>рые д</w:t>
      </w:r>
      <w:r w:rsidRPr="00803A28">
        <w:rPr>
          <w:rFonts w:eastAsia="SchoolBookSanPin"/>
          <w:color w:val="231F20"/>
          <w:spacing w:val="-2"/>
          <w:szCs w:val="24"/>
          <w:lang w:val="ru-RU"/>
        </w:rPr>
        <w:t>о</w:t>
      </w:r>
      <w:r w:rsidRPr="00803A28">
        <w:rPr>
          <w:rFonts w:eastAsia="SchoolBookSanPin"/>
          <w:color w:val="231F20"/>
          <w:szCs w:val="24"/>
          <w:lang w:val="ru-RU"/>
        </w:rPr>
        <w:t xml:space="preserve">лжны </w:t>
      </w:r>
      <w:r w:rsidRPr="00803A28">
        <w:rPr>
          <w:rFonts w:eastAsia="SchoolBookSanPin"/>
          <w:color w:val="231F20"/>
          <w:spacing w:val="2"/>
          <w:szCs w:val="24"/>
          <w:lang w:val="ru-RU"/>
        </w:rPr>
        <w:t>об</w:t>
      </w:r>
      <w:r w:rsidRPr="00803A28">
        <w:rPr>
          <w:rFonts w:eastAsia="SchoolBookSanPin"/>
          <w:color w:val="231F20"/>
          <w:szCs w:val="24"/>
          <w:lang w:val="ru-RU"/>
        </w:rPr>
        <w:t>еспечить т</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б</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 xml:space="preserve">ание </w:t>
      </w:r>
      <w:r w:rsidRPr="00803A28">
        <w:rPr>
          <w:rFonts w:eastAsia="SchoolBookSanPin"/>
          <w:color w:val="231F20"/>
          <w:spacing w:val="3"/>
          <w:szCs w:val="24"/>
          <w:lang w:val="ru-RU"/>
        </w:rPr>
        <w:t>ф</w:t>
      </w:r>
      <w:r w:rsidRPr="00803A28">
        <w:rPr>
          <w:rFonts w:eastAsia="SchoolBookSanPin"/>
          <w:color w:val="231F20"/>
          <w:szCs w:val="24"/>
          <w:lang w:val="ru-RU"/>
        </w:rPr>
        <w:t>еде</w:t>
      </w:r>
      <w:r w:rsidRPr="00803A28">
        <w:rPr>
          <w:rFonts w:eastAsia="SchoolBookSanPin"/>
          <w:color w:val="231F20"/>
          <w:spacing w:val="2"/>
          <w:szCs w:val="24"/>
          <w:lang w:val="ru-RU"/>
        </w:rPr>
        <w:t>р</w:t>
      </w:r>
      <w:r w:rsidRPr="00803A28">
        <w:rPr>
          <w:rFonts w:eastAsia="SchoolBookSanPin"/>
          <w:color w:val="231F20"/>
          <w:szCs w:val="24"/>
          <w:lang w:val="ru-RU"/>
        </w:rPr>
        <w:t>ального г</w:t>
      </w:r>
      <w:r w:rsidRPr="00803A28">
        <w:rPr>
          <w:rFonts w:eastAsia="SchoolBookSanPin"/>
          <w:color w:val="231F20"/>
          <w:spacing w:val="2"/>
          <w:szCs w:val="24"/>
          <w:lang w:val="ru-RU"/>
        </w:rPr>
        <w:t>о</w:t>
      </w:r>
      <w:r w:rsidRPr="00803A28">
        <w:rPr>
          <w:rFonts w:eastAsia="SchoolBookSanPin"/>
          <w:color w:val="231F20"/>
          <w:szCs w:val="24"/>
          <w:lang w:val="ru-RU"/>
        </w:rPr>
        <w:t>сударст</w:t>
      </w:r>
      <w:r w:rsidRPr="00803A28">
        <w:rPr>
          <w:rFonts w:eastAsia="SchoolBookSanPin"/>
          <w:color w:val="231F20"/>
          <w:spacing w:val="2"/>
          <w:szCs w:val="24"/>
          <w:lang w:val="ru-RU"/>
        </w:rPr>
        <w:t>в</w:t>
      </w:r>
      <w:r w:rsidRPr="00803A28">
        <w:rPr>
          <w:rFonts w:eastAsia="SchoolBookSanPin"/>
          <w:color w:val="231F20"/>
          <w:szCs w:val="24"/>
          <w:lang w:val="ru-RU"/>
        </w:rPr>
        <w:t>енного</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ательногос</w:t>
      </w:r>
      <w:r w:rsidRPr="00803A28">
        <w:rPr>
          <w:rFonts w:eastAsia="SchoolBookSanPin"/>
          <w:color w:val="231F20"/>
          <w:spacing w:val="-2"/>
          <w:szCs w:val="24"/>
          <w:lang w:val="ru-RU"/>
        </w:rPr>
        <w:t>т</w:t>
      </w:r>
      <w:r w:rsidRPr="00803A28">
        <w:rPr>
          <w:rFonts w:eastAsia="SchoolBookSanPin"/>
          <w:color w:val="231F20"/>
          <w:szCs w:val="24"/>
          <w:lang w:val="ru-RU"/>
        </w:rPr>
        <w:t>андар</w:t>
      </w:r>
      <w:r w:rsidRPr="00803A28">
        <w:rPr>
          <w:rFonts w:eastAsia="SchoolBookSanPin"/>
          <w:color w:val="231F20"/>
          <w:spacing w:val="-2"/>
          <w:szCs w:val="24"/>
          <w:lang w:val="ru-RU"/>
        </w:rPr>
        <w:t>т</w:t>
      </w:r>
      <w:r w:rsidRPr="00803A28">
        <w:rPr>
          <w:rFonts w:eastAsia="SchoolBookSanPin"/>
          <w:color w:val="231F20"/>
          <w:szCs w:val="24"/>
          <w:lang w:val="ru-RU"/>
        </w:rPr>
        <w:t>а.</w:t>
      </w:r>
    </w:p>
    <w:p w:rsidR="00803A28" w:rsidRPr="00803A28" w:rsidRDefault="00803A28" w:rsidP="00803A28">
      <w:pPr>
        <w:spacing w:line="240" w:lineRule="auto"/>
        <w:rPr>
          <w:rFonts w:eastAsia="PiGraphA"/>
          <w:color w:val="231F20"/>
          <w:spacing w:val="4"/>
          <w:position w:val="1"/>
          <w:szCs w:val="24"/>
          <w:lang w:val="ru-RU"/>
        </w:rPr>
      </w:pPr>
      <w:r w:rsidRPr="00803A28">
        <w:rPr>
          <w:rFonts w:eastAsia="SchoolBookSanPin"/>
          <w:color w:val="231F20"/>
          <w:szCs w:val="24"/>
          <w:lang w:val="ru-RU"/>
        </w:rPr>
        <w:t xml:space="preserve">  Ст</w:t>
      </w:r>
      <w:r w:rsidRPr="00803A28">
        <w:rPr>
          <w:rFonts w:eastAsia="SchoolBookSanPin"/>
          <w:color w:val="231F20"/>
          <w:spacing w:val="2"/>
          <w:szCs w:val="24"/>
          <w:lang w:val="ru-RU"/>
        </w:rPr>
        <w:t>р</w:t>
      </w:r>
      <w:r w:rsidRPr="00803A28">
        <w:rPr>
          <w:rFonts w:eastAsia="SchoolBookSanPin"/>
          <w:color w:val="231F20"/>
          <w:szCs w:val="24"/>
          <w:lang w:val="ru-RU"/>
        </w:rPr>
        <w:t>атегическими до</w:t>
      </w:r>
      <w:r w:rsidRPr="00803A28">
        <w:rPr>
          <w:rFonts w:eastAsia="SchoolBookSanPin"/>
          <w:color w:val="231F20"/>
          <w:spacing w:val="-4"/>
          <w:szCs w:val="24"/>
          <w:lang w:val="ru-RU"/>
        </w:rPr>
        <w:t>к</w:t>
      </w:r>
      <w:r w:rsidRPr="00803A28">
        <w:rPr>
          <w:rFonts w:eastAsia="SchoolBookSanPin"/>
          <w:color w:val="231F20"/>
          <w:szCs w:val="24"/>
          <w:lang w:val="ru-RU"/>
        </w:rPr>
        <w:t>умен</w:t>
      </w:r>
      <w:r w:rsidRPr="00803A28">
        <w:rPr>
          <w:rFonts w:eastAsia="SchoolBookSanPin"/>
          <w:color w:val="231F20"/>
          <w:spacing w:val="-2"/>
          <w:szCs w:val="24"/>
          <w:lang w:val="ru-RU"/>
        </w:rPr>
        <w:t>т</w:t>
      </w:r>
      <w:r w:rsidRPr="00803A28">
        <w:rPr>
          <w:rFonts w:eastAsia="SchoolBookSanPin"/>
          <w:color w:val="231F20"/>
          <w:szCs w:val="24"/>
          <w:lang w:val="ru-RU"/>
        </w:rPr>
        <w:t>ами, оп</w:t>
      </w:r>
      <w:r w:rsidRPr="00803A28">
        <w:rPr>
          <w:rFonts w:eastAsia="SchoolBookSanPin"/>
          <w:color w:val="231F20"/>
          <w:spacing w:val="2"/>
          <w:szCs w:val="24"/>
          <w:lang w:val="ru-RU"/>
        </w:rPr>
        <w:t>р</w:t>
      </w:r>
      <w:r w:rsidRPr="00803A28">
        <w:rPr>
          <w:rFonts w:eastAsia="SchoolBookSanPin"/>
          <w:color w:val="231F20"/>
          <w:szCs w:val="24"/>
          <w:lang w:val="ru-RU"/>
        </w:rPr>
        <w:t>еделяющими нап</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в</w:t>
      </w:r>
      <w:r w:rsidRPr="00803A28">
        <w:rPr>
          <w:rFonts w:eastAsia="SchoolBookSanPin"/>
          <w:color w:val="231F20"/>
          <w:szCs w:val="24"/>
          <w:lang w:val="ru-RU"/>
        </w:rPr>
        <w:t>лением</w:t>
      </w:r>
      <w:r w:rsidRPr="00803A28">
        <w:rPr>
          <w:rFonts w:eastAsia="SchoolBookSanPin"/>
          <w:color w:val="231F20"/>
          <w:spacing w:val="-2"/>
          <w:szCs w:val="24"/>
          <w:lang w:val="ru-RU"/>
        </w:rPr>
        <w:t>о</w:t>
      </w:r>
      <w:r w:rsidRPr="00803A28">
        <w:rPr>
          <w:rFonts w:eastAsia="SchoolBookSanPin"/>
          <w:color w:val="231F20"/>
          <w:szCs w:val="24"/>
          <w:lang w:val="ru-RU"/>
        </w:rPr>
        <w:t>дерни</w:t>
      </w:r>
      <w:r w:rsidRPr="00803A28">
        <w:rPr>
          <w:rFonts w:eastAsia="SchoolBookSanPin"/>
          <w:color w:val="231F20"/>
          <w:spacing w:val="2"/>
          <w:szCs w:val="24"/>
          <w:lang w:val="ru-RU"/>
        </w:rPr>
        <w:t>з</w:t>
      </w:r>
      <w:r w:rsidRPr="00803A28">
        <w:rPr>
          <w:rFonts w:eastAsia="SchoolBookSanPin"/>
          <w:color w:val="231F20"/>
          <w:szCs w:val="24"/>
          <w:lang w:val="ru-RU"/>
        </w:rPr>
        <w:t>ациис</w:t>
      </w:r>
      <w:r w:rsidRPr="00803A28">
        <w:rPr>
          <w:rFonts w:eastAsia="SchoolBookSanPin"/>
          <w:color w:val="231F20"/>
          <w:spacing w:val="-2"/>
          <w:szCs w:val="24"/>
          <w:lang w:val="ru-RU"/>
        </w:rPr>
        <w:t>о</w:t>
      </w:r>
      <w:r w:rsidRPr="00803A28">
        <w:rPr>
          <w:rFonts w:eastAsia="SchoolBookSanPin"/>
          <w:color w:val="231F20"/>
          <w:szCs w:val="24"/>
          <w:lang w:val="ru-RU"/>
        </w:rPr>
        <w:t>дер</w:t>
      </w:r>
      <w:r w:rsidRPr="00803A28">
        <w:rPr>
          <w:rFonts w:eastAsia="SchoolBookSanPin"/>
          <w:color w:val="231F20"/>
          <w:spacing w:val="2"/>
          <w:szCs w:val="24"/>
          <w:lang w:val="ru-RU"/>
        </w:rPr>
        <w:t>ж</w:t>
      </w:r>
      <w:r w:rsidRPr="00803A28">
        <w:rPr>
          <w:rFonts w:eastAsia="SchoolBookSanPin"/>
          <w:color w:val="231F20"/>
          <w:szCs w:val="24"/>
          <w:lang w:val="ru-RU"/>
        </w:rPr>
        <w:t>анияимет</w:t>
      </w:r>
      <w:r w:rsidRPr="00803A28">
        <w:rPr>
          <w:rFonts w:eastAsia="SchoolBookSanPin"/>
          <w:color w:val="231F20"/>
          <w:spacing w:val="-2"/>
          <w:szCs w:val="24"/>
          <w:lang w:val="ru-RU"/>
        </w:rPr>
        <w:t>о</w:t>
      </w:r>
      <w:r w:rsidRPr="00803A28">
        <w:rPr>
          <w:rFonts w:eastAsia="SchoolBookSanPin"/>
          <w:color w:val="231F20"/>
          <w:szCs w:val="24"/>
          <w:lang w:val="ru-RU"/>
        </w:rPr>
        <w:t>дов</w:t>
      </w:r>
      <w:r w:rsidRPr="00803A28">
        <w:rPr>
          <w:rFonts w:eastAsia="SchoolBookSanPin"/>
          <w:color w:val="231F20"/>
          <w:spacing w:val="2"/>
          <w:szCs w:val="24"/>
          <w:lang w:val="ru-RU"/>
        </w:rPr>
        <w:t>о</w:t>
      </w:r>
      <w:r w:rsidRPr="00803A28">
        <w:rPr>
          <w:rFonts w:eastAsia="SchoolBookSanPin"/>
          <w:color w:val="231F20"/>
          <w:spacing w:val="-3"/>
          <w:szCs w:val="24"/>
          <w:lang w:val="ru-RU"/>
        </w:rPr>
        <w:t>б</w:t>
      </w:r>
      <w:r w:rsidRPr="00803A28">
        <w:rPr>
          <w:rFonts w:eastAsia="SchoolBookSanPin"/>
          <w:color w:val="231F20"/>
          <w:szCs w:val="24"/>
          <w:lang w:val="ru-RU"/>
        </w:rPr>
        <w:t>учения,я</w:t>
      </w:r>
      <w:r w:rsidRPr="00803A28">
        <w:rPr>
          <w:rFonts w:eastAsia="SchoolBookSanPin"/>
          <w:color w:val="231F20"/>
          <w:spacing w:val="-2"/>
          <w:szCs w:val="24"/>
          <w:lang w:val="ru-RU"/>
        </w:rPr>
        <w:t>в</w:t>
      </w:r>
      <w:r w:rsidRPr="00803A28">
        <w:rPr>
          <w:rFonts w:eastAsia="SchoolBookSanPin"/>
          <w:color w:val="231F20"/>
          <w:szCs w:val="24"/>
          <w:lang w:val="ru-RU"/>
        </w:rPr>
        <w:t>ляются:</w:t>
      </w:r>
    </w:p>
    <w:p w:rsidR="00803A28" w:rsidRPr="00803A28" w:rsidRDefault="00803A28" w:rsidP="00803A28">
      <w:pPr>
        <w:spacing w:line="240" w:lineRule="auto"/>
        <w:rPr>
          <w:rFonts w:eastAsia="SchoolBookSanPin"/>
          <w:szCs w:val="24"/>
          <w:lang w:val="ru-RU"/>
        </w:rPr>
      </w:pPr>
      <w:r w:rsidRPr="00803A28">
        <w:rPr>
          <w:rFonts w:eastAsia="PiGraphA"/>
          <w:color w:val="231F20"/>
          <w:spacing w:val="4"/>
          <w:position w:val="1"/>
          <w:szCs w:val="24"/>
          <w:lang w:val="ru-RU"/>
        </w:rPr>
        <w:t xml:space="preserve">  - </w:t>
      </w:r>
      <w:r w:rsidRPr="00803A28">
        <w:rPr>
          <w:rFonts w:eastAsia="SchoolBookSanPin"/>
          <w:color w:val="231F20"/>
          <w:szCs w:val="24"/>
          <w:lang w:val="ru-RU"/>
        </w:rPr>
        <w:t>ФГОС ООО 2021 г</w:t>
      </w:r>
      <w:r w:rsidRPr="00803A28">
        <w:rPr>
          <w:rFonts w:eastAsia="SchoolBookSanPin"/>
          <w:color w:val="231F20"/>
          <w:spacing w:val="-2"/>
          <w:szCs w:val="24"/>
          <w:lang w:val="ru-RU"/>
        </w:rPr>
        <w:t>о</w:t>
      </w:r>
      <w:r w:rsidRPr="00803A28">
        <w:rPr>
          <w:rFonts w:eastAsia="SchoolBookSanPin"/>
          <w:color w:val="231F20"/>
          <w:szCs w:val="24"/>
          <w:lang w:val="ru-RU"/>
        </w:rPr>
        <w:t>да (При</w:t>
      </w:r>
      <w:r w:rsidRPr="00803A28">
        <w:rPr>
          <w:rFonts w:eastAsia="SchoolBookSanPin"/>
          <w:color w:val="231F20"/>
          <w:spacing w:val="2"/>
          <w:szCs w:val="24"/>
          <w:lang w:val="ru-RU"/>
        </w:rPr>
        <w:t>к</w:t>
      </w:r>
      <w:r w:rsidRPr="00803A28">
        <w:rPr>
          <w:rFonts w:eastAsia="SchoolBookSanPin"/>
          <w:color w:val="231F20"/>
          <w:szCs w:val="24"/>
          <w:lang w:val="ru-RU"/>
        </w:rPr>
        <w:t>аз Минп</w:t>
      </w:r>
      <w:r w:rsidRPr="00803A28">
        <w:rPr>
          <w:rFonts w:eastAsia="SchoolBookSanPin"/>
          <w:color w:val="231F20"/>
          <w:spacing w:val="2"/>
          <w:szCs w:val="24"/>
          <w:lang w:val="ru-RU"/>
        </w:rPr>
        <w:t>ро</w:t>
      </w:r>
      <w:r w:rsidRPr="00803A28">
        <w:rPr>
          <w:rFonts w:eastAsia="SchoolBookSanPin"/>
          <w:color w:val="231F20"/>
          <w:szCs w:val="24"/>
          <w:lang w:val="ru-RU"/>
        </w:rPr>
        <w:t>с</w:t>
      </w:r>
      <w:r w:rsidRPr="00803A28">
        <w:rPr>
          <w:rFonts w:eastAsia="SchoolBookSanPin"/>
          <w:color w:val="231F20"/>
          <w:spacing w:val="2"/>
          <w:szCs w:val="24"/>
          <w:lang w:val="ru-RU"/>
        </w:rPr>
        <w:t>в</w:t>
      </w:r>
      <w:r w:rsidRPr="00803A28">
        <w:rPr>
          <w:rFonts w:eastAsia="SchoolBookSanPin"/>
          <w:color w:val="231F20"/>
          <w:szCs w:val="24"/>
          <w:lang w:val="ru-RU"/>
        </w:rPr>
        <w:t>ещения Р</w:t>
      </w:r>
      <w:r w:rsidRPr="00803A28">
        <w:rPr>
          <w:rFonts w:eastAsia="SchoolBookSanPin"/>
          <w:color w:val="231F20"/>
          <w:spacing w:val="2"/>
          <w:szCs w:val="24"/>
          <w:lang w:val="ru-RU"/>
        </w:rPr>
        <w:t>о</w:t>
      </w:r>
      <w:r w:rsidRPr="00803A28">
        <w:rPr>
          <w:rFonts w:eastAsia="SchoolBookSanPin"/>
          <w:color w:val="231F20"/>
          <w:szCs w:val="24"/>
          <w:lang w:val="ru-RU"/>
        </w:rPr>
        <w:t xml:space="preserve">ссии от </w:t>
      </w:r>
      <w:r w:rsidRPr="00803A28">
        <w:rPr>
          <w:rFonts w:eastAsia="SchoolBookSanPin"/>
          <w:color w:val="231F20"/>
          <w:position w:val="1"/>
          <w:szCs w:val="24"/>
          <w:lang w:val="ru-RU"/>
        </w:rPr>
        <w:t>31.05.2021№287«Обут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ерждении</w:t>
      </w:r>
      <w:r w:rsidRPr="00803A28">
        <w:rPr>
          <w:rFonts w:eastAsia="SchoolBookSanPin"/>
          <w:color w:val="231F20"/>
          <w:spacing w:val="3"/>
          <w:position w:val="1"/>
          <w:szCs w:val="24"/>
          <w:lang w:val="ru-RU"/>
        </w:rPr>
        <w:t>Ф</w:t>
      </w:r>
      <w:r w:rsidRPr="00803A28">
        <w:rPr>
          <w:rFonts w:eastAsia="SchoolBookSanPin"/>
          <w:color w:val="231F20"/>
          <w:position w:val="1"/>
          <w:szCs w:val="24"/>
          <w:lang w:val="ru-RU"/>
        </w:rPr>
        <w:t>еде</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альногог</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сударст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енного</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б</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ательногос</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андар</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сновного</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бщего</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б</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ания»;</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егистри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анвМин</w:t>
      </w:r>
      <w:r w:rsidRPr="00803A28">
        <w:rPr>
          <w:rFonts w:eastAsia="SchoolBookSanPin"/>
          <w:color w:val="231F20"/>
          <w:spacing w:val="2"/>
          <w:position w:val="1"/>
          <w:szCs w:val="24"/>
          <w:lang w:val="ru-RU"/>
        </w:rPr>
        <w:t>ю</w:t>
      </w:r>
      <w:r w:rsidRPr="00803A28">
        <w:rPr>
          <w:rFonts w:eastAsia="SchoolBookSanPin"/>
          <w:color w:val="231F20"/>
          <w:position w:val="1"/>
          <w:szCs w:val="24"/>
          <w:lang w:val="ru-RU"/>
        </w:rPr>
        <w:t>стеР</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 xml:space="preserve">ссии05.07.2021, №  64101  в  </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ед.  При</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а  Минп</w:t>
      </w:r>
      <w:r w:rsidRPr="00803A28">
        <w:rPr>
          <w:rFonts w:eastAsia="SchoolBookSanPin"/>
          <w:color w:val="231F20"/>
          <w:spacing w:val="2"/>
          <w:position w:val="1"/>
          <w:szCs w:val="24"/>
          <w:lang w:val="ru-RU"/>
        </w:rPr>
        <w:t>ро</w:t>
      </w:r>
      <w:r w:rsidRPr="00803A28">
        <w:rPr>
          <w:rFonts w:eastAsia="SchoolBookSanPin"/>
          <w:color w:val="231F20"/>
          <w:position w:val="1"/>
          <w:szCs w:val="24"/>
          <w:lang w:val="ru-RU"/>
        </w:rPr>
        <w:t>с</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ещения  Р</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ссии  от 18.07.2022</w:t>
      </w:r>
      <w:r w:rsidRPr="00803A28">
        <w:rPr>
          <w:rFonts w:eastAsia="SchoolBookSanPin"/>
          <w:color w:val="231F20"/>
          <w:spacing w:val="-4"/>
          <w:position w:val="1"/>
          <w:szCs w:val="24"/>
          <w:lang w:val="ru-RU"/>
        </w:rPr>
        <w:t>г</w:t>
      </w:r>
      <w:r w:rsidRPr="00803A28">
        <w:rPr>
          <w:rFonts w:eastAsia="SchoolBookSanPin"/>
          <w:color w:val="231F20"/>
          <w:position w:val="1"/>
          <w:szCs w:val="24"/>
          <w:lang w:val="ru-RU"/>
        </w:rPr>
        <w:t>.№568);</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 </w:t>
      </w:r>
      <w:r w:rsidRPr="00803A28">
        <w:rPr>
          <w:rFonts w:eastAsia="SchoolBookSanPin"/>
          <w:color w:val="231F20"/>
          <w:position w:val="1"/>
          <w:szCs w:val="24"/>
          <w:lang w:val="ru-RU"/>
        </w:rPr>
        <w:t>Концепцияп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да</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анияп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едметной</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ласти</w:t>
      </w:r>
      <w:r w:rsidRPr="00803A28">
        <w:rPr>
          <w:rFonts w:eastAsia="SchoolBookSanPin"/>
          <w:color w:val="231F20"/>
          <w:spacing w:val="-10"/>
          <w:position w:val="1"/>
          <w:szCs w:val="24"/>
          <w:lang w:val="ru-RU"/>
        </w:rPr>
        <w:t>«</w:t>
      </w:r>
      <w:r w:rsidRPr="00803A28">
        <w:rPr>
          <w:rFonts w:eastAsia="SchoolBookSanPin"/>
          <w:color w:val="231F20"/>
          <w:spacing w:val="-11"/>
          <w:position w:val="1"/>
          <w:szCs w:val="24"/>
          <w:lang w:val="ru-RU"/>
        </w:rPr>
        <w:t>Т</w:t>
      </w:r>
      <w:r w:rsidRPr="00803A28">
        <w:rPr>
          <w:rFonts w:eastAsia="SchoolBookSanPin"/>
          <w:color w:val="231F20"/>
          <w:position w:val="1"/>
          <w:szCs w:val="24"/>
          <w:lang w:val="ru-RU"/>
        </w:rPr>
        <w:t>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 xml:space="preserve">логия» в </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б</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 xml:space="preserve">ательных </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р</w:t>
      </w:r>
      <w:r w:rsidRPr="00803A28">
        <w:rPr>
          <w:rFonts w:eastAsia="SchoolBookSanPin"/>
          <w:color w:val="231F20"/>
          <w:spacing w:val="-2"/>
          <w:position w:val="1"/>
          <w:szCs w:val="24"/>
          <w:lang w:val="ru-RU"/>
        </w:rPr>
        <w:t>г</w:t>
      </w:r>
      <w:r w:rsidRPr="00803A28">
        <w:rPr>
          <w:rFonts w:eastAsia="SchoolBookSanPin"/>
          <w:color w:val="231F20"/>
          <w:position w:val="1"/>
          <w:szCs w:val="24"/>
          <w:lang w:val="ru-RU"/>
        </w:rPr>
        <w:t>ани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ациях Р</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 xml:space="preserve">ссийской </w:t>
      </w:r>
      <w:r w:rsidRPr="00803A28">
        <w:rPr>
          <w:rFonts w:eastAsia="SchoolBookSanPin"/>
          <w:color w:val="231F20"/>
          <w:spacing w:val="3"/>
          <w:position w:val="1"/>
          <w:szCs w:val="24"/>
          <w:lang w:val="ru-RU"/>
        </w:rPr>
        <w:t>Ф</w:t>
      </w:r>
      <w:r w:rsidRPr="00803A28">
        <w:rPr>
          <w:rFonts w:eastAsia="SchoolBookSanPin"/>
          <w:color w:val="231F20"/>
          <w:position w:val="1"/>
          <w:szCs w:val="24"/>
          <w:lang w:val="ru-RU"/>
        </w:rPr>
        <w:t>еде</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 xml:space="preserve">ации, </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еали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 xml:space="preserve">ующих  </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 xml:space="preserve">сновные  </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бще</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б</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ательные  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ог</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аммы (ут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ержденак</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ллегиейМинисте</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ап</w:t>
      </w:r>
      <w:r w:rsidRPr="00803A28">
        <w:rPr>
          <w:rFonts w:eastAsia="SchoolBookSanPin"/>
          <w:color w:val="231F20"/>
          <w:spacing w:val="2"/>
          <w:position w:val="1"/>
          <w:szCs w:val="24"/>
          <w:lang w:val="ru-RU"/>
        </w:rPr>
        <w:t>ро</w:t>
      </w:r>
      <w:r w:rsidRPr="00803A28">
        <w:rPr>
          <w:rFonts w:eastAsia="SchoolBookSanPin"/>
          <w:color w:val="231F20"/>
          <w:position w:val="1"/>
          <w:szCs w:val="24"/>
          <w:lang w:val="ru-RU"/>
        </w:rPr>
        <w:t>с</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ещенияР</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ссийской</w:t>
      </w:r>
      <w:r w:rsidRPr="00803A28">
        <w:rPr>
          <w:rFonts w:eastAsia="SchoolBookSanPin"/>
          <w:color w:val="231F20"/>
          <w:spacing w:val="3"/>
          <w:position w:val="1"/>
          <w:szCs w:val="24"/>
          <w:lang w:val="ru-RU"/>
        </w:rPr>
        <w:t>Ф</w:t>
      </w:r>
      <w:r w:rsidRPr="00803A28">
        <w:rPr>
          <w:rFonts w:eastAsia="SchoolBookSanPin"/>
          <w:color w:val="231F20"/>
          <w:position w:val="1"/>
          <w:szCs w:val="24"/>
          <w:lang w:val="ru-RU"/>
        </w:rPr>
        <w:t>еде</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ации24де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ря2018</w:t>
      </w:r>
      <w:r w:rsidRPr="00803A28">
        <w:rPr>
          <w:rFonts w:eastAsia="SchoolBookSanPin"/>
          <w:color w:val="231F20"/>
          <w:spacing w:val="-4"/>
          <w:position w:val="1"/>
          <w:szCs w:val="24"/>
          <w:lang w:val="ru-RU"/>
        </w:rPr>
        <w:t>г</w:t>
      </w:r>
      <w:r w:rsidRPr="00803A28">
        <w:rPr>
          <w:rFonts w:eastAsia="SchoolBookSanPin"/>
          <w:color w:val="231F20"/>
          <w:position w:val="1"/>
          <w:szCs w:val="24"/>
          <w:lang w:val="ru-RU"/>
        </w:rPr>
        <w:t>.).</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 xml:space="preserve">  Обно</w:t>
      </w:r>
      <w:r w:rsidRPr="00803A28">
        <w:rPr>
          <w:rFonts w:eastAsia="SchoolBookSanPin"/>
          <w:color w:val="231F20"/>
          <w:spacing w:val="-2"/>
          <w:szCs w:val="24"/>
          <w:lang w:val="ru-RU"/>
        </w:rPr>
        <w:t>в</w:t>
      </w:r>
      <w:r w:rsidRPr="00803A28">
        <w:rPr>
          <w:rFonts w:eastAsia="SchoolBookSanPin"/>
          <w:color w:val="231F20"/>
          <w:szCs w:val="24"/>
          <w:lang w:val="ru-RU"/>
        </w:rPr>
        <w:t>лённ</w:t>
      </w:r>
      <w:r w:rsidRPr="00803A28">
        <w:rPr>
          <w:rFonts w:eastAsia="SchoolBookSanPin"/>
          <w:color w:val="231F20"/>
          <w:spacing w:val="2"/>
          <w:szCs w:val="24"/>
          <w:lang w:val="ru-RU"/>
        </w:rPr>
        <w:t>о</w:t>
      </w:r>
      <w:r w:rsidRPr="00803A28">
        <w:rPr>
          <w:rFonts w:eastAsia="SchoolBookSanPin"/>
          <w:color w:val="231F20"/>
          <w:szCs w:val="24"/>
          <w:lang w:val="ru-RU"/>
        </w:rPr>
        <w:t>е с</w:t>
      </w:r>
      <w:r w:rsidRPr="00803A28">
        <w:rPr>
          <w:rFonts w:eastAsia="SchoolBookSanPin"/>
          <w:color w:val="231F20"/>
          <w:spacing w:val="-2"/>
          <w:szCs w:val="24"/>
          <w:lang w:val="ru-RU"/>
        </w:rPr>
        <w:t>о</w:t>
      </w:r>
      <w:r w:rsidRPr="00803A28">
        <w:rPr>
          <w:rFonts w:eastAsia="SchoolBookSanPin"/>
          <w:color w:val="231F20"/>
          <w:szCs w:val="24"/>
          <w:lang w:val="ru-RU"/>
        </w:rPr>
        <w:t>дер</w:t>
      </w:r>
      <w:r w:rsidRPr="00803A28">
        <w:rPr>
          <w:rFonts w:eastAsia="SchoolBookSanPin"/>
          <w:color w:val="231F20"/>
          <w:spacing w:val="2"/>
          <w:szCs w:val="24"/>
          <w:lang w:val="ru-RU"/>
        </w:rPr>
        <w:t>ж</w:t>
      </w:r>
      <w:r w:rsidRPr="00803A28">
        <w:rPr>
          <w:rFonts w:eastAsia="SchoolBookSanPin"/>
          <w:color w:val="231F20"/>
          <w:szCs w:val="24"/>
          <w:lang w:val="ru-RU"/>
        </w:rPr>
        <w:t>ание и а</w:t>
      </w:r>
      <w:r w:rsidRPr="00803A28">
        <w:rPr>
          <w:rFonts w:eastAsia="SchoolBookSanPin"/>
          <w:color w:val="231F20"/>
          <w:spacing w:val="-2"/>
          <w:szCs w:val="24"/>
          <w:lang w:val="ru-RU"/>
        </w:rPr>
        <w:t>к</w:t>
      </w:r>
      <w:r w:rsidRPr="00803A28">
        <w:rPr>
          <w:rFonts w:eastAsia="SchoolBookSanPin"/>
          <w:color w:val="231F20"/>
          <w:szCs w:val="24"/>
          <w:lang w:val="ru-RU"/>
        </w:rPr>
        <w:t>тивные и инте</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к</w:t>
      </w:r>
      <w:r w:rsidRPr="00803A28">
        <w:rPr>
          <w:rFonts w:eastAsia="SchoolBookSanPin"/>
          <w:color w:val="231F20"/>
          <w:szCs w:val="24"/>
          <w:lang w:val="ru-RU"/>
        </w:rPr>
        <w:t xml:space="preserve">тивные методы </w:t>
      </w:r>
      <w:r w:rsidRPr="00803A28">
        <w:rPr>
          <w:rFonts w:eastAsia="SchoolBookSanPin"/>
          <w:color w:val="231F20"/>
          <w:spacing w:val="2"/>
          <w:szCs w:val="24"/>
          <w:lang w:val="ru-RU"/>
        </w:rPr>
        <w:t>о</w:t>
      </w:r>
      <w:r w:rsidRPr="00803A28">
        <w:rPr>
          <w:rFonts w:eastAsia="SchoolBookSanPin"/>
          <w:color w:val="231F20"/>
          <w:spacing w:val="-3"/>
          <w:szCs w:val="24"/>
          <w:lang w:val="ru-RU"/>
        </w:rPr>
        <w:t>б</w:t>
      </w:r>
      <w:r w:rsidRPr="00803A28">
        <w:rPr>
          <w:rFonts w:eastAsia="SchoolBookSanPin"/>
          <w:color w:val="231F20"/>
          <w:szCs w:val="24"/>
          <w:lang w:val="ru-RU"/>
        </w:rPr>
        <w:t>учения по п</w:t>
      </w:r>
      <w:r w:rsidRPr="00803A28">
        <w:rPr>
          <w:rFonts w:eastAsia="SchoolBookSanPin"/>
          <w:color w:val="231F20"/>
          <w:spacing w:val="2"/>
          <w:szCs w:val="24"/>
          <w:lang w:val="ru-RU"/>
        </w:rPr>
        <w:t>р</w:t>
      </w:r>
      <w:r w:rsidRPr="00803A28">
        <w:rPr>
          <w:rFonts w:eastAsia="SchoolBookSanPin"/>
          <w:color w:val="231F20"/>
          <w:szCs w:val="24"/>
          <w:lang w:val="ru-RU"/>
        </w:rPr>
        <w:t xml:space="preserve">едмету </w:t>
      </w:r>
      <w:r w:rsidRPr="00803A28">
        <w:rPr>
          <w:rFonts w:eastAsia="SchoolBookSanPin"/>
          <w:color w:val="231F20"/>
          <w:spacing w:val="-10"/>
          <w:szCs w:val="24"/>
          <w:lang w:val="ru-RU"/>
        </w:rPr>
        <w:t>«</w:t>
      </w:r>
      <w:r w:rsidRPr="00803A28">
        <w:rPr>
          <w:rFonts w:eastAsia="SchoolBookSanPin"/>
          <w:color w:val="231F20"/>
          <w:spacing w:val="-11"/>
          <w:szCs w:val="24"/>
          <w:lang w:val="ru-RU"/>
        </w:rPr>
        <w:t>Т</w:t>
      </w:r>
      <w:r w:rsidRPr="00803A28">
        <w:rPr>
          <w:rFonts w:eastAsia="SchoolBookSanPin"/>
          <w:color w:val="231F20"/>
          <w:szCs w:val="24"/>
          <w:lang w:val="ru-RU"/>
        </w:rPr>
        <w:t>ехн</w:t>
      </w:r>
      <w:r w:rsidRPr="00803A28">
        <w:rPr>
          <w:rFonts w:eastAsia="SchoolBookSanPin"/>
          <w:color w:val="231F20"/>
          <w:spacing w:val="-2"/>
          <w:szCs w:val="24"/>
          <w:lang w:val="ru-RU"/>
        </w:rPr>
        <w:t>о</w:t>
      </w:r>
      <w:r w:rsidRPr="00803A28">
        <w:rPr>
          <w:rFonts w:eastAsia="SchoolBookSanPin"/>
          <w:color w:val="231F20"/>
          <w:szCs w:val="24"/>
          <w:lang w:val="ru-RU"/>
        </w:rPr>
        <w:t>логия» д</w:t>
      </w:r>
      <w:r w:rsidRPr="00803A28">
        <w:rPr>
          <w:rFonts w:eastAsia="SchoolBookSanPin"/>
          <w:color w:val="231F20"/>
          <w:spacing w:val="-2"/>
          <w:szCs w:val="24"/>
          <w:lang w:val="ru-RU"/>
        </w:rPr>
        <w:t>о</w:t>
      </w:r>
      <w:r w:rsidRPr="00803A28">
        <w:rPr>
          <w:rFonts w:eastAsia="SchoolBookSanPin"/>
          <w:color w:val="231F20"/>
          <w:szCs w:val="24"/>
          <w:lang w:val="ru-RU"/>
        </w:rPr>
        <w:t xml:space="preserve">лжны </w:t>
      </w:r>
      <w:r w:rsidRPr="00803A28">
        <w:rPr>
          <w:rFonts w:eastAsia="SchoolBookSanPin"/>
          <w:color w:val="231F20"/>
          <w:spacing w:val="2"/>
          <w:szCs w:val="24"/>
          <w:lang w:val="ru-RU"/>
        </w:rPr>
        <w:t>об</w:t>
      </w:r>
      <w:r w:rsidRPr="00803A28">
        <w:rPr>
          <w:rFonts w:eastAsia="SchoolBookSanPin"/>
          <w:color w:val="231F20"/>
          <w:szCs w:val="24"/>
          <w:lang w:val="ru-RU"/>
        </w:rPr>
        <w:t xml:space="preserve">еспечить вхождение </w:t>
      </w:r>
      <w:r w:rsidRPr="00803A28">
        <w:rPr>
          <w:rFonts w:eastAsia="SchoolBookSanPin"/>
          <w:color w:val="231F20"/>
          <w:spacing w:val="2"/>
          <w:szCs w:val="24"/>
          <w:lang w:val="ru-RU"/>
        </w:rPr>
        <w:t>о</w:t>
      </w:r>
      <w:r w:rsidRPr="00803A28">
        <w:rPr>
          <w:rFonts w:eastAsia="SchoolBookSanPin"/>
          <w:color w:val="231F20"/>
          <w:spacing w:val="-3"/>
          <w:szCs w:val="24"/>
          <w:lang w:val="ru-RU"/>
        </w:rPr>
        <w:t>б</w:t>
      </w:r>
      <w:r w:rsidRPr="00803A28">
        <w:rPr>
          <w:rFonts w:eastAsia="SchoolBookSanPin"/>
          <w:color w:val="231F20"/>
          <w:szCs w:val="24"/>
          <w:lang w:val="ru-RU"/>
        </w:rPr>
        <w:t>учающихся в ци</w:t>
      </w:r>
      <w:r w:rsidRPr="00803A28">
        <w:rPr>
          <w:rFonts w:eastAsia="SchoolBookSanPin"/>
          <w:color w:val="231F20"/>
          <w:spacing w:val="-2"/>
          <w:szCs w:val="24"/>
          <w:lang w:val="ru-RU"/>
        </w:rPr>
        <w:t>ф</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3"/>
          <w:szCs w:val="24"/>
          <w:lang w:val="ru-RU"/>
        </w:rPr>
        <w:t>в</w:t>
      </w:r>
      <w:r w:rsidRPr="00803A28">
        <w:rPr>
          <w:rFonts w:eastAsia="SchoolBookSanPin"/>
          <w:color w:val="231F20"/>
          <w:szCs w:val="24"/>
          <w:lang w:val="ru-RU"/>
        </w:rPr>
        <w:t>ую экономи</w:t>
      </w:r>
      <w:r w:rsidRPr="00803A28">
        <w:rPr>
          <w:rFonts w:eastAsia="SchoolBookSanPin"/>
          <w:color w:val="231F20"/>
          <w:spacing w:val="-4"/>
          <w:szCs w:val="24"/>
          <w:lang w:val="ru-RU"/>
        </w:rPr>
        <w:t>к</w:t>
      </w:r>
      <w:r w:rsidRPr="00803A28">
        <w:rPr>
          <w:rFonts w:eastAsia="SchoolBookSanPin"/>
          <w:color w:val="231F20"/>
          <w:spacing w:val="-7"/>
          <w:szCs w:val="24"/>
          <w:lang w:val="ru-RU"/>
        </w:rPr>
        <w:t>у</w:t>
      </w:r>
      <w:r w:rsidRPr="00803A28">
        <w:rPr>
          <w:rFonts w:eastAsia="SchoolBookSanPin"/>
          <w:color w:val="231F20"/>
          <w:szCs w:val="24"/>
          <w:lang w:val="ru-RU"/>
        </w:rPr>
        <w:t xml:space="preserve">, </w:t>
      </w:r>
      <w:r w:rsidRPr="00803A28">
        <w:rPr>
          <w:rFonts w:eastAsia="SchoolBookSanPin"/>
          <w:color w:val="231F20"/>
          <w:spacing w:val="2"/>
          <w:szCs w:val="24"/>
          <w:lang w:val="ru-RU"/>
        </w:rPr>
        <w:t>р</w:t>
      </w:r>
      <w:r w:rsidRPr="00803A28">
        <w:rPr>
          <w:rFonts w:eastAsia="SchoolBookSanPin"/>
          <w:color w:val="231F20"/>
          <w:szCs w:val="24"/>
          <w:lang w:val="ru-RU"/>
        </w:rPr>
        <w:t>азви</w:t>
      </w:r>
      <w:r w:rsidRPr="00803A28">
        <w:rPr>
          <w:rFonts w:eastAsia="SchoolBookSanPin"/>
          <w:color w:val="231F20"/>
          <w:spacing w:val="2"/>
          <w:szCs w:val="24"/>
          <w:lang w:val="ru-RU"/>
        </w:rPr>
        <w:t>в</w:t>
      </w:r>
      <w:r w:rsidRPr="00803A28">
        <w:rPr>
          <w:rFonts w:eastAsia="SchoolBookSanPin"/>
          <w:color w:val="231F20"/>
          <w:szCs w:val="24"/>
          <w:lang w:val="ru-RU"/>
        </w:rPr>
        <w:t>ать системн</w:t>
      </w:r>
      <w:r w:rsidRPr="00803A28">
        <w:rPr>
          <w:rFonts w:eastAsia="SchoolBookSanPin"/>
          <w:color w:val="231F20"/>
          <w:spacing w:val="2"/>
          <w:szCs w:val="24"/>
          <w:lang w:val="ru-RU"/>
        </w:rPr>
        <w:t>о</w:t>
      </w:r>
      <w:r w:rsidRPr="00803A28">
        <w:rPr>
          <w:rFonts w:eastAsia="SchoolBookSanPin"/>
          <w:color w:val="231F20"/>
          <w:szCs w:val="24"/>
          <w:lang w:val="ru-RU"/>
        </w:rPr>
        <w:t>е п</w:t>
      </w:r>
      <w:r w:rsidRPr="00803A28">
        <w:rPr>
          <w:rFonts w:eastAsia="SchoolBookSanPin"/>
          <w:color w:val="231F20"/>
          <w:spacing w:val="2"/>
          <w:szCs w:val="24"/>
          <w:lang w:val="ru-RU"/>
        </w:rPr>
        <w:t>р</w:t>
      </w:r>
      <w:r w:rsidRPr="00803A28">
        <w:rPr>
          <w:rFonts w:eastAsia="SchoolBookSanPin"/>
          <w:color w:val="231F20"/>
          <w:szCs w:val="24"/>
          <w:lang w:val="ru-RU"/>
        </w:rPr>
        <w:t>едс</w:t>
      </w:r>
      <w:r w:rsidRPr="00803A28">
        <w:rPr>
          <w:rFonts w:eastAsia="SchoolBookSanPin"/>
          <w:color w:val="231F20"/>
          <w:spacing w:val="-2"/>
          <w:szCs w:val="24"/>
          <w:lang w:val="ru-RU"/>
        </w:rPr>
        <w:t>т</w:t>
      </w:r>
      <w:r w:rsidRPr="00803A28">
        <w:rPr>
          <w:rFonts w:eastAsia="SchoolBookSanPin"/>
          <w:color w:val="231F20"/>
          <w:szCs w:val="24"/>
          <w:lang w:val="ru-RU"/>
        </w:rPr>
        <w:t>а</w:t>
      </w:r>
      <w:r w:rsidRPr="00803A28">
        <w:rPr>
          <w:rFonts w:eastAsia="SchoolBookSanPin"/>
          <w:color w:val="231F20"/>
          <w:spacing w:val="-2"/>
          <w:szCs w:val="24"/>
          <w:lang w:val="ru-RU"/>
        </w:rPr>
        <w:t>в</w:t>
      </w:r>
      <w:r w:rsidRPr="00803A28">
        <w:rPr>
          <w:rFonts w:eastAsia="SchoolBookSanPin"/>
          <w:color w:val="231F20"/>
          <w:szCs w:val="24"/>
          <w:lang w:val="ru-RU"/>
        </w:rPr>
        <w:t xml:space="preserve">ление </w:t>
      </w:r>
      <w:r w:rsidRPr="00803A28">
        <w:rPr>
          <w:rFonts w:eastAsia="SchoolBookSanPin"/>
          <w:color w:val="231F20"/>
          <w:spacing w:val="2"/>
          <w:szCs w:val="24"/>
          <w:lang w:val="ru-RU"/>
        </w:rPr>
        <w:t>о</w:t>
      </w:r>
      <w:r w:rsidRPr="00803A28">
        <w:rPr>
          <w:rFonts w:eastAsia="SchoolBookSanPin"/>
          <w:color w:val="231F20"/>
          <w:szCs w:val="24"/>
          <w:lang w:val="ru-RU"/>
        </w:rPr>
        <w:t>б ок</w:t>
      </w:r>
      <w:r w:rsidRPr="00803A28">
        <w:rPr>
          <w:rFonts w:eastAsia="SchoolBookSanPin"/>
          <w:color w:val="231F20"/>
          <w:spacing w:val="-3"/>
          <w:szCs w:val="24"/>
          <w:lang w:val="ru-RU"/>
        </w:rPr>
        <w:t>р</w:t>
      </w:r>
      <w:r w:rsidRPr="00803A28">
        <w:rPr>
          <w:rFonts w:eastAsia="SchoolBookSanPin"/>
          <w:color w:val="231F20"/>
          <w:szCs w:val="24"/>
          <w:lang w:val="ru-RU"/>
        </w:rPr>
        <w:t>у</w:t>
      </w:r>
      <w:r w:rsidRPr="00803A28">
        <w:rPr>
          <w:rFonts w:eastAsia="SchoolBookSanPin"/>
          <w:color w:val="231F20"/>
          <w:spacing w:val="2"/>
          <w:szCs w:val="24"/>
          <w:lang w:val="ru-RU"/>
        </w:rPr>
        <w:t>ж</w:t>
      </w:r>
      <w:r w:rsidRPr="00803A28">
        <w:rPr>
          <w:rFonts w:eastAsia="SchoolBookSanPin"/>
          <w:color w:val="231F20"/>
          <w:szCs w:val="24"/>
          <w:lang w:val="ru-RU"/>
        </w:rPr>
        <w:t>ающем ми</w:t>
      </w:r>
      <w:r w:rsidRPr="00803A28">
        <w:rPr>
          <w:rFonts w:eastAsia="SchoolBookSanPin"/>
          <w:color w:val="231F20"/>
          <w:spacing w:val="2"/>
          <w:szCs w:val="24"/>
          <w:lang w:val="ru-RU"/>
        </w:rPr>
        <w:t>р</w:t>
      </w:r>
      <w:r w:rsidRPr="00803A28">
        <w:rPr>
          <w:rFonts w:eastAsia="SchoolBookSanPin"/>
          <w:color w:val="231F20"/>
          <w:szCs w:val="24"/>
          <w:lang w:val="ru-RU"/>
        </w:rPr>
        <w:t xml:space="preserve">е, </w:t>
      </w:r>
      <w:r w:rsidRPr="00803A28">
        <w:rPr>
          <w:rFonts w:eastAsia="SchoolBookSanPin"/>
          <w:color w:val="231F20"/>
          <w:spacing w:val="2"/>
          <w:szCs w:val="24"/>
          <w:lang w:val="ru-RU"/>
        </w:rPr>
        <w:t>во</w:t>
      </w:r>
      <w:r w:rsidRPr="00803A28">
        <w:rPr>
          <w:rFonts w:eastAsia="SchoolBookSanPin"/>
          <w:color w:val="231F20"/>
          <w:szCs w:val="24"/>
          <w:lang w:val="ru-RU"/>
        </w:rPr>
        <w:t>спиты</w:t>
      </w:r>
      <w:r w:rsidRPr="00803A28">
        <w:rPr>
          <w:rFonts w:eastAsia="SchoolBookSanPin"/>
          <w:color w:val="231F20"/>
          <w:spacing w:val="2"/>
          <w:szCs w:val="24"/>
          <w:lang w:val="ru-RU"/>
        </w:rPr>
        <w:t>в</w:t>
      </w:r>
      <w:r w:rsidRPr="00803A28">
        <w:rPr>
          <w:rFonts w:eastAsia="SchoolBookSanPin"/>
          <w:color w:val="231F20"/>
          <w:szCs w:val="24"/>
          <w:lang w:val="ru-RU"/>
        </w:rPr>
        <w:t>ать понимание от</w:t>
      </w:r>
      <w:r w:rsidRPr="00803A28">
        <w:rPr>
          <w:rFonts w:eastAsia="SchoolBookSanPin"/>
          <w:color w:val="231F20"/>
          <w:spacing w:val="2"/>
          <w:szCs w:val="24"/>
          <w:lang w:val="ru-RU"/>
        </w:rPr>
        <w:t>в</w:t>
      </w:r>
      <w:r w:rsidRPr="00803A28">
        <w:rPr>
          <w:rFonts w:eastAsia="SchoolBookSanPin"/>
          <w:color w:val="231F20"/>
          <w:szCs w:val="24"/>
          <w:lang w:val="ru-RU"/>
        </w:rPr>
        <w:t>етст</w:t>
      </w:r>
      <w:r w:rsidRPr="00803A28">
        <w:rPr>
          <w:rFonts w:eastAsia="SchoolBookSanPin"/>
          <w:color w:val="231F20"/>
          <w:spacing w:val="2"/>
          <w:szCs w:val="24"/>
          <w:lang w:val="ru-RU"/>
        </w:rPr>
        <w:t>в</w:t>
      </w:r>
      <w:r w:rsidRPr="00803A28">
        <w:rPr>
          <w:rFonts w:eastAsia="SchoolBookSanPin"/>
          <w:color w:val="231F20"/>
          <w:szCs w:val="24"/>
          <w:lang w:val="ru-RU"/>
        </w:rPr>
        <w:t>енн</w:t>
      </w:r>
      <w:r w:rsidRPr="00803A28">
        <w:rPr>
          <w:rFonts w:eastAsia="SchoolBookSanPin"/>
          <w:color w:val="231F20"/>
          <w:spacing w:val="2"/>
          <w:szCs w:val="24"/>
          <w:lang w:val="ru-RU"/>
        </w:rPr>
        <w:t>о</w:t>
      </w:r>
      <w:r w:rsidRPr="00803A28">
        <w:rPr>
          <w:rFonts w:eastAsia="SchoolBookSanPin"/>
          <w:color w:val="231F20"/>
          <w:szCs w:val="24"/>
          <w:lang w:val="ru-RU"/>
        </w:rPr>
        <w:t xml:space="preserve">сти </w:t>
      </w:r>
      <w:r w:rsidRPr="00803A28">
        <w:rPr>
          <w:rFonts w:eastAsia="SchoolBookSanPin"/>
          <w:color w:val="231F20"/>
          <w:spacing w:val="2"/>
          <w:szCs w:val="24"/>
          <w:lang w:val="ru-RU"/>
        </w:rPr>
        <w:t>з</w:t>
      </w:r>
      <w:r w:rsidRPr="00803A28">
        <w:rPr>
          <w:rFonts w:eastAsia="SchoolBookSanPin"/>
          <w:color w:val="231F20"/>
          <w:szCs w:val="24"/>
          <w:lang w:val="ru-RU"/>
        </w:rPr>
        <w:t xml:space="preserve">а применение </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з</w:t>
      </w:r>
      <w:r w:rsidRPr="00803A28">
        <w:rPr>
          <w:rFonts w:eastAsia="SchoolBookSanPin"/>
          <w:color w:val="231F20"/>
          <w:szCs w:val="24"/>
          <w:lang w:val="ru-RU"/>
        </w:rPr>
        <w:t>личных техн</w:t>
      </w:r>
      <w:r w:rsidRPr="00803A28">
        <w:rPr>
          <w:rFonts w:eastAsia="SchoolBookSanPin"/>
          <w:color w:val="231F20"/>
          <w:spacing w:val="-2"/>
          <w:szCs w:val="24"/>
          <w:lang w:val="ru-RU"/>
        </w:rPr>
        <w:t>о</w:t>
      </w:r>
      <w:r w:rsidRPr="00803A28">
        <w:rPr>
          <w:rFonts w:eastAsia="SchoolBookSanPin"/>
          <w:color w:val="231F20"/>
          <w:szCs w:val="24"/>
          <w:lang w:val="ru-RU"/>
        </w:rPr>
        <w:t>логий — эк</w:t>
      </w:r>
      <w:r w:rsidRPr="00803A28">
        <w:rPr>
          <w:rFonts w:eastAsia="SchoolBookSanPin"/>
          <w:color w:val="231F20"/>
          <w:spacing w:val="-2"/>
          <w:szCs w:val="24"/>
          <w:lang w:val="ru-RU"/>
        </w:rPr>
        <w:t>о</w:t>
      </w:r>
      <w:r w:rsidRPr="00803A28">
        <w:rPr>
          <w:rFonts w:eastAsia="SchoolBookSanPin"/>
          <w:color w:val="231F20"/>
          <w:szCs w:val="24"/>
          <w:lang w:val="ru-RU"/>
        </w:rPr>
        <w:t>логическ</w:t>
      </w:r>
      <w:r w:rsidRPr="00803A28">
        <w:rPr>
          <w:rFonts w:eastAsia="SchoolBookSanPin"/>
          <w:color w:val="231F20"/>
          <w:spacing w:val="2"/>
          <w:szCs w:val="24"/>
          <w:lang w:val="ru-RU"/>
        </w:rPr>
        <w:t>о</w:t>
      </w:r>
      <w:r w:rsidRPr="00803A28">
        <w:rPr>
          <w:rFonts w:eastAsia="SchoolBookSanPin"/>
          <w:color w:val="231F20"/>
          <w:szCs w:val="24"/>
          <w:lang w:val="ru-RU"/>
        </w:rPr>
        <w:t xml:space="preserve">е мышление, </w:t>
      </w:r>
      <w:r w:rsidRPr="00803A28">
        <w:rPr>
          <w:rFonts w:eastAsia="SchoolBookSanPin"/>
          <w:color w:val="231F20"/>
          <w:spacing w:val="2"/>
          <w:szCs w:val="24"/>
          <w:lang w:val="ru-RU"/>
        </w:rPr>
        <w:t>об</w:t>
      </w:r>
      <w:r w:rsidRPr="00803A28">
        <w:rPr>
          <w:rFonts w:eastAsia="SchoolBookSanPin"/>
          <w:color w:val="231F20"/>
          <w:szCs w:val="24"/>
          <w:lang w:val="ru-RU"/>
        </w:rPr>
        <w:t>еспечи</w:t>
      </w:r>
      <w:r w:rsidRPr="00803A28">
        <w:rPr>
          <w:rFonts w:eastAsia="SchoolBookSanPin"/>
          <w:color w:val="231F20"/>
          <w:spacing w:val="2"/>
          <w:szCs w:val="24"/>
          <w:lang w:val="ru-RU"/>
        </w:rPr>
        <w:t>в</w:t>
      </w:r>
      <w:r w:rsidRPr="00803A28">
        <w:rPr>
          <w:rFonts w:eastAsia="SchoolBookSanPin"/>
          <w:color w:val="231F20"/>
          <w:szCs w:val="24"/>
          <w:lang w:val="ru-RU"/>
        </w:rPr>
        <w:t xml:space="preserve">ать </w:t>
      </w:r>
      <w:r w:rsidRPr="00803A28">
        <w:rPr>
          <w:rFonts w:eastAsia="SchoolBookSanPin"/>
          <w:color w:val="231F20"/>
          <w:spacing w:val="2"/>
          <w:szCs w:val="24"/>
          <w:lang w:val="ru-RU"/>
        </w:rPr>
        <w:t>о</w:t>
      </w:r>
      <w:r w:rsidRPr="00803A28">
        <w:rPr>
          <w:rFonts w:eastAsia="SchoolBookSanPin"/>
          <w:color w:val="231F20"/>
          <w:szCs w:val="24"/>
          <w:lang w:val="ru-RU"/>
        </w:rPr>
        <w:t>сознанный вы</w:t>
      </w:r>
      <w:r w:rsidRPr="00803A28">
        <w:rPr>
          <w:rFonts w:eastAsia="SchoolBookSanPin"/>
          <w:color w:val="231F20"/>
          <w:spacing w:val="2"/>
          <w:szCs w:val="24"/>
          <w:lang w:val="ru-RU"/>
        </w:rPr>
        <w:t>б</w:t>
      </w:r>
      <w:r w:rsidRPr="00803A28">
        <w:rPr>
          <w:rFonts w:eastAsia="SchoolBookSanPin"/>
          <w:color w:val="231F20"/>
          <w:spacing w:val="-2"/>
          <w:szCs w:val="24"/>
          <w:lang w:val="ru-RU"/>
        </w:rPr>
        <w:t>о</w:t>
      </w:r>
      <w:r w:rsidRPr="00803A28">
        <w:rPr>
          <w:rFonts w:eastAsia="SchoolBookSanPin"/>
          <w:color w:val="231F20"/>
          <w:szCs w:val="24"/>
          <w:lang w:val="ru-RU"/>
        </w:rPr>
        <w:t>р дальнейшей т</w:t>
      </w:r>
      <w:r w:rsidRPr="00803A28">
        <w:rPr>
          <w:rFonts w:eastAsia="SchoolBookSanPin"/>
          <w:color w:val="231F20"/>
          <w:spacing w:val="2"/>
          <w:szCs w:val="24"/>
          <w:lang w:val="ru-RU"/>
        </w:rPr>
        <w:t>р</w:t>
      </w:r>
      <w:r w:rsidRPr="00803A28">
        <w:rPr>
          <w:rFonts w:eastAsia="SchoolBookSanPin"/>
          <w:color w:val="231F20"/>
          <w:szCs w:val="24"/>
          <w:lang w:val="ru-RU"/>
        </w:rPr>
        <w:t>ае</w:t>
      </w:r>
      <w:r w:rsidRPr="00803A28">
        <w:rPr>
          <w:rFonts w:eastAsia="SchoolBookSanPin"/>
          <w:color w:val="231F20"/>
          <w:spacing w:val="-2"/>
          <w:szCs w:val="24"/>
          <w:lang w:val="ru-RU"/>
        </w:rPr>
        <w:t>к</w:t>
      </w:r>
      <w:r w:rsidRPr="00803A28">
        <w:rPr>
          <w:rFonts w:eastAsia="SchoolBookSanPin"/>
          <w:color w:val="231F20"/>
          <w:szCs w:val="24"/>
          <w:lang w:val="ru-RU"/>
        </w:rPr>
        <w:t>т</w:t>
      </w:r>
      <w:r w:rsidRPr="00803A28">
        <w:rPr>
          <w:rFonts w:eastAsia="SchoolBookSanPin"/>
          <w:color w:val="231F20"/>
          <w:spacing w:val="-2"/>
          <w:szCs w:val="24"/>
          <w:lang w:val="ru-RU"/>
        </w:rPr>
        <w:t>о</w:t>
      </w:r>
      <w:r w:rsidRPr="00803A28">
        <w:rPr>
          <w:rFonts w:eastAsia="SchoolBookSanPin"/>
          <w:color w:val="231F20"/>
          <w:szCs w:val="24"/>
          <w:lang w:val="ru-RU"/>
        </w:rPr>
        <w:t>рии п</w:t>
      </w:r>
      <w:r w:rsidRPr="00803A28">
        <w:rPr>
          <w:rFonts w:eastAsia="SchoolBookSanPin"/>
          <w:color w:val="231F20"/>
          <w:spacing w:val="2"/>
          <w:szCs w:val="24"/>
          <w:lang w:val="ru-RU"/>
        </w:rPr>
        <w:t>ро</w:t>
      </w:r>
      <w:r w:rsidRPr="00803A28">
        <w:rPr>
          <w:rFonts w:eastAsia="SchoolBookSanPin"/>
          <w:color w:val="231F20"/>
          <w:spacing w:val="3"/>
          <w:szCs w:val="24"/>
          <w:lang w:val="ru-RU"/>
        </w:rPr>
        <w:t>ф</w:t>
      </w:r>
      <w:r w:rsidRPr="00803A28">
        <w:rPr>
          <w:rFonts w:eastAsia="SchoolBookSanPin"/>
          <w:color w:val="231F20"/>
          <w:szCs w:val="24"/>
          <w:lang w:val="ru-RU"/>
        </w:rPr>
        <w:t>ессионального и личн</w:t>
      </w:r>
      <w:r w:rsidRPr="00803A28">
        <w:rPr>
          <w:rFonts w:eastAsia="SchoolBookSanPin"/>
          <w:color w:val="231F20"/>
          <w:spacing w:val="2"/>
          <w:szCs w:val="24"/>
          <w:lang w:val="ru-RU"/>
        </w:rPr>
        <w:t>о</w:t>
      </w:r>
      <w:r w:rsidRPr="00803A28">
        <w:rPr>
          <w:rFonts w:eastAsia="SchoolBookSanPin"/>
          <w:color w:val="231F20"/>
          <w:szCs w:val="24"/>
          <w:lang w:val="ru-RU"/>
        </w:rPr>
        <w:t xml:space="preserve">стного </w:t>
      </w:r>
      <w:r w:rsidRPr="00803A28">
        <w:rPr>
          <w:rFonts w:eastAsia="SchoolBookSanPin"/>
          <w:color w:val="231F20"/>
          <w:spacing w:val="2"/>
          <w:szCs w:val="24"/>
          <w:lang w:val="ru-RU"/>
        </w:rPr>
        <w:t>р</w:t>
      </w:r>
      <w:r w:rsidRPr="00803A28">
        <w:rPr>
          <w:rFonts w:eastAsia="SchoolBookSanPin"/>
          <w:color w:val="231F20"/>
          <w:szCs w:val="24"/>
          <w:lang w:val="ru-RU"/>
        </w:rPr>
        <w:t>азвития.</w:t>
      </w:r>
    </w:p>
    <w:p w:rsidR="00803A28" w:rsidRPr="00803A28" w:rsidRDefault="00803A28" w:rsidP="00B97CD4">
      <w:pPr>
        <w:pStyle w:val="af0"/>
        <w:widowControl w:val="0"/>
        <w:numPr>
          <w:ilvl w:val="1"/>
          <w:numId w:val="34"/>
        </w:numPr>
        <w:spacing w:line="240" w:lineRule="auto"/>
        <w:contextualSpacing/>
        <w:jc w:val="center"/>
        <w:rPr>
          <w:rFonts w:eastAsia="OfficinaSansBoldITC"/>
          <w:color w:val="231F20"/>
          <w:spacing w:val="2"/>
          <w:sz w:val="24"/>
          <w:szCs w:val="24"/>
          <w:lang w:val="ru-RU"/>
        </w:rPr>
      </w:pPr>
      <w:r w:rsidRPr="00803A28">
        <w:rPr>
          <w:rFonts w:eastAsia="OfficinaSansBoldITC"/>
          <w:color w:val="231F20"/>
          <w:spacing w:val="2"/>
          <w:sz w:val="24"/>
          <w:szCs w:val="24"/>
          <w:lang w:val="ru-RU"/>
        </w:rPr>
        <w:t>Цели и задачи изучения учебного предмета</w:t>
      </w:r>
    </w:p>
    <w:p w:rsidR="00803A28" w:rsidRPr="00803A28" w:rsidRDefault="00803A28" w:rsidP="00803A28">
      <w:pPr>
        <w:pStyle w:val="af0"/>
        <w:spacing w:line="240" w:lineRule="auto"/>
        <w:ind w:left="1429"/>
        <w:jc w:val="center"/>
        <w:rPr>
          <w:rFonts w:eastAsia="OfficinaSansBoldITC"/>
          <w:color w:val="231F20"/>
          <w:spacing w:val="2"/>
          <w:sz w:val="24"/>
          <w:szCs w:val="24"/>
          <w:lang w:val="ru-RU"/>
        </w:rPr>
      </w:pPr>
      <w:r w:rsidRPr="00803A28">
        <w:rPr>
          <w:rFonts w:eastAsia="OfficinaSansBoldITC"/>
          <w:color w:val="231F20"/>
          <w:spacing w:val="2"/>
          <w:sz w:val="24"/>
          <w:szCs w:val="24"/>
          <w:lang w:val="ru-RU"/>
        </w:rPr>
        <w:t xml:space="preserve"> «Технология» в основном общем образовании.</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 xml:space="preserve">   Основной </w:t>
      </w:r>
      <w:r w:rsidRPr="00803A28">
        <w:rPr>
          <w:rFonts w:eastAsia="SchoolBookSanPin"/>
          <w:bCs/>
          <w:color w:val="231F20"/>
          <w:szCs w:val="24"/>
          <w:lang w:val="ru-RU"/>
        </w:rPr>
        <w:t xml:space="preserve">целью </w:t>
      </w:r>
      <w:r w:rsidRPr="00803A28">
        <w:rPr>
          <w:rFonts w:eastAsia="SchoolBookSanPin"/>
          <w:color w:val="231F20"/>
          <w:spacing w:val="2"/>
          <w:szCs w:val="24"/>
          <w:lang w:val="ru-RU"/>
        </w:rPr>
        <w:t>о</w:t>
      </w:r>
      <w:r w:rsidRPr="00803A28">
        <w:rPr>
          <w:rFonts w:eastAsia="SchoolBookSanPin"/>
          <w:color w:val="231F20"/>
          <w:szCs w:val="24"/>
          <w:lang w:val="ru-RU"/>
        </w:rPr>
        <w:t>с</w:t>
      </w:r>
      <w:r w:rsidRPr="00803A28">
        <w:rPr>
          <w:rFonts w:eastAsia="SchoolBookSanPin"/>
          <w:color w:val="231F20"/>
          <w:spacing w:val="2"/>
          <w:szCs w:val="24"/>
          <w:lang w:val="ru-RU"/>
        </w:rPr>
        <w:t>во</w:t>
      </w:r>
      <w:r w:rsidRPr="00803A28">
        <w:rPr>
          <w:rFonts w:eastAsia="SchoolBookSanPin"/>
          <w:color w:val="231F20"/>
          <w:szCs w:val="24"/>
          <w:lang w:val="ru-RU"/>
        </w:rPr>
        <w:t>ения п</w:t>
      </w:r>
      <w:r w:rsidRPr="00803A28">
        <w:rPr>
          <w:rFonts w:eastAsia="SchoolBookSanPin"/>
          <w:color w:val="231F20"/>
          <w:spacing w:val="2"/>
          <w:szCs w:val="24"/>
          <w:lang w:val="ru-RU"/>
        </w:rPr>
        <w:t>р</w:t>
      </w:r>
      <w:r w:rsidRPr="00803A28">
        <w:rPr>
          <w:rFonts w:eastAsia="SchoolBookSanPin"/>
          <w:color w:val="231F20"/>
          <w:szCs w:val="24"/>
          <w:lang w:val="ru-RU"/>
        </w:rPr>
        <w:t>едме</w:t>
      </w:r>
      <w:r w:rsidRPr="00803A28">
        <w:rPr>
          <w:rFonts w:eastAsia="SchoolBookSanPin"/>
          <w:color w:val="231F20"/>
          <w:spacing w:val="-2"/>
          <w:szCs w:val="24"/>
          <w:lang w:val="ru-RU"/>
        </w:rPr>
        <w:t>т</w:t>
      </w:r>
      <w:r w:rsidRPr="00803A28">
        <w:rPr>
          <w:rFonts w:eastAsia="SchoolBookSanPin"/>
          <w:color w:val="231F20"/>
          <w:szCs w:val="24"/>
          <w:lang w:val="ru-RU"/>
        </w:rPr>
        <w:t xml:space="preserve">а </w:t>
      </w:r>
      <w:r w:rsidRPr="00803A28">
        <w:rPr>
          <w:rFonts w:eastAsia="SchoolBookSanPin"/>
          <w:color w:val="231F20"/>
          <w:spacing w:val="-10"/>
          <w:szCs w:val="24"/>
          <w:lang w:val="ru-RU"/>
        </w:rPr>
        <w:t>«</w:t>
      </w:r>
      <w:r w:rsidRPr="00803A28">
        <w:rPr>
          <w:rFonts w:eastAsia="SchoolBookSanPin"/>
          <w:color w:val="231F20"/>
          <w:spacing w:val="-11"/>
          <w:szCs w:val="24"/>
          <w:lang w:val="ru-RU"/>
        </w:rPr>
        <w:t>Т</w:t>
      </w:r>
      <w:r w:rsidRPr="00803A28">
        <w:rPr>
          <w:rFonts w:eastAsia="SchoolBookSanPin"/>
          <w:color w:val="231F20"/>
          <w:szCs w:val="24"/>
          <w:lang w:val="ru-RU"/>
        </w:rPr>
        <w:t>ехн</w:t>
      </w:r>
      <w:r w:rsidRPr="00803A28">
        <w:rPr>
          <w:rFonts w:eastAsia="SchoolBookSanPin"/>
          <w:color w:val="231F20"/>
          <w:spacing w:val="-2"/>
          <w:szCs w:val="24"/>
          <w:lang w:val="ru-RU"/>
        </w:rPr>
        <w:t>о</w:t>
      </w:r>
      <w:r w:rsidRPr="00803A28">
        <w:rPr>
          <w:rFonts w:eastAsia="SchoolBookSanPin"/>
          <w:color w:val="231F20"/>
          <w:szCs w:val="24"/>
          <w:lang w:val="ru-RU"/>
        </w:rPr>
        <w:t>логия» я</w:t>
      </w:r>
      <w:r w:rsidRPr="00803A28">
        <w:rPr>
          <w:rFonts w:eastAsia="SchoolBookSanPin"/>
          <w:color w:val="231F20"/>
          <w:spacing w:val="-2"/>
          <w:szCs w:val="24"/>
          <w:lang w:val="ru-RU"/>
        </w:rPr>
        <w:t>в</w:t>
      </w:r>
      <w:r w:rsidRPr="00803A28">
        <w:rPr>
          <w:rFonts w:eastAsia="SchoolBookSanPin"/>
          <w:color w:val="231F20"/>
          <w:szCs w:val="24"/>
          <w:lang w:val="ru-RU"/>
        </w:rPr>
        <w:t xml:space="preserve">ляется </w:t>
      </w:r>
      <w:r w:rsidRPr="00803A28">
        <w:rPr>
          <w:rFonts w:eastAsia="SchoolBookSanPin"/>
          <w:color w:val="231F20"/>
          <w:spacing w:val="3"/>
          <w:szCs w:val="24"/>
          <w:lang w:val="ru-RU"/>
        </w:rPr>
        <w:t>ф</w:t>
      </w:r>
      <w:r w:rsidRPr="00803A28">
        <w:rPr>
          <w:rFonts w:eastAsia="SchoolBookSanPin"/>
          <w:color w:val="231F20"/>
          <w:spacing w:val="-2"/>
          <w:szCs w:val="24"/>
          <w:lang w:val="ru-RU"/>
        </w:rPr>
        <w:t>о</w:t>
      </w:r>
      <w:r w:rsidRPr="00803A28">
        <w:rPr>
          <w:rFonts w:eastAsia="SchoolBookSanPin"/>
          <w:color w:val="231F20"/>
          <w:szCs w:val="24"/>
          <w:lang w:val="ru-RU"/>
        </w:rPr>
        <w:t>рми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ание техн</w:t>
      </w:r>
      <w:r w:rsidRPr="00803A28">
        <w:rPr>
          <w:rFonts w:eastAsia="SchoolBookSanPin"/>
          <w:color w:val="231F20"/>
          <w:spacing w:val="-2"/>
          <w:szCs w:val="24"/>
          <w:lang w:val="ru-RU"/>
        </w:rPr>
        <w:t>о</w:t>
      </w:r>
      <w:r w:rsidRPr="00803A28">
        <w:rPr>
          <w:rFonts w:eastAsia="SchoolBookSanPin"/>
          <w:color w:val="231F20"/>
          <w:szCs w:val="24"/>
          <w:lang w:val="ru-RU"/>
        </w:rPr>
        <w:t>логической г</w:t>
      </w:r>
      <w:r w:rsidRPr="00803A28">
        <w:rPr>
          <w:rFonts w:eastAsia="SchoolBookSanPin"/>
          <w:color w:val="231F20"/>
          <w:spacing w:val="2"/>
          <w:szCs w:val="24"/>
          <w:lang w:val="ru-RU"/>
        </w:rPr>
        <w:t>р</w:t>
      </w:r>
      <w:r w:rsidRPr="00803A28">
        <w:rPr>
          <w:rFonts w:eastAsia="SchoolBookSanPin"/>
          <w:color w:val="231F20"/>
          <w:szCs w:val="24"/>
          <w:lang w:val="ru-RU"/>
        </w:rPr>
        <w:t>амотн</w:t>
      </w:r>
      <w:r w:rsidRPr="00803A28">
        <w:rPr>
          <w:rFonts w:eastAsia="SchoolBookSanPin"/>
          <w:color w:val="231F20"/>
          <w:spacing w:val="2"/>
          <w:szCs w:val="24"/>
          <w:lang w:val="ru-RU"/>
        </w:rPr>
        <w:t>о</w:t>
      </w:r>
      <w:r w:rsidRPr="00803A28">
        <w:rPr>
          <w:rFonts w:eastAsia="SchoolBookSanPin"/>
          <w:color w:val="231F20"/>
          <w:szCs w:val="24"/>
          <w:lang w:val="ru-RU"/>
        </w:rPr>
        <w:t xml:space="preserve">сти, </w:t>
      </w:r>
      <w:r w:rsidRPr="00803A28">
        <w:rPr>
          <w:rFonts w:eastAsia="SchoolBookSanPin"/>
          <w:color w:val="231F20"/>
          <w:spacing w:val="-10"/>
          <w:szCs w:val="24"/>
          <w:lang w:val="ru-RU"/>
        </w:rPr>
        <w:t>г</w:t>
      </w:r>
      <w:r w:rsidRPr="00803A28">
        <w:rPr>
          <w:rFonts w:eastAsia="SchoolBookSanPin"/>
          <w:color w:val="231F20"/>
          <w:szCs w:val="24"/>
          <w:lang w:val="ru-RU"/>
        </w:rPr>
        <w:t>л</w:t>
      </w:r>
      <w:r w:rsidRPr="00803A28">
        <w:rPr>
          <w:rFonts w:eastAsia="SchoolBookSanPin"/>
          <w:color w:val="231F20"/>
          <w:spacing w:val="2"/>
          <w:szCs w:val="24"/>
          <w:lang w:val="ru-RU"/>
        </w:rPr>
        <w:t>об</w:t>
      </w:r>
      <w:r w:rsidRPr="00803A28">
        <w:rPr>
          <w:rFonts w:eastAsia="SchoolBookSanPin"/>
          <w:color w:val="231F20"/>
          <w:szCs w:val="24"/>
          <w:lang w:val="ru-RU"/>
        </w:rPr>
        <w:t>альных компетенций,т</w:t>
      </w:r>
      <w:r w:rsidRPr="00803A28">
        <w:rPr>
          <w:rFonts w:eastAsia="SchoolBookSanPin"/>
          <w:color w:val="231F20"/>
          <w:spacing w:val="2"/>
          <w:szCs w:val="24"/>
          <w:lang w:val="ru-RU"/>
        </w:rPr>
        <w:t>в</w:t>
      </w:r>
      <w:r w:rsidRPr="00803A28">
        <w:rPr>
          <w:rFonts w:eastAsia="SchoolBookSanPin"/>
          <w:color w:val="231F20"/>
          <w:spacing w:val="-2"/>
          <w:szCs w:val="24"/>
          <w:lang w:val="ru-RU"/>
        </w:rPr>
        <w:t>о</w:t>
      </w:r>
      <w:r w:rsidRPr="00803A28">
        <w:rPr>
          <w:rFonts w:eastAsia="SchoolBookSanPin"/>
          <w:color w:val="231F20"/>
          <w:szCs w:val="24"/>
          <w:lang w:val="ru-RU"/>
        </w:rPr>
        <w:t>рческогомышления,не</w:t>
      </w:r>
      <w:r w:rsidRPr="00803A28">
        <w:rPr>
          <w:rFonts w:eastAsia="SchoolBookSanPin"/>
          <w:color w:val="231F20"/>
          <w:spacing w:val="2"/>
          <w:szCs w:val="24"/>
          <w:lang w:val="ru-RU"/>
        </w:rPr>
        <w:t>о</w:t>
      </w:r>
      <w:r w:rsidRPr="00803A28">
        <w:rPr>
          <w:rFonts w:eastAsia="SchoolBookSanPin"/>
          <w:color w:val="231F20"/>
          <w:szCs w:val="24"/>
          <w:lang w:val="ru-RU"/>
        </w:rPr>
        <w:t>бх</w:t>
      </w:r>
      <w:r w:rsidRPr="00803A28">
        <w:rPr>
          <w:rFonts w:eastAsia="SchoolBookSanPin"/>
          <w:color w:val="231F20"/>
          <w:spacing w:val="-2"/>
          <w:szCs w:val="24"/>
          <w:lang w:val="ru-RU"/>
        </w:rPr>
        <w:t>о</w:t>
      </w:r>
      <w:r w:rsidRPr="00803A28">
        <w:rPr>
          <w:rFonts w:eastAsia="SchoolBookSanPin"/>
          <w:color w:val="231F20"/>
          <w:szCs w:val="24"/>
          <w:lang w:val="ru-RU"/>
        </w:rPr>
        <w:t>димыхдляпе</w:t>
      </w:r>
      <w:r w:rsidRPr="00803A28">
        <w:rPr>
          <w:rFonts w:eastAsia="SchoolBookSanPin"/>
          <w:color w:val="231F20"/>
          <w:spacing w:val="2"/>
          <w:szCs w:val="24"/>
          <w:lang w:val="ru-RU"/>
        </w:rPr>
        <w:t>р</w:t>
      </w:r>
      <w:r w:rsidRPr="00803A28">
        <w:rPr>
          <w:rFonts w:eastAsia="SchoolBookSanPin"/>
          <w:color w:val="231F20"/>
          <w:szCs w:val="24"/>
          <w:lang w:val="ru-RU"/>
        </w:rPr>
        <w:t>ех</w:t>
      </w:r>
      <w:r w:rsidRPr="00803A28">
        <w:rPr>
          <w:rFonts w:eastAsia="SchoolBookSanPin"/>
          <w:color w:val="231F20"/>
          <w:spacing w:val="-2"/>
          <w:szCs w:val="24"/>
          <w:lang w:val="ru-RU"/>
        </w:rPr>
        <w:t>о</w:t>
      </w:r>
      <w:r w:rsidRPr="00803A28">
        <w:rPr>
          <w:rFonts w:eastAsia="SchoolBookSanPin"/>
          <w:color w:val="231F20"/>
          <w:szCs w:val="24"/>
          <w:lang w:val="ru-RU"/>
        </w:rPr>
        <w:t>да к новым при</w:t>
      </w:r>
      <w:r w:rsidRPr="00803A28">
        <w:rPr>
          <w:rFonts w:eastAsia="SchoolBookSanPin"/>
          <w:color w:val="231F20"/>
          <w:spacing w:val="-2"/>
          <w:szCs w:val="24"/>
          <w:lang w:val="ru-RU"/>
        </w:rPr>
        <w:t>о</w:t>
      </w:r>
      <w:r w:rsidRPr="00803A28">
        <w:rPr>
          <w:rFonts w:eastAsia="SchoolBookSanPin"/>
          <w:color w:val="231F20"/>
          <w:szCs w:val="24"/>
          <w:lang w:val="ru-RU"/>
        </w:rPr>
        <w:t>рите</w:t>
      </w:r>
      <w:r w:rsidRPr="00803A28">
        <w:rPr>
          <w:rFonts w:eastAsia="SchoolBookSanPin"/>
          <w:color w:val="231F20"/>
          <w:spacing w:val="-2"/>
          <w:szCs w:val="24"/>
          <w:lang w:val="ru-RU"/>
        </w:rPr>
        <w:t>т</w:t>
      </w:r>
      <w:r w:rsidRPr="00803A28">
        <w:rPr>
          <w:rFonts w:eastAsia="SchoolBookSanPin"/>
          <w:color w:val="231F20"/>
          <w:szCs w:val="24"/>
          <w:lang w:val="ru-RU"/>
        </w:rPr>
        <w:t>ам научно-техн</w:t>
      </w:r>
      <w:r w:rsidRPr="00803A28">
        <w:rPr>
          <w:rFonts w:eastAsia="SchoolBookSanPin"/>
          <w:color w:val="231F20"/>
          <w:spacing w:val="-2"/>
          <w:szCs w:val="24"/>
          <w:lang w:val="ru-RU"/>
        </w:rPr>
        <w:t>о</w:t>
      </w:r>
      <w:r w:rsidRPr="00803A28">
        <w:rPr>
          <w:rFonts w:eastAsia="SchoolBookSanPin"/>
          <w:color w:val="231F20"/>
          <w:szCs w:val="24"/>
          <w:lang w:val="ru-RU"/>
        </w:rPr>
        <w:t xml:space="preserve">логического </w:t>
      </w:r>
      <w:r w:rsidRPr="00803A28">
        <w:rPr>
          <w:rFonts w:eastAsia="SchoolBookSanPin"/>
          <w:color w:val="231F20"/>
          <w:spacing w:val="2"/>
          <w:szCs w:val="24"/>
          <w:lang w:val="ru-RU"/>
        </w:rPr>
        <w:t>р</w:t>
      </w:r>
      <w:r w:rsidRPr="00803A28">
        <w:rPr>
          <w:rFonts w:eastAsia="SchoolBookSanPin"/>
          <w:color w:val="231F20"/>
          <w:szCs w:val="24"/>
          <w:lang w:val="ru-RU"/>
        </w:rPr>
        <w:t>азвития Р</w:t>
      </w:r>
      <w:r w:rsidRPr="00803A28">
        <w:rPr>
          <w:rFonts w:eastAsia="SchoolBookSanPin"/>
          <w:color w:val="231F20"/>
          <w:spacing w:val="2"/>
          <w:szCs w:val="24"/>
          <w:lang w:val="ru-RU"/>
        </w:rPr>
        <w:t>о</w:t>
      </w:r>
      <w:r w:rsidRPr="00803A28">
        <w:rPr>
          <w:rFonts w:eastAsia="SchoolBookSanPin"/>
          <w:color w:val="231F20"/>
          <w:szCs w:val="24"/>
          <w:lang w:val="ru-RU"/>
        </w:rPr>
        <w:t>ссийской</w:t>
      </w:r>
      <w:r w:rsidRPr="00803A28">
        <w:rPr>
          <w:rFonts w:eastAsia="SchoolBookSanPin"/>
          <w:color w:val="231F20"/>
          <w:spacing w:val="3"/>
          <w:szCs w:val="24"/>
          <w:lang w:val="ru-RU"/>
        </w:rPr>
        <w:t>Ф</w:t>
      </w:r>
      <w:r w:rsidRPr="00803A28">
        <w:rPr>
          <w:rFonts w:eastAsia="SchoolBookSanPin"/>
          <w:color w:val="231F20"/>
          <w:szCs w:val="24"/>
          <w:lang w:val="ru-RU"/>
        </w:rPr>
        <w:t>еде</w:t>
      </w:r>
      <w:r w:rsidRPr="00803A28">
        <w:rPr>
          <w:rFonts w:eastAsia="SchoolBookSanPin"/>
          <w:color w:val="231F20"/>
          <w:spacing w:val="2"/>
          <w:szCs w:val="24"/>
          <w:lang w:val="ru-RU"/>
        </w:rPr>
        <w:t>р</w:t>
      </w:r>
      <w:r w:rsidRPr="00803A28">
        <w:rPr>
          <w:rFonts w:eastAsia="SchoolBookSanPin"/>
          <w:color w:val="231F20"/>
          <w:szCs w:val="24"/>
          <w:lang w:val="ru-RU"/>
        </w:rPr>
        <w:t>ации.</w:t>
      </w:r>
    </w:p>
    <w:p w:rsidR="00803A28" w:rsidRPr="00803A28" w:rsidRDefault="00803A28" w:rsidP="00803A28">
      <w:pPr>
        <w:spacing w:line="240" w:lineRule="auto"/>
        <w:rPr>
          <w:rFonts w:eastAsia="SchoolBookSanPin"/>
          <w:szCs w:val="24"/>
          <w:lang w:val="ru-RU"/>
        </w:rPr>
      </w:pPr>
      <w:r w:rsidRPr="00803A28">
        <w:rPr>
          <w:rFonts w:eastAsia="SchoolBookSanPin"/>
          <w:bCs/>
          <w:color w:val="231F20"/>
          <w:szCs w:val="24"/>
          <w:lang w:val="ru-RU"/>
        </w:rPr>
        <w:t>Задачами</w:t>
      </w:r>
      <w:r w:rsidRPr="00803A28">
        <w:rPr>
          <w:rFonts w:eastAsia="SchoolBookSanPin"/>
          <w:color w:val="231F20"/>
          <w:spacing w:val="-4"/>
          <w:szCs w:val="24"/>
          <w:lang w:val="ru-RU"/>
        </w:rPr>
        <w:t>к</w:t>
      </w:r>
      <w:r w:rsidRPr="00803A28">
        <w:rPr>
          <w:rFonts w:eastAsia="SchoolBookSanPin"/>
          <w:color w:val="231F20"/>
          <w:szCs w:val="24"/>
          <w:lang w:val="ru-RU"/>
        </w:rPr>
        <w:t>у</w:t>
      </w:r>
      <w:r w:rsidRPr="00803A28">
        <w:rPr>
          <w:rFonts w:eastAsia="SchoolBookSanPin"/>
          <w:color w:val="231F20"/>
          <w:spacing w:val="2"/>
          <w:szCs w:val="24"/>
          <w:lang w:val="ru-RU"/>
        </w:rPr>
        <w:t>р</w:t>
      </w:r>
      <w:r w:rsidRPr="00803A28">
        <w:rPr>
          <w:rFonts w:eastAsia="SchoolBookSanPin"/>
          <w:color w:val="231F20"/>
          <w:szCs w:val="24"/>
          <w:lang w:val="ru-RU"/>
        </w:rPr>
        <w:t>сатехн</w:t>
      </w:r>
      <w:r w:rsidRPr="00803A28">
        <w:rPr>
          <w:rFonts w:eastAsia="SchoolBookSanPin"/>
          <w:color w:val="231F20"/>
          <w:spacing w:val="-2"/>
          <w:szCs w:val="24"/>
          <w:lang w:val="ru-RU"/>
        </w:rPr>
        <w:t>о</w:t>
      </w:r>
      <w:r w:rsidRPr="00803A28">
        <w:rPr>
          <w:rFonts w:eastAsia="SchoolBookSanPin"/>
          <w:color w:val="231F20"/>
          <w:szCs w:val="24"/>
          <w:lang w:val="ru-RU"/>
        </w:rPr>
        <w:t>логиия</w:t>
      </w:r>
      <w:r w:rsidRPr="00803A28">
        <w:rPr>
          <w:rFonts w:eastAsia="SchoolBookSanPin"/>
          <w:color w:val="231F20"/>
          <w:spacing w:val="-2"/>
          <w:szCs w:val="24"/>
          <w:lang w:val="ru-RU"/>
        </w:rPr>
        <w:t>в</w:t>
      </w:r>
      <w:r w:rsidRPr="00803A28">
        <w:rPr>
          <w:rFonts w:eastAsia="SchoolBookSanPin"/>
          <w:color w:val="231F20"/>
          <w:szCs w:val="24"/>
          <w:lang w:val="ru-RU"/>
        </w:rPr>
        <w:t>ляются:</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ладение знаниями, умениями и опытом деятельн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сти в 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едметной</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ласти</w:t>
      </w:r>
      <w:r w:rsidRPr="00803A28">
        <w:rPr>
          <w:rFonts w:eastAsia="SchoolBookSanPin"/>
          <w:color w:val="231F20"/>
          <w:spacing w:val="-10"/>
          <w:position w:val="1"/>
          <w:szCs w:val="24"/>
          <w:lang w:val="ru-RU"/>
        </w:rPr>
        <w:t>«</w:t>
      </w:r>
      <w:r w:rsidRPr="00803A28">
        <w:rPr>
          <w:rFonts w:eastAsia="SchoolBookSanPin"/>
          <w:color w:val="231F20"/>
          <w:spacing w:val="-11"/>
          <w:position w:val="1"/>
          <w:szCs w:val="24"/>
          <w:lang w:val="ru-RU"/>
        </w:rPr>
        <w:t>Т</w:t>
      </w:r>
      <w:r w:rsidRPr="00803A28">
        <w:rPr>
          <w:rFonts w:eastAsia="SchoolBookSanPin"/>
          <w:color w:val="231F20"/>
          <w:position w:val="1"/>
          <w:szCs w:val="24"/>
          <w:lang w:val="ru-RU"/>
        </w:rPr>
        <w:t>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логия»</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акне</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бх</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димымкомпонентом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бщей</w:t>
      </w:r>
      <w:r w:rsidRPr="00803A28">
        <w:rPr>
          <w:rFonts w:eastAsia="SchoolBookSanPin"/>
          <w:color w:val="231F20"/>
          <w:spacing w:val="-4"/>
          <w:position w:val="1"/>
          <w:szCs w:val="24"/>
          <w:lang w:val="ru-RU"/>
        </w:rPr>
        <w:t>к</w:t>
      </w:r>
      <w:r w:rsidRPr="00803A28">
        <w:rPr>
          <w:rFonts w:eastAsia="SchoolBookSanPin"/>
          <w:color w:val="231F20"/>
          <w:position w:val="1"/>
          <w:szCs w:val="24"/>
          <w:lang w:val="ru-RU"/>
        </w:rPr>
        <w:t>ул</w:t>
      </w:r>
      <w:r w:rsidRPr="00803A28">
        <w:rPr>
          <w:rFonts w:eastAsia="SchoolBookSanPin"/>
          <w:color w:val="231F20"/>
          <w:spacing w:val="-6"/>
          <w:position w:val="1"/>
          <w:szCs w:val="24"/>
          <w:lang w:val="ru-RU"/>
        </w:rPr>
        <w:t>ь</w:t>
      </w:r>
      <w:r w:rsidRPr="00803A28">
        <w:rPr>
          <w:rFonts w:eastAsia="SchoolBookSanPin"/>
          <w:color w:val="231F20"/>
          <w:position w:val="1"/>
          <w:szCs w:val="24"/>
          <w:lang w:val="ru-RU"/>
        </w:rPr>
        <w:t>турычело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аци</w:t>
      </w:r>
      <w:r w:rsidRPr="00803A28">
        <w:rPr>
          <w:rFonts w:eastAsia="SchoolBookSanPin"/>
          <w:color w:val="231F20"/>
          <w:spacing w:val="-2"/>
          <w:position w:val="1"/>
          <w:szCs w:val="24"/>
          <w:lang w:val="ru-RU"/>
        </w:rPr>
        <w:t>ф</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огосоциумаиактуальнымидляжизнивэтомсоциуметехн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логиями;</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ладениет</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удовымиумениямиине</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бх</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димымитехн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логическими знаниями по 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б</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анию материи, энергии и ин</w:t>
      </w:r>
      <w:r w:rsidRPr="00803A28">
        <w:rPr>
          <w:rFonts w:eastAsia="SchoolBookSanPin"/>
          <w:color w:val="231F20"/>
          <w:spacing w:val="3"/>
          <w:position w:val="1"/>
          <w:szCs w:val="24"/>
          <w:lang w:val="ru-RU"/>
        </w:rPr>
        <w:t>ф</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рмациивс</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от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етствиисп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леннымицелями,исходяизэкономических,социальных,эк</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логических,</w:t>
      </w:r>
      <w:r w:rsidRPr="00803A28">
        <w:rPr>
          <w:rFonts w:eastAsia="SchoolBookSanPin"/>
          <w:color w:val="231F20"/>
          <w:spacing w:val="2"/>
          <w:position w:val="1"/>
          <w:szCs w:val="24"/>
          <w:lang w:val="ru-RU"/>
        </w:rPr>
        <w:t>э</w:t>
      </w:r>
      <w:r w:rsidRPr="00803A28">
        <w:rPr>
          <w:rFonts w:eastAsia="SchoolBookSanPin"/>
          <w:color w:val="231F20"/>
          <w:position w:val="1"/>
          <w:szCs w:val="24"/>
          <w:lang w:val="ru-RU"/>
        </w:rPr>
        <w:t>стетическихкритериев,а</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акжекритериевличнойи</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бщест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 xml:space="preserve">енной </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опасн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сти;</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w:t>
      </w:r>
      <w:r w:rsidRPr="00803A28">
        <w:rPr>
          <w:rFonts w:eastAsia="SchoolBookSanPin"/>
          <w:color w:val="231F20"/>
          <w:spacing w:val="3"/>
          <w:position w:val="1"/>
          <w:szCs w:val="24"/>
          <w:lang w:val="ru-RU"/>
        </w:rPr>
        <w:t>ф</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рми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аниеу</w:t>
      </w:r>
      <w:r w:rsidRPr="00803A28">
        <w:rPr>
          <w:rFonts w:eastAsia="SchoolBookSanPin"/>
          <w:color w:val="231F20"/>
          <w:spacing w:val="2"/>
          <w:position w:val="1"/>
          <w:szCs w:val="24"/>
          <w:lang w:val="ru-RU"/>
        </w:rPr>
        <w:t>о</w:t>
      </w:r>
      <w:r w:rsidRPr="00803A28">
        <w:rPr>
          <w:rFonts w:eastAsia="SchoolBookSanPin"/>
          <w:color w:val="231F20"/>
          <w:spacing w:val="-3"/>
          <w:position w:val="1"/>
          <w:szCs w:val="24"/>
          <w:lang w:val="ru-RU"/>
        </w:rPr>
        <w:t>б</w:t>
      </w:r>
      <w:r w:rsidRPr="00803A28">
        <w:rPr>
          <w:rFonts w:eastAsia="SchoolBookSanPin"/>
          <w:color w:val="231F20"/>
          <w:position w:val="1"/>
          <w:szCs w:val="24"/>
          <w:lang w:val="ru-RU"/>
        </w:rPr>
        <w:t>учающихся</w:t>
      </w:r>
      <w:r w:rsidRPr="00803A28">
        <w:rPr>
          <w:rFonts w:eastAsia="SchoolBookSanPin"/>
          <w:color w:val="231F20"/>
          <w:spacing w:val="-4"/>
          <w:position w:val="1"/>
          <w:szCs w:val="24"/>
          <w:lang w:val="ru-RU"/>
        </w:rPr>
        <w:t>к</w:t>
      </w:r>
      <w:r w:rsidRPr="00803A28">
        <w:rPr>
          <w:rFonts w:eastAsia="SchoolBookSanPin"/>
          <w:color w:val="231F20"/>
          <w:position w:val="1"/>
          <w:szCs w:val="24"/>
          <w:lang w:val="ru-RU"/>
        </w:rPr>
        <w:t>ул</w:t>
      </w:r>
      <w:r w:rsidRPr="00803A28">
        <w:rPr>
          <w:rFonts w:eastAsia="SchoolBookSanPin"/>
          <w:color w:val="231F20"/>
          <w:spacing w:val="-6"/>
          <w:position w:val="1"/>
          <w:szCs w:val="24"/>
          <w:lang w:val="ru-RU"/>
        </w:rPr>
        <w:t>ь</w:t>
      </w:r>
      <w:r w:rsidRPr="00803A28">
        <w:rPr>
          <w:rFonts w:eastAsia="SchoolBookSanPin"/>
          <w:color w:val="231F20"/>
          <w:position w:val="1"/>
          <w:szCs w:val="24"/>
          <w:lang w:val="ru-RU"/>
        </w:rPr>
        <w:t>турып</w:t>
      </w:r>
      <w:r w:rsidRPr="00803A28">
        <w:rPr>
          <w:rFonts w:eastAsia="SchoolBookSanPin"/>
          <w:color w:val="231F20"/>
          <w:spacing w:val="2"/>
          <w:position w:val="1"/>
          <w:szCs w:val="24"/>
          <w:lang w:val="ru-RU"/>
        </w:rPr>
        <w:t>ро</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тнойиисследо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ательской деятельн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сти, готовн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сти к 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 xml:space="preserve">едложению и </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сущест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лениюновыхтехн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логических</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ешений;</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 xml:space="preserve">-  </w:t>
      </w:r>
      <w:r w:rsidRPr="00803A28">
        <w:rPr>
          <w:rFonts w:eastAsia="SchoolBookSanPin"/>
          <w:color w:val="231F20"/>
          <w:spacing w:val="3"/>
          <w:szCs w:val="24"/>
          <w:lang w:val="ru-RU"/>
        </w:rPr>
        <w:t>ф</w:t>
      </w:r>
      <w:r w:rsidRPr="00803A28">
        <w:rPr>
          <w:rFonts w:eastAsia="SchoolBookSanPin"/>
          <w:color w:val="231F20"/>
          <w:spacing w:val="-2"/>
          <w:szCs w:val="24"/>
          <w:lang w:val="ru-RU"/>
        </w:rPr>
        <w:t>о</w:t>
      </w:r>
      <w:r w:rsidRPr="00803A28">
        <w:rPr>
          <w:rFonts w:eastAsia="SchoolBookSanPin"/>
          <w:color w:val="231F20"/>
          <w:szCs w:val="24"/>
          <w:lang w:val="ru-RU"/>
        </w:rPr>
        <w:t>рми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аниеу</w:t>
      </w:r>
      <w:r w:rsidRPr="00803A28">
        <w:rPr>
          <w:rFonts w:eastAsia="SchoolBookSanPin"/>
          <w:color w:val="231F20"/>
          <w:spacing w:val="2"/>
          <w:szCs w:val="24"/>
          <w:lang w:val="ru-RU"/>
        </w:rPr>
        <w:t>о</w:t>
      </w:r>
      <w:r w:rsidRPr="00803A28">
        <w:rPr>
          <w:rFonts w:eastAsia="SchoolBookSanPin"/>
          <w:color w:val="231F20"/>
          <w:spacing w:val="-3"/>
          <w:szCs w:val="24"/>
          <w:lang w:val="ru-RU"/>
        </w:rPr>
        <w:t>б</w:t>
      </w:r>
      <w:r w:rsidRPr="00803A28">
        <w:rPr>
          <w:rFonts w:eastAsia="SchoolBookSanPin"/>
          <w:color w:val="231F20"/>
          <w:szCs w:val="24"/>
          <w:lang w:val="ru-RU"/>
        </w:rPr>
        <w:t>учающихсянавы</w:t>
      </w:r>
      <w:r w:rsidRPr="00803A28">
        <w:rPr>
          <w:rFonts w:eastAsia="SchoolBookSanPin"/>
          <w:color w:val="231F20"/>
          <w:spacing w:val="2"/>
          <w:szCs w:val="24"/>
          <w:lang w:val="ru-RU"/>
        </w:rPr>
        <w:t>к</w:t>
      </w:r>
      <w:r w:rsidRPr="00803A28">
        <w:rPr>
          <w:rFonts w:eastAsia="SchoolBookSanPin"/>
          <w:color w:val="231F20"/>
          <w:szCs w:val="24"/>
          <w:lang w:val="ru-RU"/>
        </w:rPr>
        <w:t>аисп</w:t>
      </w:r>
      <w:r w:rsidRPr="00803A28">
        <w:rPr>
          <w:rFonts w:eastAsia="SchoolBookSanPin"/>
          <w:color w:val="231F20"/>
          <w:spacing w:val="-2"/>
          <w:szCs w:val="24"/>
          <w:lang w:val="ru-RU"/>
        </w:rPr>
        <w:t>о</w:t>
      </w:r>
      <w:r w:rsidRPr="00803A28">
        <w:rPr>
          <w:rFonts w:eastAsia="SchoolBookSanPin"/>
          <w:color w:val="231F20"/>
          <w:szCs w:val="24"/>
          <w:lang w:val="ru-RU"/>
        </w:rPr>
        <w:t>ль</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аниявт</w:t>
      </w:r>
      <w:r w:rsidRPr="00803A28">
        <w:rPr>
          <w:rFonts w:eastAsia="SchoolBookSanPin"/>
          <w:color w:val="231F20"/>
          <w:spacing w:val="-3"/>
          <w:szCs w:val="24"/>
          <w:lang w:val="ru-RU"/>
        </w:rPr>
        <w:t>р</w:t>
      </w:r>
      <w:r w:rsidRPr="00803A28">
        <w:rPr>
          <w:rFonts w:eastAsia="SchoolBookSanPin"/>
          <w:color w:val="231F20"/>
          <w:szCs w:val="24"/>
          <w:lang w:val="ru-RU"/>
        </w:rPr>
        <w:t>удо</w:t>
      </w:r>
      <w:r w:rsidRPr="00803A28">
        <w:rPr>
          <w:rFonts w:eastAsia="SchoolBookSanPin"/>
          <w:color w:val="231F20"/>
          <w:spacing w:val="2"/>
          <w:szCs w:val="24"/>
          <w:lang w:val="ru-RU"/>
        </w:rPr>
        <w:t>в</w:t>
      </w:r>
      <w:r w:rsidRPr="00803A28">
        <w:rPr>
          <w:rFonts w:eastAsia="SchoolBookSanPin"/>
          <w:color w:val="231F20"/>
          <w:szCs w:val="24"/>
          <w:lang w:val="ru-RU"/>
        </w:rPr>
        <w:t>ой деятельн</w:t>
      </w:r>
      <w:r w:rsidRPr="00803A28">
        <w:rPr>
          <w:rFonts w:eastAsia="SchoolBookSanPin"/>
          <w:color w:val="231F20"/>
          <w:spacing w:val="2"/>
          <w:szCs w:val="24"/>
          <w:lang w:val="ru-RU"/>
        </w:rPr>
        <w:t>о</w:t>
      </w:r>
      <w:r w:rsidRPr="00803A28">
        <w:rPr>
          <w:rFonts w:eastAsia="SchoolBookSanPin"/>
          <w:color w:val="231F20"/>
          <w:szCs w:val="24"/>
          <w:lang w:val="ru-RU"/>
        </w:rPr>
        <w:t>сти ци</w:t>
      </w:r>
      <w:r w:rsidRPr="00803A28">
        <w:rPr>
          <w:rFonts w:eastAsia="SchoolBookSanPin"/>
          <w:color w:val="231F20"/>
          <w:spacing w:val="-2"/>
          <w:szCs w:val="24"/>
          <w:lang w:val="ru-RU"/>
        </w:rPr>
        <w:t>ф</w:t>
      </w:r>
      <w:r w:rsidRPr="00803A28">
        <w:rPr>
          <w:rFonts w:eastAsia="SchoolBookSanPin"/>
          <w:color w:val="231F20"/>
          <w:spacing w:val="2"/>
          <w:szCs w:val="24"/>
          <w:lang w:val="ru-RU"/>
        </w:rPr>
        <w:t>р</w:t>
      </w:r>
      <w:r w:rsidRPr="00803A28">
        <w:rPr>
          <w:rFonts w:eastAsia="SchoolBookSanPin"/>
          <w:color w:val="231F20"/>
          <w:szCs w:val="24"/>
          <w:lang w:val="ru-RU"/>
        </w:rPr>
        <w:t>овых инст</w:t>
      </w:r>
      <w:r w:rsidRPr="00803A28">
        <w:rPr>
          <w:rFonts w:eastAsia="SchoolBookSanPin"/>
          <w:color w:val="231F20"/>
          <w:spacing w:val="-3"/>
          <w:szCs w:val="24"/>
          <w:lang w:val="ru-RU"/>
        </w:rPr>
        <w:t>р</w:t>
      </w:r>
      <w:r w:rsidRPr="00803A28">
        <w:rPr>
          <w:rFonts w:eastAsia="SchoolBookSanPin"/>
          <w:color w:val="231F20"/>
          <w:szCs w:val="24"/>
          <w:lang w:val="ru-RU"/>
        </w:rPr>
        <w:t>ументов и п</w:t>
      </w:r>
      <w:r w:rsidRPr="00803A28">
        <w:rPr>
          <w:rFonts w:eastAsia="SchoolBookSanPin"/>
          <w:color w:val="231F20"/>
          <w:spacing w:val="2"/>
          <w:szCs w:val="24"/>
          <w:lang w:val="ru-RU"/>
        </w:rPr>
        <w:t>р</w:t>
      </w:r>
      <w:r w:rsidRPr="00803A28">
        <w:rPr>
          <w:rFonts w:eastAsia="SchoolBookSanPin"/>
          <w:color w:val="231F20"/>
          <w:szCs w:val="24"/>
          <w:lang w:val="ru-RU"/>
        </w:rPr>
        <w:t>ог</w:t>
      </w:r>
      <w:r w:rsidRPr="00803A28">
        <w:rPr>
          <w:rFonts w:eastAsia="SchoolBookSanPin"/>
          <w:color w:val="231F20"/>
          <w:spacing w:val="2"/>
          <w:szCs w:val="24"/>
          <w:lang w:val="ru-RU"/>
        </w:rPr>
        <w:t>р</w:t>
      </w:r>
      <w:r w:rsidRPr="00803A28">
        <w:rPr>
          <w:rFonts w:eastAsia="SchoolBookSanPin"/>
          <w:color w:val="231F20"/>
          <w:szCs w:val="24"/>
          <w:lang w:val="ru-RU"/>
        </w:rPr>
        <w:t>аммных сервисов,а</w:t>
      </w:r>
      <w:r w:rsidRPr="00803A28">
        <w:rPr>
          <w:rFonts w:eastAsia="SchoolBookSanPin"/>
          <w:color w:val="231F20"/>
          <w:spacing w:val="-2"/>
          <w:szCs w:val="24"/>
          <w:lang w:val="ru-RU"/>
        </w:rPr>
        <w:t>т</w:t>
      </w:r>
      <w:r w:rsidRPr="00803A28">
        <w:rPr>
          <w:rFonts w:eastAsia="SchoolBookSanPin"/>
          <w:color w:val="231F20"/>
          <w:szCs w:val="24"/>
          <w:lang w:val="ru-RU"/>
        </w:rPr>
        <w:t>акжекогнитивныхинст</w:t>
      </w:r>
      <w:r w:rsidRPr="00803A28">
        <w:rPr>
          <w:rFonts w:eastAsia="SchoolBookSanPin"/>
          <w:color w:val="231F20"/>
          <w:spacing w:val="-3"/>
          <w:szCs w:val="24"/>
          <w:lang w:val="ru-RU"/>
        </w:rPr>
        <w:t>р</w:t>
      </w:r>
      <w:r w:rsidRPr="00803A28">
        <w:rPr>
          <w:rFonts w:eastAsia="SchoolBookSanPin"/>
          <w:color w:val="231F20"/>
          <w:szCs w:val="24"/>
          <w:lang w:val="ru-RU"/>
        </w:rPr>
        <w:t>ументовитехн</w:t>
      </w:r>
      <w:r w:rsidRPr="00803A28">
        <w:rPr>
          <w:rFonts w:eastAsia="SchoolBookSanPin"/>
          <w:color w:val="231F20"/>
          <w:spacing w:val="-2"/>
          <w:szCs w:val="24"/>
          <w:lang w:val="ru-RU"/>
        </w:rPr>
        <w:t>о</w:t>
      </w:r>
      <w:r w:rsidRPr="00803A28">
        <w:rPr>
          <w:rFonts w:eastAsia="SchoolBookSanPin"/>
          <w:color w:val="231F20"/>
          <w:szCs w:val="24"/>
          <w:lang w:val="ru-RU"/>
        </w:rPr>
        <w:t>логий;</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w:t>
      </w:r>
      <w:r w:rsidRPr="00803A28">
        <w:rPr>
          <w:rFonts w:eastAsia="SchoolBookSanPin"/>
          <w:color w:val="231F20"/>
          <w:spacing w:val="2"/>
          <w:szCs w:val="24"/>
          <w:lang w:val="ru-RU"/>
        </w:rPr>
        <w:t>р</w:t>
      </w:r>
      <w:r w:rsidRPr="00803A28">
        <w:rPr>
          <w:rFonts w:eastAsia="SchoolBookSanPin"/>
          <w:color w:val="231F20"/>
          <w:szCs w:val="24"/>
          <w:lang w:val="ru-RU"/>
        </w:rPr>
        <w:t>азвитие умений оцени</w:t>
      </w:r>
      <w:r w:rsidRPr="00803A28">
        <w:rPr>
          <w:rFonts w:eastAsia="SchoolBookSanPin"/>
          <w:color w:val="231F20"/>
          <w:spacing w:val="2"/>
          <w:szCs w:val="24"/>
          <w:lang w:val="ru-RU"/>
        </w:rPr>
        <w:t>в</w:t>
      </w:r>
      <w:r w:rsidRPr="00803A28">
        <w:rPr>
          <w:rFonts w:eastAsia="SchoolBookSanPin"/>
          <w:color w:val="231F20"/>
          <w:szCs w:val="24"/>
          <w:lang w:val="ru-RU"/>
        </w:rPr>
        <w:t>ать с</w:t>
      </w:r>
      <w:r w:rsidRPr="00803A28">
        <w:rPr>
          <w:rFonts w:eastAsia="SchoolBookSanPin"/>
          <w:color w:val="231F20"/>
          <w:spacing w:val="2"/>
          <w:szCs w:val="24"/>
          <w:lang w:val="ru-RU"/>
        </w:rPr>
        <w:t>в</w:t>
      </w:r>
      <w:r w:rsidRPr="00803A28">
        <w:rPr>
          <w:rFonts w:eastAsia="SchoolBookSanPin"/>
          <w:color w:val="231F20"/>
          <w:szCs w:val="24"/>
          <w:lang w:val="ru-RU"/>
        </w:rPr>
        <w:t>ои п</w:t>
      </w:r>
      <w:r w:rsidRPr="00803A28">
        <w:rPr>
          <w:rFonts w:eastAsia="SchoolBookSanPin"/>
          <w:color w:val="231F20"/>
          <w:spacing w:val="2"/>
          <w:szCs w:val="24"/>
          <w:lang w:val="ru-RU"/>
        </w:rPr>
        <w:t>ро</w:t>
      </w:r>
      <w:r w:rsidRPr="00803A28">
        <w:rPr>
          <w:rFonts w:eastAsia="SchoolBookSanPin"/>
          <w:color w:val="231F20"/>
          <w:spacing w:val="3"/>
          <w:szCs w:val="24"/>
          <w:lang w:val="ru-RU"/>
        </w:rPr>
        <w:t>ф</w:t>
      </w:r>
      <w:r w:rsidRPr="00803A28">
        <w:rPr>
          <w:rFonts w:eastAsia="SchoolBookSanPin"/>
          <w:color w:val="231F20"/>
          <w:szCs w:val="24"/>
          <w:lang w:val="ru-RU"/>
        </w:rPr>
        <w:t>ессиональные инте</w:t>
      </w:r>
      <w:r w:rsidRPr="00803A28">
        <w:rPr>
          <w:rFonts w:eastAsia="SchoolBookSanPin"/>
          <w:color w:val="231F20"/>
          <w:spacing w:val="2"/>
          <w:szCs w:val="24"/>
          <w:lang w:val="ru-RU"/>
        </w:rPr>
        <w:t>р</w:t>
      </w:r>
      <w:r w:rsidRPr="00803A28">
        <w:rPr>
          <w:rFonts w:eastAsia="SchoolBookSanPin"/>
          <w:color w:val="231F20"/>
          <w:szCs w:val="24"/>
          <w:lang w:val="ru-RU"/>
        </w:rPr>
        <w:t>есы и склонн</w:t>
      </w:r>
      <w:r w:rsidRPr="00803A28">
        <w:rPr>
          <w:rFonts w:eastAsia="SchoolBookSanPin"/>
          <w:color w:val="231F20"/>
          <w:spacing w:val="2"/>
          <w:szCs w:val="24"/>
          <w:lang w:val="ru-RU"/>
        </w:rPr>
        <w:t>о</w:t>
      </w:r>
      <w:r w:rsidRPr="00803A28">
        <w:rPr>
          <w:rFonts w:eastAsia="SchoolBookSanPin"/>
          <w:color w:val="231F20"/>
          <w:szCs w:val="24"/>
          <w:lang w:val="ru-RU"/>
        </w:rPr>
        <w:t>сти в плане п</w:t>
      </w:r>
      <w:r w:rsidRPr="00803A28">
        <w:rPr>
          <w:rFonts w:eastAsia="SchoolBookSanPin"/>
          <w:color w:val="231F20"/>
          <w:spacing w:val="-2"/>
          <w:szCs w:val="24"/>
          <w:lang w:val="ru-RU"/>
        </w:rPr>
        <w:t>о</w:t>
      </w:r>
      <w:r w:rsidRPr="00803A28">
        <w:rPr>
          <w:rFonts w:eastAsia="SchoolBookSanPin"/>
          <w:color w:val="231F20"/>
          <w:szCs w:val="24"/>
          <w:lang w:val="ru-RU"/>
        </w:rPr>
        <w:t xml:space="preserve">дготовки к </w:t>
      </w:r>
      <w:r w:rsidRPr="00803A28">
        <w:rPr>
          <w:rFonts w:eastAsia="SchoolBookSanPin"/>
          <w:color w:val="231F20"/>
          <w:spacing w:val="-3"/>
          <w:szCs w:val="24"/>
          <w:lang w:val="ru-RU"/>
        </w:rPr>
        <w:t>б</w:t>
      </w:r>
      <w:r w:rsidRPr="00803A28">
        <w:rPr>
          <w:rFonts w:eastAsia="SchoolBookSanPin"/>
          <w:color w:val="231F20"/>
          <w:szCs w:val="24"/>
          <w:lang w:val="ru-RU"/>
        </w:rPr>
        <w:t>удущей п</w:t>
      </w:r>
      <w:r w:rsidRPr="00803A28">
        <w:rPr>
          <w:rFonts w:eastAsia="SchoolBookSanPin"/>
          <w:color w:val="231F20"/>
          <w:spacing w:val="2"/>
          <w:szCs w:val="24"/>
          <w:lang w:val="ru-RU"/>
        </w:rPr>
        <w:t>ро</w:t>
      </w:r>
      <w:r w:rsidRPr="00803A28">
        <w:rPr>
          <w:rFonts w:eastAsia="SchoolBookSanPin"/>
          <w:color w:val="231F20"/>
          <w:spacing w:val="3"/>
          <w:szCs w:val="24"/>
          <w:lang w:val="ru-RU"/>
        </w:rPr>
        <w:t>ф</w:t>
      </w:r>
      <w:r w:rsidRPr="00803A28">
        <w:rPr>
          <w:rFonts w:eastAsia="SchoolBookSanPin"/>
          <w:color w:val="231F20"/>
          <w:szCs w:val="24"/>
          <w:lang w:val="ru-RU"/>
        </w:rPr>
        <w:t>ессиональной деятельн</w:t>
      </w:r>
      <w:r w:rsidRPr="00803A28">
        <w:rPr>
          <w:rFonts w:eastAsia="SchoolBookSanPin"/>
          <w:color w:val="231F20"/>
          <w:spacing w:val="2"/>
          <w:szCs w:val="24"/>
          <w:lang w:val="ru-RU"/>
        </w:rPr>
        <w:t>о</w:t>
      </w:r>
      <w:r w:rsidRPr="00803A28">
        <w:rPr>
          <w:rFonts w:eastAsia="SchoolBookSanPin"/>
          <w:color w:val="231F20"/>
          <w:szCs w:val="24"/>
          <w:lang w:val="ru-RU"/>
        </w:rPr>
        <w:t xml:space="preserve">сти, </w:t>
      </w:r>
      <w:r w:rsidRPr="00803A28">
        <w:rPr>
          <w:rFonts w:eastAsia="SchoolBookSanPin"/>
          <w:color w:val="231F20"/>
          <w:spacing w:val="-2"/>
          <w:szCs w:val="24"/>
          <w:lang w:val="ru-RU"/>
        </w:rPr>
        <w:t>в</w:t>
      </w:r>
      <w:r w:rsidRPr="00803A28">
        <w:rPr>
          <w:rFonts w:eastAsia="SchoolBookSanPin"/>
          <w:color w:val="231F20"/>
          <w:szCs w:val="24"/>
          <w:lang w:val="ru-RU"/>
        </w:rPr>
        <w:t>ладение мет</w:t>
      </w:r>
      <w:r w:rsidRPr="00803A28">
        <w:rPr>
          <w:rFonts w:eastAsia="SchoolBookSanPin"/>
          <w:color w:val="231F20"/>
          <w:spacing w:val="-2"/>
          <w:szCs w:val="24"/>
          <w:lang w:val="ru-RU"/>
        </w:rPr>
        <w:t>о</w:t>
      </w:r>
      <w:r w:rsidRPr="00803A28">
        <w:rPr>
          <w:rFonts w:eastAsia="SchoolBookSanPin"/>
          <w:color w:val="231F20"/>
          <w:szCs w:val="24"/>
          <w:lang w:val="ru-RU"/>
        </w:rPr>
        <w:t>ди</w:t>
      </w:r>
      <w:r w:rsidRPr="00803A28">
        <w:rPr>
          <w:rFonts w:eastAsia="SchoolBookSanPin"/>
          <w:color w:val="231F20"/>
          <w:spacing w:val="2"/>
          <w:szCs w:val="24"/>
          <w:lang w:val="ru-RU"/>
        </w:rPr>
        <w:t>к</w:t>
      </w:r>
      <w:r w:rsidRPr="00803A28">
        <w:rPr>
          <w:rFonts w:eastAsia="SchoolBookSanPin"/>
          <w:color w:val="231F20"/>
          <w:szCs w:val="24"/>
          <w:lang w:val="ru-RU"/>
        </w:rPr>
        <w:t>ами оценки с</w:t>
      </w:r>
      <w:r w:rsidRPr="00803A28">
        <w:rPr>
          <w:rFonts w:eastAsia="SchoolBookSanPin"/>
          <w:color w:val="231F20"/>
          <w:spacing w:val="2"/>
          <w:szCs w:val="24"/>
          <w:lang w:val="ru-RU"/>
        </w:rPr>
        <w:t>в</w:t>
      </w:r>
      <w:r w:rsidRPr="00803A28">
        <w:rPr>
          <w:rFonts w:eastAsia="SchoolBookSanPin"/>
          <w:color w:val="231F20"/>
          <w:szCs w:val="24"/>
          <w:lang w:val="ru-RU"/>
        </w:rPr>
        <w:t>оих п</w:t>
      </w:r>
      <w:r w:rsidRPr="00803A28">
        <w:rPr>
          <w:rFonts w:eastAsia="SchoolBookSanPin"/>
          <w:color w:val="231F20"/>
          <w:spacing w:val="2"/>
          <w:szCs w:val="24"/>
          <w:lang w:val="ru-RU"/>
        </w:rPr>
        <w:t>ро</w:t>
      </w:r>
      <w:r w:rsidRPr="00803A28">
        <w:rPr>
          <w:rFonts w:eastAsia="SchoolBookSanPin"/>
          <w:color w:val="231F20"/>
          <w:spacing w:val="3"/>
          <w:szCs w:val="24"/>
          <w:lang w:val="ru-RU"/>
        </w:rPr>
        <w:t>ф</w:t>
      </w:r>
      <w:r w:rsidRPr="00803A28">
        <w:rPr>
          <w:rFonts w:eastAsia="SchoolBookSanPin"/>
          <w:color w:val="231F20"/>
          <w:szCs w:val="24"/>
          <w:lang w:val="ru-RU"/>
        </w:rPr>
        <w:t>ессиональныхп</w:t>
      </w:r>
      <w:r w:rsidRPr="00803A28">
        <w:rPr>
          <w:rFonts w:eastAsia="SchoolBookSanPin"/>
          <w:color w:val="231F20"/>
          <w:spacing w:val="2"/>
          <w:szCs w:val="24"/>
          <w:lang w:val="ru-RU"/>
        </w:rPr>
        <w:t>р</w:t>
      </w:r>
      <w:r w:rsidRPr="00803A28">
        <w:rPr>
          <w:rFonts w:eastAsia="SchoolBookSanPin"/>
          <w:color w:val="231F20"/>
          <w:szCs w:val="24"/>
          <w:lang w:val="ru-RU"/>
        </w:rPr>
        <w:t>едпочтений.</w:t>
      </w:r>
    </w:p>
    <w:p w:rsidR="00803A28" w:rsidRPr="00803A28" w:rsidRDefault="00803A28" w:rsidP="00803A28">
      <w:pPr>
        <w:spacing w:line="240" w:lineRule="auto"/>
        <w:jc w:val="center"/>
        <w:rPr>
          <w:rFonts w:eastAsia="OfficinaSansBoldITC"/>
          <w:color w:val="231F20"/>
          <w:spacing w:val="2"/>
          <w:szCs w:val="24"/>
          <w:lang w:val="ru-RU"/>
        </w:rPr>
      </w:pPr>
      <w:r w:rsidRPr="00803A28">
        <w:rPr>
          <w:rFonts w:eastAsia="OfficinaSansBoldITC"/>
          <w:color w:val="231F20"/>
          <w:spacing w:val="2"/>
          <w:szCs w:val="24"/>
          <w:lang w:val="ru-RU"/>
        </w:rPr>
        <w:t>1.3  Общая характеристика учебного предмета</w:t>
      </w:r>
    </w:p>
    <w:p w:rsidR="00803A28" w:rsidRPr="00803A28" w:rsidRDefault="00803A28" w:rsidP="00803A28">
      <w:pPr>
        <w:spacing w:line="240" w:lineRule="auto"/>
        <w:jc w:val="center"/>
        <w:rPr>
          <w:rFonts w:eastAsia="OfficinaSansBoldITC"/>
          <w:color w:val="231F20"/>
          <w:spacing w:val="2"/>
          <w:szCs w:val="24"/>
          <w:lang w:val="ru-RU"/>
        </w:rPr>
      </w:pPr>
      <w:r w:rsidRPr="00803A28">
        <w:rPr>
          <w:rFonts w:eastAsia="OfficinaSansBoldITC"/>
          <w:color w:val="231F20"/>
          <w:spacing w:val="2"/>
          <w:szCs w:val="24"/>
          <w:lang w:val="ru-RU"/>
        </w:rPr>
        <w:lastRenderedPageBreak/>
        <w:t xml:space="preserve"> «Технология» в основном общем образовании.</w:t>
      </w:r>
    </w:p>
    <w:p w:rsidR="00803A28" w:rsidRPr="00803A28" w:rsidRDefault="00803A28" w:rsidP="00803A28">
      <w:pPr>
        <w:spacing w:line="240" w:lineRule="auto"/>
        <w:ind w:firstLine="708"/>
        <w:rPr>
          <w:rFonts w:eastAsia="SchoolBookSanPin"/>
          <w:szCs w:val="24"/>
          <w:lang w:val="ru-RU"/>
        </w:rPr>
      </w:pPr>
      <w:r w:rsidRPr="00803A28">
        <w:rPr>
          <w:rFonts w:eastAsia="SchoolBookSanPin"/>
          <w:color w:val="231F20"/>
          <w:spacing w:val="-11"/>
          <w:szCs w:val="24"/>
          <w:lang w:val="ru-RU"/>
        </w:rPr>
        <w:t>Т</w:t>
      </w:r>
      <w:r w:rsidRPr="00803A28">
        <w:rPr>
          <w:rFonts w:eastAsia="SchoolBookSanPin"/>
          <w:color w:val="231F20"/>
          <w:szCs w:val="24"/>
          <w:lang w:val="ru-RU"/>
        </w:rPr>
        <w:t>ехн</w:t>
      </w:r>
      <w:r w:rsidRPr="00803A28">
        <w:rPr>
          <w:rFonts w:eastAsia="SchoolBookSanPin"/>
          <w:color w:val="231F20"/>
          <w:spacing w:val="-2"/>
          <w:szCs w:val="24"/>
          <w:lang w:val="ru-RU"/>
        </w:rPr>
        <w:t>о</w:t>
      </w:r>
      <w:r w:rsidRPr="00803A28">
        <w:rPr>
          <w:rFonts w:eastAsia="SchoolBookSanPin"/>
          <w:color w:val="231F20"/>
          <w:szCs w:val="24"/>
          <w:lang w:val="ru-RU"/>
        </w:rPr>
        <w:t>логическ</w:t>
      </w:r>
      <w:r w:rsidRPr="00803A28">
        <w:rPr>
          <w:rFonts w:eastAsia="SchoolBookSanPin"/>
          <w:color w:val="231F20"/>
          <w:spacing w:val="2"/>
          <w:szCs w:val="24"/>
          <w:lang w:val="ru-RU"/>
        </w:rPr>
        <w:t>о</w:t>
      </w:r>
      <w:r w:rsidRPr="00803A28">
        <w:rPr>
          <w:rFonts w:eastAsia="SchoolBookSanPin"/>
          <w:color w:val="231F20"/>
          <w:szCs w:val="24"/>
          <w:lang w:val="ru-RU"/>
        </w:rPr>
        <w:t xml:space="preserve">е </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ание шк</w:t>
      </w:r>
      <w:r w:rsidRPr="00803A28">
        <w:rPr>
          <w:rFonts w:eastAsia="SchoolBookSanPin"/>
          <w:color w:val="231F20"/>
          <w:spacing w:val="-2"/>
          <w:szCs w:val="24"/>
          <w:lang w:val="ru-RU"/>
        </w:rPr>
        <w:t>о</w:t>
      </w:r>
      <w:r w:rsidRPr="00803A28">
        <w:rPr>
          <w:rFonts w:eastAsia="SchoolBookSanPin"/>
          <w:color w:val="231F20"/>
          <w:szCs w:val="24"/>
          <w:lang w:val="ru-RU"/>
        </w:rPr>
        <w:t>льников н</w:t>
      </w:r>
      <w:r w:rsidRPr="00803A28">
        <w:rPr>
          <w:rFonts w:eastAsia="SchoolBookSanPin"/>
          <w:color w:val="231F20"/>
          <w:spacing w:val="2"/>
          <w:szCs w:val="24"/>
          <w:lang w:val="ru-RU"/>
        </w:rPr>
        <w:t>о</w:t>
      </w:r>
      <w:r w:rsidRPr="00803A28">
        <w:rPr>
          <w:rFonts w:eastAsia="SchoolBookSanPin"/>
          <w:color w:val="231F20"/>
          <w:szCs w:val="24"/>
          <w:lang w:val="ru-RU"/>
        </w:rPr>
        <w:t>сит интег</w:t>
      </w:r>
      <w:r w:rsidRPr="00803A28">
        <w:rPr>
          <w:rFonts w:eastAsia="SchoolBookSanPin"/>
          <w:color w:val="231F20"/>
          <w:spacing w:val="2"/>
          <w:szCs w:val="24"/>
          <w:lang w:val="ru-RU"/>
        </w:rPr>
        <w:t>р</w:t>
      </w:r>
      <w:r w:rsidRPr="00803A28">
        <w:rPr>
          <w:rFonts w:eastAsia="SchoolBookSanPin"/>
          <w:color w:val="231F20"/>
          <w:szCs w:val="24"/>
          <w:lang w:val="ru-RU"/>
        </w:rPr>
        <w:t>ативный ха</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к</w:t>
      </w:r>
      <w:r w:rsidRPr="00803A28">
        <w:rPr>
          <w:rFonts w:eastAsia="SchoolBookSanPin"/>
          <w:color w:val="231F20"/>
          <w:szCs w:val="24"/>
          <w:lang w:val="ru-RU"/>
        </w:rPr>
        <w:t>тер и ст</w:t>
      </w:r>
      <w:r w:rsidRPr="00803A28">
        <w:rPr>
          <w:rFonts w:eastAsia="SchoolBookSanPin"/>
          <w:color w:val="231F20"/>
          <w:spacing w:val="2"/>
          <w:szCs w:val="24"/>
          <w:lang w:val="ru-RU"/>
        </w:rPr>
        <w:t>р</w:t>
      </w:r>
      <w:r w:rsidRPr="00803A28">
        <w:rPr>
          <w:rFonts w:eastAsia="SchoolBookSanPin"/>
          <w:color w:val="231F20"/>
          <w:szCs w:val="24"/>
          <w:lang w:val="ru-RU"/>
        </w:rPr>
        <w:t>оится на не</w:t>
      </w:r>
      <w:r w:rsidRPr="00803A28">
        <w:rPr>
          <w:rFonts w:eastAsia="SchoolBookSanPin"/>
          <w:color w:val="231F20"/>
          <w:spacing w:val="2"/>
          <w:szCs w:val="24"/>
          <w:lang w:val="ru-RU"/>
        </w:rPr>
        <w:t>р</w:t>
      </w:r>
      <w:r w:rsidRPr="00803A28">
        <w:rPr>
          <w:rFonts w:eastAsia="SchoolBookSanPin"/>
          <w:color w:val="231F20"/>
          <w:szCs w:val="24"/>
          <w:lang w:val="ru-RU"/>
        </w:rPr>
        <w:t>азрывной в</w:t>
      </w:r>
      <w:r w:rsidRPr="00803A28">
        <w:rPr>
          <w:rFonts w:eastAsia="SchoolBookSanPin"/>
          <w:color w:val="231F20"/>
          <w:spacing w:val="2"/>
          <w:szCs w:val="24"/>
          <w:lang w:val="ru-RU"/>
        </w:rPr>
        <w:t>з</w:t>
      </w:r>
      <w:r w:rsidRPr="00803A28">
        <w:rPr>
          <w:rFonts w:eastAsia="SchoolBookSanPin"/>
          <w:color w:val="231F20"/>
          <w:szCs w:val="24"/>
          <w:lang w:val="ru-RU"/>
        </w:rPr>
        <w:t>аим</w:t>
      </w:r>
      <w:r w:rsidRPr="00803A28">
        <w:rPr>
          <w:rFonts w:eastAsia="SchoolBookSanPin"/>
          <w:color w:val="231F20"/>
          <w:spacing w:val="2"/>
          <w:szCs w:val="24"/>
          <w:lang w:val="ru-RU"/>
        </w:rPr>
        <w:t>о</w:t>
      </w:r>
      <w:r w:rsidRPr="00803A28">
        <w:rPr>
          <w:rFonts w:eastAsia="SchoolBookSanPin"/>
          <w:color w:val="231F20"/>
          <w:szCs w:val="24"/>
          <w:lang w:val="ru-RU"/>
        </w:rPr>
        <w:t>связи с л</w:t>
      </w:r>
      <w:r w:rsidRPr="00803A28">
        <w:rPr>
          <w:rFonts w:eastAsia="SchoolBookSanPin"/>
          <w:color w:val="231F20"/>
          <w:spacing w:val="2"/>
          <w:szCs w:val="24"/>
          <w:lang w:val="ru-RU"/>
        </w:rPr>
        <w:t>ю</w:t>
      </w:r>
      <w:r w:rsidRPr="00803A28">
        <w:rPr>
          <w:rFonts w:eastAsia="SchoolBookSanPin"/>
          <w:color w:val="231F20"/>
          <w:szCs w:val="24"/>
          <w:lang w:val="ru-RU"/>
        </w:rPr>
        <w:t>бым т</w:t>
      </w:r>
      <w:r w:rsidRPr="00803A28">
        <w:rPr>
          <w:rFonts w:eastAsia="SchoolBookSanPin"/>
          <w:color w:val="231F20"/>
          <w:spacing w:val="-3"/>
          <w:szCs w:val="24"/>
          <w:lang w:val="ru-RU"/>
        </w:rPr>
        <w:t>р</w:t>
      </w:r>
      <w:r w:rsidRPr="00803A28">
        <w:rPr>
          <w:rFonts w:eastAsia="SchoolBookSanPin"/>
          <w:color w:val="231F20"/>
          <w:szCs w:val="24"/>
          <w:lang w:val="ru-RU"/>
        </w:rPr>
        <w:t>удовым п</w:t>
      </w:r>
      <w:r w:rsidRPr="00803A28">
        <w:rPr>
          <w:rFonts w:eastAsia="SchoolBookSanPin"/>
          <w:color w:val="231F20"/>
          <w:spacing w:val="2"/>
          <w:szCs w:val="24"/>
          <w:lang w:val="ru-RU"/>
        </w:rPr>
        <w:t>р</w:t>
      </w:r>
      <w:r w:rsidRPr="00803A28">
        <w:rPr>
          <w:rFonts w:eastAsia="SchoolBookSanPin"/>
          <w:color w:val="231F20"/>
          <w:szCs w:val="24"/>
          <w:lang w:val="ru-RU"/>
        </w:rPr>
        <w:t>оцессом и со</w:t>
      </w:r>
      <w:r w:rsidRPr="00803A28">
        <w:rPr>
          <w:rFonts w:eastAsia="SchoolBookSanPin"/>
          <w:color w:val="231F20"/>
          <w:spacing w:val="-2"/>
          <w:szCs w:val="24"/>
          <w:lang w:val="ru-RU"/>
        </w:rPr>
        <w:t>з</w:t>
      </w:r>
      <w:r w:rsidRPr="00803A28">
        <w:rPr>
          <w:rFonts w:eastAsia="SchoolBookSanPin"/>
          <w:color w:val="231F20"/>
          <w:szCs w:val="24"/>
          <w:lang w:val="ru-RU"/>
        </w:rPr>
        <w:t xml:space="preserve">даёт </w:t>
      </w:r>
      <w:r w:rsidRPr="00803A28">
        <w:rPr>
          <w:rFonts w:eastAsia="SchoolBookSanPin"/>
          <w:color w:val="231F20"/>
          <w:spacing w:val="2"/>
          <w:szCs w:val="24"/>
          <w:lang w:val="ru-RU"/>
        </w:rPr>
        <w:t>в</w:t>
      </w:r>
      <w:r w:rsidRPr="00803A28">
        <w:rPr>
          <w:rFonts w:eastAsia="SchoolBookSanPin"/>
          <w:color w:val="231F20"/>
          <w:szCs w:val="24"/>
          <w:lang w:val="ru-RU"/>
        </w:rPr>
        <w:t>озможн</w:t>
      </w:r>
      <w:r w:rsidRPr="00803A28">
        <w:rPr>
          <w:rFonts w:eastAsia="SchoolBookSanPin"/>
          <w:color w:val="231F20"/>
          <w:spacing w:val="2"/>
          <w:szCs w:val="24"/>
          <w:lang w:val="ru-RU"/>
        </w:rPr>
        <w:t>о</w:t>
      </w:r>
      <w:r w:rsidRPr="00803A28">
        <w:rPr>
          <w:rFonts w:eastAsia="SchoolBookSanPin"/>
          <w:color w:val="231F20"/>
          <w:szCs w:val="24"/>
          <w:lang w:val="ru-RU"/>
        </w:rPr>
        <w:t>сть применения научно-те</w:t>
      </w:r>
      <w:r w:rsidRPr="00803A28">
        <w:rPr>
          <w:rFonts w:eastAsia="SchoolBookSanPin"/>
          <w:color w:val="231F20"/>
          <w:spacing w:val="-2"/>
          <w:szCs w:val="24"/>
          <w:lang w:val="ru-RU"/>
        </w:rPr>
        <w:t>о</w:t>
      </w:r>
      <w:r w:rsidRPr="00803A28">
        <w:rPr>
          <w:rFonts w:eastAsia="SchoolBookSanPin"/>
          <w:color w:val="231F20"/>
          <w:spacing w:val="2"/>
          <w:szCs w:val="24"/>
          <w:lang w:val="ru-RU"/>
        </w:rPr>
        <w:t>р</w:t>
      </w:r>
      <w:r w:rsidRPr="00803A28">
        <w:rPr>
          <w:rFonts w:eastAsia="SchoolBookSanPin"/>
          <w:color w:val="231F20"/>
          <w:szCs w:val="24"/>
          <w:lang w:val="ru-RU"/>
        </w:rPr>
        <w:t>етических знаний в п</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ательной п</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ду</w:t>
      </w:r>
      <w:r w:rsidRPr="00803A28">
        <w:rPr>
          <w:rFonts w:eastAsia="SchoolBookSanPin"/>
          <w:color w:val="231F20"/>
          <w:spacing w:val="-2"/>
          <w:szCs w:val="24"/>
          <w:lang w:val="ru-RU"/>
        </w:rPr>
        <w:t>к</w:t>
      </w:r>
      <w:r w:rsidRPr="00803A28">
        <w:rPr>
          <w:rFonts w:eastAsia="SchoolBookSanPin"/>
          <w:color w:val="231F20"/>
          <w:szCs w:val="24"/>
          <w:lang w:val="ru-RU"/>
        </w:rPr>
        <w:t>тивной деятельн</w:t>
      </w:r>
      <w:r w:rsidRPr="00803A28">
        <w:rPr>
          <w:rFonts w:eastAsia="SchoolBookSanPin"/>
          <w:color w:val="231F20"/>
          <w:spacing w:val="2"/>
          <w:szCs w:val="24"/>
          <w:lang w:val="ru-RU"/>
        </w:rPr>
        <w:t>о</w:t>
      </w:r>
      <w:r w:rsidRPr="00803A28">
        <w:rPr>
          <w:rFonts w:eastAsia="SchoolBookSanPin"/>
          <w:color w:val="231F20"/>
          <w:szCs w:val="24"/>
          <w:lang w:val="ru-RU"/>
        </w:rPr>
        <w:t xml:space="preserve">сти; включении учащихся в </w:t>
      </w:r>
      <w:r w:rsidRPr="00803A28">
        <w:rPr>
          <w:rFonts w:eastAsia="SchoolBookSanPin"/>
          <w:color w:val="231F20"/>
          <w:spacing w:val="2"/>
          <w:szCs w:val="24"/>
          <w:lang w:val="ru-RU"/>
        </w:rPr>
        <w:t>р</w:t>
      </w:r>
      <w:r w:rsidRPr="00803A28">
        <w:rPr>
          <w:rFonts w:eastAsia="SchoolBookSanPin"/>
          <w:color w:val="231F20"/>
          <w:szCs w:val="24"/>
          <w:lang w:val="ru-RU"/>
        </w:rPr>
        <w:t>еальные т</w:t>
      </w:r>
      <w:r w:rsidRPr="00803A28">
        <w:rPr>
          <w:rFonts w:eastAsia="SchoolBookSanPin"/>
          <w:color w:val="231F20"/>
          <w:spacing w:val="-3"/>
          <w:szCs w:val="24"/>
          <w:lang w:val="ru-RU"/>
        </w:rPr>
        <w:t>р</w:t>
      </w:r>
      <w:r w:rsidRPr="00803A28">
        <w:rPr>
          <w:rFonts w:eastAsia="SchoolBookSanPin"/>
          <w:color w:val="231F20"/>
          <w:szCs w:val="24"/>
          <w:lang w:val="ru-RU"/>
        </w:rPr>
        <w:t>удовые отношения вп</w:t>
      </w:r>
      <w:r w:rsidRPr="00803A28">
        <w:rPr>
          <w:rFonts w:eastAsia="SchoolBookSanPin"/>
          <w:color w:val="231F20"/>
          <w:spacing w:val="2"/>
          <w:szCs w:val="24"/>
          <w:lang w:val="ru-RU"/>
        </w:rPr>
        <w:t>р</w:t>
      </w:r>
      <w:r w:rsidRPr="00803A28">
        <w:rPr>
          <w:rFonts w:eastAsia="SchoolBookSanPin"/>
          <w:color w:val="231F20"/>
          <w:szCs w:val="24"/>
          <w:lang w:val="ru-RU"/>
        </w:rPr>
        <w:t>оцессе созидательной деятельн</w:t>
      </w:r>
      <w:r w:rsidRPr="00803A28">
        <w:rPr>
          <w:rFonts w:eastAsia="SchoolBookSanPin"/>
          <w:color w:val="231F20"/>
          <w:spacing w:val="2"/>
          <w:szCs w:val="24"/>
          <w:lang w:val="ru-RU"/>
        </w:rPr>
        <w:t>о</w:t>
      </w:r>
      <w:r w:rsidRPr="00803A28">
        <w:rPr>
          <w:rFonts w:eastAsia="SchoolBookSanPin"/>
          <w:color w:val="231F20"/>
          <w:szCs w:val="24"/>
          <w:lang w:val="ru-RU"/>
        </w:rPr>
        <w:t>сти;</w:t>
      </w:r>
      <w:r w:rsidRPr="00803A28">
        <w:rPr>
          <w:rFonts w:eastAsia="SchoolBookSanPin"/>
          <w:color w:val="231F20"/>
          <w:spacing w:val="2"/>
          <w:szCs w:val="24"/>
          <w:lang w:val="ru-RU"/>
        </w:rPr>
        <w:t>во</w:t>
      </w:r>
      <w:r w:rsidRPr="00803A28">
        <w:rPr>
          <w:rFonts w:eastAsia="SchoolBookSanPin"/>
          <w:color w:val="231F20"/>
          <w:szCs w:val="24"/>
          <w:lang w:val="ru-RU"/>
        </w:rPr>
        <w:t>спи</w:t>
      </w:r>
      <w:r w:rsidRPr="00803A28">
        <w:rPr>
          <w:rFonts w:eastAsia="SchoolBookSanPin"/>
          <w:color w:val="231F20"/>
          <w:spacing w:val="-2"/>
          <w:szCs w:val="24"/>
          <w:lang w:val="ru-RU"/>
        </w:rPr>
        <w:t>т</w:t>
      </w:r>
      <w:r w:rsidRPr="00803A28">
        <w:rPr>
          <w:rFonts w:eastAsia="SchoolBookSanPin"/>
          <w:color w:val="231F20"/>
          <w:szCs w:val="24"/>
          <w:lang w:val="ru-RU"/>
        </w:rPr>
        <w:t xml:space="preserve">ании </w:t>
      </w:r>
      <w:r w:rsidRPr="00803A28">
        <w:rPr>
          <w:rFonts w:eastAsia="SchoolBookSanPin"/>
          <w:color w:val="231F20"/>
          <w:spacing w:val="-4"/>
          <w:szCs w:val="24"/>
          <w:lang w:val="ru-RU"/>
        </w:rPr>
        <w:t>к</w:t>
      </w:r>
      <w:r w:rsidRPr="00803A28">
        <w:rPr>
          <w:rFonts w:eastAsia="SchoolBookSanPin"/>
          <w:color w:val="231F20"/>
          <w:szCs w:val="24"/>
          <w:lang w:val="ru-RU"/>
        </w:rPr>
        <w:t>ул</w:t>
      </w:r>
      <w:r w:rsidRPr="00803A28">
        <w:rPr>
          <w:rFonts w:eastAsia="SchoolBookSanPin"/>
          <w:color w:val="231F20"/>
          <w:spacing w:val="-6"/>
          <w:szCs w:val="24"/>
          <w:lang w:val="ru-RU"/>
        </w:rPr>
        <w:t>ь</w:t>
      </w:r>
      <w:r w:rsidRPr="00803A28">
        <w:rPr>
          <w:rFonts w:eastAsia="SchoolBookSanPin"/>
          <w:color w:val="231F20"/>
          <w:szCs w:val="24"/>
          <w:lang w:val="ru-RU"/>
        </w:rPr>
        <w:t>туры личн</w:t>
      </w:r>
      <w:r w:rsidRPr="00803A28">
        <w:rPr>
          <w:rFonts w:eastAsia="SchoolBookSanPin"/>
          <w:color w:val="231F20"/>
          <w:spacing w:val="2"/>
          <w:szCs w:val="24"/>
          <w:lang w:val="ru-RU"/>
        </w:rPr>
        <w:t>о</w:t>
      </w:r>
      <w:r w:rsidRPr="00803A28">
        <w:rPr>
          <w:rFonts w:eastAsia="SchoolBookSanPin"/>
          <w:color w:val="231F20"/>
          <w:szCs w:val="24"/>
          <w:lang w:val="ru-RU"/>
        </w:rPr>
        <w:t xml:space="preserve">сти </w:t>
      </w:r>
      <w:r w:rsidRPr="00803A28">
        <w:rPr>
          <w:rFonts w:eastAsia="SchoolBookSanPin"/>
          <w:color w:val="231F20"/>
          <w:spacing w:val="2"/>
          <w:szCs w:val="24"/>
          <w:lang w:val="ru-RU"/>
        </w:rPr>
        <w:t>в</w:t>
      </w:r>
      <w:r w:rsidRPr="00803A28">
        <w:rPr>
          <w:rFonts w:eastAsia="SchoolBookSanPin"/>
          <w:color w:val="231F20"/>
          <w:szCs w:val="24"/>
          <w:lang w:val="ru-RU"/>
        </w:rPr>
        <w:t xml:space="preserve">о </w:t>
      </w:r>
      <w:r w:rsidRPr="00803A28">
        <w:rPr>
          <w:rFonts w:eastAsia="SchoolBookSanPin"/>
          <w:color w:val="231F20"/>
          <w:spacing w:val="2"/>
          <w:szCs w:val="24"/>
          <w:lang w:val="ru-RU"/>
        </w:rPr>
        <w:t>в</w:t>
      </w:r>
      <w:r w:rsidRPr="00803A28">
        <w:rPr>
          <w:rFonts w:eastAsia="SchoolBookSanPin"/>
          <w:color w:val="231F20"/>
          <w:szCs w:val="24"/>
          <w:lang w:val="ru-RU"/>
        </w:rPr>
        <w:t>сех её п</w:t>
      </w:r>
      <w:r w:rsidRPr="00803A28">
        <w:rPr>
          <w:rFonts w:eastAsia="SchoolBookSanPin"/>
          <w:color w:val="231F20"/>
          <w:spacing w:val="2"/>
          <w:szCs w:val="24"/>
          <w:lang w:val="ru-RU"/>
        </w:rPr>
        <w:t>р</w:t>
      </w:r>
      <w:r w:rsidRPr="00803A28">
        <w:rPr>
          <w:rFonts w:eastAsia="SchoolBookSanPin"/>
          <w:color w:val="231F20"/>
          <w:szCs w:val="24"/>
          <w:lang w:val="ru-RU"/>
        </w:rPr>
        <w:t>оя</w:t>
      </w:r>
      <w:r w:rsidRPr="00803A28">
        <w:rPr>
          <w:rFonts w:eastAsia="SchoolBookSanPin"/>
          <w:color w:val="231F20"/>
          <w:spacing w:val="-2"/>
          <w:szCs w:val="24"/>
          <w:lang w:val="ru-RU"/>
        </w:rPr>
        <w:t>в</w:t>
      </w:r>
      <w:r w:rsidRPr="00803A28">
        <w:rPr>
          <w:rFonts w:eastAsia="SchoolBookSanPin"/>
          <w:color w:val="231F20"/>
          <w:szCs w:val="24"/>
          <w:lang w:val="ru-RU"/>
        </w:rPr>
        <w:t>лениях (</w:t>
      </w:r>
      <w:r w:rsidRPr="00803A28">
        <w:rPr>
          <w:rFonts w:eastAsia="SchoolBookSanPin"/>
          <w:color w:val="231F20"/>
          <w:spacing w:val="-4"/>
          <w:szCs w:val="24"/>
          <w:lang w:val="ru-RU"/>
        </w:rPr>
        <w:t>к</w:t>
      </w:r>
      <w:r w:rsidRPr="00803A28">
        <w:rPr>
          <w:rFonts w:eastAsia="SchoolBookSanPin"/>
          <w:color w:val="231F20"/>
          <w:szCs w:val="24"/>
          <w:lang w:val="ru-RU"/>
        </w:rPr>
        <w:t>ул</w:t>
      </w:r>
      <w:r w:rsidRPr="00803A28">
        <w:rPr>
          <w:rFonts w:eastAsia="SchoolBookSanPin"/>
          <w:color w:val="231F20"/>
          <w:spacing w:val="-6"/>
          <w:szCs w:val="24"/>
          <w:lang w:val="ru-RU"/>
        </w:rPr>
        <w:t>ь</w:t>
      </w:r>
      <w:r w:rsidRPr="00803A28">
        <w:rPr>
          <w:rFonts w:eastAsia="SchoolBookSanPin"/>
          <w:color w:val="231F20"/>
          <w:szCs w:val="24"/>
          <w:lang w:val="ru-RU"/>
        </w:rPr>
        <w:t>туры т</w:t>
      </w:r>
      <w:r w:rsidRPr="00803A28">
        <w:rPr>
          <w:rFonts w:eastAsia="SchoolBookSanPin"/>
          <w:color w:val="231F20"/>
          <w:spacing w:val="-3"/>
          <w:szCs w:val="24"/>
          <w:lang w:val="ru-RU"/>
        </w:rPr>
        <w:t>р</w:t>
      </w:r>
      <w:r w:rsidRPr="00803A28">
        <w:rPr>
          <w:rFonts w:eastAsia="SchoolBookSanPin"/>
          <w:color w:val="231F20"/>
          <w:szCs w:val="24"/>
          <w:lang w:val="ru-RU"/>
        </w:rPr>
        <w:t>уда, э</w:t>
      </w:r>
      <w:r w:rsidRPr="00803A28">
        <w:rPr>
          <w:rFonts w:eastAsia="SchoolBookSanPin"/>
          <w:color w:val="231F20"/>
          <w:spacing w:val="-2"/>
          <w:szCs w:val="24"/>
          <w:lang w:val="ru-RU"/>
        </w:rPr>
        <w:t>стетической</w:t>
      </w:r>
      <w:r w:rsidRPr="00803A28">
        <w:rPr>
          <w:rFonts w:eastAsia="SchoolBookSanPin"/>
          <w:color w:val="231F20"/>
          <w:szCs w:val="24"/>
          <w:lang w:val="ru-RU"/>
        </w:rPr>
        <w:t xml:space="preserve">, </w:t>
      </w:r>
      <w:r w:rsidRPr="00803A28">
        <w:rPr>
          <w:rFonts w:eastAsia="SchoolBookSanPin"/>
          <w:color w:val="231F20"/>
          <w:spacing w:val="-2"/>
          <w:szCs w:val="24"/>
          <w:lang w:val="ru-RU"/>
        </w:rPr>
        <w:t>п</w:t>
      </w:r>
      <w:r w:rsidRPr="00803A28">
        <w:rPr>
          <w:rFonts w:eastAsia="SchoolBookSanPin"/>
          <w:color w:val="231F20"/>
          <w:szCs w:val="24"/>
          <w:lang w:val="ru-RU"/>
        </w:rPr>
        <w:t>р</w:t>
      </w:r>
      <w:r w:rsidRPr="00803A28">
        <w:rPr>
          <w:rFonts w:eastAsia="SchoolBookSanPin"/>
          <w:color w:val="231F20"/>
          <w:spacing w:val="-2"/>
          <w:szCs w:val="24"/>
          <w:lang w:val="ru-RU"/>
        </w:rPr>
        <w:t>а</w:t>
      </w:r>
      <w:r w:rsidRPr="00803A28">
        <w:rPr>
          <w:rFonts w:eastAsia="SchoolBookSanPin"/>
          <w:color w:val="231F20"/>
          <w:szCs w:val="24"/>
          <w:lang w:val="ru-RU"/>
        </w:rPr>
        <w:t>в</w:t>
      </w:r>
      <w:r w:rsidRPr="00803A28">
        <w:rPr>
          <w:rFonts w:eastAsia="SchoolBookSanPin"/>
          <w:color w:val="231F20"/>
          <w:spacing w:val="-2"/>
          <w:szCs w:val="24"/>
          <w:lang w:val="ru-RU"/>
        </w:rPr>
        <w:t>о</w:t>
      </w:r>
      <w:r w:rsidRPr="00803A28">
        <w:rPr>
          <w:rFonts w:eastAsia="SchoolBookSanPin"/>
          <w:color w:val="231F20"/>
          <w:szCs w:val="24"/>
          <w:lang w:val="ru-RU"/>
        </w:rPr>
        <w:t>в</w:t>
      </w:r>
      <w:r w:rsidRPr="00803A28">
        <w:rPr>
          <w:rFonts w:eastAsia="SchoolBookSanPin"/>
          <w:color w:val="231F20"/>
          <w:spacing w:val="-2"/>
          <w:szCs w:val="24"/>
          <w:lang w:val="ru-RU"/>
        </w:rPr>
        <w:t>ой</w:t>
      </w:r>
      <w:r w:rsidRPr="00803A28">
        <w:rPr>
          <w:rFonts w:eastAsia="SchoolBookSanPin"/>
          <w:color w:val="231F20"/>
          <w:szCs w:val="24"/>
          <w:lang w:val="ru-RU"/>
        </w:rPr>
        <w:t xml:space="preserve">, </w:t>
      </w:r>
      <w:r w:rsidRPr="00803A28">
        <w:rPr>
          <w:rFonts w:eastAsia="SchoolBookSanPin"/>
          <w:color w:val="231F20"/>
          <w:spacing w:val="-2"/>
          <w:szCs w:val="24"/>
          <w:lang w:val="ru-RU"/>
        </w:rPr>
        <w:t>эк</w:t>
      </w:r>
      <w:r w:rsidRPr="00803A28">
        <w:rPr>
          <w:rFonts w:eastAsia="SchoolBookSanPin"/>
          <w:color w:val="231F20"/>
          <w:spacing w:val="-4"/>
          <w:szCs w:val="24"/>
          <w:lang w:val="ru-RU"/>
        </w:rPr>
        <w:t>о</w:t>
      </w:r>
      <w:r w:rsidRPr="00803A28">
        <w:rPr>
          <w:rFonts w:eastAsia="SchoolBookSanPin"/>
          <w:color w:val="231F20"/>
          <w:spacing w:val="-2"/>
          <w:szCs w:val="24"/>
          <w:lang w:val="ru-RU"/>
        </w:rPr>
        <w:t>логической</w:t>
      </w:r>
      <w:r w:rsidRPr="00803A28">
        <w:rPr>
          <w:rFonts w:eastAsia="SchoolBookSanPin"/>
          <w:color w:val="231F20"/>
          <w:szCs w:val="24"/>
          <w:lang w:val="ru-RU"/>
        </w:rPr>
        <w:t xml:space="preserve">, </w:t>
      </w:r>
      <w:r w:rsidRPr="00803A28">
        <w:rPr>
          <w:rFonts w:eastAsia="SchoolBookSanPin"/>
          <w:color w:val="231F20"/>
          <w:spacing w:val="-2"/>
          <w:szCs w:val="24"/>
          <w:lang w:val="ru-RU"/>
        </w:rPr>
        <w:t>техн</w:t>
      </w:r>
      <w:r w:rsidRPr="00803A28">
        <w:rPr>
          <w:rFonts w:eastAsia="SchoolBookSanPin"/>
          <w:color w:val="231F20"/>
          <w:spacing w:val="-4"/>
          <w:szCs w:val="24"/>
          <w:lang w:val="ru-RU"/>
        </w:rPr>
        <w:t>о</w:t>
      </w:r>
      <w:r w:rsidRPr="00803A28">
        <w:rPr>
          <w:rFonts w:eastAsia="SchoolBookSanPin"/>
          <w:color w:val="231F20"/>
          <w:spacing w:val="-2"/>
          <w:szCs w:val="24"/>
          <w:lang w:val="ru-RU"/>
        </w:rPr>
        <w:t>логическо</w:t>
      </w:r>
      <w:r w:rsidRPr="00803A28">
        <w:rPr>
          <w:rFonts w:eastAsia="SchoolBookSanPin"/>
          <w:color w:val="231F20"/>
          <w:szCs w:val="24"/>
          <w:lang w:val="ru-RU"/>
        </w:rPr>
        <w:t xml:space="preserve">й и </w:t>
      </w:r>
      <w:r w:rsidRPr="00803A28">
        <w:rPr>
          <w:rFonts w:eastAsia="SchoolBookSanPin"/>
          <w:color w:val="231F20"/>
          <w:spacing w:val="-2"/>
          <w:szCs w:val="24"/>
          <w:lang w:val="ru-RU"/>
        </w:rPr>
        <w:t xml:space="preserve">др.), </w:t>
      </w:r>
      <w:r w:rsidRPr="00803A28">
        <w:rPr>
          <w:rFonts w:eastAsia="SchoolBookSanPin"/>
          <w:color w:val="231F20"/>
          <w:szCs w:val="24"/>
          <w:lang w:val="ru-RU"/>
        </w:rPr>
        <w:t>сам</w:t>
      </w:r>
      <w:r w:rsidRPr="00803A28">
        <w:rPr>
          <w:rFonts w:eastAsia="SchoolBookSanPin"/>
          <w:color w:val="231F20"/>
          <w:spacing w:val="2"/>
          <w:szCs w:val="24"/>
          <w:lang w:val="ru-RU"/>
        </w:rPr>
        <w:t>о</w:t>
      </w:r>
      <w:r w:rsidRPr="00803A28">
        <w:rPr>
          <w:rFonts w:eastAsia="SchoolBookSanPin"/>
          <w:color w:val="231F20"/>
          <w:szCs w:val="24"/>
          <w:lang w:val="ru-RU"/>
        </w:rPr>
        <w:t>стоятельн</w:t>
      </w:r>
      <w:r w:rsidRPr="00803A28">
        <w:rPr>
          <w:rFonts w:eastAsia="SchoolBookSanPin"/>
          <w:color w:val="231F20"/>
          <w:spacing w:val="2"/>
          <w:szCs w:val="24"/>
          <w:lang w:val="ru-RU"/>
        </w:rPr>
        <w:t>о</w:t>
      </w:r>
      <w:r w:rsidRPr="00803A28">
        <w:rPr>
          <w:rFonts w:eastAsia="SchoolBookSanPin"/>
          <w:color w:val="231F20"/>
          <w:szCs w:val="24"/>
          <w:lang w:val="ru-RU"/>
        </w:rPr>
        <w:t>сти, инициативн</w:t>
      </w:r>
      <w:r w:rsidRPr="00803A28">
        <w:rPr>
          <w:rFonts w:eastAsia="SchoolBookSanPin"/>
          <w:color w:val="231F20"/>
          <w:spacing w:val="2"/>
          <w:szCs w:val="24"/>
          <w:lang w:val="ru-RU"/>
        </w:rPr>
        <w:t>о</w:t>
      </w:r>
      <w:r w:rsidRPr="00803A28">
        <w:rPr>
          <w:rFonts w:eastAsia="SchoolBookSanPin"/>
          <w:color w:val="231F20"/>
          <w:szCs w:val="24"/>
          <w:lang w:val="ru-RU"/>
        </w:rPr>
        <w:t>сти, п</w:t>
      </w:r>
      <w:r w:rsidRPr="00803A28">
        <w:rPr>
          <w:rFonts w:eastAsia="SchoolBookSanPin"/>
          <w:color w:val="231F20"/>
          <w:spacing w:val="2"/>
          <w:szCs w:val="24"/>
          <w:lang w:val="ru-RU"/>
        </w:rPr>
        <w:t>р</w:t>
      </w:r>
      <w:r w:rsidRPr="00803A28">
        <w:rPr>
          <w:rFonts w:eastAsia="SchoolBookSanPin"/>
          <w:color w:val="231F20"/>
          <w:szCs w:val="24"/>
          <w:lang w:val="ru-RU"/>
        </w:rPr>
        <w:t>едприимчи</w:t>
      </w:r>
      <w:r w:rsidRPr="00803A28">
        <w:rPr>
          <w:rFonts w:eastAsia="SchoolBookSanPin"/>
          <w:color w:val="231F20"/>
          <w:spacing w:val="2"/>
          <w:szCs w:val="24"/>
          <w:lang w:val="ru-RU"/>
        </w:rPr>
        <w:t>во</w:t>
      </w:r>
      <w:r w:rsidRPr="00803A28">
        <w:rPr>
          <w:rFonts w:eastAsia="SchoolBookSanPin"/>
          <w:color w:val="231F20"/>
          <w:szCs w:val="24"/>
          <w:lang w:val="ru-RU"/>
        </w:rPr>
        <w:t xml:space="preserve">сти; </w:t>
      </w:r>
      <w:r w:rsidRPr="00803A28">
        <w:rPr>
          <w:rFonts w:eastAsia="SchoolBookSanPin"/>
          <w:color w:val="231F20"/>
          <w:spacing w:val="2"/>
          <w:szCs w:val="24"/>
          <w:lang w:val="ru-RU"/>
        </w:rPr>
        <w:t>р</w:t>
      </w:r>
      <w:r w:rsidRPr="00803A28">
        <w:rPr>
          <w:rFonts w:eastAsia="SchoolBookSanPin"/>
          <w:color w:val="231F20"/>
          <w:szCs w:val="24"/>
          <w:lang w:val="ru-RU"/>
        </w:rPr>
        <w:t>азвитии компетенций, поз</w:t>
      </w:r>
      <w:r w:rsidRPr="00803A28">
        <w:rPr>
          <w:rFonts w:eastAsia="SchoolBookSanPin"/>
          <w:color w:val="231F20"/>
          <w:spacing w:val="2"/>
          <w:szCs w:val="24"/>
          <w:lang w:val="ru-RU"/>
        </w:rPr>
        <w:t>в</w:t>
      </w:r>
      <w:r w:rsidRPr="00803A28">
        <w:rPr>
          <w:rFonts w:eastAsia="SchoolBookSanPin"/>
          <w:color w:val="231F20"/>
          <w:spacing w:val="-2"/>
          <w:szCs w:val="24"/>
          <w:lang w:val="ru-RU"/>
        </w:rPr>
        <w:t>о</w:t>
      </w:r>
      <w:r w:rsidRPr="00803A28">
        <w:rPr>
          <w:rFonts w:eastAsia="SchoolBookSanPin"/>
          <w:color w:val="231F20"/>
          <w:szCs w:val="24"/>
          <w:lang w:val="ru-RU"/>
        </w:rPr>
        <w:t xml:space="preserve">ляющих учащимся </w:t>
      </w:r>
      <w:r w:rsidRPr="00803A28">
        <w:rPr>
          <w:rFonts w:eastAsia="SchoolBookSanPin"/>
          <w:color w:val="231F20"/>
          <w:spacing w:val="2"/>
          <w:szCs w:val="24"/>
          <w:lang w:val="ru-RU"/>
        </w:rPr>
        <w:t>о</w:t>
      </w:r>
      <w:r w:rsidRPr="00803A28">
        <w:rPr>
          <w:rFonts w:eastAsia="SchoolBookSanPin"/>
          <w:color w:val="231F20"/>
          <w:szCs w:val="24"/>
          <w:lang w:val="ru-RU"/>
        </w:rPr>
        <w:t>с</w:t>
      </w:r>
      <w:r w:rsidRPr="00803A28">
        <w:rPr>
          <w:rFonts w:eastAsia="SchoolBookSanPin"/>
          <w:color w:val="231F20"/>
          <w:spacing w:val="2"/>
          <w:szCs w:val="24"/>
          <w:lang w:val="ru-RU"/>
        </w:rPr>
        <w:t>в</w:t>
      </w:r>
      <w:r w:rsidRPr="00803A28">
        <w:rPr>
          <w:rFonts w:eastAsia="SchoolBookSanPin"/>
          <w:color w:val="231F20"/>
          <w:szCs w:val="24"/>
          <w:lang w:val="ru-RU"/>
        </w:rPr>
        <w:t>аи</w:t>
      </w:r>
      <w:r w:rsidRPr="00803A28">
        <w:rPr>
          <w:rFonts w:eastAsia="SchoolBookSanPin"/>
          <w:color w:val="231F20"/>
          <w:spacing w:val="2"/>
          <w:szCs w:val="24"/>
          <w:lang w:val="ru-RU"/>
        </w:rPr>
        <w:t>в</w:t>
      </w:r>
      <w:r w:rsidRPr="00803A28">
        <w:rPr>
          <w:rFonts w:eastAsia="SchoolBookSanPin"/>
          <w:color w:val="231F20"/>
          <w:szCs w:val="24"/>
          <w:lang w:val="ru-RU"/>
        </w:rPr>
        <w:t>ать новые видыт</w:t>
      </w:r>
      <w:r w:rsidRPr="00803A28">
        <w:rPr>
          <w:rFonts w:eastAsia="SchoolBookSanPin"/>
          <w:color w:val="231F20"/>
          <w:spacing w:val="-3"/>
          <w:szCs w:val="24"/>
          <w:lang w:val="ru-RU"/>
        </w:rPr>
        <w:t>р</w:t>
      </w:r>
      <w:r w:rsidRPr="00803A28">
        <w:rPr>
          <w:rFonts w:eastAsia="SchoolBookSanPin"/>
          <w:color w:val="231F20"/>
          <w:szCs w:val="24"/>
          <w:lang w:val="ru-RU"/>
        </w:rPr>
        <w:t>удаиготовн</w:t>
      </w:r>
      <w:r w:rsidRPr="00803A28">
        <w:rPr>
          <w:rFonts w:eastAsia="SchoolBookSanPin"/>
          <w:color w:val="231F20"/>
          <w:spacing w:val="2"/>
          <w:szCs w:val="24"/>
          <w:lang w:val="ru-RU"/>
        </w:rPr>
        <w:t>о</w:t>
      </w:r>
      <w:r w:rsidRPr="00803A28">
        <w:rPr>
          <w:rFonts w:eastAsia="SchoolBookSanPin"/>
          <w:color w:val="231F20"/>
          <w:szCs w:val="24"/>
          <w:lang w:val="ru-RU"/>
        </w:rPr>
        <w:t>стиприниматьнес</w:t>
      </w:r>
      <w:r w:rsidRPr="00803A28">
        <w:rPr>
          <w:rFonts w:eastAsia="SchoolBookSanPin"/>
          <w:color w:val="231F20"/>
          <w:spacing w:val="-2"/>
          <w:szCs w:val="24"/>
          <w:lang w:val="ru-RU"/>
        </w:rPr>
        <w:t>т</w:t>
      </w:r>
      <w:r w:rsidRPr="00803A28">
        <w:rPr>
          <w:rFonts w:eastAsia="SchoolBookSanPin"/>
          <w:color w:val="231F20"/>
          <w:szCs w:val="24"/>
          <w:lang w:val="ru-RU"/>
        </w:rPr>
        <w:t>андартные</w:t>
      </w:r>
      <w:r w:rsidRPr="00803A28">
        <w:rPr>
          <w:rFonts w:eastAsia="SchoolBookSanPin"/>
          <w:color w:val="231F20"/>
          <w:spacing w:val="2"/>
          <w:szCs w:val="24"/>
          <w:lang w:val="ru-RU"/>
        </w:rPr>
        <w:t>р</w:t>
      </w:r>
      <w:r w:rsidRPr="00803A28">
        <w:rPr>
          <w:rFonts w:eastAsia="SchoolBookSanPin"/>
          <w:color w:val="231F20"/>
          <w:szCs w:val="24"/>
          <w:lang w:val="ru-RU"/>
        </w:rPr>
        <w:t>ешения.</w:t>
      </w:r>
    </w:p>
    <w:p w:rsidR="00803A28" w:rsidRPr="00803A28" w:rsidRDefault="00803A28" w:rsidP="00803A28">
      <w:pPr>
        <w:spacing w:line="240" w:lineRule="auto"/>
        <w:ind w:firstLine="708"/>
        <w:rPr>
          <w:rFonts w:eastAsia="SchoolBookSanPin"/>
          <w:szCs w:val="24"/>
          <w:lang w:val="ru-RU"/>
        </w:rPr>
      </w:pPr>
      <w:r w:rsidRPr="00803A28">
        <w:rPr>
          <w:rFonts w:eastAsia="SchoolBookSanPin"/>
          <w:color w:val="231F20"/>
          <w:spacing w:val="-2"/>
          <w:szCs w:val="24"/>
          <w:lang w:val="ru-RU"/>
        </w:rPr>
        <w:t>Основно</w:t>
      </w:r>
      <w:r w:rsidRPr="00803A28">
        <w:rPr>
          <w:rFonts w:eastAsia="SchoolBookSanPin"/>
          <w:color w:val="231F20"/>
          <w:szCs w:val="24"/>
          <w:lang w:val="ru-RU"/>
        </w:rPr>
        <w:t xml:space="preserve">й </w:t>
      </w:r>
      <w:r w:rsidRPr="00803A28">
        <w:rPr>
          <w:rFonts w:eastAsia="SchoolBookSanPin"/>
          <w:color w:val="231F20"/>
          <w:spacing w:val="-2"/>
          <w:szCs w:val="24"/>
          <w:lang w:val="ru-RU"/>
        </w:rPr>
        <w:t>мет</w:t>
      </w:r>
      <w:r w:rsidRPr="00803A28">
        <w:rPr>
          <w:rFonts w:eastAsia="SchoolBookSanPin"/>
          <w:color w:val="231F20"/>
          <w:spacing w:val="-4"/>
          <w:szCs w:val="24"/>
          <w:lang w:val="ru-RU"/>
        </w:rPr>
        <w:t>о</w:t>
      </w:r>
      <w:r w:rsidRPr="00803A28">
        <w:rPr>
          <w:rFonts w:eastAsia="SchoolBookSanPin"/>
          <w:color w:val="231F20"/>
          <w:spacing w:val="-2"/>
          <w:szCs w:val="24"/>
          <w:lang w:val="ru-RU"/>
        </w:rPr>
        <w:t>дически</w:t>
      </w:r>
      <w:r w:rsidRPr="00803A28">
        <w:rPr>
          <w:rFonts w:eastAsia="SchoolBookSanPin"/>
          <w:color w:val="231F20"/>
          <w:szCs w:val="24"/>
          <w:lang w:val="ru-RU"/>
        </w:rPr>
        <w:t xml:space="preserve">й </w:t>
      </w:r>
      <w:r w:rsidRPr="00803A28">
        <w:rPr>
          <w:rFonts w:eastAsia="SchoolBookSanPin"/>
          <w:color w:val="231F20"/>
          <w:spacing w:val="-2"/>
          <w:szCs w:val="24"/>
          <w:lang w:val="ru-RU"/>
        </w:rPr>
        <w:t>принци</w:t>
      </w:r>
      <w:r w:rsidRPr="00803A28">
        <w:rPr>
          <w:rFonts w:eastAsia="SchoolBookSanPin"/>
          <w:color w:val="231F20"/>
          <w:szCs w:val="24"/>
          <w:lang w:val="ru-RU"/>
        </w:rPr>
        <w:t xml:space="preserve">п </w:t>
      </w:r>
      <w:r w:rsidRPr="00803A28">
        <w:rPr>
          <w:rFonts w:eastAsia="SchoolBookSanPin"/>
          <w:color w:val="231F20"/>
          <w:spacing w:val="-2"/>
          <w:szCs w:val="24"/>
          <w:lang w:val="ru-RU"/>
        </w:rPr>
        <w:t>сов</w:t>
      </w:r>
      <w:r w:rsidRPr="00803A28">
        <w:rPr>
          <w:rFonts w:eastAsia="SchoolBookSanPin"/>
          <w:color w:val="231F20"/>
          <w:szCs w:val="24"/>
          <w:lang w:val="ru-RU"/>
        </w:rPr>
        <w:t>р</w:t>
      </w:r>
      <w:r w:rsidRPr="00803A28">
        <w:rPr>
          <w:rFonts w:eastAsia="SchoolBookSanPin"/>
          <w:color w:val="231F20"/>
          <w:spacing w:val="-2"/>
          <w:szCs w:val="24"/>
          <w:lang w:val="ru-RU"/>
        </w:rPr>
        <w:t>еменног</w:t>
      </w:r>
      <w:r w:rsidRPr="00803A28">
        <w:rPr>
          <w:rFonts w:eastAsia="SchoolBookSanPin"/>
          <w:color w:val="231F20"/>
          <w:szCs w:val="24"/>
          <w:lang w:val="ru-RU"/>
        </w:rPr>
        <w:t xml:space="preserve">о </w:t>
      </w:r>
      <w:r w:rsidRPr="00803A28">
        <w:rPr>
          <w:rFonts w:eastAsia="SchoolBookSanPin"/>
          <w:color w:val="231F20"/>
          <w:spacing w:val="-6"/>
          <w:szCs w:val="24"/>
          <w:lang w:val="ru-RU"/>
        </w:rPr>
        <w:t>к</w:t>
      </w:r>
      <w:r w:rsidRPr="00803A28">
        <w:rPr>
          <w:rFonts w:eastAsia="SchoolBookSanPin"/>
          <w:color w:val="231F20"/>
          <w:spacing w:val="-2"/>
          <w:szCs w:val="24"/>
          <w:lang w:val="ru-RU"/>
        </w:rPr>
        <w:t>у</w:t>
      </w:r>
      <w:r w:rsidRPr="00803A28">
        <w:rPr>
          <w:rFonts w:eastAsia="SchoolBookSanPin"/>
          <w:color w:val="231F20"/>
          <w:szCs w:val="24"/>
          <w:lang w:val="ru-RU"/>
        </w:rPr>
        <w:t>р</w:t>
      </w:r>
      <w:r w:rsidRPr="00803A28">
        <w:rPr>
          <w:rFonts w:eastAsia="SchoolBookSanPin"/>
          <w:color w:val="231F20"/>
          <w:spacing w:val="-2"/>
          <w:szCs w:val="24"/>
          <w:lang w:val="ru-RU"/>
        </w:rPr>
        <w:t>с</w:t>
      </w:r>
      <w:r w:rsidRPr="00803A28">
        <w:rPr>
          <w:rFonts w:eastAsia="SchoolBookSanPin"/>
          <w:color w:val="231F20"/>
          <w:szCs w:val="24"/>
          <w:lang w:val="ru-RU"/>
        </w:rPr>
        <w:t xml:space="preserve">а </w:t>
      </w:r>
      <w:r w:rsidRPr="00803A28">
        <w:rPr>
          <w:rFonts w:eastAsia="SchoolBookSanPin"/>
          <w:color w:val="231F20"/>
          <w:spacing w:val="-12"/>
          <w:szCs w:val="24"/>
          <w:lang w:val="ru-RU"/>
        </w:rPr>
        <w:t>«</w:t>
      </w:r>
      <w:r w:rsidRPr="00803A28">
        <w:rPr>
          <w:rFonts w:eastAsia="SchoolBookSanPin"/>
          <w:color w:val="231F20"/>
          <w:spacing w:val="-13"/>
          <w:szCs w:val="24"/>
          <w:lang w:val="ru-RU"/>
        </w:rPr>
        <w:t>Т</w:t>
      </w:r>
      <w:r w:rsidRPr="00803A28">
        <w:rPr>
          <w:rFonts w:eastAsia="SchoolBookSanPin"/>
          <w:color w:val="231F20"/>
          <w:spacing w:val="-2"/>
          <w:szCs w:val="24"/>
          <w:lang w:val="ru-RU"/>
        </w:rPr>
        <w:t>ехнология»</w:t>
      </w:r>
      <w:r w:rsidRPr="00803A28">
        <w:rPr>
          <w:rFonts w:eastAsia="SchoolBookSanPin"/>
          <w:color w:val="231F20"/>
          <w:szCs w:val="24"/>
          <w:lang w:val="ru-RU"/>
        </w:rPr>
        <w:t>: о</w:t>
      </w:r>
      <w:r w:rsidRPr="00803A28">
        <w:rPr>
          <w:rFonts w:eastAsia="SchoolBookSanPin"/>
          <w:color w:val="231F20"/>
          <w:spacing w:val="-2"/>
          <w:szCs w:val="24"/>
          <w:lang w:val="ru-RU"/>
        </w:rPr>
        <w:t>с</w:t>
      </w:r>
      <w:r w:rsidRPr="00803A28">
        <w:rPr>
          <w:rFonts w:eastAsia="SchoolBookSanPin"/>
          <w:color w:val="231F20"/>
          <w:szCs w:val="24"/>
          <w:lang w:val="ru-RU"/>
        </w:rPr>
        <w:t>во</w:t>
      </w:r>
      <w:r w:rsidRPr="00803A28">
        <w:rPr>
          <w:rFonts w:eastAsia="SchoolBookSanPin"/>
          <w:color w:val="231F20"/>
          <w:spacing w:val="-2"/>
          <w:szCs w:val="24"/>
          <w:lang w:val="ru-RU"/>
        </w:rPr>
        <w:t>ени</w:t>
      </w:r>
      <w:r w:rsidRPr="00803A28">
        <w:rPr>
          <w:rFonts w:eastAsia="SchoolBookSanPin"/>
          <w:color w:val="231F20"/>
          <w:szCs w:val="24"/>
          <w:lang w:val="ru-RU"/>
        </w:rPr>
        <w:t xml:space="preserve">е </w:t>
      </w:r>
      <w:r w:rsidRPr="00803A28">
        <w:rPr>
          <w:rFonts w:eastAsia="SchoolBookSanPin"/>
          <w:color w:val="231F20"/>
          <w:spacing w:val="-2"/>
          <w:szCs w:val="24"/>
          <w:lang w:val="ru-RU"/>
        </w:rPr>
        <w:t>сущн</w:t>
      </w:r>
      <w:r w:rsidRPr="00803A28">
        <w:rPr>
          <w:rFonts w:eastAsia="SchoolBookSanPin"/>
          <w:color w:val="231F20"/>
          <w:szCs w:val="24"/>
          <w:lang w:val="ru-RU"/>
        </w:rPr>
        <w:t>о</w:t>
      </w:r>
      <w:r w:rsidRPr="00803A28">
        <w:rPr>
          <w:rFonts w:eastAsia="SchoolBookSanPin"/>
          <w:color w:val="231F20"/>
          <w:spacing w:val="-2"/>
          <w:szCs w:val="24"/>
          <w:lang w:val="ru-RU"/>
        </w:rPr>
        <w:t>ст</w:t>
      </w:r>
      <w:r w:rsidRPr="00803A28">
        <w:rPr>
          <w:rFonts w:eastAsia="SchoolBookSanPin"/>
          <w:color w:val="231F20"/>
          <w:szCs w:val="24"/>
          <w:lang w:val="ru-RU"/>
        </w:rPr>
        <w:t xml:space="preserve">и и </w:t>
      </w:r>
      <w:r w:rsidRPr="00803A28">
        <w:rPr>
          <w:rFonts w:eastAsia="SchoolBookSanPin"/>
          <w:color w:val="231F20"/>
          <w:spacing w:val="-2"/>
          <w:szCs w:val="24"/>
          <w:lang w:val="ru-RU"/>
        </w:rPr>
        <w:t>ст</w:t>
      </w:r>
      <w:r w:rsidRPr="00803A28">
        <w:rPr>
          <w:rFonts w:eastAsia="SchoolBookSanPin"/>
          <w:color w:val="231F20"/>
          <w:spacing w:val="-5"/>
          <w:szCs w:val="24"/>
          <w:lang w:val="ru-RU"/>
        </w:rPr>
        <w:t>р</w:t>
      </w:r>
      <w:r w:rsidRPr="00803A28">
        <w:rPr>
          <w:rFonts w:eastAsia="SchoolBookSanPin"/>
          <w:color w:val="231F20"/>
          <w:spacing w:val="-2"/>
          <w:szCs w:val="24"/>
          <w:lang w:val="ru-RU"/>
        </w:rPr>
        <w:t>у</w:t>
      </w:r>
      <w:r w:rsidRPr="00803A28">
        <w:rPr>
          <w:rFonts w:eastAsia="SchoolBookSanPin"/>
          <w:color w:val="231F20"/>
          <w:spacing w:val="-4"/>
          <w:szCs w:val="24"/>
          <w:lang w:val="ru-RU"/>
        </w:rPr>
        <w:t>к</w:t>
      </w:r>
      <w:r w:rsidRPr="00803A28">
        <w:rPr>
          <w:rFonts w:eastAsia="SchoolBookSanPin"/>
          <w:color w:val="231F20"/>
          <w:spacing w:val="-2"/>
          <w:szCs w:val="24"/>
          <w:lang w:val="ru-RU"/>
        </w:rPr>
        <w:t>тур</w:t>
      </w:r>
      <w:r w:rsidRPr="00803A28">
        <w:rPr>
          <w:rFonts w:eastAsia="SchoolBookSanPin"/>
          <w:color w:val="231F20"/>
          <w:szCs w:val="24"/>
          <w:lang w:val="ru-RU"/>
        </w:rPr>
        <w:t xml:space="preserve">ы </w:t>
      </w:r>
      <w:r w:rsidRPr="00803A28">
        <w:rPr>
          <w:rFonts w:eastAsia="SchoolBookSanPin"/>
          <w:color w:val="231F20"/>
          <w:spacing w:val="-2"/>
          <w:szCs w:val="24"/>
          <w:lang w:val="ru-RU"/>
        </w:rPr>
        <w:t>техн</w:t>
      </w:r>
      <w:r w:rsidRPr="00803A28">
        <w:rPr>
          <w:rFonts w:eastAsia="SchoolBookSanPin"/>
          <w:color w:val="231F20"/>
          <w:spacing w:val="-4"/>
          <w:szCs w:val="24"/>
          <w:lang w:val="ru-RU"/>
        </w:rPr>
        <w:t>о</w:t>
      </w:r>
      <w:r w:rsidRPr="00803A28">
        <w:rPr>
          <w:rFonts w:eastAsia="SchoolBookSanPin"/>
          <w:color w:val="231F20"/>
          <w:spacing w:val="-2"/>
          <w:szCs w:val="24"/>
          <w:lang w:val="ru-RU"/>
        </w:rPr>
        <w:t>логи</w:t>
      </w:r>
      <w:r w:rsidRPr="00803A28">
        <w:rPr>
          <w:rFonts w:eastAsia="SchoolBookSanPin"/>
          <w:color w:val="231F20"/>
          <w:szCs w:val="24"/>
          <w:lang w:val="ru-RU"/>
        </w:rPr>
        <w:t xml:space="preserve">и </w:t>
      </w:r>
      <w:r w:rsidRPr="00803A28">
        <w:rPr>
          <w:rFonts w:eastAsia="SchoolBookSanPin"/>
          <w:color w:val="231F20"/>
          <w:spacing w:val="-2"/>
          <w:szCs w:val="24"/>
          <w:lang w:val="ru-RU"/>
        </w:rPr>
        <w:t>не</w:t>
      </w:r>
      <w:r w:rsidRPr="00803A28">
        <w:rPr>
          <w:rFonts w:eastAsia="SchoolBookSanPin"/>
          <w:color w:val="231F20"/>
          <w:szCs w:val="24"/>
          <w:lang w:val="ru-RU"/>
        </w:rPr>
        <w:t>р</w:t>
      </w:r>
      <w:r w:rsidRPr="00803A28">
        <w:rPr>
          <w:rFonts w:eastAsia="SchoolBookSanPin"/>
          <w:color w:val="231F20"/>
          <w:spacing w:val="-2"/>
          <w:szCs w:val="24"/>
          <w:lang w:val="ru-RU"/>
        </w:rPr>
        <w:t xml:space="preserve">азрывно </w:t>
      </w:r>
      <w:r w:rsidRPr="00803A28">
        <w:rPr>
          <w:rFonts w:eastAsia="SchoolBookSanPin"/>
          <w:color w:val="231F20"/>
          <w:szCs w:val="24"/>
          <w:lang w:val="ru-RU"/>
        </w:rPr>
        <w:t>свя</w:t>
      </w:r>
      <w:r w:rsidRPr="00803A28">
        <w:rPr>
          <w:rFonts w:eastAsia="SchoolBookSanPin"/>
          <w:color w:val="231F20"/>
          <w:spacing w:val="2"/>
          <w:szCs w:val="24"/>
          <w:lang w:val="ru-RU"/>
        </w:rPr>
        <w:t>з</w:t>
      </w:r>
      <w:r w:rsidRPr="00803A28">
        <w:rPr>
          <w:rFonts w:eastAsia="SchoolBookSanPin"/>
          <w:color w:val="231F20"/>
          <w:szCs w:val="24"/>
          <w:lang w:val="ru-RU"/>
        </w:rPr>
        <w:t xml:space="preserve">ано с </w:t>
      </w:r>
      <w:r w:rsidRPr="00803A28">
        <w:rPr>
          <w:rFonts w:eastAsia="SchoolBookSanPin"/>
          <w:color w:val="231F20"/>
          <w:spacing w:val="2"/>
          <w:szCs w:val="24"/>
          <w:lang w:val="ru-RU"/>
        </w:rPr>
        <w:t>о</w:t>
      </w:r>
      <w:r w:rsidRPr="00803A28">
        <w:rPr>
          <w:rFonts w:eastAsia="SchoolBookSanPin"/>
          <w:color w:val="231F20"/>
          <w:szCs w:val="24"/>
          <w:lang w:val="ru-RU"/>
        </w:rPr>
        <w:t>с</w:t>
      </w:r>
      <w:r w:rsidRPr="00803A28">
        <w:rPr>
          <w:rFonts w:eastAsia="SchoolBookSanPin"/>
          <w:color w:val="231F20"/>
          <w:spacing w:val="2"/>
          <w:szCs w:val="24"/>
          <w:lang w:val="ru-RU"/>
        </w:rPr>
        <w:t>во</w:t>
      </w:r>
      <w:r w:rsidRPr="00803A28">
        <w:rPr>
          <w:rFonts w:eastAsia="SchoolBookSanPin"/>
          <w:color w:val="231F20"/>
          <w:szCs w:val="24"/>
          <w:lang w:val="ru-RU"/>
        </w:rPr>
        <w:t>ением п</w:t>
      </w:r>
      <w:r w:rsidRPr="00803A28">
        <w:rPr>
          <w:rFonts w:eastAsia="SchoolBookSanPin"/>
          <w:color w:val="231F20"/>
          <w:spacing w:val="2"/>
          <w:szCs w:val="24"/>
          <w:lang w:val="ru-RU"/>
        </w:rPr>
        <w:t>р</w:t>
      </w:r>
      <w:r w:rsidRPr="00803A28">
        <w:rPr>
          <w:rFonts w:eastAsia="SchoolBookSanPin"/>
          <w:color w:val="231F20"/>
          <w:szCs w:val="24"/>
          <w:lang w:val="ru-RU"/>
        </w:rPr>
        <w:t>оцесса познания — п</w:t>
      </w:r>
      <w:r w:rsidRPr="00803A28">
        <w:rPr>
          <w:rFonts w:eastAsia="SchoolBookSanPin"/>
          <w:color w:val="231F20"/>
          <w:spacing w:val="2"/>
          <w:szCs w:val="24"/>
          <w:lang w:val="ru-RU"/>
        </w:rPr>
        <w:t>о</w:t>
      </w:r>
      <w:r w:rsidRPr="00803A28">
        <w:rPr>
          <w:rFonts w:eastAsia="SchoolBookSanPin"/>
          <w:color w:val="231F20"/>
          <w:szCs w:val="24"/>
          <w:lang w:val="ru-RU"/>
        </w:rPr>
        <w:t>ст</w:t>
      </w:r>
      <w:r w:rsidRPr="00803A28">
        <w:rPr>
          <w:rFonts w:eastAsia="SchoolBookSanPin"/>
          <w:color w:val="231F20"/>
          <w:spacing w:val="2"/>
          <w:szCs w:val="24"/>
          <w:lang w:val="ru-RU"/>
        </w:rPr>
        <w:t>ро</w:t>
      </w:r>
      <w:r w:rsidRPr="00803A28">
        <w:rPr>
          <w:rFonts w:eastAsia="SchoolBookSanPin"/>
          <w:color w:val="231F20"/>
          <w:szCs w:val="24"/>
          <w:lang w:val="ru-RU"/>
        </w:rPr>
        <w:t>ения и анали</w:t>
      </w:r>
      <w:r w:rsidRPr="00803A28">
        <w:rPr>
          <w:rFonts w:eastAsia="SchoolBookSanPin"/>
          <w:color w:val="231F20"/>
          <w:spacing w:val="2"/>
          <w:szCs w:val="24"/>
          <w:lang w:val="ru-RU"/>
        </w:rPr>
        <w:t>з</w:t>
      </w:r>
      <w:r w:rsidRPr="00803A28">
        <w:rPr>
          <w:rFonts w:eastAsia="SchoolBookSanPin"/>
          <w:color w:val="231F20"/>
          <w:szCs w:val="24"/>
          <w:lang w:val="ru-RU"/>
        </w:rPr>
        <w:t xml:space="preserve">а </w:t>
      </w:r>
      <w:r w:rsidRPr="00803A28">
        <w:rPr>
          <w:rFonts w:eastAsia="SchoolBookSanPin"/>
          <w:color w:val="231F20"/>
          <w:spacing w:val="2"/>
          <w:szCs w:val="24"/>
          <w:lang w:val="ru-RU"/>
        </w:rPr>
        <w:t>р</w:t>
      </w:r>
      <w:r w:rsidRPr="00803A28">
        <w:rPr>
          <w:rFonts w:eastAsia="SchoolBookSanPin"/>
          <w:color w:val="231F20"/>
          <w:szCs w:val="24"/>
          <w:lang w:val="ru-RU"/>
        </w:rPr>
        <w:t>азн</w:t>
      </w:r>
      <w:r w:rsidRPr="00803A28">
        <w:rPr>
          <w:rFonts w:eastAsia="SchoolBookSanPin"/>
          <w:color w:val="231F20"/>
          <w:spacing w:val="2"/>
          <w:szCs w:val="24"/>
          <w:lang w:val="ru-RU"/>
        </w:rPr>
        <w:t>оо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азных м</w:t>
      </w:r>
      <w:r w:rsidRPr="00803A28">
        <w:rPr>
          <w:rFonts w:eastAsia="SchoolBookSanPin"/>
          <w:color w:val="231F20"/>
          <w:spacing w:val="-2"/>
          <w:szCs w:val="24"/>
          <w:lang w:val="ru-RU"/>
        </w:rPr>
        <w:t>о</w:t>
      </w:r>
      <w:r w:rsidRPr="00803A28">
        <w:rPr>
          <w:rFonts w:eastAsia="SchoolBookSanPin"/>
          <w:color w:val="231F20"/>
          <w:szCs w:val="24"/>
          <w:lang w:val="ru-RU"/>
        </w:rPr>
        <w:t>делей. П</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к</w:t>
      </w:r>
      <w:r w:rsidRPr="00803A28">
        <w:rPr>
          <w:rFonts w:eastAsia="SchoolBookSanPin"/>
          <w:color w:val="231F20"/>
          <w:szCs w:val="24"/>
          <w:lang w:val="ru-RU"/>
        </w:rPr>
        <w:t>тико-</w:t>
      </w:r>
      <w:r w:rsidRPr="00803A28">
        <w:rPr>
          <w:rFonts w:eastAsia="SchoolBookSanPin"/>
          <w:color w:val="231F20"/>
          <w:spacing w:val="-2"/>
          <w:szCs w:val="24"/>
          <w:lang w:val="ru-RU"/>
        </w:rPr>
        <w:t>о</w:t>
      </w:r>
      <w:r w:rsidRPr="00803A28">
        <w:rPr>
          <w:rFonts w:eastAsia="SchoolBookSanPin"/>
          <w:color w:val="231F20"/>
          <w:szCs w:val="24"/>
          <w:lang w:val="ru-RU"/>
        </w:rPr>
        <w:t>риенти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анный ха</w:t>
      </w:r>
      <w:r w:rsidRPr="00803A28">
        <w:rPr>
          <w:rFonts w:eastAsia="SchoolBookSanPin"/>
          <w:color w:val="231F20"/>
          <w:spacing w:val="2"/>
          <w:szCs w:val="24"/>
          <w:lang w:val="ru-RU"/>
        </w:rPr>
        <w:t>р</w:t>
      </w:r>
      <w:r w:rsidRPr="00803A28">
        <w:rPr>
          <w:rFonts w:eastAsia="SchoolBookSanPin"/>
          <w:color w:val="231F20"/>
          <w:szCs w:val="24"/>
          <w:lang w:val="ru-RU"/>
        </w:rPr>
        <w:t>актер</w:t>
      </w:r>
      <w:r w:rsidRPr="00803A28">
        <w:rPr>
          <w:rFonts w:eastAsia="SchoolBookSanPin"/>
          <w:color w:val="231F20"/>
          <w:spacing w:val="2"/>
          <w:szCs w:val="24"/>
          <w:lang w:val="ru-RU"/>
        </w:rPr>
        <w:t>о</w:t>
      </w:r>
      <w:r w:rsidRPr="00803A28">
        <w:rPr>
          <w:rFonts w:eastAsia="SchoolBookSanPin"/>
          <w:color w:val="231F20"/>
          <w:spacing w:val="-3"/>
          <w:szCs w:val="24"/>
          <w:lang w:val="ru-RU"/>
        </w:rPr>
        <w:t>б</w:t>
      </w:r>
      <w:r w:rsidRPr="00803A28">
        <w:rPr>
          <w:rFonts w:eastAsia="SchoolBookSanPin"/>
          <w:color w:val="231F20"/>
          <w:szCs w:val="24"/>
          <w:lang w:val="ru-RU"/>
        </w:rPr>
        <w:t>учениятехн</w:t>
      </w:r>
      <w:r w:rsidRPr="00803A28">
        <w:rPr>
          <w:rFonts w:eastAsia="SchoolBookSanPin"/>
          <w:color w:val="231F20"/>
          <w:spacing w:val="-2"/>
          <w:szCs w:val="24"/>
          <w:lang w:val="ru-RU"/>
        </w:rPr>
        <w:t>о</w:t>
      </w:r>
      <w:r w:rsidRPr="00803A28">
        <w:rPr>
          <w:rFonts w:eastAsia="SchoolBookSanPin"/>
          <w:color w:val="231F20"/>
          <w:szCs w:val="24"/>
          <w:lang w:val="ru-RU"/>
        </w:rPr>
        <w:t>логиип</w:t>
      </w:r>
      <w:r w:rsidRPr="00803A28">
        <w:rPr>
          <w:rFonts w:eastAsia="SchoolBookSanPin"/>
          <w:color w:val="231F20"/>
          <w:spacing w:val="2"/>
          <w:szCs w:val="24"/>
          <w:lang w:val="ru-RU"/>
        </w:rPr>
        <w:t>р</w:t>
      </w:r>
      <w:r w:rsidRPr="00803A28">
        <w:rPr>
          <w:rFonts w:eastAsia="SchoolBookSanPin"/>
          <w:color w:val="231F20"/>
          <w:szCs w:val="24"/>
          <w:lang w:val="ru-RU"/>
        </w:rPr>
        <w:t>едп</w:t>
      </w:r>
      <w:r w:rsidRPr="00803A28">
        <w:rPr>
          <w:rFonts w:eastAsia="SchoolBookSanPin"/>
          <w:color w:val="231F20"/>
          <w:spacing w:val="-2"/>
          <w:szCs w:val="24"/>
          <w:lang w:val="ru-RU"/>
        </w:rPr>
        <w:t>о</w:t>
      </w:r>
      <w:r w:rsidRPr="00803A28">
        <w:rPr>
          <w:rFonts w:eastAsia="SchoolBookSanPin"/>
          <w:color w:val="231F20"/>
          <w:szCs w:val="24"/>
          <w:lang w:val="ru-RU"/>
        </w:rPr>
        <w:t>ла</w:t>
      </w:r>
      <w:r w:rsidRPr="00803A28">
        <w:rPr>
          <w:rFonts w:eastAsia="SchoolBookSanPin"/>
          <w:color w:val="231F20"/>
          <w:spacing w:val="-2"/>
          <w:szCs w:val="24"/>
          <w:lang w:val="ru-RU"/>
        </w:rPr>
        <w:t>г</w:t>
      </w:r>
      <w:r w:rsidRPr="00803A28">
        <w:rPr>
          <w:rFonts w:eastAsia="SchoolBookSanPin"/>
          <w:color w:val="231F20"/>
          <w:szCs w:val="24"/>
          <w:lang w:val="ru-RU"/>
        </w:rPr>
        <w:t>ае</w:t>
      </w:r>
      <w:r w:rsidRPr="00803A28">
        <w:rPr>
          <w:rFonts w:eastAsia="SchoolBookSanPin"/>
          <w:color w:val="231F20"/>
          <w:spacing w:val="-4"/>
          <w:szCs w:val="24"/>
          <w:lang w:val="ru-RU"/>
        </w:rPr>
        <w:t>т</w:t>
      </w:r>
      <w:r w:rsidRPr="00803A28">
        <w:rPr>
          <w:rFonts w:eastAsia="SchoolBookSanPin"/>
          <w:color w:val="231F20"/>
          <w:szCs w:val="24"/>
          <w:lang w:val="ru-RU"/>
        </w:rPr>
        <w:t>,чтонеменее75%учебногов</w:t>
      </w:r>
      <w:r w:rsidRPr="00803A28">
        <w:rPr>
          <w:rFonts w:eastAsia="SchoolBookSanPin"/>
          <w:color w:val="231F20"/>
          <w:spacing w:val="2"/>
          <w:szCs w:val="24"/>
          <w:lang w:val="ru-RU"/>
        </w:rPr>
        <w:t>р</w:t>
      </w:r>
      <w:r w:rsidRPr="00803A28">
        <w:rPr>
          <w:rFonts w:eastAsia="SchoolBookSanPin"/>
          <w:color w:val="231F20"/>
          <w:szCs w:val="24"/>
          <w:lang w:val="ru-RU"/>
        </w:rPr>
        <w:t>емениот</w:t>
      </w:r>
      <w:r w:rsidRPr="00803A28">
        <w:rPr>
          <w:rFonts w:eastAsia="SchoolBookSanPin"/>
          <w:color w:val="231F20"/>
          <w:spacing w:val="2"/>
          <w:szCs w:val="24"/>
          <w:lang w:val="ru-RU"/>
        </w:rPr>
        <w:t>в</w:t>
      </w:r>
      <w:r w:rsidRPr="00803A28">
        <w:rPr>
          <w:rFonts w:eastAsia="SchoolBookSanPin"/>
          <w:color w:val="231F20"/>
          <w:spacing w:val="-2"/>
          <w:szCs w:val="24"/>
          <w:lang w:val="ru-RU"/>
        </w:rPr>
        <w:t>о</w:t>
      </w:r>
      <w:r w:rsidRPr="00803A28">
        <w:rPr>
          <w:rFonts w:eastAsia="SchoolBookSanPin"/>
          <w:color w:val="231F20"/>
          <w:szCs w:val="24"/>
          <w:lang w:val="ru-RU"/>
        </w:rPr>
        <w:t>дитсяп</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к</w:t>
      </w:r>
      <w:r w:rsidRPr="00803A28">
        <w:rPr>
          <w:rFonts w:eastAsia="SchoolBookSanPin"/>
          <w:color w:val="231F20"/>
          <w:szCs w:val="24"/>
          <w:lang w:val="ru-RU"/>
        </w:rPr>
        <w:t>тическимип</w:t>
      </w:r>
      <w:r w:rsidRPr="00803A28">
        <w:rPr>
          <w:rFonts w:eastAsia="SchoolBookSanPin"/>
          <w:color w:val="231F20"/>
          <w:spacing w:val="2"/>
          <w:szCs w:val="24"/>
          <w:lang w:val="ru-RU"/>
        </w:rPr>
        <w:t>ро</w:t>
      </w:r>
      <w:r w:rsidRPr="00803A28">
        <w:rPr>
          <w:rFonts w:eastAsia="SchoolBookSanPin"/>
          <w:color w:val="231F20"/>
          <w:szCs w:val="24"/>
          <w:lang w:val="ru-RU"/>
        </w:rPr>
        <w:t>е</w:t>
      </w:r>
      <w:r w:rsidRPr="00803A28">
        <w:rPr>
          <w:rFonts w:eastAsia="SchoolBookSanPin"/>
          <w:color w:val="231F20"/>
          <w:spacing w:val="-2"/>
          <w:szCs w:val="24"/>
          <w:lang w:val="ru-RU"/>
        </w:rPr>
        <w:t>к</w:t>
      </w:r>
      <w:r w:rsidRPr="00803A28">
        <w:rPr>
          <w:rFonts w:eastAsia="SchoolBookSanPin"/>
          <w:color w:val="231F20"/>
          <w:szCs w:val="24"/>
          <w:lang w:val="ru-RU"/>
        </w:rPr>
        <w:t>тным</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б</w:t>
      </w:r>
      <w:r w:rsidRPr="00803A28">
        <w:rPr>
          <w:rFonts w:eastAsia="SchoolBookSanPin"/>
          <w:color w:val="231F20"/>
          <w:szCs w:val="24"/>
          <w:lang w:val="ru-RU"/>
        </w:rPr>
        <w:t>о</w:t>
      </w:r>
      <w:r w:rsidRPr="00803A28">
        <w:rPr>
          <w:rFonts w:eastAsia="SchoolBookSanPin"/>
          <w:color w:val="231F20"/>
          <w:spacing w:val="-2"/>
          <w:szCs w:val="24"/>
          <w:lang w:val="ru-RU"/>
        </w:rPr>
        <w:t>т</w:t>
      </w:r>
      <w:r w:rsidRPr="00803A28">
        <w:rPr>
          <w:rFonts w:eastAsia="SchoolBookSanPin"/>
          <w:color w:val="231F20"/>
          <w:szCs w:val="24"/>
          <w:lang w:val="ru-RU"/>
        </w:rPr>
        <w:t>ам.</w:t>
      </w:r>
    </w:p>
    <w:p w:rsidR="00803A28" w:rsidRPr="00803A28" w:rsidRDefault="00803A28" w:rsidP="00803A28">
      <w:pPr>
        <w:spacing w:line="240" w:lineRule="auto"/>
        <w:ind w:firstLine="708"/>
        <w:rPr>
          <w:rFonts w:eastAsia="SchoolBookSanPin"/>
          <w:szCs w:val="24"/>
          <w:lang w:val="ru-RU"/>
        </w:rPr>
      </w:pPr>
      <w:r w:rsidRPr="00803A28">
        <w:rPr>
          <w:rFonts w:eastAsia="SchoolBookSanPin"/>
          <w:color w:val="231F20"/>
          <w:szCs w:val="24"/>
          <w:lang w:val="ru-RU"/>
        </w:rPr>
        <w:t>Сов</w:t>
      </w:r>
      <w:r w:rsidRPr="00803A28">
        <w:rPr>
          <w:rFonts w:eastAsia="SchoolBookSanPin"/>
          <w:color w:val="231F20"/>
          <w:spacing w:val="2"/>
          <w:szCs w:val="24"/>
          <w:lang w:val="ru-RU"/>
        </w:rPr>
        <w:t>р</w:t>
      </w:r>
      <w:r w:rsidRPr="00803A28">
        <w:rPr>
          <w:rFonts w:eastAsia="SchoolBookSanPin"/>
          <w:color w:val="231F20"/>
          <w:szCs w:val="24"/>
          <w:lang w:val="ru-RU"/>
        </w:rPr>
        <w:t xml:space="preserve">еменный </w:t>
      </w:r>
      <w:r w:rsidRPr="00803A28">
        <w:rPr>
          <w:rFonts w:eastAsia="SchoolBookSanPin"/>
          <w:color w:val="231F20"/>
          <w:spacing w:val="-4"/>
          <w:szCs w:val="24"/>
          <w:lang w:val="ru-RU"/>
        </w:rPr>
        <w:t>к</w:t>
      </w:r>
      <w:r w:rsidRPr="00803A28">
        <w:rPr>
          <w:rFonts w:eastAsia="SchoolBookSanPin"/>
          <w:color w:val="231F20"/>
          <w:szCs w:val="24"/>
          <w:lang w:val="ru-RU"/>
        </w:rPr>
        <w:t>у</w:t>
      </w:r>
      <w:r w:rsidRPr="00803A28">
        <w:rPr>
          <w:rFonts w:eastAsia="SchoolBookSanPin"/>
          <w:color w:val="231F20"/>
          <w:spacing w:val="2"/>
          <w:szCs w:val="24"/>
          <w:lang w:val="ru-RU"/>
        </w:rPr>
        <w:t>р</w:t>
      </w:r>
      <w:r w:rsidRPr="00803A28">
        <w:rPr>
          <w:rFonts w:eastAsia="SchoolBookSanPin"/>
          <w:color w:val="231F20"/>
          <w:szCs w:val="24"/>
          <w:lang w:val="ru-RU"/>
        </w:rPr>
        <w:t>с техн</w:t>
      </w:r>
      <w:r w:rsidRPr="00803A28">
        <w:rPr>
          <w:rFonts w:eastAsia="SchoolBookSanPin"/>
          <w:color w:val="231F20"/>
          <w:spacing w:val="-2"/>
          <w:szCs w:val="24"/>
          <w:lang w:val="ru-RU"/>
        </w:rPr>
        <w:t>о</w:t>
      </w:r>
      <w:r w:rsidRPr="00803A28">
        <w:rPr>
          <w:rFonts w:eastAsia="SchoolBookSanPin"/>
          <w:color w:val="231F20"/>
          <w:szCs w:val="24"/>
          <w:lang w:val="ru-RU"/>
        </w:rPr>
        <w:t>логии п</w:t>
      </w:r>
      <w:r w:rsidRPr="00803A28">
        <w:rPr>
          <w:rFonts w:eastAsia="SchoolBookSanPin"/>
          <w:color w:val="231F20"/>
          <w:spacing w:val="2"/>
          <w:szCs w:val="24"/>
          <w:lang w:val="ru-RU"/>
        </w:rPr>
        <w:t>о</w:t>
      </w:r>
      <w:r w:rsidRPr="00803A28">
        <w:rPr>
          <w:rFonts w:eastAsia="SchoolBookSanPin"/>
          <w:color w:val="231F20"/>
          <w:szCs w:val="24"/>
          <w:lang w:val="ru-RU"/>
        </w:rPr>
        <w:t>ст</w:t>
      </w:r>
      <w:r w:rsidRPr="00803A28">
        <w:rPr>
          <w:rFonts w:eastAsia="SchoolBookSanPin"/>
          <w:color w:val="231F20"/>
          <w:spacing w:val="2"/>
          <w:szCs w:val="24"/>
          <w:lang w:val="ru-RU"/>
        </w:rPr>
        <w:t>ро</w:t>
      </w:r>
      <w:r w:rsidRPr="00803A28">
        <w:rPr>
          <w:rFonts w:eastAsia="SchoolBookSanPin"/>
          <w:color w:val="231F20"/>
          <w:szCs w:val="24"/>
          <w:lang w:val="ru-RU"/>
        </w:rPr>
        <w:t>ен по м</w:t>
      </w:r>
      <w:r w:rsidRPr="00803A28">
        <w:rPr>
          <w:rFonts w:eastAsia="SchoolBookSanPin"/>
          <w:color w:val="231F20"/>
          <w:spacing w:val="-2"/>
          <w:szCs w:val="24"/>
          <w:lang w:val="ru-RU"/>
        </w:rPr>
        <w:t>о</w:t>
      </w:r>
      <w:r w:rsidRPr="00803A28">
        <w:rPr>
          <w:rFonts w:eastAsia="SchoolBookSanPin"/>
          <w:color w:val="231F20"/>
          <w:szCs w:val="24"/>
          <w:lang w:val="ru-RU"/>
        </w:rPr>
        <w:t>дульному принцип</w:t>
      </w:r>
      <w:r w:rsidRPr="00803A28">
        <w:rPr>
          <w:rFonts w:eastAsia="SchoolBookSanPin"/>
          <w:color w:val="231F20"/>
          <w:spacing w:val="-7"/>
          <w:szCs w:val="24"/>
          <w:lang w:val="ru-RU"/>
        </w:rPr>
        <w:t>у</w:t>
      </w:r>
      <w:r w:rsidRPr="00803A28">
        <w:rPr>
          <w:rFonts w:eastAsia="SchoolBookSanPin"/>
          <w:color w:val="231F20"/>
          <w:szCs w:val="24"/>
          <w:lang w:val="ru-RU"/>
        </w:rPr>
        <w:t>.М</w:t>
      </w:r>
      <w:r w:rsidRPr="00803A28">
        <w:rPr>
          <w:rFonts w:eastAsia="SchoolBookSanPin"/>
          <w:color w:val="231F20"/>
          <w:spacing w:val="-2"/>
          <w:szCs w:val="24"/>
          <w:lang w:val="ru-RU"/>
        </w:rPr>
        <w:t>о</w:t>
      </w:r>
      <w:r w:rsidRPr="00803A28">
        <w:rPr>
          <w:rFonts w:eastAsia="SchoolBookSanPin"/>
          <w:color w:val="231F20"/>
          <w:szCs w:val="24"/>
          <w:lang w:val="ru-RU"/>
        </w:rPr>
        <w:t>дуль — это отн</w:t>
      </w:r>
      <w:r w:rsidRPr="00803A28">
        <w:rPr>
          <w:rFonts w:eastAsia="SchoolBookSanPin"/>
          <w:color w:val="231F20"/>
          <w:spacing w:val="2"/>
          <w:szCs w:val="24"/>
          <w:lang w:val="ru-RU"/>
        </w:rPr>
        <w:t>о</w:t>
      </w:r>
      <w:r w:rsidRPr="00803A28">
        <w:rPr>
          <w:rFonts w:eastAsia="SchoolBookSanPin"/>
          <w:color w:val="231F20"/>
          <w:szCs w:val="24"/>
          <w:lang w:val="ru-RU"/>
        </w:rPr>
        <w:t>сительно сам</w:t>
      </w:r>
      <w:r w:rsidRPr="00803A28">
        <w:rPr>
          <w:rFonts w:eastAsia="SchoolBookSanPin"/>
          <w:color w:val="231F20"/>
          <w:spacing w:val="2"/>
          <w:szCs w:val="24"/>
          <w:lang w:val="ru-RU"/>
        </w:rPr>
        <w:t>о</w:t>
      </w:r>
      <w:r w:rsidRPr="00803A28">
        <w:rPr>
          <w:rFonts w:eastAsia="SchoolBookSanPin"/>
          <w:color w:val="231F20"/>
          <w:szCs w:val="24"/>
          <w:lang w:val="ru-RU"/>
        </w:rPr>
        <w:t>стоятельная часть ст</w:t>
      </w:r>
      <w:r w:rsidRPr="00803A28">
        <w:rPr>
          <w:rFonts w:eastAsia="SchoolBookSanPin"/>
          <w:color w:val="231F20"/>
          <w:spacing w:val="-3"/>
          <w:szCs w:val="24"/>
          <w:lang w:val="ru-RU"/>
        </w:rPr>
        <w:t>р</w:t>
      </w:r>
      <w:r w:rsidRPr="00803A28">
        <w:rPr>
          <w:rFonts w:eastAsia="SchoolBookSanPin"/>
          <w:color w:val="231F20"/>
          <w:szCs w:val="24"/>
          <w:lang w:val="ru-RU"/>
        </w:rPr>
        <w:t>у</w:t>
      </w:r>
      <w:r w:rsidRPr="00803A28">
        <w:rPr>
          <w:rFonts w:eastAsia="SchoolBookSanPin"/>
          <w:color w:val="231F20"/>
          <w:spacing w:val="-2"/>
          <w:szCs w:val="24"/>
          <w:lang w:val="ru-RU"/>
        </w:rPr>
        <w:t>к</w:t>
      </w:r>
      <w:r w:rsidRPr="00803A28">
        <w:rPr>
          <w:rFonts w:eastAsia="SchoolBookSanPin"/>
          <w:color w:val="231F20"/>
          <w:szCs w:val="24"/>
          <w:lang w:val="ru-RU"/>
        </w:rPr>
        <w:t xml:space="preserve">туры </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ательной п</w:t>
      </w:r>
      <w:r w:rsidRPr="00803A28">
        <w:rPr>
          <w:rFonts w:eastAsia="SchoolBookSanPin"/>
          <w:color w:val="231F20"/>
          <w:spacing w:val="2"/>
          <w:szCs w:val="24"/>
          <w:lang w:val="ru-RU"/>
        </w:rPr>
        <w:t>р</w:t>
      </w:r>
      <w:r w:rsidRPr="00803A28">
        <w:rPr>
          <w:rFonts w:eastAsia="SchoolBookSanPin"/>
          <w:color w:val="231F20"/>
          <w:szCs w:val="24"/>
          <w:lang w:val="ru-RU"/>
        </w:rPr>
        <w:t>ог</w:t>
      </w:r>
      <w:r w:rsidRPr="00803A28">
        <w:rPr>
          <w:rFonts w:eastAsia="SchoolBookSanPin"/>
          <w:color w:val="231F20"/>
          <w:spacing w:val="2"/>
          <w:szCs w:val="24"/>
          <w:lang w:val="ru-RU"/>
        </w:rPr>
        <w:t>р</w:t>
      </w:r>
      <w:r w:rsidRPr="00803A28">
        <w:rPr>
          <w:rFonts w:eastAsia="SchoolBookSanPin"/>
          <w:color w:val="231F20"/>
          <w:szCs w:val="24"/>
          <w:lang w:val="ru-RU"/>
        </w:rPr>
        <w:t>аммы по п</w:t>
      </w:r>
      <w:r w:rsidRPr="00803A28">
        <w:rPr>
          <w:rFonts w:eastAsia="SchoolBookSanPin"/>
          <w:color w:val="231F20"/>
          <w:spacing w:val="2"/>
          <w:szCs w:val="24"/>
          <w:lang w:val="ru-RU"/>
        </w:rPr>
        <w:t>р</w:t>
      </w:r>
      <w:r w:rsidRPr="00803A28">
        <w:rPr>
          <w:rFonts w:eastAsia="SchoolBookSanPin"/>
          <w:color w:val="231F20"/>
          <w:szCs w:val="24"/>
          <w:lang w:val="ru-RU"/>
        </w:rPr>
        <w:t xml:space="preserve">едмету </w:t>
      </w:r>
      <w:r w:rsidRPr="00803A28">
        <w:rPr>
          <w:rFonts w:eastAsia="SchoolBookSanPin"/>
          <w:color w:val="231F20"/>
          <w:spacing w:val="-10"/>
          <w:szCs w:val="24"/>
          <w:lang w:val="ru-RU"/>
        </w:rPr>
        <w:t>«</w:t>
      </w:r>
      <w:r w:rsidRPr="00803A28">
        <w:rPr>
          <w:rFonts w:eastAsia="SchoolBookSanPin"/>
          <w:color w:val="231F20"/>
          <w:spacing w:val="-11"/>
          <w:szCs w:val="24"/>
          <w:lang w:val="ru-RU"/>
        </w:rPr>
        <w:t>Т</w:t>
      </w:r>
      <w:r w:rsidRPr="00803A28">
        <w:rPr>
          <w:rFonts w:eastAsia="SchoolBookSanPin"/>
          <w:color w:val="231F20"/>
          <w:szCs w:val="24"/>
          <w:lang w:val="ru-RU"/>
        </w:rPr>
        <w:t>ехн</w:t>
      </w:r>
      <w:r w:rsidRPr="00803A28">
        <w:rPr>
          <w:rFonts w:eastAsia="SchoolBookSanPin"/>
          <w:color w:val="231F20"/>
          <w:spacing w:val="-2"/>
          <w:szCs w:val="24"/>
          <w:lang w:val="ru-RU"/>
        </w:rPr>
        <w:t>о</w:t>
      </w:r>
      <w:r w:rsidRPr="00803A28">
        <w:rPr>
          <w:rFonts w:eastAsia="SchoolBookSanPin"/>
          <w:color w:val="231F20"/>
          <w:szCs w:val="24"/>
          <w:lang w:val="ru-RU"/>
        </w:rPr>
        <w:t>логия», имеющая с</w:t>
      </w:r>
      <w:r w:rsidRPr="00803A28">
        <w:rPr>
          <w:rFonts w:eastAsia="SchoolBookSanPin"/>
          <w:color w:val="231F20"/>
          <w:spacing w:val="-2"/>
          <w:szCs w:val="24"/>
          <w:lang w:val="ru-RU"/>
        </w:rPr>
        <w:t>о</w:t>
      </w:r>
      <w:r w:rsidRPr="00803A28">
        <w:rPr>
          <w:rFonts w:eastAsia="SchoolBookSanPin"/>
          <w:color w:val="231F20"/>
          <w:szCs w:val="24"/>
          <w:lang w:val="ru-RU"/>
        </w:rPr>
        <w:t>дер</w:t>
      </w:r>
      <w:r w:rsidRPr="00803A28">
        <w:rPr>
          <w:rFonts w:eastAsia="SchoolBookSanPin"/>
          <w:color w:val="231F20"/>
          <w:spacing w:val="2"/>
          <w:szCs w:val="24"/>
          <w:lang w:val="ru-RU"/>
        </w:rPr>
        <w:t>ж</w:t>
      </w:r>
      <w:r w:rsidRPr="00803A28">
        <w:rPr>
          <w:rFonts w:eastAsia="SchoolBookSanPin"/>
          <w:color w:val="231F20"/>
          <w:szCs w:val="24"/>
          <w:lang w:val="ru-RU"/>
        </w:rPr>
        <w:t xml:space="preserve">ательную </w:t>
      </w:r>
      <w:r w:rsidRPr="00803A28">
        <w:rPr>
          <w:rFonts w:eastAsia="SchoolBookSanPin"/>
          <w:color w:val="231F20"/>
          <w:spacing w:val="2"/>
          <w:szCs w:val="24"/>
          <w:lang w:val="ru-RU"/>
        </w:rPr>
        <w:t>з</w:t>
      </w:r>
      <w:r w:rsidRPr="00803A28">
        <w:rPr>
          <w:rFonts w:eastAsia="SchoolBookSanPin"/>
          <w:color w:val="231F20"/>
          <w:szCs w:val="24"/>
          <w:lang w:val="ru-RU"/>
        </w:rPr>
        <w:t>а</w:t>
      </w:r>
      <w:r w:rsidRPr="00803A28">
        <w:rPr>
          <w:rFonts w:eastAsia="SchoolBookSanPin"/>
          <w:color w:val="231F20"/>
          <w:spacing w:val="2"/>
          <w:szCs w:val="24"/>
          <w:lang w:val="ru-RU"/>
        </w:rPr>
        <w:t>в</w:t>
      </w:r>
      <w:r w:rsidRPr="00803A28">
        <w:rPr>
          <w:rFonts w:eastAsia="SchoolBookSanPin"/>
          <w:color w:val="231F20"/>
          <w:szCs w:val="24"/>
          <w:lang w:val="ru-RU"/>
        </w:rPr>
        <w:t>ершённ</w:t>
      </w:r>
      <w:r w:rsidRPr="00803A28">
        <w:rPr>
          <w:rFonts w:eastAsia="SchoolBookSanPin"/>
          <w:color w:val="231F20"/>
          <w:spacing w:val="2"/>
          <w:szCs w:val="24"/>
          <w:lang w:val="ru-RU"/>
        </w:rPr>
        <w:t>о</w:t>
      </w:r>
      <w:r w:rsidRPr="00803A28">
        <w:rPr>
          <w:rFonts w:eastAsia="SchoolBookSanPin"/>
          <w:color w:val="231F20"/>
          <w:szCs w:val="24"/>
          <w:lang w:val="ru-RU"/>
        </w:rPr>
        <w:t>сть по отношению к плани</w:t>
      </w:r>
      <w:r w:rsidRPr="00803A28">
        <w:rPr>
          <w:rFonts w:eastAsia="SchoolBookSanPin"/>
          <w:color w:val="231F20"/>
          <w:spacing w:val="-3"/>
          <w:szCs w:val="24"/>
          <w:lang w:val="ru-RU"/>
        </w:rPr>
        <w:t>ру</w:t>
      </w:r>
      <w:r w:rsidRPr="00803A28">
        <w:rPr>
          <w:rFonts w:eastAsia="SchoolBookSanPin"/>
          <w:color w:val="231F20"/>
          <w:szCs w:val="24"/>
          <w:lang w:val="ru-RU"/>
        </w:rPr>
        <w:t>емым п</w:t>
      </w:r>
      <w:r w:rsidRPr="00803A28">
        <w:rPr>
          <w:rFonts w:eastAsia="SchoolBookSanPin"/>
          <w:color w:val="231F20"/>
          <w:spacing w:val="2"/>
          <w:szCs w:val="24"/>
          <w:lang w:val="ru-RU"/>
        </w:rPr>
        <w:t>р</w:t>
      </w:r>
      <w:r w:rsidRPr="00803A28">
        <w:rPr>
          <w:rFonts w:eastAsia="SchoolBookSanPin"/>
          <w:color w:val="231F20"/>
          <w:szCs w:val="24"/>
          <w:lang w:val="ru-RU"/>
        </w:rPr>
        <w:t xml:space="preserve">едметным </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з</w:t>
      </w:r>
      <w:r w:rsidRPr="00803A28">
        <w:rPr>
          <w:rFonts w:eastAsia="SchoolBookSanPin"/>
          <w:color w:val="231F20"/>
          <w:szCs w:val="24"/>
          <w:lang w:val="ru-RU"/>
        </w:rPr>
        <w:t>ул</w:t>
      </w:r>
      <w:r w:rsidRPr="00803A28">
        <w:rPr>
          <w:rFonts w:eastAsia="SchoolBookSanPin"/>
          <w:color w:val="231F20"/>
          <w:spacing w:val="-6"/>
          <w:szCs w:val="24"/>
          <w:lang w:val="ru-RU"/>
        </w:rPr>
        <w:t>ь</w:t>
      </w:r>
      <w:r w:rsidRPr="00803A28">
        <w:rPr>
          <w:rFonts w:eastAsia="SchoolBookSanPin"/>
          <w:color w:val="231F20"/>
          <w:spacing w:val="-2"/>
          <w:szCs w:val="24"/>
          <w:lang w:val="ru-RU"/>
        </w:rPr>
        <w:t>т</w:t>
      </w:r>
      <w:r w:rsidRPr="00803A28">
        <w:rPr>
          <w:rFonts w:eastAsia="SchoolBookSanPin"/>
          <w:color w:val="231F20"/>
          <w:szCs w:val="24"/>
          <w:lang w:val="ru-RU"/>
        </w:rPr>
        <w:t>а</w:t>
      </w:r>
      <w:r w:rsidRPr="00803A28">
        <w:rPr>
          <w:rFonts w:eastAsia="SchoolBookSanPin"/>
          <w:color w:val="231F20"/>
          <w:spacing w:val="-2"/>
          <w:szCs w:val="24"/>
          <w:lang w:val="ru-RU"/>
        </w:rPr>
        <w:t>т</w:t>
      </w:r>
      <w:r w:rsidRPr="00803A28">
        <w:rPr>
          <w:rFonts w:eastAsia="SchoolBookSanPin"/>
          <w:color w:val="231F20"/>
          <w:szCs w:val="24"/>
          <w:lang w:val="ru-RU"/>
        </w:rPr>
        <w:t xml:space="preserve">ам </w:t>
      </w:r>
      <w:r w:rsidRPr="00803A28">
        <w:rPr>
          <w:rFonts w:eastAsia="SchoolBookSanPin"/>
          <w:color w:val="231F20"/>
          <w:spacing w:val="2"/>
          <w:szCs w:val="24"/>
          <w:lang w:val="ru-RU"/>
        </w:rPr>
        <w:t>о</w:t>
      </w:r>
      <w:r w:rsidRPr="00803A28">
        <w:rPr>
          <w:rFonts w:eastAsia="SchoolBookSanPin"/>
          <w:color w:val="231F20"/>
          <w:spacing w:val="-3"/>
          <w:szCs w:val="24"/>
          <w:lang w:val="ru-RU"/>
        </w:rPr>
        <w:t>б</w:t>
      </w:r>
      <w:r w:rsidRPr="00803A28">
        <w:rPr>
          <w:rFonts w:eastAsia="SchoolBookSanPin"/>
          <w:color w:val="231F20"/>
          <w:szCs w:val="24"/>
          <w:lang w:val="ru-RU"/>
        </w:rPr>
        <w:t xml:space="preserve">учения </w:t>
      </w:r>
      <w:r w:rsidRPr="00803A28">
        <w:rPr>
          <w:rFonts w:eastAsia="SchoolBookSanPin"/>
          <w:color w:val="231F20"/>
          <w:spacing w:val="2"/>
          <w:szCs w:val="24"/>
          <w:lang w:val="ru-RU"/>
        </w:rPr>
        <w:t>з</w:t>
      </w:r>
      <w:r w:rsidRPr="00803A28">
        <w:rPr>
          <w:rFonts w:eastAsia="SchoolBookSanPin"/>
          <w:color w:val="231F20"/>
          <w:szCs w:val="24"/>
          <w:lang w:val="ru-RU"/>
        </w:rPr>
        <w:t>а у</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 xml:space="preserve">ень </w:t>
      </w:r>
      <w:r w:rsidRPr="00803A28">
        <w:rPr>
          <w:rFonts w:eastAsia="SchoolBookSanPin"/>
          <w:color w:val="231F20"/>
          <w:spacing w:val="2"/>
          <w:szCs w:val="24"/>
          <w:lang w:val="ru-RU"/>
        </w:rPr>
        <w:t>о</w:t>
      </w:r>
      <w:r w:rsidRPr="00803A28">
        <w:rPr>
          <w:rFonts w:eastAsia="SchoolBookSanPin"/>
          <w:color w:val="231F20"/>
          <w:spacing w:val="-3"/>
          <w:szCs w:val="24"/>
          <w:lang w:val="ru-RU"/>
        </w:rPr>
        <w:t>б</w:t>
      </w:r>
      <w:r w:rsidRPr="00803A28">
        <w:rPr>
          <w:rFonts w:eastAsia="SchoolBookSanPin"/>
          <w:color w:val="231F20"/>
          <w:szCs w:val="24"/>
          <w:lang w:val="ru-RU"/>
        </w:rPr>
        <w:t>учения(</w:t>
      </w:r>
      <w:r w:rsidRPr="00803A28">
        <w:rPr>
          <w:rFonts w:eastAsia="SchoolBookSanPin"/>
          <w:color w:val="231F20"/>
          <w:spacing w:val="2"/>
          <w:szCs w:val="24"/>
          <w:lang w:val="ru-RU"/>
        </w:rPr>
        <w:t>о</w:t>
      </w:r>
      <w:r w:rsidRPr="00803A28">
        <w:rPr>
          <w:rFonts w:eastAsia="SchoolBookSanPin"/>
          <w:color w:val="231F20"/>
          <w:szCs w:val="24"/>
          <w:lang w:val="ru-RU"/>
        </w:rPr>
        <w:t>сновного</w:t>
      </w:r>
      <w:r w:rsidRPr="00803A28">
        <w:rPr>
          <w:rFonts w:eastAsia="SchoolBookSanPin"/>
          <w:color w:val="231F20"/>
          <w:spacing w:val="2"/>
          <w:szCs w:val="24"/>
          <w:lang w:val="ru-RU"/>
        </w:rPr>
        <w:t>о</w:t>
      </w:r>
      <w:r w:rsidRPr="00803A28">
        <w:rPr>
          <w:rFonts w:eastAsia="SchoolBookSanPin"/>
          <w:color w:val="231F20"/>
          <w:szCs w:val="24"/>
          <w:lang w:val="ru-RU"/>
        </w:rPr>
        <w:t>бщего</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ания).</w:t>
      </w:r>
    </w:p>
    <w:p w:rsidR="00803A28" w:rsidRPr="00803A28" w:rsidRDefault="00803A28" w:rsidP="00803A28">
      <w:pPr>
        <w:spacing w:line="240" w:lineRule="auto"/>
        <w:ind w:firstLine="708"/>
        <w:rPr>
          <w:rFonts w:eastAsia="SchoolBookSanPin"/>
          <w:szCs w:val="24"/>
          <w:lang w:val="ru-RU"/>
        </w:rPr>
      </w:pPr>
      <w:r w:rsidRPr="00803A28">
        <w:rPr>
          <w:rFonts w:eastAsia="SchoolBookSanPin"/>
          <w:color w:val="231F20"/>
          <w:szCs w:val="24"/>
          <w:lang w:val="ru-RU"/>
        </w:rPr>
        <w:t>М</w:t>
      </w:r>
      <w:r w:rsidRPr="00803A28">
        <w:rPr>
          <w:rFonts w:eastAsia="SchoolBookSanPin"/>
          <w:color w:val="231F20"/>
          <w:spacing w:val="-2"/>
          <w:szCs w:val="24"/>
          <w:lang w:val="ru-RU"/>
        </w:rPr>
        <w:t>о</w:t>
      </w:r>
      <w:r w:rsidRPr="00803A28">
        <w:rPr>
          <w:rFonts w:eastAsia="SchoolBookSanPin"/>
          <w:color w:val="231F20"/>
          <w:szCs w:val="24"/>
          <w:lang w:val="ru-RU"/>
        </w:rPr>
        <w:t xml:space="preserve">дульная </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б</w:t>
      </w:r>
      <w:r w:rsidRPr="00803A28">
        <w:rPr>
          <w:rFonts w:eastAsia="SchoolBookSanPin"/>
          <w:color w:val="231F20"/>
          <w:szCs w:val="24"/>
          <w:lang w:val="ru-RU"/>
        </w:rPr>
        <w:t>очая п</w:t>
      </w:r>
      <w:r w:rsidRPr="00803A28">
        <w:rPr>
          <w:rFonts w:eastAsia="SchoolBookSanPin"/>
          <w:color w:val="231F20"/>
          <w:spacing w:val="2"/>
          <w:szCs w:val="24"/>
          <w:lang w:val="ru-RU"/>
        </w:rPr>
        <w:t>р</w:t>
      </w:r>
      <w:r w:rsidRPr="00803A28">
        <w:rPr>
          <w:rFonts w:eastAsia="SchoolBookSanPin"/>
          <w:color w:val="231F20"/>
          <w:szCs w:val="24"/>
          <w:lang w:val="ru-RU"/>
        </w:rPr>
        <w:t>ог</w:t>
      </w:r>
      <w:r w:rsidRPr="00803A28">
        <w:rPr>
          <w:rFonts w:eastAsia="SchoolBookSanPin"/>
          <w:color w:val="231F20"/>
          <w:spacing w:val="2"/>
          <w:szCs w:val="24"/>
          <w:lang w:val="ru-RU"/>
        </w:rPr>
        <w:t>р</w:t>
      </w:r>
      <w:r w:rsidRPr="00803A28">
        <w:rPr>
          <w:rFonts w:eastAsia="SchoolBookSanPin"/>
          <w:color w:val="231F20"/>
          <w:szCs w:val="24"/>
          <w:lang w:val="ru-RU"/>
        </w:rPr>
        <w:t>амма по п</w:t>
      </w:r>
      <w:r w:rsidRPr="00803A28">
        <w:rPr>
          <w:rFonts w:eastAsia="SchoolBookSanPin"/>
          <w:color w:val="231F20"/>
          <w:spacing w:val="2"/>
          <w:szCs w:val="24"/>
          <w:lang w:val="ru-RU"/>
        </w:rPr>
        <w:t>р</w:t>
      </w:r>
      <w:r w:rsidRPr="00803A28">
        <w:rPr>
          <w:rFonts w:eastAsia="SchoolBookSanPin"/>
          <w:color w:val="231F20"/>
          <w:szCs w:val="24"/>
          <w:lang w:val="ru-RU"/>
        </w:rPr>
        <w:t xml:space="preserve">едмету </w:t>
      </w:r>
      <w:r w:rsidRPr="00803A28">
        <w:rPr>
          <w:rFonts w:eastAsia="SchoolBookSanPin"/>
          <w:color w:val="231F20"/>
          <w:spacing w:val="-10"/>
          <w:szCs w:val="24"/>
          <w:lang w:val="ru-RU"/>
        </w:rPr>
        <w:t>«</w:t>
      </w:r>
      <w:r w:rsidRPr="00803A28">
        <w:rPr>
          <w:rFonts w:eastAsia="SchoolBookSanPin"/>
          <w:color w:val="231F20"/>
          <w:spacing w:val="-11"/>
          <w:szCs w:val="24"/>
          <w:lang w:val="ru-RU"/>
        </w:rPr>
        <w:t>Т</w:t>
      </w:r>
      <w:r w:rsidRPr="00803A28">
        <w:rPr>
          <w:rFonts w:eastAsia="SchoolBookSanPin"/>
          <w:color w:val="231F20"/>
          <w:szCs w:val="24"/>
          <w:lang w:val="ru-RU"/>
        </w:rPr>
        <w:t>ехн</w:t>
      </w:r>
      <w:r w:rsidRPr="00803A28">
        <w:rPr>
          <w:rFonts w:eastAsia="SchoolBookSanPin"/>
          <w:color w:val="231F20"/>
          <w:spacing w:val="-2"/>
          <w:szCs w:val="24"/>
          <w:lang w:val="ru-RU"/>
        </w:rPr>
        <w:t>о</w:t>
      </w:r>
      <w:r w:rsidRPr="00803A28">
        <w:rPr>
          <w:rFonts w:eastAsia="SchoolBookSanPin"/>
          <w:color w:val="231F20"/>
          <w:szCs w:val="24"/>
          <w:lang w:val="ru-RU"/>
        </w:rPr>
        <w:t xml:space="preserve">логия» — это система логически </w:t>
      </w:r>
      <w:r w:rsidRPr="00803A28">
        <w:rPr>
          <w:rFonts w:eastAsia="SchoolBookSanPin"/>
          <w:color w:val="231F20"/>
          <w:spacing w:val="2"/>
          <w:szCs w:val="24"/>
          <w:lang w:val="ru-RU"/>
        </w:rPr>
        <w:t>з</w:t>
      </w:r>
      <w:r w:rsidRPr="00803A28">
        <w:rPr>
          <w:rFonts w:eastAsia="SchoolBookSanPin"/>
          <w:color w:val="231F20"/>
          <w:szCs w:val="24"/>
          <w:lang w:val="ru-RU"/>
        </w:rPr>
        <w:t>а</w:t>
      </w:r>
      <w:r w:rsidRPr="00803A28">
        <w:rPr>
          <w:rFonts w:eastAsia="SchoolBookSanPin"/>
          <w:color w:val="231F20"/>
          <w:spacing w:val="2"/>
          <w:szCs w:val="24"/>
          <w:lang w:val="ru-RU"/>
        </w:rPr>
        <w:t>в</w:t>
      </w:r>
      <w:r w:rsidRPr="00803A28">
        <w:rPr>
          <w:rFonts w:eastAsia="SchoolBookSanPin"/>
          <w:color w:val="231F20"/>
          <w:szCs w:val="24"/>
          <w:lang w:val="ru-RU"/>
        </w:rPr>
        <w:t xml:space="preserve">ершённых </w:t>
      </w:r>
      <w:r w:rsidRPr="00803A28">
        <w:rPr>
          <w:rFonts w:eastAsia="SchoolBookSanPin"/>
          <w:color w:val="231F20"/>
          <w:spacing w:val="-2"/>
          <w:szCs w:val="24"/>
          <w:lang w:val="ru-RU"/>
        </w:rPr>
        <w:t>б</w:t>
      </w:r>
      <w:r w:rsidRPr="00803A28">
        <w:rPr>
          <w:rFonts w:eastAsia="SchoolBookSanPin"/>
          <w:color w:val="231F20"/>
          <w:szCs w:val="24"/>
          <w:lang w:val="ru-RU"/>
        </w:rPr>
        <w:t>локов (м</w:t>
      </w:r>
      <w:r w:rsidRPr="00803A28">
        <w:rPr>
          <w:rFonts w:eastAsia="SchoolBookSanPin"/>
          <w:color w:val="231F20"/>
          <w:spacing w:val="-2"/>
          <w:szCs w:val="24"/>
          <w:lang w:val="ru-RU"/>
        </w:rPr>
        <w:t>о</w:t>
      </w:r>
      <w:r w:rsidRPr="00803A28">
        <w:rPr>
          <w:rFonts w:eastAsia="SchoolBookSanPin"/>
          <w:color w:val="231F20"/>
          <w:szCs w:val="24"/>
          <w:lang w:val="ru-RU"/>
        </w:rPr>
        <w:t>дулей) учебного материала, поз</w:t>
      </w:r>
      <w:r w:rsidRPr="00803A28">
        <w:rPr>
          <w:rFonts w:eastAsia="SchoolBookSanPin"/>
          <w:color w:val="231F20"/>
          <w:spacing w:val="2"/>
          <w:szCs w:val="24"/>
          <w:lang w:val="ru-RU"/>
        </w:rPr>
        <w:t>в</w:t>
      </w:r>
      <w:r w:rsidRPr="00803A28">
        <w:rPr>
          <w:rFonts w:eastAsia="SchoolBookSanPin"/>
          <w:color w:val="231F20"/>
          <w:spacing w:val="-2"/>
          <w:szCs w:val="24"/>
          <w:lang w:val="ru-RU"/>
        </w:rPr>
        <w:t>о</w:t>
      </w:r>
      <w:r w:rsidRPr="00803A28">
        <w:rPr>
          <w:rFonts w:eastAsia="SchoolBookSanPin"/>
          <w:color w:val="231F20"/>
          <w:szCs w:val="24"/>
          <w:lang w:val="ru-RU"/>
        </w:rPr>
        <w:t>ляющих д</w:t>
      </w:r>
      <w:r w:rsidRPr="00803A28">
        <w:rPr>
          <w:rFonts w:eastAsia="SchoolBookSanPin"/>
          <w:color w:val="231F20"/>
          <w:spacing w:val="2"/>
          <w:szCs w:val="24"/>
          <w:lang w:val="ru-RU"/>
        </w:rPr>
        <w:t>о</w:t>
      </w:r>
      <w:r w:rsidRPr="00803A28">
        <w:rPr>
          <w:rFonts w:eastAsia="SchoolBookSanPin"/>
          <w:color w:val="231F20"/>
          <w:szCs w:val="24"/>
          <w:lang w:val="ru-RU"/>
        </w:rPr>
        <w:t>стигнуть конк</w:t>
      </w:r>
      <w:r w:rsidRPr="00803A28">
        <w:rPr>
          <w:rFonts w:eastAsia="SchoolBookSanPin"/>
          <w:color w:val="231F20"/>
          <w:spacing w:val="2"/>
          <w:szCs w:val="24"/>
          <w:lang w:val="ru-RU"/>
        </w:rPr>
        <w:t>р</w:t>
      </w:r>
      <w:r w:rsidRPr="00803A28">
        <w:rPr>
          <w:rFonts w:eastAsia="SchoolBookSanPin"/>
          <w:color w:val="231F20"/>
          <w:szCs w:val="24"/>
          <w:lang w:val="ru-RU"/>
        </w:rPr>
        <w:t xml:space="preserve">етных </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 xml:space="preserve">ательных  </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з</w:t>
      </w:r>
      <w:r w:rsidRPr="00803A28">
        <w:rPr>
          <w:rFonts w:eastAsia="SchoolBookSanPin"/>
          <w:color w:val="231F20"/>
          <w:szCs w:val="24"/>
          <w:lang w:val="ru-RU"/>
        </w:rPr>
        <w:t>ул</w:t>
      </w:r>
      <w:r w:rsidRPr="00803A28">
        <w:rPr>
          <w:rFonts w:eastAsia="SchoolBookSanPin"/>
          <w:color w:val="231F20"/>
          <w:spacing w:val="-6"/>
          <w:szCs w:val="24"/>
          <w:lang w:val="ru-RU"/>
        </w:rPr>
        <w:t>ь</w:t>
      </w:r>
      <w:r w:rsidRPr="00803A28">
        <w:rPr>
          <w:rFonts w:eastAsia="SchoolBookSanPin"/>
          <w:color w:val="231F20"/>
          <w:spacing w:val="-2"/>
          <w:szCs w:val="24"/>
          <w:lang w:val="ru-RU"/>
        </w:rPr>
        <w:t>т</w:t>
      </w:r>
      <w:r w:rsidRPr="00803A28">
        <w:rPr>
          <w:rFonts w:eastAsia="SchoolBookSanPin"/>
          <w:color w:val="231F20"/>
          <w:szCs w:val="24"/>
          <w:lang w:val="ru-RU"/>
        </w:rPr>
        <w:t xml:space="preserve">атов  </w:t>
      </w:r>
      <w:r w:rsidRPr="00803A28">
        <w:rPr>
          <w:rFonts w:eastAsia="SchoolBookSanPin"/>
          <w:color w:val="231F20"/>
          <w:spacing w:val="2"/>
          <w:szCs w:val="24"/>
          <w:lang w:val="ru-RU"/>
        </w:rPr>
        <w:t>з</w:t>
      </w:r>
      <w:r w:rsidRPr="00803A28">
        <w:rPr>
          <w:rFonts w:eastAsia="SchoolBookSanPin"/>
          <w:color w:val="231F20"/>
          <w:szCs w:val="24"/>
          <w:lang w:val="ru-RU"/>
        </w:rPr>
        <w:t>а  у</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 xml:space="preserve">ень  </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ания  (в  с</w:t>
      </w:r>
      <w:r w:rsidRPr="00803A28">
        <w:rPr>
          <w:rFonts w:eastAsia="SchoolBookSanPin"/>
          <w:color w:val="231F20"/>
          <w:spacing w:val="2"/>
          <w:szCs w:val="24"/>
          <w:lang w:val="ru-RU"/>
        </w:rPr>
        <w:t>о</w:t>
      </w:r>
      <w:r w:rsidRPr="00803A28">
        <w:rPr>
          <w:rFonts w:eastAsia="SchoolBookSanPin"/>
          <w:color w:val="231F20"/>
          <w:szCs w:val="24"/>
          <w:lang w:val="ru-RU"/>
        </w:rPr>
        <w:t>от</w:t>
      </w:r>
      <w:r w:rsidRPr="00803A28">
        <w:rPr>
          <w:rFonts w:eastAsia="SchoolBookSanPin"/>
          <w:color w:val="231F20"/>
          <w:spacing w:val="2"/>
          <w:szCs w:val="24"/>
          <w:lang w:val="ru-RU"/>
        </w:rPr>
        <w:t>в</w:t>
      </w:r>
      <w:r w:rsidRPr="00803A28">
        <w:rPr>
          <w:rFonts w:eastAsia="SchoolBookSanPin"/>
          <w:color w:val="231F20"/>
          <w:szCs w:val="24"/>
          <w:lang w:val="ru-RU"/>
        </w:rPr>
        <w:t>етствии с ФГОС ООО), и п</w:t>
      </w:r>
      <w:r w:rsidRPr="00803A28">
        <w:rPr>
          <w:rFonts w:eastAsia="SchoolBookSanPin"/>
          <w:color w:val="231F20"/>
          <w:spacing w:val="2"/>
          <w:szCs w:val="24"/>
          <w:lang w:val="ru-RU"/>
        </w:rPr>
        <w:t>р</w:t>
      </w:r>
      <w:r w:rsidRPr="00803A28">
        <w:rPr>
          <w:rFonts w:eastAsia="SchoolBookSanPin"/>
          <w:color w:val="231F20"/>
          <w:szCs w:val="24"/>
          <w:lang w:val="ru-RU"/>
        </w:rPr>
        <w:t>ед</w:t>
      </w:r>
      <w:r w:rsidRPr="00803A28">
        <w:rPr>
          <w:rFonts w:eastAsia="SchoolBookSanPin"/>
          <w:color w:val="231F20"/>
          <w:spacing w:val="-3"/>
          <w:szCs w:val="24"/>
          <w:lang w:val="ru-RU"/>
        </w:rPr>
        <w:t>у</w:t>
      </w:r>
      <w:r w:rsidRPr="00803A28">
        <w:rPr>
          <w:rFonts w:eastAsia="SchoolBookSanPin"/>
          <w:color w:val="231F20"/>
          <w:szCs w:val="24"/>
          <w:lang w:val="ru-RU"/>
        </w:rPr>
        <w:t>сматри</w:t>
      </w:r>
      <w:r w:rsidRPr="00803A28">
        <w:rPr>
          <w:rFonts w:eastAsia="SchoolBookSanPin"/>
          <w:color w:val="231F20"/>
          <w:spacing w:val="2"/>
          <w:szCs w:val="24"/>
          <w:lang w:val="ru-RU"/>
        </w:rPr>
        <w:t>в</w:t>
      </w:r>
      <w:r w:rsidRPr="00803A28">
        <w:rPr>
          <w:rFonts w:eastAsia="SchoolBookSanPin"/>
          <w:color w:val="231F20"/>
          <w:szCs w:val="24"/>
          <w:lang w:val="ru-RU"/>
        </w:rPr>
        <w:t xml:space="preserve">ающая </w:t>
      </w:r>
      <w:r w:rsidRPr="00803A28">
        <w:rPr>
          <w:rFonts w:eastAsia="SchoolBookSanPin"/>
          <w:color w:val="231F20"/>
          <w:spacing w:val="2"/>
          <w:szCs w:val="24"/>
          <w:lang w:val="ru-RU"/>
        </w:rPr>
        <w:t>р</w:t>
      </w:r>
      <w:r w:rsidRPr="00803A28">
        <w:rPr>
          <w:rFonts w:eastAsia="SchoolBookSanPin"/>
          <w:color w:val="231F20"/>
          <w:szCs w:val="24"/>
          <w:lang w:val="ru-RU"/>
        </w:rPr>
        <w:t xml:space="preserve">азные </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ательные т</w:t>
      </w:r>
      <w:r w:rsidRPr="00803A28">
        <w:rPr>
          <w:rFonts w:eastAsia="SchoolBookSanPin"/>
          <w:color w:val="231F20"/>
          <w:spacing w:val="2"/>
          <w:szCs w:val="24"/>
          <w:lang w:val="ru-RU"/>
        </w:rPr>
        <w:t>р</w:t>
      </w:r>
      <w:r w:rsidRPr="00803A28">
        <w:rPr>
          <w:rFonts w:eastAsia="SchoolBookSanPin"/>
          <w:color w:val="231F20"/>
          <w:szCs w:val="24"/>
          <w:lang w:val="ru-RU"/>
        </w:rPr>
        <w:t>ае</w:t>
      </w:r>
      <w:r w:rsidRPr="00803A28">
        <w:rPr>
          <w:rFonts w:eastAsia="SchoolBookSanPin"/>
          <w:color w:val="231F20"/>
          <w:spacing w:val="-2"/>
          <w:szCs w:val="24"/>
          <w:lang w:val="ru-RU"/>
        </w:rPr>
        <w:t>к</w:t>
      </w:r>
      <w:r w:rsidRPr="00803A28">
        <w:rPr>
          <w:rFonts w:eastAsia="SchoolBookSanPin"/>
          <w:color w:val="231F20"/>
          <w:szCs w:val="24"/>
          <w:lang w:val="ru-RU"/>
        </w:rPr>
        <w:t>т</w:t>
      </w:r>
      <w:r w:rsidRPr="00803A28">
        <w:rPr>
          <w:rFonts w:eastAsia="SchoolBookSanPin"/>
          <w:color w:val="231F20"/>
          <w:spacing w:val="-2"/>
          <w:szCs w:val="24"/>
          <w:lang w:val="ru-RU"/>
        </w:rPr>
        <w:t>о</w:t>
      </w:r>
      <w:r w:rsidRPr="00803A28">
        <w:rPr>
          <w:rFonts w:eastAsia="SchoolBookSanPin"/>
          <w:color w:val="231F20"/>
          <w:szCs w:val="24"/>
          <w:lang w:val="ru-RU"/>
        </w:rPr>
        <w:t>рииеё</w:t>
      </w:r>
      <w:r w:rsidRPr="00803A28">
        <w:rPr>
          <w:rFonts w:eastAsia="SchoolBookSanPin"/>
          <w:color w:val="231F20"/>
          <w:spacing w:val="2"/>
          <w:szCs w:val="24"/>
          <w:lang w:val="ru-RU"/>
        </w:rPr>
        <w:t>р</w:t>
      </w:r>
      <w:r w:rsidRPr="00803A28">
        <w:rPr>
          <w:rFonts w:eastAsia="SchoolBookSanPin"/>
          <w:color w:val="231F20"/>
          <w:szCs w:val="24"/>
          <w:lang w:val="ru-RU"/>
        </w:rPr>
        <w:t>еали</w:t>
      </w:r>
      <w:r w:rsidRPr="00803A28">
        <w:rPr>
          <w:rFonts w:eastAsia="SchoolBookSanPin"/>
          <w:color w:val="231F20"/>
          <w:spacing w:val="2"/>
          <w:szCs w:val="24"/>
          <w:lang w:val="ru-RU"/>
        </w:rPr>
        <w:t>з</w:t>
      </w:r>
      <w:r w:rsidRPr="00803A28">
        <w:rPr>
          <w:rFonts w:eastAsia="SchoolBookSanPin"/>
          <w:color w:val="231F20"/>
          <w:szCs w:val="24"/>
          <w:lang w:val="ru-RU"/>
        </w:rPr>
        <w:t>ации.</w:t>
      </w:r>
    </w:p>
    <w:p w:rsidR="00803A28" w:rsidRPr="00803A28" w:rsidRDefault="00803A28" w:rsidP="00803A28">
      <w:pPr>
        <w:spacing w:line="240" w:lineRule="auto"/>
        <w:ind w:firstLine="708"/>
        <w:rPr>
          <w:rFonts w:eastAsia="SchoolBookSanPin"/>
          <w:szCs w:val="24"/>
          <w:lang w:val="ru-RU"/>
        </w:rPr>
      </w:pPr>
      <w:r w:rsidRPr="00803A28">
        <w:rPr>
          <w:rFonts w:eastAsia="SchoolBookSanPin"/>
          <w:color w:val="231F20"/>
          <w:szCs w:val="24"/>
          <w:lang w:val="ru-RU"/>
        </w:rPr>
        <w:t>М</w:t>
      </w:r>
      <w:r w:rsidRPr="00803A28">
        <w:rPr>
          <w:rFonts w:eastAsia="SchoolBookSanPin"/>
          <w:color w:val="231F20"/>
          <w:spacing w:val="-2"/>
          <w:szCs w:val="24"/>
          <w:lang w:val="ru-RU"/>
        </w:rPr>
        <w:t>о</w:t>
      </w:r>
      <w:r w:rsidRPr="00803A28">
        <w:rPr>
          <w:rFonts w:eastAsia="SchoolBookSanPin"/>
          <w:color w:val="231F20"/>
          <w:szCs w:val="24"/>
          <w:lang w:val="ru-RU"/>
        </w:rPr>
        <w:t xml:space="preserve">дульная </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б</w:t>
      </w:r>
      <w:r w:rsidRPr="00803A28">
        <w:rPr>
          <w:rFonts w:eastAsia="SchoolBookSanPin"/>
          <w:color w:val="231F20"/>
          <w:szCs w:val="24"/>
          <w:lang w:val="ru-RU"/>
        </w:rPr>
        <w:t>очая п</w:t>
      </w:r>
      <w:r w:rsidRPr="00803A28">
        <w:rPr>
          <w:rFonts w:eastAsia="SchoolBookSanPin"/>
          <w:color w:val="231F20"/>
          <w:spacing w:val="2"/>
          <w:szCs w:val="24"/>
          <w:lang w:val="ru-RU"/>
        </w:rPr>
        <w:t>р</w:t>
      </w:r>
      <w:r w:rsidRPr="00803A28">
        <w:rPr>
          <w:rFonts w:eastAsia="SchoolBookSanPin"/>
          <w:color w:val="231F20"/>
          <w:szCs w:val="24"/>
          <w:lang w:val="ru-RU"/>
        </w:rPr>
        <w:t>ог</w:t>
      </w:r>
      <w:r w:rsidRPr="00803A28">
        <w:rPr>
          <w:rFonts w:eastAsia="SchoolBookSanPin"/>
          <w:color w:val="231F20"/>
          <w:spacing w:val="2"/>
          <w:szCs w:val="24"/>
          <w:lang w:val="ru-RU"/>
        </w:rPr>
        <w:t>р</w:t>
      </w:r>
      <w:r w:rsidRPr="00803A28">
        <w:rPr>
          <w:rFonts w:eastAsia="SchoolBookSanPin"/>
          <w:color w:val="231F20"/>
          <w:szCs w:val="24"/>
          <w:lang w:val="ru-RU"/>
        </w:rPr>
        <w:t>амма включает ин</w:t>
      </w:r>
      <w:r w:rsidRPr="00803A28">
        <w:rPr>
          <w:rFonts w:eastAsia="SchoolBookSanPin"/>
          <w:color w:val="231F20"/>
          <w:spacing w:val="2"/>
          <w:szCs w:val="24"/>
          <w:lang w:val="ru-RU"/>
        </w:rPr>
        <w:t>в</w:t>
      </w:r>
      <w:r w:rsidRPr="00803A28">
        <w:rPr>
          <w:rFonts w:eastAsia="SchoolBookSanPin"/>
          <w:color w:val="231F20"/>
          <w:szCs w:val="24"/>
          <w:lang w:val="ru-RU"/>
        </w:rPr>
        <w:t>ариантные (</w:t>
      </w:r>
      <w:r w:rsidRPr="00803A28">
        <w:rPr>
          <w:rFonts w:eastAsia="SchoolBookSanPin"/>
          <w:color w:val="231F20"/>
          <w:spacing w:val="2"/>
          <w:szCs w:val="24"/>
          <w:lang w:val="ru-RU"/>
        </w:rPr>
        <w:t>о</w:t>
      </w:r>
      <w:r w:rsidRPr="00803A28">
        <w:rPr>
          <w:rFonts w:eastAsia="SchoolBookSanPin"/>
          <w:color w:val="231F20"/>
          <w:szCs w:val="24"/>
          <w:lang w:val="ru-RU"/>
        </w:rPr>
        <w:t>бя</w:t>
      </w:r>
      <w:r w:rsidRPr="00803A28">
        <w:rPr>
          <w:rFonts w:eastAsia="SchoolBookSanPin"/>
          <w:color w:val="231F20"/>
          <w:spacing w:val="2"/>
          <w:szCs w:val="24"/>
          <w:lang w:val="ru-RU"/>
        </w:rPr>
        <w:t>з</w:t>
      </w:r>
      <w:r w:rsidRPr="00803A28">
        <w:rPr>
          <w:rFonts w:eastAsia="SchoolBookSanPin"/>
          <w:color w:val="231F20"/>
          <w:szCs w:val="24"/>
          <w:lang w:val="ru-RU"/>
        </w:rPr>
        <w:t>ательные)м</w:t>
      </w:r>
      <w:r w:rsidRPr="00803A28">
        <w:rPr>
          <w:rFonts w:eastAsia="SchoolBookSanPin"/>
          <w:color w:val="231F20"/>
          <w:spacing w:val="-2"/>
          <w:szCs w:val="24"/>
          <w:lang w:val="ru-RU"/>
        </w:rPr>
        <w:t>о</w:t>
      </w:r>
      <w:r w:rsidRPr="00803A28">
        <w:rPr>
          <w:rFonts w:eastAsia="SchoolBookSanPin"/>
          <w:color w:val="231F20"/>
          <w:szCs w:val="24"/>
          <w:lang w:val="ru-RU"/>
        </w:rPr>
        <w:t>дулии</w:t>
      </w:r>
      <w:r w:rsidRPr="00803A28">
        <w:rPr>
          <w:rFonts w:eastAsia="SchoolBookSanPin"/>
          <w:color w:val="231F20"/>
          <w:spacing w:val="2"/>
          <w:szCs w:val="24"/>
          <w:lang w:val="ru-RU"/>
        </w:rPr>
        <w:t>в</w:t>
      </w:r>
      <w:r w:rsidRPr="00803A28">
        <w:rPr>
          <w:rFonts w:eastAsia="SchoolBookSanPin"/>
          <w:color w:val="231F20"/>
          <w:szCs w:val="24"/>
          <w:lang w:val="ru-RU"/>
        </w:rPr>
        <w:t>ариативные.Ор</w:t>
      </w:r>
      <w:r w:rsidRPr="00803A28">
        <w:rPr>
          <w:rFonts w:eastAsia="SchoolBookSanPin"/>
          <w:color w:val="231F20"/>
          <w:spacing w:val="-2"/>
          <w:szCs w:val="24"/>
          <w:lang w:val="ru-RU"/>
        </w:rPr>
        <w:t>г</w:t>
      </w:r>
      <w:r w:rsidRPr="00803A28">
        <w:rPr>
          <w:rFonts w:eastAsia="SchoolBookSanPin"/>
          <w:color w:val="231F20"/>
          <w:szCs w:val="24"/>
          <w:lang w:val="ru-RU"/>
        </w:rPr>
        <w:t>ани</w:t>
      </w:r>
      <w:r w:rsidRPr="00803A28">
        <w:rPr>
          <w:rFonts w:eastAsia="SchoolBookSanPin"/>
          <w:color w:val="231F20"/>
          <w:spacing w:val="2"/>
          <w:szCs w:val="24"/>
          <w:lang w:val="ru-RU"/>
        </w:rPr>
        <w:t>з</w:t>
      </w:r>
      <w:r w:rsidRPr="00803A28">
        <w:rPr>
          <w:rFonts w:eastAsia="SchoolBookSanPin"/>
          <w:color w:val="231F20"/>
          <w:szCs w:val="24"/>
          <w:lang w:val="ru-RU"/>
        </w:rPr>
        <w:t>ациивп</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в</w:t>
      </w:r>
      <w:r w:rsidRPr="00803A28">
        <w:rPr>
          <w:rFonts w:eastAsia="SchoolBookSanPin"/>
          <w:color w:val="231F20"/>
          <w:szCs w:val="24"/>
          <w:lang w:val="ru-RU"/>
        </w:rPr>
        <w:t>есамостоятельно оп</w:t>
      </w:r>
      <w:r w:rsidRPr="00803A28">
        <w:rPr>
          <w:rFonts w:eastAsia="SchoolBookSanPin"/>
          <w:color w:val="231F20"/>
          <w:spacing w:val="2"/>
          <w:szCs w:val="24"/>
          <w:lang w:val="ru-RU"/>
        </w:rPr>
        <w:t>р</w:t>
      </w:r>
      <w:r w:rsidRPr="00803A28">
        <w:rPr>
          <w:rFonts w:eastAsia="SchoolBookSanPin"/>
          <w:color w:val="231F20"/>
          <w:szCs w:val="24"/>
          <w:lang w:val="ru-RU"/>
        </w:rPr>
        <w:t>еделять п</w:t>
      </w:r>
      <w:r w:rsidRPr="00803A28">
        <w:rPr>
          <w:rFonts w:eastAsia="SchoolBookSanPin"/>
          <w:color w:val="231F20"/>
          <w:spacing w:val="2"/>
          <w:szCs w:val="24"/>
          <w:lang w:val="ru-RU"/>
        </w:rPr>
        <w:t>о</w:t>
      </w:r>
      <w:r w:rsidRPr="00803A28">
        <w:rPr>
          <w:rFonts w:eastAsia="SchoolBookSanPin"/>
          <w:color w:val="231F20"/>
          <w:szCs w:val="24"/>
          <w:lang w:val="ru-RU"/>
        </w:rPr>
        <w:t>следо</w:t>
      </w:r>
      <w:r w:rsidRPr="00803A28">
        <w:rPr>
          <w:rFonts w:eastAsia="SchoolBookSanPin"/>
          <w:color w:val="231F20"/>
          <w:spacing w:val="2"/>
          <w:szCs w:val="24"/>
          <w:lang w:val="ru-RU"/>
        </w:rPr>
        <w:t>в</w:t>
      </w:r>
      <w:r w:rsidRPr="00803A28">
        <w:rPr>
          <w:rFonts w:eastAsia="SchoolBookSanPin"/>
          <w:color w:val="231F20"/>
          <w:szCs w:val="24"/>
          <w:lang w:val="ru-RU"/>
        </w:rPr>
        <w:t>ательн</w:t>
      </w:r>
      <w:r w:rsidRPr="00803A28">
        <w:rPr>
          <w:rFonts w:eastAsia="SchoolBookSanPin"/>
          <w:color w:val="231F20"/>
          <w:spacing w:val="2"/>
          <w:szCs w:val="24"/>
          <w:lang w:val="ru-RU"/>
        </w:rPr>
        <w:t>о</w:t>
      </w:r>
      <w:r w:rsidRPr="00803A28">
        <w:rPr>
          <w:rFonts w:eastAsia="SchoolBookSanPin"/>
          <w:color w:val="231F20"/>
          <w:szCs w:val="24"/>
          <w:lang w:val="ru-RU"/>
        </w:rPr>
        <w:t>сть м</w:t>
      </w:r>
      <w:r w:rsidRPr="00803A28">
        <w:rPr>
          <w:rFonts w:eastAsia="SchoolBookSanPin"/>
          <w:color w:val="231F20"/>
          <w:spacing w:val="-2"/>
          <w:szCs w:val="24"/>
          <w:lang w:val="ru-RU"/>
        </w:rPr>
        <w:t>о</w:t>
      </w:r>
      <w:r w:rsidRPr="00803A28">
        <w:rPr>
          <w:rFonts w:eastAsia="SchoolBookSanPin"/>
          <w:color w:val="231F20"/>
          <w:szCs w:val="24"/>
          <w:lang w:val="ru-RU"/>
        </w:rPr>
        <w:t>дулей и к</w:t>
      </w:r>
      <w:r w:rsidRPr="00803A28">
        <w:rPr>
          <w:rFonts w:eastAsia="SchoolBookSanPin"/>
          <w:color w:val="231F20"/>
          <w:spacing w:val="-2"/>
          <w:szCs w:val="24"/>
          <w:lang w:val="ru-RU"/>
        </w:rPr>
        <w:t>о</w:t>
      </w:r>
      <w:r w:rsidRPr="00803A28">
        <w:rPr>
          <w:rFonts w:eastAsia="SchoolBookSanPin"/>
          <w:color w:val="231F20"/>
          <w:szCs w:val="24"/>
          <w:lang w:val="ru-RU"/>
        </w:rPr>
        <w:t>личест</w:t>
      </w:r>
      <w:r w:rsidRPr="00803A28">
        <w:rPr>
          <w:rFonts w:eastAsia="SchoolBookSanPin"/>
          <w:color w:val="231F20"/>
          <w:spacing w:val="2"/>
          <w:szCs w:val="24"/>
          <w:lang w:val="ru-RU"/>
        </w:rPr>
        <w:t>в</w:t>
      </w:r>
      <w:r w:rsidRPr="00803A28">
        <w:rPr>
          <w:rFonts w:eastAsia="SchoolBookSanPin"/>
          <w:color w:val="231F20"/>
          <w:szCs w:val="24"/>
          <w:lang w:val="ru-RU"/>
        </w:rPr>
        <w:t xml:space="preserve">о часов для </w:t>
      </w:r>
      <w:r w:rsidRPr="00803A28">
        <w:rPr>
          <w:rFonts w:eastAsia="SchoolBookSanPin"/>
          <w:color w:val="231F20"/>
          <w:spacing w:val="2"/>
          <w:szCs w:val="24"/>
          <w:lang w:val="ru-RU"/>
        </w:rPr>
        <w:t>о</w:t>
      </w:r>
      <w:r w:rsidRPr="00803A28">
        <w:rPr>
          <w:rFonts w:eastAsia="SchoolBookSanPin"/>
          <w:color w:val="231F20"/>
          <w:szCs w:val="24"/>
          <w:lang w:val="ru-RU"/>
        </w:rPr>
        <w:t>с</w:t>
      </w:r>
      <w:r w:rsidRPr="00803A28">
        <w:rPr>
          <w:rFonts w:eastAsia="SchoolBookSanPin"/>
          <w:color w:val="231F20"/>
          <w:spacing w:val="2"/>
          <w:szCs w:val="24"/>
          <w:lang w:val="ru-RU"/>
        </w:rPr>
        <w:t>во</w:t>
      </w:r>
      <w:r w:rsidRPr="00803A28">
        <w:rPr>
          <w:rFonts w:eastAsia="SchoolBookSanPin"/>
          <w:color w:val="231F20"/>
          <w:szCs w:val="24"/>
          <w:lang w:val="ru-RU"/>
        </w:rPr>
        <w:t xml:space="preserve">ения </w:t>
      </w:r>
      <w:r w:rsidRPr="00803A28">
        <w:rPr>
          <w:rFonts w:eastAsia="SchoolBookSanPin"/>
          <w:color w:val="231F20"/>
          <w:spacing w:val="2"/>
          <w:szCs w:val="24"/>
          <w:lang w:val="ru-RU"/>
        </w:rPr>
        <w:t>о</w:t>
      </w:r>
      <w:r w:rsidRPr="00803A28">
        <w:rPr>
          <w:rFonts w:eastAsia="SchoolBookSanPin"/>
          <w:color w:val="231F20"/>
          <w:spacing w:val="-3"/>
          <w:szCs w:val="24"/>
          <w:lang w:val="ru-RU"/>
        </w:rPr>
        <w:t>б</w:t>
      </w:r>
      <w:r w:rsidRPr="00803A28">
        <w:rPr>
          <w:rFonts w:eastAsia="SchoolBookSanPin"/>
          <w:color w:val="231F20"/>
          <w:szCs w:val="24"/>
          <w:lang w:val="ru-RU"/>
        </w:rPr>
        <w:t>учающимися м</w:t>
      </w:r>
      <w:r w:rsidRPr="00803A28">
        <w:rPr>
          <w:rFonts w:eastAsia="SchoolBookSanPin"/>
          <w:color w:val="231F20"/>
          <w:spacing w:val="-2"/>
          <w:szCs w:val="24"/>
          <w:lang w:val="ru-RU"/>
        </w:rPr>
        <w:t>о</w:t>
      </w:r>
      <w:r w:rsidRPr="00803A28">
        <w:rPr>
          <w:rFonts w:eastAsia="SchoolBookSanPin"/>
          <w:color w:val="231F20"/>
          <w:szCs w:val="24"/>
          <w:lang w:val="ru-RU"/>
        </w:rPr>
        <w:t>дулей учебного п</w:t>
      </w:r>
      <w:r w:rsidRPr="00803A28">
        <w:rPr>
          <w:rFonts w:eastAsia="SchoolBookSanPin"/>
          <w:color w:val="231F20"/>
          <w:spacing w:val="2"/>
          <w:szCs w:val="24"/>
          <w:lang w:val="ru-RU"/>
        </w:rPr>
        <w:t>р</w:t>
      </w:r>
      <w:r w:rsidRPr="00803A28">
        <w:rPr>
          <w:rFonts w:eastAsia="SchoolBookSanPin"/>
          <w:color w:val="231F20"/>
          <w:szCs w:val="24"/>
          <w:lang w:val="ru-RU"/>
        </w:rPr>
        <w:t>едме</w:t>
      </w:r>
      <w:r w:rsidRPr="00803A28">
        <w:rPr>
          <w:rFonts w:eastAsia="SchoolBookSanPin"/>
          <w:color w:val="231F20"/>
          <w:spacing w:val="-2"/>
          <w:szCs w:val="24"/>
          <w:lang w:val="ru-RU"/>
        </w:rPr>
        <w:t>т</w:t>
      </w:r>
      <w:r w:rsidRPr="00803A28">
        <w:rPr>
          <w:rFonts w:eastAsia="SchoolBookSanPin"/>
          <w:color w:val="231F20"/>
          <w:szCs w:val="24"/>
          <w:lang w:val="ru-RU"/>
        </w:rPr>
        <w:t xml:space="preserve">а </w:t>
      </w:r>
      <w:r w:rsidRPr="00803A28">
        <w:rPr>
          <w:rFonts w:eastAsia="SchoolBookSanPin"/>
          <w:color w:val="231F20"/>
          <w:spacing w:val="-10"/>
          <w:szCs w:val="24"/>
          <w:lang w:val="ru-RU"/>
        </w:rPr>
        <w:t>«</w:t>
      </w:r>
      <w:r w:rsidRPr="00803A28">
        <w:rPr>
          <w:rFonts w:eastAsia="SchoolBookSanPin"/>
          <w:color w:val="231F20"/>
          <w:spacing w:val="-11"/>
          <w:szCs w:val="24"/>
          <w:lang w:val="ru-RU"/>
        </w:rPr>
        <w:t>Т</w:t>
      </w:r>
      <w:r w:rsidRPr="00803A28">
        <w:rPr>
          <w:rFonts w:eastAsia="SchoolBookSanPin"/>
          <w:color w:val="231F20"/>
          <w:szCs w:val="24"/>
          <w:lang w:val="ru-RU"/>
        </w:rPr>
        <w:t>ехн</w:t>
      </w:r>
      <w:r w:rsidRPr="00803A28">
        <w:rPr>
          <w:rFonts w:eastAsia="SchoolBookSanPin"/>
          <w:color w:val="231F20"/>
          <w:spacing w:val="-2"/>
          <w:szCs w:val="24"/>
          <w:lang w:val="ru-RU"/>
        </w:rPr>
        <w:t>о</w:t>
      </w:r>
      <w:r w:rsidRPr="00803A28">
        <w:rPr>
          <w:rFonts w:eastAsia="SchoolBookSanPin"/>
          <w:color w:val="231F20"/>
          <w:szCs w:val="24"/>
          <w:lang w:val="ru-RU"/>
        </w:rPr>
        <w:t xml:space="preserve">логия» (с учётом </w:t>
      </w:r>
      <w:r w:rsidRPr="00803A28">
        <w:rPr>
          <w:rFonts w:eastAsia="SchoolBookSanPin"/>
          <w:color w:val="231F20"/>
          <w:spacing w:val="2"/>
          <w:szCs w:val="24"/>
          <w:lang w:val="ru-RU"/>
        </w:rPr>
        <w:t>в</w:t>
      </w:r>
      <w:r w:rsidRPr="00803A28">
        <w:rPr>
          <w:rFonts w:eastAsia="SchoolBookSanPin"/>
          <w:color w:val="231F20"/>
          <w:szCs w:val="24"/>
          <w:lang w:val="ru-RU"/>
        </w:rPr>
        <w:t>озможн</w:t>
      </w:r>
      <w:r w:rsidRPr="00803A28">
        <w:rPr>
          <w:rFonts w:eastAsia="SchoolBookSanPin"/>
          <w:color w:val="231F20"/>
          <w:spacing w:val="2"/>
          <w:szCs w:val="24"/>
          <w:lang w:val="ru-RU"/>
        </w:rPr>
        <w:t>о</w:t>
      </w:r>
      <w:r w:rsidRPr="00803A28">
        <w:rPr>
          <w:rFonts w:eastAsia="SchoolBookSanPin"/>
          <w:color w:val="231F20"/>
          <w:szCs w:val="24"/>
          <w:lang w:val="ru-RU"/>
        </w:rPr>
        <w:t>стей материально-технической</w:t>
      </w:r>
      <w:r w:rsidRPr="00803A28">
        <w:rPr>
          <w:rFonts w:eastAsia="SchoolBookSanPin"/>
          <w:color w:val="231F20"/>
          <w:spacing w:val="2"/>
          <w:szCs w:val="24"/>
          <w:lang w:val="ru-RU"/>
        </w:rPr>
        <w:t>б</w:t>
      </w:r>
      <w:r w:rsidRPr="00803A28">
        <w:rPr>
          <w:rFonts w:eastAsia="SchoolBookSanPin"/>
          <w:color w:val="231F20"/>
          <w:szCs w:val="24"/>
          <w:lang w:val="ru-RU"/>
        </w:rPr>
        <w:t>азы</w:t>
      </w:r>
      <w:r w:rsidRPr="00803A28">
        <w:rPr>
          <w:rFonts w:eastAsia="SchoolBookSanPin"/>
          <w:color w:val="231F20"/>
          <w:spacing w:val="-2"/>
          <w:szCs w:val="24"/>
          <w:lang w:val="ru-RU"/>
        </w:rPr>
        <w:t>о</w:t>
      </w:r>
      <w:r w:rsidRPr="00803A28">
        <w:rPr>
          <w:rFonts w:eastAsia="SchoolBookSanPin"/>
          <w:color w:val="231F20"/>
          <w:szCs w:val="24"/>
          <w:lang w:val="ru-RU"/>
        </w:rPr>
        <w:t>р</w:t>
      </w:r>
      <w:r w:rsidRPr="00803A28">
        <w:rPr>
          <w:rFonts w:eastAsia="SchoolBookSanPin"/>
          <w:color w:val="231F20"/>
          <w:spacing w:val="-2"/>
          <w:szCs w:val="24"/>
          <w:lang w:val="ru-RU"/>
        </w:rPr>
        <w:t>г</w:t>
      </w:r>
      <w:r w:rsidRPr="00803A28">
        <w:rPr>
          <w:rFonts w:eastAsia="SchoolBookSanPin"/>
          <w:color w:val="231F20"/>
          <w:szCs w:val="24"/>
          <w:lang w:val="ru-RU"/>
        </w:rPr>
        <w:t>ани</w:t>
      </w:r>
      <w:r w:rsidRPr="00803A28">
        <w:rPr>
          <w:rFonts w:eastAsia="SchoolBookSanPin"/>
          <w:color w:val="231F20"/>
          <w:spacing w:val="2"/>
          <w:szCs w:val="24"/>
          <w:lang w:val="ru-RU"/>
        </w:rPr>
        <w:t>з</w:t>
      </w:r>
      <w:r w:rsidRPr="00803A28">
        <w:rPr>
          <w:rFonts w:eastAsia="SchoolBookSanPin"/>
          <w:color w:val="231F20"/>
          <w:szCs w:val="24"/>
          <w:lang w:val="ru-RU"/>
        </w:rPr>
        <w:t>ациииспецифики</w:t>
      </w:r>
      <w:r w:rsidRPr="00803A28">
        <w:rPr>
          <w:rFonts w:eastAsia="SchoolBookSanPin"/>
          <w:color w:val="231F20"/>
          <w:spacing w:val="2"/>
          <w:szCs w:val="24"/>
          <w:lang w:val="ru-RU"/>
        </w:rPr>
        <w:t>р</w:t>
      </w:r>
      <w:r w:rsidRPr="00803A28">
        <w:rPr>
          <w:rFonts w:eastAsia="SchoolBookSanPin"/>
          <w:color w:val="231F20"/>
          <w:szCs w:val="24"/>
          <w:lang w:val="ru-RU"/>
        </w:rPr>
        <w:t>егиона).</w:t>
      </w:r>
    </w:p>
    <w:p w:rsidR="00803A28" w:rsidRPr="00803A28" w:rsidRDefault="00803A28" w:rsidP="00803A28">
      <w:pPr>
        <w:spacing w:line="240" w:lineRule="auto"/>
        <w:ind w:firstLine="708"/>
        <w:rPr>
          <w:rFonts w:eastAsia="SchoolBookSanPin"/>
          <w:color w:val="231F20"/>
          <w:szCs w:val="24"/>
          <w:lang w:val="ru-RU"/>
        </w:rPr>
      </w:pPr>
      <w:r w:rsidRPr="00803A28">
        <w:rPr>
          <w:rFonts w:eastAsia="SchoolBookSanPin"/>
          <w:color w:val="231F20"/>
          <w:szCs w:val="24"/>
          <w:lang w:val="ru-RU"/>
        </w:rPr>
        <w:t>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ательная п</w:t>
      </w:r>
      <w:r w:rsidRPr="00803A28">
        <w:rPr>
          <w:rFonts w:eastAsia="SchoolBookSanPin"/>
          <w:color w:val="231F20"/>
          <w:spacing w:val="2"/>
          <w:szCs w:val="24"/>
          <w:lang w:val="ru-RU"/>
        </w:rPr>
        <w:t>р</w:t>
      </w:r>
      <w:r w:rsidRPr="00803A28">
        <w:rPr>
          <w:rFonts w:eastAsia="SchoolBookSanPin"/>
          <w:color w:val="231F20"/>
          <w:szCs w:val="24"/>
          <w:lang w:val="ru-RU"/>
        </w:rPr>
        <w:t>ог</w:t>
      </w:r>
      <w:r w:rsidRPr="00803A28">
        <w:rPr>
          <w:rFonts w:eastAsia="SchoolBookSanPin"/>
          <w:color w:val="231F20"/>
          <w:spacing w:val="2"/>
          <w:szCs w:val="24"/>
          <w:lang w:val="ru-RU"/>
        </w:rPr>
        <w:t>р</w:t>
      </w:r>
      <w:r w:rsidRPr="00803A28">
        <w:rPr>
          <w:rFonts w:eastAsia="SchoolBookSanPin"/>
          <w:color w:val="231F20"/>
          <w:szCs w:val="24"/>
          <w:lang w:val="ru-RU"/>
        </w:rPr>
        <w:t>амма или о</w:t>
      </w:r>
      <w:r w:rsidRPr="00803A28">
        <w:rPr>
          <w:rFonts w:eastAsia="SchoolBookSanPin"/>
          <w:color w:val="231F20"/>
          <w:spacing w:val="-4"/>
          <w:szCs w:val="24"/>
          <w:lang w:val="ru-RU"/>
        </w:rPr>
        <w:t>т</w:t>
      </w:r>
      <w:r w:rsidRPr="00803A28">
        <w:rPr>
          <w:rFonts w:eastAsia="SchoolBookSanPin"/>
          <w:color w:val="231F20"/>
          <w:szCs w:val="24"/>
          <w:lang w:val="ru-RU"/>
        </w:rPr>
        <w:t>дельные м</w:t>
      </w:r>
      <w:r w:rsidRPr="00803A28">
        <w:rPr>
          <w:rFonts w:eastAsia="SchoolBookSanPin"/>
          <w:color w:val="231F20"/>
          <w:spacing w:val="-2"/>
          <w:szCs w:val="24"/>
          <w:lang w:val="ru-RU"/>
        </w:rPr>
        <w:t>о</w:t>
      </w:r>
      <w:r w:rsidRPr="00803A28">
        <w:rPr>
          <w:rFonts w:eastAsia="SchoolBookSanPin"/>
          <w:color w:val="231F20"/>
          <w:szCs w:val="24"/>
          <w:lang w:val="ru-RU"/>
        </w:rPr>
        <w:t xml:space="preserve">дули могут </w:t>
      </w:r>
      <w:r w:rsidRPr="00803A28">
        <w:rPr>
          <w:rFonts w:eastAsia="SchoolBookSanPin"/>
          <w:color w:val="231F20"/>
          <w:spacing w:val="2"/>
          <w:szCs w:val="24"/>
          <w:lang w:val="ru-RU"/>
        </w:rPr>
        <w:t>р</w:t>
      </w:r>
      <w:r w:rsidRPr="00803A28">
        <w:rPr>
          <w:rFonts w:eastAsia="SchoolBookSanPin"/>
          <w:color w:val="231F20"/>
          <w:szCs w:val="24"/>
          <w:lang w:val="ru-RU"/>
        </w:rPr>
        <w:t>еали</w:t>
      </w:r>
      <w:r w:rsidRPr="00803A28">
        <w:rPr>
          <w:rFonts w:eastAsia="SchoolBookSanPin"/>
          <w:color w:val="231F20"/>
          <w:spacing w:val="2"/>
          <w:szCs w:val="24"/>
          <w:lang w:val="ru-RU"/>
        </w:rPr>
        <w:t>з</w:t>
      </w:r>
      <w:r w:rsidRPr="00803A28">
        <w:rPr>
          <w:rFonts w:eastAsia="SchoolBookSanPin"/>
          <w:color w:val="231F20"/>
          <w:szCs w:val="24"/>
          <w:lang w:val="ru-RU"/>
        </w:rPr>
        <w:t>овы</w:t>
      </w:r>
      <w:r w:rsidRPr="00803A28">
        <w:rPr>
          <w:rFonts w:eastAsia="SchoolBookSanPin"/>
          <w:color w:val="231F20"/>
          <w:spacing w:val="2"/>
          <w:szCs w:val="24"/>
          <w:lang w:val="ru-RU"/>
        </w:rPr>
        <w:t>в</w:t>
      </w:r>
      <w:r w:rsidRPr="00803A28">
        <w:rPr>
          <w:rFonts w:eastAsia="SchoolBookSanPin"/>
          <w:color w:val="231F20"/>
          <w:szCs w:val="24"/>
          <w:lang w:val="ru-RU"/>
        </w:rPr>
        <w:t xml:space="preserve">аться на </w:t>
      </w:r>
      <w:r w:rsidRPr="00803A28">
        <w:rPr>
          <w:rFonts w:eastAsia="SchoolBookSanPin"/>
          <w:color w:val="231F20"/>
          <w:spacing w:val="2"/>
          <w:szCs w:val="24"/>
          <w:lang w:val="ru-RU"/>
        </w:rPr>
        <w:t>б</w:t>
      </w:r>
      <w:r w:rsidRPr="00803A28">
        <w:rPr>
          <w:rFonts w:eastAsia="SchoolBookSanPin"/>
          <w:color w:val="231F20"/>
          <w:szCs w:val="24"/>
          <w:lang w:val="ru-RU"/>
        </w:rPr>
        <w:t>а</w:t>
      </w:r>
      <w:r w:rsidRPr="00803A28">
        <w:rPr>
          <w:rFonts w:eastAsia="SchoolBookSanPin"/>
          <w:color w:val="231F20"/>
          <w:spacing w:val="2"/>
          <w:szCs w:val="24"/>
          <w:lang w:val="ru-RU"/>
        </w:rPr>
        <w:t>з</w:t>
      </w:r>
      <w:r w:rsidRPr="00803A28">
        <w:rPr>
          <w:rFonts w:eastAsia="SchoolBookSanPin"/>
          <w:color w:val="231F20"/>
          <w:szCs w:val="24"/>
          <w:lang w:val="ru-RU"/>
        </w:rPr>
        <w:t>е д</w:t>
      </w:r>
      <w:r w:rsidRPr="00803A28">
        <w:rPr>
          <w:rFonts w:eastAsia="SchoolBookSanPin"/>
          <w:color w:val="231F20"/>
          <w:spacing w:val="-3"/>
          <w:szCs w:val="24"/>
          <w:lang w:val="ru-RU"/>
        </w:rPr>
        <w:t>р</w:t>
      </w:r>
      <w:r w:rsidRPr="00803A28">
        <w:rPr>
          <w:rFonts w:eastAsia="SchoolBookSanPin"/>
          <w:color w:val="231F20"/>
          <w:szCs w:val="24"/>
          <w:lang w:val="ru-RU"/>
        </w:rPr>
        <w:t xml:space="preserve">угих </w:t>
      </w:r>
      <w:r w:rsidRPr="00803A28">
        <w:rPr>
          <w:rFonts w:eastAsia="SchoolBookSanPin"/>
          <w:color w:val="231F20"/>
          <w:spacing w:val="-2"/>
          <w:szCs w:val="24"/>
          <w:lang w:val="ru-RU"/>
        </w:rPr>
        <w:t>о</w:t>
      </w:r>
      <w:r w:rsidRPr="00803A28">
        <w:rPr>
          <w:rFonts w:eastAsia="SchoolBookSanPin"/>
          <w:color w:val="231F20"/>
          <w:szCs w:val="24"/>
          <w:lang w:val="ru-RU"/>
        </w:rPr>
        <w:t>р</w:t>
      </w:r>
      <w:r w:rsidRPr="00803A28">
        <w:rPr>
          <w:rFonts w:eastAsia="SchoolBookSanPin"/>
          <w:color w:val="231F20"/>
          <w:spacing w:val="-2"/>
          <w:szCs w:val="24"/>
          <w:lang w:val="ru-RU"/>
        </w:rPr>
        <w:t>г</w:t>
      </w:r>
      <w:r w:rsidRPr="00803A28">
        <w:rPr>
          <w:rFonts w:eastAsia="SchoolBookSanPin"/>
          <w:color w:val="231F20"/>
          <w:szCs w:val="24"/>
          <w:lang w:val="ru-RU"/>
        </w:rPr>
        <w:t>ани</w:t>
      </w:r>
      <w:r w:rsidRPr="00803A28">
        <w:rPr>
          <w:rFonts w:eastAsia="SchoolBookSanPin"/>
          <w:color w:val="231F20"/>
          <w:spacing w:val="2"/>
          <w:szCs w:val="24"/>
          <w:lang w:val="ru-RU"/>
        </w:rPr>
        <w:t>з</w:t>
      </w:r>
      <w:r w:rsidRPr="00803A28">
        <w:rPr>
          <w:rFonts w:eastAsia="SchoolBookSanPin"/>
          <w:color w:val="231F20"/>
          <w:szCs w:val="24"/>
          <w:lang w:val="ru-RU"/>
        </w:rPr>
        <w:t>аций (например, доп</w:t>
      </w:r>
      <w:r w:rsidRPr="00803A28">
        <w:rPr>
          <w:rFonts w:eastAsia="SchoolBookSanPin"/>
          <w:color w:val="231F20"/>
          <w:spacing w:val="-2"/>
          <w:szCs w:val="24"/>
          <w:lang w:val="ru-RU"/>
        </w:rPr>
        <w:t>о</w:t>
      </w:r>
      <w:r w:rsidRPr="00803A28">
        <w:rPr>
          <w:rFonts w:eastAsia="SchoolBookSanPin"/>
          <w:color w:val="231F20"/>
          <w:szCs w:val="24"/>
          <w:lang w:val="ru-RU"/>
        </w:rPr>
        <w:t xml:space="preserve">лнительного </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ания детей, К</w:t>
      </w:r>
      <w:r w:rsidRPr="00803A28">
        <w:rPr>
          <w:rFonts w:eastAsia="SchoolBookSanPin"/>
          <w:color w:val="231F20"/>
          <w:spacing w:val="2"/>
          <w:szCs w:val="24"/>
          <w:lang w:val="ru-RU"/>
        </w:rPr>
        <w:t>в</w:t>
      </w:r>
      <w:r w:rsidRPr="00803A28">
        <w:rPr>
          <w:rFonts w:eastAsia="SchoolBookSanPin"/>
          <w:color w:val="231F20"/>
          <w:szCs w:val="24"/>
          <w:lang w:val="ru-RU"/>
        </w:rPr>
        <w:t>ант</w:t>
      </w:r>
      <w:r w:rsidRPr="00803A28">
        <w:rPr>
          <w:rFonts w:eastAsia="SchoolBookSanPin"/>
          <w:color w:val="231F20"/>
          <w:spacing w:val="-2"/>
          <w:szCs w:val="24"/>
          <w:lang w:val="ru-RU"/>
        </w:rPr>
        <w:t>о</w:t>
      </w:r>
      <w:r w:rsidRPr="00803A28">
        <w:rPr>
          <w:rFonts w:eastAsia="SchoolBookSanPin"/>
          <w:color w:val="231F20"/>
          <w:szCs w:val="24"/>
          <w:lang w:val="ru-RU"/>
        </w:rPr>
        <w:t xml:space="preserve">риуме, </w:t>
      </w:r>
      <w:r w:rsidRPr="00803A28">
        <w:rPr>
          <w:rFonts w:eastAsia="SchoolBookSanPin"/>
          <w:color w:val="231F20"/>
          <w:szCs w:val="24"/>
        </w:rPr>
        <w:t>IT</w:t>
      </w:r>
      <w:r w:rsidRPr="00803A28">
        <w:rPr>
          <w:rFonts w:eastAsia="SchoolBookSanPin"/>
          <w:color w:val="231F20"/>
          <w:szCs w:val="24"/>
          <w:lang w:val="ru-RU"/>
        </w:rPr>
        <w:t>-</w:t>
      </w:r>
      <w:r w:rsidRPr="00803A28">
        <w:rPr>
          <w:rFonts w:eastAsia="SchoolBookSanPin"/>
          <w:color w:val="231F20"/>
          <w:spacing w:val="-4"/>
          <w:szCs w:val="24"/>
          <w:lang w:val="ru-RU"/>
        </w:rPr>
        <w:t>к</w:t>
      </w:r>
      <w:r w:rsidRPr="00803A28">
        <w:rPr>
          <w:rFonts w:eastAsia="SchoolBookSanPin"/>
          <w:color w:val="231F20"/>
          <w:szCs w:val="24"/>
          <w:lang w:val="ru-RU"/>
        </w:rPr>
        <w:t>у</w:t>
      </w:r>
      <w:r w:rsidRPr="00803A28">
        <w:rPr>
          <w:rFonts w:eastAsia="SchoolBookSanPin"/>
          <w:color w:val="231F20"/>
          <w:spacing w:val="2"/>
          <w:szCs w:val="24"/>
          <w:lang w:val="ru-RU"/>
        </w:rPr>
        <w:t>б</w:t>
      </w:r>
      <w:r w:rsidRPr="00803A28">
        <w:rPr>
          <w:rFonts w:eastAsia="SchoolBookSanPin"/>
          <w:color w:val="231F20"/>
          <w:szCs w:val="24"/>
          <w:lang w:val="ru-RU"/>
        </w:rPr>
        <w:t xml:space="preserve">е и др.) на </w:t>
      </w:r>
      <w:r w:rsidRPr="00803A28">
        <w:rPr>
          <w:rFonts w:eastAsia="SchoolBookSanPin"/>
          <w:color w:val="231F20"/>
          <w:spacing w:val="2"/>
          <w:szCs w:val="24"/>
          <w:lang w:val="ru-RU"/>
        </w:rPr>
        <w:t>о</w:t>
      </w:r>
      <w:r w:rsidRPr="00803A28">
        <w:rPr>
          <w:rFonts w:eastAsia="SchoolBookSanPin"/>
          <w:color w:val="231F20"/>
          <w:szCs w:val="24"/>
          <w:lang w:val="ru-RU"/>
        </w:rPr>
        <w:t>сно</w:t>
      </w:r>
      <w:r w:rsidRPr="00803A28">
        <w:rPr>
          <w:rFonts w:eastAsia="SchoolBookSanPin"/>
          <w:color w:val="231F20"/>
          <w:spacing w:val="2"/>
          <w:szCs w:val="24"/>
          <w:lang w:val="ru-RU"/>
        </w:rPr>
        <w:t>в</w:t>
      </w:r>
      <w:r w:rsidRPr="00803A28">
        <w:rPr>
          <w:rFonts w:eastAsia="SchoolBookSanPin"/>
          <w:color w:val="231F20"/>
          <w:szCs w:val="24"/>
          <w:lang w:val="ru-RU"/>
        </w:rPr>
        <w:t>едого</w:t>
      </w:r>
      <w:r w:rsidRPr="00803A28">
        <w:rPr>
          <w:rFonts w:eastAsia="SchoolBookSanPin"/>
          <w:color w:val="231F20"/>
          <w:spacing w:val="2"/>
          <w:szCs w:val="24"/>
          <w:lang w:val="ru-RU"/>
        </w:rPr>
        <w:t>в</w:t>
      </w:r>
      <w:r w:rsidRPr="00803A28">
        <w:rPr>
          <w:rFonts w:eastAsia="SchoolBookSanPin"/>
          <w:color w:val="231F20"/>
          <w:spacing w:val="-2"/>
          <w:szCs w:val="24"/>
          <w:lang w:val="ru-RU"/>
        </w:rPr>
        <w:t>о</w:t>
      </w:r>
      <w:r w:rsidRPr="00803A28">
        <w:rPr>
          <w:rFonts w:eastAsia="SchoolBookSanPin"/>
          <w:color w:val="231F20"/>
          <w:spacing w:val="2"/>
          <w:szCs w:val="24"/>
          <w:lang w:val="ru-RU"/>
        </w:rPr>
        <w:t>р</w:t>
      </w:r>
      <w:r w:rsidRPr="00803A28">
        <w:rPr>
          <w:rFonts w:eastAsia="SchoolBookSanPin"/>
          <w:color w:val="231F20"/>
          <w:szCs w:val="24"/>
          <w:lang w:val="ru-RU"/>
        </w:rPr>
        <w:t>аосете</w:t>
      </w:r>
      <w:r w:rsidRPr="00803A28">
        <w:rPr>
          <w:rFonts w:eastAsia="SchoolBookSanPin"/>
          <w:color w:val="231F20"/>
          <w:spacing w:val="2"/>
          <w:szCs w:val="24"/>
          <w:lang w:val="ru-RU"/>
        </w:rPr>
        <w:t>в</w:t>
      </w:r>
      <w:r w:rsidRPr="00803A28">
        <w:rPr>
          <w:rFonts w:eastAsia="SchoolBookSanPin"/>
          <w:color w:val="231F20"/>
          <w:szCs w:val="24"/>
          <w:lang w:val="ru-RU"/>
        </w:rPr>
        <w:t>омв</w:t>
      </w:r>
      <w:r w:rsidRPr="00803A28">
        <w:rPr>
          <w:rFonts w:eastAsia="SchoolBookSanPin"/>
          <w:color w:val="231F20"/>
          <w:spacing w:val="2"/>
          <w:szCs w:val="24"/>
          <w:lang w:val="ru-RU"/>
        </w:rPr>
        <w:t>з</w:t>
      </w:r>
      <w:r w:rsidRPr="00803A28">
        <w:rPr>
          <w:rFonts w:eastAsia="SchoolBookSanPin"/>
          <w:color w:val="231F20"/>
          <w:szCs w:val="24"/>
          <w:lang w:val="ru-RU"/>
        </w:rPr>
        <w:t>аим</w:t>
      </w:r>
      <w:r w:rsidRPr="00803A28">
        <w:rPr>
          <w:rFonts w:eastAsia="SchoolBookSanPin"/>
          <w:color w:val="231F20"/>
          <w:spacing w:val="-2"/>
          <w:szCs w:val="24"/>
          <w:lang w:val="ru-RU"/>
        </w:rPr>
        <w:t>о</w:t>
      </w:r>
      <w:r w:rsidRPr="00803A28">
        <w:rPr>
          <w:rFonts w:eastAsia="SchoolBookSanPin"/>
          <w:color w:val="231F20"/>
          <w:szCs w:val="24"/>
          <w:lang w:val="ru-RU"/>
        </w:rPr>
        <w:t>действии.</w:t>
      </w:r>
    </w:p>
    <w:p w:rsidR="00803A28" w:rsidRPr="00803A28" w:rsidRDefault="00803A28" w:rsidP="00B97CD4">
      <w:pPr>
        <w:pStyle w:val="af0"/>
        <w:widowControl w:val="0"/>
        <w:numPr>
          <w:ilvl w:val="1"/>
          <w:numId w:val="35"/>
        </w:numPr>
        <w:spacing w:line="240" w:lineRule="auto"/>
        <w:contextualSpacing/>
        <w:jc w:val="center"/>
        <w:rPr>
          <w:rFonts w:eastAsia="OfficinaSansBoldITC"/>
          <w:color w:val="231F20"/>
          <w:spacing w:val="2"/>
          <w:sz w:val="24"/>
          <w:szCs w:val="24"/>
          <w:lang w:val="ru-RU"/>
        </w:rPr>
      </w:pPr>
      <w:r w:rsidRPr="00803A28">
        <w:rPr>
          <w:rFonts w:eastAsia="OfficinaSansBoldITC"/>
          <w:color w:val="231F20"/>
          <w:spacing w:val="2"/>
          <w:sz w:val="24"/>
          <w:szCs w:val="24"/>
          <w:lang w:val="ru-RU"/>
        </w:rPr>
        <w:t>. Инвариантные модули</w:t>
      </w:r>
    </w:p>
    <w:p w:rsidR="00803A28" w:rsidRPr="00803A28" w:rsidRDefault="00803A28" w:rsidP="00803A28">
      <w:pPr>
        <w:spacing w:line="240" w:lineRule="auto"/>
        <w:ind w:firstLine="426"/>
        <w:rPr>
          <w:rFonts w:eastAsia="OfficinaSansBoldITC"/>
          <w:b/>
          <w:i/>
          <w:szCs w:val="24"/>
          <w:lang w:val="ru-RU"/>
        </w:rPr>
      </w:pPr>
      <w:r w:rsidRPr="00803A28">
        <w:rPr>
          <w:rFonts w:eastAsia="OfficinaSansBoldITC"/>
          <w:b/>
          <w:i/>
          <w:color w:val="231F20"/>
          <w:spacing w:val="-4"/>
          <w:szCs w:val="24"/>
          <w:lang w:val="ru-RU"/>
        </w:rPr>
        <w:t>М</w:t>
      </w:r>
      <w:r w:rsidRPr="00803A28">
        <w:rPr>
          <w:rFonts w:eastAsia="OfficinaSansBoldITC"/>
          <w:b/>
          <w:i/>
          <w:color w:val="231F20"/>
          <w:spacing w:val="-3"/>
          <w:szCs w:val="24"/>
          <w:lang w:val="ru-RU"/>
        </w:rPr>
        <w:t>о</w:t>
      </w:r>
      <w:r w:rsidRPr="00803A28">
        <w:rPr>
          <w:rFonts w:eastAsia="OfficinaSansBoldITC"/>
          <w:b/>
          <w:i/>
          <w:color w:val="231F20"/>
          <w:szCs w:val="24"/>
          <w:lang w:val="ru-RU"/>
        </w:rPr>
        <w:t>дуль«Произв</w:t>
      </w:r>
      <w:r w:rsidRPr="00803A28">
        <w:rPr>
          <w:rFonts w:eastAsia="OfficinaSansBoldITC"/>
          <w:b/>
          <w:i/>
          <w:color w:val="231F20"/>
          <w:spacing w:val="-3"/>
          <w:szCs w:val="24"/>
          <w:lang w:val="ru-RU"/>
        </w:rPr>
        <w:t>о</w:t>
      </w:r>
      <w:r w:rsidRPr="00803A28">
        <w:rPr>
          <w:rFonts w:eastAsia="OfficinaSansBoldITC"/>
          <w:b/>
          <w:i/>
          <w:color w:val="231F20"/>
          <w:szCs w:val="24"/>
          <w:lang w:val="ru-RU"/>
        </w:rPr>
        <w:t>дствои</w:t>
      </w:r>
      <w:r w:rsidRPr="00803A28">
        <w:rPr>
          <w:rFonts w:eastAsia="OfficinaSansBoldITC"/>
          <w:b/>
          <w:i/>
          <w:color w:val="231F20"/>
          <w:spacing w:val="-2"/>
          <w:w w:val="104"/>
          <w:szCs w:val="24"/>
          <w:lang w:val="ru-RU"/>
        </w:rPr>
        <w:t>т</w:t>
      </w:r>
      <w:r w:rsidRPr="00803A28">
        <w:rPr>
          <w:rFonts w:eastAsia="OfficinaSansBoldITC"/>
          <w:b/>
          <w:i/>
          <w:color w:val="231F20"/>
          <w:w w:val="101"/>
          <w:szCs w:val="24"/>
          <w:lang w:val="ru-RU"/>
        </w:rPr>
        <w:t>ехн</w:t>
      </w:r>
      <w:r w:rsidRPr="00803A28">
        <w:rPr>
          <w:rFonts w:eastAsia="OfficinaSansBoldITC"/>
          <w:b/>
          <w:i/>
          <w:color w:val="231F20"/>
          <w:spacing w:val="-3"/>
          <w:w w:val="101"/>
          <w:szCs w:val="24"/>
          <w:lang w:val="ru-RU"/>
        </w:rPr>
        <w:t>о</w:t>
      </w:r>
      <w:r w:rsidRPr="00803A28">
        <w:rPr>
          <w:rFonts w:eastAsia="OfficinaSansBoldITC"/>
          <w:b/>
          <w:i/>
          <w:color w:val="231F20"/>
          <w:szCs w:val="24"/>
          <w:lang w:val="ru-RU"/>
        </w:rPr>
        <w:t>ло</w:t>
      </w:r>
      <w:r w:rsidRPr="00803A28">
        <w:rPr>
          <w:rFonts w:eastAsia="OfficinaSansBoldITC"/>
          <w:b/>
          <w:i/>
          <w:color w:val="231F20"/>
          <w:spacing w:val="-4"/>
          <w:szCs w:val="24"/>
          <w:lang w:val="ru-RU"/>
        </w:rPr>
        <w:t>г</w:t>
      </w:r>
      <w:r w:rsidRPr="00803A28">
        <w:rPr>
          <w:rFonts w:eastAsia="OfficinaSansBoldITC"/>
          <w:b/>
          <w:i/>
          <w:color w:val="231F20"/>
          <w:w w:val="101"/>
          <w:szCs w:val="24"/>
          <w:lang w:val="ru-RU"/>
        </w:rPr>
        <w:t>ии».</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ab/>
        <w:t>М</w:t>
      </w:r>
      <w:r w:rsidRPr="00803A28">
        <w:rPr>
          <w:rFonts w:eastAsia="SchoolBookSanPin"/>
          <w:color w:val="231F20"/>
          <w:spacing w:val="-2"/>
          <w:szCs w:val="24"/>
          <w:lang w:val="ru-RU"/>
        </w:rPr>
        <w:t>о</w:t>
      </w:r>
      <w:r w:rsidRPr="00803A28">
        <w:rPr>
          <w:rFonts w:eastAsia="SchoolBookSanPin"/>
          <w:color w:val="231F20"/>
          <w:szCs w:val="24"/>
          <w:lang w:val="ru-RU"/>
        </w:rPr>
        <w:t>дуль «П</w:t>
      </w:r>
      <w:r w:rsidRPr="00803A28">
        <w:rPr>
          <w:rFonts w:eastAsia="SchoolBookSanPin"/>
          <w:color w:val="231F20"/>
          <w:spacing w:val="2"/>
          <w:szCs w:val="24"/>
          <w:lang w:val="ru-RU"/>
        </w:rPr>
        <w:t>р</w:t>
      </w:r>
      <w:r w:rsidRPr="00803A28">
        <w:rPr>
          <w:rFonts w:eastAsia="SchoolBookSanPin"/>
          <w:color w:val="231F20"/>
          <w:szCs w:val="24"/>
          <w:lang w:val="ru-RU"/>
        </w:rPr>
        <w:t>оиз</w:t>
      </w:r>
      <w:r w:rsidRPr="00803A28">
        <w:rPr>
          <w:rFonts w:eastAsia="SchoolBookSanPin"/>
          <w:color w:val="231F20"/>
          <w:spacing w:val="2"/>
          <w:szCs w:val="24"/>
          <w:lang w:val="ru-RU"/>
        </w:rPr>
        <w:t>в</w:t>
      </w:r>
      <w:r w:rsidRPr="00803A28">
        <w:rPr>
          <w:rFonts w:eastAsia="SchoolBookSanPin"/>
          <w:color w:val="231F20"/>
          <w:spacing w:val="-2"/>
          <w:szCs w:val="24"/>
          <w:lang w:val="ru-RU"/>
        </w:rPr>
        <w:t>о</w:t>
      </w:r>
      <w:r w:rsidRPr="00803A28">
        <w:rPr>
          <w:rFonts w:eastAsia="SchoolBookSanPin"/>
          <w:color w:val="231F20"/>
          <w:szCs w:val="24"/>
          <w:lang w:val="ru-RU"/>
        </w:rPr>
        <w:t>дст</w:t>
      </w:r>
      <w:r w:rsidRPr="00803A28">
        <w:rPr>
          <w:rFonts w:eastAsia="SchoolBookSanPin"/>
          <w:color w:val="231F20"/>
          <w:spacing w:val="2"/>
          <w:szCs w:val="24"/>
          <w:lang w:val="ru-RU"/>
        </w:rPr>
        <w:t>в</w:t>
      </w:r>
      <w:r w:rsidRPr="00803A28">
        <w:rPr>
          <w:rFonts w:eastAsia="SchoolBookSanPin"/>
          <w:color w:val="231F20"/>
          <w:szCs w:val="24"/>
          <w:lang w:val="ru-RU"/>
        </w:rPr>
        <w:t>о и техн</w:t>
      </w:r>
      <w:r w:rsidRPr="00803A28">
        <w:rPr>
          <w:rFonts w:eastAsia="SchoolBookSanPin"/>
          <w:color w:val="231F20"/>
          <w:spacing w:val="-2"/>
          <w:szCs w:val="24"/>
          <w:lang w:val="ru-RU"/>
        </w:rPr>
        <w:t>о</w:t>
      </w:r>
      <w:r w:rsidRPr="00803A28">
        <w:rPr>
          <w:rFonts w:eastAsia="SchoolBookSanPin"/>
          <w:color w:val="231F20"/>
          <w:szCs w:val="24"/>
          <w:lang w:val="ru-RU"/>
        </w:rPr>
        <w:t>логия» я</w:t>
      </w:r>
      <w:r w:rsidRPr="00803A28">
        <w:rPr>
          <w:rFonts w:eastAsia="SchoolBookSanPin"/>
          <w:color w:val="231F20"/>
          <w:spacing w:val="-2"/>
          <w:szCs w:val="24"/>
          <w:lang w:val="ru-RU"/>
        </w:rPr>
        <w:t>в</w:t>
      </w:r>
      <w:r w:rsidRPr="00803A28">
        <w:rPr>
          <w:rFonts w:eastAsia="SchoolBookSanPin"/>
          <w:color w:val="231F20"/>
          <w:szCs w:val="24"/>
          <w:lang w:val="ru-RU"/>
        </w:rPr>
        <w:t xml:space="preserve">ляется </w:t>
      </w:r>
      <w:r w:rsidRPr="00803A28">
        <w:rPr>
          <w:rFonts w:eastAsia="SchoolBookSanPin"/>
          <w:color w:val="231F20"/>
          <w:spacing w:val="2"/>
          <w:szCs w:val="24"/>
          <w:lang w:val="ru-RU"/>
        </w:rPr>
        <w:t>о</w:t>
      </w:r>
      <w:r w:rsidRPr="00803A28">
        <w:rPr>
          <w:rFonts w:eastAsia="SchoolBookSanPin"/>
          <w:color w:val="231F20"/>
          <w:szCs w:val="24"/>
          <w:lang w:val="ru-RU"/>
        </w:rPr>
        <w:t>бщим по отношению к д</w:t>
      </w:r>
      <w:r w:rsidRPr="00803A28">
        <w:rPr>
          <w:rFonts w:eastAsia="SchoolBookSanPin"/>
          <w:color w:val="231F20"/>
          <w:spacing w:val="-3"/>
          <w:szCs w:val="24"/>
          <w:lang w:val="ru-RU"/>
        </w:rPr>
        <w:t>р</w:t>
      </w:r>
      <w:r w:rsidRPr="00803A28">
        <w:rPr>
          <w:rFonts w:eastAsia="SchoolBookSanPin"/>
          <w:color w:val="231F20"/>
          <w:szCs w:val="24"/>
          <w:lang w:val="ru-RU"/>
        </w:rPr>
        <w:t>угим м</w:t>
      </w:r>
      <w:r w:rsidRPr="00803A28">
        <w:rPr>
          <w:rFonts w:eastAsia="SchoolBookSanPin"/>
          <w:color w:val="231F20"/>
          <w:spacing w:val="-2"/>
          <w:szCs w:val="24"/>
          <w:lang w:val="ru-RU"/>
        </w:rPr>
        <w:t>о</w:t>
      </w:r>
      <w:r w:rsidRPr="00803A28">
        <w:rPr>
          <w:rFonts w:eastAsia="SchoolBookSanPin"/>
          <w:color w:val="231F20"/>
          <w:szCs w:val="24"/>
          <w:lang w:val="ru-RU"/>
        </w:rPr>
        <w:t>дулям, в</w:t>
      </w:r>
      <w:r w:rsidRPr="00803A28">
        <w:rPr>
          <w:rFonts w:eastAsia="SchoolBookSanPin"/>
          <w:color w:val="231F20"/>
          <w:spacing w:val="2"/>
          <w:szCs w:val="24"/>
          <w:lang w:val="ru-RU"/>
        </w:rPr>
        <w:t>в</w:t>
      </w:r>
      <w:r w:rsidRPr="00803A28">
        <w:rPr>
          <w:rFonts w:eastAsia="SchoolBookSanPin"/>
          <w:color w:val="231F20"/>
          <w:spacing w:val="-2"/>
          <w:szCs w:val="24"/>
          <w:lang w:val="ru-RU"/>
        </w:rPr>
        <w:t>о</w:t>
      </w:r>
      <w:r w:rsidRPr="00803A28">
        <w:rPr>
          <w:rFonts w:eastAsia="SchoolBookSanPin"/>
          <w:color w:val="231F20"/>
          <w:szCs w:val="24"/>
          <w:lang w:val="ru-RU"/>
        </w:rPr>
        <w:t>дящим учащихся в мир техники, техн</w:t>
      </w:r>
      <w:r w:rsidRPr="00803A28">
        <w:rPr>
          <w:rFonts w:eastAsia="SchoolBookSanPin"/>
          <w:color w:val="231F20"/>
          <w:spacing w:val="-2"/>
          <w:szCs w:val="24"/>
          <w:lang w:val="ru-RU"/>
        </w:rPr>
        <w:t>о</w:t>
      </w:r>
      <w:r w:rsidRPr="00803A28">
        <w:rPr>
          <w:rFonts w:eastAsia="SchoolBookSanPin"/>
          <w:color w:val="231F20"/>
          <w:szCs w:val="24"/>
          <w:lang w:val="ru-RU"/>
        </w:rPr>
        <w:t>логий и п</w:t>
      </w:r>
      <w:r w:rsidRPr="00803A28">
        <w:rPr>
          <w:rFonts w:eastAsia="SchoolBookSanPin"/>
          <w:color w:val="231F20"/>
          <w:spacing w:val="2"/>
          <w:szCs w:val="24"/>
          <w:lang w:val="ru-RU"/>
        </w:rPr>
        <w:t>р</w:t>
      </w:r>
      <w:r w:rsidRPr="00803A28">
        <w:rPr>
          <w:rFonts w:eastAsia="SchoolBookSanPin"/>
          <w:color w:val="231F20"/>
          <w:szCs w:val="24"/>
          <w:lang w:val="ru-RU"/>
        </w:rPr>
        <w:t>оиз</w:t>
      </w:r>
      <w:r w:rsidRPr="00803A28">
        <w:rPr>
          <w:rFonts w:eastAsia="SchoolBookSanPin"/>
          <w:color w:val="231F20"/>
          <w:spacing w:val="2"/>
          <w:szCs w:val="24"/>
          <w:lang w:val="ru-RU"/>
        </w:rPr>
        <w:t>в</w:t>
      </w:r>
      <w:r w:rsidRPr="00803A28">
        <w:rPr>
          <w:rFonts w:eastAsia="SchoolBookSanPin"/>
          <w:color w:val="231F20"/>
          <w:spacing w:val="-2"/>
          <w:szCs w:val="24"/>
          <w:lang w:val="ru-RU"/>
        </w:rPr>
        <w:t>о</w:t>
      </w:r>
      <w:r w:rsidRPr="00803A28">
        <w:rPr>
          <w:rFonts w:eastAsia="SchoolBookSanPin"/>
          <w:color w:val="231F20"/>
          <w:szCs w:val="24"/>
          <w:lang w:val="ru-RU"/>
        </w:rPr>
        <w:t>дст</w:t>
      </w:r>
      <w:r w:rsidRPr="00803A28">
        <w:rPr>
          <w:rFonts w:eastAsia="SchoolBookSanPin"/>
          <w:color w:val="231F20"/>
          <w:spacing w:val="2"/>
          <w:szCs w:val="24"/>
          <w:lang w:val="ru-RU"/>
        </w:rPr>
        <w:t>в</w:t>
      </w:r>
      <w:r w:rsidRPr="00803A28">
        <w:rPr>
          <w:rFonts w:eastAsia="SchoolBookSanPin"/>
          <w:color w:val="231F20"/>
          <w:szCs w:val="24"/>
          <w:lang w:val="ru-RU"/>
        </w:rPr>
        <w:t xml:space="preserve">а. Все </w:t>
      </w:r>
      <w:r w:rsidRPr="00803A28">
        <w:rPr>
          <w:rFonts w:eastAsia="SchoolBookSanPin"/>
          <w:color w:val="231F20"/>
          <w:spacing w:val="2"/>
          <w:szCs w:val="24"/>
          <w:lang w:val="ru-RU"/>
        </w:rPr>
        <w:t>о</w:t>
      </w:r>
      <w:r w:rsidRPr="00803A28">
        <w:rPr>
          <w:rFonts w:eastAsia="SchoolBookSanPin"/>
          <w:color w:val="231F20"/>
          <w:szCs w:val="24"/>
          <w:lang w:val="ru-RU"/>
        </w:rPr>
        <w:t>сновные техн</w:t>
      </w:r>
      <w:r w:rsidRPr="00803A28">
        <w:rPr>
          <w:rFonts w:eastAsia="SchoolBookSanPin"/>
          <w:color w:val="231F20"/>
          <w:spacing w:val="-2"/>
          <w:szCs w:val="24"/>
          <w:lang w:val="ru-RU"/>
        </w:rPr>
        <w:t>о</w:t>
      </w:r>
      <w:r w:rsidRPr="00803A28">
        <w:rPr>
          <w:rFonts w:eastAsia="SchoolBookSanPin"/>
          <w:color w:val="231F20"/>
          <w:szCs w:val="24"/>
          <w:lang w:val="ru-RU"/>
        </w:rPr>
        <w:t xml:space="preserve">логические понятия </w:t>
      </w:r>
      <w:r w:rsidRPr="00803A28">
        <w:rPr>
          <w:rFonts w:eastAsia="SchoolBookSanPin"/>
          <w:color w:val="231F20"/>
          <w:spacing w:val="2"/>
          <w:szCs w:val="24"/>
          <w:lang w:val="ru-RU"/>
        </w:rPr>
        <w:t>р</w:t>
      </w:r>
      <w:r w:rsidRPr="00803A28">
        <w:rPr>
          <w:rFonts w:eastAsia="SchoolBookSanPin"/>
          <w:color w:val="231F20"/>
          <w:szCs w:val="24"/>
          <w:lang w:val="ru-RU"/>
        </w:rPr>
        <w:t>аскры</w:t>
      </w:r>
      <w:r w:rsidRPr="00803A28">
        <w:rPr>
          <w:rFonts w:eastAsia="SchoolBookSanPin"/>
          <w:color w:val="231F20"/>
          <w:spacing w:val="2"/>
          <w:szCs w:val="24"/>
          <w:lang w:val="ru-RU"/>
        </w:rPr>
        <w:t>в</w:t>
      </w:r>
      <w:r w:rsidRPr="00803A28">
        <w:rPr>
          <w:rFonts w:eastAsia="SchoolBookSanPin"/>
          <w:color w:val="231F20"/>
          <w:szCs w:val="24"/>
          <w:lang w:val="ru-RU"/>
        </w:rPr>
        <w:t>аются в м</w:t>
      </w:r>
      <w:r w:rsidRPr="00803A28">
        <w:rPr>
          <w:rFonts w:eastAsia="SchoolBookSanPin"/>
          <w:color w:val="231F20"/>
          <w:spacing w:val="-2"/>
          <w:szCs w:val="24"/>
          <w:lang w:val="ru-RU"/>
        </w:rPr>
        <w:t>о</w:t>
      </w:r>
      <w:r w:rsidRPr="00803A28">
        <w:rPr>
          <w:rFonts w:eastAsia="SchoolBookSanPin"/>
          <w:color w:val="231F20"/>
          <w:szCs w:val="24"/>
          <w:lang w:val="ru-RU"/>
        </w:rPr>
        <w:t>дуле в системном виде, чт</w:t>
      </w:r>
      <w:r w:rsidRPr="00803A28">
        <w:rPr>
          <w:rFonts w:eastAsia="SchoolBookSanPin"/>
          <w:color w:val="231F20"/>
          <w:spacing w:val="2"/>
          <w:szCs w:val="24"/>
          <w:lang w:val="ru-RU"/>
        </w:rPr>
        <w:t>о</w:t>
      </w:r>
      <w:r w:rsidRPr="00803A28">
        <w:rPr>
          <w:rFonts w:eastAsia="SchoolBookSanPin"/>
          <w:color w:val="231F20"/>
          <w:szCs w:val="24"/>
          <w:lang w:val="ru-RU"/>
        </w:rPr>
        <w:t xml:space="preserve">бы потом </w:t>
      </w:r>
      <w:r w:rsidRPr="00803A28">
        <w:rPr>
          <w:rFonts w:eastAsia="SchoolBookSanPin"/>
          <w:color w:val="231F20"/>
          <w:spacing w:val="2"/>
          <w:szCs w:val="24"/>
          <w:lang w:val="ru-RU"/>
        </w:rPr>
        <w:t>о</w:t>
      </w:r>
      <w:r w:rsidRPr="00803A28">
        <w:rPr>
          <w:rFonts w:eastAsia="SchoolBookSanPin"/>
          <w:color w:val="231F20"/>
          <w:szCs w:val="24"/>
          <w:lang w:val="ru-RU"/>
        </w:rPr>
        <w:t>с</w:t>
      </w:r>
      <w:r w:rsidRPr="00803A28">
        <w:rPr>
          <w:rFonts w:eastAsia="SchoolBookSanPin"/>
          <w:color w:val="231F20"/>
          <w:spacing w:val="2"/>
          <w:szCs w:val="24"/>
          <w:lang w:val="ru-RU"/>
        </w:rPr>
        <w:t>в</w:t>
      </w:r>
      <w:r w:rsidRPr="00803A28">
        <w:rPr>
          <w:rFonts w:eastAsia="SchoolBookSanPin"/>
          <w:color w:val="231F20"/>
          <w:szCs w:val="24"/>
          <w:lang w:val="ru-RU"/>
        </w:rPr>
        <w:t>аи</w:t>
      </w:r>
      <w:r w:rsidRPr="00803A28">
        <w:rPr>
          <w:rFonts w:eastAsia="SchoolBookSanPin"/>
          <w:color w:val="231F20"/>
          <w:spacing w:val="2"/>
          <w:szCs w:val="24"/>
          <w:lang w:val="ru-RU"/>
        </w:rPr>
        <w:t>в</w:t>
      </w:r>
      <w:r w:rsidRPr="00803A28">
        <w:rPr>
          <w:rFonts w:eastAsia="SchoolBookSanPin"/>
          <w:color w:val="231F20"/>
          <w:szCs w:val="24"/>
          <w:lang w:val="ru-RU"/>
        </w:rPr>
        <w:t>ать их на п</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к</w:t>
      </w:r>
      <w:r w:rsidRPr="00803A28">
        <w:rPr>
          <w:rFonts w:eastAsia="SchoolBookSanPin"/>
          <w:color w:val="231F20"/>
          <w:szCs w:val="24"/>
          <w:lang w:val="ru-RU"/>
        </w:rPr>
        <w:t xml:space="preserve">тике в </w:t>
      </w:r>
      <w:r w:rsidRPr="00803A28">
        <w:rPr>
          <w:rFonts w:eastAsia="SchoolBookSanPin"/>
          <w:color w:val="231F20"/>
          <w:spacing w:val="2"/>
          <w:szCs w:val="24"/>
          <w:lang w:val="ru-RU"/>
        </w:rPr>
        <w:t>р</w:t>
      </w:r>
      <w:r w:rsidRPr="00803A28">
        <w:rPr>
          <w:rFonts w:eastAsia="SchoolBookSanPin"/>
          <w:color w:val="231F20"/>
          <w:szCs w:val="24"/>
          <w:lang w:val="ru-RU"/>
        </w:rPr>
        <w:t>ам</w:t>
      </w:r>
      <w:r w:rsidRPr="00803A28">
        <w:rPr>
          <w:rFonts w:eastAsia="SchoolBookSanPin"/>
          <w:color w:val="231F20"/>
          <w:spacing w:val="2"/>
          <w:szCs w:val="24"/>
          <w:lang w:val="ru-RU"/>
        </w:rPr>
        <w:t>к</w:t>
      </w:r>
      <w:r w:rsidRPr="00803A28">
        <w:rPr>
          <w:rFonts w:eastAsia="SchoolBookSanPin"/>
          <w:color w:val="231F20"/>
          <w:szCs w:val="24"/>
          <w:lang w:val="ru-RU"/>
        </w:rPr>
        <w:t>ах д</w:t>
      </w:r>
      <w:r w:rsidRPr="00803A28">
        <w:rPr>
          <w:rFonts w:eastAsia="SchoolBookSanPin"/>
          <w:color w:val="231F20"/>
          <w:spacing w:val="-3"/>
          <w:szCs w:val="24"/>
          <w:lang w:val="ru-RU"/>
        </w:rPr>
        <w:t>р</w:t>
      </w:r>
      <w:r w:rsidRPr="00803A28">
        <w:rPr>
          <w:rFonts w:eastAsia="SchoolBookSanPin"/>
          <w:color w:val="231F20"/>
          <w:szCs w:val="24"/>
          <w:lang w:val="ru-RU"/>
        </w:rPr>
        <w:t>угих ин</w:t>
      </w:r>
      <w:r w:rsidRPr="00803A28">
        <w:rPr>
          <w:rFonts w:eastAsia="SchoolBookSanPin"/>
          <w:color w:val="231F20"/>
          <w:spacing w:val="2"/>
          <w:szCs w:val="24"/>
          <w:lang w:val="ru-RU"/>
        </w:rPr>
        <w:t>в</w:t>
      </w:r>
      <w:r w:rsidRPr="00803A28">
        <w:rPr>
          <w:rFonts w:eastAsia="SchoolBookSanPin"/>
          <w:color w:val="231F20"/>
          <w:szCs w:val="24"/>
          <w:lang w:val="ru-RU"/>
        </w:rPr>
        <w:t>ариантныхи</w:t>
      </w:r>
      <w:r w:rsidRPr="00803A28">
        <w:rPr>
          <w:rFonts w:eastAsia="SchoolBookSanPin"/>
          <w:color w:val="231F20"/>
          <w:spacing w:val="2"/>
          <w:szCs w:val="24"/>
          <w:lang w:val="ru-RU"/>
        </w:rPr>
        <w:t>в</w:t>
      </w:r>
      <w:r w:rsidRPr="00803A28">
        <w:rPr>
          <w:rFonts w:eastAsia="SchoolBookSanPin"/>
          <w:color w:val="231F20"/>
          <w:szCs w:val="24"/>
          <w:lang w:val="ru-RU"/>
        </w:rPr>
        <w:t>ариативныхм</w:t>
      </w:r>
      <w:r w:rsidRPr="00803A28">
        <w:rPr>
          <w:rFonts w:eastAsia="SchoolBookSanPin"/>
          <w:color w:val="231F20"/>
          <w:spacing w:val="-2"/>
          <w:szCs w:val="24"/>
          <w:lang w:val="ru-RU"/>
        </w:rPr>
        <w:t>о</w:t>
      </w:r>
      <w:r w:rsidRPr="00803A28">
        <w:rPr>
          <w:rFonts w:eastAsia="SchoolBookSanPin"/>
          <w:color w:val="231F20"/>
          <w:szCs w:val="24"/>
          <w:lang w:val="ru-RU"/>
        </w:rPr>
        <w:t>дулях.</w:t>
      </w:r>
    </w:p>
    <w:p w:rsidR="00803A28" w:rsidRPr="00803A28" w:rsidRDefault="00803A28" w:rsidP="00803A28">
      <w:pPr>
        <w:spacing w:line="240" w:lineRule="auto"/>
        <w:ind w:firstLine="708"/>
        <w:rPr>
          <w:rFonts w:eastAsia="SchoolBookSanPin"/>
          <w:szCs w:val="24"/>
          <w:lang w:val="ru-RU"/>
        </w:rPr>
      </w:pPr>
      <w:r w:rsidRPr="00803A28">
        <w:rPr>
          <w:rFonts w:eastAsia="SchoolBookSanPin"/>
          <w:color w:val="231F20"/>
          <w:szCs w:val="24"/>
          <w:lang w:val="ru-RU"/>
        </w:rPr>
        <w:t>Ос</w:t>
      </w:r>
      <w:r w:rsidRPr="00803A28">
        <w:rPr>
          <w:rFonts w:eastAsia="SchoolBookSanPin"/>
          <w:color w:val="231F20"/>
          <w:spacing w:val="2"/>
          <w:szCs w:val="24"/>
          <w:lang w:val="ru-RU"/>
        </w:rPr>
        <w:t>об</w:t>
      </w:r>
      <w:r w:rsidRPr="00803A28">
        <w:rPr>
          <w:rFonts w:eastAsia="SchoolBookSanPin"/>
          <w:color w:val="231F20"/>
          <w:szCs w:val="24"/>
          <w:lang w:val="ru-RU"/>
        </w:rPr>
        <w:t>енн</w:t>
      </w:r>
      <w:r w:rsidRPr="00803A28">
        <w:rPr>
          <w:rFonts w:eastAsia="SchoolBookSanPin"/>
          <w:color w:val="231F20"/>
          <w:spacing w:val="2"/>
          <w:szCs w:val="24"/>
          <w:lang w:val="ru-RU"/>
        </w:rPr>
        <w:t>о</w:t>
      </w:r>
      <w:r w:rsidRPr="00803A28">
        <w:rPr>
          <w:rFonts w:eastAsia="SchoolBookSanPin"/>
          <w:color w:val="231F20"/>
          <w:szCs w:val="24"/>
          <w:lang w:val="ru-RU"/>
        </w:rPr>
        <w:t>стью сов</w:t>
      </w:r>
      <w:r w:rsidRPr="00803A28">
        <w:rPr>
          <w:rFonts w:eastAsia="SchoolBookSanPin"/>
          <w:color w:val="231F20"/>
          <w:spacing w:val="2"/>
          <w:szCs w:val="24"/>
          <w:lang w:val="ru-RU"/>
        </w:rPr>
        <w:t>р</w:t>
      </w:r>
      <w:r w:rsidRPr="00803A28">
        <w:rPr>
          <w:rFonts w:eastAsia="SchoolBookSanPin"/>
          <w:color w:val="231F20"/>
          <w:szCs w:val="24"/>
          <w:lang w:val="ru-RU"/>
        </w:rPr>
        <w:t>еменной техн</w:t>
      </w:r>
      <w:r w:rsidRPr="00803A28">
        <w:rPr>
          <w:rFonts w:eastAsia="SchoolBookSanPin"/>
          <w:color w:val="231F20"/>
          <w:spacing w:val="2"/>
          <w:szCs w:val="24"/>
          <w:lang w:val="ru-RU"/>
        </w:rPr>
        <w:t>о</w:t>
      </w:r>
      <w:r w:rsidRPr="00803A28">
        <w:rPr>
          <w:rFonts w:eastAsia="SchoolBookSanPin"/>
          <w:color w:val="231F20"/>
          <w:szCs w:val="24"/>
          <w:lang w:val="ru-RU"/>
        </w:rPr>
        <w:t>с</w:t>
      </w:r>
      <w:r w:rsidRPr="00803A28">
        <w:rPr>
          <w:rFonts w:eastAsia="SchoolBookSanPin"/>
          <w:color w:val="231F20"/>
          <w:spacing w:val="3"/>
          <w:szCs w:val="24"/>
          <w:lang w:val="ru-RU"/>
        </w:rPr>
        <w:t>ф</w:t>
      </w:r>
      <w:r w:rsidRPr="00803A28">
        <w:rPr>
          <w:rFonts w:eastAsia="SchoolBookSanPin"/>
          <w:color w:val="231F20"/>
          <w:szCs w:val="24"/>
          <w:lang w:val="ru-RU"/>
        </w:rPr>
        <w:t>еры я</w:t>
      </w:r>
      <w:r w:rsidRPr="00803A28">
        <w:rPr>
          <w:rFonts w:eastAsia="SchoolBookSanPin"/>
          <w:color w:val="231F20"/>
          <w:spacing w:val="-2"/>
          <w:szCs w:val="24"/>
          <w:lang w:val="ru-RU"/>
        </w:rPr>
        <w:t>в</w:t>
      </w:r>
      <w:r w:rsidRPr="00803A28">
        <w:rPr>
          <w:rFonts w:eastAsia="SchoolBookSanPin"/>
          <w:color w:val="231F20"/>
          <w:szCs w:val="24"/>
          <w:lang w:val="ru-RU"/>
        </w:rPr>
        <w:t xml:space="preserve">ляется </w:t>
      </w:r>
      <w:r w:rsidRPr="00803A28">
        <w:rPr>
          <w:rFonts w:eastAsia="SchoolBookSanPin"/>
          <w:color w:val="231F20"/>
          <w:spacing w:val="2"/>
          <w:szCs w:val="24"/>
          <w:lang w:val="ru-RU"/>
        </w:rPr>
        <w:t>р</w:t>
      </w:r>
      <w:r w:rsidRPr="00803A28">
        <w:rPr>
          <w:rFonts w:eastAsia="SchoolBookSanPin"/>
          <w:color w:val="231F20"/>
          <w:szCs w:val="24"/>
          <w:lang w:val="ru-RU"/>
        </w:rPr>
        <w:t>асп</w:t>
      </w:r>
      <w:r w:rsidRPr="00803A28">
        <w:rPr>
          <w:rFonts w:eastAsia="SchoolBookSanPin"/>
          <w:color w:val="231F20"/>
          <w:spacing w:val="2"/>
          <w:szCs w:val="24"/>
          <w:lang w:val="ru-RU"/>
        </w:rPr>
        <w:t>р</w:t>
      </w:r>
      <w:r w:rsidRPr="00803A28">
        <w:rPr>
          <w:rFonts w:eastAsia="SchoolBookSanPin"/>
          <w:color w:val="231F20"/>
          <w:szCs w:val="24"/>
          <w:lang w:val="ru-RU"/>
        </w:rPr>
        <w:t>ост</w:t>
      </w:r>
      <w:r w:rsidRPr="00803A28">
        <w:rPr>
          <w:rFonts w:eastAsia="SchoolBookSanPin"/>
          <w:color w:val="231F20"/>
          <w:spacing w:val="2"/>
          <w:szCs w:val="24"/>
          <w:lang w:val="ru-RU"/>
        </w:rPr>
        <w:t>р</w:t>
      </w:r>
      <w:r w:rsidRPr="00803A28">
        <w:rPr>
          <w:rFonts w:eastAsia="SchoolBookSanPin"/>
          <w:color w:val="231F20"/>
          <w:szCs w:val="24"/>
          <w:lang w:val="ru-RU"/>
        </w:rPr>
        <w:t>анение техн</w:t>
      </w:r>
      <w:r w:rsidRPr="00803A28">
        <w:rPr>
          <w:rFonts w:eastAsia="SchoolBookSanPin"/>
          <w:color w:val="231F20"/>
          <w:spacing w:val="-2"/>
          <w:szCs w:val="24"/>
          <w:lang w:val="ru-RU"/>
        </w:rPr>
        <w:t>о</w:t>
      </w:r>
      <w:r w:rsidRPr="00803A28">
        <w:rPr>
          <w:rFonts w:eastAsia="SchoolBookSanPin"/>
          <w:color w:val="231F20"/>
          <w:szCs w:val="24"/>
          <w:lang w:val="ru-RU"/>
        </w:rPr>
        <w:t>логического п</w:t>
      </w:r>
      <w:r w:rsidRPr="00803A28">
        <w:rPr>
          <w:rFonts w:eastAsia="SchoolBookSanPin"/>
          <w:color w:val="231F20"/>
          <w:spacing w:val="-2"/>
          <w:szCs w:val="24"/>
          <w:lang w:val="ru-RU"/>
        </w:rPr>
        <w:t>о</w:t>
      </w:r>
      <w:r w:rsidRPr="00803A28">
        <w:rPr>
          <w:rFonts w:eastAsia="SchoolBookSanPin"/>
          <w:color w:val="231F20"/>
          <w:szCs w:val="24"/>
          <w:lang w:val="ru-RU"/>
        </w:rPr>
        <w:t>дх</w:t>
      </w:r>
      <w:r w:rsidRPr="00803A28">
        <w:rPr>
          <w:rFonts w:eastAsia="SchoolBookSanPin"/>
          <w:color w:val="231F20"/>
          <w:spacing w:val="-2"/>
          <w:szCs w:val="24"/>
          <w:lang w:val="ru-RU"/>
        </w:rPr>
        <w:t>о</w:t>
      </w:r>
      <w:r w:rsidRPr="00803A28">
        <w:rPr>
          <w:rFonts w:eastAsia="SchoolBookSanPin"/>
          <w:color w:val="231F20"/>
          <w:szCs w:val="24"/>
          <w:lang w:val="ru-RU"/>
        </w:rPr>
        <w:t xml:space="preserve">да на когнитивную </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zCs w:val="24"/>
          <w:lang w:val="ru-RU"/>
        </w:rPr>
        <w:t>ласть. Объе</w:t>
      </w:r>
      <w:r w:rsidRPr="00803A28">
        <w:rPr>
          <w:rFonts w:eastAsia="SchoolBookSanPin"/>
          <w:color w:val="231F20"/>
          <w:spacing w:val="-2"/>
          <w:szCs w:val="24"/>
          <w:lang w:val="ru-RU"/>
        </w:rPr>
        <w:t>к</w:t>
      </w:r>
      <w:r w:rsidRPr="00803A28">
        <w:rPr>
          <w:rFonts w:eastAsia="SchoolBookSanPin"/>
          <w:color w:val="231F20"/>
          <w:szCs w:val="24"/>
          <w:lang w:val="ru-RU"/>
        </w:rPr>
        <w:t>том техн</w:t>
      </w:r>
      <w:r w:rsidRPr="00803A28">
        <w:rPr>
          <w:rFonts w:eastAsia="SchoolBookSanPin"/>
          <w:color w:val="231F20"/>
          <w:spacing w:val="-2"/>
          <w:szCs w:val="24"/>
          <w:lang w:val="ru-RU"/>
        </w:rPr>
        <w:t>о</w:t>
      </w:r>
      <w:r w:rsidRPr="00803A28">
        <w:rPr>
          <w:rFonts w:eastAsia="SchoolBookSanPin"/>
          <w:color w:val="231F20"/>
          <w:szCs w:val="24"/>
          <w:lang w:val="ru-RU"/>
        </w:rPr>
        <w:t>логий с</w:t>
      </w:r>
      <w:r w:rsidRPr="00803A28">
        <w:rPr>
          <w:rFonts w:eastAsia="SchoolBookSanPin"/>
          <w:color w:val="231F20"/>
          <w:spacing w:val="-2"/>
          <w:szCs w:val="24"/>
          <w:lang w:val="ru-RU"/>
        </w:rPr>
        <w:t>т</w:t>
      </w:r>
      <w:r w:rsidRPr="00803A28">
        <w:rPr>
          <w:rFonts w:eastAsia="SchoolBookSanPin"/>
          <w:color w:val="231F20"/>
          <w:szCs w:val="24"/>
          <w:lang w:val="ru-RU"/>
        </w:rPr>
        <w:t xml:space="preserve">ановятся </w:t>
      </w:r>
      <w:r w:rsidRPr="00803A28">
        <w:rPr>
          <w:rFonts w:eastAsia="SchoolBookSanPin"/>
          <w:color w:val="231F20"/>
          <w:spacing w:val="-3"/>
          <w:szCs w:val="24"/>
          <w:lang w:val="ru-RU"/>
        </w:rPr>
        <w:t>ф</w:t>
      </w:r>
      <w:r w:rsidRPr="00803A28">
        <w:rPr>
          <w:rFonts w:eastAsia="SchoolBookSanPin"/>
          <w:color w:val="231F20"/>
          <w:szCs w:val="24"/>
          <w:lang w:val="ru-RU"/>
        </w:rPr>
        <w:t>ундамен</w:t>
      </w:r>
      <w:r w:rsidRPr="00803A28">
        <w:rPr>
          <w:rFonts w:eastAsia="SchoolBookSanPin"/>
          <w:color w:val="231F20"/>
          <w:spacing w:val="-2"/>
          <w:szCs w:val="24"/>
          <w:lang w:val="ru-RU"/>
        </w:rPr>
        <w:t>т</w:t>
      </w:r>
      <w:r w:rsidRPr="00803A28">
        <w:rPr>
          <w:rFonts w:eastAsia="SchoolBookSanPin"/>
          <w:color w:val="231F20"/>
          <w:szCs w:val="24"/>
          <w:lang w:val="ru-RU"/>
        </w:rPr>
        <w:t>альные с</w:t>
      </w:r>
      <w:r w:rsidRPr="00803A28">
        <w:rPr>
          <w:rFonts w:eastAsia="SchoolBookSanPin"/>
          <w:color w:val="231F20"/>
          <w:spacing w:val="2"/>
          <w:szCs w:val="24"/>
          <w:lang w:val="ru-RU"/>
        </w:rPr>
        <w:t>о</w:t>
      </w:r>
      <w:r w:rsidRPr="00803A28">
        <w:rPr>
          <w:rFonts w:eastAsia="SchoolBookSanPin"/>
          <w:color w:val="231F20"/>
          <w:szCs w:val="24"/>
          <w:lang w:val="ru-RU"/>
        </w:rPr>
        <w:t>с</w:t>
      </w:r>
      <w:r w:rsidRPr="00803A28">
        <w:rPr>
          <w:rFonts w:eastAsia="SchoolBookSanPin"/>
          <w:color w:val="231F20"/>
          <w:spacing w:val="-2"/>
          <w:szCs w:val="24"/>
          <w:lang w:val="ru-RU"/>
        </w:rPr>
        <w:t>т</w:t>
      </w:r>
      <w:r w:rsidRPr="00803A28">
        <w:rPr>
          <w:rFonts w:eastAsia="SchoolBookSanPin"/>
          <w:color w:val="231F20"/>
          <w:szCs w:val="24"/>
          <w:lang w:val="ru-RU"/>
        </w:rPr>
        <w:t>а</w:t>
      </w:r>
      <w:r w:rsidRPr="00803A28">
        <w:rPr>
          <w:rFonts w:eastAsia="SchoolBookSanPin"/>
          <w:color w:val="231F20"/>
          <w:spacing w:val="-2"/>
          <w:szCs w:val="24"/>
          <w:lang w:val="ru-RU"/>
        </w:rPr>
        <w:t>в</w:t>
      </w:r>
      <w:r w:rsidRPr="00803A28">
        <w:rPr>
          <w:rFonts w:eastAsia="SchoolBookSanPin"/>
          <w:color w:val="231F20"/>
          <w:szCs w:val="24"/>
          <w:lang w:val="ru-RU"/>
        </w:rPr>
        <w:t>ляющие ци</w:t>
      </w:r>
      <w:r w:rsidRPr="00803A28">
        <w:rPr>
          <w:rFonts w:eastAsia="SchoolBookSanPin"/>
          <w:color w:val="231F20"/>
          <w:spacing w:val="-2"/>
          <w:szCs w:val="24"/>
          <w:lang w:val="ru-RU"/>
        </w:rPr>
        <w:t>ф</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ого социума: данные, ин</w:t>
      </w:r>
      <w:r w:rsidRPr="00803A28">
        <w:rPr>
          <w:rFonts w:eastAsia="SchoolBookSanPin"/>
          <w:color w:val="231F20"/>
          <w:spacing w:val="3"/>
          <w:szCs w:val="24"/>
          <w:lang w:val="ru-RU"/>
        </w:rPr>
        <w:t>ф</w:t>
      </w:r>
      <w:r w:rsidRPr="00803A28">
        <w:rPr>
          <w:rFonts w:eastAsia="SchoolBookSanPin"/>
          <w:color w:val="231F20"/>
          <w:spacing w:val="-2"/>
          <w:szCs w:val="24"/>
          <w:lang w:val="ru-RU"/>
        </w:rPr>
        <w:t>о</w:t>
      </w:r>
      <w:r w:rsidRPr="00803A28">
        <w:rPr>
          <w:rFonts w:eastAsia="SchoolBookSanPin"/>
          <w:color w:val="231F20"/>
          <w:szCs w:val="24"/>
          <w:lang w:val="ru-RU"/>
        </w:rPr>
        <w:t xml:space="preserve">рмация, знание. </w:t>
      </w:r>
      <w:r w:rsidRPr="00803A28">
        <w:rPr>
          <w:rFonts w:eastAsia="SchoolBookSanPin"/>
          <w:color w:val="231F20"/>
          <w:spacing w:val="-2"/>
          <w:szCs w:val="24"/>
          <w:lang w:val="ru-RU"/>
        </w:rPr>
        <w:t>Т</w:t>
      </w:r>
      <w:r w:rsidRPr="00803A28">
        <w:rPr>
          <w:rFonts w:eastAsia="SchoolBookSanPin"/>
          <w:color w:val="231F20"/>
          <w:spacing w:val="2"/>
          <w:szCs w:val="24"/>
          <w:lang w:val="ru-RU"/>
        </w:rPr>
        <w:t>р</w:t>
      </w:r>
      <w:r w:rsidRPr="00803A28">
        <w:rPr>
          <w:rFonts w:eastAsia="SchoolBookSanPin"/>
          <w:color w:val="231F20"/>
          <w:szCs w:val="24"/>
          <w:lang w:val="ru-RU"/>
        </w:rPr>
        <w:t>анс</w:t>
      </w:r>
      <w:r w:rsidRPr="00803A28">
        <w:rPr>
          <w:rFonts w:eastAsia="SchoolBookSanPin"/>
          <w:color w:val="231F20"/>
          <w:spacing w:val="3"/>
          <w:szCs w:val="24"/>
          <w:lang w:val="ru-RU"/>
        </w:rPr>
        <w:t>ф</w:t>
      </w:r>
      <w:r w:rsidRPr="00803A28">
        <w:rPr>
          <w:rFonts w:eastAsia="SchoolBookSanPin"/>
          <w:color w:val="231F20"/>
          <w:spacing w:val="-2"/>
          <w:szCs w:val="24"/>
          <w:lang w:val="ru-RU"/>
        </w:rPr>
        <w:t>о</w:t>
      </w:r>
      <w:r w:rsidRPr="00803A28">
        <w:rPr>
          <w:rFonts w:eastAsia="SchoolBookSanPin"/>
          <w:color w:val="231F20"/>
          <w:szCs w:val="24"/>
          <w:lang w:val="ru-RU"/>
        </w:rPr>
        <w:t>рмация данных в ин</w:t>
      </w:r>
      <w:r w:rsidRPr="00803A28">
        <w:rPr>
          <w:rFonts w:eastAsia="SchoolBookSanPin"/>
          <w:color w:val="231F20"/>
          <w:spacing w:val="3"/>
          <w:szCs w:val="24"/>
          <w:lang w:val="ru-RU"/>
        </w:rPr>
        <w:t>ф</w:t>
      </w:r>
      <w:r w:rsidRPr="00803A28">
        <w:rPr>
          <w:rFonts w:eastAsia="SchoolBookSanPin"/>
          <w:color w:val="231F20"/>
          <w:spacing w:val="-2"/>
          <w:szCs w:val="24"/>
          <w:lang w:val="ru-RU"/>
        </w:rPr>
        <w:t>о</w:t>
      </w:r>
      <w:r w:rsidRPr="00803A28">
        <w:rPr>
          <w:rFonts w:eastAsia="SchoolBookSanPin"/>
          <w:color w:val="231F20"/>
          <w:szCs w:val="24"/>
          <w:lang w:val="ru-RU"/>
        </w:rPr>
        <w:t>рмацию и ин</w:t>
      </w:r>
      <w:r w:rsidRPr="00803A28">
        <w:rPr>
          <w:rFonts w:eastAsia="SchoolBookSanPin"/>
          <w:color w:val="231F20"/>
          <w:spacing w:val="3"/>
          <w:szCs w:val="24"/>
          <w:lang w:val="ru-RU"/>
        </w:rPr>
        <w:t>ф</w:t>
      </w:r>
      <w:r w:rsidRPr="00803A28">
        <w:rPr>
          <w:rFonts w:eastAsia="SchoolBookSanPin"/>
          <w:color w:val="231F20"/>
          <w:spacing w:val="-2"/>
          <w:szCs w:val="24"/>
          <w:lang w:val="ru-RU"/>
        </w:rPr>
        <w:t>о</w:t>
      </w:r>
      <w:r w:rsidRPr="00803A28">
        <w:rPr>
          <w:rFonts w:eastAsia="SchoolBookSanPin"/>
          <w:color w:val="231F20"/>
          <w:szCs w:val="24"/>
          <w:lang w:val="ru-RU"/>
        </w:rPr>
        <w:t xml:space="preserve">рмации в знание в </w:t>
      </w:r>
      <w:r w:rsidRPr="00803A28">
        <w:rPr>
          <w:rFonts w:eastAsia="SchoolBookSanPin"/>
          <w:color w:val="231F20"/>
          <w:spacing w:val="-3"/>
          <w:szCs w:val="24"/>
          <w:lang w:val="ru-RU"/>
        </w:rPr>
        <w:t>у</w:t>
      </w:r>
      <w:r w:rsidRPr="00803A28">
        <w:rPr>
          <w:rFonts w:eastAsia="SchoolBookSanPin"/>
          <w:color w:val="231F20"/>
          <w:szCs w:val="24"/>
          <w:lang w:val="ru-RU"/>
        </w:rPr>
        <w:t>словиях поя</w:t>
      </w:r>
      <w:r w:rsidRPr="00803A28">
        <w:rPr>
          <w:rFonts w:eastAsia="SchoolBookSanPin"/>
          <w:color w:val="231F20"/>
          <w:spacing w:val="-2"/>
          <w:szCs w:val="24"/>
          <w:lang w:val="ru-RU"/>
        </w:rPr>
        <w:t>в</w:t>
      </w:r>
      <w:r w:rsidRPr="00803A28">
        <w:rPr>
          <w:rFonts w:eastAsia="SchoolBookSanPin"/>
          <w:color w:val="231F20"/>
          <w:szCs w:val="24"/>
          <w:lang w:val="ru-RU"/>
        </w:rPr>
        <w:t xml:space="preserve">ления </w:t>
      </w:r>
      <w:r w:rsidRPr="00803A28">
        <w:rPr>
          <w:rFonts w:eastAsia="SchoolBookSanPin"/>
          <w:color w:val="231F20"/>
          <w:spacing w:val="3"/>
          <w:szCs w:val="24"/>
          <w:lang w:val="ru-RU"/>
        </w:rPr>
        <w:t>ф</w:t>
      </w:r>
      <w:r w:rsidRPr="00803A28">
        <w:rPr>
          <w:rFonts w:eastAsia="SchoolBookSanPin"/>
          <w:color w:val="231F20"/>
          <w:szCs w:val="24"/>
          <w:lang w:val="ru-RU"/>
        </w:rPr>
        <w:t>еномена «</w:t>
      </w:r>
      <w:r w:rsidRPr="00803A28">
        <w:rPr>
          <w:rFonts w:eastAsia="SchoolBookSanPin"/>
          <w:color w:val="231F20"/>
          <w:spacing w:val="2"/>
          <w:szCs w:val="24"/>
          <w:lang w:val="ru-RU"/>
        </w:rPr>
        <w:t>б</w:t>
      </w:r>
      <w:r w:rsidRPr="00803A28">
        <w:rPr>
          <w:rFonts w:eastAsia="SchoolBookSanPin"/>
          <w:color w:val="231F20"/>
          <w:spacing w:val="-2"/>
          <w:szCs w:val="24"/>
          <w:lang w:val="ru-RU"/>
        </w:rPr>
        <w:t>о</w:t>
      </w:r>
      <w:r w:rsidRPr="00803A28">
        <w:rPr>
          <w:rFonts w:eastAsia="SchoolBookSanPin"/>
          <w:color w:val="231F20"/>
          <w:szCs w:val="24"/>
          <w:lang w:val="ru-RU"/>
        </w:rPr>
        <w:t>льших данных» я</w:t>
      </w:r>
      <w:r w:rsidRPr="00803A28">
        <w:rPr>
          <w:rFonts w:eastAsia="SchoolBookSanPin"/>
          <w:color w:val="231F20"/>
          <w:spacing w:val="-2"/>
          <w:szCs w:val="24"/>
          <w:lang w:val="ru-RU"/>
        </w:rPr>
        <w:t>в</w:t>
      </w:r>
      <w:r w:rsidRPr="00803A28">
        <w:rPr>
          <w:rFonts w:eastAsia="SchoolBookSanPin"/>
          <w:color w:val="231F20"/>
          <w:szCs w:val="24"/>
          <w:lang w:val="ru-RU"/>
        </w:rPr>
        <w:t xml:space="preserve">ляется </w:t>
      </w:r>
      <w:r w:rsidRPr="00803A28">
        <w:rPr>
          <w:rFonts w:eastAsia="SchoolBookSanPin"/>
          <w:color w:val="231F20"/>
          <w:spacing w:val="-2"/>
          <w:szCs w:val="24"/>
          <w:lang w:val="ru-RU"/>
        </w:rPr>
        <w:t>о</w:t>
      </w:r>
      <w:r w:rsidRPr="00803A28">
        <w:rPr>
          <w:rFonts w:eastAsia="SchoolBookSanPin"/>
          <w:color w:val="231F20"/>
          <w:szCs w:val="24"/>
          <w:lang w:val="ru-RU"/>
        </w:rPr>
        <w:t xml:space="preserve">дной из значимых и </w:t>
      </w:r>
      <w:r w:rsidRPr="00803A28">
        <w:rPr>
          <w:rFonts w:eastAsia="SchoolBookSanPin"/>
          <w:color w:val="231F20"/>
          <w:spacing w:val="2"/>
          <w:szCs w:val="24"/>
          <w:lang w:val="ru-RU"/>
        </w:rPr>
        <w:t>во</w:t>
      </w:r>
      <w:r w:rsidRPr="00803A28">
        <w:rPr>
          <w:rFonts w:eastAsia="SchoolBookSanPin"/>
          <w:color w:val="231F20"/>
          <w:szCs w:val="24"/>
          <w:lang w:val="ru-RU"/>
        </w:rPr>
        <w:t>ст</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б</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анных в п</w:t>
      </w:r>
      <w:r w:rsidRPr="00803A28">
        <w:rPr>
          <w:rFonts w:eastAsia="SchoolBookSanPin"/>
          <w:color w:val="231F20"/>
          <w:spacing w:val="2"/>
          <w:szCs w:val="24"/>
          <w:lang w:val="ru-RU"/>
        </w:rPr>
        <w:t>ро</w:t>
      </w:r>
      <w:r w:rsidRPr="00803A28">
        <w:rPr>
          <w:rFonts w:eastAsia="SchoolBookSanPin"/>
          <w:color w:val="231F20"/>
          <w:spacing w:val="3"/>
          <w:szCs w:val="24"/>
          <w:lang w:val="ru-RU"/>
        </w:rPr>
        <w:t>ф</w:t>
      </w:r>
      <w:r w:rsidRPr="00803A28">
        <w:rPr>
          <w:rFonts w:eastAsia="SchoolBookSanPin"/>
          <w:color w:val="231F20"/>
          <w:szCs w:val="24"/>
          <w:lang w:val="ru-RU"/>
        </w:rPr>
        <w:t>ессиональной с</w:t>
      </w:r>
      <w:r w:rsidRPr="00803A28">
        <w:rPr>
          <w:rFonts w:eastAsia="SchoolBookSanPin"/>
          <w:color w:val="231F20"/>
          <w:spacing w:val="3"/>
          <w:szCs w:val="24"/>
          <w:lang w:val="ru-RU"/>
        </w:rPr>
        <w:t>ф</w:t>
      </w:r>
      <w:r w:rsidRPr="00803A28">
        <w:rPr>
          <w:rFonts w:eastAsia="SchoolBookSanPin"/>
          <w:color w:val="231F20"/>
          <w:spacing w:val="-1"/>
          <w:szCs w:val="24"/>
          <w:lang w:val="ru-RU"/>
        </w:rPr>
        <w:t>е</w:t>
      </w:r>
      <w:r w:rsidRPr="00803A28">
        <w:rPr>
          <w:rFonts w:eastAsia="SchoolBookSanPin"/>
          <w:color w:val="231F20"/>
          <w:spacing w:val="2"/>
          <w:szCs w:val="24"/>
          <w:lang w:val="ru-RU"/>
        </w:rPr>
        <w:t>р</w:t>
      </w:r>
      <w:r w:rsidRPr="00803A28">
        <w:rPr>
          <w:rFonts w:eastAsia="SchoolBookSanPin"/>
          <w:color w:val="231F20"/>
          <w:szCs w:val="24"/>
          <w:lang w:val="ru-RU"/>
        </w:rPr>
        <w:t>етехн</w:t>
      </w:r>
      <w:r w:rsidRPr="00803A28">
        <w:rPr>
          <w:rFonts w:eastAsia="SchoolBookSanPin"/>
          <w:color w:val="231F20"/>
          <w:spacing w:val="-2"/>
          <w:szCs w:val="24"/>
          <w:lang w:val="ru-RU"/>
        </w:rPr>
        <w:t>о</w:t>
      </w:r>
      <w:r w:rsidRPr="00803A28">
        <w:rPr>
          <w:rFonts w:eastAsia="SchoolBookSanPin"/>
          <w:color w:val="231F20"/>
          <w:szCs w:val="24"/>
          <w:lang w:val="ru-RU"/>
        </w:rPr>
        <w:t>логий.</w:t>
      </w:r>
    </w:p>
    <w:p w:rsidR="00803A28" w:rsidRPr="00803A28" w:rsidRDefault="00803A28" w:rsidP="00803A28">
      <w:pPr>
        <w:spacing w:line="240" w:lineRule="auto"/>
        <w:ind w:firstLine="426"/>
        <w:rPr>
          <w:rFonts w:eastAsia="SchoolBookSanPin"/>
          <w:szCs w:val="24"/>
          <w:lang w:val="ru-RU"/>
        </w:rPr>
      </w:pPr>
      <w:r w:rsidRPr="00803A28">
        <w:rPr>
          <w:rFonts w:eastAsia="SchoolBookSanPin"/>
          <w:color w:val="231F20"/>
          <w:szCs w:val="24"/>
          <w:lang w:val="ru-RU"/>
        </w:rPr>
        <w:t>Ос</w:t>
      </w:r>
      <w:r w:rsidRPr="00803A28">
        <w:rPr>
          <w:rFonts w:eastAsia="SchoolBookSanPin"/>
          <w:color w:val="231F20"/>
          <w:spacing w:val="2"/>
          <w:szCs w:val="24"/>
          <w:lang w:val="ru-RU"/>
        </w:rPr>
        <w:t>во</w:t>
      </w:r>
      <w:r w:rsidRPr="00803A28">
        <w:rPr>
          <w:rFonts w:eastAsia="SchoolBookSanPin"/>
          <w:color w:val="231F20"/>
          <w:szCs w:val="24"/>
          <w:lang w:val="ru-RU"/>
        </w:rPr>
        <w:t>ение с</w:t>
      </w:r>
      <w:r w:rsidRPr="00803A28">
        <w:rPr>
          <w:rFonts w:eastAsia="SchoolBookSanPin"/>
          <w:color w:val="231F20"/>
          <w:spacing w:val="-2"/>
          <w:szCs w:val="24"/>
          <w:lang w:val="ru-RU"/>
        </w:rPr>
        <w:t>о</w:t>
      </w:r>
      <w:r w:rsidRPr="00803A28">
        <w:rPr>
          <w:rFonts w:eastAsia="SchoolBookSanPin"/>
          <w:color w:val="231F20"/>
          <w:szCs w:val="24"/>
          <w:lang w:val="ru-RU"/>
        </w:rPr>
        <w:t>дер</w:t>
      </w:r>
      <w:r w:rsidRPr="00803A28">
        <w:rPr>
          <w:rFonts w:eastAsia="SchoolBookSanPin"/>
          <w:color w:val="231F20"/>
          <w:spacing w:val="2"/>
          <w:szCs w:val="24"/>
          <w:lang w:val="ru-RU"/>
        </w:rPr>
        <w:t>ж</w:t>
      </w:r>
      <w:r w:rsidRPr="00803A28">
        <w:rPr>
          <w:rFonts w:eastAsia="SchoolBookSanPin"/>
          <w:color w:val="231F20"/>
          <w:szCs w:val="24"/>
          <w:lang w:val="ru-RU"/>
        </w:rPr>
        <w:t>ания данного м</w:t>
      </w:r>
      <w:r w:rsidRPr="00803A28">
        <w:rPr>
          <w:rFonts w:eastAsia="SchoolBookSanPin"/>
          <w:color w:val="231F20"/>
          <w:spacing w:val="-2"/>
          <w:szCs w:val="24"/>
          <w:lang w:val="ru-RU"/>
        </w:rPr>
        <w:t>о</w:t>
      </w:r>
      <w:r w:rsidRPr="00803A28">
        <w:rPr>
          <w:rFonts w:eastAsia="SchoolBookSanPin"/>
          <w:color w:val="231F20"/>
          <w:szCs w:val="24"/>
          <w:lang w:val="ru-RU"/>
        </w:rPr>
        <w:t xml:space="preserve">дуля </w:t>
      </w:r>
      <w:r w:rsidRPr="00803A28">
        <w:rPr>
          <w:rFonts w:eastAsia="SchoolBookSanPin"/>
          <w:color w:val="231F20"/>
          <w:spacing w:val="2"/>
          <w:szCs w:val="24"/>
          <w:lang w:val="ru-RU"/>
        </w:rPr>
        <w:t>о</w:t>
      </w:r>
      <w:r w:rsidRPr="00803A28">
        <w:rPr>
          <w:rFonts w:eastAsia="SchoolBookSanPin"/>
          <w:color w:val="231F20"/>
          <w:szCs w:val="24"/>
          <w:lang w:val="ru-RU"/>
        </w:rPr>
        <w:t>сущест</w:t>
      </w:r>
      <w:r w:rsidRPr="00803A28">
        <w:rPr>
          <w:rFonts w:eastAsia="SchoolBookSanPin"/>
          <w:color w:val="231F20"/>
          <w:spacing w:val="-2"/>
          <w:szCs w:val="24"/>
          <w:lang w:val="ru-RU"/>
        </w:rPr>
        <w:t>в</w:t>
      </w:r>
      <w:r w:rsidRPr="00803A28">
        <w:rPr>
          <w:rFonts w:eastAsia="SchoolBookSanPin"/>
          <w:color w:val="231F20"/>
          <w:szCs w:val="24"/>
          <w:lang w:val="ru-RU"/>
        </w:rPr>
        <w:t>ляется на п</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5"/>
          <w:szCs w:val="24"/>
          <w:lang w:val="ru-RU"/>
        </w:rPr>
        <w:t>т</w:t>
      </w:r>
      <w:r w:rsidRPr="00803A28">
        <w:rPr>
          <w:rFonts w:eastAsia="SchoolBookSanPin"/>
          <w:color w:val="231F20"/>
          <w:szCs w:val="24"/>
          <w:lang w:val="ru-RU"/>
        </w:rPr>
        <w:t xml:space="preserve">яжении </w:t>
      </w:r>
      <w:r w:rsidRPr="00803A28">
        <w:rPr>
          <w:rFonts w:eastAsia="SchoolBookSanPin"/>
          <w:color w:val="231F20"/>
          <w:spacing w:val="2"/>
          <w:szCs w:val="24"/>
          <w:lang w:val="ru-RU"/>
        </w:rPr>
        <w:t>в</w:t>
      </w:r>
      <w:r w:rsidRPr="00803A28">
        <w:rPr>
          <w:rFonts w:eastAsia="SchoolBookSanPin"/>
          <w:color w:val="231F20"/>
          <w:szCs w:val="24"/>
          <w:lang w:val="ru-RU"/>
        </w:rPr>
        <w:t xml:space="preserve">сего </w:t>
      </w:r>
      <w:r w:rsidRPr="00803A28">
        <w:rPr>
          <w:rFonts w:eastAsia="SchoolBookSanPin"/>
          <w:color w:val="231F20"/>
          <w:spacing w:val="-4"/>
          <w:szCs w:val="24"/>
          <w:lang w:val="ru-RU"/>
        </w:rPr>
        <w:t>к</w:t>
      </w:r>
      <w:r w:rsidRPr="00803A28">
        <w:rPr>
          <w:rFonts w:eastAsia="SchoolBookSanPin"/>
          <w:color w:val="231F20"/>
          <w:szCs w:val="24"/>
          <w:lang w:val="ru-RU"/>
        </w:rPr>
        <w:t>у</w:t>
      </w:r>
      <w:r w:rsidRPr="00803A28">
        <w:rPr>
          <w:rFonts w:eastAsia="SchoolBookSanPin"/>
          <w:color w:val="231F20"/>
          <w:spacing w:val="2"/>
          <w:szCs w:val="24"/>
          <w:lang w:val="ru-RU"/>
        </w:rPr>
        <w:t>р</w:t>
      </w:r>
      <w:r w:rsidRPr="00803A28">
        <w:rPr>
          <w:rFonts w:eastAsia="SchoolBookSanPin"/>
          <w:color w:val="231F20"/>
          <w:szCs w:val="24"/>
          <w:lang w:val="ru-RU"/>
        </w:rPr>
        <w:t xml:space="preserve">са </w:t>
      </w:r>
      <w:r w:rsidRPr="00803A28">
        <w:rPr>
          <w:rFonts w:eastAsia="SchoolBookSanPin"/>
          <w:color w:val="231F20"/>
          <w:spacing w:val="-10"/>
          <w:szCs w:val="24"/>
          <w:lang w:val="ru-RU"/>
        </w:rPr>
        <w:t>«</w:t>
      </w:r>
      <w:r w:rsidRPr="00803A28">
        <w:rPr>
          <w:rFonts w:eastAsia="SchoolBookSanPin"/>
          <w:color w:val="231F20"/>
          <w:spacing w:val="-11"/>
          <w:szCs w:val="24"/>
          <w:lang w:val="ru-RU"/>
        </w:rPr>
        <w:t>Т</w:t>
      </w:r>
      <w:r w:rsidRPr="00803A28">
        <w:rPr>
          <w:rFonts w:eastAsia="SchoolBookSanPin"/>
          <w:color w:val="231F20"/>
          <w:szCs w:val="24"/>
          <w:lang w:val="ru-RU"/>
        </w:rPr>
        <w:t>ехн</w:t>
      </w:r>
      <w:r w:rsidRPr="00803A28">
        <w:rPr>
          <w:rFonts w:eastAsia="SchoolBookSanPin"/>
          <w:color w:val="231F20"/>
          <w:spacing w:val="-2"/>
          <w:szCs w:val="24"/>
          <w:lang w:val="ru-RU"/>
        </w:rPr>
        <w:t>о</w:t>
      </w:r>
      <w:r w:rsidRPr="00803A28">
        <w:rPr>
          <w:rFonts w:eastAsia="SchoolBookSanPin"/>
          <w:color w:val="231F20"/>
          <w:szCs w:val="24"/>
          <w:lang w:val="ru-RU"/>
        </w:rPr>
        <w:t>логия» с 5 по 9 класс. С</w:t>
      </w:r>
      <w:r w:rsidRPr="00803A28">
        <w:rPr>
          <w:rFonts w:eastAsia="SchoolBookSanPin"/>
          <w:color w:val="231F20"/>
          <w:spacing w:val="-2"/>
          <w:szCs w:val="24"/>
          <w:lang w:val="ru-RU"/>
        </w:rPr>
        <w:t>о</w:t>
      </w:r>
      <w:r w:rsidRPr="00803A28">
        <w:rPr>
          <w:rFonts w:eastAsia="SchoolBookSanPin"/>
          <w:color w:val="231F20"/>
          <w:szCs w:val="24"/>
          <w:lang w:val="ru-RU"/>
        </w:rPr>
        <w:t>дер</w:t>
      </w:r>
      <w:r w:rsidRPr="00803A28">
        <w:rPr>
          <w:rFonts w:eastAsia="SchoolBookSanPin"/>
          <w:color w:val="231F20"/>
          <w:spacing w:val="2"/>
          <w:szCs w:val="24"/>
          <w:lang w:val="ru-RU"/>
        </w:rPr>
        <w:t>ж</w:t>
      </w:r>
      <w:r w:rsidRPr="00803A28">
        <w:rPr>
          <w:rFonts w:eastAsia="SchoolBookSanPin"/>
          <w:color w:val="231F20"/>
          <w:szCs w:val="24"/>
          <w:lang w:val="ru-RU"/>
        </w:rPr>
        <w:t>ание м</w:t>
      </w:r>
      <w:r w:rsidRPr="00803A28">
        <w:rPr>
          <w:rFonts w:eastAsia="SchoolBookSanPin"/>
          <w:color w:val="231F20"/>
          <w:spacing w:val="-2"/>
          <w:szCs w:val="24"/>
          <w:lang w:val="ru-RU"/>
        </w:rPr>
        <w:t>о</w:t>
      </w:r>
      <w:r w:rsidRPr="00803A28">
        <w:rPr>
          <w:rFonts w:eastAsia="SchoolBookSanPin"/>
          <w:color w:val="231F20"/>
          <w:szCs w:val="24"/>
          <w:lang w:val="ru-RU"/>
        </w:rPr>
        <w:t>дуля п</w:t>
      </w:r>
      <w:r w:rsidRPr="00803A28">
        <w:rPr>
          <w:rFonts w:eastAsia="SchoolBookSanPin"/>
          <w:color w:val="231F20"/>
          <w:spacing w:val="2"/>
          <w:szCs w:val="24"/>
          <w:lang w:val="ru-RU"/>
        </w:rPr>
        <w:t>о</w:t>
      </w:r>
      <w:r w:rsidRPr="00803A28">
        <w:rPr>
          <w:rFonts w:eastAsia="SchoolBookSanPin"/>
          <w:color w:val="231F20"/>
          <w:szCs w:val="24"/>
          <w:lang w:val="ru-RU"/>
        </w:rPr>
        <w:t>ст</w:t>
      </w:r>
      <w:r w:rsidRPr="00803A28">
        <w:rPr>
          <w:rFonts w:eastAsia="SchoolBookSanPin"/>
          <w:color w:val="231F20"/>
          <w:spacing w:val="2"/>
          <w:szCs w:val="24"/>
          <w:lang w:val="ru-RU"/>
        </w:rPr>
        <w:t>ро</w:t>
      </w:r>
      <w:r w:rsidRPr="00803A28">
        <w:rPr>
          <w:rFonts w:eastAsia="SchoolBookSanPin"/>
          <w:color w:val="231F20"/>
          <w:szCs w:val="24"/>
          <w:lang w:val="ru-RU"/>
        </w:rPr>
        <w:t xml:space="preserve">ено на </w:t>
      </w:r>
      <w:r w:rsidRPr="00803A28">
        <w:rPr>
          <w:rFonts w:eastAsia="SchoolBookSanPin"/>
          <w:color w:val="231F20"/>
          <w:spacing w:val="2"/>
          <w:szCs w:val="24"/>
          <w:lang w:val="ru-RU"/>
        </w:rPr>
        <w:t>о</w:t>
      </w:r>
      <w:r w:rsidRPr="00803A28">
        <w:rPr>
          <w:rFonts w:eastAsia="SchoolBookSanPin"/>
          <w:color w:val="231F20"/>
          <w:szCs w:val="24"/>
          <w:lang w:val="ru-RU"/>
        </w:rPr>
        <w:t>сно</w:t>
      </w:r>
      <w:r w:rsidRPr="00803A28">
        <w:rPr>
          <w:rFonts w:eastAsia="SchoolBookSanPin"/>
          <w:color w:val="231F20"/>
          <w:spacing w:val="2"/>
          <w:szCs w:val="24"/>
          <w:lang w:val="ru-RU"/>
        </w:rPr>
        <w:t>в</w:t>
      </w:r>
      <w:r w:rsidRPr="00803A28">
        <w:rPr>
          <w:rFonts w:eastAsia="SchoolBookSanPin"/>
          <w:color w:val="231F20"/>
          <w:szCs w:val="24"/>
          <w:lang w:val="ru-RU"/>
        </w:rPr>
        <w:t>е п</w:t>
      </w:r>
      <w:r w:rsidRPr="00803A28">
        <w:rPr>
          <w:rFonts w:eastAsia="SchoolBookSanPin"/>
          <w:color w:val="231F20"/>
          <w:spacing w:val="2"/>
          <w:szCs w:val="24"/>
          <w:lang w:val="ru-RU"/>
        </w:rPr>
        <w:t>о</w:t>
      </w:r>
      <w:r w:rsidRPr="00803A28">
        <w:rPr>
          <w:rFonts w:eastAsia="SchoolBookSanPin"/>
          <w:color w:val="231F20"/>
          <w:szCs w:val="24"/>
          <w:lang w:val="ru-RU"/>
        </w:rPr>
        <w:t>следо</w:t>
      </w:r>
      <w:r w:rsidRPr="00803A28">
        <w:rPr>
          <w:rFonts w:eastAsia="SchoolBookSanPin"/>
          <w:color w:val="231F20"/>
          <w:spacing w:val="2"/>
          <w:szCs w:val="24"/>
          <w:lang w:val="ru-RU"/>
        </w:rPr>
        <w:t>в</w:t>
      </w:r>
      <w:r w:rsidRPr="00803A28">
        <w:rPr>
          <w:rFonts w:eastAsia="SchoolBookSanPin"/>
          <w:color w:val="231F20"/>
          <w:szCs w:val="24"/>
          <w:lang w:val="ru-RU"/>
        </w:rPr>
        <w:t>ательного пог</w:t>
      </w:r>
      <w:r w:rsidRPr="00803A28">
        <w:rPr>
          <w:rFonts w:eastAsia="SchoolBookSanPin"/>
          <w:color w:val="231F20"/>
          <w:spacing w:val="-3"/>
          <w:szCs w:val="24"/>
          <w:lang w:val="ru-RU"/>
        </w:rPr>
        <w:t>р</w:t>
      </w:r>
      <w:r w:rsidRPr="00803A28">
        <w:rPr>
          <w:rFonts w:eastAsia="SchoolBookSanPin"/>
          <w:color w:val="231F20"/>
          <w:szCs w:val="24"/>
          <w:lang w:val="ru-RU"/>
        </w:rPr>
        <w:t>ужения учащихся в техн</w:t>
      </w:r>
      <w:r w:rsidRPr="00803A28">
        <w:rPr>
          <w:rFonts w:eastAsia="SchoolBookSanPin"/>
          <w:color w:val="231F20"/>
          <w:spacing w:val="-2"/>
          <w:szCs w:val="24"/>
          <w:lang w:val="ru-RU"/>
        </w:rPr>
        <w:t>о</w:t>
      </w:r>
      <w:r w:rsidRPr="00803A28">
        <w:rPr>
          <w:rFonts w:eastAsia="SchoolBookSanPin"/>
          <w:color w:val="231F20"/>
          <w:szCs w:val="24"/>
          <w:lang w:val="ru-RU"/>
        </w:rPr>
        <w:t>логические п</w:t>
      </w:r>
      <w:r w:rsidRPr="00803A28">
        <w:rPr>
          <w:rFonts w:eastAsia="SchoolBookSanPin"/>
          <w:color w:val="231F20"/>
          <w:spacing w:val="2"/>
          <w:szCs w:val="24"/>
          <w:lang w:val="ru-RU"/>
        </w:rPr>
        <w:t>р</w:t>
      </w:r>
      <w:r w:rsidRPr="00803A28">
        <w:rPr>
          <w:rFonts w:eastAsia="SchoolBookSanPin"/>
          <w:color w:val="231F20"/>
          <w:szCs w:val="24"/>
          <w:lang w:val="ru-RU"/>
        </w:rPr>
        <w:t>оцессы, технические системы, мир материалов, п</w:t>
      </w:r>
      <w:r w:rsidRPr="00803A28">
        <w:rPr>
          <w:rFonts w:eastAsia="SchoolBookSanPin"/>
          <w:color w:val="231F20"/>
          <w:spacing w:val="2"/>
          <w:szCs w:val="24"/>
          <w:lang w:val="ru-RU"/>
        </w:rPr>
        <w:t>р</w:t>
      </w:r>
      <w:r w:rsidRPr="00803A28">
        <w:rPr>
          <w:rFonts w:eastAsia="SchoolBookSanPin"/>
          <w:color w:val="231F20"/>
          <w:szCs w:val="24"/>
          <w:lang w:val="ru-RU"/>
        </w:rPr>
        <w:t>оиз</w:t>
      </w:r>
      <w:r w:rsidRPr="00803A28">
        <w:rPr>
          <w:rFonts w:eastAsia="SchoolBookSanPin"/>
          <w:color w:val="231F20"/>
          <w:spacing w:val="2"/>
          <w:szCs w:val="24"/>
          <w:lang w:val="ru-RU"/>
        </w:rPr>
        <w:t>в</w:t>
      </w:r>
      <w:r w:rsidRPr="00803A28">
        <w:rPr>
          <w:rFonts w:eastAsia="SchoolBookSanPin"/>
          <w:color w:val="231F20"/>
          <w:spacing w:val="-2"/>
          <w:szCs w:val="24"/>
          <w:lang w:val="ru-RU"/>
        </w:rPr>
        <w:t>о</w:t>
      </w:r>
      <w:r w:rsidRPr="00803A28">
        <w:rPr>
          <w:rFonts w:eastAsia="SchoolBookSanPin"/>
          <w:color w:val="231F20"/>
          <w:szCs w:val="24"/>
          <w:lang w:val="ru-RU"/>
        </w:rPr>
        <w:t>дст</w:t>
      </w:r>
      <w:r w:rsidRPr="00803A28">
        <w:rPr>
          <w:rFonts w:eastAsia="SchoolBookSanPin"/>
          <w:color w:val="231F20"/>
          <w:spacing w:val="2"/>
          <w:szCs w:val="24"/>
          <w:lang w:val="ru-RU"/>
        </w:rPr>
        <w:t>в</w:t>
      </w:r>
      <w:r w:rsidRPr="00803A28">
        <w:rPr>
          <w:rFonts w:eastAsia="SchoolBookSanPin"/>
          <w:color w:val="231F20"/>
          <w:szCs w:val="24"/>
          <w:lang w:val="ru-RU"/>
        </w:rPr>
        <w:t>о и п</w:t>
      </w:r>
      <w:r w:rsidRPr="00803A28">
        <w:rPr>
          <w:rFonts w:eastAsia="SchoolBookSanPin"/>
          <w:color w:val="231F20"/>
          <w:spacing w:val="2"/>
          <w:szCs w:val="24"/>
          <w:lang w:val="ru-RU"/>
        </w:rPr>
        <w:t>ро</w:t>
      </w:r>
      <w:r w:rsidRPr="00803A28">
        <w:rPr>
          <w:rFonts w:eastAsia="SchoolBookSanPin"/>
          <w:color w:val="231F20"/>
          <w:spacing w:val="3"/>
          <w:szCs w:val="24"/>
          <w:lang w:val="ru-RU"/>
        </w:rPr>
        <w:t>ф</w:t>
      </w:r>
      <w:r w:rsidRPr="00803A28">
        <w:rPr>
          <w:rFonts w:eastAsia="SchoolBookSanPin"/>
          <w:color w:val="231F20"/>
          <w:szCs w:val="24"/>
          <w:lang w:val="ru-RU"/>
        </w:rPr>
        <w:t>ессиональную деятельн</w:t>
      </w:r>
      <w:r w:rsidRPr="00803A28">
        <w:rPr>
          <w:rFonts w:eastAsia="SchoolBookSanPin"/>
          <w:color w:val="231F20"/>
          <w:spacing w:val="2"/>
          <w:szCs w:val="24"/>
          <w:lang w:val="ru-RU"/>
        </w:rPr>
        <w:t>о</w:t>
      </w:r>
      <w:r w:rsidRPr="00803A28">
        <w:rPr>
          <w:rFonts w:eastAsia="SchoolBookSanPin"/>
          <w:color w:val="231F20"/>
          <w:szCs w:val="24"/>
          <w:lang w:val="ru-RU"/>
        </w:rPr>
        <w:t>сть. Фундамен</w:t>
      </w:r>
      <w:r w:rsidRPr="00803A28">
        <w:rPr>
          <w:rFonts w:eastAsia="SchoolBookSanPin"/>
          <w:color w:val="231F20"/>
          <w:spacing w:val="-2"/>
          <w:szCs w:val="24"/>
          <w:lang w:val="ru-RU"/>
        </w:rPr>
        <w:t>т</w:t>
      </w:r>
      <w:r w:rsidRPr="00803A28">
        <w:rPr>
          <w:rFonts w:eastAsia="SchoolBookSanPin"/>
          <w:color w:val="231F20"/>
          <w:szCs w:val="24"/>
          <w:lang w:val="ru-RU"/>
        </w:rPr>
        <w:t>альным п</w:t>
      </w:r>
      <w:r w:rsidRPr="00803A28">
        <w:rPr>
          <w:rFonts w:eastAsia="SchoolBookSanPin"/>
          <w:color w:val="231F20"/>
          <w:spacing w:val="2"/>
          <w:szCs w:val="24"/>
          <w:lang w:val="ru-RU"/>
        </w:rPr>
        <w:t>р</w:t>
      </w:r>
      <w:r w:rsidRPr="00803A28">
        <w:rPr>
          <w:rFonts w:eastAsia="SchoolBookSanPin"/>
          <w:color w:val="231F20"/>
          <w:szCs w:val="24"/>
          <w:lang w:val="ru-RU"/>
        </w:rPr>
        <w:t>оцессом для этого служит смена техн</w:t>
      </w:r>
      <w:r w:rsidRPr="00803A28">
        <w:rPr>
          <w:rFonts w:eastAsia="SchoolBookSanPin"/>
          <w:color w:val="231F20"/>
          <w:spacing w:val="-2"/>
          <w:szCs w:val="24"/>
          <w:lang w:val="ru-RU"/>
        </w:rPr>
        <w:t>о</w:t>
      </w:r>
      <w:r w:rsidRPr="00803A28">
        <w:rPr>
          <w:rFonts w:eastAsia="SchoolBookSanPin"/>
          <w:color w:val="231F20"/>
          <w:szCs w:val="24"/>
          <w:lang w:val="ru-RU"/>
        </w:rPr>
        <w:t>логических укладов и 4-я п</w:t>
      </w:r>
      <w:r w:rsidRPr="00803A28">
        <w:rPr>
          <w:rFonts w:eastAsia="SchoolBookSanPin"/>
          <w:color w:val="231F20"/>
          <w:spacing w:val="2"/>
          <w:szCs w:val="24"/>
          <w:lang w:val="ru-RU"/>
        </w:rPr>
        <w:t>р</w:t>
      </w:r>
      <w:r w:rsidRPr="00803A28">
        <w:rPr>
          <w:rFonts w:eastAsia="SchoolBookSanPin"/>
          <w:color w:val="231F20"/>
          <w:szCs w:val="24"/>
          <w:lang w:val="ru-RU"/>
        </w:rPr>
        <w:t xml:space="preserve">омышленная </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в</w:t>
      </w:r>
      <w:r w:rsidRPr="00803A28">
        <w:rPr>
          <w:rFonts w:eastAsia="SchoolBookSanPin"/>
          <w:color w:val="231F20"/>
          <w:spacing w:val="-2"/>
          <w:szCs w:val="24"/>
          <w:lang w:val="ru-RU"/>
        </w:rPr>
        <w:t>о</w:t>
      </w:r>
      <w:r w:rsidRPr="00803A28">
        <w:rPr>
          <w:rFonts w:eastAsia="SchoolBookSanPin"/>
          <w:color w:val="231F20"/>
          <w:szCs w:val="24"/>
          <w:lang w:val="ru-RU"/>
        </w:rPr>
        <w:t xml:space="preserve">люция, </w:t>
      </w:r>
      <w:r w:rsidRPr="00803A28">
        <w:rPr>
          <w:rFonts w:eastAsia="SchoolBookSanPin"/>
          <w:color w:val="231F20"/>
          <w:spacing w:val="-2"/>
          <w:szCs w:val="24"/>
          <w:lang w:val="ru-RU"/>
        </w:rPr>
        <w:t>б</w:t>
      </w:r>
      <w:r w:rsidRPr="00803A28">
        <w:rPr>
          <w:rFonts w:eastAsia="SchoolBookSanPin"/>
          <w:color w:val="231F20"/>
          <w:szCs w:val="24"/>
          <w:lang w:val="ru-RU"/>
        </w:rPr>
        <w:t>лаг</w:t>
      </w:r>
      <w:r w:rsidRPr="00803A28">
        <w:rPr>
          <w:rFonts w:eastAsia="SchoolBookSanPin"/>
          <w:color w:val="231F20"/>
          <w:spacing w:val="-2"/>
          <w:szCs w:val="24"/>
          <w:lang w:val="ru-RU"/>
        </w:rPr>
        <w:t>о</w:t>
      </w:r>
      <w:r w:rsidRPr="00803A28">
        <w:rPr>
          <w:rFonts w:eastAsia="SchoolBookSanPin"/>
          <w:color w:val="231F20"/>
          <w:szCs w:val="24"/>
          <w:lang w:val="ru-RU"/>
        </w:rPr>
        <w:t>даря кот</w:t>
      </w:r>
      <w:r w:rsidRPr="00803A28">
        <w:rPr>
          <w:rFonts w:eastAsia="SchoolBookSanPin"/>
          <w:color w:val="231F20"/>
          <w:spacing w:val="-2"/>
          <w:szCs w:val="24"/>
          <w:lang w:val="ru-RU"/>
        </w:rPr>
        <w:t>о</w:t>
      </w:r>
      <w:r w:rsidRPr="00803A28">
        <w:rPr>
          <w:rFonts w:eastAsia="SchoolBookSanPin"/>
          <w:color w:val="231F20"/>
          <w:szCs w:val="24"/>
          <w:lang w:val="ru-RU"/>
        </w:rPr>
        <w:t xml:space="preserve">рым </w:t>
      </w:r>
      <w:r w:rsidRPr="00803A28">
        <w:rPr>
          <w:rFonts w:eastAsia="SchoolBookSanPin"/>
          <w:color w:val="231F20"/>
          <w:spacing w:val="2"/>
          <w:szCs w:val="24"/>
          <w:lang w:val="ru-RU"/>
        </w:rPr>
        <w:t>р</w:t>
      </w:r>
      <w:r w:rsidRPr="00803A28">
        <w:rPr>
          <w:rFonts w:eastAsia="SchoolBookSanPin"/>
          <w:color w:val="231F20"/>
          <w:szCs w:val="24"/>
          <w:lang w:val="ru-RU"/>
        </w:rPr>
        <w:t xml:space="preserve">астёт </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ль ин</w:t>
      </w:r>
      <w:r w:rsidRPr="00803A28">
        <w:rPr>
          <w:rFonts w:eastAsia="SchoolBookSanPin"/>
          <w:color w:val="231F20"/>
          <w:spacing w:val="3"/>
          <w:szCs w:val="24"/>
          <w:lang w:val="ru-RU"/>
        </w:rPr>
        <w:t>ф</w:t>
      </w:r>
      <w:r w:rsidRPr="00803A28">
        <w:rPr>
          <w:rFonts w:eastAsia="SchoolBookSanPin"/>
          <w:color w:val="231F20"/>
          <w:spacing w:val="-2"/>
          <w:szCs w:val="24"/>
          <w:lang w:val="ru-RU"/>
        </w:rPr>
        <w:t>о</w:t>
      </w:r>
      <w:r w:rsidRPr="00803A28">
        <w:rPr>
          <w:rFonts w:eastAsia="SchoolBookSanPin"/>
          <w:color w:val="231F20"/>
          <w:szCs w:val="24"/>
          <w:lang w:val="ru-RU"/>
        </w:rPr>
        <w:t xml:space="preserve">рмации </w:t>
      </w:r>
      <w:r w:rsidRPr="00803A28">
        <w:rPr>
          <w:rFonts w:eastAsia="SchoolBookSanPin"/>
          <w:color w:val="231F20"/>
          <w:spacing w:val="2"/>
          <w:szCs w:val="24"/>
          <w:lang w:val="ru-RU"/>
        </w:rPr>
        <w:t>к</w:t>
      </w:r>
      <w:r w:rsidRPr="00803A28">
        <w:rPr>
          <w:rFonts w:eastAsia="SchoolBookSanPin"/>
          <w:color w:val="231F20"/>
          <w:szCs w:val="24"/>
          <w:lang w:val="ru-RU"/>
        </w:rPr>
        <w:t>ак п</w:t>
      </w:r>
      <w:r w:rsidRPr="00803A28">
        <w:rPr>
          <w:rFonts w:eastAsia="SchoolBookSanPin"/>
          <w:color w:val="231F20"/>
          <w:spacing w:val="2"/>
          <w:szCs w:val="24"/>
          <w:lang w:val="ru-RU"/>
        </w:rPr>
        <w:t>р</w:t>
      </w:r>
      <w:r w:rsidRPr="00803A28">
        <w:rPr>
          <w:rFonts w:eastAsia="SchoolBookSanPin"/>
          <w:color w:val="231F20"/>
          <w:szCs w:val="24"/>
          <w:lang w:val="ru-RU"/>
        </w:rPr>
        <w:t>оиз</w:t>
      </w:r>
      <w:r w:rsidRPr="00803A28">
        <w:rPr>
          <w:rFonts w:eastAsia="SchoolBookSanPin"/>
          <w:color w:val="231F20"/>
          <w:spacing w:val="2"/>
          <w:szCs w:val="24"/>
          <w:lang w:val="ru-RU"/>
        </w:rPr>
        <w:t>в</w:t>
      </w:r>
      <w:r w:rsidRPr="00803A28">
        <w:rPr>
          <w:rFonts w:eastAsia="SchoolBookSanPin"/>
          <w:color w:val="231F20"/>
          <w:spacing w:val="-2"/>
          <w:szCs w:val="24"/>
          <w:lang w:val="ru-RU"/>
        </w:rPr>
        <w:t>о</w:t>
      </w:r>
      <w:r w:rsidRPr="00803A28">
        <w:rPr>
          <w:rFonts w:eastAsia="SchoolBookSanPin"/>
          <w:color w:val="231F20"/>
          <w:szCs w:val="24"/>
          <w:lang w:val="ru-RU"/>
        </w:rPr>
        <w:t>дст</w:t>
      </w:r>
      <w:r w:rsidRPr="00803A28">
        <w:rPr>
          <w:rFonts w:eastAsia="SchoolBookSanPin"/>
          <w:color w:val="231F20"/>
          <w:spacing w:val="2"/>
          <w:szCs w:val="24"/>
          <w:lang w:val="ru-RU"/>
        </w:rPr>
        <w:t>в</w:t>
      </w:r>
      <w:r w:rsidRPr="00803A28">
        <w:rPr>
          <w:rFonts w:eastAsia="SchoolBookSanPin"/>
          <w:color w:val="231F20"/>
          <w:szCs w:val="24"/>
          <w:lang w:val="ru-RU"/>
        </w:rPr>
        <w:t>енного</w:t>
      </w:r>
      <w:r w:rsidRPr="00803A28">
        <w:rPr>
          <w:rFonts w:eastAsia="SchoolBookSanPin"/>
          <w:color w:val="231F20"/>
          <w:spacing w:val="2"/>
          <w:szCs w:val="24"/>
          <w:lang w:val="ru-RU"/>
        </w:rPr>
        <w:t>р</w:t>
      </w:r>
      <w:r w:rsidRPr="00803A28">
        <w:rPr>
          <w:rFonts w:eastAsia="SchoolBookSanPin"/>
          <w:color w:val="231F20"/>
          <w:szCs w:val="24"/>
          <w:lang w:val="ru-RU"/>
        </w:rPr>
        <w:t>есу</w:t>
      </w:r>
      <w:r w:rsidRPr="00803A28">
        <w:rPr>
          <w:rFonts w:eastAsia="SchoolBookSanPin"/>
          <w:color w:val="231F20"/>
          <w:spacing w:val="2"/>
          <w:szCs w:val="24"/>
          <w:lang w:val="ru-RU"/>
        </w:rPr>
        <w:t>р</w:t>
      </w:r>
      <w:r w:rsidRPr="00803A28">
        <w:rPr>
          <w:rFonts w:eastAsia="SchoolBookSanPin"/>
          <w:color w:val="231F20"/>
          <w:szCs w:val="24"/>
          <w:lang w:val="ru-RU"/>
        </w:rPr>
        <w:t>саици</w:t>
      </w:r>
      <w:r w:rsidRPr="00803A28">
        <w:rPr>
          <w:rFonts w:eastAsia="SchoolBookSanPin"/>
          <w:color w:val="231F20"/>
          <w:spacing w:val="-2"/>
          <w:szCs w:val="24"/>
          <w:lang w:val="ru-RU"/>
        </w:rPr>
        <w:t>ф</w:t>
      </w:r>
      <w:r w:rsidRPr="00803A28">
        <w:rPr>
          <w:rFonts w:eastAsia="SchoolBookSanPin"/>
          <w:color w:val="231F20"/>
          <w:spacing w:val="2"/>
          <w:szCs w:val="24"/>
          <w:lang w:val="ru-RU"/>
        </w:rPr>
        <w:t>р</w:t>
      </w:r>
      <w:r w:rsidRPr="00803A28">
        <w:rPr>
          <w:rFonts w:eastAsia="SchoolBookSanPin"/>
          <w:color w:val="231F20"/>
          <w:szCs w:val="24"/>
          <w:lang w:val="ru-RU"/>
        </w:rPr>
        <w:t>овыхтехн</w:t>
      </w:r>
      <w:r w:rsidRPr="00803A28">
        <w:rPr>
          <w:rFonts w:eastAsia="SchoolBookSanPin"/>
          <w:color w:val="231F20"/>
          <w:spacing w:val="-2"/>
          <w:szCs w:val="24"/>
          <w:lang w:val="ru-RU"/>
        </w:rPr>
        <w:t>о</w:t>
      </w:r>
      <w:r w:rsidRPr="00803A28">
        <w:rPr>
          <w:rFonts w:eastAsia="SchoolBookSanPin"/>
          <w:color w:val="231F20"/>
          <w:szCs w:val="24"/>
          <w:lang w:val="ru-RU"/>
        </w:rPr>
        <w:t>логий.</w:t>
      </w:r>
    </w:p>
    <w:p w:rsidR="00803A28" w:rsidRPr="00803A28" w:rsidRDefault="00803A28" w:rsidP="00803A28">
      <w:pPr>
        <w:spacing w:line="240" w:lineRule="auto"/>
        <w:ind w:firstLine="426"/>
        <w:rPr>
          <w:rFonts w:eastAsia="SchoolBookSanPin"/>
          <w:b/>
          <w:i/>
          <w:szCs w:val="24"/>
          <w:lang w:val="ru-RU"/>
        </w:rPr>
      </w:pPr>
      <w:r w:rsidRPr="00803A28">
        <w:rPr>
          <w:rFonts w:eastAsia="OfficinaSansBoldITC"/>
          <w:b/>
          <w:i/>
          <w:color w:val="231F20"/>
          <w:spacing w:val="-4"/>
          <w:szCs w:val="24"/>
          <w:lang w:val="ru-RU"/>
        </w:rPr>
        <w:t>М</w:t>
      </w:r>
      <w:r w:rsidRPr="00803A28">
        <w:rPr>
          <w:rFonts w:eastAsia="OfficinaSansBoldITC"/>
          <w:b/>
          <w:i/>
          <w:color w:val="231F20"/>
          <w:spacing w:val="-3"/>
          <w:szCs w:val="24"/>
          <w:lang w:val="ru-RU"/>
        </w:rPr>
        <w:t>о</w:t>
      </w:r>
      <w:r w:rsidRPr="00803A28">
        <w:rPr>
          <w:rFonts w:eastAsia="OfficinaSansBoldITC"/>
          <w:b/>
          <w:i/>
          <w:color w:val="231F20"/>
          <w:szCs w:val="24"/>
          <w:lang w:val="ru-RU"/>
        </w:rPr>
        <w:t>дуль«</w:t>
      </w:r>
      <w:r w:rsidRPr="00803A28">
        <w:rPr>
          <w:rFonts w:eastAsia="OfficinaSansBoldITC"/>
          <w:b/>
          <w:i/>
          <w:color w:val="231F20"/>
          <w:spacing w:val="-11"/>
          <w:szCs w:val="24"/>
          <w:lang w:val="ru-RU"/>
        </w:rPr>
        <w:t>Т</w:t>
      </w:r>
      <w:r w:rsidRPr="00803A28">
        <w:rPr>
          <w:rFonts w:eastAsia="OfficinaSansBoldITC"/>
          <w:b/>
          <w:i/>
          <w:color w:val="231F20"/>
          <w:szCs w:val="24"/>
          <w:lang w:val="ru-RU"/>
        </w:rPr>
        <w:t>ехн</w:t>
      </w:r>
      <w:r w:rsidRPr="00803A28">
        <w:rPr>
          <w:rFonts w:eastAsia="OfficinaSansBoldITC"/>
          <w:b/>
          <w:i/>
          <w:color w:val="231F20"/>
          <w:spacing w:val="-3"/>
          <w:szCs w:val="24"/>
          <w:lang w:val="ru-RU"/>
        </w:rPr>
        <w:t>о</w:t>
      </w:r>
      <w:r w:rsidRPr="00803A28">
        <w:rPr>
          <w:rFonts w:eastAsia="OfficinaSansBoldITC"/>
          <w:b/>
          <w:i/>
          <w:color w:val="231F20"/>
          <w:szCs w:val="24"/>
          <w:lang w:val="ru-RU"/>
        </w:rPr>
        <w:t>ло</w:t>
      </w:r>
      <w:r w:rsidRPr="00803A28">
        <w:rPr>
          <w:rFonts w:eastAsia="OfficinaSansBoldITC"/>
          <w:b/>
          <w:i/>
          <w:color w:val="231F20"/>
          <w:spacing w:val="-4"/>
          <w:szCs w:val="24"/>
          <w:lang w:val="ru-RU"/>
        </w:rPr>
        <w:t>г</w:t>
      </w:r>
      <w:r w:rsidRPr="00803A28">
        <w:rPr>
          <w:rFonts w:eastAsia="OfficinaSansBoldITC"/>
          <w:b/>
          <w:i/>
          <w:color w:val="231F20"/>
          <w:szCs w:val="24"/>
          <w:lang w:val="ru-RU"/>
        </w:rPr>
        <w:t>иио</w:t>
      </w:r>
      <w:r w:rsidRPr="00803A28">
        <w:rPr>
          <w:rFonts w:eastAsia="OfficinaSansBoldITC"/>
          <w:b/>
          <w:i/>
          <w:color w:val="231F20"/>
          <w:spacing w:val="-3"/>
          <w:szCs w:val="24"/>
          <w:lang w:val="ru-RU"/>
        </w:rPr>
        <w:t>б</w:t>
      </w:r>
      <w:r w:rsidRPr="00803A28">
        <w:rPr>
          <w:rFonts w:eastAsia="OfficinaSansBoldITC"/>
          <w:b/>
          <w:i/>
          <w:color w:val="231F20"/>
          <w:szCs w:val="24"/>
          <w:lang w:val="ru-RU"/>
        </w:rPr>
        <w:t>раб</w:t>
      </w:r>
      <w:r w:rsidRPr="00803A28">
        <w:rPr>
          <w:rFonts w:eastAsia="OfficinaSansBoldITC"/>
          <w:b/>
          <w:i/>
          <w:color w:val="231F20"/>
          <w:spacing w:val="-3"/>
          <w:szCs w:val="24"/>
          <w:lang w:val="ru-RU"/>
        </w:rPr>
        <w:t>о</w:t>
      </w:r>
      <w:r w:rsidRPr="00803A28">
        <w:rPr>
          <w:rFonts w:eastAsia="OfficinaSansBoldITC"/>
          <w:b/>
          <w:i/>
          <w:color w:val="231F20"/>
          <w:szCs w:val="24"/>
          <w:lang w:val="ru-RU"/>
        </w:rPr>
        <w:t>тки</w:t>
      </w:r>
      <w:r w:rsidRPr="00803A28">
        <w:rPr>
          <w:rFonts w:eastAsia="OfficinaSansBoldITC"/>
          <w:b/>
          <w:i/>
          <w:color w:val="231F20"/>
          <w:w w:val="103"/>
          <w:szCs w:val="24"/>
          <w:lang w:val="ru-RU"/>
        </w:rPr>
        <w:t>м</w:t>
      </w:r>
      <w:r w:rsidRPr="00803A28">
        <w:rPr>
          <w:rFonts w:eastAsia="OfficinaSansBoldITC"/>
          <w:b/>
          <w:i/>
          <w:color w:val="231F20"/>
          <w:spacing w:val="-3"/>
          <w:w w:val="103"/>
          <w:szCs w:val="24"/>
          <w:lang w:val="ru-RU"/>
        </w:rPr>
        <w:t>а</w:t>
      </w:r>
      <w:r w:rsidRPr="00803A28">
        <w:rPr>
          <w:rFonts w:eastAsia="OfficinaSansBoldITC"/>
          <w:b/>
          <w:i/>
          <w:color w:val="231F20"/>
          <w:spacing w:val="-2"/>
          <w:w w:val="104"/>
          <w:szCs w:val="24"/>
          <w:lang w:val="ru-RU"/>
        </w:rPr>
        <w:t>т</w:t>
      </w:r>
      <w:r w:rsidRPr="00803A28">
        <w:rPr>
          <w:rFonts w:eastAsia="OfficinaSansBoldITC"/>
          <w:b/>
          <w:i/>
          <w:color w:val="231F20"/>
          <w:w w:val="101"/>
          <w:szCs w:val="24"/>
          <w:lang w:val="ru-RU"/>
        </w:rPr>
        <w:t>ери</w:t>
      </w:r>
      <w:r w:rsidRPr="00803A28">
        <w:rPr>
          <w:rFonts w:eastAsia="OfficinaSansBoldITC"/>
          <w:b/>
          <w:i/>
          <w:color w:val="231F20"/>
          <w:spacing w:val="-4"/>
          <w:w w:val="101"/>
          <w:szCs w:val="24"/>
          <w:lang w:val="ru-RU"/>
        </w:rPr>
        <w:t>а</w:t>
      </w:r>
      <w:r w:rsidRPr="00803A28">
        <w:rPr>
          <w:rFonts w:eastAsia="OfficinaSansBoldITC"/>
          <w:b/>
          <w:i/>
          <w:color w:val="231F20"/>
          <w:w w:val="99"/>
          <w:szCs w:val="24"/>
          <w:lang w:val="ru-RU"/>
        </w:rPr>
        <w:t xml:space="preserve">лов </w:t>
      </w:r>
      <w:r w:rsidRPr="00803A28">
        <w:rPr>
          <w:rFonts w:eastAsia="OfficinaSansBoldITC"/>
          <w:b/>
          <w:i/>
          <w:color w:val="231F20"/>
          <w:szCs w:val="24"/>
          <w:lang w:val="ru-RU"/>
        </w:rPr>
        <w:t>ипищевых</w:t>
      </w:r>
      <w:r w:rsidRPr="00803A28">
        <w:rPr>
          <w:rFonts w:eastAsia="OfficinaSansBoldITC"/>
          <w:b/>
          <w:i/>
          <w:color w:val="231F20"/>
          <w:w w:val="98"/>
          <w:szCs w:val="24"/>
          <w:lang w:val="ru-RU"/>
        </w:rPr>
        <w:t>пр</w:t>
      </w:r>
      <w:r w:rsidRPr="00803A28">
        <w:rPr>
          <w:rFonts w:eastAsia="OfficinaSansBoldITC"/>
          <w:b/>
          <w:i/>
          <w:color w:val="231F20"/>
          <w:spacing w:val="-3"/>
          <w:w w:val="98"/>
          <w:szCs w:val="24"/>
          <w:lang w:val="ru-RU"/>
        </w:rPr>
        <w:t>о</w:t>
      </w:r>
      <w:r w:rsidRPr="00803A28">
        <w:rPr>
          <w:rFonts w:eastAsia="OfficinaSansBoldITC"/>
          <w:b/>
          <w:i/>
          <w:color w:val="231F20"/>
          <w:w w:val="102"/>
          <w:szCs w:val="24"/>
          <w:lang w:val="ru-RU"/>
        </w:rPr>
        <w:t>ду</w:t>
      </w:r>
      <w:r w:rsidRPr="00803A28">
        <w:rPr>
          <w:rFonts w:eastAsia="OfficinaSansBoldITC"/>
          <w:b/>
          <w:i/>
          <w:color w:val="231F20"/>
          <w:spacing w:val="-2"/>
          <w:w w:val="102"/>
          <w:szCs w:val="24"/>
          <w:lang w:val="ru-RU"/>
        </w:rPr>
        <w:t>к</w:t>
      </w:r>
      <w:r w:rsidRPr="00803A28">
        <w:rPr>
          <w:rFonts w:eastAsia="OfficinaSansBoldITC"/>
          <w:b/>
          <w:i/>
          <w:color w:val="231F20"/>
          <w:spacing w:val="-2"/>
          <w:w w:val="104"/>
          <w:szCs w:val="24"/>
          <w:lang w:val="ru-RU"/>
        </w:rPr>
        <w:t>т</w:t>
      </w:r>
      <w:r w:rsidRPr="00803A28">
        <w:rPr>
          <w:rFonts w:eastAsia="OfficinaSansBoldITC"/>
          <w:b/>
          <w:i/>
          <w:color w:val="231F20"/>
          <w:w w:val="101"/>
          <w:szCs w:val="24"/>
          <w:lang w:val="ru-RU"/>
        </w:rPr>
        <w:t>ов».</w:t>
      </w:r>
    </w:p>
    <w:p w:rsidR="00803A28" w:rsidRPr="00803A28" w:rsidRDefault="00803A28" w:rsidP="00803A28">
      <w:pPr>
        <w:spacing w:line="240" w:lineRule="auto"/>
        <w:ind w:firstLine="426"/>
        <w:rPr>
          <w:rFonts w:eastAsia="SchoolBookSanPin"/>
          <w:szCs w:val="24"/>
          <w:lang w:val="ru-RU"/>
        </w:rPr>
      </w:pPr>
      <w:r w:rsidRPr="00803A28">
        <w:rPr>
          <w:rFonts w:eastAsia="SchoolBookSanPin"/>
          <w:color w:val="231F20"/>
          <w:szCs w:val="24"/>
          <w:lang w:val="ru-RU"/>
        </w:rPr>
        <w:t>В м</w:t>
      </w:r>
      <w:r w:rsidRPr="00803A28">
        <w:rPr>
          <w:rFonts w:eastAsia="SchoolBookSanPin"/>
          <w:color w:val="231F20"/>
          <w:spacing w:val="-2"/>
          <w:szCs w:val="24"/>
          <w:lang w:val="ru-RU"/>
        </w:rPr>
        <w:t>о</w:t>
      </w:r>
      <w:r w:rsidRPr="00803A28">
        <w:rPr>
          <w:rFonts w:eastAsia="SchoolBookSanPin"/>
          <w:color w:val="231F20"/>
          <w:szCs w:val="24"/>
          <w:lang w:val="ru-RU"/>
        </w:rPr>
        <w:t>дуле на конк</w:t>
      </w:r>
      <w:r w:rsidRPr="00803A28">
        <w:rPr>
          <w:rFonts w:eastAsia="SchoolBookSanPin"/>
          <w:color w:val="231F20"/>
          <w:spacing w:val="2"/>
          <w:szCs w:val="24"/>
          <w:lang w:val="ru-RU"/>
        </w:rPr>
        <w:t>р</w:t>
      </w:r>
      <w:r w:rsidRPr="00803A28">
        <w:rPr>
          <w:rFonts w:eastAsia="SchoolBookSanPin"/>
          <w:color w:val="231F20"/>
          <w:szCs w:val="24"/>
          <w:lang w:val="ru-RU"/>
        </w:rPr>
        <w:t>етных приме</w:t>
      </w:r>
      <w:r w:rsidRPr="00803A28">
        <w:rPr>
          <w:rFonts w:eastAsia="SchoolBookSanPin"/>
          <w:color w:val="231F20"/>
          <w:spacing w:val="2"/>
          <w:szCs w:val="24"/>
          <w:lang w:val="ru-RU"/>
        </w:rPr>
        <w:t>р</w:t>
      </w:r>
      <w:r w:rsidRPr="00803A28">
        <w:rPr>
          <w:rFonts w:eastAsia="SchoolBookSanPin"/>
          <w:color w:val="231F20"/>
          <w:szCs w:val="24"/>
          <w:lang w:val="ru-RU"/>
        </w:rPr>
        <w:t>ах п</w:t>
      </w:r>
      <w:r w:rsidRPr="00803A28">
        <w:rPr>
          <w:rFonts w:eastAsia="SchoolBookSanPin"/>
          <w:color w:val="231F20"/>
          <w:spacing w:val="2"/>
          <w:szCs w:val="24"/>
          <w:lang w:val="ru-RU"/>
        </w:rPr>
        <w:t>р</w:t>
      </w:r>
      <w:r w:rsidRPr="00803A28">
        <w:rPr>
          <w:rFonts w:eastAsia="SchoolBookSanPin"/>
          <w:color w:val="231F20"/>
          <w:szCs w:val="24"/>
          <w:lang w:val="ru-RU"/>
        </w:rPr>
        <w:t>едс</w:t>
      </w:r>
      <w:r w:rsidRPr="00803A28">
        <w:rPr>
          <w:rFonts w:eastAsia="SchoolBookSanPin"/>
          <w:color w:val="231F20"/>
          <w:spacing w:val="-2"/>
          <w:szCs w:val="24"/>
          <w:lang w:val="ru-RU"/>
        </w:rPr>
        <w:t>т</w:t>
      </w:r>
      <w:r w:rsidRPr="00803A28">
        <w:rPr>
          <w:rFonts w:eastAsia="SchoolBookSanPin"/>
          <w:color w:val="231F20"/>
          <w:szCs w:val="24"/>
          <w:lang w:val="ru-RU"/>
        </w:rPr>
        <w:t>а</w:t>
      </w:r>
      <w:r w:rsidRPr="00803A28">
        <w:rPr>
          <w:rFonts w:eastAsia="SchoolBookSanPin"/>
          <w:color w:val="231F20"/>
          <w:spacing w:val="-2"/>
          <w:szCs w:val="24"/>
          <w:lang w:val="ru-RU"/>
        </w:rPr>
        <w:t>в</w:t>
      </w:r>
      <w:r w:rsidRPr="00803A28">
        <w:rPr>
          <w:rFonts w:eastAsia="SchoolBookSanPin"/>
          <w:color w:val="231F20"/>
          <w:szCs w:val="24"/>
          <w:lang w:val="ru-RU"/>
        </w:rPr>
        <w:t xml:space="preserve">лено </w:t>
      </w:r>
      <w:r w:rsidRPr="00803A28">
        <w:rPr>
          <w:rFonts w:eastAsia="SchoolBookSanPin"/>
          <w:color w:val="231F20"/>
          <w:spacing w:val="2"/>
          <w:szCs w:val="24"/>
          <w:lang w:val="ru-RU"/>
        </w:rPr>
        <w:t>о</w:t>
      </w:r>
      <w:r w:rsidRPr="00803A28">
        <w:rPr>
          <w:rFonts w:eastAsia="SchoolBookSanPin"/>
          <w:color w:val="231F20"/>
          <w:szCs w:val="24"/>
          <w:lang w:val="ru-RU"/>
        </w:rPr>
        <w:t>с</w:t>
      </w:r>
      <w:r w:rsidRPr="00803A28">
        <w:rPr>
          <w:rFonts w:eastAsia="SchoolBookSanPin"/>
          <w:color w:val="231F20"/>
          <w:spacing w:val="2"/>
          <w:szCs w:val="24"/>
          <w:lang w:val="ru-RU"/>
        </w:rPr>
        <w:t>во</w:t>
      </w:r>
      <w:r w:rsidRPr="00803A28">
        <w:rPr>
          <w:rFonts w:eastAsia="SchoolBookSanPin"/>
          <w:color w:val="231F20"/>
          <w:szCs w:val="24"/>
          <w:lang w:val="ru-RU"/>
        </w:rPr>
        <w:t>ение техн</w:t>
      </w:r>
      <w:r w:rsidRPr="00803A28">
        <w:rPr>
          <w:rFonts w:eastAsia="SchoolBookSanPin"/>
          <w:color w:val="231F20"/>
          <w:spacing w:val="-2"/>
          <w:szCs w:val="24"/>
          <w:lang w:val="ru-RU"/>
        </w:rPr>
        <w:t>о</w:t>
      </w:r>
      <w:r w:rsidRPr="00803A28">
        <w:rPr>
          <w:rFonts w:eastAsia="SchoolBookSanPin"/>
          <w:color w:val="231F20"/>
          <w:szCs w:val="24"/>
          <w:lang w:val="ru-RU"/>
        </w:rPr>
        <w:t xml:space="preserve">логий  </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б</w:t>
      </w:r>
      <w:r w:rsidRPr="00803A28">
        <w:rPr>
          <w:rFonts w:eastAsia="SchoolBookSanPin"/>
          <w:color w:val="231F20"/>
          <w:szCs w:val="24"/>
          <w:lang w:val="ru-RU"/>
        </w:rPr>
        <w:t xml:space="preserve">отки  </w:t>
      </w:r>
      <w:r w:rsidRPr="00803A28">
        <w:rPr>
          <w:rFonts w:eastAsia="SchoolBookSanPin"/>
          <w:color w:val="231F20"/>
          <w:szCs w:val="24"/>
          <w:lang w:val="ru-RU"/>
        </w:rPr>
        <w:lastRenderedPageBreak/>
        <w:t>материалов  по  единой  схеме:  ист</w:t>
      </w:r>
      <w:r w:rsidRPr="00803A28">
        <w:rPr>
          <w:rFonts w:eastAsia="SchoolBookSanPin"/>
          <w:color w:val="231F20"/>
          <w:spacing w:val="-2"/>
          <w:szCs w:val="24"/>
          <w:lang w:val="ru-RU"/>
        </w:rPr>
        <w:t>о</w:t>
      </w:r>
      <w:r w:rsidRPr="00803A28">
        <w:rPr>
          <w:rFonts w:eastAsia="SchoolBookSanPin"/>
          <w:color w:val="231F20"/>
          <w:szCs w:val="24"/>
          <w:lang w:val="ru-RU"/>
        </w:rPr>
        <w:t>рико-</w:t>
      </w:r>
      <w:r w:rsidRPr="00803A28">
        <w:rPr>
          <w:rFonts w:eastAsia="SchoolBookSanPin"/>
          <w:color w:val="231F20"/>
          <w:spacing w:val="-4"/>
          <w:szCs w:val="24"/>
          <w:lang w:val="ru-RU"/>
        </w:rPr>
        <w:t>к</w:t>
      </w:r>
      <w:r w:rsidRPr="00803A28">
        <w:rPr>
          <w:rFonts w:eastAsia="SchoolBookSanPin"/>
          <w:color w:val="231F20"/>
          <w:szCs w:val="24"/>
          <w:lang w:val="ru-RU"/>
        </w:rPr>
        <w:t>ул</w:t>
      </w:r>
      <w:r w:rsidRPr="00803A28">
        <w:rPr>
          <w:rFonts w:eastAsia="SchoolBookSanPin"/>
          <w:color w:val="231F20"/>
          <w:spacing w:val="-6"/>
          <w:szCs w:val="24"/>
          <w:lang w:val="ru-RU"/>
        </w:rPr>
        <w:t>ь</w:t>
      </w:r>
      <w:r w:rsidRPr="00803A28">
        <w:rPr>
          <w:rFonts w:eastAsia="SchoolBookSanPin"/>
          <w:color w:val="231F20"/>
          <w:szCs w:val="24"/>
          <w:lang w:val="ru-RU"/>
        </w:rPr>
        <w:t>турн</w:t>
      </w:r>
      <w:r w:rsidRPr="00803A28">
        <w:rPr>
          <w:rFonts w:eastAsia="SchoolBookSanPin"/>
          <w:color w:val="231F20"/>
          <w:spacing w:val="2"/>
          <w:szCs w:val="24"/>
          <w:lang w:val="ru-RU"/>
        </w:rPr>
        <w:t>о</w:t>
      </w:r>
      <w:r w:rsidRPr="00803A28">
        <w:rPr>
          <w:rFonts w:eastAsia="SchoolBookSanPin"/>
          <w:color w:val="231F20"/>
          <w:szCs w:val="24"/>
          <w:lang w:val="ru-RU"/>
        </w:rPr>
        <w:t>е значение материала, эксперимен</w:t>
      </w:r>
      <w:r w:rsidRPr="00803A28">
        <w:rPr>
          <w:rFonts w:eastAsia="SchoolBookSanPin"/>
          <w:color w:val="231F20"/>
          <w:spacing w:val="-2"/>
          <w:szCs w:val="24"/>
          <w:lang w:val="ru-RU"/>
        </w:rPr>
        <w:t>т</w:t>
      </w:r>
      <w:r w:rsidRPr="00803A28">
        <w:rPr>
          <w:rFonts w:eastAsia="SchoolBookSanPin"/>
          <w:color w:val="231F20"/>
          <w:szCs w:val="24"/>
          <w:lang w:val="ru-RU"/>
        </w:rPr>
        <w:t>альн</w:t>
      </w:r>
      <w:r w:rsidRPr="00803A28">
        <w:rPr>
          <w:rFonts w:eastAsia="SchoolBookSanPin"/>
          <w:color w:val="231F20"/>
          <w:spacing w:val="2"/>
          <w:szCs w:val="24"/>
          <w:lang w:val="ru-RU"/>
        </w:rPr>
        <w:t>о</w:t>
      </w:r>
      <w:r w:rsidRPr="00803A28">
        <w:rPr>
          <w:rFonts w:eastAsia="SchoolBookSanPin"/>
          <w:color w:val="231F20"/>
          <w:szCs w:val="24"/>
          <w:lang w:val="ru-RU"/>
        </w:rPr>
        <w:t>е и</w:t>
      </w:r>
      <w:r w:rsidRPr="00803A28">
        <w:rPr>
          <w:rFonts w:eastAsia="SchoolBookSanPin"/>
          <w:color w:val="231F20"/>
          <w:spacing w:val="-2"/>
          <w:szCs w:val="24"/>
          <w:lang w:val="ru-RU"/>
        </w:rPr>
        <w:t>з</w:t>
      </w:r>
      <w:r w:rsidRPr="00803A28">
        <w:rPr>
          <w:rFonts w:eastAsia="SchoolBookSanPin"/>
          <w:color w:val="231F20"/>
          <w:szCs w:val="24"/>
          <w:lang w:val="ru-RU"/>
        </w:rPr>
        <w:t>учениес</w:t>
      </w:r>
      <w:r w:rsidRPr="00803A28">
        <w:rPr>
          <w:rFonts w:eastAsia="SchoolBookSanPin"/>
          <w:color w:val="231F20"/>
          <w:spacing w:val="2"/>
          <w:szCs w:val="24"/>
          <w:lang w:val="ru-RU"/>
        </w:rPr>
        <w:t>в</w:t>
      </w:r>
      <w:r w:rsidRPr="00803A28">
        <w:rPr>
          <w:rFonts w:eastAsia="SchoolBookSanPin"/>
          <w:color w:val="231F20"/>
          <w:szCs w:val="24"/>
          <w:lang w:val="ru-RU"/>
        </w:rPr>
        <w:t>ойствматериала,знакомст</w:t>
      </w:r>
      <w:r w:rsidRPr="00803A28">
        <w:rPr>
          <w:rFonts w:eastAsia="SchoolBookSanPin"/>
          <w:color w:val="231F20"/>
          <w:spacing w:val="2"/>
          <w:szCs w:val="24"/>
          <w:lang w:val="ru-RU"/>
        </w:rPr>
        <w:t>в</w:t>
      </w:r>
      <w:r w:rsidRPr="00803A28">
        <w:rPr>
          <w:rFonts w:eastAsia="SchoolBookSanPin"/>
          <w:color w:val="231F20"/>
          <w:szCs w:val="24"/>
          <w:lang w:val="ru-RU"/>
        </w:rPr>
        <w:t>осинст</w:t>
      </w:r>
      <w:r w:rsidRPr="00803A28">
        <w:rPr>
          <w:rFonts w:eastAsia="SchoolBookSanPin"/>
          <w:color w:val="231F20"/>
          <w:spacing w:val="-3"/>
          <w:szCs w:val="24"/>
          <w:lang w:val="ru-RU"/>
        </w:rPr>
        <w:t>р</w:t>
      </w:r>
      <w:r w:rsidRPr="00803A28">
        <w:rPr>
          <w:rFonts w:eastAsia="SchoolBookSanPin"/>
          <w:color w:val="231F20"/>
          <w:szCs w:val="24"/>
          <w:lang w:val="ru-RU"/>
        </w:rPr>
        <w:t>умен</w:t>
      </w:r>
      <w:r w:rsidRPr="00803A28">
        <w:rPr>
          <w:rFonts w:eastAsia="SchoolBookSanPin"/>
          <w:color w:val="231F20"/>
          <w:spacing w:val="-2"/>
          <w:szCs w:val="24"/>
          <w:lang w:val="ru-RU"/>
        </w:rPr>
        <w:t>т</w:t>
      </w:r>
      <w:r w:rsidRPr="00803A28">
        <w:rPr>
          <w:rFonts w:eastAsia="SchoolBookSanPin"/>
          <w:color w:val="231F20"/>
          <w:szCs w:val="24"/>
          <w:lang w:val="ru-RU"/>
        </w:rPr>
        <w:t>ами,техн</w:t>
      </w:r>
      <w:r w:rsidRPr="00803A28">
        <w:rPr>
          <w:rFonts w:eastAsia="SchoolBookSanPin"/>
          <w:color w:val="231F20"/>
          <w:spacing w:val="-2"/>
          <w:szCs w:val="24"/>
          <w:lang w:val="ru-RU"/>
        </w:rPr>
        <w:t>о</w:t>
      </w:r>
      <w:r w:rsidRPr="00803A28">
        <w:rPr>
          <w:rFonts w:eastAsia="SchoolBookSanPin"/>
          <w:color w:val="231F20"/>
          <w:szCs w:val="24"/>
          <w:lang w:val="ru-RU"/>
        </w:rPr>
        <w:t xml:space="preserve">логиями </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б</w:t>
      </w:r>
      <w:r w:rsidRPr="00803A28">
        <w:rPr>
          <w:rFonts w:eastAsia="SchoolBookSanPin"/>
          <w:color w:val="231F20"/>
          <w:szCs w:val="24"/>
          <w:lang w:val="ru-RU"/>
        </w:rPr>
        <w:t xml:space="preserve">отки, </w:t>
      </w:r>
      <w:r w:rsidRPr="00803A28">
        <w:rPr>
          <w:rFonts w:eastAsia="SchoolBookSanPin"/>
          <w:color w:val="231F20"/>
          <w:spacing w:val="-2"/>
          <w:szCs w:val="24"/>
          <w:lang w:val="ru-RU"/>
        </w:rPr>
        <w:t>о</w:t>
      </w:r>
      <w:r w:rsidRPr="00803A28">
        <w:rPr>
          <w:rFonts w:eastAsia="SchoolBookSanPin"/>
          <w:color w:val="231F20"/>
          <w:szCs w:val="24"/>
          <w:lang w:val="ru-RU"/>
        </w:rPr>
        <w:t>р</w:t>
      </w:r>
      <w:r w:rsidRPr="00803A28">
        <w:rPr>
          <w:rFonts w:eastAsia="SchoolBookSanPin"/>
          <w:color w:val="231F20"/>
          <w:spacing w:val="-2"/>
          <w:szCs w:val="24"/>
          <w:lang w:val="ru-RU"/>
        </w:rPr>
        <w:t>г</w:t>
      </w:r>
      <w:r w:rsidRPr="00803A28">
        <w:rPr>
          <w:rFonts w:eastAsia="SchoolBookSanPin"/>
          <w:color w:val="231F20"/>
          <w:szCs w:val="24"/>
          <w:lang w:val="ru-RU"/>
        </w:rPr>
        <w:t>ани</w:t>
      </w:r>
      <w:r w:rsidRPr="00803A28">
        <w:rPr>
          <w:rFonts w:eastAsia="SchoolBookSanPin"/>
          <w:color w:val="231F20"/>
          <w:spacing w:val="2"/>
          <w:szCs w:val="24"/>
          <w:lang w:val="ru-RU"/>
        </w:rPr>
        <w:t>з</w:t>
      </w:r>
      <w:r w:rsidRPr="00803A28">
        <w:rPr>
          <w:rFonts w:eastAsia="SchoolBookSanPin"/>
          <w:color w:val="231F20"/>
          <w:szCs w:val="24"/>
          <w:lang w:val="ru-RU"/>
        </w:rPr>
        <w:t xml:space="preserve">ация </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б</w:t>
      </w:r>
      <w:r w:rsidRPr="00803A28">
        <w:rPr>
          <w:rFonts w:eastAsia="SchoolBookSanPin"/>
          <w:color w:val="231F20"/>
          <w:szCs w:val="24"/>
          <w:lang w:val="ru-RU"/>
        </w:rPr>
        <w:t>очего мес</w:t>
      </w:r>
      <w:r w:rsidRPr="00803A28">
        <w:rPr>
          <w:rFonts w:eastAsia="SchoolBookSanPin"/>
          <w:color w:val="231F20"/>
          <w:spacing w:val="-2"/>
          <w:szCs w:val="24"/>
          <w:lang w:val="ru-RU"/>
        </w:rPr>
        <w:t>т</w:t>
      </w:r>
      <w:r w:rsidRPr="00803A28">
        <w:rPr>
          <w:rFonts w:eastAsia="SchoolBookSanPin"/>
          <w:color w:val="231F20"/>
          <w:szCs w:val="24"/>
          <w:lang w:val="ru-RU"/>
        </w:rPr>
        <w:t>а, п</w:t>
      </w:r>
      <w:r w:rsidRPr="00803A28">
        <w:rPr>
          <w:rFonts w:eastAsia="SchoolBookSanPin"/>
          <w:color w:val="231F20"/>
          <w:spacing w:val="2"/>
          <w:szCs w:val="24"/>
          <w:lang w:val="ru-RU"/>
        </w:rPr>
        <w:t>р</w:t>
      </w:r>
      <w:r w:rsidRPr="00803A28">
        <w:rPr>
          <w:rFonts w:eastAsia="SchoolBookSanPin"/>
          <w:color w:val="231F20"/>
          <w:szCs w:val="24"/>
          <w:lang w:val="ru-RU"/>
        </w:rPr>
        <w:t xml:space="preserve">авила </w:t>
      </w:r>
      <w:r w:rsidRPr="00803A28">
        <w:rPr>
          <w:rFonts w:eastAsia="SchoolBookSanPin"/>
          <w:color w:val="231F20"/>
          <w:spacing w:val="2"/>
          <w:szCs w:val="24"/>
          <w:lang w:val="ru-RU"/>
        </w:rPr>
        <w:t>б</w:t>
      </w:r>
      <w:r w:rsidRPr="00803A28">
        <w:rPr>
          <w:rFonts w:eastAsia="SchoolBookSanPin"/>
          <w:color w:val="231F20"/>
          <w:szCs w:val="24"/>
          <w:lang w:val="ru-RU"/>
        </w:rPr>
        <w:t>е</w:t>
      </w:r>
      <w:r w:rsidRPr="00803A28">
        <w:rPr>
          <w:rFonts w:eastAsia="SchoolBookSanPin"/>
          <w:color w:val="231F20"/>
          <w:spacing w:val="2"/>
          <w:szCs w:val="24"/>
          <w:lang w:val="ru-RU"/>
        </w:rPr>
        <w:t>з</w:t>
      </w:r>
      <w:r w:rsidRPr="00803A28">
        <w:rPr>
          <w:rFonts w:eastAsia="SchoolBookSanPin"/>
          <w:color w:val="231F20"/>
          <w:szCs w:val="24"/>
          <w:lang w:val="ru-RU"/>
        </w:rPr>
        <w:t>опасного исп</w:t>
      </w:r>
      <w:r w:rsidRPr="00803A28">
        <w:rPr>
          <w:rFonts w:eastAsia="SchoolBookSanPin"/>
          <w:color w:val="231F20"/>
          <w:spacing w:val="-2"/>
          <w:szCs w:val="24"/>
          <w:lang w:val="ru-RU"/>
        </w:rPr>
        <w:t>о</w:t>
      </w:r>
      <w:r w:rsidRPr="00803A28">
        <w:rPr>
          <w:rFonts w:eastAsia="SchoolBookSanPin"/>
          <w:color w:val="231F20"/>
          <w:szCs w:val="24"/>
          <w:lang w:val="ru-RU"/>
        </w:rPr>
        <w:t>ль</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ания инст</w:t>
      </w:r>
      <w:r w:rsidRPr="00803A28">
        <w:rPr>
          <w:rFonts w:eastAsia="SchoolBookSanPin"/>
          <w:color w:val="231F20"/>
          <w:spacing w:val="-3"/>
          <w:szCs w:val="24"/>
          <w:lang w:val="ru-RU"/>
        </w:rPr>
        <w:t>р</w:t>
      </w:r>
      <w:r w:rsidRPr="00803A28">
        <w:rPr>
          <w:rFonts w:eastAsia="SchoolBookSanPin"/>
          <w:color w:val="231F20"/>
          <w:szCs w:val="24"/>
          <w:lang w:val="ru-RU"/>
        </w:rPr>
        <w:t>ументов и присп</w:t>
      </w:r>
      <w:r w:rsidRPr="00803A28">
        <w:rPr>
          <w:rFonts w:eastAsia="SchoolBookSanPin"/>
          <w:color w:val="231F20"/>
          <w:spacing w:val="2"/>
          <w:szCs w:val="24"/>
          <w:lang w:val="ru-RU"/>
        </w:rPr>
        <w:t>о</w:t>
      </w:r>
      <w:r w:rsidRPr="00803A28">
        <w:rPr>
          <w:rFonts w:eastAsia="SchoolBookSanPin"/>
          <w:color w:val="231F20"/>
          <w:szCs w:val="24"/>
          <w:lang w:val="ru-RU"/>
        </w:rPr>
        <w:t>с</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zCs w:val="24"/>
          <w:lang w:val="ru-RU"/>
        </w:rPr>
        <w:t>лений, эк</w:t>
      </w:r>
      <w:r w:rsidRPr="00803A28">
        <w:rPr>
          <w:rFonts w:eastAsia="SchoolBookSanPin"/>
          <w:color w:val="231F20"/>
          <w:spacing w:val="-2"/>
          <w:szCs w:val="24"/>
          <w:lang w:val="ru-RU"/>
        </w:rPr>
        <w:t>о</w:t>
      </w:r>
      <w:r w:rsidRPr="00803A28">
        <w:rPr>
          <w:rFonts w:eastAsia="SchoolBookSanPin"/>
          <w:color w:val="231F20"/>
          <w:szCs w:val="24"/>
          <w:lang w:val="ru-RU"/>
        </w:rPr>
        <w:t>логические п</w:t>
      </w:r>
      <w:r w:rsidRPr="00803A28">
        <w:rPr>
          <w:rFonts w:eastAsia="SchoolBookSanPin"/>
          <w:color w:val="231F20"/>
          <w:spacing w:val="2"/>
          <w:szCs w:val="24"/>
          <w:lang w:val="ru-RU"/>
        </w:rPr>
        <w:t>о</w:t>
      </w:r>
      <w:r w:rsidRPr="00803A28">
        <w:rPr>
          <w:rFonts w:eastAsia="SchoolBookSanPin"/>
          <w:color w:val="231F20"/>
          <w:szCs w:val="24"/>
          <w:lang w:val="ru-RU"/>
        </w:rPr>
        <w:t>следствия исп</w:t>
      </w:r>
      <w:r w:rsidRPr="00803A28">
        <w:rPr>
          <w:rFonts w:eastAsia="SchoolBookSanPin"/>
          <w:color w:val="231F20"/>
          <w:spacing w:val="-2"/>
          <w:szCs w:val="24"/>
          <w:lang w:val="ru-RU"/>
        </w:rPr>
        <w:t>о</w:t>
      </w:r>
      <w:r w:rsidRPr="00803A28">
        <w:rPr>
          <w:rFonts w:eastAsia="SchoolBookSanPin"/>
          <w:color w:val="231F20"/>
          <w:szCs w:val="24"/>
          <w:lang w:val="ru-RU"/>
        </w:rPr>
        <w:t>ль</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ания материалов и применения техн</w:t>
      </w:r>
      <w:r w:rsidRPr="00803A28">
        <w:rPr>
          <w:rFonts w:eastAsia="SchoolBookSanPin"/>
          <w:color w:val="231F20"/>
          <w:spacing w:val="-2"/>
          <w:szCs w:val="24"/>
          <w:lang w:val="ru-RU"/>
        </w:rPr>
        <w:t>о</w:t>
      </w:r>
      <w:r w:rsidRPr="00803A28">
        <w:rPr>
          <w:rFonts w:eastAsia="SchoolBookSanPin"/>
          <w:color w:val="231F20"/>
          <w:szCs w:val="24"/>
          <w:lang w:val="ru-RU"/>
        </w:rPr>
        <w:t xml:space="preserve">логий, а </w:t>
      </w:r>
      <w:r w:rsidRPr="00803A28">
        <w:rPr>
          <w:rFonts w:eastAsia="SchoolBookSanPin"/>
          <w:color w:val="231F20"/>
          <w:spacing w:val="-2"/>
          <w:szCs w:val="24"/>
          <w:lang w:val="ru-RU"/>
        </w:rPr>
        <w:t>т</w:t>
      </w:r>
      <w:r w:rsidRPr="00803A28">
        <w:rPr>
          <w:rFonts w:eastAsia="SchoolBookSanPin"/>
          <w:color w:val="231F20"/>
          <w:szCs w:val="24"/>
          <w:lang w:val="ru-RU"/>
        </w:rPr>
        <w:t>акже ха</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к</w:t>
      </w:r>
      <w:r w:rsidRPr="00803A28">
        <w:rPr>
          <w:rFonts w:eastAsia="SchoolBookSanPin"/>
          <w:color w:val="231F20"/>
          <w:szCs w:val="24"/>
          <w:lang w:val="ru-RU"/>
        </w:rPr>
        <w:t>тери</w:t>
      </w:r>
      <w:r w:rsidRPr="00803A28">
        <w:rPr>
          <w:rFonts w:eastAsia="SchoolBookSanPin"/>
          <w:color w:val="231F20"/>
          <w:spacing w:val="-2"/>
          <w:szCs w:val="24"/>
          <w:lang w:val="ru-RU"/>
        </w:rPr>
        <w:t>з</w:t>
      </w:r>
      <w:r w:rsidRPr="00803A28">
        <w:rPr>
          <w:rFonts w:eastAsia="SchoolBookSanPin"/>
          <w:color w:val="231F20"/>
          <w:szCs w:val="24"/>
          <w:lang w:val="ru-RU"/>
        </w:rPr>
        <w:t>уются п</w:t>
      </w:r>
      <w:r w:rsidRPr="00803A28">
        <w:rPr>
          <w:rFonts w:eastAsia="SchoolBookSanPin"/>
          <w:color w:val="231F20"/>
          <w:spacing w:val="2"/>
          <w:szCs w:val="24"/>
          <w:lang w:val="ru-RU"/>
        </w:rPr>
        <w:t>ро</w:t>
      </w:r>
      <w:r w:rsidRPr="00803A28">
        <w:rPr>
          <w:rFonts w:eastAsia="SchoolBookSanPin"/>
          <w:color w:val="231F20"/>
          <w:spacing w:val="3"/>
          <w:szCs w:val="24"/>
          <w:lang w:val="ru-RU"/>
        </w:rPr>
        <w:t>ф</w:t>
      </w:r>
      <w:r w:rsidRPr="00803A28">
        <w:rPr>
          <w:rFonts w:eastAsia="SchoolBookSanPin"/>
          <w:color w:val="231F20"/>
          <w:szCs w:val="24"/>
          <w:lang w:val="ru-RU"/>
        </w:rPr>
        <w:t>ессии людей, неп</w:t>
      </w:r>
      <w:r w:rsidRPr="00803A28">
        <w:rPr>
          <w:rFonts w:eastAsia="SchoolBookSanPin"/>
          <w:color w:val="231F20"/>
          <w:spacing w:val="2"/>
          <w:szCs w:val="24"/>
          <w:lang w:val="ru-RU"/>
        </w:rPr>
        <w:t>о</w:t>
      </w:r>
      <w:r w:rsidRPr="00803A28">
        <w:rPr>
          <w:rFonts w:eastAsia="SchoolBookSanPin"/>
          <w:color w:val="231F20"/>
          <w:szCs w:val="24"/>
          <w:lang w:val="ru-RU"/>
        </w:rPr>
        <w:t>с</w:t>
      </w:r>
      <w:r w:rsidRPr="00803A28">
        <w:rPr>
          <w:rFonts w:eastAsia="SchoolBookSanPin"/>
          <w:color w:val="231F20"/>
          <w:spacing w:val="2"/>
          <w:szCs w:val="24"/>
          <w:lang w:val="ru-RU"/>
        </w:rPr>
        <w:t>р</w:t>
      </w:r>
      <w:r w:rsidRPr="00803A28">
        <w:rPr>
          <w:rFonts w:eastAsia="SchoolBookSanPin"/>
          <w:color w:val="231F20"/>
          <w:szCs w:val="24"/>
          <w:lang w:val="ru-RU"/>
        </w:rPr>
        <w:t>едст</w:t>
      </w:r>
      <w:r w:rsidRPr="00803A28">
        <w:rPr>
          <w:rFonts w:eastAsia="SchoolBookSanPin"/>
          <w:color w:val="231F20"/>
          <w:spacing w:val="2"/>
          <w:szCs w:val="24"/>
          <w:lang w:val="ru-RU"/>
        </w:rPr>
        <w:t>в</w:t>
      </w:r>
      <w:r w:rsidRPr="00803A28">
        <w:rPr>
          <w:rFonts w:eastAsia="SchoolBookSanPin"/>
          <w:color w:val="231F20"/>
          <w:szCs w:val="24"/>
          <w:lang w:val="ru-RU"/>
        </w:rPr>
        <w:t>енно свя</w:t>
      </w:r>
      <w:r w:rsidRPr="00803A28">
        <w:rPr>
          <w:rFonts w:eastAsia="SchoolBookSanPin"/>
          <w:color w:val="231F20"/>
          <w:spacing w:val="2"/>
          <w:szCs w:val="24"/>
          <w:lang w:val="ru-RU"/>
        </w:rPr>
        <w:t>з</w:t>
      </w:r>
      <w:r w:rsidRPr="00803A28">
        <w:rPr>
          <w:rFonts w:eastAsia="SchoolBookSanPin"/>
          <w:color w:val="231F20"/>
          <w:szCs w:val="24"/>
          <w:lang w:val="ru-RU"/>
        </w:rPr>
        <w:t>анные с п</w:t>
      </w:r>
      <w:r w:rsidRPr="00803A28">
        <w:rPr>
          <w:rFonts w:eastAsia="SchoolBookSanPin"/>
          <w:color w:val="231F20"/>
          <w:spacing w:val="-2"/>
          <w:szCs w:val="24"/>
          <w:lang w:val="ru-RU"/>
        </w:rPr>
        <w:t>о</w:t>
      </w:r>
      <w:r w:rsidRPr="00803A28">
        <w:rPr>
          <w:rFonts w:eastAsia="SchoolBookSanPin"/>
          <w:color w:val="231F20"/>
          <w:szCs w:val="24"/>
          <w:lang w:val="ru-RU"/>
        </w:rPr>
        <w:t xml:space="preserve">лучением и </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б</w:t>
      </w:r>
      <w:r w:rsidRPr="00803A28">
        <w:rPr>
          <w:rFonts w:eastAsia="SchoolBookSanPin"/>
          <w:color w:val="231F20"/>
          <w:szCs w:val="24"/>
          <w:lang w:val="ru-RU"/>
        </w:rPr>
        <w:t>откой данных материалов. И</w:t>
      </w:r>
      <w:r w:rsidRPr="00803A28">
        <w:rPr>
          <w:rFonts w:eastAsia="SchoolBookSanPin"/>
          <w:color w:val="231F20"/>
          <w:spacing w:val="-2"/>
          <w:szCs w:val="24"/>
          <w:lang w:val="ru-RU"/>
        </w:rPr>
        <w:t>з</w:t>
      </w:r>
      <w:r w:rsidRPr="00803A28">
        <w:rPr>
          <w:rFonts w:eastAsia="SchoolBookSanPin"/>
          <w:color w:val="231F20"/>
          <w:szCs w:val="24"/>
          <w:lang w:val="ru-RU"/>
        </w:rPr>
        <w:t>учение материалов и техн</w:t>
      </w:r>
      <w:r w:rsidRPr="00803A28">
        <w:rPr>
          <w:rFonts w:eastAsia="SchoolBookSanPin"/>
          <w:color w:val="231F20"/>
          <w:spacing w:val="-2"/>
          <w:szCs w:val="24"/>
          <w:lang w:val="ru-RU"/>
        </w:rPr>
        <w:t>о</w:t>
      </w:r>
      <w:r w:rsidRPr="00803A28">
        <w:rPr>
          <w:rFonts w:eastAsia="SchoolBookSanPin"/>
          <w:color w:val="231F20"/>
          <w:szCs w:val="24"/>
          <w:lang w:val="ru-RU"/>
        </w:rPr>
        <w:t>логий п</w:t>
      </w:r>
      <w:r w:rsidRPr="00803A28">
        <w:rPr>
          <w:rFonts w:eastAsia="SchoolBookSanPin"/>
          <w:color w:val="231F20"/>
          <w:spacing w:val="2"/>
          <w:szCs w:val="24"/>
          <w:lang w:val="ru-RU"/>
        </w:rPr>
        <w:t>р</w:t>
      </w:r>
      <w:r w:rsidRPr="00803A28">
        <w:rPr>
          <w:rFonts w:eastAsia="SchoolBookSanPin"/>
          <w:color w:val="231F20"/>
          <w:szCs w:val="24"/>
          <w:lang w:val="ru-RU"/>
        </w:rPr>
        <w:t>едп</w:t>
      </w:r>
      <w:r w:rsidRPr="00803A28">
        <w:rPr>
          <w:rFonts w:eastAsia="SchoolBookSanPin"/>
          <w:color w:val="231F20"/>
          <w:spacing w:val="-2"/>
          <w:szCs w:val="24"/>
          <w:lang w:val="ru-RU"/>
        </w:rPr>
        <w:t>о</w:t>
      </w:r>
      <w:r w:rsidRPr="00803A28">
        <w:rPr>
          <w:rFonts w:eastAsia="SchoolBookSanPin"/>
          <w:color w:val="231F20"/>
          <w:szCs w:val="24"/>
          <w:lang w:val="ru-RU"/>
        </w:rPr>
        <w:t>ла</w:t>
      </w:r>
      <w:r w:rsidRPr="00803A28">
        <w:rPr>
          <w:rFonts w:eastAsia="SchoolBookSanPin"/>
          <w:color w:val="231F20"/>
          <w:spacing w:val="-2"/>
          <w:szCs w:val="24"/>
          <w:lang w:val="ru-RU"/>
        </w:rPr>
        <w:t>г</w:t>
      </w:r>
      <w:r w:rsidRPr="00803A28">
        <w:rPr>
          <w:rFonts w:eastAsia="SchoolBookSanPin"/>
          <w:color w:val="231F20"/>
          <w:szCs w:val="24"/>
          <w:lang w:val="ru-RU"/>
        </w:rPr>
        <w:t>ается в п</w:t>
      </w:r>
      <w:r w:rsidRPr="00803A28">
        <w:rPr>
          <w:rFonts w:eastAsia="SchoolBookSanPin"/>
          <w:color w:val="231F20"/>
          <w:spacing w:val="2"/>
          <w:szCs w:val="24"/>
          <w:lang w:val="ru-RU"/>
        </w:rPr>
        <w:t>р</w:t>
      </w:r>
      <w:r w:rsidRPr="00803A28">
        <w:rPr>
          <w:rFonts w:eastAsia="SchoolBookSanPin"/>
          <w:color w:val="231F20"/>
          <w:szCs w:val="24"/>
          <w:lang w:val="ru-RU"/>
        </w:rPr>
        <w:t>оцессе вып</w:t>
      </w:r>
      <w:r w:rsidRPr="00803A28">
        <w:rPr>
          <w:rFonts w:eastAsia="SchoolBookSanPin"/>
          <w:color w:val="231F20"/>
          <w:spacing w:val="-2"/>
          <w:szCs w:val="24"/>
          <w:lang w:val="ru-RU"/>
        </w:rPr>
        <w:t>о</w:t>
      </w:r>
      <w:r w:rsidRPr="00803A28">
        <w:rPr>
          <w:rFonts w:eastAsia="SchoolBookSanPin"/>
          <w:color w:val="231F20"/>
          <w:szCs w:val="24"/>
          <w:lang w:val="ru-RU"/>
        </w:rPr>
        <w:t>лнения учебного п</w:t>
      </w:r>
      <w:r w:rsidRPr="00803A28">
        <w:rPr>
          <w:rFonts w:eastAsia="SchoolBookSanPin"/>
          <w:color w:val="231F20"/>
          <w:spacing w:val="2"/>
          <w:szCs w:val="24"/>
          <w:lang w:val="ru-RU"/>
        </w:rPr>
        <w:t>ро</w:t>
      </w:r>
      <w:r w:rsidRPr="00803A28">
        <w:rPr>
          <w:rFonts w:eastAsia="SchoolBookSanPin"/>
          <w:color w:val="231F20"/>
          <w:szCs w:val="24"/>
          <w:lang w:val="ru-RU"/>
        </w:rPr>
        <w:t>е</w:t>
      </w:r>
      <w:r w:rsidRPr="00803A28">
        <w:rPr>
          <w:rFonts w:eastAsia="SchoolBookSanPin"/>
          <w:color w:val="231F20"/>
          <w:spacing w:val="-2"/>
          <w:szCs w:val="24"/>
          <w:lang w:val="ru-RU"/>
        </w:rPr>
        <w:t>кт</w:t>
      </w:r>
      <w:r w:rsidRPr="00803A28">
        <w:rPr>
          <w:rFonts w:eastAsia="SchoolBookSanPin"/>
          <w:color w:val="231F20"/>
          <w:szCs w:val="24"/>
          <w:lang w:val="ru-RU"/>
        </w:rPr>
        <w:t xml:space="preserve">а, </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з</w:t>
      </w:r>
      <w:r w:rsidRPr="00803A28">
        <w:rPr>
          <w:rFonts w:eastAsia="SchoolBookSanPin"/>
          <w:color w:val="231F20"/>
          <w:szCs w:val="24"/>
          <w:lang w:val="ru-RU"/>
        </w:rPr>
        <w:t>ул</w:t>
      </w:r>
      <w:r w:rsidRPr="00803A28">
        <w:rPr>
          <w:rFonts w:eastAsia="SchoolBookSanPin"/>
          <w:color w:val="231F20"/>
          <w:spacing w:val="-6"/>
          <w:szCs w:val="24"/>
          <w:lang w:val="ru-RU"/>
        </w:rPr>
        <w:t>ь</w:t>
      </w:r>
      <w:r w:rsidRPr="00803A28">
        <w:rPr>
          <w:rFonts w:eastAsia="SchoolBookSanPin"/>
          <w:color w:val="231F20"/>
          <w:spacing w:val="-2"/>
          <w:szCs w:val="24"/>
          <w:lang w:val="ru-RU"/>
        </w:rPr>
        <w:t>т</w:t>
      </w:r>
      <w:r w:rsidRPr="00803A28">
        <w:rPr>
          <w:rFonts w:eastAsia="SchoolBookSanPin"/>
          <w:color w:val="231F20"/>
          <w:szCs w:val="24"/>
          <w:lang w:val="ru-RU"/>
        </w:rPr>
        <w:t>атом кот</w:t>
      </w:r>
      <w:r w:rsidRPr="00803A28">
        <w:rPr>
          <w:rFonts w:eastAsia="SchoolBookSanPin"/>
          <w:color w:val="231F20"/>
          <w:spacing w:val="-2"/>
          <w:szCs w:val="24"/>
          <w:lang w:val="ru-RU"/>
        </w:rPr>
        <w:t>о</w:t>
      </w:r>
      <w:r w:rsidRPr="00803A28">
        <w:rPr>
          <w:rFonts w:eastAsia="SchoolBookSanPin"/>
          <w:color w:val="231F20"/>
          <w:spacing w:val="2"/>
          <w:szCs w:val="24"/>
          <w:lang w:val="ru-RU"/>
        </w:rPr>
        <w:t>р</w:t>
      </w:r>
      <w:r w:rsidRPr="00803A28">
        <w:rPr>
          <w:rFonts w:eastAsia="SchoolBookSanPin"/>
          <w:color w:val="231F20"/>
          <w:szCs w:val="24"/>
          <w:lang w:val="ru-RU"/>
        </w:rPr>
        <w:t xml:space="preserve">ого </w:t>
      </w:r>
      <w:r w:rsidRPr="00803A28">
        <w:rPr>
          <w:rFonts w:eastAsia="SchoolBookSanPin"/>
          <w:color w:val="231F20"/>
          <w:spacing w:val="-3"/>
          <w:szCs w:val="24"/>
          <w:lang w:val="ru-RU"/>
        </w:rPr>
        <w:t>б</w:t>
      </w:r>
      <w:r w:rsidRPr="00803A28">
        <w:rPr>
          <w:rFonts w:eastAsia="SchoolBookSanPin"/>
          <w:color w:val="231F20"/>
          <w:szCs w:val="24"/>
          <w:lang w:val="ru-RU"/>
        </w:rPr>
        <w:t>удет п</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ду</w:t>
      </w:r>
      <w:r w:rsidRPr="00803A28">
        <w:rPr>
          <w:rFonts w:eastAsia="SchoolBookSanPin"/>
          <w:color w:val="231F20"/>
          <w:spacing w:val="-2"/>
          <w:szCs w:val="24"/>
          <w:lang w:val="ru-RU"/>
        </w:rPr>
        <w:t>к</w:t>
      </w:r>
      <w:r w:rsidRPr="00803A28">
        <w:rPr>
          <w:rFonts w:eastAsia="SchoolBookSanPin"/>
          <w:color w:val="231F20"/>
          <w:szCs w:val="24"/>
          <w:lang w:val="ru-RU"/>
        </w:rPr>
        <w:t>т-и</w:t>
      </w:r>
      <w:r w:rsidRPr="00803A28">
        <w:rPr>
          <w:rFonts w:eastAsia="SchoolBookSanPin"/>
          <w:color w:val="231F20"/>
          <w:spacing w:val="-2"/>
          <w:szCs w:val="24"/>
          <w:lang w:val="ru-RU"/>
        </w:rPr>
        <w:t>з</w:t>
      </w:r>
      <w:r w:rsidRPr="00803A28">
        <w:rPr>
          <w:rFonts w:eastAsia="SchoolBookSanPin"/>
          <w:color w:val="231F20"/>
          <w:szCs w:val="24"/>
          <w:lang w:val="ru-RU"/>
        </w:rPr>
        <w:t>делие, изгото</w:t>
      </w:r>
      <w:r w:rsidRPr="00803A28">
        <w:rPr>
          <w:rFonts w:eastAsia="SchoolBookSanPin"/>
          <w:color w:val="231F20"/>
          <w:spacing w:val="-2"/>
          <w:szCs w:val="24"/>
          <w:lang w:val="ru-RU"/>
        </w:rPr>
        <w:t>в</w:t>
      </w:r>
      <w:r w:rsidRPr="00803A28">
        <w:rPr>
          <w:rFonts w:eastAsia="SchoolBookSanPin"/>
          <w:color w:val="231F20"/>
          <w:szCs w:val="24"/>
          <w:lang w:val="ru-RU"/>
        </w:rPr>
        <w:t xml:space="preserve">ленный </w:t>
      </w:r>
      <w:r w:rsidRPr="00803A28">
        <w:rPr>
          <w:rFonts w:eastAsia="SchoolBookSanPin"/>
          <w:color w:val="231F20"/>
          <w:spacing w:val="2"/>
          <w:szCs w:val="24"/>
          <w:lang w:val="ru-RU"/>
        </w:rPr>
        <w:t>о</w:t>
      </w:r>
      <w:r w:rsidRPr="00803A28">
        <w:rPr>
          <w:rFonts w:eastAsia="SchoolBookSanPin"/>
          <w:color w:val="231F20"/>
          <w:spacing w:val="-3"/>
          <w:szCs w:val="24"/>
          <w:lang w:val="ru-RU"/>
        </w:rPr>
        <w:t>б</w:t>
      </w:r>
      <w:r w:rsidRPr="00803A28">
        <w:rPr>
          <w:rFonts w:eastAsia="SchoolBookSanPin"/>
          <w:color w:val="231F20"/>
          <w:szCs w:val="24"/>
          <w:lang w:val="ru-RU"/>
        </w:rPr>
        <w:t>учающимися. М</w:t>
      </w:r>
      <w:r w:rsidRPr="00803A28">
        <w:rPr>
          <w:rFonts w:eastAsia="SchoolBookSanPin"/>
          <w:color w:val="231F20"/>
          <w:spacing w:val="-2"/>
          <w:szCs w:val="24"/>
          <w:lang w:val="ru-RU"/>
        </w:rPr>
        <w:t>о</w:t>
      </w:r>
      <w:r w:rsidRPr="00803A28">
        <w:rPr>
          <w:rFonts w:eastAsia="SchoolBookSanPin"/>
          <w:color w:val="231F20"/>
          <w:szCs w:val="24"/>
          <w:lang w:val="ru-RU"/>
        </w:rPr>
        <w:t>дуль может быть п</w:t>
      </w:r>
      <w:r w:rsidRPr="00803A28">
        <w:rPr>
          <w:rFonts w:eastAsia="SchoolBookSanPin"/>
          <w:color w:val="231F20"/>
          <w:spacing w:val="2"/>
          <w:szCs w:val="24"/>
          <w:lang w:val="ru-RU"/>
        </w:rPr>
        <w:t>р</w:t>
      </w:r>
      <w:r w:rsidRPr="00803A28">
        <w:rPr>
          <w:rFonts w:eastAsia="SchoolBookSanPin"/>
          <w:color w:val="231F20"/>
          <w:szCs w:val="24"/>
          <w:lang w:val="ru-RU"/>
        </w:rPr>
        <w:t>едс</w:t>
      </w:r>
      <w:r w:rsidRPr="00803A28">
        <w:rPr>
          <w:rFonts w:eastAsia="SchoolBookSanPin"/>
          <w:color w:val="231F20"/>
          <w:spacing w:val="-2"/>
          <w:szCs w:val="24"/>
          <w:lang w:val="ru-RU"/>
        </w:rPr>
        <w:t>т</w:t>
      </w:r>
      <w:r w:rsidRPr="00803A28">
        <w:rPr>
          <w:rFonts w:eastAsia="SchoolBookSanPin"/>
          <w:color w:val="231F20"/>
          <w:szCs w:val="24"/>
          <w:lang w:val="ru-RU"/>
        </w:rPr>
        <w:t>а</w:t>
      </w:r>
      <w:r w:rsidRPr="00803A28">
        <w:rPr>
          <w:rFonts w:eastAsia="SchoolBookSanPin"/>
          <w:color w:val="231F20"/>
          <w:spacing w:val="-2"/>
          <w:szCs w:val="24"/>
          <w:lang w:val="ru-RU"/>
        </w:rPr>
        <w:t>в</w:t>
      </w:r>
      <w:r w:rsidRPr="00803A28">
        <w:rPr>
          <w:rFonts w:eastAsia="SchoolBookSanPin"/>
          <w:color w:val="231F20"/>
          <w:szCs w:val="24"/>
          <w:lang w:val="ru-RU"/>
        </w:rPr>
        <w:t xml:space="preserve">лен </w:t>
      </w:r>
      <w:r w:rsidRPr="00803A28">
        <w:rPr>
          <w:rFonts w:eastAsia="SchoolBookSanPin"/>
          <w:color w:val="231F20"/>
          <w:spacing w:val="2"/>
          <w:szCs w:val="24"/>
          <w:lang w:val="ru-RU"/>
        </w:rPr>
        <w:t>к</w:t>
      </w:r>
      <w:r w:rsidRPr="00803A28">
        <w:rPr>
          <w:rFonts w:eastAsia="SchoolBookSanPin"/>
          <w:color w:val="231F20"/>
          <w:szCs w:val="24"/>
          <w:lang w:val="ru-RU"/>
        </w:rPr>
        <w:t>ак п</w:t>
      </w:r>
      <w:r w:rsidRPr="00803A28">
        <w:rPr>
          <w:rFonts w:eastAsia="SchoolBookSanPin"/>
          <w:color w:val="231F20"/>
          <w:spacing w:val="2"/>
          <w:szCs w:val="24"/>
          <w:lang w:val="ru-RU"/>
        </w:rPr>
        <w:t>ро</w:t>
      </w:r>
      <w:r w:rsidRPr="00803A28">
        <w:rPr>
          <w:rFonts w:eastAsia="SchoolBookSanPin"/>
          <w:color w:val="231F20"/>
          <w:szCs w:val="24"/>
          <w:lang w:val="ru-RU"/>
        </w:rPr>
        <w:t>е</w:t>
      </w:r>
      <w:r w:rsidRPr="00803A28">
        <w:rPr>
          <w:rFonts w:eastAsia="SchoolBookSanPin"/>
          <w:color w:val="231F20"/>
          <w:spacing w:val="-2"/>
          <w:szCs w:val="24"/>
          <w:lang w:val="ru-RU"/>
        </w:rPr>
        <w:t>к</w:t>
      </w:r>
      <w:r w:rsidRPr="00803A28">
        <w:rPr>
          <w:rFonts w:eastAsia="SchoolBookSanPin"/>
          <w:color w:val="231F20"/>
          <w:szCs w:val="24"/>
          <w:lang w:val="ru-RU"/>
        </w:rPr>
        <w:t>тный цикл по</w:t>
      </w:r>
      <w:r w:rsidRPr="00803A28">
        <w:rPr>
          <w:rFonts w:eastAsia="SchoolBookSanPin"/>
          <w:color w:val="231F20"/>
          <w:spacing w:val="2"/>
          <w:szCs w:val="24"/>
          <w:lang w:val="ru-RU"/>
        </w:rPr>
        <w:t>о</w:t>
      </w:r>
      <w:r w:rsidRPr="00803A28">
        <w:rPr>
          <w:rFonts w:eastAsia="SchoolBookSanPin"/>
          <w:color w:val="231F20"/>
          <w:szCs w:val="24"/>
          <w:lang w:val="ru-RU"/>
        </w:rPr>
        <w:t>с</w:t>
      </w:r>
      <w:r w:rsidRPr="00803A28">
        <w:rPr>
          <w:rFonts w:eastAsia="SchoolBookSanPin"/>
          <w:color w:val="231F20"/>
          <w:spacing w:val="2"/>
          <w:szCs w:val="24"/>
          <w:lang w:val="ru-RU"/>
        </w:rPr>
        <w:t>во</w:t>
      </w:r>
      <w:r w:rsidRPr="00803A28">
        <w:rPr>
          <w:rFonts w:eastAsia="SchoolBookSanPin"/>
          <w:color w:val="231F20"/>
          <w:szCs w:val="24"/>
          <w:lang w:val="ru-RU"/>
        </w:rPr>
        <w:t>ениютехн</w:t>
      </w:r>
      <w:r w:rsidRPr="00803A28">
        <w:rPr>
          <w:rFonts w:eastAsia="SchoolBookSanPin"/>
          <w:color w:val="231F20"/>
          <w:spacing w:val="-2"/>
          <w:szCs w:val="24"/>
          <w:lang w:val="ru-RU"/>
        </w:rPr>
        <w:t>о</w:t>
      </w:r>
      <w:r w:rsidRPr="00803A28">
        <w:rPr>
          <w:rFonts w:eastAsia="SchoolBookSanPin"/>
          <w:color w:val="231F20"/>
          <w:szCs w:val="24"/>
          <w:lang w:val="ru-RU"/>
        </w:rPr>
        <w:t>логии</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б</w:t>
      </w:r>
      <w:r w:rsidRPr="00803A28">
        <w:rPr>
          <w:rFonts w:eastAsia="SchoolBookSanPin"/>
          <w:color w:val="231F20"/>
          <w:szCs w:val="24"/>
          <w:lang w:val="ru-RU"/>
        </w:rPr>
        <w:t>откиматериалов.</w:t>
      </w:r>
    </w:p>
    <w:p w:rsidR="00803A28" w:rsidRPr="00803A28" w:rsidRDefault="00803A28" w:rsidP="00803A28">
      <w:pPr>
        <w:tabs>
          <w:tab w:val="left" w:pos="426"/>
        </w:tabs>
        <w:spacing w:line="240" w:lineRule="auto"/>
        <w:rPr>
          <w:rFonts w:eastAsia="SchoolBookSanPin"/>
          <w:b/>
          <w:i/>
          <w:szCs w:val="24"/>
          <w:lang w:val="ru-RU"/>
        </w:rPr>
      </w:pPr>
      <w:r w:rsidRPr="00803A28">
        <w:rPr>
          <w:rFonts w:eastAsia="OfficinaSansBoldITC"/>
          <w:b/>
          <w:i/>
          <w:color w:val="231F20"/>
          <w:spacing w:val="-4"/>
          <w:szCs w:val="24"/>
          <w:lang w:val="ru-RU"/>
        </w:rPr>
        <w:tab/>
        <w:t>М</w:t>
      </w:r>
      <w:r w:rsidRPr="00803A28">
        <w:rPr>
          <w:rFonts w:eastAsia="OfficinaSansBoldITC"/>
          <w:b/>
          <w:i/>
          <w:color w:val="231F20"/>
          <w:spacing w:val="-3"/>
          <w:szCs w:val="24"/>
          <w:lang w:val="ru-RU"/>
        </w:rPr>
        <w:t>о</w:t>
      </w:r>
      <w:r w:rsidRPr="00803A28">
        <w:rPr>
          <w:rFonts w:eastAsia="OfficinaSansBoldITC"/>
          <w:b/>
          <w:i/>
          <w:color w:val="231F20"/>
          <w:szCs w:val="24"/>
          <w:lang w:val="ru-RU"/>
        </w:rPr>
        <w:t>дуль«Комп</w:t>
      </w:r>
      <w:r w:rsidRPr="00803A28">
        <w:rPr>
          <w:rFonts w:eastAsia="OfficinaSansBoldITC"/>
          <w:b/>
          <w:i/>
          <w:color w:val="231F20"/>
          <w:spacing w:val="-4"/>
          <w:szCs w:val="24"/>
          <w:lang w:val="ru-RU"/>
        </w:rPr>
        <w:t>ь</w:t>
      </w:r>
      <w:r w:rsidRPr="00803A28">
        <w:rPr>
          <w:rFonts w:eastAsia="OfficinaSansBoldITC"/>
          <w:b/>
          <w:i/>
          <w:color w:val="231F20"/>
          <w:szCs w:val="24"/>
          <w:lang w:val="ru-RU"/>
        </w:rPr>
        <w:t>ю</w:t>
      </w:r>
      <w:r w:rsidRPr="00803A28">
        <w:rPr>
          <w:rFonts w:eastAsia="OfficinaSansBoldITC"/>
          <w:b/>
          <w:i/>
          <w:color w:val="231F20"/>
          <w:spacing w:val="-2"/>
          <w:szCs w:val="24"/>
          <w:lang w:val="ru-RU"/>
        </w:rPr>
        <w:t>т</w:t>
      </w:r>
      <w:r w:rsidRPr="00803A28">
        <w:rPr>
          <w:rFonts w:eastAsia="OfficinaSansBoldITC"/>
          <w:b/>
          <w:i/>
          <w:color w:val="231F20"/>
          <w:szCs w:val="24"/>
          <w:lang w:val="ru-RU"/>
        </w:rPr>
        <w:t>ерн</w:t>
      </w:r>
      <w:r w:rsidRPr="00803A28">
        <w:rPr>
          <w:rFonts w:eastAsia="OfficinaSansBoldITC"/>
          <w:b/>
          <w:i/>
          <w:color w:val="231F20"/>
          <w:spacing w:val="-6"/>
          <w:szCs w:val="24"/>
          <w:lang w:val="ru-RU"/>
        </w:rPr>
        <w:t>а</w:t>
      </w:r>
      <w:r w:rsidRPr="00803A28">
        <w:rPr>
          <w:rFonts w:eastAsia="OfficinaSansBoldITC"/>
          <w:b/>
          <w:i/>
          <w:color w:val="231F20"/>
          <w:szCs w:val="24"/>
          <w:lang w:val="ru-RU"/>
        </w:rPr>
        <w:t>я</w:t>
      </w:r>
      <w:r w:rsidRPr="00803A28">
        <w:rPr>
          <w:rFonts w:eastAsia="OfficinaSansBoldITC"/>
          <w:b/>
          <w:i/>
          <w:color w:val="231F20"/>
          <w:spacing w:val="-4"/>
          <w:szCs w:val="24"/>
          <w:lang w:val="ru-RU"/>
        </w:rPr>
        <w:t>г</w:t>
      </w:r>
      <w:r w:rsidRPr="00803A28">
        <w:rPr>
          <w:rFonts w:eastAsia="OfficinaSansBoldITC"/>
          <w:b/>
          <w:i/>
          <w:color w:val="231F20"/>
          <w:szCs w:val="24"/>
          <w:lang w:val="ru-RU"/>
        </w:rPr>
        <w:t>рафика.Че</w:t>
      </w:r>
      <w:r w:rsidRPr="00803A28">
        <w:rPr>
          <w:rFonts w:eastAsia="OfficinaSansBoldITC"/>
          <w:b/>
          <w:i/>
          <w:color w:val="231F20"/>
          <w:spacing w:val="-3"/>
          <w:szCs w:val="24"/>
          <w:lang w:val="ru-RU"/>
        </w:rPr>
        <w:t>р</w:t>
      </w:r>
      <w:r w:rsidRPr="00803A28">
        <w:rPr>
          <w:rFonts w:eastAsia="OfficinaSansBoldITC"/>
          <w:b/>
          <w:i/>
          <w:color w:val="231F20"/>
          <w:w w:val="101"/>
          <w:szCs w:val="24"/>
          <w:lang w:val="ru-RU"/>
        </w:rPr>
        <w:t>чение».</w:t>
      </w:r>
    </w:p>
    <w:p w:rsidR="00803A28" w:rsidRPr="00803A28" w:rsidRDefault="00803A28" w:rsidP="00803A28">
      <w:pPr>
        <w:spacing w:line="240" w:lineRule="auto"/>
        <w:ind w:firstLine="708"/>
        <w:rPr>
          <w:rFonts w:eastAsia="SchoolBookSanPin"/>
          <w:szCs w:val="24"/>
          <w:lang w:val="ru-RU"/>
        </w:rPr>
      </w:pPr>
      <w:r w:rsidRPr="00803A28">
        <w:rPr>
          <w:rFonts w:eastAsia="SchoolBookSanPin"/>
          <w:color w:val="231F20"/>
          <w:szCs w:val="24"/>
          <w:lang w:val="ru-RU"/>
        </w:rPr>
        <w:t xml:space="preserve">При </w:t>
      </w:r>
      <w:r w:rsidRPr="00803A28">
        <w:rPr>
          <w:rFonts w:eastAsia="SchoolBookSanPin"/>
          <w:color w:val="231F20"/>
          <w:spacing w:val="2"/>
          <w:szCs w:val="24"/>
          <w:lang w:val="ru-RU"/>
        </w:rPr>
        <w:t>о</w:t>
      </w:r>
      <w:r w:rsidRPr="00803A28">
        <w:rPr>
          <w:rFonts w:eastAsia="SchoolBookSanPin"/>
          <w:color w:val="231F20"/>
          <w:szCs w:val="24"/>
          <w:lang w:val="ru-RU"/>
        </w:rPr>
        <w:t>с</w:t>
      </w:r>
      <w:r w:rsidRPr="00803A28">
        <w:rPr>
          <w:rFonts w:eastAsia="SchoolBookSanPin"/>
          <w:color w:val="231F20"/>
          <w:spacing w:val="2"/>
          <w:szCs w:val="24"/>
          <w:lang w:val="ru-RU"/>
        </w:rPr>
        <w:t>во</w:t>
      </w:r>
      <w:r w:rsidRPr="00803A28">
        <w:rPr>
          <w:rFonts w:eastAsia="SchoolBookSanPin"/>
          <w:color w:val="231F20"/>
          <w:szCs w:val="24"/>
          <w:lang w:val="ru-RU"/>
        </w:rPr>
        <w:t>ении данного м</w:t>
      </w:r>
      <w:r w:rsidRPr="00803A28">
        <w:rPr>
          <w:rFonts w:eastAsia="SchoolBookSanPin"/>
          <w:color w:val="231F20"/>
          <w:spacing w:val="-2"/>
          <w:szCs w:val="24"/>
          <w:lang w:val="ru-RU"/>
        </w:rPr>
        <w:t>о</w:t>
      </w:r>
      <w:r w:rsidRPr="00803A28">
        <w:rPr>
          <w:rFonts w:eastAsia="SchoolBookSanPin"/>
          <w:color w:val="231F20"/>
          <w:szCs w:val="24"/>
          <w:lang w:val="ru-RU"/>
        </w:rPr>
        <w:t xml:space="preserve">дуля </w:t>
      </w:r>
      <w:r w:rsidRPr="00803A28">
        <w:rPr>
          <w:rFonts w:eastAsia="SchoolBookSanPin"/>
          <w:color w:val="231F20"/>
          <w:spacing w:val="2"/>
          <w:szCs w:val="24"/>
          <w:lang w:val="ru-RU"/>
        </w:rPr>
        <w:t>о</w:t>
      </w:r>
      <w:r w:rsidRPr="00803A28">
        <w:rPr>
          <w:rFonts w:eastAsia="SchoolBookSanPin"/>
          <w:color w:val="231F20"/>
          <w:spacing w:val="-3"/>
          <w:szCs w:val="24"/>
          <w:lang w:val="ru-RU"/>
        </w:rPr>
        <w:t>б</w:t>
      </w:r>
      <w:r w:rsidRPr="00803A28">
        <w:rPr>
          <w:rFonts w:eastAsia="SchoolBookSanPin"/>
          <w:color w:val="231F20"/>
          <w:szCs w:val="24"/>
          <w:lang w:val="ru-RU"/>
        </w:rPr>
        <w:t xml:space="preserve">учающиеся </w:t>
      </w:r>
      <w:r w:rsidRPr="00803A28">
        <w:rPr>
          <w:rFonts w:eastAsia="SchoolBookSanPin"/>
          <w:color w:val="231F20"/>
          <w:spacing w:val="2"/>
          <w:szCs w:val="24"/>
          <w:lang w:val="ru-RU"/>
        </w:rPr>
        <w:t>о</w:t>
      </w:r>
      <w:r w:rsidRPr="00803A28">
        <w:rPr>
          <w:rFonts w:eastAsia="SchoolBookSanPin"/>
          <w:color w:val="231F20"/>
          <w:szCs w:val="24"/>
          <w:lang w:val="ru-RU"/>
        </w:rPr>
        <w:t>с</w:t>
      </w:r>
      <w:r w:rsidRPr="00803A28">
        <w:rPr>
          <w:rFonts w:eastAsia="SchoolBookSanPin"/>
          <w:color w:val="231F20"/>
          <w:spacing w:val="2"/>
          <w:szCs w:val="24"/>
          <w:lang w:val="ru-RU"/>
        </w:rPr>
        <w:t>в</w:t>
      </w:r>
      <w:r w:rsidRPr="00803A28">
        <w:rPr>
          <w:rFonts w:eastAsia="SchoolBookSanPin"/>
          <w:color w:val="231F20"/>
          <w:szCs w:val="24"/>
          <w:lang w:val="ru-RU"/>
        </w:rPr>
        <w:t>аи</w:t>
      </w:r>
      <w:r w:rsidRPr="00803A28">
        <w:rPr>
          <w:rFonts w:eastAsia="SchoolBookSanPin"/>
          <w:color w:val="231F20"/>
          <w:spacing w:val="2"/>
          <w:szCs w:val="24"/>
          <w:lang w:val="ru-RU"/>
        </w:rPr>
        <w:t>в</w:t>
      </w:r>
      <w:r w:rsidRPr="00803A28">
        <w:rPr>
          <w:rFonts w:eastAsia="SchoolBookSanPin"/>
          <w:color w:val="231F20"/>
          <w:szCs w:val="24"/>
          <w:lang w:val="ru-RU"/>
        </w:rPr>
        <w:t>ают инст</w:t>
      </w:r>
      <w:r w:rsidRPr="00803A28">
        <w:rPr>
          <w:rFonts w:eastAsia="SchoolBookSanPin"/>
          <w:color w:val="231F20"/>
          <w:spacing w:val="-3"/>
          <w:szCs w:val="24"/>
          <w:lang w:val="ru-RU"/>
        </w:rPr>
        <w:t>р</w:t>
      </w:r>
      <w:r w:rsidRPr="00803A28">
        <w:rPr>
          <w:rFonts w:eastAsia="SchoolBookSanPin"/>
          <w:color w:val="231F20"/>
          <w:szCs w:val="24"/>
          <w:lang w:val="ru-RU"/>
        </w:rPr>
        <w:t>умен</w:t>
      </w:r>
      <w:r w:rsidRPr="00803A28">
        <w:rPr>
          <w:rFonts w:eastAsia="SchoolBookSanPin"/>
          <w:color w:val="231F20"/>
          <w:spacing w:val="-2"/>
          <w:szCs w:val="24"/>
          <w:lang w:val="ru-RU"/>
        </w:rPr>
        <w:t>т</w:t>
      </w:r>
      <w:r w:rsidRPr="00803A28">
        <w:rPr>
          <w:rFonts w:eastAsia="SchoolBookSanPin"/>
          <w:color w:val="231F20"/>
          <w:szCs w:val="24"/>
          <w:lang w:val="ru-RU"/>
        </w:rPr>
        <w:t>арий со</w:t>
      </w:r>
      <w:r w:rsidRPr="00803A28">
        <w:rPr>
          <w:rFonts w:eastAsia="SchoolBookSanPin"/>
          <w:color w:val="231F20"/>
          <w:spacing w:val="-2"/>
          <w:szCs w:val="24"/>
          <w:lang w:val="ru-RU"/>
        </w:rPr>
        <w:t>з</w:t>
      </w:r>
      <w:r w:rsidRPr="00803A28">
        <w:rPr>
          <w:rFonts w:eastAsia="SchoolBookSanPin"/>
          <w:color w:val="231F20"/>
          <w:szCs w:val="24"/>
          <w:lang w:val="ru-RU"/>
        </w:rPr>
        <w:t>дания и исследо</w:t>
      </w:r>
      <w:r w:rsidRPr="00803A28">
        <w:rPr>
          <w:rFonts w:eastAsia="SchoolBookSanPin"/>
          <w:color w:val="231F20"/>
          <w:spacing w:val="2"/>
          <w:szCs w:val="24"/>
          <w:lang w:val="ru-RU"/>
        </w:rPr>
        <w:t>в</w:t>
      </w:r>
      <w:r w:rsidRPr="00803A28">
        <w:rPr>
          <w:rFonts w:eastAsia="SchoolBookSanPin"/>
          <w:color w:val="231F20"/>
          <w:szCs w:val="24"/>
          <w:lang w:val="ru-RU"/>
        </w:rPr>
        <w:t>ания м</w:t>
      </w:r>
      <w:r w:rsidRPr="00803A28">
        <w:rPr>
          <w:rFonts w:eastAsia="SchoolBookSanPin"/>
          <w:color w:val="231F20"/>
          <w:spacing w:val="-2"/>
          <w:szCs w:val="24"/>
          <w:lang w:val="ru-RU"/>
        </w:rPr>
        <w:t>о</w:t>
      </w:r>
      <w:r w:rsidRPr="00803A28">
        <w:rPr>
          <w:rFonts w:eastAsia="SchoolBookSanPin"/>
          <w:color w:val="231F20"/>
          <w:szCs w:val="24"/>
          <w:lang w:val="ru-RU"/>
        </w:rPr>
        <w:t>делей, знания и умения,не</w:t>
      </w:r>
      <w:r w:rsidRPr="00803A28">
        <w:rPr>
          <w:rFonts w:eastAsia="SchoolBookSanPin"/>
          <w:color w:val="231F20"/>
          <w:spacing w:val="2"/>
          <w:szCs w:val="24"/>
          <w:lang w:val="ru-RU"/>
        </w:rPr>
        <w:t>о</w:t>
      </w:r>
      <w:r w:rsidRPr="00803A28">
        <w:rPr>
          <w:rFonts w:eastAsia="SchoolBookSanPin"/>
          <w:color w:val="231F20"/>
          <w:szCs w:val="24"/>
          <w:lang w:val="ru-RU"/>
        </w:rPr>
        <w:t>бх</w:t>
      </w:r>
      <w:r w:rsidRPr="00803A28">
        <w:rPr>
          <w:rFonts w:eastAsia="SchoolBookSanPin"/>
          <w:color w:val="231F20"/>
          <w:spacing w:val="-2"/>
          <w:szCs w:val="24"/>
          <w:lang w:val="ru-RU"/>
        </w:rPr>
        <w:t>о</w:t>
      </w:r>
      <w:r w:rsidRPr="00803A28">
        <w:rPr>
          <w:rFonts w:eastAsia="SchoolBookSanPin"/>
          <w:color w:val="231F20"/>
          <w:szCs w:val="24"/>
          <w:lang w:val="ru-RU"/>
        </w:rPr>
        <w:t>димыедлясо</w:t>
      </w:r>
      <w:r w:rsidRPr="00803A28">
        <w:rPr>
          <w:rFonts w:eastAsia="SchoolBookSanPin"/>
          <w:color w:val="231F20"/>
          <w:spacing w:val="-2"/>
          <w:szCs w:val="24"/>
          <w:lang w:val="ru-RU"/>
        </w:rPr>
        <w:t>з</w:t>
      </w:r>
      <w:r w:rsidRPr="00803A28">
        <w:rPr>
          <w:rFonts w:eastAsia="SchoolBookSanPin"/>
          <w:color w:val="231F20"/>
          <w:szCs w:val="24"/>
          <w:lang w:val="ru-RU"/>
        </w:rPr>
        <w:t>данияи</w:t>
      </w:r>
      <w:r w:rsidRPr="00803A28">
        <w:rPr>
          <w:rFonts w:eastAsia="SchoolBookSanPin"/>
          <w:color w:val="231F20"/>
          <w:spacing w:val="2"/>
          <w:szCs w:val="24"/>
          <w:lang w:val="ru-RU"/>
        </w:rPr>
        <w:t>о</w:t>
      </w:r>
      <w:r w:rsidRPr="00803A28">
        <w:rPr>
          <w:rFonts w:eastAsia="SchoolBookSanPin"/>
          <w:color w:val="231F20"/>
          <w:szCs w:val="24"/>
          <w:lang w:val="ru-RU"/>
        </w:rPr>
        <w:t>с</w:t>
      </w:r>
      <w:r w:rsidRPr="00803A28">
        <w:rPr>
          <w:rFonts w:eastAsia="SchoolBookSanPin"/>
          <w:color w:val="231F20"/>
          <w:spacing w:val="2"/>
          <w:szCs w:val="24"/>
          <w:lang w:val="ru-RU"/>
        </w:rPr>
        <w:t>во</w:t>
      </w:r>
      <w:r w:rsidRPr="00803A28">
        <w:rPr>
          <w:rFonts w:eastAsia="SchoolBookSanPin"/>
          <w:color w:val="231F20"/>
          <w:szCs w:val="24"/>
          <w:lang w:val="ru-RU"/>
        </w:rPr>
        <w:t>енияновыхтехн</w:t>
      </w:r>
      <w:r w:rsidRPr="00803A28">
        <w:rPr>
          <w:rFonts w:eastAsia="SchoolBookSanPin"/>
          <w:color w:val="231F20"/>
          <w:spacing w:val="-2"/>
          <w:szCs w:val="24"/>
          <w:lang w:val="ru-RU"/>
        </w:rPr>
        <w:t>о</w:t>
      </w:r>
      <w:r w:rsidRPr="00803A28">
        <w:rPr>
          <w:rFonts w:eastAsia="SchoolBookSanPin"/>
          <w:color w:val="231F20"/>
          <w:szCs w:val="24"/>
          <w:lang w:val="ru-RU"/>
        </w:rPr>
        <w:t>логий, а</w:t>
      </w:r>
      <w:r w:rsidRPr="00803A28">
        <w:rPr>
          <w:rFonts w:eastAsia="SchoolBookSanPin"/>
          <w:color w:val="231F20"/>
          <w:spacing w:val="-2"/>
          <w:szCs w:val="24"/>
          <w:lang w:val="ru-RU"/>
        </w:rPr>
        <w:t>т</w:t>
      </w:r>
      <w:r w:rsidRPr="00803A28">
        <w:rPr>
          <w:rFonts w:eastAsia="SchoolBookSanPin"/>
          <w:color w:val="231F20"/>
          <w:szCs w:val="24"/>
          <w:lang w:val="ru-RU"/>
        </w:rPr>
        <w:t>акжеп</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ду</w:t>
      </w:r>
      <w:r w:rsidRPr="00803A28">
        <w:rPr>
          <w:rFonts w:eastAsia="SchoolBookSanPin"/>
          <w:color w:val="231F20"/>
          <w:spacing w:val="-2"/>
          <w:szCs w:val="24"/>
          <w:lang w:val="ru-RU"/>
        </w:rPr>
        <w:t>к</w:t>
      </w:r>
      <w:r w:rsidRPr="00803A28">
        <w:rPr>
          <w:rFonts w:eastAsia="SchoolBookSanPin"/>
          <w:color w:val="231F20"/>
          <w:szCs w:val="24"/>
          <w:lang w:val="ru-RU"/>
        </w:rPr>
        <w:t>товтехн</w:t>
      </w:r>
      <w:r w:rsidRPr="00803A28">
        <w:rPr>
          <w:rFonts w:eastAsia="SchoolBookSanPin"/>
          <w:color w:val="231F20"/>
          <w:spacing w:val="2"/>
          <w:szCs w:val="24"/>
          <w:lang w:val="ru-RU"/>
        </w:rPr>
        <w:t>о</w:t>
      </w:r>
      <w:r w:rsidRPr="00803A28">
        <w:rPr>
          <w:rFonts w:eastAsia="SchoolBookSanPin"/>
          <w:color w:val="231F20"/>
          <w:szCs w:val="24"/>
          <w:lang w:val="ru-RU"/>
        </w:rPr>
        <w:t>с</w:t>
      </w:r>
      <w:r w:rsidRPr="00803A28">
        <w:rPr>
          <w:rFonts w:eastAsia="SchoolBookSanPin"/>
          <w:color w:val="231F20"/>
          <w:spacing w:val="3"/>
          <w:szCs w:val="24"/>
          <w:lang w:val="ru-RU"/>
        </w:rPr>
        <w:t>ф</w:t>
      </w:r>
      <w:r w:rsidRPr="00803A28">
        <w:rPr>
          <w:rFonts w:eastAsia="SchoolBookSanPin"/>
          <w:color w:val="231F20"/>
          <w:szCs w:val="24"/>
          <w:lang w:val="ru-RU"/>
        </w:rPr>
        <w:t>еры.</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С</w:t>
      </w:r>
      <w:r w:rsidRPr="00803A28">
        <w:rPr>
          <w:rFonts w:eastAsia="SchoolBookSanPin"/>
          <w:color w:val="231F20"/>
          <w:spacing w:val="-2"/>
          <w:szCs w:val="24"/>
          <w:lang w:val="ru-RU"/>
        </w:rPr>
        <w:t>о</w:t>
      </w:r>
      <w:r w:rsidRPr="00803A28">
        <w:rPr>
          <w:rFonts w:eastAsia="SchoolBookSanPin"/>
          <w:color w:val="231F20"/>
          <w:szCs w:val="24"/>
          <w:lang w:val="ru-RU"/>
        </w:rPr>
        <w:t>дер</w:t>
      </w:r>
      <w:r w:rsidRPr="00803A28">
        <w:rPr>
          <w:rFonts w:eastAsia="SchoolBookSanPin"/>
          <w:color w:val="231F20"/>
          <w:spacing w:val="2"/>
          <w:szCs w:val="24"/>
          <w:lang w:val="ru-RU"/>
        </w:rPr>
        <w:t>ж</w:t>
      </w:r>
      <w:r w:rsidRPr="00803A28">
        <w:rPr>
          <w:rFonts w:eastAsia="SchoolBookSanPin"/>
          <w:color w:val="231F20"/>
          <w:szCs w:val="24"/>
          <w:lang w:val="ru-RU"/>
        </w:rPr>
        <w:t>ание м</w:t>
      </w:r>
      <w:r w:rsidRPr="00803A28">
        <w:rPr>
          <w:rFonts w:eastAsia="SchoolBookSanPin"/>
          <w:color w:val="231F20"/>
          <w:spacing w:val="-2"/>
          <w:szCs w:val="24"/>
          <w:lang w:val="ru-RU"/>
        </w:rPr>
        <w:t>о</w:t>
      </w:r>
      <w:r w:rsidRPr="00803A28">
        <w:rPr>
          <w:rFonts w:eastAsia="SchoolBookSanPin"/>
          <w:color w:val="231F20"/>
          <w:szCs w:val="24"/>
          <w:lang w:val="ru-RU"/>
        </w:rPr>
        <w:t>дуля «Компьютерная г</w:t>
      </w:r>
      <w:r w:rsidRPr="00803A28">
        <w:rPr>
          <w:rFonts w:eastAsia="SchoolBookSanPin"/>
          <w:color w:val="231F20"/>
          <w:spacing w:val="2"/>
          <w:szCs w:val="24"/>
          <w:lang w:val="ru-RU"/>
        </w:rPr>
        <w:t>р</w:t>
      </w:r>
      <w:r w:rsidRPr="00803A28">
        <w:rPr>
          <w:rFonts w:eastAsia="SchoolBookSanPin"/>
          <w:color w:val="231F20"/>
          <w:szCs w:val="24"/>
          <w:lang w:val="ru-RU"/>
        </w:rPr>
        <w:t>афи</w:t>
      </w:r>
      <w:r w:rsidRPr="00803A28">
        <w:rPr>
          <w:rFonts w:eastAsia="SchoolBookSanPin"/>
          <w:color w:val="231F20"/>
          <w:spacing w:val="2"/>
          <w:szCs w:val="24"/>
          <w:lang w:val="ru-RU"/>
        </w:rPr>
        <w:t>к</w:t>
      </w:r>
      <w:r w:rsidRPr="00803A28">
        <w:rPr>
          <w:rFonts w:eastAsia="SchoolBookSanPin"/>
          <w:color w:val="231F20"/>
          <w:szCs w:val="24"/>
          <w:lang w:val="ru-RU"/>
        </w:rPr>
        <w:t>а. Черчение» может быть п</w:t>
      </w:r>
      <w:r w:rsidRPr="00803A28">
        <w:rPr>
          <w:rFonts w:eastAsia="SchoolBookSanPin"/>
          <w:color w:val="231F20"/>
          <w:spacing w:val="2"/>
          <w:szCs w:val="24"/>
          <w:lang w:val="ru-RU"/>
        </w:rPr>
        <w:t>р</w:t>
      </w:r>
      <w:r w:rsidRPr="00803A28">
        <w:rPr>
          <w:rFonts w:eastAsia="SchoolBookSanPin"/>
          <w:color w:val="231F20"/>
          <w:szCs w:val="24"/>
          <w:lang w:val="ru-RU"/>
        </w:rPr>
        <w:t>едс</w:t>
      </w:r>
      <w:r w:rsidRPr="00803A28">
        <w:rPr>
          <w:rFonts w:eastAsia="SchoolBookSanPin"/>
          <w:color w:val="231F20"/>
          <w:spacing w:val="-2"/>
          <w:szCs w:val="24"/>
          <w:lang w:val="ru-RU"/>
        </w:rPr>
        <w:t>т</w:t>
      </w:r>
      <w:r w:rsidRPr="00803A28">
        <w:rPr>
          <w:rFonts w:eastAsia="SchoolBookSanPin"/>
          <w:color w:val="231F20"/>
          <w:szCs w:val="24"/>
          <w:lang w:val="ru-RU"/>
        </w:rPr>
        <w:t>а</w:t>
      </w:r>
      <w:r w:rsidRPr="00803A28">
        <w:rPr>
          <w:rFonts w:eastAsia="SchoolBookSanPin"/>
          <w:color w:val="231F20"/>
          <w:spacing w:val="-2"/>
          <w:szCs w:val="24"/>
          <w:lang w:val="ru-RU"/>
        </w:rPr>
        <w:t>в</w:t>
      </w:r>
      <w:r w:rsidRPr="00803A28">
        <w:rPr>
          <w:rFonts w:eastAsia="SchoolBookSanPin"/>
          <w:color w:val="231F20"/>
          <w:szCs w:val="24"/>
          <w:lang w:val="ru-RU"/>
        </w:rPr>
        <w:t>лено, в том числе, и о</w:t>
      </w:r>
      <w:r w:rsidRPr="00803A28">
        <w:rPr>
          <w:rFonts w:eastAsia="SchoolBookSanPin"/>
          <w:color w:val="231F20"/>
          <w:spacing w:val="-4"/>
          <w:szCs w:val="24"/>
          <w:lang w:val="ru-RU"/>
        </w:rPr>
        <w:t>т</w:t>
      </w:r>
      <w:r w:rsidRPr="00803A28">
        <w:rPr>
          <w:rFonts w:eastAsia="SchoolBookSanPin"/>
          <w:color w:val="231F20"/>
          <w:szCs w:val="24"/>
          <w:lang w:val="ru-RU"/>
        </w:rPr>
        <w:t xml:space="preserve">дельными темами или </w:t>
      </w:r>
      <w:r w:rsidRPr="00803A28">
        <w:rPr>
          <w:rFonts w:eastAsia="SchoolBookSanPin"/>
          <w:color w:val="231F20"/>
          <w:spacing w:val="-2"/>
          <w:szCs w:val="24"/>
          <w:lang w:val="ru-RU"/>
        </w:rPr>
        <w:t>б</w:t>
      </w:r>
      <w:r w:rsidRPr="00803A28">
        <w:rPr>
          <w:rFonts w:eastAsia="SchoolBookSanPin"/>
          <w:color w:val="231F20"/>
          <w:szCs w:val="24"/>
          <w:lang w:val="ru-RU"/>
        </w:rPr>
        <w:t>ло</w:t>
      </w:r>
      <w:r w:rsidRPr="00803A28">
        <w:rPr>
          <w:rFonts w:eastAsia="SchoolBookSanPin"/>
          <w:color w:val="231F20"/>
          <w:spacing w:val="2"/>
          <w:szCs w:val="24"/>
          <w:lang w:val="ru-RU"/>
        </w:rPr>
        <w:t>к</w:t>
      </w:r>
      <w:r w:rsidRPr="00803A28">
        <w:rPr>
          <w:rFonts w:eastAsia="SchoolBookSanPin"/>
          <w:color w:val="231F20"/>
          <w:szCs w:val="24"/>
          <w:lang w:val="ru-RU"/>
        </w:rPr>
        <w:t>ами в д</w:t>
      </w:r>
      <w:r w:rsidRPr="00803A28">
        <w:rPr>
          <w:rFonts w:eastAsia="SchoolBookSanPin"/>
          <w:color w:val="231F20"/>
          <w:spacing w:val="-3"/>
          <w:szCs w:val="24"/>
          <w:lang w:val="ru-RU"/>
        </w:rPr>
        <w:t>р</w:t>
      </w:r>
      <w:r w:rsidRPr="00803A28">
        <w:rPr>
          <w:rFonts w:eastAsia="SchoolBookSanPin"/>
          <w:color w:val="231F20"/>
          <w:szCs w:val="24"/>
          <w:lang w:val="ru-RU"/>
        </w:rPr>
        <w:t>угих м</w:t>
      </w:r>
      <w:r w:rsidRPr="00803A28">
        <w:rPr>
          <w:rFonts w:eastAsia="SchoolBookSanPin"/>
          <w:color w:val="231F20"/>
          <w:spacing w:val="-2"/>
          <w:szCs w:val="24"/>
          <w:lang w:val="ru-RU"/>
        </w:rPr>
        <w:t>о</w:t>
      </w:r>
      <w:r w:rsidRPr="00803A28">
        <w:rPr>
          <w:rFonts w:eastAsia="SchoolBookSanPin"/>
          <w:color w:val="231F20"/>
          <w:szCs w:val="24"/>
          <w:lang w:val="ru-RU"/>
        </w:rPr>
        <w:t>дулях. Ориенти</w:t>
      </w:r>
      <w:r w:rsidRPr="00803A28">
        <w:rPr>
          <w:rFonts w:eastAsia="SchoolBookSanPin"/>
          <w:color w:val="231F20"/>
          <w:spacing w:val="2"/>
          <w:szCs w:val="24"/>
          <w:lang w:val="ru-RU"/>
        </w:rPr>
        <w:t>р</w:t>
      </w:r>
      <w:r w:rsidRPr="00803A28">
        <w:rPr>
          <w:rFonts w:eastAsia="SchoolBookSanPin"/>
          <w:color w:val="231F20"/>
          <w:szCs w:val="24"/>
          <w:lang w:val="ru-RU"/>
        </w:rPr>
        <w:t xml:space="preserve">ом в данном случае </w:t>
      </w:r>
      <w:r w:rsidRPr="00803A28">
        <w:rPr>
          <w:rFonts w:eastAsia="SchoolBookSanPin"/>
          <w:color w:val="231F20"/>
          <w:spacing w:val="-3"/>
          <w:szCs w:val="24"/>
          <w:lang w:val="ru-RU"/>
        </w:rPr>
        <w:t>б</w:t>
      </w:r>
      <w:r w:rsidRPr="00803A28">
        <w:rPr>
          <w:rFonts w:eastAsia="SchoolBookSanPin"/>
          <w:color w:val="231F20"/>
          <w:szCs w:val="24"/>
          <w:lang w:val="ru-RU"/>
        </w:rPr>
        <w:t>удут плани</w:t>
      </w:r>
      <w:r w:rsidRPr="00803A28">
        <w:rPr>
          <w:rFonts w:eastAsia="SchoolBookSanPin"/>
          <w:color w:val="231F20"/>
          <w:spacing w:val="-3"/>
          <w:szCs w:val="24"/>
          <w:lang w:val="ru-RU"/>
        </w:rPr>
        <w:t>ру</w:t>
      </w:r>
      <w:r w:rsidRPr="00803A28">
        <w:rPr>
          <w:rFonts w:eastAsia="SchoolBookSanPin"/>
          <w:color w:val="231F20"/>
          <w:szCs w:val="24"/>
          <w:lang w:val="ru-RU"/>
        </w:rPr>
        <w:t>емые</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з</w:t>
      </w:r>
      <w:r w:rsidRPr="00803A28">
        <w:rPr>
          <w:rFonts w:eastAsia="SchoolBookSanPin"/>
          <w:color w:val="231F20"/>
          <w:szCs w:val="24"/>
          <w:lang w:val="ru-RU"/>
        </w:rPr>
        <w:t>ул</w:t>
      </w:r>
      <w:r w:rsidRPr="00803A28">
        <w:rPr>
          <w:rFonts w:eastAsia="SchoolBookSanPin"/>
          <w:color w:val="231F20"/>
          <w:spacing w:val="-6"/>
          <w:szCs w:val="24"/>
          <w:lang w:val="ru-RU"/>
        </w:rPr>
        <w:t>ь</w:t>
      </w:r>
      <w:r w:rsidRPr="00803A28">
        <w:rPr>
          <w:rFonts w:eastAsia="SchoolBookSanPin"/>
          <w:color w:val="231F20"/>
          <w:spacing w:val="-2"/>
          <w:szCs w:val="24"/>
          <w:lang w:val="ru-RU"/>
        </w:rPr>
        <w:t>т</w:t>
      </w:r>
      <w:r w:rsidRPr="00803A28">
        <w:rPr>
          <w:rFonts w:eastAsia="SchoolBookSanPin"/>
          <w:color w:val="231F20"/>
          <w:szCs w:val="24"/>
          <w:lang w:val="ru-RU"/>
        </w:rPr>
        <w:t>аты</w:t>
      </w:r>
      <w:r w:rsidRPr="00803A28">
        <w:rPr>
          <w:rFonts w:eastAsia="SchoolBookSanPin"/>
          <w:color w:val="231F20"/>
          <w:spacing w:val="2"/>
          <w:szCs w:val="24"/>
          <w:lang w:val="ru-RU"/>
        </w:rPr>
        <w:t>з</w:t>
      </w:r>
      <w:r w:rsidRPr="00803A28">
        <w:rPr>
          <w:rFonts w:eastAsia="SchoolBookSanPin"/>
          <w:color w:val="231F20"/>
          <w:szCs w:val="24"/>
          <w:lang w:val="ru-RU"/>
        </w:rPr>
        <w:t>аг</w:t>
      </w:r>
      <w:r w:rsidRPr="00803A28">
        <w:rPr>
          <w:rFonts w:eastAsia="SchoolBookSanPin"/>
          <w:color w:val="231F20"/>
          <w:spacing w:val="-2"/>
          <w:szCs w:val="24"/>
          <w:lang w:val="ru-RU"/>
        </w:rPr>
        <w:t>о</w:t>
      </w:r>
      <w:r w:rsidRPr="00803A28">
        <w:rPr>
          <w:rFonts w:eastAsia="SchoolBookSanPin"/>
          <w:color w:val="231F20"/>
          <w:szCs w:val="24"/>
          <w:lang w:val="ru-RU"/>
        </w:rPr>
        <w:t>д</w:t>
      </w:r>
      <w:r w:rsidRPr="00803A28">
        <w:rPr>
          <w:rFonts w:eastAsia="SchoolBookSanPin"/>
          <w:color w:val="231F20"/>
          <w:spacing w:val="2"/>
          <w:szCs w:val="24"/>
          <w:lang w:val="ru-RU"/>
        </w:rPr>
        <w:t>о</w:t>
      </w:r>
      <w:r w:rsidRPr="00803A28">
        <w:rPr>
          <w:rFonts w:eastAsia="SchoolBookSanPin"/>
          <w:color w:val="231F20"/>
          <w:spacing w:val="-3"/>
          <w:szCs w:val="24"/>
          <w:lang w:val="ru-RU"/>
        </w:rPr>
        <w:t>б</w:t>
      </w:r>
      <w:r w:rsidRPr="00803A28">
        <w:rPr>
          <w:rFonts w:eastAsia="SchoolBookSanPin"/>
          <w:color w:val="231F20"/>
          <w:szCs w:val="24"/>
          <w:lang w:val="ru-RU"/>
        </w:rPr>
        <w:t>учения.</w:t>
      </w:r>
    </w:p>
    <w:p w:rsidR="00803A28" w:rsidRPr="00803A28" w:rsidRDefault="00803A28" w:rsidP="00803A28">
      <w:pPr>
        <w:spacing w:line="240" w:lineRule="auto"/>
        <w:ind w:firstLine="284"/>
        <w:rPr>
          <w:rFonts w:eastAsia="SchoolBookSanPin"/>
          <w:b/>
          <w:i/>
          <w:szCs w:val="24"/>
          <w:lang w:val="ru-RU"/>
        </w:rPr>
      </w:pPr>
      <w:r w:rsidRPr="00803A28">
        <w:rPr>
          <w:rFonts w:eastAsia="OfficinaSansBoldITC"/>
          <w:b/>
          <w:i/>
          <w:color w:val="231F20"/>
          <w:spacing w:val="-4"/>
          <w:szCs w:val="24"/>
          <w:lang w:val="ru-RU"/>
        </w:rPr>
        <w:t>М</w:t>
      </w:r>
      <w:r w:rsidRPr="00803A28">
        <w:rPr>
          <w:rFonts w:eastAsia="OfficinaSansBoldITC"/>
          <w:b/>
          <w:i/>
          <w:color w:val="231F20"/>
          <w:spacing w:val="-3"/>
          <w:szCs w:val="24"/>
          <w:lang w:val="ru-RU"/>
        </w:rPr>
        <w:t>о</w:t>
      </w:r>
      <w:r w:rsidRPr="00803A28">
        <w:rPr>
          <w:rFonts w:eastAsia="OfficinaSansBoldITC"/>
          <w:b/>
          <w:i/>
          <w:color w:val="231F20"/>
          <w:szCs w:val="24"/>
          <w:lang w:val="ru-RU"/>
        </w:rPr>
        <w:t>дуль</w:t>
      </w:r>
      <w:r w:rsidRPr="00803A28">
        <w:rPr>
          <w:rFonts w:eastAsia="OfficinaSansBoldITC"/>
          <w:b/>
          <w:i/>
          <w:color w:val="231F20"/>
          <w:w w:val="99"/>
          <w:szCs w:val="24"/>
          <w:lang w:val="ru-RU"/>
        </w:rPr>
        <w:t>«</w:t>
      </w:r>
      <w:r w:rsidRPr="00803A28">
        <w:rPr>
          <w:rFonts w:eastAsia="OfficinaSansBoldITC"/>
          <w:b/>
          <w:i/>
          <w:color w:val="231F20"/>
          <w:spacing w:val="-6"/>
          <w:w w:val="99"/>
          <w:szCs w:val="24"/>
          <w:lang w:val="ru-RU"/>
        </w:rPr>
        <w:t>Р</w:t>
      </w:r>
      <w:r w:rsidRPr="00803A28">
        <w:rPr>
          <w:rFonts w:eastAsia="OfficinaSansBoldITC"/>
          <w:b/>
          <w:i/>
          <w:color w:val="231F20"/>
          <w:w w:val="99"/>
          <w:szCs w:val="24"/>
          <w:lang w:val="ru-RU"/>
        </w:rPr>
        <w:t>об</w:t>
      </w:r>
      <w:r w:rsidRPr="00803A28">
        <w:rPr>
          <w:rFonts w:eastAsia="OfficinaSansBoldITC"/>
          <w:b/>
          <w:i/>
          <w:color w:val="231F20"/>
          <w:spacing w:val="-3"/>
          <w:w w:val="99"/>
          <w:szCs w:val="24"/>
          <w:lang w:val="ru-RU"/>
        </w:rPr>
        <w:t>о</w:t>
      </w:r>
      <w:r w:rsidRPr="00803A28">
        <w:rPr>
          <w:rFonts w:eastAsia="OfficinaSansBoldITC"/>
          <w:b/>
          <w:i/>
          <w:color w:val="231F20"/>
          <w:spacing w:val="-2"/>
          <w:w w:val="104"/>
          <w:szCs w:val="24"/>
          <w:lang w:val="ru-RU"/>
        </w:rPr>
        <w:t>т</w:t>
      </w:r>
      <w:r w:rsidRPr="00803A28">
        <w:rPr>
          <w:rFonts w:eastAsia="OfficinaSansBoldITC"/>
          <w:b/>
          <w:i/>
          <w:color w:val="231F20"/>
          <w:spacing w:val="-3"/>
          <w:szCs w:val="24"/>
          <w:lang w:val="ru-RU"/>
        </w:rPr>
        <w:t>о</w:t>
      </w:r>
      <w:r w:rsidRPr="00803A28">
        <w:rPr>
          <w:rFonts w:eastAsia="OfficinaSansBoldITC"/>
          <w:b/>
          <w:i/>
          <w:color w:val="231F20"/>
          <w:spacing w:val="-2"/>
          <w:w w:val="104"/>
          <w:szCs w:val="24"/>
          <w:lang w:val="ru-RU"/>
        </w:rPr>
        <w:t>т</w:t>
      </w:r>
      <w:r w:rsidRPr="00803A28">
        <w:rPr>
          <w:rFonts w:eastAsia="OfficinaSansBoldITC"/>
          <w:b/>
          <w:i/>
          <w:color w:val="231F20"/>
          <w:w w:val="102"/>
          <w:szCs w:val="24"/>
          <w:lang w:val="ru-RU"/>
        </w:rPr>
        <w:t>ехника».</w:t>
      </w:r>
    </w:p>
    <w:p w:rsidR="00803A28" w:rsidRPr="00803A28" w:rsidRDefault="00803A28" w:rsidP="00803A28">
      <w:pPr>
        <w:spacing w:line="240" w:lineRule="auto"/>
        <w:ind w:firstLine="284"/>
        <w:rPr>
          <w:rFonts w:eastAsia="SchoolBookSanPin"/>
          <w:szCs w:val="24"/>
          <w:lang w:val="ru-RU"/>
        </w:rPr>
      </w:pPr>
      <w:r w:rsidRPr="00803A28">
        <w:rPr>
          <w:rFonts w:eastAsia="SchoolBookSanPin"/>
          <w:color w:val="231F20"/>
          <w:szCs w:val="24"/>
          <w:lang w:val="ru-RU"/>
        </w:rPr>
        <w:t>В этом м</w:t>
      </w:r>
      <w:r w:rsidRPr="00803A28">
        <w:rPr>
          <w:rFonts w:eastAsia="SchoolBookSanPin"/>
          <w:color w:val="231F20"/>
          <w:spacing w:val="-2"/>
          <w:szCs w:val="24"/>
          <w:lang w:val="ru-RU"/>
        </w:rPr>
        <w:t>о</w:t>
      </w:r>
      <w:r w:rsidRPr="00803A28">
        <w:rPr>
          <w:rFonts w:eastAsia="SchoolBookSanPin"/>
          <w:color w:val="231F20"/>
          <w:szCs w:val="24"/>
          <w:lang w:val="ru-RU"/>
        </w:rPr>
        <w:t>дуле наи</w:t>
      </w:r>
      <w:r w:rsidRPr="00803A28">
        <w:rPr>
          <w:rFonts w:eastAsia="SchoolBookSanPin"/>
          <w:color w:val="231F20"/>
          <w:spacing w:val="2"/>
          <w:szCs w:val="24"/>
          <w:lang w:val="ru-RU"/>
        </w:rPr>
        <w:t>б</w:t>
      </w:r>
      <w:r w:rsidRPr="00803A28">
        <w:rPr>
          <w:rFonts w:eastAsia="SchoolBookSanPin"/>
          <w:color w:val="231F20"/>
          <w:spacing w:val="-2"/>
          <w:szCs w:val="24"/>
          <w:lang w:val="ru-RU"/>
        </w:rPr>
        <w:t>о</w:t>
      </w:r>
      <w:r w:rsidRPr="00803A28">
        <w:rPr>
          <w:rFonts w:eastAsia="SchoolBookSanPin"/>
          <w:color w:val="231F20"/>
          <w:szCs w:val="24"/>
          <w:lang w:val="ru-RU"/>
        </w:rPr>
        <w:t>лее п</w:t>
      </w:r>
      <w:r w:rsidRPr="00803A28">
        <w:rPr>
          <w:rFonts w:eastAsia="SchoolBookSanPin"/>
          <w:color w:val="231F20"/>
          <w:spacing w:val="-2"/>
          <w:szCs w:val="24"/>
          <w:lang w:val="ru-RU"/>
        </w:rPr>
        <w:t>о</w:t>
      </w:r>
      <w:r w:rsidRPr="00803A28">
        <w:rPr>
          <w:rFonts w:eastAsia="SchoolBookSanPin"/>
          <w:color w:val="231F20"/>
          <w:szCs w:val="24"/>
          <w:lang w:val="ru-RU"/>
        </w:rPr>
        <w:t xml:space="preserve">лно </w:t>
      </w:r>
      <w:r w:rsidRPr="00803A28">
        <w:rPr>
          <w:rFonts w:eastAsia="SchoolBookSanPin"/>
          <w:color w:val="231F20"/>
          <w:spacing w:val="2"/>
          <w:szCs w:val="24"/>
          <w:lang w:val="ru-RU"/>
        </w:rPr>
        <w:t>р</w:t>
      </w:r>
      <w:r w:rsidRPr="00803A28">
        <w:rPr>
          <w:rFonts w:eastAsia="SchoolBookSanPin"/>
          <w:color w:val="231F20"/>
          <w:szCs w:val="24"/>
          <w:lang w:val="ru-RU"/>
        </w:rPr>
        <w:t>еали</w:t>
      </w:r>
      <w:r w:rsidRPr="00803A28">
        <w:rPr>
          <w:rFonts w:eastAsia="SchoolBookSanPin"/>
          <w:color w:val="231F20"/>
          <w:spacing w:val="-2"/>
          <w:szCs w:val="24"/>
          <w:lang w:val="ru-RU"/>
        </w:rPr>
        <w:t>з</w:t>
      </w:r>
      <w:r w:rsidRPr="00803A28">
        <w:rPr>
          <w:rFonts w:eastAsia="SchoolBookSanPin"/>
          <w:color w:val="231F20"/>
          <w:spacing w:val="-3"/>
          <w:szCs w:val="24"/>
          <w:lang w:val="ru-RU"/>
        </w:rPr>
        <w:t>у</w:t>
      </w:r>
      <w:r w:rsidRPr="00803A28">
        <w:rPr>
          <w:rFonts w:eastAsia="SchoolBookSanPin"/>
          <w:color w:val="231F20"/>
          <w:szCs w:val="24"/>
          <w:lang w:val="ru-RU"/>
        </w:rPr>
        <w:t>ется идея кон</w:t>
      </w:r>
      <w:r w:rsidRPr="00803A28">
        <w:rPr>
          <w:rFonts w:eastAsia="SchoolBookSanPin"/>
          <w:color w:val="231F20"/>
          <w:spacing w:val="2"/>
          <w:szCs w:val="24"/>
          <w:lang w:val="ru-RU"/>
        </w:rPr>
        <w:t>в</w:t>
      </w:r>
      <w:r w:rsidRPr="00803A28">
        <w:rPr>
          <w:rFonts w:eastAsia="SchoolBookSanPin"/>
          <w:color w:val="231F20"/>
          <w:szCs w:val="24"/>
          <w:lang w:val="ru-RU"/>
        </w:rPr>
        <w:t>ергенции материальных и ин</w:t>
      </w:r>
      <w:r w:rsidRPr="00803A28">
        <w:rPr>
          <w:rFonts w:eastAsia="SchoolBookSanPin"/>
          <w:color w:val="231F20"/>
          <w:spacing w:val="3"/>
          <w:szCs w:val="24"/>
          <w:lang w:val="ru-RU"/>
        </w:rPr>
        <w:t>ф</w:t>
      </w:r>
      <w:r w:rsidRPr="00803A28">
        <w:rPr>
          <w:rFonts w:eastAsia="SchoolBookSanPin"/>
          <w:color w:val="231F20"/>
          <w:spacing w:val="-2"/>
          <w:szCs w:val="24"/>
          <w:lang w:val="ru-RU"/>
        </w:rPr>
        <w:t>о</w:t>
      </w:r>
      <w:r w:rsidRPr="00803A28">
        <w:rPr>
          <w:rFonts w:eastAsia="SchoolBookSanPin"/>
          <w:color w:val="231F20"/>
          <w:szCs w:val="24"/>
          <w:lang w:val="ru-RU"/>
        </w:rPr>
        <w:t>рмационных техн</w:t>
      </w:r>
      <w:r w:rsidRPr="00803A28">
        <w:rPr>
          <w:rFonts w:eastAsia="SchoolBookSanPin"/>
          <w:color w:val="231F20"/>
          <w:spacing w:val="-2"/>
          <w:szCs w:val="24"/>
          <w:lang w:val="ru-RU"/>
        </w:rPr>
        <w:t>о</w:t>
      </w:r>
      <w:r w:rsidRPr="00803A28">
        <w:rPr>
          <w:rFonts w:eastAsia="SchoolBookSanPin"/>
          <w:color w:val="231F20"/>
          <w:szCs w:val="24"/>
          <w:lang w:val="ru-RU"/>
        </w:rPr>
        <w:t>логий. Важн</w:t>
      </w:r>
      <w:r w:rsidRPr="00803A28">
        <w:rPr>
          <w:rFonts w:eastAsia="SchoolBookSanPin"/>
          <w:color w:val="231F20"/>
          <w:spacing w:val="2"/>
          <w:szCs w:val="24"/>
          <w:lang w:val="ru-RU"/>
        </w:rPr>
        <w:t>о</w:t>
      </w:r>
      <w:r w:rsidRPr="00803A28">
        <w:rPr>
          <w:rFonts w:eastAsia="SchoolBookSanPin"/>
          <w:color w:val="231F20"/>
          <w:szCs w:val="24"/>
          <w:lang w:val="ru-RU"/>
        </w:rPr>
        <w:t>сть данного м</w:t>
      </w:r>
      <w:r w:rsidRPr="00803A28">
        <w:rPr>
          <w:rFonts w:eastAsia="SchoolBookSanPin"/>
          <w:color w:val="231F20"/>
          <w:spacing w:val="-2"/>
          <w:szCs w:val="24"/>
          <w:lang w:val="ru-RU"/>
        </w:rPr>
        <w:t>о</w:t>
      </w:r>
      <w:r w:rsidRPr="00803A28">
        <w:rPr>
          <w:rFonts w:eastAsia="SchoolBookSanPin"/>
          <w:color w:val="231F20"/>
          <w:szCs w:val="24"/>
          <w:lang w:val="ru-RU"/>
        </w:rPr>
        <w:t xml:space="preserve">дуля </w:t>
      </w:r>
      <w:r w:rsidRPr="00803A28">
        <w:rPr>
          <w:rFonts w:eastAsia="SchoolBookSanPin"/>
          <w:color w:val="231F20"/>
          <w:spacing w:val="2"/>
          <w:szCs w:val="24"/>
          <w:lang w:val="ru-RU"/>
        </w:rPr>
        <w:t>з</w:t>
      </w:r>
      <w:r w:rsidRPr="00803A28">
        <w:rPr>
          <w:rFonts w:eastAsia="SchoolBookSanPin"/>
          <w:color w:val="231F20"/>
          <w:szCs w:val="24"/>
          <w:lang w:val="ru-RU"/>
        </w:rPr>
        <w:t xml:space="preserve">аключается в том, что при </w:t>
      </w:r>
      <w:r w:rsidRPr="00803A28">
        <w:rPr>
          <w:rFonts w:eastAsia="SchoolBookSanPin"/>
          <w:color w:val="231F20"/>
          <w:spacing w:val="2"/>
          <w:szCs w:val="24"/>
          <w:lang w:val="ru-RU"/>
        </w:rPr>
        <w:t>о</w:t>
      </w:r>
      <w:r w:rsidRPr="00803A28">
        <w:rPr>
          <w:rFonts w:eastAsia="SchoolBookSanPin"/>
          <w:color w:val="231F20"/>
          <w:szCs w:val="24"/>
          <w:lang w:val="ru-RU"/>
        </w:rPr>
        <w:t>с</w:t>
      </w:r>
      <w:r w:rsidRPr="00803A28">
        <w:rPr>
          <w:rFonts w:eastAsia="SchoolBookSanPin"/>
          <w:color w:val="231F20"/>
          <w:spacing w:val="2"/>
          <w:szCs w:val="24"/>
          <w:lang w:val="ru-RU"/>
        </w:rPr>
        <w:t>во</w:t>
      </w:r>
      <w:r w:rsidRPr="00803A28">
        <w:rPr>
          <w:rFonts w:eastAsia="SchoolBookSanPin"/>
          <w:color w:val="231F20"/>
          <w:szCs w:val="24"/>
          <w:lang w:val="ru-RU"/>
        </w:rPr>
        <w:t xml:space="preserve">ении </w:t>
      </w:r>
      <w:r w:rsidRPr="00803A28">
        <w:rPr>
          <w:rFonts w:eastAsia="SchoolBookSanPin"/>
          <w:color w:val="231F20"/>
          <w:spacing w:val="3"/>
          <w:szCs w:val="24"/>
          <w:lang w:val="ru-RU"/>
        </w:rPr>
        <w:t>ф</w:t>
      </w:r>
      <w:r w:rsidRPr="00803A28">
        <w:rPr>
          <w:rFonts w:eastAsia="SchoolBookSanPin"/>
          <w:color w:val="231F20"/>
          <w:spacing w:val="-2"/>
          <w:szCs w:val="24"/>
          <w:lang w:val="ru-RU"/>
        </w:rPr>
        <w:t>о</w:t>
      </w:r>
      <w:r w:rsidRPr="00803A28">
        <w:rPr>
          <w:rFonts w:eastAsia="SchoolBookSanPin"/>
          <w:color w:val="231F20"/>
          <w:szCs w:val="24"/>
          <w:lang w:val="ru-RU"/>
        </w:rPr>
        <w:t>рми</w:t>
      </w:r>
      <w:r w:rsidRPr="00803A28">
        <w:rPr>
          <w:rFonts w:eastAsia="SchoolBookSanPin"/>
          <w:color w:val="231F20"/>
          <w:spacing w:val="-3"/>
          <w:szCs w:val="24"/>
          <w:lang w:val="ru-RU"/>
        </w:rPr>
        <w:t>р</w:t>
      </w:r>
      <w:r w:rsidRPr="00803A28">
        <w:rPr>
          <w:rFonts w:eastAsia="SchoolBookSanPin"/>
          <w:color w:val="231F20"/>
          <w:szCs w:val="24"/>
          <w:lang w:val="ru-RU"/>
        </w:rPr>
        <w:t xml:space="preserve">уются навыки </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б</w:t>
      </w:r>
      <w:r w:rsidRPr="00803A28">
        <w:rPr>
          <w:rFonts w:eastAsia="SchoolBookSanPin"/>
          <w:color w:val="231F20"/>
          <w:szCs w:val="24"/>
          <w:lang w:val="ru-RU"/>
        </w:rPr>
        <w:t>оты с когнитивной с</w:t>
      </w:r>
      <w:r w:rsidRPr="00803A28">
        <w:rPr>
          <w:rFonts w:eastAsia="SchoolBookSanPin"/>
          <w:color w:val="231F20"/>
          <w:spacing w:val="2"/>
          <w:szCs w:val="24"/>
          <w:lang w:val="ru-RU"/>
        </w:rPr>
        <w:t>о</w:t>
      </w:r>
      <w:r w:rsidRPr="00803A28">
        <w:rPr>
          <w:rFonts w:eastAsia="SchoolBookSanPin"/>
          <w:color w:val="231F20"/>
          <w:szCs w:val="24"/>
          <w:lang w:val="ru-RU"/>
        </w:rPr>
        <w:t>с</w:t>
      </w:r>
      <w:r w:rsidRPr="00803A28">
        <w:rPr>
          <w:rFonts w:eastAsia="SchoolBookSanPin"/>
          <w:color w:val="231F20"/>
          <w:spacing w:val="-2"/>
          <w:szCs w:val="24"/>
          <w:lang w:val="ru-RU"/>
        </w:rPr>
        <w:t>т</w:t>
      </w:r>
      <w:r w:rsidRPr="00803A28">
        <w:rPr>
          <w:rFonts w:eastAsia="SchoolBookSanPin"/>
          <w:color w:val="231F20"/>
          <w:szCs w:val="24"/>
          <w:lang w:val="ru-RU"/>
        </w:rPr>
        <w:t>а</w:t>
      </w:r>
      <w:r w:rsidRPr="00803A28">
        <w:rPr>
          <w:rFonts w:eastAsia="SchoolBookSanPin"/>
          <w:color w:val="231F20"/>
          <w:spacing w:val="-2"/>
          <w:szCs w:val="24"/>
          <w:lang w:val="ru-RU"/>
        </w:rPr>
        <w:t>в</w:t>
      </w:r>
      <w:r w:rsidRPr="00803A28">
        <w:rPr>
          <w:rFonts w:eastAsia="SchoolBookSanPin"/>
          <w:color w:val="231F20"/>
          <w:szCs w:val="24"/>
          <w:lang w:val="ru-RU"/>
        </w:rPr>
        <w:t>ляющей (действиями, опе</w:t>
      </w:r>
      <w:r w:rsidRPr="00803A28">
        <w:rPr>
          <w:rFonts w:eastAsia="SchoolBookSanPin"/>
          <w:color w:val="231F20"/>
          <w:spacing w:val="2"/>
          <w:szCs w:val="24"/>
          <w:lang w:val="ru-RU"/>
        </w:rPr>
        <w:t>р</w:t>
      </w:r>
      <w:r w:rsidRPr="00803A28">
        <w:rPr>
          <w:rFonts w:eastAsia="SchoolBookSanPin"/>
          <w:color w:val="231F20"/>
          <w:szCs w:val="24"/>
          <w:lang w:val="ru-RU"/>
        </w:rPr>
        <w:t>ациями и э</w:t>
      </w:r>
      <w:r w:rsidRPr="00803A28">
        <w:rPr>
          <w:rFonts w:eastAsia="SchoolBookSanPin"/>
          <w:color w:val="231F20"/>
          <w:spacing w:val="-2"/>
          <w:szCs w:val="24"/>
          <w:lang w:val="ru-RU"/>
        </w:rPr>
        <w:t>т</w:t>
      </w:r>
      <w:r w:rsidRPr="00803A28">
        <w:rPr>
          <w:rFonts w:eastAsia="SchoolBookSanPin"/>
          <w:color w:val="231F20"/>
          <w:szCs w:val="24"/>
          <w:lang w:val="ru-RU"/>
        </w:rPr>
        <w:t>апами), кот</w:t>
      </w:r>
      <w:r w:rsidRPr="00803A28">
        <w:rPr>
          <w:rFonts w:eastAsia="SchoolBookSanPin"/>
          <w:color w:val="231F20"/>
          <w:spacing w:val="-2"/>
          <w:szCs w:val="24"/>
          <w:lang w:val="ru-RU"/>
        </w:rPr>
        <w:t>о</w:t>
      </w:r>
      <w:r w:rsidRPr="00803A28">
        <w:rPr>
          <w:rFonts w:eastAsia="SchoolBookSanPin"/>
          <w:color w:val="231F20"/>
          <w:szCs w:val="24"/>
          <w:lang w:val="ru-RU"/>
        </w:rPr>
        <w:t>рые в сов</w:t>
      </w:r>
      <w:r w:rsidRPr="00803A28">
        <w:rPr>
          <w:rFonts w:eastAsia="SchoolBookSanPin"/>
          <w:color w:val="231F20"/>
          <w:spacing w:val="2"/>
          <w:szCs w:val="24"/>
          <w:lang w:val="ru-RU"/>
        </w:rPr>
        <w:t>р</w:t>
      </w:r>
      <w:r w:rsidRPr="00803A28">
        <w:rPr>
          <w:rFonts w:eastAsia="SchoolBookSanPin"/>
          <w:color w:val="231F20"/>
          <w:szCs w:val="24"/>
          <w:lang w:val="ru-RU"/>
        </w:rPr>
        <w:t>еменном ци</w:t>
      </w:r>
      <w:r w:rsidRPr="00803A28">
        <w:rPr>
          <w:rFonts w:eastAsia="SchoolBookSanPin"/>
          <w:color w:val="231F20"/>
          <w:spacing w:val="-2"/>
          <w:szCs w:val="24"/>
          <w:lang w:val="ru-RU"/>
        </w:rPr>
        <w:t>ф</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ом социумепри</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т</w:t>
      </w:r>
      <w:r w:rsidRPr="00803A28">
        <w:rPr>
          <w:rFonts w:eastAsia="SchoolBookSanPin"/>
          <w:color w:val="231F20"/>
          <w:szCs w:val="24"/>
          <w:lang w:val="ru-RU"/>
        </w:rPr>
        <w:t>аютуни</w:t>
      </w:r>
      <w:r w:rsidRPr="00803A28">
        <w:rPr>
          <w:rFonts w:eastAsia="SchoolBookSanPin"/>
          <w:color w:val="231F20"/>
          <w:spacing w:val="2"/>
          <w:szCs w:val="24"/>
          <w:lang w:val="ru-RU"/>
        </w:rPr>
        <w:t>в</w:t>
      </w:r>
      <w:r w:rsidRPr="00803A28">
        <w:rPr>
          <w:rFonts w:eastAsia="SchoolBookSanPin"/>
          <w:color w:val="231F20"/>
          <w:szCs w:val="24"/>
          <w:lang w:val="ru-RU"/>
        </w:rPr>
        <w:t>е</w:t>
      </w:r>
      <w:r w:rsidRPr="00803A28">
        <w:rPr>
          <w:rFonts w:eastAsia="SchoolBookSanPin"/>
          <w:color w:val="231F20"/>
          <w:spacing w:val="2"/>
          <w:szCs w:val="24"/>
          <w:lang w:val="ru-RU"/>
        </w:rPr>
        <w:t>р</w:t>
      </w:r>
      <w:r w:rsidRPr="00803A28">
        <w:rPr>
          <w:rFonts w:eastAsia="SchoolBookSanPin"/>
          <w:color w:val="231F20"/>
          <w:szCs w:val="24"/>
          <w:lang w:val="ru-RU"/>
        </w:rPr>
        <w:t>сальныйха</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к</w:t>
      </w:r>
      <w:r w:rsidRPr="00803A28">
        <w:rPr>
          <w:rFonts w:eastAsia="SchoolBookSanPin"/>
          <w:color w:val="231F20"/>
          <w:szCs w:val="24"/>
          <w:lang w:val="ru-RU"/>
        </w:rPr>
        <w:t>тер.</w:t>
      </w:r>
    </w:p>
    <w:p w:rsidR="00803A28" w:rsidRPr="00803A28" w:rsidRDefault="00803A28" w:rsidP="00803A28">
      <w:pPr>
        <w:spacing w:line="240" w:lineRule="auto"/>
        <w:ind w:firstLine="284"/>
        <w:rPr>
          <w:rFonts w:eastAsia="SchoolBookSanPin"/>
          <w:szCs w:val="24"/>
          <w:lang w:val="ru-RU"/>
        </w:rPr>
      </w:pPr>
      <w:r w:rsidRPr="00803A28">
        <w:rPr>
          <w:rFonts w:eastAsia="SchoolBookSanPin"/>
          <w:color w:val="231F20"/>
          <w:szCs w:val="24"/>
          <w:lang w:val="ru-RU"/>
        </w:rPr>
        <w:t>М</w:t>
      </w:r>
      <w:r w:rsidRPr="00803A28">
        <w:rPr>
          <w:rFonts w:eastAsia="SchoolBookSanPin"/>
          <w:color w:val="231F20"/>
          <w:spacing w:val="-2"/>
          <w:szCs w:val="24"/>
          <w:lang w:val="ru-RU"/>
        </w:rPr>
        <w:t>о</w:t>
      </w:r>
      <w:r w:rsidRPr="00803A28">
        <w:rPr>
          <w:rFonts w:eastAsia="SchoolBookSanPin"/>
          <w:color w:val="231F20"/>
          <w:szCs w:val="24"/>
          <w:lang w:val="ru-RU"/>
        </w:rPr>
        <w:t>дуль «Р</w:t>
      </w:r>
      <w:r w:rsidRPr="00803A28">
        <w:rPr>
          <w:rFonts w:eastAsia="SchoolBookSanPin"/>
          <w:color w:val="231F20"/>
          <w:spacing w:val="2"/>
          <w:szCs w:val="24"/>
          <w:lang w:val="ru-RU"/>
        </w:rPr>
        <w:t>об</w:t>
      </w:r>
      <w:r w:rsidRPr="00803A28">
        <w:rPr>
          <w:rFonts w:eastAsia="SchoolBookSanPin"/>
          <w:color w:val="231F20"/>
          <w:szCs w:val="24"/>
          <w:lang w:val="ru-RU"/>
        </w:rPr>
        <w:t>ототехни</w:t>
      </w:r>
      <w:r w:rsidRPr="00803A28">
        <w:rPr>
          <w:rFonts w:eastAsia="SchoolBookSanPin"/>
          <w:color w:val="231F20"/>
          <w:spacing w:val="2"/>
          <w:szCs w:val="24"/>
          <w:lang w:val="ru-RU"/>
        </w:rPr>
        <w:t>к</w:t>
      </w:r>
      <w:r w:rsidRPr="00803A28">
        <w:rPr>
          <w:rFonts w:eastAsia="SchoolBookSanPin"/>
          <w:color w:val="231F20"/>
          <w:szCs w:val="24"/>
          <w:lang w:val="ru-RU"/>
        </w:rPr>
        <w:t>а» поз</w:t>
      </w:r>
      <w:r w:rsidRPr="00803A28">
        <w:rPr>
          <w:rFonts w:eastAsia="SchoolBookSanPin"/>
          <w:color w:val="231F20"/>
          <w:spacing w:val="2"/>
          <w:szCs w:val="24"/>
          <w:lang w:val="ru-RU"/>
        </w:rPr>
        <w:t>в</w:t>
      </w:r>
      <w:r w:rsidRPr="00803A28">
        <w:rPr>
          <w:rFonts w:eastAsia="SchoolBookSanPin"/>
          <w:color w:val="231F20"/>
          <w:spacing w:val="-2"/>
          <w:szCs w:val="24"/>
          <w:lang w:val="ru-RU"/>
        </w:rPr>
        <w:t>о</w:t>
      </w:r>
      <w:r w:rsidRPr="00803A28">
        <w:rPr>
          <w:rFonts w:eastAsia="SchoolBookSanPin"/>
          <w:color w:val="231F20"/>
          <w:szCs w:val="24"/>
          <w:lang w:val="ru-RU"/>
        </w:rPr>
        <w:t>ляет в п</w:t>
      </w:r>
      <w:r w:rsidRPr="00803A28">
        <w:rPr>
          <w:rFonts w:eastAsia="SchoolBookSanPin"/>
          <w:color w:val="231F20"/>
          <w:spacing w:val="2"/>
          <w:szCs w:val="24"/>
          <w:lang w:val="ru-RU"/>
        </w:rPr>
        <w:t>р</w:t>
      </w:r>
      <w:r w:rsidRPr="00803A28">
        <w:rPr>
          <w:rFonts w:eastAsia="SchoolBookSanPin"/>
          <w:color w:val="231F20"/>
          <w:szCs w:val="24"/>
          <w:lang w:val="ru-RU"/>
        </w:rPr>
        <w:t>оцессе конст</w:t>
      </w:r>
      <w:r w:rsidRPr="00803A28">
        <w:rPr>
          <w:rFonts w:eastAsia="SchoolBookSanPin"/>
          <w:color w:val="231F20"/>
          <w:spacing w:val="-3"/>
          <w:szCs w:val="24"/>
          <w:lang w:val="ru-RU"/>
        </w:rPr>
        <w:t>р</w:t>
      </w:r>
      <w:r w:rsidRPr="00803A28">
        <w:rPr>
          <w:rFonts w:eastAsia="SchoolBookSanPin"/>
          <w:color w:val="231F20"/>
          <w:szCs w:val="24"/>
          <w:lang w:val="ru-RU"/>
        </w:rPr>
        <w:t>уи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ания, со</w:t>
      </w:r>
      <w:r w:rsidRPr="00803A28">
        <w:rPr>
          <w:rFonts w:eastAsia="SchoolBookSanPin"/>
          <w:color w:val="231F20"/>
          <w:spacing w:val="-2"/>
          <w:szCs w:val="24"/>
          <w:lang w:val="ru-RU"/>
        </w:rPr>
        <w:t>з</w:t>
      </w:r>
      <w:r w:rsidRPr="00803A28">
        <w:rPr>
          <w:rFonts w:eastAsia="SchoolBookSanPin"/>
          <w:color w:val="231F20"/>
          <w:szCs w:val="24"/>
          <w:lang w:val="ru-RU"/>
        </w:rPr>
        <w:t>дания дейст</w:t>
      </w:r>
      <w:r w:rsidRPr="00803A28">
        <w:rPr>
          <w:rFonts w:eastAsia="SchoolBookSanPin"/>
          <w:color w:val="231F20"/>
          <w:spacing w:val="-3"/>
          <w:szCs w:val="24"/>
          <w:lang w:val="ru-RU"/>
        </w:rPr>
        <w:t>в</w:t>
      </w:r>
      <w:r w:rsidRPr="00803A28">
        <w:rPr>
          <w:rFonts w:eastAsia="SchoolBookSanPin"/>
          <w:color w:val="231F20"/>
          <w:szCs w:val="24"/>
          <w:lang w:val="ru-RU"/>
        </w:rPr>
        <w:t>ующих м</w:t>
      </w:r>
      <w:r w:rsidRPr="00803A28">
        <w:rPr>
          <w:rFonts w:eastAsia="SchoolBookSanPin"/>
          <w:color w:val="231F20"/>
          <w:spacing w:val="-2"/>
          <w:szCs w:val="24"/>
          <w:lang w:val="ru-RU"/>
        </w:rPr>
        <w:t>о</w:t>
      </w:r>
      <w:r w:rsidRPr="00803A28">
        <w:rPr>
          <w:rFonts w:eastAsia="SchoolBookSanPin"/>
          <w:color w:val="231F20"/>
          <w:szCs w:val="24"/>
          <w:lang w:val="ru-RU"/>
        </w:rPr>
        <w:t xml:space="preserve">делей </w:t>
      </w:r>
      <w:r w:rsidRPr="00803A28">
        <w:rPr>
          <w:rFonts w:eastAsia="SchoolBookSanPin"/>
          <w:color w:val="231F20"/>
          <w:spacing w:val="2"/>
          <w:szCs w:val="24"/>
          <w:lang w:val="ru-RU"/>
        </w:rPr>
        <w:t>роб</w:t>
      </w:r>
      <w:r w:rsidRPr="00803A28">
        <w:rPr>
          <w:rFonts w:eastAsia="SchoolBookSanPin"/>
          <w:color w:val="231F20"/>
          <w:szCs w:val="24"/>
          <w:lang w:val="ru-RU"/>
        </w:rPr>
        <w:t>отов, интегри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 xml:space="preserve">ать </w:t>
      </w:r>
      <w:r w:rsidRPr="00803A28">
        <w:rPr>
          <w:rFonts w:eastAsia="SchoolBookSanPin"/>
          <w:color w:val="231F20"/>
          <w:spacing w:val="2"/>
          <w:szCs w:val="24"/>
          <w:lang w:val="ru-RU"/>
        </w:rPr>
        <w:t>р</w:t>
      </w:r>
      <w:r w:rsidRPr="00803A28">
        <w:rPr>
          <w:rFonts w:eastAsia="SchoolBookSanPin"/>
          <w:color w:val="231F20"/>
          <w:szCs w:val="24"/>
          <w:lang w:val="ru-RU"/>
        </w:rPr>
        <w:t xml:space="preserve">азные знания о технике и технических </w:t>
      </w:r>
      <w:r w:rsidRPr="00803A28">
        <w:rPr>
          <w:rFonts w:eastAsia="SchoolBookSanPin"/>
          <w:color w:val="231F20"/>
          <w:spacing w:val="-3"/>
          <w:szCs w:val="24"/>
          <w:lang w:val="ru-RU"/>
        </w:rPr>
        <w:t>у</w:t>
      </w:r>
      <w:r w:rsidRPr="00803A28">
        <w:rPr>
          <w:rFonts w:eastAsia="SchoolBookSanPin"/>
          <w:color w:val="231F20"/>
          <w:szCs w:val="24"/>
          <w:lang w:val="ru-RU"/>
        </w:rPr>
        <w:t>ст</w:t>
      </w:r>
      <w:r w:rsidRPr="00803A28">
        <w:rPr>
          <w:rFonts w:eastAsia="SchoolBookSanPin"/>
          <w:color w:val="231F20"/>
          <w:spacing w:val="2"/>
          <w:szCs w:val="24"/>
          <w:lang w:val="ru-RU"/>
        </w:rPr>
        <w:t>р</w:t>
      </w:r>
      <w:r w:rsidRPr="00803A28">
        <w:rPr>
          <w:rFonts w:eastAsia="SchoolBookSanPin"/>
          <w:color w:val="231F20"/>
          <w:szCs w:val="24"/>
          <w:lang w:val="ru-RU"/>
        </w:rPr>
        <w:t>ойст</w:t>
      </w:r>
      <w:r w:rsidRPr="00803A28">
        <w:rPr>
          <w:rFonts w:eastAsia="SchoolBookSanPin"/>
          <w:color w:val="231F20"/>
          <w:spacing w:val="2"/>
          <w:szCs w:val="24"/>
          <w:lang w:val="ru-RU"/>
        </w:rPr>
        <w:t>в</w:t>
      </w:r>
      <w:r w:rsidRPr="00803A28">
        <w:rPr>
          <w:rFonts w:eastAsia="SchoolBookSanPin"/>
          <w:color w:val="231F20"/>
          <w:szCs w:val="24"/>
          <w:lang w:val="ru-RU"/>
        </w:rPr>
        <w:t xml:space="preserve">ах, </w:t>
      </w:r>
      <w:r w:rsidRPr="00803A28">
        <w:rPr>
          <w:rFonts w:eastAsia="SchoolBookSanPin"/>
          <w:color w:val="231F20"/>
          <w:spacing w:val="-2"/>
          <w:szCs w:val="24"/>
          <w:lang w:val="ru-RU"/>
        </w:rPr>
        <w:t>э</w:t>
      </w:r>
      <w:r w:rsidRPr="00803A28">
        <w:rPr>
          <w:rFonts w:eastAsia="SchoolBookSanPin"/>
          <w:color w:val="231F20"/>
          <w:szCs w:val="24"/>
          <w:lang w:val="ru-RU"/>
        </w:rPr>
        <w:t>ле</w:t>
      </w:r>
      <w:r w:rsidRPr="00803A28">
        <w:rPr>
          <w:rFonts w:eastAsia="SchoolBookSanPin"/>
          <w:color w:val="231F20"/>
          <w:spacing w:val="-2"/>
          <w:szCs w:val="24"/>
          <w:lang w:val="ru-RU"/>
        </w:rPr>
        <w:t>к</w:t>
      </w:r>
      <w:r w:rsidRPr="00803A28">
        <w:rPr>
          <w:rFonts w:eastAsia="SchoolBookSanPin"/>
          <w:color w:val="231F20"/>
          <w:szCs w:val="24"/>
          <w:lang w:val="ru-RU"/>
        </w:rPr>
        <w:t>т</w:t>
      </w:r>
      <w:r w:rsidRPr="00803A28">
        <w:rPr>
          <w:rFonts w:eastAsia="SchoolBookSanPin"/>
          <w:color w:val="231F20"/>
          <w:spacing w:val="2"/>
          <w:szCs w:val="24"/>
          <w:lang w:val="ru-RU"/>
        </w:rPr>
        <w:t>р</w:t>
      </w:r>
      <w:r w:rsidRPr="00803A28">
        <w:rPr>
          <w:rFonts w:eastAsia="SchoolBookSanPin"/>
          <w:color w:val="231F20"/>
          <w:szCs w:val="24"/>
          <w:lang w:val="ru-RU"/>
        </w:rPr>
        <w:t>онике, п</w:t>
      </w:r>
      <w:r w:rsidRPr="00803A28">
        <w:rPr>
          <w:rFonts w:eastAsia="SchoolBookSanPin"/>
          <w:color w:val="231F20"/>
          <w:spacing w:val="2"/>
          <w:szCs w:val="24"/>
          <w:lang w:val="ru-RU"/>
        </w:rPr>
        <w:t>р</w:t>
      </w:r>
      <w:r w:rsidRPr="00803A28">
        <w:rPr>
          <w:rFonts w:eastAsia="SchoolBookSanPin"/>
          <w:color w:val="231F20"/>
          <w:szCs w:val="24"/>
          <w:lang w:val="ru-RU"/>
        </w:rPr>
        <w:t>ог</w:t>
      </w:r>
      <w:r w:rsidRPr="00803A28">
        <w:rPr>
          <w:rFonts w:eastAsia="SchoolBookSanPin"/>
          <w:color w:val="231F20"/>
          <w:spacing w:val="2"/>
          <w:szCs w:val="24"/>
          <w:lang w:val="ru-RU"/>
        </w:rPr>
        <w:t>р</w:t>
      </w:r>
      <w:r w:rsidRPr="00803A28">
        <w:rPr>
          <w:rFonts w:eastAsia="SchoolBookSanPin"/>
          <w:color w:val="231F20"/>
          <w:szCs w:val="24"/>
          <w:lang w:val="ru-RU"/>
        </w:rPr>
        <w:t>амми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 xml:space="preserve">ании, </w:t>
      </w:r>
      <w:r w:rsidRPr="00803A28">
        <w:rPr>
          <w:rFonts w:eastAsia="SchoolBookSanPin"/>
          <w:color w:val="231F20"/>
          <w:spacing w:val="-3"/>
          <w:szCs w:val="24"/>
          <w:lang w:val="ru-RU"/>
        </w:rPr>
        <w:t>ф</w:t>
      </w:r>
      <w:r w:rsidRPr="00803A28">
        <w:rPr>
          <w:rFonts w:eastAsia="SchoolBookSanPin"/>
          <w:color w:val="231F20"/>
          <w:szCs w:val="24"/>
          <w:lang w:val="ru-RU"/>
        </w:rPr>
        <w:t>ундамен</w:t>
      </w:r>
      <w:r w:rsidRPr="00803A28">
        <w:rPr>
          <w:rFonts w:eastAsia="SchoolBookSanPin"/>
          <w:color w:val="231F20"/>
          <w:spacing w:val="-2"/>
          <w:szCs w:val="24"/>
          <w:lang w:val="ru-RU"/>
        </w:rPr>
        <w:t>т</w:t>
      </w:r>
      <w:r w:rsidRPr="00803A28">
        <w:rPr>
          <w:rFonts w:eastAsia="SchoolBookSanPin"/>
          <w:color w:val="231F20"/>
          <w:szCs w:val="24"/>
          <w:lang w:val="ru-RU"/>
        </w:rPr>
        <w:t>альные знания, п</w:t>
      </w:r>
      <w:r w:rsidRPr="00803A28">
        <w:rPr>
          <w:rFonts w:eastAsia="SchoolBookSanPin"/>
          <w:color w:val="231F20"/>
          <w:spacing w:val="-2"/>
          <w:szCs w:val="24"/>
          <w:lang w:val="ru-RU"/>
        </w:rPr>
        <w:t>о</w:t>
      </w:r>
      <w:r w:rsidRPr="00803A28">
        <w:rPr>
          <w:rFonts w:eastAsia="SchoolBookSanPin"/>
          <w:color w:val="231F20"/>
          <w:szCs w:val="24"/>
          <w:lang w:val="ru-RU"/>
        </w:rPr>
        <w:t xml:space="preserve">лученные в </w:t>
      </w:r>
      <w:r w:rsidRPr="00803A28">
        <w:rPr>
          <w:rFonts w:eastAsia="SchoolBookSanPin"/>
          <w:color w:val="231F20"/>
          <w:spacing w:val="2"/>
          <w:szCs w:val="24"/>
          <w:lang w:val="ru-RU"/>
        </w:rPr>
        <w:t>р</w:t>
      </w:r>
      <w:r w:rsidRPr="00803A28">
        <w:rPr>
          <w:rFonts w:eastAsia="SchoolBookSanPin"/>
          <w:color w:val="231F20"/>
          <w:szCs w:val="24"/>
          <w:lang w:val="ru-RU"/>
        </w:rPr>
        <w:t>ам</w:t>
      </w:r>
      <w:r w:rsidRPr="00803A28">
        <w:rPr>
          <w:rFonts w:eastAsia="SchoolBookSanPin"/>
          <w:color w:val="231F20"/>
          <w:spacing w:val="2"/>
          <w:szCs w:val="24"/>
          <w:lang w:val="ru-RU"/>
        </w:rPr>
        <w:t>к</w:t>
      </w:r>
      <w:r w:rsidRPr="00803A28">
        <w:rPr>
          <w:rFonts w:eastAsia="SchoolBookSanPin"/>
          <w:color w:val="231F20"/>
          <w:szCs w:val="24"/>
          <w:lang w:val="ru-RU"/>
        </w:rPr>
        <w:t>ах шк</w:t>
      </w:r>
      <w:r w:rsidRPr="00803A28">
        <w:rPr>
          <w:rFonts w:eastAsia="SchoolBookSanPin"/>
          <w:color w:val="231F20"/>
          <w:spacing w:val="-2"/>
          <w:szCs w:val="24"/>
          <w:lang w:val="ru-RU"/>
        </w:rPr>
        <w:t>о</w:t>
      </w:r>
      <w:r w:rsidRPr="00803A28">
        <w:rPr>
          <w:rFonts w:eastAsia="SchoolBookSanPin"/>
          <w:color w:val="231F20"/>
          <w:szCs w:val="24"/>
          <w:lang w:val="ru-RU"/>
        </w:rPr>
        <w:t>льных п</w:t>
      </w:r>
      <w:r w:rsidRPr="00803A28">
        <w:rPr>
          <w:rFonts w:eastAsia="SchoolBookSanPin"/>
          <w:color w:val="231F20"/>
          <w:spacing w:val="2"/>
          <w:szCs w:val="24"/>
          <w:lang w:val="ru-RU"/>
        </w:rPr>
        <w:t>р</w:t>
      </w:r>
      <w:r w:rsidRPr="00803A28">
        <w:rPr>
          <w:rFonts w:eastAsia="SchoolBookSanPin"/>
          <w:color w:val="231F20"/>
          <w:szCs w:val="24"/>
          <w:lang w:val="ru-RU"/>
        </w:rPr>
        <w:t xml:space="preserve">едметов, а </w:t>
      </w:r>
      <w:r w:rsidRPr="00803A28">
        <w:rPr>
          <w:rFonts w:eastAsia="SchoolBookSanPin"/>
          <w:color w:val="231F20"/>
          <w:spacing w:val="-2"/>
          <w:szCs w:val="24"/>
          <w:lang w:val="ru-RU"/>
        </w:rPr>
        <w:t>т</w:t>
      </w:r>
      <w:r w:rsidRPr="00803A28">
        <w:rPr>
          <w:rFonts w:eastAsia="SchoolBookSanPin"/>
          <w:color w:val="231F20"/>
          <w:szCs w:val="24"/>
          <w:lang w:val="ru-RU"/>
        </w:rPr>
        <w:t>акже доп</w:t>
      </w:r>
      <w:r w:rsidRPr="00803A28">
        <w:rPr>
          <w:rFonts w:eastAsia="SchoolBookSanPin"/>
          <w:color w:val="231F20"/>
          <w:spacing w:val="-2"/>
          <w:szCs w:val="24"/>
          <w:lang w:val="ru-RU"/>
        </w:rPr>
        <w:t>о</w:t>
      </w:r>
      <w:r w:rsidRPr="00803A28">
        <w:rPr>
          <w:rFonts w:eastAsia="SchoolBookSanPin"/>
          <w:color w:val="231F20"/>
          <w:szCs w:val="24"/>
          <w:lang w:val="ru-RU"/>
        </w:rPr>
        <w:t xml:space="preserve">лнительного </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анияисам</w:t>
      </w:r>
      <w:r w:rsidRPr="00803A28">
        <w:rPr>
          <w:rFonts w:eastAsia="SchoolBookSanPin"/>
          <w:color w:val="231F20"/>
          <w:spacing w:val="2"/>
          <w:szCs w:val="24"/>
          <w:lang w:val="ru-RU"/>
        </w:rPr>
        <w:t>оо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ания.</w:t>
      </w:r>
    </w:p>
    <w:p w:rsidR="00803A28" w:rsidRPr="00803A28" w:rsidRDefault="00803A28" w:rsidP="00803A28">
      <w:pPr>
        <w:spacing w:line="240" w:lineRule="auto"/>
        <w:ind w:firstLine="284"/>
        <w:rPr>
          <w:rFonts w:eastAsia="OfficinaSansBoldITC"/>
          <w:b/>
          <w:i/>
          <w:szCs w:val="24"/>
          <w:lang w:val="ru-RU"/>
        </w:rPr>
      </w:pPr>
      <w:r w:rsidRPr="00803A28">
        <w:rPr>
          <w:rFonts w:eastAsia="OfficinaSansBoldITC"/>
          <w:b/>
          <w:i/>
          <w:color w:val="231F20"/>
          <w:spacing w:val="-4"/>
          <w:szCs w:val="24"/>
          <w:lang w:val="ru-RU"/>
        </w:rPr>
        <w:t>М</w:t>
      </w:r>
      <w:r w:rsidRPr="00803A28">
        <w:rPr>
          <w:rFonts w:eastAsia="OfficinaSansBoldITC"/>
          <w:b/>
          <w:i/>
          <w:color w:val="231F20"/>
          <w:spacing w:val="-3"/>
          <w:szCs w:val="24"/>
          <w:lang w:val="ru-RU"/>
        </w:rPr>
        <w:t>о</w:t>
      </w:r>
      <w:r w:rsidRPr="00803A28">
        <w:rPr>
          <w:rFonts w:eastAsia="OfficinaSansBoldITC"/>
          <w:b/>
          <w:i/>
          <w:color w:val="231F20"/>
          <w:szCs w:val="24"/>
          <w:lang w:val="ru-RU"/>
        </w:rPr>
        <w:t>дуль«3</w:t>
      </w:r>
      <w:r w:rsidRPr="00803A28">
        <w:rPr>
          <w:rFonts w:eastAsia="OfficinaSansBoldITC"/>
          <w:b/>
          <w:i/>
          <w:color w:val="231F20"/>
          <w:szCs w:val="24"/>
        </w:rPr>
        <w:t>D</w:t>
      </w:r>
      <w:r w:rsidRPr="00803A28">
        <w:rPr>
          <w:rFonts w:eastAsia="OfficinaSansBoldITC"/>
          <w:b/>
          <w:i/>
          <w:color w:val="231F20"/>
          <w:szCs w:val="24"/>
          <w:lang w:val="ru-RU"/>
        </w:rPr>
        <w:t>-м</w:t>
      </w:r>
      <w:r w:rsidRPr="00803A28">
        <w:rPr>
          <w:rFonts w:eastAsia="OfficinaSansBoldITC"/>
          <w:b/>
          <w:i/>
          <w:color w:val="231F20"/>
          <w:spacing w:val="-3"/>
          <w:szCs w:val="24"/>
          <w:lang w:val="ru-RU"/>
        </w:rPr>
        <w:t>о</w:t>
      </w:r>
      <w:r w:rsidRPr="00803A28">
        <w:rPr>
          <w:rFonts w:eastAsia="OfficinaSansBoldITC"/>
          <w:b/>
          <w:i/>
          <w:color w:val="231F20"/>
          <w:szCs w:val="24"/>
          <w:lang w:val="ru-RU"/>
        </w:rPr>
        <w:t>д</w:t>
      </w:r>
      <w:r w:rsidRPr="00803A28">
        <w:rPr>
          <w:rFonts w:eastAsia="OfficinaSansBoldITC"/>
          <w:b/>
          <w:i/>
          <w:color w:val="231F20"/>
          <w:spacing w:val="-4"/>
          <w:szCs w:val="24"/>
          <w:lang w:val="ru-RU"/>
        </w:rPr>
        <w:t>е</w:t>
      </w:r>
      <w:r w:rsidRPr="00803A28">
        <w:rPr>
          <w:rFonts w:eastAsia="OfficinaSansBoldITC"/>
          <w:b/>
          <w:i/>
          <w:color w:val="231F20"/>
          <w:szCs w:val="24"/>
          <w:lang w:val="ru-RU"/>
        </w:rPr>
        <w:t>лирование,пр</w:t>
      </w:r>
      <w:r w:rsidRPr="00803A28">
        <w:rPr>
          <w:rFonts w:eastAsia="OfficinaSansBoldITC"/>
          <w:b/>
          <w:i/>
          <w:color w:val="231F20"/>
          <w:spacing w:val="-3"/>
          <w:szCs w:val="24"/>
          <w:lang w:val="ru-RU"/>
        </w:rPr>
        <w:t>о</w:t>
      </w:r>
      <w:r w:rsidRPr="00803A28">
        <w:rPr>
          <w:rFonts w:eastAsia="OfficinaSansBoldITC"/>
          <w:b/>
          <w:i/>
          <w:color w:val="231F20"/>
          <w:spacing w:val="-2"/>
          <w:szCs w:val="24"/>
          <w:lang w:val="ru-RU"/>
        </w:rPr>
        <w:t>т</w:t>
      </w:r>
      <w:r w:rsidRPr="00803A28">
        <w:rPr>
          <w:rFonts w:eastAsia="OfficinaSansBoldITC"/>
          <w:b/>
          <w:i/>
          <w:color w:val="231F20"/>
          <w:spacing w:val="-3"/>
          <w:szCs w:val="24"/>
          <w:lang w:val="ru-RU"/>
        </w:rPr>
        <w:t>о</w:t>
      </w:r>
      <w:r w:rsidRPr="00803A28">
        <w:rPr>
          <w:rFonts w:eastAsia="OfficinaSansBoldITC"/>
          <w:b/>
          <w:i/>
          <w:color w:val="231F20"/>
          <w:szCs w:val="24"/>
          <w:lang w:val="ru-RU"/>
        </w:rPr>
        <w:t xml:space="preserve">типирование, </w:t>
      </w:r>
      <w:r w:rsidRPr="00803A28">
        <w:rPr>
          <w:rFonts w:eastAsia="OfficinaSansBoldITC"/>
          <w:b/>
          <w:i/>
          <w:color w:val="231F20"/>
          <w:w w:val="103"/>
          <w:szCs w:val="24"/>
          <w:lang w:val="ru-RU"/>
        </w:rPr>
        <w:t>ма</w:t>
      </w:r>
      <w:r w:rsidRPr="00803A28">
        <w:rPr>
          <w:rFonts w:eastAsia="OfficinaSansBoldITC"/>
          <w:b/>
          <w:i/>
          <w:color w:val="231F20"/>
          <w:spacing w:val="-2"/>
          <w:w w:val="103"/>
          <w:szCs w:val="24"/>
          <w:lang w:val="ru-RU"/>
        </w:rPr>
        <w:t>к</w:t>
      </w:r>
      <w:r w:rsidRPr="00803A28">
        <w:rPr>
          <w:rFonts w:eastAsia="OfficinaSansBoldITC"/>
          <w:b/>
          <w:i/>
          <w:color w:val="231F20"/>
          <w:szCs w:val="24"/>
          <w:lang w:val="ru-RU"/>
        </w:rPr>
        <w:t>етирование».</w:t>
      </w:r>
    </w:p>
    <w:p w:rsidR="00803A28" w:rsidRPr="00803A28" w:rsidRDefault="00803A28" w:rsidP="00803A28">
      <w:pPr>
        <w:spacing w:line="240" w:lineRule="auto"/>
        <w:ind w:firstLine="284"/>
        <w:rPr>
          <w:rFonts w:eastAsia="SchoolBookSanPin"/>
          <w:szCs w:val="24"/>
          <w:lang w:val="ru-RU"/>
        </w:rPr>
      </w:pPr>
      <w:r w:rsidRPr="00803A28">
        <w:rPr>
          <w:rFonts w:eastAsia="SchoolBookSanPin"/>
          <w:color w:val="231F20"/>
          <w:szCs w:val="24"/>
          <w:lang w:val="ru-RU"/>
        </w:rPr>
        <w:t>Этот м</w:t>
      </w:r>
      <w:r w:rsidRPr="00803A28">
        <w:rPr>
          <w:rFonts w:eastAsia="SchoolBookSanPin"/>
          <w:color w:val="231F20"/>
          <w:spacing w:val="-2"/>
          <w:szCs w:val="24"/>
          <w:lang w:val="ru-RU"/>
        </w:rPr>
        <w:t>о</w:t>
      </w:r>
      <w:r w:rsidRPr="00803A28">
        <w:rPr>
          <w:rFonts w:eastAsia="SchoolBookSanPin"/>
          <w:color w:val="231F20"/>
          <w:szCs w:val="24"/>
          <w:lang w:val="ru-RU"/>
        </w:rPr>
        <w:t>дуль в значительной ме</w:t>
      </w:r>
      <w:r w:rsidRPr="00803A28">
        <w:rPr>
          <w:rFonts w:eastAsia="SchoolBookSanPin"/>
          <w:color w:val="231F20"/>
          <w:spacing w:val="2"/>
          <w:szCs w:val="24"/>
          <w:lang w:val="ru-RU"/>
        </w:rPr>
        <w:t>р</w:t>
      </w:r>
      <w:r w:rsidRPr="00803A28">
        <w:rPr>
          <w:rFonts w:eastAsia="SchoolBookSanPin"/>
          <w:color w:val="231F20"/>
          <w:szCs w:val="24"/>
          <w:lang w:val="ru-RU"/>
        </w:rPr>
        <w:t xml:space="preserve">е нацелен на </w:t>
      </w:r>
      <w:r w:rsidRPr="00803A28">
        <w:rPr>
          <w:rFonts w:eastAsia="SchoolBookSanPin"/>
          <w:color w:val="231F20"/>
          <w:spacing w:val="2"/>
          <w:szCs w:val="24"/>
          <w:lang w:val="ru-RU"/>
        </w:rPr>
        <w:t>р</w:t>
      </w:r>
      <w:r w:rsidRPr="00803A28">
        <w:rPr>
          <w:rFonts w:eastAsia="SchoolBookSanPin"/>
          <w:color w:val="231F20"/>
          <w:szCs w:val="24"/>
          <w:lang w:val="ru-RU"/>
        </w:rPr>
        <w:t>еали</w:t>
      </w:r>
      <w:r w:rsidRPr="00803A28">
        <w:rPr>
          <w:rFonts w:eastAsia="SchoolBookSanPin"/>
          <w:color w:val="231F20"/>
          <w:spacing w:val="2"/>
          <w:szCs w:val="24"/>
          <w:lang w:val="ru-RU"/>
        </w:rPr>
        <w:t>з</w:t>
      </w:r>
      <w:r w:rsidRPr="00803A28">
        <w:rPr>
          <w:rFonts w:eastAsia="SchoolBookSanPin"/>
          <w:color w:val="231F20"/>
          <w:szCs w:val="24"/>
          <w:lang w:val="ru-RU"/>
        </w:rPr>
        <w:t xml:space="preserve">ацию </w:t>
      </w:r>
      <w:r w:rsidRPr="00803A28">
        <w:rPr>
          <w:rFonts w:eastAsia="SchoolBookSanPin"/>
          <w:color w:val="231F20"/>
          <w:spacing w:val="2"/>
          <w:szCs w:val="24"/>
          <w:lang w:val="ru-RU"/>
        </w:rPr>
        <w:t>о</w:t>
      </w:r>
      <w:r w:rsidRPr="00803A28">
        <w:rPr>
          <w:rFonts w:eastAsia="SchoolBookSanPin"/>
          <w:color w:val="231F20"/>
          <w:szCs w:val="24"/>
          <w:lang w:val="ru-RU"/>
        </w:rPr>
        <w:t>сновного мет</w:t>
      </w:r>
      <w:r w:rsidRPr="00803A28">
        <w:rPr>
          <w:rFonts w:eastAsia="SchoolBookSanPin"/>
          <w:color w:val="231F20"/>
          <w:spacing w:val="-2"/>
          <w:szCs w:val="24"/>
          <w:lang w:val="ru-RU"/>
        </w:rPr>
        <w:t>о</w:t>
      </w:r>
      <w:r w:rsidRPr="00803A28">
        <w:rPr>
          <w:rFonts w:eastAsia="SchoolBookSanPin"/>
          <w:color w:val="231F20"/>
          <w:szCs w:val="24"/>
          <w:lang w:val="ru-RU"/>
        </w:rPr>
        <w:t>дического принципа м</w:t>
      </w:r>
      <w:r w:rsidRPr="00803A28">
        <w:rPr>
          <w:rFonts w:eastAsia="SchoolBookSanPin"/>
          <w:color w:val="231F20"/>
          <w:spacing w:val="-2"/>
          <w:szCs w:val="24"/>
          <w:lang w:val="ru-RU"/>
        </w:rPr>
        <w:t>о</w:t>
      </w:r>
      <w:r w:rsidRPr="00803A28">
        <w:rPr>
          <w:rFonts w:eastAsia="SchoolBookSanPin"/>
          <w:color w:val="231F20"/>
          <w:szCs w:val="24"/>
          <w:lang w:val="ru-RU"/>
        </w:rPr>
        <w:t xml:space="preserve">дульного </w:t>
      </w:r>
      <w:r w:rsidRPr="00803A28">
        <w:rPr>
          <w:rFonts w:eastAsia="SchoolBookSanPin"/>
          <w:color w:val="231F20"/>
          <w:spacing w:val="-4"/>
          <w:szCs w:val="24"/>
          <w:lang w:val="ru-RU"/>
        </w:rPr>
        <w:t>к</w:t>
      </w:r>
      <w:r w:rsidRPr="00803A28">
        <w:rPr>
          <w:rFonts w:eastAsia="SchoolBookSanPin"/>
          <w:color w:val="231F20"/>
          <w:szCs w:val="24"/>
          <w:lang w:val="ru-RU"/>
        </w:rPr>
        <w:t>у</w:t>
      </w:r>
      <w:r w:rsidRPr="00803A28">
        <w:rPr>
          <w:rFonts w:eastAsia="SchoolBookSanPin"/>
          <w:color w:val="231F20"/>
          <w:spacing w:val="2"/>
          <w:szCs w:val="24"/>
          <w:lang w:val="ru-RU"/>
        </w:rPr>
        <w:t>р</w:t>
      </w:r>
      <w:r w:rsidRPr="00803A28">
        <w:rPr>
          <w:rFonts w:eastAsia="SchoolBookSanPin"/>
          <w:color w:val="231F20"/>
          <w:szCs w:val="24"/>
          <w:lang w:val="ru-RU"/>
        </w:rPr>
        <w:t xml:space="preserve">са </w:t>
      </w:r>
      <w:r w:rsidRPr="00803A28">
        <w:rPr>
          <w:rFonts w:eastAsia="SchoolBookSanPin"/>
          <w:color w:val="231F20"/>
          <w:spacing w:val="-10"/>
          <w:szCs w:val="24"/>
          <w:lang w:val="ru-RU"/>
        </w:rPr>
        <w:t>«</w:t>
      </w:r>
      <w:r w:rsidRPr="00803A28">
        <w:rPr>
          <w:rFonts w:eastAsia="SchoolBookSanPin"/>
          <w:color w:val="231F20"/>
          <w:spacing w:val="-11"/>
          <w:szCs w:val="24"/>
          <w:lang w:val="ru-RU"/>
        </w:rPr>
        <w:t>Т</w:t>
      </w:r>
      <w:r w:rsidRPr="00803A28">
        <w:rPr>
          <w:rFonts w:eastAsia="SchoolBookSanPin"/>
          <w:color w:val="231F20"/>
          <w:szCs w:val="24"/>
          <w:lang w:val="ru-RU"/>
        </w:rPr>
        <w:t>ехн</w:t>
      </w:r>
      <w:r w:rsidRPr="00803A28">
        <w:rPr>
          <w:rFonts w:eastAsia="SchoolBookSanPin"/>
          <w:color w:val="231F20"/>
          <w:spacing w:val="-2"/>
          <w:szCs w:val="24"/>
          <w:lang w:val="ru-RU"/>
        </w:rPr>
        <w:t>о</w:t>
      </w:r>
      <w:r w:rsidRPr="00803A28">
        <w:rPr>
          <w:rFonts w:eastAsia="SchoolBookSanPin"/>
          <w:color w:val="231F20"/>
          <w:szCs w:val="24"/>
          <w:lang w:val="ru-RU"/>
        </w:rPr>
        <w:t xml:space="preserve">логия»: </w:t>
      </w:r>
      <w:r w:rsidRPr="00803A28">
        <w:rPr>
          <w:rFonts w:eastAsia="SchoolBookSanPin"/>
          <w:color w:val="231F20"/>
          <w:spacing w:val="2"/>
          <w:szCs w:val="24"/>
          <w:lang w:val="ru-RU"/>
        </w:rPr>
        <w:t>о</w:t>
      </w:r>
      <w:r w:rsidRPr="00803A28">
        <w:rPr>
          <w:rFonts w:eastAsia="SchoolBookSanPin"/>
          <w:color w:val="231F20"/>
          <w:szCs w:val="24"/>
          <w:lang w:val="ru-RU"/>
        </w:rPr>
        <w:t>с</w:t>
      </w:r>
      <w:r w:rsidRPr="00803A28">
        <w:rPr>
          <w:rFonts w:eastAsia="SchoolBookSanPin"/>
          <w:color w:val="231F20"/>
          <w:spacing w:val="2"/>
          <w:szCs w:val="24"/>
          <w:lang w:val="ru-RU"/>
        </w:rPr>
        <w:t>во</w:t>
      </w:r>
      <w:r w:rsidRPr="00803A28">
        <w:rPr>
          <w:rFonts w:eastAsia="SchoolBookSanPin"/>
          <w:color w:val="231F20"/>
          <w:szCs w:val="24"/>
          <w:lang w:val="ru-RU"/>
        </w:rPr>
        <w:t>ение техн</w:t>
      </w:r>
      <w:r w:rsidRPr="00803A28">
        <w:rPr>
          <w:rFonts w:eastAsia="SchoolBookSanPin"/>
          <w:color w:val="231F20"/>
          <w:spacing w:val="-2"/>
          <w:szCs w:val="24"/>
          <w:lang w:val="ru-RU"/>
        </w:rPr>
        <w:t>о</w:t>
      </w:r>
      <w:r w:rsidRPr="00803A28">
        <w:rPr>
          <w:rFonts w:eastAsia="SchoolBookSanPin"/>
          <w:color w:val="231F20"/>
          <w:szCs w:val="24"/>
          <w:lang w:val="ru-RU"/>
        </w:rPr>
        <w:t>логии идёт не</w:t>
      </w:r>
      <w:r w:rsidRPr="00803A28">
        <w:rPr>
          <w:rFonts w:eastAsia="SchoolBookSanPin"/>
          <w:color w:val="231F20"/>
          <w:spacing w:val="2"/>
          <w:szCs w:val="24"/>
          <w:lang w:val="ru-RU"/>
        </w:rPr>
        <w:t>р</w:t>
      </w:r>
      <w:r w:rsidRPr="00803A28">
        <w:rPr>
          <w:rFonts w:eastAsia="SchoolBookSanPin"/>
          <w:color w:val="231F20"/>
          <w:szCs w:val="24"/>
          <w:lang w:val="ru-RU"/>
        </w:rPr>
        <w:t xml:space="preserve">азрывно с </w:t>
      </w:r>
      <w:r w:rsidRPr="00803A28">
        <w:rPr>
          <w:rFonts w:eastAsia="SchoolBookSanPin"/>
          <w:color w:val="231F20"/>
          <w:spacing w:val="2"/>
          <w:szCs w:val="24"/>
          <w:lang w:val="ru-RU"/>
        </w:rPr>
        <w:t>о</w:t>
      </w:r>
      <w:r w:rsidRPr="00803A28">
        <w:rPr>
          <w:rFonts w:eastAsia="SchoolBookSanPin"/>
          <w:color w:val="231F20"/>
          <w:szCs w:val="24"/>
          <w:lang w:val="ru-RU"/>
        </w:rPr>
        <w:t>с</w:t>
      </w:r>
      <w:r w:rsidRPr="00803A28">
        <w:rPr>
          <w:rFonts w:eastAsia="SchoolBookSanPin"/>
          <w:color w:val="231F20"/>
          <w:spacing w:val="2"/>
          <w:szCs w:val="24"/>
          <w:lang w:val="ru-RU"/>
        </w:rPr>
        <w:t>во</w:t>
      </w:r>
      <w:r w:rsidRPr="00803A28">
        <w:rPr>
          <w:rFonts w:eastAsia="SchoolBookSanPin"/>
          <w:color w:val="231F20"/>
          <w:szCs w:val="24"/>
          <w:lang w:val="ru-RU"/>
        </w:rPr>
        <w:t>ением метод</w:t>
      </w:r>
      <w:r w:rsidRPr="00803A28">
        <w:rPr>
          <w:rFonts w:eastAsia="SchoolBookSanPin"/>
          <w:color w:val="231F20"/>
          <w:spacing w:val="-2"/>
          <w:szCs w:val="24"/>
          <w:lang w:val="ru-RU"/>
        </w:rPr>
        <w:t>о</w:t>
      </w:r>
      <w:r w:rsidRPr="00803A28">
        <w:rPr>
          <w:rFonts w:eastAsia="SchoolBookSanPin"/>
          <w:color w:val="231F20"/>
          <w:szCs w:val="24"/>
          <w:lang w:val="ru-RU"/>
        </w:rPr>
        <w:t xml:space="preserve">логии познания, </w:t>
      </w:r>
      <w:r w:rsidRPr="00803A28">
        <w:rPr>
          <w:rFonts w:eastAsia="SchoolBookSanPin"/>
          <w:color w:val="231F20"/>
          <w:spacing w:val="2"/>
          <w:szCs w:val="24"/>
          <w:lang w:val="ru-RU"/>
        </w:rPr>
        <w:t>о</w:t>
      </w:r>
      <w:r w:rsidRPr="00803A28">
        <w:rPr>
          <w:rFonts w:eastAsia="SchoolBookSanPin"/>
          <w:color w:val="231F20"/>
          <w:szCs w:val="24"/>
          <w:lang w:val="ru-RU"/>
        </w:rPr>
        <w:t>сно</w:t>
      </w:r>
      <w:r w:rsidRPr="00803A28">
        <w:rPr>
          <w:rFonts w:eastAsia="SchoolBookSanPin"/>
          <w:color w:val="231F20"/>
          <w:spacing w:val="2"/>
          <w:szCs w:val="24"/>
          <w:lang w:val="ru-RU"/>
        </w:rPr>
        <w:t>в</w:t>
      </w:r>
      <w:r w:rsidRPr="00803A28">
        <w:rPr>
          <w:rFonts w:eastAsia="SchoolBookSanPin"/>
          <w:color w:val="231F20"/>
          <w:szCs w:val="24"/>
          <w:lang w:val="ru-RU"/>
        </w:rPr>
        <w:t>ой кот</w:t>
      </w:r>
      <w:r w:rsidRPr="00803A28">
        <w:rPr>
          <w:rFonts w:eastAsia="SchoolBookSanPin"/>
          <w:color w:val="231F20"/>
          <w:spacing w:val="-2"/>
          <w:szCs w:val="24"/>
          <w:lang w:val="ru-RU"/>
        </w:rPr>
        <w:t>о</w:t>
      </w:r>
      <w:r w:rsidRPr="00803A28">
        <w:rPr>
          <w:rFonts w:eastAsia="SchoolBookSanPin"/>
          <w:color w:val="231F20"/>
          <w:spacing w:val="2"/>
          <w:szCs w:val="24"/>
          <w:lang w:val="ru-RU"/>
        </w:rPr>
        <w:t>р</w:t>
      </w:r>
      <w:r w:rsidRPr="00803A28">
        <w:rPr>
          <w:rFonts w:eastAsia="SchoolBookSanPin"/>
          <w:color w:val="231F20"/>
          <w:szCs w:val="24"/>
          <w:lang w:val="ru-RU"/>
        </w:rPr>
        <w:t>ого я</w:t>
      </w:r>
      <w:r w:rsidRPr="00803A28">
        <w:rPr>
          <w:rFonts w:eastAsia="SchoolBookSanPin"/>
          <w:color w:val="231F20"/>
          <w:spacing w:val="-2"/>
          <w:szCs w:val="24"/>
          <w:lang w:val="ru-RU"/>
        </w:rPr>
        <w:t>в</w:t>
      </w:r>
      <w:r w:rsidRPr="00803A28">
        <w:rPr>
          <w:rFonts w:eastAsia="SchoolBookSanPin"/>
          <w:color w:val="231F20"/>
          <w:szCs w:val="24"/>
          <w:lang w:val="ru-RU"/>
        </w:rPr>
        <w:t>ляется м</w:t>
      </w:r>
      <w:r w:rsidRPr="00803A28">
        <w:rPr>
          <w:rFonts w:eastAsia="SchoolBookSanPin"/>
          <w:color w:val="231F20"/>
          <w:spacing w:val="-2"/>
          <w:szCs w:val="24"/>
          <w:lang w:val="ru-RU"/>
        </w:rPr>
        <w:t>о</w:t>
      </w:r>
      <w:r w:rsidRPr="00803A28">
        <w:rPr>
          <w:rFonts w:eastAsia="SchoolBookSanPin"/>
          <w:color w:val="231F20"/>
          <w:szCs w:val="24"/>
          <w:lang w:val="ru-RU"/>
        </w:rPr>
        <w:t>дели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ание. Приэтомсвязьтехн</w:t>
      </w:r>
      <w:r w:rsidRPr="00803A28">
        <w:rPr>
          <w:rFonts w:eastAsia="SchoolBookSanPin"/>
          <w:color w:val="231F20"/>
          <w:spacing w:val="-2"/>
          <w:szCs w:val="24"/>
          <w:lang w:val="ru-RU"/>
        </w:rPr>
        <w:t>о</w:t>
      </w:r>
      <w:r w:rsidRPr="00803A28">
        <w:rPr>
          <w:rFonts w:eastAsia="SchoolBookSanPin"/>
          <w:color w:val="231F20"/>
          <w:szCs w:val="24"/>
          <w:lang w:val="ru-RU"/>
        </w:rPr>
        <w:t>логиисп</w:t>
      </w:r>
      <w:r w:rsidRPr="00803A28">
        <w:rPr>
          <w:rFonts w:eastAsia="SchoolBookSanPin"/>
          <w:color w:val="231F20"/>
          <w:spacing w:val="2"/>
          <w:szCs w:val="24"/>
          <w:lang w:val="ru-RU"/>
        </w:rPr>
        <w:t>р</w:t>
      </w:r>
      <w:r w:rsidRPr="00803A28">
        <w:rPr>
          <w:rFonts w:eastAsia="SchoolBookSanPin"/>
          <w:color w:val="231F20"/>
          <w:szCs w:val="24"/>
          <w:lang w:val="ru-RU"/>
        </w:rPr>
        <w:t>оцессомпознаниян</w:t>
      </w:r>
      <w:r w:rsidRPr="00803A28">
        <w:rPr>
          <w:rFonts w:eastAsia="SchoolBookSanPin"/>
          <w:color w:val="231F20"/>
          <w:spacing w:val="2"/>
          <w:szCs w:val="24"/>
          <w:lang w:val="ru-RU"/>
        </w:rPr>
        <w:t>о</w:t>
      </w:r>
      <w:r w:rsidRPr="00803A28">
        <w:rPr>
          <w:rFonts w:eastAsia="SchoolBookSanPin"/>
          <w:color w:val="231F20"/>
          <w:szCs w:val="24"/>
          <w:lang w:val="ru-RU"/>
        </w:rPr>
        <w:t>ситд</w:t>
      </w:r>
      <w:r w:rsidRPr="00803A28">
        <w:rPr>
          <w:rFonts w:eastAsia="SchoolBookSanPin"/>
          <w:color w:val="231F20"/>
          <w:spacing w:val="-3"/>
          <w:szCs w:val="24"/>
          <w:lang w:val="ru-RU"/>
        </w:rPr>
        <w:t>ву</w:t>
      </w:r>
      <w:r w:rsidRPr="00803A28">
        <w:rPr>
          <w:rFonts w:eastAsia="SchoolBookSanPin"/>
          <w:color w:val="231F20"/>
          <w:szCs w:val="24"/>
          <w:lang w:val="ru-RU"/>
        </w:rPr>
        <w:t>ст</w:t>
      </w:r>
      <w:r w:rsidRPr="00803A28">
        <w:rPr>
          <w:rFonts w:eastAsia="SchoolBookSanPin"/>
          <w:color w:val="231F20"/>
          <w:spacing w:val="-1"/>
          <w:szCs w:val="24"/>
          <w:lang w:val="ru-RU"/>
        </w:rPr>
        <w:t>о</w:t>
      </w:r>
      <w:r w:rsidRPr="00803A28">
        <w:rPr>
          <w:rFonts w:eastAsia="SchoolBookSanPin"/>
          <w:color w:val="231F20"/>
          <w:spacing w:val="2"/>
          <w:szCs w:val="24"/>
          <w:lang w:val="ru-RU"/>
        </w:rPr>
        <w:t>р</w:t>
      </w:r>
      <w:r w:rsidRPr="00803A28">
        <w:rPr>
          <w:rFonts w:eastAsia="SchoolBookSanPin"/>
          <w:color w:val="231F20"/>
          <w:szCs w:val="24"/>
          <w:lang w:val="ru-RU"/>
        </w:rPr>
        <w:t>онний ха</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к</w:t>
      </w:r>
      <w:r w:rsidRPr="00803A28">
        <w:rPr>
          <w:rFonts w:eastAsia="SchoolBookSanPin"/>
          <w:color w:val="231F20"/>
          <w:szCs w:val="24"/>
          <w:lang w:val="ru-RU"/>
        </w:rPr>
        <w:t>тер: анализ м</w:t>
      </w:r>
      <w:r w:rsidRPr="00803A28">
        <w:rPr>
          <w:rFonts w:eastAsia="SchoolBookSanPin"/>
          <w:color w:val="231F20"/>
          <w:spacing w:val="-2"/>
          <w:szCs w:val="24"/>
          <w:lang w:val="ru-RU"/>
        </w:rPr>
        <w:t>о</w:t>
      </w:r>
      <w:r w:rsidRPr="00803A28">
        <w:rPr>
          <w:rFonts w:eastAsia="SchoolBookSanPin"/>
          <w:color w:val="231F20"/>
          <w:szCs w:val="24"/>
          <w:lang w:val="ru-RU"/>
        </w:rPr>
        <w:t>дели поз</w:t>
      </w:r>
      <w:r w:rsidRPr="00803A28">
        <w:rPr>
          <w:rFonts w:eastAsia="SchoolBookSanPin"/>
          <w:color w:val="231F20"/>
          <w:spacing w:val="2"/>
          <w:szCs w:val="24"/>
          <w:lang w:val="ru-RU"/>
        </w:rPr>
        <w:t>в</w:t>
      </w:r>
      <w:r w:rsidRPr="00803A28">
        <w:rPr>
          <w:rFonts w:eastAsia="SchoolBookSanPin"/>
          <w:color w:val="231F20"/>
          <w:spacing w:val="-2"/>
          <w:szCs w:val="24"/>
          <w:lang w:val="ru-RU"/>
        </w:rPr>
        <w:t>о</w:t>
      </w:r>
      <w:r w:rsidRPr="00803A28">
        <w:rPr>
          <w:rFonts w:eastAsia="SchoolBookSanPin"/>
          <w:color w:val="231F20"/>
          <w:szCs w:val="24"/>
          <w:lang w:val="ru-RU"/>
        </w:rPr>
        <w:t>ляет выделить с</w:t>
      </w:r>
      <w:r w:rsidRPr="00803A28">
        <w:rPr>
          <w:rFonts w:eastAsia="SchoolBookSanPin"/>
          <w:color w:val="231F20"/>
          <w:spacing w:val="2"/>
          <w:szCs w:val="24"/>
          <w:lang w:val="ru-RU"/>
        </w:rPr>
        <w:t>о</w:t>
      </w:r>
      <w:r w:rsidRPr="00803A28">
        <w:rPr>
          <w:rFonts w:eastAsia="SchoolBookSanPin"/>
          <w:color w:val="231F20"/>
          <w:szCs w:val="24"/>
          <w:lang w:val="ru-RU"/>
        </w:rPr>
        <w:t>с</w:t>
      </w:r>
      <w:r w:rsidRPr="00803A28">
        <w:rPr>
          <w:rFonts w:eastAsia="SchoolBookSanPin"/>
          <w:color w:val="231F20"/>
          <w:spacing w:val="-2"/>
          <w:szCs w:val="24"/>
          <w:lang w:val="ru-RU"/>
        </w:rPr>
        <w:t>т</w:t>
      </w:r>
      <w:r w:rsidRPr="00803A28">
        <w:rPr>
          <w:rFonts w:eastAsia="SchoolBookSanPin"/>
          <w:color w:val="231F20"/>
          <w:szCs w:val="24"/>
          <w:lang w:val="ru-RU"/>
        </w:rPr>
        <w:t>а</w:t>
      </w:r>
      <w:r w:rsidRPr="00803A28">
        <w:rPr>
          <w:rFonts w:eastAsia="SchoolBookSanPin"/>
          <w:color w:val="231F20"/>
          <w:spacing w:val="-2"/>
          <w:szCs w:val="24"/>
          <w:lang w:val="ru-RU"/>
        </w:rPr>
        <w:t>в</w:t>
      </w:r>
      <w:r w:rsidRPr="00803A28">
        <w:rPr>
          <w:rFonts w:eastAsia="SchoolBookSanPin"/>
          <w:color w:val="231F20"/>
          <w:szCs w:val="24"/>
          <w:lang w:val="ru-RU"/>
        </w:rPr>
        <w:t xml:space="preserve">ляющие её </w:t>
      </w:r>
      <w:r w:rsidRPr="00803A28">
        <w:rPr>
          <w:rFonts w:eastAsia="SchoolBookSanPin"/>
          <w:color w:val="231F20"/>
          <w:spacing w:val="-2"/>
          <w:szCs w:val="24"/>
          <w:lang w:val="ru-RU"/>
        </w:rPr>
        <w:t>э</w:t>
      </w:r>
      <w:r w:rsidRPr="00803A28">
        <w:rPr>
          <w:rFonts w:eastAsia="SchoolBookSanPin"/>
          <w:color w:val="231F20"/>
          <w:szCs w:val="24"/>
          <w:lang w:val="ru-RU"/>
        </w:rPr>
        <w:t>лементы и откры</w:t>
      </w:r>
      <w:r w:rsidRPr="00803A28">
        <w:rPr>
          <w:rFonts w:eastAsia="SchoolBookSanPin"/>
          <w:color w:val="231F20"/>
          <w:spacing w:val="2"/>
          <w:szCs w:val="24"/>
          <w:lang w:val="ru-RU"/>
        </w:rPr>
        <w:t>в</w:t>
      </w:r>
      <w:r w:rsidRPr="00803A28">
        <w:rPr>
          <w:rFonts w:eastAsia="SchoolBookSanPin"/>
          <w:color w:val="231F20"/>
          <w:szCs w:val="24"/>
          <w:lang w:val="ru-RU"/>
        </w:rPr>
        <w:t xml:space="preserve">ает </w:t>
      </w:r>
      <w:r w:rsidRPr="00803A28">
        <w:rPr>
          <w:rFonts w:eastAsia="SchoolBookSanPin"/>
          <w:color w:val="231F20"/>
          <w:spacing w:val="2"/>
          <w:szCs w:val="24"/>
          <w:lang w:val="ru-RU"/>
        </w:rPr>
        <w:t>в</w:t>
      </w:r>
      <w:r w:rsidRPr="00803A28">
        <w:rPr>
          <w:rFonts w:eastAsia="SchoolBookSanPin"/>
          <w:color w:val="231F20"/>
          <w:szCs w:val="24"/>
          <w:lang w:val="ru-RU"/>
        </w:rPr>
        <w:t>озможн</w:t>
      </w:r>
      <w:r w:rsidRPr="00803A28">
        <w:rPr>
          <w:rFonts w:eastAsia="SchoolBookSanPin"/>
          <w:color w:val="231F20"/>
          <w:spacing w:val="2"/>
          <w:szCs w:val="24"/>
          <w:lang w:val="ru-RU"/>
        </w:rPr>
        <w:t>о</w:t>
      </w:r>
      <w:r w:rsidRPr="00803A28">
        <w:rPr>
          <w:rFonts w:eastAsia="SchoolBookSanPin"/>
          <w:color w:val="231F20"/>
          <w:szCs w:val="24"/>
          <w:lang w:val="ru-RU"/>
        </w:rPr>
        <w:t>сть исп</w:t>
      </w:r>
      <w:r w:rsidRPr="00803A28">
        <w:rPr>
          <w:rFonts w:eastAsia="SchoolBookSanPin"/>
          <w:color w:val="231F20"/>
          <w:spacing w:val="-2"/>
          <w:szCs w:val="24"/>
          <w:lang w:val="ru-RU"/>
        </w:rPr>
        <w:t>о</w:t>
      </w:r>
      <w:r w:rsidRPr="00803A28">
        <w:rPr>
          <w:rFonts w:eastAsia="SchoolBookSanPin"/>
          <w:color w:val="231F20"/>
          <w:szCs w:val="24"/>
          <w:lang w:val="ru-RU"/>
        </w:rPr>
        <w:t>ль</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ать техн</w:t>
      </w:r>
      <w:r w:rsidRPr="00803A28">
        <w:rPr>
          <w:rFonts w:eastAsia="SchoolBookSanPin"/>
          <w:color w:val="231F20"/>
          <w:spacing w:val="-2"/>
          <w:szCs w:val="24"/>
          <w:lang w:val="ru-RU"/>
        </w:rPr>
        <w:t>о</w:t>
      </w:r>
      <w:r w:rsidRPr="00803A28">
        <w:rPr>
          <w:rFonts w:eastAsia="SchoolBookSanPin"/>
          <w:color w:val="231F20"/>
          <w:szCs w:val="24"/>
          <w:lang w:val="ru-RU"/>
        </w:rPr>
        <w:t>логический п</w:t>
      </w:r>
      <w:r w:rsidRPr="00803A28">
        <w:rPr>
          <w:rFonts w:eastAsia="SchoolBookSanPin"/>
          <w:color w:val="231F20"/>
          <w:spacing w:val="-2"/>
          <w:szCs w:val="24"/>
          <w:lang w:val="ru-RU"/>
        </w:rPr>
        <w:t>о</w:t>
      </w:r>
      <w:r w:rsidRPr="00803A28">
        <w:rPr>
          <w:rFonts w:eastAsia="SchoolBookSanPin"/>
          <w:color w:val="231F20"/>
          <w:szCs w:val="24"/>
          <w:lang w:val="ru-RU"/>
        </w:rPr>
        <w:t>дх</w:t>
      </w:r>
      <w:r w:rsidRPr="00803A28">
        <w:rPr>
          <w:rFonts w:eastAsia="SchoolBookSanPin"/>
          <w:color w:val="231F20"/>
          <w:spacing w:val="-2"/>
          <w:szCs w:val="24"/>
          <w:lang w:val="ru-RU"/>
        </w:rPr>
        <w:t>о</w:t>
      </w:r>
      <w:r w:rsidRPr="00803A28">
        <w:rPr>
          <w:rFonts w:eastAsia="SchoolBookSanPin"/>
          <w:color w:val="231F20"/>
          <w:szCs w:val="24"/>
          <w:lang w:val="ru-RU"/>
        </w:rPr>
        <w:t>д при п</w:t>
      </w:r>
      <w:r w:rsidRPr="00803A28">
        <w:rPr>
          <w:rFonts w:eastAsia="SchoolBookSanPin"/>
          <w:color w:val="231F20"/>
          <w:spacing w:val="2"/>
          <w:szCs w:val="24"/>
          <w:lang w:val="ru-RU"/>
        </w:rPr>
        <w:t>о</w:t>
      </w:r>
      <w:r w:rsidRPr="00803A28">
        <w:rPr>
          <w:rFonts w:eastAsia="SchoolBookSanPin"/>
          <w:color w:val="231F20"/>
          <w:szCs w:val="24"/>
          <w:lang w:val="ru-RU"/>
        </w:rPr>
        <w:t>ст</w:t>
      </w:r>
      <w:r w:rsidRPr="00803A28">
        <w:rPr>
          <w:rFonts w:eastAsia="SchoolBookSanPin"/>
          <w:color w:val="231F20"/>
          <w:spacing w:val="2"/>
          <w:szCs w:val="24"/>
          <w:lang w:val="ru-RU"/>
        </w:rPr>
        <w:t>ро</w:t>
      </w:r>
      <w:r w:rsidRPr="00803A28">
        <w:rPr>
          <w:rFonts w:eastAsia="SchoolBookSanPin"/>
          <w:color w:val="231F20"/>
          <w:szCs w:val="24"/>
          <w:lang w:val="ru-RU"/>
        </w:rPr>
        <w:t>ении м</w:t>
      </w:r>
      <w:r w:rsidRPr="00803A28">
        <w:rPr>
          <w:rFonts w:eastAsia="SchoolBookSanPin"/>
          <w:color w:val="231F20"/>
          <w:spacing w:val="-2"/>
          <w:szCs w:val="24"/>
          <w:lang w:val="ru-RU"/>
        </w:rPr>
        <w:t>о</w:t>
      </w:r>
      <w:r w:rsidRPr="00803A28">
        <w:rPr>
          <w:rFonts w:eastAsia="SchoolBookSanPin"/>
          <w:color w:val="231F20"/>
          <w:szCs w:val="24"/>
          <w:lang w:val="ru-RU"/>
        </w:rPr>
        <w:t>делей, не</w:t>
      </w:r>
      <w:r w:rsidRPr="00803A28">
        <w:rPr>
          <w:rFonts w:eastAsia="SchoolBookSanPin"/>
          <w:color w:val="231F20"/>
          <w:spacing w:val="2"/>
          <w:szCs w:val="24"/>
          <w:lang w:val="ru-RU"/>
        </w:rPr>
        <w:t>о</w:t>
      </w:r>
      <w:r w:rsidRPr="00803A28">
        <w:rPr>
          <w:rFonts w:eastAsia="SchoolBookSanPin"/>
          <w:color w:val="231F20"/>
          <w:szCs w:val="24"/>
          <w:lang w:val="ru-RU"/>
        </w:rPr>
        <w:t>бх</w:t>
      </w:r>
      <w:r w:rsidRPr="00803A28">
        <w:rPr>
          <w:rFonts w:eastAsia="SchoolBookSanPin"/>
          <w:color w:val="231F20"/>
          <w:spacing w:val="-2"/>
          <w:szCs w:val="24"/>
          <w:lang w:val="ru-RU"/>
        </w:rPr>
        <w:t>о</w:t>
      </w:r>
      <w:r w:rsidRPr="00803A28">
        <w:rPr>
          <w:rFonts w:eastAsia="SchoolBookSanPin"/>
          <w:color w:val="231F20"/>
          <w:szCs w:val="24"/>
          <w:lang w:val="ru-RU"/>
        </w:rPr>
        <w:t xml:space="preserve">димых для познания </w:t>
      </w:r>
      <w:r w:rsidRPr="00803A28">
        <w:rPr>
          <w:rFonts w:eastAsia="SchoolBookSanPin"/>
          <w:color w:val="231F20"/>
          <w:spacing w:val="2"/>
          <w:szCs w:val="24"/>
          <w:lang w:val="ru-RU"/>
        </w:rPr>
        <w:t>о</w:t>
      </w:r>
      <w:r w:rsidRPr="00803A28">
        <w:rPr>
          <w:rFonts w:eastAsia="SchoolBookSanPin"/>
          <w:color w:val="231F20"/>
          <w:szCs w:val="24"/>
          <w:lang w:val="ru-RU"/>
        </w:rPr>
        <w:t>бъе</w:t>
      </w:r>
      <w:r w:rsidRPr="00803A28">
        <w:rPr>
          <w:rFonts w:eastAsia="SchoolBookSanPin"/>
          <w:color w:val="231F20"/>
          <w:spacing w:val="-2"/>
          <w:szCs w:val="24"/>
          <w:lang w:val="ru-RU"/>
        </w:rPr>
        <w:t>кт</w:t>
      </w:r>
      <w:r w:rsidRPr="00803A28">
        <w:rPr>
          <w:rFonts w:eastAsia="SchoolBookSanPin"/>
          <w:color w:val="231F20"/>
          <w:szCs w:val="24"/>
          <w:lang w:val="ru-RU"/>
        </w:rPr>
        <w:t>а. М</w:t>
      </w:r>
      <w:r w:rsidRPr="00803A28">
        <w:rPr>
          <w:rFonts w:eastAsia="SchoolBookSanPin"/>
          <w:color w:val="231F20"/>
          <w:spacing w:val="-2"/>
          <w:szCs w:val="24"/>
          <w:lang w:val="ru-RU"/>
        </w:rPr>
        <w:t>о</w:t>
      </w:r>
      <w:r w:rsidRPr="00803A28">
        <w:rPr>
          <w:rFonts w:eastAsia="SchoolBookSanPin"/>
          <w:color w:val="231F20"/>
          <w:szCs w:val="24"/>
          <w:lang w:val="ru-RU"/>
        </w:rPr>
        <w:t>дуль иг</w:t>
      </w:r>
      <w:r w:rsidRPr="00803A28">
        <w:rPr>
          <w:rFonts w:eastAsia="SchoolBookSanPin"/>
          <w:color w:val="231F20"/>
          <w:spacing w:val="2"/>
          <w:szCs w:val="24"/>
          <w:lang w:val="ru-RU"/>
        </w:rPr>
        <w:t>р</w:t>
      </w:r>
      <w:r w:rsidRPr="00803A28">
        <w:rPr>
          <w:rFonts w:eastAsia="SchoolBookSanPin"/>
          <w:color w:val="231F20"/>
          <w:szCs w:val="24"/>
          <w:lang w:val="ru-RU"/>
        </w:rPr>
        <w:t xml:space="preserve">ает </w:t>
      </w:r>
      <w:r w:rsidRPr="00803A28">
        <w:rPr>
          <w:rFonts w:eastAsia="SchoolBookSanPin"/>
          <w:color w:val="231F20"/>
          <w:spacing w:val="2"/>
          <w:szCs w:val="24"/>
          <w:lang w:val="ru-RU"/>
        </w:rPr>
        <w:t>в</w:t>
      </w:r>
      <w:r w:rsidRPr="00803A28">
        <w:rPr>
          <w:rFonts w:eastAsia="SchoolBookSanPin"/>
          <w:color w:val="231F20"/>
          <w:szCs w:val="24"/>
          <w:lang w:val="ru-RU"/>
        </w:rPr>
        <w:t xml:space="preserve">ажную </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 xml:space="preserve">ль в </w:t>
      </w:r>
      <w:r w:rsidRPr="00803A28">
        <w:rPr>
          <w:rFonts w:eastAsia="SchoolBookSanPin"/>
          <w:color w:val="231F20"/>
          <w:spacing w:val="3"/>
          <w:szCs w:val="24"/>
          <w:lang w:val="ru-RU"/>
        </w:rPr>
        <w:t>ф</w:t>
      </w:r>
      <w:r w:rsidRPr="00803A28">
        <w:rPr>
          <w:rFonts w:eastAsia="SchoolBookSanPin"/>
          <w:color w:val="231F20"/>
          <w:spacing w:val="-2"/>
          <w:szCs w:val="24"/>
          <w:lang w:val="ru-RU"/>
        </w:rPr>
        <w:t>о</w:t>
      </w:r>
      <w:r w:rsidRPr="00803A28">
        <w:rPr>
          <w:rFonts w:eastAsia="SchoolBookSanPin"/>
          <w:color w:val="231F20"/>
          <w:szCs w:val="24"/>
          <w:lang w:val="ru-RU"/>
        </w:rPr>
        <w:t>рми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ании знаний и умений, не</w:t>
      </w:r>
      <w:r w:rsidRPr="00803A28">
        <w:rPr>
          <w:rFonts w:eastAsia="SchoolBookSanPin"/>
          <w:color w:val="231F20"/>
          <w:spacing w:val="2"/>
          <w:szCs w:val="24"/>
          <w:lang w:val="ru-RU"/>
        </w:rPr>
        <w:t>о</w:t>
      </w:r>
      <w:r w:rsidRPr="00803A28">
        <w:rPr>
          <w:rFonts w:eastAsia="SchoolBookSanPin"/>
          <w:color w:val="231F20"/>
          <w:szCs w:val="24"/>
          <w:lang w:val="ru-RU"/>
        </w:rPr>
        <w:t>бх</w:t>
      </w:r>
      <w:r w:rsidRPr="00803A28">
        <w:rPr>
          <w:rFonts w:eastAsia="SchoolBookSanPin"/>
          <w:color w:val="231F20"/>
          <w:spacing w:val="-2"/>
          <w:szCs w:val="24"/>
          <w:lang w:val="ru-RU"/>
        </w:rPr>
        <w:t>о</w:t>
      </w:r>
      <w:r w:rsidRPr="00803A28">
        <w:rPr>
          <w:rFonts w:eastAsia="SchoolBookSanPin"/>
          <w:color w:val="231F20"/>
          <w:szCs w:val="24"/>
          <w:lang w:val="ru-RU"/>
        </w:rPr>
        <w:t>димых для п</w:t>
      </w:r>
      <w:r w:rsidRPr="00803A28">
        <w:rPr>
          <w:rFonts w:eastAsia="SchoolBookSanPin"/>
          <w:color w:val="231F20"/>
          <w:spacing w:val="2"/>
          <w:szCs w:val="24"/>
          <w:lang w:val="ru-RU"/>
        </w:rPr>
        <w:t>ро</w:t>
      </w:r>
      <w:r w:rsidRPr="00803A28">
        <w:rPr>
          <w:rFonts w:eastAsia="SchoolBookSanPin"/>
          <w:color w:val="231F20"/>
          <w:szCs w:val="24"/>
          <w:lang w:val="ru-RU"/>
        </w:rPr>
        <w:t>е</w:t>
      </w:r>
      <w:r w:rsidRPr="00803A28">
        <w:rPr>
          <w:rFonts w:eastAsia="SchoolBookSanPin"/>
          <w:color w:val="231F20"/>
          <w:spacing w:val="-2"/>
          <w:szCs w:val="24"/>
          <w:lang w:val="ru-RU"/>
        </w:rPr>
        <w:t>к</w:t>
      </w:r>
      <w:r w:rsidRPr="00803A28">
        <w:rPr>
          <w:rFonts w:eastAsia="SchoolBookSanPin"/>
          <w:color w:val="231F20"/>
          <w:szCs w:val="24"/>
          <w:lang w:val="ru-RU"/>
        </w:rPr>
        <w:t>ти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 xml:space="preserve">ания и </w:t>
      </w:r>
      <w:r w:rsidRPr="00803A28">
        <w:rPr>
          <w:rFonts w:eastAsia="SchoolBookSanPin"/>
          <w:color w:val="231F20"/>
          <w:spacing w:val="-3"/>
          <w:szCs w:val="24"/>
          <w:lang w:val="ru-RU"/>
        </w:rPr>
        <w:t>у</w:t>
      </w:r>
      <w:r w:rsidRPr="00803A28">
        <w:rPr>
          <w:rFonts w:eastAsia="SchoolBookSanPin"/>
          <w:color w:val="231F20"/>
          <w:szCs w:val="24"/>
          <w:lang w:val="ru-RU"/>
        </w:rPr>
        <w:t>со</w:t>
      </w:r>
      <w:r w:rsidRPr="00803A28">
        <w:rPr>
          <w:rFonts w:eastAsia="SchoolBookSanPin"/>
          <w:color w:val="231F20"/>
          <w:spacing w:val="2"/>
          <w:szCs w:val="24"/>
          <w:lang w:val="ru-RU"/>
        </w:rPr>
        <w:t>в</w:t>
      </w:r>
      <w:r w:rsidRPr="00803A28">
        <w:rPr>
          <w:rFonts w:eastAsia="SchoolBookSanPin"/>
          <w:color w:val="231F20"/>
          <w:szCs w:val="24"/>
          <w:lang w:val="ru-RU"/>
        </w:rPr>
        <w:t>ершенст</w:t>
      </w:r>
      <w:r w:rsidRPr="00803A28">
        <w:rPr>
          <w:rFonts w:eastAsia="SchoolBookSanPin"/>
          <w:color w:val="231F20"/>
          <w:spacing w:val="2"/>
          <w:szCs w:val="24"/>
          <w:lang w:val="ru-RU"/>
        </w:rPr>
        <w:t>в</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ания п</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ду</w:t>
      </w:r>
      <w:r w:rsidRPr="00803A28">
        <w:rPr>
          <w:rFonts w:eastAsia="SchoolBookSanPin"/>
          <w:color w:val="231F20"/>
          <w:spacing w:val="-2"/>
          <w:szCs w:val="24"/>
          <w:lang w:val="ru-RU"/>
        </w:rPr>
        <w:t>к</w:t>
      </w:r>
      <w:r w:rsidRPr="00803A28">
        <w:rPr>
          <w:rFonts w:eastAsia="SchoolBookSanPin"/>
          <w:color w:val="231F20"/>
          <w:szCs w:val="24"/>
          <w:lang w:val="ru-RU"/>
        </w:rPr>
        <w:t>тов (п</w:t>
      </w:r>
      <w:r w:rsidRPr="00803A28">
        <w:rPr>
          <w:rFonts w:eastAsia="SchoolBookSanPin"/>
          <w:color w:val="231F20"/>
          <w:spacing w:val="2"/>
          <w:szCs w:val="24"/>
          <w:lang w:val="ru-RU"/>
        </w:rPr>
        <w:t>р</w:t>
      </w:r>
      <w:r w:rsidRPr="00803A28">
        <w:rPr>
          <w:rFonts w:eastAsia="SchoolBookSanPin"/>
          <w:color w:val="231F20"/>
          <w:szCs w:val="24"/>
          <w:lang w:val="ru-RU"/>
        </w:rPr>
        <w:t xml:space="preserve">едметов), </w:t>
      </w:r>
      <w:r w:rsidRPr="00803A28">
        <w:rPr>
          <w:rFonts w:eastAsia="SchoolBookSanPin"/>
          <w:color w:val="231F20"/>
          <w:spacing w:val="2"/>
          <w:szCs w:val="24"/>
          <w:lang w:val="ru-RU"/>
        </w:rPr>
        <w:t>о</w:t>
      </w:r>
      <w:r w:rsidRPr="00803A28">
        <w:rPr>
          <w:rFonts w:eastAsia="SchoolBookSanPin"/>
          <w:color w:val="231F20"/>
          <w:szCs w:val="24"/>
          <w:lang w:val="ru-RU"/>
        </w:rPr>
        <w:t>с</w:t>
      </w:r>
      <w:r w:rsidRPr="00803A28">
        <w:rPr>
          <w:rFonts w:eastAsia="SchoolBookSanPin"/>
          <w:color w:val="231F20"/>
          <w:spacing w:val="2"/>
          <w:szCs w:val="24"/>
          <w:lang w:val="ru-RU"/>
        </w:rPr>
        <w:t>во</w:t>
      </w:r>
      <w:r w:rsidRPr="00803A28">
        <w:rPr>
          <w:rFonts w:eastAsia="SchoolBookSanPin"/>
          <w:color w:val="231F20"/>
          <w:szCs w:val="24"/>
          <w:lang w:val="ru-RU"/>
        </w:rPr>
        <w:t>ения и со</w:t>
      </w:r>
      <w:r w:rsidRPr="00803A28">
        <w:rPr>
          <w:rFonts w:eastAsia="SchoolBookSanPin"/>
          <w:color w:val="231F20"/>
          <w:spacing w:val="-2"/>
          <w:szCs w:val="24"/>
          <w:lang w:val="ru-RU"/>
        </w:rPr>
        <w:t>з</w:t>
      </w:r>
      <w:r w:rsidRPr="00803A28">
        <w:rPr>
          <w:rFonts w:eastAsia="SchoolBookSanPin"/>
          <w:color w:val="231F20"/>
          <w:szCs w:val="24"/>
          <w:lang w:val="ru-RU"/>
        </w:rPr>
        <w:t>даниятехн</w:t>
      </w:r>
      <w:r w:rsidRPr="00803A28">
        <w:rPr>
          <w:rFonts w:eastAsia="SchoolBookSanPin"/>
          <w:color w:val="231F20"/>
          <w:spacing w:val="-2"/>
          <w:szCs w:val="24"/>
          <w:lang w:val="ru-RU"/>
        </w:rPr>
        <w:t>о</w:t>
      </w:r>
      <w:r w:rsidRPr="00803A28">
        <w:rPr>
          <w:rFonts w:eastAsia="SchoolBookSanPin"/>
          <w:color w:val="231F20"/>
          <w:szCs w:val="24"/>
          <w:lang w:val="ru-RU"/>
        </w:rPr>
        <w:t>логий.</w:t>
      </w:r>
    </w:p>
    <w:p w:rsidR="00803A28" w:rsidRPr="00803A28" w:rsidRDefault="00803A28" w:rsidP="00803A28">
      <w:pPr>
        <w:shd w:val="clear" w:color="auto" w:fill="FFFFFF"/>
        <w:tabs>
          <w:tab w:val="left" w:pos="0"/>
        </w:tabs>
        <w:adjustRightInd w:val="0"/>
        <w:spacing w:line="240" w:lineRule="auto"/>
        <w:jc w:val="center"/>
        <w:rPr>
          <w:rStyle w:val="FontStyle12"/>
          <w:color w:val="000000"/>
          <w:sz w:val="24"/>
          <w:szCs w:val="24"/>
          <w:lang w:val="ru-RU"/>
        </w:rPr>
      </w:pPr>
      <w:r w:rsidRPr="00803A28">
        <w:rPr>
          <w:rStyle w:val="FontStyle12"/>
          <w:color w:val="000000"/>
          <w:sz w:val="24"/>
          <w:szCs w:val="24"/>
          <w:lang w:val="ru-RU"/>
        </w:rPr>
        <w:t>1.5.Межпредметные связи с предметами образовательного плана.</w:t>
      </w:r>
    </w:p>
    <w:p w:rsidR="00803A28" w:rsidRPr="00803A28" w:rsidRDefault="00803A28" w:rsidP="00803A28">
      <w:pPr>
        <w:spacing w:line="240" w:lineRule="auto"/>
        <w:ind w:firstLine="426"/>
        <w:rPr>
          <w:rFonts w:eastAsia="SchoolBookSanPin"/>
          <w:szCs w:val="24"/>
          <w:lang w:val="ru-RU"/>
        </w:rPr>
      </w:pPr>
      <w:r w:rsidRPr="00803A28">
        <w:rPr>
          <w:rFonts w:eastAsia="SchoolBookSanPin"/>
          <w:color w:val="231F20"/>
          <w:szCs w:val="24"/>
          <w:lang w:val="ru-RU"/>
        </w:rPr>
        <w:t xml:space="preserve">В </w:t>
      </w:r>
      <w:r w:rsidRPr="00803A28">
        <w:rPr>
          <w:rFonts w:eastAsia="SchoolBookSanPin"/>
          <w:color w:val="231F20"/>
          <w:spacing w:val="-4"/>
          <w:szCs w:val="24"/>
          <w:lang w:val="ru-RU"/>
        </w:rPr>
        <w:t>к</w:t>
      </w:r>
      <w:r w:rsidRPr="00803A28">
        <w:rPr>
          <w:rFonts w:eastAsia="SchoolBookSanPin"/>
          <w:color w:val="231F20"/>
          <w:szCs w:val="24"/>
          <w:lang w:val="ru-RU"/>
        </w:rPr>
        <w:t>у</w:t>
      </w:r>
      <w:r w:rsidRPr="00803A28">
        <w:rPr>
          <w:rFonts w:eastAsia="SchoolBookSanPin"/>
          <w:color w:val="231F20"/>
          <w:spacing w:val="2"/>
          <w:szCs w:val="24"/>
          <w:lang w:val="ru-RU"/>
        </w:rPr>
        <w:t>р</w:t>
      </w:r>
      <w:r w:rsidRPr="00803A28">
        <w:rPr>
          <w:rFonts w:eastAsia="SchoolBookSanPin"/>
          <w:color w:val="231F20"/>
          <w:szCs w:val="24"/>
          <w:lang w:val="ru-RU"/>
        </w:rPr>
        <w:t>се техн</w:t>
      </w:r>
      <w:r w:rsidRPr="00803A28">
        <w:rPr>
          <w:rFonts w:eastAsia="SchoolBookSanPin"/>
          <w:color w:val="231F20"/>
          <w:spacing w:val="-2"/>
          <w:szCs w:val="24"/>
          <w:lang w:val="ru-RU"/>
        </w:rPr>
        <w:t>о</w:t>
      </w:r>
      <w:r w:rsidRPr="00803A28">
        <w:rPr>
          <w:rFonts w:eastAsia="SchoolBookSanPin"/>
          <w:color w:val="231F20"/>
          <w:szCs w:val="24"/>
          <w:lang w:val="ru-RU"/>
        </w:rPr>
        <w:t xml:space="preserve">логии </w:t>
      </w:r>
      <w:r w:rsidRPr="00803A28">
        <w:rPr>
          <w:rFonts w:eastAsia="SchoolBookSanPin"/>
          <w:color w:val="231F20"/>
          <w:spacing w:val="2"/>
          <w:szCs w:val="24"/>
          <w:lang w:val="ru-RU"/>
        </w:rPr>
        <w:t>о</w:t>
      </w:r>
      <w:r w:rsidRPr="00803A28">
        <w:rPr>
          <w:rFonts w:eastAsia="SchoolBookSanPin"/>
          <w:color w:val="231F20"/>
          <w:szCs w:val="24"/>
          <w:lang w:val="ru-RU"/>
        </w:rPr>
        <w:t>сущест</w:t>
      </w:r>
      <w:r w:rsidRPr="00803A28">
        <w:rPr>
          <w:rFonts w:eastAsia="SchoolBookSanPin"/>
          <w:color w:val="231F20"/>
          <w:spacing w:val="-2"/>
          <w:szCs w:val="24"/>
          <w:lang w:val="ru-RU"/>
        </w:rPr>
        <w:t>в</w:t>
      </w:r>
      <w:r w:rsidRPr="00803A28">
        <w:rPr>
          <w:rFonts w:eastAsia="SchoolBookSanPin"/>
          <w:color w:val="231F20"/>
          <w:szCs w:val="24"/>
          <w:lang w:val="ru-RU"/>
        </w:rPr>
        <w:t xml:space="preserve">ляется </w:t>
      </w:r>
      <w:r w:rsidRPr="00803A28">
        <w:rPr>
          <w:rFonts w:eastAsia="SchoolBookSanPin"/>
          <w:color w:val="231F20"/>
          <w:spacing w:val="2"/>
          <w:szCs w:val="24"/>
          <w:lang w:val="ru-RU"/>
        </w:rPr>
        <w:t>р</w:t>
      </w:r>
      <w:r w:rsidRPr="00803A28">
        <w:rPr>
          <w:rFonts w:eastAsia="SchoolBookSanPin"/>
          <w:color w:val="231F20"/>
          <w:szCs w:val="24"/>
          <w:lang w:val="ru-RU"/>
        </w:rPr>
        <w:t>еали</w:t>
      </w:r>
      <w:r w:rsidRPr="00803A28">
        <w:rPr>
          <w:rFonts w:eastAsia="SchoolBookSanPin"/>
          <w:color w:val="231F20"/>
          <w:spacing w:val="2"/>
          <w:szCs w:val="24"/>
          <w:lang w:val="ru-RU"/>
        </w:rPr>
        <w:t>з</w:t>
      </w:r>
      <w:r w:rsidRPr="00803A28">
        <w:rPr>
          <w:rFonts w:eastAsia="SchoolBookSanPin"/>
          <w:color w:val="231F20"/>
          <w:szCs w:val="24"/>
          <w:lang w:val="ru-RU"/>
        </w:rPr>
        <w:t>ация ши</w:t>
      </w:r>
      <w:r w:rsidRPr="00803A28">
        <w:rPr>
          <w:rFonts w:eastAsia="SchoolBookSanPin"/>
          <w:color w:val="231F20"/>
          <w:spacing w:val="2"/>
          <w:szCs w:val="24"/>
          <w:lang w:val="ru-RU"/>
        </w:rPr>
        <w:t>р</w:t>
      </w:r>
      <w:r w:rsidRPr="00803A28">
        <w:rPr>
          <w:rFonts w:eastAsia="SchoolBookSanPin"/>
          <w:color w:val="231F20"/>
          <w:szCs w:val="24"/>
          <w:lang w:val="ru-RU"/>
        </w:rPr>
        <w:t>окого спе</w:t>
      </w:r>
      <w:r w:rsidRPr="00803A28">
        <w:rPr>
          <w:rFonts w:eastAsia="SchoolBookSanPin"/>
          <w:color w:val="231F20"/>
          <w:spacing w:val="-2"/>
          <w:szCs w:val="24"/>
          <w:lang w:val="ru-RU"/>
        </w:rPr>
        <w:t>к</w:t>
      </w:r>
      <w:r w:rsidRPr="00803A28">
        <w:rPr>
          <w:rFonts w:eastAsia="SchoolBookSanPin"/>
          <w:color w:val="231F20"/>
          <w:szCs w:val="24"/>
          <w:lang w:val="ru-RU"/>
        </w:rPr>
        <w:t>т</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bCs/>
          <w:color w:val="231F20"/>
          <w:szCs w:val="24"/>
          <w:lang w:val="ru-RU"/>
        </w:rPr>
        <w:t>межп</w:t>
      </w:r>
      <w:r w:rsidRPr="00803A28">
        <w:rPr>
          <w:rFonts w:eastAsia="SchoolBookSanPin"/>
          <w:bCs/>
          <w:color w:val="231F20"/>
          <w:spacing w:val="2"/>
          <w:szCs w:val="24"/>
          <w:lang w:val="ru-RU"/>
        </w:rPr>
        <w:t>р</w:t>
      </w:r>
      <w:r w:rsidRPr="00803A28">
        <w:rPr>
          <w:rFonts w:eastAsia="SchoolBookSanPin"/>
          <w:bCs/>
          <w:color w:val="231F20"/>
          <w:szCs w:val="24"/>
          <w:lang w:val="ru-RU"/>
        </w:rPr>
        <w:t>едметныхсвя</w:t>
      </w:r>
      <w:r w:rsidRPr="00803A28">
        <w:rPr>
          <w:rFonts w:eastAsia="SchoolBookSanPin"/>
          <w:bCs/>
          <w:color w:val="231F20"/>
          <w:spacing w:val="2"/>
          <w:szCs w:val="24"/>
          <w:lang w:val="ru-RU"/>
        </w:rPr>
        <w:t>з</w:t>
      </w:r>
      <w:r w:rsidRPr="00803A28">
        <w:rPr>
          <w:rFonts w:eastAsia="SchoolBookSanPin"/>
          <w:bCs/>
          <w:color w:val="231F20"/>
          <w:szCs w:val="24"/>
          <w:lang w:val="ru-RU"/>
        </w:rPr>
        <w:t>ей</w:t>
      </w:r>
      <w:r w:rsidRPr="00803A28">
        <w:rPr>
          <w:rFonts w:eastAsia="SchoolBookSanPin"/>
          <w:color w:val="231F20"/>
          <w:szCs w:val="24"/>
          <w:lang w:val="ru-RU"/>
        </w:rPr>
        <w:t>:</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 xml:space="preserve">- с </w:t>
      </w:r>
      <w:r w:rsidRPr="00803A28">
        <w:rPr>
          <w:rFonts w:eastAsia="SchoolBookSanPin"/>
          <w:bCs/>
          <w:color w:val="231F20"/>
          <w:szCs w:val="24"/>
          <w:lang w:val="ru-RU"/>
        </w:rPr>
        <w:t>алге</w:t>
      </w:r>
      <w:r w:rsidRPr="00803A28">
        <w:rPr>
          <w:rFonts w:eastAsia="SchoolBookSanPin"/>
          <w:bCs/>
          <w:color w:val="231F20"/>
          <w:spacing w:val="-2"/>
          <w:szCs w:val="24"/>
          <w:lang w:val="ru-RU"/>
        </w:rPr>
        <w:t>б</w:t>
      </w:r>
      <w:r w:rsidRPr="00803A28">
        <w:rPr>
          <w:rFonts w:eastAsia="SchoolBookSanPin"/>
          <w:bCs/>
          <w:color w:val="231F20"/>
          <w:spacing w:val="2"/>
          <w:szCs w:val="24"/>
          <w:lang w:val="ru-RU"/>
        </w:rPr>
        <w:t>р</w:t>
      </w:r>
      <w:r w:rsidRPr="00803A28">
        <w:rPr>
          <w:rFonts w:eastAsia="SchoolBookSanPin"/>
          <w:bCs/>
          <w:color w:val="231F20"/>
          <w:szCs w:val="24"/>
          <w:lang w:val="ru-RU"/>
        </w:rPr>
        <w:t xml:space="preserve">ой </w:t>
      </w:r>
      <w:r w:rsidRPr="00803A28">
        <w:rPr>
          <w:rFonts w:eastAsia="SchoolBookSanPin"/>
          <w:color w:val="231F20"/>
          <w:szCs w:val="24"/>
          <w:lang w:val="ru-RU"/>
        </w:rPr>
        <w:t xml:space="preserve">и </w:t>
      </w:r>
      <w:r w:rsidRPr="00803A28">
        <w:rPr>
          <w:rFonts w:eastAsia="SchoolBookSanPin"/>
          <w:bCs/>
          <w:color w:val="231F20"/>
          <w:szCs w:val="24"/>
          <w:lang w:val="ru-RU"/>
        </w:rPr>
        <w:t xml:space="preserve">геометрией </w:t>
      </w:r>
      <w:r w:rsidRPr="00803A28">
        <w:rPr>
          <w:rFonts w:eastAsia="SchoolBookSanPin"/>
          <w:color w:val="231F20"/>
          <w:szCs w:val="24"/>
          <w:lang w:val="ru-RU"/>
        </w:rPr>
        <w:t>при и</w:t>
      </w:r>
      <w:r w:rsidRPr="00803A28">
        <w:rPr>
          <w:rFonts w:eastAsia="SchoolBookSanPin"/>
          <w:color w:val="231F20"/>
          <w:spacing w:val="-2"/>
          <w:szCs w:val="24"/>
          <w:lang w:val="ru-RU"/>
        </w:rPr>
        <w:t>з</w:t>
      </w:r>
      <w:r w:rsidRPr="00803A28">
        <w:rPr>
          <w:rFonts w:eastAsia="SchoolBookSanPin"/>
          <w:color w:val="231F20"/>
          <w:szCs w:val="24"/>
          <w:lang w:val="ru-RU"/>
        </w:rPr>
        <w:t>учении м</w:t>
      </w:r>
      <w:r w:rsidRPr="00803A28">
        <w:rPr>
          <w:rFonts w:eastAsia="SchoolBookSanPin"/>
          <w:color w:val="231F20"/>
          <w:spacing w:val="-2"/>
          <w:szCs w:val="24"/>
          <w:lang w:val="ru-RU"/>
        </w:rPr>
        <w:t>о</w:t>
      </w:r>
      <w:r w:rsidRPr="00803A28">
        <w:rPr>
          <w:rFonts w:eastAsia="SchoolBookSanPin"/>
          <w:color w:val="231F20"/>
          <w:szCs w:val="24"/>
          <w:lang w:val="ru-RU"/>
        </w:rPr>
        <w:t>дулей: «Компьютерная г</w:t>
      </w:r>
      <w:r w:rsidRPr="00803A28">
        <w:rPr>
          <w:rFonts w:eastAsia="SchoolBookSanPin"/>
          <w:color w:val="231F20"/>
          <w:spacing w:val="2"/>
          <w:szCs w:val="24"/>
          <w:lang w:val="ru-RU"/>
        </w:rPr>
        <w:t>р</w:t>
      </w:r>
      <w:r w:rsidRPr="00803A28">
        <w:rPr>
          <w:rFonts w:eastAsia="SchoolBookSanPin"/>
          <w:color w:val="231F20"/>
          <w:szCs w:val="24"/>
          <w:lang w:val="ru-RU"/>
        </w:rPr>
        <w:t>афи</w:t>
      </w:r>
      <w:r w:rsidRPr="00803A28">
        <w:rPr>
          <w:rFonts w:eastAsia="SchoolBookSanPin"/>
          <w:color w:val="231F20"/>
          <w:spacing w:val="2"/>
          <w:szCs w:val="24"/>
          <w:lang w:val="ru-RU"/>
        </w:rPr>
        <w:t>к</w:t>
      </w:r>
      <w:r w:rsidRPr="00803A28">
        <w:rPr>
          <w:rFonts w:eastAsia="SchoolBookSanPin"/>
          <w:color w:val="231F20"/>
          <w:szCs w:val="24"/>
          <w:lang w:val="ru-RU"/>
        </w:rPr>
        <w:t>а. Черчение», «3</w:t>
      </w:r>
      <w:r w:rsidRPr="00803A28">
        <w:rPr>
          <w:rFonts w:eastAsia="SchoolBookSanPin"/>
          <w:color w:val="231F20"/>
          <w:szCs w:val="24"/>
        </w:rPr>
        <w:t>D</w:t>
      </w:r>
      <w:r w:rsidRPr="00803A28">
        <w:rPr>
          <w:rFonts w:eastAsia="SchoolBookSanPin"/>
          <w:color w:val="231F20"/>
          <w:szCs w:val="24"/>
          <w:lang w:val="ru-RU"/>
        </w:rPr>
        <w:t>-м</w:t>
      </w:r>
      <w:r w:rsidRPr="00803A28">
        <w:rPr>
          <w:rFonts w:eastAsia="SchoolBookSanPin"/>
          <w:color w:val="231F20"/>
          <w:spacing w:val="-2"/>
          <w:szCs w:val="24"/>
          <w:lang w:val="ru-RU"/>
        </w:rPr>
        <w:t>о</w:t>
      </w:r>
      <w:r w:rsidRPr="00803A28">
        <w:rPr>
          <w:rFonts w:eastAsia="SchoolBookSanPin"/>
          <w:color w:val="231F20"/>
          <w:szCs w:val="24"/>
          <w:lang w:val="ru-RU"/>
        </w:rPr>
        <w:t>дели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ание, п</w:t>
      </w:r>
      <w:r w:rsidRPr="00803A28">
        <w:rPr>
          <w:rFonts w:eastAsia="SchoolBookSanPin"/>
          <w:color w:val="231F20"/>
          <w:spacing w:val="2"/>
          <w:szCs w:val="24"/>
          <w:lang w:val="ru-RU"/>
        </w:rPr>
        <w:t>р</w:t>
      </w:r>
      <w:r w:rsidRPr="00803A28">
        <w:rPr>
          <w:rFonts w:eastAsia="SchoolBookSanPin"/>
          <w:color w:val="231F20"/>
          <w:szCs w:val="24"/>
          <w:lang w:val="ru-RU"/>
        </w:rPr>
        <w:t>ототипи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ание, макети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 xml:space="preserve">ание», </w:t>
      </w:r>
      <w:r w:rsidRPr="00803A28">
        <w:rPr>
          <w:rFonts w:eastAsia="SchoolBookSanPin"/>
          <w:color w:val="231F20"/>
          <w:spacing w:val="-10"/>
          <w:szCs w:val="24"/>
          <w:lang w:val="ru-RU"/>
        </w:rPr>
        <w:t>«</w:t>
      </w:r>
      <w:r w:rsidRPr="00803A28">
        <w:rPr>
          <w:rFonts w:eastAsia="SchoolBookSanPin"/>
          <w:color w:val="231F20"/>
          <w:spacing w:val="-11"/>
          <w:szCs w:val="24"/>
          <w:lang w:val="ru-RU"/>
        </w:rPr>
        <w:t>Т</w:t>
      </w:r>
      <w:r w:rsidRPr="00803A28">
        <w:rPr>
          <w:rFonts w:eastAsia="SchoolBookSanPin"/>
          <w:color w:val="231F20"/>
          <w:szCs w:val="24"/>
          <w:lang w:val="ru-RU"/>
        </w:rPr>
        <w:t>ехн</w:t>
      </w:r>
      <w:r w:rsidRPr="00803A28">
        <w:rPr>
          <w:rFonts w:eastAsia="SchoolBookSanPin"/>
          <w:color w:val="231F20"/>
          <w:spacing w:val="-2"/>
          <w:szCs w:val="24"/>
          <w:lang w:val="ru-RU"/>
        </w:rPr>
        <w:t>о</w:t>
      </w:r>
      <w:r w:rsidRPr="00803A28">
        <w:rPr>
          <w:rFonts w:eastAsia="SchoolBookSanPin"/>
          <w:color w:val="231F20"/>
          <w:szCs w:val="24"/>
          <w:lang w:val="ru-RU"/>
        </w:rPr>
        <w:t xml:space="preserve">логии </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б</w:t>
      </w:r>
      <w:r w:rsidRPr="00803A28">
        <w:rPr>
          <w:rFonts w:eastAsia="SchoolBookSanPin"/>
          <w:color w:val="231F20"/>
          <w:szCs w:val="24"/>
          <w:lang w:val="ru-RU"/>
        </w:rPr>
        <w:t>отки материалов и пищевыхп</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ду</w:t>
      </w:r>
      <w:r w:rsidRPr="00803A28">
        <w:rPr>
          <w:rFonts w:eastAsia="SchoolBookSanPin"/>
          <w:color w:val="231F20"/>
          <w:spacing w:val="-2"/>
          <w:szCs w:val="24"/>
          <w:lang w:val="ru-RU"/>
        </w:rPr>
        <w:t>к</w:t>
      </w:r>
      <w:r w:rsidRPr="00803A28">
        <w:rPr>
          <w:rFonts w:eastAsia="SchoolBookSanPin"/>
          <w:color w:val="231F20"/>
          <w:szCs w:val="24"/>
          <w:lang w:val="ru-RU"/>
        </w:rPr>
        <w:t>тов»;</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 xml:space="preserve">- с </w:t>
      </w:r>
      <w:r w:rsidRPr="00803A28">
        <w:rPr>
          <w:rFonts w:eastAsia="SchoolBookSanPin"/>
          <w:bCs/>
          <w:color w:val="231F20"/>
          <w:szCs w:val="24"/>
          <w:lang w:val="ru-RU"/>
        </w:rPr>
        <w:t xml:space="preserve">химией </w:t>
      </w:r>
      <w:r w:rsidRPr="00803A28">
        <w:rPr>
          <w:rFonts w:eastAsia="SchoolBookSanPin"/>
          <w:color w:val="231F20"/>
          <w:szCs w:val="24"/>
          <w:lang w:val="ru-RU"/>
        </w:rPr>
        <w:t xml:space="preserve">при </w:t>
      </w:r>
      <w:r w:rsidRPr="00803A28">
        <w:rPr>
          <w:rFonts w:eastAsia="SchoolBookSanPin"/>
          <w:color w:val="231F20"/>
          <w:spacing w:val="2"/>
          <w:szCs w:val="24"/>
          <w:lang w:val="ru-RU"/>
        </w:rPr>
        <w:t>о</w:t>
      </w:r>
      <w:r w:rsidRPr="00803A28">
        <w:rPr>
          <w:rFonts w:eastAsia="SchoolBookSanPin"/>
          <w:color w:val="231F20"/>
          <w:szCs w:val="24"/>
          <w:lang w:val="ru-RU"/>
        </w:rPr>
        <w:t>с</w:t>
      </w:r>
      <w:r w:rsidRPr="00803A28">
        <w:rPr>
          <w:rFonts w:eastAsia="SchoolBookSanPin"/>
          <w:color w:val="231F20"/>
          <w:spacing w:val="2"/>
          <w:szCs w:val="24"/>
          <w:lang w:val="ru-RU"/>
        </w:rPr>
        <w:t>во</w:t>
      </w:r>
      <w:r w:rsidRPr="00803A28">
        <w:rPr>
          <w:rFonts w:eastAsia="SchoolBookSanPin"/>
          <w:color w:val="231F20"/>
          <w:szCs w:val="24"/>
          <w:lang w:val="ru-RU"/>
        </w:rPr>
        <w:t xml:space="preserve">ении </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з</w:t>
      </w:r>
      <w:r w:rsidRPr="00803A28">
        <w:rPr>
          <w:rFonts w:eastAsia="SchoolBookSanPin"/>
          <w:color w:val="231F20"/>
          <w:szCs w:val="24"/>
          <w:lang w:val="ru-RU"/>
        </w:rPr>
        <w:t>делов, свя</w:t>
      </w:r>
      <w:r w:rsidRPr="00803A28">
        <w:rPr>
          <w:rFonts w:eastAsia="SchoolBookSanPin"/>
          <w:color w:val="231F20"/>
          <w:spacing w:val="2"/>
          <w:szCs w:val="24"/>
          <w:lang w:val="ru-RU"/>
        </w:rPr>
        <w:t>з</w:t>
      </w:r>
      <w:r w:rsidRPr="00803A28">
        <w:rPr>
          <w:rFonts w:eastAsia="SchoolBookSanPin"/>
          <w:color w:val="231F20"/>
          <w:szCs w:val="24"/>
          <w:lang w:val="ru-RU"/>
        </w:rPr>
        <w:t>анных с техн</w:t>
      </w:r>
      <w:r w:rsidRPr="00803A28">
        <w:rPr>
          <w:rFonts w:eastAsia="SchoolBookSanPin"/>
          <w:color w:val="231F20"/>
          <w:spacing w:val="-2"/>
          <w:szCs w:val="24"/>
          <w:lang w:val="ru-RU"/>
        </w:rPr>
        <w:t>о</w:t>
      </w:r>
      <w:r w:rsidRPr="00803A28">
        <w:rPr>
          <w:rFonts w:eastAsia="SchoolBookSanPin"/>
          <w:color w:val="231F20"/>
          <w:szCs w:val="24"/>
          <w:lang w:val="ru-RU"/>
        </w:rPr>
        <w:t>логиями химическойп</w:t>
      </w:r>
      <w:r w:rsidRPr="00803A28">
        <w:rPr>
          <w:rFonts w:eastAsia="SchoolBookSanPin"/>
          <w:color w:val="231F20"/>
          <w:spacing w:val="2"/>
          <w:szCs w:val="24"/>
          <w:lang w:val="ru-RU"/>
        </w:rPr>
        <w:t>р</w:t>
      </w:r>
      <w:r w:rsidRPr="00803A28">
        <w:rPr>
          <w:rFonts w:eastAsia="SchoolBookSanPin"/>
          <w:color w:val="231F20"/>
          <w:szCs w:val="24"/>
          <w:lang w:val="ru-RU"/>
        </w:rPr>
        <w:t>омышленн</w:t>
      </w:r>
      <w:r w:rsidRPr="00803A28">
        <w:rPr>
          <w:rFonts w:eastAsia="SchoolBookSanPin"/>
          <w:color w:val="231F20"/>
          <w:spacing w:val="2"/>
          <w:szCs w:val="24"/>
          <w:lang w:val="ru-RU"/>
        </w:rPr>
        <w:t>о</w:t>
      </w:r>
      <w:r w:rsidRPr="00803A28">
        <w:rPr>
          <w:rFonts w:eastAsia="SchoolBookSanPin"/>
          <w:color w:val="231F20"/>
          <w:szCs w:val="24"/>
          <w:lang w:val="ru-RU"/>
        </w:rPr>
        <w:t>стивин</w:t>
      </w:r>
      <w:r w:rsidRPr="00803A28">
        <w:rPr>
          <w:rFonts w:eastAsia="SchoolBookSanPin"/>
          <w:color w:val="231F20"/>
          <w:spacing w:val="2"/>
          <w:szCs w:val="24"/>
          <w:lang w:val="ru-RU"/>
        </w:rPr>
        <w:t>в</w:t>
      </w:r>
      <w:r w:rsidRPr="00803A28">
        <w:rPr>
          <w:rFonts w:eastAsia="SchoolBookSanPin"/>
          <w:color w:val="231F20"/>
          <w:szCs w:val="24"/>
          <w:lang w:val="ru-RU"/>
        </w:rPr>
        <w:t>ариантныхм</w:t>
      </w:r>
      <w:r w:rsidRPr="00803A28">
        <w:rPr>
          <w:rFonts w:eastAsia="SchoolBookSanPin"/>
          <w:color w:val="231F20"/>
          <w:spacing w:val="-2"/>
          <w:szCs w:val="24"/>
          <w:lang w:val="ru-RU"/>
        </w:rPr>
        <w:t>о</w:t>
      </w:r>
      <w:r w:rsidRPr="00803A28">
        <w:rPr>
          <w:rFonts w:eastAsia="SchoolBookSanPin"/>
          <w:color w:val="231F20"/>
          <w:szCs w:val="24"/>
          <w:lang w:val="ru-RU"/>
        </w:rPr>
        <w:t>дулях;</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 xml:space="preserve">- с </w:t>
      </w:r>
      <w:r w:rsidRPr="00803A28">
        <w:rPr>
          <w:rFonts w:eastAsia="SchoolBookSanPin"/>
          <w:bCs/>
          <w:color w:val="231F20"/>
          <w:szCs w:val="24"/>
          <w:lang w:val="ru-RU"/>
        </w:rPr>
        <w:t>би</w:t>
      </w:r>
      <w:r w:rsidRPr="00803A28">
        <w:rPr>
          <w:rFonts w:eastAsia="SchoolBookSanPin"/>
          <w:bCs/>
          <w:color w:val="231F20"/>
          <w:spacing w:val="-2"/>
          <w:szCs w:val="24"/>
          <w:lang w:val="ru-RU"/>
        </w:rPr>
        <w:t>о</w:t>
      </w:r>
      <w:r w:rsidRPr="00803A28">
        <w:rPr>
          <w:rFonts w:eastAsia="SchoolBookSanPin"/>
          <w:bCs/>
          <w:color w:val="231F20"/>
          <w:szCs w:val="24"/>
          <w:lang w:val="ru-RU"/>
        </w:rPr>
        <w:t xml:space="preserve">логией </w:t>
      </w:r>
      <w:r w:rsidRPr="00803A28">
        <w:rPr>
          <w:rFonts w:eastAsia="SchoolBookSanPin"/>
          <w:color w:val="231F20"/>
          <w:szCs w:val="24"/>
          <w:lang w:val="ru-RU"/>
        </w:rPr>
        <w:t>при и</w:t>
      </w:r>
      <w:r w:rsidRPr="00803A28">
        <w:rPr>
          <w:rFonts w:eastAsia="SchoolBookSanPin"/>
          <w:color w:val="231F20"/>
          <w:spacing w:val="-2"/>
          <w:szCs w:val="24"/>
          <w:lang w:val="ru-RU"/>
        </w:rPr>
        <w:t>з</w:t>
      </w:r>
      <w:r w:rsidRPr="00803A28">
        <w:rPr>
          <w:rFonts w:eastAsia="SchoolBookSanPin"/>
          <w:color w:val="231F20"/>
          <w:szCs w:val="24"/>
          <w:lang w:val="ru-RU"/>
        </w:rPr>
        <w:t>учении сов</w:t>
      </w:r>
      <w:r w:rsidRPr="00803A28">
        <w:rPr>
          <w:rFonts w:eastAsia="SchoolBookSanPin"/>
          <w:color w:val="231F20"/>
          <w:spacing w:val="2"/>
          <w:szCs w:val="24"/>
          <w:lang w:val="ru-RU"/>
        </w:rPr>
        <w:t>р</w:t>
      </w:r>
      <w:r w:rsidRPr="00803A28">
        <w:rPr>
          <w:rFonts w:eastAsia="SchoolBookSanPin"/>
          <w:color w:val="231F20"/>
          <w:szCs w:val="24"/>
          <w:lang w:val="ru-RU"/>
        </w:rPr>
        <w:t>еменных биотехн</w:t>
      </w:r>
      <w:r w:rsidRPr="00803A28">
        <w:rPr>
          <w:rFonts w:eastAsia="SchoolBookSanPin"/>
          <w:color w:val="231F20"/>
          <w:spacing w:val="-2"/>
          <w:szCs w:val="24"/>
          <w:lang w:val="ru-RU"/>
        </w:rPr>
        <w:t>о</w:t>
      </w:r>
      <w:r w:rsidRPr="00803A28">
        <w:rPr>
          <w:rFonts w:eastAsia="SchoolBookSanPin"/>
          <w:color w:val="231F20"/>
          <w:szCs w:val="24"/>
          <w:lang w:val="ru-RU"/>
        </w:rPr>
        <w:t>логий в ин</w:t>
      </w:r>
      <w:r w:rsidRPr="00803A28">
        <w:rPr>
          <w:rFonts w:eastAsia="SchoolBookSanPin"/>
          <w:color w:val="231F20"/>
          <w:spacing w:val="2"/>
          <w:szCs w:val="24"/>
          <w:lang w:val="ru-RU"/>
        </w:rPr>
        <w:t>в</w:t>
      </w:r>
      <w:r w:rsidRPr="00803A28">
        <w:rPr>
          <w:rFonts w:eastAsia="SchoolBookSanPin"/>
          <w:color w:val="231F20"/>
          <w:szCs w:val="24"/>
          <w:lang w:val="ru-RU"/>
        </w:rPr>
        <w:t>ариантных м</w:t>
      </w:r>
      <w:r w:rsidRPr="00803A28">
        <w:rPr>
          <w:rFonts w:eastAsia="SchoolBookSanPin"/>
          <w:color w:val="231F20"/>
          <w:spacing w:val="-2"/>
          <w:szCs w:val="24"/>
          <w:lang w:val="ru-RU"/>
        </w:rPr>
        <w:t>о</w:t>
      </w:r>
      <w:r w:rsidRPr="00803A28">
        <w:rPr>
          <w:rFonts w:eastAsia="SchoolBookSanPin"/>
          <w:color w:val="231F20"/>
          <w:szCs w:val="24"/>
          <w:lang w:val="ru-RU"/>
        </w:rPr>
        <w:t xml:space="preserve">дулях и при </w:t>
      </w:r>
      <w:r w:rsidRPr="00803A28">
        <w:rPr>
          <w:rFonts w:eastAsia="SchoolBookSanPin"/>
          <w:color w:val="231F20"/>
          <w:spacing w:val="2"/>
          <w:szCs w:val="24"/>
          <w:lang w:val="ru-RU"/>
        </w:rPr>
        <w:t>о</w:t>
      </w:r>
      <w:r w:rsidRPr="00803A28">
        <w:rPr>
          <w:rFonts w:eastAsia="SchoolBookSanPin"/>
          <w:color w:val="231F20"/>
          <w:szCs w:val="24"/>
          <w:lang w:val="ru-RU"/>
        </w:rPr>
        <w:t>с</w:t>
      </w:r>
      <w:r w:rsidRPr="00803A28">
        <w:rPr>
          <w:rFonts w:eastAsia="SchoolBookSanPin"/>
          <w:color w:val="231F20"/>
          <w:spacing w:val="2"/>
          <w:szCs w:val="24"/>
          <w:lang w:val="ru-RU"/>
        </w:rPr>
        <w:t>во</w:t>
      </w:r>
      <w:r w:rsidRPr="00803A28">
        <w:rPr>
          <w:rFonts w:eastAsia="SchoolBookSanPin"/>
          <w:color w:val="231F20"/>
          <w:szCs w:val="24"/>
          <w:lang w:val="ru-RU"/>
        </w:rPr>
        <w:t xml:space="preserve">ении </w:t>
      </w:r>
      <w:r w:rsidRPr="00803A28">
        <w:rPr>
          <w:rFonts w:eastAsia="SchoolBookSanPin"/>
          <w:color w:val="231F20"/>
          <w:spacing w:val="2"/>
          <w:szCs w:val="24"/>
          <w:lang w:val="ru-RU"/>
        </w:rPr>
        <w:t>в</w:t>
      </w:r>
      <w:r w:rsidRPr="00803A28">
        <w:rPr>
          <w:rFonts w:eastAsia="SchoolBookSanPin"/>
          <w:color w:val="231F20"/>
          <w:szCs w:val="24"/>
          <w:lang w:val="ru-RU"/>
        </w:rPr>
        <w:t>ариативных м</w:t>
      </w:r>
      <w:r w:rsidRPr="00803A28">
        <w:rPr>
          <w:rFonts w:eastAsia="SchoolBookSanPin"/>
          <w:color w:val="231F20"/>
          <w:spacing w:val="-2"/>
          <w:szCs w:val="24"/>
          <w:lang w:val="ru-RU"/>
        </w:rPr>
        <w:t>о</w:t>
      </w:r>
      <w:r w:rsidRPr="00803A28">
        <w:rPr>
          <w:rFonts w:eastAsia="SchoolBookSanPin"/>
          <w:color w:val="231F20"/>
          <w:szCs w:val="24"/>
          <w:lang w:val="ru-RU"/>
        </w:rPr>
        <w:t>дулей;</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 с</w:t>
      </w:r>
      <w:r w:rsidRPr="00803A28">
        <w:rPr>
          <w:rFonts w:eastAsia="SchoolBookSanPin"/>
          <w:bCs/>
          <w:color w:val="231F20"/>
          <w:position w:val="1"/>
          <w:szCs w:val="24"/>
          <w:lang w:val="ru-RU"/>
        </w:rPr>
        <w:t>физикой</w:t>
      </w:r>
      <w:r w:rsidRPr="00803A28">
        <w:rPr>
          <w:rFonts w:eastAsia="SchoolBookSanPin"/>
          <w:color w:val="231F20"/>
          <w:position w:val="1"/>
          <w:szCs w:val="24"/>
          <w:lang w:val="ru-RU"/>
        </w:rPr>
        <w:t>при</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w:t>
      </w:r>
      <w:r w:rsidRPr="00803A28">
        <w:rPr>
          <w:rFonts w:eastAsia="SchoolBookSanPin"/>
          <w:color w:val="231F20"/>
          <w:spacing w:val="2"/>
          <w:position w:val="1"/>
          <w:szCs w:val="24"/>
          <w:lang w:val="ru-RU"/>
        </w:rPr>
        <w:t>во</w:t>
      </w:r>
      <w:r w:rsidRPr="00803A28">
        <w:rPr>
          <w:rFonts w:eastAsia="SchoolBookSanPin"/>
          <w:color w:val="231F20"/>
          <w:position w:val="1"/>
          <w:szCs w:val="24"/>
          <w:lang w:val="ru-RU"/>
        </w:rPr>
        <w:t>ениим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делеймашинимеханизмов,модуля «Р</w:t>
      </w:r>
      <w:r w:rsidRPr="00803A28">
        <w:rPr>
          <w:rFonts w:eastAsia="SchoolBookSanPin"/>
          <w:color w:val="231F20"/>
          <w:spacing w:val="2"/>
          <w:position w:val="1"/>
          <w:szCs w:val="24"/>
          <w:lang w:val="ru-RU"/>
        </w:rPr>
        <w:t>об</w:t>
      </w:r>
      <w:r w:rsidRPr="00803A28">
        <w:rPr>
          <w:rFonts w:eastAsia="SchoolBookSanPin"/>
          <w:color w:val="231F20"/>
          <w:position w:val="1"/>
          <w:szCs w:val="24"/>
          <w:lang w:val="ru-RU"/>
        </w:rPr>
        <w:t>ототехни</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а», «3</w:t>
      </w:r>
      <w:r w:rsidRPr="00803A28">
        <w:rPr>
          <w:rFonts w:eastAsia="SchoolBookSanPin"/>
          <w:color w:val="231F20"/>
          <w:position w:val="1"/>
          <w:szCs w:val="24"/>
        </w:rPr>
        <w:t>D</w:t>
      </w:r>
      <w:r w:rsidRPr="00803A28">
        <w:rPr>
          <w:rFonts w:eastAsia="SchoolBookSanPin"/>
          <w:color w:val="231F20"/>
          <w:position w:val="1"/>
          <w:szCs w:val="24"/>
          <w:lang w:val="ru-RU"/>
        </w:rPr>
        <w:t>-м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дели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ание,  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ототипи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ание, макети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 xml:space="preserve">ание», </w:t>
      </w:r>
      <w:r w:rsidRPr="00803A28">
        <w:rPr>
          <w:rFonts w:eastAsia="SchoolBookSanPin"/>
          <w:color w:val="231F20"/>
          <w:spacing w:val="-10"/>
          <w:position w:val="1"/>
          <w:szCs w:val="24"/>
          <w:lang w:val="ru-RU"/>
        </w:rPr>
        <w:t>«</w:t>
      </w:r>
      <w:r w:rsidRPr="00803A28">
        <w:rPr>
          <w:rFonts w:eastAsia="SchoolBookSanPin"/>
          <w:color w:val="231F20"/>
          <w:spacing w:val="-11"/>
          <w:position w:val="1"/>
          <w:szCs w:val="24"/>
          <w:lang w:val="ru-RU"/>
        </w:rPr>
        <w:t>Т</w:t>
      </w:r>
      <w:r w:rsidRPr="00803A28">
        <w:rPr>
          <w:rFonts w:eastAsia="SchoolBookSanPin"/>
          <w:color w:val="231F20"/>
          <w:position w:val="1"/>
          <w:szCs w:val="24"/>
          <w:lang w:val="ru-RU"/>
        </w:rPr>
        <w:t>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 xml:space="preserve">логии </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б</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отки материалов и пищевыхп</w:t>
      </w:r>
      <w:r w:rsidRPr="00803A28">
        <w:rPr>
          <w:rFonts w:eastAsia="SchoolBookSanPin"/>
          <w:color w:val="231F20"/>
          <w:spacing w:val="2"/>
          <w:position w:val="1"/>
          <w:szCs w:val="24"/>
          <w:lang w:val="ru-RU"/>
        </w:rPr>
        <w:t>р</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ду</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тов»;</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 xml:space="preserve">   - с  </w:t>
      </w:r>
      <w:r w:rsidRPr="00803A28">
        <w:rPr>
          <w:rFonts w:eastAsia="SchoolBookSanPin"/>
          <w:bCs/>
          <w:color w:val="231F20"/>
          <w:position w:val="1"/>
          <w:szCs w:val="24"/>
          <w:lang w:val="ru-RU"/>
        </w:rPr>
        <w:t>ин</w:t>
      </w:r>
      <w:r w:rsidRPr="00803A28">
        <w:rPr>
          <w:rFonts w:eastAsia="SchoolBookSanPin"/>
          <w:bCs/>
          <w:color w:val="231F20"/>
          <w:spacing w:val="2"/>
          <w:position w:val="1"/>
          <w:szCs w:val="24"/>
          <w:lang w:val="ru-RU"/>
        </w:rPr>
        <w:t>ф</w:t>
      </w:r>
      <w:r w:rsidRPr="00803A28">
        <w:rPr>
          <w:rFonts w:eastAsia="SchoolBookSanPin"/>
          <w:bCs/>
          <w:color w:val="231F20"/>
          <w:spacing w:val="-2"/>
          <w:position w:val="1"/>
          <w:szCs w:val="24"/>
          <w:lang w:val="ru-RU"/>
        </w:rPr>
        <w:t>о</w:t>
      </w:r>
      <w:r w:rsidRPr="00803A28">
        <w:rPr>
          <w:rFonts w:eastAsia="SchoolBookSanPin"/>
          <w:bCs/>
          <w:color w:val="231F20"/>
          <w:position w:val="1"/>
          <w:szCs w:val="24"/>
          <w:lang w:val="ru-RU"/>
        </w:rPr>
        <w:t>рматикой  и  И</w:t>
      </w:r>
      <w:r w:rsidRPr="00803A28">
        <w:rPr>
          <w:rFonts w:eastAsia="SchoolBookSanPin"/>
          <w:bCs/>
          <w:color w:val="231F20"/>
          <w:spacing w:val="-4"/>
          <w:position w:val="1"/>
          <w:szCs w:val="24"/>
          <w:lang w:val="ru-RU"/>
        </w:rPr>
        <w:t>К</w:t>
      </w:r>
      <w:r w:rsidRPr="00803A28">
        <w:rPr>
          <w:rFonts w:eastAsia="SchoolBookSanPin"/>
          <w:bCs/>
          <w:color w:val="231F20"/>
          <w:position w:val="1"/>
          <w:szCs w:val="24"/>
          <w:lang w:val="ru-RU"/>
        </w:rPr>
        <w:t xml:space="preserve">Т  </w:t>
      </w:r>
      <w:r w:rsidRPr="00803A28">
        <w:rPr>
          <w:rFonts w:eastAsia="SchoolBookSanPin"/>
          <w:color w:val="231F20"/>
          <w:position w:val="1"/>
          <w:szCs w:val="24"/>
          <w:lang w:val="ru-RU"/>
        </w:rPr>
        <w:t xml:space="preserve">при  </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w:t>
      </w:r>
      <w:r w:rsidRPr="00803A28">
        <w:rPr>
          <w:rFonts w:eastAsia="SchoolBookSanPin"/>
          <w:color w:val="231F20"/>
          <w:spacing w:val="2"/>
          <w:position w:val="1"/>
          <w:szCs w:val="24"/>
          <w:lang w:val="ru-RU"/>
        </w:rPr>
        <w:t>во</w:t>
      </w:r>
      <w:r w:rsidRPr="00803A28">
        <w:rPr>
          <w:rFonts w:eastAsia="SchoolBookSanPin"/>
          <w:color w:val="231F20"/>
          <w:position w:val="1"/>
          <w:szCs w:val="24"/>
          <w:lang w:val="ru-RU"/>
        </w:rPr>
        <w:t>ении  в  ин</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 xml:space="preserve">ариантных  и </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ариативных 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дулях ин</w:t>
      </w:r>
      <w:r w:rsidRPr="00803A28">
        <w:rPr>
          <w:rFonts w:eastAsia="SchoolBookSanPin"/>
          <w:color w:val="231F20"/>
          <w:spacing w:val="3"/>
          <w:position w:val="1"/>
          <w:szCs w:val="24"/>
          <w:lang w:val="ru-RU"/>
        </w:rPr>
        <w:t>ф</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рмационных 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оцессов с</w:t>
      </w:r>
      <w:r w:rsidRPr="00803A28">
        <w:rPr>
          <w:rFonts w:eastAsia="SchoolBookSanPin"/>
          <w:color w:val="231F20"/>
          <w:spacing w:val="2"/>
          <w:position w:val="1"/>
          <w:szCs w:val="24"/>
          <w:lang w:val="ru-RU"/>
        </w:rPr>
        <w:t>б</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 xml:space="preserve">а, </w:t>
      </w:r>
      <w:r w:rsidRPr="00803A28">
        <w:rPr>
          <w:rFonts w:eastAsia="SchoolBookSanPin"/>
          <w:color w:val="231F20"/>
          <w:position w:val="1"/>
          <w:szCs w:val="24"/>
          <w:lang w:val="ru-RU"/>
        </w:rPr>
        <w:lastRenderedPageBreak/>
        <w:t>х</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анения,п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б</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анияипе</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едачиин</w:t>
      </w:r>
      <w:r w:rsidRPr="00803A28">
        <w:rPr>
          <w:rFonts w:eastAsia="SchoolBookSanPin"/>
          <w:color w:val="231F20"/>
          <w:spacing w:val="3"/>
          <w:position w:val="1"/>
          <w:szCs w:val="24"/>
          <w:lang w:val="ru-RU"/>
        </w:rPr>
        <w:t>ф</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рмации,п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оте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ающих в технических системах, исп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ль</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ании 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ог</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аммных сервисов;</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 с</w:t>
      </w:r>
      <w:r w:rsidRPr="00803A28">
        <w:rPr>
          <w:rFonts w:eastAsia="SchoolBookSanPin"/>
          <w:bCs/>
          <w:color w:val="231F20"/>
          <w:position w:val="1"/>
          <w:szCs w:val="24"/>
          <w:lang w:val="ru-RU"/>
        </w:rPr>
        <w:t>ист</w:t>
      </w:r>
      <w:r w:rsidRPr="00803A28">
        <w:rPr>
          <w:rFonts w:eastAsia="SchoolBookSanPin"/>
          <w:bCs/>
          <w:color w:val="231F20"/>
          <w:spacing w:val="-2"/>
          <w:position w:val="1"/>
          <w:szCs w:val="24"/>
          <w:lang w:val="ru-RU"/>
        </w:rPr>
        <w:t>о</w:t>
      </w:r>
      <w:r w:rsidRPr="00803A28">
        <w:rPr>
          <w:rFonts w:eastAsia="SchoolBookSanPin"/>
          <w:bCs/>
          <w:color w:val="231F20"/>
          <w:position w:val="1"/>
          <w:szCs w:val="24"/>
          <w:lang w:val="ru-RU"/>
        </w:rPr>
        <w:t>рией</w:t>
      </w:r>
      <w:r w:rsidRPr="00803A28">
        <w:rPr>
          <w:rFonts w:eastAsia="SchoolBookSanPin"/>
          <w:color w:val="231F20"/>
          <w:position w:val="1"/>
          <w:szCs w:val="24"/>
          <w:lang w:val="ru-RU"/>
        </w:rPr>
        <w:t>и</w:t>
      </w:r>
      <w:r w:rsidRPr="00803A28">
        <w:rPr>
          <w:rFonts w:eastAsia="SchoolBookSanPin"/>
          <w:bCs/>
          <w:color w:val="231F20"/>
          <w:position w:val="1"/>
          <w:szCs w:val="24"/>
          <w:lang w:val="ru-RU"/>
        </w:rPr>
        <w:t>ис</w:t>
      </w:r>
      <w:r w:rsidRPr="00803A28">
        <w:rPr>
          <w:rFonts w:eastAsia="SchoolBookSanPin"/>
          <w:bCs/>
          <w:color w:val="231F20"/>
          <w:spacing w:val="-2"/>
          <w:position w:val="1"/>
          <w:szCs w:val="24"/>
          <w:lang w:val="ru-RU"/>
        </w:rPr>
        <w:t>к</w:t>
      </w:r>
      <w:r w:rsidRPr="00803A28">
        <w:rPr>
          <w:rFonts w:eastAsia="SchoolBookSanPin"/>
          <w:bCs/>
          <w:color w:val="231F20"/>
          <w:position w:val="1"/>
          <w:szCs w:val="24"/>
          <w:lang w:val="ru-RU"/>
        </w:rPr>
        <w:t>усством</w:t>
      </w:r>
      <w:r w:rsidRPr="00803A28">
        <w:rPr>
          <w:rFonts w:eastAsia="SchoolBookSanPin"/>
          <w:color w:val="231F20"/>
          <w:position w:val="1"/>
          <w:szCs w:val="24"/>
          <w:lang w:val="ru-RU"/>
        </w:rPr>
        <w:t>при</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w:t>
      </w:r>
      <w:r w:rsidRPr="00803A28">
        <w:rPr>
          <w:rFonts w:eastAsia="SchoolBookSanPin"/>
          <w:color w:val="231F20"/>
          <w:spacing w:val="2"/>
          <w:position w:val="1"/>
          <w:szCs w:val="24"/>
          <w:lang w:val="ru-RU"/>
        </w:rPr>
        <w:t>во</w:t>
      </w:r>
      <w:r w:rsidRPr="00803A28">
        <w:rPr>
          <w:rFonts w:eastAsia="SchoolBookSanPin"/>
          <w:color w:val="231F20"/>
          <w:position w:val="1"/>
          <w:szCs w:val="24"/>
          <w:lang w:val="ru-RU"/>
        </w:rPr>
        <w:t>ении</w:t>
      </w:r>
      <w:r w:rsidRPr="00803A28">
        <w:rPr>
          <w:rFonts w:eastAsia="SchoolBookSanPin"/>
          <w:color w:val="231F20"/>
          <w:spacing w:val="-2"/>
          <w:position w:val="1"/>
          <w:szCs w:val="24"/>
          <w:lang w:val="ru-RU"/>
        </w:rPr>
        <w:t>э</w:t>
      </w:r>
      <w:r w:rsidRPr="00803A28">
        <w:rPr>
          <w:rFonts w:eastAsia="SchoolBookSanPin"/>
          <w:color w:val="231F20"/>
          <w:position w:val="1"/>
          <w:szCs w:val="24"/>
          <w:lang w:val="ru-RU"/>
        </w:rPr>
        <w:t>лементовп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 xml:space="preserve">омышленной </w:t>
      </w:r>
      <w:r w:rsidRPr="00803A28">
        <w:rPr>
          <w:rFonts w:eastAsia="SchoolBookSanPin"/>
          <w:color w:val="231F20"/>
          <w:spacing w:val="2"/>
          <w:position w:val="1"/>
          <w:szCs w:val="24"/>
          <w:lang w:val="ru-RU"/>
        </w:rPr>
        <w:t>э</w:t>
      </w:r>
      <w:r w:rsidRPr="00803A28">
        <w:rPr>
          <w:rFonts w:eastAsia="SchoolBookSanPin"/>
          <w:color w:val="231F20"/>
          <w:position w:val="1"/>
          <w:szCs w:val="24"/>
          <w:lang w:val="ru-RU"/>
        </w:rPr>
        <w:t>стетики, на</w:t>
      </w:r>
      <w:r w:rsidRPr="00803A28">
        <w:rPr>
          <w:rFonts w:eastAsia="SchoolBookSanPin"/>
          <w:color w:val="231F20"/>
          <w:spacing w:val="2"/>
          <w:position w:val="1"/>
          <w:szCs w:val="24"/>
          <w:lang w:val="ru-RU"/>
        </w:rPr>
        <w:t>р</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 xml:space="preserve">дных </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ем</w:t>
      </w:r>
      <w:r w:rsidRPr="00803A28">
        <w:rPr>
          <w:rFonts w:eastAsia="SchoolBookSanPin"/>
          <w:color w:val="231F20"/>
          <w:spacing w:val="2"/>
          <w:position w:val="1"/>
          <w:szCs w:val="24"/>
          <w:lang w:val="ru-RU"/>
        </w:rPr>
        <w:t>ё</w:t>
      </w:r>
      <w:r w:rsidRPr="00803A28">
        <w:rPr>
          <w:rFonts w:eastAsia="SchoolBookSanPin"/>
          <w:color w:val="231F20"/>
          <w:position w:val="1"/>
          <w:szCs w:val="24"/>
          <w:lang w:val="ru-RU"/>
        </w:rPr>
        <w:t>сел в ин</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ариантном 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дуле «П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оиз</w:t>
      </w:r>
      <w:r w:rsidRPr="00803A28">
        <w:rPr>
          <w:rFonts w:eastAsia="SchoolBookSanPin"/>
          <w:color w:val="231F20"/>
          <w:spacing w:val="2"/>
          <w:position w:val="1"/>
          <w:szCs w:val="24"/>
          <w:lang w:val="ru-RU"/>
        </w:rPr>
        <w:t>в</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оитехн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логия»;</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 с</w:t>
      </w:r>
      <w:r w:rsidRPr="00803A28">
        <w:rPr>
          <w:rFonts w:eastAsia="SchoolBookSanPin"/>
          <w:bCs/>
          <w:color w:val="231F20"/>
          <w:spacing w:val="2"/>
          <w:position w:val="1"/>
          <w:szCs w:val="24"/>
          <w:lang w:val="ru-RU"/>
        </w:rPr>
        <w:t>о</w:t>
      </w:r>
      <w:r w:rsidRPr="00803A28">
        <w:rPr>
          <w:rFonts w:eastAsia="SchoolBookSanPin"/>
          <w:bCs/>
          <w:color w:val="231F20"/>
          <w:position w:val="1"/>
          <w:szCs w:val="24"/>
          <w:lang w:val="ru-RU"/>
        </w:rPr>
        <w:t>бществознанием</w:t>
      </w:r>
      <w:r w:rsidRPr="00803A28">
        <w:rPr>
          <w:rFonts w:eastAsia="SchoolBookSanPin"/>
          <w:color w:val="231F20"/>
          <w:position w:val="1"/>
          <w:szCs w:val="24"/>
          <w:lang w:val="ru-RU"/>
        </w:rPr>
        <w:t>при</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w:t>
      </w:r>
      <w:r w:rsidRPr="00803A28">
        <w:rPr>
          <w:rFonts w:eastAsia="SchoolBookSanPin"/>
          <w:color w:val="231F20"/>
          <w:spacing w:val="2"/>
          <w:position w:val="1"/>
          <w:szCs w:val="24"/>
          <w:lang w:val="ru-RU"/>
        </w:rPr>
        <w:t>во</w:t>
      </w:r>
      <w:r w:rsidRPr="00803A28">
        <w:rPr>
          <w:rFonts w:eastAsia="SchoolBookSanPin"/>
          <w:color w:val="231F20"/>
          <w:position w:val="1"/>
          <w:szCs w:val="24"/>
          <w:lang w:val="ru-RU"/>
        </w:rPr>
        <w:t>ениитемы</w:t>
      </w:r>
      <w:r w:rsidRPr="00803A28">
        <w:rPr>
          <w:rFonts w:eastAsia="SchoolBookSanPin"/>
          <w:color w:val="231F20"/>
          <w:spacing w:val="-10"/>
          <w:position w:val="1"/>
          <w:szCs w:val="24"/>
          <w:lang w:val="ru-RU"/>
        </w:rPr>
        <w:t>«</w:t>
      </w:r>
      <w:r w:rsidRPr="00803A28">
        <w:rPr>
          <w:rFonts w:eastAsia="SchoolBookSanPin"/>
          <w:color w:val="231F20"/>
          <w:spacing w:val="-11"/>
          <w:position w:val="1"/>
          <w:szCs w:val="24"/>
          <w:lang w:val="ru-RU"/>
        </w:rPr>
        <w:t>Т</w:t>
      </w:r>
      <w:r w:rsidRPr="00803A28">
        <w:rPr>
          <w:rFonts w:eastAsia="SchoolBookSanPin"/>
          <w:color w:val="231F20"/>
          <w:position w:val="1"/>
          <w:szCs w:val="24"/>
          <w:lang w:val="ru-RU"/>
        </w:rPr>
        <w:t>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логияимир. Сов</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еменнаятехн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w:t>
      </w:r>
      <w:r w:rsidRPr="00803A28">
        <w:rPr>
          <w:rFonts w:eastAsia="SchoolBookSanPin"/>
          <w:color w:val="231F20"/>
          <w:spacing w:val="3"/>
          <w:position w:val="1"/>
          <w:szCs w:val="24"/>
          <w:lang w:val="ru-RU"/>
        </w:rPr>
        <w:t>ф</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а»вин</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ариантномм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дуле«П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оиз</w:t>
      </w:r>
      <w:r w:rsidRPr="00803A28">
        <w:rPr>
          <w:rFonts w:eastAsia="SchoolBookSanPin"/>
          <w:color w:val="231F20"/>
          <w:spacing w:val="2"/>
          <w:position w:val="1"/>
          <w:szCs w:val="24"/>
          <w:lang w:val="ru-RU"/>
        </w:rPr>
        <w:t>в</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оитехн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логия».</w:t>
      </w:r>
    </w:p>
    <w:p w:rsidR="00803A28" w:rsidRPr="00803A28" w:rsidRDefault="00803A28" w:rsidP="00803A28">
      <w:pPr>
        <w:spacing w:line="240" w:lineRule="auto"/>
        <w:rPr>
          <w:szCs w:val="24"/>
          <w:lang w:val="ru-RU"/>
        </w:rPr>
      </w:pPr>
    </w:p>
    <w:p w:rsidR="00803A28" w:rsidRPr="00803A28" w:rsidRDefault="00803A28" w:rsidP="00803A28">
      <w:pPr>
        <w:spacing w:line="240" w:lineRule="auto"/>
        <w:rPr>
          <w:szCs w:val="24"/>
          <w:lang w:val="ru-RU"/>
        </w:rPr>
      </w:pPr>
    </w:p>
    <w:p w:rsidR="00803A28" w:rsidRPr="00803A28" w:rsidRDefault="00803A28" w:rsidP="00803A28">
      <w:pPr>
        <w:spacing w:line="240" w:lineRule="auto"/>
        <w:jc w:val="center"/>
        <w:rPr>
          <w:rFonts w:eastAsia="OfficinaSansBoldITC"/>
          <w:b/>
          <w:color w:val="231F20"/>
          <w:spacing w:val="2"/>
          <w:szCs w:val="24"/>
          <w:lang w:val="ru-RU"/>
        </w:rPr>
      </w:pPr>
      <w:r w:rsidRPr="00803A28">
        <w:rPr>
          <w:rFonts w:eastAsia="OfficinaSansBoldITC"/>
          <w:b/>
          <w:color w:val="231F20"/>
          <w:spacing w:val="2"/>
          <w:szCs w:val="24"/>
          <w:lang w:val="ru-RU"/>
        </w:rPr>
        <w:t>2.Содержательный раздел учебного предмета «Технология»</w:t>
      </w:r>
    </w:p>
    <w:p w:rsidR="00803A28" w:rsidRPr="00803A28" w:rsidRDefault="00803A28" w:rsidP="00803A28">
      <w:pPr>
        <w:spacing w:line="240" w:lineRule="auto"/>
        <w:jc w:val="center"/>
        <w:rPr>
          <w:rFonts w:eastAsia="OfficinaSansBoldITC"/>
          <w:color w:val="231F20"/>
          <w:spacing w:val="2"/>
          <w:szCs w:val="24"/>
          <w:lang w:val="ru-RU"/>
        </w:rPr>
      </w:pPr>
      <w:r w:rsidRPr="00803A28">
        <w:rPr>
          <w:rFonts w:eastAsia="OfficinaSansBoldITC"/>
          <w:color w:val="231F20"/>
          <w:spacing w:val="2"/>
          <w:szCs w:val="24"/>
          <w:lang w:val="ru-RU"/>
        </w:rPr>
        <w:t>2.1. Содержание обучения.</w:t>
      </w:r>
    </w:p>
    <w:p w:rsidR="00803A28" w:rsidRPr="00803A28" w:rsidRDefault="00803A28" w:rsidP="00803A28">
      <w:pPr>
        <w:spacing w:line="240" w:lineRule="auto"/>
        <w:rPr>
          <w:rFonts w:eastAsia="OfficinaSansBoldITC"/>
          <w:color w:val="231F20"/>
          <w:spacing w:val="2"/>
          <w:szCs w:val="24"/>
          <w:lang w:val="ru-RU"/>
        </w:rPr>
      </w:pPr>
      <w:r w:rsidRPr="00803A28">
        <w:rPr>
          <w:rFonts w:eastAsia="OfficinaSansBoldITC"/>
          <w:color w:val="231F20"/>
          <w:spacing w:val="2"/>
          <w:szCs w:val="24"/>
          <w:lang w:val="ru-RU"/>
        </w:rPr>
        <w:t>Инвариантные модели.</w:t>
      </w:r>
    </w:p>
    <w:p w:rsidR="00803A28" w:rsidRPr="00803A28" w:rsidRDefault="00803A28" w:rsidP="00803A28">
      <w:pPr>
        <w:spacing w:line="240" w:lineRule="auto"/>
        <w:rPr>
          <w:rFonts w:eastAsia="OfficinaSansBoldITC"/>
          <w:b/>
          <w:szCs w:val="24"/>
          <w:lang w:val="ru-RU"/>
        </w:rPr>
      </w:pPr>
      <w:r w:rsidRPr="00803A28">
        <w:rPr>
          <w:rFonts w:eastAsia="OfficinaSansBoldITC"/>
          <w:b/>
          <w:color w:val="231F20"/>
          <w:szCs w:val="24"/>
          <w:lang w:val="ru-RU"/>
        </w:rPr>
        <w:t>Модуль</w:t>
      </w:r>
      <w:r w:rsidRPr="00803A28">
        <w:rPr>
          <w:rFonts w:eastAsia="OfficinaSansBoldITC"/>
          <w:b/>
          <w:color w:val="231F20"/>
          <w:w w:val="96"/>
          <w:szCs w:val="24"/>
          <w:lang w:val="ru-RU"/>
        </w:rPr>
        <w:t>«Производство</w:t>
      </w:r>
      <w:r w:rsidRPr="00803A28">
        <w:rPr>
          <w:rFonts w:eastAsia="OfficinaSansBoldITC"/>
          <w:b/>
          <w:color w:val="231F20"/>
          <w:szCs w:val="24"/>
          <w:lang w:val="ru-RU"/>
        </w:rPr>
        <w:t>и</w:t>
      </w:r>
      <w:r w:rsidRPr="00803A28">
        <w:rPr>
          <w:rFonts w:eastAsia="OfficinaSansBoldITC"/>
          <w:b/>
          <w:color w:val="231F20"/>
          <w:spacing w:val="-3"/>
          <w:szCs w:val="24"/>
          <w:lang w:val="ru-RU"/>
        </w:rPr>
        <w:t>т</w:t>
      </w:r>
      <w:r w:rsidRPr="00803A28">
        <w:rPr>
          <w:rFonts w:eastAsia="OfficinaSansBoldITC"/>
          <w:b/>
          <w:color w:val="231F20"/>
          <w:szCs w:val="24"/>
          <w:lang w:val="ru-RU"/>
        </w:rPr>
        <w:t>ехнологии»</w:t>
      </w:r>
    </w:p>
    <w:p w:rsidR="00803A28" w:rsidRPr="00803A28" w:rsidRDefault="00803A28" w:rsidP="00803A28">
      <w:pPr>
        <w:spacing w:line="240" w:lineRule="auto"/>
        <w:rPr>
          <w:rFonts w:eastAsia="SchoolBookSanPin"/>
          <w:i/>
          <w:szCs w:val="24"/>
          <w:lang w:val="ru-RU"/>
        </w:rPr>
      </w:pPr>
      <w:r w:rsidRPr="00803A28">
        <w:rPr>
          <w:rFonts w:eastAsia="SchoolBookSanPin"/>
          <w:bCs/>
          <w:i/>
          <w:color w:val="231F20"/>
          <w:szCs w:val="24"/>
          <w:lang w:val="ru-RU"/>
        </w:rPr>
        <w:t xml:space="preserve">  5 класс</w:t>
      </w:r>
    </w:p>
    <w:p w:rsidR="00803A28" w:rsidRPr="00803A28" w:rsidRDefault="00803A28" w:rsidP="00803A28">
      <w:pPr>
        <w:spacing w:line="240" w:lineRule="auto"/>
        <w:ind w:firstLine="708"/>
        <w:rPr>
          <w:rFonts w:eastAsia="SchoolBookSanPin"/>
          <w:szCs w:val="24"/>
          <w:lang w:val="ru-RU"/>
        </w:rPr>
      </w:pPr>
      <w:r w:rsidRPr="00803A28">
        <w:rPr>
          <w:rFonts w:eastAsia="SchoolBookSanPin"/>
          <w:color w:val="231F20"/>
          <w:spacing w:val="-11"/>
          <w:szCs w:val="24"/>
          <w:lang w:val="ru-RU"/>
        </w:rPr>
        <w:t>Т</w:t>
      </w:r>
      <w:r w:rsidRPr="00803A28">
        <w:rPr>
          <w:rFonts w:eastAsia="SchoolBookSanPin"/>
          <w:color w:val="231F20"/>
          <w:szCs w:val="24"/>
          <w:lang w:val="ru-RU"/>
        </w:rPr>
        <w:t>ехн</w:t>
      </w:r>
      <w:r w:rsidRPr="00803A28">
        <w:rPr>
          <w:rFonts w:eastAsia="SchoolBookSanPin"/>
          <w:color w:val="231F20"/>
          <w:spacing w:val="-2"/>
          <w:szCs w:val="24"/>
          <w:lang w:val="ru-RU"/>
        </w:rPr>
        <w:t>о</w:t>
      </w:r>
      <w:r w:rsidRPr="00803A28">
        <w:rPr>
          <w:rFonts w:eastAsia="SchoolBookSanPin"/>
          <w:color w:val="231F20"/>
          <w:szCs w:val="24"/>
          <w:lang w:val="ru-RU"/>
        </w:rPr>
        <w:t xml:space="preserve">логии </w:t>
      </w:r>
      <w:r w:rsidRPr="00803A28">
        <w:rPr>
          <w:rFonts w:eastAsia="SchoolBookSanPin"/>
          <w:color w:val="231F20"/>
          <w:spacing w:val="2"/>
          <w:szCs w:val="24"/>
          <w:lang w:val="ru-RU"/>
        </w:rPr>
        <w:t>в</w:t>
      </w:r>
      <w:r w:rsidRPr="00803A28">
        <w:rPr>
          <w:rFonts w:eastAsia="SchoolBookSanPin"/>
          <w:color w:val="231F20"/>
          <w:szCs w:val="24"/>
          <w:lang w:val="ru-RU"/>
        </w:rPr>
        <w:t>ок</w:t>
      </w:r>
      <w:r w:rsidRPr="00803A28">
        <w:rPr>
          <w:rFonts w:eastAsia="SchoolBookSanPin"/>
          <w:color w:val="231F20"/>
          <w:spacing w:val="-3"/>
          <w:szCs w:val="24"/>
          <w:lang w:val="ru-RU"/>
        </w:rPr>
        <w:t>р</w:t>
      </w:r>
      <w:r w:rsidRPr="00803A28">
        <w:rPr>
          <w:rFonts w:eastAsia="SchoolBookSanPin"/>
          <w:color w:val="231F20"/>
          <w:szCs w:val="24"/>
          <w:lang w:val="ru-RU"/>
        </w:rPr>
        <w:t>уг нас. П</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з</w:t>
      </w:r>
      <w:r w:rsidRPr="00803A28">
        <w:rPr>
          <w:rFonts w:eastAsia="SchoolBookSanPin"/>
          <w:color w:val="231F20"/>
          <w:szCs w:val="24"/>
          <w:lang w:val="ru-RU"/>
        </w:rPr>
        <w:t>ующая деятельн</w:t>
      </w:r>
      <w:r w:rsidRPr="00803A28">
        <w:rPr>
          <w:rFonts w:eastAsia="SchoolBookSanPin"/>
          <w:color w:val="231F20"/>
          <w:spacing w:val="2"/>
          <w:szCs w:val="24"/>
          <w:lang w:val="ru-RU"/>
        </w:rPr>
        <w:t>о</w:t>
      </w:r>
      <w:r w:rsidRPr="00803A28">
        <w:rPr>
          <w:rFonts w:eastAsia="SchoolBookSanPin"/>
          <w:color w:val="231F20"/>
          <w:szCs w:val="24"/>
          <w:lang w:val="ru-RU"/>
        </w:rPr>
        <w:t>сть чело</w:t>
      </w:r>
      <w:r w:rsidRPr="00803A28">
        <w:rPr>
          <w:rFonts w:eastAsia="SchoolBookSanPin"/>
          <w:color w:val="231F20"/>
          <w:spacing w:val="2"/>
          <w:szCs w:val="24"/>
          <w:lang w:val="ru-RU"/>
        </w:rPr>
        <w:t>в</w:t>
      </w:r>
      <w:r w:rsidRPr="00803A28">
        <w:rPr>
          <w:rFonts w:eastAsia="SchoolBookSanPin"/>
          <w:color w:val="231F20"/>
          <w:szCs w:val="24"/>
          <w:lang w:val="ru-RU"/>
        </w:rPr>
        <w:t>е</w:t>
      </w:r>
      <w:r w:rsidRPr="00803A28">
        <w:rPr>
          <w:rFonts w:eastAsia="SchoolBookSanPin"/>
          <w:color w:val="231F20"/>
          <w:spacing w:val="2"/>
          <w:szCs w:val="24"/>
          <w:lang w:val="ru-RU"/>
        </w:rPr>
        <w:t>к</w:t>
      </w:r>
      <w:r w:rsidRPr="00803A28">
        <w:rPr>
          <w:rFonts w:eastAsia="SchoolBookSanPin"/>
          <w:color w:val="231F20"/>
          <w:szCs w:val="24"/>
          <w:lang w:val="ru-RU"/>
        </w:rPr>
        <w:t>а и техн</w:t>
      </w:r>
      <w:r w:rsidRPr="00803A28">
        <w:rPr>
          <w:rFonts w:eastAsia="SchoolBookSanPin"/>
          <w:color w:val="231F20"/>
          <w:spacing w:val="-2"/>
          <w:szCs w:val="24"/>
          <w:lang w:val="ru-RU"/>
        </w:rPr>
        <w:t>о</w:t>
      </w:r>
      <w:r w:rsidRPr="00803A28">
        <w:rPr>
          <w:rFonts w:eastAsia="SchoolBookSanPin"/>
          <w:color w:val="231F20"/>
          <w:szCs w:val="24"/>
          <w:lang w:val="ru-RU"/>
        </w:rPr>
        <w:t>логии. Мир идей и со</w:t>
      </w:r>
      <w:r w:rsidRPr="00803A28">
        <w:rPr>
          <w:rFonts w:eastAsia="SchoolBookSanPin"/>
          <w:color w:val="231F20"/>
          <w:spacing w:val="-2"/>
          <w:szCs w:val="24"/>
          <w:lang w:val="ru-RU"/>
        </w:rPr>
        <w:t>з</w:t>
      </w:r>
      <w:r w:rsidRPr="00803A28">
        <w:rPr>
          <w:rFonts w:eastAsia="SchoolBookSanPin"/>
          <w:color w:val="231F20"/>
          <w:szCs w:val="24"/>
          <w:lang w:val="ru-RU"/>
        </w:rPr>
        <w:t xml:space="preserve">дание новых </w:t>
      </w:r>
      <w:r w:rsidRPr="00803A28">
        <w:rPr>
          <w:rFonts w:eastAsia="SchoolBookSanPin"/>
          <w:color w:val="231F20"/>
          <w:spacing w:val="2"/>
          <w:szCs w:val="24"/>
          <w:lang w:val="ru-RU"/>
        </w:rPr>
        <w:t>в</w:t>
      </w:r>
      <w:r w:rsidRPr="00803A28">
        <w:rPr>
          <w:rFonts w:eastAsia="SchoolBookSanPin"/>
          <w:color w:val="231F20"/>
          <w:szCs w:val="24"/>
          <w:lang w:val="ru-RU"/>
        </w:rPr>
        <w:t>ещей и п</w:t>
      </w:r>
      <w:r w:rsidRPr="00803A28">
        <w:rPr>
          <w:rFonts w:eastAsia="SchoolBookSanPin"/>
          <w:color w:val="231F20"/>
          <w:spacing w:val="2"/>
          <w:szCs w:val="24"/>
          <w:lang w:val="ru-RU"/>
        </w:rPr>
        <w:t>р</w:t>
      </w:r>
      <w:r w:rsidRPr="00803A28">
        <w:rPr>
          <w:rFonts w:eastAsia="SchoolBookSanPin"/>
          <w:color w:val="231F20"/>
          <w:szCs w:val="24"/>
          <w:lang w:val="ru-RU"/>
        </w:rPr>
        <w:t>оду</w:t>
      </w:r>
      <w:r w:rsidRPr="00803A28">
        <w:rPr>
          <w:rFonts w:eastAsia="SchoolBookSanPin"/>
          <w:color w:val="231F20"/>
          <w:spacing w:val="-2"/>
          <w:szCs w:val="24"/>
          <w:lang w:val="ru-RU"/>
        </w:rPr>
        <w:t>к</w:t>
      </w:r>
      <w:r w:rsidRPr="00803A28">
        <w:rPr>
          <w:rFonts w:eastAsia="SchoolBookSanPin"/>
          <w:color w:val="231F20"/>
          <w:szCs w:val="24"/>
          <w:lang w:val="ru-RU"/>
        </w:rPr>
        <w:t>тов.П</w:t>
      </w:r>
      <w:r w:rsidRPr="00803A28">
        <w:rPr>
          <w:rFonts w:eastAsia="SchoolBookSanPin"/>
          <w:color w:val="231F20"/>
          <w:spacing w:val="2"/>
          <w:szCs w:val="24"/>
          <w:lang w:val="ru-RU"/>
        </w:rPr>
        <w:t>р</w:t>
      </w:r>
      <w:r w:rsidRPr="00803A28">
        <w:rPr>
          <w:rFonts w:eastAsia="SchoolBookSanPin"/>
          <w:color w:val="231F20"/>
          <w:szCs w:val="24"/>
          <w:lang w:val="ru-RU"/>
        </w:rPr>
        <w:t>оиз</w:t>
      </w:r>
      <w:r w:rsidRPr="00803A28">
        <w:rPr>
          <w:rFonts w:eastAsia="SchoolBookSanPin"/>
          <w:color w:val="231F20"/>
          <w:spacing w:val="2"/>
          <w:szCs w:val="24"/>
          <w:lang w:val="ru-RU"/>
        </w:rPr>
        <w:t>в</w:t>
      </w:r>
      <w:r w:rsidRPr="00803A28">
        <w:rPr>
          <w:rFonts w:eastAsia="SchoolBookSanPin"/>
          <w:color w:val="231F20"/>
          <w:spacing w:val="-2"/>
          <w:szCs w:val="24"/>
          <w:lang w:val="ru-RU"/>
        </w:rPr>
        <w:t>о</w:t>
      </w:r>
      <w:r w:rsidRPr="00803A28">
        <w:rPr>
          <w:rFonts w:eastAsia="SchoolBookSanPin"/>
          <w:color w:val="231F20"/>
          <w:szCs w:val="24"/>
          <w:lang w:val="ru-RU"/>
        </w:rPr>
        <w:t>дст</w:t>
      </w:r>
      <w:r w:rsidRPr="00803A28">
        <w:rPr>
          <w:rFonts w:eastAsia="SchoolBookSanPin"/>
          <w:color w:val="231F20"/>
          <w:spacing w:val="2"/>
          <w:szCs w:val="24"/>
          <w:lang w:val="ru-RU"/>
        </w:rPr>
        <w:t>в</w:t>
      </w:r>
      <w:r w:rsidRPr="00803A28">
        <w:rPr>
          <w:rFonts w:eastAsia="SchoolBookSanPin"/>
          <w:color w:val="231F20"/>
          <w:szCs w:val="24"/>
          <w:lang w:val="ru-RU"/>
        </w:rPr>
        <w:t>еннаядеятельн</w:t>
      </w:r>
      <w:r w:rsidRPr="00803A28">
        <w:rPr>
          <w:rFonts w:eastAsia="SchoolBookSanPin"/>
          <w:color w:val="231F20"/>
          <w:spacing w:val="2"/>
          <w:szCs w:val="24"/>
          <w:lang w:val="ru-RU"/>
        </w:rPr>
        <w:t>о</w:t>
      </w:r>
      <w:r w:rsidRPr="00803A28">
        <w:rPr>
          <w:rFonts w:eastAsia="SchoolBookSanPin"/>
          <w:color w:val="231F20"/>
          <w:szCs w:val="24"/>
          <w:lang w:val="ru-RU"/>
        </w:rPr>
        <w:t>сть.</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Материальныймирипот</w:t>
      </w:r>
      <w:r w:rsidRPr="00803A28">
        <w:rPr>
          <w:rFonts w:eastAsia="SchoolBookSanPin"/>
          <w:color w:val="231F20"/>
          <w:spacing w:val="2"/>
          <w:szCs w:val="24"/>
          <w:lang w:val="ru-RU"/>
        </w:rPr>
        <w:t>р</w:t>
      </w:r>
      <w:r w:rsidRPr="00803A28">
        <w:rPr>
          <w:rFonts w:eastAsia="SchoolBookSanPin"/>
          <w:color w:val="231F20"/>
          <w:szCs w:val="24"/>
          <w:lang w:val="ru-RU"/>
        </w:rPr>
        <w:t>ебн</w:t>
      </w:r>
      <w:r w:rsidRPr="00803A28">
        <w:rPr>
          <w:rFonts w:eastAsia="SchoolBookSanPin"/>
          <w:color w:val="231F20"/>
          <w:spacing w:val="2"/>
          <w:szCs w:val="24"/>
          <w:lang w:val="ru-RU"/>
        </w:rPr>
        <w:t>о</w:t>
      </w:r>
      <w:r w:rsidRPr="00803A28">
        <w:rPr>
          <w:rFonts w:eastAsia="SchoolBookSanPin"/>
          <w:color w:val="231F20"/>
          <w:szCs w:val="24"/>
          <w:lang w:val="ru-RU"/>
        </w:rPr>
        <w:t>стичело</w:t>
      </w:r>
      <w:r w:rsidRPr="00803A28">
        <w:rPr>
          <w:rFonts w:eastAsia="SchoolBookSanPin"/>
          <w:color w:val="231F20"/>
          <w:spacing w:val="2"/>
          <w:szCs w:val="24"/>
          <w:lang w:val="ru-RU"/>
        </w:rPr>
        <w:t>в</w:t>
      </w:r>
      <w:r w:rsidRPr="00803A28">
        <w:rPr>
          <w:rFonts w:eastAsia="SchoolBookSanPin"/>
          <w:color w:val="231F20"/>
          <w:szCs w:val="24"/>
          <w:lang w:val="ru-RU"/>
        </w:rPr>
        <w:t>е</w:t>
      </w:r>
      <w:r w:rsidRPr="00803A28">
        <w:rPr>
          <w:rFonts w:eastAsia="SchoolBookSanPin"/>
          <w:color w:val="231F20"/>
          <w:spacing w:val="2"/>
          <w:szCs w:val="24"/>
          <w:lang w:val="ru-RU"/>
        </w:rPr>
        <w:t>к</w:t>
      </w:r>
      <w:r w:rsidRPr="00803A28">
        <w:rPr>
          <w:rFonts w:eastAsia="SchoolBookSanPin"/>
          <w:color w:val="231F20"/>
          <w:szCs w:val="24"/>
          <w:lang w:val="ru-RU"/>
        </w:rPr>
        <w:t>а.С</w:t>
      </w:r>
      <w:r w:rsidRPr="00803A28">
        <w:rPr>
          <w:rFonts w:eastAsia="SchoolBookSanPin"/>
          <w:color w:val="231F20"/>
          <w:spacing w:val="2"/>
          <w:szCs w:val="24"/>
          <w:lang w:val="ru-RU"/>
        </w:rPr>
        <w:t>в</w:t>
      </w:r>
      <w:r w:rsidRPr="00803A28">
        <w:rPr>
          <w:rFonts w:eastAsia="SchoolBookSanPin"/>
          <w:color w:val="231F20"/>
          <w:szCs w:val="24"/>
          <w:lang w:val="ru-RU"/>
        </w:rPr>
        <w:t>ойст</w:t>
      </w:r>
      <w:r w:rsidRPr="00803A28">
        <w:rPr>
          <w:rFonts w:eastAsia="SchoolBookSanPin"/>
          <w:color w:val="231F20"/>
          <w:spacing w:val="2"/>
          <w:szCs w:val="24"/>
          <w:lang w:val="ru-RU"/>
        </w:rPr>
        <w:t>в</w:t>
      </w:r>
      <w:r w:rsidRPr="00803A28">
        <w:rPr>
          <w:rFonts w:eastAsia="SchoolBookSanPin"/>
          <w:color w:val="231F20"/>
          <w:szCs w:val="24"/>
          <w:lang w:val="ru-RU"/>
        </w:rPr>
        <w:t>а</w:t>
      </w:r>
      <w:r w:rsidRPr="00803A28">
        <w:rPr>
          <w:rFonts w:eastAsia="SchoolBookSanPin"/>
          <w:color w:val="231F20"/>
          <w:spacing w:val="2"/>
          <w:szCs w:val="24"/>
          <w:lang w:val="ru-RU"/>
        </w:rPr>
        <w:t xml:space="preserve"> в</w:t>
      </w:r>
      <w:r w:rsidRPr="00803A28">
        <w:rPr>
          <w:rFonts w:eastAsia="SchoolBookSanPin"/>
          <w:color w:val="231F20"/>
          <w:szCs w:val="24"/>
          <w:lang w:val="ru-RU"/>
        </w:rPr>
        <w:t>ещей. Материалыисырьё.Естест</w:t>
      </w:r>
      <w:r w:rsidRPr="00803A28">
        <w:rPr>
          <w:rFonts w:eastAsia="SchoolBookSanPin"/>
          <w:color w:val="231F20"/>
          <w:spacing w:val="2"/>
          <w:szCs w:val="24"/>
          <w:lang w:val="ru-RU"/>
        </w:rPr>
        <w:t>в</w:t>
      </w:r>
      <w:r w:rsidRPr="00803A28">
        <w:rPr>
          <w:rFonts w:eastAsia="SchoolBookSanPin"/>
          <w:color w:val="231F20"/>
          <w:szCs w:val="24"/>
          <w:lang w:val="ru-RU"/>
        </w:rPr>
        <w:t>енные(при</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дные)иис</w:t>
      </w:r>
      <w:r w:rsidRPr="00803A28">
        <w:rPr>
          <w:rFonts w:eastAsia="SchoolBookSanPin"/>
          <w:color w:val="231F20"/>
          <w:spacing w:val="-4"/>
          <w:szCs w:val="24"/>
          <w:lang w:val="ru-RU"/>
        </w:rPr>
        <w:t>к</w:t>
      </w:r>
      <w:r w:rsidRPr="00803A28">
        <w:rPr>
          <w:rFonts w:eastAsia="SchoolBookSanPin"/>
          <w:color w:val="231F20"/>
          <w:spacing w:val="-3"/>
          <w:szCs w:val="24"/>
          <w:lang w:val="ru-RU"/>
        </w:rPr>
        <w:t>у</w:t>
      </w:r>
      <w:r w:rsidRPr="00803A28">
        <w:rPr>
          <w:rFonts w:eastAsia="SchoolBookSanPin"/>
          <w:color w:val="231F20"/>
          <w:szCs w:val="24"/>
          <w:lang w:val="ru-RU"/>
        </w:rPr>
        <w:t>сст</w:t>
      </w:r>
      <w:r w:rsidRPr="00803A28">
        <w:rPr>
          <w:rFonts w:eastAsia="SchoolBookSanPin"/>
          <w:color w:val="231F20"/>
          <w:spacing w:val="2"/>
          <w:szCs w:val="24"/>
          <w:lang w:val="ru-RU"/>
        </w:rPr>
        <w:t>в</w:t>
      </w:r>
      <w:r w:rsidRPr="00803A28">
        <w:rPr>
          <w:rFonts w:eastAsia="SchoolBookSanPin"/>
          <w:color w:val="231F20"/>
          <w:szCs w:val="24"/>
          <w:lang w:val="ru-RU"/>
        </w:rPr>
        <w:t>енныематериалы.</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Материальныетехн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логии.</w:t>
      </w:r>
      <w:r w:rsidRPr="00803A28">
        <w:rPr>
          <w:rFonts w:eastAsia="SchoolBookSanPin"/>
          <w:color w:val="231F20"/>
          <w:spacing w:val="-11"/>
          <w:position w:val="1"/>
          <w:szCs w:val="24"/>
          <w:lang w:val="ru-RU"/>
        </w:rPr>
        <w:t>Т</w:t>
      </w:r>
      <w:r w:rsidRPr="00803A28">
        <w:rPr>
          <w:rFonts w:eastAsia="SchoolBookSanPin"/>
          <w:color w:val="231F20"/>
          <w:position w:val="1"/>
          <w:szCs w:val="24"/>
          <w:lang w:val="ru-RU"/>
        </w:rPr>
        <w:t>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логическийп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оцесс.</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оиз</w:t>
      </w:r>
      <w:r w:rsidRPr="00803A28">
        <w:rPr>
          <w:rFonts w:eastAsia="SchoolBookSanPin"/>
          <w:color w:val="231F20"/>
          <w:spacing w:val="2"/>
          <w:position w:val="1"/>
          <w:szCs w:val="24"/>
          <w:lang w:val="ru-RU"/>
        </w:rPr>
        <w:t>в</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оитехни</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а.Р</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льтехникивп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оиз</w:t>
      </w:r>
      <w:r w:rsidRPr="00803A28">
        <w:rPr>
          <w:rFonts w:eastAsia="SchoolBookSanPin"/>
          <w:color w:val="231F20"/>
          <w:spacing w:val="2"/>
          <w:position w:val="1"/>
          <w:szCs w:val="24"/>
          <w:lang w:val="ru-RU"/>
        </w:rPr>
        <w:t>в</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еннойдеятельн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стичело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а.</w:t>
      </w:r>
    </w:p>
    <w:p w:rsidR="00803A28" w:rsidRPr="00803A28" w:rsidRDefault="00803A28" w:rsidP="00803A28">
      <w:pPr>
        <w:spacing w:line="240" w:lineRule="auto"/>
        <w:ind w:firstLine="708"/>
        <w:rPr>
          <w:rFonts w:eastAsia="SchoolBookSanPin"/>
          <w:szCs w:val="24"/>
          <w:lang w:val="ru-RU"/>
        </w:rPr>
      </w:pPr>
      <w:r w:rsidRPr="00803A28">
        <w:rPr>
          <w:rFonts w:eastAsia="SchoolBookSanPin"/>
          <w:color w:val="231F20"/>
          <w:position w:val="1"/>
          <w:szCs w:val="24"/>
          <w:lang w:val="ru-RU"/>
        </w:rPr>
        <w:t>Когнитивные 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логии: мозго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ой штурм, мет</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 интелле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ар</w:t>
      </w:r>
      <w:r w:rsidRPr="00803A28">
        <w:rPr>
          <w:rFonts w:eastAsia="SchoolBookSanPin"/>
          <w:color w:val="231F20"/>
          <w:spacing w:val="-4"/>
          <w:position w:val="1"/>
          <w:szCs w:val="24"/>
          <w:lang w:val="ru-RU"/>
        </w:rPr>
        <w:t>т</w:t>
      </w:r>
      <w:r w:rsidRPr="00803A28">
        <w:rPr>
          <w:rFonts w:eastAsia="SchoolBookSanPin"/>
          <w:color w:val="231F20"/>
          <w:position w:val="1"/>
          <w:szCs w:val="24"/>
          <w:lang w:val="ru-RU"/>
        </w:rPr>
        <w:t>,мет</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w:t>
      </w:r>
      <w:r w:rsidRPr="00803A28">
        <w:rPr>
          <w:rFonts w:eastAsia="SchoolBookSanPin"/>
          <w:color w:val="231F20"/>
          <w:spacing w:val="3"/>
          <w:position w:val="1"/>
          <w:szCs w:val="24"/>
          <w:lang w:val="ru-RU"/>
        </w:rPr>
        <w:t>ф</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альных</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бъе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товидр.</w:t>
      </w:r>
    </w:p>
    <w:p w:rsidR="00803A28" w:rsidRPr="00803A28" w:rsidRDefault="00803A28" w:rsidP="00803A28">
      <w:pPr>
        <w:spacing w:line="240" w:lineRule="auto"/>
        <w:ind w:firstLine="708"/>
        <w:rPr>
          <w:rFonts w:eastAsia="SchoolBookSanPin"/>
          <w:szCs w:val="24"/>
          <w:lang w:val="ru-RU"/>
        </w:rPr>
      </w:pPr>
      <w:r w:rsidRPr="00803A28">
        <w:rPr>
          <w:rFonts w:eastAsia="SchoolBookSanPin"/>
          <w:color w:val="231F20"/>
          <w:position w:val="1"/>
          <w:szCs w:val="24"/>
          <w:lang w:val="ru-RU"/>
        </w:rPr>
        <w:t>П</w:t>
      </w:r>
      <w:r w:rsidRPr="00803A28">
        <w:rPr>
          <w:rFonts w:eastAsia="SchoolBookSanPin"/>
          <w:color w:val="231F20"/>
          <w:spacing w:val="2"/>
          <w:position w:val="1"/>
          <w:szCs w:val="24"/>
          <w:lang w:val="ru-RU"/>
        </w:rPr>
        <w:t>ро</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тыи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есу</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сывп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оиз</w:t>
      </w:r>
      <w:r w:rsidRPr="00803A28">
        <w:rPr>
          <w:rFonts w:eastAsia="SchoolBookSanPin"/>
          <w:color w:val="231F20"/>
          <w:spacing w:val="2"/>
          <w:position w:val="1"/>
          <w:szCs w:val="24"/>
          <w:lang w:val="ru-RU"/>
        </w:rPr>
        <w:t>в</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еннойдеятельн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стичело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а.П</w:t>
      </w:r>
      <w:r w:rsidRPr="00803A28">
        <w:rPr>
          <w:rFonts w:eastAsia="SchoolBookSanPin"/>
          <w:color w:val="231F20"/>
          <w:spacing w:val="2"/>
          <w:position w:val="1"/>
          <w:szCs w:val="24"/>
          <w:lang w:val="ru-RU"/>
        </w:rPr>
        <w:t>ро</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ак</w:t>
      </w:r>
      <w:r w:rsidRPr="00803A28">
        <w:rPr>
          <w:rFonts w:eastAsia="SchoolBookSanPin"/>
          <w:color w:val="231F20"/>
          <w:spacing w:val="3"/>
          <w:position w:val="1"/>
          <w:szCs w:val="24"/>
          <w:lang w:val="ru-RU"/>
        </w:rPr>
        <w:t>ф</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рма</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р</w:t>
      </w:r>
      <w:r w:rsidRPr="00803A28">
        <w:rPr>
          <w:rFonts w:eastAsia="SchoolBookSanPin"/>
          <w:color w:val="231F20"/>
          <w:spacing w:val="-2"/>
          <w:position w:val="1"/>
          <w:szCs w:val="24"/>
          <w:lang w:val="ru-RU"/>
        </w:rPr>
        <w:t>г</w:t>
      </w:r>
      <w:r w:rsidRPr="00803A28">
        <w:rPr>
          <w:rFonts w:eastAsia="SchoolBookSanPin"/>
          <w:color w:val="231F20"/>
          <w:position w:val="1"/>
          <w:szCs w:val="24"/>
          <w:lang w:val="ru-RU"/>
        </w:rPr>
        <w:t>ани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ациидеятельн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сти.Видып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тов.Э</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апып</w:t>
      </w:r>
      <w:r w:rsidRPr="00803A28">
        <w:rPr>
          <w:rFonts w:eastAsia="SchoolBookSanPin"/>
          <w:color w:val="231F20"/>
          <w:spacing w:val="2"/>
          <w:position w:val="1"/>
          <w:szCs w:val="24"/>
          <w:lang w:val="ru-RU"/>
        </w:rPr>
        <w:t>ро</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тнойдеятельн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сти.П</w:t>
      </w:r>
      <w:r w:rsidRPr="00803A28">
        <w:rPr>
          <w:rFonts w:eastAsia="SchoolBookSanPin"/>
          <w:color w:val="231F20"/>
          <w:spacing w:val="2"/>
          <w:position w:val="1"/>
          <w:szCs w:val="24"/>
          <w:lang w:val="ru-RU"/>
        </w:rPr>
        <w:t>ро</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тнаядо</w:t>
      </w:r>
      <w:r w:rsidRPr="00803A28">
        <w:rPr>
          <w:rFonts w:eastAsia="SchoolBookSanPin"/>
          <w:color w:val="231F20"/>
          <w:spacing w:val="-4"/>
          <w:position w:val="1"/>
          <w:szCs w:val="24"/>
          <w:lang w:val="ru-RU"/>
        </w:rPr>
        <w:t>к</w:t>
      </w:r>
      <w:r w:rsidRPr="00803A28">
        <w:rPr>
          <w:rFonts w:eastAsia="SchoolBookSanPin"/>
          <w:color w:val="231F20"/>
          <w:position w:val="1"/>
          <w:szCs w:val="24"/>
          <w:lang w:val="ru-RU"/>
        </w:rPr>
        <w:t>умен</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ация.</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Какиебы</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аютп</w:t>
      </w:r>
      <w:r w:rsidRPr="00803A28">
        <w:rPr>
          <w:rFonts w:eastAsia="SchoolBookSanPin"/>
          <w:color w:val="231F20"/>
          <w:spacing w:val="2"/>
          <w:position w:val="1"/>
          <w:szCs w:val="24"/>
          <w:lang w:val="ru-RU"/>
        </w:rPr>
        <w:t>ро</w:t>
      </w:r>
      <w:r w:rsidRPr="00803A28">
        <w:rPr>
          <w:rFonts w:eastAsia="SchoolBookSanPin"/>
          <w:color w:val="231F20"/>
          <w:spacing w:val="3"/>
          <w:position w:val="1"/>
          <w:szCs w:val="24"/>
          <w:lang w:val="ru-RU"/>
        </w:rPr>
        <w:t>ф</w:t>
      </w:r>
      <w:r w:rsidRPr="00803A28">
        <w:rPr>
          <w:rFonts w:eastAsia="SchoolBookSanPin"/>
          <w:color w:val="231F20"/>
          <w:position w:val="1"/>
          <w:szCs w:val="24"/>
          <w:lang w:val="ru-RU"/>
        </w:rPr>
        <w:t>ессии.</w:t>
      </w:r>
    </w:p>
    <w:p w:rsidR="00803A28" w:rsidRPr="00803A28" w:rsidRDefault="00803A28" w:rsidP="00803A28">
      <w:pPr>
        <w:spacing w:line="240" w:lineRule="auto"/>
        <w:rPr>
          <w:rFonts w:eastAsia="SchoolBookSanPin"/>
          <w:i/>
          <w:szCs w:val="24"/>
          <w:lang w:val="ru-RU"/>
        </w:rPr>
      </w:pPr>
      <w:r w:rsidRPr="00803A28">
        <w:rPr>
          <w:rFonts w:eastAsia="SchoolBookSanPin"/>
          <w:bCs/>
          <w:i/>
          <w:color w:val="231F20"/>
          <w:szCs w:val="24"/>
          <w:lang w:val="ru-RU"/>
        </w:rPr>
        <w:t xml:space="preserve">  6класс</w:t>
      </w:r>
    </w:p>
    <w:p w:rsidR="00803A28" w:rsidRPr="00803A28" w:rsidRDefault="00803A28" w:rsidP="00803A28">
      <w:pPr>
        <w:spacing w:line="240" w:lineRule="auto"/>
        <w:ind w:firstLine="708"/>
        <w:rPr>
          <w:rFonts w:eastAsia="SchoolBookSanPin"/>
          <w:szCs w:val="24"/>
          <w:lang w:val="ru-RU"/>
        </w:rPr>
      </w:pPr>
      <w:r w:rsidRPr="00803A28">
        <w:rPr>
          <w:rFonts w:eastAsia="SchoolBookSanPin"/>
          <w:color w:val="231F20"/>
          <w:szCs w:val="24"/>
          <w:lang w:val="ru-RU"/>
        </w:rPr>
        <w:t>П</w:t>
      </w:r>
      <w:r w:rsidRPr="00803A28">
        <w:rPr>
          <w:rFonts w:eastAsia="SchoolBookSanPin"/>
          <w:color w:val="231F20"/>
          <w:spacing w:val="2"/>
          <w:szCs w:val="24"/>
          <w:lang w:val="ru-RU"/>
        </w:rPr>
        <w:t>р</w:t>
      </w:r>
      <w:r w:rsidRPr="00803A28">
        <w:rPr>
          <w:rFonts w:eastAsia="SchoolBookSanPin"/>
          <w:color w:val="231F20"/>
          <w:szCs w:val="24"/>
          <w:lang w:val="ru-RU"/>
        </w:rPr>
        <w:t>оиз</w:t>
      </w:r>
      <w:r w:rsidRPr="00803A28">
        <w:rPr>
          <w:rFonts w:eastAsia="SchoolBookSanPin"/>
          <w:color w:val="231F20"/>
          <w:spacing w:val="2"/>
          <w:szCs w:val="24"/>
          <w:lang w:val="ru-RU"/>
        </w:rPr>
        <w:t>в</w:t>
      </w:r>
      <w:r w:rsidRPr="00803A28">
        <w:rPr>
          <w:rFonts w:eastAsia="SchoolBookSanPin"/>
          <w:color w:val="231F20"/>
          <w:spacing w:val="-2"/>
          <w:szCs w:val="24"/>
          <w:lang w:val="ru-RU"/>
        </w:rPr>
        <w:t>о</w:t>
      </w:r>
      <w:r w:rsidRPr="00803A28">
        <w:rPr>
          <w:rFonts w:eastAsia="SchoolBookSanPin"/>
          <w:color w:val="231F20"/>
          <w:szCs w:val="24"/>
          <w:lang w:val="ru-RU"/>
        </w:rPr>
        <w:t>дст</w:t>
      </w:r>
      <w:r w:rsidRPr="00803A28">
        <w:rPr>
          <w:rFonts w:eastAsia="SchoolBookSanPin"/>
          <w:color w:val="231F20"/>
          <w:spacing w:val="2"/>
          <w:szCs w:val="24"/>
          <w:lang w:val="ru-RU"/>
        </w:rPr>
        <w:t>в</w:t>
      </w:r>
      <w:r w:rsidRPr="00803A28">
        <w:rPr>
          <w:rFonts w:eastAsia="SchoolBookSanPin"/>
          <w:color w:val="231F20"/>
          <w:szCs w:val="24"/>
          <w:lang w:val="ru-RU"/>
        </w:rPr>
        <w:t>енно-техн</w:t>
      </w:r>
      <w:r w:rsidRPr="00803A28">
        <w:rPr>
          <w:rFonts w:eastAsia="SchoolBookSanPin"/>
          <w:color w:val="231F20"/>
          <w:spacing w:val="-2"/>
          <w:szCs w:val="24"/>
          <w:lang w:val="ru-RU"/>
        </w:rPr>
        <w:t>о</w:t>
      </w:r>
      <w:r w:rsidRPr="00803A28">
        <w:rPr>
          <w:rFonts w:eastAsia="SchoolBookSanPin"/>
          <w:color w:val="231F20"/>
          <w:szCs w:val="24"/>
          <w:lang w:val="ru-RU"/>
        </w:rPr>
        <w:t xml:space="preserve">логические </w:t>
      </w:r>
      <w:r w:rsidRPr="00803A28">
        <w:rPr>
          <w:rFonts w:eastAsia="SchoolBookSanPin"/>
          <w:color w:val="231F20"/>
          <w:spacing w:val="2"/>
          <w:szCs w:val="24"/>
          <w:lang w:val="ru-RU"/>
        </w:rPr>
        <w:t>з</w:t>
      </w:r>
      <w:r w:rsidRPr="00803A28">
        <w:rPr>
          <w:rFonts w:eastAsia="SchoolBookSanPin"/>
          <w:color w:val="231F20"/>
          <w:szCs w:val="24"/>
          <w:lang w:val="ru-RU"/>
        </w:rPr>
        <w:t>адачи и сп</w:t>
      </w:r>
      <w:r w:rsidRPr="00803A28">
        <w:rPr>
          <w:rFonts w:eastAsia="SchoolBookSanPin"/>
          <w:color w:val="231F20"/>
          <w:spacing w:val="2"/>
          <w:szCs w:val="24"/>
          <w:lang w:val="ru-RU"/>
        </w:rPr>
        <w:t>о</w:t>
      </w:r>
      <w:r w:rsidRPr="00803A28">
        <w:rPr>
          <w:rFonts w:eastAsia="SchoolBookSanPin"/>
          <w:color w:val="231F20"/>
          <w:szCs w:val="24"/>
          <w:lang w:val="ru-RU"/>
        </w:rPr>
        <w:t>с</w:t>
      </w:r>
      <w:r w:rsidRPr="00803A28">
        <w:rPr>
          <w:rFonts w:eastAsia="SchoolBookSanPin"/>
          <w:color w:val="231F20"/>
          <w:spacing w:val="2"/>
          <w:szCs w:val="24"/>
          <w:lang w:val="ru-RU"/>
        </w:rPr>
        <w:t>о</w:t>
      </w:r>
      <w:r w:rsidRPr="00803A28">
        <w:rPr>
          <w:rFonts w:eastAsia="SchoolBookSanPin"/>
          <w:color w:val="231F20"/>
          <w:szCs w:val="24"/>
          <w:lang w:val="ru-RU"/>
        </w:rPr>
        <w:t xml:space="preserve">бы их </w:t>
      </w:r>
      <w:r w:rsidRPr="00803A28">
        <w:rPr>
          <w:rFonts w:eastAsia="SchoolBookSanPin"/>
          <w:color w:val="231F20"/>
          <w:spacing w:val="2"/>
          <w:szCs w:val="24"/>
          <w:lang w:val="ru-RU"/>
        </w:rPr>
        <w:t>р</w:t>
      </w:r>
      <w:r w:rsidRPr="00803A28">
        <w:rPr>
          <w:rFonts w:eastAsia="SchoolBookSanPin"/>
          <w:color w:val="231F20"/>
          <w:szCs w:val="24"/>
          <w:lang w:val="ru-RU"/>
        </w:rPr>
        <w:t>ешения.</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М</w:t>
      </w:r>
      <w:r w:rsidRPr="00803A28">
        <w:rPr>
          <w:rFonts w:eastAsia="SchoolBookSanPin"/>
          <w:color w:val="231F20"/>
          <w:spacing w:val="-2"/>
          <w:szCs w:val="24"/>
          <w:lang w:val="ru-RU"/>
        </w:rPr>
        <w:t>о</w:t>
      </w:r>
      <w:r w:rsidRPr="00803A28">
        <w:rPr>
          <w:rFonts w:eastAsia="SchoolBookSanPin"/>
          <w:color w:val="231F20"/>
          <w:szCs w:val="24"/>
          <w:lang w:val="ru-RU"/>
        </w:rPr>
        <w:t>дели и м</w:t>
      </w:r>
      <w:r w:rsidRPr="00803A28">
        <w:rPr>
          <w:rFonts w:eastAsia="SchoolBookSanPin"/>
          <w:color w:val="231F20"/>
          <w:spacing w:val="-2"/>
          <w:szCs w:val="24"/>
          <w:lang w:val="ru-RU"/>
        </w:rPr>
        <w:t>о</w:t>
      </w:r>
      <w:r w:rsidRPr="00803A28">
        <w:rPr>
          <w:rFonts w:eastAsia="SchoolBookSanPin"/>
          <w:color w:val="231F20"/>
          <w:szCs w:val="24"/>
          <w:lang w:val="ru-RU"/>
        </w:rPr>
        <w:t>дели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ание. Виды машин и механизмов. М</w:t>
      </w:r>
      <w:r w:rsidRPr="00803A28">
        <w:rPr>
          <w:rFonts w:eastAsia="SchoolBookSanPin"/>
          <w:color w:val="231F20"/>
          <w:spacing w:val="-2"/>
          <w:szCs w:val="24"/>
          <w:lang w:val="ru-RU"/>
        </w:rPr>
        <w:t>о</w:t>
      </w:r>
      <w:r w:rsidRPr="00803A28">
        <w:rPr>
          <w:rFonts w:eastAsia="SchoolBookSanPin"/>
          <w:color w:val="231F20"/>
          <w:szCs w:val="24"/>
          <w:lang w:val="ru-RU"/>
        </w:rPr>
        <w:t>дели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аниетехнических</w:t>
      </w:r>
      <w:r w:rsidRPr="00803A28">
        <w:rPr>
          <w:rFonts w:eastAsia="SchoolBookSanPin"/>
          <w:color w:val="231F20"/>
          <w:spacing w:val="-3"/>
          <w:szCs w:val="24"/>
          <w:lang w:val="ru-RU"/>
        </w:rPr>
        <w:t>у</w:t>
      </w:r>
      <w:r w:rsidRPr="00803A28">
        <w:rPr>
          <w:rFonts w:eastAsia="SchoolBookSanPin"/>
          <w:color w:val="231F20"/>
          <w:szCs w:val="24"/>
          <w:lang w:val="ru-RU"/>
        </w:rPr>
        <w:t>ст</w:t>
      </w:r>
      <w:r w:rsidRPr="00803A28">
        <w:rPr>
          <w:rFonts w:eastAsia="SchoolBookSanPin"/>
          <w:color w:val="231F20"/>
          <w:spacing w:val="2"/>
          <w:szCs w:val="24"/>
          <w:lang w:val="ru-RU"/>
        </w:rPr>
        <w:t>р</w:t>
      </w:r>
      <w:r w:rsidRPr="00803A28">
        <w:rPr>
          <w:rFonts w:eastAsia="SchoolBookSanPin"/>
          <w:color w:val="231F20"/>
          <w:szCs w:val="24"/>
          <w:lang w:val="ru-RU"/>
        </w:rPr>
        <w:t>ойств.Кинематическиесхемы.</w:t>
      </w:r>
    </w:p>
    <w:p w:rsidR="00803A28" w:rsidRPr="00803A28" w:rsidRDefault="00803A28" w:rsidP="00803A28">
      <w:pPr>
        <w:spacing w:line="240" w:lineRule="auto"/>
        <w:ind w:firstLine="708"/>
        <w:rPr>
          <w:rFonts w:eastAsia="SchoolBookSanPin"/>
          <w:szCs w:val="24"/>
          <w:lang w:val="ru-RU"/>
        </w:rPr>
      </w:pPr>
      <w:r w:rsidRPr="00803A28">
        <w:rPr>
          <w:rFonts w:eastAsia="SchoolBookSanPin"/>
          <w:color w:val="231F20"/>
          <w:szCs w:val="24"/>
          <w:lang w:val="ru-RU"/>
        </w:rPr>
        <w:t>Конст</w:t>
      </w:r>
      <w:r w:rsidRPr="00803A28">
        <w:rPr>
          <w:rFonts w:eastAsia="SchoolBookSanPin"/>
          <w:color w:val="231F20"/>
          <w:spacing w:val="-3"/>
          <w:szCs w:val="24"/>
          <w:lang w:val="ru-RU"/>
        </w:rPr>
        <w:t>р</w:t>
      </w:r>
      <w:r w:rsidRPr="00803A28">
        <w:rPr>
          <w:rFonts w:eastAsia="SchoolBookSanPin"/>
          <w:color w:val="231F20"/>
          <w:szCs w:val="24"/>
          <w:lang w:val="ru-RU"/>
        </w:rPr>
        <w:t>уи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ание и</w:t>
      </w:r>
      <w:r w:rsidRPr="00803A28">
        <w:rPr>
          <w:rFonts w:eastAsia="SchoolBookSanPin"/>
          <w:color w:val="231F20"/>
          <w:spacing w:val="-2"/>
          <w:szCs w:val="24"/>
          <w:lang w:val="ru-RU"/>
        </w:rPr>
        <w:t>з</w:t>
      </w:r>
      <w:r w:rsidRPr="00803A28">
        <w:rPr>
          <w:rFonts w:eastAsia="SchoolBookSanPin"/>
          <w:color w:val="231F20"/>
          <w:szCs w:val="24"/>
          <w:lang w:val="ru-RU"/>
        </w:rPr>
        <w:t>делий. Конст</w:t>
      </w:r>
      <w:r w:rsidRPr="00803A28">
        <w:rPr>
          <w:rFonts w:eastAsia="SchoolBookSanPin"/>
          <w:color w:val="231F20"/>
          <w:spacing w:val="-3"/>
          <w:szCs w:val="24"/>
          <w:lang w:val="ru-RU"/>
        </w:rPr>
        <w:t>р</w:t>
      </w:r>
      <w:r w:rsidRPr="00803A28">
        <w:rPr>
          <w:rFonts w:eastAsia="SchoolBookSanPin"/>
          <w:color w:val="231F20"/>
          <w:szCs w:val="24"/>
          <w:lang w:val="ru-RU"/>
        </w:rPr>
        <w:t>у</w:t>
      </w:r>
      <w:r w:rsidRPr="00803A28">
        <w:rPr>
          <w:rFonts w:eastAsia="SchoolBookSanPin"/>
          <w:color w:val="231F20"/>
          <w:spacing w:val="-2"/>
          <w:szCs w:val="24"/>
          <w:lang w:val="ru-RU"/>
        </w:rPr>
        <w:t>к</w:t>
      </w:r>
      <w:r w:rsidRPr="00803A28">
        <w:rPr>
          <w:rFonts w:eastAsia="SchoolBookSanPin"/>
          <w:color w:val="231F20"/>
          <w:szCs w:val="24"/>
          <w:lang w:val="ru-RU"/>
        </w:rPr>
        <w:t>т</w:t>
      </w:r>
      <w:r w:rsidRPr="00803A28">
        <w:rPr>
          <w:rFonts w:eastAsia="SchoolBookSanPin"/>
          <w:color w:val="231F20"/>
          <w:spacing w:val="-2"/>
          <w:szCs w:val="24"/>
          <w:lang w:val="ru-RU"/>
        </w:rPr>
        <w:t>о</w:t>
      </w:r>
      <w:r w:rsidRPr="00803A28">
        <w:rPr>
          <w:rFonts w:eastAsia="SchoolBookSanPin"/>
          <w:color w:val="231F20"/>
          <w:spacing w:val="2"/>
          <w:szCs w:val="24"/>
          <w:lang w:val="ru-RU"/>
        </w:rPr>
        <w:t>р</w:t>
      </w:r>
      <w:r w:rsidRPr="00803A28">
        <w:rPr>
          <w:rFonts w:eastAsia="SchoolBookSanPin"/>
          <w:color w:val="231F20"/>
          <w:szCs w:val="24"/>
          <w:lang w:val="ru-RU"/>
        </w:rPr>
        <w:t>с</w:t>
      </w:r>
      <w:r w:rsidRPr="00803A28">
        <w:rPr>
          <w:rFonts w:eastAsia="SchoolBookSanPin"/>
          <w:color w:val="231F20"/>
          <w:spacing w:val="2"/>
          <w:szCs w:val="24"/>
          <w:lang w:val="ru-RU"/>
        </w:rPr>
        <w:t>к</w:t>
      </w:r>
      <w:r w:rsidRPr="00803A28">
        <w:rPr>
          <w:rFonts w:eastAsia="SchoolBookSanPin"/>
          <w:color w:val="231F20"/>
          <w:szCs w:val="24"/>
          <w:lang w:val="ru-RU"/>
        </w:rPr>
        <w:t>ая до</w:t>
      </w:r>
      <w:r w:rsidRPr="00803A28">
        <w:rPr>
          <w:rFonts w:eastAsia="SchoolBookSanPin"/>
          <w:color w:val="231F20"/>
          <w:spacing w:val="-4"/>
          <w:szCs w:val="24"/>
          <w:lang w:val="ru-RU"/>
        </w:rPr>
        <w:t>к</w:t>
      </w:r>
      <w:r w:rsidRPr="00803A28">
        <w:rPr>
          <w:rFonts w:eastAsia="SchoolBookSanPin"/>
          <w:color w:val="231F20"/>
          <w:szCs w:val="24"/>
          <w:lang w:val="ru-RU"/>
        </w:rPr>
        <w:t>умен</w:t>
      </w:r>
      <w:r w:rsidRPr="00803A28">
        <w:rPr>
          <w:rFonts w:eastAsia="SchoolBookSanPin"/>
          <w:color w:val="231F20"/>
          <w:spacing w:val="-2"/>
          <w:szCs w:val="24"/>
          <w:lang w:val="ru-RU"/>
        </w:rPr>
        <w:t>т</w:t>
      </w:r>
      <w:r w:rsidRPr="00803A28">
        <w:rPr>
          <w:rFonts w:eastAsia="SchoolBookSanPin"/>
          <w:color w:val="231F20"/>
          <w:szCs w:val="24"/>
          <w:lang w:val="ru-RU"/>
        </w:rPr>
        <w:t>ация. Конст</w:t>
      </w:r>
      <w:r w:rsidRPr="00803A28">
        <w:rPr>
          <w:rFonts w:eastAsia="SchoolBookSanPin"/>
          <w:color w:val="231F20"/>
          <w:spacing w:val="-3"/>
          <w:szCs w:val="24"/>
          <w:lang w:val="ru-RU"/>
        </w:rPr>
        <w:t>р</w:t>
      </w:r>
      <w:r w:rsidRPr="00803A28">
        <w:rPr>
          <w:rFonts w:eastAsia="SchoolBookSanPin"/>
          <w:color w:val="231F20"/>
          <w:szCs w:val="24"/>
          <w:lang w:val="ru-RU"/>
        </w:rPr>
        <w:t>уи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ание и п</w:t>
      </w:r>
      <w:r w:rsidRPr="00803A28">
        <w:rPr>
          <w:rFonts w:eastAsia="SchoolBookSanPin"/>
          <w:color w:val="231F20"/>
          <w:spacing w:val="2"/>
          <w:szCs w:val="24"/>
          <w:lang w:val="ru-RU"/>
        </w:rPr>
        <w:t>р</w:t>
      </w:r>
      <w:r w:rsidRPr="00803A28">
        <w:rPr>
          <w:rFonts w:eastAsia="SchoolBookSanPin"/>
          <w:color w:val="231F20"/>
          <w:szCs w:val="24"/>
          <w:lang w:val="ru-RU"/>
        </w:rPr>
        <w:t>оиз</w:t>
      </w:r>
      <w:r w:rsidRPr="00803A28">
        <w:rPr>
          <w:rFonts w:eastAsia="SchoolBookSanPin"/>
          <w:color w:val="231F20"/>
          <w:spacing w:val="2"/>
          <w:szCs w:val="24"/>
          <w:lang w:val="ru-RU"/>
        </w:rPr>
        <w:t>в</w:t>
      </w:r>
      <w:r w:rsidRPr="00803A28">
        <w:rPr>
          <w:rFonts w:eastAsia="SchoolBookSanPin"/>
          <w:color w:val="231F20"/>
          <w:spacing w:val="-2"/>
          <w:szCs w:val="24"/>
          <w:lang w:val="ru-RU"/>
        </w:rPr>
        <w:t>о</w:t>
      </w:r>
      <w:r w:rsidRPr="00803A28">
        <w:rPr>
          <w:rFonts w:eastAsia="SchoolBookSanPin"/>
          <w:color w:val="231F20"/>
          <w:szCs w:val="24"/>
          <w:lang w:val="ru-RU"/>
        </w:rPr>
        <w:t>дст</w:t>
      </w:r>
      <w:r w:rsidRPr="00803A28">
        <w:rPr>
          <w:rFonts w:eastAsia="SchoolBookSanPin"/>
          <w:color w:val="231F20"/>
          <w:spacing w:val="2"/>
          <w:szCs w:val="24"/>
          <w:lang w:val="ru-RU"/>
        </w:rPr>
        <w:t>в</w:t>
      </w:r>
      <w:r w:rsidRPr="00803A28">
        <w:rPr>
          <w:rFonts w:eastAsia="SchoolBookSanPin"/>
          <w:color w:val="231F20"/>
          <w:szCs w:val="24"/>
          <w:lang w:val="ru-RU"/>
        </w:rPr>
        <w:t xml:space="preserve">о техники. </w:t>
      </w:r>
      <w:r w:rsidRPr="00803A28">
        <w:rPr>
          <w:rFonts w:eastAsia="SchoolBookSanPin"/>
          <w:color w:val="231F20"/>
          <w:spacing w:val="-13"/>
          <w:szCs w:val="24"/>
          <w:lang w:val="ru-RU"/>
        </w:rPr>
        <w:t>У</w:t>
      </w:r>
      <w:r w:rsidRPr="00803A28">
        <w:rPr>
          <w:rFonts w:eastAsia="SchoolBookSanPin"/>
          <w:color w:val="231F20"/>
          <w:szCs w:val="24"/>
          <w:lang w:val="ru-RU"/>
        </w:rPr>
        <w:t>со</w:t>
      </w:r>
      <w:r w:rsidRPr="00803A28">
        <w:rPr>
          <w:rFonts w:eastAsia="SchoolBookSanPin"/>
          <w:color w:val="231F20"/>
          <w:spacing w:val="2"/>
          <w:szCs w:val="24"/>
          <w:lang w:val="ru-RU"/>
        </w:rPr>
        <w:t>в</w:t>
      </w:r>
      <w:r w:rsidRPr="00803A28">
        <w:rPr>
          <w:rFonts w:eastAsia="SchoolBookSanPin"/>
          <w:color w:val="231F20"/>
          <w:szCs w:val="24"/>
          <w:lang w:val="ru-RU"/>
        </w:rPr>
        <w:t>ершенст</w:t>
      </w:r>
      <w:r w:rsidRPr="00803A28">
        <w:rPr>
          <w:rFonts w:eastAsia="SchoolBookSanPin"/>
          <w:color w:val="231F20"/>
          <w:spacing w:val="2"/>
          <w:szCs w:val="24"/>
          <w:lang w:val="ru-RU"/>
        </w:rPr>
        <w:t>в</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ание конст</w:t>
      </w:r>
      <w:r w:rsidRPr="00803A28">
        <w:rPr>
          <w:rFonts w:eastAsia="SchoolBookSanPin"/>
          <w:color w:val="231F20"/>
          <w:spacing w:val="-3"/>
          <w:szCs w:val="24"/>
          <w:lang w:val="ru-RU"/>
        </w:rPr>
        <w:t>р</w:t>
      </w:r>
      <w:r w:rsidRPr="00803A28">
        <w:rPr>
          <w:rFonts w:eastAsia="SchoolBookSanPin"/>
          <w:color w:val="231F20"/>
          <w:szCs w:val="24"/>
          <w:lang w:val="ru-RU"/>
        </w:rPr>
        <w:t>укции. Основы и</w:t>
      </w:r>
      <w:r w:rsidRPr="00803A28">
        <w:rPr>
          <w:rFonts w:eastAsia="SchoolBookSanPin"/>
          <w:color w:val="231F20"/>
          <w:spacing w:val="2"/>
          <w:szCs w:val="24"/>
          <w:lang w:val="ru-RU"/>
        </w:rPr>
        <w:t>зо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т</w:t>
      </w:r>
      <w:r w:rsidRPr="00803A28">
        <w:rPr>
          <w:rFonts w:eastAsia="SchoolBookSanPin"/>
          <w:color w:val="231F20"/>
          <w:szCs w:val="24"/>
          <w:lang w:val="ru-RU"/>
        </w:rPr>
        <w:t xml:space="preserve">ательской и </w:t>
      </w:r>
      <w:r w:rsidRPr="00803A28">
        <w:rPr>
          <w:rFonts w:eastAsia="SchoolBookSanPin"/>
          <w:color w:val="231F20"/>
          <w:spacing w:val="2"/>
          <w:szCs w:val="24"/>
          <w:lang w:val="ru-RU"/>
        </w:rPr>
        <w:t>р</w:t>
      </w:r>
      <w:r w:rsidRPr="00803A28">
        <w:rPr>
          <w:rFonts w:eastAsia="SchoolBookSanPin"/>
          <w:color w:val="231F20"/>
          <w:szCs w:val="24"/>
          <w:lang w:val="ru-RU"/>
        </w:rPr>
        <w:t>ационали</w:t>
      </w:r>
      <w:r w:rsidRPr="00803A28">
        <w:rPr>
          <w:rFonts w:eastAsia="SchoolBookSanPin"/>
          <w:color w:val="231F20"/>
          <w:spacing w:val="2"/>
          <w:szCs w:val="24"/>
          <w:lang w:val="ru-RU"/>
        </w:rPr>
        <w:t>з</w:t>
      </w:r>
      <w:r w:rsidRPr="00803A28">
        <w:rPr>
          <w:rFonts w:eastAsia="SchoolBookSanPin"/>
          <w:color w:val="231F20"/>
          <w:szCs w:val="24"/>
          <w:lang w:val="ru-RU"/>
        </w:rPr>
        <w:t>ат</w:t>
      </w:r>
      <w:r w:rsidRPr="00803A28">
        <w:rPr>
          <w:rFonts w:eastAsia="SchoolBookSanPin"/>
          <w:color w:val="231F20"/>
          <w:spacing w:val="-2"/>
          <w:szCs w:val="24"/>
          <w:lang w:val="ru-RU"/>
        </w:rPr>
        <w:t>о</w:t>
      </w:r>
      <w:r w:rsidRPr="00803A28">
        <w:rPr>
          <w:rFonts w:eastAsia="SchoolBookSanPin"/>
          <w:color w:val="231F20"/>
          <w:szCs w:val="24"/>
          <w:lang w:val="ru-RU"/>
        </w:rPr>
        <w:t>рскойдеятельн</w:t>
      </w:r>
      <w:r w:rsidRPr="00803A28">
        <w:rPr>
          <w:rFonts w:eastAsia="SchoolBookSanPin"/>
          <w:color w:val="231F20"/>
          <w:spacing w:val="2"/>
          <w:szCs w:val="24"/>
          <w:lang w:val="ru-RU"/>
        </w:rPr>
        <w:t>о</w:t>
      </w:r>
      <w:r w:rsidRPr="00803A28">
        <w:rPr>
          <w:rFonts w:eastAsia="SchoolBookSanPin"/>
          <w:color w:val="231F20"/>
          <w:szCs w:val="24"/>
          <w:lang w:val="ru-RU"/>
        </w:rPr>
        <w:t>сти.</w:t>
      </w:r>
    </w:p>
    <w:p w:rsidR="00803A28" w:rsidRPr="00803A28" w:rsidRDefault="00803A28" w:rsidP="00803A28">
      <w:pPr>
        <w:spacing w:line="240" w:lineRule="auto"/>
        <w:ind w:firstLine="708"/>
        <w:rPr>
          <w:rFonts w:eastAsia="SchoolBookSanPin"/>
          <w:szCs w:val="24"/>
          <w:lang w:val="ru-RU"/>
        </w:rPr>
      </w:pPr>
      <w:r w:rsidRPr="00803A28">
        <w:rPr>
          <w:rFonts w:eastAsia="SchoolBookSanPin"/>
          <w:color w:val="231F20"/>
          <w:spacing w:val="-11"/>
          <w:szCs w:val="24"/>
          <w:lang w:val="ru-RU"/>
        </w:rPr>
        <w:t>Т</w:t>
      </w:r>
      <w:r w:rsidRPr="00803A28">
        <w:rPr>
          <w:rFonts w:eastAsia="SchoolBookSanPin"/>
          <w:color w:val="231F20"/>
          <w:szCs w:val="24"/>
          <w:lang w:val="ru-RU"/>
        </w:rPr>
        <w:t>ехн</w:t>
      </w:r>
      <w:r w:rsidRPr="00803A28">
        <w:rPr>
          <w:rFonts w:eastAsia="SchoolBookSanPin"/>
          <w:color w:val="231F20"/>
          <w:spacing w:val="-2"/>
          <w:szCs w:val="24"/>
          <w:lang w:val="ru-RU"/>
        </w:rPr>
        <w:t>о</w:t>
      </w:r>
      <w:r w:rsidRPr="00803A28">
        <w:rPr>
          <w:rFonts w:eastAsia="SchoolBookSanPin"/>
          <w:color w:val="231F20"/>
          <w:szCs w:val="24"/>
          <w:lang w:val="ru-RU"/>
        </w:rPr>
        <w:t xml:space="preserve">логические </w:t>
      </w:r>
      <w:r w:rsidRPr="00803A28">
        <w:rPr>
          <w:rFonts w:eastAsia="SchoolBookSanPin"/>
          <w:color w:val="231F20"/>
          <w:spacing w:val="2"/>
          <w:szCs w:val="24"/>
          <w:lang w:val="ru-RU"/>
        </w:rPr>
        <w:t>з</w:t>
      </w:r>
      <w:r w:rsidRPr="00803A28">
        <w:rPr>
          <w:rFonts w:eastAsia="SchoolBookSanPin"/>
          <w:color w:val="231F20"/>
          <w:szCs w:val="24"/>
          <w:lang w:val="ru-RU"/>
        </w:rPr>
        <w:t xml:space="preserve">адачи, </w:t>
      </w:r>
      <w:r w:rsidRPr="00803A28">
        <w:rPr>
          <w:rFonts w:eastAsia="SchoolBookSanPin"/>
          <w:color w:val="231F20"/>
          <w:spacing w:val="2"/>
          <w:szCs w:val="24"/>
          <w:lang w:val="ru-RU"/>
        </w:rPr>
        <w:t>р</w:t>
      </w:r>
      <w:r w:rsidRPr="00803A28">
        <w:rPr>
          <w:rFonts w:eastAsia="SchoolBookSanPin"/>
          <w:color w:val="231F20"/>
          <w:szCs w:val="24"/>
          <w:lang w:val="ru-RU"/>
        </w:rPr>
        <w:t>ешаемые в п</w:t>
      </w:r>
      <w:r w:rsidRPr="00803A28">
        <w:rPr>
          <w:rFonts w:eastAsia="SchoolBookSanPin"/>
          <w:color w:val="231F20"/>
          <w:spacing w:val="2"/>
          <w:szCs w:val="24"/>
          <w:lang w:val="ru-RU"/>
        </w:rPr>
        <w:t>р</w:t>
      </w:r>
      <w:r w:rsidRPr="00803A28">
        <w:rPr>
          <w:rFonts w:eastAsia="SchoolBookSanPin"/>
          <w:color w:val="231F20"/>
          <w:szCs w:val="24"/>
          <w:lang w:val="ru-RU"/>
        </w:rPr>
        <w:t>оцессе п</w:t>
      </w:r>
      <w:r w:rsidRPr="00803A28">
        <w:rPr>
          <w:rFonts w:eastAsia="SchoolBookSanPin"/>
          <w:color w:val="231F20"/>
          <w:spacing w:val="2"/>
          <w:szCs w:val="24"/>
          <w:lang w:val="ru-RU"/>
        </w:rPr>
        <w:t>р</w:t>
      </w:r>
      <w:r w:rsidRPr="00803A28">
        <w:rPr>
          <w:rFonts w:eastAsia="SchoolBookSanPin"/>
          <w:color w:val="231F20"/>
          <w:szCs w:val="24"/>
          <w:lang w:val="ru-RU"/>
        </w:rPr>
        <w:t>оиз</w:t>
      </w:r>
      <w:r w:rsidRPr="00803A28">
        <w:rPr>
          <w:rFonts w:eastAsia="SchoolBookSanPin"/>
          <w:color w:val="231F20"/>
          <w:spacing w:val="2"/>
          <w:szCs w:val="24"/>
          <w:lang w:val="ru-RU"/>
        </w:rPr>
        <w:t>в</w:t>
      </w:r>
      <w:r w:rsidRPr="00803A28">
        <w:rPr>
          <w:rFonts w:eastAsia="SchoolBookSanPin"/>
          <w:color w:val="231F20"/>
          <w:spacing w:val="-2"/>
          <w:szCs w:val="24"/>
          <w:lang w:val="ru-RU"/>
        </w:rPr>
        <w:t>о</w:t>
      </w:r>
      <w:r w:rsidRPr="00803A28">
        <w:rPr>
          <w:rFonts w:eastAsia="SchoolBookSanPin"/>
          <w:color w:val="231F20"/>
          <w:szCs w:val="24"/>
          <w:lang w:val="ru-RU"/>
        </w:rPr>
        <w:t>дст</w:t>
      </w:r>
      <w:r w:rsidRPr="00803A28">
        <w:rPr>
          <w:rFonts w:eastAsia="SchoolBookSanPin"/>
          <w:color w:val="231F20"/>
          <w:spacing w:val="2"/>
          <w:szCs w:val="24"/>
          <w:lang w:val="ru-RU"/>
        </w:rPr>
        <w:t>в</w:t>
      </w:r>
      <w:r w:rsidRPr="00803A28">
        <w:rPr>
          <w:rFonts w:eastAsia="SchoolBookSanPin"/>
          <w:color w:val="231F20"/>
          <w:szCs w:val="24"/>
          <w:lang w:val="ru-RU"/>
        </w:rPr>
        <w:t>а и со</w:t>
      </w:r>
      <w:r w:rsidRPr="00803A28">
        <w:rPr>
          <w:rFonts w:eastAsia="SchoolBookSanPin"/>
          <w:color w:val="231F20"/>
          <w:spacing w:val="-2"/>
          <w:szCs w:val="24"/>
          <w:lang w:val="ru-RU"/>
        </w:rPr>
        <w:t>з</w:t>
      </w:r>
      <w:r w:rsidRPr="00803A28">
        <w:rPr>
          <w:rFonts w:eastAsia="SchoolBookSanPin"/>
          <w:color w:val="231F20"/>
          <w:szCs w:val="24"/>
          <w:lang w:val="ru-RU"/>
        </w:rPr>
        <w:t>дания и</w:t>
      </w:r>
      <w:r w:rsidRPr="00803A28">
        <w:rPr>
          <w:rFonts w:eastAsia="SchoolBookSanPin"/>
          <w:color w:val="231F20"/>
          <w:spacing w:val="-2"/>
          <w:szCs w:val="24"/>
          <w:lang w:val="ru-RU"/>
        </w:rPr>
        <w:t>з</w:t>
      </w:r>
      <w:r w:rsidRPr="00803A28">
        <w:rPr>
          <w:rFonts w:eastAsia="SchoolBookSanPin"/>
          <w:color w:val="231F20"/>
          <w:szCs w:val="24"/>
          <w:lang w:val="ru-RU"/>
        </w:rPr>
        <w:t>делий. С</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zCs w:val="24"/>
          <w:lang w:val="ru-RU"/>
        </w:rPr>
        <w:t>л</w:t>
      </w:r>
      <w:r w:rsidRPr="00803A28">
        <w:rPr>
          <w:rFonts w:eastAsia="SchoolBookSanPin"/>
          <w:color w:val="231F20"/>
          <w:spacing w:val="-2"/>
          <w:szCs w:val="24"/>
          <w:lang w:val="ru-RU"/>
        </w:rPr>
        <w:t>ю</w:t>
      </w:r>
      <w:r w:rsidRPr="00803A28">
        <w:rPr>
          <w:rFonts w:eastAsia="SchoolBookSanPin"/>
          <w:color w:val="231F20"/>
          <w:szCs w:val="24"/>
          <w:lang w:val="ru-RU"/>
        </w:rPr>
        <w:t>дение техн</w:t>
      </w:r>
      <w:r w:rsidRPr="00803A28">
        <w:rPr>
          <w:rFonts w:eastAsia="SchoolBookSanPin"/>
          <w:color w:val="231F20"/>
          <w:spacing w:val="-2"/>
          <w:szCs w:val="24"/>
          <w:lang w:val="ru-RU"/>
        </w:rPr>
        <w:t>о</w:t>
      </w:r>
      <w:r w:rsidRPr="00803A28">
        <w:rPr>
          <w:rFonts w:eastAsia="SchoolBookSanPin"/>
          <w:color w:val="231F20"/>
          <w:szCs w:val="24"/>
          <w:lang w:val="ru-RU"/>
        </w:rPr>
        <w:t xml:space="preserve">логии и </w:t>
      </w:r>
      <w:r w:rsidRPr="00803A28">
        <w:rPr>
          <w:rFonts w:eastAsia="SchoolBookSanPin"/>
          <w:color w:val="231F20"/>
          <w:spacing w:val="2"/>
          <w:szCs w:val="24"/>
          <w:lang w:val="ru-RU"/>
        </w:rPr>
        <w:t>к</w:t>
      </w:r>
      <w:r w:rsidRPr="00803A28">
        <w:rPr>
          <w:rFonts w:eastAsia="SchoolBookSanPin"/>
          <w:color w:val="231F20"/>
          <w:szCs w:val="24"/>
          <w:lang w:val="ru-RU"/>
        </w:rPr>
        <w:t>ачест</w:t>
      </w:r>
      <w:r w:rsidRPr="00803A28">
        <w:rPr>
          <w:rFonts w:eastAsia="SchoolBookSanPin"/>
          <w:color w:val="231F20"/>
          <w:spacing w:val="2"/>
          <w:szCs w:val="24"/>
          <w:lang w:val="ru-RU"/>
        </w:rPr>
        <w:t>в</w:t>
      </w:r>
      <w:r w:rsidRPr="00803A28">
        <w:rPr>
          <w:rFonts w:eastAsia="SchoolBookSanPin"/>
          <w:color w:val="231F20"/>
          <w:szCs w:val="24"/>
          <w:lang w:val="ru-RU"/>
        </w:rPr>
        <w:t>о и</w:t>
      </w:r>
      <w:r w:rsidRPr="00803A28">
        <w:rPr>
          <w:rFonts w:eastAsia="SchoolBookSanPin"/>
          <w:color w:val="231F20"/>
          <w:spacing w:val="-2"/>
          <w:szCs w:val="24"/>
          <w:lang w:val="ru-RU"/>
        </w:rPr>
        <w:t>з</w:t>
      </w:r>
      <w:r w:rsidRPr="00803A28">
        <w:rPr>
          <w:rFonts w:eastAsia="SchoolBookSanPin"/>
          <w:color w:val="231F20"/>
          <w:szCs w:val="24"/>
          <w:lang w:val="ru-RU"/>
        </w:rPr>
        <w:t>делия(п</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дукции).</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Ин</w:t>
      </w:r>
      <w:r w:rsidRPr="00803A28">
        <w:rPr>
          <w:rFonts w:eastAsia="SchoolBookSanPin"/>
          <w:color w:val="231F20"/>
          <w:spacing w:val="3"/>
          <w:position w:val="1"/>
          <w:szCs w:val="24"/>
          <w:lang w:val="ru-RU"/>
        </w:rPr>
        <w:t>ф</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рмационныетехн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логии.Пе</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спе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тивные 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логии.</w:t>
      </w:r>
    </w:p>
    <w:p w:rsidR="00803A28" w:rsidRPr="00803A28" w:rsidRDefault="00803A28" w:rsidP="00803A28">
      <w:pPr>
        <w:spacing w:line="240" w:lineRule="auto"/>
        <w:rPr>
          <w:rFonts w:eastAsia="SchoolBookSanPin"/>
          <w:i/>
          <w:szCs w:val="24"/>
          <w:lang w:val="ru-RU"/>
        </w:rPr>
      </w:pPr>
      <w:r w:rsidRPr="00803A28">
        <w:rPr>
          <w:rFonts w:eastAsia="SchoolBookSanPin"/>
          <w:bCs/>
          <w:i/>
          <w:color w:val="231F20"/>
          <w:szCs w:val="24"/>
          <w:lang w:val="ru-RU"/>
        </w:rPr>
        <w:t xml:space="preserve">  7класс</w:t>
      </w:r>
    </w:p>
    <w:p w:rsidR="00803A28" w:rsidRPr="00803A28" w:rsidRDefault="00803A28" w:rsidP="00803A28">
      <w:pPr>
        <w:spacing w:line="240" w:lineRule="auto"/>
        <w:ind w:firstLine="708"/>
        <w:rPr>
          <w:rFonts w:eastAsia="SchoolBookSanPin"/>
          <w:szCs w:val="24"/>
          <w:lang w:val="ru-RU"/>
        </w:rPr>
      </w:pPr>
      <w:r w:rsidRPr="00803A28">
        <w:rPr>
          <w:rFonts w:eastAsia="SchoolBookSanPin"/>
          <w:color w:val="231F20"/>
          <w:szCs w:val="24"/>
          <w:lang w:val="ru-RU"/>
        </w:rPr>
        <w:t>Со</w:t>
      </w:r>
      <w:r w:rsidRPr="00803A28">
        <w:rPr>
          <w:rFonts w:eastAsia="SchoolBookSanPin"/>
          <w:color w:val="231F20"/>
          <w:spacing w:val="-2"/>
          <w:szCs w:val="24"/>
          <w:lang w:val="ru-RU"/>
        </w:rPr>
        <w:t>з</w:t>
      </w:r>
      <w:r w:rsidRPr="00803A28">
        <w:rPr>
          <w:rFonts w:eastAsia="SchoolBookSanPin"/>
          <w:color w:val="231F20"/>
          <w:szCs w:val="24"/>
          <w:lang w:val="ru-RU"/>
        </w:rPr>
        <w:t>дание техн</w:t>
      </w:r>
      <w:r w:rsidRPr="00803A28">
        <w:rPr>
          <w:rFonts w:eastAsia="SchoolBookSanPin"/>
          <w:color w:val="231F20"/>
          <w:spacing w:val="-2"/>
          <w:szCs w:val="24"/>
          <w:lang w:val="ru-RU"/>
        </w:rPr>
        <w:t>о</w:t>
      </w:r>
      <w:r w:rsidRPr="00803A28">
        <w:rPr>
          <w:rFonts w:eastAsia="SchoolBookSanPin"/>
          <w:color w:val="231F20"/>
          <w:szCs w:val="24"/>
          <w:lang w:val="ru-RU"/>
        </w:rPr>
        <w:t xml:space="preserve">логий </w:t>
      </w:r>
      <w:r w:rsidRPr="00803A28">
        <w:rPr>
          <w:rFonts w:eastAsia="SchoolBookSanPin"/>
          <w:color w:val="231F20"/>
          <w:spacing w:val="2"/>
          <w:szCs w:val="24"/>
          <w:lang w:val="ru-RU"/>
        </w:rPr>
        <w:t>к</w:t>
      </w:r>
      <w:r w:rsidRPr="00803A28">
        <w:rPr>
          <w:rFonts w:eastAsia="SchoolBookSanPin"/>
          <w:color w:val="231F20"/>
          <w:szCs w:val="24"/>
          <w:lang w:val="ru-RU"/>
        </w:rPr>
        <w:t xml:space="preserve">ак </w:t>
      </w:r>
      <w:r w:rsidRPr="00803A28">
        <w:rPr>
          <w:rFonts w:eastAsia="SchoolBookSanPin"/>
          <w:color w:val="231F20"/>
          <w:spacing w:val="2"/>
          <w:szCs w:val="24"/>
          <w:lang w:val="ru-RU"/>
        </w:rPr>
        <w:t>о</w:t>
      </w:r>
      <w:r w:rsidRPr="00803A28">
        <w:rPr>
          <w:rFonts w:eastAsia="SchoolBookSanPin"/>
          <w:color w:val="231F20"/>
          <w:szCs w:val="24"/>
          <w:lang w:val="ru-RU"/>
        </w:rPr>
        <w:t xml:space="preserve">сновная </w:t>
      </w:r>
      <w:r w:rsidRPr="00803A28">
        <w:rPr>
          <w:rFonts w:eastAsia="SchoolBookSanPin"/>
          <w:color w:val="231F20"/>
          <w:spacing w:val="2"/>
          <w:szCs w:val="24"/>
          <w:lang w:val="ru-RU"/>
        </w:rPr>
        <w:t>з</w:t>
      </w:r>
      <w:r w:rsidRPr="00803A28">
        <w:rPr>
          <w:rFonts w:eastAsia="SchoolBookSanPin"/>
          <w:color w:val="231F20"/>
          <w:szCs w:val="24"/>
          <w:lang w:val="ru-RU"/>
        </w:rPr>
        <w:t>адача сов</w:t>
      </w:r>
      <w:r w:rsidRPr="00803A28">
        <w:rPr>
          <w:rFonts w:eastAsia="SchoolBookSanPin"/>
          <w:color w:val="231F20"/>
          <w:spacing w:val="2"/>
          <w:szCs w:val="24"/>
          <w:lang w:val="ru-RU"/>
        </w:rPr>
        <w:t>р</w:t>
      </w:r>
      <w:r w:rsidRPr="00803A28">
        <w:rPr>
          <w:rFonts w:eastAsia="SchoolBookSanPin"/>
          <w:color w:val="231F20"/>
          <w:szCs w:val="24"/>
          <w:lang w:val="ru-RU"/>
        </w:rPr>
        <w:t>еменной науки.Ист</w:t>
      </w:r>
      <w:r w:rsidRPr="00803A28">
        <w:rPr>
          <w:rFonts w:eastAsia="SchoolBookSanPin"/>
          <w:color w:val="231F20"/>
          <w:spacing w:val="-2"/>
          <w:szCs w:val="24"/>
          <w:lang w:val="ru-RU"/>
        </w:rPr>
        <w:t>о</w:t>
      </w:r>
      <w:r w:rsidRPr="00803A28">
        <w:rPr>
          <w:rFonts w:eastAsia="SchoolBookSanPin"/>
          <w:color w:val="231F20"/>
          <w:szCs w:val="24"/>
          <w:lang w:val="ru-RU"/>
        </w:rPr>
        <w:t>рия</w:t>
      </w:r>
      <w:r w:rsidRPr="00803A28">
        <w:rPr>
          <w:rFonts w:eastAsia="SchoolBookSanPin"/>
          <w:color w:val="231F20"/>
          <w:spacing w:val="2"/>
          <w:szCs w:val="24"/>
          <w:lang w:val="ru-RU"/>
        </w:rPr>
        <w:t>р</w:t>
      </w:r>
      <w:r w:rsidRPr="00803A28">
        <w:rPr>
          <w:rFonts w:eastAsia="SchoolBookSanPin"/>
          <w:color w:val="231F20"/>
          <w:szCs w:val="24"/>
          <w:lang w:val="ru-RU"/>
        </w:rPr>
        <w:t>азвитиятехн</w:t>
      </w:r>
      <w:r w:rsidRPr="00803A28">
        <w:rPr>
          <w:rFonts w:eastAsia="SchoolBookSanPin"/>
          <w:color w:val="231F20"/>
          <w:spacing w:val="-2"/>
          <w:szCs w:val="24"/>
          <w:lang w:val="ru-RU"/>
        </w:rPr>
        <w:t>о</w:t>
      </w:r>
      <w:r w:rsidRPr="00803A28">
        <w:rPr>
          <w:rFonts w:eastAsia="SchoolBookSanPin"/>
          <w:color w:val="231F20"/>
          <w:szCs w:val="24"/>
          <w:lang w:val="ru-RU"/>
        </w:rPr>
        <w:t>логий.</w:t>
      </w:r>
    </w:p>
    <w:p w:rsidR="00803A28" w:rsidRPr="00803A28" w:rsidRDefault="00803A28" w:rsidP="00803A28">
      <w:pPr>
        <w:spacing w:line="240" w:lineRule="auto"/>
        <w:rPr>
          <w:rFonts w:eastAsia="SchoolBookSanPin"/>
          <w:szCs w:val="24"/>
          <w:lang w:val="ru-RU"/>
        </w:rPr>
      </w:pPr>
      <w:r w:rsidRPr="00803A28">
        <w:rPr>
          <w:rFonts w:eastAsia="SchoolBookSanPin"/>
          <w:color w:val="231F20"/>
          <w:spacing w:val="3"/>
          <w:szCs w:val="24"/>
          <w:lang w:val="ru-RU"/>
        </w:rPr>
        <w:t>Э</w:t>
      </w:r>
      <w:r w:rsidRPr="00803A28">
        <w:rPr>
          <w:rFonts w:eastAsia="SchoolBookSanPin"/>
          <w:color w:val="231F20"/>
          <w:szCs w:val="24"/>
          <w:lang w:val="ru-RU"/>
        </w:rPr>
        <w:t>стетичес</w:t>
      </w:r>
      <w:r w:rsidRPr="00803A28">
        <w:rPr>
          <w:rFonts w:eastAsia="SchoolBookSanPin"/>
          <w:color w:val="231F20"/>
          <w:spacing w:val="2"/>
          <w:szCs w:val="24"/>
          <w:lang w:val="ru-RU"/>
        </w:rPr>
        <w:t>к</w:t>
      </w:r>
      <w:r w:rsidRPr="00803A28">
        <w:rPr>
          <w:rFonts w:eastAsia="SchoolBookSanPin"/>
          <w:color w:val="231F20"/>
          <w:szCs w:val="24"/>
          <w:lang w:val="ru-RU"/>
        </w:rPr>
        <w:t>ая ценн</w:t>
      </w:r>
      <w:r w:rsidRPr="00803A28">
        <w:rPr>
          <w:rFonts w:eastAsia="SchoolBookSanPin"/>
          <w:color w:val="231F20"/>
          <w:spacing w:val="2"/>
          <w:szCs w:val="24"/>
          <w:lang w:val="ru-RU"/>
        </w:rPr>
        <w:t>о</w:t>
      </w:r>
      <w:r w:rsidRPr="00803A28">
        <w:rPr>
          <w:rFonts w:eastAsia="SchoolBookSanPin"/>
          <w:color w:val="231F20"/>
          <w:szCs w:val="24"/>
          <w:lang w:val="ru-RU"/>
        </w:rPr>
        <w:t xml:space="preserve">сть </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з</w:t>
      </w:r>
      <w:r w:rsidRPr="00803A28">
        <w:rPr>
          <w:rFonts w:eastAsia="SchoolBookSanPin"/>
          <w:color w:val="231F20"/>
          <w:szCs w:val="24"/>
          <w:lang w:val="ru-RU"/>
        </w:rPr>
        <w:t>ул</w:t>
      </w:r>
      <w:r w:rsidRPr="00803A28">
        <w:rPr>
          <w:rFonts w:eastAsia="SchoolBookSanPin"/>
          <w:color w:val="231F20"/>
          <w:spacing w:val="-6"/>
          <w:szCs w:val="24"/>
          <w:lang w:val="ru-RU"/>
        </w:rPr>
        <w:t>ь</w:t>
      </w:r>
      <w:r w:rsidRPr="00803A28">
        <w:rPr>
          <w:rFonts w:eastAsia="SchoolBookSanPin"/>
          <w:color w:val="231F20"/>
          <w:spacing w:val="-2"/>
          <w:szCs w:val="24"/>
          <w:lang w:val="ru-RU"/>
        </w:rPr>
        <w:t>т</w:t>
      </w:r>
      <w:r w:rsidRPr="00803A28">
        <w:rPr>
          <w:rFonts w:eastAsia="SchoolBookSanPin"/>
          <w:color w:val="231F20"/>
          <w:szCs w:val="24"/>
          <w:lang w:val="ru-RU"/>
        </w:rPr>
        <w:t>атов т</w:t>
      </w:r>
      <w:r w:rsidRPr="00803A28">
        <w:rPr>
          <w:rFonts w:eastAsia="SchoolBookSanPin"/>
          <w:color w:val="231F20"/>
          <w:spacing w:val="-3"/>
          <w:szCs w:val="24"/>
          <w:lang w:val="ru-RU"/>
        </w:rPr>
        <w:t>р</w:t>
      </w:r>
      <w:r w:rsidRPr="00803A28">
        <w:rPr>
          <w:rFonts w:eastAsia="SchoolBookSanPin"/>
          <w:color w:val="231F20"/>
          <w:szCs w:val="24"/>
          <w:lang w:val="ru-RU"/>
        </w:rPr>
        <w:t>уда. П</w:t>
      </w:r>
      <w:r w:rsidRPr="00803A28">
        <w:rPr>
          <w:rFonts w:eastAsia="SchoolBookSanPin"/>
          <w:color w:val="231F20"/>
          <w:spacing w:val="2"/>
          <w:szCs w:val="24"/>
          <w:lang w:val="ru-RU"/>
        </w:rPr>
        <w:t>р</w:t>
      </w:r>
      <w:r w:rsidRPr="00803A28">
        <w:rPr>
          <w:rFonts w:eastAsia="SchoolBookSanPin"/>
          <w:color w:val="231F20"/>
          <w:szCs w:val="24"/>
          <w:lang w:val="ru-RU"/>
        </w:rPr>
        <w:t xml:space="preserve">омышленная </w:t>
      </w:r>
      <w:r w:rsidRPr="00803A28">
        <w:rPr>
          <w:rFonts w:eastAsia="SchoolBookSanPin"/>
          <w:color w:val="231F20"/>
          <w:spacing w:val="2"/>
          <w:szCs w:val="24"/>
          <w:lang w:val="ru-RU"/>
        </w:rPr>
        <w:t>э</w:t>
      </w:r>
      <w:r w:rsidRPr="00803A28">
        <w:rPr>
          <w:rFonts w:eastAsia="SchoolBookSanPin"/>
          <w:color w:val="231F20"/>
          <w:szCs w:val="24"/>
          <w:lang w:val="ru-RU"/>
        </w:rPr>
        <w:t>стети</w:t>
      </w:r>
      <w:r w:rsidRPr="00803A28">
        <w:rPr>
          <w:rFonts w:eastAsia="SchoolBookSanPin"/>
          <w:color w:val="231F20"/>
          <w:spacing w:val="2"/>
          <w:szCs w:val="24"/>
          <w:lang w:val="ru-RU"/>
        </w:rPr>
        <w:t>к</w:t>
      </w:r>
      <w:r w:rsidRPr="00803A28">
        <w:rPr>
          <w:rFonts w:eastAsia="SchoolBookSanPin"/>
          <w:color w:val="231F20"/>
          <w:szCs w:val="24"/>
          <w:lang w:val="ru-RU"/>
        </w:rPr>
        <w:t>а.Ди</w:t>
      </w:r>
      <w:r w:rsidRPr="00803A28">
        <w:rPr>
          <w:rFonts w:eastAsia="SchoolBookSanPin"/>
          <w:color w:val="231F20"/>
          <w:spacing w:val="2"/>
          <w:szCs w:val="24"/>
          <w:lang w:val="ru-RU"/>
        </w:rPr>
        <w:t>з</w:t>
      </w:r>
      <w:r w:rsidRPr="00803A28">
        <w:rPr>
          <w:rFonts w:eastAsia="SchoolBookSanPin"/>
          <w:color w:val="231F20"/>
          <w:szCs w:val="24"/>
          <w:lang w:val="ru-RU"/>
        </w:rPr>
        <w:t>айн.</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На</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дные</w:t>
      </w:r>
      <w:r w:rsidRPr="00803A28">
        <w:rPr>
          <w:rFonts w:eastAsia="SchoolBookSanPin"/>
          <w:color w:val="231F20"/>
          <w:spacing w:val="2"/>
          <w:szCs w:val="24"/>
          <w:lang w:val="ru-RU"/>
        </w:rPr>
        <w:t>р</w:t>
      </w:r>
      <w:r w:rsidRPr="00803A28">
        <w:rPr>
          <w:rFonts w:eastAsia="SchoolBookSanPin"/>
          <w:color w:val="231F20"/>
          <w:szCs w:val="24"/>
          <w:lang w:val="ru-RU"/>
        </w:rPr>
        <w:t>ем</w:t>
      </w:r>
      <w:r w:rsidRPr="00803A28">
        <w:rPr>
          <w:rFonts w:eastAsia="SchoolBookSanPin"/>
          <w:color w:val="231F20"/>
          <w:spacing w:val="2"/>
          <w:szCs w:val="24"/>
          <w:lang w:val="ru-RU"/>
        </w:rPr>
        <w:t>ё</w:t>
      </w:r>
      <w:r w:rsidRPr="00803A28">
        <w:rPr>
          <w:rFonts w:eastAsia="SchoolBookSanPin"/>
          <w:color w:val="231F20"/>
          <w:szCs w:val="24"/>
          <w:lang w:val="ru-RU"/>
        </w:rPr>
        <w:t>сла.На</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дные</w:t>
      </w:r>
      <w:r w:rsidRPr="00803A28">
        <w:rPr>
          <w:rFonts w:eastAsia="SchoolBookSanPin"/>
          <w:color w:val="231F20"/>
          <w:spacing w:val="2"/>
          <w:szCs w:val="24"/>
          <w:lang w:val="ru-RU"/>
        </w:rPr>
        <w:t>р</w:t>
      </w:r>
      <w:r w:rsidRPr="00803A28">
        <w:rPr>
          <w:rFonts w:eastAsia="SchoolBookSanPin"/>
          <w:color w:val="231F20"/>
          <w:szCs w:val="24"/>
          <w:lang w:val="ru-RU"/>
        </w:rPr>
        <w:t>ем</w:t>
      </w:r>
      <w:r w:rsidRPr="00803A28">
        <w:rPr>
          <w:rFonts w:eastAsia="SchoolBookSanPin"/>
          <w:color w:val="231F20"/>
          <w:spacing w:val="2"/>
          <w:szCs w:val="24"/>
          <w:lang w:val="ru-RU"/>
        </w:rPr>
        <w:t>ё</w:t>
      </w:r>
      <w:r w:rsidRPr="00803A28">
        <w:rPr>
          <w:rFonts w:eastAsia="SchoolBookSanPin"/>
          <w:color w:val="231F20"/>
          <w:szCs w:val="24"/>
          <w:lang w:val="ru-RU"/>
        </w:rPr>
        <w:t>слаип</w:t>
      </w:r>
      <w:r w:rsidRPr="00803A28">
        <w:rPr>
          <w:rFonts w:eastAsia="SchoolBookSanPin"/>
          <w:color w:val="231F20"/>
          <w:spacing w:val="2"/>
          <w:szCs w:val="24"/>
          <w:lang w:val="ru-RU"/>
        </w:rPr>
        <w:t>р</w:t>
      </w:r>
      <w:r w:rsidRPr="00803A28">
        <w:rPr>
          <w:rFonts w:eastAsia="SchoolBookSanPin"/>
          <w:color w:val="231F20"/>
          <w:szCs w:val="24"/>
          <w:lang w:val="ru-RU"/>
        </w:rPr>
        <w:t>омыслыР</w:t>
      </w:r>
      <w:r w:rsidRPr="00803A28">
        <w:rPr>
          <w:rFonts w:eastAsia="SchoolBookSanPin"/>
          <w:color w:val="231F20"/>
          <w:spacing w:val="2"/>
          <w:szCs w:val="24"/>
          <w:lang w:val="ru-RU"/>
        </w:rPr>
        <w:t>о</w:t>
      </w:r>
      <w:r w:rsidRPr="00803A28">
        <w:rPr>
          <w:rFonts w:eastAsia="SchoolBookSanPin"/>
          <w:color w:val="231F20"/>
          <w:szCs w:val="24"/>
          <w:lang w:val="ru-RU"/>
        </w:rPr>
        <w:t>ссии. Ци</w:t>
      </w:r>
      <w:r w:rsidRPr="00803A28">
        <w:rPr>
          <w:rFonts w:eastAsia="SchoolBookSanPin"/>
          <w:color w:val="231F20"/>
          <w:spacing w:val="-2"/>
          <w:szCs w:val="24"/>
          <w:lang w:val="ru-RU"/>
        </w:rPr>
        <w:t>ф</w:t>
      </w:r>
      <w:r w:rsidRPr="00803A28">
        <w:rPr>
          <w:rFonts w:eastAsia="SchoolBookSanPin"/>
          <w:color w:val="231F20"/>
          <w:spacing w:val="2"/>
          <w:szCs w:val="24"/>
          <w:lang w:val="ru-RU"/>
        </w:rPr>
        <w:t>р</w:t>
      </w:r>
      <w:r w:rsidRPr="00803A28">
        <w:rPr>
          <w:rFonts w:eastAsia="SchoolBookSanPin"/>
          <w:color w:val="231F20"/>
          <w:szCs w:val="24"/>
          <w:lang w:val="ru-RU"/>
        </w:rPr>
        <w:t>ови</w:t>
      </w:r>
      <w:r w:rsidRPr="00803A28">
        <w:rPr>
          <w:rFonts w:eastAsia="SchoolBookSanPin"/>
          <w:color w:val="231F20"/>
          <w:spacing w:val="2"/>
          <w:szCs w:val="24"/>
          <w:lang w:val="ru-RU"/>
        </w:rPr>
        <w:t>з</w:t>
      </w:r>
      <w:r w:rsidRPr="00803A28">
        <w:rPr>
          <w:rFonts w:eastAsia="SchoolBookSanPin"/>
          <w:color w:val="231F20"/>
          <w:szCs w:val="24"/>
          <w:lang w:val="ru-RU"/>
        </w:rPr>
        <w:t>ацияп</w:t>
      </w:r>
      <w:r w:rsidRPr="00803A28">
        <w:rPr>
          <w:rFonts w:eastAsia="SchoolBookSanPin"/>
          <w:color w:val="231F20"/>
          <w:spacing w:val="2"/>
          <w:szCs w:val="24"/>
          <w:lang w:val="ru-RU"/>
        </w:rPr>
        <w:t>р</w:t>
      </w:r>
      <w:r w:rsidRPr="00803A28">
        <w:rPr>
          <w:rFonts w:eastAsia="SchoolBookSanPin"/>
          <w:color w:val="231F20"/>
          <w:szCs w:val="24"/>
          <w:lang w:val="ru-RU"/>
        </w:rPr>
        <w:t>оиз</w:t>
      </w:r>
      <w:r w:rsidRPr="00803A28">
        <w:rPr>
          <w:rFonts w:eastAsia="SchoolBookSanPin"/>
          <w:color w:val="231F20"/>
          <w:spacing w:val="2"/>
          <w:szCs w:val="24"/>
          <w:lang w:val="ru-RU"/>
        </w:rPr>
        <w:t>в</w:t>
      </w:r>
      <w:r w:rsidRPr="00803A28">
        <w:rPr>
          <w:rFonts w:eastAsia="SchoolBookSanPin"/>
          <w:color w:val="231F20"/>
          <w:spacing w:val="-2"/>
          <w:szCs w:val="24"/>
          <w:lang w:val="ru-RU"/>
        </w:rPr>
        <w:t>о</w:t>
      </w:r>
      <w:r w:rsidRPr="00803A28">
        <w:rPr>
          <w:rFonts w:eastAsia="SchoolBookSanPin"/>
          <w:color w:val="231F20"/>
          <w:szCs w:val="24"/>
          <w:lang w:val="ru-RU"/>
        </w:rPr>
        <w:t>дст</w:t>
      </w:r>
      <w:r w:rsidRPr="00803A28">
        <w:rPr>
          <w:rFonts w:eastAsia="SchoolBookSanPin"/>
          <w:color w:val="231F20"/>
          <w:spacing w:val="2"/>
          <w:szCs w:val="24"/>
          <w:lang w:val="ru-RU"/>
        </w:rPr>
        <w:t>в</w:t>
      </w:r>
      <w:r w:rsidRPr="00803A28">
        <w:rPr>
          <w:rFonts w:eastAsia="SchoolBookSanPin"/>
          <w:color w:val="231F20"/>
          <w:szCs w:val="24"/>
          <w:lang w:val="ru-RU"/>
        </w:rPr>
        <w:t>а.Ци</w:t>
      </w:r>
      <w:r w:rsidRPr="00803A28">
        <w:rPr>
          <w:rFonts w:eastAsia="SchoolBookSanPin"/>
          <w:color w:val="231F20"/>
          <w:spacing w:val="-2"/>
          <w:szCs w:val="24"/>
          <w:lang w:val="ru-RU"/>
        </w:rPr>
        <w:t>ф</w:t>
      </w:r>
      <w:r w:rsidRPr="00803A28">
        <w:rPr>
          <w:rFonts w:eastAsia="SchoolBookSanPin"/>
          <w:color w:val="231F20"/>
          <w:spacing w:val="2"/>
          <w:szCs w:val="24"/>
          <w:lang w:val="ru-RU"/>
        </w:rPr>
        <w:t>р</w:t>
      </w:r>
      <w:r w:rsidRPr="00803A28">
        <w:rPr>
          <w:rFonts w:eastAsia="SchoolBookSanPin"/>
          <w:color w:val="231F20"/>
          <w:szCs w:val="24"/>
          <w:lang w:val="ru-RU"/>
        </w:rPr>
        <w:t>овыетехн</w:t>
      </w:r>
      <w:r w:rsidRPr="00803A28">
        <w:rPr>
          <w:rFonts w:eastAsia="SchoolBookSanPin"/>
          <w:color w:val="231F20"/>
          <w:spacing w:val="-2"/>
          <w:szCs w:val="24"/>
          <w:lang w:val="ru-RU"/>
        </w:rPr>
        <w:t>о</w:t>
      </w:r>
      <w:r w:rsidRPr="00803A28">
        <w:rPr>
          <w:rFonts w:eastAsia="SchoolBookSanPin"/>
          <w:color w:val="231F20"/>
          <w:szCs w:val="24"/>
          <w:lang w:val="ru-RU"/>
        </w:rPr>
        <w:t>логииисп</w:t>
      </w:r>
      <w:r w:rsidRPr="00803A28">
        <w:rPr>
          <w:rFonts w:eastAsia="SchoolBookSanPin"/>
          <w:color w:val="231F20"/>
          <w:spacing w:val="2"/>
          <w:szCs w:val="24"/>
          <w:lang w:val="ru-RU"/>
        </w:rPr>
        <w:t>о</w:t>
      </w:r>
      <w:r w:rsidRPr="00803A28">
        <w:rPr>
          <w:rFonts w:eastAsia="SchoolBookSanPin"/>
          <w:color w:val="231F20"/>
          <w:szCs w:val="24"/>
          <w:lang w:val="ru-RU"/>
        </w:rPr>
        <w:t>со</w:t>
      </w:r>
      <w:r w:rsidRPr="00803A28">
        <w:rPr>
          <w:rFonts w:eastAsia="SchoolBookSanPin"/>
          <w:color w:val="231F20"/>
          <w:position w:val="1"/>
          <w:szCs w:val="24"/>
          <w:lang w:val="ru-RU"/>
        </w:rPr>
        <w:t>бы</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б</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откиин</w:t>
      </w:r>
      <w:r w:rsidRPr="00803A28">
        <w:rPr>
          <w:rFonts w:eastAsia="SchoolBookSanPin"/>
          <w:color w:val="231F20"/>
          <w:spacing w:val="3"/>
          <w:position w:val="1"/>
          <w:szCs w:val="24"/>
          <w:lang w:val="ru-RU"/>
        </w:rPr>
        <w:t>ф</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рмации.</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Уп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лениетехн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логическимип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оцессами.Уп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лениеп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оиз</w:t>
      </w:r>
      <w:r w:rsidRPr="00803A28">
        <w:rPr>
          <w:rFonts w:eastAsia="SchoolBookSanPin"/>
          <w:color w:val="231F20"/>
          <w:spacing w:val="2"/>
          <w:position w:val="1"/>
          <w:szCs w:val="24"/>
          <w:lang w:val="ru-RU"/>
        </w:rPr>
        <w:t>в</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ом.Сов</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еменныеипе</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спе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тивныетехн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логии.</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Понятиевысокотехн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логичныхот</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аслей.«Высокиетехн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логии»д</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ойногоназначения.</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Раз</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от</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аивнед</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ениетехн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логиймногок</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атногоисп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ль</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анияматериалов,техн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логий</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отх</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дногоп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оиз</w:t>
      </w:r>
      <w:r w:rsidRPr="00803A28">
        <w:rPr>
          <w:rFonts w:eastAsia="SchoolBookSanPin"/>
          <w:color w:val="231F20"/>
          <w:spacing w:val="2"/>
          <w:position w:val="1"/>
          <w:szCs w:val="24"/>
          <w:lang w:val="ru-RU"/>
        </w:rPr>
        <w:t>в</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Сов</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еменнаятехн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w:t>
      </w:r>
      <w:r w:rsidRPr="00803A28">
        <w:rPr>
          <w:rFonts w:eastAsia="SchoolBookSanPin"/>
          <w:color w:val="231F20"/>
          <w:spacing w:val="3"/>
          <w:position w:val="1"/>
          <w:szCs w:val="24"/>
          <w:lang w:val="ru-RU"/>
        </w:rPr>
        <w:t>ф</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а.П</w:t>
      </w:r>
      <w:r w:rsidRPr="00803A28">
        <w:rPr>
          <w:rFonts w:eastAsia="SchoolBookSanPin"/>
          <w:color w:val="231F20"/>
          <w:spacing w:val="2"/>
          <w:position w:val="1"/>
          <w:szCs w:val="24"/>
          <w:lang w:val="ru-RU"/>
        </w:rPr>
        <w:t>ро</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лемав</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аим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действияпри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одыитехн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w:t>
      </w:r>
      <w:r w:rsidRPr="00803A28">
        <w:rPr>
          <w:rFonts w:eastAsia="SchoolBookSanPin"/>
          <w:color w:val="231F20"/>
          <w:spacing w:val="3"/>
          <w:position w:val="1"/>
          <w:szCs w:val="24"/>
          <w:lang w:val="ru-RU"/>
        </w:rPr>
        <w:t>ф</w:t>
      </w:r>
      <w:r w:rsidRPr="00803A28">
        <w:rPr>
          <w:rFonts w:eastAsia="SchoolBookSanPin"/>
          <w:color w:val="231F20"/>
          <w:position w:val="1"/>
          <w:szCs w:val="24"/>
          <w:lang w:val="ru-RU"/>
        </w:rPr>
        <w:t>еры.</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Сов</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еменныйт</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ансп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ртипе</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спе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тивыего</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азвития.</w:t>
      </w:r>
    </w:p>
    <w:p w:rsidR="00803A28" w:rsidRPr="00803A28" w:rsidRDefault="00803A28" w:rsidP="00803A28">
      <w:pPr>
        <w:spacing w:line="240" w:lineRule="auto"/>
        <w:rPr>
          <w:rFonts w:eastAsia="SchoolBookSanPin"/>
          <w:i/>
          <w:szCs w:val="24"/>
          <w:lang w:val="ru-RU"/>
        </w:rPr>
      </w:pPr>
      <w:r w:rsidRPr="00803A28">
        <w:rPr>
          <w:rFonts w:eastAsia="SchoolBookSanPin"/>
          <w:bCs/>
          <w:i/>
          <w:color w:val="231F20"/>
          <w:szCs w:val="24"/>
          <w:lang w:val="ru-RU"/>
        </w:rPr>
        <w:t xml:space="preserve">  8класс</w:t>
      </w:r>
    </w:p>
    <w:p w:rsidR="00803A28" w:rsidRPr="00803A28" w:rsidRDefault="00803A28" w:rsidP="00803A28">
      <w:pPr>
        <w:spacing w:line="240" w:lineRule="auto"/>
        <w:ind w:firstLine="708"/>
        <w:rPr>
          <w:rFonts w:eastAsia="SchoolBookSanPin"/>
          <w:szCs w:val="24"/>
          <w:lang w:val="ru-RU"/>
        </w:rPr>
      </w:pPr>
      <w:r w:rsidRPr="00803A28">
        <w:rPr>
          <w:rFonts w:eastAsia="SchoolBookSanPin"/>
          <w:color w:val="231F20"/>
          <w:szCs w:val="24"/>
          <w:lang w:val="ru-RU"/>
        </w:rPr>
        <w:t>Общие принципы уп</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в</w:t>
      </w:r>
      <w:r w:rsidRPr="00803A28">
        <w:rPr>
          <w:rFonts w:eastAsia="SchoolBookSanPin"/>
          <w:color w:val="231F20"/>
          <w:szCs w:val="24"/>
          <w:lang w:val="ru-RU"/>
        </w:rPr>
        <w:t>ления. Сам</w:t>
      </w:r>
      <w:r w:rsidRPr="00803A28">
        <w:rPr>
          <w:rFonts w:eastAsia="SchoolBookSanPin"/>
          <w:color w:val="231F20"/>
          <w:spacing w:val="-3"/>
          <w:szCs w:val="24"/>
          <w:lang w:val="ru-RU"/>
        </w:rPr>
        <w:t>о</w:t>
      </w:r>
      <w:r w:rsidRPr="00803A28">
        <w:rPr>
          <w:rFonts w:eastAsia="SchoolBookSanPin"/>
          <w:color w:val="231F20"/>
          <w:szCs w:val="24"/>
          <w:lang w:val="ru-RU"/>
        </w:rPr>
        <w:t>уп</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в</w:t>
      </w:r>
      <w:r w:rsidRPr="00803A28">
        <w:rPr>
          <w:rFonts w:eastAsia="SchoolBookSanPin"/>
          <w:color w:val="231F20"/>
          <w:szCs w:val="24"/>
          <w:lang w:val="ru-RU"/>
        </w:rPr>
        <w:t xml:space="preserve">ляемые системы. </w:t>
      </w:r>
      <w:r w:rsidRPr="00803A28">
        <w:rPr>
          <w:rFonts w:eastAsia="SchoolBookSanPin"/>
          <w:color w:val="231F20"/>
          <w:spacing w:val="-13"/>
          <w:szCs w:val="24"/>
          <w:lang w:val="ru-RU"/>
        </w:rPr>
        <w:t>У</w:t>
      </w:r>
      <w:r w:rsidRPr="00803A28">
        <w:rPr>
          <w:rFonts w:eastAsia="SchoolBookSanPin"/>
          <w:color w:val="231F20"/>
          <w:szCs w:val="24"/>
          <w:lang w:val="ru-RU"/>
        </w:rPr>
        <w:t>стойчи</w:t>
      </w:r>
      <w:r w:rsidRPr="00803A28">
        <w:rPr>
          <w:rFonts w:eastAsia="SchoolBookSanPin"/>
          <w:color w:val="231F20"/>
          <w:spacing w:val="2"/>
          <w:szCs w:val="24"/>
          <w:lang w:val="ru-RU"/>
        </w:rPr>
        <w:t>во</w:t>
      </w:r>
      <w:r w:rsidRPr="00803A28">
        <w:rPr>
          <w:rFonts w:eastAsia="SchoolBookSanPin"/>
          <w:color w:val="231F20"/>
          <w:szCs w:val="24"/>
          <w:lang w:val="ru-RU"/>
        </w:rPr>
        <w:t>сть систем уп</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в</w:t>
      </w:r>
      <w:r w:rsidRPr="00803A28">
        <w:rPr>
          <w:rFonts w:eastAsia="SchoolBookSanPin"/>
          <w:color w:val="231F20"/>
          <w:szCs w:val="24"/>
          <w:lang w:val="ru-RU"/>
        </w:rPr>
        <w:t xml:space="preserve">ления. </w:t>
      </w:r>
      <w:r w:rsidRPr="00803A28">
        <w:rPr>
          <w:rFonts w:eastAsia="SchoolBookSanPin"/>
          <w:color w:val="231F20"/>
          <w:spacing w:val="-13"/>
          <w:szCs w:val="24"/>
          <w:lang w:val="ru-RU"/>
        </w:rPr>
        <w:t>У</w:t>
      </w:r>
      <w:r w:rsidRPr="00803A28">
        <w:rPr>
          <w:rFonts w:eastAsia="SchoolBookSanPin"/>
          <w:color w:val="231F20"/>
          <w:szCs w:val="24"/>
          <w:lang w:val="ru-RU"/>
        </w:rPr>
        <w:t>стойчи</w:t>
      </w:r>
      <w:r w:rsidRPr="00803A28">
        <w:rPr>
          <w:rFonts w:eastAsia="SchoolBookSanPin"/>
          <w:color w:val="231F20"/>
          <w:spacing w:val="2"/>
          <w:szCs w:val="24"/>
          <w:lang w:val="ru-RU"/>
        </w:rPr>
        <w:t>во</w:t>
      </w:r>
      <w:r w:rsidRPr="00803A28">
        <w:rPr>
          <w:rFonts w:eastAsia="SchoolBookSanPin"/>
          <w:color w:val="231F20"/>
          <w:szCs w:val="24"/>
          <w:lang w:val="ru-RU"/>
        </w:rPr>
        <w:t>сть технических систем.</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lastRenderedPageBreak/>
        <w:t>П</w:t>
      </w:r>
      <w:r w:rsidRPr="00803A28">
        <w:rPr>
          <w:rFonts w:eastAsia="SchoolBookSanPin"/>
          <w:color w:val="231F20"/>
          <w:spacing w:val="2"/>
          <w:szCs w:val="24"/>
          <w:lang w:val="ru-RU"/>
        </w:rPr>
        <w:t>р</w:t>
      </w:r>
      <w:r w:rsidRPr="00803A28">
        <w:rPr>
          <w:rFonts w:eastAsia="SchoolBookSanPin"/>
          <w:color w:val="231F20"/>
          <w:szCs w:val="24"/>
          <w:lang w:val="ru-RU"/>
        </w:rPr>
        <w:t>оиз</w:t>
      </w:r>
      <w:r w:rsidRPr="00803A28">
        <w:rPr>
          <w:rFonts w:eastAsia="SchoolBookSanPin"/>
          <w:color w:val="231F20"/>
          <w:spacing w:val="2"/>
          <w:szCs w:val="24"/>
          <w:lang w:val="ru-RU"/>
        </w:rPr>
        <w:t>в</w:t>
      </w:r>
      <w:r w:rsidRPr="00803A28">
        <w:rPr>
          <w:rFonts w:eastAsia="SchoolBookSanPin"/>
          <w:color w:val="231F20"/>
          <w:spacing w:val="-2"/>
          <w:szCs w:val="24"/>
          <w:lang w:val="ru-RU"/>
        </w:rPr>
        <w:t>о</w:t>
      </w:r>
      <w:r w:rsidRPr="00803A28">
        <w:rPr>
          <w:rFonts w:eastAsia="SchoolBookSanPin"/>
          <w:color w:val="231F20"/>
          <w:szCs w:val="24"/>
          <w:lang w:val="ru-RU"/>
        </w:rPr>
        <w:t>дст</w:t>
      </w:r>
      <w:r w:rsidRPr="00803A28">
        <w:rPr>
          <w:rFonts w:eastAsia="SchoolBookSanPin"/>
          <w:color w:val="231F20"/>
          <w:spacing w:val="2"/>
          <w:szCs w:val="24"/>
          <w:lang w:val="ru-RU"/>
        </w:rPr>
        <w:t>в</w:t>
      </w:r>
      <w:r w:rsidRPr="00803A28">
        <w:rPr>
          <w:rFonts w:eastAsia="SchoolBookSanPin"/>
          <w:color w:val="231F20"/>
          <w:szCs w:val="24"/>
          <w:lang w:val="ru-RU"/>
        </w:rPr>
        <w:t>оиеговиды.</w:t>
      </w:r>
    </w:p>
    <w:p w:rsidR="00803A28" w:rsidRPr="00803A28" w:rsidRDefault="00803A28" w:rsidP="00803A28">
      <w:pPr>
        <w:spacing w:line="240" w:lineRule="auto"/>
        <w:rPr>
          <w:rFonts w:eastAsia="SchoolBookSanPin"/>
          <w:szCs w:val="24"/>
          <w:lang w:val="ru-RU"/>
        </w:rPr>
      </w:pPr>
      <w:r w:rsidRPr="00803A28">
        <w:rPr>
          <w:rFonts w:eastAsia="SchoolBookSanPin"/>
          <w:color w:val="231F20"/>
          <w:spacing w:val="-4"/>
          <w:position w:val="1"/>
          <w:szCs w:val="24"/>
          <w:lang w:val="ru-RU"/>
        </w:rPr>
        <w:t>Биотехн</w:t>
      </w:r>
      <w:r w:rsidRPr="00803A28">
        <w:rPr>
          <w:rFonts w:eastAsia="SchoolBookSanPin"/>
          <w:color w:val="231F20"/>
          <w:spacing w:val="-6"/>
          <w:position w:val="1"/>
          <w:szCs w:val="24"/>
          <w:lang w:val="ru-RU"/>
        </w:rPr>
        <w:t>о</w:t>
      </w:r>
      <w:r w:rsidRPr="00803A28">
        <w:rPr>
          <w:rFonts w:eastAsia="SchoolBookSanPin"/>
          <w:color w:val="231F20"/>
          <w:spacing w:val="-4"/>
          <w:position w:val="1"/>
          <w:szCs w:val="24"/>
          <w:lang w:val="ru-RU"/>
        </w:rPr>
        <w:t>логи</w:t>
      </w:r>
      <w:r w:rsidRPr="00803A28">
        <w:rPr>
          <w:rFonts w:eastAsia="SchoolBookSanPin"/>
          <w:color w:val="231F20"/>
          <w:position w:val="1"/>
          <w:szCs w:val="24"/>
          <w:lang w:val="ru-RU"/>
        </w:rPr>
        <w:t>ив</w:t>
      </w:r>
      <w:r w:rsidRPr="00803A28">
        <w:rPr>
          <w:rFonts w:eastAsia="SchoolBookSanPin"/>
          <w:color w:val="231F20"/>
          <w:spacing w:val="-2"/>
          <w:position w:val="1"/>
          <w:szCs w:val="24"/>
          <w:lang w:val="ru-RU"/>
        </w:rPr>
        <w:t>р</w:t>
      </w:r>
      <w:r w:rsidRPr="00803A28">
        <w:rPr>
          <w:rFonts w:eastAsia="SchoolBookSanPin"/>
          <w:color w:val="231F20"/>
          <w:spacing w:val="-4"/>
          <w:position w:val="1"/>
          <w:szCs w:val="24"/>
          <w:lang w:val="ru-RU"/>
        </w:rPr>
        <w:t>ешени</w:t>
      </w:r>
      <w:r w:rsidRPr="00803A28">
        <w:rPr>
          <w:rFonts w:eastAsia="SchoolBookSanPin"/>
          <w:color w:val="231F20"/>
          <w:position w:val="1"/>
          <w:szCs w:val="24"/>
          <w:lang w:val="ru-RU"/>
        </w:rPr>
        <w:t>и</w:t>
      </w:r>
      <w:r w:rsidRPr="00803A28">
        <w:rPr>
          <w:rFonts w:eastAsia="SchoolBookSanPin"/>
          <w:color w:val="231F20"/>
          <w:spacing w:val="-4"/>
          <w:position w:val="1"/>
          <w:szCs w:val="24"/>
          <w:lang w:val="ru-RU"/>
        </w:rPr>
        <w:t>эк</w:t>
      </w:r>
      <w:r w:rsidRPr="00803A28">
        <w:rPr>
          <w:rFonts w:eastAsia="SchoolBookSanPin"/>
          <w:color w:val="231F20"/>
          <w:spacing w:val="-6"/>
          <w:position w:val="1"/>
          <w:szCs w:val="24"/>
          <w:lang w:val="ru-RU"/>
        </w:rPr>
        <w:t>о</w:t>
      </w:r>
      <w:r w:rsidRPr="00803A28">
        <w:rPr>
          <w:rFonts w:eastAsia="SchoolBookSanPin"/>
          <w:color w:val="231F20"/>
          <w:spacing w:val="-4"/>
          <w:position w:val="1"/>
          <w:szCs w:val="24"/>
          <w:lang w:val="ru-RU"/>
        </w:rPr>
        <w:t>логически</w:t>
      </w:r>
      <w:r w:rsidRPr="00803A28">
        <w:rPr>
          <w:rFonts w:eastAsia="SchoolBookSanPin"/>
          <w:color w:val="231F20"/>
          <w:position w:val="1"/>
          <w:szCs w:val="24"/>
          <w:lang w:val="ru-RU"/>
        </w:rPr>
        <w:t>х</w:t>
      </w:r>
      <w:r w:rsidRPr="00803A28">
        <w:rPr>
          <w:rFonts w:eastAsia="SchoolBookSanPin"/>
          <w:color w:val="231F20"/>
          <w:spacing w:val="-4"/>
          <w:position w:val="1"/>
          <w:szCs w:val="24"/>
          <w:lang w:val="ru-RU"/>
        </w:rPr>
        <w:t>п</w:t>
      </w:r>
      <w:r w:rsidRPr="00803A28">
        <w:rPr>
          <w:rFonts w:eastAsia="SchoolBookSanPin"/>
          <w:color w:val="231F20"/>
          <w:spacing w:val="-2"/>
          <w:position w:val="1"/>
          <w:szCs w:val="24"/>
          <w:lang w:val="ru-RU"/>
        </w:rPr>
        <w:t>ро</w:t>
      </w:r>
      <w:r w:rsidRPr="00803A28">
        <w:rPr>
          <w:rFonts w:eastAsia="SchoolBookSanPin"/>
          <w:color w:val="231F20"/>
          <w:spacing w:val="-6"/>
          <w:position w:val="1"/>
          <w:szCs w:val="24"/>
          <w:lang w:val="ru-RU"/>
        </w:rPr>
        <w:t>б</w:t>
      </w:r>
      <w:r w:rsidRPr="00803A28">
        <w:rPr>
          <w:rFonts w:eastAsia="SchoolBookSanPin"/>
          <w:color w:val="231F20"/>
          <w:spacing w:val="-4"/>
          <w:position w:val="1"/>
          <w:szCs w:val="24"/>
          <w:lang w:val="ru-RU"/>
        </w:rPr>
        <w:t>лем</w:t>
      </w:r>
      <w:r w:rsidRPr="00803A28">
        <w:rPr>
          <w:rFonts w:eastAsia="SchoolBookSanPin"/>
          <w:color w:val="231F20"/>
          <w:position w:val="1"/>
          <w:szCs w:val="24"/>
          <w:lang w:val="ru-RU"/>
        </w:rPr>
        <w:t>.</w:t>
      </w:r>
      <w:r w:rsidRPr="00803A28">
        <w:rPr>
          <w:rFonts w:eastAsia="SchoolBookSanPin"/>
          <w:color w:val="231F20"/>
          <w:spacing w:val="-4"/>
          <w:position w:val="1"/>
          <w:szCs w:val="24"/>
          <w:lang w:val="ru-RU"/>
        </w:rPr>
        <w:t>Биоэнергети</w:t>
      </w:r>
      <w:r w:rsidRPr="00803A28">
        <w:rPr>
          <w:rFonts w:eastAsia="SchoolBookSanPin"/>
          <w:color w:val="231F20"/>
          <w:spacing w:val="-2"/>
          <w:position w:val="1"/>
          <w:szCs w:val="24"/>
          <w:lang w:val="ru-RU"/>
        </w:rPr>
        <w:t>к</w:t>
      </w:r>
      <w:r w:rsidRPr="00803A28">
        <w:rPr>
          <w:rFonts w:eastAsia="SchoolBookSanPin"/>
          <w:color w:val="231F20"/>
          <w:spacing w:val="-4"/>
          <w:position w:val="1"/>
          <w:szCs w:val="24"/>
          <w:lang w:val="ru-RU"/>
        </w:rPr>
        <w:t>а</w:t>
      </w:r>
      <w:r w:rsidRPr="00803A28">
        <w:rPr>
          <w:rFonts w:eastAsia="SchoolBookSanPin"/>
          <w:color w:val="231F20"/>
          <w:position w:val="1"/>
          <w:szCs w:val="24"/>
          <w:lang w:val="ru-RU"/>
        </w:rPr>
        <w:t>.</w:t>
      </w:r>
      <w:r w:rsidRPr="00803A28">
        <w:rPr>
          <w:rFonts w:eastAsia="SchoolBookSanPin"/>
          <w:color w:val="231F20"/>
          <w:spacing w:val="-4"/>
          <w:position w:val="1"/>
          <w:szCs w:val="24"/>
          <w:lang w:val="ru-RU"/>
        </w:rPr>
        <w:t>Пе</w:t>
      </w:r>
      <w:r w:rsidRPr="00803A28">
        <w:rPr>
          <w:rFonts w:eastAsia="SchoolBookSanPin"/>
          <w:color w:val="231F20"/>
          <w:spacing w:val="-2"/>
          <w:position w:val="1"/>
          <w:szCs w:val="24"/>
          <w:lang w:val="ru-RU"/>
        </w:rPr>
        <w:t>р</w:t>
      </w:r>
      <w:r w:rsidRPr="00803A28">
        <w:rPr>
          <w:rFonts w:eastAsia="SchoolBookSanPin"/>
          <w:color w:val="231F20"/>
          <w:spacing w:val="-4"/>
          <w:position w:val="1"/>
          <w:szCs w:val="24"/>
          <w:lang w:val="ru-RU"/>
        </w:rPr>
        <w:t>спе</w:t>
      </w:r>
      <w:r w:rsidRPr="00803A28">
        <w:rPr>
          <w:rFonts w:eastAsia="SchoolBookSanPin"/>
          <w:color w:val="231F20"/>
          <w:spacing w:val="-6"/>
          <w:position w:val="1"/>
          <w:szCs w:val="24"/>
          <w:lang w:val="ru-RU"/>
        </w:rPr>
        <w:t>к</w:t>
      </w:r>
      <w:r w:rsidRPr="00803A28">
        <w:rPr>
          <w:rFonts w:eastAsia="SchoolBookSanPin"/>
          <w:color w:val="231F20"/>
          <w:spacing w:val="-4"/>
          <w:position w:val="1"/>
          <w:szCs w:val="24"/>
          <w:lang w:val="ru-RU"/>
        </w:rPr>
        <w:t>тивны</w:t>
      </w:r>
      <w:r w:rsidRPr="00803A28">
        <w:rPr>
          <w:rFonts w:eastAsia="SchoolBookSanPin"/>
          <w:color w:val="231F20"/>
          <w:position w:val="1"/>
          <w:szCs w:val="24"/>
          <w:lang w:val="ru-RU"/>
        </w:rPr>
        <w:t>е</w:t>
      </w:r>
      <w:r w:rsidRPr="00803A28">
        <w:rPr>
          <w:rFonts w:eastAsia="SchoolBookSanPin"/>
          <w:color w:val="231F20"/>
          <w:spacing w:val="-4"/>
          <w:position w:val="1"/>
          <w:szCs w:val="24"/>
          <w:lang w:val="ru-RU"/>
        </w:rPr>
        <w:t>техн</w:t>
      </w:r>
      <w:r w:rsidRPr="00803A28">
        <w:rPr>
          <w:rFonts w:eastAsia="SchoolBookSanPin"/>
          <w:color w:val="231F20"/>
          <w:spacing w:val="-6"/>
          <w:position w:val="1"/>
          <w:szCs w:val="24"/>
          <w:lang w:val="ru-RU"/>
        </w:rPr>
        <w:t>о</w:t>
      </w:r>
      <w:r w:rsidRPr="00803A28">
        <w:rPr>
          <w:rFonts w:eastAsia="SchoolBookSanPin"/>
          <w:color w:val="231F20"/>
          <w:spacing w:val="-4"/>
          <w:position w:val="1"/>
          <w:szCs w:val="24"/>
          <w:lang w:val="ru-RU"/>
        </w:rPr>
        <w:t>логи</w:t>
      </w:r>
      <w:r w:rsidRPr="00803A28">
        <w:rPr>
          <w:rFonts w:eastAsia="SchoolBookSanPin"/>
          <w:color w:val="231F20"/>
          <w:position w:val="1"/>
          <w:szCs w:val="24"/>
          <w:lang w:val="ru-RU"/>
        </w:rPr>
        <w:t>и</w:t>
      </w:r>
      <w:r w:rsidRPr="00803A28">
        <w:rPr>
          <w:rFonts w:eastAsia="SchoolBookSanPin"/>
          <w:color w:val="231F20"/>
          <w:spacing w:val="-4"/>
          <w:position w:val="1"/>
          <w:szCs w:val="24"/>
          <w:lang w:val="ru-RU"/>
        </w:rPr>
        <w:t>(</w:t>
      </w:r>
      <w:r w:rsidRPr="00803A28">
        <w:rPr>
          <w:rFonts w:eastAsia="SchoolBookSanPin"/>
          <w:color w:val="231F20"/>
          <w:position w:val="1"/>
          <w:szCs w:val="24"/>
          <w:lang w:val="ru-RU"/>
        </w:rPr>
        <w:t>в</w:t>
      </w:r>
      <w:r w:rsidRPr="00803A28">
        <w:rPr>
          <w:rFonts w:eastAsia="SchoolBookSanPin"/>
          <w:color w:val="231F20"/>
          <w:spacing w:val="-4"/>
          <w:position w:val="1"/>
          <w:szCs w:val="24"/>
          <w:lang w:val="ru-RU"/>
        </w:rPr>
        <w:t>то</w:t>
      </w:r>
      <w:r w:rsidRPr="00803A28">
        <w:rPr>
          <w:rFonts w:eastAsia="SchoolBookSanPin"/>
          <w:color w:val="231F20"/>
          <w:position w:val="1"/>
          <w:szCs w:val="24"/>
          <w:lang w:val="ru-RU"/>
        </w:rPr>
        <w:t>м</w:t>
      </w:r>
      <w:r w:rsidRPr="00803A28">
        <w:rPr>
          <w:rFonts w:eastAsia="SchoolBookSanPin"/>
          <w:color w:val="231F20"/>
          <w:spacing w:val="-4"/>
          <w:position w:val="1"/>
          <w:szCs w:val="24"/>
          <w:lang w:val="ru-RU"/>
        </w:rPr>
        <w:t>числ</w:t>
      </w:r>
      <w:r w:rsidRPr="00803A28">
        <w:rPr>
          <w:rFonts w:eastAsia="SchoolBookSanPin"/>
          <w:color w:val="231F20"/>
          <w:position w:val="1"/>
          <w:szCs w:val="24"/>
          <w:lang w:val="ru-RU"/>
        </w:rPr>
        <w:t>е</w:t>
      </w:r>
      <w:r w:rsidRPr="00803A28">
        <w:rPr>
          <w:rFonts w:eastAsia="SchoolBookSanPin"/>
          <w:color w:val="231F20"/>
          <w:spacing w:val="-4"/>
          <w:position w:val="1"/>
          <w:szCs w:val="24"/>
          <w:lang w:val="ru-RU"/>
        </w:rPr>
        <w:t>нанотехн</w:t>
      </w:r>
      <w:r w:rsidRPr="00803A28">
        <w:rPr>
          <w:rFonts w:eastAsia="SchoolBookSanPin"/>
          <w:color w:val="231F20"/>
          <w:spacing w:val="-6"/>
          <w:position w:val="1"/>
          <w:szCs w:val="24"/>
          <w:lang w:val="ru-RU"/>
        </w:rPr>
        <w:t>о</w:t>
      </w:r>
      <w:r w:rsidRPr="00803A28">
        <w:rPr>
          <w:rFonts w:eastAsia="SchoolBookSanPin"/>
          <w:color w:val="231F20"/>
          <w:spacing w:val="-4"/>
          <w:position w:val="1"/>
          <w:szCs w:val="24"/>
          <w:lang w:val="ru-RU"/>
        </w:rPr>
        <w:t>логии).</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С</w:t>
      </w:r>
      <w:r w:rsidRPr="00803A28">
        <w:rPr>
          <w:rFonts w:eastAsia="SchoolBookSanPin"/>
          <w:color w:val="231F20"/>
          <w:spacing w:val="3"/>
          <w:position w:val="1"/>
          <w:szCs w:val="24"/>
          <w:lang w:val="ru-RU"/>
        </w:rPr>
        <w:t>ф</w:t>
      </w:r>
      <w:r w:rsidRPr="00803A28">
        <w:rPr>
          <w:rFonts w:eastAsia="SchoolBookSanPin"/>
          <w:color w:val="231F20"/>
          <w:position w:val="1"/>
          <w:szCs w:val="24"/>
          <w:lang w:val="ru-RU"/>
        </w:rPr>
        <w:t>ерыприменениясов</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еменныхтехн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логий.</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Рынокт</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уда.Функциирын</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ат</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уда.</w:t>
      </w:r>
      <w:r w:rsidRPr="00803A28">
        <w:rPr>
          <w:rFonts w:eastAsia="SchoolBookSanPin"/>
          <w:color w:val="231F20"/>
          <w:spacing w:val="-2"/>
          <w:position w:val="1"/>
          <w:szCs w:val="24"/>
          <w:lang w:val="ru-RU"/>
        </w:rPr>
        <w:t>Т</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удовые</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есу</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сы.</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Мирп</w:t>
      </w:r>
      <w:r w:rsidRPr="00803A28">
        <w:rPr>
          <w:rFonts w:eastAsia="SchoolBookSanPin"/>
          <w:color w:val="231F20"/>
          <w:spacing w:val="2"/>
          <w:position w:val="1"/>
          <w:szCs w:val="24"/>
          <w:lang w:val="ru-RU"/>
        </w:rPr>
        <w:t>ро</w:t>
      </w:r>
      <w:r w:rsidRPr="00803A28">
        <w:rPr>
          <w:rFonts w:eastAsia="SchoolBookSanPin"/>
          <w:color w:val="231F20"/>
          <w:spacing w:val="3"/>
          <w:position w:val="1"/>
          <w:szCs w:val="24"/>
          <w:lang w:val="ru-RU"/>
        </w:rPr>
        <w:t>ф</w:t>
      </w:r>
      <w:r w:rsidRPr="00803A28">
        <w:rPr>
          <w:rFonts w:eastAsia="SchoolBookSanPin"/>
          <w:color w:val="231F20"/>
          <w:position w:val="1"/>
          <w:szCs w:val="24"/>
          <w:lang w:val="ru-RU"/>
        </w:rPr>
        <w:t>ессий.П</w:t>
      </w:r>
      <w:r w:rsidRPr="00803A28">
        <w:rPr>
          <w:rFonts w:eastAsia="SchoolBookSanPin"/>
          <w:color w:val="231F20"/>
          <w:spacing w:val="2"/>
          <w:position w:val="1"/>
          <w:szCs w:val="24"/>
          <w:lang w:val="ru-RU"/>
        </w:rPr>
        <w:t>ро</w:t>
      </w:r>
      <w:r w:rsidRPr="00803A28">
        <w:rPr>
          <w:rFonts w:eastAsia="SchoolBookSanPin"/>
          <w:color w:val="231F20"/>
          <w:spacing w:val="3"/>
          <w:position w:val="1"/>
          <w:szCs w:val="24"/>
          <w:lang w:val="ru-RU"/>
        </w:rPr>
        <w:t>ф</w:t>
      </w:r>
      <w:r w:rsidRPr="00803A28">
        <w:rPr>
          <w:rFonts w:eastAsia="SchoolBookSanPin"/>
          <w:color w:val="231F20"/>
          <w:position w:val="1"/>
          <w:szCs w:val="24"/>
          <w:lang w:val="ru-RU"/>
        </w:rPr>
        <w:t>ессия,к</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алифи</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ацияикомпетенции.</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Вы</w:t>
      </w:r>
      <w:r w:rsidRPr="00803A28">
        <w:rPr>
          <w:rFonts w:eastAsia="SchoolBookSanPin"/>
          <w:color w:val="231F20"/>
          <w:spacing w:val="2"/>
          <w:position w:val="1"/>
          <w:szCs w:val="24"/>
          <w:lang w:val="ru-RU"/>
        </w:rPr>
        <w:t>б</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рп</w:t>
      </w:r>
      <w:r w:rsidRPr="00803A28">
        <w:rPr>
          <w:rFonts w:eastAsia="SchoolBookSanPin"/>
          <w:color w:val="231F20"/>
          <w:spacing w:val="2"/>
          <w:position w:val="1"/>
          <w:szCs w:val="24"/>
          <w:lang w:val="ru-RU"/>
        </w:rPr>
        <w:t>ро</w:t>
      </w:r>
      <w:r w:rsidRPr="00803A28">
        <w:rPr>
          <w:rFonts w:eastAsia="SchoolBookSanPin"/>
          <w:color w:val="231F20"/>
          <w:spacing w:val="3"/>
          <w:position w:val="1"/>
          <w:szCs w:val="24"/>
          <w:lang w:val="ru-RU"/>
        </w:rPr>
        <w:t>ф</w:t>
      </w:r>
      <w:r w:rsidRPr="00803A28">
        <w:rPr>
          <w:rFonts w:eastAsia="SchoolBookSanPin"/>
          <w:color w:val="231F20"/>
          <w:position w:val="1"/>
          <w:szCs w:val="24"/>
          <w:lang w:val="ru-RU"/>
        </w:rPr>
        <w:t>ессиив</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ависим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стиотинте</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есовисп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бн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стей чело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а.</w:t>
      </w:r>
    </w:p>
    <w:p w:rsidR="00803A28" w:rsidRPr="00803A28" w:rsidRDefault="00803A28" w:rsidP="00803A28">
      <w:pPr>
        <w:spacing w:line="240" w:lineRule="auto"/>
        <w:rPr>
          <w:rFonts w:eastAsia="SchoolBookSanPin"/>
          <w:bCs/>
          <w:i/>
          <w:color w:val="231F20"/>
          <w:szCs w:val="24"/>
          <w:lang w:val="ru-RU"/>
        </w:rPr>
      </w:pPr>
      <w:r w:rsidRPr="00803A28">
        <w:rPr>
          <w:rFonts w:eastAsia="SchoolBookSanPin"/>
          <w:bCs/>
          <w:i/>
          <w:color w:val="231F20"/>
          <w:szCs w:val="24"/>
          <w:lang w:val="ru-RU"/>
        </w:rPr>
        <w:t xml:space="preserve">  9класс.   </w:t>
      </w:r>
    </w:p>
    <w:p w:rsidR="00803A28" w:rsidRPr="00803A28" w:rsidRDefault="00803A28" w:rsidP="00803A28">
      <w:pPr>
        <w:spacing w:line="240" w:lineRule="auto"/>
        <w:rPr>
          <w:rFonts w:eastAsia="SchoolBookSanPin"/>
          <w:szCs w:val="24"/>
          <w:lang w:val="ru-RU"/>
        </w:rPr>
      </w:pPr>
      <w:r w:rsidRPr="00803A28">
        <w:rPr>
          <w:rFonts w:eastAsia="SchoolBookSanPin"/>
          <w:bCs/>
          <w:color w:val="231F20"/>
          <w:szCs w:val="24"/>
          <w:lang w:val="ru-RU"/>
        </w:rPr>
        <w:t>П</w:t>
      </w:r>
      <w:r w:rsidRPr="00803A28">
        <w:rPr>
          <w:rFonts w:eastAsia="SchoolBookSanPin"/>
          <w:bCs/>
          <w:color w:val="231F20"/>
          <w:spacing w:val="2"/>
          <w:szCs w:val="24"/>
          <w:lang w:val="ru-RU"/>
        </w:rPr>
        <w:t>р</w:t>
      </w:r>
      <w:r w:rsidRPr="00803A28">
        <w:rPr>
          <w:rFonts w:eastAsia="SchoolBookSanPin"/>
          <w:bCs/>
          <w:color w:val="231F20"/>
          <w:szCs w:val="24"/>
          <w:lang w:val="ru-RU"/>
        </w:rPr>
        <w:t>едпринимательство.</w:t>
      </w:r>
    </w:p>
    <w:p w:rsidR="00803A28" w:rsidRPr="00803A28" w:rsidRDefault="00803A28" w:rsidP="00803A28">
      <w:pPr>
        <w:spacing w:line="240" w:lineRule="auto"/>
        <w:rPr>
          <w:rFonts w:eastAsia="SchoolBookSanPin"/>
          <w:color w:val="231F20"/>
          <w:position w:val="2"/>
          <w:szCs w:val="24"/>
          <w:lang w:val="ru-RU"/>
        </w:rPr>
      </w:pPr>
      <w:r w:rsidRPr="00803A28">
        <w:rPr>
          <w:rFonts w:eastAsia="SchoolBookSanPin"/>
          <w:color w:val="231F20"/>
          <w:position w:val="2"/>
          <w:szCs w:val="24"/>
          <w:lang w:val="ru-RU"/>
        </w:rPr>
        <w:t>Сущн</w:t>
      </w:r>
      <w:r w:rsidRPr="00803A28">
        <w:rPr>
          <w:rFonts w:eastAsia="SchoolBookSanPin"/>
          <w:color w:val="231F20"/>
          <w:spacing w:val="2"/>
          <w:position w:val="2"/>
          <w:szCs w:val="24"/>
          <w:lang w:val="ru-RU"/>
        </w:rPr>
        <w:t>о</w:t>
      </w:r>
      <w:r w:rsidRPr="00803A28">
        <w:rPr>
          <w:rFonts w:eastAsia="SchoolBookSanPin"/>
          <w:color w:val="231F20"/>
          <w:position w:val="2"/>
          <w:szCs w:val="24"/>
          <w:lang w:val="ru-RU"/>
        </w:rPr>
        <w:t xml:space="preserve">сть </w:t>
      </w:r>
      <w:r w:rsidRPr="00803A28">
        <w:rPr>
          <w:rFonts w:eastAsia="SchoolBookSanPin"/>
          <w:color w:val="231F20"/>
          <w:spacing w:val="-4"/>
          <w:position w:val="2"/>
          <w:szCs w:val="24"/>
          <w:lang w:val="ru-RU"/>
        </w:rPr>
        <w:t>к</w:t>
      </w:r>
      <w:r w:rsidRPr="00803A28">
        <w:rPr>
          <w:rFonts w:eastAsia="SchoolBookSanPin"/>
          <w:color w:val="231F20"/>
          <w:position w:val="2"/>
          <w:szCs w:val="24"/>
          <w:lang w:val="ru-RU"/>
        </w:rPr>
        <w:t>ул</w:t>
      </w:r>
      <w:r w:rsidRPr="00803A28">
        <w:rPr>
          <w:rFonts w:eastAsia="SchoolBookSanPin"/>
          <w:color w:val="231F20"/>
          <w:spacing w:val="-6"/>
          <w:position w:val="2"/>
          <w:szCs w:val="24"/>
          <w:lang w:val="ru-RU"/>
        </w:rPr>
        <w:t>ь</w:t>
      </w:r>
      <w:r w:rsidRPr="00803A28">
        <w:rPr>
          <w:rFonts w:eastAsia="SchoolBookSanPin"/>
          <w:color w:val="231F20"/>
          <w:position w:val="2"/>
          <w:szCs w:val="24"/>
          <w:lang w:val="ru-RU"/>
        </w:rPr>
        <w:t>туры п</w:t>
      </w:r>
      <w:r w:rsidRPr="00803A28">
        <w:rPr>
          <w:rFonts w:eastAsia="SchoolBookSanPin"/>
          <w:color w:val="231F20"/>
          <w:spacing w:val="2"/>
          <w:position w:val="2"/>
          <w:szCs w:val="24"/>
          <w:lang w:val="ru-RU"/>
        </w:rPr>
        <w:t>р</w:t>
      </w:r>
      <w:r w:rsidRPr="00803A28">
        <w:rPr>
          <w:rFonts w:eastAsia="SchoolBookSanPin"/>
          <w:color w:val="231F20"/>
          <w:position w:val="2"/>
          <w:szCs w:val="24"/>
          <w:lang w:val="ru-RU"/>
        </w:rPr>
        <w:t>едпринимательст</w:t>
      </w:r>
      <w:r w:rsidRPr="00803A28">
        <w:rPr>
          <w:rFonts w:eastAsia="SchoolBookSanPin"/>
          <w:color w:val="231F20"/>
          <w:spacing w:val="2"/>
          <w:position w:val="2"/>
          <w:szCs w:val="24"/>
          <w:lang w:val="ru-RU"/>
        </w:rPr>
        <w:t>в</w:t>
      </w:r>
      <w:r w:rsidRPr="00803A28">
        <w:rPr>
          <w:rFonts w:eastAsia="SchoolBookSanPin"/>
          <w:color w:val="231F20"/>
          <w:position w:val="2"/>
          <w:szCs w:val="24"/>
          <w:lang w:val="ru-RU"/>
        </w:rPr>
        <w:t xml:space="preserve">а. </w:t>
      </w:r>
    </w:p>
    <w:p w:rsidR="00803A28" w:rsidRPr="00803A28" w:rsidRDefault="00803A28" w:rsidP="00803A28">
      <w:pPr>
        <w:spacing w:line="240" w:lineRule="auto"/>
        <w:rPr>
          <w:rFonts w:eastAsia="SchoolBookSanPin"/>
          <w:color w:val="231F20"/>
          <w:position w:val="1"/>
          <w:szCs w:val="24"/>
          <w:lang w:val="ru-RU"/>
        </w:rPr>
      </w:pPr>
      <w:r w:rsidRPr="00803A28">
        <w:rPr>
          <w:rFonts w:eastAsia="SchoolBookSanPin"/>
          <w:color w:val="231F20"/>
          <w:position w:val="2"/>
          <w:szCs w:val="24"/>
          <w:lang w:val="ru-RU"/>
        </w:rPr>
        <w:t>К</w:t>
      </w:r>
      <w:r w:rsidRPr="00803A28">
        <w:rPr>
          <w:rFonts w:eastAsia="SchoolBookSanPin"/>
          <w:color w:val="231F20"/>
          <w:spacing w:val="-2"/>
          <w:position w:val="2"/>
          <w:szCs w:val="24"/>
          <w:lang w:val="ru-RU"/>
        </w:rPr>
        <w:t>о</w:t>
      </w:r>
      <w:r w:rsidRPr="00803A28">
        <w:rPr>
          <w:rFonts w:eastAsia="SchoolBookSanPin"/>
          <w:color w:val="231F20"/>
          <w:position w:val="2"/>
          <w:szCs w:val="24"/>
          <w:lang w:val="ru-RU"/>
        </w:rPr>
        <w:t>рп</w:t>
      </w:r>
      <w:r w:rsidRPr="00803A28">
        <w:rPr>
          <w:rFonts w:eastAsia="SchoolBookSanPin"/>
          <w:color w:val="231F20"/>
          <w:spacing w:val="-2"/>
          <w:position w:val="2"/>
          <w:szCs w:val="24"/>
          <w:lang w:val="ru-RU"/>
        </w:rPr>
        <w:t>о</w:t>
      </w:r>
      <w:r w:rsidRPr="00803A28">
        <w:rPr>
          <w:rFonts w:eastAsia="SchoolBookSanPin"/>
          <w:color w:val="231F20"/>
          <w:spacing w:val="2"/>
          <w:position w:val="2"/>
          <w:szCs w:val="24"/>
          <w:lang w:val="ru-RU"/>
        </w:rPr>
        <w:t>р</w:t>
      </w:r>
      <w:r w:rsidRPr="00803A28">
        <w:rPr>
          <w:rFonts w:eastAsia="SchoolBookSanPin"/>
          <w:color w:val="231F20"/>
          <w:position w:val="2"/>
          <w:szCs w:val="24"/>
          <w:lang w:val="ru-RU"/>
        </w:rPr>
        <w:t xml:space="preserve">ативная </w:t>
      </w:r>
      <w:r w:rsidRPr="00803A28">
        <w:rPr>
          <w:rFonts w:eastAsia="SchoolBookSanPin"/>
          <w:color w:val="231F20"/>
          <w:spacing w:val="-4"/>
          <w:position w:val="1"/>
          <w:szCs w:val="24"/>
          <w:lang w:val="ru-RU"/>
        </w:rPr>
        <w:t>к</w:t>
      </w:r>
      <w:r w:rsidRPr="00803A28">
        <w:rPr>
          <w:rFonts w:eastAsia="SchoolBookSanPin"/>
          <w:color w:val="231F20"/>
          <w:position w:val="1"/>
          <w:szCs w:val="24"/>
          <w:lang w:val="ru-RU"/>
        </w:rPr>
        <w:t>ул</w:t>
      </w:r>
      <w:r w:rsidRPr="00803A28">
        <w:rPr>
          <w:rFonts w:eastAsia="SchoolBookSanPin"/>
          <w:color w:val="231F20"/>
          <w:spacing w:val="-6"/>
          <w:position w:val="1"/>
          <w:szCs w:val="24"/>
          <w:lang w:val="ru-RU"/>
        </w:rPr>
        <w:t>ь</w:t>
      </w:r>
      <w:r w:rsidRPr="00803A28">
        <w:rPr>
          <w:rFonts w:eastAsia="SchoolBookSanPin"/>
          <w:color w:val="231F20"/>
          <w:position w:val="1"/>
          <w:szCs w:val="24"/>
          <w:lang w:val="ru-RU"/>
        </w:rPr>
        <w:t>ту</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 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едпринимательс</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ая эти</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 xml:space="preserve">а. </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Виды 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едпринимательской деятельн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 xml:space="preserve">сти. </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 xml:space="preserve">ипы </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р</w:t>
      </w:r>
      <w:r w:rsidRPr="00803A28">
        <w:rPr>
          <w:rFonts w:eastAsia="SchoolBookSanPin"/>
          <w:color w:val="231F20"/>
          <w:spacing w:val="-2"/>
          <w:position w:val="1"/>
          <w:szCs w:val="24"/>
          <w:lang w:val="ru-RU"/>
        </w:rPr>
        <w:t>г</w:t>
      </w:r>
      <w:r w:rsidRPr="00803A28">
        <w:rPr>
          <w:rFonts w:eastAsia="SchoolBookSanPin"/>
          <w:color w:val="231F20"/>
          <w:position w:val="1"/>
          <w:szCs w:val="24"/>
          <w:lang w:val="ru-RU"/>
        </w:rPr>
        <w:t>ани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аций. С</w:t>
      </w:r>
      <w:r w:rsidRPr="00803A28">
        <w:rPr>
          <w:rFonts w:eastAsia="SchoolBookSanPin"/>
          <w:color w:val="231F20"/>
          <w:spacing w:val="3"/>
          <w:position w:val="1"/>
          <w:szCs w:val="24"/>
          <w:lang w:val="ru-RU"/>
        </w:rPr>
        <w:t>ф</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 принятия уп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ленческих</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ешений.Внут</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енняяивнешняяс</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едап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едпринимательст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 Ба</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овые с</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ляющие внут</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енней с</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еды.</w:t>
      </w:r>
    </w:p>
    <w:p w:rsidR="00803A28" w:rsidRPr="00803A28" w:rsidRDefault="00803A28" w:rsidP="00803A28">
      <w:pPr>
        <w:spacing w:line="240" w:lineRule="auto"/>
        <w:rPr>
          <w:rFonts w:eastAsia="SchoolBookSanPin"/>
          <w:szCs w:val="24"/>
          <w:lang w:val="ru-RU"/>
        </w:rPr>
      </w:pPr>
      <w:r w:rsidRPr="00803A28">
        <w:rPr>
          <w:rFonts w:eastAsia="SchoolBookSanPin"/>
          <w:color w:val="231F20"/>
          <w:spacing w:val="3"/>
          <w:position w:val="1"/>
          <w:szCs w:val="24"/>
          <w:lang w:val="ru-RU"/>
        </w:rPr>
        <w:t>Ф</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рми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аниеценыто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Внешниеивнут</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енниеуг</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озы</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опасн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 xml:space="preserve">стифирмы.Основные </w:t>
      </w:r>
      <w:r w:rsidRPr="00803A28">
        <w:rPr>
          <w:rFonts w:eastAsia="SchoolBookSanPin"/>
          <w:color w:val="231F20"/>
          <w:spacing w:val="-2"/>
          <w:position w:val="1"/>
          <w:szCs w:val="24"/>
          <w:lang w:val="ru-RU"/>
        </w:rPr>
        <w:t>э</w:t>
      </w:r>
      <w:r w:rsidRPr="00803A28">
        <w:rPr>
          <w:rFonts w:eastAsia="SchoolBookSanPin"/>
          <w:color w:val="231F20"/>
          <w:position w:val="1"/>
          <w:szCs w:val="24"/>
          <w:lang w:val="ru-RU"/>
        </w:rPr>
        <w:t xml:space="preserve">лементы механизма </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ащиты 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 xml:space="preserve">едпринимательской </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айны.Защи</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едпринимательской</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айныи</w:t>
      </w:r>
      <w:r w:rsidRPr="00803A28">
        <w:rPr>
          <w:rFonts w:eastAsia="SchoolBookSanPin"/>
          <w:color w:val="231F20"/>
          <w:spacing w:val="2"/>
          <w:position w:val="1"/>
          <w:szCs w:val="24"/>
          <w:lang w:val="ru-RU"/>
        </w:rPr>
        <w:t>об</w:t>
      </w:r>
      <w:r w:rsidRPr="00803A28">
        <w:rPr>
          <w:rFonts w:eastAsia="SchoolBookSanPin"/>
          <w:color w:val="231F20"/>
          <w:position w:val="1"/>
          <w:szCs w:val="24"/>
          <w:lang w:val="ru-RU"/>
        </w:rPr>
        <w:t>еспечение</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опасн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стифирмы.</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Понятия, инст</w:t>
      </w:r>
      <w:r w:rsidRPr="00803A28">
        <w:rPr>
          <w:rFonts w:eastAsia="SchoolBookSanPin"/>
          <w:color w:val="231F20"/>
          <w:spacing w:val="-3"/>
          <w:szCs w:val="24"/>
          <w:lang w:val="ru-RU"/>
        </w:rPr>
        <w:t>р</w:t>
      </w:r>
      <w:r w:rsidRPr="00803A28">
        <w:rPr>
          <w:rFonts w:eastAsia="SchoolBookSanPin"/>
          <w:color w:val="231F20"/>
          <w:szCs w:val="24"/>
          <w:lang w:val="ru-RU"/>
        </w:rPr>
        <w:t>ументы и техн</w:t>
      </w:r>
      <w:r w:rsidRPr="00803A28">
        <w:rPr>
          <w:rFonts w:eastAsia="SchoolBookSanPin"/>
          <w:color w:val="231F20"/>
          <w:spacing w:val="-2"/>
          <w:szCs w:val="24"/>
          <w:lang w:val="ru-RU"/>
        </w:rPr>
        <w:t>о</w:t>
      </w:r>
      <w:r w:rsidRPr="00803A28">
        <w:rPr>
          <w:rFonts w:eastAsia="SchoolBookSanPin"/>
          <w:color w:val="231F20"/>
          <w:szCs w:val="24"/>
          <w:lang w:val="ru-RU"/>
        </w:rPr>
        <w:t>логии ими</w:t>
      </w:r>
      <w:r w:rsidRPr="00803A28">
        <w:rPr>
          <w:rFonts w:eastAsia="SchoolBookSanPin"/>
          <w:color w:val="231F20"/>
          <w:spacing w:val="-2"/>
          <w:szCs w:val="24"/>
          <w:lang w:val="ru-RU"/>
        </w:rPr>
        <w:t>т</w:t>
      </w:r>
      <w:r w:rsidRPr="00803A28">
        <w:rPr>
          <w:rFonts w:eastAsia="SchoolBookSanPin"/>
          <w:color w:val="231F20"/>
          <w:szCs w:val="24"/>
          <w:lang w:val="ru-RU"/>
        </w:rPr>
        <w:t>ационного м</w:t>
      </w:r>
      <w:r w:rsidRPr="00803A28">
        <w:rPr>
          <w:rFonts w:eastAsia="SchoolBookSanPin"/>
          <w:color w:val="231F20"/>
          <w:spacing w:val="-2"/>
          <w:szCs w:val="24"/>
          <w:lang w:val="ru-RU"/>
        </w:rPr>
        <w:t>о</w:t>
      </w:r>
      <w:r w:rsidRPr="00803A28">
        <w:rPr>
          <w:rFonts w:eastAsia="SchoolBookSanPin"/>
          <w:color w:val="231F20"/>
          <w:szCs w:val="24"/>
          <w:lang w:val="ru-RU"/>
        </w:rPr>
        <w:t>дели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ания экономической деятельн</w:t>
      </w:r>
      <w:r w:rsidRPr="00803A28">
        <w:rPr>
          <w:rFonts w:eastAsia="SchoolBookSanPin"/>
          <w:color w:val="231F20"/>
          <w:spacing w:val="2"/>
          <w:szCs w:val="24"/>
          <w:lang w:val="ru-RU"/>
        </w:rPr>
        <w:t>о</w:t>
      </w:r>
      <w:r w:rsidRPr="00803A28">
        <w:rPr>
          <w:rFonts w:eastAsia="SchoolBookSanPin"/>
          <w:color w:val="231F20"/>
          <w:szCs w:val="24"/>
          <w:lang w:val="ru-RU"/>
        </w:rPr>
        <w:t>сти. М</w:t>
      </w:r>
      <w:r w:rsidRPr="00803A28">
        <w:rPr>
          <w:rFonts w:eastAsia="SchoolBookSanPin"/>
          <w:color w:val="231F20"/>
          <w:spacing w:val="-2"/>
          <w:szCs w:val="24"/>
          <w:lang w:val="ru-RU"/>
        </w:rPr>
        <w:t>о</w:t>
      </w:r>
      <w:r w:rsidRPr="00803A28">
        <w:rPr>
          <w:rFonts w:eastAsia="SchoolBookSanPin"/>
          <w:color w:val="231F20"/>
          <w:szCs w:val="24"/>
          <w:lang w:val="ru-RU"/>
        </w:rPr>
        <w:t xml:space="preserve">дель </w:t>
      </w:r>
      <w:r w:rsidRPr="00803A28">
        <w:rPr>
          <w:rFonts w:eastAsia="SchoolBookSanPin"/>
          <w:color w:val="231F20"/>
          <w:spacing w:val="2"/>
          <w:szCs w:val="24"/>
          <w:lang w:val="ru-RU"/>
        </w:rPr>
        <w:t>р</w:t>
      </w:r>
      <w:r w:rsidRPr="00803A28">
        <w:rPr>
          <w:rFonts w:eastAsia="SchoolBookSanPin"/>
          <w:color w:val="231F20"/>
          <w:szCs w:val="24"/>
          <w:lang w:val="ru-RU"/>
        </w:rPr>
        <w:t>еали</w:t>
      </w:r>
      <w:r w:rsidRPr="00803A28">
        <w:rPr>
          <w:rFonts w:eastAsia="SchoolBookSanPin"/>
          <w:color w:val="231F20"/>
          <w:spacing w:val="2"/>
          <w:szCs w:val="24"/>
          <w:lang w:val="ru-RU"/>
        </w:rPr>
        <w:t>з</w:t>
      </w:r>
      <w:r w:rsidRPr="00803A28">
        <w:rPr>
          <w:rFonts w:eastAsia="SchoolBookSanPin"/>
          <w:color w:val="231F20"/>
          <w:szCs w:val="24"/>
          <w:lang w:val="ru-RU"/>
        </w:rPr>
        <w:t>ации бизнес-идеи. Э</w:t>
      </w:r>
      <w:r w:rsidRPr="00803A28">
        <w:rPr>
          <w:rFonts w:eastAsia="SchoolBookSanPin"/>
          <w:color w:val="231F20"/>
          <w:spacing w:val="-2"/>
          <w:szCs w:val="24"/>
          <w:lang w:val="ru-RU"/>
        </w:rPr>
        <w:t>т</w:t>
      </w:r>
      <w:r w:rsidRPr="00803A28">
        <w:rPr>
          <w:rFonts w:eastAsia="SchoolBookSanPin"/>
          <w:color w:val="231F20"/>
          <w:szCs w:val="24"/>
          <w:lang w:val="ru-RU"/>
        </w:rPr>
        <w:t xml:space="preserve">апы </w:t>
      </w:r>
      <w:r w:rsidRPr="00803A28">
        <w:rPr>
          <w:rFonts w:eastAsia="SchoolBookSanPin"/>
          <w:color w:val="231F20"/>
          <w:spacing w:val="2"/>
          <w:szCs w:val="24"/>
          <w:lang w:val="ru-RU"/>
        </w:rPr>
        <w:t>р</w:t>
      </w:r>
      <w:r w:rsidRPr="00803A28">
        <w:rPr>
          <w:rFonts w:eastAsia="SchoolBookSanPin"/>
          <w:color w:val="231F20"/>
          <w:szCs w:val="24"/>
          <w:lang w:val="ru-RU"/>
        </w:rPr>
        <w:t>аз</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б</w:t>
      </w:r>
      <w:r w:rsidRPr="00803A28">
        <w:rPr>
          <w:rFonts w:eastAsia="SchoolBookSanPin"/>
          <w:color w:val="231F20"/>
          <w:szCs w:val="24"/>
          <w:lang w:val="ru-RU"/>
        </w:rPr>
        <w:t>отки бизнес-п</w:t>
      </w:r>
      <w:r w:rsidRPr="00803A28">
        <w:rPr>
          <w:rFonts w:eastAsia="SchoolBookSanPin"/>
          <w:color w:val="231F20"/>
          <w:spacing w:val="2"/>
          <w:szCs w:val="24"/>
          <w:lang w:val="ru-RU"/>
        </w:rPr>
        <w:t>ро</w:t>
      </w:r>
      <w:r w:rsidRPr="00803A28">
        <w:rPr>
          <w:rFonts w:eastAsia="SchoolBookSanPin"/>
          <w:color w:val="231F20"/>
          <w:szCs w:val="24"/>
          <w:lang w:val="ru-RU"/>
        </w:rPr>
        <w:t>е</w:t>
      </w:r>
      <w:r w:rsidRPr="00803A28">
        <w:rPr>
          <w:rFonts w:eastAsia="SchoolBookSanPin"/>
          <w:color w:val="231F20"/>
          <w:spacing w:val="-2"/>
          <w:szCs w:val="24"/>
          <w:lang w:val="ru-RU"/>
        </w:rPr>
        <w:t>кт</w:t>
      </w:r>
      <w:r w:rsidRPr="00803A28">
        <w:rPr>
          <w:rFonts w:eastAsia="SchoolBookSanPin"/>
          <w:color w:val="231F20"/>
          <w:szCs w:val="24"/>
          <w:lang w:val="ru-RU"/>
        </w:rPr>
        <w:t>а: анализ вы</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анного нап</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в</w:t>
      </w:r>
      <w:r w:rsidRPr="00803A28">
        <w:rPr>
          <w:rFonts w:eastAsia="SchoolBookSanPin"/>
          <w:color w:val="231F20"/>
          <w:szCs w:val="24"/>
          <w:lang w:val="ru-RU"/>
        </w:rPr>
        <w:t>ления экономической деятельн</w:t>
      </w:r>
      <w:r w:rsidRPr="00803A28">
        <w:rPr>
          <w:rFonts w:eastAsia="SchoolBookSanPin"/>
          <w:color w:val="231F20"/>
          <w:spacing w:val="2"/>
          <w:szCs w:val="24"/>
          <w:lang w:val="ru-RU"/>
        </w:rPr>
        <w:t>о</w:t>
      </w:r>
      <w:r w:rsidRPr="00803A28">
        <w:rPr>
          <w:rFonts w:eastAsia="SchoolBookSanPin"/>
          <w:color w:val="231F20"/>
          <w:szCs w:val="24"/>
          <w:lang w:val="ru-RU"/>
        </w:rPr>
        <w:t>сти, со</w:t>
      </w:r>
      <w:r w:rsidRPr="00803A28">
        <w:rPr>
          <w:rFonts w:eastAsia="SchoolBookSanPin"/>
          <w:color w:val="231F20"/>
          <w:spacing w:val="-2"/>
          <w:szCs w:val="24"/>
          <w:lang w:val="ru-RU"/>
        </w:rPr>
        <w:t>з</w:t>
      </w:r>
      <w:r w:rsidRPr="00803A28">
        <w:rPr>
          <w:rFonts w:eastAsia="SchoolBookSanPin"/>
          <w:color w:val="231F20"/>
          <w:szCs w:val="24"/>
          <w:lang w:val="ru-RU"/>
        </w:rPr>
        <w:t>дание логотипафирмы,</w:t>
      </w:r>
      <w:r w:rsidRPr="00803A28">
        <w:rPr>
          <w:rFonts w:eastAsia="SchoolBookSanPin"/>
          <w:color w:val="231F20"/>
          <w:spacing w:val="2"/>
          <w:szCs w:val="24"/>
          <w:lang w:val="ru-RU"/>
        </w:rPr>
        <w:t>р</w:t>
      </w:r>
      <w:r w:rsidRPr="00803A28">
        <w:rPr>
          <w:rFonts w:eastAsia="SchoolBookSanPin"/>
          <w:color w:val="231F20"/>
          <w:szCs w:val="24"/>
          <w:lang w:val="ru-RU"/>
        </w:rPr>
        <w:t>аз</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б</w:t>
      </w:r>
      <w:r w:rsidRPr="00803A28">
        <w:rPr>
          <w:rFonts w:eastAsia="SchoolBookSanPin"/>
          <w:color w:val="231F20"/>
          <w:szCs w:val="24"/>
          <w:lang w:val="ru-RU"/>
        </w:rPr>
        <w:t>от</w:t>
      </w:r>
      <w:r w:rsidRPr="00803A28">
        <w:rPr>
          <w:rFonts w:eastAsia="SchoolBookSanPin"/>
          <w:color w:val="231F20"/>
          <w:spacing w:val="2"/>
          <w:szCs w:val="24"/>
          <w:lang w:val="ru-RU"/>
        </w:rPr>
        <w:t>к</w:t>
      </w:r>
      <w:r w:rsidRPr="00803A28">
        <w:rPr>
          <w:rFonts w:eastAsia="SchoolBookSanPin"/>
          <w:color w:val="231F20"/>
          <w:szCs w:val="24"/>
          <w:lang w:val="ru-RU"/>
        </w:rPr>
        <w:t>абизнес-плана.</w:t>
      </w:r>
    </w:p>
    <w:p w:rsidR="00803A28" w:rsidRPr="00803A28" w:rsidRDefault="00803A28" w:rsidP="00803A28">
      <w:pPr>
        <w:spacing w:line="240" w:lineRule="auto"/>
        <w:rPr>
          <w:rFonts w:eastAsia="SchoolBookSanPin"/>
          <w:szCs w:val="24"/>
          <w:lang w:val="ru-RU"/>
        </w:rPr>
      </w:pPr>
      <w:r w:rsidRPr="00803A28">
        <w:rPr>
          <w:rFonts w:eastAsia="SchoolBookSanPin"/>
          <w:color w:val="231F20"/>
          <w:spacing w:val="3"/>
          <w:szCs w:val="24"/>
          <w:lang w:val="ru-RU"/>
        </w:rPr>
        <w:t>Эфф</w:t>
      </w:r>
      <w:r w:rsidRPr="00803A28">
        <w:rPr>
          <w:rFonts w:eastAsia="SchoolBookSanPin"/>
          <w:color w:val="231F20"/>
          <w:szCs w:val="24"/>
          <w:lang w:val="ru-RU"/>
        </w:rPr>
        <w:t>е</w:t>
      </w:r>
      <w:r w:rsidRPr="00803A28">
        <w:rPr>
          <w:rFonts w:eastAsia="SchoolBookSanPin"/>
          <w:color w:val="231F20"/>
          <w:spacing w:val="-2"/>
          <w:szCs w:val="24"/>
          <w:lang w:val="ru-RU"/>
        </w:rPr>
        <w:t>к</w:t>
      </w:r>
      <w:r w:rsidRPr="00803A28">
        <w:rPr>
          <w:rFonts w:eastAsia="SchoolBookSanPin"/>
          <w:color w:val="231F20"/>
          <w:szCs w:val="24"/>
          <w:lang w:val="ru-RU"/>
        </w:rPr>
        <w:t>тивн</w:t>
      </w:r>
      <w:r w:rsidRPr="00803A28">
        <w:rPr>
          <w:rFonts w:eastAsia="SchoolBookSanPin"/>
          <w:color w:val="231F20"/>
          <w:spacing w:val="2"/>
          <w:szCs w:val="24"/>
          <w:lang w:val="ru-RU"/>
        </w:rPr>
        <w:t>о</w:t>
      </w:r>
      <w:r w:rsidRPr="00803A28">
        <w:rPr>
          <w:rFonts w:eastAsia="SchoolBookSanPin"/>
          <w:color w:val="231F20"/>
          <w:szCs w:val="24"/>
          <w:lang w:val="ru-RU"/>
        </w:rPr>
        <w:t>сть п</w:t>
      </w:r>
      <w:r w:rsidRPr="00803A28">
        <w:rPr>
          <w:rFonts w:eastAsia="SchoolBookSanPin"/>
          <w:color w:val="231F20"/>
          <w:spacing w:val="2"/>
          <w:szCs w:val="24"/>
          <w:lang w:val="ru-RU"/>
        </w:rPr>
        <w:t>р</w:t>
      </w:r>
      <w:r w:rsidRPr="00803A28">
        <w:rPr>
          <w:rFonts w:eastAsia="SchoolBookSanPin"/>
          <w:color w:val="231F20"/>
          <w:szCs w:val="24"/>
          <w:lang w:val="ru-RU"/>
        </w:rPr>
        <w:t>едпринимательской деятельн</w:t>
      </w:r>
      <w:r w:rsidRPr="00803A28">
        <w:rPr>
          <w:rFonts w:eastAsia="SchoolBookSanPin"/>
          <w:color w:val="231F20"/>
          <w:spacing w:val="2"/>
          <w:szCs w:val="24"/>
          <w:lang w:val="ru-RU"/>
        </w:rPr>
        <w:t>о</w:t>
      </w:r>
      <w:r w:rsidRPr="00803A28">
        <w:rPr>
          <w:rFonts w:eastAsia="SchoolBookSanPin"/>
          <w:color w:val="231F20"/>
          <w:szCs w:val="24"/>
          <w:lang w:val="ru-RU"/>
        </w:rPr>
        <w:t>сти. Принципы и мет</w:t>
      </w:r>
      <w:r w:rsidRPr="00803A28">
        <w:rPr>
          <w:rFonts w:eastAsia="SchoolBookSanPin"/>
          <w:color w:val="231F20"/>
          <w:spacing w:val="-2"/>
          <w:szCs w:val="24"/>
          <w:lang w:val="ru-RU"/>
        </w:rPr>
        <w:t>о</w:t>
      </w:r>
      <w:r w:rsidRPr="00803A28">
        <w:rPr>
          <w:rFonts w:eastAsia="SchoolBookSanPin"/>
          <w:color w:val="231F20"/>
          <w:szCs w:val="24"/>
          <w:lang w:val="ru-RU"/>
        </w:rPr>
        <w:t>ды оценки. Конт</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 xml:space="preserve">ль </w:t>
      </w:r>
      <w:r w:rsidRPr="00803A28">
        <w:rPr>
          <w:rFonts w:eastAsia="SchoolBookSanPin"/>
          <w:color w:val="231F20"/>
          <w:spacing w:val="3"/>
          <w:szCs w:val="24"/>
          <w:lang w:val="ru-RU"/>
        </w:rPr>
        <w:t>эфф</w:t>
      </w:r>
      <w:r w:rsidRPr="00803A28">
        <w:rPr>
          <w:rFonts w:eastAsia="SchoolBookSanPin"/>
          <w:color w:val="231F20"/>
          <w:szCs w:val="24"/>
          <w:lang w:val="ru-RU"/>
        </w:rPr>
        <w:t>е</w:t>
      </w:r>
      <w:r w:rsidRPr="00803A28">
        <w:rPr>
          <w:rFonts w:eastAsia="SchoolBookSanPin"/>
          <w:color w:val="231F20"/>
          <w:spacing w:val="-2"/>
          <w:szCs w:val="24"/>
          <w:lang w:val="ru-RU"/>
        </w:rPr>
        <w:t>к</w:t>
      </w:r>
      <w:r w:rsidRPr="00803A28">
        <w:rPr>
          <w:rFonts w:eastAsia="SchoolBookSanPin"/>
          <w:color w:val="231F20"/>
          <w:szCs w:val="24"/>
          <w:lang w:val="ru-RU"/>
        </w:rPr>
        <w:t>тивн</w:t>
      </w:r>
      <w:r w:rsidRPr="00803A28">
        <w:rPr>
          <w:rFonts w:eastAsia="SchoolBookSanPin"/>
          <w:color w:val="231F20"/>
          <w:spacing w:val="2"/>
          <w:szCs w:val="24"/>
          <w:lang w:val="ru-RU"/>
        </w:rPr>
        <w:t>о</w:t>
      </w:r>
      <w:r w:rsidRPr="00803A28">
        <w:rPr>
          <w:rFonts w:eastAsia="SchoolBookSanPin"/>
          <w:color w:val="231F20"/>
          <w:szCs w:val="24"/>
          <w:lang w:val="ru-RU"/>
        </w:rPr>
        <w:t>сти, оптими</w:t>
      </w:r>
      <w:r w:rsidRPr="00803A28">
        <w:rPr>
          <w:rFonts w:eastAsia="SchoolBookSanPin"/>
          <w:color w:val="231F20"/>
          <w:spacing w:val="2"/>
          <w:szCs w:val="24"/>
          <w:lang w:val="ru-RU"/>
        </w:rPr>
        <w:t>з</w:t>
      </w:r>
      <w:r w:rsidRPr="00803A28">
        <w:rPr>
          <w:rFonts w:eastAsia="SchoolBookSanPin"/>
          <w:color w:val="231F20"/>
          <w:szCs w:val="24"/>
          <w:lang w:val="ru-RU"/>
        </w:rPr>
        <w:t>ация п</w:t>
      </w:r>
      <w:r w:rsidRPr="00803A28">
        <w:rPr>
          <w:rFonts w:eastAsia="SchoolBookSanPin"/>
          <w:color w:val="231F20"/>
          <w:spacing w:val="2"/>
          <w:szCs w:val="24"/>
          <w:lang w:val="ru-RU"/>
        </w:rPr>
        <w:t>р</w:t>
      </w:r>
      <w:r w:rsidRPr="00803A28">
        <w:rPr>
          <w:rFonts w:eastAsia="SchoolBookSanPin"/>
          <w:color w:val="231F20"/>
          <w:szCs w:val="24"/>
          <w:lang w:val="ru-RU"/>
        </w:rPr>
        <w:t>едпринимательской деятельн</w:t>
      </w:r>
      <w:r w:rsidRPr="00803A28">
        <w:rPr>
          <w:rFonts w:eastAsia="SchoolBookSanPin"/>
          <w:color w:val="231F20"/>
          <w:spacing w:val="2"/>
          <w:szCs w:val="24"/>
          <w:lang w:val="ru-RU"/>
        </w:rPr>
        <w:t>о</w:t>
      </w:r>
      <w:r w:rsidRPr="00803A28">
        <w:rPr>
          <w:rFonts w:eastAsia="SchoolBookSanPin"/>
          <w:color w:val="231F20"/>
          <w:szCs w:val="24"/>
          <w:lang w:val="ru-RU"/>
        </w:rPr>
        <w:t xml:space="preserve">сти. </w:t>
      </w:r>
      <w:r w:rsidRPr="00803A28">
        <w:rPr>
          <w:rFonts w:eastAsia="SchoolBookSanPin"/>
          <w:color w:val="231F20"/>
          <w:spacing w:val="-11"/>
          <w:szCs w:val="24"/>
          <w:lang w:val="ru-RU"/>
        </w:rPr>
        <w:t>Т</w:t>
      </w:r>
      <w:r w:rsidRPr="00803A28">
        <w:rPr>
          <w:rFonts w:eastAsia="SchoolBookSanPin"/>
          <w:color w:val="231F20"/>
          <w:szCs w:val="24"/>
          <w:lang w:val="ru-RU"/>
        </w:rPr>
        <w:t>ехн</w:t>
      </w:r>
      <w:r w:rsidRPr="00803A28">
        <w:rPr>
          <w:rFonts w:eastAsia="SchoolBookSanPin"/>
          <w:color w:val="231F20"/>
          <w:spacing w:val="-2"/>
          <w:szCs w:val="24"/>
          <w:lang w:val="ru-RU"/>
        </w:rPr>
        <w:t>о</w:t>
      </w:r>
      <w:r w:rsidRPr="00803A28">
        <w:rPr>
          <w:rFonts w:eastAsia="SchoolBookSanPin"/>
          <w:color w:val="231F20"/>
          <w:szCs w:val="24"/>
          <w:lang w:val="ru-RU"/>
        </w:rPr>
        <w:t>логическ</w:t>
      </w:r>
      <w:r w:rsidRPr="00803A28">
        <w:rPr>
          <w:rFonts w:eastAsia="SchoolBookSanPin"/>
          <w:color w:val="231F20"/>
          <w:spacing w:val="2"/>
          <w:szCs w:val="24"/>
          <w:lang w:val="ru-RU"/>
        </w:rPr>
        <w:t>о</w:t>
      </w:r>
      <w:r w:rsidRPr="00803A28">
        <w:rPr>
          <w:rFonts w:eastAsia="SchoolBookSanPin"/>
          <w:color w:val="231F20"/>
          <w:szCs w:val="24"/>
          <w:lang w:val="ru-RU"/>
        </w:rPr>
        <w:t>е п</w:t>
      </w:r>
      <w:r w:rsidRPr="00803A28">
        <w:rPr>
          <w:rFonts w:eastAsia="SchoolBookSanPin"/>
          <w:color w:val="231F20"/>
          <w:spacing w:val="2"/>
          <w:szCs w:val="24"/>
          <w:lang w:val="ru-RU"/>
        </w:rPr>
        <w:t>р</w:t>
      </w:r>
      <w:r w:rsidRPr="00803A28">
        <w:rPr>
          <w:rFonts w:eastAsia="SchoolBookSanPin"/>
          <w:color w:val="231F20"/>
          <w:szCs w:val="24"/>
          <w:lang w:val="ru-RU"/>
        </w:rPr>
        <w:t>едпринимательст</w:t>
      </w:r>
      <w:r w:rsidRPr="00803A28">
        <w:rPr>
          <w:rFonts w:eastAsia="SchoolBookSanPin"/>
          <w:color w:val="231F20"/>
          <w:spacing w:val="2"/>
          <w:szCs w:val="24"/>
          <w:lang w:val="ru-RU"/>
        </w:rPr>
        <w:t>в</w:t>
      </w:r>
      <w:r w:rsidRPr="00803A28">
        <w:rPr>
          <w:rFonts w:eastAsia="SchoolBookSanPin"/>
          <w:color w:val="231F20"/>
          <w:szCs w:val="24"/>
          <w:lang w:val="ru-RU"/>
        </w:rPr>
        <w:t>о.  Инно</w:t>
      </w:r>
      <w:r w:rsidRPr="00803A28">
        <w:rPr>
          <w:rFonts w:eastAsia="SchoolBookSanPin"/>
          <w:color w:val="231F20"/>
          <w:spacing w:val="2"/>
          <w:szCs w:val="24"/>
          <w:lang w:val="ru-RU"/>
        </w:rPr>
        <w:t>в</w:t>
      </w:r>
      <w:r w:rsidRPr="00803A28">
        <w:rPr>
          <w:rFonts w:eastAsia="SchoolBookSanPin"/>
          <w:color w:val="231F20"/>
          <w:szCs w:val="24"/>
          <w:lang w:val="ru-RU"/>
        </w:rPr>
        <w:t>ации  и  их  виды.  Новые  рынки дляп</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ду</w:t>
      </w:r>
      <w:r w:rsidRPr="00803A28">
        <w:rPr>
          <w:rFonts w:eastAsia="SchoolBookSanPin"/>
          <w:color w:val="231F20"/>
          <w:spacing w:val="-2"/>
          <w:szCs w:val="24"/>
          <w:lang w:val="ru-RU"/>
        </w:rPr>
        <w:t>к</w:t>
      </w:r>
      <w:r w:rsidRPr="00803A28">
        <w:rPr>
          <w:rFonts w:eastAsia="SchoolBookSanPin"/>
          <w:color w:val="231F20"/>
          <w:szCs w:val="24"/>
          <w:lang w:val="ru-RU"/>
        </w:rPr>
        <w:t>тов.</w:t>
      </w:r>
    </w:p>
    <w:p w:rsidR="00803A28" w:rsidRPr="00803A28" w:rsidRDefault="00803A28" w:rsidP="00803A28">
      <w:pPr>
        <w:spacing w:line="240" w:lineRule="auto"/>
        <w:ind w:firstLine="708"/>
        <w:rPr>
          <w:rFonts w:eastAsia="OfficinaSansBoldITC"/>
          <w:b/>
          <w:color w:val="231F20"/>
          <w:spacing w:val="28"/>
          <w:w w:val="95"/>
          <w:szCs w:val="24"/>
          <w:lang w:val="ru-RU"/>
        </w:rPr>
      </w:pPr>
      <w:r w:rsidRPr="00803A28">
        <w:rPr>
          <w:rFonts w:eastAsia="OfficinaSansBoldITC"/>
          <w:b/>
          <w:color w:val="231F20"/>
          <w:szCs w:val="24"/>
          <w:lang w:val="ru-RU"/>
        </w:rPr>
        <w:t>Модуль«</w:t>
      </w:r>
      <w:r w:rsidRPr="00803A28">
        <w:rPr>
          <w:rFonts w:eastAsia="OfficinaSansBoldITC"/>
          <w:b/>
          <w:color w:val="231F20"/>
          <w:spacing w:val="-4"/>
          <w:szCs w:val="24"/>
          <w:lang w:val="ru-RU"/>
        </w:rPr>
        <w:t>Т</w:t>
      </w:r>
      <w:r w:rsidRPr="00803A28">
        <w:rPr>
          <w:rFonts w:eastAsia="OfficinaSansBoldITC"/>
          <w:b/>
          <w:color w:val="231F20"/>
          <w:szCs w:val="24"/>
          <w:lang w:val="ru-RU"/>
        </w:rPr>
        <w:t>ехнологииобраб</w:t>
      </w:r>
      <w:r w:rsidRPr="00803A28">
        <w:rPr>
          <w:rFonts w:eastAsia="OfficinaSansBoldITC"/>
          <w:b/>
          <w:color w:val="231F20"/>
          <w:spacing w:val="-2"/>
          <w:szCs w:val="24"/>
          <w:lang w:val="ru-RU"/>
        </w:rPr>
        <w:t>о</w:t>
      </w:r>
      <w:r w:rsidRPr="00803A28">
        <w:rPr>
          <w:rFonts w:eastAsia="OfficinaSansBoldITC"/>
          <w:b/>
          <w:color w:val="231F20"/>
          <w:szCs w:val="24"/>
          <w:lang w:val="ru-RU"/>
        </w:rPr>
        <w:t>тким</w:t>
      </w:r>
      <w:r w:rsidRPr="00803A28">
        <w:rPr>
          <w:rFonts w:eastAsia="OfficinaSansBoldITC"/>
          <w:b/>
          <w:color w:val="231F20"/>
          <w:spacing w:val="-3"/>
          <w:szCs w:val="24"/>
          <w:lang w:val="ru-RU"/>
        </w:rPr>
        <w:t>ат</w:t>
      </w:r>
      <w:r w:rsidRPr="00803A28">
        <w:rPr>
          <w:rFonts w:eastAsia="OfficinaSansBoldITC"/>
          <w:b/>
          <w:color w:val="231F20"/>
          <w:szCs w:val="24"/>
          <w:lang w:val="ru-RU"/>
        </w:rPr>
        <w:t>ери</w:t>
      </w:r>
      <w:r w:rsidRPr="00803A28">
        <w:rPr>
          <w:rFonts w:eastAsia="OfficinaSansBoldITC"/>
          <w:b/>
          <w:color w:val="231F20"/>
          <w:spacing w:val="-4"/>
          <w:szCs w:val="24"/>
          <w:lang w:val="ru-RU"/>
        </w:rPr>
        <w:t>а</w:t>
      </w:r>
      <w:r w:rsidRPr="00803A28">
        <w:rPr>
          <w:rFonts w:eastAsia="OfficinaSansBoldITC"/>
          <w:b/>
          <w:color w:val="231F20"/>
          <w:szCs w:val="24"/>
          <w:lang w:val="ru-RU"/>
        </w:rPr>
        <w:t xml:space="preserve">ловипищевых </w:t>
      </w:r>
      <w:r w:rsidRPr="00803A28">
        <w:rPr>
          <w:rFonts w:eastAsia="OfficinaSansBoldITC"/>
          <w:b/>
          <w:color w:val="231F20"/>
          <w:w w:val="95"/>
          <w:szCs w:val="24"/>
          <w:lang w:val="ru-RU"/>
        </w:rPr>
        <w:t>проду</w:t>
      </w:r>
      <w:r w:rsidRPr="00803A28">
        <w:rPr>
          <w:rFonts w:eastAsia="OfficinaSansBoldITC"/>
          <w:b/>
          <w:color w:val="231F20"/>
          <w:spacing w:val="-4"/>
          <w:w w:val="95"/>
          <w:szCs w:val="24"/>
          <w:lang w:val="ru-RU"/>
        </w:rPr>
        <w:t>к</w:t>
      </w:r>
      <w:r w:rsidRPr="00803A28">
        <w:rPr>
          <w:rFonts w:eastAsia="OfficinaSansBoldITC"/>
          <w:b/>
          <w:color w:val="231F20"/>
          <w:spacing w:val="-7"/>
          <w:w w:val="95"/>
          <w:szCs w:val="24"/>
          <w:lang w:val="ru-RU"/>
        </w:rPr>
        <w:t>т</w:t>
      </w:r>
      <w:r w:rsidRPr="00803A28">
        <w:rPr>
          <w:rFonts w:eastAsia="OfficinaSansBoldITC"/>
          <w:b/>
          <w:color w:val="231F20"/>
          <w:w w:val="95"/>
          <w:szCs w:val="24"/>
          <w:lang w:val="ru-RU"/>
        </w:rPr>
        <w:t>ов»</w:t>
      </w:r>
    </w:p>
    <w:p w:rsidR="00803A28" w:rsidRPr="00803A28" w:rsidRDefault="00803A28" w:rsidP="00803A28">
      <w:pPr>
        <w:spacing w:line="240" w:lineRule="auto"/>
        <w:rPr>
          <w:rFonts w:eastAsia="SchoolBookSanPin"/>
          <w:i/>
          <w:szCs w:val="24"/>
          <w:lang w:val="ru-RU"/>
        </w:rPr>
      </w:pPr>
      <w:r w:rsidRPr="00803A28">
        <w:rPr>
          <w:rFonts w:eastAsia="SchoolBookSanPin"/>
          <w:bCs/>
          <w:i/>
          <w:color w:val="231F20"/>
          <w:szCs w:val="24"/>
          <w:lang w:val="ru-RU"/>
        </w:rPr>
        <w:t xml:space="preserve">  5 класс</w:t>
      </w:r>
    </w:p>
    <w:p w:rsidR="00803A28" w:rsidRPr="00803A28" w:rsidRDefault="00803A28" w:rsidP="00803A28">
      <w:pPr>
        <w:spacing w:line="240" w:lineRule="auto"/>
        <w:ind w:firstLine="708"/>
        <w:rPr>
          <w:rFonts w:eastAsia="SchoolBookSanPin"/>
          <w:szCs w:val="24"/>
          <w:lang w:val="ru-RU"/>
        </w:rPr>
      </w:pPr>
      <w:r w:rsidRPr="00803A28">
        <w:rPr>
          <w:rFonts w:eastAsia="SchoolBookSanPin"/>
          <w:bCs/>
          <w:color w:val="231F20"/>
          <w:szCs w:val="24"/>
          <w:lang w:val="ru-RU"/>
        </w:rPr>
        <w:t>Технологииобработкиконструкционныхматериалов.</w:t>
      </w:r>
    </w:p>
    <w:p w:rsidR="00803A28" w:rsidRPr="00803A28" w:rsidRDefault="00803A28" w:rsidP="00803A28">
      <w:pPr>
        <w:spacing w:line="240" w:lineRule="auto"/>
        <w:rPr>
          <w:rFonts w:eastAsia="SchoolBookSanPin"/>
          <w:szCs w:val="24"/>
          <w:lang w:val="ru-RU"/>
        </w:rPr>
      </w:pPr>
      <w:r w:rsidRPr="00803A28">
        <w:rPr>
          <w:rFonts w:eastAsia="SchoolBookSanPin"/>
          <w:color w:val="231F20"/>
          <w:spacing w:val="1"/>
          <w:szCs w:val="24"/>
          <w:lang w:val="ru-RU"/>
        </w:rPr>
        <w:t>П</w:t>
      </w:r>
      <w:r w:rsidRPr="00803A28">
        <w:rPr>
          <w:rFonts w:eastAsia="SchoolBookSanPin"/>
          <w:color w:val="231F20"/>
          <w:spacing w:val="3"/>
          <w:szCs w:val="24"/>
          <w:lang w:val="ru-RU"/>
        </w:rPr>
        <w:t>ро</w:t>
      </w:r>
      <w:r w:rsidRPr="00803A28">
        <w:rPr>
          <w:rFonts w:eastAsia="SchoolBookSanPin"/>
          <w:color w:val="231F20"/>
          <w:spacing w:val="1"/>
          <w:szCs w:val="24"/>
          <w:lang w:val="ru-RU"/>
        </w:rPr>
        <w:t>е</w:t>
      </w:r>
      <w:r w:rsidRPr="00803A28">
        <w:rPr>
          <w:rFonts w:eastAsia="SchoolBookSanPin"/>
          <w:color w:val="231F20"/>
          <w:spacing w:val="-1"/>
          <w:szCs w:val="24"/>
          <w:lang w:val="ru-RU"/>
        </w:rPr>
        <w:t>к</w:t>
      </w:r>
      <w:r w:rsidRPr="00803A28">
        <w:rPr>
          <w:rFonts w:eastAsia="SchoolBookSanPin"/>
          <w:color w:val="231F20"/>
          <w:spacing w:val="1"/>
          <w:szCs w:val="24"/>
          <w:lang w:val="ru-RU"/>
        </w:rPr>
        <w:t>ти</w:t>
      </w:r>
      <w:r w:rsidRPr="00803A28">
        <w:rPr>
          <w:rFonts w:eastAsia="SchoolBookSanPin"/>
          <w:color w:val="231F20"/>
          <w:spacing w:val="3"/>
          <w:szCs w:val="24"/>
          <w:lang w:val="ru-RU"/>
        </w:rPr>
        <w:t>р</w:t>
      </w:r>
      <w:r w:rsidRPr="00803A28">
        <w:rPr>
          <w:rFonts w:eastAsia="SchoolBookSanPin"/>
          <w:color w:val="231F20"/>
          <w:spacing w:val="1"/>
          <w:szCs w:val="24"/>
          <w:lang w:val="ru-RU"/>
        </w:rPr>
        <w:t>о</w:t>
      </w:r>
      <w:r w:rsidRPr="00803A28">
        <w:rPr>
          <w:rFonts w:eastAsia="SchoolBookSanPin"/>
          <w:color w:val="231F20"/>
          <w:spacing w:val="3"/>
          <w:szCs w:val="24"/>
          <w:lang w:val="ru-RU"/>
        </w:rPr>
        <w:t>в</w:t>
      </w:r>
      <w:r w:rsidRPr="00803A28">
        <w:rPr>
          <w:rFonts w:eastAsia="SchoolBookSanPin"/>
          <w:color w:val="231F20"/>
          <w:spacing w:val="1"/>
          <w:szCs w:val="24"/>
          <w:lang w:val="ru-RU"/>
        </w:rPr>
        <w:t>ание</w:t>
      </w:r>
      <w:r w:rsidRPr="00803A28">
        <w:rPr>
          <w:rFonts w:eastAsia="SchoolBookSanPin"/>
          <w:color w:val="231F20"/>
          <w:szCs w:val="24"/>
          <w:lang w:val="ru-RU"/>
        </w:rPr>
        <w:t xml:space="preserve">, </w:t>
      </w:r>
      <w:r w:rsidRPr="00803A28">
        <w:rPr>
          <w:rFonts w:eastAsia="SchoolBookSanPin"/>
          <w:color w:val="231F20"/>
          <w:spacing w:val="1"/>
          <w:szCs w:val="24"/>
          <w:lang w:val="ru-RU"/>
        </w:rPr>
        <w:t>м</w:t>
      </w:r>
      <w:r w:rsidRPr="00803A28">
        <w:rPr>
          <w:rFonts w:eastAsia="SchoolBookSanPin"/>
          <w:color w:val="231F20"/>
          <w:spacing w:val="-1"/>
          <w:szCs w:val="24"/>
          <w:lang w:val="ru-RU"/>
        </w:rPr>
        <w:t>о</w:t>
      </w:r>
      <w:r w:rsidRPr="00803A28">
        <w:rPr>
          <w:rFonts w:eastAsia="SchoolBookSanPin"/>
          <w:color w:val="231F20"/>
          <w:spacing w:val="1"/>
          <w:szCs w:val="24"/>
          <w:lang w:val="ru-RU"/>
        </w:rPr>
        <w:t>дели</w:t>
      </w:r>
      <w:r w:rsidRPr="00803A28">
        <w:rPr>
          <w:rFonts w:eastAsia="SchoolBookSanPin"/>
          <w:color w:val="231F20"/>
          <w:spacing w:val="3"/>
          <w:szCs w:val="24"/>
          <w:lang w:val="ru-RU"/>
        </w:rPr>
        <w:t>р</w:t>
      </w:r>
      <w:r w:rsidRPr="00803A28">
        <w:rPr>
          <w:rFonts w:eastAsia="SchoolBookSanPin"/>
          <w:color w:val="231F20"/>
          <w:spacing w:val="1"/>
          <w:szCs w:val="24"/>
          <w:lang w:val="ru-RU"/>
        </w:rPr>
        <w:t>о</w:t>
      </w:r>
      <w:r w:rsidRPr="00803A28">
        <w:rPr>
          <w:rFonts w:eastAsia="SchoolBookSanPin"/>
          <w:color w:val="231F20"/>
          <w:spacing w:val="3"/>
          <w:szCs w:val="24"/>
          <w:lang w:val="ru-RU"/>
        </w:rPr>
        <w:t>в</w:t>
      </w:r>
      <w:r w:rsidRPr="00803A28">
        <w:rPr>
          <w:rFonts w:eastAsia="SchoolBookSanPin"/>
          <w:color w:val="231F20"/>
          <w:spacing w:val="1"/>
          <w:szCs w:val="24"/>
          <w:lang w:val="ru-RU"/>
        </w:rPr>
        <w:t>ание</w:t>
      </w:r>
      <w:r w:rsidRPr="00803A28">
        <w:rPr>
          <w:rFonts w:eastAsia="SchoolBookSanPin"/>
          <w:color w:val="231F20"/>
          <w:szCs w:val="24"/>
          <w:lang w:val="ru-RU"/>
        </w:rPr>
        <w:t xml:space="preserve">, </w:t>
      </w:r>
      <w:r w:rsidRPr="00803A28">
        <w:rPr>
          <w:rFonts w:eastAsia="SchoolBookSanPin"/>
          <w:color w:val="231F20"/>
          <w:spacing w:val="1"/>
          <w:szCs w:val="24"/>
          <w:lang w:val="ru-RU"/>
        </w:rPr>
        <w:t>конст</w:t>
      </w:r>
      <w:r w:rsidRPr="00803A28">
        <w:rPr>
          <w:rFonts w:eastAsia="SchoolBookSanPin"/>
          <w:color w:val="231F20"/>
          <w:spacing w:val="-2"/>
          <w:szCs w:val="24"/>
          <w:lang w:val="ru-RU"/>
        </w:rPr>
        <w:t>р</w:t>
      </w:r>
      <w:r w:rsidRPr="00803A28">
        <w:rPr>
          <w:rFonts w:eastAsia="SchoolBookSanPin"/>
          <w:color w:val="231F20"/>
          <w:spacing w:val="1"/>
          <w:szCs w:val="24"/>
          <w:lang w:val="ru-RU"/>
        </w:rPr>
        <w:t>уи</w:t>
      </w:r>
      <w:r w:rsidRPr="00803A28">
        <w:rPr>
          <w:rFonts w:eastAsia="SchoolBookSanPin"/>
          <w:color w:val="231F20"/>
          <w:spacing w:val="3"/>
          <w:szCs w:val="24"/>
          <w:lang w:val="ru-RU"/>
        </w:rPr>
        <w:t>р</w:t>
      </w:r>
      <w:r w:rsidRPr="00803A28">
        <w:rPr>
          <w:rFonts w:eastAsia="SchoolBookSanPin"/>
          <w:color w:val="231F20"/>
          <w:spacing w:val="1"/>
          <w:szCs w:val="24"/>
          <w:lang w:val="ru-RU"/>
        </w:rPr>
        <w:t>о</w:t>
      </w:r>
      <w:r w:rsidRPr="00803A28">
        <w:rPr>
          <w:rFonts w:eastAsia="SchoolBookSanPin"/>
          <w:color w:val="231F20"/>
          <w:spacing w:val="3"/>
          <w:szCs w:val="24"/>
          <w:lang w:val="ru-RU"/>
        </w:rPr>
        <w:t>в</w:t>
      </w:r>
      <w:r w:rsidRPr="00803A28">
        <w:rPr>
          <w:rFonts w:eastAsia="SchoolBookSanPin"/>
          <w:color w:val="231F20"/>
          <w:spacing w:val="1"/>
          <w:szCs w:val="24"/>
          <w:lang w:val="ru-RU"/>
        </w:rPr>
        <w:t>ани</w:t>
      </w:r>
      <w:r w:rsidRPr="00803A28">
        <w:rPr>
          <w:rFonts w:eastAsia="SchoolBookSanPin"/>
          <w:color w:val="231F20"/>
          <w:szCs w:val="24"/>
          <w:lang w:val="ru-RU"/>
        </w:rPr>
        <w:t xml:space="preserve">е — </w:t>
      </w:r>
      <w:r w:rsidRPr="00803A28">
        <w:rPr>
          <w:rFonts w:eastAsia="SchoolBookSanPin"/>
          <w:color w:val="231F20"/>
          <w:spacing w:val="3"/>
          <w:szCs w:val="24"/>
          <w:lang w:val="ru-RU"/>
        </w:rPr>
        <w:t>о</w:t>
      </w:r>
      <w:r w:rsidRPr="00803A28">
        <w:rPr>
          <w:rFonts w:eastAsia="SchoolBookSanPin"/>
          <w:color w:val="231F20"/>
          <w:spacing w:val="1"/>
          <w:szCs w:val="24"/>
          <w:lang w:val="ru-RU"/>
        </w:rPr>
        <w:t>сновны</w:t>
      </w:r>
      <w:r w:rsidRPr="00803A28">
        <w:rPr>
          <w:rFonts w:eastAsia="SchoolBookSanPin"/>
          <w:color w:val="231F20"/>
          <w:szCs w:val="24"/>
          <w:lang w:val="ru-RU"/>
        </w:rPr>
        <w:t xml:space="preserve">е </w:t>
      </w:r>
      <w:r w:rsidRPr="00803A28">
        <w:rPr>
          <w:rFonts w:eastAsia="SchoolBookSanPin"/>
          <w:color w:val="231F20"/>
          <w:spacing w:val="1"/>
          <w:szCs w:val="24"/>
          <w:lang w:val="ru-RU"/>
        </w:rPr>
        <w:t>с</w:t>
      </w:r>
      <w:r w:rsidRPr="00803A28">
        <w:rPr>
          <w:rFonts w:eastAsia="SchoolBookSanPin"/>
          <w:color w:val="231F20"/>
          <w:spacing w:val="3"/>
          <w:szCs w:val="24"/>
          <w:lang w:val="ru-RU"/>
        </w:rPr>
        <w:t>о</w:t>
      </w:r>
      <w:r w:rsidRPr="00803A28">
        <w:rPr>
          <w:rFonts w:eastAsia="SchoolBookSanPin"/>
          <w:color w:val="231F20"/>
          <w:spacing w:val="1"/>
          <w:szCs w:val="24"/>
          <w:lang w:val="ru-RU"/>
        </w:rPr>
        <w:t>с</w:t>
      </w:r>
      <w:r w:rsidRPr="00803A28">
        <w:rPr>
          <w:rFonts w:eastAsia="SchoolBookSanPin"/>
          <w:color w:val="231F20"/>
          <w:spacing w:val="-1"/>
          <w:szCs w:val="24"/>
          <w:lang w:val="ru-RU"/>
        </w:rPr>
        <w:t>т</w:t>
      </w:r>
      <w:r w:rsidRPr="00803A28">
        <w:rPr>
          <w:rFonts w:eastAsia="SchoolBookSanPin"/>
          <w:color w:val="231F20"/>
          <w:spacing w:val="1"/>
          <w:szCs w:val="24"/>
          <w:lang w:val="ru-RU"/>
        </w:rPr>
        <w:t>а</w:t>
      </w:r>
      <w:r w:rsidRPr="00803A28">
        <w:rPr>
          <w:rFonts w:eastAsia="SchoolBookSanPin"/>
          <w:color w:val="231F20"/>
          <w:spacing w:val="-1"/>
          <w:szCs w:val="24"/>
          <w:lang w:val="ru-RU"/>
        </w:rPr>
        <w:t>в</w:t>
      </w:r>
      <w:r w:rsidRPr="00803A28">
        <w:rPr>
          <w:rFonts w:eastAsia="SchoolBookSanPin"/>
          <w:color w:val="231F20"/>
          <w:spacing w:val="1"/>
          <w:szCs w:val="24"/>
          <w:lang w:val="ru-RU"/>
        </w:rPr>
        <w:t>ляющи</w:t>
      </w:r>
      <w:r w:rsidRPr="00803A28">
        <w:rPr>
          <w:rFonts w:eastAsia="SchoolBookSanPin"/>
          <w:color w:val="231F20"/>
          <w:szCs w:val="24"/>
          <w:lang w:val="ru-RU"/>
        </w:rPr>
        <w:t xml:space="preserve">е </w:t>
      </w:r>
      <w:r w:rsidRPr="00803A28">
        <w:rPr>
          <w:rFonts w:eastAsia="SchoolBookSanPin"/>
          <w:color w:val="231F20"/>
          <w:spacing w:val="1"/>
          <w:szCs w:val="24"/>
          <w:lang w:val="ru-RU"/>
        </w:rPr>
        <w:t>техн</w:t>
      </w:r>
      <w:r w:rsidRPr="00803A28">
        <w:rPr>
          <w:rFonts w:eastAsia="SchoolBookSanPin"/>
          <w:color w:val="231F20"/>
          <w:spacing w:val="-1"/>
          <w:szCs w:val="24"/>
          <w:lang w:val="ru-RU"/>
        </w:rPr>
        <w:t>о</w:t>
      </w:r>
      <w:r w:rsidRPr="00803A28">
        <w:rPr>
          <w:rFonts w:eastAsia="SchoolBookSanPin"/>
          <w:color w:val="231F20"/>
          <w:spacing w:val="1"/>
          <w:szCs w:val="24"/>
          <w:lang w:val="ru-RU"/>
        </w:rPr>
        <w:t>логии</w:t>
      </w:r>
      <w:r w:rsidRPr="00803A28">
        <w:rPr>
          <w:rFonts w:eastAsia="SchoolBookSanPin"/>
          <w:color w:val="231F20"/>
          <w:szCs w:val="24"/>
          <w:lang w:val="ru-RU"/>
        </w:rPr>
        <w:t xml:space="preserve">. </w:t>
      </w:r>
      <w:r w:rsidRPr="00803A28">
        <w:rPr>
          <w:rFonts w:eastAsia="SchoolBookSanPin"/>
          <w:color w:val="231F20"/>
          <w:spacing w:val="1"/>
          <w:szCs w:val="24"/>
          <w:lang w:val="ru-RU"/>
        </w:rPr>
        <w:t>Основны</w:t>
      </w:r>
      <w:r w:rsidRPr="00803A28">
        <w:rPr>
          <w:rFonts w:eastAsia="SchoolBookSanPin"/>
          <w:color w:val="231F20"/>
          <w:szCs w:val="24"/>
          <w:lang w:val="ru-RU"/>
        </w:rPr>
        <w:t xml:space="preserve">е </w:t>
      </w:r>
      <w:r w:rsidRPr="00803A28">
        <w:rPr>
          <w:rFonts w:eastAsia="SchoolBookSanPin"/>
          <w:color w:val="231F20"/>
          <w:spacing w:val="-1"/>
          <w:szCs w:val="24"/>
          <w:lang w:val="ru-RU"/>
        </w:rPr>
        <w:t>э</w:t>
      </w:r>
      <w:r w:rsidRPr="00803A28">
        <w:rPr>
          <w:rFonts w:eastAsia="SchoolBookSanPin"/>
          <w:color w:val="231F20"/>
          <w:spacing w:val="1"/>
          <w:szCs w:val="24"/>
          <w:lang w:val="ru-RU"/>
        </w:rPr>
        <w:t>лемент</w:t>
      </w:r>
      <w:r w:rsidRPr="00803A28">
        <w:rPr>
          <w:rFonts w:eastAsia="SchoolBookSanPin"/>
          <w:color w:val="231F20"/>
          <w:szCs w:val="24"/>
          <w:lang w:val="ru-RU"/>
        </w:rPr>
        <w:t xml:space="preserve">ы </w:t>
      </w:r>
      <w:r w:rsidRPr="00803A28">
        <w:rPr>
          <w:rFonts w:eastAsia="SchoolBookSanPin"/>
          <w:color w:val="231F20"/>
          <w:spacing w:val="1"/>
          <w:szCs w:val="24"/>
          <w:lang w:val="ru-RU"/>
        </w:rPr>
        <w:t>ст</w:t>
      </w:r>
      <w:r w:rsidRPr="00803A28">
        <w:rPr>
          <w:rFonts w:eastAsia="SchoolBookSanPin"/>
          <w:color w:val="231F20"/>
          <w:spacing w:val="-2"/>
          <w:szCs w:val="24"/>
          <w:lang w:val="ru-RU"/>
        </w:rPr>
        <w:t>р</w:t>
      </w:r>
      <w:r w:rsidRPr="00803A28">
        <w:rPr>
          <w:rFonts w:eastAsia="SchoolBookSanPin"/>
          <w:color w:val="231F20"/>
          <w:spacing w:val="1"/>
          <w:szCs w:val="24"/>
          <w:lang w:val="ru-RU"/>
        </w:rPr>
        <w:t>уктур</w:t>
      </w:r>
      <w:r w:rsidRPr="00803A28">
        <w:rPr>
          <w:rFonts w:eastAsia="SchoolBookSanPin"/>
          <w:color w:val="231F20"/>
          <w:szCs w:val="24"/>
          <w:lang w:val="ru-RU"/>
        </w:rPr>
        <w:t xml:space="preserve">ы </w:t>
      </w:r>
      <w:r w:rsidRPr="00803A28">
        <w:rPr>
          <w:rFonts w:eastAsia="SchoolBookSanPin"/>
          <w:color w:val="231F20"/>
          <w:spacing w:val="1"/>
          <w:szCs w:val="24"/>
          <w:lang w:val="ru-RU"/>
        </w:rPr>
        <w:t>техн</w:t>
      </w:r>
      <w:r w:rsidRPr="00803A28">
        <w:rPr>
          <w:rFonts w:eastAsia="SchoolBookSanPin"/>
          <w:color w:val="231F20"/>
          <w:spacing w:val="-1"/>
          <w:szCs w:val="24"/>
          <w:lang w:val="ru-RU"/>
        </w:rPr>
        <w:t>о</w:t>
      </w:r>
      <w:r w:rsidRPr="00803A28">
        <w:rPr>
          <w:rFonts w:eastAsia="SchoolBookSanPin"/>
          <w:color w:val="231F20"/>
          <w:spacing w:val="1"/>
          <w:szCs w:val="24"/>
          <w:lang w:val="ru-RU"/>
        </w:rPr>
        <w:t>логии</w:t>
      </w:r>
      <w:r w:rsidRPr="00803A28">
        <w:rPr>
          <w:rFonts w:eastAsia="SchoolBookSanPin"/>
          <w:color w:val="231F20"/>
          <w:szCs w:val="24"/>
          <w:lang w:val="ru-RU"/>
        </w:rPr>
        <w:t xml:space="preserve">: </w:t>
      </w:r>
      <w:r w:rsidRPr="00803A28">
        <w:rPr>
          <w:rFonts w:eastAsia="SchoolBookSanPin"/>
          <w:color w:val="231F20"/>
          <w:spacing w:val="1"/>
          <w:szCs w:val="24"/>
          <w:lang w:val="ru-RU"/>
        </w:rPr>
        <w:t>действия</w:t>
      </w:r>
      <w:r w:rsidRPr="00803A28">
        <w:rPr>
          <w:rFonts w:eastAsia="SchoolBookSanPin"/>
          <w:color w:val="231F20"/>
          <w:szCs w:val="24"/>
          <w:lang w:val="ru-RU"/>
        </w:rPr>
        <w:t xml:space="preserve">, </w:t>
      </w:r>
      <w:r w:rsidRPr="00803A28">
        <w:rPr>
          <w:rFonts w:eastAsia="SchoolBookSanPin"/>
          <w:color w:val="231F20"/>
          <w:spacing w:val="1"/>
          <w:szCs w:val="24"/>
          <w:lang w:val="ru-RU"/>
        </w:rPr>
        <w:t>опе</w:t>
      </w:r>
      <w:r w:rsidRPr="00803A28">
        <w:rPr>
          <w:rFonts w:eastAsia="SchoolBookSanPin"/>
          <w:color w:val="231F20"/>
          <w:spacing w:val="3"/>
          <w:szCs w:val="24"/>
          <w:lang w:val="ru-RU"/>
        </w:rPr>
        <w:t>р</w:t>
      </w:r>
      <w:r w:rsidRPr="00803A28">
        <w:rPr>
          <w:rFonts w:eastAsia="SchoolBookSanPin"/>
          <w:color w:val="231F20"/>
          <w:spacing w:val="1"/>
          <w:szCs w:val="24"/>
          <w:lang w:val="ru-RU"/>
        </w:rPr>
        <w:t>ации</w:t>
      </w:r>
      <w:r w:rsidRPr="00803A28">
        <w:rPr>
          <w:rFonts w:eastAsia="SchoolBookSanPin"/>
          <w:color w:val="231F20"/>
          <w:szCs w:val="24"/>
          <w:lang w:val="ru-RU"/>
        </w:rPr>
        <w:t xml:space="preserve">, </w:t>
      </w:r>
      <w:r w:rsidRPr="00803A28">
        <w:rPr>
          <w:rFonts w:eastAsia="SchoolBookSanPin"/>
          <w:color w:val="231F20"/>
          <w:spacing w:val="1"/>
          <w:szCs w:val="24"/>
          <w:lang w:val="ru-RU"/>
        </w:rPr>
        <w:t>э</w:t>
      </w:r>
      <w:r w:rsidRPr="00803A28">
        <w:rPr>
          <w:rFonts w:eastAsia="SchoolBookSanPin"/>
          <w:color w:val="231F20"/>
          <w:spacing w:val="-1"/>
          <w:szCs w:val="24"/>
          <w:lang w:val="ru-RU"/>
        </w:rPr>
        <w:t>т</w:t>
      </w:r>
      <w:r w:rsidRPr="00803A28">
        <w:rPr>
          <w:rFonts w:eastAsia="SchoolBookSanPin"/>
          <w:color w:val="231F20"/>
          <w:spacing w:val="1"/>
          <w:szCs w:val="24"/>
          <w:lang w:val="ru-RU"/>
        </w:rPr>
        <w:t>апы</w:t>
      </w:r>
      <w:r w:rsidRPr="00803A28">
        <w:rPr>
          <w:rFonts w:eastAsia="SchoolBookSanPin"/>
          <w:color w:val="231F20"/>
          <w:szCs w:val="24"/>
          <w:lang w:val="ru-RU"/>
        </w:rPr>
        <w:t xml:space="preserve">. </w:t>
      </w:r>
      <w:r w:rsidRPr="00803A28">
        <w:rPr>
          <w:rFonts w:eastAsia="SchoolBookSanPin"/>
          <w:color w:val="231F20"/>
          <w:spacing w:val="-10"/>
          <w:szCs w:val="24"/>
          <w:lang w:val="ru-RU"/>
        </w:rPr>
        <w:t>Т</w:t>
      </w:r>
      <w:r w:rsidRPr="00803A28">
        <w:rPr>
          <w:rFonts w:eastAsia="SchoolBookSanPin"/>
          <w:color w:val="231F20"/>
          <w:spacing w:val="1"/>
          <w:szCs w:val="24"/>
          <w:lang w:val="ru-RU"/>
        </w:rPr>
        <w:t>ехн</w:t>
      </w:r>
      <w:r w:rsidRPr="00803A28">
        <w:rPr>
          <w:rFonts w:eastAsia="SchoolBookSanPin"/>
          <w:color w:val="231F20"/>
          <w:spacing w:val="-1"/>
          <w:szCs w:val="24"/>
          <w:lang w:val="ru-RU"/>
        </w:rPr>
        <w:t>о</w:t>
      </w:r>
      <w:r w:rsidRPr="00803A28">
        <w:rPr>
          <w:rFonts w:eastAsia="SchoolBookSanPin"/>
          <w:color w:val="231F20"/>
          <w:spacing w:val="1"/>
          <w:szCs w:val="24"/>
          <w:lang w:val="ru-RU"/>
        </w:rPr>
        <w:t>логичес</w:t>
      </w:r>
      <w:r w:rsidRPr="00803A28">
        <w:rPr>
          <w:rFonts w:eastAsia="SchoolBookSanPin"/>
          <w:color w:val="231F20"/>
          <w:spacing w:val="3"/>
          <w:szCs w:val="24"/>
          <w:lang w:val="ru-RU"/>
        </w:rPr>
        <w:t>к</w:t>
      </w:r>
      <w:r w:rsidRPr="00803A28">
        <w:rPr>
          <w:rFonts w:eastAsia="SchoolBookSanPin"/>
          <w:color w:val="231F20"/>
          <w:spacing w:val="1"/>
          <w:szCs w:val="24"/>
          <w:lang w:val="ru-RU"/>
        </w:rPr>
        <w:t>а</w:t>
      </w:r>
      <w:r w:rsidRPr="00803A28">
        <w:rPr>
          <w:rFonts w:eastAsia="SchoolBookSanPin"/>
          <w:color w:val="231F20"/>
          <w:szCs w:val="24"/>
          <w:lang w:val="ru-RU"/>
        </w:rPr>
        <w:t>я</w:t>
      </w:r>
      <w:r w:rsidRPr="00803A28">
        <w:rPr>
          <w:rFonts w:eastAsia="SchoolBookSanPin"/>
          <w:color w:val="231F20"/>
          <w:spacing w:val="3"/>
          <w:szCs w:val="24"/>
          <w:lang w:val="ru-RU"/>
        </w:rPr>
        <w:t>к</w:t>
      </w:r>
      <w:r w:rsidRPr="00803A28">
        <w:rPr>
          <w:rFonts w:eastAsia="SchoolBookSanPin"/>
          <w:color w:val="231F20"/>
          <w:spacing w:val="1"/>
          <w:szCs w:val="24"/>
          <w:lang w:val="ru-RU"/>
        </w:rPr>
        <w:t>ар</w:t>
      </w:r>
      <w:r w:rsidRPr="00803A28">
        <w:rPr>
          <w:rFonts w:eastAsia="SchoolBookSanPin"/>
          <w:color w:val="231F20"/>
          <w:spacing w:val="-1"/>
          <w:szCs w:val="24"/>
          <w:lang w:val="ru-RU"/>
        </w:rPr>
        <w:t>т</w:t>
      </w:r>
      <w:r w:rsidRPr="00803A28">
        <w:rPr>
          <w:rFonts w:eastAsia="SchoolBookSanPin"/>
          <w:color w:val="231F20"/>
          <w:spacing w:val="1"/>
          <w:szCs w:val="24"/>
          <w:lang w:val="ru-RU"/>
        </w:rPr>
        <w:t>а.</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Бума</w:t>
      </w:r>
      <w:r w:rsidRPr="00803A28">
        <w:rPr>
          <w:rFonts w:eastAsia="SchoolBookSanPin"/>
          <w:color w:val="231F20"/>
          <w:spacing w:val="-2"/>
          <w:szCs w:val="24"/>
          <w:lang w:val="ru-RU"/>
        </w:rPr>
        <w:t>г</w:t>
      </w:r>
      <w:r w:rsidRPr="00803A28">
        <w:rPr>
          <w:rFonts w:eastAsia="SchoolBookSanPin"/>
          <w:color w:val="231F20"/>
          <w:szCs w:val="24"/>
          <w:lang w:val="ru-RU"/>
        </w:rPr>
        <w:t>а и её с</w:t>
      </w:r>
      <w:r w:rsidRPr="00803A28">
        <w:rPr>
          <w:rFonts w:eastAsia="SchoolBookSanPin"/>
          <w:color w:val="231F20"/>
          <w:spacing w:val="2"/>
          <w:szCs w:val="24"/>
          <w:lang w:val="ru-RU"/>
        </w:rPr>
        <w:t>в</w:t>
      </w:r>
      <w:r w:rsidRPr="00803A28">
        <w:rPr>
          <w:rFonts w:eastAsia="SchoolBookSanPin"/>
          <w:color w:val="231F20"/>
          <w:szCs w:val="24"/>
          <w:lang w:val="ru-RU"/>
        </w:rPr>
        <w:t>ойст</w:t>
      </w:r>
      <w:r w:rsidRPr="00803A28">
        <w:rPr>
          <w:rFonts w:eastAsia="SchoolBookSanPin"/>
          <w:color w:val="231F20"/>
          <w:spacing w:val="2"/>
          <w:szCs w:val="24"/>
          <w:lang w:val="ru-RU"/>
        </w:rPr>
        <w:t>в</w:t>
      </w:r>
      <w:r w:rsidRPr="00803A28">
        <w:rPr>
          <w:rFonts w:eastAsia="SchoolBookSanPin"/>
          <w:color w:val="231F20"/>
          <w:szCs w:val="24"/>
          <w:lang w:val="ru-RU"/>
        </w:rPr>
        <w:t>а. П</w:t>
      </w:r>
      <w:r w:rsidRPr="00803A28">
        <w:rPr>
          <w:rFonts w:eastAsia="SchoolBookSanPin"/>
          <w:color w:val="231F20"/>
          <w:spacing w:val="2"/>
          <w:szCs w:val="24"/>
          <w:lang w:val="ru-RU"/>
        </w:rPr>
        <w:t>р</w:t>
      </w:r>
      <w:r w:rsidRPr="00803A28">
        <w:rPr>
          <w:rFonts w:eastAsia="SchoolBookSanPin"/>
          <w:color w:val="231F20"/>
          <w:szCs w:val="24"/>
          <w:lang w:val="ru-RU"/>
        </w:rPr>
        <w:t>оиз</w:t>
      </w:r>
      <w:r w:rsidRPr="00803A28">
        <w:rPr>
          <w:rFonts w:eastAsia="SchoolBookSanPin"/>
          <w:color w:val="231F20"/>
          <w:spacing w:val="2"/>
          <w:szCs w:val="24"/>
          <w:lang w:val="ru-RU"/>
        </w:rPr>
        <w:t>в</w:t>
      </w:r>
      <w:r w:rsidRPr="00803A28">
        <w:rPr>
          <w:rFonts w:eastAsia="SchoolBookSanPin"/>
          <w:color w:val="231F20"/>
          <w:spacing w:val="-2"/>
          <w:szCs w:val="24"/>
          <w:lang w:val="ru-RU"/>
        </w:rPr>
        <w:t>о</w:t>
      </w:r>
      <w:r w:rsidRPr="00803A28">
        <w:rPr>
          <w:rFonts w:eastAsia="SchoolBookSanPin"/>
          <w:color w:val="231F20"/>
          <w:szCs w:val="24"/>
          <w:lang w:val="ru-RU"/>
        </w:rPr>
        <w:t>дст</w:t>
      </w:r>
      <w:r w:rsidRPr="00803A28">
        <w:rPr>
          <w:rFonts w:eastAsia="SchoolBookSanPin"/>
          <w:color w:val="231F20"/>
          <w:spacing w:val="2"/>
          <w:szCs w:val="24"/>
          <w:lang w:val="ru-RU"/>
        </w:rPr>
        <w:t>в</w:t>
      </w:r>
      <w:r w:rsidRPr="00803A28">
        <w:rPr>
          <w:rFonts w:eastAsia="SchoolBookSanPin"/>
          <w:color w:val="231F20"/>
          <w:szCs w:val="24"/>
          <w:lang w:val="ru-RU"/>
        </w:rPr>
        <w:t xml:space="preserve">о </w:t>
      </w:r>
      <w:r w:rsidRPr="00803A28">
        <w:rPr>
          <w:rFonts w:eastAsia="SchoolBookSanPin"/>
          <w:color w:val="231F20"/>
          <w:spacing w:val="-3"/>
          <w:szCs w:val="24"/>
          <w:lang w:val="ru-RU"/>
        </w:rPr>
        <w:t>б</w:t>
      </w:r>
      <w:r w:rsidRPr="00803A28">
        <w:rPr>
          <w:rFonts w:eastAsia="SchoolBookSanPin"/>
          <w:color w:val="231F20"/>
          <w:szCs w:val="24"/>
          <w:lang w:val="ru-RU"/>
        </w:rPr>
        <w:t>умаги, ист</w:t>
      </w:r>
      <w:r w:rsidRPr="00803A28">
        <w:rPr>
          <w:rFonts w:eastAsia="SchoolBookSanPin"/>
          <w:color w:val="231F20"/>
          <w:spacing w:val="-2"/>
          <w:szCs w:val="24"/>
          <w:lang w:val="ru-RU"/>
        </w:rPr>
        <w:t>о</w:t>
      </w:r>
      <w:r w:rsidRPr="00803A28">
        <w:rPr>
          <w:rFonts w:eastAsia="SchoolBookSanPin"/>
          <w:color w:val="231F20"/>
          <w:szCs w:val="24"/>
          <w:lang w:val="ru-RU"/>
        </w:rPr>
        <w:t>рия и сов</w:t>
      </w:r>
      <w:r w:rsidRPr="00803A28">
        <w:rPr>
          <w:rFonts w:eastAsia="SchoolBookSanPin"/>
          <w:color w:val="231F20"/>
          <w:spacing w:val="2"/>
          <w:szCs w:val="24"/>
          <w:lang w:val="ru-RU"/>
        </w:rPr>
        <w:t>р</w:t>
      </w:r>
      <w:r w:rsidRPr="00803A28">
        <w:rPr>
          <w:rFonts w:eastAsia="SchoolBookSanPin"/>
          <w:color w:val="231F20"/>
          <w:szCs w:val="24"/>
          <w:lang w:val="ru-RU"/>
        </w:rPr>
        <w:t>еменныетехн</w:t>
      </w:r>
      <w:r w:rsidRPr="00803A28">
        <w:rPr>
          <w:rFonts w:eastAsia="SchoolBookSanPin"/>
          <w:color w:val="231F20"/>
          <w:spacing w:val="-2"/>
          <w:szCs w:val="24"/>
          <w:lang w:val="ru-RU"/>
        </w:rPr>
        <w:t>о</w:t>
      </w:r>
      <w:r w:rsidRPr="00803A28">
        <w:rPr>
          <w:rFonts w:eastAsia="SchoolBookSanPin"/>
          <w:color w:val="231F20"/>
          <w:szCs w:val="24"/>
          <w:lang w:val="ru-RU"/>
        </w:rPr>
        <w:t>логии.</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Исп</w:t>
      </w:r>
      <w:r w:rsidRPr="00803A28">
        <w:rPr>
          <w:rFonts w:eastAsia="SchoolBookSanPin"/>
          <w:color w:val="231F20"/>
          <w:spacing w:val="-2"/>
          <w:szCs w:val="24"/>
          <w:lang w:val="ru-RU"/>
        </w:rPr>
        <w:t>о</w:t>
      </w:r>
      <w:r w:rsidRPr="00803A28">
        <w:rPr>
          <w:rFonts w:eastAsia="SchoolBookSanPin"/>
          <w:color w:val="231F20"/>
          <w:szCs w:val="24"/>
          <w:lang w:val="ru-RU"/>
        </w:rPr>
        <w:t>ль</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ание д</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в</w:t>
      </w:r>
      <w:r w:rsidRPr="00803A28">
        <w:rPr>
          <w:rFonts w:eastAsia="SchoolBookSanPin"/>
          <w:color w:val="231F20"/>
          <w:szCs w:val="24"/>
          <w:lang w:val="ru-RU"/>
        </w:rPr>
        <w:t>есины чело</w:t>
      </w:r>
      <w:r w:rsidRPr="00803A28">
        <w:rPr>
          <w:rFonts w:eastAsia="SchoolBookSanPin"/>
          <w:color w:val="231F20"/>
          <w:spacing w:val="2"/>
          <w:szCs w:val="24"/>
          <w:lang w:val="ru-RU"/>
        </w:rPr>
        <w:t>в</w:t>
      </w:r>
      <w:r w:rsidRPr="00803A28">
        <w:rPr>
          <w:rFonts w:eastAsia="SchoolBookSanPin"/>
          <w:color w:val="231F20"/>
          <w:szCs w:val="24"/>
          <w:lang w:val="ru-RU"/>
        </w:rPr>
        <w:t>еком (ист</w:t>
      </w:r>
      <w:r w:rsidRPr="00803A28">
        <w:rPr>
          <w:rFonts w:eastAsia="SchoolBookSanPin"/>
          <w:color w:val="231F20"/>
          <w:spacing w:val="-2"/>
          <w:szCs w:val="24"/>
          <w:lang w:val="ru-RU"/>
        </w:rPr>
        <w:t>о</w:t>
      </w:r>
      <w:r w:rsidRPr="00803A28">
        <w:rPr>
          <w:rFonts w:eastAsia="SchoolBookSanPin"/>
          <w:color w:val="231F20"/>
          <w:szCs w:val="24"/>
          <w:lang w:val="ru-RU"/>
        </w:rPr>
        <w:t>рия и сов</w:t>
      </w:r>
      <w:r w:rsidRPr="00803A28">
        <w:rPr>
          <w:rFonts w:eastAsia="SchoolBookSanPin"/>
          <w:color w:val="231F20"/>
          <w:spacing w:val="2"/>
          <w:szCs w:val="24"/>
          <w:lang w:val="ru-RU"/>
        </w:rPr>
        <w:t>р</w:t>
      </w:r>
      <w:r w:rsidRPr="00803A28">
        <w:rPr>
          <w:rFonts w:eastAsia="SchoolBookSanPin"/>
          <w:color w:val="231F20"/>
          <w:szCs w:val="24"/>
          <w:lang w:val="ru-RU"/>
        </w:rPr>
        <w:t>еменн</w:t>
      </w:r>
      <w:r w:rsidRPr="00803A28">
        <w:rPr>
          <w:rFonts w:eastAsia="SchoolBookSanPin"/>
          <w:color w:val="231F20"/>
          <w:spacing w:val="2"/>
          <w:szCs w:val="24"/>
          <w:lang w:val="ru-RU"/>
        </w:rPr>
        <w:t>о</w:t>
      </w:r>
      <w:r w:rsidRPr="00803A28">
        <w:rPr>
          <w:rFonts w:eastAsia="SchoolBookSanPin"/>
          <w:color w:val="231F20"/>
          <w:szCs w:val="24"/>
          <w:lang w:val="ru-RU"/>
        </w:rPr>
        <w:t>сть). Исп</w:t>
      </w:r>
      <w:r w:rsidRPr="00803A28">
        <w:rPr>
          <w:rFonts w:eastAsia="SchoolBookSanPin"/>
          <w:color w:val="231F20"/>
          <w:spacing w:val="-2"/>
          <w:szCs w:val="24"/>
          <w:lang w:val="ru-RU"/>
        </w:rPr>
        <w:t>о</w:t>
      </w:r>
      <w:r w:rsidRPr="00803A28">
        <w:rPr>
          <w:rFonts w:eastAsia="SchoolBookSanPin"/>
          <w:color w:val="231F20"/>
          <w:szCs w:val="24"/>
          <w:lang w:val="ru-RU"/>
        </w:rPr>
        <w:t>ль</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ание д</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в</w:t>
      </w:r>
      <w:r w:rsidRPr="00803A28">
        <w:rPr>
          <w:rFonts w:eastAsia="SchoolBookSanPin"/>
          <w:color w:val="231F20"/>
          <w:szCs w:val="24"/>
          <w:lang w:val="ru-RU"/>
        </w:rPr>
        <w:t>есины и ох</w:t>
      </w:r>
      <w:r w:rsidRPr="00803A28">
        <w:rPr>
          <w:rFonts w:eastAsia="SchoolBookSanPin"/>
          <w:color w:val="231F20"/>
          <w:spacing w:val="2"/>
          <w:szCs w:val="24"/>
          <w:lang w:val="ru-RU"/>
        </w:rPr>
        <w:t>р</w:t>
      </w:r>
      <w:r w:rsidRPr="00803A28">
        <w:rPr>
          <w:rFonts w:eastAsia="SchoolBookSanPin"/>
          <w:color w:val="231F20"/>
          <w:szCs w:val="24"/>
          <w:lang w:val="ru-RU"/>
        </w:rPr>
        <w:t>ана при</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ды.Общие с</w:t>
      </w:r>
      <w:r w:rsidRPr="00803A28">
        <w:rPr>
          <w:rFonts w:eastAsia="SchoolBookSanPin"/>
          <w:color w:val="231F20"/>
          <w:spacing w:val="2"/>
          <w:szCs w:val="24"/>
          <w:lang w:val="ru-RU"/>
        </w:rPr>
        <w:t>в</w:t>
      </w:r>
      <w:r w:rsidRPr="00803A28">
        <w:rPr>
          <w:rFonts w:eastAsia="SchoolBookSanPin"/>
          <w:color w:val="231F20"/>
          <w:szCs w:val="24"/>
          <w:lang w:val="ru-RU"/>
        </w:rPr>
        <w:t>едения о д</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в</w:t>
      </w:r>
      <w:r w:rsidRPr="00803A28">
        <w:rPr>
          <w:rFonts w:eastAsia="SchoolBookSanPin"/>
          <w:color w:val="231F20"/>
          <w:szCs w:val="24"/>
          <w:lang w:val="ru-RU"/>
        </w:rPr>
        <w:t>есине х</w:t>
      </w:r>
      <w:r w:rsidRPr="00803A28">
        <w:rPr>
          <w:rFonts w:eastAsia="SchoolBookSanPin"/>
          <w:color w:val="231F20"/>
          <w:spacing w:val="2"/>
          <w:szCs w:val="24"/>
          <w:lang w:val="ru-RU"/>
        </w:rPr>
        <w:t>в</w:t>
      </w:r>
      <w:r w:rsidRPr="00803A28">
        <w:rPr>
          <w:rFonts w:eastAsia="SchoolBookSanPin"/>
          <w:color w:val="231F20"/>
          <w:szCs w:val="24"/>
          <w:lang w:val="ru-RU"/>
        </w:rPr>
        <w:t>ойных и лист</w:t>
      </w:r>
      <w:r w:rsidRPr="00803A28">
        <w:rPr>
          <w:rFonts w:eastAsia="SchoolBookSanPin"/>
          <w:color w:val="231F20"/>
          <w:spacing w:val="2"/>
          <w:szCs w:val="24"/>
          <w:lang w:val="ru-RU"/>
        </w:rPr>
        <w:t>в</w:t>
      </w:r>
      <w:r w:rsidRPr="00803A28">
        <w:rPr>
          <w:rFonts w:eastAsia="SchoolBookSanPin"/>
          <w:color w:val="231F20"/>
          <w:szCs w:val="24"/>
          <w:lang w:val="ru-RU"/>
        </w:rPr>
        <w:t>енных п</w:t>
      </w:r>
      <w:r w:rsidRPr="00803A28">
        <w:rPr>
          <w:rFonts w:eastAsia="SchoolBookSanPin"/>
          <w:color w:val="231F20"/>
          <w:spacing w:val="-2"/>
          <w:szCs w:val="24"/>
          <w:lang w:val="ru-RU"/>
        </w:rPr>
        <w:t>о</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д. Пиломатериалы. Сп</w:t>
      </w:r>
      <w:r w:rsidRPr="00803A28">
        <w:rPr>
          <w:rFonts w:eastAsia="SchoolBookSanPin"/>
          <w:color w:val="231F20"/>
          <w:spacing w:val="2"/>
          <w:szCs w:val="24"/>
          <w:lang w:val="ru-RU"/>
        </w:rPr>
        <w:t>о</w:t>
      </w:r>
      <w:r w:rsidRPr="00803A28">
        <w:rPr>
          <w:rFonts w:eastAsia="SchoolBookSanPin"/>
          <w:color w:val="231F20"/>
          <w:szCs w:val="24"/>
          <w:lang w:val="ru-RU"/>
        </w:rPr>
        <w:t>с</w:t>
      </w:r>
      <w:r w:rsidRPr="00803A28">
        <w:rPr>
          <w:rFonts w:eastAsia="SchoolBookSanPin"/>
          <w:color w:val="231F20"/>
          <w:spacing w:val="2"/>
          <w:szCs w:val="24"/>
          <w:lang w:val="ru-RU"/>
        </w:rPr>
        <w:t>о</w:t>
      </w:r>
      <w:r w:rsidRPr="00803A28">
        <w:rPr>
          <w:rFonts w:eastAsia="SchoolBookSanPin"/>
          <w:color w:val="231F20"/>
          <w:szCs w:val="24"/>
          <w:lang w:val="ru-RU"/>
        </w:rPr>
        <w:t xml:space="preserve">бы </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б</w:t>
      </w:r>
      <w:r w:rsidRPr="00803A28">
        <w:rPr>
          <w:rFonts w:eastAsia="SchoolBookSanPin"/>
          <w:color w:val="231F20"/>
          <w:szCs w:val="24"/>
          <w:lang w:val="ru-RU"/>
        </w:rPr>
        <w:t>отки д</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в</w:t>
      </w:r>
      <w:r w:rsidRPr="00803A28">
        <w:rPr>
          <w:rFonts w:eastAsia="SchoolBookSanPin"/>
          <w:color w:val="231F20"/>
          <w:szCs w:val="24"/>
          <w:lang w:val="ru-RU"/>
        </w:rPr>
        <w:t>есины. Ор</w:t>
      </w:r>
      <w:r w:rsidRPr="00803A28">
        <w:rPr>
          <w:rFonts w:eastAsia="SchoolBookSanPin"/>
          <w:color w:val="231F20"/>
          <w:spacing w:val="-2"/>
          <w:szCs w:val="24"/>
          <w:lang w:val="ru-RU"/>
        </w:rPr>
        <w:t>г</w:t>
      </w:r>
      <w:r w:rsidRPr="00803A28">
        <w:rPr>
          <w:rFonts w:eastAsia="SchoolBookSanPin"/>
          <w:color w:val="231F20"/>
          <w:szCs w:val="24"/>
          <w:lang w:val="ru-RU"/>
        </w:rPr>
        <w:t>ани</w:t>
      </w:r>
      <w:r w:rsidRPr="00803A28">
        <w:rPr>
          <w:rFonts w:eastAsia="SchoolBookSanPin"/>
          <w:color w:val="231F20"/>
          <w:spacing w:val="2"/>
          <w:szCs w:val="24"/>
          <w:lang w:val="ru-RU"/>
        </w:rPr>
        <w:t>з</w:t>
      </w:r>
      <w:r w:rsidRPr="00803A28">
        <w:rPr>
          <w:rFonts w:eastAsia="SchoolBookSanPin"/>
          <w:color w:val="231F20"/>
          <w:szCs w:val="24"/>
          <w:lang w:val="ru-RU"/>
        </w:rPr>
        <w:t xml:space="preserve">ация </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б</w:t>
      </w:r>
      <w:r w:rsidRPr="00803A28">
        <w:rPr>
          <w:rFonts w:eastAsia="SchoolBookSanPin"/>
          <w:color w:val="231F20"/>
          <w:szCs w:val="24"/>
          <w:lang w:val="ru-RU"/>
        </w:rPr>
        <w:t>очего мес</w:t>
      </w:r>
      <w:r w:rsidRPr="00803A28">
        <w:rPr>
          <w:rFonts w:eastAsia="SchoolBookSanPin"/>
          <w:color w:val="231F20"/>
          <w:spacing w:val="-2"/>
          <w:szCs w:val="24"/>
          <w:lang w:val="ru-RU"/>
        </w:rPr>
        <w:t>т</w:t>
      </w:r>
      <w:r w:rsidRPr="00803A28">
        <w:rPr>
          <w:rFonts w:eastAsia="SchoolBookSanPin"/>
          <w:color w:val="231F20"/>
          <w:szCs w:val="24"/>
          <w:lang w:val="ru-RU"/>
        </w:rPr>
        <w:t>апри</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б</w:t>
      </w:r>
      <w:r w:rsidRPr="00803A28">
        <w:rPr>
          <w:rFonts w:eastAsia="SchoolBookSanPin"/>
          <w:color w:val="231F20"/>
          <w:szCs w:val="24"/>
          <w:lang w:val="ru-RU"/>
        </w:rPr>
        <w:t>отесд</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в</w:t>
      </w:r>
      <w:r w:rsidRPr="00803A28">
        <w:rPr>
          <w:rFonts w:eastAsia="SchoolBookSanPin"/>
          <w:color w:val="231F20"/>
          <w:szCs w:val="24"/>
          <w:lang w:val="ru-RU"/>
        </w:rPr>
        <w:t>есиной.</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 xml:space="preserve">Ручной и </w:t>
      </w:r>
      <w:r w:rsidRPr="00803A28">
        <w:rPr>
          <w:rFonts w:eastAsia="SchoolBookSanPin"/>
          <w:color w:val="231F20"/>
          <w:spacing w:val="-2"/>
          <w:szCs w:val="24"/>
          <w:lang w:val="ru-RU"/>
        </w:rPr>
        <w:t>э</w:t>
      </w:r>
      <w:r w:rsidRPr="00803A28">
        <w:rPr>
          <w:rFonts w:eastAsia="SchoolBookSanPin"/>
          <w:color w:val="231F20"/>
          <w:szCs w:val="24"/>
          <w:lang w:val="ru-RU"/>
        </w:rPr>
        <w:t>ле</w:t>
      </w:r>
      <w:r w:rsidRPr="00803A28">
        <w:rPr>
          <w:rFonts w:eastAsia="SchoolBookSanPin"/>
          <w:color w:val="231F20"/>
          <w:spacing w:val="-2"/>
          <w:szCs w:val="24"/>
          <w:lang w:val="ru-RU"/>
        </w:rPr>
        <w:t>к</w:t>
      </w:r>
      <w:r w:rsidRPr="00803A28">
        <w:rPr>
          <w:rFonts w:eastAsia="SchoolBookSanPin"/>
          <w:color w:val="231F20"/>
          <w:szCs w:val="24"/>
          <w:lang w:val="ru-RU"/>
        </w:rPr>
        <w:t>трифици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анный инст</w:t>
      </w:r>
      <w:r w:rsidRPr="00803A28">
        <w:rPr>
          <w:rFonts w:eastAsia="SchoolBookSanPin"/>
          <w:color w:val="231F20"/>
          <w:spacing w:val="-3"/>
          <w:szCs w:val="24"/>
          <w:lang w:val="ru-RU"/>
        </w:rPr>
        <w:t>р</w:t>
      </w:r>
      <w:r w:rsidRPr="00803A28">
        <w:rPr>
          <w:rFonts w:eastAsia="SchoolBookSanPin"/>
          <w:color w:val="231F20"/>
          <w:szCs w:val="24"/>
          <w:lang w:val="ru-RU"/>
        </w:rPr>
        <w:t xml:space="preserve">умент для </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б</w:t>
      </w:r>
      <w:r w:rsidRPr="00803A28">
        <w:rPr>
          <w:rFonts w:eastAsia="SchoolBookSanPin"/>
          <w:color w:val="231F20"/>
          <w:szCs w:val="24"/>
          <w:lang w:val="ru-RU"/>
        </w:rPr>
        <w:t>отки д</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в</w:t>
      </w:r>
      <w:r w:rsidRPr="00803A28">
        <w:rPr>
          <w:rFonts w:eastAsia="SchoolBookSanPin"/>
          <w:color w:val="231F20"/>
          <w:szCs w:val="24"/>
          <w:lang w:val="ru-RU"/>
        </w:rPr>
        <w:t>есины.</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Опе</w:t>
      </w:r>
      <w:r w:rsidRPr="00803A28">
        <w:rPr>
          <w:rFonts w:eastAsia="SchoolBookSanPin"/>
          <w:color w:val="231F20"/>
          <w:spacing w:val="2"/>
          <w:szCs w:val="24"/>
          <w:lang w:val="ru-RU"/>
        </w:rPr>
        <w:t>р</w:t>
      </w:r>
      <w:r w:rsidRPr="00803A28">
        <w:rPr>
          <w:rFonts w:eastAsia="SchoolBookSanPin"/>
          <w:color w:val="231F20"/>
          <w:szCs w:val="24"/>
          <w:lang w:val="ru-RU"/>
        </w:rPr>
        <w:t>ации (</w:t>
      </w:r>
      <w:r w:rsidRPr="00803A28">
        <w:rPr>
          <w:rFonts w:eastAsia="SchoolBookSanPin"/>
          <w:color w:val="231F20"/>
          <w:spacing w:val="2"/>
          <w:szCs w:val="24"/>
          <w:lang w:val="ru-RU"/>
        </w:rPr>
        <w:t>о</w:t>
      </w:r>
      <w:r w:rsidRPr="00803A28">
        <w:rPr>
          <w:rFonts w:eastAsia="SchoolBookSanPin"/>
          <w:color w:val="231F20"/>
          <w:szCs w:val="24"/>
          <w:lang w:val="ru-RU"/>
        </w:rPr>
        <w:t xml:space="preserve">сновные): </w:t>
      </w:r>
      <w:r w:rsidRPr="00803A28">
        <w:rPr>
          <w:rFonts w:eastAsia="SchoolBookSanPin"/>
          <w:color w:val="231F20"/>
          <w:spacing w:val="2"/>
          <w:szCs w:val="24"/>
          <w:lang w:val="ru-RU"/>
        </w:rPr>
        <w:t>р</w:t>
      </w:r>
      <w:r w:rsidRPr="00803A28">
        <w:rPr>
          <w:rFonts w:eastAsia="SchoolBookSanPin"/>
          <w:color w:val="231F20"/>
          <w:szCs w:val="24"/>
          <w:lang w:val="ru-RU"/>
        </w:rPr>
        <w:t>азмет</w:t>
      </w:r>
      <w:r w:rsidRPr="00803A28">
        <w:rPr>
          <w:rFonts w:eastAsia="SchoolBookSanPin"/>
          <w:color w:val="231F20"/>
          <w:spacing w:val="2"/>
          <w:szCs w:val="24"/>
          <w:lang w:val="ru-RU"/>
        </w:rPr>
        <w:t>к</w:t>
      </w:r>
      <w:r w:rsidRPr="00803A28">
        <w:rPr>
          <w:rFonts w:eastAsia="SchoolBookSanPin"/>
          <w:color w:val="231F20"/>
          <w:szCs w:val="24"/>
          <w:lang w:val="ru-RU"/>
        </w:rPr>
        <w:t>а, пиление, с</w:t>
      </w:r>
      <w:r w:rsidRPr="00803A28">
        <w:rPr>
          <w:rFonts w:eastAsia="SchoolBookSanPin"/>
          <w:color w:val="231F20"/>
          <w:spacing w:val="2"/>
          <w:szCs w:val="24"/>
          <w:lang w:val="ru-RU"/>
        </w:rPr>
        <w:t>в</w:t>
      </w:r>
      <w:r w:rsidRPr="00803A28">
        <w:rPr>
          <w:rFonts w:eastAsia="SchoolBookSanPin"/>
          <w:color w:val="231F20"/>
          <w:szCs w:val="24"/>
          <w:lang w:val="ru-RU"/>
        </w:rPr>
        <w:t>е</w:t>
      </w:r>
      <w:r w:rsidRPr="00803A28">
        <w:rPr>
          <w:rFonts w:eastAsia="SchoolBookSanPin"/>
          <w:color w:val="231F20"/>
          <w:spacing w:val="-2"/>
          <w:szCs w:val="24"/>
          <w:lang w:val="ru-RU"/>
        </w:rPr>
        <w:t>р</w:t>
      </w:r>
      <w:r w:rsidRPr="00803A28">
        <w:rPr>
          <w:rFonts w:eastAsia="SchoolBookSanPin"/>
          <w:color w:val="231F20"/>
          <w:szCs w:val="24"/>
          <w:lang w:val="ru-RU"/>
        </w:rPr>
        <w:t xml:space="preserve">ление, </w:t>
      </w:r>
      <w:r w:rsidRPr="00803A28">
        <w:rPr>
          <w:rFonts w:eastAsia="SchoolBookSanPin"/>
          <w:color w:val="231F20"/>
          <w:spacing w:val="2"/>
          <w:szCs w:val="24"/>
          <w:lang w:val="ru-RU"/>
        </w:rPr>
        <w:t>з</w:t>
      </w:r>
      <w:r w:rsidRPr="00803A28">
        <w:rPr>
          <w:rFonts w:eastAsia="SchoolBookSanPin"/>
          <w:color w:val="231F20"/>
          <w:szCs w:val="24"/>
          <w:lang w:val="ru-RU"/>
        </w:rPr>
        <w:t>ачист</w:t>
      </w:r>
      <w:r w:rsidRPr="00803A28">
        <w:rPr>
          <w:rFonts w:eastAsia="SchoolBookSanPin"/>
          <w:color w:val="231F20"/>
          <w:spacing w:val="2"/>
          <w:szCs w:val="24"/>
          <w:lang w:val="ru-RU"/>
        </w:rPr>
        <w:t>к</w:t>
      </w:r>
      <w:r w:rsidRPr="00803A28">
        <w:rPr>
          <w:rFonts w:eastAsia="SchoolBookSanPin"/>
          <w:color w:val="231F20"/>
          <w:szCs w:val="24"/>
          <w:lang w:val="ru-RU"/>
        </w:rPr>
        <w:t>а,дек</w:t>
      </w:r>
      <w:r w:rsidRPr="00803A28">
        <w:rPr>
          <w:rFonts w:eastAsia="SchoolBookSanPin"/>
          <w:color w:val="231F20"/>
          <w:spacing w:val="-2"/>
          <w:szCs w:val="24"/>
          <w:lang w:val="ru-RU"/>
        </w:rPr>
        <w:t>о</w:t>
      </w:r>
      <w:r w:rsidRPr="00803A28">
        <w:rPr>
          <w:rFonts w:eastAsia="SchoolBookSanPin"/>
          <w:color w:val="231F20"/>
          <w:szCs w:val="24"/>
          <w:lang w:val="ru-RU"/>
        </w:rPr>
        <w:t>ри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аниед</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в</w:t>
      </w:r>
      <w:r w:rsidRPr="00803A28">
        <w:rPr>
          <w:rFonts w:eastAsia="SchoolBookSanPin"/>
          <w:color w:val="231F20"/>
          <w:szCs w:val="24"/>
          <w:lang w:val="ru-RU"/>
        </w:rPr>
        <w:t>есины.</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На</w:t>
      </w:r>
      <w:r w:rsidRPr="00803A28">
        <w:rPr>
          <w:rFonts w:eastAsia="SchoolBookSanPin"/>
          <w:color w:val="231F20"/>
          <w:spacing w:val="2"/>
          <w:position w:val="1"/>
          <w:szCs w:val="24"/>
          <w:lang w:val="ru-RU"/>
        </w:rPr>
        <w:t>р</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дныеп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омыслыпо</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б</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откед</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есины.</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П</w:t>
      </w:r>
      <w:r w:rsidRPr="00803A28">
        <w:rPr>
          <w:rFonts w:eastAsia="SchoolBookSanPin"/>
          <w:color w:val="231F20"/>
          <w:spacing w:val="2"/>
          <w:position w:val="1"/>
          <w:szCs w:val="24"/>
          <w:lang w:val="ru-RU"/>
        </w:rPr>
        <w:t>ро</w:t>
      </w:r>
      <w:r w:rsidRPr="00803A28">
        <w:rPr>
          <w:rFonts w:eastAsia="SchoolBookSanPin"/>
          <w:color w:val="231F20"/>
          <w:spacing w:val="3"/>
          <w:position w:val="1"/>
          <w:szCs w:val="24"/>
          <w:lang w:val="ru-RU"/>
        </w:rPr>
        <w:t>ф</w:t>
      </w:r>
      <w:r w:rsidRPr="00803A28">
        <w:rPr>
          <w:rFonts w:eastAsia="SchoolBookSanPin"/>
          <w:color w:val="231F20"/>
          <w:position w:val="1"/>
          <w:szCs w:val="24"/>
          <w:lang w:val="ru-RU"/>
        </w:rPr>
        <w:t>ессии,свя</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анныесп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оиз</w:t>
      </w:r>
      <w:r w:rsidRPr="00803A28">
        <w:rPr>
          <w:rFonts w:eastAsia="SchoolBookSanPin"/>
          <w:color w:val="231F20"/>
          <w:spacing w:val="2"/>
          <w:position w:val="1"/>
          <w:szCs w:val="24"/>
          <w:lang w:val="ru-RU"/>
        </w:rPr>
        <w:t>в</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оми</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б</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откойд</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есины.</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Индивидуальныйтворческий(учебный)проект«Изделие издревесины».</w:t>
      </w:r>
    </w:p>
    <w:p w:rsidR="00803A28" w:rsidRPr="00803A28" w:rsidRDefault="00803A28" w:rsidP="00803A28">
      <w:pPr>
        <w:spacing w:line="240" w:lineRule="auto"/>
        <w:ind w:firstLine="708"/>
        <w:rPr>
          <w:rFonts w:eastAsia="SchoolBookSanPin"/>
          <w:szCs w:val="24"/>
          <w:lang w:val="ru-RU"/>
        </w:rPr>
      </w:pPr>
      <w:r w:rsidRPr="00803A28">
        <w:rPr>
          <w:rFonts w:eastAsia="SchoolBookSanPin"/>
          <w:bCs/>
          <w:color w:val="231F20"/>
          <w:szCs w:val="24"/>
          <w:lang w:val="ru-RU"/>
        </w:rPr>
        <w:t>Технологииобработкипищевыхпродуктов.</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Общие с</w:t>
      </w:r>
      <w:r w:rsidRPr="00803A28">
        <w:rPr>
          <w:rFonts w:eastAsia="SchoolBookSanPin"/>
          <w:color w:val="231F20"/>
          <w:spacing w:val="2"/>
          <w:szCs w:val="24"/>
          <w:lang w:val="ru-RU"/>
        </w:rPr>
        <w:t>в</w:t>
      </w:r>
      <w:r w:rsidRPr="00803A28">
        <w:rPr>
          <w:rFonts w:eastAsia="SchoolBookSanPin"/>
          <w:color w:val="231F20"/>
          <w:szCs w:val="24"/>
          <w:lang w:val="ru-RU"/>
        </w:rPr>
        <w:t>едения о пи</w:t>
      </w:r>
      <w:r w:rsidRPr="00803A28">
        <w:rPr>
          <w:rFonts w:eastAsia="SchoolBookSanPin"/>
          <w:color w:val="231F20"/>
          <w:spacing w:val="-2"/>
          <w:szCs w:val="24"/>
          <w:lang w:val="ru-RU"/>
        </w:rPr>
        <w:t>т</w:t>
      </w:r>
      <w:r w:rsidRPr="00803A28">
        <w:rPr>
          <w:rFonts w:eastAsia="SchoolBookSanPin"/>
          <w:color w:val="231F20"/>
          <w:szCs w:val="24"/>
          <w:lang w:val="ru-RU"/>
        </w:rPr>
        <w:t>ании и техн</w:t>
      </w:r>
      <w:r w:rsidRPr="00803A28">
        <w:rPr>
          <w:rFonts w:eastAsia="SchoolBookSanPin"/>
          <w:color w:val="231F20"/>
          <w:spacing w:val="-2"/>
          <w:szCs w:val="24"/>
          <w:lang w:val="ru-RU"/>
        </w:rPr>
        <w:t>о</w:t>
      </w:r>
      <w:r w:rsidRPr="00803A28">
        <w:rPr>
          <w:rFonts w:eastAsia="SchoolBookSanPin"/>
          <w:color w:val="231F20"/>
          <w:szCs w:val="24"/>
          <w:lang w:val="ru-RU"/>
        </w:rPr>
        <w:t>логиях пригото</w:t>
      </w:r>
      <w:r w:rsidRPr="00803A28">
        <w:rPr>
          <w:rFonts w:eastAsia="SchoolBookSanPin"/>
          <w:color w:val="231F20"/>
          <w:spacing w:val="-2"/>
          <w:szCs w:val="24"/>
          <w:lang w:val="ru-RU"/>
        </w:rPr>
        <w:t>в</w:t>
      </w:r>
      <w:r w:rsidRPr="00803A28">
        <w:rPr>
          <w:rFonts w:eastAsia="SchoolBookSanPin"/>
          <w:color w:val="231F20"/>
          <w:szCs w:val="24"/>
          <w:lang w:val="ru-RU"/>
        </w:rPr>
        <w:t>ления пищи.</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Рациональн</w:t>
      </w:r>
      <w:r w:rsidRPr="00803A28">
        <w:rPr>
          <w:rFonts w:eastAsia="SchoolBookSanPin"/>
          <w:color w:val="231F20"/>
          <w:spacing w:val="2"/>
          <w:szCs w:val="24"/>
          <w:lang w:val="ru-RU"/>
        </w:rPr>
        <w:t>о</w:t>
      </w:r>
      <w:r w:rsidRPr="00803A28">
        <w:rPr>
          <w:rFonts w:eastAsia="SchoolBookSanPin"/>
          <w:color w:val="231F20"/>
          <w:szCs w:val="24"/>
          <w:lang w:val="ru-RU"/>
        </w:rPr>
        <w:t xml:space="preserve">е, </w:t>
      </w:r>
      <w:r w:rsidRPr="00803A28">
        <w:rPr>
          <w:rFonts w:eastAsia="SchoolBookSanPin"/>
          <w:color w:val="231F20"/>
          <w:spacing w:val="-2"/>
          <w:szCs w:val="24"/>
          <w:lang w:val="ru-RU"/>
        </w:rPr>
        <w:t>з</w:t>
      </w:r>
      <w:r w:rsidRPr="00803A28">
        <w:rPr>
          <w:rFonts w:eastAsia="SchoolBookSanPin"/>
          <w:color w:val="231F20"/>
          <w:szCs w:val="24"/>
          <w:lang w:val="ru-RU"/>
        </w:rPr>
        <w:t>д</w:t>
      </w:r>
      <w:r w:rsidRPr="00803A28">
        <w:rPr>
          <w:rFonts w:eastAsia="SchoolBookSanPin"/>
          <w:color w:val="231F20"/>
          <w:spacing w:val="-2"/>
          <w:szCs w:val="24"/>
          <w:lang w:val="ru-RU"/>
        </w:rPr>
        <w:t>о</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во</w:t>
      </w:r>
      <w:r w:rsidRPr="00803A28">
        <w:rPr>
          <w:rFonts w:eastAsia="SchoolBookSanPin"/>
          <w:color w:val="231F20"/>
          <w:szCs w:val="24"/>
          <w:lang w:val="ru-RU"/>
        </w:rPr>
        <w:t>е пи</w:t>
      </w:r>
      <w:r w:rsidRPr="00803A28">
        <w:rPr>
          <w:rFonts w:eastAsia="SchoolBookSanPin"/>
          <w:color w:val="231F20"/>
          <w:spacing w:val="-2"/>
          <w:szCs w:val="24"/>
          <w:lang w:val="ru-RU"/>
        </w:rPr>
        <w:t>т</w:t>
      </w:r>
      <w:r w:rsidRPr="00803A28">
        <w:rPr>
          <w:rFonts w:eastAsia="SchoolBookSanPin"/>
          <w:color w:val="231F20"/>
          <w:szCs w:val="24"/>
          <w:lang w:val="ru-RU"/>
        </w:rPr>
        <w:t xml:space="preserve">ание, </w:t>
      </w:r>
      <w:r w:rsidRPr="00803A28">
        <w:rPr>
          <w:rFonts w:eastAsia="SchoolBookSanPin"/>
          <w:color w:val="231F20"/>
          <w:spacing w:val="2"/>
          <w:szCs w:val="24"/>
          <w:lang w:val="ru-RU"/>
        </w:rPr>
        <w:t>р</w:t>
      </w:r>
      <w:r w:rsidRPr="00803A28">
        <w:rPr>
          <w:rFonts w:eastAsia="SchoolBookSanPin"/>
          <w:color w:val="231F20"/>
          <w:szCs w:val="24"/>
          <w:lang w:val="ru-RU"/>
        </w:rPr>
        <w:t>ежим пи</w:t>
      </w:r>
      <w:r w:rsidRPr="00803A28">
        <w:rPr>
          <w:rFonts w:eastAsia="SchoolBookSanPin"/>
          <w:color w:val="231F20"/>
          <w:spacing w:val="-2"/>
          <w:szCs w:val="24"/>
          <w:lang w:val="ru-RU"/>
        </w:rPr>
        <w:t>т</w:t>
      </w:r>
      <w:r w:rsidRPr="00803A28">
        <w:rPr>
          <w:rFonts w:eastAsia="SchoolBookSanPin"/>
          <w:color w:val="231F20"/>
          <w:szCs w:val="24"/>
          <w:lang w:val="ru-RU"/>
        </w:rPr>
        <w:t>ания, пище</w:t>
      </w:r>
      <w:r w:rsidRPr="00803A28">
        <w:rPr>
          <w:rFonts w:eastAsia="SchoolBookSanPin"/>
          <w:color w:val="231F20"/>
          <w:spacing w:val="2"/>
          <w:szCs w:val="24"/>
          <w:lang w:val="ru-RU"/>
        </w:rPr>
        <w:t>в</w:t>
      </w:r>
      <w:r w:rsidRPr="00803A28">
        <w:rPr>
          <w:rFonts w:eastAsia="SchoolBookSanPin"/>
          <w:color w:val="231F20"/>
          <w:szCs w:val="24"/>
          <w:lang w:val="ru-RU"/>
        </w:rPr>
        <w:t>ая пи</w:t>
      </w:r>
      <w:r w:rsidRPr="00803A28">
        <w:rPr>
          <w:rFonts w:eastAsia="SchoolBookSanPin"/>
          <w:color w:val="231F20"/>
          <w:spacing w:val="2"/>
          <w:szCs w:val="24"/>
          <w:lang w:val="ru-RU"/>
        </w:rPr>
        <w:t>р</w:t>
      </w:r>
      <w:r w:rsidRPr="00803A28">
        <w:rPr>
          <w:rFonts w:eastAsia="SchoolBookSanPin"/>
          <w:color w:val="231F20"/>
          <w:szCs w:val="24"/>
          <w:lang w:val="ru-RU"/>
        </w:rPr>
        <w:t>амида.</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Значение вы</w:t>
      </w:r>
      <w:r w:rsidRPr="00803A28">
        <w:rPr>
          <w:rFonts w:eastAsia="SchoolBookSanPin"/>
          <w:color w:val="231F20"/>
          <w:spacing w:val="2"/>
          <w:szCs w:val="24"/>
          <w:lang w:val="ru-RU"/>
        </w:rPr>
        <w:t>б</w:t>
      </w:r>
      <w:r w:rsidRPr="00803A28">
        <w:rPr>
          <w:rFonts w:eastAsia="SchoolBookSanPin"/>
          <w:color w:val="231F20"/>
          <w:spacing w:val="-2"/>
          <w:szCs w:val="24"/>
          <w:lang w:val="ru-RU"/>
        </w:rPr>
        <w:t>о</w:t>
      </w:r>
      <w:r w:rsidRPr="00803A28">
        <w:rPr>
          <w:rFonts w:eastAsia="SchoolBookSanPin"/>
          <w:color w:val="231F20"/>
          <w:spacing w:val="2"/>
          <w:szCs w:val="24"/>
          <w:lang w:val="ru-RU"/>
        </w:rPr>
        <w:t>р</w:t>
      </w:r>
      <w:r w:rsidRPr="00803A28">
        <w:rPr>
          <w:rFonts w:eastAsia="SchoolBookSanPin"/>
          <w:color w:val="231F20"/>
          <w:szCs w:val="24"/>
          <w:lang w:val="ru-RU"/>
        </w:rPr>
        <w:t>а п</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ду</w:t>
      </w:r>
      <w:r w:rsidRPr="00803A28">
        <w:rPr>
          <w:rFonts w:eastAsia="SchoolBookSanPin"/>
          <w:color w:val="231F20"/>
          <w:spacing w:val="-2"/>
          <w:szCs w:val="24"/>
          <w:lang w:val="ru-RU"/>
        </w:rPr>
        <w:t>к</w:t>
      </w:r>
      <w:r w:rsidRPr="00803A28">
        <w:rPr>
          <w:rFonts w:eastAsia="SchoolBookSanPin"/>
          <w:color w:val="231F20"/>
          <w:szCs w:val="24"/>
          <w:lang w:val="ru-RU"/>
        </w:rPr>
        <w:t xml:space="preserve">тов для </w:t>
      </w:r>
      <w:r w:rsidRPr="00803A28">
        <w:rPr>
          <w:rFonts w:eastAsia="SchoolBookSanPin"/>
          <w:color w:val="231F20"/>
          <w:spacing w:val="-2"/>
          <w:szCs w:val="24"/>
          <w:lang w:val="ru-RU"/>
        </w:rPr>
        <w:t>з</w:t>
      </w:r>
      <w:r w:rsidRPr="00803A28">
        <w:rPr>
          <w:rFonts w:eastAsia="SchoolBookSanPin"/>
          <w:color w:val="231F20"/>
          <w:szCs w:val="24"/>
          <w:lang w:val="ru-RU"/>
        </w:rPr>
        <w:t>д</w:t>
      </w:r>
      <w:r w:rsidRPr="00803A28">
        <w:rPr>
          <w:rFonts w:eastAsia="SchoolBookSanPin"/>
          <w:color w:val="231F20"/>
          <w:spacing w:val="-2"/>
          <w:szCs w:val="24"/>
          <w:lang w:val="ru-RU"/>
        </w:rPr>
        <w:t>о</w:t>
      </w:r>
      <w:r w:rsidRPr="00803A28">
        <w:rPr>
          <w:rFonts w:eastAsia="SchoolBookSanPin"/>
          <w:color w:val="231F20"/>
          <w:spacing w:val="2"/>
          <w:szCs w:val="24"/>
          <w:lang w:val="ru-RU"/>
        </w:rPr>
        <w:t>р</w:t>
      </w:r>
      <w:r w:rsidRPr="00803A28">
        <w:rPr>
          <w:rFonts w:eastAsia="SchoolBookSanPin"/>
          <w:color w:val="231F20"/>
          <w:szCs w:val="24"/>
          <w:lang w:val="ru-RU"/>
        </w:rPr>
        <w:t>овья чело</w:t>
      </w:r>
      <w:r w:rsidRPr="00803A28">
        <w:rPr>
          <w:rFonts w:eastAsia="SchoolBookSanPin"/>
          <w:color w:val="231F20"/>
          <w:spacing w:val="2"/>
          <w:szCs w:val="24"/>
          <w:lang w:val="ru-RU"/>
        </w:rPr>
        <w:t>в</w:t>
      </w:r>
      <w:r w:rsidRPr="00803A28">
        <w:rPr>
          <w:rFonts w:eastAsia="SchoolBookSanPin"/>
          <w:color w:val="231F20"/>
          <w:szCs w:val="24"/>
          <w:lang w:val="ru-RU"/>
        </w:rPr>
        <w:t>е</w:t>
      </w:r>
      <w:r w:rsidRPr="00803A28">
        <w:rPr>
          <w:rFonts w:eastAsia="SchoolBookSanPin"/>
          <w:color w:val="231F20"/>
          <w:spacing w:val="2"/>
          <w:szCs w:val="24"/>
          <w:lang w:val="ru-RU"/>
        </w:rPr>
        <w:t>к</w:t>
      </w:r>
      <w:r w:rsidRPr="00803A28">
        <w:rPr>
          <w:rFonts w:eastAsia="SchoolBookSanPin"/>
          <w:color w:val="231F20"/>
          <w:szCs w:val="24"/>
          <w:lang w:val="ru-RU"/>
        </w:rPr>
        <w:t>а. Пище</w:t>
      </w:r>
      <w:r w:rsidRPr="00803A28">
        <w:rPr>
          <w:rFonts w:eastAsia="SchoolBookSanPin"/>
          <w:color w:val="231F20"/>
          <w:spacing w:val="2"/>
          <w:szCs w:val="24"/>
          <w:lang w:val="ru-RU"/>
        </w:rPr>
        <w:t>в</w:t>
      </w:r>
      <w:r w:rsidRPr="00803A28">
        <w:rPr>
          <w:rFonts w:eastAsia="SchoolBookSanPin"/>
          <w:color w:val="231F20"/>
          <w:szCs w:val="24"/>
          <w:lang w:val="ru-RU"/>
        </w:rPr>
        <w:t>ая ценн</w:t>
      </w:r>
      <w:r w:rsidRPr="00803A28">
        <w:rPr>
          <w:rFonts w:eastAsia="SchoolBookSanPin"/>
          <w:color w:val="231F20"/>
          <w:spacing w:val="2"/>
          <w:szCs w:val="24"/>
          <w:lang w:val="ru-RU"/>
        </w:rPr>
        <w:t>о</w:t>
      </w:r>
      <w:r w:rsidRPr="00803A28">
        <w:rPr>
          <w:rFonts w:eastAsia="SchoolBookSanPin"/>
          <w:color w:val="231F20"/>
          <w:szCs w:val="24"/>
          <w:lang w:val="ru-RU"/>
        </w:rPr>
        <w:t xml:space="preserve">сть </w:t>
      </w:r>
      <w:r w:rsidRPr="00803A28">
        <w:rPr>
          <w:rFonts w:eastAsia="SchoolBookSanPin"/>
          <w:color w:val="231F20"/>
          <w:spacing w:val="2"/>
          <w:szCs w:val="24"/>
          <w:lang w:val="ru-RU"/>
        </w:rPr>
        <w:t>р</w:t>
      </w:r>
      <w:r w:rsidRPr="00803A28">
        <w:rPr>
          <w:rFonts w:eastAsia="SchoolBookSanPin"/>
          <w:color w:val="231F20"/>
          <w:szCs w:val="24"/>
          <w:lang w:val="ru-RU"/>
        </w:rPr>
        <w:t>азных п</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ду</w:t>
      </w:r>
      <w:r w:rsidRPr="00803A28">
        <w:rPr>
          <w:rFonts w:eastAsia="SchoolBookSanPin"/>
          <w:color w:val="231F20"/>
          <w:spacing w:val="-2"/>
          <w:szCs w:val="24"/>
          <w:lang w:val="ru-RU"/>
        </w:rPr>
        <w:t>к</w:t>
      </w:r>
      <w:r w:rsidRPr="00803A28">
        <w:rPr>
          <w:rFonts w:eastAsia="SchoolBookSanPin"/>
          <w:color w:val="231F20"/>
          <w:szCs w:val="24"/>
          <w:lang w:val="ru-RU"/>
        </w:rPr>
        <w:t>тов пи</w:t>
      </w:r>
      <w:r w:rsidRPr="00803A28">
        <w:rPr>
          <w:rFonts w:eastAsia="SchoolBookSanPin"/>
          <w:color w:val="231F20"/>
          <w:spacing w:val="-2"/>
          <w:szCs w:val="24"/>
          <w:lang w:val="ru-RU"/>
        </w:rPr>
        <w:t>т</w:t>
      </w:r>
      <w:r w:rsidRPr="00803A28">
        <w:rPr>
          <w:rFonts w:eastAsia="SchoolBookSanPin"/>
          <w:color w:val="231F20"/>
          <w:szCs w:val="24"/>
          <w:lang w:val="ru-RU"/>
        </w:rPr>
        <w:t>ания. Пище</w:t>
      </w:r>
      <w:r w:rsidRPr="00803A28">
        <w:rPr>
          <w:rFonts w:eastAsia="SchoolBookSanPin"/>
          <w:color w:val="231F20"/>
          <w:spacing w:val="2"/>
          <w:szCs w:val="24"/>
          <w:lang w:val="ru-RU"/>
        </w:rPr>
        <w:t>в</w:t>
      </w:r>
      <w:r w:rsidRPr="00803A28">
        <w:rPr>
          <w:rFonts w:eastAsia="SchoolBookSanPin"/>
          <w:color w:val="231F20"/>
          <w:szCs w:val="24"/>
          <w:lang w:val="ru-RU"/>
        </w:rPr>
        <w:t>ая ценн</w:t>
      </w:r>
      <w:r w:rsidRPr="00803A28">
        <w:rPr>
          <w:rFonts w:eastAsia="SchoolBookSanPin"/>
          <w:color w:val="231F20"/>
          <w:spacing w:val="2"/>
          <w:szCs w:val="24"/>
          <w:lang w:val="ru-RU"/>
        </w:rPr>
        <w:t>о</w:t>
      </w:r>
      <w:r w:rsidRPr="00803A28">
        <w:rPr>
          <w:rFonts w:eastAsia="SchoolBookSanPin"/>
          <w:color w:val="231F20"/>
          <w:szCs w:val="24"/>
          <w:lang w:val="ru-RU"/>
        </w:rPr>
        <w:t>сть яиц, к</w:t>
      </w:r>
      <w:r w:rsidRPr="00803A28">
        <w:rPr>
          <w:rFonts w:eastAsia="SchoolBookSanPin"/>
          <w:color w:val="231F20"/>
          <w:spacing w:val="-3"/>
          <w:szCs w:val="24"/>
          <w:lang w:val="ru-RU"/>
        </w:rPr>
        <w:t>р</w:t>
      </w:r>
      <w:r w:rsidRPr="00803A28">
        <w:rPr>
          <w:rFonts w:eastAsia="SchoolBookSanPin"/>
          <w:color w:val="231F20"/>
          <w:szCs w:val="24"/>
          <w:lang w:val="ru-RU"/>
        </w:rPr>
        <w:t>уп,о</w:t>
      </w:r>
      <w:r w:rsidRPr="00803A28">
        <w:rPr>
          <w:rFonts w:eastAsia="SchoolBookSanPin"/>
          <w:color w:val="231F20"/>
          <w:spacing w:val="2"/>
          <w:szCs w:val="24"/>
          <w:lang w:val="ru-RU"/>
        </w:rPr>
        <w:t>в</w:t>
      </w:r>
      <w:r w:rsidRPr="00803A28">
        <w:rPr>
          <w:rFonts w:eastAsia="SchoolBookSanPin"/>
          <w:color w:val="231F20"/>
          <w:szCs w:val="24"/>
          <w:lang w:val="ru-RU"/>
        </w:rPr>
        <w:t>ощей.</w:t>
      </w:r>
      <w:r w:rsidRPr="00803A28">
        <w:rPr>
          <w:rFonts w:eastAsia="SchoolBookSanPin"/>
          <w:color w:val="231F20"/>
          <w:spacing w:val="-11"/>
          <w:szCs w:val="24"/>
          <w:lang w:val="ru-RU"/>
        </w:rPr>
        <w:t>Т</w:t>
      </w:r>
      <w:r w:rsidRPr="00803A28">
        <w:rPr>
          <w:rFonts w:eastAsia="SchoolBookSanPin"/>
          <w:color w:val="231F20"/>
          <w:szCs w:val="24"/>
          <w:lang w:val="ru-RU"/>
        </w:rPr>
        <w:t>ехн</w:t>
      </w:r>
      <w:r w:rsidRPr="00803A28">
        <w:rPr>
          <w:rFonts w:eastAsia="SchoolBookSanPin"/>
          <w:color w:val="231F20"/>
          <w:spacing w:val="-2"/>
          <w:szCs w:val="24"/>
          <w:lang w:val="ru-RU"/>
        </w:rPr>
        <w:t>о</w:t>
      </w:r>
      <w:r w:rsidRPr="00803A28">
        <w:rPr>
          <w:rFonts w:eastAsia="SchoolBookSanPin"/>
          <w:color w:val="231F20"/>
          <w:szCs w:val="24"/>
          <w:lang w:val="ru-RU"/>
        </w:rPr>
        <w:t>логии</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б</w:t>
      </w:r>
      <w:r w:rsidRPr="00803A28">
        <w:rPr>
          <w:rFonts w:eastAsia="SchoolBookSanPin"/>
          <w:color w:val="231F20"/>
          <w:szCs w:val="24"/>
          <w:lang w:val="ru-RU"/>
        </w:rPr>
        <w:t>откио</w:t>
      </w:r>
      <w:r w:rsidRPr="00803A28">
        <w:rPr>
          <w:rFonts w:eastAsia="SchoolBookSanPin"/>
          <w:color w:val="231F20"/>
          <w:spacing w:val="2"/>
          <w:szCs w:val="24"/>
          <w:lang w:val="ru-RU"/>
        </w:rPr>
        <w:t>в</w:t>
      </w:r>
      <w:r w:rsidRPr="00803A28">
        <w:rPr>
          <w:rFonts w:eastAsia="SchoolBookSanPin"/>
          <w:color w:val="231F20"/>
          <w:szCs w:val="24"/>
          <w:lang w:val="ru-RU"/>
        </w:rPr>
        <w:t>ощей,к</w:t>
      </w:r>
      <w:r w:rsidRPr="00803A28">
        <w:rPr>
          <w:rFonts w:eastAsia="SchoolBookSanPin"/>
          <w:color w:val="231F20"/>
          <w:spacing w:val="-3"/>
          <w:szCs w:val="24"/>
          <w:lang w:val="ru-RU"/>
        </w:rPr>
        <w:t>р</w:t>
      </w:r>
      <w:r w:rsidRPr="00803A28">
        <w:rPr>
          <w:rFonts w:eastAsia="SchoolBookSanPin"/>
          <w:color w:val="231F20"/>
          <w:szCs w:val="24"/>
          <w:lang w:val="ru-RU"/>
        </w:rPr>
        <w:t>уп.</w:t>
      </w:r>
    </w:p>
    <w:p w:rsidR="00803A28" w:rsidRPr="00803A28" w:rsidRDefault="00803A28" w:rsidP="00803A28">
      <w:pPr>
        <w:spacing w:line="240" w:lineRule="auto"/>
        <w:rPr>
          <w:rFonts w:eastAsia="SchoolBookSanPin"/>
          <w:szCs w:val="24"/>
          <w:lang w:val="ru-RU"/>
        </w:rPr>
      </w:pPr>
      <w:r w:rsidRPr="00803A28">
        <w:rPr>
          <w:rFonts w:eastAsia="SchoolBookSanPin"/>
          <w:color w:val="231F20"/>
          <w:spacing w:val="-11"/>
          <w:szCs w:val="24"/>
          <w:lang w:val="ru-RU"/>
        </w:rPr>
        <w:t>Т</w:t>
      </w:r>
      <w:r w:rsidRPr="00803A28">
        <w:rPr>
          <w:rFonts w:eastAsia="SchoolBookSanPin"/>
          <w:color w:val="231F20"/>
          <w:szCs w:val="24"/>
          <w:lang w:val="ru-RU"/>
        </w:rPr>
        <w:t>ехн</w:t>
      </w:r>
      <w:r w:rsidRPr="00803A28">
        <w:rPr>
          <w:rFonts w:eastAsia="SchoolBookSanPin"/>
          <w:color w:val="231F20"/>
          <w:spacing w:val="-2"/>
          <w:szCs w:val="24"/>
          <w:lang w:val="ru-RU"/>
        </w:rPr>
        <w:t>о</w:t>
      </w:r>
      <w:r w:rsidRPr="00803A28">
        <w:rPr>
          <w:rFonts w:eastAsia="SchoolBookSanPin"/>
          <w:color w:val="231F20"/>
          <w:szCs w:val="24"/>
          <w:lang w:val="ru-RU"/>
        </w:rPr>
        <w:t>логия пригото</w:t>
      </w:r>
      <w:r w:rsidRPr="00803A28">
        <w:rPr>
          <w:rFonts w:eastAsia="SchoolBookSanPin"/>
          <w:color w:val="231F20"/>
          <w:spacing w:val="-2"/>
          <w:szCs w:val="24"/>
          <w:lang w:val="ru-RU"/>
        </w:rPr>
        <w:t>в</w:t>
      </w:r>
      <w:r w:rsidRPr="00803A28">
        <w:rPr>
          <w:rFonts w:eastAsia="SchoolBookSanPin"/>
          <w:color w:val="231F20"/>
          <w:szCs w:val="24"/>
          <w:lang w:val="ru-RU"/>
        </w:rPr>
        <w:t xml:space="preserve">ления </w:t>
      </w:r>
      <w:r w:rsidRPr="00803A28">
        <w:rPr>
          <w:rFonts w:eastAsia="SchoolBookSanPin"/>
          <w:color w:val="231F20"/>
          <w:spacing w:val="-2"/>
          <w:szCs w:val="24"/>
          <w:lang w:val="ru-RU"/>
        </w:rPr>
        <w:t>б</w:t>
      </w:r>
      <w:r w:rsidRPr="00803A28">
        <w:rPr>
          <w:rFonts w:eastAsia="SchoolBookSanPin"/>
          <w:color w:val="231F20"/>
          <w:szCs w:val="24"/>
          <w:lang w:val="ru-RU"/>
        </w:rPr>
        <w:t>л</w:t>
      </w:r>
      <w:r w:rsidRPr="00803A28">
        <w:rPr>
          <w:rFonts w:eastAsia="SchoolBookSanPin"/>
          <w:color w:val="231F20"/>
          <w:spacing w:val="-2"/>
          <w:szCs w:val="24"/>
          <w:lang w:val="ru-RU"/>
        </w:rPr>
        <w:t>ю</w:t>
      </w:r>
      <w:r w:rsidRPr="00803A28">
        <w:rPr>
          <w:rFonts w:eastAsia="SchoolBookSanPin"/>
          <w:color w:val="231F20"/>
          <w:szCs w:val="24"/>
          <w:lang w:val="ru-RU"/>
        </w:rPr>
        <w:t>д из яиц, к</w:t>
      </w:r>
      <w:r w:rsidRPr="00803A28">
        <w:rPr>
          <w:rFonts w:eastAsia="SchoolBookSanPin"/>
          <w:color w:val="231F20"/>
          <w:spacing w:val="-3"/>
          <w:szCs w:val="24"/>
          <w:lang w:val="ru-RU"/>
        </w:rPr>
        <w:t>р</w:t>
      </w:r>
      <w:r w:rsidRPr="00803A28">
        <w:rPr>
          <w:rFonts w:eastAsia="SchoolBookSanPin"/>
          <w:color w:val="231F20"/>
          <w:szCs w:val="24"/>
          <w:lang w:val="ru-RU"/>
        </w:rPr>
        <w:t>уп, о</w:t>
      </w:r>
      <w:r w:rsidRPr="00803A28">
        <w:rPr>
          <w:rFonts w:eastAsia="SchoolBookSanPin"/>
          <w:color w:val="231F20"/>
          <w:spacing w:val="2"/>
          <w:szCs w:val="24"/>
          <w:lang w:val="ru-RU"/>
        </w:rPr>
        <w:t>в</w:t>
      </w:r>
      <w:r w:rsidRPr="00803A28">
        <w:rPr>
          <w:rFonts w:eastAsia="SchoolBookSanPin"/>
          <w:color w:val="231F20"/>
          <w:szCs w:val="24"/>
          <w:lang w:val="ru-RU"/>
        </w:rPr>
        <w:t>ощей. Оп</w:t>
      </w:r>
      <w:r w:rsidRPr="00803A28">
        <w:rPr>
          <w:rFonts w:eastAsia="SchoolBookSanPin"/>
          <w:color w:val="231F20"/>
          <w:spacing w:val="2"/>
          <w:szCs w:val="24"/>
          <w:lang w:val="ru-RU"/>
        </w:rPr>
        <w:t>р</w:t>
      </w:r>
      <w:r w:rsidRPr="00803A28">
        <w:rPr>
          <w:rFonts w:eastAsia="SchoolBookSanPin"/>
          <w:color w:val="231F20"/>
          <w:szCs w:val="24"/>
          <w:lang w:val="ru-RU"/>
        </w:rPr>
        <w:t xml:space="preserve">еделение    </w:t>
      </w:r>
      <w:r w:rsidRPr="00803A28">
        <w:rPr>
          <w:rFonts w:eastAsia="SchoolBookSanPin"/>
          <w:color w:val="231F20"/>
          <w:spacing w:val="2"/>
          <w:szCs w:val="24"/>
          <w:lang w:val="ru-RU"/>
        </w:rPr>
        <w:t>к</w:t>
      </w:r>
      <w:r w:rsidRPr="00803A28">
        <w:rPr>
          <w:rFonts w:eastAsia="SchoolBookSanPin"/>
          <w:color w:val="231F20"/>
          <w:szCs w:val="24"/>
          <w:lang w:val="ru-RU"/>
        </w:rPr>
        <w:t>ачест</w:t>
      </w:r>
      <w:r w:rsidRPr="00803A28">
        <w:rPr>
          <w:rFonts w:eastAsia="SchoolBookSanPin"/>
          <w:color w:val="231F20"/>
          <w:spacing w:val="2"/>
          <w:szCs w:val="24"/>
          <w:lang w:val="ru-RU"/>
        </w:rPr>
        <w:t>в</w:t>
      </w:r>
      <w:r w:rsidRPr="00803A28">
        <w:rPr>
          <w:rFonts w:eastAsia="SchoolBookSanPin"/>
          <w:color w:val="231F20"/>
          <w:szCs w:val="24"/>
          <w:lang w:val="ru-RU"/>
        </w:rPr>
        <w:t>а    п</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ду</w:t>
      </w:r>
      <w:r w:rsidRPr="00803A28">
        <w:rPr>
          <w:rFonts w:eastAsia="SchoolBookSanPin"/>
          <w:color w:val="231F20"/>
          <w:spacing w:val="-2"/>
          <w:szCs w:val="24"/>
          <w:lang w:val="ru-RU"/>
        </w:rPr>
        <w:t>к</w:t>
      </w:r>
      <w:r w:rsidRPr="00803A28">
        <w:rPr>
          <w:rFonts w:eastAsia="SchoolBookSanPin"/>
          <w:color w:val="231F20"/>
          <w:szCs w:val="24"/>
          <w:lang w:val="ru-RU"/>
        </w:rPr>
        <w:t>тов,    п</w:t>
      </w:r>
      <w:r w:rsidRPr="00803A28">
        <w:rPr>
          <w:rFonts w:eastAsia="SchoolBookSanPin"/>
          <w:color w:val="231F20"/>
          <w:spacing w:val="2"/>
          <w:szCs w:val="24"/>
          <w:lang w:val="ru-RU"/>
        </w:rPr>
        <w:t>р</w:t>
      </w:r>
      <w:r w:rsidRPr="00803A28">
        <w:rPr>
          <w:rFonts w:eastAsia="SchoolBookSanPin"/>
          <w:color w:val="231F20"/>
          <w:szCs w:val="24"/>
          <w:lang w:val="ru-RU"/>
        </w:rPr>
        <w:t>авила    х</w:t>
      </w:r>
      <w:r w:rsidRPr="00803A28">
        <w:rPr>
          <w:rFonts w:eastAsia="SchoolBookSanPin"/>
          <w:color w:val="231F20"/>
          <w:spacing w:val="2"/>
          <w:szCs w:val="24"/>
          <w:lang w:val="ru-RU"/>
        </w:rPr>
        <w:t>р</w:t>
      </w:r>
      <w:r w:rsidRPr="00803A28">
        <w:rPr>
          <w:rFonts w:eastAsia="SchoolBookSanPin"/>
          <w:color w:val="231F20"/>
          <w:szCs w:val="24"/>
          <w:lang w:val="ru-RU"/>
        </w:rPr>
        <w:t>анения    п</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дуктов.</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lastRenderedPageBreak/>
        <w:t xml:space="preserve">Интерьер </w:t>
      </w:r>
      <w:r w:rsidRPr="00803A28">
        <w:rPr>
          <w:rFonts w:eastAsia="SchoolBookSanPin"/>
          <w:color w:val="231F20"/>
          <w:spacing w:val="-4"/>
          <w:szCs w:val="24"/>
          <w:lang w:val="ru-RU"/>
        </w:rPr>
        <w:t>к</w:t>
      </w:r>
      <w:r w:rsidRPr="00803A28">
        <w:rPr>
          <w:rFonts w:eastAsia="SchoolBookSanPin"/>
          <w:color w:val="231F20"/>
          <w:szCs w:val="24"/>
          <w:lang w:val="ru-RU"/>
        </w:rPr>
        <w:t xml:space="preserve">ухни, </w:t>
      </w:r>
      <w:r w:rsidRPr="00803A28">
        <w:rPr>
          <w:rFonts w:eastAsia="SchoolBookSanPin"/>
          <w:color w:val="231F20"/>
          <w:spacing w:val="2"/>
          <w:szCs w:val="24"/>
          <w:lang w:val="ru-RU"/>
        </w:rPr>
        <w:t>р</w:t>
      </w:r>
      <w:r w:rsidRPr="00803A28">
        <w:rPr>
          <w:rFonts w:eastAsia="SchoolBookSanPin"/>
          <w:color w:val="231F20"/>
          <w:szCs w:val="24"/>
          <w:lang w:val="ru-RU"/>
        </w:rPr>
        <w:t>ациональн</w:t>
      </w:r>
      <w:r w:rsidRPr="00803A28">
        <w:rPr>
          <w:rFonts w:eastAsia="SchoolBookSanPin"/>
          <w:color w:val="231F20"/>
          <w:spacing w:val="2"/>
          <w:szCs w:val="24"/>
          <w:lang w:val="ru-RU"/>
        </w:rPr>
        <w:t>о</w:t>
      </w:r>
      <w:r w:rsidRPr="00803A28">
        <w:rPr>
          <w:rFonts w:eastAsia="SchoolBookSanPin"/>
          <w:color w:val="231F20"/>
          <w:szCs w:val="24"/>
          <w:lang w:val="ru-RU"/>
        </w:rPr>
        <w:t xml:space="preserve">е </w:t>
      </w:r>
      <w:r w:rsidRPr="00803A28">
        <w:rPr>
          <w:rFonts w:eastAsia="SchoolBookSanPin"/>
          <w:color w:val="231F20"/>
          <w:spacing w:val="2"/>
          <w:szCs w:val="24"/>
          <w:lang w:val="ru-RU"/>
        </w:rPr>
        <w:t>р</w:t>
      </w:r>
      <w:r w:rsidRPr="00803A28">
        <w:rPr>
          <w:rFonts w:eastAsia="SchoolBookSanPin"/>
          <w:color w:val="231F20"/>
          <w:szCs w:val="24"/>
          <w:lang w:val="ru-RU"/>
        </w:rPr>
        <w:t>азмещение ме</w:t>
      </w:r>
      <w:r w:rsidRPr="00803A28">
        <w:rPr>
          <w:rFonts w:eastAsia="SchoolBookSanPin"/>
          <w:color w:val="231F20"/>
          <w:spacing w:val="2"/>
          <w:szCs w:val="24"/>
          <w:lang w:val="ru-RU"/>
        </w:rPr>
        <w:t>б</w:t>
      </w:r>
      <w:r w:rsidRPr="00803A28">
        <w:rPr>
          <w:rFonts w:eastAsia="SchoolBookSanPin"/>
          <w:color w:val="231F20"/>
          <w:szCs w:val="24"/>
          <w:lang w:val="ru-RU"/>
        </w:rPr>
        <w:t>ели. П</w:t>
      </w:r>
      <w:r w:rsidRPr="00803A28">
        <w:rPr>
          <w:rFonts w:eastAsia="SchoolBookSanPin"/>
          <w:color w:val="231F20"/>
          <w:spacing w:val="2"/>
          <w:szCs w:val="24"/>
          <w:lang w:val="ru-RU"/>
        </w:rPr>
        <w:t>о</w:t>
      </w:r>
      <w:r w:rsidRPr="00803A28">
        <w:rPr>
          <w:rFonts w:eastAsia="SchoolBookSanPin"/>
          <w:color w:val="231F20"/>
          <w:szCs w:val="24"/>
          <w:lang w:val="ru-RU"/>
        </w:rPr>
        <w:t>суда, инст</w:t>
      </w:r>
      <w:r w:rsidRPr="00803A28">
        <w:rPr>
          <w:rFonts w:eastAsia="SchoolBookSanPin"/>
          <w:color w:val="231F20"/>
          <w:spacing w:val="-3"/>
          <w:szCs w:val="24"/>
          <w:lang w:val="ru-RU"/>
        </w:rPr>
        <w:t>р</w:t>
      </w:r>
      <w:r w:rsidRPr="00803A28">
        <w:rPr>
          <w:rFonts w:eastAsia="SchoolBookSanPin"/>
          <w:color w:val="231F20"/>
          <w:szCs w:val="24"/>
          <w:lang w:val="ru-RU"/>
        </w:rPr>
        <w:t>ументы, присп</w:t>
      </w:r>
      <w:r w:rsidRPr="00803A28">
        <w:rPr>
          <w:rFonts w:eastAsia="SchoolBookSanPin"/>
          <w:color w:val="231F20"/>
          <w:spacing w:val="2"/>
          <w:szCs w:val="24"/>
          <w:lang w:val="ru-RU"/>
        </w:rPr>
        <w:t>о</w:t>
      </w:r>
      <w:r w:rsidRPr="00803A28">
        <w:rPr>
          <w:rFonts w:eastAsia="SchoolBookSanPin"/>
          <w:color w:val="231F20"/>
          <w:szCs w:val="24"/>
          <w:lang w:val="ru-RU"/>
        </w:rPr>
        <w:t>с</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zCs w:val="24"/>
          <w:lang w:val="ru-RU"/>
        </w:rPr>
        <w:t xml:space="preserve">ления для </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б</w:t>
      </w:r>
      <w:r w:rsidRPr="00803A28">
        <w:rPr>
          <w:rFonts w:eastAsia="SchoolBookSanPin"/>
          <w:color w:val="231F20"/>
          <w:szCs w:val="24"/>
          <w:lang w:val="ru-RU"/>
        </w:rPr>
        <w:t>отки пищевых п</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дуктов,пригото</w:t>
      </w:r>
      <w:r w:rsidRPr="00803A28">
        <w:rPr>
          <w:rFonts w:eastAsia="SchoolBookSanPin"/>
          <w:color w:val="231F20"/>
          <w:spacing w:val="-2"/>
          <w:szCs w:val="24"/>
          <w:lang w:val="ru-RU"/>
        </w:rPr>
        <w:t>в</w:t>
      </w:r>
      <w:r w:rsidRPr="00803A28">
        <w:rPr>
          <w:rFonts w:eastAsia="SchoolBookSanPin"/>
          <w:color w:val="231F20"/>
          <w:szCs w:val="24"/>
          <w:lang w:val="ru-RU"/>
        </w:rPr>
        <w:t>ления</w:t>
      </w:r>
      <w:r w:rsidRPr="00803A28">
        <w:rPr>
          <w:rFonts w:eastAsia="SchoolBookSanPin"/>
          <w:color w:val="231F20"/>
          <w:spacing w:val="-2"/>
          <w:szCs w:val="24"/>
          <w:lang w:val="ru-RU"/>
        </w:rPr>
        <w:t>б</w:t>
      </w:r>
      <w:r w:rsidRPr="00803A28">
        <w:rPr>
          <w:rFonts w:eastAsia="SchoolBookSanPin"/>
          <w:color w:val="231F20"/>
          <w:szCs w:val="24"/>
          <w:lang w:val="ru-RU"/>
        </w:rPr>
        <w:t>л</w:t>
      </w:r>
      <w:r w:rsidRPr="00803A28">
        <w:rPr>
          <w:rFonts w:eastAsia="SchoolBookSanPin"/>
          <w:color w:val="231F20"/>
          <w:spacing w:val="-2"/>
          <w:szCs w:val="24"/>
          <w:lang w:val="ru-RU"/>
        </w:rPr>
        <w:t>ю</w:t>
      </w:r>
      <w:r w:rsidRPr="00803A28">
        <w:rPr>
          <w:rFonts w:eastAsia="SchoolBookSanPin"/>
          <w:color w:val="231F20"/>
          <w:szCs w:val="24"/>
          <w:lang w:val="ru-RU"/>
        </w:rPr>
        <w:t>д.</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П</w:t>
      </w:r>
      <w:r w:rsidRPr="00803A28">
        <w:rPr>
          <w:rFonts w:eastAsia="SchoolBookSanPin"/>
          <w:color w:val="231F20"/>
          <w:spacing w:val="2"/>
          <w:szCs w:val="24"/>
          <w:lang w:val="ru-RU"/>
        </w:rPr>
        <w:t>р</w:t>
      </w:r>
      <w:r w:rsidRPr="00803A28">
        <w:rPr>
          <w:rFonts w:eastAsia="SchoolBookSanPin"/>
          <w:color w:val="231F20"/>
          <w:szCs w:val="24"/>
          <w:lang w:val="ru-RU"/>
        </w:rPr>
        <w:t>авила этике</w:t>
      </w:r>
      <w:r w:rsidRPr="00803A28">
        <w:rPr>
          <w:rFonts w:eastAsia="SchoolBookSanPin"/>
          <w:color w:val="231F20"/>
          <w:spacing w:val="-2"/>
          <w:szCs w:val="24"/>
          <w:lang w:val="ru-RU"/>
        </w:rPr>
        <w:t>т</w:t>
      </w:r>
      <w:r w:rsidRPr="00803A28">
        <w:rPr>
          <w:rFonts w:eastAsia="SchoolBookSanPin"/>
          <w:color w:val="231F20"/>
          <w:szCs w:val="24"/>
          <w:lang w:val="ru-RU"/>
        </w:rPr>
        <w:t xml:space="preserve">а </w:t>
      </w:r>
      <w:r w:rsidRPr="00803A28">
        <w:rPr>
          <w:rFonts w:eastAsia="SchoolBookSanPin"/>
          <w:color w:val="231F20"/>
          <w:spacing w:val="2"/>
          <w:szCs w:val="24"/>
          <w:lang w:val="ru-RU"/>
        </w:rPr>
        <w:t>з</w:t>
      </w:r>
      <w:r w:rsidRPr="00803A28">
        <w:rPr>
          <w:rFonts w:eastAsia="SchoolBookSanPin"/>
          <w:color w:val="231F20"/>
          <w:szCs w:val="24"/>
          <w:lang w:val="ru-RU"/>
        </w:rPr>
        <w:t>а ст</w:t>
      </w:r>
      <w:r w:rsidRPr="00803A28">
        <w:rPr>
          <w:rFonts w:eastAsia="SchoolBookSanPin"/>
          <w:color w:val="231F20"/>
          <w:spacing w:val="-2"/>
          <w:szCs w:val="24"/>
          <w:lang w:val="ru-RU"/>
        </w:rPr>
        <w:t>о</w:t>
      </w:r>
      <w:r w:rsidRPr="00803A28">
        <w:rPr>
          <w:rFonts w:eastAsia="SchoolBookSanPin"/>
          <w:color w:val="231F20"/>
          <w:szCs w:val="24"/>
          <w:lang w:val="ru-RU"/>
        </w:rPr>
        <w:t xml:space="preserve">лом. </w:t>
      </w:r>
      <w:r w:rsidRPr="00803A28">
        <w:rPr>
          <w:rFonts w:eastAsia="SchoolBookSanPin"/>
          <w:color w:val="231F20"/>
          <w:spacing w:val="-13"/>
          <w:szCs w:val="24"/>
          <w:lang w:val="ru-RU"/>
        </w:rPr>
        <w:t>У</w:t>
      </w:r>
      <w:r w:rsidRPr="00803A28">
        <w:rPr>
          <w:rFonts w:eastAsia="SchoolBookSanPin"/>
          <w:color w:val="231F20"/>
          <w:szCs w:val="24"/>
          <w:lang w:val="ru-RU"/>
        </w:rPr>
        <w:t>словия х</w:t>
      </w:r>
      <w:r w:rsidRPr="00803A28">
        <w:rPr>
          <w:rFonts w:eastAsia="SchoolBookSanPin"/>
          <w:color w:val="231F20"/>
          <w:spacing w:val="2"/>
          <w:szCs w:val="24"/>
          <w:lang w:val="ru-RU"/>
        </w:rPr>
        <w:t>р</w:t>
      </w:r>
      <w:r w:rsidRPr="00803A28">
        <w:rPr>
          <w:rFonts w:eastAsia="SchoolBookSanPin"/>
          <w:color w:val="231F20"/>
          <w:szCs w:val="24"/>
          <w:lang w:val="ru-RU"/>
        </w:rPr>
        <w:t>анения п</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ду</w:t>
      </w:r>
      <w:r w:rsidRPr="00803A28">
        <w:rPr>
          <w:rFonts w:eastAsia="SchoolBookSanPin"/>
          <w:color w:val="231F20"/>
          <w:spacing w:val="-2"/>
          <w:szCs w:val="24"/>
          <w:lang w:val="ru-RU"/>
        </w:rPr>
        <w:t>к</w:t>
      </w:r>
      <w:r w:rsidRPr="00803A28">
        <w:rPr>
          <w:rFonts w:eastAsia="SchoolBookSanPin"/>
          <w:color w:val="231F20"/>
          <w:szCs w:val="24"/>
          <w:lang w:val="ru-RU"/>
        </w:rPr>
        <w:t>тов пи</w:t>
      </w:r>
      <w:r w:rsidRPr="00803A28">
        <w:rPr>
          <w:rFonts w:eastAsia="SchoolBookSanPin"/>
          <w:color w:val="231F20"/>
          <w:spacing w:val="-2"/>
          <w:szCs w:val="24"/>
          <w:lang w:val="ru-RU"/>
        </w:rPr>
        <w:t>т</w:t>
      </w:r>
      <w:r w:rsidRPr="00803A28">
        <w:rPr>
          <w:rFonts w:eastAsia="SchoolBookSanPin"/>
          <w:color w:val="231F20"/>
          <w:szCs w:val="24"/>
          <w:lang w:val="ru-RU"/>
        </w:rPr>
        <w:t>ания.</w:t>
      </w:r>
      <w:r w:rsidRPr="00803A28">
        <w:rPr>
          <w:rFonts w:eastAsia="SchoolBookSanPin"/>
          <w:color w:val="231F20"/>
          <w:spacing w:val="-13"/>
          <w:szCs w:val="24"/>
          <w:lang w:val="ru-RU"/>
        </w:rPr>
        <w:t>У</w:t>
      </w:r>
      <w:r w:rsidRPr="00803A28">
        <w:rPr>
          <w:rFonts w:eastAsia="SchoolBookSanPin"/>
          <w:color w:val="231F20"/>
          <w:szCs w:val="24"/>
          <w:lang w:val="ru-RU"/>
        </w:rPr>
        <w:t>тили</w:t>
      </w:r>
      <w:r w:rsidRPr="00803A28">
        <w:rPr>
          <w:rFonts w:eastAsia="SchoolBookSanPin"/>
          <w:color w:val="231F20"/>
          <w:spacing w:val="2"/>
          <w:szCs w:val="24"/>
          <w:lang w:val="ru-RU"/>
        </w:rPr>
        <w:t>з</w:t>
      </w:r>
      <w:r w:rsidRPr="00803A28">
        <w:rPr>
          <w:rFonts w:eastAsia="SchoolBookSanPin"/>
          <w:color w:val="231F20"/>
          <w:szCs w:val="24"/>
          <w:lang w:val="ru-RU"/>
        </w:rPr>
        <w:t>ациябытовыхипищевыхотх</w:t>
      </w:r>
      <w:r w:rsidRPr="00803A28">
        <w:rPr>
          <w:rFonts w:eastAsia="SchoolBookSanPin"/>
          <w:color w:val="231F20"/>
          <w:spacing w:val="-2"/>
          <w:szCs w:val="24"/>
          <w:lang w:val="ru-RU"/>
        </w:rPr>
        <w:t>о</w:t>
      </w:r>
      <w:r w:rsidRPr="00803A28">
        <w:rPr>
          <w:rFonts w:eastAsia="SchoolBookSanPin"/>
          <w:color w:val="231F20"/>
          <w:szCs w:val="24"/>
          <w:lang w:val="ru-RU"/>
        </w:rPr>
        <w:t>дов.</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П</w:t>
      </w:r>
      <w:r w:rsidRPr="00803A28">
        <w:rPr>
          <w:rFonts w:eastAsia="SchoolBookSanPin"/>
          <w:color w:val="231F20"/>
          <w:spacing w:val="2"/>
          <w:szCs w:val="24"/>
          <w:lang w:val="ru-RU"/>
        </w:rPr>
        <w:t>ро</w:t>
      </w:r>
      <w:r w:rsidRPr="00803A28">
        <w:rPr>
          <w:rFonts w:eastAsia="SchoolBookSanPin"/>
          <w:color w:val="231F20"/>
          <w:spacing w:val="3"/>
          <w:szCs w:val="24"/>
          <w:lang w:val="ru-RU"/>
        </w:rPr>
        <w:t>ф</w:t>
      </w:r>
      <w:r w:rsidRPr="00803A28">
        <w:rPr>
          <w:rFonts w:eastAsia="SchoolBookSanPin"/>
          <w:color w:val="231F20"/>
          <w:szCs w:val="24"/>
          <w:lang w:val="ru-RU"/>
        </w:rPr>
        <w:t>ессии, свя</w:t>
      </w:r>
      <w:r w:rsidRPr="00803A28">
        <w:rPr>
          <w:rFonts w:eastAsia="SchoolBookSanPin"/>
          <w:color w:val="231F20"/>
          <w:spacing w:val="2"/>
          <w:szCs w:val="24"/>
          <w:lang w:val="ru-RU"/>
        </w:rPr>
        <w:t>з</w:t>
      </w:r>
      <w:r w:rsidRPr="00803A28">
        <w:rPr>
          <w:rFonts w:eastAsia="SchoolBookSanPin"/>
          <w:color w:val="231F20"/>
          <w:szCs w:val="24"/>
          <w:lang w:val="ru-RU"/>
        </w:rPr>
        <w:t>анные с п</w:t>
      </w:r>
      <w:r w:rsidRPr="00803A28">
        <w:rPr>
          <w:rFonts w:eastAsia="SchoolBookSanPin"/>
          <w:color w:val="231F20"/>
          <w:spacing w:val="2"/>
          <w:szCs w:val="24"/>
          <w:lang w:val="ru-RU"/>
        </w:rPr>
        <w:t>р</w:t>
      </w:r>
      <w:r w:rsidRPr="00803A28">
        <w:rPr>
          <w:rFonts w:eastAsia="SchoolBookSanPin"/>
          <w:color w:val="231F20"/>
          <w:szCs w:val="24"/>
          <w:lang w:val="ru-RU"/>
        </w:rPr>
        <w:t>оиз</w:t>
      </w:r>
      <w:r w:rsidRPr="00803A28">
        <w:rPr>
          <w:rFonts w:eastAsia="SchoolBookSanPin"/>
          <w:color w:val="231F20"/>
          <w:spacing w:val="2"/>
          <w:szCs w:val="24"/>
          <w:lang w:val="ru-RU"/>
        </w:rPr>
        <w:t>в</w:t>
      </w:r>
      <w:r w:rsidRPr="00803A28">
        <w:rPr>
          <w:rFonts w:eastAsia="SchoolBookSanPin"/>
          <w:color w:val="231F20"/>
          <w:spacing w:val="-2"/>
          <w:szCs w:val="24"/>
          <w:lang w:val="ru-RU"/>
        </w:rPr>
        <w:t>о</w:t>
      </w:r>
      <w:r w:rsidRPr="00803A28">
        <w:rPr>
          <w:rFonts w:eastAsia="SchoolBookSanPin"/>
          <w:color w:val="231F20"/>
          <w:szCs w:val="24"/>
          <w:lang w:val="ru-RU"/>
        </w:rPr>
        <w:t>дст</w:t>
      </w:r>
      <w:r w:rsidRPr="00803A28">
        <w:rPr>
          <w:rFonts w:eastAsia="SchoolBookSanPin"/>
          <w:color w:val="231F20"/>
          <w:spacing w:val="2"/>
          <w:szCs w:val="24"/>
          <w:lang w:val="ru-RU"/>
        </w:rPr>
        <w:t>в</w:t>
      </w:r>
      <w:r w:rsidRPr="00803A28">
        <w:rPr>
          <w:rFonts w:eastAsia="SchoolBookSanPin"/>
          <w:color w:val="231F20"/>
          <w:szCs w:val="24"/>
          <w:lang w:val="ru-RU"/>
        </w:rPr>
        <w:t xml:space="preserve">ом и </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б</w:t>
      </w:r>
      <w:r w:rsidRPr="00803A28">
        <w:rPr>
          <w:rFonts w:eastAsia="SchoolBookSanPin"/>
          <w:color w:val="231F20"/>
          <w:szCs w:val="24"/>
          <w:lang w:val="ru-RU"/>
        </w:rPr>
        <w:t>откой пищевыхп</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ду</w:t>
      </w:r>
      <w:r w:rsidRPr="00803A28">
        <w:rPr>
          <w:rFonts w:eastAsia="SchoolBookSanPin"/>
          <w:color w:val="231F20"/>
          <w:spacing w:val="-2"/>
          <w:szCs w:val="24"/>
          <w:lang w:val="ru-RU"/>
        </w:rPr>
        <w:t>к</w:t>
      </w:r>
      <w:r w:rsidRPr="00803A28">
        <w:rPr>
          <w:rFonts w:eastAsia="SchoolBookSanPin"/>
          <w:color w:val="231F20"/>
          <w:szCs w:val="24"/>
          <w:lang w:val="ru-RU"/>
        </w:rPr>
        <w:t>тов.</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Групповойпроектпотеме«Питаниеиздоровьечелове</w:t>
      </w:r>
      <w:r w:rsidRPr="00803A28">
        <w:rPr>
          <w:rFonts w:eastAsia="SchoolBookSanPin"/>
          <w:color w:val="231F20"/>
          <w:spacing w:val="-3"/>
          <w:szCs w:val="24"/>
          <w:lang w:val="ru-RU"/>
        </w:rPr>
        <w:t>к</w:t>
      </w:r>
      <w:r w:rsidRPr="00803A28">
        <w:rPr>
          <w:rFonts w:eastAsia="SchoolBookSanPin"/>
          <w:color w:val="231F20"/>
          <w:szCs w:val="24"/>
          <w:lang w:val="ru-RU"/>
        </w:rPr>
        <w:t>а».</w:t>
      </w:r>
    </w:p>
    <w:p w:rsidR="00803A28" w:rsidRPr="00803A28" w:rsidRDefault="00803A28" w:rsidP="00803A28">
      <w:pPr>
        <w:spacing w:line="240" w:lineRule="auto"/>
        <w:ind w:firstLine="708"/>
        <w:rPr>
          <w:rFonts w:eastAsia="SchoolBookSanPin"/>
          <w:szCs w:val="24"/>
          <w:lang w:val="ru-RU"/>
        </w:rPr>
      </w:pPr>
      <w:r w:rsidRPr="00803A28">
        <w:rPr>
          <w:rFonts w:eastAsia="SchoolBookSanPin"/>
          <w:bCs/>
          <w:color w:val="231F20"/>
          <w:szCs w:val="24"/>
          <w:lang w:val="ru-RU"/>
        </w:rPr>
        <w:t>Технологииобработкитекстильныхматериалов.</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Основы материало</w:t>
      </w:r>
      <w:r w:rsidRPr="00803A28">
        <w:rPr>
          <w:rFonts w:eastAsia="SchoolBookSanPin"/>
          <w:color w:val="231F20"/>
          <w:spacing w:val="2"/>
          <w:szCs w:val="24"/>
          <w:lang w:val="ru-RU"/>
        </w:rPr>
        <w:t>в</w:t>
      </w:r>
      <w:r w:rsidRPr="00803A28">
        <w:rPr>
          <w:rFonts w:eastAsia="SchoolBookSanPin"/>
          <w:color w:val="231F20"/>
          <w:szCs w:val="24"/>
          <w:lang w:val="ru-RU"/>
        </w:rPr>
        <w:t xml:space="preserve">едения. </w:t>
      </w:r>
      <w:r w:rsidRPr="00803A28">
        <w:rPr>
          <w:rFonts w:eastAsia="SchoolBookSanPin"/>
          <w:color w:val="231F20"/>
          <w:spacing w:val="-11"/>
          <w:szCs w:val="24"/>
          <w:lang w:val="ru-RU"/>
        </w:rPr>
        <w:t>Т</w:t>
      </w:r>
      <w:r w:rsidRPr="00803A28">
        <w:rPr>
          <w:rFonts w:eastAsia="SchoolBookSanPin"/>
          <w:color w:val="231F20"/>
          <w:szCs w:val="24"/>
          <w:lang w:val="ru-RU"/>
        </w:rPr>
        <w:t>екстильные материалы (нитки, т</w:t>
      </w:r>
      <w:r w:rsidRPr="00803A28">
        <w:rPr>
          <w:rFonts w:eastAsia="SchoolBookSanPin"/>
          <w:color w:val="231F20"/>
          <w:spacing w:val="2"/>
          <w:szCs w:val="24"/>
          <w:lang w:val="ru-RU"/>
        </w:rPr>
        <w:t>к</w:t>
      </w:r>
      <w:r w:rsidRPr="00803A28">
        <w:rPr>
          <w:rFonts w:eastAsia="SchoolBookSanPin"/>
          <w:color w:val="231F20"/>
          <w:szCs w:val="24"/>
          <w:lang w:val="ru-RU"/>
        </w:rPr>
        <w:t>ань), п</w:t>
      </w:r>
      <w:r w:rsidRPr="00803A28">
        <w:rPr>
          <w:rFonts w:eastAsia="SchoolBookSanPin"/>
          <w:color w:val="231F20"/>
          <w:spacing w:val="2"/>
          <w:szCs w:val="24"/>
          <w:lang w:val="ru-RU"/>
        </w:rPr>
        <w:t>р</w:t>
      </w:r>
      <w:r w:rsidRPr="00803A28">
        <w:rPr>
          <w:rFonts w:eastAsia="SchoolBookSanPin"/>
          <w:color w:val="231F20"/>
          <w:szCs w:val="24"/>
          <w:lang w:val="ru-RU"/>
        </w:rPr>
        <w:t>оиз</w:t>
      </w:r>
      <w:r w:rsidRPr="00803A28">
        <w:rPr>
          <w:rFonts w:eastAsia="SchoolBookSanPin"/>
          <w:color w:val="231F20"/>
          <w:spacing w:val="2"/>
          <w:szCs w:val="24"/>
          <w:lang w:val="ru-RU"/>
        </w:rPr>
        <w:t>в</w:t>
      </w:r>
      <w:r w:rsidRPr="00803A28">
        <w:rPr>
          <w:rFonts w:eastAsia="SchoolBookSanPin"/>
          <w:color w:val="231F20"/>
          <w:spacing w:val="-2"/>
          <w:szCs w:val="24"/>
          <w:lang w:val="ru-RU"/>
        </w:rPr>
        <w:t>о</w:t>
      </w:r>
      <w:r w:rsidRPr="00803A28">
        <w:rPr>
          <w:rFonts w:eastAsia="SchoolBookSanPin"/>
          <w:color w:val="231F20"/>
          <w:szCs w:val="24"/>
          <w:lang w:val="ru-RU"/>
        </w:rPr>
        <w:t>дст</w:t>
      </w:r>
      <w:r w:rsidRPr="00803A28">
        <w:rPr>
          <w:rFonts w:eastAsia="SchoolBookSanPin"/>
          <w:color w:val="231F20"/>
          <w:spacing w:val="2"/>
          <w:szCs w:val="24"/>
          <w:lang w:val="ru-RU"/>
        </w:rPr>
        <w:t>в</w:t>
      </w:r>
      <w:r w:rsidRPr="00803A28">
        <w:rPr>
          <w:rFonts w:eastAsia="SchoolBookSanPin"/>
          <w:color w:val="231F20"/>
          <w:szCs w:val="24"/>
          <w:lang w:val="ru-RU"/>
        </w:rPr>
        <w:t>о и исп</w:t>
      </w:r>
      <w:r w:rsidRPr="00803A28">
        <w:rPr>
          <w:rFonts w:eastAsia="SchoolBookSanPin"/>
          <w:color w:val="231F20"/>
          <w:spacing w:val="-2"/>
          <w:szCs w:val="24"/>
          <w:lang w:val="ru-RU"/>
        </w:rPr>
        <w:t>о</w:t>
      </w:r>
      <w:r w:rsidRPr="00803A28">
        <w:rPr>
          <w:rFonts w:eastAsia="SchoolBookSanPin"/>
          <w:color w:val="231F20"/>
          <w:szCs w:val="24"/>
          <w:lang w:val="ru-RU"/>
        </w:rPr>
        <w:t>ль</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ание чело</w:t>
      </w:r>
      <w:r w:rsidRPr="00803A28">
        <w:rPr>
          <w:rFonts w:eastAsia="SchoolBookSanPin"/>
          <w:color w:val="231F20"/>
          <w:spacing w:val="2"/>
          <w:szCs w:val="24"/>
          <w:lang w:val="ru-RU"/>
        </w:rPr>
        <w:t>в</w:t>
      </w:r>
      <w:r w:rsidRPr="00803A28">
        <w:rPr>
          <w:rFonts w:eastAsia="SchoolBookSanPin"/>
          <w:color w:val="231F20"/>
          <w:szCs w:val="24"/>
          <w:lang w:val="ru-RU"/>
        </w:rPr>
        <w:t>еком. Ист</w:t>
      </w:r>
      <w:r w:rsidRPr="00803A28">
        <w:rPr>
          <w:rFonts w:eastAsia="SchoolBookSanPin"/>
          <w:color w:val="231F20"/>
          <w:spacing w:val="-2"/>
          <w:szCs w:val="24"/>
          <w:lang w:val="ru-RU"/>
        </w:rPr>
        <w:t>о</w:t>
      </w:r>
      <w:r w:rsidRPr="00803A28">
        <w:rPr>
          <w:rFonts w:eastAsia="SchoolBookSanPin"/>
          <w:color w:val="231F20"/>
          <w:szCs w:val="24"/>
          <w:lang w:val="ru-RU"/>
        </w:rPr>
        <w:t xml:space="preserve">рия, </w:t>
      </w:r>
      <w:r w:rsidRPr="00803A28">
        <w:rPr>
          <w:rFonts w:eastAsia="SchoolBookSanPin"/>
          <w:color w:val="231F20"/>
          <w:spacing w:val="-4"/>
          <w:szCs w:val="24"/>
          <w:lang w:val="ru-RU"/>
        </w:rPr>
        <w:t>к</w:t>
      </w:r>
      <w:r w:rsidRPr="00803A28">
        <w:rPr>
          <w:rFonts w:eastAsia="SchoolBookSanPin"/>
          <w:color w:val="231F20"/>
          <w:szCs w:val="24"/>
          <w:lang w:val="ru-RU"/>
        </w:rPr>
        <w:t>ул</w:t>
      </w:r>
      <w:r w:rsidRPr="00803A28">
        <w:rPr>
          <w:rFonts w:eastAsia="SchoolBookSanPin"/>
          <w:color w:val="231F20"/>
          <w:spacing w:val="-6"/>
          <w:szCs w:val="24"/>
          <w:lang w:val="ru-RU"/>
        </w:rPr>
        <w:t>ь</w:t>
      </w:r>
      <w:r w:rsidRPr="00803A28">
        <w:rPr>
          <w:rFonts w:eastAsia="SchoolBookSanPin"/>
          <w:color w:val="231F20"/>
          <w:szCs w:val="24"/>
          <w:lang w:val="ru-RU"/>
        </w:rPr>
        <w:t>ту</w:t>
      </w:r>
      <w:r w:rsidRPr="00803A28">
        <w:rPr>
          <w:rFonts w:eastAsia="SchoolBookSanPin"/>
          <w:color w:val="231F20"/>
          <w:spacing w:val="2"/>
          <w:szCs w:val="24"/>
          <w:lang w:val="ru-RU"/>
        </w:rPr>
        <w:t>р</w:t>
      </w:r>
      <w:r w:rsidRPr="00803A28">
        <w:rPr>
          <w:rFonts w:eastAsia="SchoolBookSanPin"/>
          <w:color w:val="231F20"/>
          <w:szCs w:val="24"/>
          <w:lang w:val="ru-RU"/>
        </w:rPr>
        <w:t>а.</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Сов</w:t>
      </w:r>
      <w:r w:rsidRPr="00803A28">
        <w:rPr>
          <w:rFonts w:eastAsia="SchoolBookSanPin"/>
          <w:color w:val="231F20"/>
          <w:spacing w:val="2"/>
          <w:szCs w:val="24"/>
          <w:lang w:val="ru-RU"/>
        </w:rPr>
        <w:t>р</w:t>
      </w:r>
      <w:r w:rsidRPr="00803A28">
        <w:rPr>
          <w:rFonts w:eastAsia="SchoolBookSanPin"/>
          <w:color w:val="231F20"/>
          <w:szCs w:val="24"/>
          <w:lang w:val="ru-RU"/>
        </w:rPr>
        <w:t>еменные техн</w:t>
      </w:r>
      <w:r w:rsidRPr="00803A28">
        <w:rPr>
          <w:rFonts w:eastAsia="SchoolBookSanPin"/>
          <w:color w:val="231F20"/>
          <w:spacing w:val="-2"/>
          <w:szCs w:val="24"/>
          <w:lang w:val="ru-RU"/>
        </w:rPr>
        <w:t>о</w:t>
      </w:r>
      <w:r w:rsidRPr="00803A28">
        <w:rPr>
          <w:rFonts w:eastAsia="SchoolBookSanPin"/>
          <w:color w:val="231F20"/>
          <w:szCs w:val="24"/>
          <w:lang w:val="ru-RU"/>
        </w:rPr>
        <w:t>логии п</w:t>
      </w:r>
      <w:r w:rsidRPr="00803A28">
        <w:rPr>
          <w:rFonts w:eastAsia="SchoolBookSanPin"/>
          <w:color w:val="231F20"/>
          <w:spacing w:val="2"/>
          <w:szCs w:val="24"/>
          <w:lang w:val="ru-RU"/>
        </w:rPr>
        <w:t>р</w:t>
      </w:r>
      <w:r w:rsidRPr="00803A28">
        <w:rPr>
          <w:rFonts w:eastAsia="SchoolBookSanPin"/>
          <w:color w:val="231F20"/>
          <w:szCs w:val="24"/>
          <w:lang w:val="ru-RU"/>
        </w:rPr>
        <w:t>оиз</w:t>
      </w:r>
      <w:r w:rsidRPr="00803A28">
        <w:rPr>
          <w:rFonts w:eastAsia="SchoolBookSanPin"/>
          <w:color w:val="231F20"/>
          <w:spacing w:val="2"/>
          <w:szCs w:val="24"/>
          <w:lang w:val="ru-RU"/>
        </w:rPr>
        <w:t>в</w:t>
      </w:r>
      <w:r w:rsidRPr="00803A28">
        <w:rPr>
          <w:rFonts w:eastAsia="SchoolBookSanPin"/>
          <w:color w:val="231F20"/>
          <w:spacing w:val="-2"/>
          <w:szCs w:val="24"/>
          <w:lang w:val="ru-RU"/>
        </w:rPr>
        <w:t>о</w:t>
      </w:r>
      <w:r w:rsidRPr="00803A28">
        <w:rPr>
          <w:rFonts w:eastAsia="SchoolBookSanPin"/>
          <w:color w:val="231F20"/>
          <w:szCs w:val="24"/>
          <w:lang w:val="ru-RU"/>
        </w:rPr>
        <w:t>дст</w:t>
      </w:r>
      <w:r w:rsidRPr="00803A28">
        <w:rPr>
          <w:rFonts w:eastAsia="SchoolBookSanPin"/>
          <w:color w:val="231F20"/>
          <w:spacing w:val="2"/>
          <w:szCs w:val="24"/>
          <w:lang w:val="ru-RU"/>
        </w:rPr>
        <w:t>в</w:t>
      </w:r>
      <w:r w:rsidRPr="00803A28">
        <w:rPr>
          <w:rFonts w:eastAsia="SchoolBookSanPin"/>
          <w:color w:val="231F20"/>
          <w:szCs w:val="24"/>
          <w:lang w:val="ru-RU"/>
        </w:rPr>
        <w:t>а т</w:t>
      </w:r>
      <w:r w:rsidRPr="00803A28">
        <w:rPr>
          <w:rFonts w:eastAsia="SchoolBookSanPin"/>
          <w:color w:val="231F20"/>
          <w:spacing w:val="2"/>
          <w:szCs w:val="24"/>
          <w:lang w:val="ru-RU"/>
        </w:rPr>
        <w:t>к</w:t>
      </w:r>
      <w:r w:rsidRPr="00803A28">
        <w:rPr>
          <w:rFonts w:eastAsia="SchoolBookSanPin"/>
          <w:color w:val="231F20"/>
          <w:szCs w:val="24"/>
          <w:lang w:val="ru-RU"/>
        </w:rPr>
        <w:t xml:space="preserve">аней с </w:t>
      </w:r>
      <w:r w:rsidRPr="00803A28">
        <w:rPr>
          <w:rFonts w:eastAsia="SchoolBookSanPin"/>
          <w:color w:val="231F20"/>
          <w:spacing w:val="2"/>
          <w:szCs w:val="24"/>
          <w:lang w:val="ru-RU"/>
        </w:rPr>
        <w:t>р</w:t>
      </w:r>
      <w:r w:rsidRPr="00803A28">
        <w:rPr>
          <w:rFonts w:eastAsia="SchoolBookSanPin"/>
          <w:color w:val="231F20"/>
          <w:szCs w:val="24"/>
          <w:lang w:val="ru-RU"/>
        </w:rPr>
        <w:t>азными с</w:t>
      </w:r>
      <w:r w:rsidRPr="00803A28">
        <w:rPr>
          <w:rFonts w:eastAsia="SchoolBookSanPin"/>
          <w:color w:val="231F20"/>
          <w:spacing w:val="2"/>
          <w:szCs w:val="24"/>
          <w:lang w:val="ru-RU"/>
        </w:rPr>
        <w:t>в</w:t>
      </w:r>
      <w:r w:rsidRPr="00803A28">
        <w:rPr>
          <w:rFonts w:eastAsia="SchoolBookSanPin"/>
          <w:color w:val="231F20"/>
          <w:szCs w:val="24"/>
          <w:lang w:val="ru-RU"/>
        </w:rPr>
        <w:t>ойст</w:t>
      </w:r>
      <w:r w:rsidRPr="00803A28">
        <w:rPr>
          <w:rFonts w:eastAsia="SchoolBookSanPin"/>
          <w:color w:val="231F20"/>
          <w:spacing w:val="2"/>
          <w:szCs w:val="24"/>
          <w:lang w:val="ru-RU"/>
        </w:rPr>
        <w:t>в</w:t>
      </w:r>
      <w:r w:rsidRPr="00803A28">
        <w:rPr>
          <w:rFonts w:eastAsia="SchoolBookSanPin"/>
          <w:color w:val="231F20"/>
          <w:szCs w:val="24"/>
          <w:lang w:val="ru-RU"/>
        </w:rPr>
        <w:t>ами.</w:t>
      </w:r>
    </w:p>
    <w:p w:rsidR="00803A28" w:rsidRPr="00803A28" w:rsidRDefault="00803A28" w:rsidP="00803A28">
      <w:pPr>
        <w:spacing w:line="240" w:lineRule="auto"/>
        <w:rPr>
          <w:rFonts w:eastAsia="SchoolBookSanPin"/>
          <w:szCs w:val="24"/>
          <w:lang w:val="ru-RU"/>
        </w:rPr>
      </w:pPr>
      <w:r w:rsidRPr="00803A28">
        <w:rPr>
          <w:rFonts w:eastAsia="SchoolBookSanPin"/>
          <w:color w:val="231F20"/>
          <w:spacing w:val="-11"/>
          <w:szCs w:val="24"/>
          <w:lang w:val="ru-RU"/>
        </w:rPr>
        <w:t>Т</w:t>
      </w:r>
      <w:r w:rsidRPr="00803A28">
        <w:rPr>
          <w:rFonts w:eastAsia="SchoolBookSanPin"/>
          <w:color w:val="231F20"/>
          <w:szCs w:val="24"/>
          <w:lang w:val="ru-RU"/>
        </w:rPr>
        <w:t>ехн</w:t>
      </w:r>
      <w:r w:rsidRPr="00803A28">
        <w:rPr>
          <w:rFonts w:eastAsia="SchoolBookSanPin"/>
          <w:color w:val="231F20"/>
          <w:spacing w:val="-2"/>
          <w:szCs w:val="24"/>
          <w:lang w:val="ru-RU"/>
        </w:rPr>
        <w:t>о</w:t>
      </w:r>
      <w:r w:rsidRPr="00803A28">
        <w:rPr>
          <w:rFonts w:eastAsia="SchoolBookSanPin"/>
          <w:color w:val="231F20"/>
          <w:szCs w:val="24"/>
          <w:lang w:val="ru-RU"/>
        </w:rPr>
        <w:t>логии п</w:t>
      </w:r>
      <w:r w:rsidRPr="00803A28">
        <w:rPr>
          <w:rFonts w:eastAsia="SchoolBookSanPin"/>
          <w:color w:val="231F20"/>
          <w:spacing w:val="-2"/>
          <w:szCs w:val="24"/>
          <w:lang w:val="ru-RU"/>
        </w:rPr>
        <w:t>о</w:t>
      </w:r>
      <w:r w:rsidRPr="00803A28">
        <w:rPr>
          <w:rFonts w:eastAsia="SchoolBookSanPin"/>
          <w:color w:val="231F20"/>
          <w:szCs w:val="24"/>
          <w:lang w:val="ru-RU"/>
        </w:rPr>
        <w:t>лучения текстильных материалов из нату</w:t>
      </w:r>
      <w:r w:rsidRPr="00803A28">
        <w:rPr>
          <w:rFonts w:eastAsia="SchoolBookSanPin"/>
          <w:color w:val="231F20"/>
          <w:spacing w:val="2"/>
          <w:szCs w:val="24"/>
          <w:lang w:val="ru-RU"/>
        </w:rPr>
        <w:t>р</w:t>
      </w:r>
      <w:r w:rsidRPr="00803A28">
        <w:rPr>
          <w:rFonts w:eastAsia="SchoolBookSanPin"/>
          <w:color w:val="231F20"/>
          <w:szCs w:val="24"/>
          <w:lang w:val="ru-RU"/>
        </w:rPr>
        <w:t xml:space="preserve">альных  </w:t>
      </w:r>
      <w:r w:rsidRPr="00803A28">
        <w:rPr>
          <w:rFonts w:eastAsia="SchoolBookSanPin"/>
          <w:color w:val="231F20"/>
          <w:spacing w:val="2"/>
          <w:szCs w:val="24"/>
          <w:lang w:val="ru-RU"/>
        </w:rPr>
        <w:t>в</w:t>
      </w:r>
      <w:r w:rsidRPr="00803A28">
        <w:rPr>
          <w:rFonts w:eastAsia="SchoolBookSanPin"/>
          <w:color w:val="231F20"/>
          <w:spacing w:val="-2"/>
          <w:szCs w:val="24"/>
          <w:lang w:val="ru-RU"/>
        </w:rPr>
        <w:t>о</w:t>
      </w:r>
      <w:r w:rsidRPr="00803A28">
        <w:rPr>
          <w:rFonts w:eastAsia="SchoolBookSanPin"/>
          <w:color w:val="231F20"/>
          <w:szCs w:val="24"/>
          <w:lang w:val="ru-RU"/>
        </w:rPr>
        <w:t xml:space="preserve">локон  </w:t>
      </w:r>
      <w:r w:rsidRPr="00803A28">
        <w:rPr>
          <w:rFonts w:eastAsia="SchoolBookSanPin"/>
          <w:color w:val="231F20"/>
          <w:spacing w:val="2"/>
          <w:szCs w:val="24"/>
          <w:lang w:val="ru-RU"/>
        </w:rPr>
        <w:t>р</w:t>
      </w:r>
      <w:r w:rsidRPr="00803A28">
        <w:rPr>
          <w:rFonts w:eastAsia="SchoolBookSanPin"/>
          <w:color w:val="231F20"/>
          <w:szCs w:val="24"/>
          <w:lang w:val="ru-RU"/>
        </w:rPr>
        <w:t>астительного,  жи</w:t>
      </w:r>
      <w:r w:rsidRPr="00803A28">
        <w:rPr>
          <w:rFonts w:eastAsia="SchoolBookSanPin"/>
          <w:color w:val="231F20"/>
          <w:spacing w:val="2"/>
          <w:szCs w:val="24"/>
          <w:lang w:val="ru-RU"/>
        </w:rPr>
        <w:t>в</w:t>
      </w:r>
      <w:r w:rsidRPr="00803A28">
        <w:rPr>
          <w:rFonts w:eastAsia="SchoolBookSanPin"/>
          <w:color w:val="231F20"/>
          <w:szCs w:val="24"/>
          <w:lang w:val="ru-RU"/>
        </w:rPr>
        <w:t>отного  п</w:t>
      </w:r>
      <w:r w:rsidRPr="00803A28">
        <w:rPr>
          <w:rFonts w:eastAsia="SchoolBookSanPin"/>
          <w:color w:val="231F20"/>
          <w:spacing w:val="2"/>
          <w:szCs w:val="24"/>
          <w:lang w:val="ru-RU"/>
        </w:rPr>
        <w:t>р</w:t>
      </w:r>
      <w:r w:rsidRPr="00803A28">
        <w:rPr>
          <w:rFonts w:eastAsia="SchoolBookSanPin"/>
          <w:color w:val="231F20"/>
          <w:szCs w:val="24"/>
          <w:lang w:val="ru-RU"/>
        </w:rPr>
        <w:t>оисхождения, изхимических</w:t>
      </w:r>
      <w:r w:rsidRPr="00803A28">
        <w:rPr>
          <w:rFonts w:eastAsia="SchoolBookSanPin"/>
          <w:color w:val="231F20"/>
          <w:spacing w:val="2"/>
          <w:szCs w:val="24"/>
          <w:lang w:val="ru-RU"/>
        </w:rPr>
        <w:t>в</w:t>
      </w:r>
      <w:r w:rsidRPr="00803A28">
        <w:rPr>
          <w:rFonts w:eastAsia="SchoolBookSanPin"/>
          <w:color w:val="231F20"/>
          <w:spacing w:val="-2"/>
          <w:szCs w:val="24"/>
          <w:lang w:val="ru-RU"/>
        </w:rPr>
        <w:t>о</w:t>
      </w:r>
      <w:r w:rsidRPr="00803A28">
        <w:rPr>
          <w:rFonts w:eastAsia="SchoolBookSanPin"/>
          <w:color w:val="231F20"/>
          <w:szCs w:val="24"/>
          <w:lang w:val="ru-RU"/>
        </w:rPr>
        <w:t>локон.С</w:t>
      </w:r>
      <w:r w:rsidRPr="00803A28">
        <w:rPr>
          <w:rFonts w:eastAsia="SchoolBookSanPin"/>
          <w:color w:val="231F20"/>
          <w:spacing w:val="2"/>
          <w:szCs w:val="24"/>
          <w:lang w:val="ru-RU"/>
        </w:rPr>
        <w:t>в</w:t>
      </w:r>
      <w:r w:rsidRPr="00803A28">
        <w:rPr>
          <w:rFonts w:eastAsia="SchoolBookSanPin"/>
          <w:color w:val="231F20"/>
          <w:szCs w:val="24"/>
          <w:lang w:val="ru-RU"/>
        </w:rPr>
        <w:t>ойст</w:t>
      </w:r>
      <w:r w:rsidRPr="00803A28">
        <w:rPr>
          <w:rFonts w:eastAsia="SchoolBookSanPin"/>
          <w:color w:val="231F20"/>
          <w:spacing w:val="2"/>
          <w:szCs w:val="24"/>
          <w:lang w:val="ru-RU"/>
        </w:rPr>
        <w:t>в</w:t>
      </w:r>
      <w:r w:rsidRPr="00803A28">
        <w:rPr>
          <w:rFonts w:eastAsia="SchoolBookSanPin"/>
          <w:color w:val="231F20"/>
          <w:szCs w:val="24"/>
          <w:lang w:val="ru-RU"/>
        </w:rPr>
        <w:t>ат</w:t>
      </w:r>
      <w:r w:rsidRPr="00803A28">
        <w:rPr>
          <w:rFonts w:eastAsia="SchoolBookSanPin"/>
          <w:color w:val="231F20"/>
          <w:spacing w:val="2"/>
          <w:szCs w:val="24"/>
          <w:lang w:val="ru-RU"/>
        </w:rPr>
        <w:t>к</w:t>
      </w:r>
      <w:r w:rsidRPr="00803A28">
        <w:rPr>
          <w:rFonts w:eastAsia="SchoolBookSanPin"/>
          <w:color w:val="231F20"/>
          <w:szCs w:val="24"/>
          <w:lang w:val="ru-RU"/>
        </w:rPr>
        <w:t>аней.</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Основы техн</w:t>
      </w:r>
      <w:r w:rsidRPr="00803A28">
        <w:rPr>
          <w:rFonts w:eastAsia="SchoolBookSanPin"/>
          <w:color w:val="231F20"/>
          <w:spacing w:val="-2"/>
          <w:szCs w:val="24"/>
          <w:lang w:val="ru-RU"/>
        </w:rPr>
        <w:t>о</w:t>
      </w:r>
      <w:r w:rsidRPr="00803A28">
        <w:rPr>
          <w:rFonts w:eastAsia="SchoolBookSanPin"/>
          <w:color w:val="231F20"/>
          <w:szCs w:val="24"/>
          <w:lang w:val="ru-RU"/>
        </w:rPr>
        <w:t>логии изгото</w:t>
      </w:r>
      <w:r w:rsidRPr="00803A28">
        <w:rPr>
          <w:rFonts w:eastAsia="SchoolBookSanPin"/>
          <w:color w:val="231F20"/>
          <w:spacing w:val="-2"/>
          <w:szCs w:val="24"/>
          <w:lang w:val="ru-RU"/>
        </w:rPr>
        <w:t>в</w:t>
      </w:r>
      <w:r w:rsidRPr="00803A28">
        <w:rPr>
          <w:rFonts w:eastAsia="SchoolBookSanPin"/>
          <w:color w:val="231F20"/>
          <w:szCs w:val="24"/>
          <w:lang w:val="ru-RU"/>
        </w:rPr>
        <w:t>ления и</w:t>
      </w:r>
      <w:r w:rsidRPr="00803A28">
        <w:rPr>
          <w:rFonts w:eastAsia="SchoolBookSanPin"/>
          <w:color w:val="231F20"/>
          <w:spacing w:val="-2"/>
          <w:szCs w:val="24"/>
          <w:lang w:val="ru-RU"/>
        </w:rPr>
        <w:t>з</w:t>
      </w:r>
      <w:r w:rsidRPr="00803A28">
        <w:rPr>
          <w:rFonts w:eastAsia="SchoolBookSanPin"/>
          <w:color w:val="231F20"/>
          <w:szCs w:val="24"/>
          <w:lang w:val="ru-RU"/>
        </w:rPr>
        <w:t>делий из текстильных материалов.</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П</w:t>
      </w:r>
      <w:r w:rsidRPr="00803A28">
        <w:rPr>
          <w:rFonts w:eastAsia="SchoolBookSanPin"/>
          <w:color w:val="231F20"/>
          <w:spacing w:val="2"/>
          <w:szCs w:val="24"/>
          <w:lang w:val="ru-RU"/>
        </w:rPr>
        <w:t>о</w:t>
      </w:r>
      <w:r w:rsidRPr="00803A28">
        <w:rPr>
          <w:rFonts w:eastAsia="SchoolBookSanPin"/>
          <w:color w:val="231F20"/>
          <w:szCs w:val="24"/>
          <w:lang w:val="ru-RU"/>
        </w:rPr>
        <w:t>следо</w:t>
      </w:r>
      <w:r w:rsidRPr="00803A28">
        <w:rPr>
          <w:rFonts w:eastAsia="SchoolBookSanPin"/>
          <w:color w:val="231F20"/>
          <w:spacing w:val="2"/>
          <w:szCs w:val="24"/>
          <w:lang w:val="ru-RU"/>
        </w:rPr>
        <w:t>в</w:t>
      </w:r>
      <w:r w:rsidRPr="00803A28">
        <w:rPr>
          <w:rFonts w:eastAsia="SchoolBookSanPin"/>
          <w:color w:val="231F20"/>
          <w:szCs w:val="24"/>
          <w:lang w:val="ru-RU"/>
        </w:rPr>
        <w:t>ательн</w:t>
      </w:r>
      <w:r w:rsidRPr="00803A28">
        <w:rPr>
          <w:rFonts w:eastAsia="SchoolBookSanPin"/>
          <w:color w:val="231F20"/>
          <w:spacing w:val="2"/>
          <w:szCs w:val="24"/>
          <w:lang w:val="ru-RU"/>
        </w:rPr>
        <w:t>о</w:t>
      </w:r>
      <w:r w:rsidRPr="00803A28">
        <w:rPr>
          <w:rFonts w:eastAsia="SchoolBookSanPin"/>
          <w:color w:val="231F20"/>
          <w:szCs w:val="24"/>
          <w:lang w:val="ru-RU"/>
        </w:rPr>
        <w:t>сть изгото</w:t>
      </w:r>
      <w:r w:rsidRPr="00803A28">
        <w:rPr>
          <w:rFonts w:eastAsia="SchoolBookSanPin"/>
          <w:color w:val="231F20"/>
          <w:spacing w:val="-2"/>
          <w:szCs w:val="24"/>
          <w:lang w:val="ru-RU"/>
        </w:rPr>
        <w:t>в</w:t>
      </w:r>
      <w:r w:rsidRPr="00803A28">
        <w:rPr>
          <w:rFonts w:eastAsia="SchoolBookSanPin"/>
          <w:color w:val="231F20"/>
          <w:szCs w:val="24"/>
          <w:lang w:val="ru-RU"/>
        </w:rPr>
        <w:t>ления ш</w:t>
      </w:r>
      <w:r w:rsidRPr="00803A28">
        <w:rPr>
          <w:rFonts w:eastAsia="SchoolBookSanPin"/>
          <w:color w:val="231F20"/>
          <w:spacing w:val="2"/>
          <w:szCs w:val="24"/>
          <w:lang w:val="ru-RU"/>
        </w:rPr>
        <w:t>в</w:t>
      </w:r>
      <w:r w:rsidRPr="00803A28">
        <w:rPr>
          <w:rFonts w:eastAsia="SchoolBookSanPin"/>
          <w:color w:val="231F20"/>
          <w:szCs w:val="24"/>
          <w:lang w:val="ru-RU"/>
        </w:rPr>
        <w:t>ейного и</w:t>
      </w:r>
      <w:r w:rsidRPr="00803A28">
        <w:rPr>
          <w:rFonts w:eastAsia="SchoolBookSanPin"/>
          <w:color w:val="231F20"/>
          <w:spacing w:val="-2"/>
          <w:szCs w:val="24"/>
          <w:lang w:val="ru-RU"/>
        </w:rPr>
        <w:t>з</w:t>
      </w:r>
      <w:r w:rsidRPr="00803A28">
        <w:rPr>
          <w:rFonts w:eastAsia="SchoolBookSanPin"/>
          <w:color w:val="231F20"/>
          <w:szCs w:val="24"/>
          <w:lang w:val="ru-RU"/>
        </w:rPr>
        <w:t>делия. Конт</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ль</w:t>
      </w:r>
      <w:r w:rsidRPr="00803A28">
        <w:rPr>
          <w:rFonts w:eastAsia="SchoolBookSanPin"/>
          <w:color w:val="231F20"/>
          <w:spacing w:val="2"/>
          <w:szCs w:val="24"/>
          <w:lang w:val="ru-RU"/>
        </w:rPr>
        <w:t>к</w:t>
      </w:r>
      <w:r w:rsidRPr="00803A28">
        <w:rPr>
          <w:rFonts w:eastAsia="SchoolBookSanPin"/>
          <w:color w:val="231F20"/>
          <w:szCs w:val="24"/>
          <w:lang w:val="ru-RU"/>
        </w:rPr>
        <w:t>ачест</w:t>
      </w:r>
      <w:r w:rsidRPr="00803A28">
        <w:rPr>
          <w:rFonts w:eastAsia="SchoolBookSanPin"/>
          <w:color w:val="231F20"/>
          <w:spacing w:val="2"/>
          <w:szCs w:val="24"/>
          <w:lang w:val="ru-RU"/>
        </w:rPr>
        <w:t>в</w:t>
      </w:r>
      <w:r w:rsidRPr="00803A28">
        <w:rPr>
          <w:rFonts w:eastAsia="SchoolBookSanPin"/>
          <w:color w:val="231F20"/>
          <w:szCs w:val="24"/>
          <w:lang w:val="ru-RU"/>
        </w:rPr>
        <w:t>агото</w:t>
      </w:r>
      <w:r w:rsidRPr="00803A28">
        <w:rPr>
          <w:rFonts w:eastAsia="SchoolBookSanPin"/>
          <w:color w:val="231F20"/>
          <w:spacing w:val="2"/>
          <w:szCs w:val="24"/>
          <w:lang w:val="ru-RU"/>
        </w:rPr>
        <w:t>в</w:t>
      </w:r>
      <w:r w:rsidRPr="00803A28">
        <w:rPr>
          <w:rFonts w:eastAsia="SchoolBookSanPin"/>
          <w:color w:val="231F20"/>
          <w:szCs w:val="24"/>
          <w:lang w:val="ru-RU"/>
        </w:rPr>
        <w:t>огои</w:t>
      </w:r>
      <w:r w:rsidRPr="00803A28">
        <w:rPr>
          <w:rFonts w:eastAsia="SchoolBookSanPin"/>
          <w:color w:val="231F20"/>
          <w:spacing w:val="-2"/>
          <w:szCs w:val="24"/>
          <w:lang w:val="ru-RU"/>
        </w:rPr>
        <w:t>з</w:t>
      </w:r>
      <w:r w:rsidRPr="00803A28">
        <w:rPr>
          <w:rFonts w:eastAsia="SchoolBookSanPin"/>
          <w:color w:val="231F20"/>
          <w:szCs w:val="24"/>
          <w:lang w:val="ru-RU"/>
        </w:rPr>
        <w:t>делия.</w:t>
      </w:r>
    </w:p>
    <w:p w:rsidR="00803A28" w:rsidRPr="00803A28" w:rsidRDefault="00803A28" w:rsidP="00803A28">
      <w:pPr>
        <w:spacing w:line="240" w:lineRule="auto"/>
        <w:rPr>
          <w:rFonts w:eastAsia="SchoolBookSanPin"/>
          <w:szCs w:val="24"/>
          <w:lang w:val="ru-RU"/>
        </w:rPr>
      </w:pPr>
      <w:r w:rsidRPr="00803A28">
        <w:rPr>
          <w:rFonts w:eastAsia="SchoolBookSanPin"/>
          <w:color w:val="231F20"/>
          <w:spacing w:val="-13"/>
          <w:szCs w:val="24"/>
          <w:lang w:val="ru-RU"/>
        </w:rPr>
        <w:t>У</w:t>
      </w:r>
      <w:r w:rsidRPr="00803A28">
        <w:rPr>
          <w:rFonts w:eastAsia="SchoolBookSanPin"/>
          <w:color w:val="231F20"/>
          <w:szCs w:val="24"/>
          <w:lang w:val="ru-RU"/>
        </w:rPr>
        <w:t>ст</w:t>
      </w:r>
      <w:r w:rsidRPr="00803A28">
        <w:rPr>
          <w:rFonts w:eastAsia="SchoolBookSanPin"/>
          <w:color w:val="231F20"/>
          <w:spacing w:val="2"/>
          <w:szCs w:val="24"/>
          <w:lang w:val="ru-RU"/>
        </w:rPr>
        <w:t>р</w:t>
      </w:r>
      <w:r w:rsidRPr="00803A28">
        <w:rPr>
          <w:rFonts w:eastAsia="SchoolBookSanPin"/>
          <w:color w:val="231F20"/>
          <w:szCs w:val="24"/>
          <w:lang w:val="ru-RU"/>
        </w:rPr>
        <w:t>ойст</w:t>
      </w:r>
      <w:r w:rsidRPr="00803A28">
        <w:rPr>
          <w:rFonts w:eastAsia="SchoolBookSanPin"/>
          <w:color w:val="231F20"/>
          <w:spacing w:val="2"/>
          <w:szCs w:val="24"/>
          <w:lang w:val="ru-RU"/>
        </w:rPr>
        <w:t>в</w:t>
      </w:r>
      <w:r w:rsidRPr="00803A28">
        <w:rPr>
          <w:rFonts w:eastAsia="SchoolBookSanPin"/>
          <w:color w:val="231F20"/>
          <w:szCs w:val="24"/>
          <w:lang w:val="ru-RU"/>
        </w:rPr>
        <w:t>о ш</w:t>
      </w:r>
      <w:r w:rsidRPr="00803A28">
        <w:rPr>
          <w:rFonts w:eastAsia="SchoolBookSanPin"/>
          <w:color w:val="231F20"/>
          <w:spacing w:val="2"/>
          <w:szCs w:val="24"/>
          <w:lang w:val="ru-RU"/>
        </w:rPr>
        <w:t>в</w:t>
      </w:r>
      <w:r w:rsidRPr="00803A28">
        <w:rPr>
          <w:rFonts w:eastAsia="SchoolBookSanPin"/>
          <w:color w:val="231F20"/>
          <w:szCs w:val="24"/>
          <w:lang w:val="ru-RU"/>
        </w:rPr>
        <w:t>ейной машины: виды при</w:t>
      </w:r>
      <w:r w:rsidRPr="00803A28">
        <w:rPr>
          <w:rFonts w:eastAsia="SchoolBookSanPin"/>
          <w:color w:val="231F20"/>
          <w:spacing w:val="2"/>
          <w:szCs w:val="24"/>
          <w:lang w:val="ru-RU"/>
        </w:rPr>
        <w:t>в</w:t>
      </w:r>
      <w:r w:rsidRPr="00803A28">
        <w:rPr>
          <w:rFonts w:eastAsia="SchoolBookSanPin"/>
          <w:color w:val="231F20"/>
          <w:spacing w:val="-2"/>
          <w:szCs w:val="24"/>
          <w:lang w:val="ru-RU"/>
        </w:rPr>
        <w:t>о</w:t>
      </w:r>
      <w:r w:rsidRPr="00803A28">
        <w:rPr>
          <w:rFonts w:eastAsia="SchoolBookSanPin"/>
          <w:color w:val="231F20"/>
          <w:szCs w:val="24"/>
          <w:lang w:val="ru-RU"/>
        </w:rPr>
        <w:t>дов ш</w:t>
      </w:r>
      <w:r w:rsidRPr="00803A28">
        <w:rPr>
          <w:rFonts w:eastAsia="SchoolBookSanPin"/>
          <w:color w:val="231F20"/>
          <w:spacing w:val="2"/>
          <w:szCs w:val="24"/>
          <w:lang w:val="ru-RU"/>
        </w:rPr>
        <w:t>в</w:t>
      </w:r>
      <w:r w:rsidRPr="00803A28">
        <w:rPr>
          <w:rFonts w:eastAsia="SchoolBookSanPin"/>
          <w:color w:val="231F20"/>
          <w:szCs w:val="24"/>
          <w:lang w:val="ru-RU"/>
        </w:rPr>
        <w:t>ейной машины,</w:t>
      </w:r>
      <w:r w:rsidRPr="00803A28">
        <w:rPr>
          <w:rFonts w:eastAsia="SchoolBookSanPin"/>
          <w:color w:val="231F20"/>
          <w:spacing w:val="2"/>
          <w:szCs w:val="24"/>
          <w:lang w:val="ru-RU"/>
        </w:rPr>
        <w:t>р</w:t>
      </w:r>
      <w:r w:rsidRPr="00803A28">
        <w:rPr>
          <w:rFonts w:eastAsia="SchoolBookSanPin"/>
          <w:color w:val="231F20"/>
          <w:szCs w:val="24"/>
          <w:lang w:val="ru-RU"/>
        </w:rPr>
        <w:t>егулят</w:t>
      </w:r>
      <w:r w:rsidRPr="00803A28">
        <w:rPr>
          <w:rFonts w:eastAsia="SchoolBookSanPin"/>
          <w:color w:val="231F20"/>
          <w:spacing w:val="-2"/>
          <w:szCs w:val="24"/>
          <w:lang w:val="ru-RU"/>
        </w:rPr>
        <w:t>о</w:t>
      </w:r>
      <w:r w:rsidRPr="00803A28">
        <w:rPr>
          <w:rFonts w:eastAsia="SchoolBookSanPin"/>
          <w:color w:val="231F20"/>
          <w:szCs w:val="24"/>
          <w:lang w:val="ru-RU"/>
        </w:rPr>
        <w:t>ры.</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Виды стежков, ш</w:t>
      </w:r>
      <w:r w:rsidRPr="00803A28">
        <w:rPr>
          <w:rFonts w:eastAsia="SchoolBookSanPin"/>
          <w:color w:val="231F20"/>
          <w:spacing w:val="2"/>
          <w:szCs w:val="24"/>
          <w:lang w:val="ru-RU"/>
        </w:rPr>
        <w:t>в</w:t>
      </w:r>
      <w:r w:rsidRPr="00803A28">
        <w:rPr>
          <w:rFonts w:eastAsia="SchoolBookSanPin"/>
          <w:color w:val="231F20"/>
          <w:szCs w:val="24"/>
          <w:lang w:val="ru-RU"/>
        </w:rPr>
        <w:t xml:space="preserve">ов. Виды </w:t>
      </w:r>
      <w:r w:rsidRPr="00803A28">
        <w:rPr>
          <w:rFonts w:eastAsia="SchoolBookSanPin"/>
          <w:color w:val="231F20"/>
          <w:spacing w:val="-3"/>
          <w:szCs w:val="24"/>
          <w:lang w:val="ru-RU"/>
        </w:rPr>
        <w:t>р</w:t>
      </w:r>
      <w:r w:rsidRPr="00803A28">
        <w:rPr>
          <w:rFonts w:eastAsia="SchoolBookSanPin"/>
          <w:color w:val="231F20"/>
          <w:szCs w:val="24"/>
          <w:lang w:val="ru-RU"/>
        </w:rPr>
        <w:t>учных и машинных ш</w:t>
      </w:r>
      <w:r w:rsidRPr="00803A28">
        <w:rPr>
          <w:rFonts w:eastAsia="SchoolBookSanPin"/>
          <w:color w:val="231F20"/>
          <w:spacing w:val="2"/>
          <w:szCs w:val="24"/>
          <w:lang w:val="ru-RU"/>
        </w:rPr>
        <w:t>в</w:t>
      </w:r>
      <w:r w:rsidRPr="00803A28">
        <w:rPr>
          <w:rFonts w:eastAsia="SchoolBookSanPin"/>
          <w:color w:val="231F20"/>
          <w:szCs w:val="24"/>
          <w:lang w:val="ru-RU"/>
        </w:rPr>
        <w:t>ов (с</w:t>
      </w:r>
      <w:r w:rsidRPr="00803A28">
        <w:rPr>
          <w:rFonts w:eastAsia="SchoolBookSanPin"/>
          <w:color w:val="231F20"/>
          <w:spacing w:val="-2"/>
          <w:szCs w:val="24"/>
          <w:lang w:val="ru-RU"/>
        </w:rPr>
        <w:t>т</w:t>
      </w:r>
      <w:r w:rsidRPr="00803A28">
        <w:rPr>
          <w:rFonts w:eastAsia="SchoolBookSanPin"/>
          <w:color w:val="231F20"/>
          <w:szCs w:val="24"/>
          <w:lang w:val="ru-RU"/>
        </w:rPr>
        <w:t>ачные,к</w:t>
      </w:r>
      <w:r w:rsidRPr="00803A28">
        <w:rPr>
          <w:rFonts w:eastAsia="SchoolBookSanPin"/>
          <w:color w:val="231F20"/>
          <w:spacing w:val="2"/>
          <w:szCs w:val="24"/>
          <w:lang w:val="ru-RU"/>
        </w:rPr>
        <w:t>р</w:t>
      </w:r>
      <w:r w:rsidRPr="00803A28">
        <w:rPr>
          <w:rFonts w:eastAsia="SchoolBookSanPin"/>
          <w:color w:val="231F20"/>
          <w:szCs w:val="24"/>
          <w:lang w:val="ru-RU"/>
        </w:rPr>
        <w:t>аевые).</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П</w:t>
      </w:r>
      <w:r w:rsidRPr="00803A28">
        <w:rPr>
          <w:rFonts w:eastAsia="SchoolBookSanPin"/>
          <w:color w:val="231F20"/>
          <w:spacing w:val="2"/>
          <w:position w:val="1"/>
          <w:szCs w:val="24"/>
          <w:lang w:val="ru-RU"/>
        </w:rPr>
        <w:t>ро</w:t>
      </w:r>
      <w:r w:rsidRPr="00803A28">
        <w:rPr>
          <w:rFonts w:eastAsia="SchoolBookSanPin"/>
          <w:color w:val="231F20"/>
          <w:spacing w:val="3"/>
          <w:position w:val="1"/>
          <w:szCs w:val="24"/>
          <w:lang w:val="ru-RU"/>
        </w:rPr>
        <w:t>ф</w:t>
      </w:r>
      <w:r w:rsidRPr="00803A28">
        <w:rPr>
          <w:rFonts w:eastAsia="SchoolBookSanPin"/>
          <w:color w:val="231F20"/>
          <w:position w:val="1"/>
          <w:szCs w:val="24"/>
          <w:lang w:val="ru-RU"/>
        </w:rPr>
        <w:t>ессии,свя</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анныесош</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ейнымп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оиз</w:t>
      </w:r>
      <w:r w:rsidRPr="00803A28">
        <w:rPr>
          <w:rFonts w:eastAsia="SchoolBookSanPin"/>
          <w:color w:val="231F20"/>
          <w:spacing w:val="2"/>
          <w:position w:val="1"/>
          <w:szCs w:val="24"/>
          <w:lang w:val="ru-RU"/>
        </w:rPr>
        <w:t>в</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ом.</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Индивидуальныйтворческий(учебный)проект«Изделие изте</w:t>
      </w:r>
      <w:r w:rsidRPr="00803A28">
        <w:rPr>
          <w:rFonts w:eastAsia="SchoolBookSanPin"/>
          <w:color w:val="231F20"/>
          <w:spacing w:val="-3"/>
          <w:position w:val="1"/>
          <w:szCs w:val="24"/>
          <w:lang w:val="ru-RU"/>
        </w:rPr>
        <w:t>к</w:t>
      </w:r>
      <w:r w:rsidRPr="00803A28">
        <w:rPr>
          <w:rFonts w:eastAsia="SchoolBookSanPin"/>
          <w:color w:val="231F20"/>
          <w:position w:val="1"/>
          <w:szCs w:val="24"/>
          <w:lang w:val="ru-RU"/>
        </w:rPr>
        <w:t>стильныхматериалов».</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Чертёж вык</w:t>
      </w:r>
      <w:r w:rsidRPr="00803A28">
        <w:rPr>
          <w:rFonts w:eastAsia="SchoolBookSanPin"/>
          <w:color w:val="231F20"/>
          <w:spacing w:val="2"/>
          <w:position w:val="1"/>
          <w:szCs w:val="24"/>
          <w:lang w:val="ru-RU"/>
        </w:rPr>
        <w:t>ро</w:t>
      </w:r>
      <w:r w:rsidRPr="00803A28">
        <w:rPr>
          <w:rFonts w:eastAsia="SchoolBookSanPin"/>
          <w:color w:val="231F20"/>
          <w:position w:val="1"/>
          <w:szCs w:val="24"/>
          <w:lang w:val="ru-RU"/>
        </w:rPr>
        <w:t>ек п</w:t>
      </w:r>
      <w:r w:rsidRPr="00803A28">
        <w:rPr>
          <w:rFonts w:eastAsia="SchoolBookSanPin"/>
          <w:color w:val="231F20"/>
          <w:spacing w:val="2"/>
          <w:position w:val="1"/>
          <w:szCs w:val="24"/>
          <w:lang w:val="ru-RU"/>
        </w:rPr>
        <w:t>ро</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тного ш</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ейного 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делия (например, мешокдлясменной</w:t>
      </w:r>
      <w:r w:rsidRPr="00803A28">
        <w:rPr>
          <w:rFonts w:eastAsia="SchoolBookSanPin"/>
          <w:color w:val="231F20"/>
          <w:spacing w:val="2"/>
          <w:position w:val="1"/>
          <w:szCs w:val="24"/>
          <w:lang w:val="ru-RU"/>
        </w:rPr>
        <w:t>о</w:t>
      </w:r>
      <w:r w:rsidRPr="00803A28">
        <w:rPr>
          <w:rFonts w:eastAsia="SchoolBookSanPin"/>
          <w:color w:val="231F20"/>
          <w:spacing w:val="-3"/>
          <w:position w:val="1"/>
          <w:szCs w:val="24"/>
          <w:lang w:val="ru-RU"/>
        </w:rPr>
        <w:t>б</w:t>
      </w:r>
      <w:r w:rsidRPr="00803A28">
        <w:rPr>
          <w:rFonts w:eastAsia="SchoolBookSanPin"/>
          <w:color w:val="231F20"/>
          <w:position w:val="1"/>
          <w:szCs w:val="24"/>
          <w:lang w:val="ru-RU"/>
        </w:rPr>
        <w:t>уви,прих</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а,л</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w:t>
      </w:r>
      <w:r w:rsidRPr="00803A28">
        <w:rPr>
          <w:rFonts w:eastAsia="SchoolBookSanPin"/>
          <w:color w:val="231F20"/>
          <w:spacing w:val="-4"/>
          <w:position w:val="1"/>
          <w:szCs w:val="24"/>
          <w:lang w:val="ru-RU"/>
        </w:rPr>
        <w:t>к</w:t>
      </w:r>
      <w:r w:rsidRPr="00803A28">
        <w:rPr>
          <w:rFonts w:eastAsia="SchoolBookSanPin"/>
          <w:color w:val="231F20"/>
          <w:position w:val="1"/>
          <w:szCs w:val="24"/>
          <w:lang w:val="ru-RU"/>
        </w:rPr>
        <w:t>утн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ешитьё).</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Вып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лнениетехн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логическихопе</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ацийпопоши</w:t>
      </w:r>
      <w:r w:rsidRPr="00803A28">
        <w:rPr>
          <w:rFonts w:eastAsia="SchoolBookSanPin"/>
          <w:color w:val="231F20"/>
          <w:spacing w:val="-3"/>
          <w:position w:val="1"/>
          <w:szCs w:val="24"/>
          <w:lang w:val="ru-RU"/>
        </w:rPr>
        <w:t>в</w:t>
      </w:r>
      <w:r w:rsidRPr="00803A28">
        <w:rPr>
          <w:rFonts w:eastAsia="SchoolBookSanPin"/>
          <w:color w:val="231F20"/>
          <w:position w:val="1"/>
          <w:szCs w:val="24"/>
          <w:lang w:val="ru-RU"/>
        </w:rPr>
        <w:t>уп</w:t>
      </w:r>
      <w:r w:rsidRPr="00803A28">
        <w:rPr>
          <w:rFonts w:eastAsia="SchoolBookSanPin"/>
          <w:color w:val="231F20"/>
          <w:spacing w:val="2"/>
          <w:position w:val="1"/>
          <w:szCs w:val="24"/>
          <w:lang w:val="ru-RU"/>
        </w:rPr>
        <w:t>ро</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тногои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делия,о</w:t>
      </w:r>
      <w:r w:rsidRPr="00803A28">
        <w:rPr>
          <w:rFonts w:eastAsia="SchoolBookSanPin"/>
          <w:color w:val="231F20"/>
          <w:spacing w:val="-4"/>
          <w:position w:val="1"/>
          <w:szCs w:val="24"/>
          <w:lang w:val="ru-RU"/>
        </w:rPr>
        <w:t>т</w:t>
      </w:r>
      <w:r w:rsidRPr="00803A28">
        <w:rPr>
          <w:rFonts w:eastAsia="SchoolBookSanPin"/>
          <w:color w:val="231F20"/>
          <w:position w:val="1"/>
          <w:szCs w:val="24"/>
          <w:lang w:val="ru-RU"/>
        </w:rPr>
        <w:t>делкеи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делия.</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Оцен</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 xml:space="preserve">а </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ачест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 изгото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ления п</w:t>
      </w:r>
      <w:r w:rsidRPr="00803A28">
        <w:rPr>
          <w:rFonts w:eastAsia="SchoolBookSanPin"/>
          <w:color w:val="231F20"/>
          <w:spacing w:val="2"/>
          <w:position w:val="1"/>
          <w:szCs w:val="24"/>
          <w:lang w:val="ru-RU"/>
        </w:rPr>
        <w:t>ро</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тного ш</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ейного 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делия.</w:t>
      </w:r>
    </w:p>
    <w:p w:rsidR="00803A28" w:rsidRPr="00803A28" w:rsidRDefault="00803A28" w:rsidP="00803A28">
      <w:pPr>
        <w:spacing w:line="240" w:lineRule="auto"/>
        <w:rPr>
          <w:rFonts w:eastAsia="SchoolBookSanPin"/>
          <w:i/>
          <w:szCs w:val="24"/>
          <w:lang w:val="ru-RU"/>
        </w:rPr>
      </w:pPr>
      <w:r w:rsidRPr="00803A28">
        <w:rPr>
          <w:rFonts w:eastAsia="SchoolBookSanPin"/>
          <w:bCs/>
          <w:i/>
          <w:color w:val="231F20"/>
          <w:szCs w:val="24"/>
          <w:lang w:val="ru-RU"/>
        </w:rPr>
        <w:t xml:space="preserve">  6 класс.</w:t>
      </w:r>
    </w:p>
    <w:p w:rsidR="00803A28" w:rsidRPr="00803A28" w:rsidRDefault="00803A28" w:rsidP="00803A28">
      <w:pPr>
        <w:spacing w:line="240" w:lineRule="auto"/>
        <w:ind w:firstLine="708"/>
        <w:rPr>
          <w:rFonts w:eastAsia="SchoolBookSanPin"/>
          <w:szCs w:val="24"/>
          <w:lang w:val="ru-RU"/>
        </w:rPr>
      </w:pPr>
      <w:r w:rsidRPr="00803A28">
        <w:rPr>
          <w:rFonts w:eastAsia="SchoolBookSanPin"/>
          <w:bCs/>
          <w:color w:val="231F20"/>
          <w:szCs w:val="24"/>
          <w:lang w:val="ru-RU"/>
        </w:rPr>
        <w:t>Технологииобработкиконструкционныхматериалов</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П</w:t>
      </w:r>
      <w:r w:rsidRPr="00803A28">
        <w:rPr>
          <w:rFonts w:eastAsia="SchoolBookSanPin"/>
          <w:color w:val="231F20"/>
          <w:spacing w:val="-2"/>
          <w:szCs w:val="24"/>
          <w:lang w:val="ru-RU"/>
        </w:rPr>
        <w:t>о</w:t>
      </w:r>
      <w:r w:rsidRPr="00803A28">
        <w:rPr>
          <w:rFonts w:eastAsia="SchoolBookSanPin"/>
          <w:color w:val="231F20"/>
          <w:szCs w:val="24"/>
          <w:lang w:val="ru-RU"/>
        </w:rPr>
        <w:t>лучение и исп</w:t>
      </w:r>
      <w:r w:rsidRPr="00803A28">
        <w:rPr>
          <w:rFonts w:eastAsia="SchoolBookSanPin"/>
          <w:color w:val="231F20"/>
          <w:spacing w:val="-2"/>
          <w:szCs w:val="24"/>
          <w:lang w:val="ru-RU"/>
        </w:rPr>
        <w:t>о</w:t>
      </w:r>
      <w:r w:rsidRPr="00803A28">
        <w:rPr>
          <w:rFonts w:eastAsia="SchoolBookSanPin"/>
          <w:color w:val="231F20"/>
          <w:szCs w:val="24"/>
          <w:lang w:val="ru-RU"/>
        </w:rPr>
        <w:t>ль</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ание ме</w:t>
      </w:r>
      <w:r w:rsidRPr="00803A28">
        <w:rPr>
          <w:rFonts w:eastAsia="SchoolBookSanPin"/>
          <w:color w:val="231F20"/>
          <w:spacing w:val="-2"/>
          <w:szCs w:val="24"/>
          <w:lang w:val="ru-RU"/>
        </w:rPr>
        <w:t>т</w:t>
      </w:r>
      <w:r w:rsidRPr="00803A28">
        <w:rPr>
          <w:rFonts w:eastAsia="SchoolBookSanPin"/>
          <w:color w:val="231F20"/>
          <w:szCs w:val="24"/>
          <w:lang w:val="ru-RU"/>
        </w:rPr>
        <w:t>аллов чело</w:t>
      </w:r>
      <w:r w:rsidRPr="00803A28">
        <w:rPr>
          <w:rFonts w:eastAsia="SchoolBookSanPin"/>
          <w:color w:val="231F20"/>
          <w:spacing w:val="2"/>
          <w:szCs w:val="24"/>
          <w:lang w:val="ru-RU"/>
        </w:rPr>
        <w:t>в</w:t>
      </w:r>
      <w:r w:rsidRPr="00803A28">
        <w:rPr>
          <w:rFonts w:eastAsia="SchoolBookSanPin"/>
          <w:color w:val="231F20"/>
          <w:szCs w:val="24"/>
          <w:lang w:val="ru-RU"/>
        </w:rPr>
        <w:t>еком. Рациональн</w:t>
      </w:r>
      <w:r w:rsidRPr="00803A28">
        <w:rPr>
          <w:rFonts w:eastAsia="SchoolBookSanPin"/>
          <w:color w:val="231F20"/>
          <w:spacing w:val="2"/>
          <w:szCs w:val="24"/>
          <w:lang w:val="ru-RU"/>
        </w:rPr>
        <w:t>о</w:t>
      </w:r>
      <w:r w:rsidRPr="00803A28">
        <w:rPr>
          <w:rFonts w:eastAsia="SchoolBookSanPin"/>
          <w:color w:val="231F20"/>
          <w:szCs w:val="24"/>
          <w:lang w:val="ru-RU"/>
        </w:rPr>
        <w:t>е исп</w:t>
      </w:r>
      <w:r w:rsidRPr="00803A28">
        <w:rPr>
          <w:rFonts w:eastAsia="SchoolBookSanPin"/>
          <w:color w:val="231F20"/>
          <w:spacing w:val="-2"/>
          <w:szCs w:val="24"/>
          <w:lang w:val="ru-RU"/>
        </w:rPr>
        <w:t>о</w:t>
      </w:r>
      <w:r w:rsidRPr="00803A28">
        <w:rPr>
          <w:rFonts w:eastAsia="SchoolBookSanPin"/>
          <w:color w:val="231F20"/>
          <w:szCs w:val="24"/>
          <w:lang w:val="ru-RU"/>
        </w:rPr>
        <w:t>ль</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ание, с</w:t>
      </w:r>
      <w:r w:rsidRPr="00803A28">
        <w:rPr>
          <w:rFonts w:eastAsia="SchoolBookSanPin"/>
          <w:color w:val="231F20"/>
          <w:spacing w:val="2"/>
          <w:szCs w:val="24"/>
          <w:lang w:val="ru-RU"/>
        </w:rPr>
        <w:t>б</w:t>
      </w:r>
      <w:r w:rsidRPr="00803A28">
        <w:rPr>
          <w:rFonts w:eastAsia="SchoolBookSanPin"/>
          <w:color w:val="231F20"/>
          <w:spacing w:val="-2"/>
          <w:szCs w:val="24"/>
          <w:lang w:val="ru-RU"/>
        </w:rPr>
        <w:t>о</w:t>
      </w:r>
      <w:r w:rsidRPr="00803A28">
        <w:rPr>
          <w:rFonts w:eastAsia="SchoolBookSanPin"/>
          <w:color w:val="231F20"/>
          <w:szCs w:val="24"/>
          <w:lang w:val="ru-RU"/>
        </w:rPr>
        <w:t>р и пе</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б</w:t>
      </w:r>
      <w:r w:rsidRPr="00803A28">
        <w:rPr>
          <w:rFonts w:eastAsia="SchoolBookSanPin"/>
          <w:color w:val="231F20"/>
          <w:szCs w:val="24"/>
          <w:lang w:val="ru-RU"/>
        </w:rPr>
        <w:t>от</w:t>
      </w:r>
      <w:r w:rsidRPr="00803A28">
        <w:rPr>
          <w:rFonts w:eastAsia="SchoolBookSanPin"/>
          <w:color w:val="231F20"/>
          <w:spacing w:val="2"/>
          <w:szCs w:val="24"/>
          <w:lang w:val="ru-RU"/>
        </w:rPr>
        <w:t>к</w:t>
      </w:r>
      <w:r w:rsidRPr="00803A28">
        <w:rPr>
          <w:rFonts w:eastAsia="SchoolBookSanPin"/>
          <w:color w:val="231F20"/>
          <w:szCs w:val="24"/>
          <w:lang w:val="ru-RU"/>
        </w:rPr>
        <w:t>а вт</w:t>
      </w:r>
      <w:r w:rsidRPr="00803A28">
        <w:rPr>
          <w:rFonts w:eastAsia="SchoolBookSanPin"/>
          <w:color w:val="231F20"/>
          <w:spacing w:val="-2"/>
          <w:szCs w:val="24"/>
          <w:lang w:val="ru-RU"/>
        </w:rPr>
        <w:t>о</w:t>
      </w:r>
      <w:r w:rsidRPr="00803A28">
        <w:rPr>
          <w:rFonts w:eastAsia="SchoolBookSanPin"/>
          <w:color w:val="231F20"/>
          <w:szCs w:val="24"/>
          <w:lang w:val="ru-RU"/>
        </w:rPr>
        <w:t>ричного сырья. Общие с</w:t>
      </w:r>
      <w:r w:rsidRPr="00803A28">
        <w:rPr>
          <w:rFonts w:eastAsia="SchoolBookSanPin"/>
          <w:color w:val="231F20"/>
          <w:spacing w:val="2"/>
          <w:szCs w:val="24"/>
          <w:lang w:val="ru-RU"/>
        </w:rPr>
        <w:t>в</w:t>
      </w:r>
      <w:r w:rsidRPr="00803A28">
        <w:rPr>
          <w:rFonts w:eastAsia="SchoolBookSanPin"/>
          <w:color w:val="231F20"/>
          <w:szCs w:val="24"/>
          <w:lang w:val="ru-RU"/>
        </w:rPr>
        <w:t>едения о видах ме</w:t>
      </w:r>
      <w:r w:rsidRPr="00803A28">
        <w:rPr>
          <w:rFonts w:eastAsia="SchoolBookSanPin"/>
          <w:color w:val="231F20"/>
          <w:spacing w:val="-2"/>
          <w:szCs w:val="24"/>
          <w:lang w:val="ru-RU"/>
        </w:rPr>
        <w:t>т</w:t>
      </w:r>
      <w:r w:rsidRPr="00803A28">
        <w:rPr>
          <w:rFonts w:eastAsia="SchoolBookSanPin"/>
          <w:color w:val="231F20"/>
          <w:szCs w:val="24"/>
          <w:lang w:val="ru-RU"/>
        </w:rPr>
        <w:t>аллов и спла</w:t>
      </w:r>
      <w:r w:rsidRPr="00803A28">
        <w:rPr>
          <w:rFonts w:eastAsia="SchoolBookSanPin"/>
          <w:color w:val="231F20"/>
          <w:spacing w:val="2"/>
          <w:szCs w:val="24"/>
          <w:lang w:val="ru-RU"/>
        </w:rPr>
        <w:t>в</w:t>
      </w:r>
      <w:r w:rsidRPr="00803A28">
        <w:rPr>
          <w:rFonts w:eastAsia="SchoolBookSanPin"/>
          <w:color w:val="231F20"/>
          <w:szCs w:val="24"/>
          <w:lang w:val="ru-RU"/>
        </w:rPr>
        <w:t xml:space="preserve">ах. </w:t>
      </w:r>
      <w:r w:rsidRPr="00803A28">
        <w:rPr>
          <w:rFonts w:eastAsia="SchoolBookSanPin"/>
          <w:color w:val="231F20"/>
          <w:spacing w:val="-11"/>
          <w:szCs w:val="24"/>
          <w:lang w:val="ru-RU"/>
        </w:rPr>
        <w:t>Т</w:t>
      </w:r>
      <w:r w:rsidRPr="00803A28">
        <w:rPr>
          <w:rFonts w:eastAsia="SchoolBookSanPin"/>
          <w:color w:val="231F20"/>
          <w:szCs w:val="24"/>
          <w:lang w:val="ru-RU"/>
        </w:rPr>
        <w:t>онк</w:t>
      </w:r>
      <w:r w:rsidRPr="00803A28">
        <w:rPr>
          <w:rFonts w:eastAsia="SchoolBookSanPin"/>
          <w:color w:val="231F20"/>
          <w:spacing w:val="-2"/>
          <w:szCs w:val="24"/>
          <w:lang w:val="ru-RU"/>
        </w:rPr>
        <w:t>о</w:t>
      </w:r>
      <w:r w:rsidRPr="00803A28">
        <w:rPr>
          <w:rFonts w:eastAsia="SchoolBookSanPin"/>
          <w:color w:val="231F20"/>
          <w:szCs w:val="24"/>
          <w:lang w:val="ru-RU"/>
        </w:rPr>
        <w:t>листо</w:t>
      </w:r>
      <w:r w:rsidRPr="00803A28">
        <w:rPr>
          <w:rFonts w:eastAsia="SchoolBookSanPin"/>
          <w:color w:val="231F20"/>
          <w:spacing w:val="2"/>
          <w:szCs w:val="24"/>
          <w:lang w:val="ru-RU"/>
        </w:rPr>
        <w:t>в</w:t>
      </w:r>
      <w:r w:rsidRPr="00803A28">
        <w:rPr>
          <w:rFonts w:eastAsia="SchoolBookSanPin"/>
          <w:color w:val="231F20"/>
          <w:szCs w:val="24"/>
          <w:lang w:val="ru-RU"/>
        </w:rPr>
        <w:t>ой ме</w:t>
      </w:r>
      <w:r w:rsidRPr="00803A28">
        <w:rPr>
          <w:rFonts w:eastAsia="SchoolBookSanPin"/>
          <w:color w:val="231F20"/>
          <w:spacing w:val="-2"/>
          <w:szCs w:val="24"/>
          <w:lang w:val="ru-RU"/>
        </w:rPr>
        <w:t>т</w:t>
      </w:r>
      <w:r w:rsidRPr="00803A28">
        <w:rPr>
          <w:rFonts w:eastAsia="SchoolBookSanPin"/>
          <w:color w:val="231F20"/>
          <w:szCs w:val="24"/>
          <w:lang w:val="ru-RU"/>
        </w:rPr>
        <w:t>аллип</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pacing w:val="-2"/>
          <w:szCs w:val="24"/>
          <w:lang w:val="ru-RU"/>
        </w:rPr>
        <w:t>о</w:t>
      </w:r>
      <w:r w:rsidRPr="00803A28">
        <w:rPr>
          <w:rFonts w:eastAsia="SchoolBookSanPin"/>
          <w:color w:val="231F20"/>
          <w:szCs w:val="24"/>
          <w:lang w:val="ru-RU"/>
        </w:rPr>
        <w:t>ло</w:t>
      </w:r>
      <w:r w:rsidRPr="00803A28">
        <w:rPr>
          <w:rFonts w:eastAsia="SchoolBookSanPin"/>
          <w:color w:val="231F20"/>
          <w:spacing w:val="2"/>
          <w:szCs w:val="24"/>
          <w:lang w:val="ru-RU"/>
        </w:rPr>
        <w:t>к</w:t>
      </w:r>
      <w:r w:rsidRPr="00803A28">
        <w:rPr>
          <w:rFonts w:eastAsia="SchoolBookSanPin"/>
          <w:color w:val="231F20"/>
          <w:szCs w:val="24"/>
          <w:lang w:val="ru-RU"/>
        </w:rPr>
        <w:t>а.</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На</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дныеп</w:t>
      </w:r>
      <w:r w:rsidRPr="00803A28">
        <w:rPr>
          <w:rFonts w:eastAsia="SchoolBookSanPin"/>
          <w:color w:val="231F20"/>
          <w:spacing w:val="2"/>
          <w:szCs w:val="24"/>
          <w:lang w:val="ru-RU"/>
        </w:rPr>
        <w:t>р</w:t>
      </w:r>
      <w:r w:rsidRPr="00803A28">
        <w:rPr>
          <w:rFonts w:eastAsia="SchoolBookSanPin"/>
          <w:color w:val="231F20"/>
          <w:szCs w:val="24"/>
          <w:lang w:val="ru-RU"/>
        </w:rPr>
        <w:t>омыслыпо</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б</w:t>
      </w:r>
      <w:r w:rsidRPr="00803A28">
        <w:rPr>
          <w:rFonts w:eastAsia="SchoolBookSanPin"/>
          <w:color w:val="231F20"/>
          <w:szCs w:val="24"/>
          <w:lang w:val="ru-RU"/>
        </w:rPr>
        <w:t>откеме</w:t>
      </w:r>
      <w:r w:rsidRPr="00803A28">
        <w:rPr>
          <w:rFonts w:eastAsia="SchoolBookSanPin"/>
          <w:color w:val="231F20"/>
          <w:spacing w:val="-2"/>
          <w:szCs w:val="24"/>
          <w:lang w:val="ru-RU"/>
        </w:rPr>
        <w:t>т</w:t>
      </w:r>
      <w:r w:rsidRPr="00803A28">
        <w:rPr>
          <w:rFonts w:eastAsia="SchoolBookSanPin"/>
          <w:color w:val="231F20"/>
          <w:szCs w:val="24"/>
          <w:lang w:val="ru-RU"/>
        </w:rPr>
        <w:t>алла. Сп</w:t>
      </w:r>
      <w:r w:rsidRPr="00803A28">
        <w:rPr>
          <w:rFonts w:eastAsia="SchoolBookSanPin"/>
          <w:color w:val="231F20"/>
          <w:spacing w:val="2"/>
          <w:szCs w:val="24"/>
          <w:lang w:val="ru-RU"/>
        </w:rPr>
        <w:t>о</w:t>
      </w:r>
      <w:r w:rsidRPr="00803A28">
        <w:rPr>
          <w:rFonts w:eastAsia="SchoolBookSanPin"/>
          <w:color w:val="231F20"/>
          <w:szCs w:val="24"/>
          <w:lang w:val="ru-RU"/>
        </w:rPr>
        <w:t>с</w:t>
      </w:r>
      <w:r w:rsidRPr="00803A28">
        <w:rPr>
          <w:rFonts w:eastAsia="SchoolBookSanPin"/>
          <w:color w:val="231F20"/>
          <w:spacing w:val="2"/>
          <w:szCs w:val="24"/>
          <w:lang w:val="ru-RU"/>
        </w:rPr>
        <w:t>о</w:t>
      </w:r>
      <w:r w:rsidRPr="00803A28">
        <w:rPr>
          <w:rFonts w:eastAsia="SchoolBookSanPin"/>
          <w:color w:val="231F20"/>
          <w:szCs w:val="24"/>
          <w:lang w:val="ru-RU"/>
        </w:rPr>
        <w:t>бы</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б</w:t>
      </w:r>
      <w:r w:rsidRPr="00803A28">
        <w:rPr>
          <w:rFonts w:eastAsia="SchoolBookSanPin"/>
          <w:color w:val="231F20"/>
          <w:szCs w:val="24"/>
          <w:lang w:val="ru-RU"/>
        </w:rPr>
        <w:t>откитонк</w:t>
      </w:r>
      <w:r w:rsidRPr="00803A28">
        <w:rPr>
          <w:rFonts w:eastAsia="SchoolBookSanPin"/>
          <w:color w:val="231F20"/>
          <w:spacing w:val="-2"/>
          <w:szCs w:val="24"/>
          <w:lang w:val="ru-RU"/>
        </w:rPr>
        <w:t>о</w:t>
      </w:r>
      <w:r w:rsidRPr="00803A28">
        <w:rPr>
          <w:rFonts w:eastAsia="SchoolBookSanPin"/>
          <w:color w:val="231F20"/>
          <w:szCs w:val="24"/>
          <w:lang w:val="ru-RU"/>
        </w:rPr>
        <w:t>листо</w:t>
      </w:r>
      <w:r w:rsidRPr="00803A28">
        <w:rPr>
          <w:rFonts w:eastAsia="SchoolBookSanPin"/>
          <w:color w:val="231F20"/>
          <w:spacing w:val="2"/>
          <w:szCs w:val="24"/>
          <w:lang w:val="ru-RU"/>
        </w:rPr>
        <w:t>в</w:t>
      </w:r>
      <w:r w:rsidRPr="00803A28">
        <w:rPr>
          <w:rFonts w:eastAsia="SchoolBookSanPin"/>
          <w:color w:val="231F20"/>
          <w:szCs w:val="24"/>
          <w:lang w:val="ru-RU"/>
        </w:rPr>
        <w:t>огоме</w:t>
      </w:r>
      <w:r w:rsidRPr="00803A28">
        <w:rPr>
          <w:rFonts w:eastAsia="SchoolBookSanPin"/>
          <w:color w:val="231F20"/>
          <w:spacing w:val="-2"/>
          <w:szCs w:val="24"/>
          <w:lang w:val="ru-RU"/>
        </w:rPr>
        <w:t>т</w:t>
      </w:r>
      <w:r w:rsidRPr="00803A28">
        <w:rPr>
          <w:rFonts w:eastAsia="SchoolBookSanPin"/>
          <w:color w:val="231F20"/>
          <w:szCs w:val="24"/>
          <w:lang w:val="ru-RU"/>
        </w:rPr>
        <w:t>алла.</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 xml:space="preserve">Слесарный </w:t>
      </w:r>
      <w:r w:rsidRPr="00803A28">
        <w:rPr>
          <w:rFonts w:eastAsia="SchoolBookSanPin"/>
          <w:color w:val="231F20"/>
          <w:spacing w:val="2"/>
          <w:szCs w:val="24"/>
          <w:lang w:val="ru-RU"/>
        </w:rPr>
        <w:t>в</w:t>
      </w:r>
      <w:r w:rsidRPr="00803A28">
        <w:rPr>
          <w:rFonts w:eastAsia="SchoolBookSanPin"/>
          <w:color w:val="231F20"/>
          <w:szCs w:val="24"/>
          <w:lang w:val="ru-RU"/>
        </w:rPr>
        <w:t>е</w:t>
      </w:r>
      <w:r w:rsidRPr="00803A28">
        <w:rPr>
          <w:rFonts w:eastAsia="SchoolBookSanPin"/>
          <w:color w:val="231F20"/>
          <w:spacing w:val="2"/>
          <w:szCs w:val="24"/>
          <w:lang w:val="ru-RU"/>
        </w:rPr>
        <w:t>р</w:t>
      </w:r>
      <w:r w:rsidRPr="00803A28">
        <w:rPr>
          <w:rFonts w:eastAsia="SchoolBookSanPin"/>
          <w:color w:val="231F20"/>
          <w:szCs w:val="24"/>
          <w:lang w:val="ru-RU"/>
        </w:rPr>
        <w:t>с</w:t>
      </w:r>
      <w:r w:rsidRPr="00803A28">
        <w:rPr>
          <w:rFonts w:eastAsia="SchoolBookSanPin"/>
          <w:color w:val="231F20"/>
          <w:spacing w:val="-2"/>
          <w:szCs w:val="24"/>
          <w:lang w:val="ru-RU"/>
        </w:rPr>
        <w:t>т</w:t>
      </w:r>
      <w:r w:rsidRPr="00803A28">
        <w:rPr>
          <w:rFonts w:eastAsia="SchoolBookSanPin"/>
          <w:color w:val="231F20"/>
          <w:szCs w:val="24"/>
          <w:lang w:val="ru-RU"/>
        </w:rPr>
        <w:t>ак. Инст</w:t>
      </w:r>
      <w:r w:rsidRPr="00803A28">
        <w:rPr>
          <w:rFonts w:eastAsia="SchoolBookSanPin"/>
          <w:color w:val="231F20"/>
          <w:spacing w:val="-3"/>
          <w:szCs w:val="24"/>
          <w:lang w:val="ru-RU"/>
        </w:rPr>
        <w:t>р</w:t>
      </w:r>
      <w:r w:rsidRPr="00803A28">
        <w:rPr>
          <w:rFonts w:eastAsia="SchoolBookSanPin"/>
          <w:color w:val="231F20"/>
          <w:szCs w:val="24"/>
          <w:lang w:val="ru-RU"/>
        </w:rPr>
        <w:t xml:space="preserve">ументы для </w:t>
      </w:r>
      <w:r w:rsidRPr="00803A28">
        <w:rPr>
          <w:rFonts w:eastAsia="SchoolBookSanPin"/>
          <w:color w:val="231F20"/>
          <w:spacing w:val="2"/>
          <w:szCs w:val="24"/>
          <w:lang w:val="ru-RU"/>
        </w:rPr>
        <w:t>р</w:t>
      </w:r>
      <w:r w:rsidRPr="00803A28">
        <w:rPr>
          <w:rFonts w:eastAsia="SchoolBookSanPin"/>
          <w:color w:val="231F20"/>
          <w:szCs w:val="24"/>
          <w:lang w:val="ru-RU"/>
        </w:rPr>
        <w:t>азметки, п</w:t>
      </w:r>
      <w:r w:rsidRPr="00803A28">
        <w:rPr>
          <w:rFonts w:eastAsia="SchoolBookSanPin"/>
          <w:color w:val="231F20"/>
          <w:spacing w:val="2"/>
          <w:szCs w:val="24"/>
          <w:lang w:val="ru-RU"/>
        </w:rPr>
        <w:t>р</w:t>
      </w:r>
      <w:r w:rsidRPr="00803A28">
        <w:rPr>
          <w:rFonts w:eastAsia="SchoolBookSanPin"/>
          <w:color w:val="231F20"/>
          <w:szCs w:val="24"/>
          <w:lang w:val="ru-RU"/>
        </w:rPr>
        <w:t xml:space="preserve">авки, </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з</w:t>
      </w:r>
      <w:r w:rsidRPr="00803A28">
        <w:rPr>
          <w:rFonts w:eastAsia="SchoolBookSanPin"/>
          <w:color w:val="231F20"/>
          <w:szCs w:val="24"/>
          <w:lang w:val="ru-RU"/>
        </w:rPr>
        <w:t>аниятонк</w:t>
      </w:r>
      <w:r w:rsidRPr="00803A28">
        <w:rPr>
          <w:rFonts w:eastAsia="SchoolBookSanPin"/>
          <w:color w:val="231F20"/>
          <w:spacing w:val="-2"/>
          <w:szCs w:val="24"/>
          <w:lang w:val="ru-RU"/>
        </w:rPr>
        <w:t>о</w:t>
      </w:r>
      <w:r w:rsidRPr="00803A28">
        <w:rPr>
          <w:rFonts w:eastAsia="SchoolBookSanPin"/>
          <w:color w:val="231F20"/>
          <w:szCs w:val="24"/>
          <w:lang w:val="ru-RU"/>
        </w:rPr>
        <w:t>листо</w:t>
      </w:r>
      <w:r w:rsidRPr="00803A28">
        <w:rPr>
          <w:rFonts w:eastAsia="SchoolBookSanPin"/>
          <w:color w:val="231F20"/>
          <w:spacing w:val="2"/>
          <w:szCs w:val="24"/>
          <w:lang w:val="ru-RU"/>
        </w:rPr>
        <w:t>в</w:t>
      </w:r>
      <w:r w:rsidRPr="00803A28">
        <w:rPr>
          <w:rFonts w:eastAsia="SchoolBookSanPin"/>
          <w:color w:val="231F20"/>
          <w:szCs w:val="24"/>
          <w:lang w:val="ru-RU"/>
        </w:rPr>
        <w:t>огоме</w:t>
      </w:r>
      <w:r w:rsidRPr="00803A28">
        <w:rPr>
          <w:rFonts w:eastAsia="SchoolBookSanPin"/>
          <w:color w:val="231F20"/>
          <w:spacing w:val="-2"/>
          <w:szCs w:val="24"/>
          <w:lang w:val="ru-RU"/>
        </w:rPr>
        <w:t>т</w:t>
      </w:r>
      <w:r w:rsidRPr="00803A28">
        <w:rPr>
          <w:rFonts w:eastAsia="SchoolBookSanPin"/>
          <w:color w:val="231F20"/>
          <w:szCs w:val="24"/>
          <w:lang w:val="ru-RU"/>
        </w:rPr>
        <w:t>алла.</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Опе</w:t>
      </w:r>
      <w:r w:rsidRPr="00803A28">
        <w:rPr>
          <w:rFonts w:eastAsia="SchoolBookSanPin"/>
          <w:color w:val="231F20"/>
          <w:spacing w:val="2"/>
          <w:szCs w:val="24"/>
          <w:lang w:val="ru-RU"/>
        </w:rPr>
        <w:t>р</w:t>
      </w:r>
      <w:r w:rsidRPr="00803A28">
        <w:rPr>
          <w:rFonts w:eastAsia="SchoolBookSanPin"/>
          <w:color w:val="231F20"/>
          <w:szCs w:val="24"/>
          <w:lang w:val="ru-RU"/>
        </w:rPr>
        <w:t>ации (</w:t>
      </w:r>
      <w:r w:rsidRPr="00803A28">
        <w:rPr>
          <w:rFonts w:eastAsia="SchoolBookSanPin"/>
          <w:color w:val="231F20"/>
          <w:spacing w:val="2"/>
          <w:szCs w:val="24"/>
          <w:lang w:val="ru-RU"/>
        </w:rPr>
        <w:t>о</w:t>
      </w:r>
      <w:r w:rsidRPr="00803A28">
        <w:rPr>
          <w:rFonts w:eastAsia="SchoolBookSanPin"/>
          <w:color w:val="231F20"/>
          <w:szCs w:val="24"/>
          <w:lang w:val="ru-RU"/>
        </w:rPr>
        <w:t>сновные): п</w:t>
      </w:r>
      <w:r w:rsidRPr="00803A28">
        <w:rPr>
          <w:rFonts w:eastAsia="SchoolBookSanPin"/>
          <w:color w:val="231F20"/>
          <w:spacing w:val="2"/>
          <w:szCs w:val="24"/>
          <w:lang w:val="ru-RU"/>
        </w:rPr>
        <w:t>р</w:t>
      </w:r>
      <w:r w:rsidRPr="00803A28">
        <w:rPr>
          <w:rFonts w:eastAsia="SchoolBookSanPin"/>
          <w:color w:val="231F20"/>
          <w:szCs w:val="24"/>
          <w:lang w:val="ru-RU"/>
        </w:rPr>
        <w:t>ав</w:t>
      </w:r>
      <w:r w:rsidRPr="00803A28">
        <w:rPr>
          <w:rFonts w:eastAsia="SchoolBookSanPin"/>
          <w:color w:val="231F20"/>
          <w:spacing w:val="2"/>
          <w:szCs w:val="24"/>
          <w:lang w:val="ru-RU"/>
        </w:rPr>
        <w:t>к</w:t>
      </w:r>
      <w:r w:rsidRPr="00803A28">
        <w:rPr>
          <w:rFonts w:eastAsia="SchoolBookSanPin"/>
          <w:color w:val="231F20"/>
          <w:szCs w:val="24"/>
          <w:lang w:val="ru-RU"/>
        </w:rPr>
        <w:t xml:space="preserve">а, </w:t>
      </w:r>
      <w:r w:rsidRPr="00803A28">
        <w:rPr>
          <w:rFonts w:eastAsia="SchoolBookSanPin"/>
          <w:color w:val="231F20"/>
          <w:spacing w:val="2"/>
          <w:szCs w:val="24"/>
          <w:lang w:val="ru-RU"/>
        </w:rPr>
        <w:t>р</w:t>
      </w:r>
      <w:r w:rsidRPr="00803A28">
        <w:rPr>
          <w:rFonts w:eastAsia="SchoolBookSanPin"/>
          <w:color w:val="231F20"/>
          <w:szCs w:val="24"/>
          <w:lang w:val="ru-RU"/>
        </w:rPr>
        <w:t>азмет</w:t>
      </w:r>
      <w:r w:rsidRPr="00803A28">
        <w:rPr>
          <w:rFonts w:eastAsia="SchoolBookSanPin"/>
          <w:color w:val="231F20"/>
          <w:spacing w:val="2"/>
          <w:szCs w:val="24"/>
          <w:lang w:val="ru-RU"/>
        </w:rPr>
        <w:t>к</w:t>
      </w:r>
      <w:r w:rsidRPr="00803A28">
        <w:rPr>
          <w:rFonts w:eastAsia="SchoolBookSanPin"/>
          <w:color w:val="231F20"/>
          <w:szCs w:val="24"/>
          <w:lang w:val="ru-RU"/>
        </w:rPr>
        <w:t xml:space="preserve">а, </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з</w:t>
      </w:r>
      <w:r w:rsidRPr="00803A28">
        <w:rPr>
          <w:rFonts w:eastAsia="SchoolBookSanPin"/>
          <w:color w:val="231F20"/>
          <w:szCs w:val="24"/>
          <w:lang w:val="ru-RU"/>
        </w:rPr>
        <w:t>ание, гиб</w:t>
      </w:r>
      <w:r w:rsidRPr="00803A28">
        <w:rPr>
          <w:rFonts w:eastAsia="SchoolBookSanPin"/>
          <w:color w:val="231F20"/>
          <w:spacing w:val="2"/>
          <w:szCs w:val="24"/>
          <w:lang w:val="ru-RU"/>
        </w:rPr>
        <w:t>к</w:t>
      </w:r>
      <w:r w:rsidRPr="00803A28">
        <w:rPr>
          <w:rFonts w:eastAsia="SchoolBookSanPin"/>
          <w:color w:val="231F20"/>
          <w:szCs w:val="24"/>
          <w:lang w:val="ru-RU"/>
        </w:rPr>
        <w:t>а тонк</w:t>
      </w:r>
      <w:r w:rsidRPr="00803A28">
        <w:rPr>
          <w:rFonts w:eastAsia="SchoolBookSanPin"/>
          <w:color w:val="231F20"/>
          <w:spacing w:val="-2"/>
          <w:szCs w:val="24"/>
          <w:lang w:val="ru-RU"/>
        </w:rPr>
        <w:t>о</w:t>
      </w:r>
      <w:r w:rsidRPr="00803A28">
        <w:rPr>
          <w:rFonts w:eastAsia="SchoolBookSanPin"/>
          <w:color w:val="231F20"/>
          <w:szCs w:val="24"/>
          <w:lang w:val="ru-RU"/>
        </w:rPr>
        <w:t>листо</w:t>
      </w:r>
      <w:r w:rsidRPr="00803A28">
        <w:rPr>
          <w:rFonts w:eastAsia="SchoolBookSanPin"/>
          <w:color w:val="231F20"/>
          <w:spacing w:val="2"/>
          <w:szCs w:val="24"/>
          <w:lang w:val="ru-RU"/>
        </w:rPr>
        <w:t>в</w:t>
      </w:r>
      <w:r w:rsidRPr="00803A28">
        <w:rPr>
          <w:rFonts w:eastAsia="SchoolBookSanPin"/>
          <w:color w:val="231F20"/>
          <w:szCs w:val="24"/>
          <w:lang w:val="ru-RU"/>
        </w:rPr>
        <w:t>огоме</w:t>
      </w:r>
      <w:r w:rsidRPr="00803A28">
        <w:rPr>
          <w:rFonts w:eastAsia="SchoolBookSanPin"/>
          <w:color w:val="231F20"/>
          <w:spacing w:val="-2"/>
          <w:szCs w:val="24"/>
          <w:lang w:val="ru-RU"/>
        </w:rPr>
        <w:t>т</w:t>
      </w:r>
      <w:r w:rsidRPr="00803A28">
        <w:rPr>
          <w:rFonts w:eastAsia="SchoolBookSanPin"/>
          <w:color w:val="231F20"/>
          <w:szCs w:val="24"/>
          <w:lang w:val="ru-RU"/>
        </w:rPr>
        <w:t>алла.</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П</w:t>
      </w:r>
      <w:r w:rsidRPr="00803A28">
        <w:rPr>
          <w:rFonts w:eastAsia="SchoolBookSanPin"/>
          <w:color w:val="231F20"/>
          <w:spacing w:val="2"/>
          <w:szCs w:val="24"/>
          <w:lang w:val="ru-RU"/>
        </w:rPr>
        <w:t>ро</w:t>
      </w:r>
      <w:r w:rsidRPr="00803A28">
        <w:rPr>
          <w:rFonts w:eastAsia="SchoolBookSanPin"/>
          <w:color w:val="231F20"/>
          <w:spacing w:val="3"/>
          <w:szCs w:val="24"/>
          <w:lang w:val="ru-RU"/>
        </w:rPr>
        <w:t>ф</w:t>
      </w:r>
      <w:r w:rsidRPr="00803A28">
        <w:rPr>
          <w:rFonts w:eastAsia="SchoolBookSanPin"/>
          <w:color w:val="231F20"/>
          <w:szCs w:val="24"/>
          <w:lang w:val="ru-RU"/>
        </w:rPr>
        <w:t>ессии, свя</w:t>
      </w:r>
      <w:r w:rsidRPr="00803A28">
        <w:rPr>
          <w:rFonts w:eastAsia="SchoolBookSanPin"/>
          <w:color w:val="231F20"/>
          <w:spacing w:val="2"/>
          <w:szCs w:val="24"/>
          <w:lang w:val="ru-RU"/>
        </w:rPr>
        <w:t>з</w:t>
      </w:r>
      <w:r w:rsidRPr="00803A28">
        <w:rPr>
          <w:rFonts w:eastAsia="SchoolBookSanPin"/>
          <w:color w:val="231F20"/>
          <w:szCs w:val="24"/>
          <w:lang w:val="ru-RU"/>
        </w:rPr>
        <w:t>анные с п</w:t>
      </w:r>
      <w:r w:rsidRPr="00803A28">
        <w:rPr>
          <w:rFonts w:eastAsia="SchoolBookSanPin"/>
          <w:color w:val="231F20"/>
          <w:spacing w:val="2"/>
          <w:szCs w:val="24"/>
          <w:lang w:val="ru-RU"/>
        </w:rPr>
        <w:t>р</w:t>
      </w:r>
      <w:r w:rsidRPr="00803A28">
        <w:rPr>
          <w:rFonts w:eastAsia="SchoolBookSanPin"/>
          <w:color w:val="231F20"/>
          <w:szCs w:val="24"/>
          <w:lang w:val="ru-RU"/>
        </w:rPr>
        <w:t>оиз</w:t>
      </w:r>
      <w:r w:rsidRPr="00803A28">
        <w:rPr>
          <w:rFonts w:eastAsia="SchoolBookSanPin"/>
          <w:color w:val="231F20"/>
          <w:spacing w:val="2"/>
          <w:szCs w:val="24"/>
          <w:lang w:val="ru-RU"/>
        </w:rPr>
        <w:t>в</w:t>
      </w:r>
      <w:r w:rsidRPr="00803A28">
        <w:rPr>
          <w:rFonts w:eastAsia="SchoolBookSanPin"/>
          <w:color w:val="231F20"/>
          <w:spacing w:val="-2"/>
          <w:szCs w:val="24"/>
          <w:lang w:val="ru-RU"/>
        </w:rPr>
        <w:t>о</w:t>
      </w:r>
      <w:r w:rsidRPr="00803A28">
        <w:rPr>
          <w:rFonts w:eastAsia="SchoolBookSanPin"/>
          <w:color w:val="231F20"/>
          <w:szCs w:val="24"/>
          <w:lang w:val="ru-RU"/>
        </w:rPr>
        <w:t>дст</w:t>
      </w:r>
      <w:r w:rsidRPr="00803A28">
        <w:rPr>
          <w:rFonts w:eastAsia="SchoolBookSanPin"/>
          <w:color w:val="231F20"/>
          <w:spacing w:val="2"/>
          <w:szCs w:val="24"/>
          <w:lang w:val="ru-RU"/>
        </w:rPr>
        <w:t>в</w:t>
      </w:r>
      <w:r w:rsidRPr="00803A28">
        <w:rPr>
          <w:rFonts w:eastAsia="SchoolBookSanPin"/>
          <w:color w:val="231F20"/>
          <w:szCs w:val="24"/>
          <w:lang w:val="ru-RU"/>
        </w:rPr>
        <w:t xml:space="preserve">ом и </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б</w:t>
      </w:r>
      <w:r w:rsidRPr="00803A28">
        <w:rPr>
          <w:rFonts w:eastAsia="SchoolBookSanPin"/>
          <w:color w:val="231F20"/>
          <w:szCs w:val="24"/>
          <w:lang w:val="ru-RU"/>
        </w:rPr>
        <w:t>откой ме</w:t>
      </w:r>
      <w:r w:rsidRPr="00803A28">
        <w:rPr>
          <w:rFonts w:eastAsia="SchoolBookSanPin"/>
          <w:color w:val="231F20"/>
          <w:spacing w:val="-2"/>
          <w:szCs w:val="24"/>
          <w:lang w:val="ru-RU"/>
        </w:rPr>
        <w:t>т</w:t>
      </w:r>
      <w:r w:rsidRPr="00803A28">
        <w:rPr>
          <w:rFonts w:eastAsia="SchoolBookSanPin"/>
          <w:color w:val="231F20"/>
          <w:szCs w:val="24"/>
          <w:lang w:val="ru-RU"/>
        </w:rPr>
        <w:t>аллов.</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Индивидуальный творческий (учебный) проект «Изделие измета</w:t>
      </w:r>
      <w:r w:rsidRPr="00803A28">
        <w:rPr>
          <w:rFonts w:eastAsia="SchoolBookSanPin"/>
          <w:color w:val="231F20"/>
          <w:spacing w:val="-2"/>
          <w:szCs w:val="24"/>
          <w:lang w:val="ru-RU"/>
        </w:rPr>
        <w:t>л</w:t>
      </w:r>
      <w:r w:rsidRPr="00803A28">
        <w:rPr>
          <w:rFonts w:eastAsia="SchoolBookSanPin"/>
          <w:color w:val="231F20"/>
          <w:szCs w:val="24"/>
          <w:lang w:val="ru-RU"/>
        </w:rPr>
        <w:t>ла».</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Вып</w:t>
      </w:r>
      <w:r w:rsidRPr="00803A28">
        <w:rPr>
          <w:rFonts w:eastAsia="SchoolBookSanPin"/>
          <w:color w:val="231F20"/>
          <w:spacing w:val="-2"/>
          <w:szCs w:val="24"/>
          <w:lang w:val="ru-RU"/>
        </w:rPr>
        <w:t>о</w:t>
      </w:r>
      <w:r w:rsidRPr="00803A28">
        <w:rPr>
          <w:rFonts w:eastAsia="SchoolBookSanPin"/>
          <w:color w:val="231F20"/>
          <w:szCs w:val="24"/>
          <w:lang w:val="ru-RU"/>
        </w:rPr>
        <w:t>лнениеп</w:t>
      </w:r>
      <w:r w:rsidRPr="00803A28">
        <w:rPr>
          <w:rFonts w:eastAsia="SchoolBookSanPin"/>
          <w:color w:val="231F20"/>
          <w:spacing w:val="2"/>
          <w:szCs w:val="24"/>
          <w:lang w:val="ru-RU"/>
        </w:rPr>
        <w:t>ро</w:t>
      </w:r>
      <w:r w:rsidRPr="00803A28">
        <w:rPr>
          <w:rFonts w:eastAsia="SchoolBookSanPin"/>
          <w:color w:val="231F20"/>
          <w:szCs w:val="24"/>
          <w:lang w:val="ru-RU"/>
        </w:rPr>
        <w:t>е</w:t>
      </w:r>
      <w:r w:rsidRPr="00803A28">
        <w:rPr>
          <w:rFonts w:eastAsia="SchoolBookSanPin"/>
          <w:color w:val="231F20"/>
          <w:spacing w:val="-2"/>
          <w:szCs w:val="24"/>
          <w:lang w:val="ru-RU"/>
        </w:rPr>
        <w:t>к</w:t>
      </w:r>
      <w:r w:rsidRPr="00803A28">
        <w:rPr>
          <w:rFonts w:eastAsia="SchoolBookSanPin"/>
          <w:color w:val="231F20"/>
          <w:szCs w:val="24"/>
          <w:lang w:val="ru-RU"/>
        </w:rPr>
        <w:t>тногои</w:t>
      </w:r>
      <w:r w:rsidRPr="00803A28">
        <w:rPr>
          <w:rFonts w:eastAsia="SchoolBookSanPin"/>
          <w:color w:val="231F20"/>
          <w:spacing w:val="-2"/>
          <w:szCs w:val="24"/>
          <w:lang w:val="ru-RU"/>
        </w:rPr>
        <w:t>з</w:t>
      </w:r>
      <w:r w:rsidRPr="00803A28">
        <w:rPr>
          <w:rFonts w:eastAsia="SchoolBookSanPin"/>
          <w:color w:val="231F20"/>
          <w:szCs w:val="24"/>
          <w:lang w:val="ru-RU"/>
        </w:rPr>
        <w:t>делияпотехн</w:t>
      </w:r>
      <w:r w:rsidRPr="00803A28">
        <w:rPr>
          <w:rFonts w:eastAsia="SchoolBookSanPin"/>
          <w:color w:val="231F20"/>
          <w:spacing w:val="-2"/>
          <w:szCs w:val="24"/>
          <w:lang w:val="ru-RU"/>
        </w:rPr>
        <w:t>о</w:t>
      </w:r>
      <w:r w:rsidRPr="00803A28">
        <w:rPr>
          <w:rFonts w:eastAsia="SchoolBookSanPin"/>
          <w:color w:val="231F20"/>
          <w:szCs w:val="24"/>
          <w:lang w:val="ru-RU"/>
        </w:rPr>
        <w:t>логической</w:t>
      </w:r>
      <w:r w:rsidRPr="00803A28">
        <w:rPr>
          <w:rFonts w:eastAsia="SchoolBookSanPin"/>
          <w:color w:val="231F20"/>
          <w:spacing w:val="2"/>
          <w:szCs w:val="24"/>
          <w:lang w:val="ru-RU"/>
        </w:rPr>
        <w:t>к</w:t>
      </w:r>
      <w:r w:rsidRPr="00803A28">
        <w:rPr>
          <w:rFonts w:eastAsia="SchoolBookSanPin"/>
          <w:color w:val="231F20"/>
          <w:szCs w:val="24"/>
          <w:lang w:val="ru-RU"/>
        </w:rPr>
        <w:t>арте. Пот</w:t>
      </w:r>
      <w:r w:rsidRPr="00803A28">
        <w:rPr>
          <w:rFonts w:eastAsia="SchoolBookSanPin"/>
          <w:color w:val="231F20"/>
          <w:spacing w:val="2"/>
          <w:szCs w:val="24"/>
          <w:lang w:val="ru-RU"/>
        </w:rPr>
        <w:t>р</w:t>
      </w:r>
      <w:r w:rsidRPr="00803A28">
        <w:rPr>
          <w:rFonts w:eastAsia="SchoolBookSanPin"/>
          <w:color w:val="231F20"/>
          <w:szCs w:val="24"/>
          <w:lang w:val="ru-RU"/>
        </w:rPr>
        <w:t>ебительскиеитехническиет</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б</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анияк</w:t>
      </w:r>
      <w:r w:rsidRPr="00803A28">
        <w:rPr>
          <w:rFonts w:eastAsia="SchoolBookSanPin"/>
          <w:color w:val="231F20"/>
          <w:spacing w:val="2"/>
          <w:szCs w:val="24"/>
          <w:lang w:val="ru-RU"/>
        </w:rPr>
        <w:t>к</w:t>
      </w:r>
      <w:r w:rsidRPr="00803A28">
        <w:rPr>
          <w:rFonts w:eastAsia="SchoolBookSanPin"/>
          <w:color w:val="231F20"/>
          <w:szCs w:val="24"/>
          <w:lang w:val="ru-RU"/>
        </w:rPr>
        <w:t>ачест</w:t>
      </w:r>
      <w:r w:rsidRPr="00803A28">
        <w:rPr>
          <w:rFonts w:eastAsia="SchoolBookSanPin"/>
          <w:color w:val="231F20"/>
          <w:spacing w:val="-3"/>
          <w:szCs w:val="24"/>
          <w:lang w:val="ru-RU"/>
        </w:rPr>
        <w:t>в</w:t>
      </w:r>
      <w:r w:rsidRPr="00803A28">
        <w:rPr>
          <w:rFonts w:eastAsia="SchoolBookSanPin"/>
          <w:color w:val="231F20"/>
          <w:szCs w:val="24"/>
          <w:lang w:val="ru-RU"/>
        </w:rPr>
        <w:t>угото</w:t>
      </w:r>
      <w:r w:rsidRPr="00803A28">
        <w:rPr>
          <w:rFonts w:eastAsia="SchoolBookSanPin"/>
          <w:color w:val="231F20"/>
          <w:spacing w:val="2"/>
          <w:szCs w:val="24"/>
          <w:lang w:val="ru-RU"/>
        </w:rPr>
        <w:t>в</w:t>
      </w:r>
      <w:r w:rsidRPr="00803A28">
        <w:rPr>
          <w:rFonts w:eastAsia="SchoolBookSanPin"/>
          <w:color w:val="231F20"/>
          <w:szCs w:val="24"/>
          <w:lang w:val="ru-RU"/>
        </w:rPr>
        <w:t>огои</w:t>
      </w:r>
      <w:r w:rsidRPr="00803A28">
        <w:rPr>
          <w:rFonts w:eastAsia="SchoolBookSanPin"/>
          <w:color w:val="231F20"/>
          <w:spacing w:val="-2"/>
          <w:szCs w:val="24"/>
          <w:lang w:val="ru-RU"/>
        </w:rPr>
        <w:t>з</w:t>
      </w:r>
      <w:r w:rsidRPr="00803A28">
        <w:rPr>
          <w:rFonts w:eastAsia="SchoolBookSanPin"/>
          <w:color w:val="231F20"/>
          <w:szCs w:val="24"/>
          <w:lang w:val="ru-RU"/>
        </w:rPr>
        <w:t>делия.</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Оцен</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ачест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ап</w:t>
      </w:r>
      <w:r w:rsidRPr="00803A28">
        <w:rPr>
          <w:rFonts w:eastAsia="SchoolBookSanPin"/>
          <w:color w:val="231F20"/>
          <w:spacing w:val="2"/>
          <w:position w:val="1"/>
          <w:szCs w:val="24"/>
          <w:lang w:val="ru-RU"/>
        </w:rPr>
        <w:t>ро</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тногои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делияизтонк</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листо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огоме</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алла.</w:t>
      </w:r>
    </w:p>
    <w:p w:rsidR="00803A28" w:rsidRPr="00803A28" w:rsidRDefault="00803A28" w:rsidP="00803A28">
      <w:pPr>
        <w:spacing w:line="240" w:lineRule="auto"/>
        <w:ind w:firstLine="708"/>
        <w:rPr>
          <w:rFonts w:eastAsia="SchoolBookSanPin"/>
          <w:bCs/>
          <w:color w:val="231F20"/>
          <w:spacing w:val="24"/>
          <w:szCs w:val="24"/>
          <w:lang w:val="ru-RU"/>
        </w:rPr>
      </w:pPr>
      <w:r w:rsidRPr="00803A28">
        <w:rPr>
          <w:rFonts w:eastAsia="SchoolBookSanPin"/>
          <w:bCs/>
          <w:color w:val="231F20"/>
          <w:szCs w:val="24"/>
          <w:lang w:val="ru-RU"/>
        </w:rPr>
        <w:t>Технологииобработкипищевыхпродуктов.</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М</w:t>
      </w:r>
      <w:r w:rsidRPr="00803A28">
        <w:rPr>
          <w:rFonts w:eastAsia="SchoolBookSanPin"/>
          <w:color w:val="231F20"/>
          <w:spacing w:val="-2"/>
          <w:szCs w:val="24"/>
          <w:lang w:val="ru-RU"/>
        </w:rPr>
        <w:t>о</w:t>
      </w:r>
      <w:r w:rsidRPr="00803A28">
        <w:rPr>
          <w:rFonts w:eastAsia="SchoolBookSanPin"/>
          <w:color w:val="231F20"/>
          <w:szCs w:val="24"/>
          <w:lang w:val="ru-RU"/>
        </w:rPr>
        <w:t>локо и м</w:t>
      </w:r>
      <w:r w:rsidRPr="00803A28">
        <w:rPr>
          <w:rFonts w:eastAsia="SchoolBookSanPin"/>
          <w:color w:val="231F20"/>
          <w:spacing w:val="-2"/>
          <w:szCs w:val="24"/>
          <w:lang w:val="ru-RU"/>
        </w:rPr>
        <w:t>о</w:t>
      </w:r>
      <w:r w:rsidRPr="00803A28">
        <w:rPr>
          <w:rFonts w:eastAsia="SchoolBookSanPin"/>
          <w:color w:val="231F20"/>
          <w:szCs w:val="24"/>
          <w:lang w:val="ru-RU"/>
        </w:rPr>
        <w:t>лочные п</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ду</w:t>
      </w:r>
      <w:r w:rsidRPr="00803A28">
        <w:rPr>
          <w:rFonts w:eastAsia="SchoolBookSanPin"/>
          <w:color w:val="231F20"/>
          <w:spacing w:val="-2"/>
          <w:szCs w:val="24"/>
          <w:lang w:val="ru-RU"/>
        </w:rPr>
        <w:t>к</w:t>
      </w:r>
      <w:r w:rsidRPr="00803A28">
        <w:rPr>
          <w:rFonts w:eastAsia="SchoolBookSanPin"/>
          <w:color w:val="231F20"/>
          <w:szCs w:val="24"/>
          <w:lang w:val="ru-RU"/>
        </w:rPr>
        <w:t>ты в пи</w:t>
      </w:r>
      <w:r w:rsidRPr="00803A28">
        <w:rPr>
          <w:rFonts w:eastAsia="SchoolBookSanPin"/>
          <w:color w:val="231F20"/>
          <w:spacing w:val="-2"/>
          <w:szCs w:val="24"/>
          <w:lang w:val="ru-RU"/>
        </w:rPr>
        <w:t>т</w:t>
      </w:r>
      <w:r w:rsidRPr="00803A28">
        <w:rPr>
          <w:rFonts w:eastAsia="SchoolBookSanPin"/>
          <w:color w:val="231F20"/>
          <w:szCs w:val="24"/>
          <w:lang w:val="ru-RU"/>
        </w:rPr>
        <w:t>ании. Пище</w:t>
      </w:r>
      <w:r w:rsidRPr="00803A28">
        <w:rPr>
          <w:rFonts w:eastAsia="SchoolBookSanPin"/>
          <w:color w:val="231F20"/>
          <w:spacing w:val="2"/>
          <w:szCs w:val="24"/>
          <w:lang w:val="ru-RU"/>
        </w:rPr>
        <w:t>в</w:t>
      </w:r>
      <w:r w:rsidRPr="00803A28">
        <w:rPr>
          <w:rFonts w:eastAsia="SchoolBookSanPin"/>
          <w:color w:val="231F20"/>
          <w:szCs w:val="24"/>
          <w:lang w:val="ru-RU"/>
        </w:rPr>
        <w:t>ая ценн</w:t>
      </w:r>
      <w:r w:rsidRPr="00803A28">
        <w:rPr>
          <w:rFonts w:eastAsia="SchoolBookSanPin"/>
          <w:color w:val="231F20"/>
          <w:spacing w:val="2"/>
          <w:szCs w:val="24"/>
          <w:lang w:val="ru-RU"/>
        </w:rPr>
        <w:t>о</w:t>
      </w:r>
      <w:r w:rsidRPr="00803A28">
        <w:rPr>
          <w:rFonts w:eastAsia="SchoolBookSanPin"/>
          <w:color w:val="231F20"/>
          <w:szCs w:val="24"/>
          <w:lang w:val="ru-RU"/>
        </w:rPr>
        <w:t>сть м</w:t>
      </w:r>
      <w:r w:rsidRPr="00803A28">
        <w:rPr>
          <w:rFonts w:eastAsia="SchoolBookSanPin"/>
          <w:color w:val="231F20"/>
          <w:spacing w:val="-2"/>
          <w:szCs w:val="24"/>
          <w:lang w:val="ru-RU"/>
        </w:rPr>
        <w:t>о</w:t>
      </w:r>
      <w:r w:rsidRPr="00803A28">
        <w:rPr>
          <w:rFonts w:eastAsia="SchoolBookSanPin"/>
          <w:color w:val="231F20"/>
          <w:szCs w:val="24"/>
          <w:lang w:val="ru-RU"/>
        </w:rPr>
        <w:t>ло</w:t>
      </w:r>
      <w:r w:rsidRPr="00803A28">
        <w:rPr>
          <w:rFonts w:eastAsia="SchoolBookSanPin"/>
          <w:color w:val="231F20"/>
          <w:spacing w:val="2"/>
          <w:szCs w:val="24"/>
          <w:lang w:val="ru-RU"/>
        </w:rPr>
        <w:t>к</w:t>
      </w:r>
      <w:r w:rsidRPr="00803A28">
        <w:rPr>
          <w:rFonts w:eastAsia="SchoolBookSanPin"/>
          <w:color w:val="231F20"/>
          <w:szCs w:val="24"/>
          <w:lang w:val="ru-RU"/>
        </w:rPr>
        <w:t>а   и   м</w:t>
      </w:r>
      <w:r w:rsidRPr="00803A28">
        <w:rPr>
          <w:rFonts w:eastAsia="SchoolBookSanPin"/>
          <w:color w:val="231F20"/>
          <w:spacing w:val="-2"/>
          <w:szCs w:val="24"/>
          <w:lang w:val="ru-RU"/>
        </w:rPr>
        <w:t>о</w:t>
      </w:r>
      <w:r w:rsidRPr="00803A28">
        <w:rPr>
          <w:rFonts w:eastAsia="SchoolBookSanPin"/>
          <w:color w:val="231F20"/>
          <w:szCs w:val="24"/>
          <w:lang w:val="ru-RU"/>
        </w:rPr>
        <w:t>лочных   п</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ду</w:t>
      </w:r>
      <w:r w:rsidRPr="00803A28">
        <w:rPr>
          <w:rFonts w:eastAsia="SchoolBookSanPin"/>
          <w:color w:val="231F20"/>
          <w:spacing w:val="-2"/>
          <w:szCs w:val="24"/>
          <w:lang w:val="ru-RU"/>
        </w:rPr>
        <w:t>к</w:t>
      </w:r>
      <w:r w:rsidRPr="00803A28">
        <w:rPr>
          <w:rFonts w:eastAsia="SchoolBookSanPin"/>
          <w:color w:val="231F20"/>
          <w:szCs w:val="24"/>
          <w:lang w:val="ru-RU"/>
        </w:rPr>
        <w:t xml:space="preserve">тов.   </w:t>
      </w:r>
      <w:r w:rsidRPr="00803A28">
        <w:rPr>
          <w:rFonts w:eastAsia="SchoolBookSanPin"/>
          <w:color w:val="231F20"/>
          <w:spacing w:val="-11"/>
          <w:szCs w:val="24"/>
          <w:lang w:val="ru-RU"/>
        </w:rPr>
        <w:t>Т</w:t>
      </w:r>
      <w:r w:rsidRPr="00803A28">
        <w:rPr>
          <w:rFonts w:eastAsia="SchoolBookSanPin"/>
          <w:color w:val="231F20"/>
          <w:szCs w:val="24"/>
          <w:lang w:val="ru-RU"/>
        </w:rPr>
        <w:t>ехн</w:t>
      </w:r>
      <w:r w:rsidRPr="00803A28">
        <w:rPr>
          <w:rFonts w:eastAsia="SchoolBookSanPin"/>
          <w:color w:val="231F20"/>
          <w:spacing w:val="-2"/>
          <w:szCs w:val="24"/>
          <w:lang w:val="ru-RU"/>
        </w:rPr>
        <w:t>о</w:t>
      </w:r>
      <w:r w:rsidRPr="00803A28">
        <w:rPr>
          <w:rFonts w:eastAsia="SchoolBookSanPin"/>
          <w:color w:val="231F20"/>
          <w:szCs w:val="24"/>
          <w:lang w:val="ru-RU"/>
        </w:rPr>
        <w:t>логии   пригото</w:t>
      </w:r>
      <w:r w:rsidRPr="00803A28">
        <w:rPr>
          <w:rFonts w:eastAsia="SchoolBookSanPin"/>
          <w:color w:val="231F20"/>
          <w:spacing w:val="-2"/>
          <w:szCs w:val="24"/>
          <w:lang w:val="ru-RU"/>
        </w:rPr>
        <w:t>в</w:t>
      </w:r>
      <w:r w:rsidRPr="00803A28">
        <w:rPr>
          <w:rFonts w:eastAsia="SchoolBookSanPin"/>
          <w:color w:val="231F20"/>
          <w:szCs w:val="24"/>
          <w:lang w:val="ru-RU"/>
        </w:rPr>
        <w:t xml:space="preserve">ления </w:t>
      </w:r>
      <w:r w:rsidRPr="00803A28">
        <w:rPr>
          <w:rFonts w:eastAsia="SchoolBookSanPin"/>
          <w:color w:val="231F20"/>
          <w:spacing w:val="-2"/>
          <w:szCs w:val="24"/>
          <w:lang w:val="ru-RU"/>
        </w:rPr>
        <w:t>б</w:t>
      </w:r>
      <w:r w:rsidRPr="00803A28">
        <w:rPr>
          <w:rFonts w:eastAsia="SchoolBookSanPin"/>
          <w:color w:val="231F20"/>
          <w:szCs w:val="24"/>
          <w:lang w:val="ru-RU"/>
        </w:rPr>
        <w:t>л</w:t>
      </w:r>
      <w:r w:rsidRPr="00803A28">
        <w:rPr>
          <w:rFonts w:eastAsia="SchoolBookSanPin"/>
          <w:color w:val="231F20"/>
          <w:spacing w:val="-2"/>
          <w:szCs w:val="24"/>
          <w:lang w:val="ru-RU"/>
        </w:rPr>
        <w:t>ю</w:t>
      </w:r>
      <w:r w:rsidRPr="00803A28">
        <w:rPr>
          <w:rFonts w:eastAsia="SchoolBookSanPin"/>
          <w:color w:val="231F20"/>
          <w:szCs w:val="24"/>
          <w:lang w:val="ru-RU"/>
        </w:rPr>
        <w:t>дизм</w:t>
      </w:r>
      <w:r w:rsidRPr="00803A28">
        <w:rPr>
          <w:rFonts w:eastAsia="SchoolBookSanPin"/>
          <w:color w:val="231F20"/>
          <w:spacing w:val="-2"/>
          <w:szCs w:val="24"/>
          <w:lang w:val="ru-RU"/>
        </w:rPr>
        <w:t>о</w:t>
      </w:r>
      <w:r w:rsidRPr="00803A28">
        <w:rPr>
          <w:rFonts w:eastAsia="SchoolBookSanPin"/>
          <w:color w:val="231F20"/>
          <w:szCs w:val="24"/>
          <w:lang w:val="ru-RU"/>
        </w:rPr>
        <w:t>ло</w:t>
      </w:r>
      <w:r w:rsidRPr="00803A28">
        <w:rPr>
          <w:rFonts w:eastAsia="SchoolBookSanPin"/>
          <w:color w:val="231F20"/>
          <w:spacing w:val="2"/>
          <w:szCs w:val="24"/>
          <w:lang w:val="ru-RU"/>
        </w:rPr>
        <w:t>к</w:t>
      </w:r>
      <w:r w:rsidRPr="00803A28">
        <w:rPr>
          <w:rFonts w:eastAsia="SchoolBookSanPin"/>
          <w:color w:val="231F20"/>
          <w:szCs w:val="24"/>
          <w:lang w:val="ru-RU"/>
        </w:rPr>
        <w:t>аим</w:t>
      </w:r>
      <w:r w:rsidRPr="00803A28">
        <w:rPr>
          <w:rFonts w:eastAsia="SchoolBookSanPin"/>
          <w:color w:val="231F20"/>
          <w:spacing w:val="-2"/>
          <w:szCs w:val="24"/>
          <w:lang w:val="ru-RU"/>
        </w:rPr>
        <w:t>о</w:t>
      </w:r>
      <w:r w:rsidRPr="00803A28">
        <w:rPr>
          <w:rFonts w:eastAsia="SchoolBookSanPin"/>
          <w:color w:val="231F20"/>
          <w:szCs w:val="24"/>
          <w:lang w:val="ru-RU"/>
        </w:rPr>
        <w:t>лочныхп</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ду</w:t>
      </w:r>
      <w:r w:rsidRPr="00803A28">
        <w:rPr>
          <w:rFonts w:eastAsia="SchoolBookSanPin"/>
          <w:color w:val="231F20"/>
          <w:spacing w:val="-2"/>
          <w:szCs w:val="24"/>
          <w:lang w:val="ru-RU"/>
        </w:rPr>
        <w:t>к</w:t>
      </w:r>
      <w:r w:rsidRPr="00803A28">
        <w:rPr>
          <w:rFonts w:eastAsia="SchoolBookSanPin"/>
          <w:color w:val="231F20"/>
          <w:szCs w:val="24"/>
          <w:lang w:val="ru-RU"/>
        </w:rPr>
        <w:t>тов.</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Оп</w:t>
      </w:r>
      <w:r w:rsidRPr="00803A28">
        <w:rPr>
          <w:rFonts w:eastAsia="SchoolBookSanPin"/>
          <w:color w:val="231F20"/>
          <w:spacing w:val="2"/>
          <w:szCs w:val="24"/>
          <w:lang w:val="ru-RU"/>
        </w:rPr>
        <w:t>р</w:t>
      </w:r>
      <w:r w:rsidRPr="00803A28">
        <w:rPr>
          <w:rFonts w:eastAsia="SchoolBookSanPin"/>
          <w:color w:val="231F20"/>
          <w:szCs w:val="24"/>
          <w:lang w:val="ru-RU"/>
        </w:rPr>
        <w:t xml:space="preserve">еделение </w:t>
      </w:r>
      <w:r w:rsidRPr="00803A28">
        <w:rPr>
          <w:rFonts w:eastAsia="SchoolBookSanPin"/>
          <w:color w:val="231F20"/>
          <w:spacing w:val="2"/>
          <w:szCs w:val="24"/>
          <w:lang w:val="ru-RU"/>
        </w:rPr>
        <w:t>к</w:t>
      </w:r>
      <w:r w:rsidRPr="00803A28">
        <w:rPr>
          <w:rFonts w:eastAsia="SchoolBookSanPin"/>
          <w:color w:val="231F20"/>
          <w:szCs w:val="24"/>
          <w:lang w:val="ru-RU"/>
        </w:rPr>
        <w:t>ачест</w:t>
      </w:r>
      <w:r w:rsidRPr="00803A28">
        <w:rPr>
          <w:rFonts w:eastAsia="SchoolBookSanPin"/>
          <w:color w:val="231F20"/>
          <w:spacing w:val="2"/>
          <w:szCs w:val="24"/>
          <w:lang w:val="ru-RU"/>
        </w:rPr>
        <w:t>в</w:t>
      </w:r>
      <w:r w:rsidRPr="00803A28">
        <w:rPr>
          <w:rFonts w:eastAsia="SchoolBookSanPin"/>
          <w:color w:val="231F20"/>
          <w:szCs w:val="24"/>
          <w:lang w:val="ru-RU"/>
        </w:rPr>
        <w:t>а м</w:t>
      </w:r>
      <w:r w:rsidRPr="00803A28">
        <w:rPr>
          <w:rFonts w:eastAsia="SchoolBookSanPin"/>
          <w:color w:val="231F20"/>
          <w:spacing w:val="-2"/>
          <w:szCs w:val="24"/>
          <w:lang w:val="ru-RU"/>
        </w:rPr>
        <w:t>о</w:t>
      </w:r>
      <w:r w:rsidRPr="00803A28">
        <w:rPr>
          <w:rFonts w:eastAsia="SchoolBookSanPin"/>
          <w:color w:val="231F20"/>
          <w:szCs w:val="24"/>
          <w:lang w:val="ru-RU"/>
        </w:rPr>
        <w:t>лочных п</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ду</w:t>
      </w:r>
      <w:r w:rsidRPr="00803A28">
        <w:rPr>
          <w:rFonts w:eastAsia="SchoolBookSanPin"/>
          <w:color w:val="231F20"/>
          <w:spacing w:val="-2"/>
          <w:szCs w:val="24"/>
          <w:lang w:val="ru-RU"/>
        </w:rPr>
        <w:t>к</w:t>
      </w:r>
      <w:r w:rsidRPr="00803A28">
        <w:rPr>
          <w:rFonts w:eastAsia="SchoolBookSanPin"/>
          <w:color w:val="231F20"/>
          <w:szCs w:val="24"/>
          <w:lang w:val="ru-RU"/>
        </w:rPr>
        <w:t>тов, п</w:t>
      </w:r>
      <w:r w:rsidRPr="00803A28">
        <w:rPr>
          <w:rFonts w:eastAsia="SchoolBookSanPin"/>
          <w:color w:val="231F20"/>
          <w:spacing w:val="2"/>
          <w:szCs w:val="24"/>
          <w:lang w:val="ru-RU"/>
        </w:rPr>
        <w:t>р</w:t>
      </w:r>
      <w:r w:rsidRPr="00803A28">
        <w:rPr>
          <w:rFonts w:eastAsia="SchoolBookSanPin"/>
          <w:color w:val="231F20"/>
          <w:szCs w:val="24"/>
          <w:lang w:val="ru-RU"/>
        </w:rPr>
        <w:t>авила х</w:t>
      </w:r>
      <w:r w:rsidRPr="00803A28">
        <w:rPr>
          <w:rFonts w:eastAsia="SchoolBookSanPin"/>
          <w:color w:val="231F20"/>
          <w:spacing w:val="2"/>
          <w:szCs w:val="24"/>
          <w:lang w:val="ru-RU"/>
        </w:rPr>
        <w:t>р</w:t>
      </w:r>
      <w:r w:rsidRPr="00803A28">
        <w:rPr>
          <w:rFonts w:eastAsia="SchoolBookSanPin"/>
          <w:color w:val="231F20"/>
          <w:szCs w:val="24"/>
          <w:lang w:val="ru-RU"/>
        </w:rPr>
        <w:t>аненияп</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ду</w:t>
      </w:r>
      <w:r w:rsidRPr="00803A28">
        <w:rPr>
          <w:rFonts w:eastAsia="SchoolBookSanPin"/>
          <w:color w:val="231F20"/>
          <w:spacing w:val="-2"/>
          <w:szCs w:val="24"/>
          <w:lang w:val="ru-RU"/>
        </w:rPr>
        <w:t>к</w:t>
      </w:r>
      <w:r w:rsidRPr="00803A28">
        <w:rPr>
          <w:rFonts w:eastAsia="SchoolBookSanPin"/>
          <w:color w:val="231F20"/>
          <w:szCs w:val="24"/>
          <w:lang w:val="ru-RU"/>
        </w:rPr>
        <w:t>тов.</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Виды тес</w:t>
      </w:r>
      <w:r w:rsidRPr="00803A28">
        <w:rPr>
          <w:rFonts w:eastAsia="SchoolBookSanPin"/>
          <w:color w:val="231F20"/>
          <w:spacing w:val="-2"/>
          <w:szCs w:val="24"/>
          <w:lang w:val="ru-RU"/>
        </w:rPr>
        <w:t>т</w:t>
      </w:r>
      <w:r w:rsidRPr="00803A28">
        <w:rPr>
          <w:rFonts w:eastAsia="SchoolBookSanPin"/>
          <w:color w:val="231F20"/>
          <w:szCs w:val="24"/>
          <w:lang w:val="ru-RU"/>
        </w:rPr>
        <w:t xml:space="preserve">а. </w:t>
      </w:r>
      <w:r w:rsidRPr="00803A28">
        <w:rPr>
          <w:rFonts w:eastAsia="SchoolBookSanPin"/>
          <w:color w:val="231F20"/>
          <w:spacing w:val="-11"/>
          <w:szCs w:val="24"/>
          <w:lang w:val="ru-RU"/>
        </w:rPr>
        <w:t>Т</w:t>
      </w:r>
      <w:r w:rsidRPr="00803A28">
        <w:rPr>
          <w:rFonts w:eastAsia="SchoolBookSanPin"/>
          <w:color w:val="231F20"/>
          <w:szCs w:val="24"/>
          <w:lang w:val="ru-RU"/>
        </w:rPr>
        <w:t>ехн</w:t>
      </w:r>
      <w:r w:rsidRPr="00803A28">
        <w:rPr>
          <w:rFonts w:eastAsia="SchoolBookSanPin"/>
          <w:color w:val="231F20"/>
          <w:spacing w:val="-2"/>
          <w:szCs w:val="24"/>
          <w:lang w:val="ru-RU"/>
        </w:rPr>
        <w:t>о</w:t>
      </w:r>
      <w:r w:rsidRPr="00803A28">
        <w:rPr>
          <w:rFonts w:eastAsia="SchoolBookSanPin"/>
          <w:color w:val="231F20"/>
          <w:szCs w:val="24"/>
          <w:lang w:val="ru-RU"/>
        </w:rPr>
        <w:t>логии пригото</w:t>
      </w:r>
      <w:r w:rsidRPr="00803A28">
        <w:rPr>
          <w:rFonts w:eastAsia="SchoolBookSanPin"/>
          <w:color w:val="231F20"/>
          <w:spacing w:val="-2"/>
          <w:szCs w:val="24"/>
          <w:lang w:val="ru-RU"/>
        </w:rPr>
        <w:t>в</w:t>
      </w:r>
      <w:r w:rsidRPr="00803A28">
        <w:rPr>
          <w:rFonts w:eastAsia="SchoolBookSanPin"/>
          <w:color w:val="231F20"/>
          <w:szCs w:val="24"/>
          <w:lang w:val="ru-RU"/>
        </w:rPr>
        <w:t xml:space="preserve">ления </w:t>
      </w:r>
      <w:r w:rsidRPr="00803A28">
        <w:rPr>
          <w:rFonts w:eastAsia="SchoolBookSanPin"/>
          <w:color w:val="231F20"/>
          <w:spacing w:val="2"/>
          <w:szCs w:val="24"/>
          <w:lang w:val="ru-RU"/>
        </w:rPr>
        <w:t>р</w:t>
      </w:r>
      <w:r w:rsidRPr="00803A28">
        <w:rPr>
          <w:rFonts w:eastAsia="SchoolBookSanPin"/>
          <w:color w:val="231F20"/>
          <w:szCs w:val="24"/>
          <w:lang w:val="ru-RU"/>
        </w:rPr>
        <w:t>азных видов тес</w:t>
      </w:r>
      <w:r w:rsidRPr="00803A28">
        <w:rPr>
          <w:rFonts w:eastAsia="SchoolBookSanPin"/>
          <w:color w:val="231F20"/>
          <w:spacing w:val="-2"/>
          <w:szCs w:val="24"/>
          <w:lang w:val="ru-RU"/>
        </w:rPr>
        <w:t>т</w:t>
      </w:r>
      <w:r w:rsidRPr="00803A28">
        <w:rPr>
          <w:rFonts w:eastAsia="SchoolBookSanPin"/>
          <w:color w:val="231F20"/>
          <w:szCs w:val="24"/>
          <w:lang w:val="ru-RU"/>
        </w:rPr>
        <w:t xml:space="preserve">а (тесто для </w:t>
      </w:r>
      <w:r w:rsidRPr="00803A28">
        <w:rPr>
          <w:rFonts w:eastAsia="SchoolBookSanPin"/>
          <w:color w:val="231F20"/>
          <w:spacing w:val="2"/>
          <w:szCs w:val="24"/>
          <w:lang w:val="ru-RU"/>
        </w:rPr>
        <w:t>в</w:t>
      </w:r>
      <w:r w:rsidRPr="00803A28">
        <w:rPr>
          <w:rFonts w:eastAsia="SchoolBookSanPin"/>
          <w:color w:val="231F20"/>
          <w:szCs w:val="24"/>
          <w:lang w:val="ru-RU"/>
        </w:rPr>
        <w:t>а</w:t>
      </w:r>
      <w:r w:rsidRPr="00803A28">
        <w:rPr>
          <w:rFonts w:eastAsia="SchoolBookSanPin"/>
          <w:color w:val="231F20"/>
          <w:spacing w:val="2"/>
          <w:szCs w:val="24"/>
          <w:lang w:val="ru-RU"/>
        </w:rPr>
        <w:t>р</w:t>
      </w:r>
      <w:r w:rsidRPr="00803A28">
        <w:rPr>
          <w:rFonts w:eastAsia="SchoolBookSanPin"/>
          <w:color w:val="231F20"/>
          <w:szCs w:val="24"/>
          <w:lang w:val="ru-RU"/>
        </w:rPr>
        <w:t>еников, песочн</w:t>
      </w:r>
      <w:r w:rsidRPr="00803A28">
        <w:rPr>
          <w:rFonts w:eastAsia="SchoolBookSanPin"/>
          <w:color w:val="231F20"/>
          <w:spacing w:val="2"/>
          <w:szCs w:val="24"/>
          <w:lang w:val="ru-RU"/>
        </w:rPr>
        <w:t>о</w:t>
      </w:r>
      <w:r w:rsidRPr="00803A28">
        <w:rPr>
          <w:rFonts w:eastAsia="SchoolBookSanPin"/>
          <w:color w:val="231F20"/>
          <w:szCs w:val="24"/>
          <w:lang w:val="ru-RU"/>
        </w:rPr>
        <w:t>е тесто, бисквитн</w:t>
      </w:r>
      <w:r w:rsidRPr="00803A28">
        <w:rPr>
          <w:rFonts w:eastAsia="SchoolBookSanPin"/>
          <w:color w:val="231F20"/>
          <w:spacing w:val="2"/>
          <w:szCs w:val="24"/>
          <w:lang w:val="ru-RU"/>
        </w:rPr>
        <w:t>о</w:t>
      </w:r>
      <w:r w:rsidRPr="00803A28">
        <w:rPr>
          <w:rFonts w:eastAsia="SchoolBookSanPin"/>
          <w:color w:val="231F20"/>
          <w:szCs w:val="24"/>
          <w:lang w:val="ru-RU"/>
        </w:rPr>
        <w:t>е тесто, д</w:t>
      </w:r>
      <w:r w:rsidRPr="00803A28">
        <w:rPr>
          <w:rFonts w:eastAsia="SchoolBookSanPin"/>
          <w:color w:val="231F20"/>
          <w:spacing w:val="2"/>
          <w:szCs w:val="24"/>
          <w:lang w:val="ru-RU"/>
        </w:rPr>
        <w:t>р</w:t>
      </w:r>
      <w:r w:rsidRPr="00803A28">
        <w:rPr>
          <w:rFonts w:eastAsia="SchoolBookSanPin"/>
          <w:color w:val="231F20"/>
          <w:szCs w:val="24"/>
          <w:lang w:val="ru-RU"/>
        </w:rPr>
        <w:t>ожже</w:t>
      </w:r>
      <w:r w:rsidRPr="00803A28">
        <w:rPr>
          <w:rFonts w:eastAsia="SchoolBookSanPin"/>
          <w:color w:val="231F20"/>
          <w:spacing w:val="2"/>
          <w:szCs w:val="24"/>
          <w:lang w:val="ru-RU"/>
        </w:rPr>
        <w:t>во</w:t>
      </w:r>
      <w:r w:rsidRPr="00803A28">
        <w:rPr>
          <w:rFonts w:eastAsia="SchoolBookSanPin"/>
          <w:color w:val="231F20"/>
          <w:szCs w:val="24"/>
          <w:lang w:val="ru-RU"/>
        </w:rPr>
        <w:t>етесто).</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П</w:t>
      </w:r>
      <w:r w:rsidRPr="00803A28">
        <w:rPr>
          <w:rFonts w:eastAsia="SchoolBookSanPin"/>
          <w:color w:val="231F20"/>
          <w:spacing w:val="2"/>
          <w:position w:val="1"/>
          <w:szCs w:val="24"/>
          <w:lang w:val="ru-RU"/>
        </w:rPr>
        <w:t>ро</w:t>
      </w:r>
      <w:r w:rsidRPr="00803A28">
        <w:rPr>
          <w:rFonts w:eastAsia="SchoolBookSanPin"/>
          <w:color w:val="231F20"/>
          <w:spacing w:val="3"/>
          <w:position w:val="1"/>
          <w:szCs w:val="24"/>
          <w:lang w:val="ru-RU"/>
        </w:rPr>
        <w:t>ф</w:t>
      </w:r>
      <w:r w:rsidRPr="00803A28">
        <w:rPr>
          <w:rFonts w:eastAsia="SchoolBookSanPin"/>
          <w:color w:val="231F20"/>
          <w:position w:val="1"/>
          <w:szCs w:val="24"/>
          <w:lang w:val="ru-RU"/>
        </w:rPr>
        <w:t>ессии,свя</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анныеспищевымп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оиз</w:t>
      </w:r>
      <w:r w:rsidRPr="00803A28">
        <w:rPr>
          <w:rFonts w:eastAsia="SchoolBookSanPin"/>
          <w:color w:val="231F20"/>
          <w:spacing w:val="2"/>
          <w:position w:val="1"/>
          <w:szCs w:val="24"/>
          <w:lang w:val="ru-RU"/>
        </w:rPr>
        <w:t>в</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ом.</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 xml:space="preserve">Групповой  проект  по  теме  </w:t>
      </w:r>
      <w:r w:rsidRPr="00803A28">
        <w:rPr>
          <w:rFonts w:eastAsia="SchoolBookSanPin"/>
          <w:color w:val="231F20"/>
          <w:spacing w:val="-9"/>
          <w:position w:val="1"/>
          <w:szCs w:val="24"/>
          <w:lang w:val="ru-RU"/>
        </w:rPr>
        <w:t>«</w:t>
      </w:r>
      <w:r w:rsidRPr="00803A28">
        <w:rPr>
          <w:rFonts w:eastAsia="SchoolBookSanPin"/>
          <w:color w:val="231F20"/>
          <w:spacing w:val="-13"/>
          <w:position w:val="1"/>
          <w:szCs w:val="24"/>
          <w:lang w:val="ru-RU"/>
        </w:rPr>
        <w:t>Т</w:t>
      </w:r>
      <w:r w:rsidRPr="00803A28">
        <w:rPr>
          <w:rFonts w:eastAsia="SchoolBookSanPin"/>
          <w:color w:val="231F20"/>
          <w:position w:val="1"/>
          <w:szCs w:val="24"/>
          <w:lang w:val="ru-RU"/>
        </w:rPr>
        <w:t>ехн</w:t>
      </w:r>
      <w:r w:rsidRPr="00803A28">
        <w:rPr>
          <w:rFonts w:eastAsia="SchoolBookSanPin"/>
          <w:color w:val="231F20"/>
          <w:spacing w:val="-3"/>
          <w:position w:val="1"/>
          <w:szCs w:val="24"/>
          <w:lang w:val="ru-RU"/>
        </w:rPr>
        <w:t>о</w:t>
      </w:r>
      <w:r w:rsidRPr="00803A28">
        <w:rPr>
          <w:rFonts w:eastAsia="SchoolBookSanPin"/>
          <w:color w:val="231F20"/>
          <w:position w:val="1"/>
          <w:szCs w:val="24"/>
          <w:lang w:val="ru-RU"/>
        </w:rPr>
        <w:t>логии  обработки  пищевыхпродуктов».</w:t>
      </w:r>
    </w:p>
    <w:p w:rsidR="00803A28" w:rsidRPr="00803A28" w:rsidRDefault="00803A28" w:rsidP="00803A28">
      <w:pPr>
        <w:spacing w:line="240" w:lineRule="auto"/>
        <w:rPr>
          <w:rFonts w:eastAsia="SchoolBookSanPin"/>
          <w:szCs w:val="24"/>
          <w:lang w:val="ru-RU"/>
        </w:rPr>
      </w:pPr>
      <w:r w:rsidRPr="00803A28">
        <w:rPr>
          <w:rFonts w:eastAsia="SchoolBookSanPin"/>
          <w:bCs/>
          <w:color w:val="231F20"/>
          <w:szCs w:val="24"/>
          <w:lang w:val="ru-RU"/>
        </w:rPr>
        <w:t>Технологииобработкитекстильныхматериалов.</w:t>
      </w:r>
    </w:p>
    <w:p w:rsidR="00803A28" w:rsidRPr="00803A28" w:rsidRDefault="00803A28" w:rsidP="00803A28">
      <w:pPr>
        <w:spacing w:line="240" w:lineRule="auto"/>
        <w:rPr>
          <w:rFonts w:eastAsia="SchoolBookSanPin"/>
          <w:szCs w:val="24"/>
          <w:lang w:val="ru-RU"/>
        </w:rPr>
      </w:pPr>
      <w:r w:rsidRPr="00803A28">
        <w:rPr>
          <w:rFonts w:eastAsia="SchoolBookSanPin"/>
          <w:color w:val="231F20"/>
          <w:spacing w:val="-2"/>
          <w:szCs w:val="24"/>
          <w:lang w:val="ru-RU"/>
        </w:rPr>
        <w:t>Сов</w:t>
      </w:r>
      <w:r w:rsidRPr="00803A28">
        <w:rPr>
          <w:rFonts w:eastAsia="SchoolBookSanPin"/>
          <w:color w:val="231F20"/>
          <w:szCs w:val="24"/>
          <w:lang w:val="ru-RU"/>
        </w:rPr>
        <w:t>р</w:t>
      </w:r>
      <w:r w:rsidRPr="00803A28">
        <w:rPr>
          <w:rFonts w:eastAsia="SchoolBookSanPin"/>
          <w:color w:val="231F20"/>
          <w:spacing w:val="-2"/>
          <w:szCs w:val="24"/>
          <w:lang w:val="ru-RU"/>
        </w:rPr>
        <w:t>еменны</w:t>
      </w:r>
      <w:r w:rsidRPr="00803A28">
        <w:rPr>
          <w:rFonts w:eastAsia="SchoolBookSanPin"/>
          <w:color w:val="231F20"/>
          <w:szCs w:val="24"/>
          <w:lang w:val="ru-RU"/>
        </w:rPr>
        <w:t>е</w:t>
      </w:r>
      <w:r w:rsidRPr="00803A28">
        <w:rPr>
          <w:rFonts w:eastAsia="SchoolBookSanPin"/>
          <w:color w:val="231F20"/>
          <w:spacing w:val="-2"/>
          <w:szCs w:val="24"/>
          <w:lang w:val="ru-RU"/>
        </w:rPr>
        <w:t>текстильны</w:t>
      </w:r>
      <w:r w:rsidRPr="00803A28">
        <w:rPr>
          <w:rFonts w:eastAsia="SchoolBookSanPin"/>
          <w:color w:val="231F20"/>
          <w:szCs w:val="24"/>
          <w:lang w:val="ru-RU"/>
        </w:rPr>
        <w:t>е</w:t>
      </w:r>
      <w:r w:rsidRPr="00803A28">
        <w:rPr>
          <w:rFonts w:eastAsia="SchoolBookSanPin"/>
          <w:color w:val="231F20"/>
          <w:spacing w:val="-2"/>
          <w:szCs w:val="24"/>
          <w:lang w:val="ru-RU"/>
        </w:rPr>
        <w:t>материалы</w:t>
      </w:r>
      <w:r w:rsidRPr="00803A28">
        <w:rPr>
          <w:rFonts w:eastAsia="SchoolBookSanPin"/>
          <w:color w:val="231F20"/>
          <w:szCs w:val="24"/>
          <w:lang w:val="ru-RU"/>
        </w:rPr>
        <w:t>,</w:t>
      </w:r>
      <w:r w:rsidRPr="00803A28">
        <w:rPr>
          <w:rFonts w:eastAsia="SchoolBookSanPin"/>
          <w:color w:val="231F20"/>
          <w:spacing w:val="-2"/>
          <w:szCs w:val="24"/>
          <w:lang w:val="ru-RU"/>
        </w:rPr>
        <w:t>п</w:t>
      </w:r>
      <w:r w:rsidRPr="00803A28">
        <w:rPr>
          <w:rFonts w:eastAsia="SchoolBookSanPin"/>
          <w:color w:val="231F20"/>
          <w:spacing w:val="-4"/>
          <w:szCs w:val="24"/>
          <w:lang w:val="ru-RU"/>
        </w:rPr>
        <w:t>о</w:t>
      </w:r>
      <w:r w:rsidRPr="00803A28">
        <w:rPr>
          <w:rFonts w:eastAsia="SchoolBookSanPin"/>
          <w:color w:val="231F20"/>
          <w:spacing w:val="-2"/>
          <w:szCs w:val="24"/>
          <w:lang w:val="ru-RU"/>
        </w:rPr>
        <w:t>лучени</w:t>
      </w:r>
      <w:r w:rsidRPr="00803A28">
        <w:rPr>
          <w:rFonts w:eastAsia="SchoolBookSanPin"/>
          <w:color w:val="231F20"/>
          <w:szCs w:val="24"/>
          <w:lang w:val="ru-RU"/>
        </w:rPr>
        <w:t>еи</w:t>
      </w:r>
      <w:r w:rsidRPr="00803A28">
        <w:rPr>
          <w:rFonts w:eastAsia="SchoolBookSanPin"/>
          <w:color w:val="231F20"/>
          <w:spacing w:val="-2"/>
          <w:szCs w:val="24"/>
          <w:lang w:val="ru-RU"/>
        </w:rPr>
        <w:t>с</w:t>
      </w:r>
      <w:r w:rsidRPr="00803A28">
        <w:rPr>
          <w:rFonts w:eastAsia="SchoolBookSanPin"/>
          <w:color w:val="231F20"/>
          <w:szCs w:val="24"/>
          <w:lang w:val="ru-RU"/>
        </w:rPr>
        <w:t>в</w:t>
      </w:r>
      <w:r w:rsidRPr="00803A28">
        <w:rPr>
          <w:rFonts w:eastAsia="SchoolBookSanPin"/>
          <w:color w:val="231F20"/>
          <w:spacing w:val="-2"/>
          <w:szCs w:val="24"/>
          <w:lang w:val="ru-RU"/>
        </w:rPr>
        <w:t>ойст</w:t>
      </w:r>
      <w:r w:rsidRPr="00803A28">
        <w:rPr>
          <w:rFonts w:eastAsia="SchoolBookSanPin"/>
          <w:color w:val="231F20"/>
          <w:szCs w:val="24"/>
          <w:lang w:val="ru-RU"/>
        </w:rPr>
        <w:t>в</w:t>
      </w:r>
      <w:r w:rsidRPr="00803A28">
        <w:rPr>
          <w:rFonts w:eastAsia="SchoolBookSanPin"/>
          <w:color w:val="231F20"/>
          <w:spacing w:val="-2"/>
          <w:szCs w:val="24"/>
          <w:lang w:val="ru-RU"/>
        </w:rPr>
        <w:t xml:space="preserve">а. </w:t>
      </w:r>
      <w:r w:rsidRPr="00803A28">
        <w:rPr>
          <w:rFonts w:eastAsia="SchoolBookSanPin"/>
          <w:color w:val="231F20"/>
          <w:szCs w:val="24"/>
          <w:lang w:val="ru-RU"/>
        </w:rPr>
        <w:t>С</w:t>
      </w:r>
      <w:r w:rsidRPr="00803A28">
        <w:rPr>
          <w:rFonts w:eastAsia="SchoolBookSanPin"/>
          <w:color w:val="231F20"/>
          <w:spacing w:val="2"/>
          <w:szCs w:val="24"/>
          <w:lang w:val="ru-RU"/>
        </w:rPr>
        <w:t>р</w:t>
      </w:r>
      <w:r w:rsidRPr="00803A28">
        <w:rPr>
          <w:rFonts w:eastAsia="SchoolBookSanPin"/>
          <w:color w:val="231F20"/>
          <w:szCs w:val="24"/>
          <w:lang w:val="ru-RU"/>
        </w:rPr>
        <w:t>авнениес</w:t>
      </w:r>
      <w:r w:rsidRPr="00803A28">
        <w:rPr>
          <w:rFonts w:eastAsia="SchoolBookSanPin"/>
          <w:color w:val="231F20"/>
          <w:spacing w:val="2"/>
          <w:szCs w:val="24"/>
          <w:lang w:val="ru-RU"/>
        </w:rPr>
        <w:t>в</w:t>
      </w:r>
      <w:r w:rsidRPr="00803A28">
        <w:rPr>
          <w:rFonts w:eastAsia="SchoolBookSanPin"/>
          <w:color w:val="231F20"/>
          <w:szCs w:val="24"/>
          <w:lang w:val="ru-RU"/>
        </w:rPr>
        <w:t>ойствт</w:t>
      </w:r>
      <w:r w:rsidRPr="00803A28">
        <w:rPr>
          <w:rFonts w:eastAsia="SchoolBookSanPin"/>
          <w:color w:val="231F20"/>
          <w:spacing w:val="2"/>
          <w:szCs w:val="24"/>
          <w:lang w:val="ru-RU"/>
        </w:rPr>
        <w:t>к</w:t>
      </w:r>
      <w:r w:rsidRPr="00803A28">
        <w:rPr>
          <w:rFonts w:eastAsia="SchoolBookSanPin"/>
          <w:color w:val="231F20"/>
          <w:szCs w:val="24"/>
          <w:lang w:val="ru-RU"/>
        </w:rPr>
        <w:t>аней,вы</w:t>
      </w:r>
      <w:r w:rsidRPr="00803A28">
        <w:rPr>
          <w:rFonts w:eastAsia="SchoolBookSanPin"/>
          <w:color w:val="231F20"/>
          <w:spacing w:val="2"/>
          <w:szCs w:val="24"/>
          <w:lang w:val="ru-RU"/>
        </w:rPr>
        <w:t>б</w:t>
      </w:r>
      <w:r w:rsidRPr="00803A28">
        <w:rPr>
          <w:rFonts w:eastAsia="SchoolBookSanPin"/>
          <w:color w:val="231F20"/>
          <w:spacing w:val="-2"/>
          <w:szCs w:val="24"/>
          <w:lang w:val="ru-RU"/>
        </w:rPr>
        <w:t>о</w:t>
      </w:r>
      <w:r w:rsidRPr="00803A28">
        <w:rPr>
          <w:rFonts w:eastAsia="SchoolBookSanPin"/>
          <w:color w:val="231F20"/>
          <w:szCs w:val="24"/>
          <w:lang w:val="ru-RU"/>
        </w:rPr>
        <w:t>рт</w:t>
      </w:r>
      <w:r w:rsidRPr="00803A28">
        <w:rPr>
          <w:rFonts w:eastAsia="SchoolBookSanPin"/>
          <w:color w:val="231F20"/>
          <w:spacing w:val="2"/>
          <w:szCs w:val="24"/>
          <w:lang w:val="ru-RU"/>
        </w:rPr>
        <w:t>к</w:t>
      </w:r>
      <w:r w:rsidRPr="00803A28">
        <w:rPr>
          <w:rFonts w:eastAsia="SchoolBookSanPin"/>
          <w:color w:val="231F20"/>
          <w:szCs w:val="24"/>
          <w:lang w:val="ru-RU"/>
        </w:rPr>
        <w:t>анисучётомэксплуа</w:t>
      </w:r>
      <w:r w:rsidRPr="00803A28">
        <w:rPr>
          <w:rFonts w:eastAsia="SchoolBookSanPin"/>
          <w:color w:val="231F20"/>
          <w:spacing w:val="-2"/>
          <w:szCs w:val="24"/>
          <w:lang w:val="ru-RU"/>
        </w:rPr>
        <w:t>т</w:t>
      </w:r>
      <w:r w:rsidRPr="00803A28">
        <w:rPr>
          <w:rFonts w:eastAsia="SchoolBookSanPin"/>
          <w:color w:val="231F20"/>
          <w:szCs w:val="24"/>
          <w:lang w:val="ru-RU"/>
        </w:rPr>
        <w:t>а</w:t>
      </w:r>
      <w:r w:rsidRPr="00803A28">
        <w:rPr>
          <w:rFonts w:eastAsia="SchoolBookSanPin"/>
          <w:color w:val="231F20"/>
          <w:position w:val="1"/>
          <w:szCs w:val="24"/>
          <w:lang w:val="ru-RU"/>
        </w:rPr>
        <w:t>циии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делия.</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Одежда,виды</w:t>
      </w:r>
      <w:r w:rsidRPr="00803A28">
        <w:rPr>
          <w:rFonts w:eastAsia="SchoolBookSanPin"/>
          <w:color w:val="231F20"/>
          <w:spacing w:val="-2"/>
          <w:szCs w:val="24"/>
          <w:lang w:val="ru-RU"/>
        </w:rPr>
        <w:t>о</w:t>
      </w:r>
      <w:r w:rsidRPr="00803A28">
        <w:rPr>
          <w:rFonts w:eastAsia="SchoolBookSanPin"/>
          <w:color w:val="231F20"/>
          <w:szCs w:val="24"/>
          <w:lang w:val="ru-RU"/>
        </w:rPr>
        <w:t>дежды.М</w:t>
      </w:r>
      <w:r w:rsidRPr="00803A28">
        <w:rPr>
          <w:rFonts w:eastAsia="SchoolBookSanPin"/>
          <w:color w:val="231F20"/>
          <w:spacing w:val="-2"/>
          <w:szCs w:val="24"/>
          <w:lang w:val="ru-RU"/>
        </w:rPr>
        <w:t>о</w:t>
      </w:r>
      <w:r w:rsidRPr="00803A28">
        <w:rPr>
          <w:rFonts w:eastAsia="SchoolBookSanPin"/>
          <w:color w:val="231F20"/>
          <w:szCs w:val="24"/>
          <w:lang w:val="ru-RU"/>
        </w:rPr>
        <w:t>даистиль.</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lastRenderedPageBreak/>
        <w:t>Индивидуальныйтворческий(учебный)проект«Изделие изте</w:t>
      </w:r>
      <w:r w:rsidRPr="00803A28">
        <w:rPr>
          <w:rFonts w:eastAsia="SchoolBookSanPin"/>
          <w:color w:val="231F20"/>
          <w:spacing w:val="-3"/>
          <w:position w:val="1"/>
          <w:szCs w:val="24"/>
          <w:lang w:val="ru-RU"/>
        </w:rPr>
        <w:t>к</w:t>
      </w:r>
      <w:r w:rsidRPr="00803A28">
        <w:rPr>
          <w:rFonts w:eastAsia="SchoolBookSanPin"/>
          <w:color w:val="231F20"/>
          <w:position w:val="1"/>
          <w:szCs w:val="24"/>
          <w:lang w:val="ru-RU"/>
        </w:rPr>
        <w:t>стильныхматериалов».</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Чертёж вык</w:t>
      </w:r>
      <w:r w:rsidRPr="00803A28">
        <w:rPr>
          <w:rFonts w:eastAsia="SchoolBookSanPin"/>
          <w:color w:val="231F20"/>
          <w:spacing w:val="2"/>
          <w:position w:val="1"/>
          <w:szCs w:val="24"/>
          <w:lang w:val="ru-RU"/>
        </w:rPr>
        <w:t>ро</w:t>
      </w:r>
      <w:r w:rsidRPr="00803A28">
        <w:rPr>
          <w:rFonts w:eastAsia="SchoolBookSanPin"/>
          <w:color w:val="231F20"/>
          <w:position w:val="1"/>
          <w:szCs w:val="24"/>
          <w:lang w:val="ru-RU"/>
        </w:rPr>
        <w:t>ек п</w:t>
      </w:r>
      <w:r w:rsidRPr="00803A28">
        <w:rPr>
          <w:rFonts w:eastAsia="SchoolBookSanPin"/>
          <w:color w:val="231F20"/>
          <w:spacing w:val="2"/>
          <w:position w:val="1"/>
          <w:szCs w:val="24"/>
          <w:lang w:val="ru-RU"/>
        </w:rPr>
        <w:t>ро</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тного ш</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ейного 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делия (например, уклад</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адляинст</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ументов,сум</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а,рюк</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ак;и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делиевтехнике л</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w:t>
      </w:r>
      <w:r w:rsidRPr="00803A28">
        <w:rPr>
          <w:rFonts w:eastAsia="SchoolBookSanPin"/>
          <w:color w:val="231F20"/>
          <w:spacing w:val="-4"/>
          <w:position w:val="1"/>
          <w:szCs w:val="24"/>
          <w:lang w:val="ru-RU"/>
        </w:rPr>
        <w:t>к</w:t>
      </w:r>
      <w:r w:rsidRPr="00803A28">
        <w:rPr>
          <w:rFonts w:eastAsia="SchoolBookSanPin"/>
          <w:color w:val="231F20"/>
          <w:position w:val="1"/>
          <w:szCs w:val="24"/>
          <w:lang w:val="ru-RU"/>
        </w:rPr>
        <w:t>утнойпластики).</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Вып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лнениетехн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логическихопе</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ацийпо</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аск</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оюипоши</w:t>
      </w:r>
      <w:r w:rsidRPr="00803A28">
        <w:rPr>
          <w:rFonts w:eastAsia="SchoolBookSanPin"/>
          <w:color w:val="231F20"/>
          <w:spacing w:val="-3"/>
          <w:position w:val="1"/>
          <w:szCs w:val="24"/>
          <w:lang w:val="ru-RU"/>
        </w:rPr>
        <w:t>в</w:t>
      </w:r>
      <w:r w:rsidRPr="00803A28">
        <w:rPr>
          <w:rFonts w:eastAsia="SchoolBookSanPin"/>
          <w:color w:val="231F20"/>
          <w:position w:val="1"/>
          <w:szCs w:val="24"/>
          <w:lang w:val="ru-RU"/>
        </w:rPr>
        <w:t>уп</w:t>
      </w:r>
      <w:r w:rsidRPr="00803A28">
        <w:rPr>
          <w:rFonts w:eastAsia="SchoolBookSanPin"/>
          <w:color w:val="231F20"/>
          <w:spacing w:val="2"/>
          <w:position w:val="1"/>
          <w:szCs w:val="24"/>
          <w:lang w:val="ru-RU"/>
        </w:rPr>
        <w:t>ро</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тногои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делия,о</w:t>
      </w:r>
      <w:r w:rsidRPr="00803A28">
        <w:rPr>
          <w:rFonts w:eastAsia="SchoolBookSanPin"/>
          <w:color w:val="231F20"/>
          <w:spacing w:val="-4"/>
          <w:position w:val="1"/>
          <w:szCs w:val="24"/>
          <w:lang w:val="ru-RU"/>
        </w:rPr>
        <w:t>т</w:t>
      </w:r>
      <w:r w:rsidRPr="00803A28">
        <w:rPr>
          <w:rFonts w:eastAsia="SchoolBookSanPin"/>
          <w:color w:val="231F20"/>
          <w:position w:val="1"/>
          <w:szCs w:val="24"/>
          <w:lang w:val="ru-RU"/>
        </w:rPr>
        <w:t>делкеи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делия.</w:t>
      </w:r>
    </w:p>
    <w:p w:rsidR="00803A28" w:rsidRPr="00803A28" w:rsidRDefault="00803A28" w:rsidP="00803A28">
      <w:pPr>
        <w:spacing w:line="240" w:lineRule="auto"/>
        <w:rPr>
          <w:rFonts w:eastAsia="SchoolBookSanPin"/>
          <w:szCs w:val="24"/>
          <w:lang w:val="ru-RU"/>
        </w:rPr>
      </w:pPr>
      <w:r w:rsidRPr="00803A28">
        <w:rPr>
          <w:rFonts w:eastAsia="SchoolBookSanPin"/>
          <w:color w:val="231F20"/>
          <w:spacing w:val="-2"/>
          <w:position w:val="1"/>
          <w:szCs w:val="24"/>
          <w:lang w:val="ru-RU"/>
        </w:rPr>
        <w:t>Оцен</w:t>
      </w:r>
      <w:r w:rsidRPr="00803A28">
        <w:rPr>
          <w:rFonts w:eastAsia="SchoolBookSanPin"/>
          <w:color w:val="231F20"/>
          <w:position w:val="1"/>
          <w:szCs w:val="24"/>
          <w:lang w:val="ru-RU"/>
        </w:rPr>
        <w:t>как</w:t>
      </w:r>
      <w:r w:rsidRPr="00803A28">
        <w:rPr>
          <w:rFonts w:eastAsia="SchoolBookSanPin"/>
          <w:color w:val="231F20"/>
          <w:spacing w:val="-2"/>
          <w:position w:val="1"/>
          <w:szCs w:val="24"/>
          <w:lang w:val="ru-RU"/>
        </w:rPr>
        <w:t>ачест</w:t>
      </w:r>
      <w:r w:rsidRPr="00803A28">
        <w:rPr>
          <w:rFonts w:eastAsia="SchoolBookSanPin"/>
          <w:color w:val="231F20"/>
          <w:position w:val="1"/>
          <w:szCs w:val="24"/>
          <w:lang w:val="ru-RU"/>
        </w:rPr>
        <w:t>ва</w:t>
      </w:r>
      <w:r w:rsidRPr="00803A28">
        <w:rPr>
          <w:rFonts w:eastAsia="SchoolBookSanPin"/>
          <w:color w:val="231F20"/>
          <w:spacing w:val="-2"/>
          <w:position w:val="1"/>
          <w:szCs w:val="24"/>
          <w:lang w:val="ru-RU"/>
        </w:rPr>
        <w:t>изгото</w:t>
      </w:r>
      <w:r w:rsidRPr="00803A28">
        <w:rPr>
          <w:rFonts w:eastAsia="SchoolBookSanPin"/>
          <w:color w:val="231F20"/>
          <w:spacing w:val="-4"/>
          <w:position w:val="1"/>
          <w:szCs w:val="24"/>
          <w:lang w:val="ru-RU"/>
        </w:rPr>
        <w:t>в</w:t>
      </w:r>
      <w:r w:rsidRPr="00803A28">
        <w:rPr>
          <w:rFonts w:eastAsia="SchoolBookSanPin"/>
          <w:color w:val="231F20"/>
          <w:spacing w:val="-2"/>
          <w:position w:val="1"/>
          <w:szCs w:val="24"/>
          <w:lang w:val="ru-RU"/>
        </w:rPr>
        <w:t>лени</w:t>
      </w:r>
      <w:r w:rsidRPr="00803A28">
        <w:rPr>
          <w:rFonts w:eastAsia="SchoolBookSanPin"/>
          <w:color w:val="231F20"/>
          <w:position w:val="1"/>
          <w:szCs w:val="24"/>
          <w:lang w:val="ru-RU"/>
        </w:rPr>
        <w:t>я</w:t>
      </w:r>
      <w:r w:rsidRPr="00803A28">
        <w:rPr>
          <w:rFonts w:eastAsia="SchoolBookSanPin"/>
          <w:color w:val="231F20"/>
          <w:spacing w:val="-2"/>
          <w:position w:val="1"/>
          <w:szCs w:val="24"/>
          <w:lang w:val="ru-RU"/>
        </w:rPr>
        <w:t>п</w:t>
      </w:r>
      <w:r w:rsidRPr="00803A28">
        <w:rPr>
          <w:rFonts w:eastAsia="SchoolBookSanPin"/>
          <w:color w:val="231F20"/>
          <w:position w:val="1"/>
          <w:szCs w:val="24"/>
          <w:lang w:val="ru-RU"/>
        </w:rPr>
        <w:t>ро</w:t>
      </w:r>
      <w:r w:rsidRPr="00803A28">
        <w:rPr>
          <w:rFonts w:eastAsia="SchoolBookSanPin"/>
          <w:color w:val="231F20"/>
          <w:spacing w:val="-2"/>
          <w:position w:val="1"/>
          <w:szCs w:val="24"/>
          <w:lang w:val="ru-RU"/>
        </w:rPr>
        <w:t>е</w:t>
      </w:r>
      <w:r w:rsidRPr="00803A28">
        <w:rPr>
          <w:rFonts w:eastAsia="SchoolBookSanPin"/>
          <w:color w:val="231F20"/>
          <w:spacing w:val="-4"/>
          <w:position w:val="1"/>
          <w:szCs w:val="24"/>
          <w:lang w:val="ru-RU"/>
        </w:rPr>
        <w:t>к</w:t>
      </w:r>
      <w:r w:rsidRPr="00803A28">
        <w:rPr>
          <w:rFonts w:eastAsia="SchoolBookSanPin"/>
          <w:color w:val="231F20"/>
          <w:spacing w:val="-2"/>
          <w:position w:val="1"/>
          <w:szCs w:val="24"/>
          <w:lang w:val="ru-RU"/>
        </w:rPr>
        <w:t>тног</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ш</w:t>
      </w:r>
      <w:r w:rsidRPr="00803A28">
        <w:rPr>
          <w:rFonts w:eastAsia="SchoolBookSanPin"/>
          <w:color w:val="231F20"/>
          <w:position w:val="1"/>
          <w:szCs w:val="24"/>
          <w:lang w:val="ru-RU"/>
        </w:rPr>
        <w:t>в</w:t>
      </w:r>
      <w:r w:rsidRPr="00803A28">
        <w:rPr>
          <w:rFonts w:eastAsia="SchoolBookSanPin"/>
          <w:color w:val="231F20"/>
          <w:spacing w:val="-2"/>
          <w:position w:val="1"/>
          <w:szCs w:val="24"/>
          <w:lang w:val="ru-RU"/>
        </w:rPr>
        <w:t>ейног</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и</w:t>
      </w:r>
      <w:r w:rsidRPr="00803A28">
        <w:rPr>
          <w:rFonts w:eastAsia="SchoolBookSanPin"/>
          <w:color w:val="231F20"/>
          <w:spacing w:val="-4"/>
          <w:position w:val="1"/>
          <w:szCs w:val="24"/>
          <w:lang w:val="ru-RU"/>
        </w:rPr>
        <w:t>з</w:t>
      </w:r>
      <w:r w:rsidRPr="00803A28">
        <w:rPr>
          <w:rFonts w:eastAsia="SchoolBookSanPin"/>
          <w:color w:val="231F20"/>
          <w:spacing w:val="-2"/>
          <w:position w:val="1"/>
          <w:szCs w:val="24"/>
          <w:lang w:val="ru-RU"/>
        </w:rPr>
        <w:t>делия.</w:t>
      </w:r>
    </w:p>
    <w:p w:rsidR="00803A28" w:rsidRPr="00803A28" w:rsidRDefault="00803A28" w:rsidP="00803A28">
      <w:pPr>
        <w:spacing w:line="240" w:lineRule="auto"/>
        <w:rPr>
          <w:rFonts w:eastAsia="SchoolBookSanPin"/>
          <w:i/>
          <w:szCs w:val="24"/>
          <w:lang w:val="ru-RU"/>
        </w:rPr>
      </w:pPr>
      <w:r w:rsidRPr="00803A28">
        <w:rPr>
          <w:rFonts w:eastAsia="SchoolBookSanPin"/>
          <w:bCs/>
          <w:i/>
          <w:color w:val="231F20"/>
          <w:szCs w:val="24"/>
          <w:lang w:val="ru-RU"/>
        </w:rPr>
        <w:t xml:space="preserve">  7 класс</w:t>
      </w:r>
    </w:p>
    <w:p w:rsidR="00803A28" w:rsidRPr="00803A28" w:rsidRDefault="00803A28" w:rsidP="00803A28">
      <w:pPr>
        <w:spacing w:line="240" w:lineRule="auto"/>
        <w:ind w:firstLine="708"/>
        <w:rPr>
          <w:rFonts w:eastAsia="SchoolBookSanPin"/>
          <w:szCs w:val="24"/>
          <w:lang w:val="ru-RU"/>
        </w:rPr>
      </w:pPr>
      <w:r w:rsidRPr="00803A28">
        <w:rPr>
          <w:rFonts w:eastAsia="SchoolBookSanPin"/>
          <w:bCs/>
          <w:color w:val="231F20"/>
          <w:szCs w:val="24"/>
          <w:lang w:val="ru-RU"/>
        </w:rPr>
        <w:t>Технологииобработкиконструкционныхматериалов.</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б</w:t>
      </w:r>
      <w:r w:rsidRPr="00803A28">
        <w:rPr>
          <w:rFonts w:eastAsia="SchoolBookSanPin"/>
          <w:color w:val="231F20"/>
          <w:szCs w:val="24"/>
          <w:lang w:val="ru-RU"/>
        </w:rPr>
        <w:t>от</w:t>
      </w:r>
      <w:r w:rsidRPr="00803A28">
        <w:rPr>
          <w:rFonts w:eastAsia="SchoolBookSanPin"/>
          <w:color w:val="231F20"/>
          <w:spacing w:val="2"/>
          <w:szCs w:val="24"/>
          <w:lang w:val="ru-RU"/>
        </w:rPr>
        <w:t>к</w:t>
      </w:r>
      <w:r w:rsidRPr="00803A28">
        <w:rPr>
          <w:rFonts w:eastAsia="SchoolBookSanPin"/>
          <w:color w:val="231F20"/>
          <w:szCs w:val="24"/>
          <w:lang w:val="ru-RU"/>
        </w:rPr>
        <w:t>а д</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в</w:t>
      </w:r>
      <w:r w:rsidRPr="00803A28">
        <w:rPr>
          <w:rFonts w:eastAsia="SchoolBookSanPin"/>
          <w:color w:val="231F20"/>
          <w:szCs w:val="24"/>
          <w:lang w:val="ru-RU"/>
        </w:rPr>
        <w:t xml:space="preserve">есины. </w:t>
      </w:r>
      <w:r w:rsidRPr="00803A28">
        <w:rPr>
          <w:rFonts w:eastAsia="SchoolBookSanPin"/>
          <w:color w:val="231F20"/>
          <w:spacing w:val="-11"/>
          <w:szCs w:val="24"/>
          <w:lang w:val="ru-RU"/>
        </w:rPr>
        <w:t>Т</w:t>
      </w:r>
      <w:r w:rsidRPr="00803A28">
        <w:rPr>
          <w:rFonts w:eastAsia="SchoolBookSanPin"/>
          <w:color w:val="231F20"/>
          <w:szCs w:val="24"/>
          <w:lang w:val="ru-RU"/>
        </w:rPr>
        <w:t>ехн</w:t>
      </w:r>
      <w:r w:rsidRPr="00803A28">
        <w:rPr>
          <w:rFonts w:eastAsia="SchoolBookSanPin"/>
          <w:color w:val="231F20"/>
          <w:spacing w:val="-2"/>
          <w:szCs w:val="24"/>
          <w:lang w:val="ru-RU"/>
        </w:rPr>
        <w:t>о</w:t>
      </w:r>
      <w:r w:rsidRPr="00803A28">
        <w:rPr>
          <w:rFonts w:eastAsia="SchoolBookSanPin"/>
          <w:color w:val="231F20"/>
          <w:szCs w:val="24"/>
          <w:lang w:val="ru-RU"/>
        </w:rPr>
        <w:t xml:space="preserve">логии механической </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б</w:t>
      </w:r>
      <w:r w:rsidRPr="00803A28">
        <w:rPr>
          <w:rFonts w:eastAsia="SchoolBookSanPin"/>
          <w:color w:val="231F20"/>
          <w:szCs w:val="24"/>
          <w:lang w:val="ru-RU"/>
        </w:rPr>
        <w:t>отки конст</w:t>
      </w:r>
      <w:r w:rsidRPr="00803A28">
        <w:rPr>
          <w:rFonts w:eastAsia="SchoolBookSanPin"/>
          <w:color w:val="231F20"/>
          <w:spacing w:val="-3"/>
          <w:szCs w:val="24"/>
          <w:lang w:val="ru-RU"/>
        </w:rPr>
        <w:t>р</w:t>
      </w:r>
      <w:r w:rsidRPr="00803A28">
        <w:rPr>
          <w:rFonts w:eastAsia="SchoolBookSanPin"/>
          <w:color w:val="231F20"/>
          <w:szCs w:val="24"/>
          <w:lang w:val="ru-RU"/>
        </w:rPr>
        <w:t xml:space="preserve">укционных материалов. </w:t>
      </w:r>
      <w:r w:rsidRPr="00803A28">
        <w:rPr>
          <w:rFonts w:eastAsia="SchoolBookSanPin"/>
          <w:color w:val="231F20"/>
          <w:spacing w:val="-11"/>
          <w:szCs w:val="24"/>
          <w:lang w:val="ru-RU"/>
        </w:rPr>
        <w:t>Т</w:t>
      </w:r>
      <w:r w:rsidRPr="00803A28">
        <w:rPr>
          <w:rFonts w:eastAsia="SchoolBookSanPin"/>
          <w:color w:val="231F20"/>
          <w:szCs w:val="24"/>
          <w:lang w:val="ru-RU"/>
        </w:rPr>
        <w:t>ехн</w:t>
      </w:r>
      <w:r w:rsidRPr="00803A28">
        <w:rPr>
          <w:rFonts w:eastAsia="SchoolBookSanPin"/>
          <w:color w:val="231F20"/>
          <w:spacing w:val="-2"/>
          <w:szCs w:val="24"/>
          <w:lang w:val="ru-RU"/>
        </w:rPr>
        <w:t>о</w:t>
      </w:r>
      <w:r w:rsidRPr="00803A28">
        <w:rPr>
          <w:rFonts w:eastAsia="SchoolBookSanPin"/>
          <w:color w:val="231F20"/>
          <w:szCs w:val="24"/>
          <w:lang w:val="ru-RU"/>
        </w:rPr>
        <w:t>логии о</w:t>
      </w:r>
      <w:r w:rsidRPr="00803A28">
        <w:rPr>
          <w:rFonts w:eastAsia="SchoolBookSanPin"/>
          <w:color w:val="231F20"/>
          <w:spacing w:val="-4"/>
          <w:szCs w:val="24"/>
          <w:lang w:val="ru-RU"/>
        </w:rPr>
        <w:t>т</w:t>
      </w:r>
      <w:r w:rsidRPr="00803A28">
        <w:rPr>
          <w:rFonts w:eastAsia="SchoolBookSanPin"/>
          <w:color w:val="231F20"/>
          <w:szCs w:val="24"/>
          <w:lang w:val="ru-RU"/>
        </w:rPr>
        <w:t>делки и</w:t>
      </w:r>
      <w:r w:rsidRPr="00803A28">
        <w:rPr>
          <w:rFonts w:eastAsia="SchoolBookSanPin"/>
          <w:color w:val="231F20"/>
          <w:spacing w:val="-2"/>
          <w:szCs w:val="24"/>
          <w:lang w:val="ru-RU"/>
        </w:rPr>
        <w:t>з</w:t>
      </w:r>
      <w:r w:rsidRPr="00803A28">
        <w:rPr>
          <w:rFonts w:eastAsia="SchoolBookSanPin"/>
          <w:color w:val="231F20"/>
          <w:szCs w:val="24"/>
          <w:lang w:val="ru-RU"/>
        </w:rPr>
        <w:t>делий из д</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в</w:t>
      </w:r>
      <w:r w:rsidRPr="00803A28">
        <w:rPr>
          <w:rFonts w:eastAsia="SchoolBookSanPin"/>
          <w:color w:val="231F20"/>
          <w:szCs w:val="24"/>
          <w:lang w:val="ru-RU"/>
        </w:rPr>
        <w:t>есины.</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б</w:t>
      </w:r>
      <w:r w:rsidRPr="00803A28">
        <w:rPr>
          <w:rFonts w:eastAsia="SchoolBookSanPin"/>
          <w:color w:val="231F20"/>
          <w:szCs w:val="24"/>
          <w:lang w:val="ru-RU"/>
        </w:rPr>
        <w:t>от</w:t>
      </w:r>
      <w:r w:rsidRPr="00803A28">
        <w:rPr>
          <w:rFonts w:eastAsia="SchoolBookSanPin"/>
          <w:color w:val="231F20"/>
          <w:spacing w:val="2"/>
          <w:szCs w:val="24"/>
          <w:lang w:val="ru-RU"/>
        </w:rPr>
        <w:t>к</w:t>
      </w:r>
      <w:r w:rsidRPr="00803A28">
        <w:rPr>
          <w:rFonts w:eastAsia="SchoolBookSanPin"/>
          <w:color w:val="231F20"/>
          <w:szCs w:val="24"/>
          <w:lang w:val="ru-RU"/>
        </w:rPr>
        <w:t>а ме</w:t>
      </w:r>
      <w:r w:rsidRPr="00803A28">
        <w:rPr>
          <w:rFonts w:eastAsia="SchoolBookSanPin"/>
          <w:color w:val="231F20"/>
          <w:spacing w:val="-2"/>
          <w:szCs w:val="24"/>
          <w:lang w:val="ru-RU"/>
        </w:rPr>
        <w:t>т</w:t>
      </w:r>
      <w:r w:rsidRPr="00803A28">
        <w:rPr>
          <w:rFonts w:eastAsia="SchoolBookSanPin"/>
          <w:color w:val="231F20"/>
          <w:szCs w:val="24"/>
          <w:lang w:val="ru-RU"/>
        </w:rPr>
        <w:t xml:space="preserve">аллов. </w:t>
      </w:r>
      <w:r w:rsidRPr="00803A28">
        <w:rPr>
          <w:rFonts w:eastAsia="SchoolBookSanPin"/>
          <w:color w:val="231F20"/>
          <w:spacing w:val="-11"/>
          <w:szCs w:val="24"/>
          <w:lang w:val="ru-RU"/>
        </w:rPr>
        <w:t>Т</w:t>
      </w:r>
      <w:r w:rsidRPr="00803A28">
        <w:rPr>
          <w:rFonts w:eastAsia="SchoolBookSanPin"/>
          <w:color w:val="231F20"/>
          <w:szCs w:val="24"/>
          <w:lang w:val="ru-RU"/>
        </w:rPr>
        <w:t>ехн</w:t>
      </w:r>
      <w:r w:rsidRPr="00803A28">
        <w:rPr>
          <w:rFonts w:eastAsia="SchoolBookSanPin"/>
          <w:color w:val="231F20"/>
          <w:spacing w:val="-2"/>
          <w:szCs w:val="24"/>
          <w:lang w:val="ru-RU"/>
        </w:rPr>
        <w:t>о</w:t>
      </w:r>
      <w:r w:rsidRPr="00803A28">
        <w:rPr>
          <w:rFonts w:eastAsia="SchoolBookSanPin"/>
          <w:color w:val="231F20"/>
          <w:szCs w:val="24"/>
          <w:lang w:val="ru-RU"/>
        </w:rPr>
        <w:t xml:space="preserve">логии </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б</w:t>
      </w:r>
      <w:r w:rsidRPr="00803A28">
        <w:rPr>
          <w:rFonts w:eastAsia="SchoolBookSanPin"/>
          <w:color w:val="231F20"/>
          <w:szCs w:val="24"/>
          <w:lang w:val="ru-RU"/>
        </w:rPr>
        <w:t>отки ме</w:t>
      </w:r>
      <w:r w:rsidRPr="00803A28">
        <w:rPr>
          <w:rFonts w:eastAsia="SchoolBookSanPin"/>
          <w:color w:val="231F20"/>
          <w:spacing w:val="-2"/>
          <w:szCs w:val="24"/>
          <w:lang w:val="ru-RU"/>
        </w:rPr>
        <w:t>т</w:t>
      </w:r>
      <w:r w:rsidRPr="00803A28">
        <w:rPr>
          <w:rFonts w:eastAsia="SchoolBookSanPin"/>
          <w:color w:val="231F20"/>
          <w:szCs w:val="24"/>
          <w:lang w:val="ru-RU"/>
        </w:rPr>
        <w:t>аллов. Конст</w:t>
      </w:r>
      <w:r w:rsidRPr="00803A28">
        <w:rPr>
          <w:rFonts w:eastAsia="SchoolBookSanPin"/>
          <w:color w:val="231F20"/>
          <w:spacing w:val="-3"/>
          <w:szCs w:val="24"/>
          <w:lang w:val="ru-RU"/>
        </w:rPr>
        <w:t>р</w:t>
      </w:r>
      <w:r w:rsidRPr="00803A28">
        <w:rPr>
          <w:rFonts w:eastAsia="SchoolBookSanPin"/>
          <w:color w:val="231F20"/>
          <w:szCs w:val="24"/>
          <w:lang w:val="ru-RU"/>
        </w:rPr>
        <w:t>укционная с</w:t>
      </w:r>
      <w:r w:rsidRPr="00803A28">
        <w:rPr>
          <w:rFonts w:eastAsia="SchoolBookSanPin"/>
          <w:color w:val="231F20"/>
          <w:spacing w:val="-2"/>
          <w:szCs w:val="24"/>
          <w:lang w:val="ru-RU"/>
        </w:rPr>
        <w:t>т</w:t>
      </w:r>
      <w:r w:rsidRPr="00803A28">
        <w:rPr>
          <w:rFonts w:eastAsia="SchoolBookSanPin"/>
          <w:color w:val="231F20"/>
          <w:szCs w:val="24"/>
          <w:lang w:val="ru-RU"/>
        </w:rPr>
        <w:t xml:space="preserve">аль. </w:t>
      </w:r>
      <w:r w:rsidRPr="00803A28">
        <w:rPr>
          <w:rFonts w:eastAsia="SchoolBookSanPin"/>
          <w:color w:val="231F20"/>
          <w:spacing w:val="-11"/>
          <w:szCs w:val="24"/>
          <w:lang w:val="ru-RU"/>
        </w:rPr>
        <w:t>Т</w:t>
      </w:r>
      <w:r w:rsidRPr="00803A28">
        <w:rPr>
          <w:rFonts w:eastAsia="SchoolBookSanPin"/>
          <w:color w:val="231F20"/>
          <w:szCs w:val="24"/>
          <w:lang w:val="ru-RU"/>
        </w:rPr>
        <w:t>о</w:t>
      </w:r>
      <w:r w:rsidRPr="00803A28">
        <w:rPr>
          <w:rFonts w:eastAsia="SchoolBookSanPin"/>
          <w:color w:val="231F20"/>
          <w:spacing w:val="2"/>
          <w:szCs w:val="24"/>
          <w:lang w:val="ru-RU"/>
        </w:rPr>
        <w:t>к</w:t>
      </w:r>
      <w:r w:rsidRPr="00803A28">
        <w:rPr>
          <w:rFonts w:eastAsia="SchoolBookSanPin"/>
          <w:color w:val="231F20"/>
          <w:szCs w:val="24"/>
          <w:lang w:val="ru-RU"/>
        </w:rPr>
        <w:t>арно-винт</w:t>
      </w:r>
      <w:r w:rsidRPr="00803A28">
        <w:rPr>
          <w:rFonts w:eastAsia="SchoolBookSanPin"/>
          <w:color w:val="231F20"/>
          <w:spacing w:val="-2"/>
          <w:szCs w:val="24"/>
          <w:lang w:val="ru-RU"/>
        </w:rPr>
        <w:t>о</w:t>
      </w:r>
      <w:r w:rsidRPr="00803A28">
        <w:rPr>
          <w:rFonts w:eastAsia="SchoolBookSanPin"/>
          <w:color w:val="231F20"/>
          <w:spacing w:val="2"/>
          <w:szCs w:val="24"/>
          <w:lang w:val="ru-RU"/>
        </w:rPr>
        <w:t>р</w:t>
      </w:r>
      <w:r w:rsidRPr="00803A28">
        <w:rPr>
          <w:rFonts w:eastAsia="SchoolBookSanPin"/>
          <w:color w:val="231F20"/>
          <w:szCs w:val="24"/>
          <w:lang w:val="ru-RU"/>
        </w:rPr>
        <w:t>езный с</w:t>
      </w:r>
      <w:r w:rsidRPr="00803A28">
        <w:rPr>
          <w:rFonts w:eastAsia="SchoolBookSanPin"/>
          <w:color w:val="231F20"/>
          <w:spacing w:val="-2"/>
          <w:szCs w:val="24"/>
          <w:lang w:val="ru-RU"/>
        </w:rPr>
        <w:t>т</w:t>
      </w:r>
      <w:r w:rsidRPr="00803A28">
        <w:rPr>
          <w:rFonts w:eastAsia="SchoolBookSanPin"/>
          <w:color w:val="231F20"/>
          <w:szCs w:val="24"/>
          <w:lang w:val="ru-RU"/>
        </w:rPr>
        <w:t>анок. И</w:t>
      </w:r>
      <w:r w:rsidRPr="00803A28">
        <w:rPr>
          <w:rFonts w:eastAsia="SchoolBookSanPin"/>
          <w:color w:val="231F20"/>
          <w:spacing w:val="-2"/>
          <w:szCs w:val="24"/>
          <w:lang w:val="ru-RU"/>
        </w:rPr>
        <w:t>з</w:t>
      </w:r>
      <w:r w:rsidRPr="00803A28">
        <w:rPr>
          <w:rFonts w:eastAsia="SchoolBookSanPin"/>
          <w:color w:val="231F20"/>
          <w:szCs w:val="24"/>
          <w:lang w:val="ru-RU"/>
        </w:rPr>
        <w:t>делия из ме</w:t>
      </w:r>
      <w:r w:rsidRPr="00803A28">
        <w:rPr>
          <w:rFonts w:eastAsia="SchoolBookSanPin"/>
          <w:color w:val="231F20"/>
          <w:spacing w:val="-2"/>
          <w:szCs w:val="24"/>
          <w:lang w:val="ru-RU"/>
        </w:rPr>
        <w:t>т</w:t>
      </w:r>
      <w:r w:rsidRPr="00803A28">
        <w:rPr>
          <w:rFonts w:eastAsia="SchoolBookSanPin"/>
          <w:color w:val="231F20"/>
          <w:szCs w:val="24"/>
          <w:lang w:val="ru-RU"/>
        </w:rPr>
        <w:t>аллоп</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к</w:t>
      </w:r>
      <w:r w:rsidRPr="00803A28">
        <w:rPr>
          <w:rFonts w:eastAsia="SchoolBookSanPin"/>
          <w:color w:val="231F20"/>
          <w:szCs w:val="24"/>
          <w:lang w:val="ru-RU"/>
        </w:rPr>
        <w:t>а</w:t>
      </w:r>
      <w:r w:rsidRPr="00803A28">
        <w:rPr>
          <w:rFonts w:eastAsia="SchoolBookSanPin"/>
          <w:color w:val="231F20"/>
          <w:spacing w:val="-2"/>
          <w:szCs w:val="24"/>
          <w:lang w:val="ru-RU"/>
        </w:rPr>
        <w:t>т</w:t>
      </w:r>
      <w:r w:rsidRPr="00803A28">
        <w:rPr>
          <w:rFonts w:eastAsia="SchoolBookSanPin"/>
          <w:color w:val="231F20"/>
          <w:szCs w:val="24"/>
          <w:lang w:val="ru-RU"/>
        </w:rPr>
        <w:t>а.Резь</w:t>
      </w:r>
      <w:r w:rsidRPr="00803A28">
        <w:rPr>
          <w:rFonts w:eastAsia="SchoolBookSanPin"/>
          <w:color w:val="231F20"/>
          <w:spacing w:val="2"/>
          <w:szCs w:val="24"/>
          <w:lang w:val="ru-RU"/>
        </w:rPr>
        <w:t>б</w:t>
      </w:r>
      <w:r w:rsidRPr="00803A28">
        <w:rPr>
          <w:rFonts w:eastAsia="SchoolBookSanPin"/>
          <w:color w:val="231F20"/>
          <w:szCs w:val="24"/>
          <w:lang w:val="ru-RU"/>
        </w:rPr>
        <w:t>аи</w:t>
      </w:r>
      <w:r w:rsidRPr="00803A28">
        <w:rPr>
          <w:rFonts w:eastAsia="SchoolBookSanPin"/>
          <w:color w:val="231F20"/>
          <w:spacing w:val="2"/>
          <w:szCs w:val="24"/>
          <w:lang w:val="ru-RU"/>
        </w:rPr>
        <w:t>р</w:t>
      </w:r>
      <w:r w:rsidRPr="00803A28">
        <w:rPr>
          <w:rFonts w:eastAsia="SchoolBookSanPin"/>
          <w:color w:val="231F20"/>
          <w:szCs w:val="24"/>
          <w:lang w:val="ru-RU"/>
        </w:rPr>
        <w:t>езь</w:t>
      </w:r>
      <w:r w:rsidRPr="00803A28">
        <w:rPr>
          <w:rFonts w:eastAsia="SchoolBookSanPin"/>
          <w:color w:val="231F20"/>
          <w:spacing w:val="2"/>
          <w:szCs w:val="24"/>
          <w:lang w:val="ru-RU"/>
        </w:rPr>
        <w:t>б</w:t>
      </w:r>
      <w:r w:rsidRPr="00803A28">
        <w:rPr>
          <w:rFonts w:eastAsia="SchoolBookSanPin"/>
          <w:color w:val="231F20"/>
          <w:szCs w:val="24"/>
          <w:lang w:val="ru-RU"/>
        </w:rPr>
        <w:t>овые с</w:t>
      </w:r>
      <w:r w:rsidRPr="00803A28">
        <w:rPr>
          <w:rFonts w:eastAsia="SchoolBookSanPin"/>
          <w:color w:val="231F20"/>
          <w:spacing w:val="2"/>
          <w:szCs w:val="24"/>
          <w:lang w:val="ru-RU"/>
        </w:rPr>
        <w:t>о</w:t>
      </w:r>
      <w:r w:rsidRPr="00803A28">
        <w:rPr>
          <w:rFonts w:eastAsia="SchoolBookSanPin"/>
          <w:color w:val="231F20"/>
          <w:szCs w:val="24"/>
          <w:lang w:val="ru-RU"/>
        </w:rPr>
        <w:t>единения.На</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з</w:t>
      </w:r>
      <w:r w:rsidRPr="00803A28">
        <w:rPr>
          <w:rFonts w:eastAsia="SchoolBookSanPin"/>
          <w:color w:val="231F20"/>
          <w:szCs w:val="24"/>
          <w:lang w:val="ru-RU"/>
        </w:rPr>
        <w:t xml:space="preserve">ание </w:t>
      </w:r>
      <w:r w:rsidRPr="00803A28">
        <w:rPr>
          <w:rFonts w:eastAsia="SchoolBookSanPin"/>
          <w:color w:val="231F20"/>
          <w:spacing w:val="2"/>
          <w:szCs w:val="24"/>
          <w:lang w:val="ru-RU"/>
        </w:rPr>
        <w:t>р</w:t>
      </w:r>
      <w:r w:rsidRPr="00803A28">
        <w:rPr>
          <w:rFonts w:eastAsia="SchoolBookSanPin"/>
          <w:color w:val="231F20"/>
          <w:szCs w:val="24"/>
          <w:lang w:val="ru-RU"/>
        </w:rPr>
        <w:t>езьбы. С</w:t>
      </w:r>
      <w:r w:rsidRPr="00803A28">
        <w:rPr>
          <w:rFonts w:eastAsia="SchoolBookSanPin"/>
          <w:color w:val="231F20"/>
          <w:spacing w:val="2"/>
          <w:szCs w:val="24"/>
          <w:lang w:val="ru-RU"/>
        </w:rPr>
        <w:t>о</w:t>
      </w:r>
      <w:r w:rsidRPr="00803A28">
        <w:rPr>
          <w:rFonts w:eastAsia="SchoolBookSanPin"/>
          <w:color w:val="231F20"/>
          <w:szCs w:val="24"/>
          <w:lang w:val="ru-RU"/>
        </w:rPr>
        <w:t>единение ме</w:t>
      </w:r>
      <w:r w:rsidRPr="00803A28">
        <w:rPr>
          <w:rFonts w:eastAsia="SchoolBookSanPin"/>
          <w:color w:val="231F20"/>
          <w:spacing w:val="-2"/>
          <w:szCs w:val="24"/>
          <w:lang w:val="ru-RU"/>
        </w:rPr>
        <w:t>т</w:t>
      </w:r>
      <w:r w:rsidRPr="00803A28">
        <w:rPr>
          <w:rFonts w:eastAsia="SchoolBookSanPin"/>
          <w:color w:val="231F20"/>
          <w:szCs w:val="24"/>
          <w:lang w:val="ru-RU"/>
        </w:rPr>
        <w:t>аллических де</w:t>
      </w:r>
      <w:r w:rsidRPr="00803A28">
        <w:rPr>
          <w:rFonts w:eastAsia="SchoolBookSanPin"/>
          <w:color w:val="231F20"/>
          <w:spacing w:val="-2"/>
          <w:szCs w:val="24"/>
          <w:lang w:val="ru-RU"/>
        </w:rPr>
        <w:t>т</w:t>
      </w:r>
      <w:r w:rsidRPr="00803A28">
        <w:rPr>
          <w:rFonts w:eastAsia="SchoolBookSanPin"/>
          <w:color w:val="231F20"/>
          <w:szCs w:val="24"/>
          <w:lang w:val="ru-RU"/>
        </w:rPr>
        <w:t>алей клеем.О</w:t>
      </w:r>
      <w:r w:rsidRPr="00803A28">
        <w:rPr>
          <w:rFonts w:eastAsia="SchoolBookSanPin"/>
          <w:color w:val="231F20"/>
          <w:spacing w:val="-4"/>
          <w:szCs w:val="24"/>
          <w:lang w:val="ru-RU"/>
        </w:rPr>
        <w:t>т</w:t>
      </w:r>
      <w:r w:rsidRPr="00803A28">
        <w:rPr>
          <w:rFonts w:eastAsia="SchoolBookSanPin"/>
          <w:color w:val="231F20"/>
          <w:szCs w:val="24"/>
          <w:lang w:val="ru-RU"/>
        </w:rPr>
        <w:t>дел</w:t>
      </w:r>
      <w:r w:rsidRPr="00803A28">
        <w:rPr>
          <w:rFonts w:eastAsia="SchoolBookSanPin"/>
          <w:color w:val="231F20"/>
          <w:spacing w:val="2"/>
          <w:szCs w:val="24"/>
          <w:lang w:val="ru-RU"/>
        </w:rPr>
        <w:t>к</w:t>
      </w:r>
      <w:r w:rsidRPr="00803A28">
        <w:rPr>
          <w:rFonts w:eastAsia="SchoolBookSanPin"/>
          <w:color w:val="231F20"/>
          <w:szCs w:val="24"/>
          <w:lang w:val="ru-RU"/>
        </w:rPr>
        <w:t>а де</w:t>
      </w:r>
      <w:r w:rsidRPr="00803A28">
        <w:rPr>
          <w:rFonts w:eastAsia="SchoolBookSanPin"/>
          <w:color w:val="231F20"/>
          <w:spacing w:val="-2"/>
          <w:szCs w:val="24"/>
          <w:lang w:val="ru-RU"/>
        </w:rPr>
        <w:t>т</w:t>
      </w:r>
      <w:r w:rsidRPr="00803A28">
        <w:rPr>
          <w:rFonts w:eastAsia="SchoolBookSanPin"/>
          <w:color w:val="231F20"/>
          <w:szCs w:val="24"/>
          <w:lang w:val="ru-RU"/>
        </w:rPr>
        <w:t>алей.</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Пластмасса и д</w:t>
      </w:r>
      <w:r w:rsidRPr="00803A28">
        <w:rPr>
          <w:rFonts w:eastAsia="SchoolBookSanPin"/>
          <w:color w:val="231F20"/>
          <w:spacing w:val="-3"/>
          <w:szCs w:val="24"/>
          <w:lang w:val="ru-RU"/>
        </w:rPr>
        <w:t>р</w:t>
      </w:r>
      <w:r w:rsidRPr="00803A28">
        <w:rPr>
          <w:rFonts w:eastAsia="SchoolBookSanPin"/>
          <w:color w:val="231F20"/>
          <w:szCs w:val="24"/>
          <w:lang w:val="ru-RU"/>
        </w:rPr>
        <w:t>угие сов</w:t>
      </w:r>
      <w:r w:rsidRPr="00803A28">
        <w:rPr>
          <w:rFonts w:eastAsia="SchoolBookSanPin"/>
          <w:color w:val="231F20"/>
          <w:spacing w:val="2"/>
          <w:szCs w:val="24"/>
          <w:lang w:val="ru-RU"/>
        </w:rPr>
        <w:t>р</w:t>
      </w:r>
      <w:r w:rsidRPr="00803A28">
        <w:rPr>
          <w:rFonts w:eastAsia="SchoolBookSanPin"/>
          <w:color w:val="231F20"/>
          <w:szCs w:val="24"/>
          <w:lang w:val="ru-RU"/>
        </w:rPr>
        <w:t>еменные материалы: с</w:t>
      </w:r>
      <w:r w:rsidRPr="00803A28">
        <w:rPr>
          <w:rFonts w:eastAsia="SchoolBookSanPin"/>
          <w:color w:val="231F20"/>
          <w:spacing w:val="2"/>
          <w:szCs w:val="24"/>
          <w:lang w:val="ru-RU"/>
        </w:rPr>
        <w:t>в</w:t>
      </w:r>
      <w:r w:rsidRPr="00803A28">
        <w:rPr>
          <w:rFonts w:eastAsia="SchoolBookSanPin"/>
          <w:color w:val="231F20"/>
          <w:szCs w:val="24"/>
          <w:lang w:val="ru-RU"/>
        </w:rPr>
        <w:t>ойст</w:t>
      </w:r>
      <w:r w:rsidRPr="00803A28">
        <w:rPr>
          <w:rFonts w:eastAsia="SchoolBookSanPin"/>
          <w:color w:val="231F20"/>
          <w:spacing w:val="2"/>
          <w:szCs w:val="24"/>
          <w:lang w:val="ru-RU"/>
        </w:rPr>
        <w:t>в</w:t>
      </w:r>
      <w:r w:rsidRPr="00803A28">
        <w:rPr>
          <w:rFonts w:eastAsia="SchoolBookSanPin"/>
          <w:color w:val="231F20"/>
          <w:szCs w:val="24"/>
          <w:lang w:val="ru-RU"/>
        </w:rPr>
        <w:t>а, п</w:t>
      </w:r>
      <w:r w:rsidRPr="00803A28">
        <w:rPr>
          <w:rFonts w:eastAsia="SchoolBookSanPin"/>
          <w:color w:val="231F20"/>
          <w:spacing w:val="-2"/>
          <w:szCs w:val="24"/>
          <w:lang w:val="ru-RU"/>
        </w:rPr>
        <w:t>о</w:t>
      </w:r>
      <w:r w:rsidRPr="00803A28">
        <w:rPr>
          <w:rFonts w:eastAsia="SchoolBookSanPin"/>
          <w:color w:val="231F20"/>
          <w:szCs w:val="24"/>
          <w:lang w:val="ru-RU"/>
        </w:rPr>
        <w:t>лучениеиисп</w:t>
      </w:r>
      <w:r w:rsidRPr="00803A28">
        <w:rPr>
          <w:rFonts w:eastAsia="SchoolBookSanPin"/>
          <w:color w:val="231F20"/>
          <w:spacing w:val="-2"/>
          <w:szCs w:val="24"/>
          <w:lang w:val="ru-RU"/>
        </w:rPr>
        <w:t>о</w:t>
      </w:r>
      <w:r w:rsidRPr="00803A28">
        <w:rPr>
          <w:rFonts w:eastAsia="SchoolBookSanPin"/>
          <w:color w:val="231F20"/>
          <w:szCs w:val="24"/>
          <w:lang w:val="ru-RU"/>
        </w:rPr>
        <w:t>ль</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ание.</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Индивидуальный творческий (учебный) проект «Изделие из</w:t>
      </w:r>
      <w:r w:rsidRPr="00803A28">
        <w:rPr>
          <w:rFonts w:eastAsia="SchoolBookSanPin"/>
          <w:color w:val="231F20"/>
          <w:spacing w:val="-3"/>
          <w:szCs w:val="24"/>
          <w:lang w:val="ru-RU"/>
        </w:rPr>
        <w:t>к</w:t>
      </w:r>
      <w:r w:rsidRPr="00803A28">
        <w:rPr>
          <w:rFonts w:eastAsia="SchoolBookSanPin"/>
          <w:color w:val="231F20"/>
          <w:szCs w:val="24"/>
          <w:lang w:val="ru-RU"/>
        </w:rPr>
        <w:t>онструкционныхиподелочныхматериалов».</w:t>
      </w:r>
    </w:p>
    <w:p w:rsidR="00803A28" w:rsidRPr="00803A28" w:rsidRDefault="00803A28" w:rsidP="00803A28">
      <w:pPr>
        <w:spacing w:line="240" w:lineRule="auto"/>
        <w:ind w:firstLine="708"/>
        <w:rPr>
          <w:rFonts w:eastAsia="SchoolBookSanPin"/>
          <w:szCs w:val="24"/>
          <w:lang w:val="ru-RU"/>
        </w:rPr>
      </w:pPr>
      <w:r w:rsidRPr="00803A28">
        <w:rPr>
          <w:rFonts w:eastAsia="SchoolBookSanPin"/>
          <w:bCs/>
          <w:color w:val="231F20"/>
          <w:szCs w:val="24"/>
          <w:lang w:val="ru-RU"/>
        </w:rPr>
        <w:t>Технологииобработкипищевыхпродуктов</w:t>
      </w:r>
      <w:r w:rsidRPr="00803A28">
        <w:rPr>
          <w:rFonts w:eastAsia="SchoolBookSanPin"/>
          <w:bCs/>
          <w:color w:val="231F20"/>
          <w:spacing w:val="24"/>
          <w:szCs w:val="24"/>
          <w:lang w:val="ru-RU"/>
        </w:rPr>
        <w:t>.</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Ры</w:t>
      </w:r>
      <w:r w:rsidRPr="00803A28">
        <w:rPr>
          <w:rFonts w:eastAsia="SchoolBookSanPin"/>
          <w:color w:val="231F20"/>
          <w:spacing w:val="2"/>
          <w:szCs w:val="24"/>
          <w:lang w:val="ru-RU"/>
        </w:rPr>
        <w:t>б</w:t>
      </w:r>
      <w:r w:rsidRPr="00803A28">
        <w:rPr>
          <w:rFonts w:eastAsia="SchoolBookSanPin"/>
          <w:color w:val="231F20"/>
          <w:szCs w:val="24"/>
          <w:lang w:val="ru-RU"/>
        </w:rPr>
        <w:t>а, м</w:t>
      </w:r>
      <w:r w:rsidRPr="00803A28">
        <w:rPr>
          <w:rFonts w:eastAsia="SchoolBookSanPin"/>
          <w:color w:val="231F20"/>
          <w:spacing w:val="-2"/>
          <w:szCs w:val="24"/>
          <w:lang w:val="ru-RU"/>
        </w:rPr>
        <w:t>о</w:t>
      </w:r>
      <w:r w:rsidRPr="00803A28">
        <w:rPr>
          <w:rFonts w:eastAsia="SchoolBookSanPin"/>
          <w:color w:val="231F20"/>
          <w:spacing w:val="2"/>
          <w:szCs w:val="24"/>
          <w:lang w:val="ru-RU"/>
        </w:rPr>
        <w:t>р</w:t>
      </w:r>
      <w:r w:rsidRPr="00803A28">
        <w:rPr>
          <w:rFonts w:eastAsia="SchoolBookSanPin"/>
          <w:color w:val="231F20"/>
          <w:szCs w:val="24"/>
          <w:lang w:val="ru-RU"/>
        </w:rPr>
        <w:t>еп</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ду</w:t>
      </w:r>
      <w:r w:rsidRPr="00803A28">
        <w:rPr>
          <w:rFonts w:eastAsia="SchoolBookSanPin"/>
          <w:color w:val="231F20"/>
          <w:spacing w:val="-2"/>
          <w:szCs w:val="24"/>
          <w:lang w:val="ru-RU"/>
        </w:rPr>
        <w:t>к</w:t>
      </w:r>
      <w:r w:rsidRPr="00803A28">
        <w:rPr>
          <w:rFonts w:eastAsia="SchoolBookSanPin"/>
          <w:color w:val="231F20"/>
          <w:szCs w:val="24"/>
          <w:lang w:val="ru-RU"/>
        </w:rPr>
        <w:t>ты в пи</w:t>
      </w:r>
      <w:r w:rsidRPr="00803A28">
        <w:rPr>
          <w:rFonts w:eastAsia="SchoolBookSanPin"/>
          <w:color w:val="231F20"/>
          <w:spacing w:val="-2"/>
          <w:szCs w:val="24"/>
          <w:lang w:val="ru-RU"/>
        </w:rPr>
        <w:t>т</w:t>
      </w:r>
      <w:r w:rsidRPr="00803A28">
        <w:rPr>
          <w:rFonts w:eastAsia="SchoolBookSanPin"/>
          <w:color w:val="231F20"/>
          <w:szCs w:val="24"/>
          <w:lang w:val="ru-RU"/>
        </w:rPr>
        <w:t>ании чело</w:t>
      </w:r>
      <w:r w:rsidRPr="00803A28">
        <w:rPr>
          <w:rFonts w:eastAsia="SchoolBookSanPin"/>
          <w:color w:val="231F20"/>
          <w:spacing w:val="2"/>
          <w:szCs w:val="24"/>
          <w:lang w:val="ru-RU"/>
        </w:rPr>
        <w:t>в</w:t>
      </w:r>
      <w:r w:rsidRPr="00803A28">
        <w:rPr>
          <w:rFonts w:eastAsia="SchoolBookSanPin"/>
          <w:color w:val="231F20"/>
          <w:szCs w:val="24"/>
          <w:lang w:val="ru-RU"/>
        </w:rPr>
        <w:t>е</w:t>
      </w:r>
      <w:r w:rsidRPr="00803A28">
        <w:rPr>
          <w:rFonts w:eastAsia="SchoolBookSanPin"/>
          <w:color w:val="231F20"/>
          <w:spacing w:val="2"/>
          <w:szCs w:val="24"/>
          <w:lang w:val="ru-RU"/>
        </w:rPr>
        <w:t>к</w:t>
      </w:r>
      <w:r w:rsidRPr="00803A28">
        <w:rPr>
          <w:rFonts w:eastAsia="SchoolBookSanPin"/>
          <w:color w:val="231F20"/>
          <w:szCs w:val="24"/>
          <w:lang w:val="ru-RU"/>
        </w:rPr>
        <w:t>а. Пище</w:t>
      </w:r>
      <w:r w:rsidRPr="00803A28">
        <w:rPr>
          <w:rFonts w:eastAsia="SchoolBookSanPin"/>
          <w:color w:val="231F20"/>
          <w:spacing w:val="2"/>
          <w:szCs w:val="24"/>
          <w:lang w:val="ru-RU"/>
        </w:rPr>
        <w:t>в</w:t>
      </w:r>
      <w:r w:rsidRPr="00803A28">
        <w:rPr>
          <w:rFonts w:eastAsia="SchoolBookSanPin"/>
          <w:color w:val="231F20"/>
          <w:szCs w:val="24"/>
          <w:lang w:val="ru-RU"/>
        </w:rPr>
        <w:t>ая ценн</w:t>
      </w:r>
      <w:r w:rsidRPr="00803A28">
        <w:rPr>
          <w:rFonts w:eastAsia="SchoolBookSanPin"/>
          <w:color w:val="231F20"/>
          <w:spacing w:val="2"/>
          <w:szCs w:val="24"/>
          <w:lang w:val="ru-RU"/>
        </w:rPr>
        <w:t>о</w:t>
      </w:r>
      <w:r w:rsidRPr="00803A28">
        <w:rPr>
          <w:rFonts w:eastAsia="SchoolBookSanPin"/>
          <w:color w:val="231F20"/>
          <w:szCs w:val="24"/>
          <w:lang w:val="ru-RU"/>
        </w:rPr>
        <w:t>сть рыбы и м</w:t>
      </w:r>
      <w:r w:rsidRPr="00803A28">
        <w:rPr>
          <w:rFonts w:eastAsia="SchoolBookSanPin"/>
          <w:color w:val="231F20"/>
          <w:spacing w:val="-2"/>
          <w:szCs w:val="24"/>
          <w:lang w:val="ru-RU"/>
        </w:rPr>
        <w:t>о</w:t>
      </w:r>
      <w:r w:rsidRPr="00803A28">
        <w:rPr>
          <w:rFonts w:eastAsia="SchoolBookSanPin"/>
          <w:color w:val="231F20"/>
          <w:spacing w:val="2"/>
          <w:szCs w:val="24"/>
          <w:lang w:val="ru-RU"/>
        </w:rPr>
        <w:t>р</w:t>
      </w:r>
      <w:r w:rsidRPr="00803A28">
        <w:rPr>
          <w:rFonts w:eastAsia="SchoolBookSanPin"/>
          <w:color w:val="231F20"/>
          <w:szCs w:val="24"/>
          <w:lang w:val="ru-RU"/>
        </w:rPr>
        <w:t>еп</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ду</w:t>
      </w:r>
      <w:r w:rsidRPr="00803A28">
        <w:rPr>
          <w:rFonts w:eastAsia="SchoolBookSanPin"/>
          <w:color w:val="231F20"/>
          <w:spacing w:val="-2"/>
          <w:szCs w:val="24"/>
          <w:lang w:val="ru-RU"/>
        </w:rPr>
        <w:t>к</w:t>
      </w:r>
      <w:r w:rsidRPr="00803A28">
        <w:rPr>
          <w:rFonts w:eastAsia="SchoolBookSanPin"/>
          <w:color w:val="231F20"/>
          <w:szCs w:val="24"/>
          <w:lang w:val="ru-RU"/>
        </w:rPr>
        <w:t>тов. Виды п</w:t>
      </w:r>
      <w:r w:rsidRPr="00803A28">
        <w:rPr>
          <w:rFonts w:eastAsia="SchoolBookSanPin"/>
          <w:color w:val="231F20"/>
          <w:spacing w:val="2"/>
          <w:szCs w:val="24"/>
          <w:lang w:val="ru-RU"/>
        </w:rPr>
        <w:t>р</w:t>
      </w:r>
      <w:r w:rsidRPr="00803A28">
        <w:rPr>
          <w:rFonts w:eastAsia="SchoolBookSanPin"/>
          <w:color w:val="231F20"/>
          <w:szCs w:val="24"/>
          <w:lang w:val="ru-RU"/>
        </w:rPr>
        <w:t>омысловых рыб. Охлаждён ная, м</w:t>
      </w:r>
      <w:r w:rsidRPr="00803A28">
        <w:rPr>
          <w:rFonts w:eastAsia="SchoolBookSanPin"/>
          <w:color w:val="231F20"/>
          <w:spacing w:val="-2"/>
          <w:szCs w:val="24"/>
          <w:lang w:val="ru-RU"/>
        </w:rPr>
        <w:t>о</w:t>
      </w:r>
      <w:r w:rsidRPr="00803A28">
        <w:rPr>
          <w:rFonts w:eastAsia="SchoolBookSanPin"/>
          <w:color w:val="231F20"/>
          <w:spacing w:val="2"/>
          <w:szCs w:val="24"/>
          <w:lang w:val="ru-RU"/>
        </w:rPr>
        <w:t>р</w:t>
      </w:r>
      <w:r w:rsidRPr="00803A28">
        <w:rPr>
          <w:rFonts w:eastAsia="SchoolBookSanPin"/>
          <w:color w:val="231F20"/>
          <w:szCs w:val="24"/>
          <w:lang w:val="ru-RU"/>
        </w:rPr>
        <w:t>оженая ры</w:t>
      </w:r>
      <w:r w:rsidRPr="00803A28">
        <w:rPr>
          <w:rFonts w:eastAsia="SchoolBookSanPin"/>
          <w:color w:val="231F20"/>
          <w:spacing w:val="2"/>
          <w:szCs w:val="24"/>
          <w:lang w:val="ru-RU"/>
        </w:rPr>
        <w:t>б</w:t>
      </w:r>
      <w:r w:rsidRPr="00803A28">
        <w:rPr>
          <w:rFonts w:eastAsia="SchoolBookSanPin"/>
          <w:color w:val="231F20"/>
          <w:szCs w:val="24"/>
          <w:lang w:val="ru-RU"/>
        </w:rPr>
        <w:t>а. Механичес</w:t>
      </w:r>
      <w:r w:rsidRPr="00803A28">
        <w:rPr>
          <w:rFonts w:eastAsia="SchoolBookSanPin"/>
          <w:color w:val="231F20"/>
          <w:spacing w:val="2"/>
          <w:szCs w:val="24"/>
          <w:lang w:val="ru-RU"/>
        </w:rPr>
        <w:t>к</w:t>
      </w:r>
      <w:r w:rsidRPr="00803A28">
        <w:rPr>
          <w:rFonts w:eastAsia="SchoolBookSanPin"/>
          <w:color w:val="231F20"/>
          <w:szCs w:val="24"/>
          <w:lang w:val="ru-RU"/>
        </w:rPr>
        <w:t xml:space="preserve">ая </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б</w:t>
      </w:r>
      <w:r w:rsidRPr="00803A28">
        <w:rPr>
          <w:rFonts w:eastAsia="SchoolBookSanPin"/>
          <w:color w:val="231F20"/>
          <w:szCs w:val="24"/>
          <w:lang w:val="ru-RU"/>
        </w:rPr>
        <w:t>от</w:t>
      </w:r>
      <w:r w:rsidRPr="00803A28">
        <w:rPr>
          <w:rFonts w:eastAsia="SchoolBookSanPin"/>
          <w:color w:val="231F20"/>
          <w:spacing w:val="2"/>
          <w:szCs w:val="24"/>
          <w:lang w:val="ru-RU"/>
        </w:rPr>
        <w:t>к</w:t>
      </w:r>
      <w:r w:rsidRPr="00803A28">
        <w:rPr>
          <w:rFonts w:eastAsia="SchoolBookSanPin"/>
          <w:color w:val="231F20"/>
          <w:szCs w:val="24"/>
          <w:lang w:val="ru-RU"/>
        </w:rPr>
        <w:t>а рыбы. По</w:t>
      </w:r>
      <w:r w:rsidRPr="00803A28">
        <w:rPr>
          <w:rFonts w:eastAsia="SchoolBookSanPin"/>
          <w:color w:val="231F20"/>
          <w:spacing w:val="2"/>
          <w:szCs w:val="24"/>
          <w:lang w:val="ru-RU"/>
        </w:rPr>
        <w:t>к</w:t>
      </w:r>
      <w:r w:rsidRPr="00803A28">
        <w:rPr>
          <w:rFonts w:eastAsia="SchoolBookSanPin"/>
          <w:color w:val="231F20"/>
          <w:szCs w:val="24"/>
          <w:lang w:val="ru-RU"/>
        </w:rPr>
        <w:t>а</w:t>
      </w:r>
      <w:r w:rsidRPr="00803A28">
        <w:rPr>
          <w:rFonts w:eastAsia="SchoolBookSanPin"/>
          <w:color w:val="231F20"/>
          <w:spacing w:val="2"/>
          <w:szCs w:val="24"/>
          <w:lang w:val="ru-RU"/>
        </w:rPr>
        <w:t>з</w:t>
      </w:r>
      <w:r w:rsidRPr="00803A28">
        <w:rPr>
          <w:rFonts w:eastAsia="SchoolBookSanPin"/>
          <w:color w:val="231F20"/>
          <w:szCs w:val="24"/>
          <w:lang w:val="ru-RU"/>
        </w:rPr>
        <w:t>атели с</w:t>
      </w:r>
      <w:r w:rsidRPr="00803A28">
        <w:rPr>
          <w:rFonts w:eastAsia="SchoolBookSanPin"/>
          <w:color w:val="231F20"/>
          <w:spacing w:val="2"/>
          <w:szCs w:val="24"/>
          <w:lang w:val="ru-RU"/>
        </w:rPr>
        <w:t>в</w:t>
      </w:r>
      <w:r w:rsidRPr="00803A28">
        <w:rPr>
          <w:rFonts w:eastAsia="SchoolBookSanPin"/>
          <w:color w:val="231F20"/>
          <w:szCs w:val="24"/>
          <w:lang w:val="ru-RU"/>
        </w:rPr>
        <w:t xml:space="preserve">ежести рыбы. </w:t>
      </w:r>
      <w:r w:rsidRPr="00803A28">
        <w:rPr>
          <w:rFonts w:eastAsia="SchoolBookSanPin"/>
          <w:color w:val="231F20"/>
          <w:spacing w:val="-2"/>
          <w:szCs w:val="24"/>
          <w:lang w:val="ru-RU"/>
        </w:rPr>
        <w:t>К</w:t>
      </w:r>
      <w:r w:rsidRPr="00803A28">
        <w:rPr>
          <w:rFonts w:eastAsia="SchoolBookSanPin"/>
          <w:color w:val="231F20"/>
          <w:szCs w:val="24"/>
          <w:lang w:val="ru-RU"/>
        </w:rPr>
        <w:t xml:space="preserve">улинарная </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з</w:t>
      </w:r>
      <w:r w:rsidRPr="00803A28">
        <w:rPr>
          <w:rFonts w:eastAsia="SchoolBookSanPin"/>
          <w:color w:val="231F20"/>
          <w:szCs w:val="24"/>
          <w:lang w:val="ru-RU"/>
        </w:rPr>
        <w:t>дел</w:t>
      </w:r>
      <w:r w:rsidRPr="00803A28">
        <w:rPr>
          <w:rFonts w:eastAsia="SchoolBookSanPin"/>
          <w:color w:val="231F20"/>
          <w:spacing w:val="2"/>
          <w:szCs w:val="24"/>
          <w:lang w:val="ru-RU"/>
        </w:rPr>
        <w:t>к</w:t>
      </w:r>
      <w:r w:rsidRPr="00803A28">
        <w:rPr>
          <w:rFonts w:eastAsia="SchoolBookSanPin"/>
          <w:color w:val="231F20"/>
          <w:szCs w:val="24"/>
          <w:lang w:val="ru-RU"/>
        </w:rPr>
        <w:t>а рыбы. Виды тепло</w:t>
      </w:r>
      <w:r w:rsidRPr="00803A28">
        <w:rPr>
          <w:rFonts w:eastAsia="SchoolBookSanPin"/>
          <w:color w:val="231F20"/>
          <w:spacing w:val="2"/>
          <w:szCs w:val="24"/>
          <w:lang w:val="ru-RU"/>
        </w:rPr>
        <w:t>в</w:t>
      </w:r>
      <w:r w:rsidRPr="00803A28">
        <w:rPr>
          <w:rFonts w:eastAsia="SchoolBookSanPin"/>
          <w:color w:val="231F20"/>
          <w:szCs w:val="24"/>
          <w:lang w:val="ru-RU"/>
        </w:rPr>
        <w:t xml:space="preserve">ой </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б</w:t>
      </w:r>
      <w:r w:rsidRPr="00803A28">
        <w:rPr>
          <w:rFonts w:eastAsia="SchoolBookSanPin"/>
          <w:color w:val="231F20"/>
          <w:szCs w:val="24"/>
          <w:lang w:val="ru-RU"/>
        </w:rPr>
        <w:t xml:space="preserve">отки рыбы. </w:t>
      </w:r>
      <w:r w:rsidRPr="00803A28">
        <w:rPr>
          <w:rFonts w:eastAsia="SchoolBookSanPin"/>
          <w:color w:val="231F20"/>
          <w:spacing w:val="-2"/>
          <w:szCs w:val="24"/>
          <w:lang w:val="ru-RU"/>
        </w:rPr>
        <w:t>Т</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б</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 xml:space="preserve">ания к </w:t>
      </w:r>
      <w:r w:rsidRPr="00803A28">
        <w:rPr>
          <w:rFonts w:eastAsia="SchoolBookSanPin"/>
          <w:color w:val="231F20"/>
          <w:spacing w:val="2"/>
          <w:szCs w:val="24"/>
          <w:lang w:val="ru-RU"/>
        </w:rPr>
        <w:t>к</w:t>
      </w:r>
      <w:r w:rsidRPr="00803A28">
        <w:rPr>
          <w:rFonts w:eastAsia="SchoolBookSanPin"/>
          <w:color w:val="231F20"/>
          <w:szCs w:val="24"/>
          <w:lang w:val="ru-RU"/>
        </w:rPr>
        <w:t>ачест</w:t>
      </w:r>
      <w:r w:rsidRPr="00803A28">
        <w:rPr>
          <w:rFonts w:eastAsia="SchoolBookSanPin"/>
          <w:color w:val="231F20"/>
          <w:spacing w:val="-3"/>
          <w:szCs w:val="24"/>
          <w:lang w:val="ru-RU"/>
        </w:rPr>
        <w:t>в</w:t>
      </w:r>
      <w:r w:rsidRPr="00803A28">
        <w:rPr>
          <w:rFonts w:eastAsia="SchoolBookSanPin"/>
          <w:color w:val="231F20"/>
          <w:szCs w:val="24"/>
          <w:lang w:val="ru-RU"/>
        </w:rPr>
        <w:t xml:space="preserve">у рыбных </w:t>
      </w:r>
      <w:r w:rsidRPr="00803A28">
        <w:rPr>
          <w:rFonts w:eastAsia="SchoolBookSanPin"/>
          <w:color w:val="231F20"/>
          <w:spacing w:val="-2"/>
          <w:szCs w:val="24"/>
          <w:lang w:val="ru-RU"/>
        </w:rPr>
        <w:t>б</w:t>
      </w:r>
      <w:r w:rsidRPr="00803A28">
        <w:rPr>
          <w:rFonts w:eastAsia="SchoolBookSanPin"/>
          <w:color w:val="231F20"/>
          <w:szCs w:val="24"/>
          <w:lang w:val="ru-RU"/>
        </w:rPr>
        <w:t>л</w:t>
      </w:r>
      <w:r w:rsidRPr="00803A28">
        <w:rPr>
          <w:rFonts w:eastAsia="SchoolBookSanPin"/>
          <w:color w:val="231F20"/>
          <w:spacing w:val="-2"/>
          <w:szCs w:val="24"/>
          <w:lang w:val="ru-RU"/>
        </w:rPr>
        <w:t>ю</w:t>
      </w:r>
      <w:r w:rsidRPr="00803A28">
        <w:rPr>
          <w:rFonts w:eastAsia="SchoolBookSanPin"/>
          <w:color w:val="231F20"/>
          <w:szCs w:val="24"/>
          <w:lang w:val="ru-RU"/>
        </w:rPr>
        <w:t>д. Рыбныеконсервы.</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Мясо жи</w:t>
      </w:r>
      <w:r w:rsidRPr="00803A28">
        <w:rPr>
          <w:rFonts w:eastAsia="SchoolBookSanPin"/>
          <w:color w:val="231F20"/>
          <w:spacing w:val="2"/>
          <w:szCs w:val="24"/>
          <w:lang w:val="ru-RU"/>
        </w:rPr>
        <w:t>в</w:t>
      </w:r>
      <w:r w:rsidRPr="00803A28">
        <w:rPr>
          <w:rFonts w:eastAsia="SchoolBookSanPin"/>
          <w:color w:val="231F20"/>
          <w:szCs w:val="24"/>
          <w:lang w:val="ru-RU"/>
        </w:rPr>
        <w:t>отных, мясо птицы в пи</w:t>
      </w:r>
      <w:r w:rsidRPr="00803A28">
        <w:rPr>
          <w:rFonts w:eastAsia="SchoolBookSanPin"/>
          <w:color w:val="231F20"/>
          <w:spacing w:val="-2"/>
          <w:szCs w:val="24"/>
          <w:lang w:val="ru-RU"/>
        </w:rPr>
        <w:t>т</w:t>
      </w:r>
      <w:r w:rsidRPr="00803A28">
        <w:rPr>
          <w:rFonts w:eastAsia="SchoolBookSanPin"/>
          <w:color w:val="231F20"/>
          <w:szCs w:val="24"/>
          <w:lang w:val="ru-RU"/>
        </w:rPr>
        <w:t>ании чело</w:t>
      </w:r>
      <w:r w:rsidRPr="00803A28">
        <w:rPr>
          <w:rFonts w:eastAsia="SchoolBookSanPin"/>
          <w:color w:val="231F20"/>
          <w:spacing w:val="2"/>
          <w:szCs w:val="24"/>
          <w:lang w:val="ru-RU"/>
        </w:rPr>
        <w:t>в</w:t>
      </w:r>
      <w:r w:rsidRPr="00803A28">
        <w:rPr>
          <w:rFonts w:eastAsia="SchoolBookSanPin"/>
          <w:color w:val="231F20"/>
          <w:szCs w:val="24"/>
          <w:lang w:val="ru-RU"/>
        </w:rPr>
        <w:t>е</w:t>
      </w:r>
      <w:r w:rsidRPr="00803A28">
        <w:rPr>
          <w:rFonts w:eastAsia="SchoolBookSanPin"/>
          <w:color w:val="231F20"/>
          <w:spacing w:val="2"/>
          <w:szCs w:val="24"/>
          <w:lang w:val="ru-RU"/>
        </w:rPr>
        <w:t>к</w:t>
      </w:r>
      <w:r w:rsidRPr="00803A28">
        <w:rPr>
          <w:rFonts w:eastAsia="SchoolBookSanPin"/>
          <w:color w:val="231F20"/>
          <w:szCs w:val="24"/>
          <w:lang w:val="ru-RU"/>
        </w:rPr>
        <w:t>а. Пище</w:t>
      </w:r>
      <w:r w:rsidRPr="00803A28">
        <w:rPr>
          <w:rFonts w:eastAsia="SchoolBookSanPin"/>
          <w:color w:val="231F20"/>
          <w:spacing w:val="2"/>
          <w:szCs w:val="24"/>
          <w:lang w:val="ru-RU"/>
        </w:rPr>
        <w:t>в</w:t>
      </w:r>
      <w:r w:rsidRPr="00803A28">
        <w:rPr>
          <w:rFonts w:eastAsia="SchoolBookSanPin"/>
          <w:color w:val="231F20"/>
          <w:szCs w:val="24"/>
          <w:lang w:val="ru-RU"/>
        </w:rPr>
        <w:t>ая ценн</w:t>
      </w:r>
      <w:r w:rsidRPr="00803A28">
        <w:rPr>
          <w:rFonts w:eastAsia="SchoolBookSanPin"/>
          <w:color w:val="231F20"/>
          <w:spacing w:val="2"/>
          <w:szCs w:val="24"/>
          <w:lang w:val="ru-RU"/>
        </w:rPr>
        <w:t>о</w:t>
      </w:r>
      <w:r w:rsidRPr="00803A28">
        <w:rPr>
          <w:rFonts w:eastAsia="SchoolBookSanPin"/>
          <w:color w:val="231F20"/>
          <w:szCs w:val="24"/>
          <w:lang w:val="ru-RU"/>
        </w:rPr>
        <w:t>сть мяса. Механичес</w:t>
      </w:r>
      <w:r w:rsidRPr="00803A28">
        <w:rPr>
          <w:rFonts w:eastAsia="SchoolBookSanPin"/>
          <w:color w:val="231F20"/>
          <w:spacing w:val="2"/>
          <w:szCs w:val="24"/>
          <w:lang w:val="ru-RU"/>
        </w:rPr>
        <w:t>к</w:t>
      </w:r>
      <w:r w:rsidRPr="00803A28">
        <w:rPr>
          <w:rFonts w:eastAsia="SchoolBookSanPin"/>
          <w:color w:val="231F20"/>
          <w:szCs w:val="24"/>
          <w:lang w:val="ru-RU"/>
        </w:rPr>
        <w:t xml:space="preserve">ая </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б</w:t>
      </w:r>
      <w:r w:rsidRPr="00803A28">
        <w:rPr>
          <w:rFonts w:eastAsia="SchoolBookSanPin"/>
          <w:color w:val="231F20"/>
          <w:szCs w:val="24"/>
          <w:lang w:val="ru-RU"/>
        </w:rPr>
        <w:t>от</w:t>
      </w:r>
      <w:r w:rsidRPr="00803A28">
        <w:rPr>
          <w:rFonts w:eastAsia="SchoolBookSanPin"/>
          <w:color w:val="231F20"/>
          <w:spacing w:val="2"/>
          <w:szCs w:val="24"/>
          <w:lang w:val="ru-RU"/>
        </w:rPr>
        <w:t>к</w:t>
      </w:r>
      <w:r w:rsidRPr="00803A28">
        <w:rPr>
          <w:rFonts w:eastAsia="SchoolBookSanPin"/>
          <w:color w:val="231F20"/>
          <w:szCs w:val="24"/>
          <w:lang w:val="ru-RU"/>
        </w:rPr>
        <w:t>а мяса жи</w:t>
      </w:r>
      <w:r w:rsidRPr="00803A28">
        <w:rPr>
          <w:rFonts w:eastAsia="SchoolBookSanPin"/>
          <w:color w:val="231F20"/>
          <w:spacing w:val="2"/>
          <w:szCs w:val="24"/>
          <w:lang w:val="ru-RU"/>
        </w:rPr>
        <w:t>в</w:t>
      </w:r>
      <w:r w:rsidRPr="00803A28">
        <w:rPr>
          <w:rFonts w:eastAsia="SchoolBookSanPin"/>
          <w:color w:val="231F20"/>
          <w:szCs w:val="24"/>
          <w:lang w:val="ru-RU"/>
        </w:rPr>
        <w:t xml:space="preserve">отных (говядина, свинина, </w:t>
      </w:r>
      <w:r w:rsidRPr="00803A28">
        <w:rPr>
          <w:rFonts w:eastAsia="SchoolBookSanPin"/>
          <w:color w:val="231F20"/>
          <w:spacing w:val="2"/>
          <w:szCs w:val="24"/>
          <w:lang w:val="ru-RU"/>
        </w:rPr>
        <w:t>б</w:t>
      </w:r>
      <w:r w:rsidRPr="00803A28">
        <w:rPr>
          <w:rFonts w:eastAsia="SchoolBookSanPin"/>
          <w:color w:val="231F20"/>
          <w:szCs w:val="24"/>
          <w:lang w:val="ru-RU"/>
        </w:rPr>
        <w:t>а</w:t>
      </w:r>
      <w:r w:rsidRPr="00803A28">
        <w:rPr>
          <w:rFonts w:eastAsia="SchoolBookSanPin"/>
          <w:color w:val="231F20"/>
          <w:spacing w:val="2"/>
          <w:szCs w:val="24"/>
          <w:lang w:val="ru-RU"/>
        </w:rPr>
        <w:t>р</w:t>
      </w:r>
      <w:r w:rsidRPr="00803A28">
        <w:rPr>
          <w:rFonts w:eastAsia="SchoolBookSanPin"/>
          <w:color w:val="231F20"/>
          <w:szCs w:val="24"/>
          <w:lang w:val="ru-RU"/>
        </w:rPr>
        <w:t xml:space="preserve">анина), </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б</w:t>
      </w:r>
      <w:r w:rsidRPr="00803A28">
        <w:rPr>
          <w:rFonts w:eastAsia="SchoolBookSanPin"/>
          <w:color w:val="231F20"/>
          <w:szCs w:val="24"/>
          <w:lang w:val="ru-RU"/>
        </w:rPr>
        <w:t>от</w:t>
      </w:r>
      <w:r w:rsidRPr="00803A28">
        <w:rPr>
          <w:rFonts w:eastAsia="SchoolBookSanPin"/>
          <w:color w:val="231F20"/>
          <w:spacing w:val="2"/>
          <w:szCs w:val="24"/>
          <w:lang w:val="ru-RU"/>
        </w:rPr>
        <w:t>к</w:t>
      </w:r>
      <w:r w:rsidRPr="00803A28">
        <w:rPr>
          <w:rFonts w:eastAsia="SchoolBookSanPin"/>
          <w:color w:val="231F20"/>
          <w:szCs w:val="24"/>
          <w:lang w:val="ru-RU"/>
        </w:rPr>
        <w:t>а мяса птицы. По</w:t>
      </w:r>
      <w:r w:rsidRPr="00803A28">
        <w:rPr>
          <w:rFonts w:eastAsia="SchoolBookSanPin"/>
          <w:color w:val="231F20"/>
          <w:spacing w:val="2"/>
          <w:szCs w:val="24"/>
          <w:lang w:val="ru-RU"/>
        </w:rPr>
        <w:t>к</w:t>
      </w:r>
      <w:r w:rsidRPr="00803A28">
        <w:rPr>
          <w:rFonts w:eastAsia="SchoolBookSanPin"/>
          <w:color w:val="231F20"/>
          <w:szCs w:val="24"/>
          <w:lang w:val="ru-RU"/>
        </w:rPr>
        <w:t>а</w:t>
      </w:r>
      <w:r w:rsidRPr="00803A28">
        <w:rPr>
          <w:rFonts w:eastAsia="SchoolBookSanPin"/>
          <w:color w:val="231F20"/>
          <w:spacing w:val="2"/>
          <w:szCs w:val="24"/>
          <w:lang w:val="ru-RU"/>
        </w:rPr>
        <w:t>з</w:t>
      </w:r>
      <w:r w:rsidRPr="00803A28">
        <w:rPr>
          <w:rFonts w:eastAsia="SchoolBookSanPin"/>
          <w:color w:val="231F20"/>
          <w:szCs w:val="24"/>
          <w:lang w:val="ru-RU"/>
        </w:rPr>
        <w:t>атели с</w:t>
      </w:r>
      <w:r w:rsidRPr="00803A28">
        <w:rPr>
          <w:rFonts w:eastAsia="SchoolBookSanPin"/>
          <w:color w:val="231F20"/>
          <w:spacing w:val="2"/>
          <w:szCs w:val="24"/>
          <w:lang w:val="ru-RU"/>
        </w:rPr>
        <w:t>в</w:t>
      </w:r>
      <w:r w:rsidRPr="00803A28">
        <w:rPr>
          <w:rFonts w:eastAsia="SchoolBookSanPin"/>
          <w:color w:val="231F20"/>
          <w:szCs w:val="24"/>
          <w:lang w:val="ru-RU"/>
        </w:rPr>
        <w:t>ежестимяса.Видытепло</w:t>
      </w:r>
      <w:r w:rsidRPr="00803A28">
        <w:rPr>
          <w:rFonts w:eastAsia="SchoolBookSanPin"/>
          <w:color w:val="231F20"/>
          <w:spacing w:val="2"/>
          <w:szCs w:val="24"/>
          <w:lang w:val="ru-RU"/>
        </w:rPr>
        <w:t>в</w:t>
      </w:r>
      <w:r w:rsidRPr="00803A28">
        <w:rPr>
          <w:rFonts w:eastAsia="SchoolBookSanPin"/>
          <w:color w:val="231F20"/>
          <w:szCs w:val="24"/>
          <w:lang w:val="ru-RU"/>
        </w:rPr>
        <w:t>ой</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б</w:t>
      </w:r>
      <w:r w:rsidRPr="00803A28">
        <w:rPr>
          <w:rFonts w:eastAsia="SchoolBookSanPin"/>
          <w:color w:val="231F20"/>
          <w:szCs w:val="24"/>
          <w:lang w:val="ru-RU"/>
        </w:rPr>
        <w:t>откимяса.</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Бл</w:t>
      </w:r>
      <w:r w:rsidRPr="00803A28">
        <w:rPr>
          <w:rFonts w:eastAsia="SchoolBookSanPin"/>
          <w:color w:val="231F20"/>
          <w:spacing w:val="-2"/>
          <w:position w:val="1"/>
          <w:szCs w:val="24"/>
          <w:lang w:val="ru-RU"/>
        </w:rPr>
        <w:t>ю</w:t>
      </w:r>
      <w:r w:rsidRPr="00803A28">
        <w:rPr>
          <w:rFonts w:eastAsia="SchoolBookSanPin"/>
          <w:color w:val="231F20"/>
          <w:position w:val="1"/>
          <w:szCs w:val="24"/>
          <w:lang w:val="ru-RU"/>
        </w:rPr>
        <w:t>данациональной</w:t>
      </w:r>
      <w:r w:rsidRPr="00803A28">
        <w:rPr>
          <w:rFonts w:eastAsia="SchoolBookSanPin"/>
          <w:color w:val="231F20"/>
          <w:spacing w:val="-4"/>
          <w:position w:val="1"/>
          <w:szCs w:val="24"/>
          <w:lang w:val="ru-RU"/>
        </w:rPr>
        <w:t>к</w:t>
      </w:r>
      <w:r w:rsidRPr="00803A28">
        <w:rPr>
          <w:rFonts w:eastAsia="SchoolBookSanPin"/>
          <w:color w:val="231F20"/>
          <w:position w:val="1"/>
          <w:szCs w:val="24"/>
          <w:lang w:val="ru-RU"/>
        </w:rPr>
        <w:t>ухниизмяса,рыбы.</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 xml:space="preserve">Групповой  проект  по  теме  </w:t>
      </w:r>
      <w:r w:rsidRPr="00803A28">
        <w:rPr>
          <w:rFonts w:eastAsia="SchoolBookSanPin"/>
          <w:color w:val="231F20"/>
          <w:spacing w:val="-9"/>
          <w:position w:val="1"/>
          <w:szCs w:val="24"/>
          <w:lang w:val="ru-RU"/>
        </w:rPr>
        <w:t>«</w:t>
      </w:r>
      <w:r w:rsidRPr="00803A28">
        <w:rPr>
          <w:rFonts w:eastAsia="SchoolBookSanPin"/>
          <w:color w:val="231F20"/>
          <w:spacing w:val="-13"/>
          <w:position w:val="1"/>
          <w:szCs w:val="24"/>
          <w:lang w:val="ru-RU"/>
        </w:rPr>
        <w:t>Т</w:t>
      </w:r>
      <w:r w:rsidRPr="00803A28">
        <w:rPr>
          <w:rFonts w:eastAsia="SchoolBookSanPin"/>
          <w:color w:val="231F20"/>
          <w:position w:val="1"/>
          <w:szCs w:val="24"/>
          <w:lang w:val="ru-RU"/>
        </w:rPr>
        <w:t>ехн</w:t>
      </w:r>
      <w:r w:rsidRPr="00803A28">
        <w:rPr>
          <w:rFonts w:eastAsia="SchoolBookSanPin"/>
          <w:color w:val="231F20"/>
          <w:spacing w:val="-3"/>
          <w:position w:val="1"/>
          <w:szCs w:val="24"/>
          <w:lang w:val="ru-RU"/>
        </w:rPr>
        <w:t>о</w:t>
      </w:r>
      <w:r w:rsidRPr="00803A28">
        <w:rPr>
          <w:rFonts w:eastAsia="SchoolBookSanPin"/>
          <w:color w:val="231F20"/>
          <w:position w:val="1"/>
          <w:szCs w:val="24"/>
          <w:lang w:val="ru-RU"/>
        </w:rPr>
        <w:t>логии  обработки  пищевыхпродуктов».</w:t>
      </w:r>
    </w:p>
    <w:p w:rsidR="00803A28" w:rsidRPr="00803A28" w:rsidRDefault="00803A28" w:rsidP="00803A28">
      <w:pPr>
        <w:spacing w:line="240" w:lineRule="auto"/>
        <w:ind w:firstLine="708"/>
        <w:rPr>
          <w:b/>
          <w:szCs w:val="24"/>
          <w:lang w:val="ru-RU"/>
        </w:rPr>
      </w:pPr>
      <w:r w:rsidRPr="00803A28">
        <w:rPr>
          <w:rFonts w:eastAsia="OfficinaSansBoldITC"/>
          <w:b/>
          <w:color w:val="231F20"/>
          <w:szCs w:val="24"/>
          <w:lang w:val="ru-RU"/>
        </w:rPr>
        <w:t>Модуль</w:t>
      </w:r>
      <w:r w:rsidRPr="00803A28">
        <w:rPr>
          <w:rFonts w:eastAsia="OfficinaSansBoldITC"/>
          <w:b/>
          <w:color w:val="231F20"/>
          <w:w w:val="95"/>
          <w:szCs w:val="24"/>
          <w:lang w:val="ru-RU"/>
        </w:rPr>
        <w:t>«</w:t>
      </w:r>
      <w:r w:rsidRPr="00803A28">
        <w:rPr>
          <w:rFonts w:eastAsia="OfficinaSansBoldITC"/>
          <w:b/>
          <w:color w:val="231F20"/>
          <w:spacing w:val="-7"/>
          <w:w w:val="95"/>
          <w:szCs w:val="24"/>
          <w:lang w:val="ru-RU"/>
        </w:rPr>
        <w:t>Р</w:t>
      </w:r>
      <w:r w:rsidRPr="00803A28">
        <w:rPr>
          <w:rFonts w:eastAsia="OfficinaSansBoldITC"/>
          <w:b/>
          <w:color w:val="231F20"/>
          <w:w w:val="95"/>
          <w:szCs w:val="24"/>
          <w:lang w:val="ru-RU"/>
        </w:rPr>
        <w:t>об</w:t>
      </w:r>
      <w:r w:rsidRPr="00803A28">
        <w:rPr>
          <w:rFonts w:eastAsia="OfficinaSansBoldITC"/>
          <w:b/>
          <w:color w:val="231F20"/>
          <w:spacing w:val="-2"/>
          <w:w w:val="95"/>
          <w:szCs w:val="24"/>
          <w:lang w:val="ru-RU"/>
        </w:rPr>
        <w:t>о</w:t>
      </w:r>
      <w:r w:rsidRPr="00803A28">
        <w:rPr>
          <w:rFonts w:eastAsia="OfficinaSansBoldITC"/>
          <w:b/>
          <w:color w:val="231F20"/>
          <w:spacing w:val="-7"/>
          <w:w w:val="95"/>
          <w:szCs w:val="24"/>
          <w:lang w:val="ru-RU"/>
        </w:rPr>
        <w:t>т</w:t>
      </w:r>
      <w:r w:rsidRPr="00803A28">
        <w:rPr>
          <w:rFonts w:eastAsia="OfficinaSansBoldITC"/>
          <w:b/>
          <w:color w:val="231F20"/>
          <w:spacing w:val="-2"/>
          <w:w w:val="95"/>
          <w:szCs w:val="24"/>
          <w:lang w:val="ru-RU"/>
        </w:rPr>
        <w:t>о</w:t>
      </w:r>
      <w:r w:rsidRPr="00803A28">
        <w:rPr>
          <w:rFonts w:eastAsia="OfficinaSansBoldITC"/>
          <w:b/>
          <w:color w:val="231F20"/>
          <w:spacing w:val="-3"/>
          <w:w w:val="95"/>
          <w:szCs w:val="24"/>
          <w:lang w:val="ru-RU"/>
        </w:rPr>
        <w:t>т</w:t>
      </w:r>
      <w:r w:rsidRPr="00803A28">
        <w:rPr>
          <w:rFonts w:eastAsia="OfficinaSansBoldITC"/>
          <w:b/>
          <w:color w:val="231F20"/>
          <w:w w:val="95"/>
          <w:szCs w:val="24"/>
          <w:lang w:val="ru-RU"/>
        </w:rPr>
        <w:t>ехника»</w:t>
      </w:r>
    </w:p>
    <w:p w:rsidR="00803A28" w:rsidRPr="00803A28" w:rsidRDefault="00803A28" w:rsidP="00803A28">
      <w:pPr>
        <w:spacing w:line="240" w:lineRule="auto"/>
        <w:rPr>
          <w:rFonts w:eastAsia="SchoolBookSanPin"/>
          <w:i/>
          <w:szCs w:val="24"/>
          <w:lang w:val="ru-RU"/>
        </w:rPr>
      </w:pPr>
      <w:r w:rsidRPr="00803A28">
        <w:rPr>
          <w:rFonts w:eastAsia="SchoolBookSanPin"/>
          <w:bCs/>
          <w:i/>
          <w:color w:val="231F20"/>
          <w:szCs w:val="24"/>
          <w:lang w:val="ru-RU"/>
        </w:rPr>
        <w:t xml:space="preserve">  5 класс</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Автомати</w:t>
      </w:r>
      <w:r w:rsidRPr="00803A28">
        <w:rPr>
          <w:rFonts w:eastAsia="SchoolBookSanPin"/>
          <w:color w:val="231F20"/>
          <w:spacing w:val="2"/>
          <w:szCs w:val="24"/>
          <w:lang w:val="ru-RU"/>
        </w:rPr>
        <w:t>з</w:t>
      </w:r>
      <w:r w:rsidRPr="00803A28">
        <w:rPr>
          <w:rFonts w:eastAsia="SchoolBookSanPin"/>
          <w:color w:val="231F20"/>
          <w:szCs w:val="24"/>
          <w:lang w:val="ru-RU"/>
        </w:rPr>
        <w:t>ацияи</w:t>
      </w:r>
      <w:r w:rsidRPr="00803A28">
        <w:rPr>
          <w:rFonts w:eastAsia="SchoolBookSanPin"/>
          <w:color w:val="231F20"/>
          <w:spacing w:val="2"/>
          <w:szCs w:val="24"/>
          <w:lang w:val="ru-RU"/>
        </w:rPr>
        <w:t>роб</w:t>
      </w:r>
      <w:r w:rsidRPr="00803A28">
        <w:rPr>
          <w:rFonts w:eastAsia="SchoolBookSanPin"/>
          <w:color w:val="231F20"/>
          <w:szCs w:val="24"/>
          <w:lang w:val="ru-RU"/>
        </w:rPr>
        <w:t>оти</w:t>
      </w:r>
      <w:r w:rsidRPr="00803A28">
        <w:rPr>
          <w:rFonts w:eastAsia="SchoolBookSanPin"/>
          <w:color w:val="231F20"/>
          <w:spacing w:val="2"/>
          <w:szCs w:val="24"/>
          <w:lang w:val="ru-RU"/>
        </w:rPr>
        <w:t>з</w:t>
      </w:r>
      <w:r w:rsidRPr="00803A28">
        <w:rPr>
          <w:rFonts w:eastAsia="SchoolBookSanPin"/>
          <w:color w:val="231F20"/>
          <w:szCs w:val="24"/>
          <w:lang w:val="ru-RU"/>
        </w:rPr>
        <w:t>ация.Принципы</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б</w:t>
      </w:r>
      <w:r w:rsidRPr="00803A28">
        <w:rPr>
          <w:rFonts w:eastAsia="SchoolBookSanPin"/>
          <w:color w:val="231F20"/>
          <w:szCs w:val="24"/>
          <w:lang w:val="ru-RU"/>
        </w:rPr>
        <w:t>оты</w:t>
      </w:r>
      <w:r w:rsidRPr="00803A28">
        <w:rPr>
          <w:rFonts w:eastAsia="SchoolBookSanPin"/>
          <w:color w:val="231F20"/>
          <w:spacing w:val="2"/>
          <w:szCs w:val="24"/>
          <w:lang w:val="ru-RU"/>
        </w:rPr>
        <w:t>роб</w:t>
      </w:r>
      <w:r w:rsidRPr="00803A28">
        <w:rPr>
          <w:rFonts w:eastAsia="SchoolBookSanPin"/>
          <w:color w:val="231F20"/>
          <w:szCs w:val="24"/>
          <w:lang w:val="ru-RU"/>
        </w:rPr>
        <w:t>о</w:t>
      </w:r>
      <w:r w:rsidRPr="00803A28">
        <w:rPr>
          <w:rFonts w:eastAsia="SchoolBookSanPin"/>
          <w:color w:val="231F20"/>
          <w:spacing w:val="-2"/>
          <w:szCs w:val="24"/>
          <w:lang w:val="ru-RU"/>
        </w:rPr>
        <w:t>т</w:t>
      </w:r>
      <w:r w:rsidRPr="00803A28">
        <w:rPr>
          <w:rFonts w:eastAsia="SchoolBookSanPin"/>
          <w:color w:val="231F20"/>
          <w:szCs w:val="24"/>
          <w:lang w:val="ru-RU"/>
        </w:rPr>
        <w:t>а. Классифи</w:t>
      </w:r>
      <w:r w:rsidRPr="00803A28">
        <w:rPr>
          <w:rFonts w:eastAsia="SchoolBookSanPin"/>
          <w:color w:val="231F20"/>
          <w:spacing w:val="2"/>
          <w:szCs w:val="24"/>
          <w:lang w:val="ru-RU"/>
        </w:rPr>
        <w:t>к</w:t>
      </w:r>
      <w:r w:rsidRPr="00803A28">
        <w:rPr>
          <w:rFonts w:eastAsia="SchoolBookSanPin"/>
          <w:color w:val="231F20"/>
          <w:szCs w:val="24"/>
          <w:lang w:val="ru-RU"/>
        </w:rPr>
        <w:t>ация   сов</w:t>
      </w:r>
      <w:r w:rsidRPr="00803A28">
        <w:rPr>
          <w:rFonts w:eastAsia="SchoolBookSanPin"/>
          <w:color w:val="231F20"/>
          <w:spacing w:val="2"/>
          <w:szCs w:val="24"/>
          <w:lang w:val="ru-RU"/>
        </w:rPr>
        <w:t>р</w:t>
      </w:r>
      <w:r w:rsidRPr="00803A28">
        <w:rPr>
          <w:rFonts w:eastAsia="SchoolBookSanPin"/>
          <w:color w:val="231F20"/>
          <w:szCs w:val="24"/>
          <w:lang w:val="ru-RU"/>
        </w:rPr>
        <w:t xml:space="preserve">еменных   </w:t>
      </w:r>
      <w:r w:rsidRPr="00803A28">
        <w:rPr>
          <w:rFonts w:eastAsia="SchoolBookSanPin"/>
          <w:color w:val="231F20"/>
          <w:spacing w:val="2"/>
          <w:szCs w:val="24"/>
          <w:lang w:val="ru-RU"/>
        </w:rPr>
        <w:t>роб</w:t>
      </w:r>
      <w:r w:rsidRPr="00803A28">
        <w:rPr>
          <w:rFonts w:eastAsia="SchoolBookSanPin"/>
          <w:color w:val="231F20"/>
          <w:szCs w:val="24"/>
          <w:lang w:val="ru-RU"/>
        </w:rPr>
        <w:t xml:space="preserve">отов.   Виды   </w:t>
      </w:r>
      <w:r w:rsidRPr="00803A28">
        <w:rPr>
          <w:rFonts w:eastAsia="SchoolBookSanPin"/>
          <w:color w:val="231F20"/>
          <w:spacing w:val="2"/>
          <w:szCs w:val="24"/>
          <w:lang w:val="ru-RU"/>
        </w:rPr>
        <w:t>роб</w:t>
      </w:r>
      <w:r w:rsidRPr="00803A28">
        <w:rPr>
          <w:rFonts w:eastAsia="SchoolBookSanPin"/>
          <w:color w:val="231F20"/>
          <w:szCs w:val="24"/>
          <w:lang w:val="ru-RU"/>
        </w:rPr>
        <w:t xml:space="preserve">отов, их </w:t>
      </w:r>
      <w:r w:rsidRPr="00803A28">
        <w:rPr>
          <w:rFonts w:eastAsia="SchoolBookSanPin"/>
          <w:color w:val="231F20"/>
          <w:spacing w:val="-3"/>
          <w:szCs w:val="24"/>
          <w:lang w:val="ru-RU"/>
        </w:rPr>
        <w:t>ф</w:t>
      </w:r>
      <w:r w:rsidRPr="00803A28">
        <w:rPr>
          <w:rFonts w:eastAsia="SchoolBookSanPin"/>
          <w:color w:val="231F20"/>
          <w:szCs w:val="24"/>
          <w:lang w:val="ru-RU"/>
        </w:rPr>
        <w:t>ункциииназначение.</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В</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аим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связьконст</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укции</w:t>
      </w:r>
      <w:r w:rsidRPr="00803A28">
        <w:rPr>
          <w:rFonts w:eastAsia="SchoolBookSanPin"/>
          <w:color w:val="231F20"/>
          <w:spacing w:val="2"/>
          <w:position w:val="1"/>
          <w:szCs w:val="24"/>
          <w:lang w:val="ru-RU"/>
        </w:rPr>
        <w:t>роб</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аивып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лняемойим</w:t>
      </w:r>
      <w:r w:rsidRPr="00803A28">
        <w:rPr>
          <w:rFonts w:eastAsia="SchoolBookSanPin"/>
          <w:color w:val="231F20"/>
          <w:spacing w:val="-3"/>
          <w:position w:val="1"/>
          <w:szCs w:val="24"/>
          <w:lang w:val="ru-RU"/>
        </w:rPr>
        <w:t>ф</w:t>
      </w:r>
      <w:r w:rsidRPr="00803A28">
        <w:rPr>
          <w:rFonts w:eastAsia="SchoolBookSanPin"/>
          <w:color w:val="231F20"/>
          <w:position w:val="1"/>
          <w:szCs w:val="24"/>
          <w:lang w:val="ru-RU"/>
        </w:rPr>
        <w:t>ункции.</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Р</w:t>
      </w:r>
      <w:r w:rsidRPr="00803A28">
        <w:rPr>
          <w:rFonts w:eastAsia="SchoolBookSanPin"/>
          <w:color w:val="231F20"/>
          <w:spacing w:val="2"/>
          <w:position w:val="1"/>
          <w:szCs w:val="24"/>
          <w:lang w:val="ru-RU"/>
        </w:rPr>
        <w:t>об</w:t>
      </w:r>
      <w:r w:rsidRPr="00803A28">
        <w:rPr>
          <w:rFonts w:eastAsia="SchoolBookSanPin"/>
          <w:color w:val="231F20"/>
          <w:position w:val="1"/>
          <w:szCs w:val="24"/>
          <w:lang w:val="ru-RU"/>
        </w:rPr>
        <w:t>ототехническийконст</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рикомпле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тующие.</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Чтениесхем.С</w:t>
      </w:r>
      <w:r w:rsidRPr="00803A28">
        <w:rPr>
          <w:rFonts w:eastAsia="SchoolBookSanPin"/>
          <w:color w:val="231F20"/>
          <w:spacing w:val="2"/>
          <w:position w:val="1"/>
          <w:szCs w:val="24"/>
          <w:lang w:val="ru-RU"/>
        </w:rPr>
        <w:t>б</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р</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роб</w:t>
      </w:r>
      <w:r w:rsidRPr="00803A28">
        <w:rPr>
          <w:rFonts w:eastAsia="SchoolBookSanPin"/>
          <w:color w:val="231F20"/>
          <w:position w:val="1"/>
          <w:szCs w:val="24"/>
          <w:lang w:val="ru-RU"/>
        </w:rPr>
        <w:t>отизи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аннойконст</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укциипогото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ойсхеме.</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Ба</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овыепринципып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ог</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амми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ания.</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Ви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уальный язык для 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ог</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амми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ания п</w:t>
      </w:r>
      <w:r w:rsidRPr="00803A28">
        <w:rPr>
          <w:rFonts w:eastAsia="SchoolBookSanPin"/>
          <w:color w:val="231F20"/>
          <w:spacing w:val="2"/>
          <w:position w:val="1"/>
          <w:szCs w:val="24"/>
          <w:lang w:val="ru-RU"/>
        </w:rPr>
        <w:t>ро</w:t>
      </w:r>
      <w:r w:rsidRPr="00803A28">
        <w:rPr>
          <w:rFonts w:eastAsia="SchoolBookSanPin"/>
          <w:color w:val="231F20"/>
          <w:position w:val="1"/>
          <w:szCs w:val="24"/>
          <w:lang w:val="ru-RU"/>
        </w:rPr>
        <w:t xml:space="preserve">стых </w:t>
      </w:r>
      <w:r w:rsidRPr="00803A28">
        <w:rPr>
          <w:rFonts w:eastAsia="SchoolBookSanPin"/>
          <w:color w:val="231F20"/>
          <w:spacing w:val="2"/>
          <w:position w:val="1"/>
          <w:szCs w:val="24"/>
          <w:lang w:val="ru-RU"/>
        </w:rPr>
        <w:t>роб</w:t>
      </w:r>
      <w:r w:rsidRPr="00803A28">
        <w:rPr>
          <w:rFonts w:eastAsia="SchoolBookSanPin"/>
          <w:color w:val="231F20"/>
          <w:position w:val="1"/>
          <w:szCs w:val="24"/>
          <w:lang w:val="ru-RU"/>
        </w:rPr>
        <w:t>ототехническихсистем.</w:t>
      </w:r>
    </w:p>
    <w:p w:rsidR="00803A28" w:rsidRPr="00803A28" w:rsidRDefault="00803A28" w:rsidP="00803A28">
      <w:pPr>
        <w:spacing w:line="240" w:lineRule="auto"/>
        <w:rPr>
          <w:rFonts w:eastAsia="SchoolBookSanPin"/>
          <w:i/>
          <w:szCs w:val="24"/>
          <w:lang w:val="ru-RU"/>
        </w:rPr>
      </w:pPr>
      <w:r w:rsidRPr="00803A28">
        <w:rPr>
          <w:rFonts w:eastAsia="SchoolBookSanPin"/>
          <w:bCs/>
          <w:i/>
          <w:color w:val="231F20"/>
          <w:szCs w:val="24"/>
          <w:lang w:val="ru-RU"/>
        </w:rPr>
        <w:t xml:space="preserve">  6 класс</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М</w:t>
      </w:r>
      <w:r w:rsidRPr="00803A28">
        <w:rPr>
          <w:rFonts w:eastAsia="SchoolBookSanPin"/>
          <w:color w:val="231F20"/>
          <w:spacing w:val="2"/>
          <w:szCs w:val="24"/>
          <w:lang w:val="ru-RU"/>
        </w:rPr>
        <w:t>о</w:t>
      </w:r>
      <w:r w:rsidRPr="00803A28">
        <w:rPr>
          <w:rFonts w:eastAsia="SchoolBookSanPin"/>
          <w:color w:val="231F20"/>
          <w:szCs w:val="24"/>
          <w:lang w:val="ru-RU"/>
        </w:rPr>
        <w:t xml:space="preserve">бильная </w:t>
      </w:r>
      <w:r w:rsidRPr="00803A28">
        <w:rPr>
          <w:rFonts w:eastAsia="SchoolBookSanPin"/>
          <w:color w:val="231F20"/>
          <w:spacing w:val="2"/>
          <w:szCs w:val="24"/>
          <w:lang w:val="ru-RU"/>
        </w:rPr>
        <w:t>роб</w:t>
      </w:r>
      <w:r w:rsidRPr="00803A28">
        <w:rPr>
          <w:rFonts w:eastAsia="SchoolBookSanPin"/>
          <w:color w:val="231F20"/>
          <w:szCs w:val="24"/>
          <w:lang w:val="ru-RU"/>
        </w:rPr>
        <w:t>ототехни</w:t>
      </w:r>
      <w:r w:rsidRPr="00803A28">
        <w:rPr>
          <w:rFonts w:eastAsia="SchoolBookSanPin"/>
          <w:color w:val="231F20"/>
          <w:spacing w:val="2"/>
          <w:szCs w:val="24"/>
          <w:lang w:val="ru-RU"/>
        </w:rPr>
        <w:t>к</w:t>
      </w:r>
      <w:r w:rsidRPr="00803A28">
        <w:rPr>
          <w:rFonts w:eastAsia="SchoolBookSanPin"/>
          <w:color w:val="231F20"/>
          <w:szCs w:val="24"/>
          <w:lang w:val="ru-RU"/>
        </w:rPr>
        <w:t>а. Ор</w:t>
      </w:r>
      <w:r w:rsidRPr="00803A28">
        <w:rPr>
          <w:rFonts w:eastAsia="SchoolBookSanPin"/>
          <w:color w:val="231F20"/>
          <w:spacing w:val="-2"/>
          <w:szCs w:val="24"/>
          <w:lang w:val="ru-RU"/>
        </w:rPr>
        <w:t>г</w:t>
      </w:r>
      <w:r w:rsidRPr="00803A28">
        <w:rPr>
          <w:rFonts w:eastAsia="SchoolBookSanPin"/>
          <w:color w:val="231F20"/>
          <w:szCs w:val="24"/>
          <w:lang w:val="ru-RU"/>
        </w:rPr>
        <w:t>ани</w:t>
      </w:r>
      <w:r w:rsidRPr="00803A28">
        <w:rPr>
          <w:rFonts w:eastAsia="SchoolBookSanPin"/>
          <w:color w:val="231F20"/>
          <w:spacing w:val="2"/>
          <w:szCs w:val="24"/>
          <w:lang w:val="ru-RU"/>
        </w:rPr>
        <w:t>з</w:t>
      </w:r>
      <w:r w:rsidRPr="00803A28">
        <w:rPr>
          <w:rFonts w:eastAsia="SchoolBookSanPin"/>
          <w:color w:val="231F20"/>
          <w:szCs w:val="24"/>
          <w:lang w:val="ru-RU"/>
        </w:rPr>
        <w:t>ация пе</w:t>
      </w:r>
      <w:r w:rsidRPr="00803A28">
        <w:rPr>
          <w:rFonts w:eastAsia="SchoolBookSanPin"/>
          <w:color w:val="231F20"/>
          <w:spacing w:val="2"/>
          <w:szCs w:val="24"/>
          <w:lang w:val="ru-RU"/>
        </w:rPr>
        <w:t>р</w:t>
      </w:r>
      <w:r w:rsidRPr="00803A28">
        <w:rPr>
          <w:rFonts w:eastAsia="SchoolBookSanPin"/>
          <w:color w:val="231F20"/>
          <w:szCs w:val="24"/>
          <w:lang w:val="ru-RU"/>
        </w:rPr>
        <w:t xml:space="preserve">емещения </w:t>
      </w:r>
      <w:r w:rsidRPr="00803A28">
        <w:rPr>
          <w:rFonts w:eastAsia="SchoolBookSanPin"/>
          <w:color w:val="231F20"/>
          <w:spacing w:val="2"/>
          <w:szCs w:val="24"/>
          <w:lang w:val="ru-RU"/>
        </w:rPr>
        <w:t>роб</w:t>
      </w:r>
      <w:r w:rsidRPr="00803A28">
        <w:rPr>
          <w:rFonts w:eastAsia="SchoolBookSanPin"/>
          <w:color w:val="231F20"/>
          <w:szCs w:val="24"/>
          <w:lang w:val="ru-RU"/>
        </w:rPr>
        <w:t>ототехнических</w:t>
      </w:r>
      <w:r w:rsidRPr="00803A28">
        <w:rPr>
          <w:rFonts w:eastAsia="SchoolBookSanPin"/>
          <w:color w:val="231F20"/>
          <w:spacing w:val="-3"/>
          <w:szCs w:val="24"/>
          <w:lang w:val="ru-RU"/>
        </w:rPr>
        <w:t>у</w:t>
      </w:r>
      <w:r w:rsidRPr="00803A28">
        <w:rPr>
          <w:rFonts w:eastAsia="SchoolBookSanPin"/>
          <w:color w:val="231F20"/>
          <w:szCs w:val="24"/>
          <w:lang w:val="ru-RU"/>
        </w:rPr>
        <w:t>ст</w:t>
      </w:r>
      <w:r w:rsidRPr="00803A28">
        <w:rPr>
          <w:rFonts w:eastAsia="SchoolBookSanPin"/>
          <w:color w:val="231F20"/>
          <w:spacing w:val="2"/>
          <w:szCs w:val="24"/>
          <w:lang w:val="ru-RU"/>
        </w:rPr>
        <w:t>р</w:t>
      </w:r>
      <w:r w:rsidRPr="00803A28">
        <w:rPr>
          <w:rFonts w:eastAsia="SchoolBookSanPin"/>
          <w:color w:val="231F20"/>
          <w:szCs w:val="24"/>
          <w:lang w:val="ru-RU"/>
        </w:rPr>
        <w:t>ойств.</w:t>
      </w:r>
    </w:p>
    <w:p w:rsidR="00803A28" w:rsidRPr="00803A28" w:rsidRDefault="00803A28" w:rsidP="00803A28">
      <w:pPr>
        <w:spacing w:line="240" w:lineRule="auto"/>
        <w:rPr>
          <w:rFonts w:eastAsia="SchoolBookSanPin"/>
          <w:szCs w:val="24"/>
          <w:lang w:val="ru-RU"/>
        </w:rPr>
      </w:pPr>
      <w:r w:rsidRPr="00803A28">
        <w:rPr>
          <w:rFonts w:eastAsia="SchoolBookSanPin"/>
          <w:color w:val="231F20"/>
          <w:spacing w:val="-2"/>
          <w:szCs w:val="24"/>
          <w:lang w:val="ru-RU"/>
        </w:rPr>
        <w:t>Т</w:t>
      </w:r>
      <w:r w:rsidRPr="00803A28">
        <w:rPr>
          <w:rFonts w:eastAsia="SchoolBookSanPin"/>
          <w:color w:val="231F20"/>
          <w:spacing w:val="2"/>
          <w:szCs w:val="24"/>
          <w:lang w:val="ru-RU"/>
        </w:rPr>
        <w:t>р</w:t>
      </w:r>
      <w:r w:rsidRPr="00803A28">
        <w:rPr>
          <w:rFonts w:eastAsia="SchoolBookSanPin"/>
          <w:color w:val="231F20"/>
          <w:szCs w:val="24"/>
          <w:lang w:val="ru-RU"/>
        </w:rPr>
        <w:t>ансп</w:t>
      </w:r>
      <w:r w:rsidRPr="00803A28">
        <w:rPr>
          <w:rFonts w:eastAsia="SchoolBookSanPin"/>
          <w:color w:val="231F20"/>
          <w:spacing w:val="-2"/>
          <w:szCs w:val="24"/>
          <w:lang w:val="ru-RU"/>
        </w:rPr>
        <w:t>о</w:t>
      </w:r>
      <w:r w:rsidRPr="00803A28">
        <w:rPr>
          <w:rFonts w:eastAsia="SchoolBookSanPin"/>
          <w:color w:val="231F20"/>
          <w:szCs w:val="24"/>
          <w:lang w:val="ru-RU"/>
        </w:rPr>
        <w:t>ртные</w:t>
      </w:r>
      <w:r w:rsidRPr="00803A28">
        <w:rPr>
          <w:rFonts w:eastAsia="SchoolBookSanPin"/>
          <w:color w:val="231F20"/>
          <w:spacing w:val="2"/>
          <w:szCs w:val="24"/>
          <w:lang w:val="ru-RU"/>
        </w:rPr>
        <w:t>роб</w:t>
      </w:r>
      <w:r w:rsidRPr="00803A28">
        <w:rPr>
          <w:rFonts w:eastAsia="SchoolBookSanPin"/>
          <w:color w:val="231F20"/>
          <w:szCs w:val="24"/>
          <w:lang w:val="ru-RU"/>
        </w:rPr>
        <w:t>оты.Назначение,</w:t>
      </w:r>
      <w:r w:rsidRPr="00803A28">
        <w:rPr>
          <w:rFonts w:eastAsia="SchoolBookSanPin"/>
          <w:color w:val="231F20"/>
          <w:spacing w:val="2"/>
          <w:szCs w:val="24"/>
          <w:lang w:val="ru-RU"/>
        </w:rPr>
        <w:t>о</w:t>
      </w:r>
      <w:r w:rsidRPr="00803A28">
        <w:rPr>
          <w:rFonts w:eastAsia="SchoolBookSanPin"/>
          <w:color w:val="231F20"/>
          <w:szCs w:val="24"/>
          <w:lang w:val="ru-RU"/>
        </w:rPr>
        <w:t>с</w:t>
      </w:r>
      <w:r w:rsidRPr="00803A28">
        <w:rPr>
          <w:rFonts w:eastAsia="SchoolBookSanPin"/>
          <w:color w:val="231F20"/>
          <w:spacing w:val="2"/>
          <w:szCs w:val="24"/>
          <w:lang w:val="ru-RU"/>
        </w:rPr>
        <w:t>об</w:t>
      </w:r>
      <w:r w:rsidRPr="00803A28">
        <w:rPr>
          <w:rFonts w:eastAsia="SchoolBookSanPin"/>
          <w:color w:val="231F20"/>
          <w:szCs w:val="24"/>
          <w:lang w:val="ru-RU"/>
        </w:rPr>
        <w:t>енн</w:t>
      </w:r>
      <w:r w:rsidRPr="00803A28">
        <w:rPr>
          <w:rFonts w:eastAsia="SchoolBookSanPin"/>
          <w:color w:val="231F20"/>
          <w:spacing w:val="2"/>
          <w:szCs w:val="24"/>
          <w:lang w:val="ru-RU"/>
        </w:rPr>
        <w:t>о</w:t>
      </w:r>
      <w:r w:rsidRPr="00803A28">
        <w:rPr>
          <w:rFonts w:eastAsia="SchoolBookSanPin"/>
          <w:color w:val="231F20"/>
          <w:szCs w:val="24"/>
          <w:lang w:val="ru-RU"/>
        </w:rPr>
        <w:t>сти. Знакомст</w:t>
      </w:r>
      <w:r w:rsidRPr="00803A28">
        <w:rPr>
          <w:rFonts w:eastAsia="SchoolBookSanPin"/>
          <w:color w:val="231F20"/>
          <w:spacing w:val="2"/>
          <w:szCs w:val="24"/>
          <w:lang w:val="ru-RU"/>
        </w:rPr>
        <w:t>в</w:t>
      </w:r>
      <w:r w:rsidRPr="00803A28">
        <w:rPr>
          <w:rFonts w:eastAsia="SchoolBookSanPin"/>
          <w:color w:val="231F20"/>
          <w:szCs w:val="24"/>
          <w:lang w:val="ru-RU"/>
        </w:rPr>
        <w:t>осконт</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лле</w:t>
      </w:r>
      <w:r w:rsidRPr="00803A28">
        <w:rPr>
          <w:rFonts w:eastAsia="SchoolBookSanPin"/>
          <w:color w:val="231F20"/>
          <w:spacing w:val="2"/>
          <w:szCs w:val="24"/>
          <w:lang w:val="ru-RU"/>
        </w:rPr>
        <w:t>р</w:t>
      </w:r>
      <w:r w:rsidRPr="00803A28">
        <w:rPr>
          <w:rFonts w:eastAsia="SchoolBookSanPin"/>
          <w:color w:val="231F20"/>
          <w:szCs w:val="24"/>
          <w:lang w:val="ru-RU"/>
        </w:rPr>
        <w:t>ом,мот</w:t>
      </w:r>
      <w:r w:rsidRPr="00803A28">
        <w:rPr>
          <w:rFonts w:eastAsia="SchoolBookSanPin"/>
          <w:color w:val="231F20"/>
          <w:spacing w:val="-2"/>
          <w:szCs w:val="24"/>
          <w:lang w:val="ru-RU"/>
        </w:rPr>
        <w:t>о</w:t>
      </w:r>
      <w:r w:rsidRPr="00803A28">
        <w:rPr>
          <w:rFonts w:eastAsia="SchoolBookSanPin"/>
          <w:color w:val="231F20"/>
          <w:spacing w:val="2"/>
          <w:szCs w:val="24"/>
          <w:lang w:val="ru-RU"/>
        </w:rPr>
        <w:t>р</w:t>
      </w:r>
      <w:r w:rsidRPr="00803A28">
        <w:rPr>
          <w:rFonts w:eastAsia="SchoolBookSanPin"/>
          <w:color w:val="231F20"/>
          <w:szCs w:val="24"/>
          <w:lang w:val="ru-RU"/>
        </w:rPr>
        <w:t>ами,датчи</w:t>
      </w:r>
      <w:r w:rsidRPr="00803A28">
        <w:rPr>
          <w:rFonts w:eastAsia="SchoolBookSanPin"/>
          <w:color w:val="231F20"/>
          <w:spacing w:val="2"/>
          <w:szCs w:val="24"/>
          <w:lang w:val="ru-RU"/>
        </w:rPr>
        <w:t>к</w:t>
      </w:r>
      <w:r w:rsidRPr="00803A28">
        <w:rPr>
          <w:rFonts w:eastAsia="SchoolBookSanPin"/>
          <w:color w:val="231F20"/>
          <w:szCs w:val="24"/>
          <w:lang w:val="ru-RU"/>
        </w:rPr>
        <w:t>ами. С</w:t>
      </w:r>
      <w:r w:rsidRPr="00803A28">
        <w:rPr>
          <w:rFonts w:eastAsia="SchoolBookSanPin"/>
          <w:color w:val="231F20"/>
          <w:spacing w:val="2"/>
          <w:szCs w:val="24"/>
          <w:lang w:val="ru-RU"/>
        </w:rPr>
        <w:t>б</w:t>
      </w:r>
      <w:r w:rsidRPr="00803A28">
        <w:rPr>
          <w:rFonts w:eastAsia="SchoolBookSanPin"/>
          <w:color w:val="231F20"/>
          <w:spacing w:val="-2"/>
          <w:szCs w:val="24"/>
          <w:lang w:val="ru-RU"/>
        </w:rPr>
        <w:t>о</w:t>
      </w:r>
      <w:r w:rsidRPr="00803A28">
        <w:rPr>
          <w:rFonts w:eastAsia="SchoolBookSanPin"/>
          <w:color w:val="231F20"/>
          <w:szCs w:val="24"/>
          <w:lang w:val="ru-RU"/>
        </w:rPr>
        <w:t>р</w:t>
      </w:r>
      <w:r w:rsidRPr="00803A28">
        <w:rPr>
          <w:rFonts w:eastAsia="SchoolBookSanPin"/>
          <w:color w:val="231F20"/>
          <w:spacing w:val="2"/>
          <w:szCs w:val="24"/>
          <w:lang w:val="ru-RU"/>
        </w:rPr>
        <w:t>к</w:t>
      </w:r>
      <w:r w:rsidRPr="00803A28">
        <w:rPr>
          <w:rFonts w:eastAsia="SchoolBookSanPin"/>
          <w:color w:val="231F20"/>
          <w:szCs w:val="24"/>
          <w:lang w:val="ru-RU"/>
        </w:rPr>
        <w:t>ам</w:t>
      </w:r>
      <w:r w:rsidRPr="00803A28">
        <w:rPr>
          <w:rFonts w:eastAsia="SchoolBookSanPin"/>
          <w:color w:val="231F20"/>
          <w:spacing w:val="2"/>
          <w:szCs w:val="24"/>
          <w:lang w:val="ru-RU"/>
        </w:rPr>
        <w:t>о</w:t>
      </w:r>
      <w:r w:rsidRPr="00803A28">
        <w:rPr>
          <w:rFonts w:eastAsia="SchoolBookSanPin"/>
          <w:color w:val="231F20"/>
          <w:szCs w:val="24"/>
          <w:lang w:val="ru-RU"/>
        </w:rPr>
        <w:t>бильного</w:t>
      </w:r>
      <w:r w:rsidRPr="00803A28">
        <w:rPr>
          <w:rFonts w:eastAsia="SchoolBookSanPin"/>
          <w:color w:val="231F20"/>
          <w:spacing w:val="2"/>
          <w:szCs w:val="24"/>
          <w:lang w:val="ru-RU"/>
        </w:rPr>
        <w:t>роб</w:t>
      </w:r>
      <w:r w:rsidRPr="00803A28">
        <w:rPr>
          <w:rFonts w:eastAsia="SchoolBookSanPin"/>
          <w:color w:val="231F20"/>
          <w:szCs w:val="24"/>
          <w:lang w:val="ru-RU"/>
        </w:rPr>
        <w:t>о</w:t>
      </w:r>
      <w:r w:rsidRPr="00803A28">
        <w:rPr>
          <w:rFonts w:eastAsia="SchoolBookSanPin"/>
          <w:color w:val="231F20"/>
          <w:spacing w:val="-2"/>
          <w:szCs w:val="24"/>
          <w:lang w:val="ru-RU"/>
        </w:rPr>
        <w:t>т</w:t>
      </w:r>
      <w:r w:rsidRPr="00803A28">
        <w:rPr>
          <w:rFonts w:eastAsia="SchoolBookSanPin"/>
          <w:color w:val="231F20"/>
          <w:szCs w:val="24"/>
          <w:lang w:val="ru-RU"/>
        </w:rPr>
        <w:t>а.</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Принципып</w:t>
      </w:r>
      <w:r w:rsidRPr="00803A28">
        <w:rPr>
          <w:rFonts w:eastAsia="SchoolBookSanPin"/>
          <w:color w:val="231F20"/>
          <w:spacing w:val="2"/>
          <w:szCs w:val="24"/>
          <w:lang w:val="ru-RU"/>
        </w:rPr>
        <w:t>р</w:t>
      </w:r>
      <w:r w:rsidRPr="00803A28">
        <w:rPr>
          <w:rFonts w:eastAsia="SchoolBookSanPin"/>
          <w:color w:val="231F20"/>
          <w:szCs w:val="24"/>
          <w:lang w:val="ru-RU"/>
        </w:rPr>
        <w:t>ог</w:t>
      </w:r>
      <w:r w:rsidRPr="00803A28">
        <w:rPr>
          <w:rFonts w:eastAsia="SchoolBookSanPin"/>
          <w:color w:val="231F20"/>
          <w:spacing w:val="2"/>
          <w:szCs w:val="24"/>
          <w:lang w:val="ru-RU"/>
        </w:rPr>
        <w:t>р</w:t>
      </w:r>
      <w:r w:rsidRPr="00803A28">
        <w:rPr>
          <w:rFonts w:eastAsia="SchoolBookSanPin"/>
          <w:color w:val="231F20"/>
          <w:szCs w:val="24"/>
          <w:lang w:val="ru-RU"/>
        </w:rPr>
        <w:t>амми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аниям</w:t>
      </w:r>
      <w:r w:rsidRPr="00803A28">
        <w:rPr>
          <w:rFonts w:eastAsia="SchoolBookSanPin"/>
          <w:color w:val="231F20"/>
          <w:spacing w:val="2"/>
          <w:szCs w:val="24"/>
          <w:lang w:val="ru-RU"/>
        </w:rPr>
        <w:t>о</w:t>
      </w:r>
      <w:r w:rsidRPr="00803A28">
        <w:rPr>
          <w:rFonts w:eastAsia="SchoolBookSanPin"/>
          <w:color w:val="231F20"/>
          <w:szCs w:val="24"/>
          <w:lang w:val="ru-RU"/>
        </w:rPr>
        <w:t>бильных</w:t>
      </w:r>
      <w:r w:rsidRPr="00803A28">
        <w:rPr>
          <w:rFonts w:eastAsia="SchoolBookSanPin"/>
          <w:color w:val="231F20"/>
          <w:spacing w:val="2"/>
          <w:szCs w:val="24"/>
          <w:lang w:val="ru-RU"/>
        </w:rPr>
        <w:t>роб</w:t>
      </w:r>
      <w:r w:rsidRPr="00803A28">
        <w:rPr>
          <w:rFonts w:eastAsia="SchoolBookSanPin"/>
          <w:color w:val="231F20"/>
          <w:szCs w:val="24"/>
          <w:lang w:val="ru-RU"/>
        </w:rPr>
        <w:t>отов.</w:t>
      </w:r>
    </w:p>
    <w:p w:rsidR="00803A28" w:rsidRPr="00803A28" w:rsidRDefault="00803A28" w:rsidP="00803A28">
      <w:pPr>
        <w:spacing w:line="240" w:lineRule="auto"/>
        <w:rPr>
          <w:rFonts w:eastAsia="SchoolBookSanPin"/>
          <w:i/>
          <w:szCs w:val="24"/>
          <w:lang w:val="ru-RU"/>
        </w:rPr>
      </w:pPr>
      <w:r w:rsidRPr="00803A28">
        <w:rPr>
          <w:rFonts w:eastAsia="SchoolBookSanPin"/>
          <w:bCs/>
          <w:i/>
          <w:color w:val="231F20"/>
          <w:szCs w:val="24"/>
          <w:lang w:val="ru-RU"/>
        </w:rPr>
        <w:t xml:space="preserve">  7 класс</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П</w:t>
      </w:r>
      <w:r w:rsidRPr="00803A28">
        <w:rPr>
          <w:rFonts w:eastAsia="SchoolBookSanPin"/>
          <w:color w:val="231F20"/>
          <w:spacing w:val="2"/>
          <w:szCs w:val="24"/>
          <w:lang w:val="ru-RU"/>
        </w:rPr>
        <w:t>р</w:t>
      </w:r>
      <w:r w:rsidRPr="00803A28">
        <w:rPr>
          <w:rFonts w:eastAsia="SchoolBookSanPin"/>
          <w:color w:val="231F20"/>
          <w:szCs w:val="24"/>
          <w:lang w:val="ru-RU"/>
        </w:rPr>
        <w:t xml:space="preserve">омышленные и бытовые </w:t>
      </w:r>
      <w:r w:rsidRPr="00803A28">
        <w:rPr>
          <w:rFonts w:eastAsia="SchoolBookSanPin"/>
          <w:color w:val="231F20"/>
          <w:spacing w:val="2"/>
          <w:szCs w:val="24"/>
          <w:lang w:val="ru-RU"/>
        </w:rPr>
        <w:t>роб</w:t>
      </w:r>
      <w:r w:rsidRPr="00803A28">
        <w:rPr>
          <w:rFonts w:eastAsia="SchoolBookSanPin"/>
          <w:color w:val="231F20"/>
          <w:szCs w:val="24"/>
          <w:lang w:val="ru-RU"/>
        </w:rPr>
        <w:t>оты, их классифи</w:t>
      </w:r>
      <w:r w:rsidRPr="00803A28">
        <w:rPr>
          <w:rFonts w:eastAsia="SchoolBookSanPin"/>
          <w:color w:val="231F20"/>
          <w:spacing w:val="2"/>
          <w:szCs w:val="24"/>
          <w:lang w:val="ru-RU"/>
        </w:rPr>
        <w:t>к</w:t>
      </w:r>
      <w:r w:rsidRPr="00803A28">
        <w:rPr>
          <w:rFonts w:eastAsia="SchoolBookSanPin"/>
          <w:color w:val="231F20"/>
          <w:szCs w:val="24"/>
          <w:lang w:val="ru-RU"/>
        </w:rPr>
        <w:t>ация, на значение,исп</w:t>
      </w:r>
      <w:r w:rsidRPr="00803A28">
        <w:rPr>
          <w:rFonts w:eastAsia="SchoolBookSanPin"/>
          <w:color w:val="231F20"/>
          <w:spacing w:val="-2"/>
          <w:szCs w:val="24"/>
          <w:lang w:val="ru-RU"/>
        </w:rPr>
        <w:t>о</w:t>
      </w:r>
      <w:r w:rsidRPr="00803A28">
        <w:rPr>
          <w:rFonts w:eastAsia="SchoolBookSanPin"/>
          <w:color w:val="231F20"/>
          <w:szCs w:val="24"/>
          <w:lang w:val="ru-RU"/>
        </w:rPr>
        <w:t>ль</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ание</w:t>
      </w:r>
      <w:r w:rsidRPr="00803A28">
        <w:rPr>
          <w:rFonts w:eastAsia="SchoolBookSanPin"/>
          <w:szCs w:val="24"/>
          <w:lang w:val="ru-RU"/>
        </w:rPr>
        <w:t>.</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П</w:t>
      </w:r>
      <w:r w:rsidRPr="00803A28">
        <w:rPr>
          <w:rFonts w:eastAsia="SchoolBookSanPin"/>
          <w:color w:val="231F20"/>
          <w:spacing w:val="2"/>
          <w:szCs w:val="24"/>
          <w:lang w:val="ru-RU"/>
        </w:rPr>
        <w:t>р</w:t>
      </w:r>
      <w:r w:rsidRPr="00803A28">
        <w:rPr>
          <w:rFonts w:eastAsia="SchoolBookSanPin"/>
          <w:color w:val="231F20"/>
          <w:szCs w:val="24"/>
          <w:lang w:val="ru-RU"/>
        </w:rPr>
        <w:t>ог</w:t>
      </w:r>
      <w:r w:rsidRPr="00803A28">
        <w:rPr>
          <w:rFonts w:eastAsia="SchoolBookSanPin"/>
          <w:color w:val="231F20"/>
          <w:spacing w:val="2"/>
          <w:szCs w:val="24"/>
          <w:lang w:val="ru-RU"/>
        </w:rPr>
        <w:t>р</w:t>
      </w:r>
      <w:r w:rsidRPr="00803A28">
        <w:rPr>
          <w:rFonts w:eastAsia="SchoolBookSanPin"/>
          <w:color w:val="231F20"/>
          <w:szCs w:val="24"/>
          <w:lang w:val="ru-RU"/>
        </w:rPr>
        <w:t>амми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ание конт</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лле</w:t>
      </w:r>
      <w:r w:rsidRPr="00803A28">
        <w:rPr>
          <w:rFonts w:eastAsia="SchoolBookSanPin"/>
          <w:color w:val="231F20"/>
          <w:spacing w:val="2"/>
          <w:szCs w:val="24"/>
          <w:lang w:val="ru-RU"/>
        </w:rPr>
        <w:t>р</w:t>
      </w:r>
      <w:r w:rsidRPr="00803A28">
        <w:rPr>
          <w:rFonts w:eastAsia="SchoolBookSanPin"/>
          <w:color w:val="231F20"/>
          <w:szCs w:val="24"/>
          <w:lang w:val="ru-RU"/>
        </w:rPr>
        <w:t>а в с</w:t>
      </w:r>
      <w:r w:rsidRPr="00803A28">
        <w:rPr>
          <w:rFonts w:eastAsia="SchoolBookSanPin"/>
          <w:color w:val="231F20"/>
          <w:spacing w:val="2"/>
          <w:szCs w:val="24"/>
          <w:lang w:val="ru-RU"/>
        </w:rPr>
        <w:t>р</w:t>
      </w:r>
      <w:r w:rsidRPr="00803A28">
        <w:rPr>
          <w:rFonts w:eastAsia="SchoolBookSanPin"/>
          <w:color w:val="231F20"/>
          <w:szCs w:val="24"/>
          <w:lang w:val="ru-RU"/>
        </w:rPr>
        <w:t>еде конк</w:t>
      </w:r>
      <w:r w:rsidRPr="00803A28">
        <w:rPr>
          <w:rFonts w:eastAsia="SchoolBookSanPin"/>
          <w:color w:val="231F20"/>
          <w:spacing w:val="2"/>
          <w:szCs w:val="24"/>
          <w:lang w:val="ru-RU"/>
        </w:rPr>
        <w:t>р</w:t>
      </w:r>
      <w:r w:rsidRPr="00803A28">
        <w:rPr>
          <w:rFonts w:eastAsia="SchoolBookSanPin"/>
          <w:color w:val="231F20"/>
          <w:szCs w:val="24"/>
          <w:lang w:val="ru-RU"/>
        </w:rPr>
        <w:t>етного язы</w:t>
      </w:r>
      <w:r w:rsidRPr="00803A28">
        <w:rPr>
          <w:rFonts w:eastAsia="SchoolBookSanPin"/>
          <w:color w:val="231F20"/>
          <w:spacing w:val="2"/>
          <w:szCs w:val="24"/>
          <w:lang w:val="ru-RU"/>
        </w:rPr>
        <w:t>к</w:t>
      </w:r>
      <w:r w:rsidRPr="00803A28">
        <w:rPr>
          <w:rFonts w:eastAsia="SchoolBookSanPin"/>
          <w:color w:val="231F20"/>
          <w:szCs w:val="24"/>
          <w:lang w:val="ru-RU"/>
        </w:rPr>
        <w:t>а п</w:t>
      </w:r>
      <w:r w:rsidRPr="00803A28">
        <w:rPr>
          <w:rFonts w:eastAsia="SchoolBookSanPin"/>
          <w:color w:val="231F20"/>
          <w:spacing w:val="2"/>
          <w:szCs w:val="24"/>
          <w:lang w:val="ru-RU"/>
        </w:rPr>
        <w:t>р</w:t>
      </w:r>
      <w:r w:rsidRPr="00803A28">
        <w:rPr>
          <w:rFonts w:eastAsia="SchoolBookSanPin"/>
          <w:color w:val="231F20"/>
          <w:szCs w:val="24"/>
          <w:lang w:val="ru-RU"/>
        </w:rPr>
        <w:t>ог</w:t>
      </w:r>
      <w:r w:rsidRPr="00803A28">
        <w:rPr>
          <w:rFonts w:eastAsia="SchoolBookSanPin"/>
          <w:color w:val="231F20"/>
          <w:spacing w:val="2"/>
          <w:szCs w:val="24"/>
          <w:lang w:val="ru-RU"/>
        </w:rPr>
        <w:t>р</w:t>
      </w:r>
      <w:r w:rsidRPr="00803A28">
        <w:rPr>
          <w:rFonts w:eastAsia="SchoolBookSanPin"/>
          <w:color w:val="231F20"/>
          <w:szCs w:val="24"/>
          <w:lang w:val="ru-RU"/>
        </w:rPr>
        <w:t>амми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 xml:space="preserve">ания, </w:t>
      </w:r>
      <w:r w:rsidRPr="00803A28">
        <w:rPr>
          <w:rFonts w:eastAsia="SchoolBookSanPin"/>
          <w:color w:val="231F20"/>
          <w:spacing w:val="2"/>
          <w:szCs w:val="24"/>
          <w:lang w:val="ru-RU"/>
        </w:rPr>
        <w:t>о</w:t>
      </w:r>
      <w:r w:rsidRPr="00803A28">
        <w:rPr>
          <w:rFonts w:eastAsia="SchoolBookSanPin"/>
          <w:color w:val="231F20"/>
          <w:szCs w:val="24"/>
          <w:lang w:val="ru-RU"/>
        </w:rPr>
        <w:t>сновные инст</w:t>
      </w:r>
      <w:r w:rsidRPr="00803A28">
        <w:rPr>
          <w:rFonts w:eastAsia="SchoolBookSanPin"/>
          <w:color w:val="231F20"/>
          <w:spacing w:val="-3"/>
          <w:szCs w:val="24"/>
          <w:lang w:val="ru-RU"/>
        </w:rPr>
        <w:t>р</w:t>
      </w:r>
      <w:r w:rsidRPr="00803A28">
        <w:rPr>
          <w:rFonts w:eastAsia="SchoolBookSanPin"/>
          <w:color w:val="231F20"/>
          <w:szCs w:val="24"/>
          <w:lang w:val="ru-RU"/>
        </w:rPr>
        <w:t>ументы и команды п</w:t>
      </w:r>
      <w:r w:rsidRPr="00803A28">
        <w:rPr>
          <w:rFonts w:eastAsia="SchoolBookSanPin"/>
          <w:color w:val="231F20"/>
          <w:spacing w:val="2"/>
          <w:szCs w:val="24"/>
          <w:lang w:val="ru-RU"/>
        </w:rPr>
        <w:t>р</w:t>
      </w:r>
      <w:r w:rsidRPr="00803A28">
        <w:rPr>
          <w:rFonts w:eastAsia="SchoolBookSanPin"/>
          <w:color w:val="231F20"/>
          <w:szCs w:val="24"/>
          <w:lang w:val="ru-RU"/>
        </w:rPr>
        <w:t>ог</w:t>
      </w:r>
      <w:r w:rsidRPr="00803A28">
        <w:rPr>
          <w:rFonts w:eastAsia="SchoolBookSanPin"/>
          <w:color w:val="231F20"/>
          <w:spacing w:val="2"/>
          <w:szCs w:val="24"/>
          <w:lang w:val="ru-RU"/>
        </w:rPr>
        <w:t>р</w:t>
      </w:r>
      <w:r w:rsidRPr="00803A28">
        <w:rPr>
          <w:rFonts w:eastAsia="SchoolBookSanPin"/>
          <w:color w:val="231F20"/>
          <w:szCs w:val="24"/>
          <w:lang w:val="ru-RU"/>
        </w:rPr>
        <w:t>амми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ания</w:t>
      </w:r>
      <w:r w:rsidRPr="00803A28">
        <w:rPr>
          <w:rFonts w:eastAsia="SchoolBookSanPin"/>
          <w:color w:val="231F20"/>
          <w:spacing w:val="2"/>
          <w:szCs w:val="24"/>
          <w:lang w:val="ru-RU"/>
        </w:rPr>
        <w:t>роб</w:t>
      </w:r>
      <w:r w:rsidRPr="00803A28">
        <w:rPr>
          <w:rFonts w:eastAsia="SchoolBookSanPin"/>
          <w:color w:val="231F20"/>
          <w:szCs w:val="24"/>
          <w:lang w:val="ru-RU"/>
        </w:rPr>
        <w:t>отов.</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Реали</w:t>
      </w:r>
      <w:r w:rsidRPr="00803A28">
        <w:rPr>
          <w:rFonts w:eastAsia="SchoolBookSanPin"/>
          <w:color w:val="231F20"/>
          <w:spacing w:val="2"/>
          <w:szCs w:val="24"/>
          <w:lang w:val="ru-RU"/>
        </w:rPr>
        <w:t>з</w:t>
      </w:r>
      <w:r w:rsidRPr="00803A28">
        <w:rPr>
          <w:rFonts w:eastAsia="SchoolBookSanPin"/>
          <w:color w:val="231F20"/>
          <w:szCs w:val="24"/>
          <w:lang w:val="ru-RU"/>
        </w:rPr>
        <w:t>ация на вы</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анном языке п</w:t>
      </w:r>
      <w:r w:rsidRPr="00803A28">
        <w:rPr>
          <w:rFonts w:eastAsia="SchoolBookSanPin"/>
          <w:color w:val="231F20"/>
          <w:spacing w:val="2"/>
          <w:szCs w:val="24"/>
          <w:lang w:val="ru-RU"/>
        </w:rPr>
        <w:t>р</w:t>
      </w:r>
      <w:r w:rsidRPr="00803A28">
        <w:rPr>
          <w:rFonts w:eastAsia="SchoolBookSanPin"/>
          <w:color w:val="231F20"/>
          <w:szCs w:val="24"/>
          <w:lang w:val="ru-RU"/>
        </w:rPr>
        <w:t>ог</w:t>
      </w:r>
      <w:r w:rsidRPr="00803A28">
        <w:rPr>
          <w:rFonts w:eastAsia="SchoolBookSanPin"/>
          <w:color w:val="231F20"/>
          <w:spacing w:val="2"/>
          <w:szCs w:val="24"/>
          <w:lang w:val="ru-RU"/>
        </w:rPr>
        <w:t>р</w:t>
      </w:r>
      <w:r w:rsidRPr="00803A28">
        <w:rPr>
          <w:rFonts w:eastAsia="SchoolBookSanPin"/>
          <w:color w:val="231F20"/>
          <w:szCs w:val="24"/>
          <w:lang w:val="ru-RU"/>
        </w:rPr>
        <w:t>амми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ания алгоритмов уп</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в</w:t>
      </w:r>
      <w:r w:rsidRPr="00803A28">
        <w:rPr>
          <w:rFonts w:eastAsia="SchoolBookSanPin"/>
          <w:color w:val="231F20"/>
          <w:szCs w:val="24"/>
          <w:lang w:val="ru-RU"/>
        </w:rPr>
        <w:t>ления о</w:t>
      </w:r>
      <w:r w:rsidRPr="00803A28">
        <w:rPr>
          <w:rFonts w:eastAsia="SchoolBookSanPin"/>
          <w:color w:val="231F20"/>
          <w:spacing w:val="-4"/>
          <w:szCs w:val="24"/>
          <w:lang w:val="ru-RU"/>
        </w:rPr>
        <w:t>т</w:t>
      </w:r>
      <w:r w:rsidRPr="00803A28">
        <w:rPr>
          <w:rFonts w:eastAsia="SchoolBookSanPin"/>
          <w:color w:val="231F20"/>
          <w:szCs w:val="24"/>
          <w:lang w:val="ru-RU"/>
        </w:rPr>
        <w:t>дельными компонен</w:t>
      </w:r>
      <w:r w:rsidRPr="00803A28">
        <w:rPr>
          <w:rFonts w:eastAsia="SchoolBookSanPin"/>
          <w:color w:val="231F20"/>
          <w:spacing w:val="-2"/>
          <w:szCs w:val="24"/>
          <w:lang w:val="ru-RU"/>
        </w:rPr>
        <w:t>т</w:t>
      </w:r>
      <w:r w:rsidRPr="00803A28">
        <w:rPr>
          <w:rFonts w:eastAsia="SchoolBookSanPin"/>
          <w:color w:val="231F20"/>
          <w:szCs w:val="24"/>
          <w:lang w:val="ru-RU"/>
        </w:rPr>
        <w:t xml:space="preserve">ами и </w:t>
      </w:r>
      <w:r w:rsidRPr="00803A28">
        <w:rPr>
          <w:rFonts w:eastAsia="SchoolBookSanPin"/>
          <w:color w:val="231F20"/>
          <w:spacing w:val="2"/>
          <w:szCs w:val="24"/>
          <w:lang w:val="ru-RU"/>
        </w:rPr>
        <w:t>роб</w:t>
      </w:r>
      <w:r w:rsidRPr="00803A28">
        <w:rPr>
          <w:rFonts w:eastAsia="SchoolBookSanPin"/>
          <w:color w:val="231F20"/>
          <w:szCs w:val="24"/>
          <w:lang w:val="ru-RU"/>
        </w:rPr>
        <w:t>отизи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аннымисистемами.</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Анализ и п</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ер</w:t>
      </w:r>
      <w:r w:rsidRPr="00803A28">
        <w:rPr>
          <w:rFonts w:eastAsia="SchoolBookSanPin"/>
          <w:color w:val="231F20"/>
          <w:spacing w:val="2"/>
          <w:szCs w:val="24"/>
          <w:lang w:val="ru-RU"/>
        </w:rPr>
        <w:t>к</w:t>
      </w:r>
      <w:r w:rsidRPr="00803A28">
        <w:rPr>
          <w:rFonts w:eastAsia="SchoolBookSanPin"/>
          <w:color w:val="231F20"/>
          <w:szCs w:val="24"/>
          <w:lang w:val="ru-RU"/>
        </w:rPr>
        <w:t xml:space="preserve">а на </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б</w:t>
      </w:r>
      <w:r w:rsidRPr="00803A28">
        <w:rPr>
          <w:rFonts w:eastAsia="SchoolBookSanPin"/>
          <w:color w:val="231F20"/>
          <w:szCs w:val="24"/>
          <w:lang w:val="ru-RU"/>
        </w:rPr>
        <w:t>от</w:t>
      </w:r>
      <w:r w:rsidRPr="00803A28">
        <w:rPr>
          <w:rFonts w:eastAsia="SchoolBookSanPin"/>
          <w:color w:val="231F20"/>
          <w:spacing w:val="2"/>
          <w:szCs w:val="24"/>
          <w:lang w:val="ru-RU"/>
        </w:rPr>
        <w:t>о</w:t>
      </w:r>
      <w:r w:rsidRPr="00803A28">
        <w:rPr>
          <w:rFonts w:eastAsia="SchoolBookSanPin"/>
          <w:color w:val="231F20"/>
          <w:szCs w:val="24"/>
          <w:lang w:val="ru-RU"/>
        </w:rPr>
        <w:t>сп</w:t>
      </w:r>
      <w:r w:rsidRPr="00803A28">
        <w:rPr>
          <w:rFonts w:eastAsia="SchoolBookSanPin"/>
          <w:color w:val="231F20"/>
          <w:spacing w:val="2"/>
          <w:szCs w:val="24"/>
          <w:lang w:val="ru-RU"/>
        </w:rPr>
        <w:t>о</w:t>
      </w:r>
      <w:r w:rsidRPr="00803A28">
        <w:rPr>
          <w:rFonts w:eastAsia="SchoolBookSanPin"/>
          <w:color w:val="231F20"/>
          <w:szCs w:val="24"/>
          <w:lang w:val="ru-RU"/>
        </w:rPr>
        <w:t>с</w:t>
      </w:r>
      <w:r w:rsidRPr="00803A28">
        <w:rPr>
          <w:rFonts w:eastAsia="SchoolBookSanPin"/>
          <w:color w:val="231F20"/>
          <w:spacing w:val="2"/>
          <w:szCs w:val="24"/>
          <w:lang w:val="ru-RU"/>
        </w:rPr>
        <w:t>о</w:t>
      </w:r>
      <w:r w:rsidRPr="00803A28">
        <w:rPr>
          <w:rFonts w:eastAsia="SchoolBookSanPin"/>
          <w:color w:val="231F20"/>
          <w:szCs w:val="24"/>
          <w:lang w:val="ru-RU"/>
        </w:rPr>
        <w:t>бн</w:t>
      </w:r>
      <w:r w:rsidRPr="00803A28">
        <w:rPr>
          <w:rFonts w:eastAsia="SchoolBookSanPin"/>
          <w:color w:val="231F20"/>
          <w:spacing w:val="2"/>
          <w:szCs w:val="24"/>
          <w:lang w:val="ru-RU"/>
        </w:rPr>
        <w:t>о</w:t>
      </w:r>
      <w:r w:rsidRPr="00803A28">
        <w:rPr>
          <w:rFonts w:eastAsia="SchoolBookSanPin"/>
          <w:color w:val="231F20"/>
          <w:szCs w:val="24"/>
          <w:lang w:val="ru-RU"/>
        </w:rPr>
        <w:t xml:space="preserve">сть, </w:t>
      </w:r>
      <w:r w:rsidRPr="00803A28">
        <w:rPr>
          <w:rFonts w:eastAsia="SchoolBookSanPin"/>
          <w:color w:val="231F20"/>
          <w:spacing w:val="-3"/>
          <w:szCs w:val="24"/>
          <w:lang w:val="ru-RU"/>
        </w:rPr>
        <w:t>у</w:t>
      </w:r>
      <w:r w:rsidRPr="00803A28">
        <w:rPr>
          <w:rFonts w:eastAsia="SchoolBookSanPin"/>
          <w:color w:val="231F20"/>
          <w:szCs w:val="24"/>
          <w:lang w:val="ru-RU"/>
        </w:rPr>
        <w:t>со</w:t>
      </w:r>
      <w:r w:rsidRPr="00803A28">
        <w:rPr>
          <w:rFonts w:eastAsia="SchoolBookSanPin"/>
          <w:color w:val="231F20"/>
          <w:spacing w:val="2"/>
          <w:szCs w:val="24"/>
          <w:lang w:val="ru-RU"/>
        </w:rPr>
        <w:t>в</w:t>
      </w:r>
      <w:r w:rsidRPr="00803A28">
        <w:rPr>
          <w:rFonts w:eastAsia="SchoolBookSanPin"/>
          <w:color w:val="231F20"/>
          <w:szCs w:val="24"/>
          <w:lang w:val="ru-RU"/>
        </w:rPr>
        <w:t>ершенст</w:t>
      </w:r>
      <w:r w:rsidRPr="00803A28">
        <w:rPr>
          <w:rFonts w:eastAsia="SchoolBookSanPin"/>
          <w:color w:val="231F20"/>
          <w:spacing w:val="2"/>
          <w:szCs w:val="24"/>
          <w:lang w:val="ru-RU"/>
        </w:rPr>
        <w:t>в</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аниеконст</w:t>
      </w:r>
      <w:r w:rsidRPr="00803A28">
        <w:rPr>
          <w:rFonts w:eastAsia="SchoolBookSanPin"/>
          <w:color w:val="231F20"/>
          <w:spacing w:val="-3"/>
          <w:szCs w:val="24"/>
          <w:lang w:val="ru-RU"/>
        </w:rPr>
        <w:t>р</w:t>
      </w:r>
      <w:r w:rsidRPr="00803A28">
        <w:rPr>
          <w:rFonts w:eastAsia="SchoolBookSanPin"/>
          <w:color w:val="231F20"/>
          <w:szCs w:val="24"/>
          <w:lang w:val="ru-RU"/>
        </w:rPr>
        <w:t>укции</w:t>
      </w:r>
      <w:r w:rsidRPr="00803A28">
        <w:rPr>
          <w:rFonts w:eastAsia="SchoolBookSanPin"/>
          <w:color w:val="231F20"/>
          <w:spacing w:val="2"/>
          <w:szCs w:val="24"/>
          <w:lang w:val="ru-RU"/>
        </w:rPr>
        <w:t>роб</w:t>
      </w:r>
      <w:r w:rsidRPr="00803A28">
        <w:rPr>
          <w:rFonts w:eastAsia="SchoolBookSanPin"/>
          <w:color w:val="231F20"/>
          <w:szCs w:val="24"/>
          <w:lang w:val="ru-RU"/>
        </w:rPr>
        <w:t>о</w:t>
      </w:r>
      <w:r w:rsidRPr="00803A28">
        <w:rPr>
          <w:rFonts w:eastAsia="SchoolBookSanPin"/>
          <w:color w:val="231F20"/>
          <w:spacing w:val="-2"/>
          <w:szCs w:val="24"/>
          <w:lang w:val="ru-RU"/>
        </w:rPr>
        <w:t>т</w:t>
      </w:r>
      <w:r w:rsidRPr="00803A28">
        <w:rPr>
          <w:rFonts w:eastAsia="SchoolBookSanPin"/>
          <w:color w:val="231F20"/>
          <w:szCs w:val="24"/>
          <w:lang w:val="ru-RU"/>
        </w:rPr>
        <w:t>а.</w:t>
      </w:r>
    </w:p>
    <w:p w:rsidR="00803A28" w:rsidRPr="00803A28" w:rsidRDefault="00803A28" w:rsidP="00803A28">
      <w:pPr>
        <w:spacing w:line="240" w:lineRule="auto"/>
        <w:rPr>
          <w:rFonts w:eastAsia="SchoolBookSanPin"/>
          <w:szCs w:val="24"/>
          <w:lang w:val="ru-RU"/>
        </w:rPr>
      </w:pPr>
      <w:r w:rsidRPr="00803A28">
        <w:rPr>
          <w:rFonts w:eastAsia="SchoolBookSanPin"/>
          <w:color w:val="231F20"/>
          <w:spacing w:val="-8"/>
          <w:szCs w:val="24"/>
          <w:lang w:val="ru-RU"/>
        </w:rPr>
        <w:t>У</w:t>
      </w:r>
      <w:r w:rsidRPr="00803A28">
        <w:rPr>
          <w:rFonts w:eastAsia="SchoolBookSanPin"/>
          <w:color w:val="231F20"/>
          <w:szCs w:val="24"/>
          <w:lang w:val="ru-RU"/>
        </w:rPr>
        <w:t>чебный проект по робототехни</w:t>
      </w:r>
      <w:r w:rsidRPr="00803A28">
        <w:rPr>
          <w:rFonts w:eastAsia="SchoolBookSanPin"/>
          <w:color w:val="231F20"/>
          <w:spacing w:val="-3"/>
          <w:szCs w:val="24"/>
          <w:lang w:val="ru-RU"/>
        </w:rPr>
        <w:t>к</w:t>
      </w:r>
      <w:r w:rsidRPr="00803A28">
        <w:rPr>
          <w:rFonts w:eastAsia="SchoolBookSanPin"/>
          <w:color w:val="231F20"/>
          <w:szCs w:val="24"/>
          <w:lang w:val="ru-RU"/>
        </w:rPr>
        <w:t xml:space="preserve">е «Робототехнические проекты на базе </w:t>
      </w:r>
      <w:r w:rsidRPr="00803A28">
        <w:rPr>
          <w:rFonts w:eastAsia="SchoolBookSanPin"/>
          <w:color w:val="231F20"/>
          <w:spacing w:val="-3"/>
          <w:szCs w:val="24"/>
          <w:lang w:val="ru-RU"/>
        </w:rPr>
        <w:t>э</w:t>
      </w:r>
      <w:r w:rsidRPr="00803A28">
        <w:rPr>
          <w:rFonts w:eastAsia="SchoolBookSanPin"/>
          <w:color w:val="231F20"/>
          <w:szCs w:val="24"/>
          <w:lang w:val="ru-RU"/>
        </w:rPr>
        <w:t>лектромеханичес</w:t>
      </w:r>
      <w:r w:rsidRPr="00803A28">
        <w:rPr>
          <w:rFonts w:eastAsia="SchoolBookSanPin"/>
          <w:color w:val="231F20"/>
          <w:spacing w:val="-3"/>
          <w:szCs w:val="24"/>
          <w:lang w:val="ru-RU"/>
        </w:rPr>
        <w:t>к</w:t>
      </w:r>
      <w:r w:rsidRPr="00803A28">
        <w:rPr>
          <w:rFonts w:eastAsia="SchoolBookSanPin"/>
          <w:color w:val="231F20"/>
          <w:szCs w:val="24"/>
          <w:lang w:val="ru-RU"/>
        </w:rPr>
        <w:t xml:space="preserve">ой игрушки, </w:t>
      </w:r>
      <w:r w:rsidRPr="00803A28">
        <w:rPr>
          <w:rFonts w:eastAsia="SchoolBookSanPin"/>
          <w:color w:val="231F20"/>
          <w:spacing w:val="-3"/>
          <w:szCs w:val="24"/>
          <w:lang w:val="ru-RU"/>
        </w:rPr>
        <w:t>к</w:t>
      </w:r>
      <w:r w:rsidRPr="00803A28">
        <w:rPr>
          <w:rFonts w:eastAsia="SchoolBookSanPin"/>
          <w:color w:val="231F20"/>
          <w:szCs w:val="24"/>
          <w:lang w:val="ru-RU"/>
        </w:rPr>
        <w:t>онтр</w:t>
      </w:r>
      <w:r w:rsidRPr="00803A28">
        <w:rPr>
          <w:rFonts w:eastAsia="SchoolBookSanPin"/>
          <w:color w:val="231F20"/>
          <w:spacing w:val="-3"/>
          <w:szCs w:val="24"/>
          <w:lang w:val="ru-RU"/>
        </w:rPr>
        <w:t>о</w:t>
      </w:r>
      <w:r w:rsidRPr="00803A28">
        <w:rPr>
          <w:rFonts w:eastAsia="SchoolBookSanPin"/>
          <w:color w:val="231F20"/>
          <w:spacing w:val="-2"/>
          <w:szCs w:val="24"/>
          <w:lang w:val="ru-RU"/>
        </w:rPr>
        <w:t>л</w:t>
      </w:r>
      <w:r w:rsidRPr="00803A28">
        <w:rPr>
          <w:rFonts w:eastAsia="SchoolBookSanPin"/>
          <w:color w:val="231F20"/>
          <w:szCs w:val="24"/>
          <w:lang w:val="ru-RU"/>
        </w:rPr>
        <w:t>лераи</w:t>
      </w:r>
      <w:r w:rsidRPr="00803A28">
        <w:rPr>
          <w:rFonts w:eastAsia="SchoolBookSanPin"/>
          <w:color w:val="231F20"/>
          <w:spacing w:val="-3"/>
          <w:szCs w:val="24"/>
          <w:lang w:val="ru-RU"/>
        </w:rPr>
        <w:t xml:space="preserve"> э</w:t>
      </w:r>
      <w:r w:rsidRPr="00803A28">
        <w:rPr>
          <w:rFonts w:eastAsia="SchoolBookSanPin"/>
          <w:color w:val="231F20"/>
          <w:szCs w:val="24"/>
          <w:lang w:val="ru-RU"/>
        </w:rPr>
        <w:t>лектронных</w:t>
      </w:r>
      <w:r w:rsidRPr="00803A28">
        <w:rPr>
          <w:rFonts w:eastAsia="SchoolBookSanPin"/>
          <w:color w:val="231F20"/>
          <w:spacing w:val="-3"/>
          <w:szCs w:val="24"/>
          <w:lang w:val="ru-RU"/>
        </w:rPr>
        <w:t>к</w:t>
      </w:r>
      <w:r w:rsidRPr="00803A28">
        <w:rPr>
          <w:rFonts w:eastAsia="SchoolBookSanPin"/>
          <w:color w:val="231F20"/>
          <w:szCs w:val="24"/>
          <w:lang w:val="ru-RU"/>
        </w:rPr>
        <w:t>омпонентов».</w:t>
      </w:r>
    </w:p>
    <w:p w:rsidR="00803A28" w:rsidRPr="00803A28" w:rsidRDefault="00803A28" w:rsidP="00803A28">
      <w:pPr>
        <w:spacing w:line="240" w:lineRule="auto"/>
        <w:rPr>
          <w:rFonts w:eastAsia="SchoolBookSanPin"/>
          <w:i/>
          <w:szCs w:val="24"/>
          <w:lang w:val="ru-RU"/>
        </w:rPr>
      </w:pPr>
      <w:r w:rsidRPr="00803A28">
        <w:rPr>
          <w:rFonts w:eastAsia="SchoolBookSanPin"/>
          <w:bCs/>
          <w:i/>
          <w:color w:val="231F20"/>
          <w:szCs w:val="24"/>
          <w:lang w:val="ru-RU"/>
        </w:rPr>
        <w:t xml:space="preserve">  8 класс</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lastRenderedPageBreak/>
        <w:t xml:space="preserve">Принципы </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б</w:t>
      </w:r>
      <w:r w:rsidRPr="00803A28">
        <w:rPr>
          <w:rFonts w:eastAsia="SchoolBookSanPin"/>
          <w:color w:val="231F20"/>
          <w:szCs w:val="24"/>
          <w:lang w:val="ru-RU"/>
        </w:rPr>
        <w:t xml:space="preserve">оты и назначение </w:t>
      </w:r>
      <w:r w:rsidRPr="00803A28">
        <w:rPr>
          <w:rFonts w:eastAsia="SchoolBookSanPin"/>
          <w:color w:val="231F20"/>
          <w:spacing w:val="2"/>
          <w:szCs w:val="24"/>
          <w:lang w:val="ru-RU"/>
        </w:rPr>
        <w:t>о</w:t>
      </w:r>
      <w:r w:rsidRPr="00803A28">
        <w:rPr>
          <w:rFonts w:eastAsia="SchoolBookSanPin"/>
          <w:color w:val="231F20"/>
          <w:szCs w:val="24"/>
          <w:lang w:val="ru-RU"/>
        </w:rPr>
        <w:t xml:space="preserve">сновных </w:t>
      </w:r>
      <w:r w:rsidRPr="00803A28">
        <w:rPr>
          <w:rFonts w:eastAsia="SchoolBookSanPin"/>
          <w:color w:val="231F20"/>
          <w:spacing w:val="-2"/>
          <w:szCs w:val="24"/>
          <w:lang w:val="ru-RU"/>
        </w:rPr>
        <w:t>б</w:t>
      </w:r>
      <w:r w:rsidRPr="00803A28">
        <w:rPr>
          <w:rFonts w:eastAsia="SchoolBookSanPin"/>
          <w:color w:val="231F20"/>
          <w:szCs w:val="24"/>
          <w:lang w:val="ru-RU"/>
        </w:rPr>
        <w:t>локов, оптимальный</w:t>
      </w:r>
      <w:r w:rsidRPr="00803A28">
        <w:rPr>
          <w:rFonts w:eastAsia="SchoolBookSanPin"/>
          <w:color w:val="231F20"/>
          <w:spacing w:val="2"/>
          <w:szCs w:val="24"/>
          <w:lang w:val="ru-RU"/>
        </w:rPr>
        <w:t>в</w:t>
      </w:r>
      <w:r w:rsidRPr="00803A28">
        <w:rPr>
          <w:rFonts w:eastAsia="SchoolBookSanPin"/>
          <w:color w:val="231F20"/>
          <w:szCs w:val="24"/>
          <w:lang w:val="ru-RU"/>
        </w:rPr>
        <w:t>ариантисп</w:t>
      </w:r>
      <w:r w:rsidRPr="00803A28">
        <w:rPr>
          <w:rFonts w:eastAsia="SchoolBookSanPin"/>
          <w:color w:val="231F20"/>
          <w:spacing w:val="-2"/>
          <w:szCs w:val="24"/>
          <w:lang w:val="ru-RU"/>
        </w:rPr>
        <w:t>о</w:t>
      </w:r>
      <w:r w:rsidRPr="00803A28">
        <w:rPr>
          <w:rFonts w:eastAsia="SchoolBookSanPin"/>
          <w:color w:val="231F20"/>
          <w:szCs w:val="24"/>
          <w:lang w:val="ru-RU"/>
        </w:rPr>
        <w:t>ль</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анияприконст</w:t>
      </w:r>
      <w:r w:rsidRPr="00803A28">
        <w:rPr>
          <w:rFonts w:eastAsia="SchoolBookSanPin"/>
          <w:color w:val="231F20"/>
          <w:spacing w:val="-3"/>
          <w:szCs w:val="24"/>
          <w:lang w:val="ru-RU"/>
        </w:rPr>
        <w:t>р</w:t>
      </w:r>
      <w:r w:rsidRPr="00803A28">
        <w:rPr>
          <w:rFonts w:eastAsia="SchoolBookSanPin"/>
          <w:color w:val="231F20"/>
          <w:szCs w:val="24"/>
          <w:lang w:val="ru-RU"/>
        </w:rPr>
        <w:t>уи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ании</w:t>
      </w:r>
      <w:r w:rsidRPr="00803A28">
        <w:rPr>
          <w:rFonts w:eastAsia="SchoolBookSanPin"/>
          <w:color w:val="231F20"/>
          <w:spacing w:val="2"/>
          <w:szCs w:val="24"/>
          <w:lang w:val="ru-RU"/>
        </w:rPr>
        <w:t>роб</w:t>
      </w:r>
      <w:r w:rsidRPr="00803A28">
        <w:rPr>
          <w:rFonts w:eastAsia="SchoolBookSanPin"/>
          <w:color w:val="231F20"/>
          <w:szCs w:val="24"/>
          <w:lang w:val="ru-RU"/>
        </w:rPr>
        <w:t>отов.</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Основные принципы те</w:t>
      </w:r>
      <w:r w:rsidRPr="00803A28">
        <w:rPr>
          <w:rFonts w:eastAsia="SchoolBookSanPin"/>
          <w:color w:val="231F20"/>
          <w:spacing w:val="-2"/>
          <w:szCs w:val="24"/>
          <w:lang w:val="ru-RU"/>
        </w:rPr>
        <w:t>о</w:t>
      </w:r>
      <w:r w:rsidRPr="00803A28">
        <w:rPr>
          <w:rFonts w:eastAsia="SchoolBookSanPin"/>
          <w:color w:val="231F20"/>
          <w:szCs w:val="24"/>
          <w:lang w:val="ru-RU"/>
        </w:rPr>
        <w:t>рии автоматического уп</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в</w:t>
      </w:r>
      <w:r w:rsidRPr="00803A28">
        <w:rPr>
          <w:rFonts w:eastAsia="SchoolBookSanPin"/>
          <w:color w:val="231F20"/>
          <w:szCs w:val="24"/>
          <w:lang w:val="ru-RU"/>
        </w:rPr>
        <w:t xml:space="preserve">ления и </w:t>
      </w:r>
      <w:r w:rsidRPr="00803A28">
        <w:rPr>
          <w:rFonts w:eastAsia="SchoolBookSanPin"/>
          <w:color w:val="231F20"/>
          <w:spacing w:val="2"/>
          <w:szCs w:val="24"/>
          <w:lang w:val="ru-RU"/>
        </w:rPr>
        <w:t>р</w:t>
      </w:r>
      <w:r w:rsidRPr="00803A28">
        <w:rPr>
          <w:rFonts w:eastAsia="SchoolBookSanPin"/>
          <w:color w:val="231F20"/>
          <w:szCs w:val="24"/>
          <w:lang w:val="ru-RU"/>
        </w:rPr>
        <w:t>егули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ания.О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атнаясвязь.</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 xml:space="preserve">Датчики, принципы и </w:t>
      </w:r>
      <w:r w:rsidRPr="00803A28">
        <w:rPr>
          <w:rFonts w:eastAsia="SchoolBookSanPin"/>
          <w:color w:val="231F20"/>
          <w:spacing w:val="2"/>
          <w:szCs w:val="24"/>
          <w:lang w:val="ru-RU"/>
        </w:rPr>
        <w:t>р</w:t>
      </w:r>
      <w:r w:rsidRPr="00803A28">
        <w:rPr>
          <w:rFonts w:eastAsia="SchoolBookSanPin"/>
          <w:color w:val="231F20"/>
          <w:szCs w:val="24"/>
          <w:lang w:val="ru-RU"/>
        </w:rPr>
        <w:t xml:space="preserve">ежимы </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б</w:t>
      </w:r>
      <w:r w:rsidRPr="00803A28">
        <w:rPr>
          <w:rFonts w:eastAsia="SchoolBookSanPin"/>
          <w:color w:val="231F20"/>
          <w:szCs w:val="24"/>
          <w:lang w:val="ru-RU"/>
        </w:rPr>
        <w:t>оты, па</w:t>
      </w:r>
      <w:r w:rsidRPr="00803A28">
        <w:rPr>
          <w:rFonts w:eastAsia="SchoolBookSanPin"/>
          <w:color w:val="231F20"/>
          <w:spacing w:val="2"/>
          <w:szCs w:val="24"/>
          <w:lang w:val="ru-RU"/>
        </w:rPr>
        <w:t>р</w:t>
      </w:r>
      <w:r w:rsidRPr="00803A28">
        <w:rPr>
          <w:rFonts w:eastAsia="SchoolBookSanPin"/>
          <w:color w:val="231F20"/>
          <w:szCs w:val="24"/>
          <w:lang w:val="ru-RU"/>
        </w:rPr>
        <w:t>аметры, применение.</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О</w:t>
      </w:r>
      <w:r w:rsidRPr="00803A28">
        <w:rPr>
          <w:rFonts w:eastAsia="SchoolBookSanPin"/>
          <w:color w:val="231F20"/>
          <w:spacing w:val="-8"/>
          <w:szCs w:val="24"/>
          <w:lang w:val="ru-RU"/>
        </w:rPr>
        <w:t>т</w:t>
      </w:r>
      <w:r w:rsidRPr="00803A28">
        <w:rPr>
          <w:rFonts w:eastAsia="SchoolBookSanPin"/>
          <w:color w:val="231F20"/>
          <w:szCs w:val="24"/>
          <w:lang w:val="ru-RU"/>
        </w:rPr>
        <w:t>лад</w:t>
      </w:r>
      <w:r w:rsidRPr="00803A28">
        <w:rPr>
          <w:rFonts w:eastAsia="SchoolBookSanPin"/>
          <w:color w:val="231F20"/>
          <w:spacing w:val="2"/>
          <w:szCs w:val="24"/>
          <w:lang w:val="ru-RU"/>
        </w:rPr>
        <w:t>к</w:t>
      </w:r>
      <w:r w:rsidRPr="00803A28">
        <w:rPr>
          <w:rFonts w:eastAsia="SchoolBookSanPin"/>
          <w:color w:val="231F20"/>
          <w:szCs w:val="24"/>
          <w:lang w:val="ru-RU"/>
        </w:rPr>
        <w:t xml:space="preserve">а </w:t>
      </w:r>
      <w:r w:rsidRPr="00803A28">
        <w:rPr>
          <w:rFonts w:eastAsia="SchoolBookSanPin"/>
          <w:color w:val="231F20"/>
          <w:spacing w:val="2"/>
          <w:szCs w:val="24"/>
          <w:lang w:val="ru-RU"/>
        </w:rPr>
        <w:t>роб</w:t>
      </w:r>
      <w:r w:rsidRPr="00803A28">
        <w:rPr>
          <w:rFonts w:eastAsia="SchoolBookSanPin"/>
          <w:color w:val="231F20"/>
          <w:szCs w:val="24"/>
          <w:lang w:val="ru-RU"/>
        </w:rPr>
        <w:t>отизи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анных конст</w:t>
      </w:r>
      <w:r w:rsidRPr="00803A28">
        <w:rPr>
          <w:rFonts w:eastAsia="SchoolBookSanPin"/>
          <w:color w:val="231F20"/>
          <w:spacing w:val="-3"/>
          <w:szCs w:val="24"/>
          <w:lang w:val="ru-RU"/>
        </w:rPr>
        <w:t>р</w:t>
      </w:r>
      <w:r w:rsidRPr="00803A28">
        <w:rPr>
          <w:rFonts w:eastAsia="SchoolBookSanPin"/>
          <w:color w:val="231F20"/>
          <w:szCs w:val="24"/>
          <w:lang w:val="ru-RU"/>
        </w:rPr>
        <w:t>укций в с</w:t>
      </w:r>
      <w:r w:rsidRPr="00803A28">
        <w:rPr>
          <w:rFonts w:eastAsia="SchoolBookSanPin"/>
          <w:color w:val="231F20"/>
          <w:spacing w:val="2"/>
          <w:szCs w:val="24"/>
          <w:lang w:val="ru-RU"/>
        </w:rPr>
        <w:t>о</w:t>
      </w:r>
      <w:r w:rsidRPr="00803A28">
        <w:rPr>
          <w:rFonts w:eastAsia="SchoolBookSanPin"/>
          <w:color w:val="231F20"/>
          <w:szCs w:val="24"/>
          <w:lang w:val="ru-RU"/>
        </w:rPr>
        <w:t>от</w:t>
      </w:r>
      <w:r w:rsidRPr="00803A28">
        <w:rPr>
          <w:rFonts w:eastAsia="SchoolBookSanPin"/>
          <w:color w:val="231F20"/>
          <w:spacing w:val="2"/>
          <w:szCs w:val="24"/>
          <w:lang w:val="ru-RU"/>
        </w:rPr>
        <w:t>в</w:t>
      </w:r>
      <w:r w:rsidRPr="00803A28">
        <w:rPr>
          <w:rFonts w:eastAsia="SchoolBookSanPin"/>
          <w:color w:val="231F20"/>
          <w:szCs w:val="24"/>
          <w:lang w:val="ru-RU"/>
        </w:rPr>
        <w:t>етствии с п</w:t>
      </w:r>
      <w:r w:rsidRPr="00803A28">
        <w:rPr>
          <w:rFonts w:eastAsia="SchoolBookSanPin"/>
          <w:color w:val="231F20"/>
          <w:spacing w:val="2"/>
          <w:szCs w:val="24"/>
          <w:lang w:val="ru-RU"/>
        </w:rPr>
        <w:t>о</w:t>
      </w:r>
      <w:r w:rsidRPr="00803A28">
        <w:rPr>
          <w:rFonts w:eastAsia="SchoolBookSanPin"/>
          <w:color w:val="231F20"/>
          <w:szCs w:val="24"/>
          <w:lang w:val="ru-RU"/>
        </w:rPr>
        <w:t>с</w:t>
      </w:r>
      <w:r w:rsidRPr="00803A28">
        <w:rPr>
          <w:rFonts w:eastAsia="SchoolBookSanPin"/>
          <w:color w:val="231F20"/>
          <w:spacing w:val="-2"/>
          <w:szCs w:val="24"/>
          <w:lang w:val="ru-RU"/>
        </w:rPr>
        <w:t>т</w:t>
      </w:r>
      <w:r w:rsidRPr="00803A28">
        <w:rPr>
          <w:rFonts w:eastAsia="SchoolBookSanPin"/>
          <w:color w:val="231F20"/>
          <w:szCs w:val="24"/>
          <w:lang w:val="ru-RU"/>
        </w:rPr>
        <w:t>а</w:t>
      </w:r>
      <w:r w:rsidRPr="00803A28">
        <w:rPr>
          <w:rFonts w:eastAsia="SchoolBookSanPin"/>
          <w:color w:val="231F20"/>
          <w:spacing w:val="-2"/>
          <w:szCs w:val="24"/>
          <w:lang w:val="ru-RU"/>
        </w:rPr>
        <w:t>в</w:t>
      </w:r>
      <w:r w:rsidRPr="00803A28">
        <w:rPr>
          <w:rFonts w:eastAsia="SchoolBookSanPin"/>
          <w:color w:val="231F20"/>
          <w:szCs w:val="24"/>
          <w:lang w:val="ru-RU"/>
        </w:rPr>
        <w:t>ленными</w:t>
      </w:r>
      <w:r w:rsidRPr="00803A28">
        <w:rPr>
          <w:rFonts w:eastAsia="SchoolBookSanPin"/>
          <w:color w:val="231F20"/>
          <w:spacing w:val="2"/>
          <w:szCs w:val="24"/>
          <w:lang w:val="ru-RU"/>
        </w:rPr>
        <w:t>з</w:t>
      </w:r>
      <w:r w:rsidRPr="00803A28">
        <w:rPr>
          <w:rFonts w:eastAsia="SchoolBookSanPin"/>
          <w:color w:val="231F20"/>
          <w:szCs w:val="24"/>
          <w:lang w:val="ru-RU"/>
        </w:rPr>
        <w:t>адачами.</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Бесп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еуп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ление</w:t>
      </w:r>
      <w:r w:rsidRPr="00803A28">
        <w:rPr>
          <w:rFonts w:eastAsia="SchoolBookSanPin"/>
          <w:color w:val="231F20"/>
          <w:spacing w:val="2"/>
          <w:position w:val="1"/>
          <w:szCs w:val="24"/>
          <w:lang w:val="ru-RU"/>
        </w:rPr>
        <w:t>роб</w:t>
      </w:r>
      <w:r w:rsidRPr="00803A28">
        <w:rPr>
          <w:rFonts w:eastAsia="SchoolBookSanPin"/>
          <w:color w:val="231F20"/>
          <w:position w:val="1"/>
          <w:szCs w:val="24"/>
          <w:lang w:val="ru-RU"/>
        </w:rPr>
        <w:t>отом.</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ог</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амми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ание</w:t>
      </w:r>
      <w:r w:rsidRPr="00803A28">
        <w:rPr>
          <w:rFonts w:eastAsia="SchoolBookSanPin"/>
          <w:color w:val="231F20"/>
          <w:spacing w:val="2"/>
          <w:position w:val="1"/>
          <w:szCs w:val="24"/>
          <w:lang w:val="ru-RU"/>
        </w:rPr>
        <w:t>роб</w:t>
      </w:r>
      <w:r w:rsidRPr="00803A28">
        <w:rPr>
          <w:rFonts w:eastAsia="SchoolBookSanPin"/>
          <w:color w:val="231F20"/>
          <w:position w:val="1"/>
          <w:szCs w:val="24"/>
          <w:lang w:val="ru-RU"/>
        </w:rPr>
        <w:t>отоввс</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едеконк</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етногоязы</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ап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ог</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амми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ания,</w:t>
      </w:r>
      <w:r w:rsidRPr="00803A28">
        <w:rPr>
          <w:rFonts w:eastAsia="SchoolBookSanPin"/>
          <w:color w:val="231F20"/>
          <w:spacing w:val="2"/>
          <w:position w:val="1"/>
          <w:szCs w:val="24"/>
          <w:lang w:val="ru-RU"/>
        </w:rPr>
        <w:t xml:space="preserve"> о</w:t>
      </w:r>
      <w:r w:rsidRPr="00803A28">
        <w:rPr>
          <w:rFonts w:eastAsia="SchoolBookSanPin"/>
          <w:color w:val="231F20"/>
          <w:position w:val="1"/>
          <w:szCs w:val="24"/>
          <w:lang w:val="ru-RU"/>
        </w:rPr>
        <w:t>сновныеинст</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ументыикомандып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ог</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амми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ания</w:t>
      </w:r>
      <w:r w:rsidRPr="00803A28">
        <w:rPr>
          <w:rFonts w:eastAsia="SchoolBookSanPin"/>
          <w:color w:val="231F20"/>
          <w:spacing w:val="2"/>
          <w:position w:val="1"/>
          <w:szCs w:val="24"/>
          <w:lang w:val="ru-RU"/>
        </w:rPr>
        <w:t>роб</w:t>
      </w:r>
      <w:r w:rsidRPr="00803A28">
        <w:rPr>
          <w:rFonts w:eastAsia="SchoolBookSanPin"/>
          <w:color w:val="231F20"/>
          <w:position w:val="1"/>
          <w:szCs w:val="24"/>
          <w:lang w:val="ru-RU"/>
        </w:rPr>
        <w:t>отов.</w:t>
      </w:r>
    </w:p>
    <w:p w:rsidR="00803A28" w:rsidRPr="00803A28" w:rsidRDefault="00803A28" w:rsidP="00803A28">
      <w:pPr>
        <w:spacing w:line="240" w:lineRule="auto"/>
        <w:rPr>
          <w:rFonts w:eastAsia="SchoolBookSanPin"/>
          <w:szCs w:val="24"/>
          <w:lang w:val="ru-RU"/>
        </w:rPr>
      </w:pPr>
      <w:r w:rsidRPr="00803A28">
        <w:rPr>
          <w:rFonts w:eastAsia="SchoolBookSanPin"/>
          <w:color w:val="231F20"/>
          <w:spacing w:val="-8"/>
          <w:position w:val="1"/>
          <w:szCs w:val="24"/>
          <w:lang w:val="ru-RU"/>
        </w:rPr>
        <w:t>У</w:t>
      </w:r>
      <w:r w:rsidRPr="00803A28">
        <w:rPr>
          <w:rFonts w:eastAsia="SchoolBookSanPin"/>
          <w:color w:val="231F20"/>
          <w:position w:val="1"/>
          <w:szCs w:val="24"/>
          <w:lang w:val="ru-RU"/>
        </w:rPr>
        <w:t>чебныйпроектпоробототехни</w:t>
      </w:r>
      <w:r w:rsidRPr="00803A28">
        <w:rPr>
          <w:rFonts w:eastAsia="SchoolBookSanPin"/>
          <w:color w:val="231F20"/>
          <w:spacing w:val="-3"/>
          <w:position w:val="1"/>
          <w:szCs w:val="24"/>
          <w:lang w:val="ru-RU"/>
        </w:rPr>
        <w:t>к</w:t>
      </w:r>
      <w:r w:rsidRPr="00803A28">
        <w:rPr>
          <w:rFonts w:eastAsia="SchoolBookSanPin"/>
          <w:color w:val="231F20"/>
          <w:position w:val="1"/>
          <w:szCs w:val="24"/>
          <w:lang w:val="ru-RU"/>
        </w:rPr>
        <w:t>е(однаизпре</w:t>
      </w:r>
      <w:r w:rsidRPr="00803A28">
        <w:rPr>
          <w:rFonts w:eastAsia="SchoolBookSanPin"/>
          <w:color w:val="231F20"/>
          <w:spacing w:val="-2"/>
          <w:position w:val="1"/>
          <w:szCs w:val="24"/>
          <w:lang w:val="ru-RU"/>
        </w:rPr>
        <w:t>д</w:t>
      </w:r>
      <w:r w:rsidRPr="00803A28">
        <w:rPr>
          <w:rFonts w:eastAsia="SchoolBookSanPin"/>
          <w:color w:val="231F20"/>
          <w:position w:val="1"/>
          <w:szCs w:val="24"/>
          <w:lang w:val="ru-RU"/>
        </w:rPr>
        <w:t>ло</w:t>
      </w:r>
      <w:r w:rsidRPr="00803A28">
        <w:rPr>
          <w:rFonts w:eastAsia="SchoolBookSanPin"/>
          <w:color w:val="231F20"/>
          <w:spacing w:val="-3"/>
          <w:position w:val="1"/>
          <w:szCs w:val="24"/>
          <w:lang w:val="ru-RU"/>
        </w:rPr>
        <w:t>ж</w:t>
      </w:r>
      <w:r w:rsidRPr="00803A28">
        <w:rPr>
          <w:rFonts w:eastAsia="SchoolBookSanPin"/>
          <w:color w:val="231F20"/>
          <w:position w:val="1"/>
          <w:szCs w:val="24"/>
          <w:lang w:val="ru-RU"/>
        </w:rPr>
        <w:t>енных темнавыбор).</w:t>
      </w:r>
    </w:p>
    <w:p w:rsidR="00803A28" w:rsidRPr="00803A28" w:rsidRDefault="00803A28" w:rsidP="00803A28">
      <w:pPr>
        <w:spacing w:line="240" w:lineRule="auto"/>
        <w:rPr>
          <w:rFonts w:eastAsia="SchoolBookSanPin"/>
          <w:i/>
          <w:szCs w:val="24"/>
          <w:lang w:val="ru-RU"/>
        </w:rPr>
      </w:pPr>
      <w:r w:rsidRPr="00803A28">
        <w:rPr>
          <w:rFonts w:eastAsia="SchoolBookSanPin"/>
          <w:bCs/>
          <w:i/>
          <w:color w:val="231F20"/>
          <w:szCs w:val="24"/>
          <w:lang w:val="ru-RU"/>
        </w:rPr>
        <w:t xml:space="preserve">   9 класс</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Р</w:t>
      </w:r>
      <w:r w:rsidRPr="00803A28">
        <w:rPr>
          <w:rFonts w:eastAsia="SchoolBookSanPin"/>
          <w:color w:val="231F20"/>
          <w:spacing w:val="2"/>
          <w:szCs w:val="24"/>
          <w:lang w:val="ru-RU"/>
        </w:rPr>
        <w:t>об</w:t>
      </w:r>
      <w:r w:rsidRPr="00803A28">
        <w:rPr>
          <w:rFonts w:eastAsia="SchoolBookSanPin"/>
          <w:color w:val="231F20"/>
          <w:szCs w:val="24"/>
          <w:lang w:val="ru-RU"/>
        </w:rPr>
        <w:t>ототехнические системы. Автоматизи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 xml:space="preserve">анные и </w:t>
      </w:r>
      <w:r w:rsidRPr="00803A28">
        <w:rPr>
          <w:rFonts w:eastAsia="SchoolBookSanPin"/>
          <w:color w:val="231F20"/>
          <w:spacing w:val="2"/>
          <w:szCs w:val="24"/>
          <w:lang w:val="ru-RU"/>
        </w:rPr>
        <w:t>роб</w:t>
      </w:r>
      <w:r w:rsidRPr="00803A28">
        <w:rPr>
          <w:rFonts w:eastAsia="SchoolBookSanPin"/>
          <w:color w:val="231F20"/>
          <w:szCs w:val="24"/>
          <w:lang w:val="ru-RU"/>
        </w:rPr>
        <w:t>оти</w:t>
      </w:r>
      <w:r w:rsidRPr="00803A28">
        <w:rPr>
          <w:rFonts w:eastAsia="SchoolBookSanPin"/>
          <w:color w:val="231F20"/>
          <w:spacing w:val="-2"/>
          <w:szCs w:val="24"/>
          <w:lang w:val="ru-RU"/>
        </w:rPr>
        <w:t>зи</w:t>
      </w:r>
      <w:r w:rsidRPr="00803A28">
        <w:rPr>
          <w:rFonts w:eastAsia="SchoolBookSanPin"/>
          <w:color w:val="231F20"/>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в</w:t>
      </w:r>
      <w:r w:rsidRPr="00803A28">
        <w:rPr>
          <w:rFonts w:eastAsia="SchoolBookSanPin"/>
          <w:color w:val="231F20"/>
          <w:spacing w:val="-2"/>
          <w:szCs w:val="24"/>
          <w:lang w:val="ru-RU"/>
        </w:rPr>
        <w:t>анны</w:t>
      </w:r>
      <w:r w:rsidRPr="00803A28">
        <w:rPr>
          <w:rFonts w:eastAsia="SchoolBookSanPin"/>
          <w:color w:val="231F20"/>
          <w:szCs w:val="24"/>
          <w:lang w:val="ru-RU"/>
        </w:rPr>
        <w:t>е</w:t>
      </w:r>
      <w:r w:rsidRPr="00803A28">
        <w:rPr>
          <w:rFonts w:eastAsia="SchoolBookSanPin"/>
          <w:color w:val="231F20"/>
          <w:spacing w:val="-2"/>
          <w:szCs w:val="24"/>
          <w:lang w:val="ru-RU"/>
        </w:rPr>
        <w:t>п</w:t>
      </w:r>
      <w:r w:rsidRPr="00803A28">
        <w:rPr>
          <w:rFonts w:eastAsia="SchoolBookSanPin"/>
          <w:color w:val="231F20"/>
          <w:szCs w:val="24"/>
          <w:lang w:val="ru-RU"/>
        </w:rPr>
        <w:t>р</w:t>
      </w:r>
      <w:r w:rsidRPr="00803A28">
        <w:rPr>
          <w:rFonts w:eastAsia="SchoolBookSanPin"/>
          <w:color w:val="231F20"/>
          <w:spacing w:val="-2"/>
          <w:szCs w:val="24"/>
          <w:lang w:val="ru-RU"/>
        </w:rPr>
        <w:t>оиз</w:t>
      </w:r>
      <w:r w:rsidRPr="00803A28">
        <w:rPr>
          <w:rFonts w:eastAsia="SchoolBookSanPin"/>
          <w:color w:val="231F20"/>
          <w:szCs w:val="24"/>
          <w:lang w:val="ru-RU"/>
        </w:rPr>
        <w:t>в</w:t>
      </w:r>
      <w:r w:rsidRPr="00803A28">
        <w:rPr>
          <w:rFonts w:eastAsia="SchoolBookSanPin"/>
          <w:color w:val="231F20"/>
          <w:spacing w:val="-4"/>
          <w:szCs w:val="24"/>
          <w:lang w:val="ru-RU"/>
        </w:rPr>
        <w:t>о</w:t>
      </w:r>
      <w:r w:rsidRPr="00803A28">
        <w:rPr>
          <w:rFonts w:eastAsia="SchoolBookSanPin"/>
          <w:color w:val="231F20"/>
          <w:spacing w:val="-2"/>
          <w:szCs w:val="24"/>
          <w:lang w:val="ru-RU"/>
        </w:rPr>
        <w:t>дст</w:t>
      </w:r>
      <w:r w:rsidRPr="00803A28">
        <w:rPr>
          <w:rFonts w:eastAsia="SchoolBookSanPin"/>
          <w:color w:val="231F20"/>
          <w:szCs w:val="24"/>
          <w:lang w:val="ru-RU"/>
        </w:rPr>
        <w:t>в</w:t>
      </w:r>
      <w:r w:rsidRPr="00803A28">
        <w:rPr>
          <w:rFonts w:eastAsia="SchoolBookSanPin"/>
          <w:color w:val="231F20"/>
          <w:spacing w:val="-2"/>
          <w:szCs w:val="24"/>
          <w:lang w:val="ru-RU"/>
        </w:rPr>
        <w:t>енны</w:t>
      </w:r>
      <w:r w:rsidRPr="00803A28">
        <w:rPr>
          <w:rFonts w:eastAsia="SchoolBookSanPin"/>
          <w:color w:val="231F20"/>
          <w:szCs w:val="24"/>
          <w:lang w:val="ru-RU"/>
        </w:rPr>
        <w:t>е</w:t>
      </w:r>
      <w:r w:rsidRPr="00803A28">
        <w:rPr>
          <w:rFonts w:eastAsia="SchoolBookSanPin"/>
          <w:color w:val="231F20"/>
          <w:spacing w:val="-2"/>
          <w:szCs w:val="24"/>
          <w:lang w:val="ru-RU"/>
        </w:rPr>
        <w:t>линии</w:t>
      </w:r>
      <w:r w:rsidRPr="00803A28">
        <w:rPr>
          <w:rFonts w:eastAsia="SchoolBookSanPin"/>
          <w:color w:val="231F20"/>
          <w:szCs w:val="24"/>
          <w:lang w:val="ru-RU"/>
        </w:rPr>
        <w:t>.</w:t>
      </w:r>
      <w:r w:rsidRPr="00803A28">
        <w:rPr>
          <w:rFonts w:eastAsia="SchoolBookSanPin"/>
          <w:color w:val="231F20"/>
          <w:spacing w:val="-2"/>
          <w:szCs w:val="24"/>
          <w:lang w:val="ru-RU"/>
        </w:rPr>
        <w:t>Элемент</w:t>
      </w:r>
      <w:r w:rsidRPr="00803A28">
        <w:rPr>
          <w:rFonts w:eastAsia="SchoolBookSanPin"/>
          <w:color w:val="231F20"/>
          <w:szCs w:val="24"/>
          <w:lang w:val="ru-RU"/>
        </w:rPr>
        <w:t>ы</w:t>
      </w:r>
      <w:r w:rsidRPr="00803A28">
        <w:rPr>
          <w:rFonts w:eastAsia="SchoolBookSanPin"/>
          <w:color w:val="231F20"/>
          <w:spacing w:val="-15"/>
          <w:szCs w:val="24"/>
          <w:lang w:val="ru-RU"/>
        </w:rPr>
        <w:t>«У</w:t>
      </w:r>
      <w:r w:rsidRPr="00803A28">
        <w:rPr>
          <w:rFonts w:eastAsia="SchoolBookSanPin"/>
          <w:color w:val="231F20"/>
          <w:spacing w:val="-2"/>
          <w:szCs w:val="24"/>
          <w:lang w:val="ru-RU"/>
        </w:rPr>
        <w:t>мног</w:t>
      </w:r>
      <w:r w:rsidRPr="00803A28">
        <w:rPr>
          <w:rFonts w:eastAsia="SchoolBookSanPin"/>
          <w:color w:val="231F20"/>
          <w:szCs w:val="24"/>
          <w:lang w:val="ru-RU"/>
        </w:rPr>
        <w:t>о</w:t>
      </w:r>
      <w:r w:rsidRPr="00803A28">
        <w:rPr>
          <w:rFonts w:eastAsia="SchoolBookSanPin"/>
          <w:color w:val="231F20"/>
          <w:spacing w:val="-2"/>
          <w:szCs w:val="24"/>
          <w:lang w:val="ru-RU"/>
        </w:rPr>
        <w:t>дома».</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Конст</w:t>
      </w:r>
      <w:r w:rsidRPr="00803A28">
        <w:rPr>
          <w:rFonts w:eastAsia="SchoolBookSanPin"/>
          <w:color w:val="231F20"/>
          <w:spacing w:val="-3"/>
          <w:szCs w:val="24"/>
          <w:lang w:val="ru-RU"/>
        </w:rPr>
        <w:t>р</w:t>
      </w:r>
      <w:r w:rsidRPr="00803A28">
        <w:rPr>
          <w:rFonts w:eastAsia="SchoolBookSanPin"/>
          <w:color w:val="231F20"/>
          <w:szCs w:val="24"/>
          <w:lang w:val="ru-RU"/>
        </w:rPr>
        <w:t>уи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ание и м</w:t>
      </w:r>
      <w:r w:rsidRPr="00803A28">
        <w:rPr>
          <w:rFonts w:eastAsia="SchoolBookSanPin"/>
          <w:color w:val="231F20"/>
          <w:spacing w:val="-2"/>
          <w:szCs w:val="24"/>
          <w:lang w:val="ru-RU"/>
        </w:rPr>
        <w:t>о</w:t>
      </w:r>
      <w:r w:rsidRPr="00803A28">
        <w:rPr>
          <w:rFonts w:eastAsia="SchoolBookSanPin"/>
          <w:color w:val="231F20"/>
          <w:szCs w:val="24"/>
          <w:lang w:val="ru-RU"/>
        </w:rPr>
        <w:t>дели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ание с исп</w:t>
      </w:r>
      <w:r w:rsidRPr="00803A28">
        <w:rPr>
          <w:rFonts w:eastAsia="SchoolBookSanPin"/>
          <w:color w:val="231F20"/>
          <w:spacing w:val="-2"/>
          <w:szCs w:val="24"/>
          <w:lang w:val="ru-RU"/>
        </w:rPr>
        <w:t>о</w:t>
      </w:r>
      <w:r w:rsidRPr="00803A28">
        <w:rPr>
          <w:rFonts w:eastAsia="SchoolBookSanPin"/>
          <w:color w:val="231F20"/>
          <w:szCs w:val="24"/>
          <w:lang w:val="ru-RU"/>
        </w:rPr>
        <w:t>ль</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анием автоматизи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анныхсистемс</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атнойсвязью.</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С</w:t>
      </w:r>
      <w:r w:rsidRPr="00803A28">
        <w:rPr>
          <w:rFonts w:eastAsia="SchoolBookSanPin"/>
          <w:color w:val="231F20"/>
          <w:spacing w:val="2"/>
          <w:szCs w:val="24"/>
          <w:lang w:val="ru-RU"/>
        </w:rPr>
        <w:t>о</w:t>
      </w:r>
      <w:r w:rsidRPr="00803A28">
        <w:rPr>
          <w:rFonts w:eastAsia="SchoolBookSanPin"/>
          <w:color w:val="231F20"/>
          <w:szCs w:val="24"/>
          <w:lang w:val="ru-RU"/>
        </w:rPr>
        <w:t>с</w:t>
      </w:r>
      <w:r w:rsidRPr="00803A28">
        <w:rPr>
          <w:rFonts w:eastAsia="SchoolBookSanPin"/>
          <w:color w:val="231F20"/>
          <w:spacing w:val="-2"/>
          <w:szCs w:val="24"/>
          <w:lang w:val="ru-RU"/>
        </w:rPr>
        <w:t>т</w:t>
      </w:r>
      <w:r w:rsidRPr="00803A28">
        <w:rPr>
          <w:rFonts w:eastAsia="SchoolBookSanPin"/>
          <w:color w:val="231F20"/>
          <w:szCs w:val="24"/>
          <w:lang w:val="ru-RU"/>
        </w:rPr>
        <w:t>а</w:t>
      </w:r>
      <w:r w:rsidRPr="00803A28">
        <w:rPr>
          <w:rFonts w:eastAsia="SchoolBookSanPin"/>
          <w:color w:val="231F20"/>
          <w:spacing w:val="-2"/>
          <w:szCs w:val="24"/>
          <w:lang w:val="ru-RU"/>
        </w:rPr>
        <w:t>в</w:t>
      </w:r>
      <w:r w:rsidRPr="00803A28">
        <w:rPr>
          <w:rFonts w:eastAsia="SchoolBookSanPin"/>
          <w:color w:val="231F20"/>
          <w:szCs w:val="24"/>
          <w:lang w:val="ru-RU"/>
        </w:rPr>
        <w:t>ление алг</w:t>
      </w:r>
      <w:r w:rsidRPr="00803A28">
        <w:rPr>
          <w:rFonts w:eastAsia="SchoolBookSanPin"/>
          <w:color w:val="231F20"/>
          <w:spacing w:val="-2"/>
          <w:szCs w:val="24"/>
          <w:lang w:val="ru-RU"/>
        </w:rPr>
        <w:t>о</w:t>
      </w:r>
      <w:r w:rsidRPr="00803A28">
        <w:rPr>
          <w:rFonts w:eastAsia="SchoolBookSanPin"/>
          <w:color w:val="231F20"/>
          <w:szCs w:val="24"/>
          <w:lang w:val="ru-RU"/>
        </w:rPr>
        <w:t>ритмов и п</w:t>
      </w:r>
      <w:r w:rsidRPr="00803A28">
        <w:rPr>
          <w:rFonts w:eastAsia="SchoolBookSanPin"/>
          <w:color w:val="231F20"/>
          <w:spacing w:val="2"/>
          <w:szCs w:val="24"/>
          <w:lang w:val="ru-RU"/>
        </w:rPr>
        <w:t>р</w:t>
      </w:r>
      <w:r w:rsidRPr="00803A28">
        <w:rPr>
          <w:rFonts w:eastAsia="SchoolBookSanPin"/>
          <w:color w:val="231F20"/>
          <w:szCs w:val="24"/>
          <w:lang w:val="ru-RU"/>
        </w:rPr>
        <w:t>ог</w:t>
      </w:r>
      <w:r w:rsidRPr="00803A28">
        <w:rPr>
          <w:rFonts w:eastAsia="SchoolBookSanPin"/>
          <w:color w:val="231F20"/>
          <w:spacing w:val="2"/>
          <w:szCs w:val="24"/>
          <w:lang w:val="ru-RU"/>
        </w:rPr>
        <w:t>р</w:t>
      </w:r>
      <w:r w:rsidRPr="00803A28">
        <w:rPr>
          <w:rFonts w:eastAsia="SchoolBookSanPin"/>
          <w:color w:val="231F20"/>
          <w:szCs w:val="24"/>
          <w:lang w:val="ru-RU"/>
        </w:rPr>
        <w:t>амм по уп</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в</w:t>
      </w:r>
      <w:r w:rsidRPr="00803A28">
        <w:rPr>
          <w:rFonts w:eastAsia="SchoolBookSanPin"/>
          <w:color w:val="231F20"/>
          <w:szCs w:val="24"/>
          <w:lang w:val="ru-RU"/>
        </w:rPr>
        <w:t xml:space="preserve">лению </w:t>
      </w:r>
      <w:r w:rsidRPr="00803A28">
        <w:rPr>
          <w:rFonts w:eastAsia="SchoolBookSanPin"/>
          <w:color w:val="231F20"/>
          <w:spacing w:val="2"/>
          <w:szCs w:val="24"/>
          <w:lang w:val="ru-RU"/>
        </w:rPr>
        <w:t>роб</w:t>
      </w:r>
      <w:r w:rsidRPr="00803A28">
        <w:rPr>
          <w:rFonts w:eastAsia="SchoolBookSanPin"/>
          <w:color w:val="231F20"/>
          <w:szCs w:val="24"/>
          <w:lang w:val="ru-RU"/>
        </w:rPr>
        <w:t>отизи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аннымисистемами.</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оток</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лысвязи.</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Пе</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спе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тивыавтомати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ациии</w:t>
      </w:r>
      <w:r w:rsidRPr="00803A28">
        <w:rPr>
          <w:rFonts w:eastAsia="SchoolBookSanPin"/>
          <w:color w:val="231F20"/>
          <w:spacing w:val="2"/>
          <w:position w:val="1"/>
          <w:szCs w:val="24"/>
          <w:lang w:val="ru-RU"/>
        </w:rPr>
        <w:t>роб</w:t>
      </w:r>
      <w:r w:rsidRPr="00803A28">
        <w:rPr>
          <w:rFonts w:eastAsia="SchoolBookSanPin"/>
          <w:color w:val="231F20"/>
          <w:position w:val="1"/>
          <w:szCs w:val="24"/>
          <w:lang w:val="ru-RU"/>
        </w:rPr>
        <w:t>оти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ации:</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озможн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стииог</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аничения.</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П</w:t>
      </w:r>
      <w:r w:rsidRPr="00803A28">
        <w:rPr>
          <w:rFonts w:eastAsia="SchoolBookSanPin"/>
          <w:color w:val="231F20"/>
          <w:spacing w:val="2"/>
          <w:position w:val="1"/>
          <w:szCs w:val="24"/>
          <w:lang w:val="ru-RU"/>
        </w:rPr>
        <w:t>ро</w:t>
      </w:r>
      <w:r w:rsidRPr="00803A28">
        <w:rPr>
          <w:rFonts w:eastAsia="SchoolBookSanPin"/>
          <w:color w:val="231F20"/>
          <w:spacing w:val="3"/>
          <w:position w:val="1"/>
          <w:szCs w:val="24"/>
          <w:lang w:val="ru-RU"/>
        </w:rPr>
        <w:t>ф</w:t>
      </w:r>
      <w:r w:rsidRPr="00803A28">
        <w:rPr>
          <w:rFonts w:eastAsia="SchoolBookSanPin"/>
          <w:color w:val="231F20"/>
          <w:position w:val="1"/>
          <w:szCs w:val="24"/>
          <w:lang w:val="ru-RU"/>
        </w:rPr>
        <w:t>ессиив</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ласти</w:t>
      </w:r>
      <w:r w:rsidRPr="00803A28">
        <w:rPr>
          <w:rFonts w:eastAsia="SchoolBookSanPin"/>
          <w:color w:val="231F20"/>
          <w:spacing w:val="2"/>
          <w:position w:val="1"/>
          <w:szCs w:val="24"/>
          <w:lang w:val="ru-RU"/>
        </w:rPr>
        <w:t>роб</w:t>
      </w:r>
      <w:r w:rsidRPr="00803A28">
        <w:rPr>
          <w:rFonts w:eastAsia="SchoolBookSanPin"/>
          <w:color w:val="231F20"/>
          <w:position w:val="1"/>
          <w:szCs w:val="24"/>
          <w:lang w:val="ru-RU"/>
        </w:rPr>
        <w:t>ототехники.</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Научно-практическийпроектпоробототехни</w:t>
      </w:r>
      <w:r w:rsidRPr="00803A28">
        <w:rPr>
          <w:rFonts w:eastAsia="SchoolBookSanPin"/>
          <w:color w:val="231F20"/>
          <w:spacing w:val="-3"/>
          <w:position w:val="1"/>
          <w:szCs w:val="24"/>
          <w:lang w:val="ru-RU"/>
        </w:rPr>
        <w:t>к</w:t>
      </w:r>
      <w:r w:rsidRPr="00803A28">
        <w:rPr>
          <w:rFonts w:eastAsia="SchoolBookSanPin"/>
          <w:color w:val="231F20"/>
          <w:position w:val="1"/>
          <w:szCs w:val="24"/>
          <w:lang w:val="ru-RU"/>
        </w:rPr>
        <w:t>е.</w:t>
      </w:r>
    </w:p>
    <w:p w:rsidR="00803A28" w:rsidRPr="00803A28" w:rsidRDefault="00803A28" w:rsidP="00803A28">
      <w:pPr>
        <w:spacing w:line="240" w:lineRule="auto"/>
        <w:ind w:firstLine="708"/>
        <w:rPr>
          <w:rFonts w:eastAsia="OfficinaSansBoldITC"/>
          <w:b/>
          <w:color w:val="231F20"/>
          <w:szCs w:val="24"/>
          <w:lang w:val="ru-RU"/>
        </w:rPr>
      </w:pPr>
      <w:r w:rsidRPr="00803A28">
        <w:rPr>
          <w:rFonts w:eastAsia="OfficinaSansBoldITC"/>
          <w:b/>
          <w:color w:val="231F20"/>
          <w:szCs w:val="24"/>
          <w:lang w:val="ru-RU"/>
        </w:rPr>
        <w:t>Модуль</w:t>
      </w:r>
      <w:r w:rsidRPr="00803A28">
        <w:rPr>
          <w:rFonts w:eastAsia="OfficinaSansBoldITC"/>
          <w:b/>
          <w:color w:val="231F20"/>
          <w:w w:val="96"/>
          <w:szCs w:val="24"/>
          <w:lang w:val="ru-RU"/>
        </w:rPr>
        <w:t>«3</w:t>
      </w:r>
      <w:r w:rsidRPr="00803A28">
        <w:rPr>
          <w:rFonts w:eastAsia="OfficinaSansBoldITC"/>
          <w:b/>
          <w:color w:val="231F20"/>
          <w:spacing w:val="7"/>
          <w:w w:val="96"/>
          <w:szCs w:val="24"/>
        </w:rPr>
        <w:t>D</w:t>
      </w:r>
      <w:r w:rsidRPr="00803A28">
        <w:rPr>
          <w:rFonts w:eastAsia="OfficinaSansBoldITC"/>
          <w:b/>
          <w:color w:val="231F20"/>
          <w:w w:val="96"/>
          <w:szCs w:val="24"/>
          <w:lang w:val="ru-RU"/>
        </w:rPr>
        <w:t>-моделирование,пр</w:t>
      </w:r>
      <w:r w:rsidRPr="00803A28">
        <w:rPr>
          <w:rFonts w:eastAsia="OfficinaSansBoldITC"/>
          <w:b/>
          <w:color w:val="231F20"/>
          <w:spacing w:val="-2"/>
          <w:w w:val="96"/>
          <w:szCs w:val="24"/>
          <w:lang w:val="ru-RU"/>
        </w:rPr>
        <w:t>о</w:t>
      </w:r>
      <w:r w:rsidRPr="00803A28">
        <w:rPr>
          <w:rFonts w:eastAsia="OfficinaSansBoldITC"/>
          <w:b/>
          <w:color w:val="231F20"/>
          <w:spacing w:val="-7"/>
          <w:w w:val="96"/>
          <w:szCs w:val="24"/>
          <w:lang w:val="ru-RU"/>
        </w:rPr>
        <w:t>т</w:t>
      </w:r>
      <w:r w:rsidRPr="00803A28">
        <w:rPr>
          <w:rFonts w:eastAsia="OfficinaSansBoldITC"/>
          <w:b/>
          <w:color w:val="231F20"/>
          <w:spacing w:val="-2"/>
          <w:w w:val="96"/>
          <w:szCs w:val="24"/>
          <w:lang w:val="ru-RU"/>
        </w:rPr>
        <w:t>о</w:t>
      </w:r>
      <w:r w:rsidRPr="00803A28">
        <w:rPr>
          <w:rFonts w:eastAsia="OfficinaSansBoldITC"/>
          <w:b/>
          <w:color w:val="231F20"/>
          <w:w w:val="96"/>
          <w:szCs w:val="24"/>
          <w:lang w:val="ru-RU"/>
        </w:rPr>
        <w:t>типирование,</w:t>
      </w:r>
      <w:r w:rsidRPr="00803A28">
        <w:rPr>
          <w:rFonts w:eastAsia="OfficinaSansBoldITC"/>
          <w:b/>
          <w:color w:val="231F20"/>
          <w:szCs w:val="24"/>
          <w:lang w:val="ru-RU"/>
        </w:rPr>
        <w:t xml:space="preserve">макетирование» </w:t>
      </w:r>
    </w:p>
    <w:p w:rsidR="00803A28" w:rsidRPr="00803A28" w:rsidRDefault="00803A28" w:rsidP="00803A28">
      <w:pPr>
        <w:spacing w:line="240" w:lineRule="auto"/>
        <w:rPr>
          <w:rFonts w:eastAsia="SchoolBookSanPin"/>
          <w:i/>
          <w:szCs w:val="24"/>
          <w:lang w:val="ru-RU"/>
        </w:rPr>
      </w:pPr>
      <w:r w:rsidRPr="00803A28">
        <w:rPr>
          <w:rFonts w:eastAsia="SchoolBookSanPin"/>
          <w:bCs/>
          <w:i/>
          <w:color w:val="231F20"/>
          <w:szCs w:val="24"/>
          <w:lang w:val="ru-RU"/>
        </w:rPr>
        <w:t xml:space="preserve">  7 класс</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Видыис</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ойст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а,назначением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делей.Адек</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стьм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делим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дели</w:t>
      </w:r>
      <w:r w:rsidRPr="00803A28">
        <w:rPr>
          <w:rFonts w:eastAsia="SchoolBookSanPin"/>
          <w:color w:val="231F20"/>
          <w:spacing w:val="-3"/>
          <w:position w:val="1"/>
          <w:szCs w:val="24"/>
          <w:lang w:val="ru-RU"/>
        </w:rPr>
        <w:t>ру</w:t>
      </w:r>
      <w:r w:rsidRPr="00803A28">
        <w:rPr>
          <w:rFonts w:eastAsia="SchoolBookSanPin"/>
          <w:color w:val="231F20"/>
          <w:position w:val="1"/>
          <w:szCs w:val="24"/>
          <w:lang w:val="ru-RU"/>
        </w:rPr>
        <w:t>емому</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бъе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туицелямм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дели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ания.</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Понятиеомакети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ании.</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ипымакетов.Материалыиинст</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 xml:space="preserve">ументыдля </w:t>
      </w:r>
      <w:r w:rsidRPr="00803A28">
        <w:rPr>
          <w:rFonts w:eastAsia="SchoolBookSanPin"/>
          <w:color w:val="231F20"/>
          <w:spacing w:val="-3"/>
          <w:position w:val="1"/>
          <w:szCs w:val="24"/>
          <w:lang w:val="ru-RU"/>
        </w:rPr>
        <w:t>б</w:t>
      </w:r>
      <w:r w:rsidRPr="00803A28">
        <w:rPr>
          <w:rFonts w:eastAsia="SchoolBookSanPin"/>
          <w:color w:val="231F20"/>
          <w:position w:val="1"/>
          <w:szCs w:val="24"/>
          <w:lang w:val="ru-RU"/>
        </w:rPr>
        <w:t>умажного макети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ания. Вып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 xml:space="preserve">лнение </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аз</w:t>
      </w:r>
      <w:r w:rsidRPr="00803A28">
        <w:rPr>
          <w:rFonts w:eastAsia="SchoolBookSanPin"/>
          <w:color w:val="231F20"/>
          <w:spacing w:val="2"/>
          <w:szCs w:val="24"/>
          <w:lang w:val="ru-RU"/>
        </w:rPr>
        <w:t>в</w:t>
      </w:r>
      <w:r w:rsidRPr="00803A28">
        <w:rPr>
          <w:rFonts w:eastAsia="SchoolBookSanPin"/>
          <w:color w:val="231F20"/>
          <w:spacing w:val="-2"/>
          <w:szCs w:val="24"/>
          <w:lang w:val="ru-RU"/>
        </w:rPr>
        <w:t>ё</w:t>
      </w:r>
      <w:r w:rsidRPr="00803A28">
        <w:rPr>
          <w:rFonts w:eastAsia="SchoolBookSanPin"/>
          <w:color w:val="231F20"/>
          <w:szCs w:val="24"/>
          <w:lang w:val="ru-RU"/>
        </w:rPr>
        <w:t>ртки,с</w:t>
      </w:r>
      <w:r w:rsidRPr="00803A28">
        <w:rPr>
          <w:rFonts w:eastAsia="SchoolBookSanPin"/>
          <w:color w:val="231F20"/>
          <w:spacing w:val="2"/>
          <w:szCs w:val="24"/>
          <w:lang w:val="ru-RU"/>
        </w:rPr>
        <w:t>б</w:t>
      </w:r>
      <w:r w:rsidRPr="00803A28">
        <w:rPr>
          <w:rFonts w:eastAsia="SchoolBookSanPin"/>
          <w:color w:val="231F20"/>
          <w:spacing w:val="-2"/>
          <w:szCs w:val="24"/>
          <w:lang w:val="ru-RU"/>
        </w:rPr>
        <w:t>о</w:t>
      </w:r>
      <w:r w:rsidRPr="00803A28">
        <w:rPr>
          <w:rFonts w:eastAsia="SchoolBookSanPin"/>
          <w:color w:val="231F20"/>
          <w:szCs w:val="24"/>
          <w:lang w:val="ru-RU"/>
        </w:rPr>
        <w:t>р</w:t>
      </w:r>
      <w:r w:rsidRPr="00803A28">
        <w:rPr>
          <w:rFonts w:eastAsia="SchoolBookSanPin"/>
          <w:color w:val="231F20"/>
          <w:spacing w:val="2"/>
          <w:szCs w:val="24"/>
          <w:lang w:val="ru-RU"/>
        </w:rPr>
        <w:t>к</w:t>
      </w:r>
      <w:r w:rsidRPr="00803A28">
        <w:rPr>
          <w:rFonts w:eastAsia="SchoolBookSanPin"/>
          <w:color w:val="231F20"/>
          <w:szCs w:val="24"/>
          <w:lang w:val="ru-RU"/>
        </w:rPr>
        <w:t>аде</w:t>
      </w:r>
      <w:r w:rsidRPr="00803A28">
        <w:rPr>
          <w:rFonts w:eastAsia="SchoolBookSanPin"/>
          <w:color w:val="231F20"/>
          <w:spacing w:val="-2"/>
          <w:szCs w:val="24"/>
          <w:lang w:val="ru-RU"/>
        </w:rPr>
        <w:t>т</w:t>
      </w:r>
      <w:r w:rsidRPr="00803A28">
        <w:rPr>
          <w:rFonts w:eastAsia="SchoolBookSanPin"/>
          <w:color w:val="231F20"/>
          <w:szCs w:val="24"/>
          <w:lang w:val="ru-RU"/>
        </w:rPr>
        <w:t>алеймаке</w:t>
      </w:r>
      <w:r w:rsidRPr="00803A28">
        <w:rPr>
          <w:rFonts w:eastAsia="SchoolBookSanPin"/>
          <w:color w:val="231F20"/>
          <w:spacing w:val="-2"/>
          <w:szCs w:val="24"/>
          <w:lang w:val="ru-RU"/>
        </w:rPr>
        <w:t>т</w:t>
      </w:r>
      <w:r w:rsidRPr="00803A28">
        <w:rPr>
          <w:rFonts w:eastAsia="SchoolBookSanPin"/>
          <w:color w:val="231F20"/>
          <w:szCs w:val="24"/>
          <w:lang w:val="ru-RU"/>
        </w:rPr>
        <w:t>а.Раз</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б</w:t>
      </w:r>
      <w:r w:rsidRPr="00803A28">
        <w:rPr>
          <w:rFonts w:eastAsia="SchoolBookSanPin"/>
          <w:color w:val="231F20"/>
          <w:szCs w:val="24"/>
          <w:lang w:val="ru-RU"/>
        </w:rPr>
        <w:t>от</w:t>
      </w:r>
      <w:r w:rsidRPr="00803A28">
        <w:rPr>
          <w:rFonts w:eastAsia="SchoolBookSanPin"/>
          <w:color w:val="231F20"/>
          <w:spacing w:val="2"/>
          <w:szCs w:val="24"/>
          <w:lang w:val="ru-RU"/>
        </w:rPr>
        <w:t>к</w:t>
      </w:r>
      <w:r w:rsidRPr="00803A28">
        <w:rPr>
          <w:rFonts w:eastAsia="SchoolBookSanPin"/>
          <w:color w:val="231F20"/>
          <w:szCs w:val="24"/>
          <w:lang w:val="ru-RU"/>
        </w:rPr>
        <w:t>аг</w:t>
      </w:r>
      <w:r w:rsidRPr="00803A28">
        <w:rPr>
          <w:rFonts w:eastAsia="SchoolBookSanPin"/>
          <w:color w:val="231F20"/>
          <w:spacing w:val="2"/>
          <w:szCs w:val="24"/>
          <w:lang w:val="ru-RU"/>
        </w:rPr>
        <w:t>р</w:t>
      </w:r>
      <w:r w:rsidRPr="00803A28">
        <w:rPr>
          <w:rFonts w:eastAsia="SchoolBookSanPin"/>
          <w:color w:val="231F20"/>
          <w:szCs w:val="24"/>
          <w:lang w:val="ru-RU"/>
        </w:rPr>
        <w:t>афическойдо</w:t>
      </w:r>
      <w:r w:rsidRPr="00803A28">
        <w:rPr>
          <w:rFonts w:eastAsia="SchoolBookSanPin"/>
          <w:color w:val="231F20"/>
          <w:spacing w:val="-4"/>
          <w:szCs w:val="24"/>
          <w:lang w:val="ru-RU"/>
        </w:rPr>
        <w:t>к</w:t>
      </w:r>
      <w:r w:rsidRPr="00803A28">
        <w:rPr>
          <w:rFonts w:eastAsia="SchoolBookSanPin"/>
          <w:color w:val="231F20"/>
          <w:szCs w:val="24"/>
          <w:lang w:val="ru-RU"/>
        </w:rPr>
        <w:t>умен</w:t>
      </w:r>
      <w:r w:rsidRPr="00803A28">
        <w:rPr>
          <w:rFonts w:eastAsia="SchoolBookSanPin"/>
          <w:color w:val="231F20"/>
          <w:spacing w:val="-2"/>
          <w:szCs w:val="24"/>
          <w:lang w:val="ru-RU"/>
        </w:rPr>
        <w:t>т</w:t>
      </w:r>
      <w:r w:rsidRPr="00803A28">
        <w:rPr>
          <w:rFonts w:eastAsia="SchoolBookSanPin"/>
          <w:color w:val="231F20"/>
          <w:szCs w:val="24"/>
          <w:lang w:val="ru-RU"/>
        </w:rPr>
        <w:t>ации.</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Со</w:t>
      </w:r>
      <w:r w:rsidRPr="00803A28">
        <w:rPr>
          <w:rFonts w:eastAsia="SchoolBookSanPin"/>
          <w:color w:val="231F20"/>
          <w:spacing w:val="-2"/>
          <w:szCs w:val="24"/>
          <w:lang w:val="ru-RU"/>
        </w:rPr>
        <w:t>з</w:t>
      </w:r>
      <w:r w:rsidRPr="00803A28">
        <w:rPr>
          <w:rFonts w:eastAsia="SchoolBookSanPin"/>
          <w:color w:val="231F20"/>
          <w:szCs w:val="24"/>
          <w:lang w:val="ru-RU"/>
        </w:rPr>
        <w:t xml:space="preserve">дание </w:t>
      </w:r>
      <w:r w:rsidRPr="00803A28">
        <w:rPr>
          <w:rFonts w:eastAsia="SchoolBookSanPin"/>
          <w:color w:val="231F20"/>
          <w:spacing w:val="2"/>
          <w:szCs w:val="24"/>
          <w:lang w:val="ru-RU"/>
        </w:rPr>
        <w:t>о</w:t>
      </w:r>
      <w:r w:rsidRPr="00803A28">
        <w:rPr>
          <w:rFonts w:eastAsia="SchoolBookSanPin"/>
          <w:color w:val="231F20"/>
          <w:szCs w:val="24"/>
          <w:lang w:val="ru-RU"/>
        </w:rPr>
        <w:t>бъёмных м</w:t>
      </w:r>
      <w:r w:rsidRPr="00803A28">
        <w:rPr>
          <w:rFonts w:eastAsia="SchoolBookSanPin"/>
          <w:color w:val="231F20"/>
          <w:spacing w:val="-2"/>
          <w:szCs w:val="24"/>
          <w:lang w:val="ru-RU"/>
        </w:rPr>
        <w:t>о</w:t>
      </w:r>
      <w:r w:rsidRPr="00803A28">
        <w:rPr>
          <w:rFonts w:eastAsia="SchoolBookSanPin"/>
          <w:color w:val="231F20"/>
          <w:szCs w:val="24"/>
          <w:lang w:val="ru-RU"/>
        </w:rPr>
        <w:t>делей с помощью компьютерных п</w:t>
      </w:r>
      <w:r w:rsidRPr="00803A28">
        <w:rPr>
          <w:rFonts w:eastAsia="SchoolBookSanPin"/>
          <w:color w:val="231F20"/>
          <w:spacing w:val="2"/>
          <w:szCs w:val="24"/>
          <w:lang w:val="ru-RU"/>
        </w:rPr>
        <w:t>р</w:t>
      </w:r>
      <w:r w:rsidRPr="00803A28">
        <w:rPr>
          <w:rFonts w:eastAsia="SchoolBookSanPin"/>
          <w:color w:val="231F20"/>
          <w:szCs w:val="24"/>
          <w:lang w:val="ru-RU"/>
        </w:rPr>
        <w:t>ог</w:t>
      </w:r>
      <w:r w:rsidRPr="00803A28">
        <w:rPr>
          <w:rFonts w:eastAsia="SchoolBookSanPin"/>
          <w:color w:val="231F20"/>
          <w:spacing w:val="2"/>
          <w:szCs w:val="24"/>
          <w:lang w:val="ru-RU"/>
        </w:rPr>
        <w:t>р</w:t>
      </w:r>
      <w:r w:rsidRPr="00803A28">
        <w:rPr>
          <w:rFonts w:eastAsia="SchoolBookSanPin"/>
          <w:color w:val="231F20"/>
          <w:szCs w:val="24"/>
          <w:lang w:val="ru-RU"/>
        </w:rPr>
        <w:t>амм.</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П</w:t>
      </w:r>
      <w:r w:rsidRPr="00803A28">
        <w:rPr>
          <w:rFonts w:eastAsia="SchoolBookSanPin"/>
          <w:color w:val="231F20"/>
          <w:spacing w:val="2"/>
          <w:szCs w:val="24"/>
          <w:lang w:val="ru-RU"/>
        </w:rPr>
        <w:t>р</w:t>
      </w:r>
      <w:r w:rsidRPr="00803A28">
        <w:rPr>
          <w:rFonts w:eastAsia="SchoolBookSanPin"/>
          <w:color w:val="231F20"/>
          <w:szCs w:val="24"/>
          <w:lang w:val="ru-RU"/>
        </w:rPr>
        <w:t>ог</w:t>
      </w:r>
      <w:r w:rsidRPr="00803A28">
        <w:rPr>
          <w:rFonts w:eastAsia="SchoolBookSanPin"/>
          <w:color w:val="231F20"/>
          <w:spacing w:val="2"/>
          <w:szCs w:val="24"/>
          <w:lang w:val="ru-RU"/>
        </w:rPr>
        <w:t>р</w:t>
      </w:r>
      <w:r w:rsidRPr="00803A28">
        <w:rPr>
          <w:rFonts w:eastAsia="SchoolBookSanPin"/>
          <w:color w:val="231F20"/>
          <w:szCs w:val="24"/>
          <w:lang w:val="ru-RU"/>
        </w:rPr>
        <w:t>аммы для п</w:t>
      </w:r>
      <w:r w:rsidRPr="00803A28">
        <w:rPr>
          <w:rFonts w:eastAsia="SchoolBookSanPin"/>
          <w:color w:val="231F20"/>
          <w:spacing w:val="2"/>
          <w:szCs w:val="24"/>
          <w:lang w:val="ru-RU"/>
        </w:rPr>
        <w:t>ро</w:t>
      </w:r>
      <w:r w:rsidRPr="00803A28">
        <w:rPr>
          <w:rFonts w:eastAsia="SchoolBookSanPin"/>
          <w:color w:val="231F20"/>
          <w:szCs w:val="24"/>
          <w:lang w:val="ru-RU"/>
        </w:rPr>
        <w:t>смот</w:t>
      </w:r>
      <w:r w:rsidRPr="00803A28">
        <w:rPr>
          <w:rFonts w:eastAsia="SchoolBookSanPin"/>
          <w:color w:val="231F20"/>
          <w:spacing w:val="2"/>
          <w:szCs w:val="24"/>
          <w:lang w:val="ru-RU"/>
        </w:rPr>
        <w:t>р</w:t>
      </w:r>
      <w:r w:rsidRPr="00803A28">
        <w:rPr>
          <w:rFonts w:eastAsia="SchoolBookSanPin"/>
          <w:color w:val="231F20"/>
          <w:szCs w:val="24"/>
          <w:lang w:val="ru-RU"/>
        </w:rPr>
        <w:t>а на эк</w:t>
      </w:r>
      <w:r w:rsidRPr="00803A28">
        <w:rPr>
          <w:rFonts w:eastAsia="SchoolBookSanPin"/>
          <w:color w:val="231F20"/>
          <w:spacing w:val="2"/>
          <w:szCs w:val="24"/>
          <w:lang w:val="ru-RU"/>
        </w:rPr>
        <w:t>р</w:t>
      </w:r>
      <w:r w:rsidRPr="00803A28">
        <w:rPr>
          <w:rFonts w:eastAsia="SchoolBookSanPin"/>
          <w:color w:val="231F20"/>
          <w:szCs w:val="24"/>
          <w:lang w:val="ru-RU"/>
        </w:rPr>
        <w:t>ане компьюте</w:t>
      </w:r>
      <w:r w:rsidRPr="00803A28">
        <w:rPr>
          <w:rFonts w:eastAsia="SchoolBookSanPin"/>
          <w:color w:val="231F20"/>
          <w:spacing w:val="2"/>
          <w:szCs w:val="24"/>
          <w:lang w:val="ru-RU"/>
        </w:rPr>
        <w:t>р</w:t>
      </w:r>
      <w:r w:rsidRPr="00803A28">
        <w:rPr>
          <w:rFonts w:eastAsia="SchoolBookSanPin"/>
          <w:color w:val="231F20"/>
          <w:szCs w:val="24"/>
          <w:lang w:val="ru-RU"/>
        </w:rPr>
        <w:t xml:space="preserve">а </w:t>
      </w:r>
      <w:r w:rsidRPr="00803A28">
        <w:rPr>
          <w:rFonts w:eastAsia="SchoolBookSanPin"/>
          <w:color w:val="231F20"/>
          <w:spacing w:val="4"/>
          <w:szCs w:val="24"/>
          <w:lang w:val="ru-RU"/>
        </w:rPr>
        <w:t>ф</w:t>
      </w:r>
      <w:r w:rsidRPr="00803A28">
        <w:rPr>
          <w:rFonts w:eastAsia="SchoolBookSanPin"/>
          <w:color w:val="231F20"/>
          <w:szCs w:val="24"/>
          <w:lang w:val="ru-RU"/>
        </w:rPr>
        <w:t>айлов с готовыми ци</w:t>
      </w:r>
      <w:r w:rsidRPr="00803A28">
        <w:rPr>
          <w:rFonts w:eastAsia="SchoolBookSanPin"/>
          <w:color w:val="231F20"/>
          <w:spacing w:val="-2"/>
          <w:szCs w:val="24"/>
          <w:lang w:val="ru-RU"/>
        </w:rPr>
        <w:t>ф</w:t>
      </w:r>
      <w:r w:rsidRPr="00803A28">
        <w:rPr>
          <w:rFonts w:eastAsia="SchoolBookSanPin"/>
          <w:color w:val="231F20"/>
          <w:spacing w:val="2"/>
          <w:szCs w:val="24"/>
          <w:lang w:val="ru-RU"/>
        </w:rPr>
        <w:t>р</w:t>
      </w:r>
      <w:r w:rsidRPr="00803A28">
        <w:rPr>
          <w:rFonts w:eastAsia="SchoolBookSanPin"/>
          <w:color w:val="231F20"/>
          <w:szCs w:val="24"/>
          <w:lang w:val="ru-RU"/>
        </w:rPr>
        <w:t>овыми т</w:t>
      </w:r>
      <w:r w:rsidRPr="00803A28">
        <w:rPr>
          <w:rFonts w:eastAsia="SchoolBookSanPin"/>
          <w:color w:val="231F20"/>
          <w:spacing w:val="2"/>
          <w:szCs w:val="24"/>
          <w:lang w:val="ru-RU"/>
        </w:rPr>
        <w:t>р</w:t>
      </w:r>
      <w:r w:rsidRPr="00803A28">
        <w:rPr>
          <w:rFonts w:eastAsia="SchoolBookSanPin"/>
          <w:color w:val="231F20"/>
          <w:szCs w:val="24"/>
          <w:lang w:val="ru-RU"/>
        </w:rPr>
        <w:t>ёхмерными м</w:t>
      </w:r>
      <w:r w:rsidRPr="00803A28">
        <w:rPr>
          <w:rFonts w:eastAsia="SchoolBookSanPin"/>
          <w:color w:val="231F20"/>
          <w:spacing w:val="-2"/>
          <w:szCs w:val="24"/>
          <w:lang w:val="ru-RU"/>
        </w:rPr>
        <w:t>о</w:t>
      </w:r>
      <w:r w:rsidRPr="00803A28">
        <w:rPr>
          <w:rFonts w:eastAsia="SchoolBookSanPin"/>
          <w:color w:val="231F20"/>
          <w:szCs w:val="24"/>
          <w:lang w:val="ru-RU"/>
        </w:rPr>
        <w:t>делями и п</w:t>
      </w:r>
      <w:r w:rsidRPr="00803A28">
        <w:rPr>
          <w:rFonts w:eastAsia="SchoolBookSanPin"/>
          <w:color w:val="231F20"/>
          <w:spacing w:val="2"/>
          <w:szCs w:val="24"/>
          <w:lang w:val="ru-RU"/>
        </w:rPr>
        <w:t>о</w:t>
      </w:r>
      <w:r w:rsidRPr="00803A28">
        <w:rPr>
          <w:rFonts w:eastAsia="SchoolBookSanPin"/>
          <w:color w:val="231F20"/>
          <w:szCs w:val="24"/>
          <w:lang w:val="ru-RU"/>
        </w:rPr>
        <w:t xml:space="preserve">следующей </w:t>
      </w:r>
      <w:r w:rsidRPr="00803A28">
        <w:rPr>
          <w:rFonts w:eastAsia="SchoolBookSanPin"/>
          <w:color w:val="231F20"/>
          <w:spacing w:val="2"/>
          <w:szCs w:val="24"/>
          <w:lang w:val="ru-RU"/>
        </w:rPr>
        <w:t>р</w:t>
      </w:r>
      <w:r w:rsidRPr="00803A28">
        <w:rPr>
          <w:rFonts w:eastAsia="SchoolBookSanPin"/>
          <w:color w:val="231F20"/>
          <w:szCs w:val="24"/>
          <w:lang w:val="ru-RU"/>
        </w:rPr>
        <w:t>аспечаткиих</w:t>
      </w:r>
      <w:r w:rsidRPr="00803A28">
        <w:rPr>
          <w:rFonts w:eastAsia="SchoolBookSanPin"/>
          <w:color w:val="231F20"/>
          <w:spacing w:val="2"/>
          <w:szCs w:val="24"/>
          <w:lang w:val="ru-RU"/>
        </w:rPr>
        <w:t>р</w:t>
      </w:r>
      <w:r w:rsidRPr="00803A28">
        <w:rPr>
          <w:rFonts w:eastAsia="SchoolBookSanPin"/>
          <w:color w:val="231F20"/>
          <w:szCs w:val="24"/>
          <w:lang w:val="ru-RU"/>
        </w:rPr>
        <w:t>аз</w:t>
      </w:r>
      <w:r w:rsidRPr="00803A28">
        <w:rPr>
          <w:rFonts w:eastAsia="SchoolBookSanPin"/>
          <w:color w:val="231F20"/>
          <w:spacing w:val="2"/>
          <w:szCs w:val="24"/>
          <w:lang w:val="ru-RU"/>
        </w:rPr>
        <w:t>в</w:t>
      </w:r>
      <w:r w:rsidRPr="00803A28">
        <w:rPr>
          <w:rFonts w:eastAsia="SchoolBookSanPin"/>
          <w:color w:val="231F20"/>
          <w:spacing w:val="-2"/>
          <w:szCs w:val="24"/>
          <w:lang w:val="ru-RU"/>
        </w:rPr>
        <w:t>ё</w:t>
      </w:r>
      <w:r w:rsidRPr="00803A28">
        <w:rPr>
          <w:rFonts w:eastAsia="SchoolBookSanPin"/>
          <w:color w:val="231F20"/>
          <w:szCs w:val="24"/>
          <w:lang w:val="ru-RU"/>
        </w:rPr>
        <w:t>рток.</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П</w:t>
      </w:r>
      <w:r w:rsidRPr="00803A28">
        <w:rPr>
          <w:rFonts w:eastAsia="SchoolBookSanPin"/>
          <w:color w:val="231F20"/>
          <w:spacing w:val="2"/>
          <w:szCs w:val="24"/>
          <w:lang w:val="ru-RU"/>
        </w:rPr>
        <w:t>р</w:t>
      </w:r>
      <w:r w:rsidRPr="00803A28">
        <w:rPr>
          <w:rFonts w:eastAsia="SchoolBookSanPin"/>
          <w:color w:val="231F20"/>
          <w:szCs w:val="24"/>
          <w:lang w:val="ru-RU"/>
        </w:rPr>
        <w:t>ог</w:t>
      </w:r>
      <w:r w:rsidRPr="00803A28">
        <w:rPr>
          <w:rFonts w:eastAsia="SchoolBookSanPin"/>
          <w:color w:val="231F20"/>
          <w:spacing w:val="2"/>
          <w:szCs w:val="24"/>
          <w:lang w:val="ru-RU"/>
        </w:rPr>
        <w:t>р</w:t>
      </w:r>
      <w:r w:rsidRPr="00803A28">
        <w:rPr>
          <w:rFonts w:eastAsia="SchoolBookSanPin"/>
          <w:color w:val="231F20"/>
          <w:szCs w:val="24"/>
          <w:lang w:val="ru-RU"/>
        </w:rPr>
        <w:t xml:space="preserve">амма для </w:t>
      </w:r>
      <w:r w:rsidRPr="00803A28">
        <w:rPr>
          <w:rFonts w:eastAsia="SchoolBookSanPin"/>
          <w:color w:val="231F20"/>
          <w:spacing w:val="2"/>
          <w:szCs w:val="24"/>
          <w:lang w:val="ru-RU"/>
        </w:rPr>
        <w:t>р</w:t>
      </w:r>
      <w:r w:rsidRPr="00803A28">
        <w:rPr>
          <w:rFonts w:eastAsia="SchoolBookSanPin"/>
          <w:color w:val="231F20"/>
          <w:szCs w:val="24"/>
          <w:lang w:val="ru-RU"/>
        </w:rPr>
        <w:t>еда</w:t>
      </w:r>
      <w:r w:rsidRPr="00803A28">
        <w:rPr>
          <w:rFonts w:eastAsia="SchoolBookSanPin"/>
          <w:color w:val="231F20"/>
          <w:spacing w:val="-2"/>
          <w:szCs w:val="24"/>
          <w:lang w:val="ru-RU"/>
        </w:rPr>
        <w:t>к</w:t>
      </w:r>
      <w:r w:rsidRPr="00803A28">
        <w:rPr>
          <w:rFonts w:eastAsia="SchoolBookSanPin"/>
          <w:color w:val="231F20"/>
          <w:szCs w:val="24"/>
          <w:lang w:val="ru-RU"/>
        </w:rPr>
        <w:t>ти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ания готовых м</w:t>
      </w:r>
      <w:r w:rsidRPr="00803A28">
        <w:rPr>
          <w:rFonts w:eastAsia="SchoolBookSanPin"/>
          <w:color w:val="231F20"/>
          <w:spacing w:val="-2"/>
          <w:szCs w:val="24"/>
          <w:lang w:val="ru-RU"/>
        </w:rPr>
        <w:t>о</w:t>
      </w:r>
      <w:r w:rsidRPr="00803A28">
        <w:rPr>
          <w:rFonts w:eastAsia="SchoolBookSanPin"/>
          <w:color w:val="231F20"/>
          <w:szCs w:val="24"/>
          <w:lang w:val="ru-RU"/>
        </w:rPr>
        <w:t>делей и п</w:t>
      </w:r>
      <w:r w:rsidRPr="00803A28">
        <w:rPr>
          <w:rFonts w:eastAsia="SchoolBookSanPin"/>
          <w:color w:val="231F20"/>
          <w:spacing w:val="2"/>
          <w:szCs w:val="24"/>
          <w:lang w:val="ru-RU"/>
        </w:rPr>
        <w:t>о</w:t>
      </w:r>
      <w:r w:rsidRPr="00803A28">
        <w:rPr>
          <w:rFonts w:eastAsia="SchoolBookSanPin"/>
          <w:color w:val="231F20"/>
          <w:szCs w:val="24"/>
          <w:lang w:val="ru-RU"/>
        </w:rPr>
        <w:t xml:space="preserve">следующей их </w:t>
      </w:r>
      <w:r w:rsidRPr="00803A28">
        <w:rPr>
          <w:rFonts w:eastAsia="SchoolBookSanPin"/>
          <w:color w:val="231F20"/>
          <w:spacing w:val="2"/>
          <w:szCs w:val="24"/>
          <w:lang w:val="ru-RU"/>
        </w:rPr>
        <w:t>р</w:t>
      </w:r>
      <w:r w:rsidRPr="00803A28">
        <w:rPr>
          <w:rFonts w:eastAsia="SchoolBookSanPin"/>
          <w:color w:val="231F20"/>
          <w:szCs w:val="24"/>
          <w:lang w:val="ru-RU"/>
        </w:rPr>
        <w:t>аспечатки. Инст</w:t>
      </w:r>
      <w:r w:rsidRPr="00803A28">
        <w:rPr>
          <w:rFonts w:eastAsia="SchoolBookSanPin"/>
          <w:color w:val="231F20"/>
          <w:spacing w:val="-3"/>
          <w:szCs w:val="24"/>
          <w:lang w:val="ru-RU"/>
        </w:rPr>
        <w:t>р</w:t>
      </w:r>
      <w:r w:rsidRPr="00803A28">
        <w:rPr>
          <w:rFonts w:eastAsia="SchoolBookSanPin"/>
          <w:color w:val="231F20"/>
          <w:szCs w:val="24"/>
          <w:lang w:val="ru-RU"/>
        </w:rPr>
        <w:t xml:space="preserve">ументы для </w:t>
      </w:r>
      <w:r w:rsidRPr="00803A28">
        <w:rPr>
          <w:rFonts w:eastAsia="SchoolBookSanPin"/>
          <w:color w:val="231F20"/>
          <w:spacing w:val="2"/>
          <w:szCs w:val="24"/>
          <w:lang w:val="ru-RU"/>
        </w:rPr>
        <w:t>р</w:t>
      </w:r>
      <w:r w:rsidRPr="00803A28">
        <w:rPr>
          <w:rFonts w:eastAsia="SchoolBookSanPin"/>
          <w:color w:val="231F20"/>
          <w:szCs w:val="24"/>
          <w:lang w:val="ru-RU"/>
        </w:rPr>
        <w:t>еда</w:t>
      </w:r>
      <w:r w:rsidRPr="00803A28">
        <w:rPr>
          <w:rFonts w:eastAsia="SchoolBookSanPin"/>
          <w:color w:val="231F20"/>
          <w:spacing w:val="-2"/>
          <w:szCs w:val="24"/>
          <w:lang w:val="ru-RU"/>
        </w:rPr>
        <w:t>к</w:t>
      </w:r>
      <w:r w:rsidRPr="00803A28">
        <w:rPr>
          <w:rFonts w:eastAsia="SchoolBookSanPin"/>
          <w:color w:val="231F20"/>
          <w:szCs w:val="24"/>
          <w:lang w:val="ru-RU"/>
        </w:rPr>
        <w:t>ти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ания м</w:t>
      </w:r>
      <w:r w:rsidRPr="00803A28">
        <w:rPr>
          <w:rFonts w:eastAsia="SchoolBookSanPin"/>
          <w:color w:val="231F20"/>
          <w:spacing w:val="-2"/>
          <w:szCs w:val="24"/>
          <w:lang w:val="ru-RU"/>
        </w:rPr>
        <w:t>о</w:t>
      </w:r>
      <w:r w:rsidRPr="00803A28">
        <w:rPr>
          <w:rFonts w:eastAsia="SchoolBookSanPin"/>
          <w:color w:val="231F20"/>
          <w:szCs w:val="24"/>
          <w:lang w:val="ru-RU"/>
        </w:rPr>
        <w:t>делей.</w:t>
      </w:r>
    </w:p>
    <w:p w:rsidR="00803A28" w:rsidRPr="00803A28" w:rsidRDefault="00803A28" w:rsidP="00803A28">
      <w:pPr>
        <w:spacing w:line="240" w:lineRule="auto"/>
        <w:rPr>
          <w:rFonts w:eastAsia="SchoolBookSanPin"/>
          <w:i/>
          <w:szCs w:val="24"/>
          <w:lang w:val="ru-RU"/>
        </w:rPr>
      </w:pPr>
      <w:r w:rsidRPr="00803A28">
        <w:rPr>
          <w:rFonts w:eastAsia="SchoolBookSanPin"/>
          <w:bCs/>
          <w:i/>
          <w:color w:val="231F20"/>
          <w:szCs w:val="24"/>
          <w:lang w:val="ru-RU"/>
        </w:rPr>
        <w:t xml:space="preserve">  8 класс</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3</w:t>
      </w:r>
      <w:r w:rsidRPr="00803A28">
        <w:rPr>
          <w:rFonts w:eastAsia="SchoolBookSanPin"/>
          <w:color w:val="231F20"/>
          <w:szCs w:val="24"/>
        </w:rPr>
        <w:t>D</w:t>
      </w:r>
      <w:r w:rsidRPr="00803A28">
        <w:rPr>
          <w:rFonts w:eastAsia="SchoolBookSanPin"/>
          <w:color w:val="231F20"/>
          <w:szCs w:val="24"/>
          <w:lang w:val="ru-RU"/>
        </w:rPr>
        <w:t>-м</w:t>
      </w:r>
      <w:r w:rsidRPr="00803A28">
        <w:rPr>
          <w:rFonts w:eastAsia="SchoolBookSanPin"/>
          <w:color w:val="231F20"/>
          <w:spacing w:val="-2"/>
          <w:szCs w:val="24"/>
          <w:lang w:val="ru-RU"/>
        </w:rPr>
        <w:t>о</w:t>
      </w:r>
      <w:r w:rsidRPr="00803A28">
        <w:rPr>
          <w:rFonts w:eastAsia="SchoolBookSanPin"/>
          <w:color w:val="231F20"/>
          <w:szCs w:val="24"/>
          <w:lang w:val="ru-RU"/>
        </w:rPr>
        <w:t>дели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 xml:space="preserve">ание </w:t>
      </w:r>
      <w:r w:rsidRPr="00803A28">
        <w:rPr>
          <w:rFonts w:eastAsia="SchoolBookSanPin"/>
          <w:color w:val="231F20"/>
          <w:spacing w:val="2"/>
          <w:szCs w:val="24"/>
          <w:lang w:val="ru-RU"/>
        </w:rPr>
        <w:t>к</w:t>
      </w:r>
      <w:r w:rsidRPr="00803A28">
        <w:rPr>
          <w:rFonts w:eastAsia="SchoolBookSanPin"/>
          <w:color w:val="231F20"/>
          <w:szCs w:val="24"/>
          <w:lang w:val="ru-RU"/>
        </w:rPr>
        <w:t>ак техн</w:t>
      </w:r>
      <w:r w:rsidRPr="00803A28">
        <w:rPr>
          <w:rFonts w:eastAsia="SchoolBookSanPin"/>
          <w:color w:val="231F20"/>
          <w:spacing w:val="-2"/>
          <w:szCs w:val="24"/>
          <w:lang w:val="ru-RU"/>
        </w:rPr>
        <w:t>о</w:t>
      </w:r>
      <w:r w:rsidRPr="00803A28">
        <w:rPr>
          <w:rFonts w:eastAsia="SchoolBookSanPin"/>
          <w:color w:val="231F20"/>
          <w:szCs w:val="24"/>
          <w:lang w:val="ru-RU"/>
        </w:rPr>
        <w:t>логия со</w:t>
      </w:r>
      <w:r w:rsidRPr="00803A28">
        <w:rPr>
          <w:rFonts w:eastAsia="SchoolBookSanPin"/>
          <w:color w:val="231F20"/>
          <w:spacing w:val="-2"/>
          <w:szCs w:val="24"/>
          <w:lang w:val="ru-RU"/>
        </w:rPr>
        <w:t>з</w:t>
      </w:r>
      <w:r w:rsidRPr="00803A28">
        <w:rPr>
          <w:rFonts w:eastAsia="SchoolBookSanPin"/>
          <w:color w:val="231F20"/>
          <w:szCs w:val="24"/>
          <w:lang w:val="ru-RU"/>
        </w:rPr>
        <w:t>дания ви</w:t>
      </w:r>
      <w:r w:rsidRPr="00803A28">
        <w:rPr>
          <w:rFonts w:eastAsia="SchoolBookSanPin"/>
          <w:color w:val="231F20"/>
          <w:spacing w:val="-2"/>
          <w:szCs w:val="24"/>
          <w:lang w:val="ru-RU"/>
        </w:rPr>
        <w:t>з</w:t>
      </w:r>
      <w:r w:rsidRPr="00803A28">
        <w:rPr>
          <w:rFonts w:eastAsia="SchoolBookSanPin"/>
          <w:color w:val="231F20"/>
          <w:szCs w:val="24"/>
          <w:lang w:val="ru-RU"/>
        </w:rPr>
        <w:t>уальных моделей.</w:t>
      </w:r>
    </w:p>
    <w:p w:rsidR="00803A28" w:rsidRPr="00803A28" w:rsidRDefault="00803A28" w:rsidP="00803A28">
      <w:pPr>
        <w:spacing w:line="240" w:lineRule="auto"/>
        <w:rPr>
          <w:rFonts w:eastAsia="SchoolBookSanPin"/>
          <w:szCs w:val="24"/>
          <w:lang w:val="ru-RU"/>
        </w:rPr>
      </w:pPr>
      <w:r w:rsidRPr="00803A28">
        <w:rPr>
          <w:rFonts w:eastAsia="SchoolBookSanPin"/>
          <w:color w:val="231F20"/>
          <w:spacing w:val="-2"/>
          <w:szCs w:val="24"/>
          <w:lang w:val="ru-RU"/>
        </w:rPr>
        <w:t>Г</w:t>
      </w:r>
      <w:r w:rsidRPr="00803A28">
        <w:rPr>
          <w:rFonts w:eastAsia="SchoolBookSanPin"/>
          <w:color w:val="231F20"/>
          <w:spacing w:val="2"/>
          <w:szCs w:val="24"/>
          <w:lang w:val="ru-RU"/>
        </w:rPr>
        <w:t>р</w:t>
      </w:r>
      <w:r w:rsidRPr="00803A28">
        <w:rPr>
          <w:rFonts w:eastAsia="SchoolBookSanPin"/>
          <w:color w:val="231F20"/>
          <w:szCs w:val="24"/>
          <w:lang w:val="ru-RU"/>
        </w:rPr>
        <w:t>афические примитивы в 3</w:t>
      </w:r>
      <w:r w:rsidRPr="00803A28">
        <w:rPr>
          <w:rFonts w:eastAsia="SchoolBookSanPin"/>
          <w:color w:val="231F20"/>
          <w:szCs w:val="24"/>
        </w:rPr>
        <w:t>D</w:t>
      </w:r>
      <w:r w:rsidRPr="00803A28">
        <w:rPr>
          <w:rFonts w:eastAsia="SchoolBookSanPin"/>
          <w:color w:val="231F20"/>
          <w:szCs w:val="24"/>
          <w:lang w:val="ru-RU"/>
        </w:rPr>
        <w:t>-м</w:t>
      </w:r>
      <w:r w:rsidRPr="00803A28">
        <w:rPr>
          <w:rFonts w:eastAsia="SchoolBookSanPin"/>
          <w:color w:val="231F20"/>
          <w:spacing w:val="-2"/>
          <w:szCs w:val="24"/>
          <w:lang w:val="ru-RU"/>
        </w:rPr>
        <w:t>о</w:t>
      </w:r>
      <w:r w:rsidRPr="00803A28">
        <w:rPr>
          <w:rFonts w:eastAsia="SchoolBookSanPin"/>
          <w:color w:val="231F20"/>
          <w:szCs w:val="24"/>
          <w:lang w:val="ru-RU"/>
        </w:rPr>
        <w:t>дели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 xml:space="preserve">ании. </w:t>
      </w:r>
      <w:r w:rsidRPr="00803A28">
        <w:rPr>
          <w:rFonts w:eastAsia="SchoolBookSanPin"/>
          <w:color w:val="231F20"/>
          <w:spacing w:val="-2"/>
          <w:szCs w:val="24"/>
          <w:lang w:val="ru-RU"/>
        </w:rPr>
        <w:t>К</w:t>
      </w:r>
      <w:r w:rsidRPr="00803A28">
        <w:rPr>
          <w:rFonts w:eastAsia="SchoolBookSanPin"/>
          <w:color w:val="231F20"/>
          <w:szCs w:val="24"/>
          <w:lang w:val="ru-RU"/>
        </w:rPr>
        <w:t xml:space="preserve">уб и </w:t>
      </w:r>
      <w:r w:rsidRPr="00803A28">
        <w:rPr>
          <w:rFonts w:eastAsia="SchoolBookSanPin"/>
          <w:color w:val="231F20"/>
          <w:spacing w:val="-4"/>
          <w:szCs w:val="24"/>
          <w:lang w:val="ru-RU"/>
        </w:rPr>
        <w:t>к</w:t>
      </w:r>
      <w:r w:rsidRPr="00803A28">
        <w:rPr>
          <w:rFonts w:eastAsia="SchoolBookSanPin"/>
          <w:color w:val="231F20"/>
          <w:szCs w:val="24"/>
          <w:lang w:val="ru-RU"/>
        </w:rPr>
        <w:t>у</w:t>
      </w:r>
      <w:r w:rsidRPr="00803A28">
        <w:rPr>
          <w:rFonts w:eastAsia="SchoolBookSanPin"/>
          <w:color w:val="231F20"/>
          <w:spacing w:val="2"/>
          <w:szCs w:val="24"/>
          <w:lang w:val="ru-RU"/>
        </w:rPr>
        <w:t>б</w:t>
      </w:r>
      <w:r w:rsidRPr="00803A28">
        <w:rPr>
          <w:rFonts w:eastAsia="SchoolBookSanPin"/>
          <w:color w:val="231F20"/>
          <w:szCs w:val="24"/>
          <w:lang w:val="ru-RU"/>
        </w:rPr>
        <w:t>оид. Шаримногог</w:t>
      </w:r>
      <w:r w:rsidRPr="00803A28">
        <w:rPr>
          <w:rFonts w:eastAsia="SchoolBookSanPin"/>
          <w:color w:val="231F20"/>
          <w:spacing w:val="2"/>
          <w:szCs w:val="24"/>
          <w:lang w:val="ru-RU"/>
        </w:rPr>
        <w:t>р</w:t>
      </w:r>
      <w:r w:rsidRPr="00803A28">
        <w:rPr>
          <w:rFonts w:eastAsia="SchoolBookSanPin"/>
          <w:color w:val="231F20"/>
          <w:szCs w:val="24"/>
          <w:lang w:val="ru-RU"/>
        </w:rPr>
        <w:t>анник.Цилиндр,призма,пи</w:t>
      </w:r>
      <w:r w:rsidRPr="00803A28">
        <w:rPr>
          <w:rFonts w:eastAsia="SchoolBookSanPin"/>
          <w:color w:val="231F20"/>
          <w:spacing w:val="2"/>
          <w:szCs w:val="24"/>
          <w:lang w:val="ru-RU"/>
        </w:rPr>
        <w:t>р</w:t>
      </w:r>
      <w:r w:rsidRPr="00803A28">
        <w:rPr>
          <w:rFonts w:eastAsia="SchoolBookSanPin"/>
          <w:color w:val="231F20"/>
          <w:szCs w:val="24"/>
          <w:lang w:val="ru-RU"/>
        </w:rPr>
        <w:t>амида.</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Опе</w:t>
      </w:r>
      <w:r w:rsidRPr="00803A28">
        <w:rPr>
          <w:rFonts w:eastAsia="SchoolBookSanPin"/>
          <w:color w:val="231F20"/>
          <w:spacing w:val="2"/>
          <w:szCs w:val="24"/>
          <w:lang w:val="ru-RU"/>
        </w:rPr>
        <w:t>р</w:t>
      </w:r>
      <w:r w:rsidRPr="00803A28">
        <w:rPr>
          <w:rFonts w:eastAsia="SchoolBookSanPin"/>
          <w:color w:val="231F20"/>
          <w:szCs w:val="24"/>
          <w:lang w:val="ru-RU"/>
        </w:rPr>
        <w:t>ации над примити</w:t>
      </w:r>
      <w:r w:rsidRPr="00803A28">
        <w:rPr>
          <w:rFonts w:eastAsia="SchoolBookSanPin"/>
          <w:color w:val="231F20"/>
          <w:spacing w:val="2"/>
          <w:szCs w:val="24"/>
          <w:lang w:val="ru-RU"/>
        </w:rPr>
        <w:t>в</w:t>
      </w:r>
      <w:r w:rsidRPr="00803A28">
        <w:rPr>
          <w:rFonts w:eastAsia="SchoolBookSanPin"/>
          <w:color w:val="231F20"/>
          <w:szCs w:val="24"/>
          <w:lang w:val="ru-RU"/>
        </w:rPr>
        <w:t>ами. По</w:t>
      </w:r>
      <w:r w:rsidRPr="00803A28">
        <w:rPr>
          <w:rFonts w:eastAsia="SchoolBookSanPin"/>
          <w:color w:val="231F20"/>
          <w:spacing w:val="2"/>
          <w:szCs w:val="24"/>
          <w:lang w:val="ru-RU"/>
        </w:rPr>
        <w:t>в</w:t>
      </w:r>
      <w:r w:rsidRPr="00803A28">
        <w:rPr>
          <w:rFonts w:eastAsia="SchoolBookSanPin"/>
          <w:color w:val="231F20"/>
          <w:spacing w:val="-2"/>
          <w:szCs w:val="24"/>
          <w:lang w:val="ru-RU"/>
        </w:rPr>
        <w:t>о</w:t>
      </w:r>
      <w:r w:rsidRPr="00803A28">
        <w:rPr>
          <w:rFonts w:eastAsia="SchoolBookSanPin"/>
          <w:color w:val="231F20"/>
          <w:spacing w:val="2"/>
          <w:szCs w:val="24"/>
          <w:lang w:val="ru-RU"/>
        </w:rPr>
        <w:t>р</w:t>
      </w:r>
      <w:r w:rsidRPr="00803A28">
        <w:rPr>
          <w:rFonts w:eastAsia="SchoolBookSanPin"/>
          <w:color w:val="231F20"/>
          <w:szCs w:val="24"/>
          <w:lang w:val="ru-RU"/>
        </w:rPr>
        <w:t>от тел в п</w:t>
      </w:r>
      <w:r w:rsidRPr="00803A28">
        <w:rPr>
          <w:rFonts w:eastAsia="SchoolBookSanPin"/>
          <w:color w:val="231F20"/>
          <w:spacing w:val="2"/>
          <w:szCs w:val="24"/>
          <w:lang w:val="ru-RU"/>
        </w:rPr>
        <w:t>ро</w:t>
      </w:r>
      <w:r w:rsidRPr="00803A28">
        <w:rPr>
          <w:rFonts w:eastAsia="SchoolBookSanPin"/>
          <w:color w:val="231F20"/>
          <w:szCs w:val="24"/>
          <w:lang w:val="ru-RU"/>
        </w:rPr>
        <w:t>ст</w:t>
      </w:r>
      <w:r w:rsidRPr="00803A28">
        <w:rPr>
          <w:rFonts w:eastAsia="SchoolBookSanPin"/>
          <w:color w:val="231F20"/>
          <w:spacing w:val="2"/>
          <w:szCs w:val="24"/>
          <w:lang w:val="ru-RU"/>
        </w:rPr>
        <w:t>р</w:t>
      </w:r>
      <w:r w:rsidRPr="00803A28">
        <w:rPr>
          <w:rFonts w:eastAsia="SchoolBookSanPin"/>
          <w:color w:val="231F20"/>
          <w:szCs w:val="24"/>
          <w:lang w:val="ru-RU"/>
        </w:rPr>
        <w:t>анст</w:t>
      </w:r>
      <w:r w:rsidRPr="00803A28">
        <w:rPr>
          <w:rFonts w:eastAsia="SchoolBookSanPin"/>
          <w:color w:val="231F20"/>
          <w:spacing w:val="2"/>
          <w:szCs w:val="24"/>
          <w:lang w:val="ru-RU"/>
        </w:rPr>
        <w:t>в</w:t>
      </w:r>
      <w:r w:rsidRPr="00803A28">
        <w:rPr>
          <w:rFonts w:eastAsia="SchoolBookSanPin"/>
          <w:color w:val="231F20"/>
          <w:szCs w:val="24"/>
          <w:lang w:val="ru-RU"/>
        </w:rPr>
        <w:t>е. Масш</w:t>
      </w:r>
      <w:r w:rsidRPr="00803A28">
        <w:rPr>
          <w:rFonts w:eastAsia="SchoolBookSanPin"/>
          <w:color w:val="231F20"/>
          <w:spacing w:val="-2"/>
          <w:szCs w:val="24"/>
          <w:lang w:val="ru-RU"/>
        </w:rPr>
        <w:t>т</w:t>
      </w:r>
      <w:r w:rsidRPr="00803A28">
        <w:rPr>
          <w:rFonts w:eastAsia="SchoolBookSanPin"/>
          <w:color w:val="231F20"/>
          <w:szCs w:val="24"/>
          <w:lang w:val="ru-RU"/>
        </w:rPr>
        <w:t>аби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аниетел. Вычи</w:t>
      </w:r>
      <w:r w:rsidRPr="00803A28">
        <w:rPr>
          <w:rFonts w:eastAsia="SchoolBookSanPin"/>
          <w:color w:val="231F20"/>
          <w:spacing w:val="-2"/>
          <w:szCs w:val="24"/>
          <w:lang w:val="ru-RU"/>
        </w:rPr>
        <w:t>т</w:t>
      </w:r>
      <w:r w:rsidRPr="00803A28">
        <w:rPr>
          <w:rFonts w:eastAsia="SchoolBookSanPin"/>
          <w:color w:val="231F20"/>
          <w:szCs w:val="24"/>
          <w:lang w:val="ru-RU"/>
        </w:rPr>
        <w:t>ание, пе</w:t>
      </w:r>
      <w:r w:rsidRPr="00803A28">
        <w:rPr>
          <w:rFonts w:eastAsia="SchoolBookSanPin"/>
          <w:color w:val="231F20"/>
          <w:spacing w:val="2"/>
          <w:szCs w:val="24"/>
          <w:lang w:val="ru-RU"/>
        </w:rPr>
        <w:t>р</w:t>
      </w:r>
      <w:r w:rsidRPr="00803A28">
        <w:rPr>
          <w:rFonts w:eastAsia="SchoolBookSanPin"/>
          <w:color w:val="231F20"/>
          <w:szCs w:val="24"/>
          <w:lang w:val="ru-RU"/>
        </w:rPr>
        <w:t>есечение и</w:t>
      </w:r>
      <w:r w:rsidRPr="00803A28">
        <w:rPr>
          <w:rFonts w:eastAsia="SchoolBookSanPin"/>
          <w:color w:val="231F20"/>
          <w:spacing w:val="2"/>
          <w:szCs w:val="24"/>
          <w:lang w:val="ru-RU"/>
        </w:rPr>
        <w:t>о</w:t>
      </w:r>
      <w:r w:rsidRPr="00803A28">
        <w:rPr>
          <w:rFonts w:eastAsia="SchoolBookSanPin"/>
          <w:color w:val="231F20"/>
          <w:szCs w:val="24"/>
          <w:lang w:val="ru-RU"/>
        </w:rPr>
        <w:t>бъединение геометрическихтел.</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Понятие «п</w:t>
      </w:r>
      <w:r w:rsidRPr="00803A28">
        <w:rPr>
          <w:rFonts w:eastAsia="SchoolBookSanPin"/>
          <w:color w:val="231F20"/>
          <w:spacing w:val="2"/>
          <w:szCs w:val="24"/>
          <w:lang w:val="ru-RU"/>
        </w:rPr>
        <w:t>р</w:t>
      </w:r>
      <w:r w:rsidRPr="00803A28">
        <w:rPr>
          <w:rFonts w:eastAsia="SchoolBookSanPin"/>
          <w:color w:val="231F20"/>
          <w:szCs w:val="24"/>
          <w:lang w:val="ru-RU"/>
        </w:rPr>
        <w:t>ототипи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ание». Со</w:t>
      </w:r>
      <w:r w:rsidRPr="00803A28">
        <w:rPr>
          <w:rFonts w:eastAsia="SchoolBookSanPin"/>
          <w:color w:val="231F20"/>
          <w:spacing w:val="-2"/>
          <w:szCs w:val="24"/>
          <w:lang w:val="ru-RU"/>
        </w:rPr>
        <w:t>з</w:t>
      </w:r>
      <w:r w:rsidRPr="00803A28">
        <w:rPr>
          <w:rFonts w:eastAsia="SchoolBookSanPin"/>
          <w:color w:val="231F20"/>
          <w:szCs w:val="24"/>
          <w:lang w:val="ru-RU"/>
        </w:rPr>
        <w:t>дание ци</w:t>
      </w:r>
      <w:r w:rsidRPr="00803A28">
        <w:rPr>
          <w:rFonts w:eastAsia="SchoolBookSanPin"/>
          <w:color w:val="231F20"/>
          <w:spacing w:val="-2"/>
          <w:szCs w:val="24"/>
          <w:lang w:val="ru-RU"/>
        </w:rPr>
        <w:t>ф</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 xml:space="preserve">ой </w:t>
      </w:r>
      <w:r w:rsidRPr="00803A28">
        <w:rPr>
          <w:rFonts w:eastAsia="SchoolBookSanPin"/>
          <w:color w:val="231F20"/>
          <w:spacing w:val="2"/>
          <w:szCs w:val="24"/>
          <w:lang w:val="ru-RU"/>
        </w:rPr>
        <w:t>о</w:t>
      </w:r>
      <w:r w:rsidRPr="00803A28">
        <w:rPr>
          <w:rFonts w:eastAsia="SchoolBookSanPin"/>
          <w:color w:val="231F20"/>
          <w:szCs w:val="24"/>
          <w:lang w:val="ru-RU"/>
        </w:rPr>
        <w:t>бъёмной м</w:t>
      </w:r>
      <w:r w:rsidRPr="00803A28">
        <w:rPr>
          <w:rFonts w:eastAsia="SchoolBookSanPin"/>
          <w:color w:val="231F20"/>
          <w:spacing w:val="-2"/>
          <w:szCs w:val="24"/>
          <w:lang w:val="ru-RU"/>
        </w:rPr>
        <w:t>о</w:t>
      </w:r>
      <w:r w:rsidRPr="00803A28">
        <w:rPr>
          <w:rFonts w:eastAsia="SchoolBookSanPin"/>
          <w:color w:val="231F20"/>
          <w:szCs w:val="24"/>
          <w:lang w:val="ru-RU"/>
        </w:rPr>
        <w:t>дели.</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Инст</w:t>
      </w:r>
      <w:r w:rsidRPr="00803A28">
        <w:rPr>
          <w:rFonts w:eastAsia="SchoolBookSanPin"/>
          <w:color w:val="231F20"/>
          <w:spacing w:val="-3"/>
          <w:szCs w:val="24"/>
          <w:lang w:val="ru-RU"/>
        </w:rPr>
        <w:t>р</w:t>
      </w:r>
      <w:r w:rsidRPr="00803A28">
        <w:rPr>
          <w:rFonts w:eastAsia="SchoolBookSanPin"/>
          <w:color w:val="231F20"/>
          <w:szCs w:val="24"/>
          <w:lang w:val="ru-RU"/>
        </w:rPr>
        <w:t>ументыдлясо</w:t>
      </w:r>
      <w:r w:rsidRPr="00803A28">
        <w:rPr>
          <w:rFonts w:eastAsia="SchoolBookSanPin"/>
          <w:color w:val="231F20"/>
          <w:spacing w:val="-2"/>
          <w:szCs w:val="24"/>
          <w:lang w:val="ru-RU"/>
        </w:rPr>
        <w:t>з</w:t>
      </w:r>
      <w:r w:rsidRPr="00803A28">
        <w:rPr>
          <w:rFonts w:eastAsia="SchoolBookSanPin"/>
          <w:color w:val="231F20"/>
          <w:szCs w:val="24"/>
          <w:lang w:val="ru-RU"/>
        </w:rPr>
        <w:t>данияци</w:t>
      </w:r>
      <w:r w:rsidRPr="00803A28">
        <w:rPr>
          <w:rFonts w:eastAsia="SchoolBookSanPin"/>
          <w:color w:val="231F20"/>
          <w:spacing w:val="-2"/>
          <w:szCs w:val="24"/>
          <w:lang w:val="ru-RU"/>
        </w:rPr>
        <w:t>ф</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ой</w:t>
      </w:r>
      <w:r w:rsidRPr="00803A28">
        <w:rPr>
          <w:rFonts w:eastAsia="SchoolBookSanPin"/>
          <w:color w:val="231F20"/>
          <w:spacing w:val="2"/>
          <w:szCs w:val="24"/>
          <w:lang w:val="ru-RU"/>
        </w:rPr>
        <w:t>о</w:t>
      </w:r>
      <w:r w:rsidRPr="00803A28">
        <w:rPr>
          <w:rFonts w:eastAsia="SchoolBookSanPin"/>
          <w:color w:val="231F20"/>
          <w:szCs w:val="24"/>
          <w:lang w:val="ru-RU"/>
        </w:rPr>
        <w:t>бъёмнойм</w:t>
      </w:r>
      <w:r w:rsidRPr="00803A28">
        <w:rPr>
          <w:rFonts w:eastAsia="SchoolBookSanPin"/>
          <w:color w:val="231F20"/>
          <w:spacing w:val="-2"/>
          <w:szCs w:val="24"/>
          <w:lang w:val="ru-RU"/>
        </w:rPr>
        <w:t>о</w:t>
      </w:r>
      <w:r w:rsidRPr="00803A28">
        <w:rPr>
          <w:rFonts w:eastAsia="SchoolBookSanPin"/>
          <w:color w:val="231F20"/>
          <w:szCs w:val="24"/>
          <w:lang w:val="ru-RU"/>
        </w:rPr>
        <w:t>дели.</w:t>
      </w:r>
    </w:p>
    <w:p w:rsidR="00803A28" w:rsidRPr="00803A28" w:rsidRDefault="00803A28" w:rsidP="00803A28">
      <w:pPr>
        <w:spacing w:line="240" w:lineRule="auto"/>
        <w:rPr>
          <w:rFonts w:eastAsia="SchoolBookSanPin"/>
          <w:i/>
          <w:szCs w:val="24"/>
          <w:lang w:val="ru-RU"/>
        </w:rPr>
      </w:pPr>
      <w:r w:rsidRPr="00803A28">
        <w:rPr>
          <w:rFonts w:eastAsia="SchoolBookSanPin"/>
          <w:bCs/>
          <w:i/>
          <w:color w:val="231F20"/>
          <w:szCs w:val="24"/>
          <w:lang w:val="ru-RU"/>
        </w:rPr>
        <w:t xml:space="preserve"> 9 класс</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М</w:t>
      </w:r>
      <w:r w:rsidRPr="00803A28">
        <w:rPr>
          <w:rFonts w:eastAsia="SchoolBookSanPin"/>
          <w:color w:val="231F20"/>
          <w:spacing w:val="-2"/>
          <w:szCs w:val="24"/>
          <w:lang w:val="ru-RU"/>
        </w:rPr>
        <w:t>о</w:t>
      </w:r>
      <w:r w:rsidRPr="00803A28">
        <w:rPr>
          <w:rFonts w:eastAsia="SchoolBookSanPin"/>
          <w:color w:val="231F20"/>
          <w:szCs w:val="24"/>
          <w:lang w:val="ru-RU"/>
        </w:rPr>
        <w:t>дели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 xml:space="preserve">ание сложных </w:t>
      </w:r>
      <w:r w:rsidRPr="00803A28">
        <w:rPr>
          <w:rFonts w:eastAsia="SchoolBookSanPin"/>
          <w:color w:val="231F20"/>
          <w:spacing w:val="2"/>
          <w:szCs w:val="24"/>
          <w:lang w:val="ru-RU"/>
        </w:rPr>
        <w:t>о</w:t>
      </w:r>
      <w:r w:rsidRPr="00803A28">
        <w:rPr>
          <w:rFonts w:eastAsia="SchoolBookSanPin"/>
          <w:color w:val="231F20"/>
          <w:szCs w:val="24"/>
          <w:lang w:val="ru-RU"/>
        </w:rPr>
        <w:t>бъе</w:t>
      </w:r>
      <w:r w:rsidRPr="00803A28">
        <w:rPr>
          <w:rFonts w:eastAsia="SchoolBookSanPin"/>
          <w:color w:val="231F20"/>
          <w:spacing w:val="-2"/>
          <w:szCs w:val="24"/>
          <w:lang w:val="ru-RU"/>
        </w:rPr>
        <w:t>к</w:t>
      </w:r>
      <w:r w:rsidRPr="00803A28">
        <w:rPr>
          <w:rFonts w:eastAsia="SchoolBookSanPin"/>
          <w:color w:val="231F20"/>
          <w:szCs w:val="24"/>
          <w:lang w:val="ru-RU"/>
        </w:rPr>
        <w:t>тов. Рендерин</w:t>
      </w:r>
      <w:r w:rsidRPr="00803A28">
        <w:rPr>
          <w:rFonts w:eastAsia="SchoolBookSanPin"/>
          <w:color w:val="231F20"/>
          <w:spacing w:val="-4"/>
          <w:szCs w:val="24"/>
          <w:lang w:val="ru-RU"/>
        </w:rPr>
        <w:t>г</w:t>
      </w:r>
      <w:r w:rsidRPr="00803A28">
        <w:rPr>
          <w:rFonts w:eastAsia="SchoolBookSanPin"/>
          <w:color w:val="231F20"/>
          <w:szCs w:val="24"/>
          <w:lang w:val="ru-RU"/>
        </w:rPr>
        <w:t>. П</w:t>
      </w:r>
      <w:r w:rsidRPr="00803A28">
        <w:rPr>
          <w:rFonts w:eastAsia="SchoolBookSanPin"/>
          <w:color w:val="231F20"/>
          <w:spacing w:val="-2"/>
          <w:szCs w:val="24"/>
          <w:lang w:val="ru-RU"/>
        </w:rPr>
        <w:t>о</w:t>
      </w:r>
      <w:r w:rsidRPr="00803A28">
        <w:rPr>
          <w:rFonts w:eastAsia="SchoolBookSanPin"/>
          <w:color w:val="231F20"/>
          <w:szCs w:val="24"/>
          <w:lang w:val="ru-RU"/>
        </w:rPr>
        <w:t>лигональнаясет</w:t>
      </w:r>
      <w:r w:rsidRPr="00803A28">
        <w:rPr>
          <w:rFonts w:eastAsia="SchoolBookSanPin"/>
          <w:color w:val="231F20"/>
          <w:spacing w:val="2"/>
          <w:szCs w:val="24"/>
          <w:lang w:val="ru-RU"/>
        </w:rPr>
        <w:t>к</w:t>
      </w:r>
      <w:r w:rsidRPr="00803A28">
        <w:rPr>
          <w:rFonts w:eastAsia="SchoolBookSanPin"/>
          <w:color w:val="231F20"/>
          <w:szCs w:val="24"/>
          <w:lang w:val="ru-RU"/>
        </w:rPr>
        <w:t>а.</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Понятие«аддитивныетехн</w:t>
      </w:r>
      <w:r w:rsidRPr="00803A28">
        <w:rPr>
          <w:rFonts w:eastAsia="SchoolBookSanPin"/>
          <w:color w:val="231F20"/>
          <w:spacing w:val="-2"/>
          <w:szCs w:val="24"/>
          <w:lang w:val="ru-RU"/>
        </w:rPr>
        <w:t>о</w:t>
      </w:r>
      <w:r w:rsidRPr="00803A28">
        <w:rPr>
          <w:rFonts w:eastAsia="SchoolBookSanPin"/>
          <w:color w:val="231F20"/>
          <w:szCs w:val="24"/>
          <w:lang w:val="ru-RU"/>
        </w:rPr>
        <w:t>логии».</w:t>
      </w:r>
    </w:p>
    <w:p w:rsidR="00803A28" w:rsidRPr="00803A28" w:rsidRDefault="00803A28" w:rsidP="00803A28">
      <w:pPr>
        <w:spacing w:line="240" w:lineRule="auto"/>
        <w:rPr>
          <w:rFonts w:eastAsia="SchoolBookSanPin"/>
          <w:szCs w:val="24"/>
          <w:lang w:val="ru-RU"/>
        </w:rPr>
      </w:pPr>
      <w:r w:rsidRPr="00803A28">
        <w:rPr>
          <w:rFonts w:eastAsia="SchoolBookSanPin"/>
          <w:color w:val="231F20"/>
          <w:spacing w:val="-11"/>
          <w:position w:val="1"/>
          <w:szCs w:val="24"/>
          <w:lang w:val="ru-RU"/>
        </w:rPr>
        <w:t>Т</w:t>
      </w:r>
      <w:r w:rsidRPr="00803A28">
        <w:rPr>
          <w:rFonts w:eastAsia="SchoolBookSanPin"/>
          <w:color w:val="231F20"/>
          <w:position w:val="1"/>
          <w:szCs w:val="24"/>
          <w:lang w:val="ru-RU"/>
        </w:rPr>
        <w:t>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логическ</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об</w:t>
      </w:r>
      <w:r w:rsidRPr="00803A28">
        <w:rPr>
          <w:rFonts w:eastAsia="SchoolBookSanPin"/>
          <w:color w:val="231F20"/>
          <w:spacing w:val="-2"/>
          <w:position w:val="1"/>
          <w:szCs w:val="24"/>
          <w:lang w:val="ru-RU"/>
        </w:rPr>
        <w:t>о</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удо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аниедляаддитивных 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логий:</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3</w:t>
      </w:r>
      <w:r w:rsidRPr="00803A28">
        <w:rPr>
          <w:rFonts w:eastAsia="SchoolBookSanPin"/>
          <w:color w:val="231F20"/>
          <w:position w:val="1"/>
          <w:szCs w:val="24"/>
        </w:rPr>
        <w:t>D</w:t>
      </w:r>
      <w:r w:rsidRPr="00803A28">
        <w:rPr>
          <w:rFonts w:eastAsia="SchoolBookSanPin"/>
          <w:color w:val="231F20"/>
          <w:position w:val="1"/>
          <w:szCs w:val="24"/>
          <w:lang w:val="ru-RU"/>
        </w:rPr>
        <w:t>-принтеры.</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ластипримененият</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ёхмернойпечати.Сырьёдлят</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ёхмернойпечати.</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Э</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апыаддитивногоп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оиз</w:t>
      </w:r>
      <w:r w:rsidRPr="00803A28">
        <w:rPr>
          <w:rFonts w:eastAsia="SchoolBookSanPin"/>
          <w:color w:val="231F20"/>
          <w:spacing w:val="2"/>
          <w:position w:val="1"/>
          <w:szCs w:val="24"/>
          <w:lang w:val="ru-RU"/>
        </w:rPr>
        <w:t>в</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авила</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опасногоп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ль</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ания3</w:t>
      </w:r>
      <w:r w:rsidRPr="00803A28">
        <w:rPr>
          <w:rFonts w:eastAsia="SchoolBookSanPin"/>
          <w:color w:val="231F20"/>
          <w:position w:val="1"/>
          <w:szCs w:val="24"/>
        </w:rPr>
        <w:t>D</w:t>
      </w:r>
      <w:r w:rsidRPr="00803A28">
        <w:rPr>
          <w:rFonts w:eastAsia="SchoolBookSanPin"/>
          <w:color w:val="231F20"/>
          <w:position w:val="1"/>
          <w:szCs w:val="24"/>
          <w:lang w:val="ru-RU"/>
        </w:rPr>
        <w:t>-принте</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ом.Основныенаст</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ойкидлявып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лнения  печатина3</w:t>
      </w:r>
      <w:r w:rsidRPr="00803A28">
        <w:rPr>
          <w:rFonts w:eastAsia="SchoolBookSanPin"/>
          <w:color w:val="231F20"/>
          <w:position w:val="1"/>
          <w:szCs w:val="24"/>
        </w:rPr>
        <w:t>D</w:t>
      </w:r>
      <w:r w:rsidRPr="00803A28">
        <w:rPr>
          <w:rFonts w:eastAsia="SchoolBookSanPin"/>
          <w:color w:val="231F20"/>
          <w:position w:val="1"/>
          <w:szCs w:val="24"/>
          <w:lang w:val="ru-RU"/>
        </w:rPr>
        <w:t>-принте</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дготов</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акпечати.Печать3</w:t>
      </w:r>
      <w:r w:rsidRPr="00803A28">
        <w:rPr>
          <w:rFonts w:eastAsia="SchoolBookSanPin"/>
          <w:color w:val="231F20"/>
          <w:position w:val="1"/>
          <w:szCs w:val="24"/>
        </w:rPr>
        <w:t>D</w:t>
      </w:r>
      <w:r w:rsidRPr="00803A28">
        <w:rPr>
          <w:rFonts w:eastAsia="SchoolBookSanPin"/>
          <w:color w:val="231F20"/>
          <w:position w:val="1"/>
          <w:szCs w:val="24"/>
          <w:lang w:val="ru-RU"/>
        </w:rPr>
        <w:t>-м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дели.</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lastRenderedPageBreak/>
        <w:t>П</w:t>
      </w:r>
      <w:r w:rsidRPr="00803A28">
        <w:rPr>
          <w:rFonts w:eastAsia="SchoolBookSanPin"/>
          <w:color w:val="231F20"/>
          <w:spacing w:val="2"/>
          <w:position w:val="1"/>
          <w:szCs w:val="24"/>
          <w:lang w:val="ru-RU"/>
        </w:rPr>
        <w:t>ро</w:t>
      </w:r>
      <w:r w:rsidRPr="00803A28">
        <w:rPr>
          <w:rFonts w:eastAsia="SchoolBookSanPin"/>
          <w:color w:val="231F20"/>
          <w:spacing w:val="3"/>
          <w:position w:val="1"/>
          <w:szCs w:val="24"/>
          <w:lang w:val="ru-RU"/>
        </w:rPr>
        <w:t>ф</w:t>
      </w:r>
      <w:r w:rsidRPr="00803A28">
        <w:rPr>
          <w:rFonts w:eastAsia="SchoolBookSanPin"/>
          <w:color w:val="231F20"/>
          <w:position w:val="1"/>
          <w:szCs w:val="24"/>
          <w:lang w:val="ru-RU"/>
        </w:rPr>
        <w:t>ессии,свя</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анныес3</w:t>
      </w:r>
      <w:r w:rsidRPr="00803A28">
        <w:rPr>
          <w:rFonts w:eastAsia="SchoolBookSanPin"/>
          <w:color w:val="231F20"/>
          <w:position w:val="1"/>
          <w:szCs w:val="24"/>
        </w:rPr>
        <w:t>D</w:t>
      </w:r>
      <w:r w:rsidRPr="00803A28">
        <w:rPr>
          <w:rFonts w:eastAsia="SchoolBookSanPin"/>
          <w:color w:val="231F20"/>
          <w:position w:val="1"/>
          <w:szCs w:val="24"/>
          <w:lang w:val="ru-RU"/>
        </w:rPr>
        <w:t>-печатью.</w:t>
      </w:r>
    </w:p>
    <w:p w:rsidR="00803A28" w:rsidRPr="00803A28" w:rsidRDefault="00803A28" w:rsidP="00803A28">
      <w:pPr>
        <w:spacing w:line="240" w:lineRule="auto"/>
        <w:ind w:firstLine="708"/>
        <w:rPr>
          <w:rFonts w:eastAsia="OfficinaSansBoldITC"/>
          <w:b/>
          <w:color w:val="231F20"/>
          <w:spacing w:val="28"/>
          <w:w w:val="95"/>
          <w:szCs w:val="24"/>
          <w:lang w:val="ru-RU"/>
        </w:rPr>
      </w:pPr>
      <w:r w:rsidRPr="00803A28">
        <w:rPr>
          <w:rFonts w:eastAsia="OfficinaSansBoldITC"/>
          <w:b/>
          <w:color w:val="231F20"/>
          <w:szCs w:val="24"/>
          <w:lang w:val="ru-RU"/>
        </w:rPr>
        <w:t>Модуль</w:t>
      </w:r>
      <w:r w:rsidRPr="00803A28">
        <w:rPr>
          <w:rFonts w:eastAsia="OfficinaSansBoldITC"/>
          <w:b/>
          <w:color w:val="231F20"/>
          <w:w w:val="96"/>
          <w:szCs w:val="24"/>
          <w:lang w:val="ru-RU"/>
        </w:rPr>
        <w:t>«</w:t>
      </w:r>
      <w:r w:rsidRPr="00803A28">
        <w:rPr>
          <w:rFonts w:eastAsia="OfficinaSansBoldITC"/>
          <w:b/>
          <w:color w:val="231F20"/>
          <w:spacing w:val="-4"/>
          <w:w w:val="96"/>
          <w:szCs w:val="24"/>
          <w:lang w:val="ru-RU"/>
        </w:rPr>
        <w:t>К</w:t>
      </w:r>
      <w:r w:rsidRPr="00803A28">
        <w:rPr>
          <w:rFonts w:eastAsia="OfficinaSansBoldITC"/>
          <w:b/>
          <w:color w:val="231F20"/>
          <w:w w:val="96"/>
          <w:szCs w:val="24"/>
          <w:lang w:val="ru-RU"/>
        </w:rPr>
        <w:t>омпь</w:t>
      </w:r>
      <w:r w:rsidRPr="00803A28">
        <w:rPr>
          <w:rFonts w:eastAsia="OfficinaSansBoldITC"/>
          <w:b/>
          <w:color w:val="231F20"/>
          <w:spacing w:val="-3"/>
          <w:w w:val="96"/>
          <w:szCs w:val="24"/>
          <w:lang w:val="ru-RU"/>
        </w:rPr>
        <w:t>ют</w:t>
      </w:r>
      <w:r w:rsidRPr="00803A28">
        <w:rPr>
          <w:rFonts w:eastAsia="OfficinaSansBoldITC"/>
          <w:b/>
          <w:color w:val="231F20"/>
          <w:w w:val="96"/>
          <w:szCs w:val="24"/>
          <w:lang w:val="ru-RU"/>
        </w:rPr>
        <w:t>ерная</w:t>
      </w:r>
      <w:r w:rsidRPr="00803A28">
        <w:rPr>
          <w:rFonts w:eastAsia="OfficinaSansBoldITC"/>
          <w:b/>
          <w:color w:val="231F20"/>
          <w:spacing w:val="-8"/>
          <w:szCs w:val="24"/>
          <w:lang w:val="ru-RU"/>
        </w:rPr>
        <w:t>г</w:t>
      </w:r>
      <w:r w:rsidRPr="00803A28">
        <w:rPr>
          <w:rFonts w:eastAsia="OfficinaSansBoldITC"/>
          <w:b/>
          <w:color w:val="231F20"/>
          <w:szCs w:val="24"/>
          <w:lang w:val="ru-RU"/>
        </w:rPr>
        <w:t xml:space="preserve">рафика. </w:t>
      </w:r>
      <w:r w:rsidRPr="00803A28">
        <w:rPr>
          <w:rFonts w:eastAsia="OfficinaSansBoldITC"/>
          <w:b/>
          <w:color w:val="231F20"/>
          <w:w w:val="95"/>
          <w:szCs w:val="24"/>
          <w:lang w:val="ru-RU"/>
        </w:rPr>
        <w:t>Черчение»</w:t>
      </w:r>
    </w:p>
    <w:p w:rsidR="00803A28" w:rsidRPr="00803A28" w:rsidRDefault="00803A28" w:rsidP="00803A28">
      <w:pPr>
        <w:spacing w:line="240" w:lineRule="auto"/>
        <w:rPr>
          <w:rFonts w:eastAsia="SchoolBookSanPin"/>
          <w:i/>
          <w:szCs w:val="24"/>
          <w:lang w:val="ru-RU"/>
        </w:rPr>
      </w:pPr>
      <w:r w:rsidRPr="00803A28">
        <w:rPr>
          <w:rFonts w:eastAsia="SchoolBookSanPin"/>
          <w:bCs/>
          <w:i/>
          <w:color w:val="231F20"/>
          <w:szCs w:val="24"/>
          <w:lang w:val="ru-RU"/>
        </w:rPr>
        <w:t xml:space="preserve">  5класс</w:t>
      </w:r>
    </w:p>
    <w:p w:rsidR="00803A28" w:rsidRPr="00803A28" w:rsidRDefault="00803A28" w:rsidP="00803A28">
      <w:pPr>
        <w:spacing w:line="240" w:lineRule="auto"/>
        <w:rPr>
          <w:rFonts w:eastAsia="SchoolBookSanPin"/>
          <w:szCs w:val="24"/>
          <w:lang w:val="ru-RU"/>
        </w:rPr>
      </w:pPr>
      <w:r w:rsidRPr="00803A28">
        <w:rPr>
          <w:rFonts w:eastAsia="SchoolBookSanPin"/>
          <w:color w:val="231F20"/>
          <w:spacing w:val="-2"/>
          <w:szCs w:val="24"/>
          <w:lang w:val="ru-RU"/>
        </w:rPr>
        <w:t>Г</w:t>
      </w:r>
      <w:r w:rsidRPr="00803A28">
        <w:rPr>
          <w:rFonts w:eastAsia="SchoolBookSanPin"/>
          <w:color w:val="231F20"/>
          <w:spacing w:val="2"/>
          <w:szCs w:val="24"/>
          <w:lang w:val="ru-RU"/>
        </w:rPr>
        <w:t>р</w:t>
      </w:r>
      <w:r w:rsidRPr="00803A28">
        <w:rPr>
          <w:rFonts w:eastAsia="SchoolBookSanPin"/>
          <w:color w:val="231F20"/>
          <w:szCs w:val="24"/>
          <w:lang w:val="ru-RU"/>
        </w:rPr>
        <w:t>афичес</w:t>
      </w:r>
      <w:r w:rsidRPr="00803A28">
        <w:rPr>
          <w:rFonts w:eastAsia="SchoolBookSanPin"/>
          <w:color w:val="231F20"/>
          <w:spacing w:val="2"/>
          <w:szCs w:val="24"/>
          <w:lang w:val="ru-RU"/>
        </w:rPr>
        <w:t>к</w:t>
      </w:r>
      <w:r w:rsidRPr="00803A28">
        <w:rPr>
          <w:rFonts w:eastAsia="SchoolBookSanPin"/>
          <w:color w:val="231F20"/>
          <w:szCs w:val="24"/>
          <w:lang w:val="ru-RU"/>
        </w:rPr>
        <w:t>ая ин</w:t>
      </w:r>
      <w:r w:rsidRPr="00803A28">
        <w:rPr>
          <w:rFonts w:eastAsia="SchoolBookSanPin"/>
          <w:color w:val="231F20"/>
          <w:spacing w:val="3"/>
          <w:szCs w:val="24"/>
          <w:lang w:val="ru-RU"/>
        </w:rPr>
        <w:t>ф</w:t>
      </w:r>
      <w:r w:rsidRPr="00803A28">
        <w:rPr>
          <w:rFonts w:eastAsia="SchoolBookSanPin"/>
          <w:color w:val="231F20"/>
          <w:spacing w:val="-2"/>
          <w:szCs w:val="24"/>
          <w:lang w:val="ru-RU"/>
        </w:rPr>
        <w:t>о</w:t>
      </w:r>
      <w:r w:rsidRPr="00803A28">
        <w:rPr>
          <w:rFonts w:eastAsia="SchoolBookSanPin"/>
          <w:color w:val="231F20"/>
          <w:szCs w:val="24"/>
          <w:lang w:val="ru-RU"/>
        </w:rPr>
        <w:t xml:space="preserve">рмация </w:t>
      </w:r>
      <w:r w:rsidRPr="00803A28">
        <w:rPr>
          <w:rFonts w:eastAsia="SchoolBookSanPin"/>
          <w:color w:val="231F20"/>
          <w:spacing w:val="2"/>
          <w:szCs w:val="24"/>
          <w:lang w:val="ru-RU"/>
        </w:rPr>
        <w:t>к</w:t>
      </w:r>
      <w:r w:rsidRPr="00803A28">
        <w:rPr>
          <w:rFonts w:eastAsia="SchoolBookSanPin"/>
          <w:color w:val="231F20"/>
          <w:szCs w:val="24"/>
          <w:lang w:val="ru-RU"/>
        </w:rPr>
        <w:t>ак с</w:t>
      </w:r>
      <w:r w:rsidRPr="00803A28">
        <w:rPr>
          <w:rFonts w:eastAsia="SchoolBookSanPin"/>
          <w:color w:val="231F20"/>
          <w:spacing w:val="2"/>
          <w:szCs w:val="24"/>
          <w:lang w:val="ru-RU"/>
        </w:rPr>
        <w:t>р</w:t>
      </w:r>
      <w:r w:rsidRPr="00803A28">
        <w:rPr>
          <w:rFonts w:eastAsia="SchoolBookSanPin"/>
          <w:color w:val="231F20"/>
          <w:szCs w:val="24"/>
          <w:lang w:val="ru-RU"/>
        </w:rPr>
        <w:t>едст</w:t>
      </w:r>
      <w:r w:rsidRPr="00803A28">
        <w:rPr>
          <w:rFonts w:eastAsia="SchoolBookSanPin"/>
          <w:color w:val="231F20"/>
          <w:spacing w:val="2"/>
          <w:szCs w:val="24"/>
          <w:lang w:val="ru-RU"/>
        </w:rPr>
        <w:t>в</w:t>
      </w:r>
      <w:r w:rsidRPr="00803A28">
        <w:rPr>
          <w:rFonts w:eastAsia="SchoolBookSanPin"/>
          <w:color w:val="231F20"/>
          <w:szCs w:val="24"/>
          <w:lang w:val="ru-RU"/>
        </w:rPr>
        <w:t>о пе</w:t>
      </w:r>
      <w:r w:rsidRPr="00803A28">
        <w:rPr>
          <w:rFonts w:eastAsia="SchoolBookSanPin"/>
          <w:color w:val="231F20"/>
          <w:spacing w:val="2"/>
          <w:szCs w:val="24"/>
          <w:lang w:val="ru-RU"/>
        </w:rPr>
        <w:t>р</w:t>
      </w:r>
      <w:r w:rsidRPr="00803A28">
        <w:rPr>
          <w:rFonts w:eastAsia="SchoolBookSanPin"/>
          <w:color w:val="231F20"/>
          <w:szCs w:val="24"/>
          <w:lang w:val="ru-RU"/>
        </w:rPr>
        <w:t>едачи ин</w:t>
      </w:r>
      <w:r w:rsidRPr="00803A28">
        <w:rPr>
          <w:rFonts w:eastAsia="SchoolBookSanPin"/>
          <w:color w:val="231F20"/>
          <w:spacing w:val="3"/>
          <w:szCs w:val="24"/>
          <w:lang w:val="ru-RU"/>
        </w:rPr>
        <w:t>ф</w:t>
      </w:r>
      <w:r w:rsidRPr="00803A28">
        <w:rPr>
          <w:rFonts w:eastAsia="SchoolBookSanPin"/>
          <w:color w:val="231F20"/>
          <w:spacing w:val="-2"/>
          <w:szCs w:val="24"/>
          <w:lang w:val="ru-RU"/>
        </w:rPr>
        <w:t>о</w:t>
      </w:r>
      <w:r w:rsidRPr="00803A28">
        <w:rPr>
          <w:rFonts w:eastAsia="SchoolBookSanPin"/>
          <w:color w:val="231F20"/>
          <w:szCs w:val="24"/>
          <w:lang w:val="ru-RU"/>
        </w:rPr>
        <w:t>рмации о материальном ми</w:t>
      </w:r>
      <w:r w:rsidRPr="00803A28">
        <w:rPr>
          <w:rFonts w:eastAsia="SchoolBookSanPin"/>
          <w:color w:val="231F20"/>
          <w:spacing w:val="2"/>
          <w:szCs w:val="24"/>
          <w:lang w:val="ru-RU"/>
        </w:rPr>
        <w:t>р</w:t>
      </w:r>
      <w:r w:rsidRPr="00803A28">
        <w:rPr>
          <w:rFonts w:eastAsia="SchoolBookSanPin"/>
          <w:color w:val="231F20"/>
          <w:szCs w:val="24"/>
          <w:lang w:val="ru-RU"/>
        </w:rPr>
        <w:t>е (</w:t>
      </w:r>
      <w:r w:rsidRPr="00803A28">
        <w:rPr>
          <w:rFonts w:eastAsia="SchoolBookSanPin"/>
          <w:color w:val="231F20"/>
          <w:spacing w:val="2"/>
          <w:szCs w:val="24"/>
          <w:lang w:val="ru-RU"/>
        </w:rPr>
        <w:t>в</w:t>
      </w:r>
      <w:r w:rsidRPr="00803A28">
        <w:rPr>
          <w:rFonts w:eastAsia="SchoolBookSanPin"/>
          <w:color w:val="231F20"/>
          <w:szCs w:val="24"/>
          <w:lang w:val="ru-RU"/>
        </w:rPr>
        <w:t xml:space="preserve">ещах). Виды и </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zCs w:val="24"/>
          <w:lang w:val="ru-RU"/>
        </w:rPr>
        <w:t>ласти применения г</w:t>
      </w:r>
      <w:r w:rsidRPr="00803A28">
        <w:rPr>
          <w:rFonts w:eastAsia="SchoolBookSanPin"/>
          <w:color w:val="231F20"/>
          <w:spacing w:val="2"/>
          <w:szCs w:val="24"/>
          <w:lang w:val="ru-RU"/>
        </w:rPr>
        <w:t>р</w:t>
      </w:r>
      <w:r w:rsidRPr="00803A28">
        <w:rPr>
          <w:rFonts w:eastAsia="SchoolBookSanPin"/>
          <w:color w:val="231F20"/>
          <w:szCs w:val="24"/>
          <w:lang w:val="ru-RU"/>
        </w:rPr>
        <w:t>афическойин</w:t>
      </w:r>
      <w:r w:rsidRPr="00803A28">
        <w:rPr>
          <w:rFonts w:eastAsia="SchoolBookSanPin"/>
          <w:color w:val="231F20"/>
          <w:spacing w:val="3"/>
          <w:szCs w:val="24"/>
          <w:lang w:val="ru-RU"/>
        </w:rPr>
        <w:t>ф</w:t>
      </w:r>
      <w:r w:rsidRPr="00803A28">
        <w:rPr>
          <w:rFonts w:eastAsia="SchoolBookSanPin"/>
          <w:color w:val="231F20"/>
          <w:spacing w:val="-2"/>
          <w:szCs w:val="24"/>
          <w:lang w:val="ru-RU"/>
        </w:rPr>
        <w:t>о</w:t>
      </w:r>
      <w:r w:rsidRPr="00803A28">
        <w:rPr>
          <w:rFonts w:eastAsia="SchoolBookSanPin"/>
          <w:color w:val="231F20"/>
          <w:szCs w:val="24"/>
          <w:lang w:val="ru-RU"/>
        </w:rPr>
        <w:t>рмации(г</w:t>
      </w:r>
      <w:r w:rsidRPr="00803A28">
        <w:rPr>
          <w:rFonts w:eastAsia="SchoolBookSanPin"/>
          <w:color w:val="231F20"/>
          <w:spacing w:val="2"/>
          <w:szCs w:val="24"/>
          <w:lang w:val="ru-RU"/>
        </w:rPr>
        <w:t>р</w:t>
      </w:r>
      <w:r w:rsidRPr="00803A28">
        <w:rPr>
          <w:rFonts w:eastAsia="SchoolBookSanPin"/>
          <w:color w:val="231F20"/>
          <w:szCs w:val="24"/>
          <w:lang w:val="ru-RU"/>
        </w:rPr>
        <w:t>афическихи</w:t>
      </w:r>
      <w:r w:rsidRPr="00803A28">
        <w:rPr>
          <w:rFonts w:eastAsia="SchoolBookSanPin"/>
          <w:color w:val="231F20"/>
          <w:spacing w:val="2"/>
          <w:szCs w:val="24"/>
          <w:lang w:val="ru-RU"/>
        </w:rPr>
        <w:t>зо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ажений).</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Основы г</w:t>
      </w:r>
      <w:r w:rsidRPr="00803A28">
        <w:rPr>
          <w:rFonts w:eastAsia="SchoolBookSanPin"/>
          <w:color w:val="231F20"/>
          <w:spacing w:val="2"/>
          <w:szCs w:val="24"/>
          <w:lang w:val="ru-RU"/>
        </w:rPr>
        <w:t>р</w:t>
      </w:r>
      <w:r w:rsidRPr="00803A28">
        <w:rPr>
          <w:rFonts w:eastAsia="SchoolBookSanPin"/>
          <w:color w:val="231F20"/>
          <w:szCs w:val="24"/>
          <w:lang w:val="ru-RU"/>
        </w:rPr>
        <w:t>афической г</w:t>
      </w:r>
      <w:r w:rsidRPr="00803A28">
        <w:rPr>
          <w:rFonts w:eastAsia="SchoolBookSanPin"/>
          <w:color w:val="231F20"/>
          <w:spacing w:val="2"/>
          <w:szCs w:val="24"/>
          <w:lang w:val="ru-RU"/>
        </w:rPr>
        <w:t>р</w:t>
      </w:r>
      <w:r w:rsidRPr="00803A28">
        <w:rPr>
          <w:rFonts w:eastAsia="SchoolBookSanPin"/>
          <w:color w:val="231F20"/>
          <w:szCs w:val="24"/>
          <w:lang w:val="ru-RU"/>
        </w:rPr>
        <w:t xml:space="preserve">амоты. </w:t>
      </w:r>
      <w:r w:rsidRPr="00803A28">
        <w:rPr>
          <w:rFonts w:eastAsia="SchoolBookSanPin"/>
          <w:color w:val="231F20"/>
          <w:spacing w:val="-2"/>
          <w:szCs w:val="24"/>
          <w:lang w:val="ru-RU"/>
        </w:rPr>
        <w:t>Г</w:t>
      </w:r>
      <w:r w:rsidRPr="00803A28">
        <w:rPr>
          <w:rFonts w:eastAsia="SchoolBookSanPin"/>
          <w:color w:val="231F20"/>
          <w:spacing w:val="2"/>
          <w:szCs w:val="24"/>
          <w:lang w:val="ru-RU"/>
        </w:rPr>
        <w:t>р</w:t>
      </w:r>
      <w:r w:rsidRPr="00803A28">
        <w:rPr>
          <w:rFonts w:eastAsia="SchoolBookSanPin"/>
          <w:color w:val="231F20"/>
          <w:szCs w:val="24"/>
          <w:lang w:val="ru-RU"/>
        </w:rPr>
        <w:t>афические материалы и инст</w:t>
      </w:r>
      <w:r w:rsidRPr="00803A28">
        <w:rPr>
          <w:rFonts w:eastAsia="SchoolBookSanPin"/>
          <w:color w:val="231F20"/>
          <w:spacing w:val="-3"/>
          <w:szCs w:val="24"/>
          <w:lang w:val="ru-RU"/>
        </w:rPr>
        <w:t>р</w:t>
      </w:r>
      <w:r w:rsidRPr="00803A28">
        <w:rPr>
          <w:rFonts w:eastAsia="SchoolBookSanPin"/>
          <w:color w:val="231F20"/>
          <w:szCs w:val="24"/>
          <w:lang w:val="ru-RU"/>
        </w:rPr>
        <w:t>ументы.</w:t>
      </w:r>
    </w:p>
    <w:p w:rsidR="00803A28" w:rsidRPr="00803A28" w:rsidRDefault="00803A28" w:rsidP="00803A28">
      <w:pPr>
        <w:spacing w:line="240" w:lineRule="auto"/>
        <w:rPr>
          <w:rFonts w:eastAsia="SchoolBookSanPin"/>
          <w:szCs w:val="24"/>
          <w:lang w:val="ru-RU"/>
        </w:rPr>
      </w:pPr>
      <w:r w:rsidRPr="00803A28">
        <w:rPr>
          <w:rFonts w:eastAsia="SchoolBookSanPin"/>
          <w:color w:val="231F20"/>
          <w:spacing w:val="-2"/>
          <w:szCs w:val="24"/>
          <w:lang w:val="ru-RU"/>
        </w:rPr>
        <w:t>Т</w:t>
      </w:r>
      <w:r w:rsidRPr="00803A28">
        <w:rPr>
          <w:rFonts w:eastAsia="SchoolBookSanPin"/>
          <w:color w:val="231F20"/>
          <w:szCs w:val="24"/>
          <w:lang w:val="ru-RU"/>
        </w:rPr>
        <w:t>ипы г</w:t>
      </w:r>
      <w:r w:rsidRPr="00803A28">
        <w:rPr>
          <w:rFonts w:eastAsia="SchoolBookSanPin"/>
          <w:color w:val="231F20"/>
          <w:spacing w:val="2"/>
          <w:szCs w:val="24"/>
          <w:lang w:val="ru-RU"/>
        </w:rPr>
        <w:t>р</w:t>
      </w:r>
      <w:r w:rsidRPr="00803A28">
        <w:rPr>
          <w:rFonts w:eastAsia="SchoolBookSanPin"/>
          <w:color w:val="231F20"/>
          <w:szCs w:val="24"/>
          <w:lang w:val="ru-RU"/>
        </w:rPr>
        <w:t>афических и</w:t>
      </w:r>
      <w:r w:rsidRPr="00803A28">
        <w:rPr>
          <w:rFonts w:eastAsia="SchoolBookSanPin"/>
          <w:color w:val="231F20"/>
          <w:spacing w:val="2"/>
          <w:szCs w:val="24"/>
          <w:lang w:val="ru-RU"/>
        </w:rPr>
        <w:t>зо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ажений (рисунок, диаг</w:t>
      </w:r>
      <w:r w:rsidRPr="00803A28">
        <w:rPr>
          <w:rFonts w:eastAsia="SchoolBookSanPin"/>
          <w:color w:val="231F20"/>
          <w:spacing w:val="2"/>
          <w:szCs w:val="24"/>
          <w:lang w:val="ru-RU"/>
        </w:rPr>
        <w:t>р</w:t>
      </w:r>
      <w:r w:rsidRPr="00803A28">
        <w:rPr>
          <w:rFonts w:eastAsia="SchoolBookSanPin"/>
          <w:color w:val="231F20"/>
          <w:szCs w:val="24"/>
          <w:lang w:val="ru-RU"/>
        </w:rPr>
        <w:t>амма, г</w:t>
      </w:r>
      <w:r w:rsidRPr="00803A28">
        <w:rPr>
          <w:rFonts w:eastAsia="SchoolBookSanPin"/>
          <w:color w:val="231F20"/>
          <w:spacing w:val="2"/>
          <w:szCs w:val="24"/>
          <w:lang w:val="ru-RU"/>
        </w:rPr>
        <w:t>р</w:t>
      </w:r>
      <w:r w:rsidRPr="00803A28">
        <w:rPr>
          <w:rFonts w:eastAsia="SchoolBookSanPin"/>
          <w:color w:val="231F20"/>
          <w:szCs w:val="24"/>
          <w:lang w:val="ru-RU"/>
        </w:rPr>
        <w:t>афики, г</w:t>
      </w:r>
      <w:r w:rsidRPr="00803A28">
        <w:rPr>
          <w:rFonts w:eastAsia="SchoolBookSanPin"/>
          <w:color w:val="231F20"/>
          <w:spacing w:val="2"/>
          <w:szCs w:val="24"/>
          <w:lang w:val="ru-RU"/>
        </w:rPr>
        <w:t>р</w:t>
      </w:r>
      <w:r w:rsidRPr="00803A28">
        <w:rPr>
          <w:rFonts w:eastAsia="SchoolBookSanPin"/>
          <w:color w:val="231F20"/>
          <w:szCs w:val="24"/>
          <w:lang w:val="ru-RU"/>
        </w:rPr>
        <w:t xml:space="preserve">афы, </w:t>
      </w:r>
      <w:r w:rsidRPr="00803A28">
        <w:rPr>
          <w:rFonts w:eastAsia="SchoolBookSanPin"/>
          <w:color w:val="231F20"/>
          <w:spacing w:val="2"/>
          <w:szCs w:val="24"/>
          <w:lang w:val="ru-RU"/>
        </w:rPr>
        <w:t>э</w:t>
      </w:r>
      <w:r w:rsidRPr="00803A28">
        <w:rPr>
          <w:rFonts w:eastAsia="SchoolBookSanPin"/>
          <w:color w:val="231F20"/>
          <w:szCs w:val="24"/>
          <w:lang w:val="ru-RU"/>
        </w:rPr>
        <w:t xml:space="preserve">скиз, технический рисунок, чертёж, схема, </w:t>
      </w:r>
      <w:r w:rsidRPr="00803A28">
        <w:rPr>
          <w:rFonts w:eastAsia="SchoolBookSanPin"/>
          <w:color w:val="231F20"/>
          <w:spacing w:val="2"/>
          <w:szCs w:val="24"/>
          <w:lang w:val="ru-RU"/>
        </w:rPr>
        <w:t>к</w:t>
      </w:r>
      <w:r w:rsidRPr="00803A28">
        <w:rPr>
          <w:rFonts w:eastAsia="SchoolBookSanPin"/>
          <w:color w:val="231F20"/>
          <w:szCs w:val="24"/>
          <w:lang w:val="ru-RU"/>
        </w:rPr>
        <w:t>ар</w:t>
      </w:r>
      <w:r w:rsidRPr="00803A28">
        <w:rPr>
          <w:rFonts w:eastAsia="SchoolBookSanPin"/>
          <w:color w:val="231F20"/>
          <w:spacing w:val="-2"/>
          <w:szCs w:val="24"/>
          <w:lang w:val="ru-RU"/>
        </w:rPr>
        <w:t>т</w:t>
      </w:r>
      <w:r w:rsidRPr="00803A28">
        <w:rPr>
          <w:rFonts w:eastAsia="SchoolBookSanPin"/>
          <w:color w:val="231F20"/>
          <w:szCs w:val="24"/>
          <w:lang w:val="ru-RU"/>
        </w:rPr>
        <w:t>а,пи</w:t>
      </w:r>
      <w:r w:rsidRPr="00803A28">
        <w:rPr>
          <w:rFonts w:eastAsia="SchoolBookSanPin"/>
          <w:color w:val="231F20"/>
          <w:spacing w:val="-2"/>
          <w:szCs w:val="24"/>
          <w:lang w:val="ru-RU"/>
        </w:rPr>
        <w:t>к</w:t>
      </w:r>
      <w:r w:rsidRPr="00803A28">
        <w:rPr>
          <w:rFonts w:eastAsia="SchoolBookSanPin"/>
          <w:color w:val="231F20"/>
          <w:szCs w:val="24"/>
          <w:lang w:val="ru-RU"/>
        </w:rPr>
        <w:t>тог</w:t>
      </w:r>
      <w:r w:rsidRPr="00803A28">
        <w:rPr>
          <w:rFonts w:eastAsia="SchoolBookSanPin"/>
          <w:color w:val="231F20"/>
          <w:spacing w:val="2"/>
          <w:szCs w:val="24"/>
          <w:lang w:val="ru-RU"/>
        </w:rPr>
        <w:t>р</w:t>
      </w:r>
      <w:r w:rsidRPr="00803A28">
        <w:rPr>
          <w:rFonts w:eastAsia="SchoolBookSanPin"/>
          <w:color w:val="231F20"/>
          <w:szCs w:val="24"/>
          <w:lang w:val="ru-RU"/>
        </w:rPr>
        <w:t>аммаидр.).</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 xml:space="preserve">Основные </w:t>
      </w:r>
      <w:r w:rsidRPr="00803A28">
        <w:rPr>
          <w:rFonts w:eastAsia="SchoolBookSanPin"/>
          <w:color w:val="231F20"/>
          <w:spacing w:val="-2"/>
          <w:szCs w:val="24"/>
          <w:lang w:val="ru-RU"/>
        </w:rPr>
        <w:t>э</w:t>
      </w:r>
      <w:r w:rsidRPr="00803A28">
        <w:rPr>
          <w:rFonts w:eastAsia="SchoolBookSanPin"/>
          <w:color w:val="231F20"/>
          <w:szCs w:val="24"/>
          <w:lang w:val="ru-RU"/>
        </w:rPr>
        <w:t>лементы г</w:t>
      </w:r>
      <w:r w:rsidRPr="00803A28">
        <w:rPr>
          <w:rFonts w:eastAsia="SchoolBookSanPin"/>
          <w:color w:val="231F20"/>
          <w:spacing w:val="2"/>
          <w:szCs w:val="24"/>
          <w:lang w:val="ru-RU"/>
        </w:rPr>
        <w:t>р</w:t>
      </w:r>
      <w:r w:rsidRPr="00803A28">
        <w:rPr>
          <w:rFonts w:eastAsia="SchoolBookSanPin"/>
          <w:color w:val="231F20"/>
          <w:szCs w:val="24"/>
          <w:lang w:val="ru-RU"/>
        </w:rPr>
        <w:t>афических и</w:t>
      </w:r>
      <w:r w:rsidRPr="00803A28">
        <w:rPr>
          <w:rFonts w:eastAsia="SchoolBookSanPin"/>
          <w:color w:val="231F20"/>
          <w:spacing w:val="2"/>
          <w:szCs w:val="24"/>
          <w:lang w:val="ru-RU"/>
        </w:rPr>
        <w:t>зо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ажений (точ</w:t>
      </w:r>
      <w:r w:rsidRPr="00803A28">
        <w:rPr>
          <w:rFonts w:eastAsia="SchoolBookSanPin"/>
          <w:color w:val="231F20"/>
          <w:spacing w:val="2"/>
          <w:szCs w:val="24"/>
          <w:lang w:val="ru-RU"/>
        </w:rPr>
        <w:t>к</w:t>
      </w:r>
      <w:r w:rsidRPr="00803A28">
        <w:rPr>
          <w:rFonts w:eastAsia="SchoolBookSanPin"/>
          <w:color w:val="231F20"/>
          <w:szCs w:val="24"/>
          <w:lang w:val="ru-RU"/>
        </w:rPr>
        <w:t>а, линия,контур,</w:t>
      </w:r>
      <w:r w:rsidRPr="00803A28">
        <w:rPr>
          <w:rFonts w:eastAsia="SchoolBookSanPin"/>
          <w:color w:val="231F20"/>
          <w:spacing w:val="-3"/>
          <w:szCs w:val="24"/>
          <w:lang w:val="ru-RU"/>
        </w:rPr>
        <w:t>б</w:t>
      </w:r>
      <w:r w:rsidRPr="00803A28">
        <w:rPr>
          <w:rFonts w:eastAsia="SchoolBookSanPin"/>
          <w:color w:val="231F20"/>
          <w:szCs w:val="24"/>
          <w:lang w:val="ru-RU"/>
        </w:rPr>
        <w:t>уквыици</w:t>
      </w:r>
      <w:r w:rsidRPr="00803A28">
        <w:rPr>
          <w:rFonts w:eastAsia="SchoolBookSanPin"/>
          <w:color w:val="231F20"/>
          <w:spacing w:val="-2"/>
          <w:szCs w:val="24"/>
          <w:lang w:val="ru-RU"/>
        </w:rPr>
        <w:t>ф</w:t>
      </w:r>
      <w:r w:rsidRPr="00803A28">
        <w:rPr>
          <w:rFonts w:eastAsia="SchoolBookSanPin"/>
          <w:color w:val="231F20"/>
          <w:szCs w:val="24"/>
          <w:lang w:val="ru-RU"/>
        </w:rPr>
        <w:t>ры,</w:t>
      </w:r>
      <w:r w:rsidRPr="00803A28">
        <w:rPr>
          <w:rFonts w:eastAsia="SchoolBookSanPin"/>
          <w:color w:val="231F20"/>
          <w:spacing w:val="-3"/>
          <w:szCs w:val="24"/>
          <w:lang w:val="ru-RU"/>
        </w:rPr>
        <w:t>у</w:t>
      </w:r>
      <w:r w:rsidRPr="00803A28">
        <w:rPr>
          <w:rFonts w:eastAsia="SchoolBookSanPin"/>
          <w:color w:val="231F20"/>
          <w:szCs w:val="24"/>
          <w:lang w:val="ru-RU"/>
        </w:rPr>
        <w:t>словныезнаки).</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П</w:t>
      </w:r>
      <w:r w:rsidRPr="00803A28">
        <w:rPr>
          <w:rFonts w:eastAsia="SchoolBookSanPin"/>
          <w:color w:val="231F20"/>
          <w:spacing w:val="2"/>
          <w:szCs w:val="24"/>
          <w:lang w:val="ru-RU"/>
        </w:rPr>
        <w:t>р</w:t>
      </w:r>
      <w:r w:rsidRPr="00803A28">
        <w:rPr>
          <w:rFonts w:eastAsia="SchoolBookSanPin"/>
          <w:color w:val="231F20"/>
          <w:szCs w:val="24"/>
          <w:lang w:val="ru-RU"/>
        </w:rPr>
        <w:t>авила п</w:t>
      </w:r>
      <w:r w:rsidRPr="00803A28">
        <w:rPr>
          <w:rFonts w:eastAsia="SchoolBookSanPin"/>
          <w:color w:val="231F20"/>
          <w:spacing w:val="2"/>
          <w:szCs w:val="24"/>
          <w:lang w:val="ru-RU"/>
        </w:rPr>
        <w:t>о</w:t>
      </w:r>
      <w:r w:rsidRPr="00803A28">
        <w:rPr>
          <w:rFonts w:eastAsia="SchoolBookSanPin"/>
          <w:color w:val="231F20"/>
          <w:szCs w:val="24"/>
          <w:lang w:val="ru-RU"/>
        </w:rPr>
        <w:t>ст</w:t>
      </w:r>
      <w:r w:rsidRPr="00803A28">
        <w:rPr>
          <w:rFonts w:eastAsia="SchoolBookSanPin"/>
          <w:color w:val="231F20"/>
          <w:spacing w:val="2"/>
          <w:szCs w:val="24"/>
          <w:lang w:val="ru-RU"/>
        </w:rPr>
        <w:t>ро</w:t>
      </w:r>
      <w:r w:rsidRPr="00803A28">
        <w:rPr>
          <w:rFonts w:eastAsia="SchoolBookSanPin"/>
          <w:color w:val="231F20"/>
          <w:szCs w:val="24"/>
          <w:lang w:val="ru-RU"/>
        </w:rPr>
        <w:t>ения чертежей (</w:t>
      </w:r>
      <w:r w:rsidRPr="00803A28">
        <w:rPr>
          <w:rFonts w:eastAsia="SchoolBookSanPin"/>
          <w:color w:val="231F20"/>
          <w:spacing w:val="2"/>
          <w:szCs w:val="24"/>
          <w:lang w:val="ru-RU"/>
        </w:rPr>
        <w:t>р</w:t>
      </w:r>
      <w:r w:rsidRPr="00803A28">
        <w:rPr>
          <w:rFonts w:eastAsia="SchoolBookSanPin"/>
          <w:color w:val="231F20"/>
          <w:szCs w:val="24"/>
          <w:lang w:val="ru-RU"/>
        </w:rPr>
        <w:t>ам</w:t>
      </w:r>
      <w:r w:rsidRPr="00803A28">
        <w:rPr>
          <w:rFonts w:eastAsia="SchoolBookSanPin"/>
          <w:color w:val="231F20"/>
          <w:spacing w:val="2"/>
          <w:szCs w:val="24"/>
          <w:lang w:val="ru-RU"/>
        </w:rPr>
        <w:t>к</w:t>
      </w:r>
      <w:r w:rsidRPr="00803A28">
        <w:rPr>
          <w:rFonts w:eastAsia="SchoolBookSanPin"/>
          <w:color w:val="231F20"/>
          <w:szCs w:val="24"/>
          <w:lang w:val="ru-RU"/>
        </w:rPr>
        <w:t xml:space="preserve">а, </w:t>
      </w:r>
      <w:r w:rsidRPr="00803A28">
        <w:rPr>
          <w:rFonts w:eastAsia="SchoolBookSanPin"/>
          <w:color w:val="231F20"/>
          <w:spacing w:val="2"/>
          <w:szCs w:val="24"/>
          <w:lang w:val="ru-RU"/>
        </w:rPr>
        <w:t>о</w:t>
      </w:r>
      <w:r w:rsidRPr="00803A28">
        <w:rPr>
          <w:rFonts w:eastAsia="SchoolBookSanPin"/>
          <w:color w:val="231F20"/>
          <w:szCs w:val="24"/>
          <w:lang w:val="ru-RU"/>
        </w:rPr>
        <w:t>сновная надпись, масш</w:t>
      </w:r>
      <w:r w:rsidRPr="00803A28">
        <w:rPr>
          <w:rFonts w:eastAsia="SchoolBookSanPin"/>
          <w:color w:val="231F20"/>
          <w:spacing w:val="-2"/>
          <w:szCs w:val="24"/>
          <w:lang w:val="ru-RU"/>
        </w:rPr>
        <w:t>т</w:t>
      </w:r>
      <w:r w:rsidRPr="00803A28">
        <w:rPr>
          <w:rFonts w:eastAsia="SchoolBookSanPin"/>
          <w:color w:val="231F20"/>
          <w:szCs w:val="24"/>
          <w:lang w:val="ru-RU"/>
        </w:rPr>
        <w:t>аб,виды,нанесение</w:t>
      </w:r>
      <w:r w:rsidRPr="00803A28">
        <w:rPr>
          <w:rFonts w:eastAsia="SchoolBookSanPin"/>
          <w:color w:val="231F20"/>
          <w:spacing w:val="2"/>
          <w:szCs w:val="24"/>
          <w:lang w:val="ru-RU"/>
        </w:rPr>
        <w:t>р</w:t>
      </w:r>
      <w:r w:rsidRPr="00803A28">
        <w:rPr>
          <w:rFonts w:eastAsia="SchoolBookSanPin"/>
          <w:color w:val="231F20"/>
          <w:szCs w:val="24"/>
          <w:lang w:val="ru-RU"/>
        </w:rPr>
        <w:t>азме</w:t>
      </w:r>
      <w:r w:rsidRPr="00803A28">
        <w:rPr>
          <w:rFonts w:eastAsia="SchoolBookSanPin"/>
          <w:color w:val="231F20"/>
          <w:spacing w:val="2"/>
          <w:szCs w:val="24"/>
          <w:lang w:val="ru-RU"/>
        </w:rPr>
        <w:t>р</w:t>
      </w:r>
      <w:r w:rsidRPr="00803A28">
        <w:rPr>
          <w:rFonts w:eastAsia="SchoolBookSanPin"/>
          <w:color w:val="231F20"/>
          <w:szCs w:val="24"/>
          <w:lang w:val="ru-RU"/>
        </w:rPr>
        <w:t>ов).</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Чтениечерте</w:t>
      </w:r>
      <w:r w:rsidRPr="00803A28">
        <w:rPr>
          <w:rFonts w:eastAsia="SchoolBookSanPin"/>
          <w:color w:val="231F20"/>
          <w:spacing w:val="2"/>
          <w:position w:val="1"/>
          <w:szCs w:val="24"/>
          <w:lang w:val="ru-RU"/>
        </w:rPr>
        <w:t>ж</w:t>
      </w:r>
      <w:r w:rsidRPr="00803A28">
        <w:rPr>
          <w:rFonts w:eastAsia="SchoolBookSanPin"/>
          <w:color w:val="231F20"/>
          <w:position w:val="1"/>
          <w:szCs w:val="24"/>
          <w:lang w:val="ru-RU"/>
        </w:rPr>
        <w:t>а.</w:t>
      </w:r>
    </w:p>
    <w:p w:rsidR="00803A28" w:rsidRPr="00803A28" w:rsidRDefault="00803A28" w:rsidP="00803A28">
      <w:pPr>
        <w:spacing w:line="240" w:lineRule="auto"/>
        <w:rPr>
          <w:rFonts w:eastAsia="SchoolBookSanPin"/>
          <w:i/>
          <w:szCs w:val="24"/>
          <w:lang w:val="ru-RU"/>
        </w:rPr>
      </w:pPr>
      <w:r w:rsidRPr="00803A28">
        <w:rPr>
          <w:rFonts w:eastAsia="SchoolBookSanPin"/>
          <w:bCs/>
          <w:i/>
          <w:color w:val="231F20"/>
          <w:szCs w:val="24"/>
          <w:lang w:val="ru-RU"/>
        </w:rPr>
        <w:t xml:space="preserve">  6класс</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Со</w:t>
      </w:r>
      <w:r w:rsidRPr="00803A28">
        <w:rPr>
          <w:rFonts w:eastAsia="SchoolBookSanPin"/>
          <w:color w:val="231F20"/>
          <w:spacing w:val="-2"/>
          <w:szCs w:val="24"/>
          <w:lang w:val="ru-RU"/>
        </w:rPr>
        <w:t>з</w:t>
      </w:r>
      <w:r w:rsidRPr="00803A28">
        <w:rPr>
          <w:rFonts w:eastAsia="SchoolBookSanPin"/>
          <w:color w:val="231F20"/>
          <w:szCs w:val="24"/>
          <w:lang w:val="ru-RU"/>
        </w:rPr>
        <w:t>даниеп</w:t>
      </w:r>
      <w:r w:rsidRPr="00803A28">
        <w:rPr>
          <w:rFonts w:eastAsia="SchoolBookSanPin"/>
          <w:color w:val="231F20"/>
          <w:spacing w:val="2"/>
          <w:szCs w:val="24"/>
          <w:lang w:val="ru-RU"/>
        </w:rPr>
        <w:t>ро</w:t>
      </w:r>
      <w:r w:rsidRPr="00803A28">
        <w:rPr>
          <w:rFonts w:eastAsia="SchoolBookSanPin"/>
          <w:color w:val="231F20"/>
          <w:szCs w:val="24"/>
          <w:lang w:val="ru-RU"/>
        </w:rPr>
        <w:t>е</w:t>
      </w:r>
      <w:r w:rsidRPr="00803A28">
        <w:rPr>
          <w:rFonts w:eastAsia="SchoolBookSanPin"/>
          <w:color w:val="231F20"/>
          <w:spacing w:val="-2"/>
          <w:szCs w:val="24"/>
          <w:lang w:val="ru-RU"/>
        </w:rPr>
        <w:t>к</w:t>
      </w:r>
      <w:r w:rsidRPr="00803A28">
        <w:rPr>
          <w:rFonts w:eastAsia="SchoolBookSanPin"/>
          <w:color w:val="231F20"/>
          <w:szCs w:val="24"/>
          <w:lang w:val="ru-RU"/>
        </w:rPr>
        <w:t>тнойдо</w:t>
      </w:r>
      <w:r w:rsidRPr="00803A28">
        <w:rPr>
          <w:rFonts w:eastAsia="SchoolBookSanPin"/>
          <w:color w:val="231F20"/>
          <w:spacing w:val="-4"/>
          <w:szCs w:val="24"/>
          <w:lang w:val="ru-RU"/>
        </w:rPr>
        <w:t>к</w:t>
      </w:r>
      <w:r w:rsidRPr="00803A28">
        <w:rPr>
          <w:rFonts w:eastAsia="SchoolBookSanPin"/>
          <w:color w:val="231F20"/>
          <w:szCs w:val="24"/>
          <w:lang w:val="ru-RU"/>
        </w:rPr>
        <w:t>умен</w:t>
      </w:r>
      <w:r w:rsidRPr="00803A28">
        <w:rPr>
          <w:rFonts w:eastAsia="SchoolBookSanPin"/>
          <w:color w:val="231F20"/>
          <w:spacing w:val="-2"/>
          <w:szCs w:val="24"/>
          <w:lang w:val="ru-RU"/>
        </w:rPr>
        <w:t>т</w:t>
      </w:r>
      <w:r w:rsidRPr="00803A28">
        <w:rPr>
          <w:rFonts w:eastAsia="SchoolBookSanPin"/>
          <w:color w:val="231F20"/>
          <w:szCs w:val="24"/>
          <w:lang w:val="ru-RU"/>
        </w:rPr>
        <w:t>ации.</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Основывып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лнениячертежейсисп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ль</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аниемчертёжных инст</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ументовиприсп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лений.</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С</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андарты</w:t>
      </w:r>
      <w:r w:rsidRPr="00803A28">
        <w:rPr>
          <w:rFonts w:eastAsia="SchoolBookSanPin"/>
          <w:color w:val="231F20"/>
          <w:spacing w:val="2"/>
          <w:position w:val="1"/>
          <w:szCs w:val="24"/>
          <w:lang w:val="ru-RU"/>
        </w:rPr>
        <w:t>о</w:t>
      </w:r>
      <w:r w:rsidRPr="00803A28">
        <w:rPr>
          <w:rFonts w:eastAsia="SchoolBookSanPin"/>
          <w:color w:val="231F20"/>
          <w:spacing w:val="3"/>
          <w:position w:val="1"/>
          <w:szCs w:val="24"/>
          <w:lang w:val="ru-RU"/>
        </w:rPr>
        <w:t>ф</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рмления.</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Понятиеог</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афическом</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еда</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е,компьютернойг</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афике.</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Инст</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ументы г</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 xml:space="preserve">афического </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еда</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 Со</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 xml:space="preserve">дание </w:t>
      </w:r>
      <w:r w:rsidRPr="00803A28">
        <w:rPr>
          <w:rFonts w:eastAsia="SchoolBookSanPin"/>
          <w:color w:val="231F20"/>
          <w:spacing w:val="2"/>
          <w:position w:val="1"/>
          <w:szCs w:val="24"/>
          <w:lang w:val="ru-RU"/>
        </w:rPr>
        <w:t>э</w:t>
      </w:r>
      <w:r w:rsidRPr="00803A28">
        <w:rPr>
          <w:rFonts w:eastAsia="SchoolBookSanPin"/>
          <w:color w:val="231F20"/>
          <w:position w:val="1"/>
          <w:szCs w:val="24"/>
          <w:lang w:val="ru-RU"/>
        </w:rPr>
        <w:t>ски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а в г</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афическом</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еда</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Инст</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ументыдлясо</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данияи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еда</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аниятекс</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авг</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афическом</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еда</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Со</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даниепечатнойп</w:t>
      </w:r>
      <w:r w:rsidRPr="00803A28">
        <w:rPr>
          <w:rFonts w:eastAsia="SchoolBookSanPin"/>
          <w:color w:val="231F20"/>
          <w:spacing w:val="2"/>
          <w:position w:val="1"/>
          <w:szCs w:val="24"/>
          <w:lang w:val="ru-RU"/>
        </w:rPr>
        <w:t>р</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дукциивг</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афическом</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еда</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w:t>
      </w:r>
    </w:p>
    <w:p w:rsidR="00803A28" w:rsidRPr="00803A28" w:rsidRDefault="00803A28" w:rsidP="00803A28">
      <w:pPr>
        <w:spacing w:line="240" w:lineRule="auto"/>
        <w:rPr>
          <w:rFonts w:eastAsia="SchoolBookSanPin"/>
          <w:i/>
          <w:szCs w:val="24"/>
          <w:lang w:val="ru-RU"/>
        </w:rPr>
      </w:pPr>
      <w:r w:rsidRPr="00803A28">
        <w:rPr>
          <w:rFonts w:eastAsia="SchoolBookSanPin"/>
          <w:bCs/>
          <w:i/>
          <w:color w:val="231F20"/>
          <w:szCs w:val="24"/>
          <w:lang w:val="ru-RU"/>
        </w:rPr>
        <w:t xml:space="preserve"> 7 класс</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Понятиеоконст</w:t>
      </w:r>
      <w:r w:rsidRPr="00803A28">
        <w:rPr>
          <w:rFonts w:eastAsia="SchoolBookSanPin"/>
          <w:color w:val="231F20"/>
          <w:spacing w:val="-3"/>
          <w:szCs w:val="24"/>
          <w:lang w:val="ru-RU"/>
        </w:rPr>
        <w:t>р</w:t>
      </w:r>
      <w:r w:rsidRPr="00803A28">
        <w:rPr>
          <w:rFonts w:eastAsia="SchoolBookSanPin"/>
          <w:color w:val="231F20"/>
          <w:szCs w:val="24"/>
          <w:lang w:val="ru-RU"/>
        </w:rPr>
        <w:t>у</w:t>
      </w:r>
      <w:r w:rsidRPr="00803A28">
        <w:rPr>
          <w:rFonts w:eastAsia="SchoolBookSanPin"/>
          <w:color w:val="231F20"/>
          <w:spacing w:val="-2"/>
          <w:szCs w:val="24"/>
          <w:lang w:val="ru-RU"/>
        </w:rPr>
        <w:t>к</w:t>
      </w:r>
      <w:r w:rsidRPr="00803A28">
        <w:rPr>
          <w:rFonts w:eastAsia="SchoolBookSanPin"/>
          <w:color w:val="231F20"/>
          <w:szCs w:val="24"/>
          <w:lang w:val="ru-RU"/>
        </w:rPr>
        <w:t>т</w:t>
      </w:r>
      <w:r w:rsidRPr="00803A28">
        <w:rPr>
          <w:rFonts w:eastAsia="SchoolBookSanPin"/>
          <w:color w:val="231F20"/>
          <w:spacing w:val="-2"/>
          <w:szCs w:val="24"/>
          <w:lang w:val="ru-RU"/>
        </w:rPr>
        <w:t>о</w:t>
      </w:r>
      <w:r w:rsidRPr="00803A28">
        <w:rPr>
          <w:rFonts w:eastAsia="SchoolBookSanPin"/>
          <w:color w:val="231F20"/>
          <w:spacing w:val="2"/>
          <w:szCs w:val="24"/>
          <w:lang w:val="ru-RU"/>
        </w:rPr>
        <w:t>р</w:t>
      </w:r>
      <w:r w:rsidRPr="00803A28">
        <w:rPr>
          <w:rFonts w:eastAsia="SchoolBookSanPin"/>
          <w:color w:val="231F20"/>
          <w:szCs w:val="24"/>
          <w:lang w:val="ru-RU"/>
        </w:rPr>
        <w:t>скойдо</w:t>
      </w:r>
      <w:r w:rsidRPr="00803A28">
        <w:rPr>
          <w:rFonts w:eastAsia="SchoolBookSanPin"/>
          <w:color w:val="231F20"/>
          <w:spacing w:val="-4"/>
          <w:szCs w:val="24"/>
          <w:lang w:val="ru-RU"/>
        </w:rPr>
        <w:t>к</w:t>
      </w:r>
      <w:r w:rsidRPr="00803A28">
        <w:rPr>
          <w:rFonts w:eastAsia="SchoolBookSanPin"/>
          <w:color w:val="231F20"/>
          <w:szCs w:val="24"/>
          <w:lang w:val="ru-RU"/>
        </w:rPr>
        <w:t>умен</w:t>
      </w:r>
      <w:r w:rsidRPr="00803A28">
        <w:rPr>
          <w:rFonts w:eastAsia="SchoolBookSanPin"/>
          <w:color w:val="231F20"/>
          <w:spacing w:val="-2"/>
          <w:szCs w:val="24"/>
          <w:lang w:val="ru-RU"/>
        </w:rPr>
        <w:t>т</w:t>
      </w:r>
      <w:r w:rsidRPr="00803A28">
        <w:rPr>
          <w:rFonts w:eastAsia="SchoolBookSanPin"/>
          <w:color w:val="231F20"/>
          <w:szCs w:val="24"/>
          <w:lang w:val="ru-RU"/>
        </w:rPr>
        <w:t>ации.</w:t>
      </w:r>
      <w:r w:rsidRPr="00803A28">
        <w:rPr>
          <w:rFonts w:eastAsia="SchoolBookSanPin"/>
          <w:color w:val="231F20"/>
          <w:spacing w:val="3"/>
          <w:szCs w:val="24"/>
          <w:lang w:val="ru-RU"/>
        </w:rPr>
        <w:t>Ф</w:t>
      </w:r>
      <w:r w:rsidRPr="00803A28">
        <w:rPr>
          <w:rFonts w:eastAsia="SchoolBookSanPin"/>
          <w:color w:val="231F20"/>
          <w:spacing w:val="-2"/>
          <w:szCs w:val="24"/>
          <w:lang w:val="ru-RU"/>
        </w:rPr>
        <w:t>о</w:t>
      </w:r>
      <w:r w:rsidRPr="00803A28">
        <w:rPr>
          <w:rFonts w:eastAsia="SchoolBookSanPin"/>
          <w:color w:val="231F20"/>
          <w:szCs w:val="24"/>
          <w:lang w:val="ru-RU"/>
        </w:rPr>
        <w:t>рмыде</w:t>
      </w:r>
      <w:r w:rsidRPr="00803A28">
        <w:rPr>
          <w:rFonts w:eastAsia="SchoolBookSanPin"/>
          <w:color w:val="231F20"/>
          <w:spacing w:val="-2"/>
          <w:szCs w:val="24"/>
          <w:lang w:val="ru-RU"/>
        </w:rPr>
        <w:t>т</w:t>
      </w:r>
      <w:r w:rsidRPr="00803A28">
        <w:rPr>
          <w:rFonts w:eastAsia="SchoolBookSanPin"/>
          <w:color w:val="231F20"/>
          <w:szCs w:val="24"/>
          <w:lang w:val="ru-RU"/>
        </w:rPr>
        <w:t>алей и их конст</w:t>
      </w:r>
      <w:r w:rsidRPr="00803A28">
        <w:rPr>
          <w:rFonts w:eastAsia="SchoolBookSanPin"/>
          <w:color w:val="231F20"/>
          <w:spacing w:val="-3"/>
          <w:szCs w:val="24"/>
          <w:lang w:val="ru-RU"/>
        </w:rPr>
        <w:t>р</w:t>
      </w:r>
      <w:r w:rsidRPr="00803A28">
        <w:rPr>
          <w:rFonts w:eastAsia="SchoolBookSanPin"/>
          <w:color w:val="231F20"/>
          <w:szCs w:val="24"/>
          <w:lang w:val="ru-RU"/>
        </w:rPr>
        <w:t>у</w:t>
      </w:r>
      <w:r w:rsidRPr="00803A28">
        <w:rPr>
          <w:rFonts w:eastAsia="SchoolBookSanPin"/>
          <w:color w:val="231F20"/>
          <w:spacing w:val="-2"/>
          <w:szCs w:val="24"/>
          <w:lang w:val="ru-RU"/>
        </w:rPr>
        <w:t>к</w:t>
      </w:r>
      <w:r w:rsidRPr="00803A28">
        <w:rPr>
          <w:rFonts w:eastAsia="SchoolBookSanPin"/>
          <w:color w:val="231F20"/>
          <w:szCs w:val="24"/>
          <w:lang w:val="ru-RU"/>
        </w:rPr>
        <w:t xml:space="preserve">тивные </w:t>
      </w:r>
      <w:r w:rsidRPr="00803A28">
        <w:rPr>
          <w:rFonts w:eastAsia="SchoolBookSanPin"/>
          <w:color w:val="231F20"/>
          <w:spacing w:val="-2"/>
          <w:szCs w:val="24"/>
          <w:lang w:val="ru-RU"/>
        </w:rPr>
        <w:t>э</w:t>
      </w:r>
      <w:r w:rsidRPr="00803A28">
        <w:rPr>
          <w:rFonts w:eastAsia="SchoolBookSanPin"/>
          <w:color w:val="231F20"/>
          <w:szCs w:val="24"/>
          <w:lang w:val="ru-RU"/>
        </w:rPr>
        <w:t>лементы. И</w:t>
      </w:r>
      <w:r w:rsidRPr="00803A28">
        <w:rPr>
          <w:rFonts w:eastAsia="SchoolBookSanPin"/>
          <w:color w:val="231F20"/>
          <w:spacing w:val="2"/>
          <w:szCs w:val="24"/>
          <w:lang w:val="ru-RU"/>
        </w:rPr>
        <w:t>зо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ажение и п</w:t>
      </w:r>
      <w:r w:rsidRPr="00803A28">
        <w:rPr>
          <w:rFonts w:eastAsia="SchoolBookSanPin"/>
          <w:color w:val="231F20"/>
          <w:spacing w:val="2"/>
          <w:szCs w:val="24"/>
          <w:lang w:val="ru-RU"/>
        </w:rPr>
        <w:t>о</w:t>
      </w:r>
      <w:r w:rsidRPr="00803A28">
        <w:rPr>
          <w:rFonts w:eastAsia="SchoolBookSanPin"/>
          <w:color w:val="231F20"/>
          <w:szCs w:val="24"/>
          <w:lang w:val="ru-RU"/>
        </w:rPr>
        <w:t>следо</w:t>
      </w:r>
      <w:r w:rsidRPr="00803A28">
        <w:rPr>
          <w:rFonts w:eastAsia="SchoolBookSanPin"/>
          <w:color w:val="231F20"/>
          <w:spacing w:val="2"/>
          <w:szCs w:val="24"/>
          <w:lang w:val="ru-RU"/>
        </w:rPr>
        <w:t>в</w:t>
      </w:r>
      <w:r w:rsidRPr="00803A28">
        <w:rPr>
          <w:rFonts w:eastAsia="SchoolBookSanPin"/>
          <w:color w:val="231F20"/>
          <w:szCs w:val="24"/>
          <w:lang w:val="ru-RU"/>
        </w:rPr>
        <w:t>ательн</w:t>
      </w:r>
      <w:r w:rsidRPr="00803A28">
        <w:rPr>
          <w:rFonts w:eastAsia="SchoolBookSanPin"/>
          <w:color w:val="231F20"/>
          <w:spacing w:val="2"/>
          <w:szCs w:val="24"/>
          <w:lang w:val="ru-RU"/>
        </w:rPr>
        <w:t>о</w:t>
      </w:r>
      <w:r w:rsidRPr="00803A28">
        <w:rPr>
          <w:rFonts w:eastAsia="SchoolBookSanPin"/>
          <w:color w:val="231F20"/>
          <w:szCs w:val="24"/>
          <w:lang w:val="ru-RU"/>
        </w:rPr>
        <w:t>стьвып</w:t>
      </w:r>
      <w:r w:rsidRPr="00803A28">
        <w:rPr>
          <w:rFonts w:eastAsia="SchoolBookSanPin"/>
          <w:color w:val="231F20"/>
          <w:spacing w:val="-2"/>
          <w:szCs w:val="24"/>
          <w:lang w:val="ru-RU"/>
        </w:rPr>
        <w:t>о</w:t>
      </w:r>
      <w:r w:rsidRPr="00803A28">
        <w:rPr>
          <w:rFonts w:eastAsia="SchoolBookSanPin"/>
          <w:color w:val="231F20"/>
          <w:szCs w:val="24"/>
          <w:lang w:val="ru-RU"/>
        </w:rPr>
        <w:t>лнениячерте</w:t>
      </w:r>
      <w:r w:rsidRPr="00803A28">
        <w:rPr>
          <w:rFonts w:eastAsia="SchoolBookSanPin"/>
          <w:color w:val="231F20"/>
          <w:spacing w:val="2"/>
          <w:szCs w:val="24"/>
          <w:lang w:val="ru-RU"/>
        </w:rPr>
        <w:t>ж</w:t>
      </w:r>
      <w:r w:rsidRPr="00803A28">
        <w:rPr>
          <w:rFonts w:eastAsia="SchoolBookSanPin"/>
          <w:color w:val="231F20"/>
          <w:szCs w:val="24"/>
          <w:lang w:val="ru-RU"/>
        </w:rPr>
        <w:t>а.ЕСКД.ГОС</w:t>
      </w:r>
      <w:r w:rsidRPr="00803A28">
        <w:rPr>
          <w:rFonts w:eastAsia="SchoolBookSanPin"/>
          <w:color w:val="231F20"/>
          <w:spacing w:val="-20"/>
          <w:szCs w:val="24"/>
          <w:lang w:val="ru-RU"/>
        </w:rPr>
        <w:t>Т</w:t>
      </w:r>
      <w:r w:rsidRPr="00803A28">
        <w:rPr>
          <w:rFonts w:eastAsia="SchoolBookSanPin"/>
          <w:color w:val="231F20"/>
          <w:szCs w:val="24"/>
          <w:lang w:val="ru-RU"/>
        </w:rPr>
        <w:t>.</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Общие с</w:t>
      </w:r>
      <w:r w:rsidRPr="00803A28">
        <w:rPr>
          <w:rFonts w:eastAsia="SchoolBookSanPin"/>
          <w:color w:val="231F20"/>
          <w:spacing w:val="2"/>
          <w:szCs w:val="24"/>
          <w:lang w:val="ru-RU"/>
        </w:rPr>
        <w:t>в</w:t>
      </w:r>
      <w:r w:rsidRPr="00803A28">
        <w:rPr>
          <w:rFonts w:eastAsia="SchoolBookSanPin"/>
          <w:color w:val="231F20"/>
          <w:szCs w:val="24"/>
          <w:lang w:val="ru-RU"/>
        </w:rPr>
        <w:t>едения о с</w:t>
      </w:r>
      <w:r w:rsidRPr="00803A28">
        <w:rPr>
          <w:rFonts w:eastAsia="SchoolBookSanPin"/>
          <w:color w:val="231F20"/>
          <w:spacing w:val="2"/>
          <w:szCs w:val="24"/>
          <w:lang w:val="ru-RU"/>
        </w:rPr>
        <w:t>б</w:t>
      </w:r>
      <w:r w:rsidRPr="00803A28">
        <w:rPr>
          <w:rFonts w:eastAsia="SchoolBookSanPin"/>
          <w:color w:val="231F20"/>
          <w:spacing w:val="-2"/>
          <w:szCs w:val="24"/>
          <w:lang w:val="ru-RU"/>
        </w:rPr>
        <w:t>о</w:t>
      </w:r>
      <w:r w:rsidRPr="00803A28">
        <w:rPr>
          <w:rFonts w:eastAsia="SchoolBookSanPin"/>
          <w:color w:val="231F20"/>
          <w:spacing w:val="2"/>
          <w:szCs w:val="24"/>
          <w:lang w:val="ru-RU"/>
        </w:rPr>
        <w:t>р</w:t>
      </w:r>
      <w:r w:rsidRPr="00803A28">
        <w:rPr>
          <w:rFonts w:eastAsia="SchoolBookSanPin"/>
          <w:color w:val="231F20"/>
          <w:szCs w:val="24"/>
          <w:lang w:val="ru-RU"/>
        </w:rPr>
        <w:t>очных черте</w:t>
      </w:r>
      <w:r w:rsidRPr="00803A28">
        <w:rPr>
          <w:rFonts w:eastAsia="SchoolBookSanPin"/>
          <w:color w:val="231F20"/>
          <w:spacing w:val="2"/>
          <w:szCs w:val="24"/>
          <w:lang w:val="ru-RU"/>
        </w:rPr>
        <w:t>ж</w:t>
      </w:r>
      <w:r w:rsidRPr="00803A28">
        <w:rPr>
          <w:rFonts w:eastAsia="SchoolBookSanPin"/>
          <w:color w:val="231F20"/>
          <w:szCs w:val="24"/>
          <w:lang w:val="ru-RU"/>
        </w:rPr>
        <w:t>ах. О</w:t>
      </w:r>
      <w:r w:rsidRPr="00803A28">
        <w:rPr>
          <w:rFonts w:eastAsia="SchoolBookSanPin"/>
          <w:color w:val="231F20"/>
          <w:spacing w:val="3"/>
          <w:szCs w:val="24"/>
          <w:lang w:val="ru-RU"/>
        </w:rPr>
        <w:t>ф</w:t>
      </w:r>
      <w:r w:rsidRPr="00803A28">
        <w:rPr>
          <w:rFonts w:eastAsia="SchoolBookSanPin"/>
          <w:color w:val="231F20"/>
          <w:spacing w:val="-2"/>
          <w:szCs w:val="24"/>
          <w:lang w:val="ru-RU"/>
        </w:rPr>
        <w:t>о</w:t>
      </w:r>
      <w:r w:rsidRPr="00803A28">
        <w:rPr>
          <w:rFonts w:eastAsia="SchoolBookSanPin"/>
          <w:color w:val="231F20"/>
          <w:szCs w:val="24"/>
          <w:lang w:val="ru-RU"/>
        </w:rPr>
        <w:t>рмление с</w:t>
      </w:r>
      <w:r w:rsidRPr="00803A28">
        <w:rPr>
          <w:rFonts w:eastAsia="SchoolBookSanPin"/>
          <w:color w:val="231F20"/>
          <w:spacing w:val="2"/>
          <w:szCs w:val="24"/>
          <w:lang w:val="ru-RU"/>
        </w:rPr>
        <w:t>б</w:t>
      </w:r>
      <w:r w:rsidRPr="00803A28">
        <w:rPr>
          <w:rFonts w:eastAsia="SchoolBookSanPin"/>
          <w:color w:val="231F20"/>
          <w:spacing w:val="-2"/>
          <w:szCs w:val="24"/>
          <w:lang w:val="ru-RU"/>
        </w:rPr>
        <w:t>о</w:t>
      </w:r>
      <w:r w:rsidRPr="00803A28">
        <w:rPr>
          <w:rFonts w:eastAsia="SchoolBookSanPin"/>
          <w:color w:val="231F20"/>
          <w:spacing w:val="2"/>
          <w:szCs w:val="24"/>
          <w:lang w:val="ru-RU"/>
        </w:rPr>
        <w:t>р</w:t>
      </w:r>
      <w:r w:rsidRPr="00803A28">
        <w:rPr>
          <w:rFonts w:eastAsia="SchoolBookSanPin"/>
          <w:color w:val="231F20"/>
          <w:szCs w:val="24"/>
          <w:lang w:val="ru-RU"/>
        </w:rPr>
        <w:t>очногочерте</w:t>
      </w:r>
      <w:r w:rsidRPr="00803A28">
        <w:rPr>
          <w:rFonts w:eastAsia="SchoolBookSanPin"/>
          <w:color w:val="231F20"/>
          <w:spacing w:val="2"/>
          <w:szCs w:val="24"/>
          <w:lang w:val="ru-RU"/>
        </w:rPr>
        <w:t>ж</w:t>
      </w:r>
      <w:r w:rsidRPr="00803A28">
        <w:rPr>
          <w:rFonts w:eastAsia="SchoolBookSanPin"/>
          <w:color w:val="231F20"/>
          <w:szCs w:val="24"/>
          <w:lang w:val="ru-RU"/>
        </w:rPr>
        <w:t>а.П</w:t>
      </w:r>
      <w:r w:rsidRPr="00803A28">
        <w:rPr>
          <w:rFonts w:eastAsia="SchoolBookSanPin"/>
          <w:color w:val="231F20"/>
          <w:spacing w:val="2"/>
          <w:szCs w:val="24"/>
          <w:lang w:val="ru-RU"/>
        </w:rPr>
        <w:t>р</w:t>
      </w:r>
      <w:r w:rsidRPr="00803A28">
        <w:rPr>
          <w:rFonts w:eastAsia="SchoolBookSanPin"/>
          <w:color w:val="231F20"/>
          <w:szCs w:val="24"/>
          <w:lang w:val="ru-RU"/>
        </w:rPr>
        <w:t>авилачтенияс</w:t>
      </w:r>
      <w:r w:rsidRPr="00803A28">
        <w:rPr>
          <w:rFonts w:eastAsia="SchoolBookSanPin"/>
          <w:color w:val="231F20"/>
          <w:spacing w:val="2"/>
          <w:szCs w:val="24"/>
          <w:lang w:val="ru-RU"/>
        </w:rPr>
        <w:t>б</w:t>
      </w:r>
      <w:r w:rsidRPr="00803A28">
        <w:rPr>
          <w:rFonts w:eastAsia="SchoolBookSanPin"/>
          <w:color w:val="231F20"/>
          <w:spacing w:val="-2"/>
          <w:szCs w:val="24"/>
          <w:lang w:val="ru-RU"/>
        </w:rPr>
        <w:t>о</w:t>
      </w:r>
      <w:r w:rsidRPr="00803A28">
        <w:rPr>
          <w:rFonts w:eastAsia="SchoolBookSanPin"/>
          <w:color w:val="231F20"/>
          <w:spacing w:val="2"/>
          <w:szCs w:val="24"/>
          <w:lang w:val="ru-RU"/>
        </w:rPr>
        <w:t>р</w:t>
      </w:r>
      <w:r w:rsidRPr="00803A28">
        <w:rPr>
          <w:rFonts w:eastAsia="SchoolBookSanPin"/>
          <w:color w:val="231F20"/>
          <w:szCs w:val="24"/>
          <w:lang w:val="ru-RU"/>
        </w:rPr>
        <w:t>очныхчертежей.</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Понятиег</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афическойм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дели.</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Применениекомпьюте</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овдля</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аз</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откиг</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афическойдо</w:t>
      </w:r>
      <w:r w:rsidRPr="00803A28">
        <w:rPr>
          <w:rFonts w:eastAsia="SchoolBookSanPin"/>
          <w:color w:val="231F20"/>
          <w:spacing w:val="-4"/>
          <w:position w:val="1"/>
          <w:szCs w:val="24"/>
          <w:lang w:val="ru-RU"/>
        </w:rPr>
        <w:t>к</w:t>
      </w:r>
      <w:r w:rsidRPr="00803A28">
        <w:rPr>
          <w:rFonts w:eastAsia="SchoolBookSanPin"/>
          <w:color w:val="231F20"/>
          <w:position w:val="1"/>
          <w:szCs w:val="24"/>
          <w:lang w:val="ru-RU"/>
        </w:rPr>
        <w:t>умен</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ации.</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Математические,физическиеиин</w:t>
      </w:r>
      <w:r w:rsidRPr="00803A28">
        <w:rPr>
          <w:rFonts w:eastAsia="SchoolBookSanPin"/>
          <w:color w:val="231F20"/>
          <w:spacing w:val="3"/>
          <w:position w:val="1"/>
          <w:szCs w:val="24"/>
          <w:lang w:val="ru-RU"/>
        </w:rPr>
        <w:t>ф</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рмационныем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дели.</w:t>
      </w:r>
    </w:p>
    <w:p w:rsidR="00803A28" w:rsidRPr="00803A28" w:rsidRDefault="00803A28" w:rsidP="00803A28">
      <w:pPr>
        <w:spacing w:line="240" w:lineRule="auto"/>
        <w:rPr>
          <w:rFonts w:eastAsia="SchoolBookSanPin"/>
          <w:szCs w:val="24"/>
          <w:lang w:val="ru-RU"/>
        </w:rPr>
      </w:pPr>
      <w:r w:rsidRPr="00803A28">
        <w:rPr>
          <w:rFonts w:eastAsia="SchoolBookSanPin"/>
          <w:color w:val="231F20"/>
          <w:spacing w:val="-2"/>
          <w:position w:val="1"/>
          <w:szCs w:val="24"/>
          <w:lang w:val="ru-RU"/>
        </w:rPr>
        <w:t>Г</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афическием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дели.Видыг</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афическихм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делей.</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К</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личест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еннаяи</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ачест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еннаяоцен</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ам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дели.</w:t>
      </w:r>
    </w:p>
    <w:p w:rsidR="00803A28" w:rsidRPr="00803A28" w:rsidRDefault="00803A28" w:rsidP="00803A28">
      <w:pPr>
        <w:spacing w:line="240" w:lineRule="auto"/>
        <w:rPr>
          <w:rFonts w:eastAsia="SchoolBookSanPin"/>
          <w:i/>
          <w:szCs w:val="24"/>
          <w:lang w:val="ru-RU"/>
        </w:rPr>
      </w:pPr>
      <w:r w:rsidRPr="00803A28">
        <w:rPr>
          <w:rFonts w:eastAsia="SchoolBookSanPin"/>
          <w:bCs/>
          <w:i/>
          <w:color w:val="231F20"/>
          <w:szCs w:val="24"/>
          <w:lang w:val="ru-RU"/>
        </w:rPr>
        <w:t xml:space="preserve">  8класс</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Применение п</w:t>
      </w:r>
      <w:r w:rsidRPr="00803A28">
        <w:rPr>
          <w:rFonts w:eastAsia="SchoolBookSanPin"/>
          <w:color w:val="231F20"/>
          <w:spacing w:val="2"/>
          <w:szCs w:val="24"/>
          <w:lang w:val="ru-RU"/>
        </w:rPr>
        <w:t>р</w:t>
      </w:r>
      <w:r w:rsidRPr="00803A28">
        <w:rPr>
          <w:rFonts w:eastAsia="SchoolBookSanPin"/>
          <w:color w:val="231F20"/>
          <w:szCs w:val="24"/>
          <w:lang w:val="ru-RU"/>
        </w:rPr>
        <w:t>ог</w:t>
      </w:r>
      <w:r w:rsidRPr="00803A28">
        <w:rPr>
          <w:rFonts w:eastAsia="SchoolBookSanPin"/>
          <w:color w:val="231F20"/>
          <w:spacing w:val="2"/>
          <w:szCs w:val="24"/>
          <w:lang w:val="ru-RU"/>
        </w:rPr>
        <w:t>р</w:t>
      </w:r>
      <w:r w:rsidRPr="00803A28">
        <w:rPr>
          <w:rFonts w:eastAsia="SchoolBookSanPin"/>
          <w:color w:val="231F20"/>
          <w:szCs w:val="24"/>
          <w:lang w:val="ru-RU"/>
        </w:rPr>
        <w:t xml:space="preserve">аммного </w:t>
      </w:r>
      <w:r w:rsidRPr="00803A28">
        <w:rPr>
          <w:rFonts w:eastAsia="SchoolBookSanPin"/>
          <w:color w:val="231F20"/>
          <w:spacing w:val="2"/>
          <w:szCs w:val="24"/>
          <w:lang w:val="ru-RU"/>
        </w:rPr>
        <w:t>об</w:t>
      </w:r>
      <w:r w:rsidRPr="00803A28">
        <w:rPr>
          <w:rFonts w:eastAsia="SchoolBookSanPin"/>
          <w:color w:val="231F20"/>
          <w:szCs w:val="24"/>
          <w:lang w:val="ru-RU"/>
        </w:rPr>
        <w:t>еспечения для со</w:t>
      </w:r>
      <w:r w:rsidRPr="00803A28">
        <w:rPr>
          <w:rFonts w:eastAsia="SchoolBookSanPin"/>
          <w:color w:val="231F20"/>
          <w:spacing w:val="-2"/>
          <w:szCs w:val="24"/>
          <w:lang w:val="ru-RU"/>
        </w:rPr>
        <w:t>з</w:t>
      </w:r>
      <w:r w:rsidRPr="00803A28">
        <w:rPr>
          <w:rFonts w:eastAsia="SchoolBookSanPin"/>
          <w:color w:val="231F20"/>
          <w:szCs w:val="24"/>
          <w:lang w:val="ru-RU"/>
        </w:rPr>
        <w:t>дания п</w:t>
      </w:r>
      <w:r w:rsidRPr="00803A28">
        <w:rPr>
          <w:rFonts w:eastAsia="SchoolBookSanPin"/>
          <w:color w:val="231F20"/>
          <w:spacing w:val="2"/>
          <w:szCs w:val="24"/>
          <w:lang w:val="ru-RU"/>
        </w:rPr>
        <w:t>р</w:t>
      </w:r>
      <w:r w:rsidRPr="00803A28">
        <w:rPr>
          <w:rFonts w:eastAsia="SchoolBookSanPin"/>
          <w:color w:val="231F20"/>
          <w:szCs w:val="24"/>
          <w:lang w:val="ru-RU"/>
        </w:rPr>
        <w:t>ое</w:t>
      </w:r>
      <w:r w:rsidRPr="00803A28">
        <w:rPr>
          <w:rFonts w:eastAsia="SchoolBookSanPin"/>
          <w:color w:val="231F20"/>
          <w:spacing w:val="-2"/>
          <w:szCs w:val="24"/>
          <w:lang w:val="ru-RU"/>
        </w:rPr>
        <w:t>к</w:t>
      </w:r>
      <w:r w:rsidRPr="00803A28">
        <w:rPr>
          <w:rFonts w:eastAsia="SchoolBookSanPin"/>
          <w:color w:val="231F20"/>
          <w:szCs w:val="24"/>
          <w:lang w:val="ru-RU"/>
        </w:rPr>
        <w:t>тнойдо</w:t>
      </w:r>
      <w:r w:rsidRPr="00803A28">
        <w:rPr>
          <w:rFonts w:eastAsia="SchoolBookSanPin"/>
          <w:color w:val="231F20"/>
          <w:spacing w:val="-4"/>
          <w:szCs w:val="24"/>
          <w:lang w:val="ru-RU"/>
        </w:rPr>
        <w:t>к</w:t>
      </w:r>
      <w:r w:rsidRPr="00803A28">
        <w:rPr>
          <w:rFonts w:eastAsia="SchoolBookSanPin"/>
          <w:color w:val="231F20"/>
          <w:szCs w:val="24"/>
          <w:lang w:val="ru-RU"/>
        </w:rPr>
        <w:t>умен</w:t>
      </w:r>
      <w:r w:rsidRPr="00803A28">
        <w:rPr>
          <w:rFonts w:eastAsia="SchoolBookSanPin"/>
          <w:color w:val="231F20"/>
          <w:spacing w:val="-2"/>
          <w:szCs w:val="24"/>
          <w:lang w:val="ru-RU"/>
        </w:rPr>
        <w:t>т</w:t>
      </w:r>
      <w:r w:rsidRPr="00803A28">
        <w:rPr>
          <w:rFonts w:eastAsia="SchoolBookSanPin"/>
          <w:color w:val="231F20"/>
          <w:szCs w:val="24"/>
          <w:lang w:val="ru-RU"/>
        </w:rPr>
        <w:t>ации:м</w:t>
      </w:r>
      <w:r w:rsidRPr="00803A28">
        <w:rPr>
          <w:rFonts w:eastAsia="SchoolBookSanPin"/>
          <w:color w:val="231F20"/>
          <w:spacing w:val="-2"/>
          <w:szCs w:val="24"/>
          <w:lang w:val="ru-RU"/>
        </w:rPr>
        <w:t>о</w:t>
      </w:r>
      <w:r w:rsidRPr="00803A28">
        <w:rPr>
          <w:rFonts w:eastAsia="SchoolBookSanPin"/>
          <w:color w:val="231F20"/>
          <w:szCs w:val="24"/>
          <w:lang w:val="ru-RU"/>
        </w:rPr>
        <w:t>делей</w:t>
      </w:r>
      <w:r w:rsidRPr="00803A28">
        <w:rPr>
          <w:rFonts w:eastAsia="SchoolBookSanPin"/>
          <w:color w:val="231F20"/>
          <w:spacing w:val="2"/>
          <w:szCs w:val="24"/>
          <w:lang w:val="ru-RU"/>
        </w:rPr>
        <w:t>о</w:t>
      </w:r>
      <w:r w:rsidRPr="00803A28">
        <w:rPr>
          <w:rFonts w:eastAsia="SchoolBookSanPin"/>
          <w:color w:val="231F20"/>
          <w:szCs w:val="24"/>
          <w:lang w:val="ru-RU"/>
        </w:rPr>
        <w:t>бъе</w:t>
      </w:r>
      <w:r w:rsidRPr="00803A28">
        <w:rPr>
          <w:rFonts w:eastAsia="SchoolBookSanPin"/>
          <w:color w:val="231F20"/>
          <w:spacing w:val="-2"/>
          <w:szCs w:val="24"/>
          <w:lang w:val="ru-RU"/>
        </w:rPr>
        <w:t>к</w:t>
      </w:r>
      <w:r w:rsidRPr="00803A28">
        <w:rPr>
          <w:rFonts w:eastAsia="SchoolBookSanPin"/>
          <w:color w:val="231F20"/>
          <w:szCs w:val="24"/>
          <w:lang w:val="ru-RU"/>
        </w:rPr>
        <w:t>товиихчертежей.</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Со</w:t>
      </w:r>
      <w:r w:rsidRPr="00803A28">
        <w:rPr>
          <w:rFonts w:eastAsia="SchoolBookSanPin"/>
          <w:color w:val="231F20"/>
          <w:spacing w:val="-2"/>
          <w:szCs w:val="24"/>
          <w:lang w:val="ru-RU"/>
        </w:rPr>
        <w:t>з</w:t>
      </w:r>
      <w:r w:rsidRPr="00803A28">
        <w:rPr>
          <w:rFonts w:eastAsia="SchoolBookSanPin"/>
          <w:color w:val="231F20"/>
          <w:szCs w:val="24"/>
          <w:lang w:val="ru-RU"/>
        </w:rPr>
        <w:t>даниедо</w:t>
      </w:r>
      <w:r w:rsidRPr="00803A28">
        <w:rPr>
          <w:rFonts w:eastAsia="SchoolBookSanPin"/>
          <w:color w:val="231F20"/>
          <w:spacing w:val="-4"/>
          <w:szCs w:val="24"/>
          <w:lang w:val="ru-RU"/>
        </w:rPr>
        <w:t>к</w:t>
      </w:r>
      <w:r w:rsidRPr="00803A28">
        <w:rPr>
          <w:rFonts w:eastAsia="SchoolBookSanPin"/>
          <w:color w:val="231F20"/>
          <w:szCs w:val="24"/>
          <w:lang w:val="ru-RU"/>
        </w:rPr>
        <w:t>ументов,видыдо</w:t>
      </w:r>
      <w:r w:rsidRPr="00803A28">
        <w:rPr>
          <w:rFonts w:eastAsia="SchoolBookSanPin"/>
          <w:color w:val="231F20"/>
          <w:spacing w:val="-4"/>
          <w:szCs w:val="24"/>
          <w:lang w:val="ru-RU"/>
        </w:rPr>
        <w:t>к</w:t>
      </w:r>
      <w:r w:rsidRPr="00803A28">
        <w:rPr>
          <w:rFonts w:eastAsia="SchoolBookSanPin"/>
          <w:color w:val="231F20"/>
          <w:szCs w:val="24"/>
          <w:lang w:val="ru-RU"/>
        </w:rPr>
        <w:t xml:space="preserve">ументов.Основнаянадпись. </w:t>
      </w:r>
      <w:r w:rsidRPr="00803A28">
        <w:rPr>
          <w:rFonts w:eastAsia="SchoolBookSanPin"/>
          <w:color w:val="231F20"/>
          <w:spacing w:val="-11"/>
          <w:szCs w:val="24"/>
          <w:lang w:val="ru-RU"/>
        </w:rPr>
        <w:t>Г</w:t>
      </w:r>
      <w:r w:rsidRPr="00803A28">
        <w:rPr>
          <w:rFonts w:eastAsia="SchoolBookSanPin"/>
          <w:color w:val="231F20"/>
          <w:szCs w:val="24"/>
          <w:lang w:val="ru-RU"/>
        </w:rPr>
        <w:t>еометрическиепримитивы.</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Со</w:t>
      </w:r>
      <w:r w:rsidRPr="00803A28">
        <w:rPr>
          <w:rFonts w:eastAsia="SchoolBookSanPin"/>
          <w:color w:val="231F20"/>
          <w:spacing w:val="-2"/>
          <w:szCs w:val="24"/>
          <w:lang w:val="ru-RU"/>
        </w:rPr>
        <w:t>з</w:t>
      </w:r>
      <w:r w:rsidRPr="00803A28">
        <w:rPr>
          <w:rFonts w:eastAsia="SchoolBookSanPin"/>
          <w:color w:val="231F20"/>
          <w:szCs w:val="24"/>
          <w:lang w:val="ru-RU"/>
        </w:rPr>
        <w:t xml:space="preserve">дание, </w:t>
      </w:r>
      <w:r w:rsidRPr="00803A28">
        <w:rPr>
          <w:rFonts w:eastAsia="SchoolBookSanPin"/>
          <w:color w:val="231F20"/>
          <w:spacing w:val="2"/>
          <w:szCs w:val="24"/>
          <w:lang w:val="ru-RU"/>
        </w:rPr>
        <w:t>р</w:t>
      </w:r>
      <w:r w:rsidRPr="00803A28">
        <w:rPr>
          <w:rFonts w:eastAsia="SchoolBookSanPin"/>
          <w:color w:val="231F20"/>
          <w:szCs w:val="24"/>
          <w:lang w:val="ru-RU"/>
        </w:rPr>
        <w:t>еда</w:t>
      </w:r>
      <w:r w:rsidRPr="00803A28">
        <w:rPr>
          <w:rFonts w:eastAsia="SchoolBookSanPin"/>
          <w:color w:val="231F20"/>
          <w:spacing w:val="-2"/>
          <w:szCs w:val="24"/>
          <w:lang w:val="ru-RU"/>
        </w:rPr>
        <w:t>к</w:t>
      </w:r>
      <w:r w:rsidRPr="00803A28">
        <w:rPr>
          <w:rFonts w:eastAsia="SchoolBookSanPin"/>
          <w:color w:val="231F20"/>
          <w:szCs w:val="24"/>
          <w:lang w:val="ru-RU"/>
        </w:rPr>
        <w:t>ти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ание и т</w:t>
      </w:r>
      <w:r w:rsidRPr="00803A28">
        <w:rPr>
          <w:rFonts w:eastAsia="SchoolBookSanPin"/>
          <w:color w:val="231F20"/>
          <w:spacing w:val="2"/>
          <w:szCs w:val="24"/>
          <w:lang w:val="ru-RU"/>
        </w:rPr>
        <w:t>р</w:t>
      </w:r>
      <w:r w:rsidRPr="00803A28">
        <w:rPr>
          <w:rFonts w:eastAsia="SchoolBookSanPin"/>
          <w:color w:val="231F20"/>
          <w:szCs w:val="24"/>
          <w:lang w:val="ru-RU"/>
        </w:rPr>
        <w:t>анс</w:t>
      </w:r>
      <w:r w:rsidRPr="00803A28">
        <w:rPr>
          <w:rFonts w:eastAsia="SchoolBookSanPin"/>
          <w:color w:val="231F20"/>
          <w:spacing w:val="3"/>
          <w:szCs w:val="24"/>
          <w:lang w:val="ru-RU"/>
        </w:rPr>
        <w:t>ф</w:t>
      </w:r>
      <w:r w:rsidRPr="00803A28">
        <w:rPr>
          <w:rFonts w:eastAsia="SchoolBookSanPin"/>
          <w:color w:val="231F20"/>
          <w:spacing w:val="-2"/>
          <w:szCs w:val="24"/>
          <w:lang w:val="ru-RU"/>
        </w:rPr>
        <w:t>о</w:t>
      </w:r>
      <w:r w:rsidRPr="00803A28">
        <w:rPr>
          <w:rFonts w:eastAsia="SchoolBookSanPin"/>
          <w:color w:val="231F20"/>
          <w:szCs w:val="24"/>
          <w:lang w:val="ru-RU"/>
        </w:rPr>
        <w:t>рмация г</w:t>
      </w:r>
      <w:r w:rsidRPr="00803A28">
        <w:rPr>
          <w:rFonts w:eastAsia="SchoolBookSanPin"/>
          <w:color w:val="231F20"/>
          <w:spacing w:val="2"/>
          <w:szCs w:val="24"/>
          <w:lang w:val="ru-RU"/>
        </w:rPr>
        <w:t>р</w:t>
      </w:r>
      <w:r w:rsidRPr="00803A28">
        <w:rPr>
          <w:rFonts w:eastAsia="SchoolBookSanPin"/>
          <w:color w:val="231F20"/>
          <w:szCs w:val="24"/>
          <w:lang w:val="ru-RU"/>
        </w:rPr>
        <w:t xml:space="preserve">афических </w:t>
      </w:r>
      <w:r w:rsidRPr="00803A28">
        <w:rPr>
          <w:rFonts w:eastAsia="SchoolBookSanPin"/>
          <w:color w:val="231F20"/>
          <w:spacing w:val="2"/>
          <w:szCs w:val="24"/>
          <w:lang w:val="ru-RU"/>
        </w:rPr>
        <w:t>о</w:t>
      </w:r>
      <w:r w:rsidRPr="00803A28">
        <w:rPr>
          <w:rFonts w:eastAsia="SchoolBookSanPin"/>
          <w:color w:val="231F20"/>
          <w:szCs w:val="24"/>
          <w:lang w:val="ru-RU"/>
        </w:rPr>
        <w:t>бъе</w:t>
      </w:r>
      <w:r w:rsidRPr="00803A28">
        <w:rPr>
          <w:rFonts w:eastAsia="SchoolBookSanPin"/>
          <w:color w:val="231F20"/>
          <w:spacing w:val="-2"/>
          <w:szCs w:val="24"/>
          <w:lang w:val="ru-RU"/>
        </w:rPr>
        <w:t>к</w:t>
      </w:r>
      <w:r w:rsidRPr="00803A28">
        <w:rPr>
          <w:rFonts w:eastAsia="SchoolBookSanPin"/>
          <w:color w:val="231F20"/>
          <w:szCs w:val="24"/>
          <w:lang w:val="ru-RU"/>
        </w:rPr>
        <w:t>тов.</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Сложные3</w:t>
      </w:r>
      <w:r w:rsidRPr="00803A28">
        <w:rPr>
          <w:rFonts w:eastAsia="SchoolBookSanPin"/>
          <w:color w:val="231F20"/>
          <w:szCs w:val="24"/>
        </w:rPr>
        <w:t>D</w:t>
      </w:r>
      <w:r w:rsidRPr="00803A28">
        <w:rPr>
          <w:rFonts w:eastAsia="SchoolBookSanPin"/>
          <w:color w:val="231F20"/>
          <w:szCs w:val="24"/>
          <w:lang w:val="ru-RU"/>
        </w:rPr>
        <w:t>-м</w:t>
      </w:r>
      <w:r w:rsidRPr="00803A28">
        <w:rPr>
          <w:rFonts w:eastAsia="SchoolBookSanPin"/>
          <w:color w:val="231F20"/>
          <w:spacing w:val="-2"/>
          <w:szCs w:val="24"/>
          <w:lang w:val="ru-RU"/>
        </w:rPr>
        <w:t>о</w:t>
      </w:r>
      <w:r w:rsidRPr="00803A28">
        <w:rPr>
          <w:rFonts w:eastAsia="SchoolBookSanPin"/>
          <w:color w:val="231F20"/>
          <w:szCs w:val="24"/>
          <w:lang w:val="ru-RU"/>
        </w:rPr>
        <w:t>делиис</w:t>
      </w:r>
      <w:r w:rsidRPr="00803A28">
        <w:rPr>
          <w:rFonts w:eastAsia="SchoolBookSanPin"/>
          <w:color w:val="231F20"/>
          <w:spacing w:val="2"/>
          <w:szCs w:val="24"/>
          <w:lang w:val="ru-RU"/>
        </w:rPr>
        <w:t>б</w:t>
      </w:r>
      <w:r w:rsidRPr="00803A28">
        <w:rPr>
          <w:rFonts w:eastAsia="SchoolBookSanPin"/>
          <w:color w:val="231F20"/>
          <w:spacing w:val="-2"/>
          <w:szCs w:val="24"/>
          <w:lang w:val="ru-RU"/>
        </w:rPr>
        <w:t>о</w:t>
      </w:r>
      <w:r w:rsidRPr="00803A28">
        <w:rPr>
          <w:rFonts w:eastAsia="SchoolBookSanPin"/>
          <w:color w:val="231F20"/>
          <w:spacing w:val="2"/>
          <w:szCs w:val="24"/>
          <w:lang w:val="ru-RU"/>
        </w:rPr>
        <w:t>р</w:t>
      </w:r>
      <w:r w:rsidRPr="00803A28">
        <w:rPr>
          <w:rFonts w:eastAsia="SchoolBookSanPin"/>
          <w:color w:val="231F20"/>
          <w:szCs w:val="24"/>
          <w:lang w:val="ru-RU"/>
        </w:rPr>
        <w:t>очныечертежи.</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делияиихм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дели.Анализ</w:t>
      </w:r>
      <w:r w:rsidRPr="00803A28">
        <w:rPr>
          <w:rFonts w:eastAsia="SchoolBookSanPin"/>
          <w:color w:val="231F20"/>
          <w:spacing w:val="3"/>
          <w:position w:val="1"/>
          <w:szCs w:val="24"/>
          <w:lang w:val="ru-RU"/>
        </w:rPr>
        <w:t>ф</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рмы</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бъе</w:t>
      </w:r>
      <w:r w:rsidRPr="00803A28">
        <w:rPr>
          <w:rFonts w:eastAsia="SchoolBookSanPin"/>
          <w:color w:val="231F20"/>
          <w:spacing w:val="-2"/>
          <w:position w:val="1"/>
          <w:szCs w:val="24"/>
          <w:lang w:val="ru-RU"/>
        </w:rPr>
        <w:t>кт</w:t>
      </w:r>
      <w:r w:rsidRPr="00803A28">
        <w:rPr>
          <w:rFonts w:eastAsia="SchoolBookSanPin"/>
          <w:color w:val="231F20"/>
          <w:position w:val="1"/>
          <w:szCs w:val="24"/>
          <w:lang w:val="ru-RU"/>
        </w:rPr>
        <w:t>аисинтезм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дели.</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Плансо</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дания3</w:t>
      </w:r>
      <w:r w:rsidRPr="00803A28">
        <w:rPr>
          <w:rFonts w:eastAsia="SchoolBookSanPin"/>
          <w:color w:val="231F20"/>
          <w:position w:val="1"/>
          <w:szCs w:val="24"/>
        </w:rPr>
        <w:t>D</w:t>
      </w:r>
      <w:r w:rsidRPr="00803A28">
        <w:rPr>
          <w:rFonts w:eastAsia="SchoolBookSanPin"/>
          <w:color w:val="231F20"/>
          <w:position w:val="1"/>
          <w:szCs w:val="24"/>
          <w:lang w:val="ru-RU"/>
        </w:rPr>
        <w:t>-м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дели.</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Де</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ом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дели.</w:t>
      </w:r>
      <w:r w:rsidRPr="00803A28">
        <w:rPr>
          <w:rFonts w:eastAsia="SchoolBookSanPin"/>
          <w:color w:val="231F20"/>
          <w:spacing w:val="3"/>
          <w:position w:val="1"/>
          <w:szCs w:val="24"/>
          <w:lang w:val="ru-RU"/>
        </w:rPr>
        <w:t>Ф</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рм</w:t>
      </w:r>
      <w:r w:rsidRPr="00803A28">
        <w:rPr>
          <w:rFonts w:eastAsia="SchoolBookSanPin"/>
          <w:color w:val="231F20"/>
          <w:spacing w:val="2"/>
          <w:position w:val="1"/>
          <w:szCs w:val="24"/>
          <w:lang w:val="ru-RU"/>
        </w:rPr>
        <w:t>оо</w:t>
      </w:r>
      <w:r w:rsidRPr="00803A28">
        <w:rPr>
          <w:rFonts w:eastAsia="SchoolBookSanPin"/>
          <w:color w:val="231F20"/>
          <w:spacing w:val="-2"/>
          <w:position w:val="1"/>
          <w:szCs w:val="24"/>
          <w:lang w:val="ru-RU"/>
        </w:rPr>
        <w:t>б</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аниеде</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али.Сп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бы</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еда</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анияопе</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ации</w:t>
      </w:r>
      <w:r w:rsidRPr="00803A28">
        <w:rPr>
          <w:rFonts w:eastAsia="SchoolBookSanPin"/>
          <w:color w:val="231F20"/>
          <w:spacing w:val="3"/>
          <w:position w:val="1"/>
          <w:szCs w:val="24"/>
          <w:lang w:val="ru-RU"/>
        </w:rPr>
        <w:t>ф</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рм</w:t>
      </w:r>
      <w:r w:rsidRPr="00803A28">
        <w:rPr>
          <w:rFonts w:eastAsia="SchoolBookSanPin"/>
          <w:color w:val="231F20"/>
          <w:spacing w:val="2"/>
          <w:position w:val="1"/>
          <w:szCs w:val="24"/>
          <w:lang w:val="ru-RU"/>
        </w:rPr>
        <w:t>оо</w:t>
      </w:r>
      <w:r w:rsidRPr="00803A28">
        <w:rPr>
          <w:rFonts w:eastAsia="SchoolBookSanPin"/>
          <w:color w:val="231F20"/>
          <w:spacing w:val="-2"/>
          <w:position w:val="1"/>
          <w:szCs w:val="24"/>
          <w:lang w:val="ru-RU"/>
        </w:rPr>
        <w:t>б</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анияи</w:t>
      </w:r>
      <w:r w:rsidRPr="00803A28">
        <w:rPr>
          <w:rFonts w:eastAsia="SchoolBookSanPin"/>
          <w:color w:val="231F20"/>
          <w:spacing w:val="2"/>
          <w:position w:val="1"/>
          <w:szCs w:val="24"/>
          <w:lang w:val="ru-RU"/>
        </w:rPr>
        <w:t>э</w:t>
      </w:r>
      <w:r w:rsidRPr="00803A28">
        <w:rPr>
          <w:rFonts w:eastAsia="SchoolBookSanPin"/>
          <w:color w:val="231F20"/>
          <w:position w:val="1"/>
          <w:szCs w:val="24"/>
          <w:lang w:val="ru-RU"/>
        </w:rPr>
        <w:t>ски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а.</w:t>
      </w:r>
    </w:p>
    <w:p w:rsidR="00803A28" w:rsidRPr="00803A28" w:rsidRDefault="00803A28" w:rsidP="00803A28">
      <w:pPr>
        <w:spacing w:line="240" w:lineRule="auto"/>
        <w:rPr>
          <w:rFonts w:eastAsia="SchoolBookSanPin"/>
          <w:i/>
          <w:szCs w:val="24"/>
          <w:lang w:val="ru-RU"/>
        </w:rPr>
      </w:pPr>
      <w:r w:rsidRPr="00803A28">
        <w:rPr>
          <w:rFonts w:eastAsia="SchoolBookSanPin"/>
          <w:bCs/>
          <w:i/>
          <w:color w:val="231F20"/>
          <w:szCs w:val="24"/>
          <w:lang w:val="ru-RU"/>
        </w:rPr>
        <w:t xml:space="preserve">  9 класс</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Система автомати</w:t>
      </w:r>
      <w:r w:rsidRPr="00803A28">
        <w:rPr>
          <w:rFonts w:eastAsia="SchoolBookSanPin"/>
          <w:color w:val="231F20"/>
          <w:spacing w:val="2"/>
          <w:szCs w:val="24"/>
          <w:lang w:val="ru-RU"/>
        </w:rPr>
        <w:t>з</w:t>
      </w:r>
      <w:r w:rsidRPr="00803A28">
        <w:rPr>
          <w:rFonts w:eastAsia="SchoolBookSanPin"/>
          <w:color w:val="231F20"/>
          <w:szCs w:val="24"/>
          <w:lang w:val="ru-RU"/>
        </w:rPr>
        <w:t>ации п</w:t>
      </w:r>
      <w:r w:rsidRPr="00803A28">
        <w:rPr>
          <w:rFonts w:eastAsia="SchoolBookSanPin"/>
          <w:color w:val="231F20"/>
          <w:spacing w:val="2"/>
          <w:szCs w:val="24"/>
          <w:lang w:val="ru-RU"/>
        </w:rPr>
        <w:t>ро</w:t>
      </w:r>
      <w:r w:rsidRPr="00803A28">
        <w:rPr>
          <w:rFonts w:eastAsia="SchoolBookSanPin"/>
          <w:color w:val="231F20"/>
          <w:szCs w:val="24"/>
          <w:lang w:val="ru-RU"/>
        </w:rPr>
        <w:t>е</w:t>
      </w:r>
      <w:r w:rsidRPr="00803A28">
        <w:rPr>
          <w:rFonts w:eastAsia="SchoolBookSanPin"/>
          <w:color w:val="231F20"/>
          <w:spacing w:val="-2"/>
          <w:szCs w:val="24"/>
          <w:lang w:val="ru-RU"/>
        </w:rPr>
        <w:t>к</w:t>
      </w:r>
      <w:r w:rsidRPr="00803A28">
        <w:rPr>
          <w:rFonts w:eastAsia="SchoolBookSanPin"/>
          <w:color w:val="231F20"/>
          <w:szCs w:val="24"/>
          <w:lang w:val="ru-RU"/>
        </w:rPr>
        <w:t>тно-конст</w:t>
      </w:r>
      <w:r w:rsidRPr="00803A28">
        <w:rPr>
          <w:rFonts w:eastAsia="SchoolBookSanPin"/>
          <w:color w:val="231F20"/>
          <w:spacing w:val="-3"/>
          <w:szCs w:val="24"/>
          <w:lang w:val="ru-RU"/>
        </w:rPr>
        <w:t>р</w:t>
      </w:r>
      <w:r w:rsidRPr="00803A28">
        <w:rPr>
          <w:rFonts w:eastAsia="SchoolBookSanPin"/>
          <w:color w:val="231F20"/>
          <w:szCs w:val="24"/>
          <w:lang w:val="ru-RU"/>
        </w:rPr>
        <w:t>у</w:t>
      </w:r>
      <w:r w:rsidRPr="00803A28">
        <w:rPr>
          <w:rFonts w:eastAsia="SchoolBookSanPin"/>
          <w:color w:val="231F20"/>
          <w:spacing w:val="-2"/>
          <w:szCs w:val="24"/>
          <w:lang w:val="ru-RU"/>
        </w:rPr>
        <w:t>к</w:t>
      </w:r>
      <w:r w:rsidRPr="00803A28">
        <w:rPr>
          <w:rFonts w:eastAsia="SchoolBookSanPin"/>
          <w:color w:val="231F20"/>
          <w:szCs w:val="24"/>
          <w:lang w:val="ru-RU"/>
        </w:rPr>
        <w:t>т</w:t>
      </w:r>
      <w:r w:rsidRPr="00803A28">
        <w:rPr>
          <w:rFonts w:eastAsia="SchoolBookSanPin"/>
          <w:color w:val="231F20"/>
          <w:spacing w:val="-2"/>
          <w:szCs w:val="24"/>
          <w:lang w:val="ru-RU"/>
        </w:rPr>
        <w:t>о</w:t>
      </w:r>
      <w:r w:rsidRPr="00803A28">
        <w:rPr>
          <w:rFonts w:eastAsia="SchoolBookSanPin"/>
          <w:color w:val="231F20"/>
          <w:spacing w:val="2"/>
          <w:szCs w:val="24"/>
          <w:lang w:val="ru-RU"/>
        </w:rPr>
        <w:t>р</w:t>
      </w:r>
      <w:r w:rsidRPr="00803A28">
        <w:rPr>
          <w:rFonts w:eastAsia="SchoolBookSanPin"/>
          <w:color w:val="231F20"/>
          <w:szCs w:val="24"/>
          <w:lang w:val="ru-RU"/>
        </w:rPr>
        <w:t xml:space="preserve">ских </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б</w:t>
      </w:r>
      <w:r w:rsidRPr="00803A28">
        <w:rPr>
          <w:rFonts w:eastAsia="SchoolBookSanPin"/>
          <w:color w:val="231F20"/>
          <w:szCs w:val="24"/>
          <w:lang w:val="ru-RU"/>
        </w:rPr>
        <w:t>от — САПР. Чертежи с исп</w:t>
      </w:r>
      <w:r w:rsidRPr="00803A28">
        <w:rPr>
          <w:rFonts w:eastAsia="SchoolBookSanPin"/>
          <w:color w:val="231F20"/>
          <w:spacing w:val="-2"/>
          <w:szCs w:val="24"/>
          <w:lang w:val="ru-RU"/>
        </w:rPr>
        <w:t>о</w:t>
      </w:r>
      <w:r w:rsidRPr="00803A28">
        <w:rPr>
          <w:rFonts w:eastAsia="SchoolBookSanPin"/>
          <w:color w:val="231F20"/>
          <w:szCs w:val="24"/>
          <w:lang w:val="ru-RU"/>
        </w:rPr>
        <w:t>ль</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анием в системе автоматизи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анногоп</w:t>
      </w:r>
      <w:r w:rsidRPr="00803A28">
        <w:rPr>
          <w:rFonts w:eastAsia="SchoolBookSanPin"/>
          <w:color w:val="231F20"/>
          <w:spacing w:val="2"/>
          <w:szCs w:val="24"/>
          <w:lang w:val="ru-RU"/>
        </w:rPr>
        <w:t>ро</w:t>
      </w:r>
      <w:r w:rsidRPr="00803A28">
        <w:rPr>
          <w:rFonts w:eastAsia="SchoolBookSanPin"/>
          <w:color w:val="231F20"/>
          <w:szCs w:val="24"/>
          <w:lang w:val="ru-RU"/>
        </w:rPr>
        <w:t>е</w:t>
      </w:r>
      <w:r w:rsidRPr="00803A28">
        <w:rPr>
          <w:rFonts w:eastAsia="SchoolBookSanPin"/>
          <w:color w:val="231F20"/>
          <w:spacing w:val="-2"/>
          <w:szCs w:val="24"/>
          <w:lang w:val="ru-RU"/>
        </w:rPr>
        <w:t>к</w:t>
      </w:r>
      <w:r w:rsidRPr="00803A28">
        <w:rPr>
          <w:rFonts w:eastAsia="SchoolBookSanPin"/>
          <w:color w:val="231F20"/>
          <w:szCs w:val="24"/>
          <w:lang w:val="ru-RU"/>
        </w:rPr>
        <w:t>ти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ания(САПР)дляп</w:t>
      </w:r>
      <w:r w:rsidRPr="00803A28">
        <w:rPr>
          <w:rFonts w:eastAsia="SchoolBookSanPin"/>
          <w:color w:val="231F20"/>
          <w:spacing w:val="-2"/>
          <w:szCs w:val="24"/>
          <w:lang w:val="ru-RU"/>
        </w:rPr>
        <w:t>о</w:t>
      </w:r>
      <w:r w:rsidRPr="00803A28">
        <w:rPr>
          <w:rFonts w:eastAsia="SchoolBookSanPin"/>
          <w:color w:val="231F20"/>
          <w:szCs w:val="24"/>
          <w:lang w:val="ru-RU"/>
        </w:rPr>
        <w:t>дготовкип</w:t>
      </w:r>
      <w:r w:rsidRPr="00803A28">
        <w:rPr>
          <w:rFonts w:eastAsia="SchoolBookSanPin"/>
          <w:color w:val="231F20"/>
          <w:spacing w:val="2"/>
          <w:szCs w:val="24"/>
          <w:lang w:val="ru-RU"/>
        </w:rPr>
        <w:t>ро</w:t>
      </w:r>
      <w:r w:rsidRPr="00803A28">
        <w:rPr>
          <w:rFonts w:eastAsia="SchoolBookSanPin"/>
          <w:color w:val="231F20"/>
          <w:szCs w:val="24"/>
          <w:lang w:val="ru-RU"/>
        </w:rPr>
        <w:t>е</w:t>
      </w:r>
      <w:r w:rsidRPr="00803A28">
        <w:rPr>
          <w:rFonts w:eastAsia="SchoolBookSanPin"/>
          <w:color w:val="231F20"/>
          <w:spacing w:val="-2"/>
          <w:szCs w:val="24"/>
          <w:lang w:val="ru-RU"/>
        </w:rPr>
        <w:t>кт</w:t>
      </w:r>
      <w:r w:rsidRPr="00803A28">
        <w:rPr>
          <w:rFonts w:eastAsia="SchoolBookSanPin"/>
          <w:color w:val="231F20"/>
          <w:szCs w:val="24"/>
          <w:lang w:val="ru-RU"/>
        </w:rPr>
        <w:t>аи</w:t>
      </w:r>
      <w:r w:rsidRPr="00803A28">
        <w:rPr>
          <w:rFonts w:eastAsia="SchoolBookSanPin"/>
          <w:color w:val="231F20"/>
          <w:spacing w:val="-2"/>
          <w:szCs w:val="24"/>
          <w:lang w:val="ru-RU"/>
        </w:rPr>
        <w:t>з</w:t>
      </w:r>
      <w:r w:rsidRPr="00803A28">
        <w:rPr>
          <w:rFonts w:eastAsia="SchoolBookSanPin"/>
          <w:color w:val="231F20"/>
          <w:szCs w:val="24"/>
          <w:lang w:val="ru-RU"/>
        </w:rPr>
        <w:t>делия.</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О</w:t>
      </w:r>
      <w:r w:rsidRPr="00803A28">
        <w:rPr>
          <w:rFonts w:eastAsia="SchoolBookSanPin"/>
          <w:color w:val="231F20"/>
          <w:spacing w:val="3"/>
          <w:szCs w:val="24"/>
          <w:lang w:val="ru-RU"/>
        </w:rPr>
        <w:t>ф</w:t>
      </w:r>
      <w:r w:rsidRPr="00803A28">
        <w:rPr>
          <w:rFonts w:eastAsia="SchoolBookSanPin"/>
          <w:color w:val="231F20"/>
          <w:spacing w:val="-2"/>
          <w:szCs w:val="24"/>
          <w:lang w:val="ru-RU"/>
        </w:rPr>
        <w:t>о</w:t>
      </w:r>
      <w:r w:rsidRPr="00803A28">
        <w:rPr>
          <w:rFonts w:eastAsia="SchoolBookSanPin"/>
          <w:color w:val="231F20"/>
          <w:szCs w:val="24"/>
          <w:lang w:val="ru-RU"/>
        </w:rPr>
        <w:t>рмление конст</w:t>
      </w:r>
      <w:r w:rsidRPr="00803A28">
        <w:rPr>
          <w:rFonts w:eastAsia="SchoolBookSanPin"/>
          <w:color w:val="231F20"/>
          <w:spacing w:val="-3"/>
          <w:szCs w:val="24"/>
          <w:lang w:val="ru-RU"/>
        </w:rPr>
        <w:t>р</w:t>
      </w:r>
      <w:r w:rsidRPr="00803A28">
        <w:rPr>
          <w:rFonts w:eastAsia="SchoolBookSanPin"/>
          <w:color w:val="231F20"/>
          <w:szCs w:val="24"/>
          <w:lang w:val="ru-RU"/>
        </w:rPr>
        <w:t>у</w:t>
      </w:r>
      <w:r w:rsidRPr="00803A28">
        <w:rPr>
          <w:rFonts w:eastAsia="SchoolBookSanPin"/>
          <w:color w:val="231F20"/>
          <w:spacing w:val="-2"/>
          <w:szCs w:val="24"/>
          <w:lang w:val="ru-RU"/>
        </w:rPr>
        <w:t>к</w:t>
      </w:r>
      <w:r w:rsidRPr="00803A28">
        <w:rPr>
          <w:rFonts w:eastAsia="SchoolBookSanPin"/>
          <w:color w:val="231F20"/>
          <w:szCs w:val="24"/>
          <w:lang w:val="ru-RU"/>
        </w:rPr>
        <w:t>т</w:t>
      </w:r>
      <w:r w:rsidRPr="00803A28">
        <w:rPr>
          <w:rFonts w:eastAsia="SchoolBookSanPin"/>
          <w:color w:val="231F20"/>
          <w:spacing w:val="-2"/>
          <w:szCs w:val="24"/>
          <w:lang w:val="ru-RU"/>
        </w:rPr>
        <w:t>о</w:t>
      </w:r>
      <w:r w:rsidRPr="00803A28">
        <w:rPr>
          <w:rFonts w:eastAsia="SchoolBookSanPin"/>
          <w:color w:val="231F20"/>
          <w:spacing w:val="2"/>
          <w:szCs w:val="24"/>
          <w:lang w:val="ru-RU"/>
        </w:rPr>
        <w:t>р</w:t>
      </w:r>
      <w:r w:rsidRPr="00803A28">
        <w:rPr>
          <w:rFonts w:eastAsia="SchoolBookSanPin"/>
          <w:color w:val="231F20"/>
          <w:szCs w:val="24"/>
          <w:lang w:val="ru-RU"/>
        </w:rPr>
        <w:t>ской до</w:t>
      </w:r>
      <w:r w:rsidRPr="00803A28">
        <w:rPr>
          <w:rFonts w:eastAsia="SchoolBookSanPin"/>
          <w:color w:val="231F20"/>
          <w:spacing w:val="-4"/>
          <w:szCs w:val="24"/>
          <w:lang w:val="ru-RU"/>
        </w:rPr>
        <w:t>к</w:t>
      </w:r>
      <w:r w:rsidRPr="00803A28">
        <w:rPr>
          <w:rFonts w:eastAsia="SchoolBookSanPin"/>
          <w:color w:val="231F20"/>
          <w:szCs w:val="24"/>
          <w:lang w:val="ru-RU"/>
        </w:rPr>
        <w:t>умен</w:t>
      </w:r>
      <w:r w:rsidRPr="00803A28">
        <w:rPr>
          <w:rFonts w:eastAsia="SchoolBookSanPin"/>
          <w:color w:val="231F20"/>
          <w:spacing w:val="-2"/>
          <w:szCs w:val="24"/>
          <w:lang w:val="ru-RU"/>
        </w:rPr>
        <w:t>т</w:t>
      </w:r>
      <w:r w:rsidRPr="00803A28">
        <w:rPr>
          <w:rFonts w:eastAsia="SchoolBookSanPin"/>
          <w:color w:val="231F20"/>
          <w:szCs w:val="24"/>
          <w:lang w:val="ru-RU"/>
        </w:rPr>
        <w:t>ации, в том числе, с исп</w:t>
      </w:r>
      <w:r w:rsidRPr="00803A28">
        <w:rPr>
          <w:rFonts w:eastAsia="SchoolBookSanPin"/>
          <w:color w:val="231F20"/>
          <w:spacing w:val="-2"/>
          <w:szCs w:val="24"/>
          <w:lang w:val="ru-RU"/>
        </w:rPr>
        <w:t>о</w:t>
      </w:r>
      <w:r w:rsidRPr="00803A28">
        <w:rPr>
          <w:rFonts w:eastAsia="SchoolBookSanPin"/>
          <w:color w:val="231F20"/>
          <w:szCs w:val="24"/>
          <w:lang w:val="ru-RU"/>
        </w:rPr>
        <w:t>ль</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анием систем автоматизи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анного п</w:t>
      </w:r>
      <w:r w:rsidRPr="00803A28">
        <w:rPr>
          <w:rFonts w:eastAsia="SchoolBookSanPin"/>
          <w:color w:val="231F20"/>
          <w:spacing w:val="2"/>
          <w:szCs w:val="24"/>
          <w:lang w:val="ru-RU"/>
        </w:rPr>
        <w:t>ро</w:t>
      </w:r>
      <w:r w:rsidRPr="00803A28">
        <w:rPr>
          <w:rFonts w:eastAsia="SchoolBookSanPin"/>
          <w:color w:val="231F20"/>
          <w:szCs w:val="24"/>
          <w:lang w:val="ru-RU"/>
        </w:rPr>
        <w:t>е</w:t>
      </w:r>
      <w:r w:rsidRPr="00803A28">
        <w:rPr>
          <w:rFonts w:eastAsia="SchoolBookSanPin"/>
          <w:color w:val="231F20"/>
          <w:spacing w:val="-2"/>
          <w:szCs w:val="24"/>
          <w:lang w:val="ru-RU"/>
        </w:rPr>
        <w:t>к</w:t>
      </w:r>
      <w:r w:rsidRPr="00803A28">
        <w:rPr>
          <w:rFonts w:eastAsia="SchoolBookSanPin"/>
          <w:color w:val="231F20"/>
          <w:szCs w:val="24"/>
          <w:lang w:val="ru-RU"/>
        </w:rPr>
        <w:t>ти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ания(САПР).</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Объём до</w:t>
      </w:r>
      <w:r w:rsidRPr="00803A28">
        <w:rPr>
          <w:rFonts w:eastAsia="SchoolBookSanPin"/>
          <w:color w:val="231F20"/>
          <w:spacing w:val="-4"/>
          <w:szCs w:val="24"/>
          <w:lang w:val="ru-RU"/>
        </w:rPr>
        <w:t>к</w:t>
      </w:r>
      <w:r w:rsidRPr="00803A28">
        <w:rPr>
          <w:rFonts w:eastAsia="SchoolBookSanPin"/>
          <w:color w:val="231F20"/>
          <w:szCs w:val="24"/>
          <w:lang w:val="ru-RU"/>
        </w:rPr>
        <w:t>умен</w:t>
      </w:r>
      <w:r w:rsidRPr="00803A28">
        <w:rPr>
          <w:rFonts w:eastAsia="SchoolBookSanPin"/>
          <w:color w:val="231F20"/>
          <w:spacing w:val="-2"/>
          <w:szCs w:val="24"/>
          <w:lang w:val="ru-RU"/>
        </w:rPr>
        <w:t>т</w:t>
      </w:r>
      <w:r w:rsidRPr="00803A28">
        <w:rPr>
          <w:rFonts w:eastAsia="SchoolBookSanPin"/>
          <w:color w:val="231F20"/>
          <w:szCs w:val="24"/>
          <w:lang w:val="ru-RU"/>
        </w:rPr>
        <w:t xml:space="preserve">ации: пояснительная </w:t>
      </w:r>
      <w:r w:rsidRPr="00803A28">
        <w:rPr>
          <w:rFonts w:eastAsia="SchoolBookSanPin"/>
          <w:color w:val="231F20"/>
          <w:spacing w:val="2"/>
          <w:szCs w:val="24"/>
          <w:lang w:val="ru-RU"/>
        </w:rPr>
        <w:t>з</w:t>
      </w:r>
      <w:r w:rsidRPr="00803A28">
        <w:rPr>
          <w:rFonts w:eastAsia="SchoolBookSanPin"/>
          <w:color w:val="231F20"/>
          <w:szCs w:val="24"/>
          <w:lang w:val="ru-RU"/>
        </w:rPr>
        <w:t>апис</w:t>
      </w:r>
      <w:r w:rsidRPr="00803A28">
        <w:rPr>
          <w:rFonts w:eastAsia="SchoolBookSanPin"/>
          <w:color w:val="231F20"/>
          <w:spacing w:val="2"/>
          <w:szCs w:val="24"/>
          <w:lang w:val="ru-RU"/>
        </w:rPr>
        <w:t>к</w:t>
      </w:r>
      <w:r w:rsidRPr="00803A28">
        <w:rPr>
          <w:rFonts w:eastAsia="SchoolBookSanPin"/>
          <w:color w:val="231F20"/>
          <w:szCs w:val="24"/>
          <w:lang w:val="ru-RU"/>
        </w:rPr>
        <w:t>а, специфи</w:t>
      </w:r>
      <w:r w:rsidRPr="00803A28">
        <w:rPr>
          <w:rFonts w:eastAsia="SchoolBookSanPin"/>
          <w:color w:val="231F20"/>
          <w:spacing w:val="2"/>
          <w:szCs w:val="24"/>
          <w:lang w:val="ru-RU"/>
        </w:rPr>
        <w:t>к</w:t>
      </w:r>
      <w:r w:rsidRPr="00803A28">
        <w:rPr>
          <w:rFonts w:eastAsia="SchoolBookSanPin"/>
          <w:color w:val="231F20"/>
          <w:szCs w:val="24"/>
          <w:lang w:val="ru-RU"/>
        </w:rPr>
        <w:t xml:space="preserve">ация. </w:t>
      </w:r>
      <w:r w:rsidRPr="00803A28">
        <w:rPr>
          <w:rFonts w:eastAsia="SchoolBookSanPin"/>
          <w:color w:val="231F20"/>
          <w:spacing w:val="-2"/>
          <w:szCs w:val="24"/>
          <w:lang w:val="ru-RU"/>
        </w:rPr>
        <w:t>Г</w:t>
      </w:r>
      <w:r w:rsidRPr="00803A28">
        <w:rPr>
          <w:rFonts w:eastAsia="SchoolBookSanPin"/>
          <w:color w:val="231F20"/>
          <w:spacing w:val="2"/>
          <w:szCs w:val="24"/>
          <w:lang w:val="ru-RU"/>
        </w:rPr>
        <w:t>р</w:t>
      </w:r>
      <w:r w:rsidRPr="00803A28">
        <w:rPr>
          <w:rFonts w:eastAsia="SchoolBookSanPin"/>
          <w:color w:val="231F20"/>
          <w:szCs w:val="24"/>
          <w:lang w:val="ru-RU"/>
        </w:rPr>
        <w:t>афические до</w:t>
      </w:r>
      <w:r w:rsidRPr="00803A28">
        <w:rPr>
          <w:rFonts w:eastAsia="SchoolBookSanPin"/>
          <w:color w:val="231F20"/>
          <w:spacing w:val="-4"/>
          <w:szCs w:val="24"/>
          <w:lang w:val="ru-RU"/>
        </w:rPr>
        <w:t>к</w:t>
      </w:r>
      <w:r w:rsidRPr="00803A28">
        <w:rPr>
          <w:rFonts w:eastAsia="SchoolBookSanPin"/>
          <w:color w:val="231F20"/>
          <w:szCs w:val="24"/>
          <w:lang w:val="ru-RU"/>
        </w:rPr>
        <w:t xml:space="preserve">ументы: технический рисунок </w:t>
      </w:r>
      <w:r w:rsidRPr="00803A28">
        <w:rPr>
          <w:rFonts w:eastAsia="SchoolBookSanPin"/>
          <w:color w:val="231F20"/>
          <w:spacing w:val="2"/>
          <w:szCs w:val="24"/>
          <w:lang w:val="ru-RU"/>
        </w:rPr>
        <w:t>о</w:t>
      </w:r>
      <w:r w:rsidRPr="00803A28">
        <w:rPr>
          <w:rFonts w:eastAsia="SchoolBookSanPin"/>
          <w:color w:val="231F20"/>
          <w:szCs w:val="24"/>
          <w:lang w:val="ru-RU"/>
        </w:rPr>
        <w:t>бъе</w:t>
      </w:r>
      <w:r w:rsidRPr="00803A28">
        <w:rPr>
          <w:rFonts w:eastAsia="SchoolBookSanPin"/>
          <w:color w:val="231F20"/>
          <w:spacing w:val="-2"/>
          <w:szCs w:val="24"/>
          <w:lang w:val="ru-RU"/>
        </w:rPr>
        <w:t>кт</w:t>
      </w:r>
      <w:r w:rsidRPr="00803A28">
        <w:rPr>
          <w:rFonts w:eastAsia="SchoolBookSanPin"/>
          <w:color w:val="231F20"/>
          <w:szCs w:val="24"/>
          <w:lang w:val="ru-RU"/>
        </w:rPr>
        <w:t xml:space="preserve">а, чертёж </w:t>
      </w:r>
      <w:r w:rsidRPr="00803A28">
        <w:rPr>
          <w:rFonts w:eastAsia="SchoolBookSanPin"/>
          <w:color w:val="231F20"/>
          <w:spacing w:val="2"/>
          <w:szCs w:val="24"/>
          <w:lang w:val="ru-RU"/>
        </w:rPr>
        <w:t>о</w:t>
      </w:r>
      <w:r w:rsidRPr="00803A28">
        <w:rPr>
          <w:rFonts w:eastAsia="SchoolBookSanPin"/>
          <w:color w:val="231F20"/>
          <w:szCs w:val="24"/>
          <w:lang w:val="ru-RU"/>
        </w:rPr>
        <w:t>бщего вида, чертежи де</w:t>
      </w:r>
      <w:r w:rsidRPr="00803A28">
        <w:rPr>
          <w:rFonts w:eastAsia="SchoolBookSanPin"/>
          <w:color w:val="231F20"/>
          <w:spacing w:val="-2"/>
          <w:szCs w:val="24"/>
          <w:lang w:val="ru-RU"/>
        </w:rPr>
        <w:t>т</w:t>
      </w:r>
      <w:r w:rsidRPr="00803A28">
        <w:rPr>
          <w:rFonts w:eastAsia="SchoolBookSanPin"/>
          <w:color w:val="231F20"/>
          <w:szCs w:val="24"/>
          <w:lang w:val="ru-RU"/>
        </w:rPr>
        <w:t xml:space="preserve">алей. </w:t>
      </w:r>
      <w:r w:rsidRPr="00803A28">
        <w:rPr>
          <w:rFonts w:eastAsia="SchoolBookSanPin"/>
          <w:color w:val="231F20"/>
          <w:spacing w:val="-13"/>
          <w:szCs w:val="24"/>
          <w:lang w:val="ru-RU"/>
        </w:rPr>
        <w:lastRenderedPageBreak/>
        <w:t>У</w:t>
      </w:r>
      <w:r w:rsidRPr="00803A28">
        <w:rPr>
          <w:rFonts w:eastAsia="SchoolBookSanPin"/>
          <w:color w:val="231F20"/>
          <w:szCs w:val="24"/>
          <w:lang w:val="ru-RU"/>
        </w:rPr>
        <w:t>словн</w:t>
      </w:r>
      <w:r w:rsidRPr="00803A28">
        <w:rPr>
          <w:rFonts w:eastAsia="SchoolBookSanPin"/>
          <w:color w:val="231F20"/>
          <w:spacing w:val="2"/>
          <w:szCs w:val="24"/>
          <w:lang w:val="ru-RU"/>
        </w:rPr>
        <w:t>о</w:t>
      </w:r>
      <w:r w:rsidRPr="00803A28">
        <w:rPr>
          <w:rFonts w:eastAsia="SchoolBookSanPin"/>
          <w:color w:val="231F20"/>
          <w:szCs w:val="24"/>
          <w:lang w:val="ru-RU"/>
        </w:rPr>
        <w:t>сти и уп</w:t>
      </w:r>
      <w:r w:rsidRPr="00803A28">
        <w:rPr>
          <w:rFonts w:eastAsia="SchoolBookSanPin"/>
          <w:color w:val="231F20"/>
          <w:spacing w:val="2"/>
          <w:szCs w:val="24"/>
          <w:lang w:val="ru-RU"/>
        </w:rPr>
        <w:t>р</w:t>
      </w:r>
      <w:r w:rsidRPr="00803A28">
        <w:rPr>
          <w:rFonts w:eastAsia="SchoolBookSanPin"/>
          <w:color w:val="231F20"/>
          <w:szCs w:val="24"/>
          <w:lang w:val="ru-RU"/>
        </w:rPr>
        <w:t>ощ</w:t>
      </w:r>
      <w:r w:rsidRPr="00803A28">
        <w:rPr>
          <w:rFonts w:eastAsia="SchoolBookSanPin"/>
          <w:color w:val="231F20"/>
          <w:spacing w:val="-1"/>
          <w:szCs w:val="24"/>
          <w:lang w:val="ru-RU"/>
        </w:rPr>
        <w:t>е</w:t>
      </w:r>
      <w:r w:rsidRPr="00803A28">
        <w:rPr>
          <w:rFonts w:eastAsia="SchoolBookSanPin"/>
          <w:color w:val="231F20"/>
          <w:szCs w:val="24"/>
          <w:lang w:val="ru-RU"/>
        </w:rPr>
        <w:t>нияначертеже.Со</w:t>
      </w:r>
      <w:r w:rsidRPr="00803A28">
        <w:rPr>
          <w:rFonts w:eastAsia="SchoolBookSanPin"/>
          <w:color w:val="231F20"/>
          <w:spacing w:val="-2"/>
          <w:szCs w:val="24"/>
          <w:lang w:val="ru-RU"/>
        </w:rPr>
        <w:t>з</w:t>
      </w:r>
      <w:r w:rsidRPr="00803A28">
        <w:rPr>
          <w:rFonts w:eastAsia="SchoolBookSanPin"/>
          <w:color w:val="231F20"/>
          <w:szCs w:val="24"/>
          <w:lang w:val="ru-RU"/>
        </w:rPr>
        <w:t>даниеп</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з</w:t>
      </w:r>
      <w:r w:rsidRPr="00803A28">
        <w:rPr>
          <w:rFonts w:eastAsia="SchoolBookSanPin"/>
          <w:color w:val="231F20"/>
          <w:szCs w:val="24"/>
          <w:lang w:val="ru-RU"/>
        </w:rPr>
        <w:t>ен</w:t>
      </w:r>
      <w:r w:rsidRPr="00803A28">
        <w:rPr>
          <w:rFonts w:eastAsia="SchoolBookSanPin"/>
          <w:color w:val="231F20"/>
          <w:spacing w:val="-2"/>
          <w:szCs w:val="24"/>
          <w:lang w:val="ru-RU"/>
        </w:rPr>
        <w:t>т</w:t>
      </w:r>
      <w:r w:rsidRPr="00803A28">
        <w:rPr>
          <w:rFonts w:eastAsia="SchoolBookSanPin"/>
          <w:color w:val="231F20"/>
          <w:szCs w:val="24"/>
          <w:lang w:val="ru-RU"/>
        </w:rPr>
        <w:t>ации.</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П</w:t>
      </w:r>
      <w:r w:rsidRPr="00803A28">
        <w:rPr>
          <w:rFonts w:eastAsia="SchoolBookSanPin"/>
          <w:color w:val="231F20"/>
          <w:spacing w:val="2"/>
          <w:szCs w:val="24"/>
          <w:lang w:val="ru-RU"/>
        </w:rPr>
        <w:t>ро</w:t>
      </w:r>
      <w:r w:rsidRPr="00803A28">
        <w:rPr>
          <w:rFonts w:eastAsia="SchoolBookSanPin"/>
          <w:color w:val="231F20"/>
          <w:spacing w:val="3"/>
          <w:szCs w:val="24"/>
          <w:lang w:val="ru-RU"/>
        </w:rPr>
        <w:t>ф</w:t>
      </w:r>
      <w:r w:rsidRPr="00803A28">
        <w:rPr>
          <w:rFonts w:eastAsia="SchoolBookSanPin"/>
          <w:color w:val="231F20"/>
          <w:szCs w:val="24"/>
          <w:lang w:val="ru-RU"/>
        </w:rPr>
        <w:t>ессии, свя</w:t>
      </w:r>
      <w:r w:rsidRPr="00803A28">
        <w:rPr>
          <w:rFonts w:eastAsia="SchoolBookSanPin"/>
          <w:color w:val="231F20"/>
          <w:spacing w:val="2"/>
          <w:szCs w:val="24"/>
          <w:lang w:val="ru-RU"/>
        </w:rPr>
        <w:t>з</w:t>
      </w:r>
      <w:r w:rsidRPr="00803A28">
        <w:rPr>
          <w:rFonts w:eastAsia="SchoolBookSanPin"/>
          <w:color w:val="231F20"/>
          <w:szCs w:val="24"/>
          <w:lang w:val="ru-RU"/>
        </w:rPr>
        <w:t>анные с и</w:t>
      </w:r>
      <w:r w:rsidRPr="00803A28">
        <w:rPr>
          <w:rFonts w:eastAsia="SchoolBookSanPin"/>
          <w:color w:val="231F20"/>
          <w:spacing w:val="-2"/>
          <w:szCs w:val="24"/>
          <w:lang w:val="ru-RU"/>
        </w:rPr>
        <w:t>з</w:t>
      </w:r>
      <w:r w:rsidRPr="00803A28">
        <w:rPr>
          <w:rFonts w:eastAsia="SchoolBookSanPin"/>
          <w:color w:val="231F20"/>
          <w:szCs w:val="24"/>
          <w:lang w:val="ru-RU"/>
        </w:rPr>
        <w:t>учаемыми техн</w:t>
      </w:r>
      <w:r w:rsidRPr="00803A28">
        <w:rPr>
          <w:rFonts w:eastAsia="SchoolBookSanPin"/>
          <w:color w:val="231F20"/>
          <w:spacing w:val="-2"/>
          <w:szCs w:val="24"/>
          <w:lang w:val="ru-RU"/>
        </w:rPr>
        <w:t>о</w:t>
      </w:r>
      <w:r w:rsidRPr="00803A28">
        <w:rPr>
          <w:rFonts w:eastAsia="SchoolBookSanPin"/>
          <w:color w:val="231F20"/>
          <w:szCs w:val="24"/>
          <w:lang w:val="ru-RU"/>
        </w:rPr>
        <w:t>логиями, черчением, п</w:t>
      </w:r>
      <w:r w:rsidRPr="00803A28">
        <w:rPr>
          <w:rFonts w:eastAsia="SchoolBookSanPin"/>
          <w:color w:val="231F20"/>
          <w:spacing w:val="2"/>
          <w:szCs w:val="24"/>
          <w:lang w:val="ru-RU"/>
        </w:rPr>
        <w:t>ро</w:t>
      </w:r>
      <w:r w:rsidRPr="00803A28">
        <w:rPr>
          <w:rFonts w:eastAsia="SchoolBookSanPin"/>
          <w:color w:val="231F20"/>
          <w:szCs w:val="24"/>
          <w:lang w:val="ru-RU"/>
        </w:rPr>
        <w:t>е</w:t>
      </w:r>
      <w:r w:rsidRPr="00803A28">
        <w:rPr>
          <w:rFonts w:eastAsia="SchoolBookSanPin"/>
          <w:color w:val="231F20"/>
          <w:spacing w:val="-2"/>
          <w:szCs w:val="24"/>
          <w:lang w:val="ru-RU"/>
        </w:rPr>
        <w:t>к</w:t>
      </w:r>
      <w:r w:rsidRPr="00803A28">
        <w:rPr>
          <w:rFonts w:eastAsia="SchoolBookSanPin"/>
          <w:color w:val="231F20"/>
          <w:szCs w:val="24"/>
          <w:lang w:val="ru-RU"/>
        </w:rPr>
        <w:t>ти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анием с исп</w:t>
      </w:r>
      <w:r w:rsidRPr="00803A28">
        <w:rPr>
          <w:rFonts w:eastAsia="SchoolBookSanPin"/>
          <w:color w:val="231F20"/>
          <w:spacing w:val="-2"/>
          <w:szCs w:val="24"/>
          <w:lang w:val="ru-RU"/>
        </w:rPr>
        <w:t>о</w:t>
      </w:r>
      <w:r w:rsidRPr="00803A28">
        <w:rPr>
          <w:rFonts w:eastAsia="SchoolBookSanPin"/>
          <w:color w:val="231F20"/>
          <w:szCs w:val="24"/>
          <w:lang w:val="ru-RU"/>
        </w:rPr>
        <w:t>ль</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 xml:space="preserve">анием САПР, их </w:t>
      </w:r>
      <w:r w:rsidRPr="00803A28">
        <w:rPr>
          <w:rFonts w:eastAsia="SchoolBookSanPin"/>
          <w:color w:val="231F20"/>
          <w:spacing w:val="2"/>
          <w:szCs w:val="24"/>
          <w:lang w:val="ru-RU"/>
        </w:rPr>
        <w:t>во</w:t>
      </w:r>
      <w:r w:rsidRPr="00803A28">
        <w:rPr>
          <w:rFonts w:eastAsia="SchoolBookSanPin"/>
          <w:color w:val="231F20"/>
          <w:szCs w:val="24"/>
          <w:lang w:val="ru-RU"/>
        </w:rPr>
        <w:t>ст</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б</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анн</w:t>
      </w:r>
      <w:r w:rsidRPr="00803A28">
        <w:rPr>
          <w:rFonts w:eastAsia="SchoolBookSanPin"/>
          <w:color w:val="231F20"/>
          <w:spacing w:val="2"/>
          <w:szCs w:val="24"/>
          <w:lang w:val="ru-RU"/>
        </w:rPr>
        <w:t>о</w:t>
      </w:r>
      <w:r w:rsidRPr="00803A28">
        <w:rPr>
          <w:rFonts w:eastAsia="SchoolBookSanPin"/>
          <w:color w:val="231F20"/>
          <w:szCs w:val="24"/>
          <w:lang w:val="ru-RU"/>
        </w:rPr>
        <w:t>стьнарынкет</w:t>
      </w:r>
      <w:r w:rsidRPr="00803A28">
        <w:rPr>
          <w:rFonts w:eastAsia="SchoolBookSanPin"/>
          <w:color w:val="231F20"/>
          <w:spacing w:val="-3"/>
          <w:szCs w:val="24"/>
          <w:lang w:val="ru-RU"/>
        </w:rPr>
        <w:t>р</w:t>
      </w:r>
      <w:r w:rsidRPr="00803A28">
        <w:rPr>
          <w:rFonts w:eastAsia="SchoolBookSanPin"/>
          <w:color w:val="231F20"/>
          <w:szCs w:val="24"/>
          <w:lang w:val="ru-RU"/>
        </w:rPr>
        <w:t>уда.</w:t>
      </w:r>
    </w:p>
    <w:p w:rsidR="00803A28" w:rsidRPr="00803A28" w:rsidRDefault="00803A28" w:rsidP="00803A28">
      <w:pPr>
        <w:spacing w:line="240" w:lineRule="auto"/>
        <w:rPr>
          <w:rFonts w:eastAsia="OfficinaSansBoldITC"/>
          <w:b/>
          <w:color w:val="231F20"/>
          <w:szCs w:val="24"/>
          <w:lang w:val="ru-RU"/>
        </w:rPr>
      </w:pPr>
    </w:p>
    <w:p w:rsidR="00803A28" w:rsidRPr="00803A28" w:rsidRDefault="00803A28" w:rsidP="00803A28">
      <w:pPr>
        <w:spacing w:line="240" w:lineRule="auto"/>
        <w:ind w:firstLine="708"/>
        <w:rPr>
          <w:rFonts w:eastAsia="OfficinaSansBoldITC"/>
          <w:b/>
          <w:szCs w:val="24"/>
          <w:lang w:val="ru-RU"/>
        </w:rPr>
      </w:pPr>
      <w:r w:rsidRPr="00803A28">
        <w:rPr>
          <w:rFonts w:eastAsia="OfficinaSansBoldITC"/>
          <w:b/>
          <w:color w:val="231F20"/>
          <w:szCs w:val="24"/>
          <w:lang w:val="ru-RU"/>
        </w:rPr>
        <w:t xml:space="preserve"> Модуль</w:t>
      </w:r>
      <w:r w:rsidRPr="00803A28">
        <w:rPr>
          <w:rFonts w:eastAsia="OfficinaSansBoldITC"/>
          <w:b/>
          <w:color w:val="231F20"/>
          <w:w w:val="95"/>
          <w:szCs w:val="24"/>
          <w:lang w:val="ru-RU"/>
        </w:rPr>
        <w:t>«Ав</w:t>
      </w:r>
      <w:r w:rsidRPr="00803A28">
        <w:rPr>
          <w:rFonts w:eastAsia="OfficinaSansBoldITC"/>
          <w:b/>
          <w:color w:val="231F20"/>
          <w:spacing w:val="-7"/>
          <w:w w:val="95"/>
          <w:szCs w:val="24"/>
          <w:lang w:val="ru-RU"/>
        </w:rPr>
        <w:t>т</w:t>
      </w:r>
      <w:r w:rsidRPr="00803A28">
        <w:rPr>
          <w:rFonts w:eastAsia="OfficinaSansBoldITC"/>
          <w:b/>
          <w:color w:val="231F20"/>
          <w:w w:val="95"/>
          <w:szCs w:val="24"/>
          <w:lang w:val="ru-RU"/>
        </w:rPr>
        <w:t>ом</w:t>
      </w:r>
      <w:r w:rsidRPr="00803A28">
        <w:rPr>
          <w:rFonts w:eastAsia="OfficinaSansBoldITC"/>
          <w:b/>
          <w:color w:val="231F20"/>
          <w:spacing w:val="-3"/>
          <w:w w:val="95"/>
          <w:szCs w:val="24"/>
          <w:lang w:val="ru-RU"/>
        </w:rPr>
        <w:t>а</w:t>
      </w:r>
      <w:r w:rsidRPr="00803A28">
        <w:rPr>
          <w:rFonts w:eastAsia="OfficinaSansBoldITC"/>
          <w:b/>
          <w:color w:val="231F20"/>
          <w:w w:val="95"/>
          <w:szCs w:val="24"/>
          <w:lang w:val="ru-RU"/>
        </w:rPr>
        <w:t>тизированные</w:t>
      </w:r>
      <w:r w:rsidRPr="00803A28">
        <w:rPr>
          <w:rFonts w:eastAsia="OfficinaSansBoldITC"/>
          <w:b/>
          <w:color w:val="231F20"/>
          <w:szCs w:val="24"/>
          <w:lang w:val="ru-RU"/>
        </w:rPr>
        <w:t>сис</w:t>
      </w:r>
      <w:r w:rsidRPr="00803A28">
        <w:rPr>
          <w:rFonts w:eastAsia="OfficinaSansBoldITC"/>
          <w:b/>
          <w:color w:val="231F20"/>
          <w:spacing w:val="-3"/>
          <w:szCs w:val="24"/>
          <w:lang w:val="ru-RU"/>
        </w:rPr>
        <w:t>т</w:t>
      </w:r>
      <w:r w:rsidRPr="00803A28">
        <w:rPr>
          <w:rFonts w:eastAsia="OfficinaSansBoldITC"/>
          <w:b/>
          <w:color w:val="231F20"/>
          <w:szCs w:val="24"/>
          <w:lang w:val="ru-RU"/>
        </w:rPr>
        <w:t>емы»</w:t>
      </w:r>
    </w:p>
    <w:p w:rsidR="00803A28" w:rsidRPr="00803A28" w:rsidRDefault="00803A28" w:rsidP="00803A28">
      <w:pPr>
        <w:spacing w:line="240" w:lineRule="auto"/>
        <w:rPr>
          <w:rFonts w:eastAsia="SchoolBookSanPin"/>
          <w:i/>
          <w:szCs w:val="24"/>
          <w:lang w:val="ru-RU"/>
        </w:rPr>
      </w:pPr>
      <w:r w:rsidRPr="00803A28">
        <w:rPr>
          <w:rFonts w:eastAsia="SchoolBookSanPin"/>
          <w:bCs/>
          <w:i/>
          <w:color w:val="231F20"/>
          <w:szCs w:val="24"/>
          <w:lang w:val="ru-RU"/>
        </w:rPr>
        <w:t xml:space="preserve">  8-9 классы:</w:t>
      </w:r>
    </w:p>
    <w:p w:rsidR="00803A28" w:rsidRPr="00803A28" w:rsidRDefault="00803A28" w:rsidP="00803A28">
      <w:pPr>
        <w:spacing w:line="240" w:lineRule="auto"/>
        <w:rPr>
          <w:rFonts w:eastAsia="SchoolBookSanPin"/>
          <w:szCs w:val="24"/>
          <w:lang w:val="ru-RU"/>
        </w:rPr>
      </w:pPr>
      <w:r w:rsidRPr="00803A28">
        <w:rPr>
          <w:rFonts w:eastAsia="SchoolBookSanPin"/>
          <w:bCs/>
          <w:color w:val="231F20"/>
          <w:szCs w:val="24"/>
          <w:lang w:val="ru-RU"/>
        </w:rPr>
        <w:t>Управление.Общиепредставления.</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Уп</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в</w:t>
      </w:r>
      <w:r w:rsidRPr="00803A28">
        <w:rPr>
          <w:rFonts w:eastAsia="SchoolBookSanPin"/>
          <w:color w:val="231F20"/>
          <w:szCs w:val="24"/>
          <w:lang w:val="ru-RU"/>
        </w:rPr>
        <w:t>ляющие и уп</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в</w:t>
      </w:r>
      <w:r w:rsidRPr="00803A28">
        <w:rPr>
          <w:rFonts w:eastAsia="SchoolBookSanPin"/>
          <w:color w:val="231F20"/>
          <w:szCs w:val="24"/>
          <w:lang w:val="ru-RU"/>
        </w:rPr>
        <w:t xml:space="preserve">ляемые системы. Понятие </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атной связи. М</w:t>
      </w:r>
      <w:r w:rsidRPr="00803A28">
        <w:rPr>
          <w:rFonts w:eastAsia="SchoolBookSanPin"/>
          <w:color w:val="231F20"/>
          <w:spacing w:val="-2"/>
          <w:szCs w:val="24"/>
          <w:lang w:val="ru-RU"/>
        </w:rPr>
        <w:t>о</w:t>
      </w:r>
      <w:r w:rsidRPr="00803A28">
        <w:rPr>
          <w:rFonts w:eastAsia="SchoolBookSanPin"/>
          <w:color w:val="231F20"/>
          <w:szCs w:val="24"/>
          <w:lang w:val="ru-RU"/>
        </w:rPr>
        <w:t>дели уп</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в</w:t>
      </w:r>
      <w:r w:rsidRPr="00803A28">
        <w:rPr>
          <w:rFonts w:eastAsia="SchoolBookSanPin"/>
          <w:color w:val="231F20"/>
          <w:szCs w:val="24"/>
          <w:lang w:val="ru-RU"/>
        </w:rPr>
        <w:t>ления. Классичес</w:t>
      </w:r>
      <w:r w:rsidRPr="00803A28">
        <w:rPr>
          <w:rFonts w:eastAsia="SchoolBookSanPin"/>
          <w:color w:val="231F20"/>
          <w:spacing w:val="2"/>
          <w:szCs w:val="24"/>
          <w:lang w:val="ru-RU"/>
        </w:rPr>
        <w:t>к</w:t>
      </w:r>
      <w:r w:rsidRPr="00803A28">
        <w:rPr>
          <w:rFonts w:eastAsia="SchoolBookSanPin"/>
          <w:color w:val="231F20"/>
          <w:szCs w:val="24"/>
          <w:lang w:val="ru-RU"/>
        </w:rPr>
        <w:t>ая м</w:t>
      </w:r>
      <w:r w:rsidRPr="00803A28">
        <w:rPr>
          <w:rFonts w:eastAsia="SchoolBookSanPin"/>
          <w:color w:val="231F20"/>
          <w:spacing w:val="-2"/>
          <w:szCs w:val="24"/>
          <w:lang w:val="ru-RU"/>
        </w:rPr>
        <w:t>о</w:t>
      </w:r>
      <w:r w:rsidRPr="00803A28">
        <w:rPr>
          <w:rFonts w:eastAsia="SchoolBookSanPin"/>
          <w:color w:val="231F20"/>
          <w:szCs w:val="24"/>
          <w:lang w:val="ru-RU"/>
        </w:rPr>
        <w:t>дель уп</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в</w:t>
      </w:r>
      <w:r w:rsidRPr="00803A28">
        <w:rPr>
          <w:rFonts w:eastAsia="SchoolBookSanPin"/>
          <w:color w:val="231F20"/>
          <w:szCs w:val="24"/>
          <w:lang w:val="ru-RU"/>
        </w:rPr>
        <w:t xml:space="preserve">ления. </w:t>
      </w:r>
      <w:r w:rsidRPr="00803A28">
        <w:rPr>
          <w:rFonts w:eastAsia="SchoolBookSanPin"/>
          <w:color w:val="231F20"/>
          <w:spacing w:val="-13"/>
          <w:szCs w:val="24"/>
          <w:lang w:val="ru-RU"/>
        </w:rPr>
        <w:t>У</w:t>
      </w:r>
      <w:r w:rsidRPr="00803A28">
        <w:rPr>
          <w:rFonts w:eastAsia="SchoolBookSanPin"/>
          <w:color w:val="231F20"/>
          <w:szCs w:val="24"/>
          <w:lang w:val="ru-RU"/>
        </w:rPr>
        <w:t>словия</w:t>
      </w:r>
      <w:r w:rsidRPr="00803A28">
        <w:rPr>
          <w:rFonts w:eastAsia="SchoolBookSanPin"/>
          <w:color w:val="231F20"/>
          <w:spacing w:val="-3"/>
          <w:szCs w:val="24"/>
          <w:lang w:val="ru-RU"/>
        </w:rPr>
        <w:t>ф</w:t>
      </w:r>
      <w:r w:rsidRPr="00803A28">
        <w:rPr>
          <w:rFonts w:eastAsia="SchoolBookSanPin"/>
          <w:color w:val="231F20"/>
          <w:szCs w:val="24"/>
          <w:lang w:val="ru-RU"/>
        </w:rPr>
        <w:t>ункциони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анияклассическойм</w:t>
      </w:r>
      <w:r w:rsidRPr="00803A28">
        <w:rPr>
          <w:rFonts w:eastAsia="SchoolBookSanPin"/>
          <w:color w:val="231F20"/>
          <w:spacing w:val="-2"/>
          <w:szCs w:val="24"/>
          <w:lang w:val="ru-RU"/>
        </w:rPr>
        <w:t>о</w:t>
      </w:r>
      <w:r w:rsidRPr="00803A28">
        <w:rPr>
          <w:rFonts w:eastAsia="SchoolBookSanPin"/>
          <w:color w:val="231F20"/>
          <w:szCs w:val="24"/>
          <w:lang w:val="ru-RU"/>
        </w:rPr>
        <w:t>делиуп</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в</w:t>
      </w:r>
      <w:r w:rsidRPr="00803A28">
        <w:rPr>
          <w:rFonts w:eastAsia="SchoolBookSanPin"/>
          <w:color w:val="231F20"/>
          <w:szCs w:val="24"/>
          <w:lang w:val="ru-RU"/>
        </w:rPr>
        <w:t>ления.</w:t>
      </w:r>
    </w:p>
    <w:p w:rsidR="00803A28" w:rsidRPr="00803A28" w:rsidRDefault="00803A28" w:rsidP="00803A28">
      <w:pPr>
        <w:spacing w:line="240" w:lineRule="auto"/>
        <w:rPr>
          <w:rFonts w:eastAsia="SchoolBookSanPin"/>
          <w:color w:val="231F20"/>
          <w:szCs w:val="24"/>
          <w:lang w:val="ru-RU"/>
        </w:rPr>
      </w:pPr>
      <w:r w:rsidRPr="00803A28">
        <w:rPr>
          <w:rFonts w:eastAsia="SchoolBookSanPin"/>
          <w:color w:val="231F20"/>
          <w:szCs w:val="24"/>
          <w:lang w:val="ru-RU"/>
        </w:rPr>
        <w:t>Автоматизи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анные системы. П</w:t>
      </w:r>
      <w:r w:rsidRPr="00803A28">
        <w:rPr>
          <w:rFonts w:eastAsia="SchoolBookSanPin"/>
          <w:color w:val="231F20"/>
          <w:spacing w:val="2"/>
          <w:szCs w:val="24"/>
          <w:lang w:val="ru-RU"/>
        </w:rPr>
        <w:t>ро</w:t>
      </w:r>
      <w:r w:rsidRPr="00803A28">
        <w:rPr>
          <w:rFonts w:eastAsia="SchoolBookSanPin"/>
          <w:color w:val="231F20"/>
          <w:spacing w:val="-2"/>
          <w:szCs w:val="24"/>
          <w:lang w:val="ru-RU"/>
        </w:rPr>
        <w:t>б</w:t>
      </w:r>
      <w:r w:rsidRPr="00803A28">
        <w:rPr>
          <w:rFonts w:eastAsia="SchoolBookSanPin"/>
          <w:color w:val="231F20"/>
          <w:szCs w:val="24"/>
          <w:lang w:val="ru-RU"/>
        </w:rPr>
        <w:t xml:space="preserve">лема </w:t>
      </w:r>
      <w:r w:rsidRPr="00803A28">
        <w:rPr>
          <w:rFonts w:eastAsia="SchoolBookSanPin"/>
          <w:color w:val="231F20"/>
          <w:spacing w:val="-3"/>
          <w:szCs w:val="24"/>
          <w:lang w:val="ru-RU"/>
        </w:rPr>
        <w:t>у</w:t>
      </w:r>
      <w:r w:rsidRPr="00803A28">
        <w:rPr>
          <w:rFonts w:eastAsia="SchoolBookSanPin"/>
          <w:color w:val="231F20"/>
          <w:szCs w:val="24"/>
          <w:lang w:val="ru-RU"/>
        </w:rPr>
        <w:t>стойчи</w:t>
      </w:r>
      <w:r w:rsidRPr="00803A28">
        <w:rPr>
          <w:rFonts w:eastAsia="SchoolBookSanPin"/>
          <w:color w:val="231F20"/>
          <w:spacing w:val="2"/>
          <w:szCs w:val="24"/>
          <w:lang w:val="ru-RU"/>
        </w:rPr>
        <w:t>во</w:t>
      </w:r>
      <w:r w:rsidRPr="00803A28">
        <w:rPr>
          <w:rFonts w:eastAsia="SchoolBookSanPin"/>
          <w:color w:val="231F20"/>
          <w:szCs w:val="24"/>
          <w:lang w:val="ru-RU"/>
        </w:rPr>
        <w:t>сти систем уп</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в</w:t>
      </w:r>
      <w:r w:rsidRPr="00803A28">
        <w:rPr>
          <w:rFonts w:eastAsia="SchoolBookSanPin"/>
          <w:color w:val="231F20"/>
          <w:szCs w:val="24"/>
          <w:lang w:val="ru-RU"/>
        </w:rPr>
        <w:t xml:space="preserve">ления. Отклик системы на малые </w:t>
      </w:r>
      <w:r w:rsidRPr="00803A28">
        <w:rPr>
          <w:rFonts w:eastAsia="SchoolBookSanPin"/>
          <w:color w:val="231F20"/>
          <w:spacing w:val="2"/>
          <w:szCs w:val="24"/>
          <w:lang w:val="ru-RU"/>
        </w:rPr>
        <w:t>в</w:t>
      </w:r>
      <w:r w:rsidRPr="00803A28">
        <w:rPr>
          <w:rFonts w:eastAsia="SchoolBookSanPin"/>
          <w:color w:val="231F20"/>
          <w:szCs w:val="24"/>
          <w:lang w:val="ru-RU"/>
        </w:rPr>
        <w:t>о</w:t>
      </w:r>
      <w:r w:rsidRPr="00803A28">
        <w:rPr>
          <w:rFonts w:eastAsia="SchoolBookSanPin"/>
          <w:color w:val="231F20"/>
          <w:spacing w:val="-2"/>
          <w:szCs w:val="24"/>
          <w:lang w:val="ru-RU"/>
        </w:rPr>
        <w:t>з</w:t>
      </w:r>
      <w:r w:rsidRPr="00803A28">
        <w:rPr>
          <w:rFonts w:eastAsia="SchoolBookSanPin"/>
          <w:color w:val="231F20"/>
          <w:szCs w:val="24"/>
          <w:lang w:val="ru-RU"/>
        </w:rPr>
        <w:t>действия. Синергетические</w:t>
      </w:r>
      <w:r w:rsidRPr="00803A28">
        <w:rPr>
          <w:rFonts w:eastAsia="SchoolBookSanPin"/>
          <w:color w:val="231F20"/>
          <w:spacing w:val="3"/>
          <w:szCs w:val="24"/>
          <w:lang w:val="ru-RU"/>
        </w:rPr>
        <w:t>эфф</w:t>
      </w:r>
      <w:r w:rsidRPr="00803A28">
        <w:rPr>
          <w:rFonts w:eastAsia="SchoolBookSanPin"/>
          <w:color w:val="231F20"/>
          <w:szCs w:val="24"/>
          <w:lang w:val="ru-RU"/>
        </w:rPr>
        <w:t>е</w:t>
      </w:r>
      <w:r w:rsidRPr="00803A28">
        <w:rPr>
          <w:rFonts w:eastAsia="SchoolBookSanPin"/>
          <w:color w:val="231F20"/>
          <w:spacing w:val="-2"/>
          <w:szCs w:val="24"/>
          <w:lang w:val="ru-RU"/>
        </w:rPr>
        <w:t>к</w:t>
      </w:r>
      <w:r w:rsidRPr="00803A28">
        <w:rPr>
          <w:rFonts w:eastAsia="SchoolBookSanPin"/>
          <w:color w:val="231F20"/>
          <w:szCs w:val="24"/>
          <w:lang w:val="ru-RU"/>
        </w:rPr>
        <w:t>ты.</w:t>
      </w:r>
    </w:p>
    <w:p w:rsidR="00803A28" w:rsidRPr="00803A28" w:rsidRDefault="00803A28" w:rsidP="00803A28">
      <w:pPr>
        <w:spacing w:line="240" w:lineRule="auto"/>
        <w:rPr>
          <w:rFonts w:eastAsia="SchoolBookSanPin"/>
          <w:szCs w:val="24"/>
          <w:lang w:val="ru-RU"/>
        </w:rPr>
      </w:pPr>
      <w:r w:rsidRPr="00803A28">
        <w:rPr>
          <w:rFonts w:eastAsia="SchoolBookSanPin"/>
          <w:bCs/>
          <w:color w:val="231F20"/>
          <w:szCs w:val="24"/>
          <w:lang w:val="ru-RU"/>
        </w:rPr>
        <w:t>Управлениетехническимисистемами.</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Механические</w:t>
      </w:r>
      <w:r w:rsidRPr="00803A28">
        <w:rPr>
          <w:rFonts w:eastAsia="SchoolBookSanPin"/>
          <w:color w:val="231F20"/>
          <w:spacing w:val="-3"/>
          <w:szCs w:val="24"/>
          <w:lang w:val="ru-RU"/>
        </w:rPr>
        <w:t>у</w:t>
      </w:r>
      <w:r w:rsidRPr="00803A28">
        <w:rPr>
          <w:rFonts w:eastAsia="SchoolBookSanPin"/>
          <w:color w:val="231F20"/>
          <w:szCs w:val="24"/>
          <w:lang w:val="ru-RU"/>
        </w:rPr>
        <w:t>ст</w:t>
      </w:r>
      <w:r w:rsidRPr="00803A28">
        <w:rPr>
          <w:rFonts w:eastAsia="SchoolBookSanPin"/>
          <w:color w:val="231F20"/>
          <w:spacing w:val="2"/>
          <w:szCs w:val="24"/>
          <w:lang w:val="ru-RU"/>
        </w:rPr>
        <w:t>р</w:t>
      </w:r>
      <w:r w:rsidRPr="00803A28">
        <w:rPr>
          <w:rFonts w:eastAsia="SchoolBookSanPin"/>
          <w:color w:val="231F20"/>
          <w:szCs w:val="24"/>
          <w:lang w:val="ru-RU"/>
        </w:rPr>
        <w:t>ойст</w:t>
      </w:r>
      <w:r w:rsidRPr="00803A28">
        <w:rPr>
          <w:rFonts w:eastAsia="SchoolBookSanPin"/>
          <w:color w:val="231F20"/>
          <w:spacing w:val="2"/>
          <w:szCs w:val="24"/>
          <w:lang w:val="ru-RU"/>
        </w:rPr>
        <w:t>в</w:t>
      </w:r>
      <w:r w:rsidRPr="00803A28">
        <w:rPr>
          <w:rFonts w:eastAsia="SchoolBookSanPin"/>
          <w:color w:val="231F20"/>
          <w:szCs w:val="24"/>
          <w:lang w:val="ru-RU"/>
        </w:rPr>
        <w:t>а</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атнойсвязи.Регулят</w:t>
      </w:r>
      <w:r w:rsidRPr="00803A28">
        <w:rPr>
          <w:rFonts w:eastAsia="SchoolBookSanPin"/>
          <w:color w:val="231F20"/>
          <w:spacing w:val="-2"/>
          <w:szCs w:val="24"/>
          <w:lang w:val="ru-RU"/>
        </w:rPr>
        <w:t>о</w:t>
      </w:r>
      <w:r w:rsidRPr="00803A28">
        <w:rPr>
          <w:rFonts w:eastAsia="SchoolBookSanPin"/>
          <w:color w:val="231F20"/>
          <w:szCs w:val="24"/>
          <w:lang w:val="ru-RU"/>
        </w:rPr>
        <w:t>р</w:t>
      </w:r>
      <w:r w:rsidRPr="00803A28">
        <w:rPr>
          <w:rFonts w:eastAsia="SchoolBookSanPin"/>
          <w:color w:val="231F20"/>
          <w:spacing w:val="-15"/>
          <w:szCs w:val="24"/>
          <w:lang w:val="ru-RU"/>
        </w:rPr>
        <w:t>У</w:t>
      </w:r>
      <w:r w:rsidRPr="00803A28">
        <w:rPr>
          <w:rFonts w:eastAsia="SchoolBookSanPin"/>
          <w:color w:val="231F20"/>
          <w:szCs w:val="24"/>
          <w:lang w:val="ru-RU"/>
        </w:rPr>
        <w:t>ат</w:t>
      </w:r>
      <w:r w:rsidRPr="00803A28">
        <w:rPr>
          <w:rFonts w:eastAsia="SchoolBookSanPin"/>
          <w:color w:val="231F20"/>
          <w:spacing w:val="-2"/>
          <w:szCs w:val="24"/>
          <w:lang w:val="ru-RU"/>
        </w:rPr>
        <w:t>т</w:t>
      </w:r>
      <w:r w:rsidRPr="00803A28">
        <w:rPr>
          <w:rFonts w:eastAsia="SchoolBookSanPin"/>
          <w:color w:val="231F20"/>
          <w:szCs w:val="24"/>
          <w:lang w:val="ru-RU"/>
        </w:rPr>
        <w:t>а. Понятиесистемы.Замкнутыеиоткрытыесистемы.Системы сп</w:t>
      </w:r>
      <w:r w:rsidRPr="00803A28">
        <w:rPr>
          <w:rFonts w:eastAsia="SchoolBookSanPin"/>
          <w:color w:val="231F20"/>
          <w:spacing w:val="-2"/>
          <w:szCs w:val="24"/>
          <w:lang w:val="ru-RU"/>
        </w:rPr>
        <w:t>о</w:t>
      </w:r>
      <w:r w:rsidRPr="00803A28">
        <w:rPr>
          <w:rFonts w:eastAsia="SchoolBookSanPin"/>
          <w:color w:val="231F20"/>
          <w:szCs w:val="24"/>
          <w:lang w:val="ru-RU"/>
        </w:rPr>
        <w:t>ложительнойиотрицательной</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атнойсвязью.</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 xml:space="preserve">Динамические </w:t>
      </w:r>
      <w:r w:rsidRPr="00803A28">
        <w:rPr>
          <w:rFonts w:eastAsia="SchoolBookSanPin"/>
          <w:color w:val="231F20"/>
          <w:spacing w:val="3"/>
          <w:position w:val="1"/>
          <w:szCs w:val="24"/>
          <w:lang w:val="ru-RU"/>
        </w:rPr>
        <w:t>эфф</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ты открытых систем: точки би</w:t>
      </w:r>
      <w:r w:rsidRPr="00803A28">
        <w:rPr>
          <w:rFonts w:eastAsia="SchoolBookSanPin"/>
          <w:color w:val="231F20"/>
          <w:spacing w:val="-3"/>
          <w:position w:val="1"/>
          <w:szCs w:val="24"/>
          <w:lang w:val="ru-RU"/>
        </w:rPr>
        <w:t>ф</w:t>
      </w:r>
      <w:r w:rsidRPr="00803A28">
        <w:rPr>
          <w:rFonts w:eastAsia="SchoolBookSanPin"/>
          <w:color w:val="231F20"/>
          <w:position w:val="1"/>
          <w:szCs w:val="24"/>
          <w:lang w:val="ru-RU"/>
        </w:rPr>
        <w:t>ур</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ации,атт</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ры.</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Реали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 xml:space="preserve">ация  данных  </w:t>
      </w:r>
      <w:r w:rsidRPr="00803A28">
        <w:rPr>
          <w:rFonts w:eastAsia="SchoolBookSanPin"/>
          <w:color w:val="231F20"/>
          <w:spacing w:val="3"/>
          <w:position w:val="1"/>
          <w:szCs w:val="24"/>
          <w:lang w:val="ru-RU"/>
        </w:rPr>
        <w:t>эфф</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тов  в  технических  системах.</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Уп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лениесистемамив</w:t>
      </w:r>
      <w:r w:rsidRPr="00803A28">
        <w:rPr>
          <w:rFonts w:eastAsia="SchoolBookSanPin"/>
          <w:color w:val="231F20"/>
          <w:spacing w:val="-3"/>
          <w:position w:val="1"/>
          <w:szCs w:val="24"/>
          <w:lang w:val="ru-RU"/>
        </w:rPr>
        <w:t>у</w:t>
      </w:r>
      <w:r w:rsidRPr="00803A28">
        <w:rPr>
          <w:rFonts w:eastAsia="SchoolBookSanPin"/>
          <w:color w:val="231F20"/>
          <w:position w:val="1"/>
          <w:szCs w:val="24"/>
          <w:lang w:val="ru-RU"/>
        </w:rPr>
        <w:t>словияхнес</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абильн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сти.</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Сов</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еменн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еп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оиз</w:t>
      </w:r>
      <w:r w:rsidRPr="00803A28">
        <w:rPr>
          <w:rFonts w:eastAsia="SchoolBookSanPin"/>
          <w:color w:val="231F20"/>
          <w:spacing w:val="2"/>
          <w:position w:val="1"/>
          <w:szCs w:val="24"/>
          <w:lang w:val="ru-RU"/>
        </w:rPr>
        <w:t>в</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о.Виды</w:t>
      </w:r>
      <w:r w:rsidRPr="00803A28">
        <w:rPr>
          <w:rFonts w:eastAsia="SchoolBookSanPin"/>
          <w:color w:val="231F20"/>
          <w:spacing w:val="2"/>
          <w:position w:val="1"/>
          <w:szCs w:val="24"/>
          <w:lang w:val="ru-RU"/>
        </w:rPr>
        <w:t>роб</w:t>
      </w:r>
      <w:r w:rsidRPr="00803A28">
        <w:rPr>
          <w:rFonts w:eastAsia="SchoolBookSanPin"/>
          <w:color w:val="231F20"/>
          <w:position w:val="1"/>
          <w:szCs w:val="24"/>
          <w:lang w:val="ru-RU"/>
        </w:rPr>
        <w:t>отов.Р</w:t>
      </w:r>
      <w:r w:rsidRPr="00803A28">
        <w:rPr>
          <w:rFonts w:eastAsia="SchoolBookSanPin"/>
          <w:color w:val="231F20"/>
          <w:spacing w:val="2"/>
          <w:position w:val="1"/>
          <w:szCs w:val="24"/>
          <w:lang w:val="ru-RU"/>
        </w:rPr>
        <w:t>об</w:t>
      </w:r>
      <w:r w:rsidRPr="00803A28">
        <w:rPr>
          <w:rFonts w:eastAsia="SchoolBookSanPin"/>
          <w:color w:val="231F20"/>
          <w:position w:val="1"/>
          <w:szCs w:val="24"/>
          <w:lang w:val="ru-RU"/>
        </w:rPr>
        <w:t>от-манипулят</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р. Сменные 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дули манипулят</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 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оиз</w:t>
      </w:r>
      <w:r w:rsidRPr="00803A28">
        <w:rPr>
          <w:rFonts w:eastAsia="SchoolBookSanPin"/>
          <w:color w:val="231F20"/>
          <w:spacing w:val="2"/>
          <w:position w:val="1"/>
          <w:szCs w:val="24"/>
          <w:lang w:val="ru-RU"/>
        </w:rPr>
        <w:t>в</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енные линии.Ин</w:t>
      </w:r>
      <w:r w:rsidRPr="00803A28">
        <w:rPr>
          <w:rFonts w:eastAsia="SchoolBookSanPin"/>
          <w:color w:val="231F20"/>
          <w:spacing w:val="3"/>
          <w:position w:val="1"/>
          <w:szCs w:val="24"/>
          <w:lang w:val="ru-RU"/>
        </w:rPr>
        <w:t>ф</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рмационн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ев</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аим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действие</w:t>
      </w:r>
      <w:r w:rsidRPr="00803A28">
        <w:rPr>
          <w:rFonts w:eastAsia="SchoolBookSanPin"/>
          <w:color w:val="231F20"/>
          <w:spacing w:val="2"/>
          <w:position w:val="1"/>
          <w:szCs w:val="24"/>
          <w:lang w:val="ru-RU"/>
        </w:rPr>
        <w:t>роб</w:t>
      </w:r>
      <w:r w:rsidRPr="00803A28">
        <w:rPr>
          <w:rFonts w:eastAsia="SchoolBookSanPin"/>
          <w:color w:val="231F20"/>
          <w:position w:val="1"/>
          <w:szCs w:val="24"/>
          <w:lang w:val="ru-RU"/>
        </w:rPr>
        <w:t>отов.П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оиз</w:t>
      </w:r>
      <w:r w:rsidRPr="00803A28">
        <w:rPr>
          <w:rFonts w:eastAsia="SchoolBookSanPin"/>
          <w:color w:val="231F20"/>
          <w:spacing w:val="2"/>
          <w:position w:val="1"/>
          <w:szCs w:val="24"/>
          <w:lang w:val="ru-RU"/>
        </w:rPr>
        <w:t>в</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о.</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дели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аниетехн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логическихлинийна</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сно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роб</w:t>
      </w:r>
      <w:r w:rsidRPr="00803A28">
        <w:rPr>
          <w:rFonts w:eastAsia="SchoolBookSanPin"/>
          <w:color w:val="231F20"/>
          <w:position w:val="1"/>
          <w:szCs w:val="24"/>
          <w:lang w:val="ru-RU"/>
        </w:rPr>
        <w:t>ототехническогоконст</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ания.М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дели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ание действияучебного</w:t>
      </w:r>
      <w:r w:rsidRPr="00803A28">
        <w:rPr>
          <w:rFonts w:eastAsia="SchoolBookSanPin"/>
          <w:color w:val="231F20"/>
          <w:spacing w:val="2"/>
          <w:position w:val="1"/>
          <w:szCs w:val="24"/>
          <w:lang w:val="ru-RU"/>
        </w:rPr>
        <w:t>роб</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а-манипулят</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асосменнымим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дулямидля</w:t>
      </w:r>
      <w:r w:rsidRPr="00803A28">
        <w:rPr>
          <w:rFonts w:eastAsia="SchoolBookSanPin"/>
          <w:color w:val="231F20"/>
          <w:spacing w:val="2"/>
          <w:position w:val="1"/>
          <w:szCs w:val="24"/>
          <w:lang w:val="ru-RU"/>
        </w:rPr>
        <w:t>о</w:t>
      </w:r>
      <w:r w:rsidRPr="00803A28">
        <w:rPr>
          <w:rFonts w:eastAsia="SchoolBookSanPin"/>
          <w:color w:val="231F20"/>
          <w:spacing w:val="-3"/>
          <w:position w:val="1"/>
          <w:szCs w:val="24"/>
          <w:lang w:val="ru-RU"/>
        </w:rPr>
        <w:t>б</w:t>
      </w:r>
      <w:r w:rsidRPr="00803A28">
        <w:rPr>
          <w:rFonts w:eastAsia="SchoolBookSanPin"/>
          <w:color w:val="231F20"/>
          <w:position w:val="1"/>
          <w:szCs w:val="24"/>
          <w:lang w:val="ru-RU"/>
        </w:rPr>
        <w:t>учения</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отесп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оиз</w:t>
      </w:r>
      <w:r w:rsidRPr="00803A28">
        <w:rPr>
          <w:rFonts w:eastAsia="SchoolBookSanPin"/>
          <w:color w:val="231F20"/>
          <w:spacing w:val="2"/>
          <w:position w:val="1"/>
          <w:szCs w:val="24"/>
          <w:lang w:val="ru-RU"/>
        </w:rPr>
        <w:t>в</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енным</w:t>
      </w:r>
      <w:r w:rsidRPr="00803A28">
        <w:rPr>
          <w:rFonts w:eastAsia="SchoolBookSanPin"/>
          <w:color w:val="231F20"/>
          <w:spacing w:val="2"/>
          <w:position w:val="1"/>
          <w:szCs w:val="24"/>
          <w:lang w:val="ru-RU"/>
        </w:rPr>
        <w:t>об</w:t>
      </w:r>
      <w:r w:rsidRPr="00803A28">
        <w:rPr>
          <w:rFonts w:eastAsia="SchoolBookSanPin"/>
          <w:color w:val="231F20"/>
          <w:spacing w:val="-2"/>
          <w:position w:val="1"/>
          <w:szCs w:val="24"/>
          <w:lang w:val="ru-RU"/>
        </w:rPr>
        <w:t>о</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удо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анием.</w:t>
      </w:r>
    </w:p>
    <w:p w:rsidR="00803A28" w:rsidRPr="00803A28" w:rsidRDefault="00803A28" w:rsidP="00803A28">
      <w:pPr>
        <w:spacing w:line="240" w:lineRule="auto"/>
        <w:rPr>
          <w:rFonts w:eastAsia="SchoolBookSanPin"/>
          <w:szCs w:val="24"/>
          <w:lang w:val="ru-RU"/>
        </w:rPr>
      </w:pPr>
      <w:r w:rsidRPr="00803A28">
        <w:rPr>
          <w:rFonts w:eastAsia="SchoolBookSanPin"/>
          <w:bCs/>
          <w:color w:val="231F20"/>
          <w:szCs w:val="24"/>
          <w:lang w:val="ru-RU"/>
        </w:rPr>
        <w:t>Элементнаябазаавтоматизированныхсистем.</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 xml:space="preserve">Понятие </w:t>
      </w:r>
      <w:r w:rsidRPr="00803A28">
        <w:rPr>
          <w:rFonts w:eastAsia="SchoolBookSanPin"/>
          <w:color w:val="231F20"/>
          <w:spacing w:val="2"/>
          <w:szCs w:val="24"/>
          <w:lang w:val="ru-RU"/>
        </w:rPr>
        <w:t>о</w:t>
      </w:r>
      <w:r w:rsidRPr="00803A28">
        <w:rPr>
          <w:rFonts w:eastAsia="SchoolBookSanPin"/>
          <w:color w:val="231F20"/>
          <w:szCs w:val="24"/>
          <w:lang w:val="ru-RU"/>
        </w:rPr>
        <w:t xml:space="preserve">б </w:t>
      </w:r>
      <w:r w:rsidRPr="00803A28">
        <w:rPr>
          <w:rFonts w:eastAsia="SchoolBookSanPin"/>
          <w:color w:val="231F20"/>
          <w:spacing w:val="-2"/>
          <w:szCs w:val="24"/>
          <w:lang w:val="ru-RU"/>
        </w:rPr>
        <w:t>э</w:t>
      </w:r>
      <w:r w:rsidRPr="00803A28">
        <w:rPr>
          <w:rFonts w:eastAsia="SchoolBookSanPin"/>
          <w:color w:val="231F20"/>
          <w:szCs w:val="24"/>
          <w:lang w:val="ru-RU"/>
        </w:rPr>
        <w:t>ле</w:t>
      </w:r>
      <w:r w:rsidRPr="00803A28">
        <w:rPr>
          <w:rFonts w:eastAsia="SchoolBookSanPin"/>
          <w:color w:val="231F20"/>
          <w:spacing w:val="-2"/>
          <w:szCs w:val="24"/>
          <w:lang w:val="ru-RU"/>
        </w:rPr>
        <w:t>к</w:t>
      </w:r>
      <w:r w:rsidRPr="00803A28">
        <w:rPr>
          <w:rFonts w:eastAsia="SchoolBookSanPin"/>
          <w:color w:val="231F20"/>
          <w:szCs w:val="24"/>
          <w:lang w:val="ru-RU"/>
        </w:rPr>
        <w:t>трическом токе. П</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pacing w:val="-2"/>
          <w:szCs w:val="24"/>
          <w:lang w:val="ru-RU"/>
        </w:rPr>
        <w:t>о</w:t>
      </w:r>
      <w:r w:rsidRPr="00803A28">
        <w:rPr>
          <w:rFonts w:eastAsia="SchoolBookSanPin"/>
          <w:color w:val="231F20"/>
          <w:szCs w:val="24"/>
          <w:lang w:val="ru-RU"/>
        </w:rPr>
        <w:t>дники и ди</w:t>
      </w:r>
      <w:r w:rsidRPr="00803A28">
        <w:rPr>
          <w:rFonts w:eastAsia="SchoolBookSanPin"/>
          <w:color w:val="231F20"/>
          <w:spacing w:val="-2"/>
          <w:szCs w:val="24"/>
          <w:lang w:val="ru-RU"/>
        </w:rPr>
        <w:t>э</w:t>
      </w:r>
      <w:r w:rsidRPr="00803A28">
        <w:rPr>
          <w:rFonts w:eastAsia="SchoolBookSanPin"/>
          <w:color w:val="231F20"/>
          <w:szCs w:val="24"/>
          <w:lang w:val="ru-RU"/>
        </w:rPr>
        <w:t>ле</w:t>
      </w:r>
      <w:r w:rsidRPr="00803A28">
        <w:rPr>
          <w:rFonts w:eastAsia="SchoolBookSanPin"/>
          <w:color w:val="231F20"/>
          <w:spacing w:val="-2"/>
          <w:szCs w:val="24"/>
          <w:lang w:val="ru-RU"/>
        </w:rPr>
        <w:t>к</w:t>
      </w:r>
      <w:r w:rsidRPr="00803A28">
        <w:rPr>
          <w:rFonts w:eastAsia="SchoolBookSanPin"/>
          <w:color w:val="231F20"/>
          <w:szCs w:val="24"/>
          <w:lang w:val="ru-RU"/>
        </w:rPr>
        <w:t>трики. Эле</w:t>
      </w:r>
      <w:r w:rsidRPr="00803A28">
        <w:rPr>
          <w:rFonts w:eastAsia="SchoolBookSanPin"/>
          <w:color w:val="231F20"/>
          <w:spacing w:val="-2"/>
          <w:szCs w:val="24"/>
          <w:lang w:val="ru-RU"/>
        </w:rPr>
        <w:t>к</w:t>
      </w:r>
      <w:r w:rsidRPr="00803A28">
        <w:rPr>
          <w:rFonts w:eastAsia="SchoolBookSanPin"/>
          <w:color w:val="231F20"/>
          <w:szCs w:val="24"/>
          <w:lang w:val="ru-RU"/>
        </w:rPr>
        <w:t>трические при</w:t>
      </w:r>
      <w:r w:rsidRPr="00803A28">
        <w:rPr>
          <w:rFonts w:eastAsia="SchoolBookSanPin"/>
          <w:color w:val="231F20"/>
          <w:spacing w:val="2"/>
          <w:szCs w:val="24"/>
          <w:lang w:val="ru-RU"/>
        </w:rPr>
        <w:t>б</w:t>
      </w:r>
      <w:r w:rsidRPr="00803A28">
        <w:rPr>
          <w:rFonts w:eastAsia="SchoolBookSanPin"/>
          <w:color w:val="231F20"/>
          <w:spacing w:val="-2"/>
          <w:szCs w:val="24"/>
          <w:lang w:val="ru-RU"/>
        </w:rPr>
        <w:t>о</w:t>
      </w:r>
      <w:r w:rsidRPr="00803A28">
        <w:rPr>
          <w:rFonts w:eastAsia="SchoolBookSanPin"/>
          <w:color w:val="231F20"/>
          <w:szCs w:val="24"/>
          <w:lang w:val="ru-RU"/>
        </w:rPr>
        <w:t>ры. Макетная пла</w:t>
      </w:r>
      <w:r w:rsidRPr="00803A28">
        <w:rPr>
          <w:rFonts w:eastAsia="SchoolBookSanPin"/>
          <w:color w:val="231F20"/>
          <w:spacing w:val="-2"/>
          <w:szCs w:val="24"/>
          <w:lang w:val="ru-RU"/>
        </w:rPr>
        <w:t>т</w:t>
      </w:r>
      <w:r w:rsidRPr="00803A28">
        <w:rPr>
          <w:rFonts w:eastAsia="SchoolBookSanPin"/>
          <w:color w:val="231F20"/>
          <w:szCs w:val="24"/>
          <w:lang w:val="ru-RU"/>
        </w:rPr>
        <w:t>а. С</w:t>
      </w:r>
      <w:r w:rsidRPr="00803A28">
        <w:rPr>
          <w:rFonts w:eastAsia="SchoolBookSanPin"/>
          <w:color w:val="231F20"/>
          <w:spacing w:val="2"/>
          <w:szCs w:val="24"/>
          <w:lang w:val="ru-RU"/>
        </w:rPr>
        <w:t>о</w:t>
      </w:r>
      <w:r w:rsidRPr="00803A28">
        <w:rPr>
          <w:rFonts w:eastAsia="SchoolBookSanPin"/>
          <w:color w:val="231F20"/>
          <w:szCs w:val="24"/>
          <w:lang w:val="ru-RU"/>
        </w:rPr>
        <w:t>единение п</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одников.Эле</w:t>
      </w:r>
      <w:r w:rsidRPr="00803A28">
        <w:rPr>
          <w:rFonts w:eastAsia="SchoolBookSanPin"/>
          <w:color w:val="231F20"/>
          <w:spacing w:val="-2"/>
          <w:szCs w:val="24"/>
          <w:lang w:val="ru-RU"/>
        </w:rPr>
        <w:t>к</w:t>
      </w:r>
      <w:r w:rsidRPr="00803A28">
        <w:rPr>
          <w:rFonts w:eastAsia="SchoolBookSanPin"/>
          <w:color w:val="231F20"/>
          <w:szCs w:val="24"/>
          <w:lang w:val="ru-RU"/>
        </w:rPr>
        <w:t>тричес</w:t>
      </w:r>
      <w:r w:rsidRPr="00803A28">
        <w:rPr>
          <w:rFonts w:eastAsia="SchoolBookSanPin"/>
          <w:color w:val="231F20"/>
          <w:spacing w:val="2"/>
          <w:szCs w:val="24"/>
          <w:lang w:val="ru-RU"/>
        </w:rPr>
        <w:t>к</w:t>
      </w:r>
      <w:r w:rsidRPr="00803A28">
        <w:rPr>
          <w:rFonts w:eastAsia="SchoolBookSanPin"/>
          <w:color w:val="231F20"/>
          <w:szCs w:val="24"/>
          <w:lang w:val="ru-RU"/>
        </w:rPr>
        <w:t>аяцепьи</w:t>
      </w:r>
      <w:r w:rsidRPr="00803A28">
        <w:rPr>
          <w:rFonts w:eastAsia="SchoolBookSanPin"/>
          <w:color w:val="231F20"/>
          <w:spacing w:val="-2"/>
          <w:szCs w:val="24"/>
          <w:lang w:val="ru-RU"/>
        </w:rPr>
        <w:t>э</w:t>
      </w:r>
      <w:r w:rsidRPr="00803A28">
        <w:rPr>
          <w:rFonts w:eastAsia="SchoolBookSanPin"/>
          <w:color w:val="231F20"/>
          <w:szCs w:val="24"/>
          <w:lang w:val="ru-RU"/>
        </w:rPr>
        <w:t>ле</w:t>
      </w:r>
      <w:r w:rsidRPr="00803A28">
        <w:rPr>
          <w:rFonts w:eastAsia="SchoolBookSanPin"/>
          <w:color w:val="231F20"/>
          <w:spacing w:val="-2"/>
          <w:szCs w:val="24"/>
          <w:lang w:val="ru-RU"/>
        </w:rPr>
        <w:t>к</w:t>
      </w:r>
      <w:r w:rsidRPr="00803A28">
        <w:rPr>
          <w:rFonts w:eastAsia="SchoolBookSanPin"/>
          <w:color w:val="231F20"/>
          <w:szCs w:val="24"/>
          <w:lang w:val="ru-RU"/>
        </w:rPr>
        <w:t>тричес</w:t>
      </w:r>
      <w:r w:rsidRPr="00803A28">
        <w:rPr>
          <w:rFonts w:eastAsia="SchoolBookSanPin"/>
          <w:color w:val="231F20"/>
          <w:spacing w:val="2"/>
          <w:szCs w:val="24"/>
          <w:lang w:val="ru-RU"/>
        </w:rPr>
        <w:t>к</w:t>
      </w:r>
      <w:r w:rsidRPr="00803A28">
        <w:rPr>
          <w:rFonts w:eastAsia="SchoolBookSanPin"/>
          <w:color w:val="231F20"/>
          <w:szCs w:val="24"/>
          <w:lang w:val="ru-RU"/>
        </w:rPr>
        <w:t>аясхема.Резист</w:t>
      </w:r>
      <w:r w:rsidRPr="00803A28">
        <w:rPr>
          <w:rFonts w:eastAsia="SchoolBookSanPin"/>
          <w:color w:val="231F20"/>
          <w:spacing w:val="-2"/>
          <w:szCs w:val="24"/>
          <w:lang w:val="ru-RU"/>
        </w:rPr>
        <w:t>о</w:t>
      </w:r>
      <w:r w:rsidRPr="00803A28">
        <w:rPr>
          <w:rFonts w:eastAsia="SchoolBookSanPin"/>
          <w:color w:val="231F20"/>
          <w:szCs w:val="24"/>
          <w:lang w:val="ru-RU"/>
        </w:rPr>
        <w:t>р иди</w:t>
      </w:r>
      <w:r w:rsidRPr="00803A28">
        <w:rPr>
          <w:rFonts w:eastAsia="SchoolBookSanPin"/>
          <w:color w:val="231F20"/>
          <w:spacing w:val="-2"/>
          <w:szCs w:val="24"/>
          <w:lang w:val="ru-RU"/>
        </w:rPr>
        <w:t>о</w:t>
      </w:r>
      <w:r w:rsidRPr="00803A28">
        <w:rPr>
          <w:rFonts w:eastAsia="SchoolBookSanPin"/>
          <w:color w:val="231F20"/>
          <w:szCs w:val="24"/>
          <w:lang w:val="ru-RU"/>
        </w:rPr>
        <w:t>д.Потенциометр.</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Эле</w:t>
      </w:r>
      <w:r w:rsidRPr="00803A28">
        <w:rPr>
          <w:rFonts w:eastAsia="SchoolBookSanPin"/>
          <w:color w:val="231F20"/>
          <w:spacing w:val="-2"/>
          <w:szCs w:val="24"/>
          <w:lang w:val="ru-RU"/>
        </w:rPr>
        <w:t>к</w:t>
      </w:r>
      <w:r w:rsidRPr="00803A28">
        <w:rPr>
          <w:rFonts w:eastAsia="SchoolBookSanPin"/>
          <w:color w:val="231F20"/>
          <w:szCs w:val="24"/>
          <w:lang w:val="ru-RU"/>
        </w:rPr>
        <w:t>т</w:t>
      </w:r>
      <w:r w:rsidRPr="00803A28">
        <w:rPr>
          <w:rFonts w:eastAsia="SchoolBookSanPin"/>
          <w:color w:val="231F20"/>
          <w:spacing w:val="2"/>
          <w:szCs w:val="24"/>
          <w:lang w:val="ru-RU"/>
        </w:rPr>
        <w:t>р</w:t>
      </w:r>
      <w:r w:rsidRPr="00803A28">
        <w:rPr>
          <w:rFonts w:eastAsia="SchoolBookSanPin"/>
          <w:color w:val="231F20"/>
          <w:szCs w:val="24"/>
          <w:lang w:val="ru-RU"/>
        </w:rPr>
        <w:t>оэнергети</w:t>
      </w:r>
      <w:r w:rsidRPr="00803A28">
        <w:rPr>
          <w:rFonts w:eastAsia="SchoolBookSanPin"/>
          <w:color w:val="231F20"/>
          <w:spacing w:val="2"/>
          <w:szCs w:val="24"/>
          <w:lang w:val="ru-RU"/>
        </w:rPr>
        <w:t>к</w:t>
      </w:r>
      <w:r w:rsidRPr="00803A28">
        <w:rPr>
          <w:rFonts w:eastAsia="SchoolBookSanPin"/>
          <w:color w:val="231F20"/>
          <w:szCs w:val="24"/>
          <w:lang w:val="ru-RU"/>
        </w:rPr>
        <w:t>а. Сп</w:t>
      </w:r>
      <w:r w:rsidRPr="00803A28">
        <w:rPr>
          <w:rFonts w:eastAsia="SchoolBookSanPin"/>
          <w:color w:val="231F20"/>
          <w:spacing w:val="2"/>
          <w:szCs w:val="24"/>
          <w:lang w:val="ru-RU"/>
        </w:rPr>
        <w:t>о</w:t>
      </w:r>
      <w:r w:rsidRPr="00803A28">
        <w:rPr>
          <w:rFonts w:eastAsia="SchoolBookSanPin"/>
          <w:color w:val="231F20"/>
          <w:szCs w:val="24"/>
          <w:lang w:val="ru-RU"/>
        </w:rPr>
        <w:t>с</w:t>
      </w:r>
      <w:r w:rsidRPr="00803A28">
        <w:rPr>
          <w:rFonts w:eastAsia="SchoolBookSanPin"/>
          <w:color w:val="231F20"/>
          <w:spacing w:val="2"/>
          <w:szCs w:val="24"/>
          <w:lang w:val="ru-RU"/>
        </w:rPr>
        <w:t>о</w:t>
      </w:r>
      <w:r w:rsidRPr="00803A28">
        <w:rPr>
          <w:rFonts w:eastAsia="SchoolBookSanPin"/>
          <w:color w:val="231F20"/>
          <w:szCs w:val="24"/>
          <w:lang w:val="ru-RU"/>
        </w:rPr>
        <w:t>бы п</w:t>
      </w:r>
      <w:r w:rsidRPr="00803A28">
        <w:rPr>
          <w:rFonts w:eastAsia="SchoolBookSanPin"/>
          <w:color w:val="231F20"/>
          <w:spacing w:val="-2"/>
          <w:szCs w:val="24"/>
          <w:lang w:val="ru-RU"/>
        </w:rPr>
        <w:t>о</w:t>
      </w:r>
      <w:r w:rsidRPr="00803A28">
        <w:rPr>
          <w:rFonts w:eastAsia="SchoolBookSanPin"/>
          <w:color w:val="231F20"/>
          <w:szCs w:val="24"/>
          <w:lang w:val="ru-RU"/>
        </w:rPr>
        <w:t>лучения и х</w:t>
      </w:r>
      <w:r w:rsidRPr="00803A28">
        <w:rPr>
          <w:rFonts w:eastAsia="SchoolBookSanPin"/>
          <w:color w:val="231F20"/>
          <w:spacing w:val="2"/>
          <w:szCs w:val="24"/>
          <w:lang w:val="ru-RU"/>
        </w:rPr>
        <w:t>р</w:t>
      </w:r>
      <w:r w:rsidRPr="00803A28">
        <w:rPr>
          <w:rFonts w:eastAsia="SchoolBookSanPin"/>
          <w:color w:val="231F20"/>
          <w:szCs w:val="24"/>
          <w:lang w:val="ru-RU"/>
        </w:rPr>
        <w:t xml:space="preserve">анения </w:t>
      </w:r>
      <w:r w:rsidRPr="00803A28">
        <w:rPr>
          <w:rFonts w:eastAsia="SchoolBookSanPin"/>
          <w:color w:val="231F20"/>
          <w:spacing w:val="-2"/>
          <w:szCs w:val="24"/>
          <w:lang w:val="ru-RU"/>
        </w:rPr>
        <w:t>э</w:t>
      </w:r>
      <w:r w:rsidRPr="00803A28">
        <w:rPr>
          <w:rFonts w:eastAsia="SchoolBookSanPin"/>
          <w:color w:val="231F20"/>
          <w:szCs w:val="24"/>
          <w:lang w:val="ru-RU"/>
        </w:rPr>
        <w:t>ле</w:t>
      </w:r>
      <w:r w:rsidRPr="00803A28">
        <w:rPr>
          <w:rFonts w:eastAsia="SchoolBookSanPin"/>
          <w:color w:val="231F20"/>
          <w:spacing w:val="-2"/>
          <w:szCs w:val="24"/>
          <w:lang w:val="ru-RU"/>
        </w:rPr>
        <w:t>к</w:t>
      </w:r>
      <w:r w:rsidRPr="00803A28">
        <w:rPr>
          <w:rFonts w:eastAsia="SchoolBookSanPin"/>
          <w:color w:val="231F20"/>
          <w:szCs w:val="24"/>
          <w:lang w:val="ru-RU"/>
        </w:rPr>
        <w:t>т</w:t>
      </w:r>
      <w:r w:rsidRPr="00803A28">
        <w:rPr>
          <w:rFonts w:eastAsia="SchoolBookSanPin"/>
          <w:color w:val="231F20"/>
          <w:spacing w:val="2"/>
          <w:szCs w:val="24"/>
          <w:lang w:val="ru-RU"/>
        </w:rPr>
        <w:t>р</w:t>
      </w:r>
      <w:r w:rsidRPr="00803A28">
        <w:rPr>
          <w:rFonts w:eastAsia="SchoolBookSanPin"/>
          <w:color w:val="231F20"/>
          <w:szCs w:val="24"/>
          <w:lang w:val="ru-RU"/>
        </w:rPr>
        <w:t>оэнергии. Энергетичес</w:t>
      </w:r>
      <w:r w:rsidRPr="00803A28">
        <w:rPr>
          <w:rFonts w:eastAsia="SchoolBookSanPin"/>
          <w:color w:val="231F20"/>
          <w:spacing w:val="2"/>
          <w:szCs w:val="24"/>
          <w:lang w:val="ru-RU"/>
        </w:rPr>
        <w:t>к</w:t>
      </w:r>
      <w:r w:rsidRPr="00803A28">
        <w:rPr>
          <w:rFonts w:eastAsia="SchoolBookSanPin"/>
          <w:color w:val="231F20"/>
          <w:szCs w:val="24"/>
          <w:lang w:val="ru-RU"/>
        </w:rPr>
        <w:t xml:space="preserve">ая </w:t>
      </w:r>
      <w:r w:rsidRPr="00803A28">
        <w:rPr>
          <w:rFonts w:eastAsia="SchoolBookSanPin"/>
          <w:color w:val="231F20"/>
          <w:spacing w:val="2"/>
          <w:szCs w:val="24"/>
          <w:lang w:val="ru-RU"/>
        </w:rPr>
        <w:t>б</w:t>
      </w:r>
      <w:r w:rsidRPr="00803A28">
        <w:rPr>
          <w:rFonts w:eastAsia="SchoolBookSanPin"/>
          <w:color w:val="231F20"/>
          <w:szCs w:val="24"/>
          <w:lang w:val="ru-RU"/>
        </w:rPr>
        <w:t>е</w:t>
      </w:r>
      <w:r w:rsidRPr="00803A28">
        <w:rPr>
          <w:rFonts w:eastAsia="SchoolBookSanPin"/>
          <w:color w:val="231F20"/>
          <w:spacing w:val="2"/>
          <w:szCs w:val="24"/>
          <w:lang w:val="ru-RU"/>
        </w:rPr>
        <w:t>з</w:t>
      </w:r>
      <w:r w:rsidRPr="00803A28">
        <w:rPr>
          <w:rFonts w:eastAsia="SchoolBookSanPin"/>
          <w:color w:val="231F20"/>
          <w:szCs w:val="24"/>
          <w:lang w:val="ru-RU"/>
        </w:rPr>
        <w:t>опасн</w:t>
      </w:r>
      <w:r w:rsidRPr="00803A28">
        <w:rPr>
          <w:rFonts w:eastAsia="SchoolBookSanPin"/>
          <w:color w:val="231F20"/>
          <w:spacing w:val="2"/>
          <w:szCs w:val="24"/>
          <w:lang w:val="ru-RU"/>
        </w:rPr>
        <w:t>о</w:t>
      </w:r>
      <w:r w:rsidRPr="00803A28">
        <w:rPr>
          <w:rFonts w:eastAsia="SchoolBookSanPin"/>
          <w:color w:val="231F20"/>
          <w:szCs w:val="24"/>
          <w:lang w:val="ru-RU"/>
        </w:rPr>
        <w:t>сть. Пе</w:t>
      </w:r>
      <w:r w:rsidRPr="00803A28">
        <w:rPr>
          <w:rFonts w:eastAsia="SchoolBookSanPin"/>
          <w:color w:val="231F20"/>
          <w:spacing w:val="2"/>
          <w:szCs w:val="24"/>
          <w:lang w:val="ru-RU"/>
        </w:rPr>
        <w:t>р</w:t>
      </w:r>
      <w:r w:rsidRPr="00803A28">
        <w:rPr>
          <w:rFonts w:eastAsia="SchoolBookSanPin"/>
          <w:color w:val="231F20"/>
          <w:szCs w:val="24"/>
          <w:lang w:val="ru-RU"/>
        </w:rPr>
        <w:t xml:space="preserve">едача энергии на </w:t>
      </w:r>
      <w:r w:rsidRPr="00803A28">
        <w:rPr>
          <w:rFonts w:eastAsia="SchoolBookSanPin"/>
          <w:color w:val="231F20"/>
          <w:spacing w:val="2"/>
          <w:szCs w:val="24"/>
          <w:lang w:val="ru-RU"/>
        </w:rPr>
        <w:t>р</w:t>
      </w:r>
      <w:r w:rsidRPr="00803A28">
        <w:rPr>
          <w:rFonts w:eastAsia="SchoolBookSanPin"/>
          <w:color w:val="231F20"/>
          <w:szCs w:val="24"/>
          <w:lang w:val="ru-RU"/>
        </w:rPr>
        <w:t>асстоянии.</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Эле</w:t>
      </w:r>
      <w:r w:rsidRPr="00803A28">
        <w:rPr>
          <w:rFonts w:eastAsia="SchoolBookSanPin"/>
          <w:color w:val="231F20"/>
          <w:spacing w:val="-2"/>
          <w:szCs w:val="24"/>
          <w:lang w:val="ru-RU"/>
        </w:rPr>
        <w:t>к</w:t>
      </w:r>
      <w:r w:rsidRPr="00803A28">
        <w:rPr>
          <w:rFonts w:eastAsia="SchoolBookSanPin"/>
          <w:color w:val="231F20"/>
          <w:szCs w:val="24"/>
          <w:lang w:val="ru-RU"/>
        </w:rPr>
        <w:t>т</w:t>
      </w:r>
      <w:r w:rsidRPr="00803A28">
        <w:rPr>
          <w:rFonts w:eastAsia="SchoolBookSanPin"/>
          <w:color w:val="231F20"/>
          <w:spacing w:val="2"/>
          <w:szCs w:val="24"/>
          <w:lang w:val="ru-RU"/>
        </w:rPr>
        <w:t>р</w:t>
      </w:r>
      <w:r w:rsidRPr="00803A28">
        <w:rPr>
          <w:rFonts w:eastAsia="SchoolBookSanPin"/>
          <w:color w:val="231F20"/>
          <w:szCs w:val="24"/>
          <w:lang w:val="ru-RU"/>
        </w:rPr>
        <w:t>отехни</w:t>
      </w:r>
      <w:r w:rsidRPr="00803A28">
        <w:rPr>
          <w:rFonts w:eastAsia="SchoolBookSanPin"/>
          <w:color w:val="231F20"/>
          <w:spacing w:val="2"/>
          <w:szCs w:val="24"/>
          <w:lang w:val="ru-RU"/>
        </w:rPr>
        <w:t>к</w:t>
      </w:r>
      <w:r w:rsidRPr="00803A28">
        <w:rPr>
          <w:rFonts w:eastAsia="SchoolBookSanPin"/>
          <w:color w:val="231F20"/>
          <w:szCs w:val="24"/>
          <w:lang w:val="ru-RU"/>
        </w:rPr>
        <w:t>а. Датчики. Аналого</w:t>
      </w:r>
      <w:r w:rsidRPr="00803A28">
        <w:rPr>
          <w:rFonts w:eastAsia="SchoolBookSanPin"/>
          <w:color w:val="231F20"/>
          <w:spacing w:val="2"/>
          <w:szCs w:val="24"/>
          <w:lang w:val="ru-RU"/>
        </w:rPr>
        <w:t>в</w:t>
      </w:r>
      <w:r w:rsidRPr="00803A28">
        <w:rPr>
          <w:rFonts w:eastAsia="SchoolBookSanPin"/>
          <w:color w:val="231F20"/>
          <w:szCs w:val="24"/>
          <w:lang w:val="ru-RU"/>
        </w:rPr>
        <w:t>ая и ци</w:t>
      </w:r>
      <w:r w:rsidRPr="00803A28">
        <w:rPr>
          <w:rFonts w:eastAsia="SchoolBookSanPin"/>
          <w:color w:val="231F20"/>
          <w:spacing w:val="-2"/>
          <w:szCs w:val="24"/>
          <w:lang w:val="ru-RU"/>
        </w:rPr>
        <w:t>ф</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ая схемотехни</w:t>
      </w:r>
      <w:r w:rsidRPr="00803A28">
        <w:rPr>
          <w:rFonts w:eastAsia="SchoolBookSanPin"/>
          <w:color w:val="231F20"/>
          <w:spacing w:val="2"/>
          <w:szCs w:val="24"/>
          <w:lang w:val="ru-RU"/>
        </w:rPr>
        <w:t>к</w:t>
      </w:r>
      <w:r w:rsidRPr="00803A28">
        <w:rPr>
          <w:rFonts w:eastAsia="SchoolBookSanPin"/>
          <w:color w:val="231F20"/>
          <w:szCs w:val="24"/>
          <w:lang w:val="ru-RU"/>
        </w:rPr>
        <w:t>а.Мик</w:t>
      </w:r>
      <w:r w:rsidRPr="00803A28">
        <w:rPr>
          <w:rFonts w:eastAsia="SchoolBookSanPin"/>
          <w:color w:val="231F20"/>
          <w:spacing w:val="2"/>
          <w:szCs w:val="24"/>
          <w:lang w:val="ru-RU"/>
        </w:rPr>
        <w:t>р</w:t>
      </w:r>
      <w:r w:rsidRPr="00803A28">
        <w:rPr>
          <w:rFonts w:eastAsia="SchoolBookSanPin"/>
          <w:color w:val="231F20"/>
          <w:szCs w:val="24"/>
          <w:lang w:val="ru-RU"/>
        </w:rPr>
        <w:t>оконт</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ллеры.</w:t>
      </w:r>
      <w:r w:rsidRPr="00803A28">
        <w:rPr>
          <w:rFonts w:eastAsia="SchoolBookSanPin"/>
          <w:color w:val="231F20"/>
          <w:spacing w:val="3"/>
          <w:szCs w:val="24"/>
          <w:lang w:val="ru-RU"/>
        </w:rPr>
        <w:t>Ф</w:t>
      </w:r>
      <w:r w:rsidRPr="00803A28">
        <w:rPr>
          <w:rFonts w:eastAsia="SchoolBookSanPin"/>
          <w:color w:val="231F20"/>
          <w:szCs w:val="24"/>
          <w:lang w:val="ru-RU"/>
        </w:rPr>
        <w:t>от</w:t>
      </w:r>
      <w:r w:rsidRPr="00803A28">
        <w:rPr>
          <w:rFonts w:eastAsia="SchoolBookSanPin"/>
          <w:color w:val="231F20"/>
          <w:spacing w:val="-2"/>
          <w:szCs w:val="24"/>
          <w:lang w:val="ru-RU"/>
        </w:rPr>
        <w:t>о</w:t>
      </w:r>
      <w:r w:rsidRPr="00803A28">
        <w:rPr>
          <w:rFonts w:eastAsia="SchoolBookSanPin"/>
          <w:color w:val="231F20"/>
          <w:spacing w:val="2"/>
          <w:szCs w:val="24"/>
          <w:lang w:val="ru-RU"/>
        </w:rPr>
        <w:t>р</w:t>
      </w:r>
      <w:r w:rsidRPr="00803A28">
        <w:rPr>
          <w:rFonts w:eastAsia="SchoolBookSanPin"/>
          <w:color w:val="231F20"/>
          <w:szCs w:val="24"/>
          <w:lang w:val="ru-RU"/>
        </w:rPr>
        <w:t>езист</w:t>
      </w:r>
      <w:r w:rsidRPr="00803A28">
        <w:rPr>
          <w:rFonts w:eastAsia="SchoolBookSanPin"/>
          <w:color w:val="231F20"/>
          <w:spacing w:val="-2"/>
          <w:szCs w:val="24"/>
          <w:lang w:val="ru-RU"/>
        </w:rPr>
        <w:t>о</w:t>
      </w:r>
      <w:r w:rsidRPr="00803A28">
        <w:rPr>
          <w:rFonts w:eastAsia="SchoolBookSanPin"/>
          <w:color w:val="231F20"/>
          <w:szCs w:val="24"/>
          <w:lang w:val="ru-RU"/>
        </w:rPr>
        <w:t>р.С</w:t>
      </w:r>
      <w:r w:rsidRPr="00803A28">
        <w:rPr>
          <w:rFonts w:eastAsia="SchoolBookSanPin"/>
          <w:color w:val="231F20"/>
          <w:spacing w:val="2"/>
          <w:szCs w:val="24"/>
          <w:lang w:val="ru-RU"/>
        </w:rPr>
        <w:t>б</w:t>
      </w:r>
      <w:r w:rsidRPr="00803A28">
        <w:rPr>
          <w:rFonts w:eastAsia="SchoolBookSanPin"/>
          <w:color w:val="231F20"/>
          <w:spacing w:val="-2"/>
          <w:szCs w:val="24"/>
          <w:lang w:val="ru-RU"/>
        </w:rPr>
        <w:t>о</w:t>
      </w:r>
      <w:r w:rsidRPr="00803A28">
        <w:rPr>
          <w:rFonts w:eastAsia="SchoolBookSanPin"/>
          <w:color w:val="231F20"/>
          <w:szCs w:val="24"/>
          <w:lang w:val="ru-RU"/>
        </w:rPr>
        <w:t>р</w:t>
      </w:r>
      <w:r w:rsidRPr="00803A28">
        <w:rPr>
          <w:rFonts w:eastAsia="SchoolBookSanPin"/>
          <w:color w:val="231F20"/>
          <w:spacing w:val="2"/>
          <w:szCs w:val="24"/>
          <w:lang w:val="ru-RU"/>
        </w:rPr>
        <w:t>к</w:t>
      </w:r>
      <w:r w:rsidRPr="00803A28">
        <w:rPr>
          <w:rFonts w:eastAsia="SchoolBookSanPin"/>
          <w:color w:val="231F20"/>
          <w:szCs w:val="24"/>
          <w:lang w:val="ru-RU"/>
        </w:rPr>
        <w:t>асхем.</w:t>
      </w:r>
    </w:p>
    <w:p w:rsidR="00803A28" w:rsidRPr="00803A28" w:rsidRDefault="00803A28" w:rsidP="00803A28">
      <w:pPr>
        <w:spacing w:line="240" w:lineRule="auto"/>
        <w:jc w:val="center"/>
        <w:rPr>
          <w:rFonts w:eastAsia="OfficinaSansBoldITC"/>
          <w:b/>
          <w:color w:val="231F20"/>
          <w:spacing w:val="2"/>
          <w:szCs w:val="24"/>
          <w:lang w:val="ru-RU"/>
        </w:rPr>
      </w:pPr>
      <w:r w:rsidRPr="00803A28">
        <w:rPr>
          <w:rFonts w:eastAsia="OfficinaSansBoldITC"/>
          <w:b/>
          <w:color w:val="231F20"/>
          <w:spacing w:val="2"/>
          <w:szCs w:val="24"/>
          <w:lang w:val="ru-RU"/>
        </w:rPr>
        <w:t xml:space="preserve">2.2. Планируемые результаты освоения учебного предмета  </w:t>
      </w:r>
    </w:p>
    <w:p w:rsidR="00803A28" w:rsidRPr="00803A28" w:rsidRDefault="00803A28" w:rsidP="00803A28">
      <w:pPr>
        <w:spacing w:line="240" w:lineRule="auto"/>
        <w:jc w:val="center"/>
        <w:rPr>
          <w:rFonts w:eastAsia="OfficinaSansBoldITC"/>
          <w:b/>
          <w:color w:val="231F20"/>
          <w:spacing w:val="2"/>
          <w:szCs w:val="24"/>
          <w:lang w:val="ru-RU"/>
        </w:rPr>
      </w:pPr>
      <w:r w:rsidRPr="00803A28">
        <w:rPr>
          <w:rFonts w:eastAsia="OfficinaSansBoldITC"/>
          <w:b/>
          <w:color w:val="231F20"/>
          <w:spacing w:val="2"/>
          <w:szCs w:val="24"/>
          <w:lang w:val="ru-RU"/>
        </w:rPr>
        <w:t>«Технология» на уровне основного общего образования.</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 xml:space="preserve">  В с</w:t>
      </w:r>
      <w:r w:rsidRPr="00803A28">
        <w:rPr>
          <w:rFonts w:eastAsia="SchoolBookSanPin"/>
          <w:color w:val="231F20"/>
          <w:spacing w:val="2"/>
          <w:szCs w:val="24"/>
          <w:lang w:val="ru-RU"/>
        </w:rPr>
        <w:t>о</w:t>
      </w:r>
      <w:r w:rsidRPr="00803A28">
        <w:rPr>
          <w:rFonts w:eastAsia="SchoolBookSanPin"/>
          <w:color w:val="231F20"/>
          <w:szCs w:val="24"/>
          <w:lang w:val="ru-RU"/>
        </w:rPr>
        <w:t>от</w:t>
      </w:r>
      <w:r w:rsidRPr="00803A28">
        <w:rPr>
          <w:rFonts w:eastAsia="SchoolBookSanPin"/>
          <w:color w:val="231F20"/>
          <w:spacing w:val="2"/>
          <w:szCs w:val="24"/>
          <w:lang w:val="ru-RU"/>
        </w:rPr>
        <w:t>в</w:t>
      </w:r>
      <w:r w:rsidRPr="00803A28">
        <w:rPr>
          <w:rFonts w:eastAsia="SchoolBookSanPin"/>
          <w:color w:val="231F20"/>
          <w:szCs w:val="24"/>
          <w:lang w:val="ru-RU"/>
        </w:rPr>
        <w:t>етствии с ФГОС в х</w:t>
      </w:r>
      <w:r w:rsidRPr="00803A28">
        <w:rPr>
          <w:rFonts w:eastAsia="SchoolBookSanPin"/>
          <w:color w:val="231F20"/>
          <w:spacing w:val="-2"/>
          <w:szCs w:val="24"/>
          <w:lang w:val="ru-RU"/>
        </w:rPr>
        <w:t>о</w:t>
      </w:r>
      <w:r w:rsidRPr="00803A28">
        <w:rPr>
          <w:rFonts w:eastAsia="SchoolBookSanPin"/>
          <w:color w:val="231F20"/>
          <w:szCs w:val="24"/>
          <w:lang w:val="ru-RU"/>
        </w:rPr>
        <w:t>де и</w:t>
      </w:r>
      <w:r w:rsidRPr="00803A28">
        <w:rPr>
          <w:rFonts w:eastAsia="SchoolBookSanPin"/>
          <w:color w:val="231F20"/>
          <w:spacing w:val="-2"/>
          <w:szCs w:val="24"/>
          <w:lang w:val="ru-RU"/>
        </w:rPr>
        <w:t>з</w:t>
      </w:r>
      <w:r w:rsidRPr="00803A28">
        <w:rPr>
          <w:rFonts w:eastAsia="SchoolBookSanPin"/>
          <w:color w:val="231F20"/>
          <w:szCs w:val="24"/>
          <w:lang w:val="ru-RU"/>
        </w:rPr>
        <w:t>учения п</w:t>
      </w:r>
      <w:r w:rsidRPr="00803A28">
        <w:rPr>
          <w:rFonts w:eastAsia="SchoolBookSanPin"/>
          <w:color w:val="231F20"/>
          <w:spacing w:val="2"/>
          <w:szCs w:val="24"/>
          <w:lang w:val="ru-RU"/>
        </w:rPr>
        <w:t>р</w:t>
      </w:r>
      <w:r w:rsidRPr="00803A28">
        <w:rPr>
          <w:rFonts w:eastAsia="SchoolBookSanPin"/>
          <w:color w:val="231F20"/>
          <w:szCs w:val="24"/>
          <w:lang w:val="ru-RU"/>
        </w:rPr>
        <w:t>едме</w:t>
      </w:r>
      <w:r w:rsidRPr="00803A28">
        <w:rPr>
          <w:rFonts w:eastAsia="SchoolBookSanPin"/>
          <w:color w:val="231F20"/>
          <w:spacing w:val="-2"/>
          <w:szCs w:val="24"/>
          <w:lang w:val="ru-RU"/>
        </w:rPr>
        <w:t>т</w:t>
      </w:r>
      <w:r w:rsidRPr="00803A28">
        <w:rPr>
          <w:rFonts w:eastAsia="SchoolBookSanPin"/>
          <w:color w:val="231F20"/>
          <w:szCs w:val="24"/>
          <w:lang w:val="ru-RU"/>
        </w:rPr>
        <w:t xml:space="preserve">а </w:t>
      </w:r>
      <w:r w:rsidRPr="00803A28">
        <w:rPr>
          <w:rFonts w:eastAsia="SchoolBookSanPin"/>
          <w:color w:val="231F20"/>
          <w:spacing w:val="-10"/>
          <w:szCs w:val="24"/>
          <w:lang w:val="ru-RU"/>
        </w:rPr>
        <w:t>«</w:t>
      </w:r>
      <w:r w:rsidRPr="00803A28">
        <w:rPr>
          <w:rFonts w:eastAsia="SchoolBookSanPin"/>
          <w:color w:val="231F20"/>
          <w:spacing w:val="-11"/>
          <w:szCs w:val="24"/>
          <w:lang w:val="ru-RU"/>
        </w:rPr>
        <w:t>Т</w:t>
      </w:r>
      <w:r w:rsidRPr="00803A28">
        <w:rPr>
          <w:rFonts w:eastAsia="SchoolBookSanPin"/>
          <w:color w:val="231F20"/>
          <w:szCs w:val="24"/>
          <w:lang w:val="ru-RU"/>
        </w:rPr>
        <w:t>ехн</w:t>
      </w:r>
      <w:r w:rsidRPr="00803A28">
        <w:rPr>
          <w:rFonts w:eastAsia="SchoolBookSanPin"/>
          <w:color w:val="231F20"/>
          <w:spacing w:val="-2"/>
          <w:szCs w:val="24"/>
          <w:lang w:val="ru-RU"/>
        </w:rPr>
        <w:t>о</w:t>
      </w:r>
      <w:r w:rsidRPr="00803A28">
        <w:rPr>
          <w:rFonts w:eastAsia="SchoolBookSanPin"/>
          <w:color w:val="231F20"/>
          <w:szCs w:val="24"/>
          <w:lang w:val="ru-RU"/>
        </w:rPr>
        <w:t>логия» учащимися п</w:t>
      </w:r>
      <w:r w:rsidRPr="00803A28">
        <w:rPr>
          <w:rFonts w:eastAsia="SchoolBookSanPin"/>
          <w:color w:val="231F20"/>
          <w:spacing w:val="2"/>
          <w:szCs w:val="24"/>
          <w:lang w:val="ru-RU"/>
        </w:rPr>
        <w:t>р</w:t>
      </w:r>
      <w:r w:rsidRPr="00803A28">
        <w:rPr>
          <w:rFonts w:eastAsia="SchoolBookSanPin"/>
          <w:color w:val="231F20"/>
          <w:szCs w:val="24"/>
          <w:lang w:val="ru-RU"/>
        </w:rPr>
        <w:t>едп</w:t>
      </w:r>
      <w:r w:rsidRPr="00803A28">
        <w:rPr>
          <w:rFonts w:eastAsia="SchoolBookSanPin"/>
          <w:color w:val="231F20"/>
          <w:spacing w:val="-2"/>
          <w:szCs w:val="24"/>
          <w:lang w:val="ru-RU"/>
        </w:rPr>
        <w:t>о</w:t>
      </w:r>
      <w:r w:rsidRPr="00803A28">
        <w:rPr>
          <w:rFonts w:eastAsia="SchoolBookSanPin"/>
          <w:color w:val="231F20"/>
          <w:szCs w:val="24"/>
          <w:lang w:val="ru-RU"/>
        </w:rPr>
        <w:t>ла</w:t>
      </w:r>
      <w:r w:rsidRPr="00803A28">
        <w:rPr>
          <w:rFonts w:eastAsia="SchoolBookSanPin"/>
          <w:color w:val="231F20"/>
          <w:spacing w:val="-2"/>
          <w:szCs w:val="24"/>
          <w:lang w:val="ru-RU"/>
        </w:rPr>
        <w:t>г</w:t>
      </w:r>
      <w:r w:rsidRPr="00803A28">
        <w:rPr>
          <w:rFonts w:eastAsia="SchoolBookSanPin"/>
          <w:color w:val="231F20"/>
          <w:szCs w:val="24"/>
          <w:lang w:val="ru-RU"/>
        </w:rPr>
        <w:t>ается д</w:t>
      </w:r>
      <w:r w:rsidRPr="00803A28">
        <w:rPr>
          <w:rFonts w:eastAsia="SchoolBookSanPin"/>
          <w:color w:val="231F20"/>
          <w:spacing w:val="2"/>
          <w:szCs w:val="24"/>
          <w:lang w:val="ru-RU"/>
        </w:rPr>
        <w:t>о</w:t>
      </w:r>
      <w:r w:rsidRPr="00803A28">
        <w:rPr>
          <w:rFonts w:eastAsia="SchoolBookSanPin"/>
          <w:color w:val="231F20"/>
          <w:szCs w:val="24"/>
          <w:lang w:val="ru-RU"/>
        </w:rPr>
        <w:t>стижение со</w:t>
      </w:r>
      <w:r w:rsidRPr="00803A28">
        <w:rPr>
          <w:rFonts w:eastAsia="SchoolBookSanPin"/>
          <w:color w:val="231F20"/>
          <w:spacing w:val="2"/>
          <w:szCs w:val="24"/>
          <w:lang w:val="ru-RU"/>
        </w:rPr>
        <w:t>в</w:t>
      </w:r>
      <w:r w:rsidRPr="00803A28">
        <w:rPr>
          <w:rFonts w:eastAsia="SchoolBookSanPin"/>
          <w:color w:val="231F20"/>
          <w:szCs w:val="24"/>
          <w:lang w:val="ru-RU"/>
        </w:rPr>
        <w:t>о</w:t>
      </w:r>
      <w:r w:rsidRPr="00803A28">
        <w:rPr>
          <w:rFonts w:eastAsia="SchoolBookSanPin"/>
          <w:color w:val="231F20"/>
          <w:spacing w:val="-4"/>
          <w:szCs w:val="24"/>
          <w:lang w:val="ru-RU"/>
        </w:rPr>
        <w:t>к</w:t>
      </w:r>
      <w:r w:rsidRPr="00803A28">
        <w:rPr>
          <w:rFonts w:eastAsia="SchoolBookSanPin"/>
          <w:color w:val="231F20"/>
          <w:szCs w:val="24"/>
          <w:lang w:val="ru-RU"/>
        </w:rPr>
        <w:t>упн</w:t>
      </w:r>
      <w:r w:rsidRPr="00803A28">
        <w:rPr>
          <w:rFonts w:eastAsia="SchoolBookSanPin"/>
          <w:color w:val="231F20"/>
          <w:spacing w:val="2"/>
          <w:szCs w:val="24"/>
          <w:lang w:val="ru-RU"/>
        </w:rPr>
        <w:t>о</w:t>
      </w:r>
      <w:r w:rsidRPr="00803A28">
        <w:rPr>
          <w:rFonts w:eastAsia="SchoolBookSanPin"/>
          <w:color w:val="231F20"/>
          <w:szCs w:val="24"/>
          <w:lang w:val="ru-RU"/>
        </w:rPr>
        <w:t xml:space="preserve">сти </w:t>
      </w:r>
      <w:r w:rsidRPr="00803A28">
        <w:rPr>
          <w:rFonts w:eastAsia="SchoolBookSanPin"/>
          <w:color w:val="231F20"/>
          <w:spacing w:val="2"/>
          <w:szCs w:val="24"/>
          <w:lang w:val="ru-RU"/>
        </w:rPr>
        <w:t>о</w:t>
      </w:r>
      <w:r w:rsidRPr="00803A28">
        <w:rPr>
          <w:rFonts w:eastAsia="SchoolBookSanPin"/>
          <w:color w:val="231F20"/>
          <w:szCs w:val="24"/>
          <w:lang w:val="ru-RU"/>
        </w:rPr>
        <w:t>сновных личн</w:t>
      </w:r>
      <w:r w:rsidRPr="00803A28">
        <w:rPr>
          <w:rFonts w:eastAsia="SchoolBookSanPin"/>
          <w:color w:val="231F20"/>
          <w:spacing w:val="2"/>
          <w:szCs w:val="24"/>
          <w:lang w:val="ru-RU"/>
        </w:rPr>
        <w:t>о</w:t>
      </w:r>
      <w:r w:rsidRPr="00803A28">
        <w:rPr>
          <w:rFonts w:eastAsia="SchoolBookSanPin"/>
          <w:color w:val="231F20"/>
          <w:szCs w:val="24"/>
          <w:lang w:val="ru-RU"/>
        </w:rPr>
        <w:t>стных, ме</w:t>
      </w:r>
      <w:r w:rsidRPr="00803A28">
        <w:rPr>
          <w:rFonts w:eastAsia="SchoolBookSanPin"/>
          <w:color w:val="231F20"/>
          <w:spacing w:val="-2"/>
          <w:szCs w:val="24"/>
          <w:lang w:val="ru-RU"/>
        </w:rPr>
        <w:t>т</w:t>
      </w:r>
      <w:r w:rsidRPr="00803A28">
        <w:rPr>
          <w:rFonts w:eastAsia="SchoolBookSanPin"/>
          <w:color w:val="231F20"/>
          <w:szCs w:val="24"/>
          <w:lang w:val="ru-RU"/>
        </w:rPr>
        <w:t>ап</w:t>
      </w:r>
      <w:r w:rsidRPr="00803A28">
        <w:rPr>
          <w:rFonts w:eastAsia="SchoolBookSanPin"/>
          <w:color w:val="231F20"/>
          <w:spacing w:val="2"/>
          <w:szCs w:val="24"/>
          <w:lang w:val="ru-RU"/>
        </w:rPr>
        <w:t>р</w:t>
      </w:r>
      <w:r w:rsidRPr="00803A28">
        <w:rPr>
          <w:rFonts w:eastAsia="SchoolBookSanPin"/>
          <w:color w:val="231F20"/>
          <w:szCs w:val="24"/>
          <w:lang w:val="ru-RU"/>
        </w:rPr>
        <w:t>едметных и п</w:t>
      </w:r>
      <w:r w:rsidRPr="00803A28">
        <w:rPr>
          <w:rFonts w:eastAsia="SchoolBookSanPin"/>
          <w:color w:val="231F20"/>
          <w:spacing w:val="2"/>
          <w:szCs w:val="24"/>
          <w:lang w:val="ru-RU"/>
        </w:rPr>
        <w:t>р</w:t>
      </w:r>
      <w:r w:rsidRPr="00803A28">
        <w:rPr>
          <w:rFonts w:eastAsia="SchoolBookSanPin"/>
          <w:color w:val="231F20"/>
          <w:szCs w:val="24"/>
          <w:lang w:val="ru-RU"/>
        </w:rPr>
        <w:t xml:space="preserve">едметных </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з</w:t>
      </w:r>
      <w:r w:rsidRPr="00803A28">
        <w:rPr>
          <w:rFonts w:eastAsia="SchoolBookSanPin"/>
          <w:color w:val="231F20"/>
          <w:szCs w:val="24"/>
          <w:lang w:val="ru-RU"/>
        </w:rPr>
        <w:t>ул</w:t>
      </w:r>
      <w:r w:rsidRPr="00803A28">
        <w:rPr>
          <w:rFonts w:eastAsia="SchoolBookSanPin"/>
          <w:color w:val="231F20"/>
          <w:spacing w:val="-6"/>
          <w:szCs w:val="24"/>
          <w:lang w:val="ru-RU"/>
        </w:rPr>
        <w:t>ь</w:t>
      </w:r>
      <w:r w:rsidRPr="00803A28">
        <w:rPr>
          <w:rFonts w:eastAsia="SchoolBookSanPin"/>
          <w:color w:val="231F20"/>
          <w:spacing w:val="-2"/>
          <w:szCs w:val="24"/>
          <w:lang w:val="ru-RU"/>
        </w:rPr>
        <w:t>т</w:t>
      </w:r>
      <w:r w:rsidRPr="00803A28">
        <w:rPr>
          <w:rFonts w:eastAsia="SchoolBookSanPin"/>
          <w:color w:val="231F20"/>
          <w:szCs w:val="24"/>
          <w:lang w:val="ru-RU"/>
        </w:rPr>
        <w:t>атов.</w:t>
      </w:r>
    </w:p>
    <w:p w:rsidR="00803A28" w:rsidRPr="00803A28" w:rsidRDefault="00803A28" w:rsidP="00803A28">
      <w:pPr>
        <w:spacing w:line="240" w:lineRule="auto"/>
        <w:rPr>
          <w:rFonts w:eastAsia="OfficinaSansBoldITC"/>
          <w:b/>
          <w:szCs w:val="24"/>
          <w:lang w:val="ru-RU"/>
        </w:rPr>
      </w:pPr>
      <w:r w:rsidRPr="00803A28">
        <w:rPr>
          <w:rFonts w:eastAsia="OfficinaSansBoldITC"/>
          <w:b/>
          <w:color w:val="231F20"/>
          <w:szCs w:val="24"/>
          <w:lang w:val="ru-RU"/>
        </w:rPr>
        <w:t xml:space="preserve">  Л</w:t>
      </w:r>
      <w:r w:rsidRPr="00803A28">
        <w:rPr>
          <w:rFonts w:eastAsia="OfficinaSansBoldITC"/>
          <w:b/>
          <w:color w:val="231F20"/>
          <w:spacing w:val="-3"/>
          <w:szCs w:val="24"/>
          <w:lang w:val="ru-RU"/>
        </w:rPr>
        <w:t>и</w:t>
      </w:r>
      <w:r w:rsidRPr="00803A28">
        <w:rPr>
          <w:rFonts w:eastAsia="OfficinaSansBoldITC"/>
          <w:b/>
          <w:color w:val="231F20"/>
          <w:szCs w:val="24"/>
          <w:lang w:val="ru-RU"/>
        </w:rPr>
        <w:t>чностныере</w:t>
      </w:r>
      <w:r w:rsidRPr="00803A28">
        <w:rPr>
          <w:rFonts w:eastAsia="OfficinaSansBoldITC"/>
          <w:b/>
          <w:color w:val="231F20"/>
          <w:spacing w:val="-4"/>
          <w:szCs w:val="24"/>
          <w:lang w:val="ru-RU"/>
        </w:rPr>
        <w:t>з</w:t>
      </w:r>
      <w:r w:rsidRPr="00803A28">
        <w:rPr>
          <w:rFonts w:eastAsia="OfficinaSansBoldITC"/>
          <w:b/>
          <w:color w:val="231F20"/>
          <w:szCs w:val="24"/>
          <w:lang w:val="ru-RU"/>
        </w:rPr>
        <w:t>ул</w:t>
      </w:r>
      <w:r w:rsidRPr="00803A28">
        <w:rPr>
          <w:rFonts w:eastAsia="OfficinaSansBoldITC"/>
          <w:b/>
          <w:color w:val="231F20"/>
          <w:spacing w:val="-10"/>
          <w:szCs w:val="24"/>
          <w:lang w:val="ru-RU"/>
        </w:rPr>
        <w:t>ь</w:t>
      </w:r>
      <w:r w:rsidRPr="00803A28">
        <w:rPr>
          <w:rFonts w:eastAsia="OfficinaSansBoldITC"/>
          <w:b/>
          <w:color w:val="231F20"/>
          <w:spacing w:val="-5"/>
          <w:w w:val="104"/>
          <w:szCs w:val="24"/>
          <w:lang w:val="ru-RU"/>
        </w:rPr>
        <w:t>т</w:t>
      </w:r>
      <w:r w:rsidRPr="00803A28">
        <w:rPr>
          <w:rFonts w:eastAsia="OfficinaSansBoldITC"/>
          <w:b/>
          <w:color w:val="231F20"/>
          <w:spacing w:val="-3"/>
          <w:w w:val="103"/>
          <w:szCs w:val="24"/>
          <w:lang w:val="ru-RU"/>
        </w:rPr>
        <w:t>а</w:t>
      </w:r>
      <w:r w:rsidRPr="00803A28">
        <w:rPr>
          <w:rFonts w:eastAsia="OfficinaSansBoldITC"/>
          <w:b/>
          <w:color w:val="231F20"/>
          <w:szCs w:val="24"/>
          <w:lang w:val="ru-RU"/>
        </w:rPr>
        <w:t>ты</w:t>
      </w:r>
    </w:p>
    <w:p w:rsidR="00803A28" w:rsidRPr="00803A28" w:rsidRDefault="00803A28" w:rsidP="00803A28">
      <w:pPr>
        <w:spacing w:line="240" w:lineRule="auto"/>
        <w:rPr>
          <w:rFonts w:eastAsia="SchoolBookSanPin"/>
          <w:szCs w:val="24"/>
          <w:lang w:val="ru-RU"/>
        </w:rPr>
      </w:pPr>
      <w:r w:rsidRPr="00803A28">
        <w:rPr>
          <w:rFonts w:eastAsia="SchoolBookSanPin"/>
          <w:bCs/>
          <w:i/>
          <w:color w:val="231F20"/>
          <w:szCs w:val="24"/>
          <w:lang w:val="ru-RU"/>
        </w:rPr>
        <w:t xml:space="preserve">  Патриотическоевоспитание:</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 п</w:t>
      </w:r>
      <w:r w:rsidRPr="00803A28">
        <w:rPr>
          <w:rFonts w:eastAsia="SchoolBookSanPin"/>
          <w:color w:val="231F20"/>
          <w:spacing w:val="2"/>
          <w:szCs w:val="24"/>
          <w:lang w:val="ru-RU"/>
        </w:rPr>
        <w:t>р</w:t>
      </w:r>
      <w:r w:rsidRPr="00803A28">
        <w:rPr>
          <w:rFonts w:eastAsia="SchoolBookSanPin"/>
          <w:color w:val="231F20"/>
          <w:szCs w:val="24"/>
          <w:lang w:val="ru-RU"/>
        </w:rPr>
        <w:t>оя</w:t>
      </w:r>
      <w:r w:rsidRPr="00803A28">
        <w:rPr>
          <w:rFonts w:eastAsia="SchoolBookSanPin"/>
          <w:color w:val="231F20"/>
          <w:spacing w:val="-2"/>
          <w:szCs w:val="24"/>
          <w:lang w:val="ru-RU"/>
        </w:rPr>
        <w:t>в</w:t>
      </w:r>
      <w:r w:rsidRPr="00803A28">
        <w:rPr>
          <w:rFonts w:eastAsia="SchoolBookSanPin"/>
          <w:color w:val="231F20"/>
          <w:szCs w:val="24"/>
          <w:lang w:val="ru-RU"/>
        </w:rPr>
        <w:t>ление инте</w:t>
      </w:r>
      <w:r w:rsidRPr="00803A28">
        <w:rPr>
          <w:rFonts w:eastAsia="SchoolBookSanPin"/>
          <w:color w:val="231F20"/>
          <w:spacing w:val="2"/>
          <w:szCs w:val="24"/>
          <w:lang w:val="ru-RU"/>
        </w:rPr>
        <w:t>р</w:t>
      </w:r>
      <w:r w:rsidRPr="00803A28">
        <w:rPr>
          <w:rFonts w:eastAsia="SchoolBookSanPin"/>
          <w:color w:val="231F20"/>
          <w:szCs w:val="24"/>
          <w:lang w:val="ru-RU"/>
        </w:rPr>
        <w:t>еса к ист</w:t>
      </w:r>
      <w:r w:rsidRPr="00803A28">
        <w:rPr>
          <w:rFonts w:eastAsia="SchoolBookSanPin"/>
          <w:color w:val="231F20"/>
          <w:spacing w:val="-2"/>
          <w:szCs w:val="24"/>
          <w:lang w:val="ru-RU"/>
        </w:rPr>
        <w:t>о</w:t>
      </w:r>
      <w:r w:rsidRPr="00803A28">
        <w:rPr>
          <w:rFonts w:eastAsia="SchoolBookSanPin"/>
          <w:color w:val="231F20"/>
          <w:szCs w:val="24"/>
          <w:lang w:val="ru-RU"/>
        </w:rPr>
        <w:t>рии и сов</w:t>
      </w:r>
      <w:r w:rsidRPr="00803A28">
        <w:rPr>
          <w:rFonts w:eastAsia="SchoolBookSanPin"/>
          <w:color w:val="231F20"/>
          <w:spacing w:val="2"/>
          <w:szCs w:val="24"/>
          <w:lang w:val="ru-RU"/>
        </w:rPr>
        <w:t>р</w:t>
      </w:r>
      <w:r w:rsidRPr="00803A28">
        <w:rPr>
          <w:rFonts w:eastAsia="SchoolBookSanPin"/>
          <w:color w:val="231F20"/>
          <w:szCs w:val="24"/>
          <w:lang w:val="ru-RU"/>
        </w:rPr>
        <w:t>еменному с</w:t>
      </w:r>
      <w:r w:rsidRPr="00803A28">
        <w:rPr>
          <w:rFonts w:eastAsia="SchoolBookSanPin"/>
          <w:color w:val="231F20"/>
          <w:spacing w:val="2"/>
          <w:szCs w:val="24"/>
          <w:lang w:val="ru-RU"/>
        </w:rPr>
        <w:t>о</w:t>
      </w:r>
      <w:r w:rsidRPr="00803A28">
        <w:rPr>
          <w:rFonts w:eastAsia="SchoolBookSanPin"/>
          <w:color w:val="231F20"/>
          <w:szCs w:val="24"/>
          <w:lang w:val="ru-RU"/>
        </w:rPr>
        <w:t xml:space="preserve">стоянию </w:t>
      </w:r>
      <w:r w:rsidRPr="00803A28">
        <w:rPr>
          <w:rFonts w:eastAsia="SchoolBookSanPin"/>
          <w:color w:val="231F20"/>
          <w:spacing w:val="2"/>
          <w:szCs w:val="24"/>
          <w:lang w:val="ru-RU"/>
        </w:rPr>
        <w:t>ро</w:t>
      </w:r>
      <w:r w:rsidRPr="00803A28">
        <w:rPr>
          <w:rFonts w:eastAsia="SchoolBookSanPin"/>
          <w:color w:val="231F20"/>
          <w:szCs w:val="24"/>
          <w:lang w:val="ru-RU"/>
        </w:rPr>
        <w:t>ссийскойнаукиитехн</w:t>
      </w:r>
      <w:r w:rsidRPr="00803A28">
        <w:rPr>
          <w:rFonts w:eastAsia="SchoolBookSanPin"/>
          <w:color w:val="231F20"/>
          <w:spacing w:val="-2"/>
          <w:szCs w:val="24"/>
          <w:lang w:val="ru-RU"/>
        </w:rPr>
        <w:t>о</w:t>
      </w:r>
      <w:r w:rsidRPr="00803A28">
        <w:rPr>
          <w:rFonts w:eastAsia="SchoolBookSanPin"/>
          <w:color w:val="231F20"/>
          <w:szCs w:val="24"/>
          <w:lang w:val="ru-RU"/>
        </w:rPr>
        <w:t>логии;</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-ценн</w:t>
      </w:r>
      <w:r w:rsidRPr="00803A28">
        <w:rPr>
          <w:rFonts w:eastAsia="SchoolBookSanPin"/>
          <w:color w:val="231F20"/>
          <w:spacing w:val="2"/>
          <w:szCs w:val="24"/>
          <w:lang w:val="ru-RU"/>
        </w:rPr>
        <w:t>о</w:t>
      </w:r>
      <w:r w:rsidRPr="00803A28">
        <w:rPr>
          <w:rFonts w:eastAsia="SchoolBookSanPin"/>
          <w:color w:val="231F20"/>
          <w:szCs w:val="24"/>
          <w:lang w:val="ru-RU"/>
        </w:rPr>
        <w:t>стн</w:t>
      </w:r>
      <w:r w:rsidRPr="00803A28">
        <w:rPr>
          <w:rFonts w:eastAsia="SchoolBookSanPin"/>
          <w:color w:val="231F20"/>
          <w:spacing w:val="2"/>
          <w:szCs w:val="24"/>
          <w:lang w:val="ru-RU"/>
        </w:rPr>
        <w:t>о</w:t>
      </w:r>
      <w:r w:rsidRPr="00803A28">
        <w:rPr>
          <w:rFonts w:eastAsia="SchoolBookSanPin"/>
          <w:color w:val="231F20"/>
          <w:szCs w:val="24"/>
          <w:lang w:val="ru-RU"/>
        </w:rPr>
        <w:t>е отношение к д</w:t>
      </w:r>
      <w:r w:rsidRPr="00803A28">
        <w:rPr>
          <w:rFonts w:eastAsia="SchoolBookSanPin"/>
          <w:color w:val="231F20"/>
          <w:spacing w:val="2"/>
          <w:szCs w:val="24"/>
          <w:lang w:val="ru-RU"/>
        </w:rPr>
        <w:t>о</w:t>
      </w:r>
      <w:r w:rsidRPr="00803A28">
        <w:rPr>
          <w:rFonts w:eastAsia="SchoolBookSanPin"/>
          <w:color w:val="231F20"/>
          <w:szCs w:val="24"/>
          <w:lang w:val="ru-RU"/>
        </w:rPr>
        <w:t xml:space="preserve">стижениям </w:t>
      </w:r>
      <w:r w:rsidRPr="00803A28">
        <w:rPr>
          <w:rFonts w:eastAsia="SchoolBookSanPin"/>
          <w:color w:val="231F20"/>
          <w:spacing w:val="2"/>
          <w:szCs w:val="24"/>
          <w:lang w:val="ru-RU"/>
        </w:rPr>
        <w:t>ро</w:t>
      </w:r>
      <w:r w:rsidRPr="00803A28">
        <w:rPr>
          <w:rFonts w:eastAsia="SchoolBookSanPin"/>
          <w:color w:val="231F20"/>
          <w:szCs w:val="24"/>
          <w:lang w:val="ru-RU"/>
        </w:rPr>
        <w:t>ссийских инжене</w:t>
      </w:r>
      <w:r w:rsidRPr="00803A28">
        <w:rPr>
          <w:rFonts w:eastAsia="SchoolBookSanPin"/>
          <w:color w:val="231F20"/>
          <w:spacing w:val="2"/>
          <w:szCs w:val="24"/>
          <w:lang w:val="ru-RU"/>
        </w:rPr>
        <w:t>р</w:t>
      </w:r>
      <w:r w:rsidRPr="00803A28">
        <w:rPr>
          <w:rFonts w:eastAsia="SchoolBookSanPin"/>
          <w:color w:val="231F20"/>
          <w:szCs w:val="24"/>
          <w:lang w:val="ru-RU"/>
        </w:rPr>
        <w:t>овиучёных.</w:t>
      </w:r>
    </w:p>
    <w:p w:rsidR="00803A28" w:rsidRPr="00803A28" w:rsidRDefault="00803A28" w:rsidP="00803A28">
      <w:pPr>
        <w:spacing w:line="240" w:lineRule="auto"/>
        <w:rPr>
          <w:rFonts w:eastAsia="SchoolBookSanPin"/>
          <w:szCs w:val="24"/>
          <w:lang w:val="ru-RU"/>
        </w:rPr>
      </w:pPr>
      <w:r w:rsidRPr="00803A28">
        <w:rPr>
          <w:rFonts w:eastAsia="SchoolBookSanPin"/>
          <w:bCs/>
          <w:i/>
          <w:color w:val="231F20"/>
          <w:szCs w:val="24"/>
          <w:lang w:val="ru-RU"/>
        </w:rPr>
        <w:t xml:space="preserve">  Гражданскоеидуховно-нравственноевоспитание:</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-готовн</w:t>
      </w:r>
      <w:r w:rsidRPr="00803A28">
        <w:rPr>
          <w:rFonts w:eastAsia="SchoolBookSanPin"/>
          <w:color w:val="231F20"/>
          <w:spacing w:val="2"/>
          <w:szCs w:val="24"/>
          <w:lang w:val="ru-RU"/>
        </w:rPr>
        <w:t>о</w:t>
      </w:r>
      <w:r w:rsidRPr="00803A28">
        <w:rPr>
          <w:rFonts w:eastAsia="SchoolBookSanPin"/>
          <w:color w:val="231F20"/>
          <w:szCs w:val="24"/>
          <w:lang w:val="ru-RU"/>
        </w:rPr>
        <w:t>сть к а</w:t>
      </w:r>
      <w:r w:rsidRPr="00803A28">
        <w:rPr>
          <w:rFonts w:eastAsia="SchoolBookSanPin"/>
          <w:color w:val="231F20"/>
          <w:spacing w:val="-2"/>
          <w:szCs w:val="24"/>
          <w:lang w:val="ru-RU"/>
        </w:rPr>
        <w:t>к</w:t>
      </w:r>
      <w:r w:rsidRPr="00803A28">
        <w:rPr>
          <w:rFonts w:eastAsia="SchoolBookSanPin"/>
          <w:color w:val="231F20"/>
          <w:szCs w:val="24"/>
          <w:lang w:val="ru-RU"/>
        </w:rPr>
        <w:t xml:space="preserve">тивному участию в </w:t>
      </w:r>
      <w:r w:rsidRPr="00803A28">
        <w:rPr>
          <w:rFonts w:eastAsia="SchoolBookSanPin"/>
          <w:color w:val="231F20"/>
          <w:spacing w:val="2"/>
          <w:szCs w:val="24"/>
          <w:lang w:val="ru-RU"/>
        </w:rPr>
        <w:t>об</w:t>
      </w:r>
      <w:r w:rsidRPr="00803A28">
        <w:rPr>
          <w:rFonts w:eastAsia="SchoolBookSanPin"/>
          <w:color w:val="231F20"/>
          <w:szCs w:val="24"/>
          <w:lang w:val="ru-RU"/>
        </w:rPr>
        <w:t xml:space="preserve">суждении </w:t>
      </w:r>
      <w:r w:rsidRPr="00803A28">
        <w:rPr>
          <w:rFonts w:eastAsia="SchoolBookSanPin"/>
          <w:color w:val="231F20"/>
          <w:spacing w:val="2"/>
          <w:szCs w:val="24"/>
          <w:lang w:val="ru-RU"/>
        </w:rPr>
        <w:t>о</w:t>
      </w:r>
      <w:r w:rsidRPr="00803A28">
        <w:rPr>
          <w:rFonts w:eastAsia="SchoolBookSanPin"/>
          <w:color w:val="231F20"/>
          <w:szCs w:val="24"/>
          <w:lang w:val="ru-RU"/>
        </w:rPr>
        <w:t>бщест</w:t>
      </w:r>
      <w:r w:rsidRPr="00803A28">
        <w:rPr>
          <w:rFonts w:eastAsia="SchoolBookSanPin"/>
          <w:color w:val="231F20"/>
          <w:spacing w:val="2"/>
          <w:szCs w:val="24"/>
          <w:lang w:val="ru-RU"/>
        </w:rPr>
        <w:t>в</w:t>
      </w:r>
      <w:r w:rsidRPr="00803A28">
        <w:rPr>
          <w:rFonts w:eastAsia="SchoolBookSanPin"/>
          <w:color w:val="231F20"/>
          <w:szCs w:val="24"/>
          <w:lang w:val="ru-RU"/>
        </w:rPr>
        <w:t>енно значимых и этических п</w:t>
      </w:r>
      <w:r w:rsidRPr="00803A28">
        <w:rPr>
          <w:rFonts w:eastAsia="SchoolBookSanPin"/>
          <w:color w:val="231F20"/>
          <w:spacing w:val="2"/>
          <w:szCs w:val="24"/>
          <w:lang w:val="ru-RU"/>
        </w:rPr>
        <w:t>ро</w:t>
      </w:r>
      <w:r w:rsidRPr="00803A28">
        <w:rPr>
          <w:rFonts w:eastAsia="SchoolBookSanPin"/>
          <w:color w:val="231F20"/>
          <w:spacing w:val="-2"/>
          <w:szCs w:val="24"/>
          <w:lang w:val="ru-RU"/>
        </w:rPr>
        <w:t>б</w:t>
      </w:r>
      <w:r w:rsidRPr="00803A28">
        <w:rPr>
          <w:rFonts w:eastAsia="SchoolBookSanPin"/>
          <w:color w:val="231F20"/>
          <w:szCs w:val="24"/>
          <w:lang w:val="ru-RU"/>
        </w:rPr>
        <w:t>лем, свя</w:t>
      </w:r>
      <w:r w:rsidRPr="00803A28">
        <w:rPr>
          <w:rFonts w:eastAsia="SchoolBookSanPin"/>
          <w:color w:val="231F20"/>
          <w:spacing w:val="2"/>
          <w:szCs w:val="24"/>
          <w:lang w:val="ru-RU"/>
        </w:rPr>
        <w:t>з</w:t>
      </w:r>
      <w:r w:rsidRPr="00803A28">
        <w:rPr>
          <w:rFonts w:eastAsia="SchoolBookSanPin"/>
          <w:color w:val="231F20"/>
          <w:szCs w:val="24"/>
          <w:lang w:val="ru-RU"/>
        </w:rPr>
        <w:t>анных с сов</w:t>
      </w:r>
      <w:r w:rsidRPr="00803A28">
        <w:rPr>
          <w:rFonts w:eastAsia="SchoolBookSanPin"/>
          <w:color w:val="231F20"/>
          <w:spacing w:val="2"/>
          <w:szCs w:val="24"/>
          <w:lang w:val="ru-RU"/>
        </w:rPr>
        <w:t>р</w:t>
      </w:r>
      <w:r w:rsidRPr="00803A28">
        <w:rPr>
          <w:rFonts w:eastAsia="SchoolBookSanPin"/>
          <w:color w:val="231F20"/>
          <w:szCs w:val="24"/>
          <w:lang w:val="ru-RU"/>
        </w:rPr>
        <w:t>еменными техн</w:t>
      </w:r>
      <w:r w:rsidRPr="00803A28">
        <w:rPr>
          <w:rFonts w:eastAsia="SchoolBookSanPin"/>
          <w:color w:val="231F20"/>
          <w:spacing w:val="-2"/>
          <w:szCs w:val="24"/>
          <w:lang w:val="ru-RU"/>
        </w:rPr>
        <w:t>о</w:t>
      </w:r>
      <w:r w:rsidRPr="00803A28">
        <w:rPr>
          <w:rFonts w:eastAsia="SchoolBookSanPin"/>
          <w:color w:val="231F20"/>
          <w:szCs w:val="24"/>
          <w:lang w:val="ru-RU"/>
        </w:rPr>
        <w:t xml:space="preserve">логиями, в </w:t>
      </w:r>
      <w:r w:rsidRPr="00803A28">
        <w:rPr>
          <w:rFonts w:eastAsia="SchoolBookSanPin"/>
          <w:color w:val="231F20"/>
          <w:spacing w:val="2"/>
          <w:szCs w:val="24"/>
          <w:lang w:val="ru-RU"/>
        </w:rPr>
        <w:t>о</w:t>
      </w:r>
      <w:r w:rsidRPr="00803A28">
        <w:rPr>
          <w:rFonts w:eastAsia="SchoolBookSanPin"/>
          <w:color w:val="231F20"/>
          <w:szCs w:val="24"/>
          <w:lang w:val="ru-RU"/>
        </w:rPr>
        <w:t>с</w:t>
      </w:r>
      <w:r w:rsidRPr="00803A28">
        <w:rPr>
          <w:rFonts w:eastAsia="SchoolBookSanPin"/>
          <w:color w:val="231F20"/>
          <w:spacing w:val="2"/>
          <w:szCs w:val="24"/>
          <w:lang w:val="ru-RU"/>
        </w:rPr>
        <w:t>об</w:t>
      </w:r>
      <w:r w:rsidRPr="00803A28">
        <w:rPr>
          <w:rFonts w:eastAsia="SchoolBookSanPin"/>
          <w:color w:val="231F20"/>
          <w:szCs w:val="24"/>
          <w:lang w:val="ru-RU"/>
        </w:rPr>
        <w:t>енн</w:t>
      </w:r>
      <w:r w:rsidRPr="00803A28">
        <w:rPr>
          <w:rFonts w:eastAsia="SchoolBookSanPin"/>
          <w:color w:val="231F20"/>
          <w:spacing w:val="2"/>
          <w:szCs w:val="24"/>
          <w:lang w:val="ru-RU"/>
        </w:rPr>
        <w:t>о</w:t>
      </w:r>
      <w:r w:rsidRPr="00803A28">
        <w:rPr>
          <w:rFonts w:eastAsia="SchoolBookSanPin"/>
          <w:color w:val="231F20"/>
          <w:szCs w:val="24"/>
          <w:lang w:val="ru-RU"/>
        </w:rPr>
        <w:t>сти техн</w:t>
      </w:r>
      <w:r w:rsidRPr="00803A28">
        <w:rPr>
          <w:rFonts w:eastAsia="SchoolBookSanPin"/>
          <w:color w:val="231F20"/>
          <w:spacing w:val="-2"/>
          <w:szCs w:val="24"/>
          <w:lang w:val="ru-RU"/>
        </w:rPr>
        <w:t>о</w:t>
      </w:r>
      <w:r w:rsidRPr="00803A28">
        <w:rPr>
          <w:rFonts w:eastAsia="SchoolBookSanPin"/>
          <w:color w:val="231F20"/>
          <w:szCs w:val="24"/>
          <w:lang w:val="ru-RU"/>
        </w:rPr>
        <w:t>логиями чет</w:t>
      </w:r>
      <w:r w:rsidRPr="00803A28">
        <w:rPr>
          <w:rFonts w:eastAsia="SchoolBookSanPin"/>
          <w:color w:val="231F20"/>
          <w:spacing w:val="2"/>
          <w:szCs w:val="24"/>
          <w:lang w:val="ru-RU"/>
        </w:rPr>
        <w:t>в</w:t>
      </w:r>
      <w:r w:rsidRPr="00803A28">
        <w:rPr>
          <w:rFonts w:eastAsia="SchoolBookSanPin"/>
          <w:color w:val="231F20"/>
          <w:spacing w:val="-2"/>
          <w:szCs w:val="24"/>
          <w:lang w:val="ru-RU"/>
        </w:rPr>
        <w:t>ё</w:t>
      </w:r>
      <w:r w:rsidRPr="00803A28">
        <w:rPr>
          <w:rFonts w:eastAsia="SchoolBookSanPin"/>
          <w:color w:val="231F20"/>
          <w:szCs w:val="24"/>
          <w:lang w:val="ru-RU"/>
        </w:rPr>
        <w:t>ртой п</w:t>
      </w:r>
      <w:r w:rsidRPr="00803A28">
        <w:rPr>
          <w:rFonts w:eastAsia="SchoolBookSanPin"/>
          <w:color w:val="231F20"/>
          <w:spacing w:val="2"/>
          <w:szCs w:val="24"/>
          <w:lang w:val="ru-RU"/>
        </w:rPr>
        <w:t>р</w:t>
      </w:r>
      <w:r w:rsidRPr="00803A28">
        <w:rPr>
          <w:rFonts w:eastAsia="SchoolBookSanPin"/>
          <w:color w:val="231F20"/>
          <w:szCs w:val="24"/>
          <w:lang w:val="ru-RU"/>
        </w:rPr>
        <w:t>омышленной</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в</w:t>
      </w:r>
      <w:r w:rsidRPr="00803A28">
        <w:rPr>
          <w:rFonts w:eastAsia="SchoolBookSanPin"/>
          <w:color w:val="231F20"/>
          <w:spacing w:val="-2"/>
          <w:szCs w:val="24"/>
          <w:lang w:val="ru-RU"/>
        </w:rPr>
        <w:t>о</w:t>
      </w:r>
      <w:r w:rsidRPr="00803A28">
        <w:rPr>
          <w:rFonts w:eastAsia="SchoolBookSanPin"/>
          <w:color w:val="231F20"/>
          <w:szCs w:val="24"/>
          <w:lang w:val="ru-RU"/>
        </w:rPr>
        <w:t>люции;</w:t>
      </w:r>
    </w:p>
    <w:p w:rsidR="00803A28" w:rsidRPr="00803A28" w:rsidRDefault="00803A28" w:rsidP="00803A28">
      <w:pPr>
        <w:spacing w:line="240" w:lineRule="auto"/>
        <w:rPr>
          <w:rFonts w:eastAsia="SchoolBookSanPin"/>
          <w:szCs w:val="24"/>
          <w:lang w:val="ru-RU"/>
        </w:rPr>
      </w:pPr>
      <w:r w:rsidRPr="00803A28">
        <w:rPr>
          <w:rFonts w:eastAsia="SchoolBookSanPin"/>
          <w:color w:val="231F20"/>
          <w:spacing w:val="2"/>
          <w:szCs w:val="24"/>
          <w:lang w:val="ru-RU"/>
        </w:rPr>
        <w:t>-о</w:t>
      </w:r>
      <w:r w:rsidRPr="00803A28">
        <w:rPr>
          <w:rFonts w:eastAsia="SchoolBookSanPin"/>
          <w:color w:val="231F20"/>
          <w:szCs w:val="24"/>
          <w:lang w:val="ru-RU"/>
        </w:rPr>
        <w:t xml:space="preserve">сознание </w:t>
      </w:r>
      <w:r w:rsidRPr="00803A28">
        <w:rPr>
          <w:rFonts w:eastAsia="SchoolBookSanPin"/>
          <w:color w:val="231F20"/>
          <w:spacing w:val="2"/>
          <w:szCs w:val="24"/>
          <w:lang w:val="ru-RU"/>
        </w:rPr>
        <w:t>в</w:t>
      </w:r>
      <w:r w:rsidRPr="00803A28">
        <w:rPr>
          <w:rFonts w:eastAsia="SchoolBookSanPin"/>
          <w:color w:val="231F20"/>
          <w:szCs w:val="24"/>
          <w:lang w:val="ru-RU"/>
        </w:rPr>
        <w:t>ажн</w:t>
      </w:r>
      <w:r w:rsidRPr="00803A28">
        <w:rPr>
          <w:rFonts w:eastAsia="SchoolBookSanPin"/>
          <w:color w:val="231F20"/>
          <w:spacing w:val="2"/>
          <w:szCs w:val="24"/>
          <w:lang w:val="ru-RU"/>
        </w:rPr>
        <w:t>о</w:t>
      </w:r>
      <w:r w:rsidRPr="00803A28">
        <w:rPr>
          <w:rFonts w:eastAsia="SchoolBookSanPin"/>
          <w:color w:val="231F20"/>
          <w:szCs w:val="24"/>
          <w:lang w:val="ru-RU"/>
        </w:rPr>
        <w:t>сти м</w:t>
      </w:r>
      <w:r w:rsidRPr="00803A28">
        <w:rPr>
          <w:rFonts w:eastAsia="SchoolBookSanPin"/>
          <w:color w:val="231F20"/>
          <w:spacing w:val="-2"/>
          <w:szCs w:val="24"/>
          <w:lang w:val="ru-RU"/>
        </w:rPr>
        <w:t>о</w:t>
      </w:r>
      <w:r w:rsidRPr="00803A28">
        <w:rPr>
          <w:rFonts w:eastAsia="SchoolBookSanPin"/>
          <w:color w:val="231F20"/>
          <w:spacing w:val="2"/>
          <w:szCs w:val="24"/>
          <w:lang w:val="ru-RU"/>
        </w:rPr>
        <w:t>р</w:t>
      </w:r>
      <w:r w:rsidRPr="00803A28">
        <w:rPr>
          <w:rFonts w:eastAsia="SchoolBookSanPin"/>
          <w:color w:val="231F20"/>
          <w:szCs w:val="24"/>
          <w:lang w:val="ru-RU"/>
        </w:rPr>
        <w:t>ально-этических принципов в деятельн</w:t>
      </w:r>
      <w:r w:rsidRPr="00803A28">
        <w:rPr>
          <w:rFonts w:eastAsia="SchoolBookSanPin"/>
          <w:color w:val="231F20"/>
          <w:spacing w:val="2"/>
          <w:szCs w:val="24"/>
          <w:lang w:val="ru-RU"/>
        </w:rPr>
        <w:t>о</w:t>
      </w:r>
      <w:r w:rsidRPr="00803A28">
        <w:rPr>
          <w:rFonts w:eastAsia="SchoolBookSanPin"/>
          <w:color w:val="231F20"/>
          <w:szCs w:val="24"/>
          <w:lang w:val="ru-RU"/>
        </w:rPr>
        <w:t>сти,свя</w:t>
      </w:r>
      <w:r w:rsidRPr="00803A28">
        <w:rPr>
          <w:rFonts w:eastAsia="SchoolBookSanPin"/>
          <w:color w:val="231F20"/>
          <w:spacing w:val="2"/>
          <w:szCs w:val="24"/>
          <w:lang w:val="ru-RU"/>
        </w:rPr>
        <w:t>з</w:t>
      </w:r>
      <w:r w:rsidRPr="00803A28">
        <w:rPr>
          <w:rFonts w:eastAsia="SchoolBookSanPin"/>
          <w:color w:val="231F20"/>
          <w:szCs w:val="24"/>
          <w:lang w:val="ru-RU"/>
        </w:rPr>
        <w:t>аннойс</w:t>
      </w:r>
      <w:r w:rsidRPr="00803A28">
        <w:rPr>
          <w:rFonts w:eastAsia="SchoolBookSanPin"/>
          <w:color w:val="231F20"/>
          <w:spacing w:val="2"/>
          <w:szCs w:val="24"/>
          <w:lang w:val="ru-RU"/>
        </w:rPr>
        <w:t>р</w:t>
      </w:r>
      <w:r w:rsidRPr="00803A28">
        <w:rPr>
          <w:rFonts w:eastAsia="SchoolBookSanPin"/>
          <w:color w:val="231F20"/>
          <w:szCs w:val="24"/>
          <w:lang w:val="ru-RU"/>
        </w:rPr>
        <w:t>еали</w:t>
      </w:r>
      <w:r w:rsidRPr="00803A28">
        <w:rPr>
          <w:rFonts w:eastAsia="SchoolBookSanPin"/>
          <w:color w:val="231F20"/>
          <w:spacing w:val="2"/>
          <w:szCs w:val="24"/>
          <w:lang w:val="ru-RU"/>
        </w:rPr>
        <w:t>з</w:t>
      </w:r>
      <w:r w:rsidRPr="00803A28">
        <w:rPr>
          <w:rFonts w:eastAsia="SchoolBookSanPin"/>
          <w:color w:val="231F20"/>
          <w:szCs w:val="24"/>
          <w:lang w:val="ru-RU"/>
        </w:rPr>
        <w:t>ациейтехн</w:t>
      </w:r>
      <w:r w:rsidRPr="00803A28">
        <w:rPr>
          <w:rFonts w:eastAsia="SchoolBookSanPin"/>
          <w:color w:val="231F20"/>
          <w:spacing w:val="-2"/>
          <w:szCs w:val="24"/>
          <w:lang w:val="ru-RU"/>
        </w:rPr>
        <w:t>о</w:t>
      </w:r>
      <w:r w:rsidRPr="00803A28">
        <w:rPr>
          <w:rFonts w:eastAsia="SchoolBookSanPin"/>
          <w:color w:val="231F20"/>
          <w:szCs w:val="24"/>
          <w:lang w:val="ru-RU"/>
        </w:rPr>
        <w:t>логий;</w:t>
      </w:r>
    </w:p>
    <w:p w:rsidR="00803A28" w:rsidRPr="00803A28" w:rsidRDefault="00803A28" w:rsidP="00803A28">
      <w:pPr>
        <w:spacing w:line="240" w:lineRule="auto"/>
        <w:rPr>
          <w:rFonts w:eastAsia="SchoolBookSanPin"/>
          <w:szCs w:val="24"/>
          <w:lang w:val="ru-RU"/>
        </w:rPr>
      </w:pPr>
      <w:r w:rsidRPr="00803A28">
        <w:rPr>
          <w:rFonts w:eastAsia="SchoolBookSanPin"/>
          <w:color w:val="231F20"/>
          <w:spacing w:val="2"/>
          <w:szCs w:val="24"/>
          <w:lang w:val="ru-RU"/>
        </w:rPr>
        <w:t>-о</w:t>
      </w:r>
      <w:r w:rsidRPr="00803A28">
        <w:rPr>
          <w:rFonts w:eastAsia="SchoolBookSanPin"/>
          <w:color w:val="231F20"/>
          <w:szCs w:val="24"/>
          <w:lang w:val="ru-RU"/>
        </w:rPr>
        <w:t>с</w:t>
      </w:r>
      <w:r w:rsidRPr="00803A28">
        <w:rPr>
          <w:rFonts w:eastAsia="SchoolBookSanPin"/>
          <w:color w:val="231F20"/>
          <w:spacing w:val="2"/>
          <w:szCs w:val="24"/>
          <w:lang w:val="ru-RU"/>
        </w:rPr>
        <w:t>во</w:t>
      </w:r>
      <w:r w:rsidRPr="00803A28">
        <w:rPr>
          <w:rFonts w:eastAsia="SchoolBookSanPin"/>
          <w:color w:val="231F20"/>
          <w:szCs w:val="24"/>
          <w:lang w:val="ru-RU"/>
        </w:rPr>
        <w:t>ение социальных н</w:t>
      </w:r>
      <w:r w:rsidRPr="00803A28">
        <w:rPr>
          <w:rFonts w:eastAsia="SchoolBookSanPin"/>
          <w:color w:val="231F20"/>
          <w:spacing w:val="-2"/>
          <w:szCs w:val="24"/>
          <w:lang w:val="ru-RU"/>
        </w:rPr>
        <w:t>о</w:t>
      </w:r>
      <w:r w:rsidRPr="00803A28">
        <w:rPr>
          <w:rFonts w:eastAsia="SchoolBookSanPin"/>
          <w:color w:val="231F20"/>
          <w:szCs w:val="24"/>
          <w:lang w:val="ru-RU"/>
        </w:rPr>
        <w:t>рм и п</w:t>
      </w:r>
      <w:r w:rsidRPr="00803A28">
        <w:rPr>
          <w:rFonts w:eastAsia="SchoolBookSanPin"/>
          <w:color w:val="231F20"/>
          <w:spacing w:val="2"/>
          <w:szCs w:val="24"/>
          <w:lang w:val="ru-RU"/>
        </w:rPr>
        <w:t>р</w:t>
      </w:r>
      <w:r w:rsidRPr="00803A28">
        <w:rPr>
          <w:rFonts w:eastAsia="SchoolBookSanPin"/>
          <w:color w:val="231F20"/>
          <w:szCs w:val="24"/>
          <w:lang w:val="ru-RU"/>
        </w:rPr>
        <w:t>авил по</w:t>
      </w:r>
      <w:r w:rsidRPr="00803A28">
        <w:rPr>
          <w:rFonts w:eastAsia="SchoolBookSanPin"/>
          <w:color w:val="231F20"/>
          <w:spacing w:val="2"/>
          <w:szCs w:val="24"/>
          <w:lang w:val="ru-RU"/>
        </w:rPr>
        <w:t>в</w:t>
      </w:r>
      <w:r w:rsidRPr="00803A28">
        <w:rPr>
          <w:rFonts w:eastAsia="SchoolBookSanPin"/>
          <w:color w:val="231F20"/>
          <w:szCs w:val="24"/>
          <w:lang w:val="ru-RU"/>
        </w:rPr>
        <w:t xml:space="preserve">едения, </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 xml:space="preserve">ли и </w:t>
      </w:r>
      <w:r w:rsidRPr="00803A28">
        <w:rPr>
          <w:rFonts w:eastAsia="SchoolBookSanPin"/>
          <w:color w:val="231F20"/>
          <w:spacing w:val="3"/>
          <w:szCs w:val="24"/>
          <w:lang w:val="ru-RU"/>
        </w:rPr>
        <w:t>ф</w:t>
      </w:r>
      <w:r w:rsidRPr="00803A28">
        <w:rPr>
          <w:rFonts w:eastAsia="SchoolBookSanPin"/>
          <w:color w:val="231F20"/>
          <w:spacing w:val="-2"/>
          <w:szCs w:val="24"/>
          <w:lang w:val="ru-RU"/>
        </w:rPr>
        <w:t>о</w:t>
      </w:r>
      <w:r w:rsidRPr="00803A28">
        <w:rPr>
          <w:rFonts w:eastAsia="SchoolBookSanPin"/>
          <w:color w:val="231F20"/>
          <w:szCs w:val="24"/>
          <w:lang w:val="ru-RU"/>
        </w:rPr>
        <w:t>рмы социальной жизни в г</w:t>
      </w:r>
      <w:r w:rsidRPr="00803A28">
        <w:rPr>
          <w:rFonts w:eastAsia="SchoolBookSanPin"/>
          <w:color w:val="231F20"/>
          <w:spacing w:val="-3"/>
          <w:szCs w:val="24"/>
          <w:lang w:val="ru-RU"/>
        </w:rPr>
        <w:t>р</w:t>
      </w:r>
      <w:r w:rsidRPr="00803A28">
        <w:rPr>
          <w:rFonts w:eastAsia="SchoolBookSanPin"/>
          <w:color w:val="231F20"/>
          <w:szCs w:val="24"/>
          <w:lang w:val="ru-RU"/>
        </w:rPr>
        <w:t>уппах и с</w:t>
      </w:r>
      <w:r w:rsidRPr="00803A28">
        <w:rPr>
          <w:rFonts w:eastAsia="SchoolBookSanPin"/>
          <w:color w:val="231F20"/>
          <w:spacing w:val="2"/>
          <w:szCs w:val="24"/>
          <w:lang w:val="ru-RU"/>
        </w:rPr>
        <w:t>оо</w:t>
      </w:r>
      <w:r w:rsidRPr="00803A28">
        <w:rPr>
          <w:rFonts w:eastAsia="SchoolBookSanPin"/>
          <w:color w:val="231F20"/>
          <w:szCs w:val="24"/>
          <w:lang w:val="ru-RU"/>
        </w:rPr>
        <w:t>бщест</w:t>
      </w:r>
      <w:r w:rsidRPr="00803A28">
        <w:rPr>
          <w:rFonts w:eastAsia="SchoolBookSanPin"/>
          <w:color w:val="231F20"/>
          <w:spacing w:val="2"/>
          <w:szCs w:val="24"/>
          <w:lang w:val="ru-RU"/>
        </w:rPr>
        <w:t>в</w:t>
      </w:r>
      <w:r w:rsidRPr="00803A28">
        <w:rPr>
          <w:rFonts w:eastAsia="SchoolBookSanPin"/>
          <w:color w:val="231F20"/>
          <w:szCs w:val="24"/>
          <w:lang w:val="ru-RU"/>
        </w:rPr>
        <w:t>ах, включая вз</w:t>
      </w:r>
      <w:r w:rsidRPr="00803A28">
        <w:rPr>
          <w:rFonts w:eastAsia="SchoolBookSanPin"/>
          <w:color w:val="231F20"/>
          <w:spacing w:val="2"/>
          <w:szCs w:val="24"/>
          <w:lang w:val="ru-RU"/>
        </w:rPr>
        <w:t>ро</w:t>
      </w:r>
      <w:r w:rsidRPr="00803A28">
        <w:rPr>
          <w:rFonts w:eastAsia="SchoolBookSanPin"/>
          <w:color w:val="231F20"/>
          <w:szCs w:val="24"/>
          <w:lang w:val="ru-RU"/>
        </w:rPr>
        <w:t>слыеисоциальныес</w:t>
      </w:r>
      <w:r w:rsidRPr="00803A28">
        <w:rPr>
          <w:rFonts w:eastAsia="SchoolBookSanPin"/>
          <w:color w:val="231F20"/>
          <w:spacing w:val="2"/>
          <w:szCs w:val="24"/>
          <w:lang w:val="ru-RU"/>
        </w:rPr>
        <w:t>оо</w:t>
      </w:r>
      <w:r w:rsidRPr="00803A28">
        <w:rPr>
          <w:rFonts w:eastAsia="SchoolBookSanPin"/>
          <w:color w:val="231F20"/>
          <w:szCs w:val="24"/>
          <w:lang w:val="ru-RU"/>
        </w:rPr>
        <w:t>бщест</w:t>
      </w:r>
      <w:r w:rsidRPr="00803A28">
        <w:rPr>
          <w:rFonts w:eastAsia="SchoolBookSanPin"/>
          <w:color w:val="231F20"/>
          <w:spacing w:val="2"/>
          <w:szCs w:val="24"/>
          <w:lang w:val="ru-RU"/>
        </w:rPr>
        <w:t>в</w:t>
      </w:r>
      <w:r w:rsidRPr="00803A28">
        <w:rPr>
          <w:rFonts w:eastAsia="SchoolBookSanPin"/>
          <w:color w:val="231F20"/>
          <w:szCs w:val="24"/>
          <w:lang w:val="ru-RU"/>
        </w:rPr>
        <w:t>а.</w:t>
      </w:r>
    </w:p>
    <w:p w:rsidR="00803A28" w:rsidRPr="00803A28" w:rsidRDefault="00803A28" w:rsidP="00803A28">
      <w:pPr>
        <w:spacing w:line="240" w:lineRule="auto"/>
        <w:rPr>
          <w:rFonts w:eastAsia="SchoolBookSanPin"/>
          <w:szCs w:val="24"/>
          <w:lang w:val="ru-RU"/>
        </w:rPr>
      </w:pPr>
      <w:r w:rsidRPr="00803A28">
        <w:rPr>
          <w:rFonts w:eastAsia="SchoolBookSanPin"/>
          <w:bCs/>
          <w:i/>
          <w:color w:val="231F20"/>
          <w:szCs w:val="24"/>
          <w:lang w:val="ru-RU"/>
        </w:rPr>
        <w:lastRenderedPageBreak/>
        <w:t xml:space="preserve">  Эстетическоевоспитание:</w:t>
      </w:r>
    </w:p>
    <w:p w:rsidR="00803A28" w:rsidRPr="00803A28" w:rsidRDefault="00803A28" w:rsidP="00803A28">
      <w:pPr>
        <w:spacing w:line="240" w:lineRule="auto"/>
        <w:rPr>
          <w:rFonts w:eastAsia="SchoolBookSanPin"/>
          <w:szCs w:val="24"/>
          <w:lang w:val="ru-RU"/>
        </w:rPr>
      </w:pPr>
      <w:r w:rsidRPr="00803A28">
        <w:rPr>
          <w:rFonts w:eastAsia="SchoolBookSanPin"/>
          <w:color w:val="231F20"/>
          <w:spacing w:val="2"/>
          <w:szCs w:val="24"/>
          <w:lang w:val="ru-RU"/>
        </w:rPr>
        <w:t>-во</w:t>
      </w:r>
      <w:r w:rsidRPr="00803A28">
        <w:rPr>
          <w:rFonts w:eastAsia="SchoolBookSanPin"/>
          <w:color w:val="231F20"/>
          <w:szCs w:val="24"/>
          <w:lang w:val="ru-RU"/>
        </w:rPr>
        <w:t>сприятие</w:t>
      </w:r>
      <w:r w:rsidRPr="00803A28">
        <w:rPr>
          <w:rFonts w:eastAsia="SchoolBookSanPin"/>
          <w:color w:val="231F20"/>
          <w:spacing w:val="2"/>
          <w:szCs w:val="24"/>
          <w:lang w:val="ru-RU"/>
        </w:rPr>
        <w:t>э</w:t>
      </w:r>
      <w:r w:rsidRPr="00803A28">
        <w:rPr>
          <w:rFonts w:eastAsia="SchoolBookSanPin"/>
          <w:color w:val="231F20"/>
          <w:szCs w:val="24"/>
          <w:lang w:val="ru-RU"/>
        </w:rPr>
        <w:t>стетических</w:t>
      </w:r>
      <w:r w:rsidRPr="00803A28">
        <w:rPr>
          <w:rFonts w:eastAsia="SchoolBookSanPin"/>
          <w:color w:val="231F20"/>
          <w:spacing w:val="2"/>
          <w:szCs w:val="24"/>
          <w:lang w:val="ru-RU"/>
        </w:rPr>
        <w:t>к</w:t>
      </w:r>
      <w:r w:rsidRPr="00803A28">
        <w:rPr>
          <w:rFonts w:eastAsia="SchoolBookSanPin"/>
          <w:color w:val="231F20"/>
          <w:szCs w:val="24"/>
          <w:lang w:val="ru-RU"/>
        </w:rPr>
        <w:t>ачествп</w:t>
      </w:r>
      <w:r w:rsidRPr="00803A28">
        <w:rPr>
          <w:rFonts w:eastAsia="SchoolBookSanPin"/>
          <w:color w:val="231F20"/>
          <w:spacing w:val="2"/>
          <w:szCs w:val="24"/>
          <w:lang w:val="ru-RU"/>
        </w:rPr>
        <w:t>р</w:t>
      </w:r>
      <w:r w:rsidRPr="00803A28">
        <w:rPr>
          <w:rFonts w:eastAsia="SchoolBookSanPin"/>
          <w:color w:val="231F20"/>
          <w:szCs w:val="24"/>
          <w:lang w:val="ru-RU"/>
        </w:rPr>
        <w:t>едметовт</w:t>
      </w:r>
      <w:r w:rsidRPr="00803A28">
        <w:rPr>
          <w:rFonts w:eastAsia="SchoolBookSanPin"/>
          <w:color w:val="231F20"/>
          <w:spacing w:val="-3"/>
          <w:szCs w:val="24"/>
          <w:lang w:val="ru-RU"/>
        </w:rPr>
        <w:t>р</w:t>
      </w:r>
      <w:r w:rsidRPr="00803A28">
        <w:rPr>
          <w:rFonts w:eastAsia="SchoolBookSanPin"/>
          <w:color w:val="231F20"/>
          <w:szCs w:val="24"/>
          <w:lang w:val="ru-RU"/>
        </w:rPr>
        <w:t>уда;</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-умениесо</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да</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w:t>
      </w:r>
      <w:r w:rsidRPr="00803A28">
        <w:rPr>
          <w:rFonts w:eastAsia="SchoolBookSanPin"/>
          <w:color w:val="231F20"/>
          <w:spacing w:val="2"/>
          <w:position w:val="1"/>
          <w:szCs w:val="24"/>
          <w:lang w:val="ru-RU"/>
        </w:rPr>
        <w:t>э</w:t>
      </w:r>
      <w:r w:rsidRPr="00803A28">
        <w:rPr>
          <w:rFonts w:eastAsia="SchoolBookSanPin"/>
          <w:color w:val="231F20"/>
          <w:position w:val="1"/>
          <w:szCs w:val="24"/>
          <w:lang w:val="ru-RU"/>
        </w:rPr>
        <w:t>стетическизначимыеи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делияиз</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личныхматериалов</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-понимание ценн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сти отечест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енного и ми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ого ис</w:t>
      </w:r>
      <w:r w:rsidRPr="00803A28">
        <w:rPr>
          <w:rFonts w:eastAsia="SchoolBookSanPin"/>
          <w:color w:val="231F20"/>
          <w:spacing w:val="-4"/>
          <w:position w:val="1"/>
          <w:szCs w:val="24"/>
          <w:lang w:val="ru-RU"/>
        </w:rPr>
        <w:t>к</w:t>
      </w:r>
      <w:r w:rsidRPr="00803A28">
        <w:rPr>
          <w:rFonts w:eastAsia="SchoolBookSanPin"/>
          <w:color w:val="231F20"/>
          <w:spacing w:val="-3"/>
          <w:position w:val="1"/>
          <w:szCs w:val="24"/>
          <w:lang w:val="ru-RU"/>
        </w:rPr>
        <w:t>у</w:t>
      </w:r>
      <w:r w:rsidRPr="00803A28">
        <w:rPr>
          <w:rFonts w:eastAsia="SchoolBookSanPin"/>
          <w:color w:val="231F20"/>
          <w:position w:val="1"/>
          <w:szCs w:val="24"/>
          <w:lang w:val="ru-RU"/>
        </w:rPr>
        <w:t>сст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 на</w:t>
      </w:r>
      <w:r w:rsidRPr="00803A28">
        <w:rPr>
          <w:rFonts w:eastAsia="SchoolBookSanPin"/>
          <w:color w:val="231F20"/>
          <w:spacing w:val="2"/>
          <w:position w:val="1"/>
          <w:szCs w:val="24"/>
          <w:lang w:val="ru-RU"/>
        </w:rPr>
        <w:t>р</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дныхт</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адицийина</w:t>
      </w:r>
      <w:r w:rsidRPr="00803A28">
        <w:rPr>
          <w:rFonts w:eastAsia="SchoolBookSanPin"/>
          <w:color w:val="231F20"/>
          <w:spacing w:val="2"/>
          <w:position w:val="1"/>
          <w:szCs w:val="24"/>
          <w:lang w:val="ru-RU"/>
        </w:rPr>
        <w:t>р</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дногот</w:t>
      </w:r>
      <w:r w:rsidRPr="00803A28">
        <w:rPr>
          <w:rFonts w:eastAsia="SchoolBookSanPin"/>
          <w:color w:val="231F20"/>
          <w:spacing w:val="2"/>
          <w:position w:val="1"/>
          <w:szCs w:val="24"/>
          <w:lang w:val="ru-RU"/>
        </w:rPr>
        <w:t>в</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рчест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авдек</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ативно-прикладномис</w:t>
      </w:r>
      <w:r w:rsidRPr="00803A28">
        <w:rPr>
          <w:rFonts w:eastAsia="SchoolBookSanPin"/>
          <w:color w:val="231F20"/>
          <w:spacing w:val="-4"/>
          <w:position w:val="1"/>
          <w:szCs w:val="24"/>
          <w:lang w:val="ru-RU"/>
        </w:rPr>
        <w:t>к</w:t>
      </w:r>
      <w:r w:rsidRPr="00803A28">
        <w:rPr>
          <w:rFonts w:eastAsia="SchoolBookSanPin"/>
          <w:color w:val="231F20"/>
          <w:spacing w:val="-3"/>
          <w:position w:val="1"/>
          <w:szCs w:val="24"/>
          <w:lang w:val="ru-RU"/>
        </w:rPr>
        <w:t>у</w:t>
      </w:r>
      <w:r w:rsidRPr="00803A28">
        <w:rPr>
          <w:rFonts w:eastAsia="SchoolBookSanPin"/>
          <w:color w:val="231F20"/>
          <w:position w:val="1"/>
          <w:szCs w:val="24"/>
          <w:lang w:val="ru-RU"/>
        </w:rPr>
        <w:t>сст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w:t>
      </w:r>
    </w:p>
    <w:p w:rsidR="00803A28" w:rsidRPr="00803A28" w:rsidRDefault="00803A28" w:rsidP="00803A28">
      <w:pPr>
        <w:spacing w:line="240" w:lineRule="auto"/>
        <w:rPr>
          <w:rFonts w:eastAsia="SchoolBookSanPin"/>
          <w:szCs w:val="24"/>
          <w:lang w:val="ru-RU"/>
        </w:rPr>
      </w:pP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сознание</w:t>
      </w:r>
      <w:r w:rsidRPr="00803A28">
        <w:rPr>
          <w:rFonts w:eastAsia="SchoolBookSanPin"/>
          <w:color w:val="231F20"/>
          <w:spacing w:val="2"/>
          <w:position w:val="1"/>
          <w:szCs w:val="24"/>
          <w:lang w:val="ru-RU"/>
        </w:rPr>
        <w:t>р</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лихудожест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енной</w:t>
      </w:r>
      <w:r w:rsidRPr="00803A28">
        <w:rPr>
          <w:rFonts w:eastAsia="SchoolBookSanPin"/>
          <w:color w:val="231F20"/>
          <w:spacing w:val="-4"/>
          <w:position w:val="1"/>
          <w:szCs w:val="24"/>
          <w:lang w:val="ru-RU"/>
        </w:rPr>
        <w:t>к</w:t>
      </w:r>
      <w:r w:rsidRPr="00803A28">
        <w:rPr>
          <w:rFonts w:eastAsia="SchoolBookSanPin"/>
          <w:color w:val="231F20"/>
          <w:position w:val="1"/>
          <w:szCs w:val="24"/>
          <w:lang w:val="ru-RU"/>
        </w:rPr>
        <w:t>ул</w:t>
      </w:r>
      <w:r w:rsidRPr="00803A28">
        <w:rPr>
          <w:rFonts w:eastAsia="SchoolBookSanPin"/>
          <w:color w:val="231F20"/>
          <w:spacing w:val="-6"/>
          <w:position w:val="1"/>
          <w:szCs w:val="24"/>
          <w:lang w:val="ru-RU"/>
        </w:rPr>
        <w:t>ь</w:t>
      </w:r>
      <w:r w:rsidRPr="00803A28">
        <w:rPr>
          <w:rFonts w:eastAsia="SchoolBookSanPin"/>
          <w:color w:val="231F20"/>
          <w:position w:val="1"/>
          <w:szCs w:val="24"/>
          <w:lang w:val="ru-RU"/>
        </w:rPr>
        <w:t>туры</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акс</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едст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акоммуни</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ацииисамовы</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ажениявсов</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еменном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бщест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w:t>
      </w:r>
    </w:p>
    <w:p w:rsidR="00803A28" w:rsidRPr="00803A28" w:rsidRDefault="00803A28" w:rsidP="00803A28">
      <w:pPr>
        <w:spacing w:line="240" w:lineRule="auto"/>
        <w:rPr>
          <w:rFonts w:eastAsia="SchoolBookSanPin"/>
          <w:szCs w:val="24"/>
          <w:lang w:val="ru-RU"/>
        </w:rPr>
      </w:pPr>
      <w:r w:rsidRPr="00803A28">
        <w:rPr>
          <w:rFonts w:eastAsia="SchoolBookSanPin"/>
          <w:bCs/>
          <w:i/>
          <w:color w:val="231F20"/>
          <w:szCs w:val="24"/>
          <w:lang w:val="ru-RU"/>
        </w:rPr>
        <w:t xml:space="preserve">  Ценностинаучногопознанияипрактической деятельности:</w:t>
      </w:r>
    </w:p>
    <w:p w:rsidR="00803A28" w:rsidRPr="00803A28" w:rsidRDefault="00803A28" w:rsidP="00803A28">
      <w:pPr>
        <w:spacing w:line="240" w:lineRule="auto"/>
        <w:rPr>
          <w:rFonts w:eastAsia="SchoolBookSanPin"/>
          <w:szCs w:val="24"/>
          <w:lang w:val="ru-RU"/>
        </w:rPr>
      </w:pPr>
      <w:r w:rsidRPr="00803A28">
        <w:rPr>
          <w:rFonts w:eastAsia="SchoolBookSanPin"/>
          <w:color w:val="231F20"/>
          <w:spacing w:val="2"/>
          <w:szCs w:val="24"/>
          <w:lang w:val="ru-RU"/>
        </w:rPr>
        <w:t>-о</w:t>
      </w:r>
      <w:r w:rsidRPr="00803A28">
        <w:rPr>
          <w:rFonts w:eastAsia="SchoolBookSanPin"/>
          <w:color w:val="231F20"/>
          <w:szCs w:val="24"/>
          <w:lang w:val="ru-RU"/>
        </w:rPr>
        <w:t>сознаниеценн</w:t>
      </w:r>
      <w:r w:rsidRPr="00803A28">
        <w:rPr>
          <w:rFonts w:eastAsia="SchoolBookSanPin"/>
          <w:color w:val="231F20"/>
          <w:spacing w:val="2"/>
          <w:szCs w:val="24"/>
          <w:lang w:val="ru-RU"/>
        </w:rPr>
        <w:t>о</w:t>
      </w:r>
      <w:r w:rsidRPr="00803A28">
        <w:rPr>
          <w:rFonts w:eastAsia="SchoolBookSanPin"/>
          <w:color w:val="231F20"/>
          <w:szCs w:val="24"/>
          <w:lang w:val="ru-RU"/>
        </w:rPr>
        <w:t>стинауки</w:t>
      </w:r>
      <w:r w:rsidRPr="00803A28">
        <w:rPr>
          <w:rFonts w:eastAsia="SchoolBookSanPin"/>
          <w:color w:val="231F20"/>
          <w:spacing w:val="2"/>
          <w:szCs w:val="24"/>
          <w:lang w:val="ru-RU"/>
        </w:rPr>
        <w:t>к</w:t>
      </w:r>
      <w:r w:rsidRPr="00803A28">
        <w:rPr>
          <w:rFonts w:eastAsia="SchoolBookSanPin"/>
          <w:color w:val="231F20"/>
          <w:szCs w:val="24"/>
          <w:lang w:val="ru-RU"/>
        </w:rPr>
        <w:t>ак</w:t>
      </w:r>
      <w:r w:rsidRPr="00803A28">
        <w:rPr>
          <w:rFonts w:eastAsia="SchoolBookSanPin"/>
          <w:color w:val="231F20"/>
          <w:spacing w:val="-3"/>
          <w:szCs w:val="24"/>
          <w:lang w:val="ru-RU"/>
        </w:rPr>
        <w:t>ф</w:t>
      </w:r>
      <w:r w:rsidRPr="00803A28">
        <w:rPr>
          <w:rFonts w:eastAsia="SchoolBookSanPin"/>
          <w:color w:val="231F20"/>
          <w:szCs w:val="24"/>
          <w:lang w:val="ru-RU"/>
        </w:rPr>
        <w:t>ундамен</w:t>
      </w:r>
      <w:r w:rsidRPr="00803A28">
        <w:rPr>
          <w:rFonts w:eastAsia="SchoolBookSanPin"/>
          <w:color w:val="231F20"/>
          <w:spacing w:val="-2"/>
          <w:szCs w:val="24"/>
          <w:lang w:val="ru-RU"/>
        </w:rPr>
        <w:t>т</w:t>
      </w:r>
      <w:r w:rsidRPr="00803A28">
        <w:rPr>
          <w:rFonts w:eastAsia="SchoolBookSanPin"/>
          <w:color w:val="231F20"/>
          <w:szCs w:val="24"/>
          <w:lang w:val="ru-RU"/>
        </w:rPr>
        <w:t>атехн</w:t>
      </w:r>
      <w:r w:rsidRPr="00803A28">
        <w:rPr>
          <w:rFonts w:eastAsia="SchoolBookSanPin"/>
          <w:color w:val="231F20"/>
          <w:spacing w:val="-2"/>
          <w:szCs w:val="24"/>
          <w:lang w:val="ru-RU"/>
        </w:rPr>
        <w:t>о</w:t>
      </w:r>
      <w:r w:rsidRPr="00803A28">
        <w:rPr>
          <w:rFonts w:eastAsia="SchoolBookSanPin"/>
          <w:color w:val="231F20"/>
          <w:szCs w:val="24"/>
          <w:lang w:val="ru-RU"/>
        </w:rPr>
        <w:t>логий;</w:t>
      </w:r>
    </w:p>
    <w:p w:rsidR="00803A28" w:rsidRPr="00803A28" w:rsidRDefault="00803A28" w:rsidP="00803A28">
      <w:pPr>
        <w:spacing w:line="240" w:lineRule="auto"/>
        <w:rPr>
          <w:rFonts w:eastAsia="SchoolBookSanPin"/>
          <w:szCs w:val="24"/>
          <w:lang w:val="ru-RU"/>
        </w:rPr>
      </w:pP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азвитиеинте</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есакисследо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ательскойдеятельн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еали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ациинап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тикед</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стиженийнауки.</w:t>
      </w:r>
    </w:p>
    <w:p w:rsidR="00803A28" w:rsidRPr="00803A28" w:rsidRDefault="00803A28" w:rsidP="00803A28">
      <w:pPr>
        <w:spacing w:line="240" w:lineRule="auto"/>
        <w:rPr>
          <w:rFonts w:eastAsia="SchoolBookSanPin"/>
          <w:szCs w:val="24"/>
          <w:lang w:val="ru-RU"/>
        </w:rPr>
      </w:pPr>
      <w:r w:rsidRPr="00803A28">
        <w:rPr>
          <w:rFonts w:eastAsia="SchoolBookSanPin"/>
          <w:bCs/>
          <w:i/>
          <w:color w:val="231F20"/>
          <w:szCs w:val="24"/>
          <w:lang w:val="ru-RU"/>
        </w:rPr>
        <w:t xml:space="preserve">  Формирование культуры здоровья и эмоционального благополучия:</w:t>
      </w:r>
    </w:p>
    <w:p w:rsidR="00803A28" w:rsidRPr="00803A28" w:rsidRDefault="00803A28" w:rsidP="00803A28">
      <w:pPr>
        <w:spacing w:line="240" w:lineRule="auto"/>
        <w:rPr>
          <w:rFonts w:eastAsia="SchoolBookSanPin"/>
          <w:szCs w:val="24"/>
          <w:lang w:val="ru-RU"/>
        </w:rPr>
      </w:pPr>
      <w:r w:rsidRPr="00803A28">
        <w:rPr>
          <w:rFonts w:eastAsia="SchoolBookSanPin"/>
          <w:color w:val="231F20"/>
          <w:spacing w:val="2"/>
          <w:szCs w:val="24"/>
          <w:lang w:val="ru-RU"/>
        </w:rPr>
        <w:t>-о</w:t>
      </w:r>
      <w:r w:rsidRPr="00803A28">
        <w:rPr>
          <w:rFonts w:eastAsia="SchoolBookSanPin"/>
          <w:color w:val="231F20"/>
          <w:szCs w:val="24"/>
          <w:lang w:val="ru-RU"/>
        </w:rPr>
        <w:t>сознание ценн</w:t>
      </w:r>
      <w:r w:rsidRPr="00803A28">
        <w:rPr>
          <w:rFonts w:eastAsia="SchoolBookSanPin"/>
          <w:color w:val="231F20"/>
          <w:spacing w:val="2"/>
          <w:szCs w:val="24"/>
          <w:lang w:val="ru-RU"/>
        </w:rPr>
        <w:t>о</w:t>
      </w:r>
      <w:r w:rsidRPr="00803A28">
        <w:rPr>
          <w:rFonts w:eastAsia="SchoolBookSanPin"/>
          <w:color w:val="231F20"/>
          <w:szCs w:val="24"/>
          <w:lang w:val="ru-RU"/>
        </w:rPr>
        <w:t xml:space="preserve">сти </w:t>
      </w:r>
      <w:r w:rsidRPr="00803A28">
        <w:rPr>
          <w:rFonts w:eastAsia="SchoolBookSanPin"/>
          <w:color w:val="231F20"/>
          <w:spacing w:val="2"/>
          <w:szCs w:val="24"/>
          <w:lang w:val="ru-RU"/>
        </w:rPr>
        <w:t>б</w:t>
      </w:r>
      <w:r w:rsidRPr="00803A28">
        <w:rPr>
          <w:rFonts w:eastAsia="SchoolBookSanPin"/>
          <w:color w:val="231F20"/>
          <w:szCs w:val="24"/>
          <w:lang w:val="ru-RU"/>
        </w:rPr>
        <w:t>е</w:t>
      </w:r>
      <w:r w:rsidRPr="00803A28">
        <w:rPr>
          <w:rFonts w:eastAsia="SchoolBookSanPin"/>
          <w:color w:val="231F20"/>
          <w:spacing w:val="2"/>
          <w:szCs w:val="24"/>
          <w:lang w:val="ru-RU"/>
        </w:rPr>
        <w:t>з</w:t>
      </w:r>
      <w:r w:rsidRPr="00803A28">
        <w:rPr>
          <w:rFonts w:eastAsia="SchoolBookSanPin"/>
          <w:color w:val="231F20"/>
          <w:szCs w:val="24"/>
          <w:lang w:val="ru-RU"/>
        </w:rPr>
        <w:t xml:space="preserve">опасного </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з</w:t>
      </w:r>
      <w:r w:rsidRPr="00803A28">
        <w:rPr>
          <w:rFonts w:eastAsia="SchoolBookSanPin"/>
          <w:color w:val="231F20"/>
          <w:szCs w:val="24"/>
          <w:lang w:val="ru-RU"/>
        </w:rPr>
        <w:t>а жизни в сов</w:t>
      </w:r>
      <w:r w:rsidRPr="00803A28">
        <w:rPr>
          <w:rFonts w:eastAsia="SchoolBookSanPin"/>
          <w:color w:val="231F20"/>
          <w:spacing w:val="2"/>
          <w:szCs w:val="24"/>
          <w:lang w:val="ru-RU"/>
        </w:rPr>
        <w:t>р</w:t>
      </w:r>
      <w:r w:rsidRPr="00803A28">
        <w:rPr>
          <w:rFonts w:eastAsia="SchoolBookSanPin"/>
          <w:color w:val="231F20"/>
          <w:szCs w:val="24"/>
          <w:lang w:val="ru-RU"/>
        </w:rPr>
        <w:t>еменном техн</w:t>
      </w:r>
      <w:r w:rsidRPr="00803A28">
        <w:rPr>
          <w:rFonts w:eastAsia="SchoolBookSanPin"/>
          <w:color w:val="231F20"/>
          <w:spacing w:val="-2"/>
          <w:szCs w:val="24"/>
          <w:lang w:val="ru-RU"/>
        </w:rPr>
        <w:t>о</w:t>
      </w:r>
      <w:r w:rsidRPr="00803A28">
        <w:rPr>
          <w:rFonts w:eastAsia="SchoolBookSanPin"/>
          <w:color w:val="231F20"/>
          <w:szCs w:val="24"/>
          <w:lang w:val="ru-RU"/>
        </w:rPr>
        <w:t>логическом ми</w:t>
      </w:r>
      <w:r w:rsidRPr="00803A28">
        <w:rPr>
          <w:rFonts w:eastAsia="SchoolBookSanPin"/>
          <w:color w:val="231F20"/>
          <w:spacing w:val="2"/>
          <w:szCs w:val="24"/>
          <w:lang w:val="ru-RU"/>
        </w:rPr>
        <w:t>р</w:t>
      </w:r>
      <w:r w:rsidRPr="00803A28">
        <w:rPr>
          <w:rFonts w:eastAsia="SchoolBookSanPin"/>
          <w:color w:val="231F20"/>
          <w:szCs w:val="24"/>
          <w:lang w:val="ru-RU"/>
        </w:rPr>
        <w:t xml:space="preserve">е, </w:t>
      </w:r>
      <w:r w:rsidRPr="00803A28">
        <w:rPr>
          <w:rFonts w:eastAsia="SchoolBookSanPin"/>
          <w:color w:val="231F20"/>
          <w:spacing w:val="2"/>
          <w:szCs w:val="24"/>
          <w:lang w:val="ru-RU"/>
        </w:rPr>
        <w:t>в</w:t>
      </w:r>
      <w:r w:rsidRPr="00803A28">
        <w:rPr>
          <w:rFonts w:eastAsia="SchoolBookSanPin"/>
          <w:color w:val="231F20"/>
          <w:szCs w:val="24"/>
          <w:lang w:val="ru-RU"/>
        </w:rPr>
        <w:t>ажн</w:t>
      </w:r>
      <w:r w:rsidRPr="00803A28">
        <w:rPr>
          <w:rFonts w:eastAsia="SchoolBookSanPin"/>
          <w:color w:val="231F20"/>
          <w:spacing w:val="2"/>
          <w:szCs w:val="24"/>
          <w:lang w:val="ru-RU"/>
        </w:rPr>
        <w:t>о</w:t>
      </w:r>
      <w:r w:rsidRPr="00803A28">
        <w:rPr>
          <w:rFonts w:eastAsia="SchoolBookSanPin"/>
          <w:color w:val="231F20"/>
          <w:szCs w:val="24"/>
          <w:lang w:val="ru-RU"/>
        </w:rPr>
        <w:t>сти п</w:t>
      </w:r>
      <w:r w:rsidRPr="00803A28">
        <w:rPr>
          <w:rFonts w:eastAsia="SchoolBookSanPin"/>
          <w:color w:val="231F20"/>
          <w:spacing w:val="2"/>
          <w:szCs w:val="24"/>
          <w:lang w:val="ru-RU"/>
        </w:rPr>
        <w:t>р</w:t>
      </w:r>
      <w:r w:rsidRPr="00803A28">
        <w:rPr>
          <w:rFonts w:eastAsia="SchoolBookSanPin"/>
          <w:color w:val="231F20"/>
          <w:szCs w:val="24"/>
          <w:lang w:val="ru-RU"/>
        </w:rPr>
        <w:t xml:space="preserve">авил </w:t>
      </w:r>
      <w:r w:rsidRPr="00803A28">
        <w:rPr>
          <w:rFonts w:eastAsia="SchoolBookSanPin"/>
          <w:color w:val="231F20"/>
          <w:spacing w:val="2"/>
          <w:szCs w:val="24"/>
          <w:lang w:val="ru-RU"/>
        </w:rPr>
        <w:t>б</w:t>
      </w:r>
      <w:r w:rsidRPr="00803A28">
        <w:rPr>
          <w:rFonts w:eastAsia="SchoolBookSanPin"/>
          <w:color w:val="231F20"/>
          <w:szCs w:val="24"/>
          <w:lang w:val="ru-RU"/>
        </w:rPr>
        <w:t>е</w:t>
      </w:r>
      <w:r w:rsidRPr="00803A28">
        <w:rPr>
          <w:rFonts w:eastAsia="SchoolBookSanPin"/>
          <w:color w:val="231F20"/>
          <w:spacing w:val="2"/>
          <w:szCs w:val="24"/>
          <w:lang w:val="ru-RU"/>
        </w:rPr>
        <w:t>з</w:t>
      </w:r>
      <w:r w:rsidRPr="00803A28">
        <w:rPr>
          <w:rFonts w:eastAsia="SchoolBookSanPin"/>
          <w:color w:val="231F20"/>
          <w:szCs w:val="24"/>
          <w:lang w:val="ru-RU"/>
        </w:rPr>
        <w:t xml:space="preserve">опасной </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б</w:t>
      </w:r>
      <w:r w:rsidRPr="00803A28">
        <w:rPr>
          <w:rFonts w:eastAsia="SchoolBookSanPin"/>
          <w:color w:val="231F20"/>
          <w:szCs w:val="24"/>
          <w:lang w:val="ru-RU"/>
        </w:rPr>
        <w:t>оты с инст</w:t>
      </w:r>
      <w:r w:rsidRPr="00803A28">
        <w:rPr>
          <w:rFonts w:eastAsia="SchoolBookSanPin"/>
          <w:color w:val="231F20"/>
          <w:spacing w:val="-3"/>
          <w:szCs w:val="24"/>
          <w:lang w:val="ru-RU"/>
        </w:rPr>
        <w:t>р</w:t>
      </w:r>
      <w:r w:rsidRPr="00803A28">
        <w:rPr>
          <w:rFonts w:eastAsia="SchoolBookSanPin"/>
          <w:color w:val="231F20"/>
          <w:szCs w:val="24"/>
          <w:lang w:val="ru-RU"/>
        </w:rPr>
        <w:t>умен</w:t>
      </w:r>
      <w:r w:rsidRPr="00803A28">
        <w:rPr>
          <w:rFonts w:eastAsia="SchoolBookSanPin"/>
          <w:color w:val="231F20"/>
          <w:spacing w:val="-2"/>
          <w:szCs w:val="24"/>
          <w:lang w:val="ru-RU"/>
        </w:rPr>
        <w:t>т</w:t>
      </w:r>
      <w:r w:rsidRPr="00803A28">
        <w:rPr>
          <w:rFonts w:eastAsia="SchoolBookSanPin"/>
          <w:color w:val="231F20"/>
          <w:szCs w:val="24"/>
          <w:lang w:val="ru-RU"/>
        </w:rPr>
        <w:t>ами;</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 xml:space="preserve">-умение </w:t>
      </w:r>
      <w:r w:rsidRPr="00803A28">
        <w:rPr>
          <w:rFonts w:eastAsia="SchoolBookSanPin"/>
          <w:color w:val="231F20"/>
          <w:spacing w:val="2"/>
          <w:szCs w:val="24"/>
          <w:lang w:val="ru-RU"/>
        </w:rPr>
        <w:t>р</w:t>
      </w:r>
      <w:r w:rsidRPr="00803A28">
        <w:rPr>
          <w:rFonts w:eastAsia="SchoolBookSanPin"/>
          <w:color w:val="231F20"/>
          <w:szCs w:val="24"/>
          <w:lang w:val="ru-RU"/>
        </w:rPr>
        <w:t>аспозна</w:t>
      </w:r>
      <w:r w:rsidRPr="00803A28">
        <w:rPr>
          <w:rFonts w:eastAsia="SchoolBookSanPin"/>
          <w:color w:val="231F20"/>
          <w:spacing w:val="2"/>
          <w:szCs w:val="24"/>
          <w:lang w:val="ru-RU"/>
        </w:rPr>
        <w:t>в</w:t>
      </w:r>
      <w:r w:rsidRPr="00803A28">
        <w:rPr>
          <w:rFonts w:eastAsia="SchoolBookSanPin"/>
          <w:color w:val="231F20"/>
          <w:szCs w:val="24"/>
          <w:lang w:val="ru-RU"/>
        </w:rPr>
        <w:t>ать ин</w:t>
      </w:r>
      <w:r w:rsidRPr="00803A28">
        <w:rPr>
          <w:rFonts w:eastAsia="SchoolBookSanPin"/>
          <w:color w:val="231F20"/>
          <w:spacing w:val="3"/>
          <w:szCs w:val="24"/>
          <w:lang w:val="ru-RU"/>
        </w:rPr>
        <w:t>ф</w:t>
      </w:r>
      <w:r w:rsidRPr="00803A28">
        <w:rPr>
          <w:rFonts w:eastAsia="SchoolBookSanPin"/>
          <w:color w:val="231F20"/>
          <w:spacing w:val="-2"/>
          <w:szCs w:val="24"/>
          <w:lang w:val="ru-RU"/>
        </w:rPr>
        <w:t>о</w:t>
      </w:r>
      <w:r w:rsidRPr="00803A28">
        <w:rPr>
          <w:rFonts w:eastAsia="SchoolBookSanPin"/>
          <w:color w:val="231F20"/>
          <w:szCs w:val="24"/>
          <w:lang w:val="ru-RU"/>
        </w:rPr>
        <w:t>рмационные уг</w:t>
      </w:r>
      <w:r w:rsidRPr="00803A28">
        <w:rPr>
          <w:rFonts w:eastAsia="SchoolBookSanPin"/>
          <w:color w:val="231F20"/>
          <w:spacing w:val="2"/>
          <w:szCs w:val="24"/>
          <w:lang w:val="ru-RU"/>
        </w:rPr>
        <w:t>р</w:t>
      </w:r>
      <w:r w:rsidRPr="00803A28">
        <w:rPr>
          <w:rFonts w:eastAsia="SchoolBookSanPin"/>
          <w:color w:val="231F20"/>
          <w:szCs w:val="24"/>
          <w:lang w:val="ru-RU"/>
        </w:rPr>
        <w:t xml:space="preserve">озы и </w:t>
      </w:r>
      <w:r w:rsidRPr="00803A28">
        <w:rPr>
          <w:rFonts w:eastAsia="SchoolBookSanPin"/>
          <w:color w:val="231F20"/>
          <w:spacing w:val="2"/>
          <w:szCs w:val="24"/>
          <w:lang w:val="ru-RU"/>
        </w:rPr>
        <w:t>о</w:t>
      </w:r>
      <w:r w:rsidRPr="00803A28">
        <w:rPr>
          <w:rFonts w:eastAsia="SchoolBookSanPin"/>
          <w:color w:val="231F20"/>
          <w:szCs w:val="24"/>
          <w:lang w:val="ru-RU"/>
        </w:rPr>
        <w:t>сущест</w:t>
      </w:r>
      <w:r w:rsidRPr="00803A28">
        <w:rPr>
          <w:rFonts w:eastAsia="SchoolBookSanPin"/>
          <w:color w:val="231F20"/>
          <w:spacing w:val="-2"/>
          <w:szCs w:val="24"/>
          <w:lang w:val="ru-RU"/>
        </w:rPr>
        <w:t>в</w:t>
      </w:r>
      <w:r w:rsidRPr="00803A28">
        <w:rPr>
          <w:rFonts w:eastAsia="SchoolBookSanPin"/>
          <w:color w:val="231F20"/>
          <w:szCs w:val="24"/>
          <w:lang w:val="ru-RU"/>
        </w:rPr>
        <w:t>лять</w:t>
      </w:r>
      <w:r w:rsidRPr="00803A28">
        <w:rPr>
          <w:rFonts w:eastAsia="SchoolBookSanPin"/>
          <w:color w:val="231F20"/>
          <w:spacing w:val="2"/>
          <w:szCs w:val="24"/>
          <w:lang w:val="ru-RU"/>
        </w:rPr>
        <w:t>з</w:t>
      </w:r>
      <w:r w:rsidRPr="00803A28">
        <w:rPr>
          <w:rFonts w:eastAsia="SchoolBookSanPin"/>
          <w:color w:val="231F20"/>
          <w:szCs w:val="24"/>
          <w:lang w:val="ru-RU"/>
        </w:rPr>
        <w:t>ащитуличн</w:t>
      </w:r>
      <w:r w:rsidRPr="00803A28">
        <w:rPr>
          <w:rFonts w:eastAsia="SchoolBookSanPin"/>
          <w:color w:val="231F20"/>
          <w:spacing w:val="2"/>
          <w:szCs w:val="24"/>
          <w:lang w:val="ru-RU"/>
        </w:rPr>
        <w:t>о</w:t>
      </w:r>
      <w:r w:rsidRPr="00803A28">
        <w:rPr>
          <w:rFonts w:eastAsia="SchoolBookSanPin"/>
          <w:color w:val="231F20"/>
          <w:szCs w:val="24"/>
          <w:lang w:val="ru-RU"/>
        </w:rPr>
        <w:t>стиотэтихуг</w:t>
      </w:r>
      <w:r w:rsidRPr="00803A28">
        <w:rPr>
          <w:rFonts w:eastAsia="SchoolBookSanPin"/>
          <w:color w:val="231F20"/>
          <w:spacing w:val="2"/>
          <w:szCs w:val="24"/>
          <w:lang w:val="ru-RU"/>
        </w:rPr>
        <w:t>р</w:t>
      </w:r>
      <w:r w:rsidRPr="00803A28">
        <w:rPr>
          <w:rFonts w:eastAsia="SchoolBookSanPin"/>
          <w:color w:val="231F20"/>
          <w:szCs w:val="24"/>
          <w:lang w:val="ru-RU"/>
        </w:rPr>
        <w:t>оз.</w:t>
      </w:r>
    </w:p>
    <w:p w:rsidR="00803A28" w:rsidRPr="00803A28" w:rsidRDefault="00803A28" w:rsidP="00803A28">
      <w:pPr>
        <w:spacing w:line="240" w:lineRule="auto"/>
        <w:rPr>
          <w:rFonts w:eastAsia="SchoolBookSanPin"/>
          <w:szCs w:val="24"/>
          <w:lang w:val="ru-RU"/>
        </w:rPr>
      </w:pPr>
      <w:r w:rsidRPr="00803A28">
        <w:rPr>
          <w:rFonts w:eastAsia="SchoolBookSanPin"/>
          <w:bCs/>
          <w:i/>
          <w:color w:val="231F20"/>
          <w:szCs w:val="24"/>
          <w:lang w:val="ru-RU"/>
        </w:rPr>
        <w:t xml:space="preserve">  Трудовоевоспитание:</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-у</w:t>
      </w:r>
      <w:r w:rsidRPr="00803A28">
        <w:rPr>
          <w:rFonts w:eastAsia="SchoolBookSanPin"/>
          <w:color w:val="231F20"/>
          <w:spacing w:val="2"/>
          <w:szCs w:val="24"/>
          <w:lang w:val="ru-RU"/>
        </w:rPr>
        <w:t>в</w:t>
      </w:r>
      <w:r w:rsidRPr="00803A28">
        <w:rPr>
          <w:rFonts w:eastAsia="SchoolBookSanPin"/>
          <w:color w:val="231F20"/>
          <w:szCs w:val="24"/>
          <w:lang w:val="ru-RU"/>
        </w:rPr>
        <w:t>ажение к т</w:t>
      </w:r>
      <w:r w:rsidRPr="00803A28">
        <w:rPr>
          <w:rFonts w:eastAsia="SchoolBookSanPin"/>
          <w:color w:val="231F20"/>
          <w:spacing w:val="-3"/>
          <w:szCs w:val="24"/>
          <w:lang w:val="ru-RU"/>
        </w:rPr>
        <w:t>р</w:t>
      </w:r>
      <w:r w:rsidRPr="00803A28">
        <w:rPr>
          <w:rFonts w:eastAsia="SchoolBookSanPin"/>
          <w:color w:val="231F20"/>
          <w:szCs w:val="24"/>
          <w:lang w:val="ru-RU"/>
        </w:rPr>
        <w:t>уд</w:t>
      </w:r>
      <w:r w:rsidRPr="00803A28">
        <w:rPr>
          <w:rFonts w:eastAsia="SchoolBookSanPin"/>
          <w:color w:val="231F20"/>
          <w:spacing w:val="-7"/>
          <w:szCs w:val="24"/>
          <w:lang w:val="ru-RU"/>
        </w:rPr>
        <w:t>у</w:t>
      </w:r>
      <w:r w:rsidRPr="00803A28">
        <w:rPr>
          <w:rFonts w:eastAsia="SchoolBookSanPin"/>
          <w:color w:val="231F20"/>
          <w:szCs w:val="24"/>
          <w:lang w:val="ru-RU"/>
        </w:rPr>
        <w:t>, т</w:t>
      </w:r>
      <w:r w:rsidRPr="00803A28">
        <w:rPr>
          <w:rFonts w:eastAsia="SchoolBookSanPin"/>
          <w:color w:val="231F20"/>
          <w:spacing w:val="-3"/>
          <w:szCs w:val="24"/>
          <w:lang w:val="ru-RU"/>
        </w:rPr>
        <w:t>р</w:t>
      </w:r>
      <w:r w:rsidRPr="00803A28">
        <w:rPr>
          <w:rFonts w:eastAsia="SchoolBookSanPin"/>
          <w:color w:val="231F20"/>
          <w:szCs w:val="24"/>
          <w:lang w:val="ru-RU"/>
        </w:rPr>
        <w:t xml:space="preserve">удящимся, </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з</w:t>
      </w:r>
      <w:r w:rsidRPr="00803A28">
        <w:rPr>
          <w:rFonts w:eastAsia="SchoolBookSanPin"/>
          <w:color w:val="231F20"/>
          <w:szCs w:val="24"/>
          <w:lang w:val="ru-RU"/>
        </w:rPr>
        <w:t>ул</w:t>
      </w:r>
      <w:r w:rsidRPr="00803A28">
        <w:rPr>
          <w:rFonts w:eastAsia="SchoolBookSanPin"/>
          <w:color w:val="231F20"/>
          <w:spacing w:val="-6"/>
          <w:szCs w:val="24"/>
          <w:lang w:val="ru-RU"/>
        </w:rPr>
        <w:t>ь</w:t>
      </w:r>
      <w:r w:rsidRPr="00803A28">
        <w:rPr>
          <w:rFonts w:eastAsia="SchoolBookSanPin"/>
          <w:color w:val="231F20"/>
          <w:spacing w:val="-2"/>
          <w:szCs w:val="24"/>
          <w:lang w:val="ru-RU"/>
        </w:rPr>
        <w:t>т</w:t>
      </w:r>
      <w:r w:rsidRPr="00803A28">
        <w:rPr>
          <w:rFonts w:eastAsia="SchoolBookSanPin"/>
          <w:color w:val="231F20"/>
          <w:szCs w:val="24"/>
          <w:lang w:val="ru-RU"/>
        </w:rPr>
        <w:t>а</w:t>
      </w:r>
      <w:r w:rsidRPr="00803A28">
        <w:rPr>
          <w:rFonts w:eastAsia="SchoolBookSanPin"/>
          <w:color w:val="231F20"/>
          <w:spacing w:val="-2"/>
          <w:szCs w:val="24"/>
          <w:lang w:val="ru-RU"/>
        </w:rPr>
        <w:t>т</w:t>
      </w:r>
      <w:r w:rsidRPr="00803A28">
        <w:rPr>
          <w:rFonts w:eastAsia="SchoolBookSanPin"/>
          <w:color w:val="231F20"/>
          <w:szCs w:val="24"/>
          <w:lang w:val="ru-RU"/>
        </w:rPr>
        <w:t>ам т</w:t>
      </w:r>
      <w:r w:rsidRPr="00803A28">
        <w:rPr>
          <w:rFonts w:eastAsia="SchoolBookSanPin"/>
          <w:color w:val="231F20"/>
          <w:spacing w:val="-3"/>
          <w:szCs w:val="24"/>
          <w:lang w:val="ru-RU"/>
        </w:rPr>
        <w:t>р</w:t>
      </w:r>
      <w:r w:rsidRPr="00803A28">
        <w:rPr>
          <w:rFonts w:eastAsia="SchoolBookSanPin"/>
          <w:color w:val="231F20"/>
          <w:szCs w:val="24"/>
          <w:lang w:val="ru-RU"/>
        </w:rPr>
        <w:t>уда (с</w:t>
      </w:r>
      <w:r w:rsidRPr="00803A28">
        <w:rPr>
          <w:rFonts w:eastAsia="SchoolBookSanPin"/>
          <w:color w:val="231F20"/>
          <w:spacing w:val="2"/>
          <w:szCs w:val="24"/>
          <w:lang w:val="ru-RU"/>
        </w:rPr>
        <w:t>во</w:t>
      </w:r>
      <w:r w:rsidRPr="00803A28">
        <w:rPr>
          <w:rFonts w:eastAsia="SchoolBookSanPin"/>
          <w:color w:val="231F20"/>
          <w:szCs w:val="24"/>
          <w:lang w:val="ru-RU"/>
        </w:rPr>
        <w:t>его и д</w:t>
      </w:r>
      <w:r w:rsidRPr="00803A28">
        <w:rPr>
          <w:rFonts w:eastAsia="SchoolBookSanPin"/>
          <w:color w:val="231F20"/>
          <w:spacing w:val="-3"/>
          <w:szCs w:val="24"/>
          <w:lang w:val="ru-RU"/>
        </w:rPr>
        <w:t>р</w:t>
      </w:r>
      <w:r w:rsidRPr="00803A28">
        <w:rPr>
          <w:rFonts w:eastAsia="SchoolBookSanPin"/>
          <w:color w:val="231F20"/>
          <w:szCs w:val="24"/>
          <w:lang w:val="ru-RU"/>
        </w:rPr>
        <w:t>угихл</w:t>
      </w:r>
      <w:r w:rsidRPr="00803A28">
        <w:rPr>
          <w:rFonts w:eastAsia="SchoolBookSanPin"/>
          <w:color w:val="231F20"/>
          <w:spacing w:val="-2"/>
          <w:szCs w:val="24"/>
          <w:lang w:val="ru-RU"/>
        </w:rPr>
        <w:t>ю</w:t>
      </w:r>
      <w:r w:rsidRPr="00803A28">
        <w:rPr>
          <w:rFonts w:eastAsia="SchoolBookSanPin"/>
          <w:color w:val="231F20"/>
          <w:szCs w:val="24"/>
          <w:lang w:val="ru-RU"/>
        </w:rPr>
        <w:t>дей);</w:t>
      </w:r>
    </w:p>
    <w:p w:rsidR="00803A28" w:rsidRPr="00803A28" w:rsidRDefault="00803A28" w:rsidP="00803A28">
      <w:pPr>
        <w:spacing w:line="240" w:lineRule="auto"/>
        <w:rPr>
          <w:rFonts w:eastAsia="SchoolBookSanPin"/>
          <w:szCs w:val="24"/>
          <w:lang w:val="ru-RU"/>
        </w:rPr>
      </w:pPr>
      <w:r w:rsidRPr="00803A28">
        <w:rPr>
          <w:rFonts w:eastAsia="SchoolBookSanPin"/>
          <w:color w:val="231F20"/>
          <w:spacing w:val="-2"/>
          <w:szCs w:val="24"/>
          <w:lang w:val="ru-RU"/>
        </w:rPr>
        <w:t>-о</w:t>
      </w:r>
      <w:r w:rsidRPr="00803A28">
        <w:rPr>
          <w:rFonts w:eastAsia="SchoolBookSanPin"/>
          <w:color w:val="231F20"/>
          <w:szCs w:val="24"/>
          <w:lang w:val="ru-RU"/>
        </w:rPr>
        <w:t>риен</w:t>
      </w:r>
      <w:r w:rsidRPr="00803A28">
        <w:rPr>
          <w:rFonts w:eastAsia="SchoolBookSanPin"/>
          <w:color w:val="231F20"/>
          <w:spacing w:val="-2"/>
          <w:szCs w:val="24"/>
          <w:lang w:val="ru-RU"/>
        </w:rPr>
        <w:t>т</w:t>
      </w:r>
      <w:r w:rsidRPr="00803A28">
        <w:rPr>
          <w:rFonts w:eastAsia="SchoolBookSanPin"/>
          <w:color w:val="231F20"/>
          <w:szCs w:val="24"/>
          <w:lang w:val="ru-RU"/>
        </w:rPr>
        <w:t>ация на т</w:t>
      </w:r>
      <w:r w:rsidRPr="00803A28">
        <w:rPr>
          <w:rFonts w:eastAsia="SchoolBookSanPin"/>
          <w:color w:val="231F20"/>
          <w:spacing w:val="-3"/>
          <w:szCs w:val="24"/>
          <w:lang w:val="ru-RU"/>
        </w:rPr>
        <w:t>р</w:t>
      </w:r>
      <w:r w:rsidRPr="00803A28">
        <w:rPr>
          <w:rFonts w:eastAsia="SchoolBookSanPin"/>
          <w:color w:val="231F20"/>
          <w:szCs w:val="24"/>
          <w:lang w:val="ru-RU"/>
        </w:rPr>
        <w:t>удо</w:t>
      </w:r>
      <w:r w:rsidRPr="00803A28">
        <w:rPr>
          <w:rFonts w:eastAsia="SchoolBookSanPin"/>
          <w:color w:val="231F20"/>
          <w:spacing w:val="-3"/>
          <w:szCs w:val="24"/>
          <w:lang w:val="ru-RU"/>
        </w:rPr>
        <w:t>в</w:t>
      </w:r>
      <w:r w:rsidRPr="00803A28">
        <w:rPr>
          <w:rFonts w:eastAsia="SchoolBookSanPin"/>
          <w:color w:val="231F20"/>
          <w:szCs w:val="24"/>
          <w:lang w:val="ru-RU"/>
        </w:rPr>
        <w:t>ую деятельн</w:t>
      </w:r>
      <w:r w:rsidRPr="00803A28">
        <w:rPr>
          <w:rFonts w:eastAsia="SchoolBookSanPin"/>
          <w:color w:val="231F20"/>
          <w:spacing w:val="2"/>
          <w:szCs w:val="24"/>
          <w:lang w:val="ru-RU"/>
        </w:rPr>
        <w:t>о</w:t>
      </w:r>
      <w:r w:rsidRPr="00803A28">
        <w:rPr>
          <w:rFonts w:eastAsia="SchoolBookSanPin"/>
          <w:color w:val="231F20"/>
          <w:szCs w:val="24"/>
          <w:lang w:val="ru-RU"/>
        </w:rPr>
        <w:t>сть, п</w:t>
      </w:r>
      <w:r w:rsidRPr="00803A28">
        <w:rPr>
          <w:rFonts w:eastAsia="SchoolBookSanPin"/>
          <w:color w:val="231F20"/>
          <w:spacing w:val="-2"/>
          <w:szCs w:val="24"/>
          <w:lang w:val="ru-RU"/>
        </w:rPr>
        <w:t>о</w:t>
      </w:r>
      <w:r w:rsidRPr="00803A28">
        <w:rPr>
          <w:rFonts w:eastAsia="SchoolBookSanPin"/>
          <w:color w:val="231F20"/>
          <w:szCs w:val="24"/>
          <w:lang w:val="ru-RU"/>
        </w:rPr>
        <w:t>лучение п</w:t>
      </w:r>
      <w:r w:rsidRPr="00803A28">
        <w:rPr>
          <w:rFonts w:eastAsia="SchoolBookSanPin"/>
          <w:color w:val="231F20"/>
          <w:spacing w:val="2"/>
          <w:szCs w:val="24"/>
          <w:lang w:val="ru-RU"/>
        </w:rPr>
        <w:t>ро</w:t>
      </w:r>
      <w:r w:rsidRPr="00803A28">
        <w:rPr>
          <w:rFonts w:eastAsia="SchoolBookSanPin"/>
          <w:color w:val="231F20"/>
          <w:spacing w:val="3"/>
          <w:szCs w:val="24"/>
          <w:lang w:val="ru-RU"/>
        </w:rPr>
        <w:t>ф</w:t>
      </w:r>
      <w:r w:rsidRPr="00803A28">
        <w:rPr>
          <w:rFonts w:eastAsia="SchoolBookSanPin"/>
          <w:color w:val="231F20"/>
          <w:szCs w:val="24"/>
          <w:lang w:val="ru-RU"/>
        </w:rPr>
        <w:t>ессии, личн</w:t>
      </w:r>
      <w:r w:rsidRPr="00803A28">
        <w:rPr>
          <w:rFonts w:eastAsia="SchoolBookSanPin"/>
          <w:color w:val="231F20"/>
          <w:spacing w:val="2"/>
          <w:szCs w:val="24"/>
          <w:lang w:val="ru-RU"/>
        </w:rPr>
        <w:t>о</w:t>
      </w:r>
      <w:r w:rsidRPr="00803A28">
        <w:rPr>
          <w:rFonts w:eastAsia="SchoolBookSanPin"/>
          <w:color w:val="231F20"/>
          <w:szCs w:val="24"/>
          <w:lang w:val="ru-RU"/>
        </w:rPr>
        <w:t>стн</w:t>
      </w:r>
      <w:r w:rsidRPr="00803A28">
        <w:rPr>
          <w:rFonts w:eastAsia="SchoolBookSanPin"/>
          <w:color w:val="231F20"/>
          <w:spacing w:val="2"/>
          <w:szCs w:val="24"/>
          <w:lang w:val="ru-RU"/>
        </w:rPr>
        <w:t>о</w:t>
      </w:r>
      <w:r w:rsidRPr="00803A28">
        <w:rPr>
          <w:rFonts w:eastAsia="SchoolBookSanPin"/>
          <w:color w:val="231F20"/>
          <w:szCs w:val="24"/>
          <w:lang w:val="ru-RU"/>
        </w:rPr>
        <w:t>е самовы</w:t>
      </w:r>
      <w:r w:rsidRPr="00803A28">
        <w:rPr>
          <w:rFonts w:eastAsia="SchoolBookSanPin"/>
          <w:color w:val="231F20"/>
          <w:spacing w:val="2"/>
          <w:szCs w:val="24"/>
          <w:lang w:val="ru-RU"/>
        </w:rPr>
        <w:t>р</w:t>
      </w:r>
      <w:r w:rsidRPr="00803A28">
        <w:rPr>
          <w:rFonts w:eastAsia="SchoolBookSanPin"/>
          <w:color w:val="231F20"/>
          <w:szCs w:val="24"/>
          <w:lang w:val="ru-RU"/>
        </w:rPr>
        <w:t>ажение в п</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ду</w:t>
      </w:r>
      <w:r w:rsidRPr="00803A28">
        <w:rPr>
          <w:rFonts w:eastAsia="SchoolBookSanPin"/>
          <w:color w:val="231F20"/>
          <w:spacing w:val="-2"/>
          <w:szCs w:val="24"/>
          <w:lang w:val="ru-RU"/>
        </w:rPr>
        <w:t>к</w:t>
      </w:r>
      <w:r w:rsidRPr="00803A28">
        <w:rPr>
          <w:rFonts w:eastAsia="SchoolBookSanPin"/>
          <w:color w:val="231F20"/>
          <w:szCs w:val="24"/>
          <w:lang w:val="ru-RU"/>
        </w:rPr>
        <w:t>тивном, н</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в</w:t>
      </w:r>
      <w:r w:rsidRPr="00803A28">
        <w:rPr>
          <w:rFonts w:eastAsia="SchoolBookSanPin"/>
          <w:color w:val="231F20"/>
          <w:szCs w:val="24"/>
          <w:lang w:val="ru-RU"/>
        </w:rPr>
        <w:t>ст</w:t>
      </w:r>
      <w:r w:rsidRPr="00803A28">
        <w:rPr>
          <w:rFonts w:eastAsia="SchoolBookSanPin"/>
          <w:color w:val="231F20"/>
          <w:spacing w:val="2"/>
          <w:szCs w:val="24"/>
          <w:lang w:val="ru-RU"/>
        </w:rPr>
        <w:t>в</w:t>
      </w:r>
      <w:r w:rsidRPr="00803A28">
        <w:rPr>
          <w:rFonts w:eastAsia="SchoolBookSanPin"/>
          <w:color w:val="231F20"/>
          <w:szCs w:val="24"/>
          <w:lang w:val="ru-RU"/>
        </w:rPr>
        <w:t>енно д</w:t>
      </w:r>
      <w:r w:rsidRPr="00803A28">
        <w:rPr>
          <w:rFonts w:eastAsia="SchoolBookSanPin"/>
          <w:color w:val="231F20"/>
          <w:spacing w:val="2"/>
          <w:szCs w:val="24"/>
          <w:lang w:val="ru-RU"/>
        </w:rPr>
        <w:t>о</w:t>
      </w:r>
      <w:r w:rsidRPr="00803A28">
        <w:rPr>
          <w:rFonts w:eastAsia="SchoolBookSanPin"/>
          <w:color w:val="231F20"/>
          <w:szCs w:val="24"/>
          <w:lang w:val="ru-RU"/>
        </w:rPr>
        <w:t>стойномт</w:t>
      </w:r>
      <w:r w:rsidRPr="00803A28">
        <w:rPr>
          <w:rFonts w:eastAsia="SchoolBookSanPin"/>
          <w:color w:val="231F20"/>
          <w:spacing w:val="-3"/>
          <w:szCs w:val="24"/>
          <w:lang w:val="ru-RU"/>
        </w:rPr>
        <w:t>р</w:t>
      </w:r>
      <w:r w:rsidRPr="00803A28">
        <w:rPr>
          <w:rFonts w:eastAsia="SchoolBookSanPin"/>
          <w:color w:val="231F20"/>
          <w:szCs w:val="24"/>
          <w:lang w:val="ru-RU"/>
        </w:rPr>
        <w:t>удев</w:t>
      </w:r>
      <w:r w:rsidRPr="00803A28">
        <w:rPr>
          <w:rFonts w:eastAsia="SchoolBookSanPin"/>
          <w:color w:val="231F20"/>
          <w:spacing w:val="2"/>
          <w:szCs w:val="24"/>
          <w:lang w:val="ru-RU"/>
        </w:rPr>
        <w:t>ро</w:t>
      </w:r>
      <w:r w:rsidRPr="00803A28">
        <w:rPr>
          <w:rFonts w:eastAsia="SchoolBookSanPin"/>
          <w:color w:val="231F20"/>
          <w:szCs w:val="24"/>
          <w:lang w:val="ru-RU"/>
        </w:rPr>
        <w:t>ссийском</w:t>
      </w:r>
      <w:r w:rsidRPr="00803A28">
        <w:rPr>
          <w:rFonts w:eastAsia="SchoolBookSanPin"/>
          <w:color w:val="231F20"/>
          <w:spacing w:val="2"/>
          <w:szCs w:val="24"/>
          <w:lang w:val="ru-RU"/>
        </w:rPr>
        <w:t>о</w:t>
      </w:r>
      <w:r w:rsidRPr="00803A28">
        <w:rPr>
          <w:rFonts w:eastAsia="SchoolBookSanPin"/>
          <w:color w:val="231F20"/>
          <w:szCs w:val="24"/>
          <w:lang w:val="ru-RU"/>
        </w:rPr>
        <w:t>бщест</w:t>
      </w:r>
      <w:r w:rsidRPr="00803A28">
        <w:rPr>
          <w:rFonts w:eastAsia="SchoolBookSanPin"/>
          <w:color w:val="231F20"/>
          <w:spacing w:val="2"/>
          <w:szCs w:val="24"/>
          <w:lang w:val="ru-RU"/>
        </w:rPr>
        <w:t>в</w:t>
      </w:r>
      <w:r w:rsidRPr="00803A28">
        <w:rPr>
          <w:rFonts w:eastAsia="SchoolBookSanPin"/>
          <w:color w:val="231F20"/>
          <w:szCs w:val="24"/>
          <w:lang w:val="ru-RU"/>
        </w:rPr>
        <w:t>е;</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-готовн</w:t>
      </w:r>
      <w:r w:rsidRPr="00803A28">
        <w:rPr>
          <w:rFonts w:eastAsia="SchoolBookSanPin"/>
          <w:color w:val="231F20"/>
          <w:spacing w:val="2"/>
          <w:szCs w:val="24"/>
          <w:lang w:val="ru-RU"/>
        </w:rPr>
        <w:t>о</w:t>
      </w:r>
      <w:r w:rsidRPr="00803A28">
        <w:rPr>
          <w:rFonts w:eastAsia="SchoolBookSanPin"/>
          <w:color w:val="231F20"/>
          <w:szCs w:val="24"/>
          <w:lang w:val="ru-RU"/>
        </w:rPr>
        <w:t>сть к а</w:t>
      </w:r>
      <w:r w:rsidRPr="00803A28">
        <w:rPr>
          <w:rFonts w:eastAsia="SchoolBookSanPin"/>
          <w:color w:val="231F20"/>
          <w:spacing w:val="-2"/>
          <w:szCs w:val="24"/>
          <w:lang w:val="ru-RU"/>
        </w:rPr>
        <w:t>к</w:t>
      </w:r>
      <w:r w:rsidRPr="00803A28">
        <w:rPr>
          <w:rFonts w:eastAsia="SchoolBookSanPin"/>
          <w:color w:val="231F20"/>
          <w:szCs w:val="24"/>
          <w:lang w:val="ru-RU"/>
        </w:rPr>
        <w:t xml:space="preserve">тивному участию в </w:t>
      </w:r>
      <w:r w:rsidRPr="00803A28">
        <w:rPr>
          <w:rFonts w:eastAsia="SchoolBookSanPin"/>
          <w:color w:val="231F20"/>
          <w:spacing w:val="2"/>
          <w:szCs w:val="24"/>
          <w:lang w:val="ru-RU"/>
        </w:rPr>
        <w:t>р</w:t>
      </w:r>
      <w:r w:rsidRPr="00803A28">
        <w:rPr>
          <w:rFonts w:eastAsia="SchoolBookSanPin"/>
          <w:color w:val="231F20"/>
          <w:szCs w:val="24"/>
          <w:lang w:val="ru-RU"/>
        </w:rPr>
        <w:t xml:space="preserve">ешении </w:t>
      </w:r>
      <w:r w:rsidRPr="00803A28">
        <w:rPr>
          <w:rFonts w:eastAsia="SchoolBookSanPin"/>
          <w:color w:val="231F20"/>
          <w:spacing w:val="2"/>
          <w:szCs w:val="24"/>
          <w:lang w:val="ru-RU"/>
        </w:rPr>
        <w:t>в</w:t>
      </w:r>
      <w:r w:rsidRPr="00803A28">
        <w:rPr>
          <w:rFonts w:eastAsia="SchoolBookSanPin"/>
          <w:color w:val="231F20"/>
          <w:szCs w:val="24"/>
          <w:lang w:val="ru-RU"/>
        </w:rPr>
        <w:t>озни</w:t>
      </w:r>
      <w:r w:rsidRPr="00803A28">
        <w:rPr>
          <w:rFonts w:eastAsia="SchoolBookSanPin"/>
          <w:color w:val="231F20"/>
          <w:spacing w:val="2"/>
          <w:szCs w:val="24"/>
          <w:lang w:val="ru-RU"/>
        </w:rPr>
        <w:t>к</w:t>
      </w:r>
      <w:r w:rsidRPr="00803A28">
        <w:rPr>
          <w:rFonts w:eastAsia="SchoolBookSanPin"/>
          <w:color w:val="231F20"/>
          <w:szCs w:val="24"/>
          <w:lang w:val="ru-RU"/>
        </w:rPr>
        <w:t>ающих п</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к</w:t>
      </w:r>
      <w:r w:rsidRPr="00803A28">
        <w:rPr>
          <w:rFonts w:eastAsia="SchoolBookSanPin"/>
          <w:color w:val="231F20"/>
          <w:szCs w:val="24"/>
          <w:lang w:val="ru-RU"/>
        </w:rPr>
        <w:t>тических т</w:t>
      </w:r>
      <w:r w:rsidRPr="00803A28">
        <w:rPr>
          <w:rFonts w:eastAsia="SchoolBookSanPin"/>
          <w:color w:val="231F20"/>
          <w:spacing w:val="-3"/>
          <w:szCs w:val="24"/>
          <w:lang w:val="ru-RU"/>
        </w:rPr>
        <w:t>р</w:t>
      </w:r>
      <w:r w:rsidRPr="00803A28">
        <w:rPr>
          <w:rFonts w:eastAsia="SchoolBookSanPin"/>
          <w:color w:val="231F20"/>
          <w:szCs w:val="24"/>
          <w:lang w:val="ru-RU"/>
        </w:rPr>
        <w:t xml:space="preserve">удовых дел, </w:t>
      </w:r>
      <w:r w:rsidRPr="00803A28">
        <w:rPr>
          <w:rFonts w:eastAsia="SchoolBookSanPin"/>
          <w:color w:val="231F20"/>
          <w:spacing w:val="2"/>
          <w:szCs w:val="24"/>
          <w:lang w:val="ru-RU"/>
        </w:rPr>
        <w:t>з</w:t>
      </w:r>
      <w:r w:rsidRPr="00803A28">
        <w:rPr>
          <w:rFonts w:eastAsia="SchoolBookSanPin"/>
          <w:color w:val="231F20"/>
          <w:szCs w:val="24"/>
          <w:lang w:val="ru-RU"/>
        </w:rPr>
        <w:t>адач техн</w:t>
      </w:r>
      <w:r w:rsidRPr="00803A28">
        <w:rPr>
          <w:rFonts w:eastAsia="SchoolBookSanPin"/>
          <w:color w:val="231F20"/>
          <w:spacing w:val="-2"/>
          <w:szCs w:val="24"/>
          <w:lang w:val="ru-RU"/>
        </w:rPr>
        <w:t>о</w:t>
      </w:r>
      <w:r w:rsidRPr="00803A28">
        <w:rPr>
          <w:rFonts w:eastAsia="SchoolBookSanPin"/>
          <w:color w:val="231F20"/>
          <w:szCs w:val="24"/>
          <w:lang w:val="ru-RU"/>
        </w:rPr>
        <w:t>логической и социальнойнап</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в</w:t>
      </w:r>
      <w:r w:rsidRPr="00803A28">
        <w:rPr>
          <w:rFonts w:eastAsia="SchoolBookSanPin"/>
          <w:color w:val="231F20"/>
          <w:szCs w:val="24"/>
          <w:lang w:val="ru-RU"/>
        </w:rPr>
        <w:t>ленн</w:t>
      </w:r>
      <w:r w:rsidRPr="00803A28">
        <w:rPr>
          <w:rFonts w:eastAsia="SchoolBookSanPin"/>
          <w:color w:val="231F20"/>
          <w:spacing w:val="2"/>
          <w:szCs w:val="24"/>
          <w:lang w:val="ru-RU"/>
        </w:rPr>
        <w:t>о</w:t>
      </w:r>
      <w:r w:rsidRPr="00803A28">
        <w:rPr>
          <w:rFonts w:eastAsia="SchoolBookSanPin"/>
          <w:color w:val="231F20"/>
          <w:szCs w:val="24"/>
          <w:lang w:val="ru-RU"/>
        </w:rPr>
        <w:t>сти,сп</w:t>
      </w:r>
      <w:r w:rsidRPr="00803A28">
        <w:rPr>
          <w:rFonts w:eastAsia="SchoolBookSanPin"/>
          <w:color w:val="231F20"/>
          <w:spacing w:val="2"/>
          <w:szCs w:val="24"/>
          <w:lang w:val="ru-RU"/>
        </w:rPr>
        <w:t>о</w:t>
      </w:r>
      <w:r w:rsidRPr="00803A28">
        <w:rPr>
          <w:rFonts w:eastAsia="SchoolBookSanPin"/>
          <w:color w:val="231F20"/>
          <w:szCs w:val="24"/>
          <w:lang w:val="ru-RU"/>
        </w:rPr>
        <w:t>с</w:t>
      </w:r>
      <w:r w:rsidRPr="00803A28">
        <w:rPr>
          <w:rFonts w:eastAsia="SchoolBookSanPin"/>
          <w:color w:val="231F20"/>
          <w:spacing w:val="2"/>
          <w:szCs w:val="24"/>
          <w:lang w:val="ru-RU"/>
        </w:rPr>
        <w:t>о</w:t>
      </w:r>
      <w:r w:rsidRPr="00803A28">
        <w:rPr>
          <w:rFonts w:eastAsia="SchoolBookSanPin"/>
          <w:color w:val="231F20"/>
          <w:szCs w:val="24"/>
          <w:lang w:val="ru-RU"/>
        </w:rPr>
        <w:t>бн</w:t>
      </w:r>
      <w:r w:rsidRPr="00803A28">
        <w:rPr>
          <w:rFonts w:eastAsia="SchoolBookSanPin"/>
          <w:color w:val="231F20"/>
          <w:spacing w:val="2"/>
          <w:szCs w:val="24"/>
          <w:lang w:val="ru-RU"/>
        </w:rPr>
        <w:t>о</w:t>
      </w:r>
      <w:r w:rsidRPr="00803A28">
        <w:rPr>
          <w:rFonts w:eastAsia="SchoolBookSanPin"/>
          <w:color w:val="231F20"/>
          <w:szCs w:val="24"/>
          <w:lang w:val="ru-RU"/>
        </w:rPr>
        <w:t>стьиниции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ать,плани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ать исам</w:t>
      </w:r>
      <w:r w:rsidRPr="00803A28">
        <w:rPr>
          <w:rFonts w:eastAsia="SchoolBookSanPin"/>
          <w:color w:val="231F20"/>
          <w:spacing w:val="2"/>
          <w:szCs w:val="24"/>
          <w:lang w:val="ru-RU"/>
        </w:rPr>
        <w:t>о</w:t>
      </w:r>
      <w:r w:rsidRPr="00803A28">
        <w:rPr>
          <w:rFonts w:eastAsia="SchoolBookSanPin"/>
          <w:color w:val="231F20"/>
          <w:szCs w:val="24"/>
          <w:lang w:val="ru-RU"/>
        </w:rPr>
        <w:t>стоятельновып</w:t>
      </w:r>
      <w:r w:rsidRPr="00803A28">
        <w:rPr>
          <w:rFonts w:eastAsia="SchoolBookSanPin"/>
          <w:color w:val="231F20"/>
          <w:spacing w:val="-2"/>
          <w:szCs w:val="24"/>
          <w:lang w:val="ru-RU"/>
        </w:rPr>
        <w:t>о</w:t>
      </w:r>
      <w:r w:rsidRPr="00803A28">
        <w:rPr>
          <w:rFonts w:eastAsia="SchoolBookSanPin"/>
          <w:color w:val="231F20"/>
          <w:szCs w:val="24"/>
          <w:lang w:val="ru-RU"/>
        </w:rPr>
        <w:t>лнять</w:t>
      </w:r>
      <w:r w:rsidRPr="00803A28">
        <w:rPr>
          <w:rFonts w:eastAsia="SchoolBookSanPin"/>
          <w:color w:val="231F20"/>
          <w:spacing w:val="-2"/>
          <w:szCs w:val="24"/>
          <w:lang w:val="ru-RU"/>
        </w:rPr>
        <w:t>т</w:t>
      </w:r>
      <w:r w:rsidRPr="00803A28">
        <w:rPr>
          <w:rFonts w:eastAsia="SchoolBookSanPin"/>
          <w:color w:val="231F20"/>
          <w:szCs w:val="24"/>
          <w:lang w:val="ru-RU"/>
        </w:rPr>
        <w:t>акого</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дадеятельн</w:t>
      </w:r>
      <w:r w:rsidRPr="00803A28">
        <w:rPr>
          <w:rFonts w:eastAsia="SchoolBookSanPin"/>
          <w:color w:val="231F20"/>
          <w:spacing w:val="2"/>
          <w:szCs w:val="24"/>
          <w:lang w:val="ru-RU"/>
        </w:rPr>
        <w:t>о</w:t>
      </w:r>
      <w:r w:rsidRPr="00803A28">
        <w:rPr>
          <w:rFonts w:eastAsia="SchoolBookSanPin"/>
          <w:color w:val="231F20"/>
          <w:szCs w:val="24"/>
          <w:lang w:val="ru-RU"/>
        </w:rPr>
        <w:t>сть;</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-умение</w:t>
      </w:r>
      <w:r w:rsidRPr="00803A28">
        <w:rPr>
          <w:rFonts w:eastAsia="SchoolBookSanPin"/>
          <w:color w:val="231F20"/>
          <w:spacing w:val="-2"/>
          <w:szCs w:val="24"/>
          <w:lang w:val="ru-RU"/>
        </w:rPr>
        <w:t>о</w:t>
      </w:r>
      <w:r w:rsidRPr="00803A28">
        <w:rPr>
          <w:rFonts w:eastAsia="SchoolBookSanPin"/>
          <w:color w:val="231F20"/>
          <w:szCs w:val="24"/>
          <w:lang w:val="ru-RU"/>
        </w:rPr>
        <w:t>риенти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атьсявми</w:t>
      </w:r>
      <w:r w:rsidRPr="00803A28">
        <w:rPr>
          <w:rFonts w:eastAsia="SchoolBookSanPin"/>
          <w:color w:val="231F20"/>
          <w:spacing w:val="2"/>
          <w:szCs w:val="24"/>
          <w:lang w:val="ru-RU"/>
        </w:rPr>
        <w:t>р</w:t>
      </w:r>
      <w:r w:rsidRPr="00803A28">
        <w:rPr>
          <w:rFonts w:eastAsia="SchoolBookSanPin"/>
          <w:color w:val="231F20"/>
          <w:szCs w:val="24"/>
          <w:lang w:val="ru-RU"/>
        </w:rPr>
        <w:t>есов</w:t>
      </w:r>
      <w:r w:rsidRPr="00803A28">
        <w:rPr>
          <w:rFonts w:eastAsia="SchoolBookSanPin"/>
          <w:color w:val="231F20"/>
          <w:spacing w:val="2"/>
          <w:szCs w:val="24"/>
          <w:lang w:val="ru-RU"/>
        </w:rPr>
        <w:t>р</w:t>
      </w:r>
      <w:r w:rsidRPr="00803A28">
        <w:rPr>
          <w:rFonts w:eastAsia="SchoolBookSanPin"/>
          <w:color w:val="231F20"/>
          <w:szCs w:val="24"/>
          <w:lang w:val="ru-RU"/>
        </w:rPr>
        <w:t>еменныхп</w:t>
      </w:r>
      <w:r w:rsidRPr="00803A28">
        <w:rPr>
          <w:rFonts w:eastAsia="SchoolBookSanPin"/>
          <w:color w:val="231F20"/>
          <w:spacing w:val="2"/>
          <w:szCs w:val="24"/>
          <w:lang w:val="ru-RU"/>
        </w:rPr>
        <w:t>ро</w:t>
      </w:r>
      <w:r w:rsidRPr="00803A28">
        <w:rPr>
          <w:rFonts w:eastAsia="SchoolBookSanPin"/>
          <w:color w:val="231F20"/>
          <w:spacing w:val="3"/>
          <w:szCs w:val="24"/>
          <w:lang w:val="ru-RU"/>
        </w:rPr>
        <w:t>ф</w:t>
      </w:r>
      <w:r w:rsidRPr="00803A28">
        <w:rPr>
          <w:rFonts w:eastAsia="SchoolBookSanPin"/>
          <w:color w:val="231F20"/>
          <w:szCs w:val="24"/>
          <w:lang w:val="ru-RU"/>
        </w:rPr>
        <w:t>ессий;</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 xml:space="preserve">-умение </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сознанно выби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ать индивидуальную т</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 xml:space="preserve">рию </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азвитиясучетомличныхи</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бщест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енныхинте</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есов,пот</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ебн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стей;</w:t>
      </w:r>
    </w:p>
    <w:p w:rsidR="00803A28" w:rsidRPr="00803A28" w:rsidRDefault="00803A28" w:rsidP="00803A28">
      <w:pPr>
        <w:spacing w:line="240" w:lineRule="auto"/>
        <w:rPr>
          <w:rFonts w:eastAsia="SchoolBookSanPin"/>
          <w:szCs w:val="24"/>
          <w:lang w:val="ru-RU"/>
        </w:rPr>
      </w:pP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риен</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ациянад</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стижениевыдающихся</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ул</w:t>
      </w:r>
      <w:r w:rsidRPr="00803A28">
        <w:rPr>
          <w:rFonts w:eastAsia="SchoolBookSanPin"/>
          <w:color w:val="231F20"/>
          <w:spacing w:val="-6"/>
          <w:position w:val="1"/>
          <w:szCs w:val="24"/>
          <w:lang w:val="ru-RU"/>
        </w:rPr>
        <w:t>ь</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атоввп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3"/>
          <w:position w:val="1"/>
          <w:szCs w:val="24"/>
          <w:lang w:val="ru-RU"/>
        </w:rPr>
        <w:t>ф</w:t>
      </w:r>
      <w:r w:rsidRPr="00803A28">
        <w:rPr>
          <w:rFonts w:eastAsia="SchoolBookSanPin"/>
          <w:color w:val="231F20"/>
          <w:position w:val="1"/>
          <w:szCs w:val="24"/>
          <w:lang w:val="ru-RU"/>
        </w:rPr>
        <w:t>ессиональнойдеятельн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сти.</w:t>
      </w:r>
    </w:p>
    <w:p w:rsidR="00803A28" w:rsidRPr="00803A28" w:rsidRDefault="00803A28" w:rsidP="00803A28">
      <w:pPr>
        <w:spacing w:line="240" w:lineRule="auto"/>
        <w:rPr>
          <w:rFonts w:eastAsia="SchoolBookSanPin"/>
          <w:szCs w:val="24"/>
          <w:lang w:val="ru-RU"/>
        </w:rPr>
      </w:pPr>
      <w:r w:rsidRPr="00803A28">
        <w:rPr>
          <w:rFonts w:eastAsia="SchoolBookSanPin"/>
          <w:bCs/>
          <w:i/>
          <w:color w:val="231F20"/>
          <w:szCs w:val="24"/>
          <w:lang w:val="ru-RU"/>
        </w:rPr>
        <w:t xml:space="preserve">  Экологическоевоспитание:</w:t>
      </w:r>
    </w:p>
    <w:p w:rsidR="00803A28" w:rsidRPr="00803A28" w:rsidRDefault="00803A28" w:rsidP="00803A28">
      <w:pPr>
        <w:spacing w:line="240" w:lineRule="auto"/>
        <w:rPr>
          <w:rFonts w:eastAsia="SchoolBookSanPin"/>
          <w:szCs w:val="24"/>
          <w:lang w:val="ru-RU"/>
        </w:rPr>
      </w:pPr>
      <w:r w:rsidRPr="00803A28">
        <w:rPr>
          <w:rFonts w:eastAsia="SchoolBookSanPin"/>
          <w:color w:val="231F20"/>
          <w:spacing w:val="2"/>
          <w:szCs w:val="24"/>
          <w:lang w:val="ru-RU"/>
        </w:rPr>
        <w:t>-во</w:t>
      </w:r>
      <w:r w:rsidRPr="00803A28">
        <w:rPr>
          <w:rFonts w:eastAsia="SchoolBookSanPin"/>
          <w:color w:val="231F20"/>
          <w:szCs w:val="24"/>
          <w:lang w:val="ru-RU"/>
        </w:rPr>
        <w:t>спи</w:t>
      </w:r>
      <w:r w:rsidRPr="00803A28">
        <w:rPr>
          <w:rFonts w:eastAsia="SchoolBookSanPin"/>
          <w:color w:val="231F20"/>
          <w:spacing w:val="-2"/>
          <w:szCs w:val="24"/>
          <w:lang w:val="ru-RU"/>
        </w:rPr>
        <w:t>т</w:t>
      </w:r>
      <w:r w:rsidRPr="00803A28">
        <w:rPr>
          <w:rFonts w:eastAsia="SchoolBookSanPin"/>
          <w:color w:val="231F20"/>
          <w:szCs w:val="24"/>
          <w:lang w:val="ru-RU"/>
        </w:rPr>
        <w:t xml:space="preserve">ание </w:t>
      </w:r>
      <w:r w:rsidRPr="00803A28">
        <w:rPr>
          <w:rFonts w:eastAsia="SchoolBookSanPin"/>
          <w:color w:val="231F20"/>
          <w:spacing w:val="2"/>
          <w:szCs w:val="24"/>
          <w:lang w:val="ru-RU"/>
        </w:rPr>
        <w:t>б</w:t>
      </w:r>
      <w:r w:rsidRPr="00803A28">
        <w:rPr>
          <w:rFonts w:eastAsia="SchoolBookSanPin"/>
          <w:color w:val="231F20"/>
          <w:szCs w:val="24"/>
          <w:lang w:val="ru-RU"/>
        </w:rPr>
        <w:t>е</w:t>
      </w:r>
      <w:r w:rsidRPr="00803A28">
        <w:rPr>
          <w:rFonts w:eastAsia="SchoolBookSanPin"/>
          <w:color w:val="231F20"/>
          <w:spacing w:val="2"/>
          <w:szCs w:val="24"/>
          <w:lang w:val="ru-RU"/>
        </w:rPr>
        <w:t>р</w:t>
      </w:r>
      <w:r w:rsidRPr="00803A28">
        <w:rPr>
          <w:rFonts w:eastAsia="SchoolBookSanPin"/>
          <w:color w:val="231F20"/>
          <w:szCs w:val="24"/>
          <w:lang w:val="ru-RU"/>
        </w:rPr>
        <w:t>ежного отношения к ок</w:t>
      </w:r>
      <w:r w:rsidRPr="00803A28">
        <w:rPr>
          <w:rFonts w:eastAsia="SchoolBookSanPin"/>
          <w:color w:val="231F20"/>
          <w:spacing w:val="-3"/>
          <w:szCs w:val="24"/>
          <w:lang w:val="ru-RU"/>
        </w:rPr>
        <w:t>р</w:t>
      </w:r>
      <w:r w:rsidRPr="00803A28">
        <w:rPr>
          <w:rFonts w:eastAsia="SchoolBookSanPin"/>
          <w:color w:val="231F20"/>
          <w:szCs w:val="24"/>
          <w:lang w:val="ru-RU"/>
        </w:rPr>
        <w:t>у</w:t>
      </w:r>
      <w:r w:rsidRPr="00803A28">
        <w:rPr>
          <w:rFonts w:eastAsia="SchoolBookSanPin"/>
          <w:color w:val="231F20"/>
          <w:spacing w:val="2"/>
          <w:szCs w:val="24"/>
          <w:lang w:val="ru-RU"/>
        </w:rPr>
        <w:t>ж</w:t>
      </w:r>
      <w:r w:rsidRPr="00803A28">
        <w:rPr>
          <w:rFonts w:eastAsia="SchoolBookSanPin"/>
          <w:color w:val="231F20"/>
          <w:szCs w:val="24"/>
          <w:lang w:val="ru-RU"/>
        </w:rPr>
        <w:t>ающей с</w:t>
      </w:r>
      <w:r w:rsidRPr="00803A28">
        <w:rPr>
          <w:rFonts w:eastAsia="SchoolBookSanPin"/>
          <w:color w:val="231F20"/>
          <w:spacing w:val="2"/>
          <w:szCs w:val="24"/>
          <w:lang w:val="ru-RU"/>
        </w:rPr>
        <w:t>р</w:t>
      </w:r>
      <w:r w:rsidRPr="00803A28">
        <w:rPr>
          <w:rFonts w:eastAsia="SchoolBookSanPin"/>
          <w:color w:val="231F20"/>
          <w:szCs w:val="24"/>
          <w:lang w:val="ru-RU"/>
        </w:rPr>
        <w:t>еде, пониманиене</w:t>
      </w:r>
      <w:r w:rsidRPr="00803A28">
        <w:rPr>
          <w:rFonts w:eastAsia="SchoolBookSanPin"/>
          <w:color w:val="231F20"/>
          <w:spacing w:val="2"/>
          <w:szCs w:val="24"/>
          <w:lang w:val="ru-RU"/>
        </w:rPr>
        <w:t>о</w:t>
      </w:r>
      <w:r w:rsidRPr="00803A28">
        <w:rPr>
          <w:rFonts w:eastAsia="SchoolBookSanPin"/>
          <w:color w:val="231F20"/>
          <w:szCs w:val="24"/>
          <w:lang w:val="ru-RU"/>
        </w:rPr>
        <w:t>бх</w:t>
      </w:r>
      <w:r w:rsidRPr="00803A28">
        <w:rPr>
          <w:rFonts w:eastAsia="SchoolBookSanPin"/>
          <w:color w:val="231F20"/>
          <w:spacing w:val="-2"/>
          <w:szCs w:val="24"/>
          <w:lang w:val="ru-RU"/>
        </w:rPr>
        <w:t>о</w:t>
      </w:r>
      <w:r w:rsidRPr="00803A28">
        <w:rPr>
          <w:rFonts w:eastAsia="SchoolBookSanPin"/>
          <w:color w:val="231F20"/>
          <w:szCs w:val="24"/>
          <w:lang w:val="ru-RU"/>
        </w:rPr>
        <w:t>дим</w:t>
      </w:r>
      <w:r w:rsidRPr="00803A28">
        <w:rPr>
          <w:rFonts w:eastAsia="SchoolBookSanPin"/>
          <w:color w:val="231F20"/>
          <w:spacing w:val="2"/>
          <w:szCs w:val="24"/>
          <w:lang w:val="ru-RU"/>
        </w:rPr>
        <w:t>о</w:t>
      </w:r>
      <w:r w:rsidRPr="00803A28">
        <w:rPr>
          <w:rFonts w:eastAsia="SchoolBookSanPin"/>
          <w:color w:val="231F20"/>
          <w:szCs w:val="24"/>
          <w:lang w:val="ru-RU"/>
        </w:rPr>
        <w:t>стис</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zCs w:val="24"/>
          <w:lang w:val="ru-RU"/>
        </w:rPr>
        <w:t>л</w:t>
      </w:r>
      <w:r w:rsidRPr="00803A28">
        <w:rPr>
          <w:rFonts w:eastAsia="SchoolBookSanPin"/>
          <w:color w:val="231F20"/>
          <w:spacing w:val="-2"/>
          <w:szCs w:val="24"/>
          <w:lang w:val="ru-RU"/>
        </w:rPr>
        <w:t>ю</w:t>
      </w:r>
      <w:r w:rsidRPr="00803A28">
        <w:rPr>
          <w:rFonts w:eastAsia="SchoolBookSanPin"/>
          <w:color w:val="231F20"/>
          <w:szCs w:val="24"/>
          <w:lang w:val="ru-RU"/>
        </w:rPr>
        <w:t>дения</w:t>
      </w:r>
      <w:r w:rsidRPr="00803A28">
        <w:rPr>
          <w:rFonts w:eastAsia="SchoolBookSanPin"/>
          <w:color w:val="231F20"/>
          <w:spacing w:val="2"/>
          <w:szCs w:val="24"/>
          <w:lang w:val="ru-RU"/>
        </w:rPr>
        <w:t>б</w:t>
      </w:r>
      <w:r w:rsidRPr="00803A28">
        <w:rPr>
          <w:rFonts w:eastAsia="SchoolBookSanPin"/>
          <w:color w:val="231F20"/>
          <w:szCs w:val="24"/>
          <w:lang w:val="ru-RU"/>
        </w:rPr>
        <w:t>алансамеждупри</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дой итехн</w:t>
      </w:r>
      <w:r w:rsidRPr="00803A28">
        <w:rPr>
          <w:rFonts w:eastAsia="SchoolBookSanPin"/>
          <w:color w:val="231F20"/>
          <w:spacing w:val="2"/>
          <w:szCs w:val="24"/>
          <w:lang w:val="ru-RU"/>
        </w:rPr>
        <w:t>о</w:t>
      </w:r>
      <w:r w:rsidRPr="00803A28">
        <w:rPr>
          <w:rFonts w:eastAsia="SchoolBookSanPin"/>
          <w:color w:val="231F20"/>
          <w:szCs w:val="24"/>
          <w:lang w:val="ru-RU"/>
        </w:rPr>
        <w:t>с</w:t>
      </w:r>
      <w:r w:rsidRPr="00803A28">
        <w:rPr>
          <w:rFonts w:eastAsia="SchoolBookSanPin"/>
          <w:color w:val="231F20"/>
          <w:spacing w:val="3"/>
          <w:szCs w:val="24"/>
          <w:lang w:val="ru-RU"/>
        </w:rPr>
        <w:t>ф</w:t>
      </w:r>
      <w:r w:rsidRPr="00803A28">
        <w:rPr>
          <w:rFonts w:eastAsia="SchoolBookSanPin"/>
          <w:color w:val="231F20"/>
          <w:szCs w:val="24"/>
          <w:lang w:val="ru-RU"/>
        </w:rPr>
        <w:t>е</w:t>
      </w:r>
      <w:r w:rsidRPr="00803A28">
        <w:rPr>
          <w:rFonts w:eastAsia="SchoolBookSanPin"/>
          <w:color w:val="231F20"/>
          <w:spacing w:val="2"/>
          <w:szCs w:val="24"/>
          <w:lang w:val="ru-RU"/>
        </w:rPr>
        <w:t>р</w:t>
      </w:r>
      <w:r w:rsidRPr="00803A28">
        <w:rPr>
          <w:rFonts w:eastAsia="SchoolBookSanPin"/>
          <w:color w:val="231F20"/>
          <w:szCs w:val="24"/>
          <w:lang w:val="ru-RU"/>
        </w:rPr>
        <w:t>ой;</w:t>
      </w:r>
    </w:p>
    <w:p w:rsidR="00803A28" w:rsidRPr="00803A28" w:rsidRDefault="00803A28" w:rsidP="00803A28">
      <w:pPr>
        <w:spacing w:line="240" w:lineRule="auto"/>
        <w:rPr>
          <w:rFonts w:eastAsia="SchoolBookSanPin"/>
          <w:szCs w:val="24"/>
          <w:lang w:val="ru-RU"/>
        </w:rPr>
      </w:pPr>
      <w:r w:rsidRPr="00803A28">
        <w:rPr>
          <w:rFonts w:eastAsia="SchoolBookSanPin"/>
          <w:color w:val="231F20"/>
          <w:spacing w:val="2"/>
          <w:szCs w:val="24"/>
          <w:lang w:val="ru-RU"/>
        </w:rPr>
        <w:t>-о</w:t>
      </w:r>
      <w:r w:rsidRPr="00803A28">
        <w:rPr>
          <w:rFonts w:eastAsia="SchoolBookSanPin"/>
          <w:color w:val="231F20"/>
          <w:szCs w:val="24"/>
          <w:lang w:val="ru-RU"/>
        </w:rPr>
        <w:t>сознание п</w:t>
      </w:r>
      <w:r w:rsidRPr="00803A28">
        <w:rPr>
          <w:rFonts w:eastAsia="SchoolBookSanPin"/>
          <w:color w:val="231F20"/>
          <w:spacing w:val="2"/>
          <w:szCs w:val="24"/>
          <w:lang w:val="ru-RU"/>
        </w:rPr>
        <w:t>р</w:t>
      </w:r>
      <w:r w:rsidRPr="00803A28">
        <w:rPr>
          <w:rFonts w:eastAsia="SchoolBookSanPin"/>
          <w:color w:val="231F20"/>
          <w:szCs w:val="24"/>
          <w:lang w:val="ru-RU"/>
        </w:rPr>
        <w:t>еделов п</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ательной деятельн</w:t>
      </w:r>
      <w:r w:rsidRPr="00803A28">
        <w:rPr>
          <w:rFonts w:eastAsia="SchoolBookSanPin"/>
          <w:color w:val="231F20"/>
          <w:spacing w:val="2"/>
          <w:szCs w:val="24"/>
          <w:lang w:val="ru-RU"/>
        </w:rPr>
        <w:t>о</w:t>
      </w:r>
      <w:r w:rsidRPr="00803A28">
        <w:rPr>
          <w:rFonts w:eastAsia="SchoolBookSanPin"/>
          <w:color w:val="231F20"/>
          <w:szCs w:val="24"/>
          <w:lang w:val="ru-RU"/>
        </w:rPr>
        <w:t>сти чело</w:t>
      </w:r>
      <w:r w:rsidRPr="00803A28">
        <w:rPr>
          <w:rFonts w:eastAsia="SchoolBookSanPin"/>
          <w:color w:val="231F20"/>
          <w:spacing w:val="2"/>
          <w:szCs w:val="24"/>
          <w:lang w:val="ru-RU"/>
        </w:rPr>
        <w:t>в</w:t>
      </w:r>
      <w:r w:rsidRPr="00803A28">
        <w:rPr>
          <w:rFonts w:eastAsia="SchoolBookSanPin"/>
          <w:color w:val="231F20"/>
          <w:szCs w:val="24"/>
          <w:lang w:val="ru-RU"/>
        </w:rPr>
        <w:t>е</w:t>
      </w:r>
      <w:r w:rsidRPr="00803A28">
        <w:rPr>
          <w:rFonts w:eastAsia="SchoolBookSanPin"/>
          <w:color w:val="231F20"/>
          <w:spacing w:val="2"/>
          <w:szCs w:val="24"/>
          <w:lang w:val="ru-RU"/>
        </w:rPr>
        <w:t>к</w:t>
      </w:r>
      <w:r w:rsidRPr="00803A28">
        <w:rPr>
          <w:rFonts w:eastAsia="SchoolBookSanPin"/>
          <w:color w:val="231F20"/>
          <w:szCs w:val="24"/>
          <w:lang w:val="ru-RU"/>
        </w:rPr>
        <w:t>а.</w:t>
      </w:r>
    </w:p>
    <w:p w:rsidR="00803A28" w:rsidRPr="00803A28" w:rsidRDefault="00803A28" w:rsidP="00803A28">
      <w:pPr>
        <w:spacing w:line="240" w:lineRule="auto"/>
        <w:jc w:val="center"/>
        <w:rPr>
          <w:rFonts w:eastAsia="OfficinaSansBoldITC"/>
          <w:b/>
          <w:szCs w:val="24"/>
          <w:lang w:val="ru-RU"/>
        </w:rPr>
      </w:pPr>
      <w:r w:rsidRPr="00803A28">
        <w:rPr>
          <w:rFonts w:eastAsia="OfficinaSansBoldITC"/>
          <w:b/>
          <w:color w:val="231F20"/>
          <w:spacing w:val="-4"/>
          <w:szCs w:val="24"/>
          <w:lang w:val="ru-RU"/>
        </w:rPr>
        <w:t>2.3.М</w:t>
      </w:r>
      <w:r w:rsidRPr="00803A28">
        <w:rPr>
          <w:rFonts w:eastAsia="OfficinaSansBoldITC"/>
          <w:b/>
          <w:color w:val="231F20"/>
          <w:szCs w:val="24"/>
          <w:lang w:val="ru-RU"/>
        </w:rPr>
        <w:t>е</w:t>
      </w:r>
      <w:r w:rsidRPr="00803A28">
        <w:rPr>
          <w:rFonts w:eastAsia="OfficinaSansBoldITC"/>
          <w:b/>
          <w:color w:val="231F20"/>
          <w:spacing w:val="-5"/>
          <w:szCs w:val="24"/>
          <w:lang w:val="ru-RU"/>
        </w:rPr>
        <w:t>т</w:t>
      </w:r>
      <w:r w:rsidRPr="00803A28">
        <w:rPr>
          <w:rFonts w:eastAsia="OfficinaSansBoldITC"/>
          <w:b/>
          <w:color w:val="231F20"/>
          <w:szCs w:val="24"/>
          <w:lang w:val="ru-RU"/>
        </w:rPr>
        <w:t>апр</w:t>
      </w:r>
      <w:r w:rsidRPr="00803A28">
        <w:rPr>
          <w:rFonts w:eastAsia="OfficinaSansBoldITC"/>
          <w:b/>
          <w:color w:val="231F20"/>
          <w:spacing w:val="-4"/>
          <w:szCs w:val="24"/>
          <w:lang w:val="ru-RU"/>
        </w:rPr>
        <w:t>е</w:t>
      </w:r>
      <w:r w:rsidRPr="00803A28">
        <w:rPr>
          <w:rFonts w:eastAsia="OfficinaSansBoldITC"/>
          <w:b/>
          <w:color w:val="231F20"/>
          <w:szCs w:val="24"/>
          <w:lang w:val="ru-RU"/>
        </w:rPr>
        <w:t>дметныере</w:t>
      </w:r>
      <w:r w:rsidRPr="00803A28">
        <w:rPr>
          <w:rFonts w:eastAsia="OfficinaSansBoldITC"/>
          <w:b/>
          <w:color w:val="231F20"/>
          <w:spacing w:val="-4"/>
          <w:szCs w:val="24"/>
          <w:lang w:val="ru-RU"/>
        </w:rPr>
        <w:t>з</w:t>
      </w:r>
      <w:r w:rsidRPr="00803A28">
        <w:rPr>
          <w:rFonts w:eastAsia="OfficinaSansBoldITC"/>
          <w:b/>
          <w:color w:val="231F20"/>
          <w:szCs w:val="24"/>
          <w:lang w:val="ru-RU"/>
        </w:rPr>
        <w:t>ул</w:t>
      </w:r>
      <w:r w:rsidRPr="00803A28">
        <w:rPr>
          <w:rFonts w:eastAsia="OfficinaSansBoldITC"/>
          <w:b/>
          <w:color w:val="231F20"/>
          <w:spacing w:val="-10"/>
          <w:szCs w:val="24"/>
          <w:lang w:val="ru-RU"/>
        </w:rPr>
        <w:t>ь</w:t>
      </w:r>
      <w:r w:rsidRPr="00803A28">
        <w:rPr>
          <w:rFonts w:eastAsia="OfficinaSansBoldITC"/>
          <w:b/>
          <w:color w:val="231F20"/>
          <w:spacing w:val="-5"/>
          <w:w w:val="104"/>
          <w:szCs w:val="24"/>
          <w:lang w:val="ru-RU"/>
        </w:rPr>
        <w:t>т</w:t>
      </w:r>
      <w:r w:rsidRPr="00803A28">
        <w:rPr>
          <w:rFonts w:eastAsia="OfficinaSansBoldITC"/>
          <w:b/>
          <w:color w:val="231F20"/>
          <w:spacing w:val="-3"/>
          <w:w w:val="103"/>
          <w:szCs w:val="24"/>
          <w:lang w:val="ru-RU"/>
        </w:rPr>
        <w:t>а</w:t>
      </w:r>
      <w:r w:rsidRPr="00803A28">
        <w:rPr>
          <w:rFonts w:eastAsia="OfficinaSansBoldITC"/>
          <w:b/>
          <w:color w:val="231F20"/>
          <w:szCs w:val="24"/>
          <w:lang w:val="ru-RU"/>
        </w:rPr>
        <w:t>ты</w:t>
      </w:r>
    </w:p>
    <w:p w:rsidR="00803A28" w:rsidRPr="00803A28" w:rsidRDefault="00803A28" w:rsidP="00803A28">
      <w:pPr>
        <w:spacing w:line="240" w:lineRule="auto"/>
        <w:ind w:firstLine="708"/>
        <w:rPr>
          <w:rFonts w:eastAsia="SchoolBookSanPin"/>
          <w:szCs w:val="24"/>
          <w:lang w:val="ru-RU"/>
        </w:rPr>
      </w:pPr>
      <w:r w:rsidRPr="00803A28">
        <w:rPr>
          <w:rFonts w:eastAsia="SchoolBookSanPin"/>
          <w:color w:val="231F20"/>
          <w:szCs w:val="24"/>
          <w:lang w:val="ru-RU"/>
        </w:rPr>
        <w:t>Ос</w:t>
      </w:r>
      <w:r w:rsidRPr="00803A28">
        <w:rPr>
          <w:rFonts w:eastAsia="SchoolBookSanPin"/>
          <w:color w:val="231F20"/>
          <w:spacing w:val="2"/>
          <w:szCs w:val="24"/>
          <w:lang w:val="ru-RU"/>
        </w:rPr>
        <w:t>во</w:t>
      </w:r>
      <w:r w:rsidRPr="00803A28">
        <w:rPr>
          <w:rFonts w:eastAsia="SchoolBookSanPin"/>
          <w:color w:val="231F20"/>
          <w:szCs w:val="24"/>
          <w:lang w:val="ru-RU"/>
        </w:rPr>
        <w:t>ение с</w:t>
      </w:r>
      <w:r w:rsidRPr="00803A28">
        <w:rPr>
          <w:rFonts w:eastAsia="SchoolBookSanPin"/>
          <w:color w:val="231F20"/>
          <w:spacing w:val="-2"/>
          <w:szCs w:val="24"/>
          <w:lang w:val="ru-RU"/>
        </w:rPr>
        <w:t>о</w:t>
      </w:r>
      <w:r w:rsidRPr="00803A28">
        <w:rPr>
          <w:rFonts w:eastAsia="SchoolBookSanPin"/>
          <w:color w:val="231F20"/>
          <w:szCs w:val="24"/>
          <w:lang w:val="ru-RU"/>
        </w:rPr>
        <w:t>дер</w:t>
      </w:r>
      <w:r w:rsidRPr="00803A28">
        <w:rPr>
          <w:rFonts w:eastAsia="SchoolBookSanPin"/>
          <w:color w:val="231F20"/>
          <w:spacing w:val="2"/>
          <w:szCs w:val="24"/>
          <w:lang w:val="ru-RU"/>
        </w:rPr>
        <w:t>ж</w:t>
      </w:r>
      <w:r w:rsidRPr="00803A28">
        <w:rPr>
          <w:rFonts w:eastAsia="SchoolBookSanPin"/>
          <w:color w:val="231F20"/>
          <w:szCs w:val="24"/>
          <w:lang w:val="ru-RU"/>
        </w:rPr>
        <w:t>анияп</w:t>
      </w:r>
      <w:r w:rsidRPr="00803A28">
        <w:rPr>
          <w:rFonts w:eastAsia="SchoolBookSanPin"/>
          <w:color w:val="231F20"/>
          <w:spacing w:val="2"/>
          <w:szCs w:val="24"/>
          <w:lang w:val="ru-RU"/>
        </w:rPr>
        <w:t>р</w:t>
      </w:r>
      <w:r w:rsidRPr="00803A28">
        <w:rPr>
          <w:rFonts w:eastAsia="SchoolBookSanPin"/>
          <w:color w:val="231F20"/>
          <w:szCs w:val="24"/>
          <w:lang w:val="ru-RU"/>
        </w:rPr>
        <w:t>едме</w:t>
      </w:r>
      <w:r w:rsidRPr="00803A28">
        <w:rPr>
          <w:rFonts w:eastAsia="SchoolBookSanPin"/>
          <w:color w:val="231F20"/>
          <w:spacing w:val="-2"/>
          <w:szCs w:val="24"/>
          <w:lang w:val="ru-RU"/>
        </w:rPr>
        <w:t>т</w:t>
      </w:r>
      <w:r w:rsidRPr="00803A28">
        <w:rPr>
          <w:rFonts w:eastAsia="SchoolBookSanPin"/>
          <w:color w:val="231F20"/>
          <w:szCs w:val="24"/>
          <w:lang w:val="ru-RU"/>
        </w:rPr>
        <w:t>а</w:t>
      </w:r>
      <w:r w:rsidRPr="00803A28">
        <w:rPr>
          <w:rFonts w:eastAsia="SchoolBookSanPin"/>
          <w:color w:val="231F20"/>
          <w:spacing w:val="-10"/>
          <w:szCs w:val="24"/>
          <w:lang w:val="ru-RU"/>
        </w:rPr>
        <w:t>«</w:t>
      </w:r>
      <w:r w:rsidRPr="00803A28">
        <w:rPr>
          <w:rFonts w:eastAsia="SchoolBookSanPin"/>
          <w:color w:val="231F20"/>
          <w:spacing w:val="-11"/>
          <w:szCs w:val="24"/>
          <w:lang w:val="ru-RU"/>
        </w:rPr>
        <w:t>Т</w:t>
      </w:r>
      <w:r w:rsidRPr="00803A28">
        <w:rPr>
          <w:rFonts w:eastAsia="SchoolBookSanPin"/>
          <w:color w:val="231F20"/>
          <w:szCs w:val="24"/>
          <w:lang w:val="ru-RU"/>
        </w:rPr>
        <w:t>ехн</w:t>
      </w:r>
      <w:r w:rsidRPr="00803A28">
        <w:rPr>
          <w:rFonts w:eastAsia="SchoolBookSanPin"/>
          <w:color w:val="231F20"/>
          <w:spacing w:val="-2"/>
          <w:szCs w:val="24"/>
          <w:lang w:val="ru-RU"/>
        </w:rPr>
        <w:t>о</w:t>
      </w:r>
      <w:r w:rsidRPr="00803A28">
        <w:rPr>
          <w:rFonts w:eastAsia="SchoolBookSanPin"/>
          <w:color w:val="231F20"/>
          <w:szCs w:val="24"/>
          <w:lang w:val="ru-RU"/>
        </w:rPr>
        <w:t>логия» в</w:t>
      </w:r>
      <w:r w:rsidRPr="00803A28">
        <w:rPr>
          <w:rFonts w:eastAsia="SchoolBookSanPin"/>
          <w:color w:val="231F20"/>
          <w:spacing w:val="2"/>
          <w:szCs w:val="24"/>
          <w:lang w:val="ru-RU"/>
        </w:rPr>
        <w:t>о</w:t>
      </w:r>
      <w:r w:rsidRPr="00803A28">
        <w:rPr>
          <w:rFonts w:eastAsia="SchoolBookSanPin"/>
          <w:color w:val="231F20"/>
          <w:szCs w:val="24"/>
          <w:lang w:val="ru-RU"/>
        </w:rPr>
        <w:t>сновной шк</w:t>
      </w:r>
      <w:r w:rsidRPr="00803A28">
        <w:rPr>
          <w:rFonts w:eastAsia="SchoolBookSanPin"/>
          <w:color w:val="231F20"/>
          <w:spacing w:val="-2"/>
          <w:szCs w:val="24"/>
          <w:lang w:val="ru-RU"/>
        </w:rPr>
        <w:t>о</w:t>
      </w:r>
      <w:r w:rsidRPr="00803A28">
        <w:rPr>
          <w:rFonts w:eastAsia="SchoolBookSanPin"/>
          <w:color w:val="231F20"/>
          <w:szCs w:val="24"/>
          <w:lang w:val="ru-RU"/>
        </w:rPr>
        <w:t>ле сп</w:t>
      </w:r>
      <w:r w:rsidRPr="00803A28">
        <w:rPr>
          <w:rFonts w:eastAsia="SchoolBookSanPin"/>
          <w:color w:val="231F20"/>
          <w:spacing w:val="2"/>
          <w:szCs w:val="24"/>
          <w:lang w:val="ru-RU"/>
        </w:rPr>
        <w:t>о</w:t>
      </w:r>
      <w:r w:rsidRPr="00803A28">
        <w:rPr>
          <w:rFonts w:eastAsia="SchoolBookSanPin"/>
          <w:color w:val="231F20"/>
          <w:szCs w:val="24"/>
          <w:lang w:val="ru-RU"/>
        </w:rPr>
        <w:t>с</w:t>
      </w:r>
      <w:r w:rsidRPr="00803A28">
        <w:rPr>
          <w:rFonts w:eastAsia="SchoolBookSanPin"/>
          <w:color w:val="231F20"/>
          <w:spacing w:val="2"/>
          <w:szCs w:val="24"/>
          <w:lang w:val="ru-RU"/>
        </w:rPr>
        <w:t>об</w:t>
      </w:r>
      <w:r w:rsidRPr="00803A28">
        <w:rPr>
          <w:rFonts w:eastAsia="SchoolBookSanPin"/>
          <w:color w:val="231F20"/>
          <w:szCs w:val="24"/>
          <w:lang w:val="ru-RU"/>
        </w:rPr>
        <w:t>ст</w:t>
      </w:r>
      <w:r w:rsidRPr="00803A28">
        <w:rPr>
          <w:rFonts w:eastAsia="SchoolBookSanPin"/>
          <w:color w:val="231F20"/>
          <w:spacing w:val="-3"/>
          <w:szCs w:val="24"/>
          <w:lang w:val="ru-RU"/>
        </w:rPr>
        <w:t>ву</w:t>
      </w:r>
      <w:r w:rsidRPr="00803A28">
        <w:rPr>
          <w:rFonts w:eastAsia="SchoolBookSanPin"/>
          <w:color w:val="231F20"/>
          <w:szCs w:val="24"/>
          <w:lang w:val="ru-RU"/>
        </w:rPr>
        <w:t>ет д</w:t>
      </w:r>
      <w:r w:rsidRPr="00803A28">
        <w:rPr>
          <w:rFonts w:eastAsia="SchoolBookSanPin"/>
          <w:color w:val="231F20"/>
          <w:spacing w:val="2"/>
          <w:szCs w:val="24"/>
          <w:lang w:val="ru-RU"/>
        </w:rPr>
        <w:t>о</w:t>
      </w:r>
      <w:r w:rsidRPr="00803A28">
        <w:rPr>
          <w:rFonts w:eastAsia="SchoolBookSanPin"/>
          <w:color w:val="231F20"/>
          <w:szCs w:val="24"/>
          <w:lang w:val="ru-RU"/>
        </w:rPr>
        <w:t>стижению ме</w:t>
      </w:r>
      <w:r w:rsidRPr="00803A28">
        <w:rPr>
          <w:rFonts w:eastAsia="SchoolBookSanPin"/>
          <w:color w:val="231F20"/>
          <w:spacing w:val="-2"/>
          <w:szCs w:val="24"/>
          <w:lang w:val="ru-RU"/>
        </w:rPr>
        <w:t>т</w:t>
      </w:r>
      <w:r w:rsidRPr="00803A28">
        <w:rPr>
          <w:rFonts w:eastAsia="SchoolBookSanPin"/>
          <w:color w:val="231F20"/>
          <w:szCs w:val="24"/>
          <w:lang w:val="ru-RU"/>
        </w:rPr>
        <w:t>ап</w:t>
      </w:r>
      <w:r w:rsidRPr="00803A28">
        <w:rPr>
          <w:rFonts w:eastAsia="SchoolBookSanPin"/>
          <w:color w:val="231F20"/>
          <w:spacing w:val="2"/>
          <w:szCs w:val="24"/>
          <w:lang w:val="ru-RU"/>
        </w:rPr>
        <w:t>р</w:t>
      </w:r>
      <w:r w:rsidRPr="00803A28">
        <w:rPr>
          <w:rFonts w:eastAsia="SchoolBookSanPin"/>
          <w:color w:val="231F20"/>
          <w:szCs w:val="24"/>
          <w:lang w:val="ru-RU"/>
        </w:rPr>
        <w:t xml:space="preserve">едметных </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з</w:t>
      </w:r>
      <w:r w:rsidRPr="00803A28">
        <w:rPr>
          <w:rFonts w:eastAsia="SchoolBookSanPin"/>
          <w:color w:val="231F20"/>
          <w:szCs w:val="24"/>
          <w:lang w:val="ru-RU"/>
        </w:rPr>
        <w:t>ул</w:t>
      </w:r>
      <w:r w:rsidRPr="00803A28">
        <w:rPr>
          <w:rFonts w:eastAsia="SchoolBookSanPin"/>
          <w:color w:val="231F20"/>
          <w:spacing w:val="-6"/>
          <w:szCs w:val="24"/>
          <w:lang w:val="ru-RU"/>
        </w:rPr>
        <w:t>ь</w:t>
      </w:r>
      <w:r w:rsidRPr="00803A28">
        <w:rPr>
          <w:rFonts w:eastAsia="SchoolBookSanPin"/>
          <w:color w:val="231F20"/>
          <w:spacing w:val="-2"/>
          <w:szCs w:val="24"/>
          <w:lang w:val="ru-RU"/>
        </w:rPr>
        <w:t>т</w:t>
      </w:r>
      <w:r w:rsidRPr="00803A28">
        <w:rPr>
          <w:rFonts w:eastAsia="SchoolBookSanPin"/>
          <w:color w:val="231F20"/>
          <w:szCs w:val="24"/>
          <w:lang w:val="ru-RU"/>
        </w:rPr>
        <w:t>атов, втомчисле:</w:t>
      </w:r>
    </w:p>
    <w:p w:rsidR="00803A28" w:rsidRPr="00803A28" w:rsidRDefault="00803A28" w:rsidP="00803A28">
      <w:pPr>
        <w:spacing w:line="240" w:lineRule="auto"/>
        <w:ind w:firstLine="708"/>
        <w:rPr>
          <w:rFonts w:eastAsia="OfficinaSansBoldITC"/>
          <w:szCs w:val="24"/>
          <w:lang w:val="ru-RU"/>
        </w:rPr>
      </w:pPr>
      <w:r w:rsidRPr="00803A28">
        <w:rPr>
          <w:rFonts w:eastAsia="OfficinaSansBoldITC"/>
          <w:color w:val="231F20"/>
          <w:position w:val="1"/>
          <w:szCs w:val="24"/>
          <w:lang w:val="ru-RU"/>
        </w:rPr>
        <w:t>Овладение</w:t>
      </w:r>
      <w:r w:rsidRPr="00803A28">
        <w:rPr>
          <w:rFonts w:eastAsia="OfficinaSansBoldITC"/>
          <w:color w:val="231F20"/>
          <w:w w:val="95"/>
          <w:position w:val="1"/>
          <w:szCs w:val="24"/>
          <w:lang w:val="ru-RU"/>
        </w:rPr>
        <w:t>универс</w:t>
      </w:r>
      <w:r w:rsidRPr="00803A28">
        <w:rPr>
          <w:rFonts w:eastAsia="OfficinaSansBoldITC"/>
          <w:color w:val="231F20"/>
          <w:spacing w:val="-4"/>
          <w:w w:val="95"/>
          <w:position w:val="1"/>
          <w:szCs w:val="24"/>
          <w:lang w:val="ru-RU"/>
        </w:rPr>
        <w:t>а</w:t>
      </w:r>
      <w:r w:rsidRPr="00803A28">
        <w:rPr>
          <w:rFonts w:eastAsia="OfficinaSansBoldITC"/>
          <w:color w:val="231F20"/>
          <w:w w:val="95"/>
          <w:position w:val="1"/>
          <w:szCs w:val="24"/>
          <w:lang w:val="ru-RU"/>
        </w:rPr>
        <w:t>льнымипознав</w:t>
      </w:r>
      <w:r w:rsidRPr="00803A28">
        <w:rPr>
          <w:rFonts w:eastAsia="OfficinaSansBoldITC"/>
          <w:color w:val="231F20"/>
          <w:spacing w:val="-3"/>
          <w:w w:val="95"/>
          <w:position w:val="1"/>
          <w:szCs w:val="24"/>
          <w:lang w:val="ru-RU"/>
        </w:rPr>
        <w:t>ат</w:t>
      </w:r>
      <w:r w:rsidRPr="00803A28">
        <w:rPr>
          <w:rFonts w:eastAsia="OfficinaSansBoldITC"/>
          <w:color w:val="231F20"/>
          <w:w w:val="95"/>
          <w:position w:val="1"/>
          <w:szCs w:val="24"/>
          <w:lang w:val="ru-RU"/>
        </w:rPr>
        <w:t>ельными</w:t>
      </w:r>
      <w:r w:rsidRPr="00803A28">
        <w:rPr>
          <w:rFonts w:eastAsia="OfficinaSansBoldITC"/>
          <w:color w:val="231F20"/>
          <w:position w:val="1"/>
          <w:szCs w:val="24"/>
          <w:lang w:val="ru-RU"/>
        </w:rPr>
        <w:t>действиями</w:t>
      </w:r>
    </w:p>
    <w:p w:rsidR="00803A28" w:rsidRPr="00803A28" w:rsidRDefault="00803A28" w:rsidP="00803A28">
      <w:pPr>
        <w:spacing w:line="240" w:lineRule="auto"/>
        <w:rPr>
          <w:rFonts w:eastAsia="SchoolBookSanPin"/>
          <w:szCs w:val="24"/>
          <w:lang w:val="ru-RU"/>
        </w:rPr>
      </w:pPr>
      <w:r w:rsidRPr="00803A28">
        <w:rPr>
          <w:rFonts w:eastAsia="SchoolBookSanPin"/>
          <w:bCs/>
          <w:i/>
          <w:color w:val="231F20"/>
          <w:szCs w:val="24"/>
          <w:lang w:val="ru-RU"/>
        </w:rPr>
        <w:t xml:space="preserve">  Базовыелогическиедействия:</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-выя</w:t>
      </w:r>
      <w:r w:rsidRPr="00803A28">
        <w:rPr>
          <w:rFonts w:eastAsia="SchoolBookSanPin"/>
          <w:color w:val="231F20"/>
          <w:spacing w:val="-2"/>
          <w:szCs w:val="24"/>
          <w:lang w:val="ru-RU"/>
        </w:rPr>
        <w:t>в</w:t>
      </w:r>
      <w:r w:rsidRPr="00803A28">
        <w:rPr>
          <w:rFonts w:eastAsia="SchoolBookSanPin"/>
          <w:color w:val="231F20"/>
          <w:szCs w:val="24"/>
          <w:lang w:val="ru-RU"/>
        </w:rPr>
        <w:t>лять и ха</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к</w:t>
      </w:r>
      <w:r w:rsidRPr="00803A28">
        <w:rPr>
          <w:rFonts w:eastAsia="SchoolBookSanPin"/>
          <w:color w:val="231F20"/>
          <w:szCs w:val="24"/>
          <w:lang w:val="ru-RU"/>
        </w:rPr>
        <w:t>тери</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ать сущест</w:t>
      </w:r>
      <w:r w:rsidRPr="00803A28">
        <w:rPr>
          <w:rFonts w:eastAsia="SchoolBookSanPin"/>
          <w:color w:val="231F20"/>
          <w:spacing w:val="2"/>
          <w:szCs w:val="24"/>
          <w:lang w:val="ru-RU"/>
        </w:rPr>
        <w:t>в</w:t>
      </w:r>
      <w:r w:rsidRPr="00803A28">
        <w:rPr>
          <w:rFonts w:eastAsia="SchoolBookSanPin"/>
          <w:color w:val="231F20"/>
          <w:szCs w:val="24"/>
          <w:lang w:val="ru-RU"/>
        </w:rPr>
        <w:t>енные признаки при</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дныхи</w:t>
      </w:r>
      <w:r w:rsidRPr="00803A28">
        <w:rPr>
          <w:rFonts w:eastAsia="SchoolBookSanPin"/>
          <w:color w:val="231F20"/>
          <w:spacing w:val="-3"/>
          <w:szCs w:val="24"/>
          <w:lang w:val="ru-RU"/>
        </w:rPr>
        <w:t>р</w:t>
      </w:r>
      <w:r w:rsidRPr="00803A28">
        <w:rPr>
          <w:rFonts w:eastAsia="SchoolBookSanPin"/>
          <w:color w:val="231F20"/>
          <w:szCs w:val="24"/>
          <w:lang w:val="ru-RU"/>
        </w:rPr>
        <w:t>укот</w:t>
      </w:r>
      <w:r w:rsidRPr="00803A28">
        <w:rPr>
          <w:rFonts w:eastAsia="SchoolBookSanPin"/>
          <w:color w:val="231F20"/>
          <w:spacing w:val="2"/>
          <w:szCs w:val="24"/>
          <w:lang w:val="ru-RU"/>
        </w:rPr>
        <w:t>в</w:t>
      </w:r>
      <w:r w:rsidRPr="00803A28">
        <w:rPr>
          <w:rFonts w:eastAsia="SchoolBookSanPin"/>
          <w:color w:val="231F20"/>
          <w:spacing w:val="-2"/>
          <w:szCs w:val="24"/>
          <w:lang w:val="ru-RU"/>
        </w:rPr>
        <w:t>о</w:t>
      </w:r>
      <w:r w:rsidRPr="00803A28">
        <w:rPr>
          <w:rFonts w:eastAsia="SchoolBookSanPin"/>
          <w:color w:val="231F20"/>
          <w:szCs w:val="24"/>
          <w:lang w:val="ru-RU"/>
        </w:rPr>
        <w:t>рных</w:t>
      </w:r>
      <w:r w:rsidRPr="00803A28">
        <w:rPr>
          <w:rFonts w:eastAsia="SchoolBookSanPin"/>
          <w:color w:val="231F20"/>
          <w:spacing w:val="2"/>
          <w:szCs w:val="24"/>
          <w:lang w:val="ru-RU"/>
        </w:rPr>
        <w:t>о</w:t>
      </w:r>
      <w:r w:rsidRPr="00803A28">
        <w:rPr>
          <w:rFonts w:eastAsia="SchoolBookSanPin"/>
          <w:color w:val="231F20"/>
          <w:szCs w:val="24"/>
          <w:lang w:val="ru-RU"/>
        </w:rPr>
        <w:t>бъе</w:t>
      </w:r>
      <w:r w:rsidRPr="00803A28">
        <w:rPr>
          <w:rFonts w:eastAsia="SchoolBookSanPin"/>
          <w:color w:val="231F20"/>
          <w:spacing w:val="-2"/>
          <w:szCs w:val="24"/>
          <w:lang w:val="ru-RU"/>
        </w:rPr>
        <w:t>к</w:t>
      </w:r>
      <w:r w:rsidRPr="00803A28">
        <w:rPr>
          <w:rFonts w:eastAsia="SchoolBookSanPin"/>
          <w:color w:val="231F20"/>
          <w:szCs w:val="24"/>
          <w:lang w:val="ru-RU"/>
        </w:rPr>
        <w:t>тов;</w:t>
      </w:r>
    </w:p>
    <w:p w:rsidR="00803A28" w:rsidRPr="00803A28" w:rsidRDefault="00803A28" w:rsidP="00803A28">
      <w:pPr>
        <w:spacing w:line="240" w:lineRule="auto"/>
        <w:rPr>
          <w:rFonts w:eastAsia="SchoolBookSanPin"/>
          <w:szCs w:val="24"/>
          <w:lang w:val="ru-RU"/>
        </w:rPr>
      </w:pPr>
      <w:r w:rsidRPr="00803A28">
        <w:rPr>
          <w:rFonts w:eastAsia="SchoolBookSanPin"/>
          <w:color w:val="231F20"/>
          <w:spacing w:val="-3"/>
          <w:szCs w:val="24"/>
          <w:lang w:val="ru-RU"/>
        </w:rPr>
        <w:t>-у</w:t>
      </w:r>
      <w:r w:rsidRPr="00803A28">
        <w:rPr>
          <w:rFonts w:eastAsia="SchoolBookSanPin"/>
          <w:color w:val="231F20"/>
          <w:szCs w:val="24"/>
          <w:lang w:val="ru-RU"/>
        </w:rPr>
        <w:t>с</w:t>
      </w:r>
      <w:r w:rsidRPr="00803A28">
        <w:rPr>
          <w:rFonts w:eastAsia="SchoolBookSanPin"/>
          <w:color w:val="231F20"/>
          <w:spacing w:val="-2"/>
          <w:szCs w:val="24"/>
          <w:lang w:val="ru-RU"/>
        </w:rPr>
        <w:t>т</w:t>
      </w:r>
      <w:r w:rsidRPr="00803A28">
        <w:rPr>
          <w:rFonts w:eastAsia="SchoolBookSanPin"/>
          <w:color w:val="231F20"/>
          <w:szCs w:val="24"/>
          <w:lang w:val="ru-RU"/>
        </w:rPr>
        <w:t>ана</w:t>
      </w:r>
      <w:r w:rsidRPr="00803A28">
        <w:rPr>
          <w:rFonts w:eastAsia="SchoolBookSanPin"/>
          <w:color w:val="231F20"/>
          <w:spacing w:val="-2"/>
          <w:szCs w:val="24"/>
          <w:lang w:val="ru-RU"/>
        </w:rPr>
        <w:t>в</w:t>
      </w:r>
      <w:r w:rsidRPr="00803A28">
        <w:rPr>
          <w:rFonts w:eastAsia="SchoolBookSanPin"/>
          <w:color w:val="231F20"/>
          <w:szCs w:val="24"/>
          <w:lang w:val="ru-RU"/>
        </w:rPr>
        <w:t>ли</w:t>
      </w:r>
      <w:r w:rsidRPr="00803A28">
        <w:rPr>
          <w:rFonts w:eastAsia="SchoolBookSanPin"/>
          <w:color w:val="231F20"/>
          <w:spacing w:val="2"/>
          <w:szCs w:val="24"/>
          <w:lang w:val="ru-RU"/>
        </w:rPr>
        <w:t>в</w:t>
      </w:r>
      <w:r w:rsidRPr="00803A28">
        <w:rPr>
          <w:rFonts w:eastAsia="SchoolBookSanPin"/>
          <w:color w:val="231F20"/>
          <w:szCs w:val="24"/>
          <w:lang w:val="ru-RU"/>
        </w:rPr>
        <w:t>ать сущест</w:t>
      </w:r>
      <w:r w:rsidRPr="00803A28">
        <w:rPr>
          <w:rFonts w:eastAsia="SchoolBookSanPin"/>
          <w:color w:val="231F20"/>
          <w:spacing w:val="2"/>
          <w:szCs w:val="24"/>
          <w:lang w:val="ru-RU"/>
        </w:rPr>
        <w:t>в</w:t>
      </w:r>
      <w:r w:rsidRPr="00803A28">
        <w:rPr>
          <w:rFonts w:eastAsia="SchoolBookSanPin"/>
          <w:color w:val="231F20"/>
          <w:szCs w:val="24"/>
          <w:lang w:val="ru-RU"/>
        </w:rPr>
        <w:t>енный признак классифи</w:t>
      </w:r>
      <w:r w:rsidRPr="00803A28">
        <w:rPr>
          <w:rFonts w:eastAsia="SchoolBookSanPin"/>
          <w:color w:val="231F20"/>
          <w:spacing w:val="2"/>
          <w:szCs w:val="24"/>
          <w:lang w:val="ru-RU"/>
        </w:rPr>
        <w:t>к</w:t>
      </w:r>
      <w:r w:rsidRPr="00803A28">
        <w:rPr>
          <w:rFonts w:eastAsia="SchoolBookSanPin"/>
          <w:color w:val="231F20"/>
          <w:szCs w:val="24"/>
          <w:lang w:val="ru-RU"/>
        </w:rPr>
        <w:t xml:space="preserve">ации, </w:t>
      </w:r>
      <w:r w:rsidRPr="00803A28">
        <w:rPr>
          <w:rFonts w:eastAsia="SchoolBookSanPin"/>
          <w:color w:val="231F20"/>
          <w:spacing w:val="2"/>
          <w:szCs w:val="24"/>
          <w:lang w:val="ru-RU"/>
        </w:rPr>
        <w:t>о</w:t>
      </w:r>
      <w:r w:rsidRPr="00803A28">
        <w:rPr>
          <w:rFonts w:eastAsia="SchoolBookSanPin"/>
          <w:color w:val="231F20"/>
          <w:szCs w:val="24"/>
          <w:lang w:val="ru-RU"/>
        </w:rPr>
        <w:t>сно</w:t>
      </w:r>
      <w:r w:rsidRPr="00803A28">
        <w:rPr>
          <w:rFonts w:eastAsia="SchoolBookSanPin"/>
          <w:color w:val="231F20"/>
          <w:spacing w:val="2"/>
          <w:szCs w:val="24"/>
          <w:lang w:val="ru-RU"/>
        </w:rPr>
        <w:t>в</w:t>
      </w:r>
      <w:r w:rsidRPr="00803A28">
        <w:rPr>
          <w:rFonts w:eastAsia="SchoolBookSanPin"/>
          <w:color w:val="231F20"/>
          <w:szCs w:val="24"/>
          <w:lang w:val="ru-RU"/>
        </w:rPr>
        <w:t>аниедля</w:t>
      </w:r>
      <w:r w:rsidRPr="00803A28">
        <w:rPr>
          <w:rFonts w:eastAsia="SchoolBookSanPin"/>
          <w:color w:val="231F20"/>
          <w:spacing w:val="2"/>
          <w:szCs w:val="24"/>
          <w:lang w:val="ru-RU"/>
        </w:rPr>
        <w:t>обо</w:t>
      </w:r>
      <w:r w:rsidRPr="00803A28">
        <w:rPr>
          <w:rFonts w:eastAsia="SchoolBookSanPin"/>
          <w:color w:val="231F20"/>
          <w:szCs w:val="24"/>
          <w:lang w:val="ru-RU"/>
        </w:rPr>
        <w:t>бщенияис</w:t>
      </w:r>
      <w:r w:rsidRPr="00803A28">
        <w:rPr>
          <w:rFonts w:eastAsia="SchoolBookSanPin"/>
          <w:color w:val="231F20"/>
          <w:spacing w:val="2"/>
          <w:szCs w:val="24"/>
          <w:lang w:val="ru-RU"/>
        </w:rPr>
        <w:t>р</w:t>
      </w:r>
      <w:r w:rsidRPr="00803A28">
        <w:rPr>
          <w:rFonts w:eastAsia="SchoolBookSanPin"/>
          <w:color w:val="231F20"/>
          <w:szCs w:val="24"/>
          <w:lang w:val="ru-RU"/>
        </w:rPr>
        <w:t>авнения;</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-выя</w:t>
      </w:r>
      <w:r w:rsidRPr="00803A28">
        <w:rPr>
          <w:rFonts w:eastAsia="SchoolBookSanPin"/>
          <w:color w:val="231F20"/>
          <w:spacing w:val="-2"/>
          <w:szCs w:val="24"/>
          <w:lang w:val="ru-RU"/>
        </w:rPr>
        <w:t>в</w:t>
      </w:r>
      <w:r w:rsidRPr="00803A28">
        <w:rPr>
          <w:rFonts w:eastAsia="SchoolBookSanPin"/>
          <w:color w:val="231F20"/>
          <w:szCs w:val="24"/>
          <w:lang w:val="ru-RU"/>
        </w:rPr>
        <w:t xml:space="preserve">лять </w:t>
      </w:r>
      <w:r w:rsidRPr="00803A28">
        <w:rPr>
          <w:rFonts w:eastAsia="SchoolBookSanPin"/>
          <w:color w:val="231F20"/>
          <w:spacing w:val="2"/>
          <w:szCs w:val="24"/>
          <w:lang w:val="ru-RU"/>
        </w:rPr>
        <w:t>з</w:t>
      </w:r>
      <w:r w:rsidRPr="00803A28">
        <w:rPr>
          <w:rFonts w:eastAsia="SchoolBookSanPin"/>
          <w:color w:val="231F20"/>
          <w:szCs w:val="24"/>
          <w:lang w:val="ru-RU"/>
        </w:rPr>
        <w:t>акономерн</w:t>
      </w:r>
      <w:r w:rsidRPr="00803A28">
        <w:rPr>
          <w:rFonts w:eastAsia="SchoolBookSanPin"/>
          <w:color w:val="231F20"/>
          <w:spacing w:val="2"/>
          <w:szCs w:val="24"/>
          <w:lang w:val="ru-RU"/>
        </w:rPr>
        <w:t>о</w:t>
      </w:r>
      <w:r w:rsidRPr="00803A28">
        <w:rPr>
          <w:rFonts w:eastAsia="SchoolBookSanPin"/>
          <w:color w:val="231F20"/>
          <w:szCs w:val="24"/>
          <w:lang w:val="ru-RU"/>
        </w:rPr>
        <w:t>сти и п</w:t>
      </w:r>
      <w:r w:rsidRPr="00803A28">
        <w:rPr>
          <w:rFonts w:eastAsia="SchoolBookSanPin"/>
          <w:color w:val="231F20"/>
          <w:spacing w:val="2"/>
          <w:szCs w:val="24"/>
          <w:lang w:val="ru-RU"/>
        </w:rPr>
        <w:t>р</w:t>
      </w:r>
      <w:r w:rsidRPr="00803A28">
        <w:rPr>
          <w:rFonts w:eastAsia="SchoolBookSanPin"/>
          <w:color w:val="231F20"/>
          <w:szCs w:val="24"/>
          <w:lang w:val="ru-RU"/>
        </w:rPr>
        <w:t>оти</w:t>
      </w:r>
      <w:r w:rsidRPr="00803A28">
        <w:rPr>
          <w:rFonts w:eastAsia="SchoolBookSanPin"/>
          <w:color w:val="231F20"/>
          <w:spacing w:val="2"/>
          <w:szCs w:val="24"/>
          <w:lang w:val="ru-RU"/>
        </w:rPr>
        <w:t>в</w:t>
      </w:r>
      <w:r w:rsidRPr="00803A28">
        <w:rPr>
          <w:rFonts w:eastAsia="SchoolBookSanPin"/>
          <w:color w:val="231F20"/>
          <w:spacing w:val="-2"/>
          <w:szCs w:val="24"/>
          <w:lang w:val="ru-RU"/>
        </w:rPr>
        <w:t>о</w:t>
      </w:r>
      <w:r w:rsidRPr="00803A28">
        <w:rPr>
          <w:rFonts w:eastAsia="SchoolBookSanPin"/>
          <w:color w:val="231F20"/>
          <w:spacing w:val="2"/>
          <w:szCs w:val="24"/>
          <w:lang w:val="ru-RU"/>
        </w:rPr>
        <w:t>р</w:t>
      </w:r>
      <w:r w:rsidRPr="00803A28">
        <w:rPr>
          <w:rFonts w:eastAsia="SchoolBookSanPin"/>
          <w:color w:val="231F20"/>
          <w:szCs w:val="24"/>
          <w:lang w:val="ru-RU"/>
        </w:rPr>
        <w:t xml:space="preserve">ечия в </w:t>
      </w:r>
      <w:r w:rsidRPr="00803A28">
        <w:rPr>
          <w:rFonts w:eastAsia="SchoolBookSanPin"/>
          <w:color w:val="231F20"/>
          <w:spacing w:val="2"/>
          <w:szCs w:val="24"/>
          <w:lang w:val="ru-RU"/>
        </w:rPr>
        <w:t>р</w:t>
      </w:r>
      <w:r w:rsidRPr="00803A28">
        <w:rPr>
          <w:rFonts w:eastAsia="SchoolBookSanPin"/>
          <w:color w:val="231F20"/>
          <w:szCs w:val="24"/>
          <w:lang w:val="ru-RU"/>
        </w:rPr>
        <w:t>ассматри</w:t>
      </w:r>
      <w:r w:rsidRPr="00803A28">
        <w:rPr>
          <w:rFonts w:eastAsia="SchoolBookSanPin"/>
          <w:color w:val="231F20"/>
          <w:spacing w:val="2"/>
          <w:szCs w:val="24"/>
          <w:lang w:val="ru-RU"/>
        </w:rPr>
        <w:t>в</w:t>
      </w:r>
      <w:r w:rsidRPr="00803A28">
        <w:rPr>
          <w:rFonts w:eastAsia="SchoolBookSanPin"/>
          <w:color w:val="231F20"/>
          <w:szCs w:val="24"/>
          <w:lang w:val="ru-RU"/>
        </w:rPr>
        <w:t xml:space="preserve">аемых </w:t>
      </w:r>
      <w:r w:rsidRPr="00803A28">
        <w:rPr>
          <w:rFonts w:eastAsia="SchoolBookSanPin"/>
          <w:color w:val="231F20"/>
          <w:spacing w:val="4"/>
          <w:szCs w:val="24"/>
          <w:lang w:val="ru-RU"/>
        </w:rPr>
        <w:t>ф</w:t>
      </w:r>
      <w:r w:rsidRPr="00803A28">
        <w:rPr>
          <w:rFonts w:eastAsia="SchoolBookSanPin"/>
          <w:color w:val="231F20"/>
          <w:szCs w:val="24"/>
          <w:lang w:val="ru-RU"/>
        </w:rPr>
        <w:t>а</w:t>
      </w:r>
      <w:r w:rsidRPr="00803A28">
        <w:rPr>
          <w:rFonts w:eastAsia="SchoolBookSanPin"/>
          <w:color w:val="231F20"/>
          <w:spacing w:val="-2"/>
          <w:szCs w:val="24"/>
          <w:lang w:val="ru-RU"/>
        </w:rPr>
        <w:t>кт</w:t>
      </w:r>
      <w:r w:rsidRPr="00803A28">
        <w:rPr>
          <w:rFonts w:eastAsia="SchoolBookSanPin"/>
          <w:color w:val="231F20"/>
          <w:szCs w:val="24"/>
          <w:lang w:val="ru-RU"/>
        </w:rPr>
        <w:t>ах, данных и на</w:t>
      </w:r>
      <w:r w:rsidRPr="00803A28">
        <w:rPr>
          <w:rFonts w:eastAsia="SchoolBookSanPin"/>
          <w:color w:val="231F20"/>
          <w:spacing w:val="-2"/>
          <w:szCs w:val="24"/>
          <w:lang w:val="ru-RU"/>
        </w:rPr>
        <w:t>б</w:t>
      </w:r>
      <w:r w:rsidRPr="00803A28">
        <w:rPr>
          <w:rFonts w:eastAsia="SchoolBookSanPin"/>
          <w:color w:val="231F20"/>
          <w:szCs w:val="24"/>
          <w:lang w:val="ru-RU"/>
        </w:rPr>
        <w:t>л</w:t>
      </w:r>
      <w:r w:rsidRPr="00803A28">
        <w:rPr>
          <w:rFonts w:eastAsia="SchoolBookSanPin"/>
          <w:color w:val="231F20"/>
          <w:spacing w:val="-2"/>
          <w:szCs w:val="24"/>
          <w:lang w:val="ru-RU"/>
        </w:rPr>
        <w:t>ю</w:t>
      </w:r>
      <w:r w:rsidRPr="00803A28">
        <w:rPr>
          <w:rFonts w:eastAsia="SchoolBookSanPin"/>
          <w:color w:val="231F20"/>
          <w:szCs w:val="24"/>
          <w:lang w:val="ru-RU"/>
        </w:rPr>
        <w:t>дениях, отн</w:t>
      </w:r>
      <w:r w:rsidRPr="00803A28">
        <w:rPr>
          <w:rFonts w:eastAsia="SchoolBookSanPin"/>
          <w:color w:val="231F20"/>
          <w:spacing w:val="2"/>
          <w:szCs w:val="24"/>
          <w:lang w:val="ru-RU"/>
        </w:rPr>
        <w:t>о</w:t>
      </w:r>
      <w:r w:rsidRPr="00803A28">
        <w:rPr>
          <w:rFonts w:eastAsia="SchoolBookSanPin"/>
          <w:color w:val="231F20"/>
          <w:szCs w:val="24"/>
          <w:lang w:val="ru-RU"/>
        </w:rPr>
        <w:t>сящихся к внешнему ми</w:t>
      </w:r>
      <w:r w:rsidRPr="00803A28">
        <w:rPr>
          <w:rFonts w:eastAsia="SchoolBookSanPin"/>
          <w:color w:val="231F20"/>
          <w:spacing w:val="-3"/>
          <w:szCs w:val="24"/>
          <w:lang w:val="ru-RU"/>
        </w:rPr>
        <w:t>р</w:t>
      </w:r>
      <w:r w:rsidRPr="00803A28">
        <w:rPr>
          <w:rFonts w:eastAsia="SchoolBookSanPin"/>
          <w:color w:val="231F20"/>
          <w:szCs w:val="24"/>
          <w:lang w:val="ru-RU"/>
        </w:rPr>
        <w:t>у;</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-выя</w:t>
      </w:r>
      <w:r w:rsidRPr="00803A28">
        <w:rPr>
          <w:rFonts w:eastAsia="SchoolBookSanPin"/>
          <w:color w:val="231F20"/>
          <w:spacing w:val="-2"/>
          <w:szCs w:val="24"/>
          <w:lang w:val="ru-RU"/>
        </w:rPr>
        <w:t>в</w:t>
      </w:r>
      <w:r w:rsidRPr="00803A28">
        <w:rPr>
          <w:rFonts w:eastAsia="SchoolBookSanPin"/>
          <w:color w:val="231F20"/>
          <w:szCs w:val="24"/>
          <w:lang w:val="ru-RU"/>
        </w:rPr>
        <w:t>лять причинно-следст</w:t>
      </w:r>
      <w:r w:rsidRPr="00803A28">
        <w:rPr>
          <w:rFonts w:eastAsia="SchoolBookSanPin"/>
          <w:color w:val="231F20"/>
          <w:spacing w:val="2"/>
          <w:szCs w:val="24"/>
          <w:lang w:val="ru-RU"/>
        </w:rPr>
        <w:t>в</w:t>
      </w:r>
      <w:r w:rsidRPr="00803A28">
        <w:rPr>
          <w:rFonts w:eastAsia="SchoolBookSanPin"/>
          <w:color w:val="231F20"/>
          <w:szCs w:val="24"/>
          <w:lang w:val="ru-RU"/>
        </w:rPr>
        <w:t>енные связи при и</w:t>
      </w:r>
      <w:r w:rsidRPr="00803A28">
        <w:rPr>
          <w:rFonts w:eastAsia="SchoolBookSanPin"/>
          <w:color w:val="231F20"/>
          <w:spacing w:val="-2"/>
          <w:szCs w:val="24"/>
          <w:lang w:val="ru-RU"/>
        </w:rPr>
        <w:t>з</w:t>
      </w:r>
      <w:r w:rsidRPr="00803A28">
        <w:rPr>
          <w:rFonts w:eastAsia="SchoolBookSanPin"/>
          <w:color w:val="231F20"/>
          <w:szCs w:val="24"/>
          <w:lang w:val="ru-RU"/>
        </w:rPr>
        <w:t xml:space="preserve">учении при </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дных я</w:t>
      </w:r>
      <w:r w:rsidRPr="00803A28">
        <w:rPr>
          <w:rFonts w:eastAsia="SchoolBookSanPin"/>
          <w:color w:val="231F20"/>
          <w:spacing w:val="-2"/>
          <w:szCs w:val="24"/>
          <w:lang w:val="ru-RU"/>
        </w:rPr>
        <w:t>в</w:t>
      </w:r>
      <w:r w:rsidRPr="00803A28">
        <w:rPr>
          <w:rFonts w:eastAsia="SchoolBookSanPin"/>
          <w:color w:val="231F20"/>
          <w:szCs w:val="24"/>
          <w:lang w:val="ru-RU"/>
        </w:rPr>
        <w:t>лений и п</w:t>
      </w:r>
      <w:r w:rsidRPr="00803A28">
        <w:rPr>
          <w:rFonts w:eastAsia="SchoolBookSanPin"/>
          <w:color w:val="231F20"/>
          <w:spacing w:val="2"/>
          <w:szCs w:val="24"/>
          <w:lang w:val="ru-RU"/>
        </w:rPr>
        <w:t>р</w:t>
      </w:r>
      <w:r w:rsidRPr="00803A28">
        <w:rPr>
          <w:rFonts w:eastAsia="SchoolBookSanPin"/>
          <w:color w:val="231F20"/>
          <w:szCs w:val="24"/>
          <w:lang w:val="ru-RU"/>
        </w:rPr>
        <w:t xml:space="preserve">оцессов, а </w:t>
      </w:r>
      <w:r w:rsidRPr="00803A28">
        <w:rPr>
          <w:rFonts w:eastAsia="SchoolBookSanPin"/>
          <w:color w:val="231F20"/>
          <w:spacing w:val="-2"/>
          <w:szCs w:val="24"/>
          <w:lang w:val="ru-RU"/>
        </w:rPr>
        <w:t>т</w:t>
      </w:r>
      <w:r w:rsidRPr="00803A28">
        <w:rPr>
          <w:rFonts w:eastAsia="SchoolBookSanPin"/>
          <w:color w:val="231F20"/>
          <w:szCs w:val="24"/>
          <w:lang w:val="ru-RU"/>
        </w:rPr>
        <w:t>акже п</w:t>
      </w:r>
      <w:r w:rsidRPr="00803A28">
        <w:rPr>
          <w:rFonts w:eastAsia="SchoolBookSanPin"/>
          <w:color w:val="231F20"/>
          <w:spacing w:val="2"/>
          <w:szCs w:val="24"/>
          <w:lang w:val="ru-RU"/>
        </w:rPr>
        <w:t>р</w:t>
      </w:r>
      <w:r w:rsidRPr="00803A28">
        <w:rPr>
          <w:rFonts w:eastAsia="SchoolBookSanPin"/>
          <w:color w:val="231F20"/>
          <w:szCs w:val="24"/>
          <w:lang w:val="ru-RU"/>
        </w:rPr>
        <w:t>оцессов, п</w:t>
      </w:r>
      <w:r w:rsidRPr="00803A28">
        <w:rPr>
          <w:rFonts w:eastAsia="SchoolBookSanPin"/>
          <w:color w:val="231F20"/>
          <w:spacing w:val="2"/>
          <w:szCs w:val="24"/>
          <w:lang w:val="ru-RU"/>
        </w:rPr>
        <w:t>р</w:t>
      </w:r>
      <w:r w:rsidRPr="00803A28">
        <w:rPr>
          <w:rFonts w:eastAsia="SchoolBookSanPin"/>
          <w:color w:val="231F20"/>
          <w:szCs w:val="24"/>
          <w:lang w:val="ru-RU"/>
        </w:rPr>
        <w:t>оисх</w:t>
      </w:r>
      <w:r w:rsidRPr="00803A28">
        <w:rPr>
          <w:rFonts w:eastAsia="SchoolBookSanPin"/>
          <w:color w:val="231F20"/>
          <w:spacing w:val="-2"/>
          <w:szCs w:val="24"/>
          <w:lang w:val="ru-RU"/>
        </w:rPr>
        <w:t>о</w:t>
      </w:r>
      <w:r w:rsidRPr="00803A28">
        <w:rPr>
          <w:rFonts w:eastAsia="SchoolBookSanPin"/>
          <w:color w:val="231F20"/>
          <w:szCs w:val="24"/>
          <w:lang w:val="ru-RU"/>
        </w:rPr>
        <w:t>дящихвтехн</w:t>
      </w:r>
      <w:r w:rsidRPr="00803A28">
        <w:rPr>
          <w:rFonts w:eastAsia="SchoolBookSanPin"/>
          <w:color w:val="231F20"/>
          <w:spacing w:val="2"/>
          <w:szCs w:val="24"/>
          <w:lang w:val="ru-RU"/>
        </w:rPr>
        <w:t>о</w:t>
      </w:r>
      <w:r w:rsidRPr="00803A28">
        <w:rPr>
          <w:rFonts w:eastAsia="SchoolBookSanPin"/>
          <w:color w:val="231F20"/>
          <w:szCs w:val="24"/>
          <w:lang w:val="ru-RU"/>
        </w:rPr>
        <w:t>с</w:t>
      </w:r>
      <w:r w:rsidRPr="00803A28">
        <w:rPr>
          <w:rFonts w:eastAsia="SchoolBookSanPin"/>
          <w:color w:val="231F20"/>
          <w:spacing w:val="3"/>
          <w:szCs w:val="24"/>
          <w:lang w:val="ru-RU"/>
        </w:rPr>
        <w:t>ф</w:t>
      </w:r>
      <w:r w:rsidRPr="00803A28">
        <w:rPr>
          <w:rFonts w:eastAsia="SchoolBookSanPin"/>
          <w:color w:val="231F20"/>
          <w:szCs w:val="24"/>
          <w:lang w:val="ru-RU"/>
        </w:rPr>
        <w:t>е</w:t>
      </w:r>
      <w:r w:rsidRPr="00803A28">
        <w:rPr>
          <w:rFonts w:eastAsia="SchoolBookSanPin"/>
          <w:color w:val="231F20"/>
          <w:spacing w:val="2"/>
          <w:szCs w:val="24"/>
          <w:lang w:val="ru-RU"/>
        </w:rPr>
        <w:t>р</w:t>
      </w:r>
      <w:r w:rsidRPr="00803A28">
        <w:rPr>
          <w:rFonts w:eastAsia="SchoolBookSanPin"/>
          <w:color w:val="231F20"/>
          <w:szCs w:val="24"/>
          <w:lang w:val="ru-RU"/>
        </w:rPr>
        <w:t>е;</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-сам</w:t>
      </w:r>
      <w:r w:rsidRPr="00803A28">
        <w:rPr>
          <w:rFonts w:eastAsia="SchoolBookSanPin"/>
          <w:color w:val="231F20"/>
          <w:spacing w:val="2"/>
          <w:szCs w:val="24"/>
          <w:lang w:val="ru-RU"/>
        </w:rPr>
        <w:t>о</w:t>
      </w:r>
      <w:r w:rsidRPr="00803A28">
        <w:rPr>
          <w:rFonts w:eastAsia="SchoolBookSanPin"/>
          <w:color w:val="231F20"/>
          <w:szCs w:val="24"/>
          <w:lang w:val="ru-RU"/>
        </w:rPr>
        <w:t>стоятельно выби</w:t>
      </w:r>
      <w:r w:rsidRPr="00803A28">
        <w:rPr>
          <w:rFonts w:eastAsia="SchoolBookSanPin"/>
          <w:color w:val="231F20"/>
          <w:spacing w:val="2"/>
          <w:szCs w:val="24"/>
          <w:lang w:val="ru-RU"/>
        </w:rPr>
        <w:t>р</w:t>
      </w:r>
      <w:r w:rsidRPr="00803A28">
        <w:rPr>
          <w:rFonts w:eastAsia="SchoolBookSanPin"/>
          <w:color w:val="231F20"/>
          <w:szCs w:val="24"/>
          <w:lang w:val="ru-RU"/>
        </w:rPr>
        <w:t>ать сп</w:t>
      </w:r>
      <w:r w:rsidRPr="00803A28">
        <w:rPr>
          <w:rFonts w:eastAsia="SchoolBookSanPin"/>
          <w:color w:val="231F20"/>
          <w:spacing w:val="2"/>
          <w:szCs w:val="24"/>
          <w:lang w:val="ru-RU"/>
        </w:rPr>
        <w:t>о</w:t>
      </w:r>
      <w:r w:rsidRPr="00803A28">
        <w:rPr>
          <w:rFonts w:eastAsia="SchoolBookSanPin"/>
          <w:color w:val="231F20"/>
          <w:szCs w:val="24"/>
          <w:lang w:val="ru-RU"/>
        </w:rPr>
        <w:t>с</w:t>
      </w:r>
      <w:r w:rsidRPr="00803A28">
        <w:rPr>
          <w:rFonts w:eastAsia="SchoolBookSanPin"/>
          <w:color w:val="231F20"/>
          <w:spacing w:val="2"/>
          <w:szCs w:val="24"/>
          <w:lang w:val="ru-RU"/>
        </w:rPr>
        <w:t>о</w:t>
      </w:r>
      <w:r w:rsidRPr="00803A28">
        <w:rPr>
          <w:rFonts w:eastAsia="SchoolBookSanPin"/>
          <w:color w:val="231F20"/>
          <w:szCs w:val="24"/>
          <w:lang w:val="ru-RU"/>
        </w:rPr>
        <w:t xml:space="preserve">б </w:t>
      </w:r>
      <w:r w:rsidRPr="00803A28">
        <w:rPr>
          <w:rFonts w:eastAsia="SchoolBookSanPin"/>
          <w:color w:val="231F20"/>
          <w:spacing w:val="2"/>
          <w:szCs w:val="24"/>
          <w:lang w:val="ru-RU"/>
        </w:rPr>
        <w:t>р</w:t>
      </w:r>
      <w:r w:rsidRPr="00803A28">
        <w:rPr>
          <w:rFonts w:eastAsia="SchoolBookSanPin"/>
          <w:color w:val="231F20"/>
          <w:szCs w:val="24"/>
          <w:lang w:val="ru-RU"/>
        </w:rPr>
        <w:t>ешения п</w:t>
      </w:r>
      <w:r w:rsidRPr="00803A28">
        <w:rPr>
          <w:rFonts w:eastAsia="SchoolBookSanPin"/>
          <w:color w:val="231F20"/>
          <w:spacing w:val="2"/>
          <w:szCs w:val="24"/>
          <w:lang w:val="ru-RU"/>
        </w:rPr>
        <w:t>о</w:t>
      </w:r>
      <w:r w:rsidRPr="00803A28">
        <w:rPr>
          <w:rFonts w:eastAsia="SchoolBookSanPin"/>
          <w:color w:val="231F20"/>
          <w:szCs w:val="24"/>
          <w:lang w:val="ru-RU"/>
        </w:rPr>
        <w:t>с</w:t>
      </w:r>
      <w:r w:rsidRPr="00803A28">
        <w:rPr>
          <w:rFonts w:eastAsia="SchoolBookSanPin"/>
          <w:color w:val="231F20"/>
          <w:spacing w:val="-2"/>
          <w:szCs w:val="24"/>
          <w:lang w:val="ru-RU"/>
        </w:rPr>
        <w:t>т</w:t>
      </w:r>
      <w:r w:rsidRPr="00803A28">
        <w:rPr>
          <w:rFonts w:eastAsia="SchoolBookSanPin"/>
          <w:color w:val="231F20"/>
          <w:szCs w:val="24"/>
          <w:lang w:val="ru-RU"/>
        </w:rPr>
        <w:t>а</w:t>
      </w:r>
      <w:r w:rsidRPr="00803A28">
        <w:rPr>
          <w:rFonts w:eastAsia="SchoolBookSanPin"/>
          <w:color w:val="231F20"/>
          <w:spacing w:val="-2"/>
          <w:szCs w:val="24"/>
          <w:lang w:val="ru-RU"/>
        </w:rPr>
        <w:t>в</w:t>
      </w:r>
      <w:r w:rsidRPr="00803A28">
        <w:rPr>
          <w:rFonts w:eastAsia="SchoolBookSanPin"/>
          <w:color w:val="231F20"/>
          <w:szCs w:val="24"/>
          <w:lang w:val="ru-RU"/>
        </w:rPr>
        <w:t xml:space="preserve">ленной </w:t>
      </w:r>
      <w:r w:rsidRPr="00803A28">
        <w:rPr>
          <w:rFonts w:eastAsia="SchoolBookSanPin"/>
          <w:color w:val="231F20"/>
          <w:spacing w:val="2"/>
          <w:szCs w:val="24"/>
          <w:lang w:val="ru-RU"/>
        </w:rPr>
        <w:t>з</w:t>
      </w:r>
      <w:r w:rsidRPr="00803A28">
        <w:rPr>
          <w:rFonts w:eastAsia="SchoolBookSanPin"/>
          <w:color w:val="231F20"/>
          <w:szCs w:val="24"/>
          <w:lang w:val="ru-RU"/>
        </w:rPr>
        <w:t>адачи, исп</w:t>
      </w:r>
      <w:r w:rsidRPr="00803A28">
        <w:rPr>
          <w:rFonts w:eastAsia="SchoolBookSanPin"/>
          <w:color w:val="231F20"/>
          <w:spacing w:val="-2"/>
          <w:szCs w:val="24"/>
          <w:lang w:val="ru-RU"/>
        </w:rPr>
        <w:t>о</w:t>
      </w:r>
      <w:r w:rsidRPr="00803A28">
        <w:rPr>
          <w:rFonts w:eastAsia="SchoolBookSanPin"/>
          <w:color w:val="231F20"/>
          <w:szCs w:val="24"/>
          <w:lang w:val="ru-RU"/>
        </w:rPr>
        <w:t>ль</w:t>
      </w:r>
      <w:r w:rsidRPr="00803A28">
        <w:rPr>
          <w:rFonts w:eastAsia="SchoolBookSanPin"/>
          <w:color w:val="231F20"/>
          <w:spacing w:val="-2"/>
          <w:szCs w:val="24"/>
          <w:lang w:val="ru-RU"/>
        </w:rPr>
        <w:t>з</w:t>
      </w:r>
      <w:r w:rsidRPr="00803A28">
        <w:rPr>
          <w:rFonts w:eastAsia="SchoolBookSanPin"/>
          <w:color w:val="231F20"/>
          <w:szCs w:val="24"/>
          <w:lang w:val="ru-RU"/>
        </w:rPr>
        <w:t>уя для этого не</w:t>
      </w:r>
      <w:r w:rsidRPr="00803A28">
        <w:rPr>
          <w:rFonts w:eastAsia="SchoolBookSanPin"/>
          <w:color w:val="231F20"/>
          <w:spacing w:val="2"/>
          <w:szCs w:val="24"/>
          <w:lang w:val="ru-RU"/>
        </w:rPr>
        <w:t>о</w:t>
      </w:r>
      <w:r w:rsidRPr="00803A28">
        <w:rPr>
          <w:rFonts w:eastAsia="SchoolBookSanPin"/>
          <w:color w:val="231F20"/>
          <w:szCs w:val="24"/>
          <w:lang w:val="ru-RU"/>
        </w:rPr>
        <w:t>бх</w:t>
      </w:r>
      <w:r w:rsidRPr="00803A28">
        <w:rPr>
          <w:rFonts w:eastAsia="SchoolBookSanPin"/>
          <w:color w:val="231F20"/>
          <w:spacing w:val="-2"/>
          <w:szCs w:val="24"/>
          <w:lang w:val="ru-RU"/>
        </w:rPr>
        <w:t>о</w:t>
      </w:r>
      <w:r w:rsidRPr="00803A28">
        <w:rPr>
          <w:rFonts w:eastAsia="SchoolBookSanPin"/>
          <w:color w:val="231F20"/>
          <w:szCs w:val="24"/>
          <w:lang w:val="ru-RU"/>
        </w:rPr>
        <w:t>димые материалы, инст</w:t>
      </w:r>
      <w:r w:rsidRPr="00803A28">
        <w:rPr>
          <w:rFonts w:eastAsia="SchoolBookSanPin"/>
          <w:color w:val="231F20"/>
          <w:spacing w:val="-3"/>
          <w:szCs w:val="24"/>
          <w:lang w:val="ru-RU"/>
        </w:rPr>
        <w:t>р</w:t>
      </w:r>
      <w:r w:rsidRPr="00803A28">
        <w:rPr>
          <w:rFonts w:eastAsia="SchoolBookSanPin"/>
          <w:color w:val="231F20"/>
          <w:szCs w:val="24"/>
          <w:lang w:val="ru-RU"/>
        </w:rPr>
        <w:t>ументыитехн</w:t>
      </w:r>
      <w:r w:rsidRPr="00803A28">
        <w:rPr>
          <w:rFonts w:eastAsia="SchoolBookSanPin"/>
          <w:color w:val="231F20"/>
          <w:spacing w:val="-2"/>
          <w:szCs w:val="24"/>
          <w:lang w:val="ru-RU"/>
        </w:rPr>
        <w:t>о</w:t>
      </w:r>
      <w:r w:rsidRPr="00803A28">
        <w:rPr>
          <w:rFonts w:eastAsia="SchoolBookSanPin"/>
          <w:color w:val="231F20"/>
          <w:szCs w:val="24"/>
          <w:lang w:val="ru-RU"/>
        </w:rPr>
        <w:t>логии.</w:t>
      </w:r>
    </w:p>
    <w:p w:rsidR="00803A28" w:rsidRPr="00803A28" w:rsidRDefault="00803A28" w:rsidP="00803A28">
      <w:pPr>
        <w:spacing w:line="240" w:lineRule="auto"/>
        <w:rPr>
          <w:rFonts w:eastAsia="SchoolBookSanPin"/>
          <w:szCs w:val="24"/>
          <w:lang w:val="ru-RU"/>
        </w:rPr>
      </w:pPr>
      <w:r w:rsidRPr="00803A28">
        <w:rPr>
          <w:rFonts w:eastAsia="SchoolBookSanPin"/>
          <w:bCs/>
          <w:i/>
          <w:color w:val="231F20"/>
          <w:szCs w:val="24"/>
          <w:lang w:val="ru-RU"/>
        </w:rPr>
        <w:t xml:space="preserve">  Базовыеисследовательскиедействия:</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-исп</w:t>
      </w:r>
      <w:r w:rsidRPr="00803A28">
        <w:rPr>
          <w:rFonts w:eastAsia="SchoolBookSanPin"/>
          <w:color w:val="231F20"/>
          <w:spacing w:val="-2"/>
          <w:szCs w:val="24"/>
          <w:lang w:val="ru-RU"/>
        </w:rPr>
        <w:t>о</w:t>
      </w:r>
      <w:r w:rsidRPr="00803A28">
        <w:rPr>
          <w:rFonts w:eastAsia="SchoolBookSanPin"/>
          <w:color w:val="231F20"/>
          <w:szCs w:val="24"/>
          <w:lang w:val="ru-RU"/>
        </w:rPr>
        <w:t>ль</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 xml:space="preserve">ать </w:t>
      </w:r>
      <w:r w:rsidRPr="00803A28">
        <w:rPr>
          <w:rFonts w:eastAsia="SchoolBookSanPin"/>
          <w:color w:val="231F20"/>
          <w:spacing w:val="2"/>
          <w:szCs w:val="24"/>
          <w:lang w:val="ru-RU"/>
        </w:rPr>
        <w:t>в</w:t>
      </w:r>
      <w:r w:rsidRPr="00803A28">
        <w:rPr>
          <w:rFonts w:eastAsia="SchoolBookSanPin"/>
          <w:color w:val="231F20"/>
          <w:szCs w:val="24"/>
          <w:lang w:val="ru-RU"/>
        </w:rPr>
        <w:t>оп</w:t>
      </w:r>
      <w:r w:rsidRPr="00803A28">
        <w:rPr>
          <w:rFonts w:eastAsia="SchoolBookSanPin"/>
          <w:color w:val="231F20"/>
          <w:spacing w:val="2"/>
          <w:szCs w:val="24"/>
          <w:lang w:val="ru-RU"/>
        </w:rPr>
        <w:t>ро</w:t>
      </w:r>
      <w:r w:rsidRPr="00803A28">
        <w:rPr>
          <w:rFonts w:eastAsia="SchoolBookSanPin"/>
          <w:color w:val="231F20"/>
          <w:szCs w:val="24"/>
          <w:lang w:val="ru-RU"/>
        </w:rPr>
        <w:t xml:space="preserve">сы </w:t>
      </w:r>
      <w:r w:rsidRPr="00803A28">
        <w:rPr>
          <w:rFonts w:eastAsia="SchoolBookSanPin"/>
          <w:color w:val="231F20"/>
          <w:spacing w:val="2"/>
          <w:szCs w:val="24"/>
          <w:lang w:val="ru-RU"/>
        </w:rPr>
        <w:t>к</w:t>
      </w:r>
      <w:r w:rsidRPr="00803A28">
        <w:rPr>
          <w:rFonts w:eastAsia="SchoolBookSanPin"/>
          <w:color w:val="231F20"/>
          <w:szCs w:val="24"/>
          <w:lang w:val="ru-RU"/>
        </w:rPr>
        <w:t>ак исследо</w:t>
      </w:r>
      <w:r w:rsidRPr="00803A28">
        <w:rPr>
          <w:rFonts w:eastAsia="SchoolBookSanPin"/>
          <w:color w:val="231F20"/>
          <w:spacing w:val="2"/>
          <w:szCs w:val="24"/>
          <w:lang w:val="ru-RU"/>
        </w:rPr>
        <w:t>в</w:t>
      </w:r>
      <w:r w:rsidRPr="00803A28">
        <w:rPr>
          <w:rFonts w:eastAsia="SchoolBookSanPin"/>
          <w:color w:val="231F20"/>
          <w:szCs w:val="24"/>
          <w:lang w:val="ru-RU"/>
        </w:rPr>
        <w:t>ательский инст</w:t>
      </w:r>
      <w:r w:rsidRPr="00803A28">
        <w:rPr>
          <w:rFonts w:eastAsia="SchoolBookSanPin"/>
          <w:color w:val="231F20"/>
          <w:spacing w:val="-3"/>
          <w:szCs w:val="24"/>
          <w:lang w:val="ru-RU"/>
        </w:rPr>
        <w:t>р</w:t>
      </w:r>
      <w:r w:rsidRPr="00803A28">
        <w:rPr>
          <w:rFonts w:eastAsia="SchoolBookSanPin"/>
          <w:color w:val="231F20"/>
          <w:szCs w:val="24"/>
          <w:lang w:val="ru-RU"/>
        </w:rPr>
        <w:t>умент познания;</w:t>
      </w:r>
    </w:p>
    <w:p w:rsidR="00803A28" w:rsidRPr="00803A28" w:rsidRDefault="00803A28" w:rsidP="00803A28">
      <w:pPr>
        <w:spacing w:line="240" w:lineRule="auto"/>
        <w:rPr>
          <w:rFonts w:eastAsia="SchoolBookSanPin"/>
          <w:szCs w:val="24"/>
          <w:lang w:val="ru-RU"/>
        </w:rPr>
      </w:pPr>
      <w:r w:rsidRPr="00803A28">
        <w:rPr>
          <w:rFonts w:eastAsia="SchoolBookSanPin"/>
          <w:color w:val="231F20"/>
          <w:spacing w:val="3"/>
          <w:szCs w:val="24"/>
          <w:lang w:val="ru-RU"/>
        </w:rPr>
        <w:lastRenderedPageBreak/>
        <w:t>-ф</w:t>
      </w:r>
      <w:r w:rsidRPr="00803A28">
        <w:rPr>
          <w:rFonts w:eastAsia="SchoolBookSanPin"/>
          <w:color w:val="231F20"/>
          <w:spacing w:val="-2"/>
          <w:szCs w:val="24"/>
          <w:lang w:val="ru-RU"/>
        </w:rPr>
        <w:t>о</w:t>
      </w:r>
      <w:r w:rsidRPr="00803A28">
        <w:rPr>
          <w:rFonts w:eastAsia="SchoolBookSanPin"/>
          <w:color w:val="231F20"/>
          <w:szCs w:val="24"/>
          <w:lang w:val="ru-RU"/>
        </w:rPr>
        <w:t>рми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 xml:space="preserve">ать </w:t>
      </w:r>
      <w:r w:rsidRPr="00803A28">
        <w:rPr>
          <w:rFonts w:eastAsia="SchoolBookSanPin"/>
          <w:color w:val="231F20"/>
          <w:spacing w:val="2"/>
          <w:szCs w:val="24"/>
          <w:lang w:val="ru-RU"/>
        </w:rPr>
        <w:t>з</w:t>
      </w:r>
      <w:r w:rsidRPr="00803A28">
        <w:rPr>
          <w:rFonts w:eastAsia="SchoolBookSanPin"/>
          <w:color w:val="231F20"/>
          <w:szCs w:val="24"/>
          <w:lang w:val="ru-RU"/>
        </w:rPr>
        <w:t>ап</w:t>
      </w:r>
      <w:r w:rsidRPr="00803A28">
        <w:rPr>
          <w:rFonts w:eastAsia="SchoolBookSanPin"/>
          <w:color w:val="231F20"/>
          <w:spacing w:val="2"/>
          <w:szCs w:val="24"/>
          <w:lang w:val="ru-RU"/>
        </w:rPr>
        <w:t>ро</w:t>
      </w:r>
      <w:r w:rsidRPr="00803A28">
        <w:rPr>
          <w:rFonts w:eastAsia="SchoolBookSanPin"/>
          <w:color w:val="231F20"/>
          <w:szCs w:val="24"/>
          <w:lang w:val="ru-RU"/>
        </w:rPr>
        <w:t>сы к ин</w:t>
      </w:r>
      <w:r w:rsidRPr="00803A28">
        <w:rPr>
          <w:rFonts w:eastAsia="SchoolBookSanPin"/>
          <w:color w:val="231F20"/>
          <w:spacing w:val="3"/>
          <w:szCs w:val="24"/>
          <w:lang w:val="ru-RU"/>
        </w:rPr>
        <w:t>ф</w:t>
      </w:r>
      <w:r w:rsidRPr="00803A28">
        <w:rPr>
          <w:rFonts w:eastAsia="SchoolBookSanPin"/>
          <w:color w:val="231F20"/>
          <w:spacing w:val="-2"/>
          <w:szCs w:val="24"/>
          <w:lang w:val="ru-RU"/>
        </w:rPr>
        <w:t>о</w:t>
      </w:r>
      <w:r w:rsidRPr="00803A28">
        <w:rPr>
          <w:rFonts w:eastAsia="SchoolBookSanPin"/>
          <w:color w:val="231F20"/>
          <w:szCs w:val="24"/>
          <w:lang w:val="ru-RU"/>
        </w:rPr>
        <w:t>рмационной системе с целью п</w:t>
      </w:r>
      <w:r w:rsidRPr="00803A28">
        <w:rPr>
          <w:rFonts w:eastAsia="SchoolBookSanPin"/>
          <w:color w:val="231F20"/>
          <w:spacing w:val="-2"/>
          <w:szCs w:val="24"/>
          <w:lang w:val="ru-RU"/>
        </w:rPr>
        <w:t>о</w:t>
      </w:r>
      <w:r w:rsidRPr="00803A28">
        <w:rPr>
          <w:rFonts w:eastAsia="SchoolBookSanPin"/>
          <w:color w:val="231F20"/>
          <w:szCs w:val="24"/>
          <w:lang w:val="ru-RU"/>
        </w:rPr>
        <w:t>лученияне</w:t>
      </w:r>
      <w:r w:rsidRPr="00803A28">
        <w:rPr>
          <w:rFonts w:eastAsia="SchoolBookSanPin"/>
          <w:color w:val="231F20"/>
          <w:spacing w:val="2"/>
          <w:szCs w:val="24"/>
          <w:lang w:val="ru-RU"/>
        </w:rPr>
        <w:t>о</w:t>
      </w:r>
      <w:r w:rsidRPr="00803A28">
        <w:rPr>
          <w:rFonts w:eastAsia="SchoolBookSanPin"/>
          <w:color w:val="231F20"/>
          <w:szCs w:val="24"/>
          <w:lang w:val="ru-RU"/>
        </w:rPr>
        <w:t>бх</w:t>
      </w:r>
      <w:r w:rsidRPr="00803A28">
        <w:rPr>
          <w:rFonts w:eastAsia="SchoolBookSanPin"/>
          <w:color w:val="231F20"/>
          <w:spacing w:val="-2"/>
          <w:szCs w:val="24"/>
          <w:lang w:val="ru-RU"/>
        </w:rPr>
        <w:t>о</w:t>
      </w:r>
      <w:r w:rsidRPr="00803A28">
        <w:rPr>
          <w:rFonts w:eastAsia="SchoolBookSanPin"/>
          <w:color w:val="231F20"/>
          <w:szCs w:val="24"/>
          <w:lang w:val="ru-RU"/>
        </w:rPr>
        <w:t>димойин</w:t>
      </w:r>
      <w:r w:rsidRPr="00803A28">
        <w:rPr>
          <w:rFonts w:eastAsia="SchoolBookSanPin"/>
          <w:color w:val="231F20"/>
          <w:spacing w:val="3"/>
          <w:szCs w:val="24"/>
          <w:lang w:val="ru-RU"/>
        </w:rPr>
        <w:t>ф</w:t>
      </w:r>
      <w:r w:rsidRPr="00803A28">
        <w:rPr>
          <w:rFonts w:eastAsia="SchoolBookSanPin"/>
          <w:color w:val="231F20"/>
          <w:spacing w:val="-2"/>
          <w:szCs w:val="24"/>
          <w:lang w:val="ru-RU"/>
        </w:rPr>
        <w:t>о</w:t>
      </w:r>
      <w:r w:rsidRPr="00803A28">
        <w:rPr>
          <w:rFonts w:eastAsia="SchoolBookSanPin"/>
          <w:color w:val="231F20"/>
          <w:szCs w:val="24"/>
          <w:lang w:val="ru-RU"/>
        </w:rPr>
        <w:t>рмации;</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-оцени</w:t>
      </w:r>
      <w:r w:rsidRPr="00803A28">
        <w:rPr>
          <w:rFonts w:eastAsia="SchoolBookSanPin"/>
          <w:color w:val="231F20"/>
          <w:spacing w:val="2"/>
          <w:szCs w:val="24"/>
          <w:lang w:val="ru-RU"/>
        </w:rPr>
        <w:t>в</w:t>
      </w:r>
      <w:r w:rsidRPr="00803A28">
        <w:rPr>
          <w:rFonts w:eastAsia="SchoolBookSanPin"/>
          <w:color w:val="231F20"/>
          <w:szCs w:val="24"/>
          <w:lang w:val="ru-RU"/>
        </w:rPr>
        <w:t>ать п</w:t>
      </w:r>
      <w:r w:rsidRPr="00803A28">
        <w:rPr>
          <w:rFonts w:eastAsia="SchoolBookSanPin"/>
          <w:color w:val="231F20"/>
          <w:spacing w:val="-2"/>
          <w:szCs w:val="24"/>
          <w:lang w:val="ru-RU"/>
        </w:rPr>
        <w:t>о</w:t>
      </w:r>
      <w:r w:rsidRPr="00803A28">
        <w:rPr>
          <w:rFonts w:eastAsia="SchoolBookSanPin"/>
          <w:color w:val="231F20"/>
          <w:szCs w:val="24"/>
          <w:lang w:val="ru-RU"/>
        </w:rPr>
        <w:t>лнот</w:t>
      </w:r>
      <w:r w:rsidRPr="00803A28">
        <w:rPr>
          <w:rFonts w:eastAsia="SchoolBookSanPin"/>
          <w:color w:val="231F20"/>
          <w:spacing w:val="-7"/>
          <w:szCs w:val="24"/>
          <w:lang w:val="ru-RU"/>
        </w:rPr>
        <w:t>у</w:t>
      </w:r>
      <w:r w:rsidRPr="00803A28">
        <w:rPr>
          <w:rFonts w:eastAsia="SchoolBookSanPin"/>
          <w:color w:val="231F20"/>
          <w:szCs w:val="24"/>
          <w:lang w:val="ru-RU"/>
        </w:rPr>
        <w:t>, д</w:t>
      </w:r>
      <w:r w:rsidRPr="00803A28">
        <w:rPr>
          <w:rFonts w:eastAsia="SchoolBookSanPin"/>
          <w:color w:val="231F20"/>
          <w:spacing w:val="2"/>
          <w:szCs w:val="24"/>
          <w:lang w:val="ru-RU"/>
        </w:rPr>
        <w:t>о</w:t>
      </w:r>
      <w:r w:rsidRPr="00803A28">
        <w:rPr>
          <w:rFonts w:eastAsia="SchoolBookSanPin"/>
          <w:color w:val="231F20"/>
          <w:szCs w:val="24"/>
          <w:lang w:val="ru-RU"/>
        </w:rPr>
        <w:t>сто</w:t>
      </w:r>
      <w:r w:rsidRPr="00803A28">
        <w:rPr>
          <w:rFonts w:eastAsia="SchoolBookSanPin"/>
          <w:color w:val="231F20"/>
          <w:spacing w:val="2"/>
          <w:szCs w:val="24"/>
          <w:lang w:val="ru-RU"/>
        </w:rPr>
        <w:t>в</w:t>
      </w:r>
      <w:r w:rsidRPr="00803A28">
        <w:rPr>
          <w:rFonts w:eastAsia="SchoolBookSanPin"/>
          <w:color w:val="231F20"/>
          <w:szCs w:val="24"/>
          <w:lang w:val="ru-RU"/>
        </w:rPr>
        <w:t>ерн</w:t>
      </w:r>
      <w:r w:rsidRPr="00803A28">
        <w:rPr>
          <w:rFonts w:eastAsia="SchoolBookSanPin"/>
          <w:color w:val="231F20"/>
          <w:spacing w:val="2"/>
          <w:szCs w:val="24"/>
          <w:lang w:val="ru-RU"/>
        </w:rPr>
        <w:t>о</w:t>
      </w:r>
      <w:r w:rsidRPr="00803A28">
        <w:rPr>
          <w:rFonts w:eastAsia="SchoolBookSanPin"/>
          <w:color w:val="231F20"/>
          <w:szCs w:val="24"/>
          <w:lang w:val="ru-RU"/>
        </w:rPr>
        <w:t>сть и а</w:t>
      </w:r>
      <w:r w:rsidRPr="00803A28">
        <w:rPr>
          <w:rFonts w:eastAsia="SchoolBookSanPin"/>
          <w:color w:val="231F20"/>
          <w:spacing w:val="-2"/>
          <w:szCs w:val="24"/>
          <w:lang w:val="ru-RU"/>
        </w:rPr>
        <w:t>к</w:t>
      </w:r>
      <w:r w:rsidRPr="00803A28">
        <w:rPr>
          <w:rFonts w:eastAsia="SchoolBookSanPin"/>
          <w:color w:val="231F20"/>
          <w:szCs w:val="24"/>
          <w:lang w:val="ru-RU"/>
        </w:rPr>
        <w:t>туальн</w:t>
      </w:r>
      <w:r w:rsidRPr="00803A28">
        <w:rPr>
          <w:rFonts w:eastAsia="SchoolBookSanPin"/>
          <w:color w:val="231F20"/>
          <w:spacing w:val="2"/>
          <w:szCs w:val="24"/>
          <w:lang w:val="ru-RU"/>
        </w:rPr>
        <w:t>о</w:t>
      </w:r>
      <w:r w:rsidRPr="00803A28">
        <w:rPr>
          <w:rFonts w:eastAsia="SchoolBookSanPin"/>
          <w:color w:val="231F20"/>
          <w:szCs w:val="24"/>
          <w:lang w:val="ru-RU"/>
        </w:rPr>
        <w:t>сть п</w:t>
      </w:r>
      <w:r w:rsidRPr="00803A28">
        <w:rPr>
          <w:rFonts w:eastAsia="SchoolBookSanPin"/>
          <w:color w:val="231F20"/>
          <w:spacing w:val="-2"/>
          <w:szCs w:val="24"/>
          <w:lang w:val="ru-RU"/>
        </w:rPr>
        <w:t>о</w:t>
      </w:r>
      <w:r w:rsidRPr="00803A28">
        <w:rPr>
          <w:rFonts w:eastAsia="SchoolBookSanPin"/>
          <w:color w:val="231F20"/>
          <w:szCs w:val="24"/>
          <w:lang w:val="ru-RU"/>
        </w:rPr>
        <w:t>лученнойин</w:t>
      </w:r>
      <w:r w:rsidRPr="00803A28">
        <w:rPr>
          <w:rFonts w:eastAsia="SchoolBookSanPin"/>
          <w:color w:val="231F20"/>
          <w:spacing w:val="3"/>
          <w:szCs w:val="24"/>
          <w:lang w:val="ru-RU"/>
        </w:rPr>
        <w:t>ф</w:t>
      </w:r>
      <w:r w:rsidRPr="00803A28">
        <w:rPr>
          <w:rFonts w:eastAsia="SchoolBookSanPin"/>
          <w:color w:val="231F20"/>
          <w:spacing w:val="-2"/>
          <w:szCs w:val="24"/>
          <w:lang w:val="ru-RU"/>
        </w:rPr>
        <w:t>о</w:t>
      </w:r>
      <w:r w:rsidRPr="00803A28">
        <w:rPr>
          <w:rFonts w:eastAsia="SchoolBookSanPin"/>
          <w:color w:val="231F20"/>
          <w:szCs w:val="24"/>
          <w:lang w:val="ru-RU"/>
        </w:rPr>
        <w:t>рмации;</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-опытнымпутёми</w:t>
      </w:r>
      <w:r w:rsidRPr="00803A28">
        <w:rPr>
          <w:rFonts w:eastAsia="SchoolBookSanPin"/>
          <w:color w:val="231F20"/>
          <w:spacing w:val="-2"/>
          <w:szCs w:val="24"/>
          <w:lang w:val="ru-RU"/>
        </w:rPr>
        <w:t>з</w:t>
      </w:r>
      <w:r w:rsidRPr="00803A28">
        <w:rPr>
          <w:rFonts w:eastAsia="SchoolBookSanPin"/>
          <w:color w:val="231F20"/>
          <w:szCs w:val="24"/>
          <w:lang w:val="ru-RU"/>
        </w:rPr>
        <w:t>учатьс</w:t>
      </w:r>
      <w:r w:rsidRPr="00803A28">
        <w:rPr>
          <w:rFonts w:eastAsia="SchoolBookSanPin"/>
          <w:color w:val="231F20"/>
          <w:spacing w:val="2"/>
          <w:szCs w:val="24"/>
          <w:lang w:val="ru-RU"/>
        </w:rPr>
        <w:t>в</w:t>
      </w:r>
      <w:r w:rsidRPr="00803A28">
        <w:rPr>
          <w:rFonts w:eastAsia="SchoolBookSanPin"/>
          <w:color w:val="231F20"/>
          <w:szCs w:val="24"/>
          <w:lang w:val="ru-RU"/>
        </w:rPr>
        <w:t>ойст</w:t>
      </w:r>
      <w:r w:rsidRPr="00803A28">
        <w:rPr>
          <w:rFonts w:eastAsia="SchoolBookSanPin"/>
          <w:color w:val="231F20"/>
          <w:spacing w:val="2"/>
          <w:szCs w:val="24"/>
          <w:lang w:val="ru-RU"/>
        </w:rPr>
        <w:t>в</w:t>
      </w:r>
      <w:r w:rsidRPr="00803A28">
        <w:rPr>
          <w:rFonts w:eastAsia="SchoolBookSanPin"/>
          <w:color w:val="231F20"/>
          <w:szCs w:val="24"/>
          <w:lang w:val="ru-RU"/>
        </w:rPr>
        <w:t>а</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з</w:t>
      </w:r>
      <w:r w:rsidRPr="00803A28">
        <w:rPr>
          <w:rFonts w:eastAsia="SchoolBookSanPin"/>
          <w:color w:val="231F20"/>
          <w:szCs w:val="24"/>
          <w:lang w:val="ru-RU"/>
        </w:rPr>
        <w:t>личных</w:t>
      </w:r>
      <w:r w:rsidRPr="00803A28">
        <w:rPr>
          <w:rFonts w:eastAsia="SchoolBookSanPin"/>
          <w:color w:val="231F20"/>
          <w:spacing w:val="24"/>
          <w:szCs w:val="24"/>
          <w:lang w:val="ru-RU"/>
        </w:rPr>
        <w:t xml:space="preserve"> м</w:t>
      </w:r>
      <w:r w:rsidRPr="00803A28">
        <w:rPr>
          <w:rFonts w:eastAsia="SchoolBookSanPin"/>
          <w:color w:val="231F20"/>
          <w:szCs w:val="24"/>
          <w:lang w:val="ru-RU"/>
        </w:rPr>
        <w:t>атериалов;</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ладе</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атьнавы</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амиизме</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ения</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еличинспомощьюизмерительныхинст</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ументов,оцени</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атьпог</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ешн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стьизме</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ения, уметь</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сущест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лятьарифметическиедействияспри</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лижёнными</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еличинами;</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-ст</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оить и оцени</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 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 xml:space="preserve">дели </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бъе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тов, я</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лений и 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оцессов;</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--уметьсо</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да</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ать,применятьип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б</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овы</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атьзнакииси</w:t>
      </w:r>
      <w:r w:rsidRPr="00803A28">
        <w:rPr>
          <w:rFonts w:eastAsia="SchoolBookSanPin"/>
          <w:color w:val="231F20"/>
          <w:spacing w:val="-1"/>
          <w:position w:val="1"/>
          <w:szCs w:val="24"/>
          <w:lang w:val="ru-RU"/>
        </w:rPr>
        <w:t>м</w:t>
      </w:r>
      <w:r w:rsidRPr="00803A28">
        <w:rPr>
          <w:rFonts w:eastAsia="SchoolBookSanPin"/>
          <w:color w:val="231F20"/>
          <w:spacing w:val="2"/>
          <w:position w:val="1"/>
          <w:szCs w:val="24"/>
          <w:lang w:val="ru-RU"/>
        </w:rPr>
        <w:t>в</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лы,м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делиисхемыдля</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ешенияучебныхипозна</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 xml:space="preserve">ательных </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адач;</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-уметьоцени</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авильн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стьвып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лненияучебной</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адачи, с</w:t>
      </w:r>
      <w:r w:rsidRPr="00803A28">
        <w:rPr>
          <w:rFonts w:eastAsia="SchoolBookSanPin"/>
          <w:color w:val="231F20"/>
          <w:spacing w:val="2"/>
          <w:position w:val="1"/>
          <w:szCs w:val="24"/>
          <w:lang w:val="ru-RU"/>
        </w:rPr>
        <w:t>об</w:t>
      </w:r>
      <w:r w:rsidRPr="00803A28">
        <w:rPr>
          <w:rFonts w:eastAsia="SchoolBookSanPin"/>
          <w:color w:val="231F20"/>
          <w:position w:val="1"/>
          <w:szCs w:val="24"/>
          <w:lang w:val="ru-RU"/>
        </w:rPr>
        <w:t>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енные</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озможн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стиеё</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ешения;</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огнози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атьпо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едениетехническойсистемы,втомчисле сучётомсинергетических</w:t>
      </w:r>
      <w:r w:rsidRPr="00803A28">
        <w:rPr>
          <w:rFonts w:eastAsia="SchoolBookSanPin"/>
          <w:color w:val="231F20"/>
          <w:spacing w:val="3"/>
          <w:position w:val="1"/>
          <w:szCs w:val="24"/>
          <w:lang w:val="ru-RU"/>
        </w:rPr>
        <w:t>эфф</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тов.</w:t>
      </w:r>
    </w:p>
    <w:p w:rsidR="00803A28" w:rsidRPr="00803A28" w:rsidRDefault="00803A28" w:rsidP="00803A28">
      <w:pPr>
        <w:spacing w:line="240" w:lineRule="auto"/>
        <w:rPr>
          <w:rFonts w:eastAsia="SchoolBookSanPin"/>
          <w:szCs w:val="24"/>
          <w:lang w:val="ru-RU"/>
        </w:rPr>
      </w:pPr>
      <w:r w:rsidRPr="00803A28">
        <w:rPr>
          <w:rFonts w:eastAsia="SchoolBookSanPin"/>
          <w:bCs/>
          <w:i/>
          <w:color w:val="231F20"/>
          <w:szCs w:val="24"/>
          <w:lang w:val="ru-RU"/>
        </w:rPr>
        <w:t xml:space="preserve">  Работасинформацией:</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-выби</w:t>
      </w:r>
      <w:r w:rsidRPr="00803A28">
        <w:rPr>
          <w:rFonts w:eastAsia="SchoolBookSanPin"/>
          <w:color w:val="231F20"/>
          <w:spacing w:val="2"/>
          <w:szCs w:val="24"/>
          <w:lang w:val="ru-RU"/>
        </w:rPr>
        <w:t>р</w:t>
      </w:r>
      <w:r w:rsidRPr="00803A28">
        <w:rPr>
          <w:rFonts w:eastAsia="SchoolBookSanPin"/>
          <w:color w:val="231F20"/>
          <w:szCs w:val="24"/>
          <w:lang w:val="ru-RU"/>
        </w:rPr>
        <w:t>ать</w:t>
      </w:r>
      <w:r w:rsidRPr="00803A28">
        <w:rPr>
          <w:rFonts w:eastAsia="SchoolBookSanPin"/>
          <w:color w:val="231F20"/>
          <w:spacing w:val="3"/>
          <w:szCs w:val="24"/>
          <w:lang w:val="ru-RU"/>
        </w:rPr>
        <w:t>ф</w:t>
      </w:r>
      <w:r w:rsidRPr="00803A28">
        <w:rPr>
          <w:rFonts w:eastAsia="SchoolBookSanPin"/>
          <w:color w:val="231F20"/>
          <w:spacing w:val="-2"/>
          <w:szCs w:val="24"/>
          <w:lang w:val="ru-RU"/>
        </w:rPr>
        <w:t>о</w:t>
      </w:r>
      <w:r w:rsidRPr="00803A28">
        <w:rPr>
          <w:rFonts w:eastAsia="SchoolBookSanPin"/>
          <w:color w:val="231F20"/>
          <w:szCs w:val="24"/>
          <w:lang w:val="ru-RU"/>
        </w:rPr>
        <w:t>рмуп</w:t>
      </w:r>
      <w:r w:rsidRPr="00803A28">
        <w:rPr>
          <w:rFonts w:eastAsia="SchoolBookSanPin"/>
          <w:color w:val="231F20"/>
          <w:spacing w:val="2"/>
          <w:szCs w:val="24"/>
          <w:lang w:val="ru-RU"/>
        </w:rPr>
        <w:t>р</w:t>
      </w:r>
      <w:r w:rsidRPr="00803A28">
        <w:rPr>
          <w:rFonts w:eastAsia="SchoolBookSanPin"/>
          <w:color w:val="231F20"/>
          <w:szCs w:val="24"/>
          <w:lang w:val="ru-RU"/>
        </w:rPr>
        <w:t>едс</w:t>
      </w:r>
      <w:r w:rsidRPr="00803A28">
        <w:rPr>
          <w:rFonts w:eastAsia="SchoolBookSanPin"/>
          <w:color w:val="231F20"/>
          <w:spacing w:val="-2"/>
          <w:szCs w:val="24"/>
          <w:lang w:val="ru-RU"/>
        </w:rPr>
        <w:t>т</w:t>
      </w:r>
      <w:r w:rsidRPr="00803A28">
        <w:rPr>
          <w:rFonts w:eastAsia="SchoolBookSanPin"/>
          <w:color w:val="231F20"/>
          <w:szCs w:val="24"/>
          <w:lang w:val="ru-RU"/>
        </w:rPr>
        <w:t>а</w:t>
      </w:r>
      <w:r w:rsidRPr="00803A28">
        <w:rPr>
          <w:rFonts w:eastAsia="SchoolBookSanPin"/>
          <w:color w:val="231F20"/>
          <w:spacing w:val="-2"/>
          <w:szCs w:val="24"/>
          <w:lang w:val="ru-RU"/>
        </w:rPr>
        <w:t>в</w:t>
      </w:r>
      <w:r w:rsidRPr="00803A28">
        <w:rPr>
          <w:rFonts w:eastAsia="SchoolBookSanPin"/>
          <w:color w:val="231F20"/>
          <w:szCs w:val="24"/>
          <w:lang w:val="ru-RU"/>
        </w:rPr>
        <w:t>ленияин</w:t>
      </w:r>
      <w:r w:rsidRPr="00803A28">
        <w:rPr>
          <w:rFonts w:eastAsia="SchoolBookSanPin"/>
          <w:color w:val="231F20"/>
          <w:spacing w:val="3"/>
          <w:szCs w:val="24"/>
          <w:lang w:val="ru-RU"/>
        </w:rPr>
        <w:t>ф</w:t>
      </w:r>
      <w:r w:rsidRPr="00803A28">
        <w:rPr>
          <w:rFonts w:eastAsia="SchoolBookSanPin"/>
          <w:color w:val="231F20"/>
          <w:spacing w:val="-2"/>
          <w:szCs w:val="24"/>
          <w:lang w:val="ru-RU"/>
        </w:rPr>
        <w:t>о</w:t>
      </w:r>
      <w:r w:rsidRPr="00803A28">
        <w:rPr>
          <w:rFonts w:eastAsia="SchoolBookSanPin"/>
          <w:color w:val="231F20"/>
          <w:szCs w:val="24"/>
          <w:lang w:val="ru-RU"/>
        </w:rPr>
        <w:t>рмациив</w:t>
      </w:r>
      <w:r w:rsidRPr="00803A28">
        <w:rPr>
          <w:rFonts w:eastAsia="SchoolBookSanPin"/>
          <w:color w:val="231F20"/>
          <w:spacing w:val="2"/>
          <w:szCs w:val="24"/>
          <w:lang w:val="ru-RU"/>
        </w:rPr>
        <w:t>з</w:t>
      </w:r>
      <w:r w:rsidRPr="00803A28">
        <w:rPr>
          <w:rFonts w:eastAsia="SchoolBookSanPin"/>
          <w:color w:val="231F20"/>
          <w:szCs w:val="24"/>
          <w:lang w:val="ru-RU"/>
        </w:rPr>
        <w:t>ависим</w:t>
      </w:r>
      <w:r w:rsidRPr="00803A28">
        <w:rPr>
          <w:rFonts w:eastAsia="SchoolBookSanPin"/>
          <w:color w:val="231F20"/>
          <w:spacing w:val="2"/>
          <w:szCs w:val="24"/>
          <w:lang w:val="ru-RU"/>
        </w:rPr>
        <w:t>о</w:t>
      </w:r>
      <w:r w:rsidRPr="00803A28">
        <w:rPr>
          <w:rFonts w:eastAsia="SchoolBookSanPin"/>
          <w:color w:val="231F20"/>
          <w:szCs w:val="24"/>
          <w:lang w:val="ru-RU"/>
        </w:rPr>
        <w:t>сти отп</w:t>
      </w:r>
      <w:r w:rsidRPr="00803A28">
        <w:rPr>
          <w:rFonts w:eastAsia="SchoolBookSanPin"/>
          <w:color w:val="231F20"/>
          <w:spacing w:val="2"/>
          <w:szCs w:val="24"/>
          <w:lang w:val="ru-RU"/>
        </w:rPr>
        <w:t>о</w:t>
      </w:r>
      <w:r w:rsidRPr="00803A28">
        <w:rPr>
          <w:rFonts w:eastAsia="SchoolBookSanPin"/>
          <w:color w:val="231F20"/>
          <w:szCs w:val="24"/>
          <w:lang w:val="ru-RU"/>
        </w:rPr>
        <w:t>с</w:t>
      </w:r>
      <w:r w:rsidRPr="00803A28">
        <w:rPr>
          <w:rFonts w:eastAsia="SchoolBookSanPin"/>
          <w:color w:val="231F20"/>
          <w:spacing w:val="-2"/>
          <w:szCs w:val="24"/>
          <w:lang w:val="ru-RU"/>
        </w:rPr>
        <w:t>т</w:t>
      </w:r>
      <w:r w:rsidRPr="00803A28">
        <w:rPr>
          <w:rFonts w:eastAsia="SchoolBookSanPin"/>
          <w:color w:val="231F20"/>
          <w:szCs w:val="24"/>
          <w:lang w:val="ru-RU"/>
        </w:rPr>
        <w:t>а</w:t>
      </w:r>
      <w:r w:rsidRPr="00803A28">
        <w:rPr>
          <w:rFonts w:eastAsia="SchoolBookSanPin"/>
          <w:color w:val="231F20"/>
          <w:spacing w:val="-2"/>
          <w:szCs w:val="24"/>
          <w:lang w:val="ru-RU"/>
        </w:rPr>
        <w:t>в</w:t>
      </w:r>
      <w:r w:rsidRPr="00803A28">
        <w:rPr>
          <w:rFonts w:eastAsia="SchoolBookSanPin"/>
          <w:color w:val="231F20"/>
          <w:szCs w:val="24"/>
          <w:lang w:val="ru-RU"/>
        </w:rPr>
        <w:t>ленной</w:t>
      </w:r>
      <w:r w:rsidRPr="00803A28">
        <w:rPr>
          <w:rFonts w:eastAsia="SchoolBookSanPin"/>
          <w:color w:val="231F20"/>
          <w:spacing w:val="2"/>
          <w:szCs w:val="24"/>
          <w:lang w:val="ru-RU"/>
        </w:rPr>
        <w:t>з</w:t>
      </w:r>
      <w:r w:rsidRPr="00803A28">
        <w:rPr>
          <w:rFonts w:eastAsia="SchoolBookSanPin"/>
          <w:color w:val="231F20"/>
          <w:szCs w:val="24"/>
          <w:lang w:val="ru-RU"/>
        </w:rPr>
        <w:t>адачи;</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 xml:space="preserve">-понимать </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з</w:t>
      </w:r>
      <w:r w:rsidRPr="00803A28">
        <w:rPr>
          <w:rFonts w:eastAsia="SchoolBookSanPin"/>
          <w:color w:val="231F20"/>
          <w:szCs w:val="24"/>
          <w:lang w:val="ru-RU"/>
        </w:rPr>
        <w:t>личие между данными, ин</w:t>
      </w:r>
      <w:r w:rsidRPr="00803A28">
        <w:rPr>
          <w:rFonts w:eastAsia="SchoolBookSanPin"/>
          <w:color w:val="231F20"/>
          <w:spacing w:val="3"/>
          <w:szCs w:val="24"/>
          <w:lang w:val="ru-RU"/>
        </w:rPr>
        <w:t>ф</w:t>
      </w:r>
      <w:r w:rsidRPr="00803A28">
        <w:rPr>
          <w:rFonts w:eastAsia="SchoolBookSanPin"/>
          <w:color w:val="231F20"/>
          <w:spacing w:val="-2"/>
          <w:szCs w:val="24"/>
          <w:lang w:val="ru-RU"/>
        </w:rPr>
        <w:t>о</w:t>
      </w:r>
      <w:r w:rsidRPr="00803A28">
        <w:rPr>
          <w:rFonts w:eastAsia="SchoolBookSanPin"/>
          <w:color w:val="231F20"/>
          <w:szCs w:val="24"/>
          <w:lang w:val="ru-RU"/>
        </w:rPr>
        <w:t>рмацией и знаниями;</w:t>
      </w:r>
    </w:p>
    <w:p w:rsidR="00803A28" w:rsidRPr="00803A28" w:rsidRDefault="00803A28" w:rsidP="00803A28">
      <w:pPr>
        <w:spacing w:line="240" w:lineRule="auto"/>
        <w:rPr>
          <w:rFonts w:eastAsia="SchoolBookSanPin"/>
          <w:szCs w:val="24"/>
          <w:lang w:val="ru-RU"/>
        </w:rPr>
      </w:pPr>
      <w:r w:rsidRPr="00803A28">
        <w:rPr>
          <w:rFonts w:eastAsia="SchoolBookSanPin"/>
          <w:color w:val="231F20"/>
          <w:spacing w:val="-4"/>
          <w:szCs w:val="24"/>
          <w:lang w:val="ru-RU"/>
        </w:rPr>
        <w:t>-в</w:t>
      </w:r>
      <w:r w:rsidRPr="00803A28">
        <w:rPr>
          <w:rFonts w:eastAsia="SchoolBookSanPin"/>
          <w:color w:val="231F20"/>
          <w:spacing w:val="-2"/>
          <w:szCs w:val="24"/>
          <w:lang w:val="ru-RU"/>
        </w:rPr>
        <w:t>ладет</w:t>
      </w:r>
      <w:r w:rsidRPr="00803A28">
        <w:rPr>
          <w:rFonts w:eastAsia="SchoolBookSanPin"/>
          <w:color w:val="231F20"/>
          <w:szCs w:val="24"/>
          <w:lang w:val="ru-RU"/>
        </w:rPr>
        <w:t xml:space="preserve">ь </w:t>
      </w:r>
      <w:r w:rsidRPr="00803A28">
        <w:rPr>
          <w:rFonts w:eastAsia="SchoolBookSanPin"/>
          <w:color w:val="231F20"/>
          <w:spacing w:val="-2"/>
          <w:szCs w:val="24"/>
          <w:lang w:val="ru-RU"/>
        </w:rPr>
        <w:t>начальным</w:t>
      </w:r>
      <w:r w:rsidRPr="00803A28">
        <w:rPr>
          <w:rFonts w:eastAsia="SchoolBookSanPin"/>
          <w:color w:val="231F20"/>
          <w:szCs w:val="24"/>
          <w:lang w:val="ru-RU"/>
        </w:rPr>
        <w:t xml:space="preserve">и </w:t>
      </w:r>
      <w:r w:rsidRPr="00803A28">
        <w:rPr>
          <w:rFonts w:eastAsia="SchoolBookSanPin"/>
          <w:color w:val="231F20"/>
          <w:spacing w:val="-2"/>
          <w:szCs w:val="24"/>
          <w:lang w:val="ru-RU"/>
        </w:rPr>
        <w:t>навы</w:t>
      </w:r>
      <w:r w:rsidRPr="00803A28">
        <w:rPr>
          <w:rFonts w:eastAsia="SchoolBookSanPin"/>
          <w:color w:val="231F20"/>
          <w:szCs w:val="24"/>
          <w:lang w:val="ru-RU"/>
        </w:rPr>
        <w:t>к</w:t>
      </w:r>
      <w:r w:rsidRPr="00803A28">
        <w:rPr>
          <w:rFonts w:eastAsia="SchoolBookSanPin"/>
          <w:color w:val="231F20"/>
          <w:spacing w:val="-2"/>
          <w:szCs w:val="24"/>
          <w:lang w:val="ru-RU"/>
        </w:rPr>
        <w:t>ам</w:t>
      </w:r>
      <w:r w:rsidRPr="00803A28">
        <w:rPr>
          <w:rFonts w:eastAsia="SchoolBookSanPin"/>
          <w:color w:val="231F20"/>
          <w:szCs w:val="24"/>
          <w:lang w:val="ru-RU"/>
        </w:rPr>
        <w:t>и р</w:t>
      </w:r>
      <w:r w:rsidRPr="00803A28">
        <w:rPr>
          <w:rFonts w:eastAsia="SchoolBookSanPin"/>
          <w:color w:val="231F20"/>
          <w:spacing w:val="-2"/>
          <w:szCs w:val="24"/>
          <w:lang w:val="ru-RU"/>
        </w:rPr>
        <w:t>а</w:t>
      </w:r>
      <w:r w:rsidRPr="00803A28">
        <w:rPr>
          <w:rFonts w:eastAsia="SchoolBookSanPin"/>
          <w:color w:val="231F20"/>
          <w:szCs w:val="24"/>
          <w:lang w:val="ru-RU"/>
        </w:rPr>
        <w:t>б</w:t>
      </w:r>
      <w:r w:rsidRPr="00803A28">
        <w:rPr>
          <w:rFonts w:eastAsia="SchoolBookSanPin"/>
          <w:color w:val="231F20"/>
          <w:spacing w:val="-2"/>
          <w:szCs w:val="24"/>
          <w:lang w:val="ru-RU"/>
        </w:rPr>
        <w:t>от</w:t>
      </w:r>
      <w:r w:rsidRPr="00803A28">
        <w:rPr>
          <w:rFonts w:eastAsia="SchoolBookSanPin"/>
          <w:color w:val="231F20"/>
          <w:szCs w:val="24"/>
          <w:lang w:val="ru-RU"/>
        </w:rPr>
        <w:t xml:space="preserve">ы с </w:t>
      </w:r>
      <w:r w:rsidRPr="00803A28">
        <w:rPr>
          <w:rFonts w:eastAsia="SchoolBookSanPin"/>
          <w:color w:val="231F20"/>
          <w:spacing w:val="-2"/>
          <w:szCs w:val="24"/>
          <w:lang w:val="ru-RU"/>
        </w:rPr>
        <w:t>«</w:t>
      </w:r>
      <w:r w:rsidRPr="00803A28">
        <w:rPr>
          <w:rFonts w:eastAsia="SchoolBookSanPin"/>
          <w:color w:val="231F20"/>
          <w:szCs w:val="24"/>
          <w:lang w:val="ru-RU"/>
        </w:rPr>
        <w:t>б</w:t>
      </w:r>
      <w:r w:rsidRPr="00803A28">
        <w:rPr>
          <w:rFonts w:eastAsia="SchoolBookSanPin"/>
          <w:color w:val="231F20"/>
          <w:spacing w:val="-4"/>
          <w:szCs w:val="24"/>
          <w:lang w:val="ru-RU"/>
        </w:rPr>
        <w:t>о</w:t>
      </w:r>
      <w:r w:rsidRPr="00803A28">
        <w:rPr>
          <w:rFonts w:eastAsia="SchoolBookSanPin"/>
          <w:color w:val="231F20"/>
          <w:spacing w:val="-2"/>
          <w:szCs w:val="24"/>
          <w:lang w:val="ru-RU"/>
        </w:rPr>
        <w:t>льшим</w:t>
      </w:r>
      <w:r w:rsidRPr="00803A28">
        <w:rPr>
          <w:rFonts w:eastAsia="SchoolBookSanPin"/>
          <w:color w:val="231F20"/>
          <w:szCs w:val="24"/>
          <w:lang w:val="ru-RU"/>
        </w:rPr>
        <w:t xml:space="preserve">и </w:t>
      </w:r>
      <w:r w:rsidRPr="00803A28">
        <w:rPr>
          <w:rFonts w:eastAsia="SchoolBookSanPin"/>
          <w:color w:val="231F20"/>
          <w:spacing w:val="-2"/>
          <w:szCs w:val="24"/>
          <w:lang w:val="ru-RU"/>
        </w:rPr>
        <w:t>данными»;</w:t>
      </w:r>
    </w:p>
    <w:p w:rsidR="00803A28" w:rsidRPr="00803A28" w:rsidRDefault="00803A28" w:rsidP="00803A28">
      <w:pPr>
        <w:spacing w:line="240" w:lineRule="auto"/>
        <w:rPr>
          <w:rFonts w:eastAsia="SchoolBookSanPin"/>
          <w:szCs w:val="24"/>
          <w:lang w:val="ru-RU"/>
        </w:rPr>
      </w:pPr>
      <w:r w:rsidRPr="00803A28">
        <w:rPr>
          <w:rFonts w:eastAsia="SchoolBookSanPin"/>
          <w:color w:val="231F20"/>
          <w:spacing w:val="-2"/>
          <w:szCs w:val="24"/>
          <w:lang w:val="ru-RU"/>
        </w:rPr>
        <w:t>-в</w:t>
      </w:r>
      <w:r w:rsidRPr="00803A28">
        <w:rPr>
          <w:rFonts w:eastAsia="SchoolBookSanPin"/>
          <w:color w:val="231F20"/>
          <w:szCs w:val="24"/>
          <w:lang w:val="ru-RU"/>
        </w:rPr>
        <w:t>ладеть техн</w:t>
      </w:r>
      <w:r w:rsidRPr="00803A28">
        <w:rPr>
          <w:rFonts w:eastAsia="SchoolBookSanPin"/>
          <w:color w:val="231F20"/>
          <w:spacing w:val="-2"/>
          <w:szCs w:val="24"/>
          <w:lang w:val="ru-RU"/>
        </w:rPr>
        <w:t>о</w:t>
      </w:r>
      <w:r w:rsidRPr="00803A28">
        <w:rPr>
          <w:rFonts w:eastAsia="SchoolBookSanPin"/>
          <w:color w:val="231F20"/>
          <w:szCs w:val="24"/>
          <w:lang w:val="ru-RU"/>
        </w:rPr>
        <w:t>логией т</w:t>
      </w:r>
      <w:r w:rsidRPr="00803A28">
        <w:rPr>
          <w:rFonts w:eastAsia="SchoolBookSanPin"/>
          <w:color w:val="231F20"/>
          <w:spacing w:val="2"/>
          <w:szCs w:val="24"/>
          <w:lang w:val="ru-RU"/>
        </w:rPr>
        <w:t>р</w:t>
      </w:r>
      <w:r w:rsidRPr="00803A28">
        <w:rPr>
          <w:rFonts w:eastAsia="SchoolBookSanPin"/>
          <w:color w:val="231F20"/>
          <w:szCs w:val="24"/>
          <w:lang w:val="ru-RU"/>
        </w:rPr>
        <w:t>анс</w:t>
      </w:r>
      <w:r w:rsidRPr="00803A28">
        <w:rPr>
          <w:rFonts w:eastAsia="SchoolBookSanPin"/>
          <w:color w:val="231F20"/>
          <w:spacing w:val="3"/>
          <w:szCs w:val="24"/>
          <w:lang w:val="ru-RU"/>
        </w:rPr>
        <w:t>ф</w:t>
      </w:r>
      <w:r w:rsidRPr="00803A28">
        <w:rPr>
          <w:rFonts w:eastAsia="SchoolBookSanPin"/>
          <w:color w:val="231F20"/>
          <w:spacing w:val="-2"/>
          <w:szCs w:val="24"/>
          <w:lang w:val="ru-RU"/>
        </w:rPr>
        <w:t>о</w:t>
      </w:r>
      <w:r w:rsidRPr="00803A28">
        <w:rPr>
          <w:rFonts w:eastAsia="SchoolBookSanPin"/>
          <w:color w:val="231F20"/>
          <w:szCs w:val="24"/>
          <w:lang w:val="ru-RU"/>
        </w:rPr>
        <w:t>рмации данных в ин</w:t>
      </w:r>
      <w:r w:rsidRPr="00803A28">
        <w:rPr>
          <w:rFonts w:eastAsia="SchoolBookSanPin"/>
          <w:color w:val="231F20"/>
          <w:spacing w:val="3"/>
          <w:szCs w:val="24"/>
          <w:lang w:val="ru-RU"/>
        </w:rPr>
        <w:t>ф</w:t>
      </w:r>
      <w:r w:rsidRPr="00803A28">
        <w:rPr>
          <w:rFonts w:eastAsia="SchoolBookSanPin"/>
          <w:color w:val="231F20"/>
          <w:spacing w:val="-2"/>
          <w:szCs w:val="24"/>
          <w:lang w:val="ru-RU"/>
        </w:rPr>
        <w:t>о</w:t>
      </w:r>
      <w:r w:rsidRPr="00803A28">
        <w:rPr>
          <w:rFonts w:eastAsia="SchoolBookSanPin"/>
          <w:color w:val="231F20"/>
          <w:szCs w:val="24"/>
          <w:lang w:val="ru-RU"/>
        </w:rPr>
        <w:t>рмацию, ин</w:t>
      </w:r>
      <w:r w:rsidRPr="00803A28">
        <w:rPr>
          <w:rFonts w:eastAsia="SchoolBookSanPin"/>
          <w:color w:val="231F20"/>
          <w:spacing w:val="3"/>
          <w:szCs w:val="24"/>
          <w:lang w:val="ru-RU"/>
        </w:rPr>
        <w:t>ф</w:t>
      </w:r>
      <w:r w:rsidRPr="00803A28">
        <w:rPr>
          <w:rFonts w:eastAsia="SchoolBookSanPin"/>
          <w:color w:val="231F20"/>
          <w:spacing w:val="-2"/>
          <w:szCs w:val="24"/>
          <w:lang w:val="ru-RU"/>
        </w:rPr>
        <w:t>о</w:t>
      </w:r>
      <w:r w:rsidRPr="00803A28">
        <w:rPr>
          <w:rFonts w:eastAsia="SchoolBookSanPin"/>
          <w:color w:val="231F20"/>
          <w:szCs w:val="24"/>
          <w:lang w:val="ru-RU"/>
        </w:rPr>
        <w:t>рмациивзнания.</w:t>
      </w:r>
    </w:p>
    <w:p w:rsidR="00803A28" w:rsidRPr="00803A28" w:rsidRDefault="00803A28" w:rsidP="00803A28">
      <w:pPr>
        <w:spacing w:line="240" w:lineRule="auto"/>
        <w:rPr>
          <w:rFonts w:eastAsia="OfficinaSansBoldITC"/>
          <w:szCs w:val="24"/>
          <w:lang w:val="ru-RU"/>
        </w:rPr>
      </w:pPr>
      <w:r w:rsidRPr="00803A28">
        <w:rPr>
          <w:rFonts w:eastAsia="OfficinaSansBoldITC"/>
          <w:color w:val="231F20"/>
          <w:szCs w:val="24"/>
          <w:lang w:val="ru-RU"/>
        </w:rPr>
        <w:t>Овладение</w:t>
      </w:r>
      <w:r w:rsidRPr="00803A28">
        <w:rPr>
          <w:rFonts w:eastAsia="OfficinaSansBoldITC"/>
          <w:color w:val="231F20"/>
          <w:w w:val="95"/>
          <w:szCs w:val="24"/>
          <w:lang w:val="ru-RU"/>
        </w:rPr>
        <w:t>универс</w:t>
      </w:r>
      <w:r w:rsidRPr="00803A28">
        <w:rPr>
          <w:rFonts w:eastAsia="OfficinaSansBoldITC"/>
          <w:color w:val="231F20"/>
          <w:spacing w:val="-4"/>
          <w:w w:val="95"/>
          <w:szCs w:val="24"/>
          <w:lang w:val="ru-RU"/>
        </w:rPr>
        <w:t>а</w:t>
      </w:r>
      <w:r w:rsidRPr="00803A28">
        <w:rPr>
          <w:rFonts w:eastAsia="OfficinaSansBoldITC"/>
          <w:color w:val="231F20"/>
          <w:w w:val="95"/>
          <w:szCs w:val="24"/>
          <w:lang w:val="ru-RU"/>
        </w:rPr>
        <w:t>льнымиучебными</w:t>
      </w:r>
      <w:r w:rsidRPr="00803A28">
        <w:rPr>
          <w:rFonts w:eastAsia="OfficinaSansBoldITC"/>
          <w:color w:val="231F20"/>
          <w:w w:val="96"/>
          <w:szCs w:val="24"/>
          <w:lang w:val="ru-RU"/>
        </w:rPr>
        <w:t>ре</w:t>
      </w:r>
      <w:r w:rsidRPr="00803A28">
        <w:rPr>
          <w:rFonts w:eastAsia="OfficinaSansBoldITC"/>
          <w:color w:val="231F20"/>
          <w:spacing w:val="-1"/>
          <w:w w:val="96"/>
          <w:szCs w:val="24"/>
          <w:lang w:val="ru-RU"/>
        </w:rPr>
        <w:t>г</w:t>
      </w:r>
      <w:r w:rsidRPr="00803A28">
        <w:rPr>
          <w:rFonts w:eastAsia="OfficinaSansBoldITC"/>
          <w:color w:val="231F20"/>
          <w:w w:val="95"/>
          <w:szCs w:val="24"/>
          <w:lang w:val="ru-RU"/>
        </w:rPr>
        <w:t xml:space="preserve">улятивными </w:t>
      </w:r>
      <w:r w:rsidRPr="00803A28">
        <w:rPr>
          <w:rFonts w:eastAsia="OfficinaSansBoldITC"/>
          <w:color w:val="231F20"/>
          <w:szCs w:val="24"/>
          <w:lang w:val="ru-RU"/>
        </w:rPr>
        <w:t>действиями.</w:t>
      </w:r>
    </w:p>
    <w:p w:rsidR="00803A28" w:rsidRPr="00803A28" w:rsidRDefault="00803A28" w:rsidP="00803A28">
      <w:pPr>
        <w:spacing w:line="240" w:lineRule="auto"/>
        <w:rPr>
          <w:rFonts w:eastAsia="SchoolBookSanPin"/>
          <w:szCs w:val="24"/>
          <w:lang w:val="ru-RU"/>
        </w:rPr>
      </w:pPr>
      <w:r w:rsidRPr="00803A28">
        <w:rPr>
          <w:rFonts w:eastAsia="SchoolBookSanPin"/>
          <w:bCs/>
          <w:i/>
          <w:color w:val="231F20"/>
          <w:szCs w:val="24"/>
          <w:lang w:val="ru-RU"/>
        </w:rPr>
        <w:t xml:space="preserve">  Самоорганизация:</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-уметь    сам</w:t>
      </w:r>
      <w:r w:rsidRPr="00803A28">
        <w:rPr>
          <w:rFonts w:eastAsia="SchoolBookSanPin"/>
          <w:color w:val="231F20"/>
          <w:spacing w:val="2"/>
          <w:szCs w:val="24"/>
          <w:lang w:val="ru-RU"/>
        </w:rPr>
        <w:t>о</w:t>
      </w:r>
      <w:r w:rsidRPr="00803A28">
        <w:rPr>
          <w:rFonts w:eastAsia="SchoolBookSanPin"/>
          <w:color w:val="231F20"/>
          <w:szCs w:val="24"/>
          <w:lang w:val="ru-RU"/>
        </w:rPr>
        <w:t>стоятельно    оп</w:t>
      </w:r>
      <w:r w:rsidRPr="00803A28">
        <w:rPr>
          <w:rFonts w:eastAsia="SchoolBookSanPin"/>
          <w:color w:val="231F20"/>
          <w:spacing w:val="2"/>
          <w:szCs w:val="24"/>
          <w:lang w:val="ru-RU"/>
        </w:rPr>
        <w:t>р</w:t>
      </w:r>
      <w:r w:rsidRPr="00803A28">
        <w:rPr>
          <w:rFonts w:eastAsia="SchoolBookSanPin"/>
          <w:color w:val="231F20"/>
          <w:szCs w:val="24"/>
          <w:lang w:val="ru-RU"/>
        </w:rPr>
        <w:t>еделять    цели    и    плани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ать пути их д</w:t>
      </w:r>
      <w:r w:rsidRPr="00803A28">
        <w:rPr>
          <w:rFonts w:eastAsia="SchoolBookSanPin"/>
          <w:color w:val="231F20"/>
          <w:spacing w:val="2"/>
          <w:szCs w:val="24"/>
          <w:lang w:val="ru-RU"/>
        </w:rPr>
        <w:t>о</w:t>
      </w:r>
      <w:r w:rsidRPr="00803A28">
        <w:rPr>
          <w:rFonts w:eastAsia="SchoolBookSanPin"/>
          <w:color w:val="231F20"/>
          <w:szCs w:val="24"/>
          <w:lang w:val="ru-RU"/>
        </w:rPr>
        <w:t>стижения, в том числе ал</w:t>
      </w:r>
      <w:r w:rsidRPr="00803A28">
        <w:rPr>
          <w:rFonts w:eastAsia="SchoolBookSanPin"/>
          <w:color w:val="231F20"/>
          <w:spacing w:val="-6"/>
          <w:szCs w:val="24"/>
          <w:lang w:val="ru-RU"/>
        </w:rPr>
        <w:t>ь</w:t>
      </w:r>
      <w:r w:rsidRPr="00803A28">
        <w:rPr>
          <w:rFonts w:eastAsia="SchoolBookSanPin"/>
          <w:color w:val="231F20"/>
          <w:szCs w:val="24"/>
          <w:lang w:val="ru-RU"/>
        </w:rPr>
        <w:t xml:space="preserve">тернативные, </w:t>
      </w:r>
      <w:r w:rsidRPr="00803A28">
        <w:rPr>
          <w:rFonts w:eastAsia="SchoolBookSanPin"/>
          <w:color w:val="231F20"/>
          <w:spacing w:val="2"/>
          <w:szCs w:val="24"/>
          <w:lang w:val="ru-RU"/>
        </w:rPr>
        <w:t>о</w:t>
      </w:r>
      <w:r w:rsidRPr="00803A28">
        <w:rPr>
          <w:rFonts w:eastAsia="SchoolBookSanPin"/>
          <w:color w:val="231F20"/>
          <w:szCs w:val="24"/>
          <w:lang w:val="ru-RU"/>
        </w:rPr>
        <w:t>сознанно выби</w:t>
      </w:r>
      <w:r w:rsidRPr="00803A28">
        <w:rPr>
          <w:rFonts w:eastAsia="SchoolBookSanPin"/>
          <w:color w:val="231F20"/>
          <w:spacing w:val="2"/>
          <w:szCs w:val="24"/>
          <w:lang w:val="ru-RU"/>
        </w:rPr>
        <w:t>р</w:t>
      </w:r>
      <w:r w:rsidRPr="00803A28">
        <w:rPr>
          <w:rFonts w:eastAsia="SchoolBookSanPin"/>
          <w:color w:val="231F20"/>
          <w:szCs w:val="24"/>
          <w:lang w:val="ru-RU"/>
        </w:rPr>
        <w:t>ать наи</w:t>
      </w:r>
      <w:r w:rsidRPr="00803A28">
        <w:rPr>
          <w:rFonts w:eastAsia="SchoolBookSanPin"/>
          <w:color w:val="231F20"/>
          <w:spacing w:val="2"/>
          <w:szCs w:val="24"/>
          <w:lang w:val="ru-RU"/>
        </w:rPr>
        <w:t>б</w:t>
      </w:r>
      <w:r w:rsidRPr="00803A28">
        <w:rPr>
          <w:rFonts w:eastAsia="SchoolBookSanPin"/>
          <w:color w:val="231F20"/>
          <w:spacing w:val="-2"/>
          <w:szCs w:val="24"/>
          <w:lang w:val="ru-RU"/>
        </w:rPr>
        <w:t>о</w:t>
      </w:r>
      <w:r w:rsidRPr="00803A28">
        <w:rPr>
          <w:rFonts w:eastAsia="SchoolBookSanPin"/>
          <w:color w:val="231F20"/>
          <w:szCs w:val="24"/>
          <w:lang w:val="ru-RU"/>
        </w:rPr>
        <w:t xml:space="preserve">лее </w:t>
      </w:r>
      <w:r w:rsidRPr="00803A28">
        <w:rPr>
          <w:rFonts w:eastAsia="SchoolBookSanPin"/>
          <w:color w:val="231F20"/>
          <w:spacing w:val="3"/>
          <w:szCs w:val="24"/>
          <w:lang w:val="ru-RU"/>
        </w:rPr>
        <w:t>эфф</w:t>
      </w:r>
      <w:r w:rsidRPr="00803A28">
        <w:rPr>
          <w:rFonts w:eastAsia="SchoolBookSanPin"/>
          <w:color w:val="231F20"/>
          <w:szCs w:val="24"/>
          <w:lang w:val="ru-RU"/>
        </w:rPr>
        <w:t>е</w:t>
      </w:r>
      <w:r w:rsidRPr="00803A28">
        <w:rPr>
          <w:rFonts w:eastAsia="SchoolBookSanPin"/>
          <w:color w:val="231F20"/>
          <w:spacing w:val="-2"/>
          <w:szCs w:val="24"/>
          <w:lang w:val="ru-RU"/>
        </w:rPr>
        <w:t>к</w:t>
      </w:r>
      <w:r w:rsidRPr="00803A28">
        <w:rPr>
          <w:rFonts w:eastAsia="SchoolBookSanPin"/>
          <w:color w:val="231F20"/>
          <w:szCs w:val="24"/>
          <w:lang w:val="ru-RU"/>
        </w:rPr>
        <w:t>тивные сп</w:t>
      </w:r>
      <w:r w:rsidRPr="00803A28">
        <w:rPr>
          <w:rFonts w:eastAsia="SchoolBookSanPin"/>
          <w:color w:val="231F20"/>
          <w:spacing w:val="2"/>
          <w:szCs w:val="24"/>
          <w:lang w:val="ru-RU"/>
        </w:rPr>
        <w:t>о</w:t>
      </w:r>
      <w:r w:rsidRPr="00803A28">
        <w:rPr>
          <w:rFonts w:eastAsia="SchoolBookSanPin"/>
          <w:color w:val="231F20"/>
          <w:szCs w:val="24"/>
          <w:lang w:val="ru-RU"/>
        </w:rPr>
        <w:t>с</w:t>
      </w:r>
      <w:r w:rsidRPr="00803A28">
        <w:rPr>
          <w:rFonts w:eastAsia="SchoolBookSanPin"/>
          <w:color w:val="231F20"/>
          <w:spacing w:val="2"/>
          <w:szCs w:val="24"/>
          <w:lang w:val="ru-RU"/>
        </w:rPr>
        <w:t>о</w:t>
      </w:r>
      <w:r w:rsidRPr="00803A28">
        <w:rPr>
          <w:rFonts w:eastAsia="SchoolBookSanPin"/>
          <w:color w:val="231F20"/>
          <w:szCs w:val="24"/>
          <w:lang w:val="ru-RU"/>
        </w:rPr>
        <w:t xml:space="preserve">бы </w:t>
      </w:r>
      <w:r w:rsidRPr="00803A28">
        <w:rPr>
          <w:rFonts w:eastAsia="SchoolBookSanPin"/>
          <w:color w:val="231F20"/>
          <w:spacing w:val="2"/>
          <w:szCs w:val="24"/>
          <w:lang w:val="ru-RU"/>
        </w:rPr>
        <w:t>р</w:t>
      </w:r>
      <w:r w:rsidRPr="00803A28">
        <w:rPr>
          <w:rFonts w:eastAsia="SchoolBookSanPin"/>
          <w:color w:val="231F20"/>
          <w:szCs w:val="24"/>
          <w:lang w:val="ru-RU"/>
        </w:rPr>
        <w:t>ешения учебных и позна</w:t>
      </w:r>
      <w:r w:rsidRPr="00803A28">
        <w:rPr>
          <w:rFonts w:eastAsia="SchoolBookSanPin"/>
          <w:color w:val="231F20"/>
          <w:spacing w:val="2"/>
          <w:szCs w:val="24"/>
          <w:lang w:val="ru-RU"/>
        </w:rPr>
        <w:t>в</w:t>
      </w:r>
      <w:r w:rsidRPr="00803A28">
        <w:rPr>
          <w:rFonts w:eastAsia="SchoolBookSanPin"/>
          <w:color w:val="231F20"/>
          <w:szCs w:val="24"/>
          <w:lang w:val="ru-RU"/>
        </w:rPr>
        <w:t>ательных</w:t>
      </w:r>
      <w:r w:rsidRPr="00803A28">
        <w:rPr>
          <w:rFonts w:eastAsia="SchoolBookSanPin"/>
          <w:color w:val="231F20"/>
          <w:spacing w:val="2"/>
          <w:szCs w:val="24"/>
          <w:lang w:val="ru-RU"/>
        </w:rPr>
        <w:t>з</w:t>
      </w:r>
      <w:r w:rsidRPr="00803A28">
        <w:rPr>
          <w:rFonts w:eastAsia="SchoolBookSanPin"/>
          <w:color w:val="231F20"/>
          <w:szCs w:val="24"/>
          <w:lang w:val="ru-RU"/>
        </w:rPr>
        <w:t>адач;</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-уметь с</w:t>
      </w:r>
      <w:r w:rsidRPr="00803A28">
        <w:rPr>
          <w:rFonts w:eastAsia="SchoolBookSanPin"/>
          <w:color w:val="231F20"/>
          <w:spacing w:val="2"/>
          <w:szCs w:val="24"/>
          <w:lang w:val="ru-RU"/>
        </w:rPr>
        <w:t>о</w:t>
      </w:r>
      <w:r w:rsidRPr="00803A28">
        <w:rPr>
          <w:rFonts w:eastAsia="SchoolBookSanPin"/>
          <w:color w:val="231F20"/>
          <w:szCs w:val="24"/>
          <w:lang w:val="ru-RU"/>
        </w:rPr>
        <w:t>отн</w:t>
      </w:r>
      <w:r w:rsidRPr="00803A28">
        <w:rPr>
          <w:rFonts w:eastAsia="SchoolBookSanPin"/>
          <w:color w:val="231F20"/>
          <w:spacing w:val="2"/>
          <w:szCs w:val="24"/>
          <w:lang w:val="ru-RU"/>
        </w:rPr>
        <w:t>о</w:t>
      </w:r>
      <w:r w:rsidRPr="00803A28">
        <w:rPr>
          <w:rFonts w:eastAsia="SchoolBookSanPin"/>
          <w:color w:val="231F20"/>
          <w:szCs w:val="24"/>
          <w:lang w:val="ru-RU"/>
        </w:rPr>
        <w:t>сить с</w:t>
      </w:r>
      <w:r w:rsidRPr="00803A28">
        <w:rPr>
          <w:rFonts w:eastAsia="SchoolBookSanPin"/>
          <w:color w:val="231F20"/>
          <w:spacing w:val="2"/>
          <w:szCs w:val="24"/>
          <w:lang w:val="ru-RU"/>
        </w:rPr>
        <w:t>в</w:t>
      </w:r>
      <w:r w:rsidRPr="00803A28">
        <w:rPr>
          <w:rFonts w:eastAsia="SchoolBookSanPin"/>
          <w:color w:val="231F20"/>
          <w:szCs w:val="24"/>
          <w:lang w:val="ru-RU"/>
        </w:rPr>
        <w:t>ои действия с плани</w:t>
      </w:r>
      <w:r w:rsidRPr="00803A28">
        <w:rPr>
          <w:rFonts w:eastAsia="SchoolBookSanPin"/>
          <w:color w:val="231F20"/>
          <w:spacing w:val="-3"/>
          <w:szCs w:val="24"/>
          <w:lang w:val="ru-RU"/>
        </w:rPr>
        <w:t>ру</w:t>
      </w:r>
      <w:r w:rsidRPr="00803A28">
        <w:rPr>
          <w:rFonts w:eastAsia="SchoolBookSanPin"/>
          <w:color w:val="231F20"/>
          <w:szCs w:val="24"/>
          <w:lang w:val="ru-RU"/>
        </w:rPr>
        <w:t xml:space="preserve">емыми </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з</w:t>
      </w:r>
      <w:r w:rsidRPr="00803A28">
        <w:rPr>
          <w:rFonts w:eastAsia="SchoolBookSanPin"/>
          <w:color w:val="231F20"/>
          <w:szCs w:val="24"/>
          <w:lang w:val="ru-RU"/>
        </w:rPr>
        <w:t>ул</w:t>
      </w:r>
      <w:r w:rsidRPr="00803A28">
        <w:rPr>
          <w:rFonts w:eastAsia="SchoolBookSanPin"/>
          <w:color w:val="231F20"/>
          <w:spacing w:val="-6"/>
          <w:szCs w:val="24"/>
          <w:lang w:val="ru-RU"/>
        </w:rPr>
        <w:t>ь</w:t>
      </w:r>
      <w:r w:rsidRPr="00803A28">
        <w:rPr>
          <w:rFonts w:eastAsia="SchoolBookSanPin"/>
          <w:color w:val="231F20"/>
          <w:spacing w:val="-2"/>
          <w:szCs w:val="24"/>
          <w:lang w:val="ru-RU"/>
        </w:rPr>
        <w:t>т</w:t>
      </w:r>
      <w:r w:rsidRPr="00803A28">
        <w:rPr>
          <w:rFonts w:eastAsia="SchoolBookSanPin"/>
          <w:color w:val="231F20"/>
          <w:szCs w:val="24"/>
          <w:lang w:val="ru-RU"/>
        </w:rPr>
        <w:t>а</w:t>
      </w:r>
      <w:r w:rsidRPr="00803A28">
        <w:rPr>
          <w:rFonts w:eastAsia="SchoolBookSanPin"/>
          <w:color w:val="231F20"/>
          <w:spacing w:val="-2"/>
          <w:szCs w:val="24"/>
          <w:lang w:val="ru-RU"/>
        </w:rPr>
        <w:t>т</w:t>
      </w:r>
      <w:r w:rsidRPr="00803A28">
        <w:rPr>
          <w:rFonts w:eastAsia="SchoolBookSanPin"/>
          <w:color w:val="231F20"/>
          <w:szCs w:val="24"/>
          <w:lang w:val="ru-RU"/>
        </w:rPr>
        <w:t xml:space="preserve">ами, </w:t>
      </w:r>
      <w:r w:rsidRPr="00803A28">
        <w:rPr>
          <w:rFonts w:eastAsia="SchoolBookSanPin"/>
          <w:color w:val="231F20"/>
          <w:spacing w:val="2"/>
          <w:szCs w:val="24"/>
          <w:lang w:val="ru-RU"/>
        </w:rPr>
        <w:t>о</w:t>
      </w:r>
      <w:r w:rsidRPr="00803A28">
        <w:rPr>
          <w:rFonts w:eastAsia="SchoolBookSanPin"/>
          <w:color w:val="231F20"/>
          <w:szCs w:val="24"/>
          <w:lang w:val="ru-RU"/>
        </w:rPr>
        <w:t>сущест</w:t>
      </w:r>
      <w:r w:rsidRPr="00803A28">
        <w:rPr>
          <w:rFonts w:eastAsia="SchoolBookSanPin"/>
          <w:color w:val="231F20"/>
          <w:spacing w:val="-2"/>
          <w:szCs w:val="24"/>
          <w:lang w:val="ru-RU"/>
        </w:rPr>
        <w:t>в</w:t>
      </w:r>
      <w:r w:rsidRPr="00803A28">
        <w:rPr>
          <w:rFonts w:eastAsia="SchoolBookSanPin"/>
          <w:color w:val="231F20"/>
          <w:szCs w:val="24"/>
          <w:lang w:val="ru-RU"/>
        </w:rPr>
        <w:t>лять конт</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ль с</w:t>
      </w:r>
      <w:r w:rsidRPr="00803A28">
        <w:rPr>
          <w:rFonts w:eastAsia="SchoolBookSanPin"/>
          <w:color w:val="231F20"/>
          <w:spacing w:val="2"/>
          <w:szCs w:val="24"/>
          <w:lang w:val="ru-RU"/>
        </w:rPr>
        <w:t>во</w:t>
      </w:r>
      <w:r w:rsidRPr="00803A28">
        <w:rPr>
          <w:rFonts w:eastAsia="SchoolBookSanPin"/>
          <w:color w:val="231F20"/>
          <w:szCs w:val="24"/>
          <w:lang w:val="ru-RU"/>
        </w:rPr>
        <w:t>ей деятельн</w:t>
      </w:r>
      <w:r w:rsidRPr="00803A28">
        <w:rPr>
          <w:rFonts w:eastAsia="SchoolBookSanPin"/>
          <w:color w:val="231F20"/>
          <w:spacing w:val="2"/>
          <w:szCs w:val="24"/>
          <w:lang w:val="ru-RU"/>
        </w:rPr>
        <w:t>о</w:t>
      </w:r>
      <w:r w:rsidRPr="00803A28">
        <w:rPr>
          <w:rFonts w:eastAsia="SchoolBookSanPin"/>
          <w:color w:val="231F20"/>
          <w:szCs w:val="24"/>
          <w:lang w:val="ru-RU"/>
        </w:rPr>
        <w:t>сти в п</w:t>
      </w:r>
      <w:r w:rsidRPr="00803A28">
        <w:rPr>
          <w:rFonts w:eastAsia="SchoolBookSanPin"/>
          <w:color w:val="231F20"/>
          <w:spacing w:val="2"/>
          <w:szCs w:val="24"/>
          <w:lang w:val="ru-RU"/>
        </w:rPr>
        <w:t>р</w:t>
      </w:r>
      <w:r w:rsidRPr="00803A28">
        <w:rPr>
          <w:rFonts w:eastAsia="SchoolBookSanPin"/>
          <w:color w:val="231F20"/>
          <w:szCs w:val="24"/>
          <w:lang w:val="ru-RU"/>
        </w:rPr>
        <w:t xml:space="preserve">оцессе достижения </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з</w:t>
      </w:r>
      <w:r w:rsidRPr="00803A28">
        <w:rPr>
          <w:rFonts w:eastAsia="SchoolBookSanPin"/>
          <w:color w:val="231F20"/>
          <w:szCs w:val="24"/>
          <w:lang w:val="ru-RU"/>
        </w:rPr>
        <w:t>ул</w:t>
      </w:r>
      <w:r w:rsidRPr="00803A28">
        <w:rPr>
          <w:rFonts w:eastAsia="SchoolBookSanPin"/>
          <w:color w:val="231F20"/>
          <w:spacing w:val="-6"/>
          <w:szCs w:val="24"/>
          <w:lang w:val="ru-RU"/>
        </w:rPr>
        <w:t>ь</w:t>
      </w:r>
      <w:r w:rsidRPr="00803A28">
        <w:rPr>
          <w:rFonts w:eastAsia="SchoolBookSanPin"/>
          <w:color w:val="231F20"/>
          <w:spacing w:val="-2"/>
          <w:szCs w:val="24"/>
          <w:lang w:val="ru-RU"/>
        </w:rPr>
        <w:t>т</w:t>
      </w:r>
      <w:r w:rsidRPr="00803A28">
        <w:rPr>
          <w:rFonts w:eastAsia="SchoolBookSanPin"/>
          <w:color w:val="231F20"/>
          <w:szCs w:val="24"/>
          <w:lang w:val="ru-RU"/>
        </w:rPr>
        <w:t>а</w:t>
      </w:r>
      <w:r w:rsidRPr="00803A28">
        <w:rPr>
          <w:rFonts w:eastAsia="SchoolBookSanPin"/>
          <w:color w:val="231F20"/>
          <w:spacing w:val="-2"/>
          <w:szCs w:val="24"/>
          <w:lang w:val="ru-RU"/>
        </w:rPr>
        <w:t>т</w:t>
      </w:r>
      <w:r w:rsidRPr="00803A28">
        <w:rPr>
          <w:rFonts w:eastAsia="SchoolBookSanPin"/>
          <w:color w:val="231F20"/>
          <w:szCs w:val="24"/>
          <w:lang w:val="ru-RU"/>
        </w:rPr>
        <w:t>а, оп</w:t>
      </w:r>
      <w:r w:rsidRPr="00803A28">
        <w:rPr>
          <w:rFonts w:eastAsia="SchoolBookSanPin"/>
          <w:color w:val="231F20"/>
          <w:spacing w:val="2"/>
          <w:szCs w:val="24"/>
          <w:lang w:val="ru-RU"/>
        </w:rPr>
        <w:t>р</w:t>
      </w:r>
      <w:r w:rsidRPr="00803A28">
        <w:rPr>
          <w:rFonts w:eastAsia="SchoolBookSanPin"/>
          <w:color w:val="231F20"/>
          <w:szCs w:val="24"/>
          <w:lang w:val="ru-RU"/>
        </w:rPr>
        <w:t>еделять сп</w:t>
      </w:r>
      <w:r w:rsidRPr="00803A28">
        <w:rPr>
          <w:rFonts w:eastAsia="SchoolBookSanPin"/>
          <w:color w:val="231F20"/>
          <w:spacing w:val="2"/>
          <w:szCs w:val="24"/>
          <w:lang w:val="ru-RU"/>
        </w:rPr>
        <w:t>о</w:t>
      </w:r>
      <w:r w:rsidRPr="00803A28">
        <w:rPr>
          <w:rFonts w:eastAsia="SchoolBookSanPin"/>
          <w:color w:val="231F20"/>
          <w:szCs w:val="24"/>
          <w:lang w:val="ru-RU"/>
        </w:rPr>
        <w:t>с</w:t>
      </w:r>
      <w:r w:rsidRPr="00803A28">
        <w:rPr>
          <w:rFonts w:eastAsia="SchoolBookSanPin"/>
          <w:color w:val="231F20"/>
          <w:spacing w:val="2"/>
          <w:szCs w:val="24"/>
          <w:lang w:val="ru-RU"/>
        </w:rPr>
        <w:t>о</w:t>
      </w:r>
      <w:r w:rsidRPr="00803A28">
        <w:rPr>
          <w:rFonts w:eastAsia="SchoolBookSanPin"/>
          <w:color w:val="231F20"/>
          <w:szCs w:val="24"/>
          <w:lang w:val="ru-RU"/>
        </w:rPr>
        <w:t xml:space="preserve">бы действий в </w:t>
      </w:r>
      <w:r w:rsidRPr="00803A28">
        <w:rPr>
          <w:rFonts w:eastAsia="SchoolBookSanPin"/>
          <w:color w:val="231F20"/>
          <w:spacing w:val="2"/>
          <w:szCs w:val="24"/>
          <w:lang w:val="ru-RU"/>
        </w:rPr>
        <w:t>р</w:t>
      </w:r>
      <w:r w:rsidRPr="00803A28">
        <w:rPr>
          <w:rFonts w:eastAsia="SchoolBookSanPin"/>
          <w:color w:val="231F20"/>
          <w:szCs w:val="24"/>
          <w:lang w:val="ru-RU"/>
        </w:rPr>
        <w:t>ам</w:t>
      </w:r>
      <w:r w:rsidRPr="00803A28">
        <w:rPr>
          <w:rFonts w:eastAsia="SchoolBookSanPin"/>
          <w:color w:val="231F20"/>
          <w:spacing w:val="2"/>
          <w:szCs w:val="24"/>
          <w:lang w:val="ru-RU"/>
        </w:rPr>
        <w:t>к</w:t>
      </w:r>
      <w:r w:rsidRPr="00803A28">
        <w:rPr>
          <w:rFonts w:eastAsia="SchoolBookSanPin"/>
          <w:color w:val="231F20"/>
          <w:szCs w:val="24"/>
          <w:lang w:val="ru-RU"/>
        </w:rPr>
        <w:t>ах п</w:t>
      </w:r>
      <w:r w:rsidRPr="00803A28">
        <w:rPr>
          <w:rFonts w:eastAsia="SchoolBookSanPin"/>
          <w:color w:val="231F20"/>
          <w:spacing w:val="2"/>
          <w:szCs w:val="24"/>
          <w:lang w:val="ru-RU"/>
        </w:rPr>
        <w:t>р</w:t>
      </w:r>
      <w:r w:rsidRPr="00803A28">
        <w:rPr>
          <w:rFonts w:eastAsia="SchoolBookSanPin"/>
          <w:color w:val="231F20"/>
          <w:szCs w:val="24"/>
          <w:lang w:val="ru-RU"/>
        </w:rPr>
        <w:t xml:space="preserve">едложенных </w:t>
      </w:r>
      <w:r w:rsidRPr="00803A28">
        <w:rPr>
          <w:rFonts w:eastAsia="SchoolBookSanPin"/>
          <w:color w:val="231F20"/>
          <w:spacing w:val="-3"/>
          <w:szCs w:val="24"/>
          <w:lang w:val="ru-RU"/>
        </w:rPr>
        <w:t>у</w:t>
      </w:r>
      <w:r w:rsidRPr="00803A28">
        <w:rPr>
          <w:rFonts w:eastAsia="SchoolBookSanPin"/>
          <w:color w:val="231F20"/>
          <w:szCs w:val="24"/>
          <w:lang w:val="ru-RU"/>
        </w:rPr>
        <w:t>словий и т</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б</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аний, к</w:t>
      </w:r>
      <w:r w:rsidRPr="00803A28">
        <w:rPr>
          <w:rFonts w:eastAsia="SchoolBookSanPin"/>
          <w:color w:val="231F20"/>
          <w:spacing w:val="-2"/>
          <w:szCs w:val="24"/>
          <w:lang w:val="ru-RU"/>
        </w:rPr>
        <w:t>ор</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к</w:t>
      </w:r>
      <w:r w:rsidRPr="00803A28">
        <w:rPr>
          <w:rFonts w:eastAsia="SchoolBookSanPin"/>
          <w:color w:val="231F20"/>
          <w:szCs w:val="24"/>
          <w:lang w:val="ru-RU"/>
        </w:rPr>
        <w:t>ти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ать с</w:t>
      </w:r>
      <w:r w:rsidRPr="00803A28">
        <w:rPr>
          <w:rFonts w:eastAsia="SchoolBookSanPin"/>
          <w:color w:val="231F20"/>
          <w:spacing w:val="2"/>
          <w:szCs w:val="24"/>
          <w:lang w:val="ru-RU"/>
        </w:rPr>
        <w:t>в</w:t>
      </w:r>
      <w:r w:rsidRPr="00803A28">
        <w:rPr>
          <w:rFonts w:eastAsia="SchoolBookSanPin"/>
          <w:color w:val="231F20"/>
          <w:szCs w:val="24"/>
          <w:lang w:val="ru-RU"/>
        </w:rPr>
        <w:t>ои действиявс</w:t>
      </w:r>
      <w:r w:rsidRPr="00803A28">
        <w:rPr>
          <w:rFonts w:eastAsia="SchoolBookSanPin"/>
          <w:color w:val="231F20"/>
          <w:spacing w:val="2"/>
          <w:szCs w:val="24"/>
          <w:lang w:val="ru-RU"/>
        </w:rPr>
        <w:t>о</w:t>
      </w:r>
      <w:r w:rsidRPr="00803A28">
        <w:rPr>
          <w:rFonts w:eastAsia="SchoolBookSanPin"/>
          <w:color w:val="231F20"/>
          <w:szCs w:val="24"/>
          <w:lang w:val="ru-RU"/>
        </w:rPr>
        <w:t>от</w:t>
      </w:r>
      <w:r w:rsidRPr="00803A28">
        <w:rPr>
          <w:rFonts w:eastAsia="SchoolBookSanPin"/>
          <w:color w:val="231F20"/>
          <w:spacing w:val="2"/>
          <w:szCs w:val="24"/>
          <w:lang w:val="ru-RU"/>
        </w:rPr>
        <w:t>в</w:t>
      </w:r>
      <w:r w:rsidRPr="00803A28">
        <w:rPr>
          <w:rFonts w:eastAsia="SchoolBookSanPin"/>
          <w:color w:val="231F20"/>
          <w:szCs w:val="24"/>
          <w:lang w:val="ru-RU"/>
        </w:rPr>
        <w:t>етствиисизменяющейсяситуацией;</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-делатьвыбор и брать ответственность за решение.</w:t>
      </w:r>
    </w:p>
    <w:p w:rsidR="00803A28" w:rsidRPr="00803A28" w:rsidRDefault="00803A28" w:rsidP="00803A28">
      <w:pPr>
        <w:spacing w:line="240" w:lineRule="auto"/>
        <w:rPr>
          <w:rFonts w:eastAsia="SchoolBookSanPin"/>
          <w:szCs w:val="24"/>
          <w:lang w:val="ru-RU"/>
        </w:rPr>
      </w:pPr>
      <w:r w:rsidRPr="00803A28">
        <w:rPr>
          <w:rFonts w:eastAsia="SchoolBookSanPin"/>
          <w:bCs/>
          <w:i/>
          <w:color w:val="231F20"/>
          <w:szCs w:val="24"/>
          <w:lang w:val="ru-RU"/>
        </w:rPr>
        <w:t xml:space="preserve">  Самоконтроль(рефлексия):</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-да</w:t>
      </w:r>
      <w:r w:rsidRPr="00803A28">
        <w:rPr>
          <w:rFonts w:eastAsia="SchoolBookSanPin"/>
          <w:color w:val="231F20"/>
          <w:spacing w:val="2"/>
          <w:szCs w:val="24"/>
          <w:lang w:val="ru-RU"/>
        </w:rPr>
        <w:t>в</w:t>
      </w:r>
      <w:r w:rsidRPr="00803A28">
        <w:rPr>
          <w:rFonts w:eastAsia="SchoolBookSanPin"/>
          <w:color w:val="231F20"/>
          <w:szCs w:val="24"/>
          <w:lang w:val="ru-RU"/>
        </w:rPr>
        <w:t>ать адек</w:t>
      </w:r>
      <w:r w:rsidRPr="00803A28">
        <w:rPr>
          <w:rFonts w:eastAsia="SchoolBookSanPin"/>
          <w:color w:val="231F20"/>
          <w:spacing w:val="2"/>
          <w:szCs w:val="24"/>
          <w:lang w:val="ru-RU"/>
        </w:rPr>
        <w:t>в</w:t>
      </w:r>
      <w:r w:rsidRPr="00803A28">
        <w:rPr>
          <w:rFonts w:eastAsia="SchoolBookSanPin"/>
          <w:color w:val="231F20"/>
          <w:szCs w:val="24"/>
          <w:lang w:val="ru-RU"/>
        </w:rPr>
        <w:t>атную оцен</w:t>
      </w:r>
      <w:r w:rsidRPr="00803A28">
        <w:rPr>
          <w:rFonts w:eastAsia="SchoolBookSanPin"/>
          <w:color w:val="231F20"/>
          <w:spacing w:val="-4"/>
          <w:szCs w:val="24"/>
          <w:lang w:val="ru-RU"/>
        </w:rPr>
        <w:t>к</w:t>
      </w:r>
      <w:r w:rsidRPr="00803A28">
        <w:rPr>
          <w:rFonts w:eastAsia="SchoolBookSanPin"/>
          <w:color w:val="231F20"/>
          <w:szCs w:val="24"/>
          <w:lang w:val="ru-RU"/>
        </w:rPr>
        <w:t>у ситуации и п</w:t>
      </w:r>
      <w:r w:rsidRPr="00803A28">
        <w:rPr>
          <w:rFonts w:eastAsia="SchoolBookSanPin"/>
          <w:color w:val="231F20"/>
          <w:spacing w:val="2"/>
          <w:szCs w:val="24"/>
          <w:lang w:val="ru-RU"/>
        </w:rPr>
        <w:t>р</w:t>
      </w:r>
      <w:r w:rsidRPr="00803A28">
        <w:rPr>
          <w:rFonts w:eastAsia="SchoolBookSanPin"/>
          <w:color w:val="231F20"/>
          <w:szCs w:val="24"/>
          <w:lang w:val="ru-RU"/>
        </w:rPr>
        <w:t>едла</w:t>
      </w:r>
      <w:r w:rsidRPr="00803A28">
        <w:rPr>
          <w:rFonts w:eastAsia="SchoolBookSanPin"/>
          <w:color w:val="231F20"/>
          <w:spacing w:val="-2"/>
          <w:szCs w:val="24"/>
          <w:lang w:val="ru-RU"/>
        </w:rPr>
        <w:t>г</w:t>
      </w:r>
      <w:r w:rsidRPr="00803A28">
        <w:rPr>
          <w:rFonts w:eastAsia="SchoolBookSanPin"/>
          <w:color w:val="231F20"/>
          <w:szCs w:val="24"/>
          <w:lang w:val="ru-RU"/>
        </w:rPr>
        <w:t>ать план её изменения;</w:t>
      </w:r>
    </w:p>
    <w:p w:rsidR="00803A28" w:rsidRPr="00803A28" w:rsidRDefault="00803A28" w:rsidP="00803A28">
      <w:pPr>
        <w:spacing w:line="240" w:lineRule="auto"/>
        <w:rPr>
          <w:rFonts w:eastAsia="SchoolBookSanPin"/>
          <w:szCs w:val="24"/>
          <w:lang w:val="ru-RU"/>
        </w:rPr>
      </w:pPr>
      <w:r w:rsidRPr="00803A28">
        <w:rPr>
          <w:rFonts w:eastAsia="SchoolBookSanPin"/>
          <w:color w:val="231F20"/>
          <w:spacing w:val="2"/>
          <w:szCs w:val="24"/>
          <w:lang w:val="ru-RU"/>
        </w:rPr>
        <w:t>-о</w:t>
      </w:r>
      <w:r w:rsidRPr="00803A28">
        <w:rPr>
          <w:rFonts w:eastAsia="SchoolBookSanPin"/>
          <w:color w:val="231F20"/>
          <w:szCs w:val="24"/>
          <w:lang w:val="ru-RU"/>
        </w:rPr>
        <w:t>бъяснять причины д</w:t>
      </w:r>
      <w:r w:rsidRPr="00803A28">
        <w:rPr>
          <w:rFonts w:eastAsia="SchoolBookSanPin"/>
          <w:color w:val="231F20"/>
          <w:spacing w:val="2"/>
          <w:szCs w:val="24"/>
          <w:lang w:val="ru-RU"/>
        </w:rPr>
        <w:t>о</w:t>
      </w:r>
      <w:r w:rsidRPr="00803A28">
        <w:rPr>
          <w:rFonts w:eastAsia="SchoolBookSanPin"/>
          <w:color w:val="231F20"/>
          <w:szCs w:val="24"/>
          <w:lang w:val="ru-RU"/>
        </w:rPr>
        <w:t>стижения (нед</w:t>
      </w:r>
      <w:r w:rsidRPr="00803A28">
        <w:rPr>
          <w:rFonts w:eastAsia="SchoolBookSanPin"/>
          <w:color w:val="231F20"/>
          <w:spacing w:val="2"/>
          <w:szCs w:val="24"/>
          <w:lang w:val="ru-RU"/>
        </w:rPr>
        <w:t>о</w:t>
      </w:r>
      <w:r w:rsidRPr="00803A28">
        <w:rPr>
          <w:rFonts w:eastAsia="SchoolBookSanPin"/>
          <w:color w:val="231F20"/>
          <w:szCs w:val="24"/>
          <w:lang w:val="ru-RU"/>
        </w:rPr>
        <w:t xml:space="preserve">стижения) </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з</w:t>
      </w:r>
      <w:r w:rsidRPr="00803A28">
        <w:rPr>
          <w:rFonts w:eastAsia="SchoolBookSanPin"/>
          <w:color w:val="231F20"/>
          <w:szCs w:val="24"/>
          <w:lang w:val="ru-RU"/>
        </w:rPr>
        <w:t>ул</w:t>
      </w:r>
      <w:r w:rsidRPr="00803A28">
        <w:rPr>
          <w:rFonts w:eastAsia="SchoolBookSanPin"/>
          <w:color w:val="231F20"/>
          <w:spacing w:val="-6"/>
          <w:szCs w:val="24"/>
          <w:lang w:val="ru-RU"/>
        </w:rPr>
        <w:t>ь</w:t>
      </w:r>
      <w:r w:rsidRPr="00803A28">
        <w:rPr>
          <w:rFonts w:eastAsia="SchoolBookSanPin"/>
          <w:color w:val="231F20"/>
          <w:spacing w:val="-2"/>
          <w:szCs w:val="24"/>
          <w:lang w:val="ru-RU"/>
        </w:rPr>
        <w:t>т</w:t>
      </w:r>
      <w:r w:rsidRPr="00803A28">
        <w:rPr>
          <w:rFonts w:eastAsia="SchoolBookSanPin"/>
          <w:color w:val="231F20"/>
          <w:szCs w:val="24"/>
          <w:lang w:val="ru-RU"/>
        </w:rPr>
        <w:t>атов п</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ательнойдеятельн</w:t>
      </w:r>
      <w:r w:rsidRPr="00803A28">
        <w:rPr>
          <w:rFonts w:eastAsia="SchoolBookSanPin"/>
          <w:color w:val="231F20"/>
          <w:spacing w:val="2"/>
          <w:szCs w:val="24"/>
          <w:lang w:val="ru-RU"/>
        </w:rPr>
        <w:t>о</w:t>
      </w:r>
      <w:r w:rsidRPr="00803A28">
        <w:rPr>
          <w:rFonts w:eastAsia="SchoolBookSanPin"/>
          <w:color w:val="231F20"/>
          <w:szCs w:val="24"/>
          <w:lang w:val="ru-RU"/>
        </w:rPr>
        <w:t>сти;</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-вн</w:t>
      </w:r>
      <w:r w:rsidRPr="00803A28">
        <w:rPr>
          <w:rFonts w:eastAsia="SchoolBookSanPin"/>
          <w:color w:val="231F20"/>
          <w:spacing w:val="2"/>
          <w:szCs w:val="24"/>
          <w:lang w:val="ru-RU"/>
        </w:rPr>
        <w:t>о</w:t>
      </w:r>
      <w:r w:rsidRPr="00803A28">
        <w:rPr>
          <w:rFonts w:eastAsia="SchoolBookSanPin"/>
          <w:color w:val="231F20"/>
          <w:szCs w:val="24"/>
          <w:lang w:val="ru-RU"/>
        </w:rPr>
        <w:t>сить не</w:t>
      </w:r>
      <w:r w:rsidRPr="00803A28">
        <w:rPr>
          <w:rFonts w:eastAsia="SchoolBookSanPin"/>
          <w:color w:val="231F20"/>
          <w:spacing w:val="2"/>
          <w:szCs w:val="24"/>
          <w:lang w:val="ru-RU"/>
        </w:rPr>
        <w:t>о</w:t>
      </w:r>
      <w:r w:rsidRPr="00803A28">
        <w:rPr>
          <w:rFonts w:eastAsia="SchoolBookSanPin"/>
          <w:color w:val="231F20"/>
          <w:szCs w:val="24"/>
          <w:lang w:val="ru-RU"/>
        </w:rPr>
        <w:t>бх</w:t>
      </w:r>
      <w:r w:rsidRPr="00803A28">
        <w:rPr>
          <w:rFonts w:eastAsia="SchoolBookSanPin"/>
          <w:color w:val="231F20"/>
          <w:spacing w:val="-2"/>
          <w:szCs w:val="24"/>
          <w:lang w:val="ru-RU"/>
        </w:rPr>
        <w:t>о</w:t>
      </w:r>
      <w:r w:rsidRPr="00803A28">
        <w:rPr>
          <w:rFonts w:eastAsia="SchoolBookSanPin"/>
          <w:color w:val="231F20"/>
          <w:szCs w:val="24"/>
          <w:lang w:val="ru-RU"/>
        </w:rPr>
        <w:t>димые к</w:t>
      </w:r>
      <w:r w:rsidRPr="00803A28">
        <w:rPr>
          <w:rFonts w:eastAsia="SchoolBookSanPin"/>
          <w:color w:val="231F20"/>
          <w:spacing w:val="-2"/>
          <w:szCs w:val="24"/>
          <w:lang w:val="ru-RU"/>
        </w:rPr>
        <w:t>ор</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к</w:t>
      </w:r>
      <w:r w:rsidRPr="00803A28">
        <w:rPr>
          <w:rFonts w:eastAsia="SchoolBookSanPin"/>
          <w:color w:val="231F20"/>
          <w:szCs w:val="24"/>
          <w:lang w:val="ru-RU"/>
        </w:rPr>
        <w:t>тивы в деятельн</w:t>
      </w:r>
      <w:r w:rsidRPr="00803A28">
        <w:rPr>
          <w:rFonts w:eastAsia="SchoolBookSanPin"/>
          <w:color w:val="231F20"/>
          <w:spacing w:val="2"/>
          <w:szCs w:val="24"/>
          <w:lang w:val="ru-RU"/>
        </w:rPr>
        <w:t>о</w:t>
      </w:r>
      <w:r w:rsidRPr="00803A28">
        <w:rPr>
          <w:rFonts w:eastAsia="SchoolBookSanPin"/>
          <w:color w:val="231F20"/>
          <w:szCs w:val="24"/>
          <w:lang w:val="ru-RU"/>
        </w:rPr>
        <w:t xml:space="preserve">сть по </w:t>
      </w:r>
      <w:r w:rsidRPr="00803A28">
        <w:rPr>
          <w:rFonts w:eastAsia="SchoolBookSanPin"/>
          <w:color w:val="231F20"/>
          <w:spacing w:val="2"/>
          <w:szCs w:val="24"/>
          <w:lang w:val="ru-RU"/>
        </w:rPr>
        <w:t>р</w:t>
      </w:r>
      <w:r w:rsidRPr="00803A28">
        <w:rPr>
          <w:rFonts w:eastAsia="SchoolBookSanPin"/>
          <w:color w:val="231F20"/>
          <w:szCs w:val="24"/>
          <w:lang w:val="ru-RU"/>
        </w:rPr>
        <w:t>ешению</w:t>
      </w:r>
      <w:r w:rsidRPr="00803A28">
        <w:rPr>
          <w:rFonts w:eastAsia="SchoolBookSanPin"/>
          <w:color w:val="231F20"/>
          <w:spacing w:val="2"/>
          <w:szCs w:val="24"/>
          <w:lang w:val="ru-RU"/>
        </w:rPr>
        <w:t>з</w:t>
      </w:r>
      <w:r w:rsidRPr="00803A28">
        <w:rPr>
          <w:rFonts w:eastAsia="SchoolBookSanPin"/>
          <w:color w:val="231F20"/>
          <w:szCs w:val="24"/>
          <w:lang w:val="ru-RU"/>
        </w:rPr>
        <w:t>адачиилипо</w:t>
      </w:r>
      <w:r w:rsidRPr="00803A28">
        <w:rPr>
          <w:rFonts w:eastAsia="SchoolBookSanPin"/>
          <w:color w:val="231F20"/>
          <w:spacing w:val="2"/>
          <w:szCs w:val="24"/>
          <w:lang w:val="ru-RU"/>
        </w:rPr>
        <w:t>о</w:t>
      </w:r>
      <w:r w:rsidRPr="00803A28">
        <w:rPr>
          <w:rFonts w:eastAsia="SchoolBookSanPin"/>
          <w:color w:val="231F20"/>
          <w:szCs w:val="24"/>
          <w:lang w:val="ru-RU"/>
        </w:rPr>
        <w:t>сущест</w:t>
      </w:r>
      <w:r w:rsidRPr="00803A28">
        <w:rPr>
          <w:rFonts w:eastAsia="SchoolBookSanPin"/>
          <w:color w:val="231F20"/>
          <w:spacing w:val="-2"/>
          <w:szCs w:val="24"/>
          <w:lang w:val="ru-RU"/>
        </w:rPr>
        <w:t>в</w:t>
      </w:r>
      <w:r w:rsidRPr="00803A28">
        <w:rPr>
          <w:rFonts w:eastAsia="SchoolBookSanPin"/>
          <w:color w:val="231F20"/>
          <w:szCs w:val="24"/>
          <w:lang w:val="ru-RU"/>
        </w:rPr>
        <w:t>лениюп</w:t>
      </w:r>
      <w:r w:rsidRPr="00803A28">
        <w:rPr>
          <w:rFonts w:eastAsia="SchoolBookSanPin"/>
          <w:color w:val="231F20"/>
          <w:spacing w:val="2"/>
          <w:szCs w:val="24"/>
          <w:lang w:val="ru-RU"/>
        </w:rPr>
        <w:t>ро</w:t>
      </w:r>
      <w:r w:rsidRPr="00803A28">
        <w:rPr>
          <w:rFonts w:eastAsia="SchoolBookSanPin"/>
          <w:color w:val="231F20"/>
          <w:szCs w:val="24"/>
          <w:lang w:val="ru-RU"/>
        </w:rPr>
        <w:t>е</w:t>
      </w:r>
      <w:r w:rsidRPr="00803A28">
        <w:rPr>
          <w:rFonts w:eastAsia="SchoolBookSanPin"/>
          <w:color w:val="231F20"/>
          <w:spacing w:val="-2"/>
          <w:szCs w:val="24"/>
          <w:lang w:val="ru-RU"/>
        </w:rPr>
        <w:t>кт</w:t>
      </w:r>
      <w:r w:rsidRPr="00803A28">
        <w:rPr>
          <w:rFonts w:eastAsia="SchoolBookSanPin"/>
          <w:color w:val="231F20"/>
          <w:szCs w:val="24"/>
          <w:lang w:val="ru-RU"/>
        </w:rPr>
        <w:t>а;</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-оцени</w:t>
      </w:r>
      <w:r w:rsidRPr="00803A28">
        <w:rPr>
          <w:rFonts w:eastAsia="SchoolBookSanPin"/>
          <w:color w:val="231F20"/>
          <w:spacing w:val="2"/>
          <w:szCs w:val="24"/>
          <w:lang w:val="ru-RU"/>
        </w:rPr>
        <w:t>в</w:t>
      </w:r>
      <w:r w:rsidRPr="00803A28">
        <w:rPr>
          <w:rFonts w:eastAsia="SchoolBookSanPin"/>
          <w:color w:val="231F20"/>
          <w:szCs w:val="24"/>
          <w:lang w:val="ru-RU"/>
        </w:rPr>
        <w:t>ать с</w:t>
      </w:r>
      <w:r w:rsidRPr="00803A28">
        <w:rPr>
          <w:rFonts w:eastAsia="SchoolBookSanPin"/>
          <w:color w:val="231F20"/>
          <w:spacing w:val="2"/>
          <w:szCs w:val="24"/>
          <w:lang w:val="ru-RU"/>
        </w:rPr>
        <w:t>о</w:t>
      </w:r>
      <w:r w:rsidRPr="00803A28">
        <w:rPr>
          <w:rFonts w:eastAsia="SchoolBookSanPin"/>
          <w:color w:val="231F20"/>
          <w:szCs w:val="24"/>
          <w:lang w:val="ru-RU"/>
        </w:rPr>
        <w:t>от</w:t>
      </w:r>
      <w:r w:rsidRPr="00803A28">
        <w:rPr>
          <w:rFonts w:eastAsia="SchoolBookSanPin"/>
          <w:color w:val="231F20"/>
          <w:spacing w:val="2"/>
          <w:szCs w:val="24"/>
          <w:lang w:val="ru-RU"/>
        </w:rPr>
        <w:t>в</w:t>
      </w:r>
      <w:r w:rsidRPr="00803A28">
        <w:rPr>
          <w:rFonts w:eastAsia="SchoolBookSanPin"/>
          <w:color w:val="231F20"/>
          <w:szCs w:val="24"/>
          <w:lang w:val="ru-RU"/>
        </w:rPr>
        <w:t xml:space="preserve">етствие </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з</w:t>
      </w:r>
      <w:r w:rsidRPr="00803A28">
        <w:rPr>
          <w:rFonts w:eastAsia="SchoolBookSanPin"/>
          <w:color w:val="231F20"/>
          <w:szCs w:val="24"/>
          <w:lang w:val="ru-RU"/>
        </w:rPr>
        <w:t>ул</w:t>
      </w:r>
      <w:r w:rsidRPr="00803A28">
        <w:rPr>
          <w:rFonts w:eastAsia="SchoolBookSanPin"/>
          <w:color w:val="231F20"/>
          <w:spacing w:val="-6"/>
          <w:szCs w:val="24"/>
          <w:lang w:val="ru-RU"/>
        </w:rPr>
        <w:t>ь</w:t>
      </w:r>
      <w:r w:rsidRPr="00803A28">
        <w:rPr>
          <w:rFonts w:eastAsia="SchoolBookSanPin"/>
          <w:color w:val="231F20"/>
          <w:spacing w:val="-2"/>
          <w:szCs w:val="24"/>
          <w:lang w:val="ru-RU"/>
        </w:rPr>
        <w:t>т</w:t>
      </w:r>
      <w:r w:rsidRPr="00803A28">
        <w:rPr>
          <w:rFonts w:eastAsia="SchoolBookSanPin"/>
          <w:color w:val="231F20"/>
          <w:szCs w:val="24"/>
          <w:lang w:val="ru-RU"/>
        </w:rPr>
        <w:t>а</w:t>
      </w:r>
      <w:r w:rsidRPr="00803A28">
        <w:rPr>
          <w:rFonts w:eastAsia="SchoolBookSanPin"/>
          <w:color w:val="231F20"/>
          <w:spacing w:val="-2"/>
          <w:szCs w:val="24"/>
          <w:lang w:val="ru-RU"/>
        </w:rPr>
        <w:t>т</w:t>
      </w:r>
      <w:r w:rsidRPr="00803A28">
        <w:rPr>
          <w:rFonts w:eastAsia="SchoolBookSanPin"/>
          <w:color w:val="231F20"/>
          <w:szCs w:val="24"/>
          <w:lang w:val="ru-RU"/>
        </w:rPr>
        <w:t xml:space="preserve">а цели и </w:t>
      </w:r>
      <w:r w:rsidRPr="00803A28">
        <w:rPr>
          <w:rFonts w:eastAsia="SchoolBookSanPin"/>
          <w:color w:val="231F20"/>
          <w:spacing w:val="-3"/>
          <w:szCs w:val="24"/>
          <w:lang w:val="ru-RU"/>
        </w:rPr>
        <w:t>у</w:t>
      </w:r>
      <w:r w:rsidRPr="00803A28">
        <w:rPr>
          <w:rFonts w:eastAsia="SchoolBookSanPin"/>
          <w:color w:val="231F20"/>
          <w:szCs w:val="24"/>
          <w:lang w:val="ru-RU"/>
        </w:rPr>
        <w:t>словиям и при не</w:t>
      </w:r>
      <w:r w:rsidRPr="00803A28">
        <w:rPr>
          <w:rFonts w:eastAsia="SchoolBookSanPin"/>
          <w:color w:val="231F20"/>
          <w:spacing w:val="2"/>
          <w:szCs w:val="24"/>
          <w:lang w:val="ru-RU"/>
        </w:rPr>
        <w:t>о</w:t>
      </w:r>
      <w:r w:rsidRPr="00803A28">
        <w:rPr>
          <w:rFonts w:eastAsia="SchoolBookSanPin"/>
          <w:color w:val="231F20"/>
          <w:szCs w:val="24"/>
          <w:lang w:val="ru-RU"/>
        </w:rPr>
        <w:t>бх</w:t>
      </w:r>
      <w:r w:rsidRPr="00803A28">
        <w:rPr>
          <w:rFonts w:eastAsia="SchoolBookSanPin"/>
          <w:color w:val="231F20"/>
          <w:spacing w:val="-2"/>
          <w:szCs w:val="24"/>
          <w:lang w:val="ru-RU"/>
        </w:rPr>
        <w:t>о</w:t>
      </w:r>
      <w:r w:rsidRPr="00803A28">
        <w:rPr>
          <w:rFonts w:eastAsia="SchoolBookSanPin"/>
          <w:color w:val="231F20"/>
          <w:szCs w:val="24"/>
          <w:lang w:val="ru-RU"/>
        </w:rPr>
        <w:t>дим</w:t>
      </w:r>
      <w:r w:rsidRPr="00803A28">
        <w:rPr>
          <w:rFonts w:eastAsia="SchoolBookSanPin"/>
          <w:color w:val="231F20"/>
          <w:spacing w:val="2"/>
          <w:szCs w:val="24"/>
          <w:lang w:val="ru-RU"/>
        </w:rPr>
        <w:t>о</w:t>
      </w:r>
      <w:r w:rsidRPr="00803A28">
        <w:rPr>
          <w:rFonts w:eastAsia="SchoolBookSanPin"/>
          <w:color w:val="231F20"/>
          <w:szCs w:val="24"/>
          <w:lang w:val="ru-RU"/>
        </w:rPr>
        <w:t>стик</w:t>
      </w:r>
      <w:r w:rsidRPr="00803A28">
        <w:rPr>
          <w:rFonts w:eastAsia="SchoolBookSanPin"/>
          <w:color w:val="231F20"/>
          <w:spacing w:val="-2"/>
          <w:szCs w:val="24"/>
          <w:lang w:val="ru-RU"/>
        </w:rPr>
        <w:t>ор</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к</w:t>
      </w:r>
      <w:r w:rsidRPr="00803A28">
        <w:rPr>
          <w:rFonts w:eastAsia="SchoolBookSanPin"/>
          <w:color w:val="231F20"/>
          <w:szCs w:val="24"/>
          <w:lang w:val="ru-RU"/>
        </w:rPr>
        <w:t>ти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атьцельип</w:t>
      </w:r>
      <w:r w:rsidRPr="00803A28">
        <w:rPr>
          <w:rFonts w:eastAsia="SchoolBookSanPin"/>
          <w:color w:val="231F20"/>
          <w:spacing w:val="2"/>
          <w:szCs w:val="24"/>
          <w:lang w:val="ru-RU"/>
        </w:rPr>
        <w:t>р</w:t>
      </w:r>
      <w:r w:rsidRPr="00803A28">
        <w:rPr>
          <w:rFonts w:eastAsia="SchoolBookSanPin"/>
          <w:color w:val="231F20"/>
          <w:szCs w:val="24"/>
          <w:lang w:val="ru-RU"/>
        </w:rPr>
        <w:t>оцессеёд</w:t>
      </w:r>
      <w:r w:rsidRPr="00803A28">
        <w:rPr>
          <w:rFonts w:eastAsia="SchoolBookSanPin"/>
          <w:color w:val="231F20"/>
          <w:spacing w:val="2"/>
          <w:szCs w:val="24"/>
          <w:lang w:val="ru-RU"/>
        </w:rPr>
        <w:t>о</w:t>
      </w:r>
      <w:r w:rsidRPr="00803A28">
        <w:rPr>
          <w:rFonts w:eastAsia="SchoolBookSanPin"/>
          <w:color w:val="231F20"/>
          <w:szCs w:val="24"/>
          <w:lang w:val="ru-RU"/>
        </w:rPr>
        <w:t>стижения.</w:t>
      </w:r>
    </w:p>
    <w:p w:rsidR="00803A28" w:rsidRPr="00803A28" w:rsidRDefault="00803A28" w:rsidP="00803A28">
      <w:pPr>
        <w:spacing w:line="240" w:lineRule="auto"/>
        <w:rPr>
          <w:rFonts w:eastAsia="SchoolBookSanPin"/>
          <w:szCs w:val="24"/>
          <w:lang w:val="ru-RU"/>
        </w:rPr>
      </w:pPr>
      <w:r w:rsidRPr="00803A28">
        <w:rPr>
          <w:rFonts w:eastAsia="SchoolBookSanPin"/>
          <w:bCs/>
          <w:i/>
          <w:color w:val="231F20"/>
          <w:szCs w:val="24"/>
          <w:lang w:val="ru-RU"/>
        </w:rPr>
        <w:t xml:space="preserve">  Принятиесебяидругих:</w:t>
      </w:r>
    </w:p>
    <w:p w:rsidR="00803A28" w:rsidRPr="00803A28" w:rsidRDefault="00803A28" w:rsidP="00803A28">
      <w:pPr>
        <w:spacing w:line="240" w:lineRule="auto"/>
        <w:rPr>
          <w:rFonts w:eastAsia="SchoolBookSanPin"/>
          <w:color w:val="231F20"/>
          <w:szCs w:val="24"/>
          <w:lang w:val="ru-RU"/>
        </w:rPr>
      </w:pPr>
      <w:r w:rsidRPr="00803A28">
        <w:rPr>
          <w:rFonts w:eastAsia="SchoolBookSanPin"/>
          <w:color w:val="231F20"/>
          <w:szCs w:val="24"/>
          <w:lang w:val="ru-RU"/>
        </w:rPr>
        <w:t>-призна</w:t>
      </w:r>
      <w:r w:rsidRPr="00803A28">
        <w:rPr>
          <w:rFonts w:eastAsia="SchoolBookSanPin"/>
          <w:color w:val="231F20"/>
          <w:spacing w:val="2"/>
          <w:szCs w:val="24"/>
          <w:lang w:val="ru-RU"/>
        </w:rPr>
        <w:t>в</w:t>
      </w:r>
      <w:r w:rsidRPr="00803A28">
        <w:rPr>
          <w:rFonts w:eastAsia="SchoolBookSanPin"/>
          <w:color w:val="231F20"/>
          <w:szCs w:val="24"/>
          <w:lang w:val="ru-RU"/>
        </w:rPr>
        <w:t>ать с</w:t>
      </w:r>
      <w:r w:rsidRPr="00803A28">
        <w:rPr>
          <w:rFonts w:eastAsia="SchoolBookSanPin"/>
          <w:color w:val="231F20"/>
          <w:spacing w:val="2"/>
          <w:szCs w:val="24"/>
          <w:lang w:val="ru-RU"/>
        </w:rPr>
        <w:t>во</w:t>
      </w:r>
      <w:r w:rsidRPr="00803A28">
        <w:rPr>
          <w:rFonts w:eastAsia="SchoolBookSanPin"/>
          <w:color w:val="231F20"/>
          <w:szCs w:val="24"/>
          <w:lang w:val="ru-RU"/>
        </w:rPr>
        <w:t>ё п</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в</w:t>
      </w:r>
      <w:r w:rsidRPr="00803A28">
        <w:rPr>
          <w:rFonts w:eastAsia="SchoolBookSanPin"/>
          <w:color w:val="231F20"/>
          <w:szCs w:val="24"/>
          <w:lang w:val="ru-RU"/>
        </w:rPr>
        <w:t>о на ошиб</w:t>
      </w:r>
      <w:r w:rsidRPr="00803A28">
        <w:rPr>
          <w:rFonts w:eastAsia="SchoolBookSanPin"/>
          <w:color w:val="231F20"/>
          <w:spacing w:val="-4"/>
          <w:szCs w:val="24"/>
          <w:lang w:val="ru-RU"/>
        </w:rPr>
        <w:t>к</w:t>
      </w:r>
      <w:r w:rsidRPr="00803A28">
        <w:rPr>
          <w:rFonts w:eastAsia="SchoolBookSanPin"/>
          <w:color w:val="231F20"/>
          <w:szCs w:val="24"/>
          <w:lang w:val="ru-RU"/>
        </w:rPr>
        <w:t xml:space="preserve">у при </w:t>
      </w:r>
      <w:r w:rsidRPr="00803A28">
        <w:rPr>
          <w:rFonts w:eastAsia="SchoolBookSanPin"/>
          <w:color w:val="231F20"/>
          <w:spacing w:val="2"/>
          <w:szCs w:val="24"/>
          <w:lang w:val="ru-RU"/>
        </w:rPr>
        <w:t>р</w:t>
      </w:r>
      <w:r w:rsidRPr="00803A28">
        <w:rPr>
          <w:rFonts w:eastAsia="SchoolBookSanPin"/>
          <w:color w:val="231F20"/>
          <w:szCs w:val="24"/>
          <w:lang w:val="ru-RU"/>
        </w:rPr>
        <w:t xml:space="preserve">ешении </w:t>
      </w:r>
      <w:r w:rsidRPr="00803A28">
        <w:rPr>
          <w:rFonts w:eastAsia="SchoolBookSanPin"/>
          <w:color w:val="231F20"/>
          <w:spacing w:val="2"/>
          <w:szCs w:val="24"/>
          <w:lang w:val="ru-RU"/>
        </w:rPr>
        <w:t>з</w:t>
      </w:r>
      <w:r w:rsidRPr="00803A28">
        <w:rPr>
          <w:rFonts w:eastAsia="SchoolBookSanPin"/>
          <w:color w:val="231F20"/>
          <w:szCs w:val="24"/>
          <w:lang w:val="ru-RU"/>
        </w:rPr>
        <w:t xml:space="preserve">адач или при </w:t>
      </w:r>
      <w:r w:rsidRPr="00803A28">
        <w:rPr>
          <w:rFonts w:eastAsia="SchoolBookSanPin"/>
          <w:color w:val="231F20"/>
          <w:spacing w:val="2"/>
          <w:szCs w:val="24"/>
          <w:lang w:val="ru-RU"/>
        </w:rPr>
        <w:t>р</w:t>
      </w:r>
      <w:r w:rsidRPr="00803A28">
        <w:rPr>
          <w:rFonts w:eastAsia="SchoolBookSanPin"/>
          <w:color w:val="231F20"/>
          <w:szCs w:val="24"/>
          <w:lang w:val="ru-RU"/>
        </w:rPr>
        <w:t>еали</w:t>
      </w:r>
      <w:r w:rsidRPr="00803A28">
        <w:rPr>
          <w:rFonts w:eastAsia="SchoolBookSanPin"/>
          <w:color w:val="231F20"/>
          <w:spacing w:val="2"/>
          <w:szCs w:val="24"/>
          <w:lang w:val="ru-RU"/>
        </w:rPr>
        <w:t>з</w:t>
      </w:r>
      <w:r w:rsidRPr="00803A28">
        <w:rPr>
          <w:rFonts w:eastAsia="SchoolBookSanPin"/>
          <w:color w:val="231F20"/>
          <w:szCs w:val="24"/>
          <w:lang w:val="ru-RU"/>
        </w:rPr>
        <w:t>ациип</w:t>
      </w:r>
      <w:r w:rsidRPr="00803A28">
        <w:rPr>
          <w:rFonts w:eastAsia="SchoolBookSanPin"/>
          <w:color w:val="231F20"/>
          <w:spacing w:val="2"/>
          <w:szCs w:val="24"/>
          <w:lang w:val="ru-RU"/>
        </w:rPr>
        <w:t>ро</w:t>
      </w:r>
      <w:r w:rsidRPr="00803A28">
        <w:rPr>
          <w:rFonts w:eastAsia="SchoolBookSanPin"/>
          <w:color w:val="231F20"/>
          <w:szCs w:val="24"/>
          <w:lang w:val="ru-RU"/>
        </w:rPr>
        <w:t>е</w:t>
      </w:r>
      <w:r w:rsidRPr="00803A28">
        <w:rPr>
          <w:rFonts w:eastAsia="SchoolBookSanPin"/>
          <w:color w:val="231F20"/>
          <w:spacing w:val="-2"/>
          <w:szCs w:val="24"/>
          <w:lang w:val="ru-RU"/>
        </w:rPr>
        <w:t>кт</w:t>
      </w:r>
      <w:r w:rsidRPr="00803A28">
        <w:rPr>
          <w:rFonts w:eastAsia="SchoolBookSanPin"/>
          <w:color w:val="231F20"/>
          <w:szCs w:val="24"/>
          <w:lang w:val="ru-RU"/>
        </w:rPr>
        <w:t>а,</w:t>
      </w:r>
      <w:r w:rsidRPr="00803A28">
        <w:rPr>
          <w:rFonts w:eastAsia="SchoolBookSanPin"/>
          <w:color w:val="231F20"/>
          <w:spacing w:val="-2"/>
          <w:szCs w:val="24"/>
          <w:lang w:val="ru-RU"/>
        </w:rPr>
        <w:t>т</w:t>
      </w:r>
      <w:r w:rsidRPr="00803A28">
        <w:rPr>
          <w:rFonts w:eastAsia="SchoolBookSanPin"/>
          <w:color w:val="231F20"/>
          <w:szCs w:val="24"/>
          <w:lang w:val="ru-RU"/>
        </w:rPr>
        <w:t>ак</w:t>
      </w:r>
      <w:r w:rsidRPr="00803A28">
        <w:rPr>
          <w:rFonts w:eastAsia="SchoolBookSanPin"/>
          <w:color w:val="231F20"/>
          <w:spacing w:val="2"/>
          <w:szCs w:val="24"/>
          <w:lang w:val="ru-RU"/>
        </w:rPr>
        <w:t>о</w:t>
      </w:r>
      <w:r w:rsidRPr="00803A28">
        <w:rPr>
          <w:rFonts w:eastAsia="SchoolBookSanPin"/>
          <w:color w:val="231F20"/>
          <w:szCs w:val="24"/>
          <w:lang w:val="ru-RU"/>
        </w:rPr>
        <w:t>ежеп</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в</w:t>
      </w:r>
      <w:r w:rsidRPr="00803A28">
        <w:rPr>
          <w:rFonts w:eastAsia="SchoolBookSanPin"/>
          <w:color w:val="231F20"/>
          <w:szCs w:val="24"/>
          <w:lang w:val="ru-RU"/>
        </w:rPr>
        <w:t>од</w:t>
      </w:r>
      <w:r w:rsidRPr="00803A28">
        <w:rPr>
          <w:rFonts w:eastAsia="SchoolBookSanPin"/>
          <w:color w:val="231F20"/>
          <w:spacing w:val="-3"/>
          <w:szCs w:val="24"/>
          <w:lang w:val="ru-RU"/>
        </w:rPr>
        <w:t>р</w:t>
      </w:r>
      <w:r w:rsidRPr="00803A28">
        <w:rPr>
          <w:rFonts w:eastAsia="SchoolBookSanPin"/>
          <w:color w:val="231F20"/>
          <w:szCs w:val="24"/>
          <w:lang w:val="ru-RU"/>
        </w:rPr>
        <w:t>угогонап</w:t>
      </w:r>
      <w:r w:rsidRPr="00803A28">
        <w:rPr>
          <w:rFonts w:eastAsia="SchoolBookSanPin"/>
          <w:color w:val="231F20"/>
          <w:spacing w:val="-2"/>
          <w:szCs w:val="24"/>
          <w:lang w:val="ru-RU"/>
        </w:rPr>
        <w:t>о</w:t>
      </w:r>
      <w:r w:rsidRPr="00803A28">
        <w:rPr>
          <w:rFonts w:eastAsia="SchoolBookSanPin"/>
          <w:color w:val="231F20"/>
          <w:szCs w:val="24"/>
          <w:lang w:val="ru-RU"/>
        </w:rPr>
        <w:t>д</w:t>
      </w:r>
      <w:r w:rsidRPr="00803A28">
        <w:rPr>
          <w:rFonts w:eastAsia="SchoolBookSanPin"/>
          <w:color w:val="231F20"/>
          <w:spacing w:val="2"/>
          <w:szCs w:val="24"/>
          <w:lang w:val="ru-RU"/>
        </w:rPr>
        <w:t>о</w:t>
      </w:r>
      <w:r w:rsidRPr="00803A28">
        <w:rPr>
          <w:rFonts w:eastAsia="SchoolBookSanPin"/>
          <w:color w:val="231F20"/>
          <w:szCs w:val="24"/>
          <w:lang w:val="ru-RU"/>
        </w:rPr>
        <w:t>бные ошибки.</w:t>
      </w:r>
    </w:p>
    <w:p w:rsidR="00803A28" w:rsidRPr="00803A28" w:rsidRDefault="00803A28" w:rsidP="00803A28">
      <w:pPr>
        <w:spacing w:line="240" w:lineRule="auto"/>
        <w:rPr>
          <w:rFonts w:eastAsia="OfficinaSansBoldITC"/>
          <w:szCs w:val="24"/>
          <w:lang w:val="ru-RU"/>
        </w:rPr>
      </w:pPr>
      <w:r w:rsidRPr="00803A28">
        <w:rPr>
          <w:rFonts w:eastAsia="OfficinaSansBoldITC"/>
          <w:color w:val="231F20"/>
          <w:szCs w:val="24"/>
          <w:lang w:val="ru-RU"/>
        </w:rPr>
        <w:t>Овладение</w:t>
      </w:r>
      <w:r w:rsidRPr="00803A28">
        <w:rPr>
          <w:rFonts w:eastAsia="OfficinaSansBoldITC"/>
          <w:color w:val="231F20"/>
          <w:w w:val="95"/>
          <w:szCs w:val="24"/>
          <w:lang w:val="ru-RU"/>
        </w:rPr>
        <w:t>универс</w:t>
      </w:r>
      <w:r w:rsidRPr="00803A28">
        <w:rPr>
          <w:rFonts w:eastAsia="OfficinaSansBoldITC"/>
          <w:color w:val="231F20"/>
          <w:spacing w:val="-4"/>
          <w:w w:val="95"/>
          <w:szCs w:val="24"/>
          <w:lang w:val="ru-RU"/>
        </w:rPr>
        <w:t>а</w:t>
      </w:r>
      <w:r w:rsidRPr="00803A28">
        <w:rPr>
          <w:rFonts w:eastAsia="OfficinaSansBoldITC"/>
          <w:color w:val="231F20"/>
          <w:w w:val="95"/>
          <w:szCs w:val="24"/>
          <w:lang w:val="ru-RU"/>
        </w:rPr>
        <w:t>льнымикоммуник</w:t>
      </w:r>
      <w:r w:rsidRPr="00803A28">
        <w:rPr>
          <w:rFonts w:eastAsia="OfficinaSansBoldITC"/>
          <w:color w:val="231F20"/>
          <w:spacing w:val="-3"/>
          <w:w w:val="95"/>
          <w:szCs w:val="24"/>
          <w:lang w:val="ru-RU"/>
        </w:rPr>
        <w:t>а</w:t>
      </w:r>
      <w:r w:rsidRPr="00803A28">
        <w:rPr>
          <w:rFonts w:eastAsia="OfficinaSansBoldITC"/>
          <w:color w:val="231F20"/>
          <w:w w:val="95"/>
          <w:szCs w:val="24"/>
          <w:lang w:val="ru-RU"/>
        </w:rPr>
        <w:t>тивными</w:t>
      </w:r>
      <w:r w:rsidRPr="00803A28">
        <w:rPr>
          <w:rFonts w:eastAsia="OfficinaSansBoldITC"/>
          <w:color w:val="231F20"/>
          <w:szCs w:val="24"/>
          <w:lang w:val="ru-RU"/>
        </w:rPr>
        <w:t>действиями.</w:t>
      </w:r>
    </w:p>
    <w:p w:rsidR="00803A28" w:rsidRPr="00803A28" w:rsidRDefault="00803A28" w:rsidP="00803A28">
      <w:pPr>
        <w:spacing w:line="240" w:lineRule="auto"/>
        <w:rPr>
          <w:rFonts w:eastAsia="SchoolBookSanPin"/>
          <w:szCs w:val="24"/>
          <w:lang w:val="ru-RU"/>
        </w:rPr>
      </w:pPr>
      <w:r w:rsidRPr="00803A28">
        <w:rPr>
          <w:rFonts w:eastAsia="SchoolBookSanPin"/>
          <w:bCs/>
          <w:i/>
          <w:color w:val="231F20"/>
          <w:szCs w:val="24"/>
          <w:lang w:val="ru-RU"/>
        </w:rPr>
        <w:t xml:space="preserve">  Общение:</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-в х</w:t>
      </w:r>
      <w:r w:rsidRPr="00803A28">
        <w:rPr>
          <w:rFonts w:eastAsia="SchoolBookSanPin"/>
          <w:color w:val="231F20"/>
          <w:spacing w:val="-2"/>
          <w:szCs w:val="24"/>
          <w:lang w:val="ru-RU"/>
        </w:rPr>
        <w:t>о</w:t>
      </w:r>
      <w:r w:rsidRPr="00803A28">
        <w:rPr>
          <w:rFonts w:eastAsia="SchoolBookSanPin"/>
          <w:color w:val="231F20"/>
          <w:szCs w:val="24"/>
          <w:lang w:val="ru-RU"/>
        </w:rPr>
        <w:t xml:space="preserve">де </w:t>
      </w:r>
      <w:r w:rsidRPr="00803A28">
        <w:rPr>
          <w:rFonts w:eastAsia="SchoolBookSanPin"/>
          <w:color w:val="231F20"/>
          <w:spacing w:val="2"/>
          <w:szCs w:val="24"/>
          <w:lang w:val="ru-RU"/>
        </w:rPr>
        <w:t>об</w:t>
      </w:r>
      <w:r w:rsidRPr="00803A28">
        <w:rPr>
          <w:rFonts w:eastAsia="SchoolBookSanPin"/>
          <w:color w:val="231F20"/>
          <w:szCs w:val="24"/>
          <w:lang w:val="ru-RU"/>
        </w:rPr>
        <w:t>суждения учебного материала, плани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 xml:space="preserve">ания и </w:t>
      </w:r>
      <w:r w:rsidRPr="00803A28">
        <w:rPr>
          <w:rFonts w:eastAsia="SchoolBookSanPin"/>
          <w:color w:val="231F20"/>
          <w:spacing w:val="2"/>
          <w:szCs w:val="24"/>
          <w:lang w:val="ru-RU"/>
        </w:rPr>
        <w:t>о</w:t>
      </w:r>
      <w:r w:rsidRPr="00803A28">
        <w:rPr>
          <w:rFonts w:eastAsia="SchoolBookSanPin"/>
          <w:color w:val="231F20"/>
          <w:szCs w:val="24"/>
          <w:lang w:val="ru-RU"/>
        </w:rPr>
        <w:t>сущест</w:t>
      </w:r>
      <w:r w:rsidRPr="00803A28">
        <w:rPr>
          <w:rFonts w:eastAsia="SchoolBookSanPin"/>
          <w:color w:val="231F20"/>
          <w:spacing w:val="-2"/>
          <w:szCs w:val="24"/>
          <w:lang w:val="ru-RU"/>
        </w:rPr>
        <w:t>в</w:t>
      </w:r>
      <w:r w:rsidRPr="00803A28">
        <w:rPr>
          <w:rFonts w:eastAsia="SchoolBookSanPin"/>
          <w:color w:val="231F20"/>
          <w:szCs w:val="24"/>
          <w:lang w:val="ru-RU"/>
        </w:rPr>
        <w:t>ленияучебногоп</w:t>
      </w:r>
      <w:r w:rsidRPr="00803A28">
        <w:rPr>
          <w:rFonts w:eastAsia="SchoolBookSanPin"/>
          <w:color w:val="231F20"/>
          <w:spacing w:val="2"/>
          <w:szCs w:val="24"/>
          <w:lang w:val="ru-RU"/>
        </w:rPr>
        <w:t>ро</w:t>
      </w:r>
      <w:r w:rsidRPr="00803A28">
        <w:rPr>
          <w:rFonts w:eastAsia="SchoolBookSanPin"/>
          <w:color w:val="231F20"/>
          <w:szCs w:val="24"/>
          <w:lang w:val="ru-RU"/>
        </w:rPr>
        <w:t>е</w:t>
      </w:r>
      <w:r w:rsidRPr="00803A28">
        <w:rPr>
          <w:rFonts w:eastAsia="SchoolBookSanPin"/>
          <w:color w:val="231F20"/>
          <w:spacing w:val="-2"/>
          <w:szCs w:val="24"/>
          <w:lang w:val="ru-RU"/>
        </w:rPr>
        <w:t>кт</w:t>
      </w:r>
      <w:r w:rsidRPr="00803A28">
        <w:rPr>
          <w:rFonts w:eastAsia="SchoolBookSanPin"/>
          <w:color w:val="231F20"/>
          <w:szCs w:val="24"/>
          <w:lang w:val="ru-RU"/>
        </w:rPr>
        <w:t>а;</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 xml:space="preserve">-в </w:t>
      </w:r>
      <w:r w:rsidRPr="00803A28">
        <w:rPr>
          <w:rFonts w:eastAsia="SchoolBookSanPin"/>
          <w:color w:val="231F20"/>
          <w:spacing w:val="2"/>
          <w:szCs w:val="24"/>
          <w:lang w:val="ru-RU"/>
        </w:rPr>
        <w:t>р</w:t>
      </w:r>
      <w:r w:rsidRPr="00803A28">
        <w:rPr>
          <w:rFonts w:eastAsia="SchoolBookSanPin"/>
          <w:color w:val="231F20"/>
          <w:szCs w:val="24"/>
          <w:lang w:val="ru-RU"/>
        </w:rPr>
        <w:t>ам</w:t>
      </w:r>
      <w:r w:rsidRPr="00803A28">
        <w:rPr>
          <w:rFonts w:eastAsia="SchoolBookSanPin"/>
          <w:color w:val="231F20"/>
          <w:spacing w:val="2"/>
          <w:szCs w:val="24"/>
          <w:lang w:val="ru-RU"/>
        </w:rPr>
        <w:t>к</w:t>
      </w:r>
      <w:r w:rsidRPr="00803A28">
        <w:rPr>
          <w:rFonts w:eastAsia="SchoolBookSanPin"/>
          <w:color w:val="231F20"/>
          <w:szCs w:val="24"/>
          <w:lang w:val="ru-RU"/>
        </w:rPr>
        <w:t>ах пу</w:t>
      </w:r>
      <w:r w:rsidRPr="00803A28">
        <w:rPr>
          <w:rFonts w:eastAsia="SchoolBookSanPin"/>
          <w:color w:val="231F20"/>
          <w:spacing w:val="-2"/>
          <w:szCs w:val="24"/>
          <w:lang w:val="ru-RU"/>
        </w:rPr>
        <w:t>б</w:t>
      </w:r>
      <w:r w:rsidRPr="00803A28">
        <w:rPr>
          <w:rFonts w:eastAsia="SchoolBookSanPin"/>
          <w:color w:val="231F20"/>
          <w:szCs w:val="24"/>
          <w:lang w:val="ru-RU"/>
        </w:rPr>
        <w:t>личного п</w:t>
      </w:r>
      <w:r w:rsidRPr="00803A28">
        <w:rPr>
          <w:rFonts w:eastAsia="SchoolBookSanPin"/>
          <w:color w:val="231F20"/>
          <w:spacing w:val="2"/>
          <w:szCs w:val="24"/>
          <w:lang w:val="ru-RU"/>
        </w:rPr>
        <w:t>р</w:t>
      </w:r>
      <w:r w:rsidRPr="00803A28">
        <w:rPr>
          <w:rFonts w:eastAsia="SchoolBookSanPin"/>
          <w:color w:val="231F20"/>
          <w:szCs w:val="24"/>
          <w:lang w:val="ru-RU"/>
        </w:rPr>
        <w:t>едс</w:t>
      </w:r>
      <w:r w:rsidRPr="00803A28">
        <w:rPr>
          <w:rFonts w:eastAsia="SchoolBookSanPin"/>
          <w:color w:val="231F20"/>
          <w:spacing w:val="-2"/>
          <w:szCs w:val="24"/>
          <w:lang w:val="ru-RU"/>
        </w:rPr>
        <w:t>т</w:t>
      </w:r>
      <w:r w:rsidRPr="00803A28">
        <w:rPr>
          <w:rFonts w:eastAsia="SchoolBookSanPin"/>
          <w:color w:val="231F20"/>
          <w:szCs w:val="24"/>
          <w:lang w:val="ru-RU"/>
        </w:rPr>
        <w:t>а</w:t>
      </w:r>
      <w:r w:rsidRPr="00803A28">
        <w:rPr>
          <w:rFonts w:eastAsia="SchoolBookSanPin"/>
          <w:color w:val="231F20"/>
          <w:spacing w:val="-2"/>
          <w:szCs w:val="24"/>
          <w:lang w:val="ru-RU"/>
        </w:rPr>
        <w:t>в</w:t>
      </w:r>
      <w:r w:rsidRPr="00803A28">
        <w:rPr>
          <w:rFonts w:eastAsia="SchoolBookSanPin"/>
          <w:color w:val="231F20"/>
          <w:szCs w:val="24"/>
          <w:lang w:val="ru-RU"/>
        </w:rPr>
        <w:t xml:space="preserve">ления </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з</w:t>
      </w:r>
      <w:r w:rsidRPr="00803A28">
        <w:rPr>
          <w:rFonts w:eastAsia="SchoolBookSanPin"/>
          <w:color w:val="231F20"/>
          <w:szCs w:val="24"/>
          <w:lang w:val="ru-RU"/>
        </w:rPr>
        <w:t>ул</w:t>
      </w:r>
      <w:r w:rsidRPr="00803A28">
        <w:rPr>
          <w:rFonts w:eastAsia="SchoolBookSanPin"/>
          <w:color w:val="231F20"/>
          <w:spacing w:val="-6"/>
          <w:szCs w:val="24"/>
          <w:lang w:val="ru-RU"/>
        </w:rPr>
        <w:t>ь</w:t>
      </w:r>
      <w:r w:rsidRPr="00803A28">
        <w:rPr>
          <w:rFonts w:eastAsia="SchoolBookSanPin"/>
          <w:color w:val="231F20"/>
          <w:spacing w:val="-2"/>
          <w:szCs w:val="24"/>
          <w:lang w:val="ru-RU"/>
        </w:rPr>
        <w:t>т</w:t>
      </w:r>
      <w:r w:rsidRPr="00803A28">
        <w:rPr>
          <w:rFonts w:eastAsia="SchoolBookSanPin"/>
          <w:color w:val="231F20"/>
          <w:szCs w:val="24"/>
          <w:lang w:val="ru-RU"/>
        </w:rPr>
        <w:t>атов п</w:t>
      </w:r>
      <w:r w:rsidRPr="00803A28">
        <w:rPr>
          <w:rFonts w:eastAsia="SchoolBookSanPin"/>
          <w:color w:val="231F20"/>
          <w:spacing w:val="2"/>
          <w:szCs w:val="24"/>
          <w:lang w:val="ru-RU"/>
        </w:rPr>
        <w:t>ро</w:t>
      </w:r>
      <w:r w:rsidRPr="00803A28">
        <w:rPr>
          <w:rFonts w:eastAsia="SchoolBookSanPin"/>
          <w:color w:val="231F20"/>
          <w:szCs w:val="24"/>
          <w:lang w:val="ru-RU"/>
        </w:rPr>
        <w:t>е</w:t>
      </w:r>
      <w:r w:rsidRPr="00803A28">
        <w:rPr>
          <w:rFonts w:eastAsia="SchoolBookSanPin"/>
          <w:color w:val="231F20"/>
          <w:spacing w:val="-2"/>
          <w:szCs w:val="24"/>
          <w:lang w:val="ru-RU"/>
        </w:rPr>
        <w:t>к</w:t>
      </w:r>
      <w:r w:rsidRPr="00803A28">
        <w:rPr>
          <w:rFonts w:eastAsia="SchoolBookSanPin"/>
          <w:color w:val="231F20"/>
          <w:szCs w:val="24"/>
          <w:lang w:val="ru-RU"/>
        </w:rPr>
        <w:t>тной деятельн</w:t>
      </w:r>
      <w:r w:rsidRPr="00803A28">
        <w:rPr>
          <w:rFonts w:eastAsia="SchoolBookSanPin"/>
          <w:color w:val="231F20"/>
          <w:spacing w:val="2"/>
          <w:szCs w:val="24"/>
          <w:lang w:val="ru-RU"/>
        </w:rPr>
        <w:t>о</w:t>
      </w:r>
      <w:r w:rsidRPr="00803A28">
        <w:rPr>
          <w:rFonts w:eastAsia="SchoolBookSanPin"/>
          <w:color w:val="231F20"/>
          <w:szCs w:val="24"/>
          <w:lang w:val="ru-RU"/>
        </w:rPr>
        <w:t>сти;</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-в х</w:t>
      </w:r>
      <w:r w:rsidRPr="00803A28">
        <w:rPr>
          <w:rFonts w:eastAsia="SchoolBookSanPin"/>
          <w:color w:val="231F20"/>
          <w:spacing w:val="-2"/>
          <w:szCs w:val="24"/>
          <w:lang w:val="ru-RU"/>
        </w:rPr>
        <w:t>о</w:t>
      </w:r>
      <w:r w:rsidRPr="00803A28">
        <w:rPr>
          <w:rFonts w:eastAsia="SchoolBookSanPin"/>
          <w:color w:val="231F20"/>
          <w:szCs w:val="24"/>
          <w:lang w:val="ru-RU"/>
        </w:rPr>
        <w:t xml:space="preserve">де совместного </w:t>
      </w:r>
      <w:r w:rsidRPr="00803A28">
        <w:rPr>
          <w:rFonts w:eastAsia="SchoolBookSanPin"/>
          <w:color w:val="231F20"/>
          <w:spacing w:val="2"/>
          <w:szCs w:val="24"/>
          <w:lang w:val="ru-RU"/>
        </w:rPr>
        <w:t>р</w:t>
      </w:r>
      <w:r w:rsidRPr="00803A28">
        <w:rPr>
          <w:rFonts w:eastAsia="SchoolBookSanPin"/>
          <w:color w:val="231F20"/>
          <w:szCs w:val="24"/>
          <w:lang w:val="ru-RU"/>
        </w:rPr>
        <w:t xml:space="preserve">ешения </w:t>
      </w:r>
      <w:r w:rsidRPr="00803A28">
        <w:rPr>
          <w:rFonts w:eastAsia="SchoolBookSanPin"/>
          <w:color w:val="231F20"/>
          <w:spacing w:val="2"/>
          <w:szCs w:val="24"/>
          <w:lang w:val="ru-RU"/>
        </w:rPr>
        <w:t>з</w:t>
      </w:r>
      <w:r w:rsidRPr="00803A28">
        <w:rPr>
          <w:rFonts w:eastAsia="SchoolBookSanPin"/>
          <w:color w:val="231F20"/>
          <w:szCs w:val="24"/>
          <w:lang w:val="ru-RU"/>
        </w:rPr>
        <w:t>адачи с исп</w:t>
      </w:r>
      <w:r w:rsidRPr="00803A28">
        <w:rPr>
          <w:rFonts w:eastAsia="SchoolBookSanPin"/>
          <w:color w:val="231F20"/>
          <w:spacing w:val="-2"/>
          <w:szCs w:val="24"/>
          <w:lang w:val="ru-RU"/>
        </w:rPr>
        <w:t>о</w:t>
      </w:r>
      <w:r w:rsidRPr="00803A28">
        <w:rPr>
          <w:rFonts w:eastAsia="SchoolBookSanPin"/>
          <w:color w:val="231F20"/>
          <w:szCs w:val="24"/>
          <w:lang w:val="ru-RU"/>
        </w:rPr>
        <w:t>ль</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 xml:space="preserve">анием </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zCs w:val="24"/>
          <w:lang w:val="ru-RU"/>
        </w:rPr>
        <w:t>лачныхсервисов;</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-в х</w:t>
      </w:r>
      <w:r w:rsidRPr="00803A28">
        <w:rPr>
          <w:rFonts w:eastAsia="SchoolBookSanPin"/>
          <w:color w:val="231F20"/>
          <w:spacing w:val="-2"/>
          <w:szCs w:val="24"/>
          <w:lang w:val="ru-RU"/>
        </w:rPr>
        <w:t>о</w:t>
      </w:r>
      <w:r w:rsidRPr="00803A28">
        <w:rPr>
          <w:rFonts w:eastAsia="SchoolBookSanPin"/>
          <w:color w:val="231F20"/>
          <w:szCs w:val="24"/>
          <w:lang w:val="ru-RU"/>
        </w:rPr>
        <w:t xml:space="preserve">де </w:t>
      </w:r>
      <w:r w:rsidRPr="00803A28">
        <w:rPr>
          <w:rFonts w:eastAsia="SchoolBookSanPin"/>
          <w:color w:val="231F20"/>
          <w:spacing w:val="2"/>
          <w:szCs w:val="24"/>
          <w:lang w:val="ru-RU"/>
        </w:rPr>
        <w:t>о</w:t>
      </w:r>
      <w:r w:rsidRPr="00803A28">
        <w:rPr>
          <w:rFonts w:eastAsia="SchoolBookSanPin"/>
          <w:color w:val="231F20"/>
          <w:szCs w:val="24"/>
          <w:lang w:val="ru-RU"/>
        </w:rPr>
        <w:t>бщения с п</w:t>
      </w:r>
      <w:r w:rsidRPr="00803A28">
        <w:rPr>
          <w:rFonts w:eastAsia="SchoolBookSanPin"/>
          <w:color w:val="231F20"/>
          <w:spacing w:val="2"/>
          <w:szCs w:val="24"/>
          <w:lang w:val="ru-RU"/>
        </w:rPr>
        <w:t>р</w:t>
      </w:r>
      <w:r w:rsidRPr="00803A28">
        <w:rPr>
          <w:rFonts w:eastAsia="SchoolBookSanPin"/>
          <w:color w:val="231F20"/>
          <w:szCs w:val="24"/>
          <w:lang w:val="ru-RU"/>
        </w:rPr>
        <w:t>едс</w:t>
      </w:r>
      <w:r w:rsidRPr="00803A28">
        <w:rPr>
          <w:rFonts w:eastAsia="SchoolBookSanPin"/>
          <w:color w:val="231F20"/>
          <w:spacing w:val="-2"/>
          <w:szCs w:val="24"/>
          <w:lang w:val="ru-RU"/>
        </w:rPr>
        <w:t>т</w:t>
      </w:r>
      <w:r w:rsidRPr="00803A28">
        <w:rPr>
          <w:rFonts w:eastAsia="SchoolBookSanPin"/>
          <w:color w:val="231F20"/>
          <w:szCs w:val="24"/>
          <w:lang w:val="ru-RU"/>
        </w:rPr>
        <w:t>авителями д</w:t>
      </w:r>
      <w:r w:rsidRPr="00803A28">
        <w:rPr>
          <w:rFonts w:eastAsia="SchoolBookSanPin"/>
          <w:color w:val="231F20"/>
          <w:spacing w:val="-3"/>
          <w:szCs w:val="24"/>
          <w:lang w:val="ru-RU"/>
        </w:rPr>
        <w:t>р</w:t>
      </w:r>
      <w:r w:rsidRPr="00803A28">
        <w:rPr>
          <w:rFonts w:eastAsia="SchoolBookSanPin"/>
          <w:color w:val="231F20"/>
          <w:szCs w:val="24"/>
          <w:lang w:val="ru-RU"/>
        </w:rPr>
        <w:t xml:space="preserve">угих </w:t>
      </w:r>
      <w:r w:rsidRPr="00803A28">
        <w:rPr>
          <w:rFonts w:eastAsia="SchoolBookSanPin"/>
          <w:color w:val="231F20"/>
          <w:spacing w:val="-4"/>
          <w:szCs w:val="24"/>
          <w:lang w:val="ru-RU"/>
        </w:rPr>
        <w:t>к</w:t>
      </w:r>
      <w:r w:rsidRPr="00803A28">
        <w:rPr>
          <w:rFonts w:eastAsia="SchoolBookSanPin"/>
          <w:color w:val="231F20"/>
          <w:szCs w:val="24"/>
          <w:lang w:val="ru-RU"/>
        </w:rPr>
        <w:t>ул</w:t>
      </w:r>
      <w:r w:rsidRPr="00803A28">
        <w:rPr>
          <w:rFonts w:eastAsia="SchoolBookSanPin"/>
          <w:color w:val="231F20"/>
          <w:spacing w:val="-6"/>
          <w:szCs w:val="24"/>
          <w:lang w:val="ru-RU"/>
        </w:rPr>
        <w:t>ь</w:t>
      </w:r>
      <w:r w:rsidRPr="00803A28">
        <w:rPr>
          <w:rFonts w:eastAsia="SchoolBookSanPin"/>
          <w:color w:val="231F20"/>
          <w:szCs w:val="24"/>
          <w:lang w:val="ru-RU"/>
        </w:rPr>
        <w:t>тур, в частн</w:t>
      </w:r>
      <w:r w:rsidRPr="00803A28">
        <w:rPr>
          <w:rFonts w:eastAsia="SchoolBookSanPin"/>
          <w:color w:val="231F20"/>
          <w:spacing w:val="2"/>
          <w:szCs w:val="24"/>
          <w:lang w:val="ru-RU"/>
        </w:rPr>
        <w:t>о</w:t>
      </w:r>
      <w:r w:rsidRPr="00803A28">
        <w:rPr>
          <w:rFonts w:eastAsia="SchoolBookSanPin"/>
          <w:color w:val="231F20"/>
          <w:szCs w:val="24"/>
          <w:lang w:val="ru-RU"/>
        </w:rPr>
        <w:t>стивсоциальныхсе</w:t>
      </w:r>
      <w:r w:rsidRPr="00803A28">
        <w:rPr>
          <w:rFonts w:eastAsia="SchoolBookSanPin"/>
          <w:color w:val="231F20"/>
          <w:spacing w:val="-5"/>
          <w:szCs w:val="24"/>
          <w:lang w:val="ru-RU"/>
        </w:rPr>
        <w:t>т</w:t>
      </w:r>
      <w:r w:rsidRPr="00803A28">
        <w:rPr>
          <w:rFonts w:eastAsia="SchoolBookSanPin"/>
          <w:color w:val="231F20"/>
          <w:szCs w:val="24"/>
          <w:lang w:val="ru-RU"/>
        </w:rPr>
        <w:t>ях.</w:t>
      </w:r>
    </w:p>
    <w:p w:rsidR="00803A28" w:rsidRPr="00803A28" w:rsidRDefault="00803A28" w:rsidP="00803A28">
      <w:pPr>
        <w:spacing w:line="240" w:lineRule="auto"/>
        <w:rPr>
          <w:rFonts w:eastAsia="SchoolBookSanPin"/>
          <w:szCs w:val="24"/>
          <w:lang w:val="ru-RU"/>
        </w:rPr>
      </w:pPr>
      <w:r w:rsidRPr="00803A28">
        <w:rPr>
          <w:rFonts w:eastAsia="SchoolBookSanPin"/>
          <w:bCs/>
          <w:i/>
          <w:color w:val="231F20"/>
          <w:szCs w:val="24"/>
          <w:lang w:val="ru-RU"/>
        </w:rPr>
        <w:t xml:space="preserve">  Совместнаядеятельность:</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-понимать и исп</w:t>
      </w:r>
      <w:r w:rsidRPr="00803A28">
        <w:rPr>
          <w:rFonts w:eastAsia="SchoolBookSanPin"/>
          <w:color w:val="231F20"/>
          <w:spacing w:val="-2"/>
          <w:szCs w:val="24"/>
          <w:lang w:val="ru-RU"/>
        </w:rPr>
        <w:t>о</w:t>
      </w:r>
      <w:r w:rsidRPr="00803A28">
        <w:rPr>
          <w:rFonts w:eastAsia="SchoolBookSanPin"/>
          <w:color w:val="231F20"/>
          <w:szCs w:val="24"/>
          <w:lang w:val="ru-RU"/>
        </w:rPr>
        <w:t>ль</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ать п</w:t>
      </w:r>
      <w:r w:rsidRPr="00803A28">
        <w:rPr>
          <w:rFonts w:eastAsia="SchoolBookSanPin"/>
          <w:color w:val="231F20"/>
          <w:spacing w:val="2"/>
          <w:szCs w:val="24"/>
          <w:lang w:val="ru-RU"/>
        </w:rPr>
        <w:t>р</w:t>
      </w:r>
      <w:r w:rsidRPr="00803A28">
        <w:rPr>
          <w:rFonts w:eastAsia="SchoolBookSanPin"/>
          <w:color w:val="231F20"/>
          <w:szCs w:val="24"/>
          <w:lang w:val="ru-RU"/>
        </w:rPr>
        <w:t>еимущест</w:t>
      </w:r>
      <w:r w:rsidRPr="00803A28">
        <w:rPr>
          <w:rFonts w:eastAsia="SchoolBookSanPin"/>
          <w:color w:val="231F20"/>
          <w:spacing w:val="2"/>
          <w:szCs w:val="24"/>
          <w:lang w:val="ru-RU"/>
        </w:rPr>
        <w:t>в</w:t>
      </w:r>
      <w:r w:rsidRPr="00803A28">
        <w:rPr>
          <w:rFonts w:eastAsia="SchoolBookSanPin"/>
          <w:color w:val="231F20"/>
          <w:szCs w:val="24"/>
          <w:lang w:val="ru-RU"/>
        </w:rPr>
        <w:t xml:space="preserve">а командной </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б</w:t>
      </w:r>
      <w:r w:rsidRPr="00803A28">
        <w:rPr>
          <w:rFonts w:eastAsia="SchoolBookSanPin"/>
          <w:color w:val="231F20"/>
          <w:szCs w:val="24"/>
          <w:lang w:val="ru-RU"/>
        </w:rPr>
        <w:t>оты при</w:t>
      </w:r>
      <w:r w:rsidRPr="00803A28">
        <w:rPr>
          <w:rFonts w:eastAsia="SchoolBookSanPin"/>
          <w:color w:val="231F20"/>
          <w:spacing w:val="2"/>
          <w:szCs w:val="24"/>
          <w:lang w:val="ru-RU"/>
        </w:rPr>
        <w:t>р</w:t>
      </w:r>
      <w:r w:rsidRPr="00803A28">
        <w:rPr>
          <w:rFonts w:eastAsia="SchoolBookSanPin"/>
          <w:color w:val="231F20"/>
          <w:szCs w:val="24"/>
          <w:lang w:val="ru-RU"/>
        </w:rPr>
        <w:t>еали</w:t>
      </w:r>
      <w:r w:rsidRPr="00803A28">
        <w:rPr>
          <w:rFonts w:eastAsia="SchoolBookSanPin"/>
          <w:color w:val="231F20"/>
          <w:spacing w:val="2"/>
          <w:szCs w:val="24"/>
          <w:lang w:val="ru-RU"/>
        </w:rPr>
        <w:t>з</w:t>
      </w:r>
      <w:r w:rsidRPr="00803A28">
        <w:rPr>
          <w:rFonts w:eastAsia="SchoolBookSanPin"/>
          <w:color w:val="231F20"/>
          <w:szCs w:val="24"/>
          <w:lang w:val="ru-RU"/>
        </w:rPr>
        <w:t>ацииучебногоп</w:t>
      </w:r>
      <w:r w:rsidRPr="00803A28">
        <w:rPr>
          <w:rFonts w:eastAsia="SchoolBookSanPin"/>
          <w:color w:val="231F20"/>
          <w:spacing w:val="2"/>
          <w:szCs w:val="24"/>
          <w:lang w:val="ru-RU"/>
        </w:rPr>
        <w:t>ро</w:t>
      </w:r>
      <w:r w:rsidRPr="00803A28">
        <w:rPr>
          <w:rFonts w:eastAsia="SchoolBookSanPin"/>
          <w:color w:val="231F20"/>
          <w:szCs w:val="24"/>
          <w:lang w:val="ru-RU"/>
        </w:rPr>
        <w:t>е</w:t>
      </w:r>
      <w:r w:rsidRPr="00803A28">
        <w:rPr>
          <w:rFonts w:eastAsia="SchoolBookSanPin"/>
          <w:color w:val="231F20"/>
          <w:spacing w:val="-2"/>
          <w:szCs w:val="24"/>
          <w:lang w:val="ru-RU"/>
        </w:rPr>
        <w:t>кт</w:t>
      </w:r>
      <w:r w:rsidRPr="00803A28">
        <w:rPr>
          <w:rFonts w:eastAsia="SchoolBookSanPin"/>
          <w:color w:val="231F20"/>
          <w:szCs w:val="24"/>
          <w:lang w:val="ru-RU"/>
        </w:rPr>
        <w:t>а;</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lastRenderedPageBreak/>
        <w:t>-понимать не</w:t>
      </w:r>
      <w:r w:rsidRPr="00803A28">
        <w:rPr>
          <w:rFonts w:eastAsia="SchoolBookSanPin"/>
          <w:color w:val="231F20"/>
          <w:spacing w:val="2"/>
          <w:szCs w:val="24"/>
          <w:lang w:val="ru-RU"/>
        </w:rPr>
        <w:t>о</w:t>
      </w:r>
      <w:r w:rsidRPr="00803A28">
        <w:rPr>
          <w:rFonts w:eastAsia="SchoolBookSanPin"/>
          <w:color w:val="231F20"/>
          <w:szCs w:val="24"/>
          <w:lang w:val="ru-RU"/>
        </w:rPr>
        <w:t>бх</w:t>
      </w:r>
      <w:r w:rsidRPr="00803A28">
        <w:rPr>
          <w:rFonts w:eastAsia="SchoolBookSanPin"/>
          <w:color w:val="231F20"/>
          <w:spacing w:val="-2"/>
          <w:szCs w:val="24"/>
          <w:lang w:val="ru-RU"/>
        </w:rPr>
        <w:t>о</w:t>
      </w:r>
      <w:r w:rsidRPr="00803A28">
        <w:rPr>
          <w:rFonts w:eastAsia="SchoolBookSanPin"/>
          <w:color w:val="231F20"/>
          <w:szCs w:val="24"/>
          <w:lang w:val="ru-RU"/>
        </w:rPr>
        <w:t>дим</w:t>
      </w:r>
      <w:r w:rsidRPr="00803A28">
        <w:rPr>
          <w:rFonts w:eastAsia="SchoolBookSanPin"/>
          <w:color w:val="231F20"/>
          <w:spacing w:val="2"/>
          <w:szCs w:val="24"/>
          <w:lang w:val="ru-RU"/>
        </w:rPr>
        <w:t>о</w:t>
      </w:r>
      <w:r w:rsidRPr="00803A28">
        <w:rPr>
          <w:rFonts w:eastAsia="SchoolBookSanPin"/>
          <w:color w:val="231F20"/>
          <w:szCs w:val="24"/>
          <w:lang w:val="ru-RU"/>
        </w:rPr>
        <w:t>сть вы</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б</w:t>
      </w:r>
      <w:r w:rsidRPr="00803A28">
        <w:rPr>
          <w:rFonts w:eastAsia="SchoolBookSanPin"/>
          <w:color w:val="231F20"/>
          <w:szCs w:val="24"/>
          <w:lang w:val="ru-RU"/>
        </w:rPr>
        <w:t>отки знако</w:t>
      </w:r>
      <w:r w:rsidRPr="00803A28">
        <w:rPr>
          <w:rFonts w:eastAsia="SchoolBookSanPin"/>
          <w:color w:val="231F20"/>
          <w:spacing w:val="2"/>
          <w:szCs w:val="24"/>
          <w:lang w:val="ru-RU"/>
        </w:rPr>
        <w:t>в</w:t>
      </w:r>
      <w:r w:rsidRPr="00803A28">
        <w:rPr>
          <w:rFonts w:eastAsia="SchoolBookSanPin"/>
          <w:color w:val="231F20"/>
          <w:szCs w:val="24"/>
          <w:lang w:val="ru-RU"/>
        </w:rPr>
        <w:t>о-сим</w:t>
      </w:r>
      <w:r w:rsidRPr="00803A28">
        <w:rPr>
          <w:rFonts w:eastAsia="SchoolBookSanPin"/>
          <w:color w:val="231F20"/>
          <w:spacing w:val="2"/>
          <w:szCs w:val="24"/>
          <w:lang w:val="ru-RU"/>
        </w:rPr>
        <w:t>в</w:t>
      </w:r>
      <w:r w:rsidRPr="00803A28">
        <w:rPr>
          <w:rFonts w:eastAsia="SchoolBookSanPin"/>
          <w:color w:val="231F20"/>
          <w:spacing w:val="-2"/>
          <w:szCs w:val="24"/>
          <w:lang w:val="ru-RU"/>
        </w:rPr>
        <w:t>о</w:t>
      </w:r>
      <w:r w:rsidRPr="00803A28">
        <w:rPr>
          <w:rFonts w:eastAsia="SchoolBookSanPin"/>
          <w:color w:val="231F20"/>
          <w:szCs w:val="24"/>
          <w:lang w:val="ru-RU"/>
        </w:rPr>
        <w:t>лических с</w:t>
      </w:r>
      <w:r w:rsidRPr="00803A28">
        <w:rPr>
          <w:rFonts w:eastAsia="SchoolBookSanPin"/>
          <w:color w:val="231F20"/>
          <w:spacing w:val="2"/>
          <w:szCs w:val="24"/>
          <w:lang w:val="ru-RU"/>
        </w:rPr>
        <w:t>р</w:t>
      </w:r>
      <w:r w:rsidRPr="00803A28">
        <w:rPr>
          <w:rFonts w:eastAsia="SchoolBookSanPin"/>
          <w:color w:val="231F20"/>
          <w:szCs w:val="24"/>
          <w:lang w:val="ru-RU"/>
        </w:rPr>
        <w:t xml:space="preserve">едств </w:t>
      </w:r>
      <w:r w:rsidRPr="00803A28">
        <w:rPr>
          <w:rFonts w:eastAsia="SchoolBookSanPin"/>
          <w:color w:val="231F20"/>
          <w:spacing w:val="2"/>
          <w:szCs w:val="24"/>
          <w:lang w:val="ru-RU"/>
        </w:rPr>
        <w:t>к</w:t>
      </w:r>
      <w:r w:rsidRPr="00803A28">
        <w:rPr>
          <w:rFonts w:eastAsia="SchoolBookSanPin"/>
          <w:color w:val="231F20"/>
          <w:szCs w:val="24"/>
          <w:lang w:val="ru-RU"/>
        </w:rPr>
        <w:t>ак не</w:t>
      </w:r>
      <w:r w:rsidRPr="00803A28">
        <w:rPr>
          <w:rFonts w:eastAsia="SchoolBookSanPin"/>
          <w:color w:val="231F20"/>
          <w:spacing w:val="2"/>
          <w:szCs w:val="24"/>
          <w:lang w:val="ru-RU"/>
        </w:rPr>
        <w:t>о</w:t>
      </w:r>
      <w:r w:rsidRPr="00803A28">
        <w:rPr>
          <w:rFonts w:eastAsia="SchoolBookSanPin"/>
          <w:color w:val="231F20"/>
          <w:szCs w:val="24"/>
          <w:lang w:val="ru-RU"/>
        </w:rPr>
        <w:t>бх</w:t>
      </w:r>
      <w:r w:rsidRPr="00803A28">
        <w:rPr>
          <w:rFonts w:eastAsia="SchoolBookSanPin"/>
          <w:color w:val="231F20"/>
          <w:spacing w:val="-2"/>
          <w:szCs w:val="24"/>
          <w:lang w:val="ru-RU"/>
        </w:rPr>
        <w:t>о</w:t>
      </w:r>
      <w:r w:rsidRPr="00803A28">
        <w:rPr>
          <w:rFonts w:eastAsia="SchoolBookSanPin"/>
          <w:color w:val="231F20"/>
          <w:szCs w:val="24"/>
          <w:lang w:val="ru-RU"/>
        </w:rPr>
        <w:t xml:space="preserve">димого </w:t>
      </w:r>
      <w:r w:rsidRPr="00803A28">
        <w:rPr>
          <w:rFonts w:eastAsia="SchoolBookSanPin"/>
          <w:color w:val="231F20"/>
          <w:spacing w:val="-3"/>
          <w:szCs w:val="24"/>
          <w:lang w:val="ru-RU"/>
        </w:rPr>
        <w:t>у</w:t>
      </w:r>
      <w:r w:rsidRPr="00803A28">
        <w:rPr>
          <w:rFonts w:eastAsia="SchoolBookSanPin"/>
          <w:color w:val="231F20"/>
          <w:szCs w:val="24"/>
          <w:lang w:val="ru-RU"/>
        </w:rPr>
        <w:t xml:space="preserve">словия </w:t>
      </w:r>
      <w:r w:rsidRPr="00803A28">
        <w:rPr>
          <w:rFonts w:eastAsia="SchoolBookSanPin"/>
          <w:color w:val="231F20"/>
          <w:spacing w:val="-3"/>
          <w:szCs w:val="24"/>
          <w:lang w:val="ru-RU"/>
        </w:rPr>
        <w:t>у</w:t>
      </w:r>
      <w:r w:rsidRPr="00803A28">
        <w:rPr>
          <w:rFonts w:eastAsia="SchoolBookSanPin"/>
          <w:color w:val="231F20"/>
          <w:szCs w:val="24"/>
          <w:lang w:val="ru-RU"/>
        </w:rPr>
        <w:t>спешной п</w:t>
      </w:r>
      <w:r w:rsidRPr="00803A28">
        <w:rPr>
          <w:rFonts w:eastAsia="SchoolBookSanPin"/>
          <w:color w:val="231F20"/>
          <w:spacing w:val="2"/>
          <w:szCs w:val="24"/>
          <w:lang w:val="ru-RU"/>
        </w:rPr>
        <w:t>ро</w:t>
      </w:r>
      <w:r w:rsidRPr="00803A28">
        <w:rPr>
          <w:rFonts w:eastAsia="SchoolBookSanPin"/>
          <w:color w:val="231F20"/>
          <w:szCs w:val="24"/>
          <w:lang w:val="ru-RU"/>
        </w:rPr>
        <w:t>е</w:t>
      </w:r>
      <w:r w:rsidRPr="00803A28">
        <w:rPr>
          <w:rFonts w:eastAsia="SchoolBookSanPin"/>
          <w:color w:val="231F20"/>
          <w:spacing w:val="-2"/>
          <w:szCs w:val="24"/>
          <w:lang w:val="ru-RU"/>
        </w:rPr>
        <w:t>к</w:t>
      </w:r>
      <w:r w:rsidRPr="00803A28">
        <w:rPr>
          <w:rFonts w:eastAsia="SchoolBookSanPin"/>
          <w:color w:val="231F20"/>
          <w:szCs w:val="24"/>
          <w:lang w:val="ru-RU"/>
        </w:rPr>
        <w:t>тной деятельн</w:t>
      </w:r>
      <w:r w:rsidRPr="00803A28">
        <w:rPr>
          <w:rFonts w:eastAsia="SchoolBookSanPin"/>
          <w:color w:val="231F20"/>
          <w:spacing w:val="2"/>
          <w:szCs w:val="24"/>
          <w:lang w:val="ru-RU"/>
        </w:rPr>
        <w:t>о</w:t>
      </w:r>
      <w:r w:rsidRPr="00803A28">
        <w:rPr>
          <w:rFonts w:eastAsia="SchoolBookSanPin"/>
          <w:color w:val="231F20"/>
          <w:szCs w:val="24"/>
          <w:lang w:val="ru-RU"/>
        </w:rPr>
        <w:t>сти;</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-уметь адек</w:t>
      </w:r>
      <w:r w:rsidRPr="00803A28">
        <w:rPr>
          <w:rFonts w:eastAsia="SchoolBookSanPin"/>
          <w:color w:val="231F20"/>
          <w:spacing w:val="2"/>
          <w:szCs w:val="24"/>
          <w:lang w:val="ru-RU"/>
        </w:rPr>
        <w:t>в</w:t>
      </w:r>
      <w:r w:rsidRPr="00803A28">
        <w:rPr>
          <w:rFonts w:eastAsia="SchoolBookSanPin"/>
          <w:color w:val="231F20"/>
          <w:szCs w:val="24"/>
          <w:lang w:val="ru-RU"/>
        </w:rPr>
        <w:t>атно интерп</w:t>
      </w:r>
      <w:r w:rsidRPr="00803A28">
        <w:rPr>
          <w:rFonts w:eastAsia="SchoolBookSanPin"/>
          <w:color w:val="231F20"/>
          <w:spacing w:val="2"/>
          <w:szCs w:val="24"/>
          <w:lang w:val="ru-RU"/>
        </w:rPr>
        <w:t>р</w:t>
      </w:r>
      <w:r w:rsidRPr="00803A28">
        <w:rPr>
          <w:rFonts w:eastAsia="SchoolBookSanPin"/>
          <w:color w:val="231F20"/>
          <w:szCs w:val="24"/>
          <w:lang w:val="ru-RU"/>
        </w:rPr>
        <w:t>ети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ать выс</w:t>
      </w:r>
      <w:r w:rsidRPr="00803A28">
        <w:rPr>
          <w:rFonts w:eastAsia="SchoolBookSanPin"/>
          <w:color w:val="231F20"/>
          <w:spacing w:val="2"/>
          <w:szCs w:val="24"/>
          <w:lang w:val="ru-RU"/>
        </w:rPr>
        <w:t>к</w:t>
      </w:r>
      <w:r w:rsidRPr="00803A28">
        <w:rPr>
          <w:rFonts w:eastAsia="SchoolBookSanPin"/>
          <w:color w:val="231F20"/>
          <w:szCs w:val="24"/>
          <w:lang w:val="ru-RU"/>
        </w:rPr>
        <w:t>азы</w:t>
      </w:r>
      <w:r w:rsidRPr="00803A28">
        <w:rPr>
          <w:rFonts w:eastAsia="SchoolBookSanPin"/>
          <w:color w:val="231F20"/>
          <w:spacing w:val="2"/>
          <w:szCs w:val="24"/>
          <w:lang w:val="ru-RU"/>
        </w:rPr>
        <w:t>в</w:t>
      </w:r>
      <w:r w:rsidRPr="00803A28">
        <w:rPr>
          <w:rFonts w:eastAsia="SchoolBookSanPin"/>
          <w:color w:val="231F20"/>
          <w:szCs w:val="24"/>
          <w:lang w:val="ru-RU"/>
        </w:rPr>
        <w:t>ания с</w:t>
      </w:r>
      <w:r w:rsidRPr="00803A28">
        <w:rPr>
          <w:rFonts w:eastAsia="SchoolBookSanPin"/>
          <w:color w:val="231F20"/>
          <w:spacing w:val="2"/>
          <w:szCs w:val="24"/>
          <w:lang w:val="ru-RU"/>
        </w:rPr>
        <w:t>об</w:t>
      </w:r>
      <w:r w:rsidRPr="00803A28">
        <w:rPr>
          <w:rFonts w:eastAsia="SchoolBookSanPin"/>
          <w:color w:val="231F20"/>
          <w:szCs w:val="24"/>
          <w:lang w:val="ru-RU"/>
        </w:rPr>
        <w:t>еседни</w:t>
      </w:r>
      <w:r w:rsidRPr="00803A28">
        <w:rPr>
          <w:rFonts w:eastAsia="SchoolBookSanPin"/>
          <w:color w:val="231F20"/>
          <w:spacing w:val="2"/>
          <w:szCs w:val="24"/>
          <w:lang w:val="ru-RU"/>
        </w:rPr>
        <w:t>к</w:t>
      </w:r>
      <w:r w:rsidRPr="00803A28">
        <w:rPr>
          <w:rFonts w:eastAsia="SchoolBookSanPin"/>
          <w:color w:val="231F20"/>
          <w:szCs w:val="24"/>
          <w:lang w:val="ru-RU"/>
        </w:rPr>
        <w:t>а—участни</w:t>
      </w:r>
      <w:r w:rsidRPr="00803A28">
        <w:rPr>
          <w:rFonts w:eastAsia="SchoolBookSanPin"/>
          <w:color w:val="231F20"/>
          <w:spacing w:val="2"/>
          <w:szCs w:val="24"/>
          <w:lang w:val="ru-RU"/>
        </w:rPr>
        <w:t>к</w:t>
      </w:r>
      <w:r w:rsidRPr="00803A28">
        <w:rPr>
          <w:rFonts w:eastAsia="SchoolBookSanPin"/>
          <w:color w:val="231F20"/>
          <w:szCs w:val="24"/>
          <w:lang w:val="ru-RU"/>
        </w:rPr>
        <w:t>асовместнойдеятельн</w:t>
      </w:r>
      <w:r w:rsidRPr="00803A28">
        <w:rPr>
          <w:rFonts w:eastAsia="SchoolBookSanPin"/>
          <w:color w:val="231F20"/>
          <w:spacing w:val="2"/>
          <w:szCs w:val="24"/>
          <w:lang w:val="ru-RU"/>
        </w:rPr>
        <w:t>о</w:t>
      </w:r>
      <w:r w:rsidRPr="00803A28">
        <w:rPr>
          <w:rFonts w:eastAsia="SchoolBookSanPin"/>
          <w:color w:val="231F20"/>
          <w:szCs w:val="24"/>
          <w:lang w:val="ru-RU"/>
        </w:rPr>
        <w:t>сти;</w:t>
      </w:r>
    </w:p>
    <w:p w:rsidR="00803A28" w:rsidRPr="00803A28" w:rsidRDefault="00803A28" w:rsidP="00803A28">
      <w:pPr>
        <w:spacing w:line="240" w:lineRule="auto"/>
        <w:rPr>
          <w:rFonts w:eastAsia="SchoolBookSanPin"/>
          <w:szCs w:val="24"/>
          <w:lang w:val="ru-RU"/>
        </w:rPr>
      </w:pPr>
      <w:r w:rsidRPr="00803A28">
        <w:rPr>
          <w:rFonts w:eastAsia="SchoolBookSanPin"/>
          <w:color w:val="231F20"/>
          <w:spacing w:val="-2"/>
          <w:szCs w:val="24"/>
          <w:lang w:val="ru-RU"/>
        </w:rPr>
        <w:t>-в</w:t>
      </w:r>
      <w:r w:rsidRPr="00803A28">
        <w:rPr>
          <w:rFonts w:eastAsia="SchoolBookSanPin"/>
          <w:color w:val="231F20"/>
          <w:szCs w:val="24"/>
          <w:lang w:val="ru-RU"/>
        </w:rPr>
        <w:t>ладеть навы</w:t>
      </w:r>
      <w:r w:rsidRPr="00803A28">
        <w:rPr>
          <w:rFonts w:eastAsia="SchoolBookSanPin"/>
          <w:color w:val="231F20"/>
          <w:spacing w:val="2"/>
          <w:szCs w:val="24"/>
          <w:lang w:val="ru-RU"/>
        </w:rPr>
        <w:t>к</w:t>
      </w:r>
      <w:r w:rsidRPr="00803A28">
        <w:rPr>
          <w:rFonts w:eastAsia="SchoolBookSanPin"/>
          <w:color w:val="231F20"/>
          <w:szCs w:val="24"/>
          <w:lang w:val="ru-RU"/>
        </w:rPr>
        <w:t>ами отс</w:t>
      </w:r>
      <w:r w:rsidRPr="00803A28">
        <w:rPr>
          <w:rFonts w:eastAsia="SchoolBookSanPin"/>
          <w:color w:val="231F20"/>
          <w:spacing w:val="-2"/>
          <w:szCs w:val="24"/>
          <w:lang w:val="ru-RU"/>
        </w:rPr>
        <w:t>т</w:t>
      </w:r>
      <w:r w:rsidRPr="00803A28">
        <w:rPr>
          <w:rFonts w:eastAsia="SchoolBookSanPin"/>
          <w:color w:val="231F20"/>
          <w:szCs w:val="24"/>
          <w:lang w:val="ru-RU"/>
        </w:rPr>
        <w:t>аи</w:t>
      </w:r>
      <w:r w:rsidRPr="00803A28">
        <w:rPr>
          <w:rFonts w:eastAsia="SchoolBookSanPin"/>
          <w:color w:val="231F20"/>
          <w:spacing w:val="2"/>
          <w:szCs w:val="24"/>
          <w:lang w:val="ru-RU"/>
        </w:rPr>
        <w:t>в</w:t>
      </w:r>
      <w:r w:rsidRPr="00803A28">
        <w:rPr>
          <w:rFonts w:eastAsia="SchoolBookSanPin"/>
          <w:color w:val="231F20"/>
          <w:szCs w:val="24"/>
          <w:lang w:val="ru-RU"/>
        </w:rPr>
        <w:t>ания с</w:t>
      </w:r>
      <w:r w:rsidRPr="00803A28">
        <w:rPr>
          <w:rFonts w:eastAsia="SchoolBookSanPin"/>
          <w:color w:val="231F20"/>
          <w:spacing w:val="2"/>
          <w:szCs w:val="24"/>
          <w:lang w:val="ru-RU"/>
        </w:rPr>
        <w:t>во</w:t>
      </w:r>
      <w:r w:rsidRPr="00803A28">
        <w:rPr>
          <w:rFonts w:eastAsia="SchoolBookSanPin"/>
          <w:color w:val="231F20"/>
          <w:szCs w:val="24"/>
          <w:lang w:val="ru-RU"/>
        </w:rPr>
        <w:t>ей точки з</w:t>
      </w:r>
      <w:r w:rsidRPr="00803A28">
        <w:rPr>
          <w:rFonts w:eastAsia="SchoolBookSanPin"/>
          <w:color w:val="231F20"/>
          <w:spacing w:val="2"/>
          <w:szCs w:val="24"/>
          <w:lang w:val="ru-RU"/>
        </w:rPr>
        <w:t>р</w:t>
      </w:r>
      <w:r w:rsidRPr="00803A28">
        <w:rPr>
          <w:rFonts w:eastAsia="SchoolBookSanPin"/>
          <w:color w:val="231F20"/>
          <w:szCs w:val="24"/>
          <w:lang w:val="ru-RU"/>
        </w:rPr>
        <w:t>ения, исп</w:t>
      </w:r>
      <w:r w:rsidRPr="00803A28">
        <w:rPr>
          <w:rFonts w:eastAsia="SchoolBookSanPin"/>
          <w:color w:val="231F20"/>
          <w:spacing w:val="-2"/>
          <w:szCs w:val="24"/>
          <w:lang w:val="ru-RU"/>
        </w:rPr>
        <w:t>о</w:t>
      </w:r>
      <w:r w:rsidRPr="00803A28">
        <w:rPr>
          <w:rFonts w:eastAsia="SchoolBookSanPin"/>
          <w:color w:val="231F20"/>
          <w:szCs w:val="24"/>
          <w:lang w:val="ru-RU"/>
        </w:rPr>
        <w:t>ль</w:t>
      </w:r>
      <w:r w:rsidRPr="00803A28">
        <w:rPr>
          <w:rFonts w:eastAsia="SchoolBookSanPin"/>
          <w:color w:val="231F20"/>
          <w:spacing w:val="-2"/>
          <w:szCs w:val="24"/>
          <w:lang w:val="ru-RU"/>
        </w:rPr>
        <w:t>з</w:t>
      </w:r>
      <w:r w:rsidRPr="00803A28">
        <w:rPr>
          <w:rFonts w:eastAsia="SchoolBookSanPin"/>
          <w:color w:val="231F20"/>
          <w:szCs w:val="24"/>
          <w:lang w:val="ru-RU"/>
        </w:rPr>
        <w:t>уяприэтом</w:t>
      </w:r>
      <w:r w:rsidRPr="00803A28">
        <w:rPr>
          <w:rFonts w:eastAsia="SchoolBookSanPin"/>
          <w:color w:val="231F20"/>
          <w:spacing w:val="2"/>
          <w:szCs w:val="24"/>
          <w:lang w:val="ru-RU"/>
        </w:rPr>
        <w:t>з</w:t>
      </w:r>
      <w:r w:rsidRPr="00803A28">
        <w:rPr>
          <w:rFonts w:eastAsia="SchoolBookSanPin"/>
          <w:color w:val="231F20"/>
          <w:szCs w:val="24"/>
          <w:lang w:val="ru-RU"/>
        </w:rPr>
        <w:t>аконылогики;</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-уметь</w:t>
      </w:r>
      <w:r w:rsidRPr="00803A28">
        <w:rPr>
          <w:rFonts w:eastAsia="SchoolBookSanPin"/>
          <w:color w:val="231F20"/>
          <w:spacing w:val="2"/>
          <w:szCs w:val="24"/>
          <w:lang w:val="ru-RU"/>
        </w:rPr>
        <w:t>р</w:t>
      </w:r>
      <w:r w:rsidRPr="00803A28">
        <w:rPr>
          <w:rFonts w:eastAsia="SchoolBookSanPin"/>
          <w:color w:val="231F20"/>
          <w:szCs w:val="24"/>
          <w:lang w:val="ru-RU"/>
        </w:rPr>
        <w:t>аспозна</w:t>
      </w:r>
      <w:r w:rsidRPr="00803A28">
        <w:rPr>
          <w:rFonts w:eastAsia="SchoolBookSanPin"/>
          <w:color w:val="231F20"/>
          <w:spacing w:val="2"/>
          <w:szCs w:val="24"/>
          <w:lang w:val="ru-RU"/>
        </w:rPr>
        <w:t>в</w:t>
      </w:r>
      <w:r w:rsidRPr="00803A28">
        <w:rPr>
          <w:rFonts w:eastAsia="SchoolBookSanPin"/>
          <w:color w:val="231F20"/>
          <w:szCs w:val="24"/>
          <w:lang w:val="ru-RU"/>
        </w:rPr>
        <w:t>атьнек</w:t>
      </w:r>
      <w:r w:rsidRPr="00803A28">
        <w:rPr>
          <w:rFonts w:eastAsia="SchoolBookSanPin"/>
          <w:color w:val="231F20"/>
          <w:spacing w:val="-2"/>
          <w:szCs w:val="24"/>
          <w:lang w:val="ru-RU"/>
        </w:rPr>
        <w:t>ор</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к</w:t>
      </w:r>
      <w:r w:rsidRPr="00803A28">
        <w:rPr>
          <w:rFonts w:eastAsia="SchoolBookSanPin"/>
          <w:color w:val="231F20"/>
          <w:szCs w:val="24"/>
          <w:lang w:val="ru-RU"/>
        </w:rPr>
        <w:t>тнуюаргумен</w:t>
      </w:r>
      <w:r w:rsidRPr="00803A28">
        <w:rPr>
          <w:rFonts w:eastAsia="SchoolBookSanPin"/>
          <w:color w:val="231F20"/>
          <w:spacing w:val="-2"/>
          <w:szCs w:val="24"/>
          <w:lang w:val="ru-RU"/>
        </w:rPr>
        <w:t>т</w:t>
      </w:r>
      <w:r w:rsidRPr="00803A28">
        <w:rPr>
          <w:rFonts w:eastAsia="SchoolBookSanPin"/>
          <w:color w:val="231F20"/>
          <w:szCs w:val="24"/>
          <w:lang w:val="ru-RU"/>
        </w:rPr>
        <w:t>ацию.</w:t>
      </w:r>
    </w:p>
    <w:p w:rsidR="00803A28" w:rsidRPr="00803A28" w:rsidRDefault="00803A28" w:rsidP="00803A28">
      <w:pPr>
        <w:spacing w:line="240" w:lineRule="auto"/>
        <w:jc w:val="center"/>
        <w:rPr>
          <w:rFonts w:eastAsia="OfficinaSansBoldITC"/>
          <w:b/>
          <w:color w:val="231F20"/>
          <w:szCs w:val="24"/>
          <w:lang w:val="ru-RU"/>
        </w:rPr>
      </w:pPr>
      <w:r w:rsidRPr="00803A28">
        <w:rPr>
          <w:rFonts w:eastAsia="OfficinaSansBoldITC"/>
          <w:b/>
          <w:color w:val="231F20"/>
          <w:szCs w:val="24"/>
          <w:lang w:val="ru-RU"/>
        </w:rPr>
        <w:t>2.4.Пр</w:t>
      </w:r>
      <w:r w:rsidRPr="00803A28">
        <w:rPr>
          <w:rFonts w:eastAsia="OfficinaSansBoldITC"/>
          <w:b/>
          <w:color w:val="231F20"/>
          <w:spacing w:val="-4"/>
          <w:szCs w:val="24"/>
          <w:lang w:val="ru-RU"/>
        </w:rPr>
        <w:t>е</w:t>
      </w:r>
      <w:r w:rsidRPr="00803A28">
        <w:rPr>
          <w:rFonts w:eastAsia="OfficinaSansBoldITC"/>
          <w:b/>
          <w:color w:val="231F20"/>
          <w:szCs w:val="24"/>
          <w:lang w:val="ru-RU"/>
        </w:rPr>
        <w:t>дметныере</w:t>
      </w:r>
      <w:r w:rsidRPr="00803A28">
        <w:rPr>
          <w:rFonts w:eastAsia="OfficinaSansBoldITC"/>
          <w:b/>
          <w:color w:val="231F20"/>
          <w:spacing w:val="-4"/>
          <w:szCs w:val="24"/>
          <w:lang w:val="ru-RU"/>
        </w:rPr>
        <w:t>з</w:t>
      </w:r>
      <w:r w:rsidRPr="00803A28">
        <w:rPr>
          <w:rFonts w:eastAsia="OfficinaSansBoldITC"/>
          <w:b/>
          <w:color w:val="231F20"/>
          <w:szCs w:val="24"/>
          <w:lang w:val="ru-RU"/>
        </w:rPr>
        <w:t>ул</w:t>
      </w:r>
      <w:r w:rsidRPr="00803A28">
        <w:rPr>
          <w:rFonts w:eastAsia="OfficinaSansBoldITC"/>
          <w:b/>
          <w:color w:val="231F20"/>
          <w:spacing w:val="-10"/>
          <w:szCs w:val="24"/>
          <w:lang w:val="ru-RU"/>
        </w:rPr>
        <w:t>ь</w:t>
      </w:r>
      <w:r w:rsidRPr="00803A28">
        <w:rPr>
          <w:rFonts w:eastAsia="OfficinaSansBoldITC"/>
          <w:b/>
          <w:color w:val="231F20"/>
          <w:spacing w:val="-5"/>
          <w:w w:val="104"/>
          <w:szCs w:val="24"/>
          <w:lang w:val="ru-RU"/>
        </w:rPr>
        <w:t>т</w:t>
      </w:r>
      <w:r w:rsidRPr="00803A28">
        <w:rPr>
          <w:rFonts w:eastAsia="OfficinaSansBoldITC"/>
          <w:b/>
          <w:color w:val="231F20"/>
          <w:spacing w:val="-3"/>
          <w:w w:val="103"/>
          <w:szCs w:val="24"/>
          <w:lang w:val="ru-RU"/>
        </w:rPr>
        <w:t>а</w:t>
      </w:r>
      <w:r w:rsidRPr="00803A28">
        <w:rPr>
          <w:rFonts w:eastAsia="OfficinaSansBoldITC"/>
          <w:b/>
          <w:color w:val="231F20"/>
          <w:szCs w:val="24"/>
          <w:lang w:val="ru-RU"/>
        </w:rPr>
        <w:t>ты</w:t>
      </w:r>
    </w:p>
    <w:p w:rsidR="00803A28" w:rsidRPr="00803A28" w:rsidRDefault="00803A28" w:rsidP="00803A28">
      <w:pPr>
        <w:spacing w:line="240" w:lineRule="auto"/>
        <w:jc w:val="center"/>
        <w:rPr>
          <w:rFonts w:eastAsia="OfficinaSansBoldITC"/>
          <w:szCs w:val="24"/>
          <w:lang w:val="ru-RU"/>
        </w:rPr>
      </w:pP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Для</w:t>
      </w:r>
      <w:r w:rsidRPr="00803A28">
        <w:rPr>
          <w:rFonts w:eastAsia="SchoolBookSanPin"/>
          <w:color w:val="231F20"/>
          <w:spacing w:val="2"/>
          <w:szCs w:val="24"/>
          <w:lang w:val="ru-RU"/>
        </w:rPr>
        <w:t>в</w:t>
      </w:r>
      <w:r w:rsidRPr="00803A28">
        <w:rPr>
          <w:rFonts w:eastAsia="SchoolBookSanPin"/>
          <w:color w:val="231F20"/>
          <w:szCs w:val="24"/>
          <w:lang w:val="ru-RU"/>
        </w:rPr>
        <w:t>сехм</w:t>
      </w:r>
      <w:r w:rsidRPr="00803A28">
        <w:rPr>
          <w:rFonts w:eastAsia="SchoolBookSanPin"/>
          <w:color w:val="231F20"/>
          <w:spacing w:val="-2"/>
          <w:szCs w:val="24"/>
          <w:lang w:val="ru-RU"/>
        </w:rPr>
        <w:t>о</w:t>
      </w:r>
      <w:r w:rsidRPr="00803A28">
        <w:rPr>
          <w:rFonts w:eastAsia="SchoolBookSanPin"/>
          <w:color w:val="231F20"/>
          <w:szCs w:val="24"/>
          <w:lang w:val="ru-RU"/>
        </w:rPr>
        <w:t>дулей</w:t>
      </w:r>
      <w:r w:rsidRPr="00803A28">
        <w:rPr>
          <w:rFonts w:eastAsia="SchoolBookSanPin"/>
          <w:bCs/>
          <w:color w:val="231F20"/>
          <w:spacing w:val="2"/>
          <w:szCs w:val="24"/>
          <w:lang w:val="ru-RU"/>
        </w:rPr>
        <w:t>о</w:t>
      </w:r>
      <w:r w:rsidRPr="00803A28">
        <w:rPr>
          <w:rFonts w:eastAsia="SchoolBookSanPin"/>
          <w:bCs/>
          <w:color w:val="231F20"/>
          <w:szCs w:val="24"/>
          <w:lang w:val="ru-RU"/>
        </w:rPr>
        <w:t>бя</w:t>
      </w:r>
      <w:r w:rsidRPr="00803A28">
        <w:rPr>
          <w:rFonts w:eastAsia="SchoolBookSanPin"/>
          <w:bCs/>
          <w:color w:val="231F20"/>
          <w:spacing w:val="2"/>
          <w:szCs w:val="24"/>
          <w:lang w:val="ru-RU"/>
        </w:rPr>
        <w:t>з</w:t>
      </w:r>
      <w:r w:rsidRPr="00803A28">
        <w:rPr>
          <w:rFonts w:eastAsia="SchoolBookSanPin"/>
          <w:bCs/>
          <w:color w:val="231F20"/>
          <w:szCs w:val="24"/>
          <w:lang w:val="ru-RU"/>
        </w:rPr>
        <w:t>ательныеп</w:t>
      </w:r>
      <w:r w:rsidRPr="00803A28">
        <w:rPr>
          <w:rFonts w:eastAsia="SchoolBookSanPin"/>
          <w:bCs/>
          <w:color w:val="231F20"/>
          <w:spacing w:val="2"/>
          <w:szCs w:val="24"/>
          <w:lang w:val="ru-RU"/>
        </w:rPr>
        <w:t>р</w:t>
      </w:r>
      <w:r w:rsidRPr="00803A28">
        <w:rPr>
          <w:rFonts w:eastAsia="SchoolBookSanPin"/>
          <w:bCs/>
          <w:color w:val="231F20"/>
          <w:szCs w:val="24"/>
          <w:lang w:val="ru-RU"/>
        </w:rPr>
        <w:t>едметные</w:t>
      </w:r>
      <w:r w:rsidRPr="00803A28">
        <w:rPr>
          <w:rFonts w:eastAsia="SchoolBookSanPin"/>
          <w:bCs/>
          <w:color w:val="231F20"/>
          <w:spacing w:val="2"/>
          <w:szCs w:val="24"/>
          <w:lang w:val="ru-RU"/>
        </w:rPr>
        <w:t>р</w:t>
      </w:r>
      <w:r w:rsidRPr="00803A28">
        <w:rPr>
          <w:rFonts w:eastAsia="SchoolBookSanPin"/>
          <w:bCs/>
          <w:color w:val="231F20"/>
          <w:szCs w:val="24"/>
          <w:lang w:val="ru-RU"/>
        </w:rPr>
        <w:t>е</w:t>
      </w:r>
      <w:r w:rsidRPr="00803A28">
        <w:rPr>
          <w:rFonts w:eastAsia="SchoolBookSanPin"/>
          <w:bCs/>
          <w:color w:val="231F20"/>
          <w:spacing w:val="-3"/>
          <w:szCs w:val="24"/>
          <w:lang w:val="ru-RU"/>
        </w:rPr>
        <w:t>з</w:t>
      </w:r>
      <w:r w:rsidRPr="00803A28">
        <w:rPr>
          <w:rFonts w:eastAsia="SchoolBookSanPin"/>
          <w:bCs/>
          <w:color w:val="231F20"/>
          <w:spacing w:val="-4"/>
          <w:szCs w:val="24"/>
          <w:lang w:val="ru-RU"/>
        </w:rPr>
        <w:t>у</w:t>
      </w:r>
      <w:r w:rsidRPr="00803A28">
        <w:rPr>
          <w:rFonts w:eastAsia="SchoolBookSanPin"/>
          <w:bCs/>
          <w:color w:val="231F20"/>
          <w:szCs w:val="24"/>
          <w:lang w:val="ru-RU"/>
        </w:rPr>
        <w:t>л</w:t>
      </w:r>
      <w:r w:rsidRPr="00803A28">
        <w:rPr>
          <w:rFonts w:eastAsia="SchoolBookSanPin"/>
          <w:bCs/>
          <w:color w:val="231F20"/>
          <w:spacing w:val="-6"/>
          <w:szCs w:val="24"/>
          <w:lang w:val="ru-RU"/>
        </w:rPr>
        <w:t>ь</w:t>
      </w:r>
      <w:r w:rsidRPr="00803A28">
        <w:rPr>
          <w:rFonts w:eastAsia="SchoolBookSanPin"/>
          <w:bCs/>
          <w:color w:val="231F20"/>
          <w:spacing w:val="-2"/>
          <w:szCs w:val="24"/>
          <w:lang w:val="ru-RU"/>
        </w:rPr>
        <w:t>т</w:t>
      </w:r>
      <w:r w:rsidRPr="00803A28">
        <w:rPr>
          <w:rFonts w:eastAsia="SchoolBookSanPin"/>
          <w:bCs/>
          <w:color w:val="231F20"/>
          <w:szCs w:val="24"/>
          <w:lang w:val="ru-RU"/>
        </w:rPr>
        <w:t>аты</w:t>
      </w:r>
      <w:r w:rsidRPr="00803A28">
        <w:rPr>
          <w:rFonts w:eastAsia="SchoolBookSanPin"/>
          <w:color w:val="231F20"/>
          <w:szCs w:val="24"/>
          <w:lang w:val="ru-RU"/>
        </w:rPr>
        <w:t>:</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р</w:t>
      </w:r>
      <w:r w:rsidRPr="00803A28">
        <w:rPr>
          <w:rFonts w:eastAsia="SchoolBookSanPin"/>
          <w:color w:val="231F20"/>
          <w:spacing w:val="-2"/>
          <w:position w:val="1"/>
          <w:szCs w:val="24"/>
          <w:lang w:val="ru-RU"/>
        </w:rPr>
        <w:t>г</w:t>
      </w:r>
      <w:r w:rsidRPr="00803A28">
        <w:rPr>
          <w:rFonts w:eastAsia="SchoolBookSanPin"/>
          <w:color w:val="231F20"/>
          <w:position w:val="1"/>
          <w:szCs w:val="24"/>
          <w:lang w:val="ru-RU"/>
        </w:rPr>
        <w:t>ани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овы</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очееместовс</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от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етствииси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учаемойтехн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логией;</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 с</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л</w:t>
      </w:r>
      <w:r w:rsidRPr="00803A28">
        <w:rPr>
          <w:rFonts w:eastAsia="SchoolBookSanPin"/>
          <w:color w:val="231F20"/>
          <w:spacing w:val="-2"/>
          <w:position w:val="1"/>
          <w:szCs w:val="24"/>
          <w:lang w:val="ru-RU"/>
        </w:rPr>
        <w:t>ю</w:t>
      </w:r>
      <w:r w:rsidRPr="00803A28">
        <w:rPr>
          <w:rFonts w:eastAsia="SchoolBookSanPin"/>
          <w:color w:val="231F20"/>
          <w:position w:val="1"/>
          <w:szCs w:val="24"/>
          <w:lang w:val="ru-RU"/>
        </w:rPr>
        <w:t>датьп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авила</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опасногоисп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ль</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ания</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 xml:space="preserve">учныхи </w:t>
      </w:r>
      <w:r w:rsidRPr="00803A28">
        <w:rPr>
          <w:rFonts w:eastAsia="SchoolBookSanPin"/>
          <w:color w:val="231F20"/>
          <w:spacing w:val="-2"/>
          <w:position w:val="1"/>
          <w:szCs w:val="24"/>
          <w:lang w:val="ru-RU"/>
        </w:rPr>
        <w:t>э</w:t>
      </w:r>
      <w:r w:rsidRPr="00803A28">
        <w:rPr>
          <w:rFonts w:eastAsia="SchoolBookSanPin"/>
          <w:color w:val="231F20"/>
          <w:position w:val="1"/>
          <w:szCs w:val="24"/>
          <w:lang w:val="ru-RU"/>
        </w:rPr>
        <w:t>ле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трифици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анныхинст</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ументови</w:t>
      </w:r>
      <w:r w:rsidRPr="00803A28">
        <w:rPr>
          <w:rFonts w:eastAsia="SchoolBookSanPin"/>
          <w:color w:val="231F20"/>
          <w:spacing w:val="2"/>
          <w:position w:val="1"/>
          <w:szCs w:val="24"/>
          <w:lang w:val="ru-RU"/>
        </w:rPr>
        <w:t>об</w:t>
      </w:r>
      <w:r w:rsidRPr="00803A28">
        <w:rPr>
          <w:rFonts w:eastAsia="SchoolBookSanPin"/>
          <w:color w:val="231F20"/>
          <w:spacing w:val="-2"/>
          <w:position w:val="1"/>
          <w:szCs w:val="24"/>
          <w:lang w:val="ru-RU"/>
        </w:rPr>
        <w:t>о</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удо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ания;</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 г</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амотнои</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сознанновып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лнятьтехн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логическиеопе</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ациивс</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от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етствиии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учаемойтехн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логией.</w:t>
      </w:r>
    </w:p>
    <w:p w:rsidR="00803A28" w:rsidRPr="00803A28" w:rsidRDefault="00803A28" w:rsidP="00803A28">
      <w:pPr>
        <w:spacing w:line="240" w:lineRule="auto"/>
        <w:rPr>
          <w:rFonts w:eastAsia="OfficinaSansBoldITC"/>
          <w:b/>
          <w:szCs w:val="24"/>
          <w:lang w:val="ru-RU"/>
        </w:rPr>
      </w:pPr>
      <w:r w:rsidRPr="00803A28">
        <w:rPr>
          <w:rFonts w:eastAsia="OfficinaSansBoldITC"/>
          <w:b/>
          <w:color w:val="231F20"/>
          <w:szCs w:val="24"/>
          <w:lang w:val="ru-RU"/>
        </w:rPr>
        <w:t xml:space="preserve">   Модуль</w:t>
      </w:r>
      <w:r w:rsidRPr="00803A28">
        <w:rPr>
          <w:rFonts w:eastAsia="OfficinaSansBoldITC"/>
          <w:b/>
          <w:color w:val="231F20"/>
          <w:w w:val="96"/>
          <w:szCs w:val="24"/>
          <w:lang w:val="ru-RU"/>
        </w:rPr>
        <w:t>«Производство</w:t>
      </w:r>
      <w:r w:rsidRPr="00803A28">
        <w:rPr>
          <w:rFonts w:eastAsia="OfficinaSansBoldITC"/>
          <w:b/>
          <w:color w:val="231F20"/>
          <w:szCs w:val="24"/>
          <w:lang w:val="ru-RU"/>
        </w:rPr>
        <w:t>и</w:t>
      </w:r>
      <w:r w:rsidRPr="00803A28">
        <w:rPr>
          <w:rFonts w:eastAsia="OfficinaSansBoldITC"/>
          <w:b/>
          <w:color w:val="231F20"/>
          <w:spacing w:val="-3"/>
          <w:szCs w:val="24"/>
          <w:lang w:val="ru-RU"/>
        </w:rPr>
        <w:t>т</w:t>
      </w:r>
      <w:r w:rsidRPr="00803A28">
        <w:rPr>
          <w:rFonts w:eastAsia="OfficinaSansBoldITC"/>
          <w:b/>
          <w:color w:val="231F20"/>
          <w:szCs w:val="24"/>
          <w:lang w:val="ru-RU"/>
        </w:rPr>
        <w:t>ехнологии»</w:t>
      </w:r>
    </w:p>
    <w:p w:rsidR="00803A28" w:rsidRPr="00803A28" w:rsidRDefault="00803A28" w:rsidP="00803A28">
      <w:pPr>
        <w:spacing w:line="240" w:lineRule="auto"/>
        <w:rPr>
          <w:rFonts w:eastAsia="SchoolBookSanPin"/>
          <w:i/>
          <w:szCs w:val="24"/>
          <w:lang w:val="ru-RU"/>
        </w:rPr>
      </w:pPr>
      <w:r w:rsidRPr="00803A28">
        <w:rPr>
          <w:rFonts w:eastAsia="SchoolBookSanPin"/>
          <w:bCs/>
          <w:i/>
          <w:color w:val="231F20"/>
          <w:szCs w:val="24"/>
          <w:lang w:val="ru-RU"/>
        </w:rPr>
        <w:t xml:space="preserve">   5 класс</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w:t>
      </w:r>
      <w:r w:rsidRPr="00803A28">
        <w:rPr>
          <w:rFonts w:eastAsia="SchoolBookSanPin"/>
          <w:color w:val="231F20"/>
          <w:szCs w:val="24"/>
          <w:lang w:val="ru-RU"/>
        </w:rPr>
        <w:t>назы</w:t>
      </w:r>
      <w:r w:rsidRPr="00803A28">
        <w:rPr>
          <w:rFonts w:eastAsia="SchoolBookSanPin"/>
          <w:color w:val="231F20"/>
          <w:spacing w:val="2"/>
          <w:szCs w:val="24"/>
          <w:lang w:val="ru-RU"/>
        </w:rPr>
        <w:t>в</w:t>
      </w:r>
      <w:r w:rsidRPr="00803A28">
        <w:rPr>
          <w:rFonts w:eastAsia="SchoolBookSanPin"/>
          <w:color w:val="231F20"/>
          <w:szCs w:val="24"/>
          <w:lang w:val="ru-RU"/>
        </w:rPr>
        <w:t>атьиха</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к</w:t>
      </w:r>
      <w:r w:rsidRPr="00803A28">
        <w:rPr>
          <w:rFonts w:eastAsia="SchoolBookSanPin"/>
          <w:color w:val="231F20"/>
          <w:szCs w:val="24"/>
          <w:lang w:val="ru-RU"/>
        </w:rPr>
        <w:t>тери</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атьтехн</w:t>
      </w:r>
      <w:r w:rsidRPr="00803A28">
        <w:rPr>
          <w:rFonts w:eastAsia="SchoolBookSanPin"/>
          <w:color w:val="231F20"/>
          <w:spacing w:val="-2"/>
          <w:szCs w:val="24"/>
          <w:lang w:val="ru-RU"/>
        </w:rPr>
        <w:t>о</w:t>
      </w:r>
      <w:r w:rsidRPr="00803A28">
        <w:rPr>
          <w:rFonts w:eastAsia="SchoolBookSanPin"/>
          <w:color w:val="231F20"/>
          <w:szCs w:val="24"/>
          <w:lang w:val="ru-RU"/>
        </w:rPr>
        <w:t>логии;</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w:t>
      </w:r>
      <w:r w:rsidRPr="00803A28">
        <w:rPr>
          <w:rFonts w:eastAsia="SchoolBookSanPin"/>
          <w:color w:val="231F20"/>
          <w:position w:val="1"/>
          <w:szCs w:val="24"/>
          <w:lang w:val="ru-RU"/>
        </w:rPr>
        <w:t>назы</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атьиха</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тери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атьпот</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ебн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стичело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а;</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назы</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атьиха</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тери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атьестест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енные(при</w:t>
      </w:r>
      <w:r w:rsidRPr="00803A28">
        <w:rPr>
          <w:rFonts w:eastAsia="SchoolBookSanPin"/>
          <w:color w:val="231F20"/>
          <w:spacing w:val="2"/>
          <w:position w:val="1"/>
          <w:szCs w:val="24"/>
          <w:lang w:val="ru-RU"/>
        </w:rPr>
        <w:t>р</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дные) иис</w:t>
      </w:r>
      <w:r w:rsidRPr="00803A28">
        <w:rPr>
          <w:rFonts w:eastAsia="SchoolBookSanPin"/>
          <w:color w:val="231F20"/>
          <w:spacing w:val="-4"/>
          <w:position w:val="1"/>
          <w:szCs w:val="24"/>
          <w:lang w:val="ru-RU"/>
        </w:rPr>
        <w:t>к</w:t>
      </w:r>
      <w:r w:rsidRPr="00803A28">
        <w:rPr>
          <w:rFonts w:eastAsia="SchoolBookSanPin"/>
          <w:color w:val="231F20"/>
          <w:spacing w:val="-3"/>
          <w:position w:val="1"/>
          <w:szCs w:val="24"/>
          <w:lang w:val="ru-RU"/>
        </w:rPr>
        <w:t>у</w:t>
      </w:r>
      <w:r w:rsidRPr="00803A28">
        <w:rPr>
          <w:rFonts w:eastAsia="SchoolBookSanPin"/>
          <w:color w:val="231F20"/>
          <w:position w:val="1"/>
          <w:szCs w:val="24"/>
          <w:lang w:val="ru-RU"/>
        </w:rPr>
        <w:t>сст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енныематериалы;</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с</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авни</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атьианализи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атьс</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ойст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аматериалов;</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классифици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атьтехни</w:t>
      </w:r>
      <w:r w:rsidRPr="00803A28">
        <w:rPr>
          <w:rFonts w:eastAsia="SchoolBookSanPin"/>
          <w:color w:val="231F20"/>
          <w:spacing w:val="-4"/>
          <w:position w:val="1"/>
          <w:szCs w:val="24"/>
          <w:lang w:val="ru-RU"/>
        </w:rPr>
        <w:t>к</w:t>
      </w:r>
      <w:r w:rsidRPr="00803A28">
        <w:rPr>
          <w:rFonts w:eastAsia="SchoolBookSanPin"/>
          <w:color w:val="231F20"/>
          <w:spacing w:val="-7"/>
          <w:position w:val="1"/>
          <w:szCs w:val="24"/>
          <w:lang w:val="ru-RU"/>
        </w:rPr>
        <w:t>у</w:t>
      </w:r>
      <w:r w:rsidRPr="00803A28">
        <w:rPr>
          <w:rFonts w:eastAsia="SchoolBookSanPin"/>
          <w:color w:val="231F20"/>
          <w:position w:val="1"/>
          <w:szCs w:val="24"/>
          <w:lang w:val="ru-RU"/>
        </w:rPr>
        <w:t>,описы</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атьназначениетехники;</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spacing w:val="-3"/>
          <w:position w:val="1"/>
          <w:szCs w:val="24"/>
          <w:lang w:val="ru-RU"/>
        </w:rPr>
        <w:t>о</w:t>
      </w:r>
      <w:r w:rsidRPr="00803A28">
        <w:rPr>
          <w:rFonts w:eastAsia="SchoolBookSanPin"/>
          <w:color w:val="231F20"/>
          <w:spacing w:val="-5"/>
          <w:position w:val="1"/>
          <w:szCs w:val="24"/>
          <w:lang w:val="ru-RU"/>
        </w:rPr>
        <w:t>бъяснят</w:t>
      </w:r>
      <w:r w:rsidRPr="00803A28">
        <w:rPr>
          <w:rFonts w:eastAsia="SchoolBookSanPin"/>
          <w:color w:val="231F20"/>
          <w:position w:val="1"/>
          <w:szCs w:val="24"/>
          <w:lang w:val="ru-RU"/>
        </w:rPr>
        <w:t>ь</w:t>
      </w:r>
      <w:r w:rsidRPr="00803A28">
        <w:rPr>
          <w:rFonts w:eastAsia="SchoolBookSanPin"/>
          <w:color w:val="231F20"/>
          <w:spacing w:val="-5"/>
          <w:position w:val="1"/>
          <w:szCs w:val="24"/>
          <w:lang w:val="ru-RU"/>
        </w:rPr>
        <w:t>поняти</w:t>
      </w:r>
      <w:r w:rsidRPr="00803A28">
        <w:rPr>
          <w:rFonts w:eastAsia="SchoolBookSanPin"/>
          <w:color w:val="231F20"/>
          <w:position w:val="1"/>
          <w:szCs w:val="24"/>
          <w:lang w:val="ru-RU"/>
        </w:rPr>
        <w:t>я</w:t>
      </w:r>
      <w:r w:rsidRPr="00803A28">
        <w:rPr>
          <w:rFonts w:eastAsia="SchoolBookSanPin"/>
          <w:color w:val="231F20"/>
          <w:spacing w:val="-5"/>
          <w:position w:val="1"/>
          <w:szCs w:val="24"/>
          <w:lang w:val="ru-RU"/>
        </w:rPr>
        <w:t>«техни</w:t>
      </w:r>
      <w:r w:rsidRPr="00803A28">
        <w:rPr>
          <w:rFonts w:eastAsia="SchoolBookSanPin"/>
          <w:color w:val="231F20"/>
          <w:spacing w:val="-3"/>
          <w:position w:val="1"/>
          <w:szCs w:val="24"/>
          <w:lang w:val="ru-RU"/>
        </w:rPr>
        <w:t>к</w:t>
      </w:r>
      <w:r w:rsidRPr="00803A28">
        <w:rPr>
          <w:rFonts w:eastAsia="SchoolBookSanPin"/>
          <w:color w:val="231F20"/>
          <w:spacing w:val="-5"/>
          <w:position w:val="1"/>
          <w:szCs w:val="24"/>
          <w:lang w:val="ru-RU"/>
        </w:rPr>
        <w:t>а»</w:t>
      </w:r>
      <w:r w:rsidRPr="00803A28">
        <w:rPr>
          <w:rFonts w:eastAsia="SchoolBookSanPin"/>
          <w:color w:val="231F20"/>
          <w:position w:val="1"/>
          <w:szCs w:val="24"/>
          <w:lang w:val="ru-RU"/>
        </w:rPr>
        <w:t>,</w:t>
      </w:r>
      <w:r w:rsidRPr="00803A28">
        <w:rPr>
          <w:rFonts w:eastAsia="SchoolBookSanPin"/>
          <w:color w:val="231F20"/>
          <w:spacing w:val="-5"/>
          <w:position w:val="1"/>
          <w:szCs w:val="24"/>
          <w:lang w:val="ru-RU"/>
        </w:rPr>
        <w:t>«машина»</w:t>
      </w:r>
      <w:r w:rsidRPr="00803A28">
        <w:rPr>
          <w:rFonts w:eastAsia="SchoolBookSanPin"/>
          <w:color w:val="231F20"/>
          <w:position w:val="1"/>
          <w:szCs w:val="24"/>
          <w:lang w:val="ru-RU"/>
        </w:rPr>
        <w:t>,</w:t>
      </w:r>
      <w:r w:rsidRPr="00803A28">
        <w:rPr>
          <w:rFonts w:eastAsia="SchoolBookSanPin"/>
          <w:color w:val="231F20"/>
          <w:spacing w:val="-5"/>
          <w:position w:val="1"/>
          <w:szCs w:val="24"/>
          <w:lang w:val="ru-RU"/>
        </w:rPr>
        <w:t>«механизм»</w:t>
      </w:r>
      <w:r w:rsidRPr="00803A28">
        <w:rPr>
          <w:rFonts w:eastAsia="SchoolBookSanPin"/>
          <w:color w:val="231F20"/>
          <w:position w:val="1"/>
          <w:szCs w:val="24"/>
          <w:lang w:val="ru-RU"/>
        </w:rPr>
        <w:t>,</w:t>
      </w:r>
      <w:r w:rsidRPr="00803A28">
        <w:rPr>
          <w:rFonts w:eastAsia="SchoolBookSanPin"/>
          <w:color w:val="231F20"/>
          <w:spacing w:val="-5"/>
          <w:position w:val="1"/>
          <w:szCs w:val="24"/>
          <w:lang w:val="ru-RU"/>
        </w:rPr>
        <w:t>ха</w:t>
      </w:r>
      <w:r w:rsidRPr="00803A28">
        <w:rPr>
          <w:rFonts w:eastAsia="SchoolBookSanPin"/>
          <w:color w:val="231F20"/>
          <w:spacing w:val="-3"/>
          <w:position w:val="1"/>
          <w:szCs w:val="24"/>
          <w:lang w:val="ru-RU"/>
        </w:rPr>
        <w:t>р</w:t>
      </w:r>
      <w:r w:rsidRPr="00803A28">
        <w:rPr>
          <w:rFonts w:eastAsia="SchoolBookSanPin"/>
          <w:color w:val="231F20"/>
          <w:spacing w:val="-5"/>
          <w:position w:val="1"/>
          <w:szCs w:val="24"/>
          <w:lang w:val="ru-RU"/>
        </w:rPr>
        <w:t>а</w:t>
      </w:r>
      <w:r w:rsidRPr="00803A28">
        <w:rPr>
          <w:rFonts w:eastAsia="SchoolBookSanPin"/>
          <w:color w:val="231F20"/>
          <w:spacing w:val="-4"/>
          <w:position w:val="1"/>
          <w:szCs w:val="24"/>
          <w:lang w:val="ru-RU"/>
        </w:rPr>
        <w:t>к</w:t>
      </w:r>
      <w:r w:rsidRPr="00803A28">
        <w:rPr>
          <w:rFonts w:eastAsia="SchoolBookSanPin"/>
          <w:color w:val="231F20"/>
          <w:spacing w:val="-5"/>
          <w:position w:val="1"/>
          <w:szCs w:val="24"/>
          <w:lang w:val="ru-RU"/>
        </w:rPr>
        <w:t>тери</w:t>
      </w:r>
      <w:r w:rsidRPr="00803A28">
        <w:rPr>
          <w:rFonts w:eastAsia="SchoolBookSanPin"/>
          <w:color w:val="231F20"/>
          <w:spacing w:val="-3"/>
          <w:position w:val="1"/>
          <w:szCs w:val="24"/>
          <w:lang w:val="ru-RU"/>
        </w:rPr>
        <w:t>з</w:t>
      </w:r>
      <w:r w:rsidRPr="00803A28">
        <w:rPr>
          <w:rFonts w:eastAsia="SchoolBookSanPin"/>
          <w:color w:val="231F20"/>
          <w:spacing w:val="-5"/>
          <w:position w:val="1"/>
          <w:szCs w:val="24"/>
          <w:lang w:val="ru-RU"/>
        </w:rPr>
        <w:t>о</w:t>
      </w:r>
      <w:r w:rsidRPr="00803A28">
        <w:rPr>
          <w:rFonts w:eastAsia="SchoolBookSanPin"/>
          <w:color w:val="231F20"/>
          <w:spacing w:val="-3"/>
          <w:position w:val="1"/>
          <w:szCs w:val="24"/>
          <w:lang w:val="ru-RU"/>
        </w:rPr>
        <w:t>в</w:t>
      </w:r>
      <w:r w:rsidRPr="00803A28">
        <w:rPr>
          <w:rFonts w:eastAsia="SchoolBookSanPin"/>
          <w:color w:val="231F20"/>
          <w:spacing w:val="-5"/>
          <w:position w:val="1"/>
          <w:szCs w:val="24"/>
          <w:lang w:val="ru-RU"/>
        </w:rPr>
        <w:t>ат</w:t>
      </w:r>
      <w:r w:rsidRPr="00803A28">
        <w:rPr>
          <w:rFonts w:eastAsia="SchoolBookSanPin"/>
          <w:color w:val="231F20"/>
          <w:position w:val="1"/>
          <w:szCs w:val="24"/>
          <w:lang w:val="ru-RU"/>
        </w:rPr>
        <w:t>ь</w:t>
      </w:r>
      <w:r w:rsidRPr="00803A28">
        <w:rPr>
          <w:rFonts w:eastAsia="SchoolBookSanPin"/>
          <w:color w:val="231F20"/>
          <w:spacing w:val="-5"/>
          <w:position w:val="1"/>
          <w:szCs w:val="24"/>
          <w:lang w:val="ru-RU"/>
        </w:rPr>
        <w:t>п</w:t>
      </w:r>
      <w:r w:rsidRPr="00803A28">
        <w:rPr>
          <w:rFonts w:eastAsia="SchoolBookSanPin"/>
          <w:color w:val="231F20"/>
          <w:spacing w:val="-3"/>
          <w:position w:val="1"/>
          <w:szCs w:val="24"/>
          <w:lang w:val="ru-RU"/>
        </w:rPr>
        <w:t>ро</w:t>
      </w:r>
      <w:r w:rsidRPr="00803A28">
        <w:rPr>
          <w:rFonts w:eastAsia="SchoolBookSanPin"/>
          <w:color w:val="231F20"/>
          <w:spacing w:val="-5"/>
          <w:position w:val="1"/>
          <w:szCs w:val="24"/>
          <w:lang w:val="ru-RU"/>
        </w:rPr>
        <w:t>сты</w:t>
      </w:r>
      <w:r w:rsidRPr="00803A28">
        <w:rPr>
          <w:rFonts w:eastAsia="SchoolBookSanPin"/>
          <w:color w:val="231F20"/>
          <w:position w:val="1"/>
          <w:szCs w:val="24"/>
          <w:lang w:val="ru-RU"/>
        </w:rPr>
        <w:t>е</w:t>
      </w:r>
      <w:r w:rsidRPr="00803A28">
        <w:rPr>
          <w:rFonts w:eastAsia="SchoolBookSanPin"/>
          <w:color w:val="231F20"/>
          <w:spacing w:val="-5"/>
          <w:position w:val="1"/>
          <w:szCs w:val="24"/>
          <w:lang w:val="ru-RU"/>
        </w:rPr>
        <w:t>механизм</w:t>
      </w:r>
      <w:r w:rsidRPr="00803A28">
        <w:rPr>
          <w:rFonts w:eastAsia="SchoolBookSanPin"/>
          <w:color w:val="231F20"/>
          <w:position w:val="1"/>
          <w:szCs w:val="24"/>
          <w:lang w:val="ru-RU"/>
        </w:rPr>
        <w:t>ыи</w:t>
      </w:r>
      <w:r w:rsidRPr="00803A28">
        <w:rPr>
          <w:rFonts w:eastAsia="SchoolBookSanPin"/>
          <w:color w:val="231F20"/>
          <w:spacing w:val="-5"/>
          <w:position w:val="1"/>
          <w:szCs w:val="24"/>
          <w:lang w:val="ru-RU"/>
        </w:rPr>
        <w:t>узна</w:t>
      </w:r>
      <w:r w:rsidRPr="00803A28">
        <w:rPr>
          <w:rFonts w:eastAsia="SchoolBookSanPin"/>
          <w:color w:val="231F20"/>
          <w:spacing w:val="-3"/>
          <w:position w:val="1"/>
          <w:szCs w:val="24"/>
          <w:lang w:val="ru-RU"/>
        </w:rPr>
        <w:t>в</w:t>
      </w:r>
      <w:r w:rsidRPr="00803A28">
        <w:rPr>
          <w:rFonts w:eastAsia="SchoolBookSanPin"/>
          <w:color w:val="231F20"/>
          <w:spacing w:val="-5"/>
          <w:position w:val="1"/>
          <w:szCs w:val="24"/>
          <w:lang w:val="ru-RU"/>
        </w:rPr>
        <w:t>ат</w:t>
      </w:r>
      <w:r w:rsidRPr="00803A28">
        <w:rPr>
          <w:rFonts w:eastAsia="SchoolBookSanPin"/>
          <w:color w:val="231F20"/>
          <w:position w:val="1"/>
          <w:szCs w:val="24"/>
          <w:lang w:val="ru-RU"/>
        </w:rPr>
        <w:t>ь</w:t>
      </w:r>
      <w:r w:rsidRPr="00803A28">
        <w:rPr>
          <w:rFonts w:eastAsia="SchoolBookSanPin"/>
          <w:color w:val="231F20"/>
          <w:spacing w:val="-5"/>
          <w:position w:val="1"/>
          <w:szCs w:val="24"/>
          <w:lang w:val="ru-RU"/>
        </w:rPr>
        <w:t>и</w:t>
      </w:r>
      <w:r w:rsidRPr="00803A28">
        <w:rPr>
          <w:rFonts w:eastAsia="SchoolBookSanPin"/>
          <w:color w:val="231F20"/>
          <w:position w:val="1"/>
          <w:szCs w:val="24"/>
          <w:lang w:val="ru-RU"/>
        </w:rPr>
        <w:t>хв</w:t>
      </w:r>
      <w:r w:rsidRPr="00803A28">
        <w:rPr>
          <w:rFonts w:eastAsia="SchoolBookSanPin"/>
          <w:color w:val="231F20"/>
          <w:spacing w:val="-5"/>
          <w:position w:val="1"/>
          <w:szCs w:val="24"/>
          <w:lang w:val="ru-RU"/>
        </w:rPr>
        <w:t>конст</w:t>
      </w:r>
      <w:r w:rsidRPr="00803A28">
        <w:rPr>
          <w:rFonts w:eastAsia="SchoolBookSanPin"/>
          <w:color w:val="231F20"/>
          <w:spacing w:val="-7"/>
          <w:position w:val="1"/>
          <w:szCs w:val="24"/>
          <w:lang w:val="ru-RU"/>
        </w:rPr>
        <w:t>р</w:t>
      </w:r>
      <w:r w:rsidRPr="00803A28">
        <w:rPr>
          <w:rFonts w:eastAsia="SchoolBookSanPin"/>
          <w:color w:val="231F20"/>
          <w:spacing w:val="-5"/>
          <w:position w:val="1"/>
          <w:szCs w:val="24"/>
          <w:lang w:val="ru-RU"/>
        </w:rPr>
        <w:t xml:space="preserve">укциях </w:t>
      </w:r>
      <w:r w:rsidRPr="00803A28">
        <w:rPr>
          <w:rFonts w:eastAsia="SchoolBookSanPin"/>
          <w:color w:val="231F20"/>
          <w:position w:val="1"/>
          <w:szCs w:val="24"/>
          <w:lang w:val="ru-RU"/>
        </w:rPr>
        <w:t>и</w:t>
      </w:r>
      <w:r w:rsidRPr="00803A28">
        <w:rPr>
          <w:rFonts w:eastAsia="SchoolBookSanPin"/>
          <w:color w:val="231F20"/>
          <w:spacing w:val="-3"/>
          <w:position w:val="1"/>
          <w:szCs w:val="24"/>
          <w:lang w:val="ru-RU"/>
        </w:rPr>
        <w:t>р</w:t>
      </w:r>
      <w:r w:rsidRPr="00803A28">
        <w:rPr>
          <w:rFonts w:eastAsia="SchoolBookSanPin"/>
          <w:color w:val="231F20"/>
          <w:spacing w:val="-5"/>
          <w:position w:val="1"/>
          <w:szCs w:val="24"/>
          <w:lang w:val="ru-RU"/>
        </w:rPr>
        <w:t>азн</w:t>
      </w:r>
      <w:r w:rsidRPr="00803A28">
        <w:rPr>
          <w:rFonts w:eastAsia="SchoolBookSanPin"/>
          <w:color w:val="231F20"/>
          <w:spacing w:val="-3"/>
          <w:position w:val="1"/>
          <w:szCs w:val="24"/>
          <w:lang w:val="ru-RU"/>
        </w:rPr>
        <w:t>оо</w:t>
      </w:r>
      <w:r w:rsidRPr="00803A28">
        <w:rPr>
          <w:rFonts w:eastAsia="SchoolBookSanPin"/>
          <w:color w:val="231F20"/>
          <w:spacing w:val="-7"/>
          <w:position w:val="1"/>
          <w:szCs w:val="24"/>
          <w:lang w:val="ru-RU"/>
        </w:rPr>
        <w:t>б</w:t>
      </w:r>
      <w:r w:rsidRPr="00803A28">
        <w:rPr>
          <w:rFonts w:eastAsia="SchoolBookSanPin"/>
          <w:color w:val="231F20"/>
          <w:spacing w:val="-3"/>
          <w:position w:val="1"/>
          <w:szCs w:val="24"/>
          <w:lang w:val="ru-RU"/>
        </w:rPr>
        <w:t>р</w:t>
      </w:r>
      <w:r w:rsidRPr="00803A28">
        <w:rPr>
          <w:rFonts w:eastAsia="SchoolBookSanPin"/>
          <w:color w:val="231F20"/>
          <w:spacing w:val="-5"/>
          <w:position w:val="1"/>
          <w:szCs w:val="24"/>
          <w:lang w:val="ru-RU"/>
        </w:rPr>
        <w:t>азны</w:t>
      </w:r>
      <w:r w:rsidRPr="00803A28">
        <w:rPr>
          <w:rFonts w:eastAsia="SchoolBookSanPin"/>
          <w:color w:val="231F20"/>
          <w:position w:val="1"/>
          <w:szCs w:val="24"/>
          <w:lang w:val="ru-RU"/>
        </w:rPr>
        <w:t>х</w:t>
      </w:r>
      <w:r w:rsidRPr="00803A28">
        <w:rPr>
          <w:rFonts w:eastAsia="SchoolBookSanPin"/>
          <w:color w:val="231F20"/>
          <w:spacing w:val="-5"/>
          <w:position w:val="1"/>
          <w:szCs w:val="24"/>
          <w:lang w:val="ru-RU"/>
        </w:rPr>
        <w:t>м</w:t>
      </w:r>
      <w:r w:rsidRPr="00803A28">
        <w:rPr>
          <w:rFonts w:eastAsia="SchoolBookSanPin"/>
          <w:color w:val="231F20"/>
          <w:spacing w:val="-7"/>
          <w:position w:val="1"/>
          <w:szCs w:val="24"/>
          <w:lang w:val="ru-RU"/>
        </w:rPr>
        <w:t>о</w:t>
      </w:r>
      <w:r w:rsidRPr="00803A28">
        <w:rPr>
          <w:rFonts w:eastAsia="SchoolBookSanPin"/>
          <w:color w:val="231F20"/>
          <w:spacing w:val="-5"/>
          <w:position w:val="1"/>
          <w:szCs w:val="24"/>
          <w:lang w:val="ru-RU"/>
        </w:rPr>
        <w:t>деля</w:t>
      </w:r>
      <w:r w:rsidRPr="00803A28">
        <w:rPr>
          <w:rFonts w:eastAsia="SchoolBookSanPin"/>
          <w:color w:val="231F20"/>
          <w:position w:val="1"/>
          <w:szCs w:val="24"/>
          <w:lang w:val="ru-RU"/>
        </w:rPr>
        <w:t>х</w:t>
      </w:r>
      <w:r w:rsidRPr="00803A28">
        <w:rPr>
          <w:rFonts w:eastAsia="SchoolBookSanPin"/>
          <w:color w:val="231F20"/>
          <w:spacing w:val="-5"/>
          <w:position w:val="1"/>
          <w:szCs w:val="24"/>
          <w:lang w:val="ru-RU"/>
        </w:rPr>
        <w:t>ок</w:t>
      </w:r>
      <w:r w:rsidRPr="00803A28">
        <w:rPr>
          <w:rFonts w:eastAsia="SchoolBookSanPin"/>
          <w:color w:val="231F20"/>
          <w:spacing w:val="-7"/>
          <w:position w:val="1"/>
          <w:szCs w:val="24"/>
          <w:lang w:val="ru-RU"/>
        </w:rPr>
        <w:t>р</w:t>
      </w:r>
      <w:r w:rsidRPr="00803A28">
        <w:rPr>
          <w:rFonts w:eastAsia="SchoolBookSanPin"/>
          <w:color w:val="231F20"/>
          <w:spacing w:val="-5"/>
          <w:position w:val="1"/>
          <w:szCs w:val="24"/>
          <w:lang w:val="ru-RU"/>
        </w:rPr>
        <w:t>у</w:t>
      </w:r>
      <w:r w:rsidRPr="00803A28">
        <w:rPr>
          <w:rFonts w:eastAsia="SchoolBookSanPin"/>
          <w:color w:val="231F20"/>
          <w:spacing w:val="-3"/>
          <w:position w:val="1"/>
          <w:szCs w:val="24"/>
          <w:lang w:val="ru-RU"/>
        </w:rPr>
        <w:t>ж</w:t>
      </w:r>
      <w:r w:rsidRPr="00803A28">
        <w:rPr>
          <w:rFonts w:eastAsia="SchoolBookSanPin"/>
          <w:color w:val="231F20"/>
          <w:spacing w:val="-5"/>
          <w:position w:val="1"/>
          <w:szCs w:val="24"/>
          <w:lang w:val="ru-RU"/>
        </w:rPr>
        <w:t>ающег</w:t>
      </w:r>
      <w:r w:rsidRPr="00803A28">
        <w:rPr>
          <w:rFonts w:eastAsia="SchoolBookSanPin"/>
          <w:color w:val="231F20"/>
          <w:position w:val="1"/>
          <w:szCs w:val="24"/>
          <w:lang w:val="ru-RU"/>
        </w:rPr>
        <w:t>о</w:t>
      </w:r>
      <w:r w:rsidRPr="00803A28">
        <w:rPr>
          <w:rFonts w:eastAsia="SchoolBookSanPin"/>
          <w:color w:val="231F20"/>
          <w:spacing w:val="-5"/>
          <w:position w:val="1"/>
          <w:szCs w:val="24"/>
          <w:lang w:val="ru-RU"/>
        </w:rPr>
        <w:t>п</w:t>
      </w:r>
      <w:r w:rsidRPr="00803A28">
        <w:rPr>
          <w:rFonts w:eastAsia="SchoolBookSanPin"/>
          <w:color w:val="231F20"/>
          <w:spacing w:val="-3"/>
          <w:position w:val="1"/>
          <w:szCs w:val="24"/>
          <w:lang w:val="ru-RU"/>
        </w:rPr>
        <w:t>р</w:t>
      </w:r>
      <w:r w:rsidRPr="00803A28">
        <w:rPr>
          <w:rFonts w:eastAsia="SchoolBookSanPin"/>
          <w:color w:val="231F20"/>
          <w:spacing w:val="-5"/>
          <w:position w:val="1"/>
          <w:szCs w:val="24"/>
          <w:lang w:val="ru-RU"/>
        </w:rPr>
        <w:t>едметног</w:t>
      </w:r>
      <w:r w:rsidRPr="00803A28">
        <w:rPr>
          <w:rFonts w:eastAsia="SchoolBookSanPin"/>
          <w:color w:val="231F20"/>
          <w:position w:val="1"/>
          <w:szCs w:val="24"/>
          <w:lang w:val="ru-RU"/>
        </w:rPr>
        <w:t>о</w:t>
      </w:r>
      <w:r w:rsidRPr="00803A28">
        <w:rPr>
          <w:rFonts w:eastAsia="SchoolBookSanPin"/>
          <w:color w:val="231F20"/>
          <w:spacing w:val="-5"/>
          <w:position w:val="1"/>
          <w:szCs w:val="24"/>
          <w:lang w:val="ru-RU"/>
        </w:rPr>
        <w:t>ми</w:t>
      </w:r>
      <w:r w:rsidRPr="00803A28">
        <w:rPr>
          <w:rFonts w:eastAsia="SchoolBookSanPin"/>
          <w:color w:val="231F20"/>
          <w:spacing w:val="-3"/>
          <w:position w:val="1"/>
          <w:szCs w:val="24"/>
          <w:lang w:val="ru-RU"/>
        </w:rPr>
        <w:t>р</w:t>
      </w:r>
      <w:r w:rsidRPr="00803A28">
        <w:rPr>
          <w:rFonts w:eastAsia="SchoolBookSanPin"/>
          <w:color w:val="231F20"/>
          <w:spacing w:val="-5"/>
          <w:position w:val="1"/>
          <w:szCs w:val="24"/>
          <w:lang w:val="ru-RU"/>
        </w:rPr>
        <w:t>а;</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w:t>
      </w:r>
      <w:r w:rsidRPr="00803A28">
        <w:rPr>
          <w:rFonts w:eastAsia="SchoolBookSanPin"/>
          <w:color w:val="231F20"/>
          <w:position w:val="1"/>
          <w:szCs w:val="24"/>
          <w:lang w:val="ru-RU"/>
        </w:rPr>
        <w:t>ха</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тери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едметыт</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удав</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личныхвидахматериальногоп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оиз</w:t>
      </w:r>
      <w:r w:rsidRPr="00803A28">
        <w:rPr>
          <w:rFonts w:eastAsia="SchoolBookSanPin"/>
          <w:color w:val="231F20"/>
          <w:spacing w:val="2"/>
          <w:position w:val="1"/>
          <w:szCs w:val="24"/>
          <w:lang w:val="ru-RU"/>
        </w:rPr>
        <w:t>в</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исп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ль</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атьмет</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дмозго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огоштурма,мет</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динтелле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ар</w:t>
      </w:r>
      <w:r w:rsidRPr="00803A28">
        <w:rPr>
          <w:rFonts w:eastAsia="SchoolBookSanPin"/>
          <w:color w:val="231F20"/>
          <w:spacing w:val="-4"/>
          <w:position w:val="1"/>
          <w:szCs w:val="24"/>
          <w:lang w:val="ru-RU"/>
        </w:rPr>
        <w:t>т</w:t>
      </w:r>
      <w:r w:rsidRPr="00803A28">
        <w:rPr>
          <w:rFonts w:eastAsia="SchoolBookSanPin"/>
          <w:color w:val="231F20"/>
          <w:position w:val="1"/>
          <w:szCs w:val="24"/>
          <w:lang w:val="ru-RU"/>
        </w:rPr>
        <w:t>, мет</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w:t>
      </w:r>
      <w:r w:rsidRPr="00803A28">
        <w:rPr>
          <w:rFonts w:eastAsia="SchoolBookSanPin"/>
          <w:color w:val="231F20"/>
          <w:spacing w:val="3"/>
          <w:position w:val="1"/>
          <w:szCs w:val="24"/>
          <w:lang w:val="ru-RU"/>
        </w:rPr>
        <w:t>ф</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альных</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бъе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товидр.;</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исп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ль</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 мет</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 учебного п</w:t>
      </w:r>
      <w:r w:rsidRPr="00803A28">
        <w:rPr>
          <w:rFonts w:eastAsia="SchoolBookSanPin"/>
          <w:color w:val="231F20"/>
          <w:spacing w:val="2"/>
          <w:position w:val="1"/>
          <w:szCs w:val="24"/>
          <w:lang w:val="ru-RU"/>
        </w:rPr>
        <w:t>ро</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ания, вып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лнять учебныеп</w:t>
      </w:r>
      <w:r w:rsidRPr="00803A28">
        <w:rPr>
          <w:rFonts w:eastAsia="SchoolBookSanPin"/>
          <w:color w:val="231F20"/>
          <w:spacing w:val="2"/>
          <w:position w:val="1"/>
          <w:szCs w:val="24"/>
          <w:lang w:val="ru-RU"/>
        </w:rPr>
        <w:t>ро</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ты;</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w:t>
      </w:r>
      <w:r w:rsidRPr="00803A28">
        <w:rPr>
          <w:rFonts w:eastAsia="SchoolBookSanPin"/>
          <w:color w:val="231F20"/>
          <w:position w:val="1"/>
          <w:szCs w:val="24"/>
          <w:lang w:val="ru-RU"/>
        </w:rPr>
        <w:t>наз</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атьиха</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тери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атьп</w:t>
      </w:r>
      <w:r w:rsidRPr="00803A28">
        <w:rPr>
          <w:rFonts w:eastAsia="SchoolBookSanPin"/>
          <w:color w:val="231F20"/>
          <w:spacing w:val="2"/>
          <w:position w:val="1"/>
          <w:szCs w:val="24"/>
          <w:lang w:val="ru-RU"/>
        </w:rPr>
        <w:t>ро</w:t>
      </w:r>
      <w:r w:rsidRPr="00803A28">
        <w:rPr>
          <w:rFonts w:eastAsia="SchoolBookSanPin"/>
          <w:color w:val="231F20"/>
          <w:spacing w:val="3"/>
          <w:position w:val="1"/>
          <w:szCs w:val="24"/>
          <w:lang w:val="ru-RU"/>
        </w:rPr>
        <w:t>ф</w:t>
      </w:r>
      <w:r w:rsidRPr="00803A28">
        <w:rPr>
          <w:rFonts w:eastAsia="SchoolBookSanPin"/>
          <w:color w:val="231F20"/>
          <w:position w:val="1"/>
          <w:szCs w:val="24"/>
          <w:lang w:val="ru-RU"/>
        </w:rPr>
        <w:t>ессии.</w:t>
      </w:r>
    </w:p>
    <w:p w:rsidR="00803A28" w:rsidRPr="00803A28" w:rsidRDefault="00803A28" w:rsidP="00803A28">
      <w:pPr>
        <w:spacing w:line="240" w:lineRule="auto"/>
        <w:rPr>
          <w:rFonts w:eastAsia="SchoolBookSanPin"/>
          <w:i/>
          <w:szCs w:val="24"/>
          <w:lang w:val="ru-RU"/>
        </w:rPr>
      </w:pPr>
      <w:r w:rsidRPr="00803A28">
        <w:rPr>
          <w:rFonts w:eastAsia="SchoolBookSanPin"/>
          <w:bCs/>
          <w:i/>
          <w:color w:val="231F20"/>
          <w:szCs w:val="24"/>
          <w:lang w:val="ru-RU"/>
        </w:rPr>
        <w:t xml:space="preserve">  6 класс</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w:t>
      </w:r>
      <w:r w:rsidRPr="00803A28">
        <w:rPr>
          <w:rFonts w:eastAsia="SchoolBookSanPin"/>
          <w:color w:val="231F20"/>
          <w:szCs w:val="24"/>
          <w:lang w:val="ru-RU"/>
        </w:rPr>
        <w:t>назы</w:t>
      </w:r>
      <w:r w:rsidRPr="00803A28">
        <w:rPr>
          <w:rFonts w:eastAsia="SchoolBookSanPin"/>
          <w:color w:val="231F20"/>
          <w:spacing w:val="2"/>
          <w:szCs w:val="24"/>
          <w:lang w:val="ru-RU"/>
        </w:rPr>
        <w:t>в</w:t>
      </w:r>
      <w:r w:rsidRPr="00803A28">
        <w:rPr>
          <w:rFonts w:eastAsia="SchoolBookSanPin"/>
          <w:color w:val="231F20"/>
          <w:szCs w:val="24"/>
          <w:lang w:val="ru-RU"/>
        </w:rPr>
        <w:t>атьиха</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к</w:t>
      </w:r>
      <w:r w:rsidRPr="00803A28">
        <w:rPr>
          <w:rFonts w:eastAsia="SchoolBookSanPin"/>
          <w:color w:val="231F20"/>
          <w:szCs w:val="24"/>
          <w:lang w:val="ru-RU"/>
        </w:rPr>
        <w:t>тери</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атьмашиныимеханизмы;</w:t>
      </w:r>
    </w:p>
    <w:p w:rsidR="00803A28" w:rsidRPr="00803A28" w:rsidRDefault="00803A28" w:rsidP="00803A28">
      <w:pPr>
        <w:spacing w:line="240" w:lineRule="auto"/>
        <w:rPr>
          <w:rFonts w:eastAsia="SchoolBookSanPin"/>
          <w:color w:val="231F20"/>
          <w:spacing w:val="24"/>
          <w:position w:val="1"/>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конст</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ать,оцени</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атьиисп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ль</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деливпозна</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ательной</w:t>
      </w:r>
    </w:p>
    <w:p w:rsidR="00803A28" w:rsidRPr="00803A28" w:rsidRDefault="00803A28" w:rsidP="00803A28">
      <w:pPr>
        <w:spacing w:line="240" w:lineRule="auto"/>
        <w:rPr>
          <w:rFonts w:eastAsia="SchoolBookSanPin"/>
          <w:szCs w:val="24"/>
          <w:lang w:val="ru-RU"/>
        </w:rPr>
      </w:pPr>
      <w:r w:rsidRPr="00803A28">
        <w:rPr>
          <w:rFonts w:eastAsia="SchoolBookSanPin"/>
          <w:color w:val="231F20"/>
          <w:position w:val="1"/>
          <w:szCs w:val="24"/>
          <w:lang w:val="ru-RU"/>
        </w:rPr>
        <w:t>ип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тическойдеятельн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сти;</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spacing w:val="-2"/>
          <w:position w:val="1"/>
          <w:szCs w:val="24"/>
          <w:lang w:val="ru-RU"/>
        </w:rPr>
        <w:t>р</w:t>
      </w:r>
      <w:r w:rsidRPr="00803A28">
        <w:rPr>
          <w:rFonts w:eastAsia="SchoolBookSanPin"/>
          <w:color w:val="231F20"/>
          <w:spacing w:val="-4"/>
          <w:position w:val="1"/>
          <w:szCs w:val="24"/>
          <w:lang w:val="ru-RU"/>
        </w:rPr>
        <w:t>аз</w:t>
      </w:r>
      <w:r w:rsidRPr="00803A28">
        <w:rPr>
          <w:rFonts w:eastAsia="SchoolBookSanPin"/>
          <w:color w:val="231F20"/>
          <w:spacing w:val="-2"/>
          <w:position w:val="1"/>
          <w:szCs w:val="24"/>
          <w:lang w:val="ru-RU"/>
        </w:rPr>
        <w:t>р</w:t>
      </w:r>
      <w:r w:rsidRPr="00803A28">
        <w:rPr>
          <w:rFonts w:eastAsia="SchoolBookSanPin"/>
          <w:color w:val="231F20"/>
          <w:spacing w:val="-4"/>
          <w:position w:val="1"/>
          <w:szCs w:val="24"/>
          <w:lang w:val="ru-RU"/>
        </w:rPr>
        <w:t>а</w:t>
      </w:r>
      <w:r w:rsidRPr="00803A28">
        <w:rPr>
          <w:rFonts w:eastAsia="SchoolBookSanPin"/>
          <w:color w:val="231F20"/>
          <w:spacing w:val="-2"/>
          <w:position w:val="1"/>
          <w:szCs w:val="24"/>
          <w:lang w:val="ru-RU"/>
        </w:rPr>
        <w:t>б</w:t>
      </w:r>
      <w:r w:rsidRPr="00803A28">
        <w:rPr>
          <w:rFonts w:eastAsia="SchoolBookSanPin"/>
          <w:color w:val="231F20"/>
          <w:spacing w:val="-4"/>
          <w:position w:val="1"/>
          <w:szCs w:val="24"/>
          <w:lang w:val="ru-RU"/>
        </w:rPr>
        <w:t>аты</w:t>
      </w:r>
      <w:r w:rsidRPr="00803A28">
        <w:rPr>
          <w:rFonts w:eastAsia="SchoolBookSanPin"/>
          <w:color w:val="231F20"/>
          <w:spacing w:val="-2"/>
          <w:position w:val="1"/>
          <w:szCs w:val="24"/>
          <w:lang w:val="ru-RU"/>
        </w:rPr>
        <w:t>в</w:t>
      </w:r>
      <w:r w:rsidRPr="00803A28">
        <w:rPr>
          <w:rFonts w:eastAsia="SchoolBookSanPin"/>
          <w:color w:val="231F20"/>
          <w:spacing w:val="-4"/>
          <w:position w:val="1"/>
          <w:szCs w:val="24"/>
          <w:lang w:val="ru-RU"/>
        </w:rPr>
        <w:t>ат</w:t>
      </w:r>
      <w:r w:rsidRPr="00803A28">
        <w:rPr>
          <w:rFonts w:eastAsia="SchoolBookSanPin"/>
          <w:color w:val="231F20"/>
          <w:position w:val="1"/>
          <w:szCs w:val="24"/>
          <w:lang w:val="ru-RU"/>
        </w:rPr>
        <w:t>ь</w:t>
      </w:r>
      <w:r w:rsidRPr="00803A28">
        <w:rPr>
          <w:rFonts w:eastAsia="SchoolBookSanPin"/>
          <w:color w:val="231F20"/>
          <w:spacing w:val="-4"/>
          <w:position w:val="1"/>
          <w:szCs w:val="24"/>
          <w:lang w:val="ru-RU"/>
        </w:rPr>
        <w:t>несложну</w:t>
      </w:r>
      <w:r w:rsidRPr="00803A28">
        <w:rPr>
          <w:rFonts w:eastAsia="SchoolBookSanPin"/>
          <w:color w:val="231F20"/>
          <w:position w:val="1"/>
          <w:szCs w:val="24"/>
          <w:lang w:val="ru-RU"/>
        </w:rPr>
        <w:t>ю</w:t>
      </w:r>
      <w:r w:rsidRPr="00803A28">
        <w:rPr>
          <w:rFonts w:eastAsia="SchoolBookSanPin"/>
          <w:color w:val="231F20"/>
          <w:spacing w:val="-4"/>
          <w:position w:val="1"/>
          <w:szCs w:val="24"/>
          <w:lang w:val="ru-RU"/>
        </w:rPr>
        <w:t>техн</w:t>
      </w:r>
      <w:r w:rsidRPr="00803A28">
        <w:rPr>
          <w:rFonts w:eastAsia="SchoolBookSanPin"/>
          <w:color w:val="231F20"/>
          <w:spacing w:val="-6"/>
          <w:position w:val="1"/>
          <w:szCs w:val="24"/>
          <w:lang w:val="ru-RU"/>
        </w:rPr>
        <w:t>о</w:t>
      </w:r>
      <w:r w:rsidRPr="00803A28">
        <w:rPr>
          <w:rFonts w:eastAsia="SchoolBookSanPin"/>
          <w:color w:val="231F20"/>
          <w:spacing w:val="-4"/>
          <w:position w:val="1"/>
          <w:szCs w:val="24"/>
          <w:lang w:val="ru-RU"/>
        </w:rPr>
        <w:t>логичес</w:t>
      </w:r>
      <w:r w:rsidRPr="00803A28">
        <w:rPr>
          <w:rFonts w:eastAsia="SchoolBookSanPin"/>
          <w:color w:val="231F20"/>
          <w:spacing w:val="-8"/>
          <w:position w:val="1"/>
          <w:szCs w:val="24"/>
          <w:lang w:val="ru-RU"/>
        </w:rPr>
        <w:t>к</w:t>
      </w:r>
      <w:r w:rsidRPr="00803A28">
        <w:rPr>
          <w:rFonts w:eastAsia="SchoolBookSanPin"/>
          <w:color w:val="231F20"/>
          <w:spacing w:val="-4"/>
          <w:position w:val="1"/>
          <w:szCs w:val="24"/>
          <w:lang w:val="ru-RU"/>
        </w:rPr>
        <w:t>ую</w:t>
      </w:r>
      <w:r w:rsidRPr="00803A28">
        <w:rPr>
          <w:rFonts w:eastAsia="SchoolBookSanPin"/>
          <w:color w:val="231F20"/>
          <w:position w:val="1"/>
          <w:szCs w:val="24"/>
          <w:lang w:val="ru-RU"/>
        </w:rPr>
        <w:t>,</w:t>
      </w:r>
      <w:r w:rsidRPr="00803A28">
        <w:rPr>
          <w:rFonts w:eastAsia="SchoolBookSanPin"/>
          <w:color w:val="231F20"/>
          <w:spacing w:val="-4"/>
          <w:position w:val="1"/>
          <w:szCs w:val="24"/>
          <w:lang w:val="ru-RU"/>
        </w:rPr>
        <w:t>конст</w:t>
      </w:r>
      <w:r w:rsidRPr="00803A28">
        <w:rPr>
          <w:rFonts w:eastAsia="SchoolBookSanPin"/>
          <w:color w:val="231F20"/>
          <w:spacing w:val="-7"/>
          <w:position w:val="1"/>
          <w:szCs w:val="24"/>
          <w:lang w:val="ru-RU"/>
        </w:rPr>
        <w:t>р</w:t>
      </w:r>
      <w:r w:rsidRPr="00803A28">
        <w:rPr>
          <w:rFonts w:eastAsia="SchoolBookSanPin"/>
          <w:color w:val="231F20"/>
          <w:spacing w:val="-4"/>
          <w:position w:val="1"/>
          <w:szCs w:val="24"/>
          <w:lang w:val="ru-RU"/>
        </w:rPr>
        <w:t>у</w:t>
      </w:r>
      <w:r w:rsidRPr="00803A28">
        <w:rPr>
          <w:rFonts w:eastAsia="SchoolBookSanPin"/>
          <w:color w:val="231F20"/>
          <w:spacing w:val="-6"/>
          <w:position w:val="1"/>
          <w:szCs w:val="24"/>
          <w:lang w:val="ru-RU"/>
        </w:rPr>
        <w:t>к</w:t>
      </w:r>
      <w:r w:rsidRPr="00803A28">
        <w:rPr>
          <w:rFonts w:eastAsia="SchoolBookSanPin"/>
          <w:color w:val="231F20"/>
          <w:spacing w:val="-4"/>
          <w:position w:val="1"/>
          <w:szCs w:val="24"/>
          <w:lang w:val="ru-RU"/>
        </w:rPr>
        <w:t>т</w:t>
      </w:r>
      <w:r w:rsidRPr="00803A28">
        <w:rPr>
          <w:rFonts w:eastAsia="SchoolBookSanPin"/>
          <w:color w:val="231F20"/>
          <w:spacing w:val="-6"/>
          <w:position w:val="1"/>
          <w:szCs w:val="24"/>
          <w:lang w:val="ru-RU"/>
        </w:rPr>
        <w:t>о</w:t>
      </w:r>
      <w:r w:rsidRPr="00803A28">
        <w:rPr>
          <w:rFonts w:eastAsia="SchoolBookSanPin"/>
          <w:color w:val="231F20"/>
          <w:spacing w:val="-2"/>
          <w:position w:val="1"/>
          <w:szCs w:val="24"/>
          <w:lang w:val="ru-RU"/>
        </w:rPr>
        <w:t>р</w:t>
      </w:r>
      <w:r w:rsidRPr="00803A28">
        <w:rPr>
          <w:rFonts w:eastAsia="SchoolBookSanPin"/>
          <w:color w:val="231F20"/>
          <w:spacing w:val="-4"/>
          <w:position w:val="1"/>
          <w:szCs w:val="24"/>
          <w:lang w:val="ru-RU"/>
        </w:rPr>
        <w:t>с</w:t>
      </w:r>
      <w:r w:rsidRPr="00803A28">
        <w:rPr>
          <w:rFonts w:eastAsia="SchoolBookSanPin"/>
          <w:color w:val="231F20"/>
          <w:spacing w:val="-8"/>
          <w:position w:val="1"/>
          <w:szCs w:val="24"/>
          <w:lang w:val="ru-RU"/>
        </w:rPr>
        <w:t>к</w:t>
      </w:r>
      <w:r w:rsidRPr="00803A28">
        <w:rPr>
          <w:rFonts w:eastAsia="SchoolBookSanPin"/>
          <w:color w:val="231F20"/>
          <w:spacing w:val="-4"/>
          <w:position w:val="1"/>
          <w:szCs w:val="24"/>
          <w:lang w:val="ru-RU"/>
        </w:rPr>
        <w:t xml:space="preserve">ую </w:t>
      </w:r>
      <w:r w:rsidRPr="00803A28">
        <w:rPr>
          <w:rFonts w:eastAsia="SchoolBookSanPin"/>
          <w:color w:val="231F20"/>
          <w:spacing w:val="-2"/>
          <w:position w:val="1"/>
          <w:szCs w:val="24"/>
          <w:lang w:val="ru-RU"/>
        </w:rPr>
        <w:t>до</w:t>
      </w:r>
      <w:r w:rsidRPr="00803A28">
        <w:rPr>
          <w:rFonts w:eastAsia="SchoolBookSanPin"/>
          <w:color w:val="231F20"/>
          <w:spacing w:val="-6"/>
          <w:position w:val="1"/>
          <w:szCs w:val="24"/>
          <w:lang w:val="ru-RU"/>
        </w:rPr>
        <w:t>к</w:t>
      </w:r>
      <w:r w:rsidRPr="00803A28">
        <w:rPr>
          <w:rFonts w:eastAsia="SchoolBookSanPin"/>
          <w:color w:val="231F20"/>
          <w:spacing w:val="-2"/>
          <w:position w:val="1"/>
          <w:szCs w:val="24"/>
          <w:lang w:val="ru-RU"/>
        </w:rPr>
        <w:t>умен</w:t>
      </w:r>
      <w:r w:rsidRPr="00803A28">
        <w:rPr>
          <w:rFonts w:eastAsia="SchoolBookSanPin"/>
          <w:color w:val="231F20"/>
          <w:spacing w:val="-4"/>
          <w:position w:val="1"/>
          <w:szCs w:val="24"/>
          <w:lang w:val="ru-RU"/>
        </w:rPr>
        <w:t>т</w:t>
      </w:r>
      <w:r w:rsidRPr="00803A28">
        <w:rPr>
          <w:rFonts w:eastAsia="SchoolBookSanPin"/>
          <w:color w:val="231F20"/>
          <w:spacing w:val="-2"/>
          <w:position w:val="1"/>
          <w:szCs w:val="24"/>
          <w:lang w:val="ru-RU"/>
        </w:rPr>
        <w:t>аци</w:t>
      </w:r>
      <w:r w:rsidRPr="00803A28">
        <w:rPr>
          <w:rFonts w:eastAsia="SchoolBookSanPin"/>
          <w:color w:val="231F20"/>
          <w:position w:val="1"/>
          <w:szCs w:val="24"/>
          <w:lang w:val="ru-RU"/>
        </w:rPr>
        <w:t>ю</w:t>
      </w:r>
      <w:r w:rsidRPr="00803A28">
        <w:rPr>
          <w:rFonts w:eastAsia="SchoolBookSanPin"/>
          <w:color w:val="231F20"/>
          <w:spacing w:val="-2"/>
          <w:position w:val="1"/>
          <w:szCs w:val="24"/>
          <w:lang w:val="ru-RU"/>
        </w:rPr>
        <w:t>дл</w:t>
      </w:r>
      <w:r w:rsidRPr="00803A28">
        <w:rPr>
          <w:rFonts w:eastAsia="SchoolBookSanPin"/>
          <w:color w:val="231F20"/>
          <w:position w:val="1"/>
          <w:szCs w:val="24"/>
          <w:lang w:val="ru-RU"/>
        </w:rPr>
        <w:t>я</w:t>
      </w:r>
      <w:r w:rsidRPr="00803A28">
        <w:rPr>
          <w:rFonts w:eastAsia="SchoolBookSanPin"/>
          <w:color w:val="231F20"/>
          <w:spacing w:val="-2"/>
          <w:position w:val="1"/>
          <w:szCs w:val="24"/>
          <w:lang w:val="ru-RU"/>
        </w:rPr>
        <w:t>вып</w:t>
      </w:r>
      <w:r w:rsidRPr="00803A28">
        <w:rPr>
          <w:rFonts w:eastAsia="SchoolBookSanPin"/>
          <w:color w:val="231F20"/>
          <w:spacing w:val="-4"/>
          <w:position w:val="1"/>
          <w:szCs w:val="24"/>
          <w:lang w:val="ru-RU"/>
        </w:rPr>
        <w:t>о</w:t>
      </w:r>
      <w:r w:rsidRPr="00803A28">
        <w:rPr>
          <w:rFonts w:eastAsia="SchoolBookSanPin"/>
          <w:color w:val="231F20"/>
          <w:spacing w:val="-2"/>
          <w:position w:val="1"/>
          <w:szCs w:val="24"/>
          <w:lang w:val="ru-RU"/>
        </w:rPr>
        <w:t>лнени</w:t>
      </w:r>
      <w:r w:rsidRPr="00803A28">
        <w:rPr>
          <w:rFonts w:eastAsia="SchoolBookSanPin"/>
          <w:color w:val="231F20"/>
          <w:position w:val="1"/>
          <w:szCs w:val="24"/>
          <w:lang w:val="ru-RU"/>
        </w:rPr>
        <w:t>я</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в</w:t>
      </w:r>
      <w:r w:rsidRPr="00803A28">
        <w:rPr>
          <w:rFonts w:eastAsia="SchoolBookSanPin"/>
          <w:color w:val="231F20"/>
          <w:spacing w:val="-4"/>
          <w:position w:val="1"/>
          <w:szCs w:val="24"/>
          <w:lang w:val="ru-RU"/>
        </w:rPr>
        <w:t>о</w:t>
      </w:r>
      <w:r w:rsidRPr="00803A28">
        <w:rPr>
          <w:rFonts w:eastAsia="SchoolBookSanPin"/>
          <w:color w:val="231F20"/>
          <w:spacing w:val="-2"/>
          <w:position w:val="1"/>
          <w:szCs w:val="24"/>
          <w:lang w:val="ru-RU"/>
        </w:rPr>
        <w:t>рчески</w:t>
      </w:r>
      <w:r w:rsidRPr="00803A28">
        <w:rPr>
          <w:rFonts w:eastAsia="SchoolBookSanPin"/>
          <w:color w:val="231F20"/>
          <w:position w:val="1"/>
          <w:szCs w:val="24"/>
          <w:lang w:val="ru-RU"/>
        </w:rPr>
        <w:t>х</w:t>
      </w:r>
      <w:r w:rsidRPr="00803A28">
        <w:rPr>
          <w:rFonts w:eastAsia="SchoolBookSanPin"/>
          <w:color w:val="231F20"/>
          <w:spacing w:val="-2"/>
          <w:position w:val="1"/>
          <w:szCs w:val="24"/>
          <w:lang w:val="ru-RU"/>
        </w:rPr>
        <w:t>п</w:t>
      </w:r>
      <w:r w:rsidRPr="00803A28">
        <w:rPr>
          <w:rFonts w:eastAsia="SchoolBookSanPin"/>
          <w:color w:val="231F20"/>
          <w:position w:val="1"/>
          <w:szCs w:val="24"/>
          <w:lang w:val="ru-RU"/>
        </w:rPr>
        <w:t>ро</w:t>
      </w:r>
      <w:r w:rsidRPr="00803A28">
        <w:rPr>
          <w:rFonts w:eastAsia="SchoolBookSanPin"/>
          <w:color w:val="231F20"/>
          <w:spacing w:val="-2"/>
          <w:position w:val="1"/>
          <w:szCs w:val="24"/>
          <w:lang w:val="ru-RU"/>
        </w:rPr>
        <w:t>е</w:t>
      </w:r>
      <w:r w:rsidRPr="00803A28">
        <w:rPr>
          <w:rFonts w:eastAsia="SchoolBookSanPin"/>
          <w:color w:val="231F20"/>
          <w:spacing w:val="-4"/>
          <w:position w:val="1"/>
          <w:szCs w:val="24"/>
          <w:lang w:val="ru-RU"/>
        </w:rPr>
        <w:t>к</w:t>
      </w:r>
      <w:r w:rsidRPr="00803A28">
        <w:rPr>
          <w:rFonts w:eastAsia="SchoolBookSanPin"/>
          <w:color w:val="231F20"/>
          <w:spacing w:val="-2"/>
          <w:position w:val="1"/>
          <w:szCs w:val="24"/>
          <w:lang w:val="ru-RU"/>
        </w:rPr>
        <w:t>тны</w:t>
      </w:r>
      <w:r w:rsidRPr="00803A28">
        <w:rPr>
          <w:rFonts w:eastAsia="SchoolBookSanPin"/>
          <w:color w:val="231F20"/>
          <w:position w:val="1"/>
          <w:szCs w:val="24"/>
          <w:lang w:val="ru-RU"/>
        </w:rPr>
        <w:t>хз</w:t>
      </w:r>
      <w:r w:rsidRPr="00803A28">
        <w:rPr>
          <w:rFonts w:eastAsia="SchoolBookSanPin"/>
          <w:color w:val="231F20"/>
          <w:spacing w:val="-2"/>
          <w:position w:val="1"/>
          <w:szCs w:val="24"/>
          <w:lang w:val="ru-RU"/>
        </w:rPr>
        <w:t>адач;</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 xml:space="preserve">-  </w:t>
      </w:r>
      <w:r w:rsidRPr="00803A28">
        <w:rPr>
          <w:rFonts w:eastAsia="SchoolBookSanPin"/>
          <w:color w:val="231F20"/>
          <w:spacing w:val="2"/>
          <w:szCs w:val="24"/>
          <w:lang w:val="ru-RU"/>
        </w:rPr>
        <w:t>р</w:t>
      </w:r>
      <w:r w:rsidRPr="00803A28">
        <w:rPr>
          <w:rFonts w:eastAsia="SchoolBookSanPin"/>
          <w:color w:val="231F20"/>
          <w:szCs w:val="24"/>
          <w:lang w:val="ru-RU"/>
        </w:rPr>
        <w:t>ешатьп</w:t>
      </w:r>
      <w:r w:rsidRPr="00803A28">
        <w:rPr>
          <w:rFonts w:eastAsia="SchoolBookSanPin"/>
          <w:color w:val="231F20"/>
          <w:spacing w:val="2"/>
          <w:szCs w:val="24"/>
          <w:lang w:val="ru-RU"/>
        </w:rPr>
        <w:t>ро</w:t>
      </w:r>
      <w:r w:rsidRPr="00803A28">
        <w:rPr>
          <w:rFonts w:eastAsia="SchoolBookSanPin"/>
          <w:color w:val="231F20"/>
          <w:szCs w:val="24"/>
          <w:lang w:val="ru-RU"/>
        </w:rPr>
        <w:t>стыеи</w:t>
      </w:r>
      <w:r w:rsidRPr="00803A28">
        <w:rPr>
          <w:rFonts w:eastAsia="SchoolBookSanPin"/>
          <w:color w:val="231F20"/>
          <w:spacing w:val="2"/>
          <w:szCs w:val="24"/>
          <w:lang w:val="ru-RU"/>
        </w:rPr>
        <w:t>зо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т</w:t>
      </w:r>
      <w:r w:rsidRPr="00803A28">
        <w:rPr>
          <w:rFonts w:eastAsia="SchoolBookSanPin"/>
          <w:color w:val="231F20"/>
          <w:szCs w:val="24"/>
          <w:lang w:val="ru-RU"/>
        </w:rPr>
        <w:t>ательские,конст</w:t>
      </w:r>
      <w:r w:rsidRPr="00803A28">
        <w:rPr>
          <w:rFonts w:eastAsia="SchoolBookSanPin"/>
          <w:color w:val="231F20"/>
          <w:spacing w:val="-3"/>
          <w:szCs w:val="24"/>
          <w:lang w:val="ru-RU"/>
        </w:rPr>
        <w:t>р</w:t>
      </w:r>
      <w:r w:rsidRPr="00803A28">
        <w:rPr>
          <w:rFonts w:eastAsia="SchoolBookSanPin"/>
          <w:color w:val="231F20"/>
          <w:szCs w:val="24"/>
          <w:lang w:val="ru-RU"/>
        </w:rPr>
        <w:t>у</w:t>
      </w:r>
      <w:r w:rsidRPr="00803A28">
        <w:rPr>
          <w:rFonts w:eastAsia="SchoolBookSanPin"/>
          <w:color w:val="231F20"/>
          <w:spacing w:val="-2"/>
          <w:szCs w:val="24"/>
          <w:lang w:val="ru-RU"/>
        </w:rPr>
        <w:t>к</w:t>
      </w:r>
      <w:r w:rsidRPr="00803A28">
        <w:rPr>
          <w:rFonts w:eastAsia="SchoolBookSanPin"/>
          <w:color w:val="231F20"/>
          <w:szCs w:val="24"/>
          <w:lang w:val="ru-RU"/>
        </w:rPr>
        <w:t>т</w:t>
      </w:r>
      <w:r w:rsidRPr="00803A28">
        <w:rPr>
          <w:rFonts w:eastAsia="SchoolBookSanPin"/>
          <w:color w:val="231F20"/>
          <w:spacing w:val="-2"/>
          <w:szCs w:val="24"/>
          <w:lang w:val="ru-RU"/>
        </w:rPr>
        <w:t>о</w:t>
      </w:r>
      <w:r w:rsidRPr="00803A28">
        <w:rPr>
          <w:rFonts w:eastAsia="SchoolBookSanPin"/>
          <w:color w:val="231F20"/>
          <w:spacing w:val="2"/>
          <w:szCs w:val="24"/>
          <w:lang w:val="ru-RU"/>
        </w:rPr>
        <w:t>р</w:t>
      </w:r>
      <w:r w:rsidRPr="00803A28">
        <w:rPr>
          <w:rFonts w:eastAsia="SchoolBookSanPin"/>
          <w:color w:val="231F20"/>
          <w:szCs w:val="24"/>
          <w:lang w:val="ru-RU"/>
        </w:rPr>
        <w:t xml:space="preserve">скиеитехнологические </w:t>
      </w:r>
      <w:r w:rsidRPr="00803A28">
        <w:rPr>
          <w:rFonts w:eastAsia="SchoolBookSanPin"/>
          <w:color w:val="231F20"/>
          <w:spacing w:val="2"/>
          <w:szCs w:val="24"/>
          <w:lang w:val="ru-RU"/>
        </w:rPr>
        <w:t>з</w:t>
      </w:r>
      <w:r w:rsidRPr="00803A28">
        <w:rPr>
          <w:rFonts w:eastAsia="SchoolBookSanPin"/>
          <w:color w:val="231F20"/>
          <w:szCs w:val="24"/>
          <w:lang w:val="ru-RU"/>
        </w:rPr>
        <w:t>адачи в п</w:t>
      </w:r>
      <w:r w:rsidRPr="00803A28">
        <w:rPr>
          <w:rFonts w:eastAsia="SchoolBookSanPin"/>
          <w:color w:val="231F20"/>
          <w:spacing w:val="2"/>
          <w:szCs w:val="24"/>
          <w:lang w:val="ru-RU"/>
        </w:rPr>
        <w:t>р</w:t>
      </w:r>
      <w:r w:rsidRPr="00803A28">
        <w:rPr>
          <w:rFonts w:eastAsia="SchoolBookSanPin"/>
          <w:color w:val="231F20"/>
          <w:szCs w:val="24"/>
          <w:lang w:val="ru-RU"/>
        </w:rPr>
        <w:t>оцессе изгото</w:t>
      </w:r>
      <w:r w:rsidRPr="00803A28">
        <w:rPr>
          <w:rFonts w:eastAsia="SchoolBookSanPin"/>
          <w:color w:val="231F20"/>
          <w:spacing w:val="-2"/>
          <w:szCs w:val="24"/>
          <w:lang w:val="ru-RU"/>
        </w:rPr>
        <w:t>в</w:t>
      </w:r>
      <w:r w:rsidRPr="00803A28">
        <w:rPr>
          <w:rFonts w:eastAsia="SchoolBookSanPin"/>
          <w:color w:val="231F20"/>
          <w:szCs w:val="24"/>
          <w:lang w:val="ru-RU"/>
        </w:rPr>
        <w:t>ления и</w:t>
      </w:r>
      <w:r w:rsidRPr="00803A28">
        <w:rPr>
          <w:rFonts w:eastAsia="SchoolBookSanPin"/>
          <w:color w:val="231F20"/>
          <w:spacing w:val="-2"/>
          <w:szCs w:val="24"/>
          <w:lang w:val="ru-RU"/>
        </w:rPr>
        <w:t>з</w:t>
      </w:r>
      <w:r w:rsidRPr="00803A28">
        <w:rPr>
          <w:rFonts w:eastAsia="SchoolBookSanPin"/>
          <w:color w:val="231F20"/>
          <w:szCs w:val="24"/>
          <w:lang w:val="ru-RU"/>
        </w:rPr>
        <w:t xml:space="preserve">делий из </w:t>
      </w:r>
      <w:r w:rsidRPr="00803A28">
        <w:rPr>
          <w:rFonts w:eastAsia="SchoolBookSanPin"/>
          <w:color w:val="231F20"/>
          <w:spacing w:val="2"/>
          <w:szCs w:val="24"/>
          <w:lang w:val="ru-RU"/>
        </w:rPr>
        <w:t>р</w:t>
      </w:r>
      <w:r w:rsidRPr="00803A28">
        <w:rPr>
          <w:rFonts w:eastAsia="SchoolBookSanPin"/>
          <w:color w:val="231F20"/>
          <w:szCs w:val="24"/>
          <w:lang w:val="ru-RU"/>
        </w:rPr>
        <w:t>азличныхматериалов;</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 xml:space="preserve">- </w:t>
      </w:r>
      <w:r w:rsidRPr="00803A28">
        <w:rPr>
          <w:rFonts w:eastAsia="SchoolBookSanPin"/>
          <w:color w:val="231F20"/>
          <w:szCs w:val="24"/>
          <w:lang w:val="ru-RU"/>
        </w:rPr>
        <w:t>п</w:t>
      </w:r>
      <w:r w:rsidRPr="00803A28">
        <w:rPr>
          <w:rFonts w:eastAsia="SchoolBookSanPin"/>
          <w:color w:val="231F20"/>
          <w:spacing w:val="2"/>
          <w:szCs w:val="24"/>
          <w:lang w:val="ru-RU"/>
        </w:rPr>
        <w:t>р</w:t>
      </w:r>
      <w:r w:rsidRPr="00803A28">
        <w:rPr>
          <w:rFonts w:eastAsia="SchoolBookSanPin"/>
          <w:color w:val="231F20"/>
          <w:szCs w:val="24"/>
          <w:lang w:val="ru-RU"/>
        </w:rPr>
        <w:t>едла</w:t>
      </w:r>
      <w:r w:rsidRPr="00803A28">
        <w:rPr>
          <w:rFonts w:eastAsia="SchoolBookSanPin"/>
          <w:color w:val="231F20"/>
          <w:spacing w:val="-2"/>
          <w:szCs w:val="24"/>
          <w:lang w:val="ru-RU"/>
        </w:rPr>
        <w:t>г</w:t>
      </w:r>
      <w:r w:rsidRPr="00803A28">
        <w:rPr>
          <w:rFonts w:eastAsia="SchoolBookSanPin"/>
          <w:color w:val="231F20"/>
          <w:szCs w:val="24"/>
          <w:lang w:val="ru-RU"/>
        </w:rPr>
        <w:t>ать</w:t>
      </w:r>
      <w:r w:rsidRPr="00803A28">
        <w:rPr>
          <w:rFonts w:eastAsia="SchoolBookSanPin"/>
          <w:color w:val="231F20"/>
          <w:spacing w:val="2"/>
          <w:szCs w:val="24"/>
          <w:lang w:val="ru-RU"/>
        </w:rPr>
        <w:t>в</w:t>
      </w:r>
      <w:r w:rsidRPr="00803A28">
        <w:rPr>
          <w:rFonts w:eastAsia="SchoolBookSanPin"/>
          <w:color w:val="231F20"/>
          <w:szCs w:val="24"/>
          <w:lang w:val="ru-RU"/>
        </w:rPr>
        <w:t>арианты</w:t>
      </w:r>
      <w:r w:rsidRPr="00803A28">
        <w:rPr>
          <w:rFonts w:eastAsia="SchoolBookSanPin"/>
          <w:color w:val="231F20"/>
          <w:spacing w:val="-3"/>
          <w:szCs w:val="24"/>
          <w:lang w:val="ru-RU"/>
        </w:rPr>
        <w:t>у</w:t>
      </w:r>
      <w:r w:rsidRPr="00803A28">
        <w:rPr>
          <w:rFonts w:eastAsia="SchoolBookSanPin"/>
          <w:color w:val="231F20"/>
          <w:szCs w:val="24"/>
          <w:lang w:val="ru-RU"/>
        </w:rPr>
        <w:t>со</w:t>
      </w:r>
      <w:r w:rsidRPr="00803A28">
        <w:rPr>
          <w:rFonts w:eastAsia="SchoolBookSanPin"/>
          <w:color w:val="231F20"/>
          <w:spacing w:val="2"/>
          <w:szCs w:val="24"/>
          <w:lang w:val="ru-RU"/>
        </w:rPr>
        <w:t>в</w:t>
      </w:r>
      <w:r w:rsidRPr="00803A28">
        <w:rPr>
          <w:rFonts w:eastAsia="SchoolBookSanPin"/>
          <w:color w:val="231F20"/>
          <w:szCs w:val="24"/>
          <w:lang w:val="ru-RU"/>
        </w:rPr>
        <w:t>ершенст</w:t>
      </w:r>
      <w:r w:rsidRPr="00803A28">
        <w:rPr>
          <w:rFonts w:eastAsia="SchoolBookSanPin"/>
          <w:color w:val="231F20"/>
          <w:spacing w:val="2"/>
          <w:szCs w:val="24"/>
          <w:lang w:val="ru-RU"/>
        </w:rPr>
        <w:t>в</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анияконст</w:t>
      </w:r>
      <w:r w:rsidRPr="00803A28">
        <w:rPr>
          <w:rFonts w:eastAsia="SchoolBookSanPin"/>
          <w:color w:val="231F20"/>
          <w:spacing w:val="-3"/>
          <w:szCs w:val="24"/>
          <w:lang w:val="ru-RU"/>
        </w:rPr>
        <w:t>р</w:t>
      </w:r>
      <w:r w:rsidRPr="00803A28">
        <w:rPr>
          <w:rFonts w:eastAsia="SchoolBookSanPin"/>
          <w:color w:val="231F20"/>
          <w:szCs w:val="24"/>
          <w:lang w:val="ru-RU"/>
        </w:rPr>
        <w:t>укций;</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w:t>
      </w:r>
      <w:r w:rsidRPr="00803A28">
        <w:rPr>
          <w:rFonts w:eastAsia="SchoolBookSanPin"/>
          <w:color w:val="231F20"/>
          <w:position w:val="1"/>
          <w:szCs w:val="24"/>
          <w:lang w:val="ru-RU"/>
        </w:rPr>
        <w:t>ха</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тери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едметыт</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удав</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личныхвидахматериальногоп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оиз</w:t>
      </w:r>
      <w:r w:rsidRPr="00803A28">
        <w:rPr>
          <w:rFonts w:eastAsia="SchoolBookSanPin"/>
          <w:color w:val="231F20"/>
          <w:spacing w:val="2"/>
          <w:position w:val="1"/>
          <w:szCs w:val="24"/>
          <w:lang w:val="ru-RU"/>
        </w:rPr>
        <w:t>в</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ха</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тери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 виды сов</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еменных 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логий и оп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еделятьпе</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спе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тивыих</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азвития.</w:t>
      </w:r>
    </w:p>
    <w:p w:rsidR="00803A28" w:rsidRPr="00803A28" w:rsidRDefault="00803A28" w:rsidP="00803A28">
      <w:pPr>
        <w:spacing w:line="240" w:lineRule="auto"/>
        <w:rPr>
          <w:rFonts w:eastAsia="SchoolBookSanPin"/>
          <w:i/>
          <w:szCs w:val="24"/>
          <w:lang w:val="ru-RU"/>
        </w:rPr>
      </w:pPr>
      <w:r w:rsidRPr="00803A28">
        <w:rPr>
          <w:rFonts w:eastAsia="SchoolBookSanPin"/>
          <w:bCs/>
          <w:i/>
          <w:color w:val="231F20"/>
          <w:szCs w:val="24"/>
          <w:lang w:val="ru-RU"/>
        </w:rPr>
        <w:t xml:space="preserve">  7 класс</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 xml:space="preserve">- </w:t>
      </w:r>
      <w:r w:rsidRPr="00803A28">
        <w:rPr>
          <w:rFonts w:eastAsia="SchoolBookSanPin"/>
          <w:color w:val="231F20"/>
          <w:szCs w:val="24"/>
          <w:lang w:val="ru-RU"/>
        </w:rPr>
        <w:t>при</w:t>
      </w:r>
      <w:r w:rsidRPr="00803A28">
        <w:rPr>
          <w:rFonts w:eastAsia="SchoolBookSanPin"/>
          <w:color w:val="231F20"/>
          <w:spacing w:val="2"/>
          <w:szCs w:val="24"/>
          <w:lang w:val="ru-RU"/>
        </w:rPr>
        <w:t>в</w:t>
      </w:r>
      <w:r w:rsidRPr="00803A28">
        <w:rPr>
          <w:rFonts w:eastAsia="SchoolBookSanPin"/>
          <w:color w:val="231F20"/>
          <w:spacing w:val="-2"/>
          <w:szCs w:val="24"/>
          <w:lang w:val="ru-RU"/>
        </w:rPr>
        <w:t>о</w:t>
      </w:r>
      <w:r w:rsidRPr="00803A28">
        <w:rPr>
          <w:rFonts w:eastAsia="SchoolBookSanPin"/>
          <w:color w:val="231F20"/>
          <w:szCs w:val="24"/>
          <w:lang w:val="ru-RU"/>
        </w:rPr>
        <w:t>дитьпримеры</w:t>
      </w:r>
      <w:r w:rsidRPr="00803A28">
        <w:rPr>
          <w:rFonts w:eastAsia="SchoolBookSanPin"/>
          <w:color w:val="231F20"/>
          <w:spacing w:val="2"/>
          <w:szCs w:val="24"/>
          <w:lang w:val="ru-RU"/>
        </w:rPr>
        <w:t>р</w:t>
      </w:r>
      <w:r w:rsidRPr="00803A28">
        <w:rPr>
          <w:rFonts w:eastAsia="SchoolBookSanPin"/>
          <w:color w:val="231F20"/>
          <w:szCs w:val="24"/>
          <w:lang w:val="ru-RU"/>
        </w:rPr>
        <w:t>азвитиятехн</w:t>
      </w:r>
      <w:r w:rsidRPr="00803A28">
        <w:rPr>
          <w:rFonts w:eastAsia="SchoolBookSanPin"/>
          <w:color w:val="231F20"/>
          <w:spacing w:val="-2"/>
          <w:szCs w:val="24"/>
          <w:lang w:val="ru-RU"/>
        </w:rPr>
        <w:t>о</w:t>
      </w:r>
      <w:r w:rsidRPr="00803A28">
        <w:rPr>
          <w:rFonts w:eastAsia="SchoolBookSanPin"/>
          <w:color w:val="231F20"/>
          <w:szCs w:val="24"/>
          <w:lang w:val="ru-RU"/>
        </w:rPr>
        <w:t>логий;</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w:t>
      </w:r>
      <w:r w:rsidRPr="00803A28">
        <w:rPr>
          <w:rFonts w:eastAsia="SchoolBookSanPin"/>
          <w:color w:val="231F20"/>
          <w:position w:val="1"/>
          <w:szCs w:val="24"/>
          <w:lang w:val="ru-RU"/>
        </w:rPr>
        <w:t>при</w:t>
      </w:r>
      <w:r w:rsidRPr="00803A28">
        <w:rPr>
          <w:rFonts w:eastAsia="SchoolBookSanPin"/>
          <w:color w:val="231F20"/>
          <w:spacing w:val="2"/>
          <w:position w:val="1"/>
          <w:szCs w:val="24"/>
          <w:lang w:val="ru-RU"/>
        </w:rPr>
        <w:t>в</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дитьпримеры</w:t>
      </w:r>
      <w:r w:rsidRPr="00803A28">
        <w:rPr>
          <w:rFonts w:eastAsia="SchoolBookSanPin"/>
          <w:color w:val="231F20"/>
          <w:spacing w:val="2"/>
          <w:position w:val="1"/>
          <w:szCs w:val="24"/>
          <w:lang w:val="ru-RU"/>
        </w:rPr>
        <w:t>э</w:t>
      </w:r>
      <w:r w:rsidRPr="00803A28">
        <w:rPr>
          <w:rFonts w:eastAsia="SchoolBookSanPin"/>
          <w:color w:val="231F20"/>
          <w:position w:val="1"/>
          <w:szCs w:val="24"/>
          <w:lang w:val="ru-RU"/>
        </w:rPr>
        <w:t>стетичныхп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омышленныхи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делий;</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w:t>
      </w:r>
      <w:r w:rsidRPr="00803A28">
        <w:rPr>
          <w:rFonts w:eastAsia="SchoolBookSanPin"/>
          <w:color w:val="231F20"/>
          <w:position w:val="1"/>
          <w:szCs w:val="24"/>
          <w:lang w:val="ru-RU"/>
        </w:rPr>
        <w:t>назы</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атьиха</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тери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атьна</w:t>
      </w:r>
      <w:r w:rsidRPr="00803A28">
        <w:rPr>
          <w:rFonts w:eastAsia="SchoolBookSanPin"/>
          <w:color w:val="231F20"/>
          <w:spacing w:val="2"/>
          <w:position w:val="1"/>
          <w:szCs w:val="24"/>
          <w:lang w:val="ru-RU"/>
        </w:rPr>
        <w:t>р</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дныеп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омыслыи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ем</w:t>
      </w:r>
      <w:r w:rsidRPr="00803A28">
        <w:rPr>
          <w:rFonts w:eastAsia="SchoolBookSanPin"/>
          <w:color w:val="231F20"/>
          <w:spacing w:val="2"/>
          <w:position w:val="1"/>
          <w:szCs w:val="24"/>
          <w:lang w:val="ru-RU"/>
        </w:rPr>
        <w:t>ё</w:t>
      </w:r>
      <w:r w:rsidRPr="00803A28">
        <w:rPr>
          <w:rFonts w:eastAsia="SchoolBookSanPin"/>
          <w:color w:val="231F20"/>
          <w:position w:val="1"/>
          <w:szCs w:val="24"/>
          <w:lang w:val="ru-RU"/>
        </w:rPr>
        <w:t>сла Р</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ссии;</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w:t>
      </w:r>
      <w:r w:rsidRPr="00803A28">
        <w:rPr>
          <w:rFonts w:eastAsia="SchoolBookSanPin"/>
          <w:color w:val="231F20"/>
          <w:position w:val="1"/>
          <w:szCs w:val="24"/>
          <w:lang w:val="ru-RU"/>
        </w:rPr>
        <w:t>назы</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оиз</w:t>
      </w:r>
      <w:r w:rsidRPr="00803A28">
        <w:rPr>
          <w:rFonts w:eastAsia="SchoolBookSanPin"/>
          <w:color w:val="231F20"/>
          <w:spacing w:val="2"/>
          <w:position w:val="1"/>
          <w:szCs w:val="24"/>
          <w:lang w:val="ru-RU"/>
        </w:rPr>
        <w:t>в</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аип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оиз</w:t>
      </w:r>
      <w:r w:rsidRPr="00803A28">
        <w:rPr>
          <w:rFonts w:eastAsia="SchoolBookSanPin"/>
          <w:color w:val="231F20"/>
          <w:spacing w:val="2"/>
          <w:position w:val="1"/>
          <w:szCs w:val="24"/>
          <w:lang w:val="ru-RU"/>
        </w:rPr>
        <w:t>в</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енныеп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оцессы;</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назы</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атьсов</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еменныеипе</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спе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тивныетехн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логии;</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оцени</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ластиприменениятехн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логий,пониматьих</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озможн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стииог</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аничения;</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lastRenderedPageBreak/>
        <w:t>оцени</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w:t>
      </w:r>
      <w:r w:rsidRPr="00803A28">
        <w:rPr>
          <w:rFonts w:eastAsia="SchoolBookSanPin"/>
          <w:color w:val="231F20"/>
          <w:spacing w:val="-3"/>
          <w:position w:val="1"/>
          <w:szCs w:val="24"/>
          <w:lang w:val="ru-RU"/>
        </w:rPr>
        <w:t>у</w:t>
      </w:r>
      <w:r w:rsidRPr="00803A28">
        <w:rPr>
          <w:rFonts w:eastAsia="SchoolBookSanPin"/>
          <w:color w:val="231F20"/>
          <w:position w:val="1"/>
          <w:szCs w:val="24"/>
          <w:lang w:val="ru-RU"/>
        </w:rPr>
        <w:t>словияирискиприменим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ститехн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логийспозицийэк</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логическихп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следствий;</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w:t>
      </w:r>
      <w:r w:rsidRPr="00803A28">
        <w:rPr>
          <w:rFonts w:eastAsia="SchoolBookSanPin"/>
          <w:color w:val="231F20"/>
          <w:position w:val="1"/>
          <w:szCs w:val="24"/>
          <w:lang w:val="ru-RU"/>
        </w:rPr>
        <w:t>выя</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лятьэк</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логическиеп</w:t>
      </w:r>
      <w:r w:rsidRPr="00803A28">
        <w:rPr>
          <w:rFonts w:eastAsia="SchoolBookSanPin"/>
          <w:color w:val="231F20"/>
          <w:spacing w:val="2"/>
          <w:position w:val="1"/>
          <w:szCs w:val="24"/>
          <w:lang w:val="ru-RU"/>
        </w:rPr>
        <w:t>ро</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лемы;</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назы</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 и ха</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тери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 виды т</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ансп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р</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 оцени</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 пе</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спе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тивы</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азвития;</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w:t>
      </w:r>
      <w:r w:rsidRPr="00803A28">
        <w:rPr>
          <w:rFonts w:eastAsia="SchoolBookSanPin"/>
          <w:color w:val="231F20"/>
          <w:position w:val="1"/>
          <w:szCs w:val="24"/>
          <w:lang w:val="ru-RU"/>
        </w:rPr>
        <w:t>ха</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тери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 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логии на т</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ансп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рте, т</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ансп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ртную логисти</w:t>
      </w:r>
      <w:r w:rsidRPr="00803A28">
        <w:rPr>
          <w:rFonts w:eastAsia="SchoolBookSanPin"/>
          <w:color w:val="231F20"/>
          <w:spacing w:val="-4"/>
          <w:position w:val="1"/>
          <w:szCs w:val="24"/>
          <w:lang w:val="ru-RU"/>
        </w:rPr>
        <w:t>к</w:t>
      </w:r>
      <w:r w:rsidRPr="00803A28">
        <w:rPr>
          <w:rFonts w:eastAsia="SchoolBookSanPin"/>
          <w:color w:val="231F20"/>
          <w:spacing w:val="-7"/>
          <w:position w:val="1"/>
          <w:szCs w:val="24"/>
          <w:lang w:val="ru-RU"/>
        </w:rPr>
        <w:t>у</w:t>
      </w:r>
      <w:r w:rsidRPr="00803A28">
        <w:rPr>
          <w:rFonts w:eastAsia="SchoolBookSanPin"/>
          <w:color w:val="231F20"/>
          <w:position w:val="1"/>
          <w:szCs w:val="24"/>
          <w:lang w:val="ru-RU"/>
        </w:rPr>
        <w:t>.</w:t>
      </w:r>
    </w:p>
    <w:p w:rsidR="00803A28" w:rsidRPr="00803A28" w:rsidRDefault="00803A28" w:rsidP="00803A28">
      <w:pPr>
        <w:spacing w:line="240" w:lineRule="auto"/>
        <w:rPr>
          <w:rFonts w:eastAsia="SchoolBookSanPin"/>
          <w:i/>
          <w:szCs w:val="24"/>
          <w:lang w:val="ru-RU"/>
        </w:rPr>
      </w:pPr>
      <w:r w:rsidRPr="00803A28">
        <w:rPr>
          <w:rFonts w:eastAsia="SchoolBookSanPin"/>
          <w:bCs/>
          <w:i/>
          <w:color w:val="231F20"/>
          <w:szCs w:val="24"/>
          <w:lang w:val="ru-RU"/>
        </w:rPr>
        <w:t xml:space="preserve">  8 класс</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w:t>
      </w:r>
      <w:r w:rsidRPr="00803A28">
        <w:rPr>
          <w:rFonts w:eastAsia="SchoolBookSanPin"/>
          <w:color w:val="231F20"/>
          <w:szCs w:val="24"/>
          <w:lang w:val="ru-RU"/>
        </w:rPr>
        <w:t>ха</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к</w:t>
      </w:r>
      <w:r w:rsidRPr="00803A28">
        <w:rPr>
          <w:rFonts w:eastAsia="SchoolBookSanPin"/>
          <w:color w:val="231F20"/>
          <w:szCs w:val="24"/>
          <w:lang w:val="ru-RU"/>
        </w:rPr>
        <w:t>тери</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ать</w:t>
      </w:r>
      <w:r w:rsidRPr="00803A28">
        <w:rPr>
          <w:rFonts w:eastAsia="SchoolBookSanPin"/>
          <w:color w:val="231F20"/>
          <w:spacing w:val="2"/>
          <w:szCs w:val="24"/>
          <w:lang w:val="ru-RU"/>
        </w:rPr>
        <w:t>о</w:t>
      </w:r>
      <w:r w:rsidRPr="00803A28">
        <w:rPr>
          <w:rFonts w:eastAsia="SchoolBookSanPin"/>
          <w:color w:val="231F20"/>
          <w:szCs w:val="24"/>
          <w:lang w:val="ru-RU"/>
        </w:rPr>
        <w:t>бщиепринципыуп</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в</w:t>
      </w:r>
      <w:r w:rsidRPr="00803A28">
        <w:rPr>
          <w:rFonts w:eastAsia="SchoolBookSanPin"/>
          <w:color w:val="231F20"/>
          <w:szCs w:val="24"/>
          <w:lang w:val="ru-RU"/>
        </w:rPr>
        <w:t>ления;</w:t>
      </w:r>
    </w:p>
    <w:p w:rsidR="00803A28" w:rsidRPr="00803A28" w:rsidRDefault="00803A28" w:rsidP="00803A28">
      <w:pPr>
        <w:spacing w:line="240" w:lineRule="auto"/>
        <w:rPr>
          <w:rFonts w:eastAsia="SchoolBookSanPin"/>
          <w:color w:val="231F20"/>
          <w:spacing w:val="24"/>
          <w:position w:val="1"/>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анализи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озможн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стиис</w:t>
      </w:r>
      <w:r w:rsidRPr="00803A28">
        <w:rPr>
          <w:rFonts w:eastAsia="SchoolBookSanPin"/>
          <w:color w:val="231F20"/>
          <w:spacing w:val="3"/>
          <w:position w:val="1"/>
          <w:szCs w:val="24"/>
          <w:lang w:val="ru-RU"/>
        </w:rPr>
        <w:t>ф</w:t>
      </w:r>
      <w:r w:rsidRPr="00803A28">
        <w:rPr>
          <w:rFonts w:eastAsia="SchoolBookSanPin"/>
          <w:color w:val="231F20"/>
          <w:position w:val="1"/>
          <w:szCs w:val="24"/>
          <w:lang w:val="ru-RU"/>
        </w:rPr>
        <w:t>е</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уприменениясов</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еменныхтехн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логий;</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w:t>
      </w:r>
      <w:r w:rsidRPr="00803A28">
        <w:rPr>
          <w:rFonts w:eastAsia="SchoolBookSanPin"/>
          <w:color w:val="231F20"/>
          <w:position w:val="1"/>
          <w:szCs w:val="24"/>
          <w:lang w:val="ru-RU"/>
        </w:rPr>
        <w:t>ха</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тери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 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логии 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лучения, 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б</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ания и исп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ль</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анияэнергии;</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назы</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атьиха</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тери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атьбиотехн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логии,ихприменение;</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ха</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тери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  нап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 xml:space="preserve">ления  </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 xml:space="preserve">азвития  и  </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w:t>
      </w:r>
      <w:r w:rsidRPr="00803A28">
        <w:rPr>
          <w:rFonts w:eastAsia="SchoolBookSanPin"/>
          <w:color w:val="231F20"/>
          <w:spacing w:val="2"/>
          <w:position w:val="1"/>
          <w:szCs w:val="24"/>
          <w:lang w:val="ru-RU"/>
        </w:rPr>
        <w:t>об</w:t>
      </w:r>
      <w:r w:rsidRPr="00803A28">
        <w:rPr>
          <w:rFonts w:eastAsia="SchoolBookSanPin"/>
          <w:color w:val="231F20"/>
          <w:position w:val="1"/>
          <w:szCs w:val="24"/>
          <w:lang w:val="ru-RU"/>
        </w:rPr>
        <w:t>енн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стиперспе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тивныхтехн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логий;</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w:t>
      </w:r>
      <w:r w:rsidRPr="00803A28">
        <w:rPr>
          <w:rFonts w:eastAsia="SchoolBookSanPin"/>
          <w:color w:val="231F20"/>
          <w:position w:val="1"/>
          <w:szCs w:val="24"/>
          <w:lang w:val="ru-RU"/>
        </w:rPr>
        <w:t>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едла</w:t>
      </w:r>
      <w:r w:rsidRPr="00803A28">
        <w:rPr>
          <w:rFonts w:eastAsia="SchoolBookSanPin"/>
          <w:color w:val="231F20"/>
          <w:spacing w:val="-2"/>
          <w:position w:val="1"/>
          <w:szCs w:val="24"/>
          <w:lang w:val="ru-RU"/>
        </w:rPr>
        <w:t>г</w:t>
      </w:r>
      <w:r w:rsidRPr="00803A28">
        <w:rPr>
          <w:rFonts w:eastAsia="SchoolBookSanPin"/>
          <w:color w:val="231F20"/>
          <w:position w:val="1"/>
          <w:szCs w:val="24"/>
          <w:lang w:val="ru-RU"/>
        </w:rPr>
        <w:t>ать  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едпринимательские  идеи,  о</w:t>
      </w:r>
      <w:r w:rsidRPr="00803A28">
        <w:rPr>
          <w:rFonts w:eastAsia="SchoolBookSanPin"/>
          <w:color w:val="231F20"/>
          <w:spacing w:val="2"/>
          <w:position w:val="1"/>
          <w:szCs w:val="24"/>
          <w:lang w:val="ru-RU"/>
        </w:rPr>
        <w:t>бо</w:t>
      </w:r>
      <w:r w:rsidRPr="00803A28">
        <w:rPr>
          <w:rFonts w:eastAsia="SchoolBookSanPin"/>
          <w:color w:val="231F20"/>
          <w:position w:val="1"/>
          <w:szCs w:val="24"/>
          <w:lang w:val="ru-RU"/>
        </w:rPr>
        <w:t>сновы</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 xml:space="preserve">ать  их </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ешение;</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оп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еделять  п</w:t>
      </w:r>
      <w:r w:rsidRPr="00803A28">
        <w:rPr>
          <w:rFonts w:eastAsia="SchoolBookSanPin"/>
          <w:color w:val="231F20"/>
          <w:spacing w:val="2"/>
          <w:position w:val="1"/>
          <w:szCs w:val="24"/>
          <w:lang w:val="ru-RU"/>
        </w:rPr>
        <w:t>ро</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лем</w:t>
      </w:r>
      <w:r w:rsidRPr="00803A28">
        <w:rPr>
          <w:rFonts w:eastAsia="SchoolBookSanPin"/>
          <w:color w:val="231F20"/>
          <w:spacing w:val="-7"/>
          <w:position w:val="1"/>
          <w:szCs w:val="24"/>
          <w:lang w:val="ru-RU"/>
        </w:rPr>
        <w:t>у</w:t>
      </w:r>
      <w:r w:rsidRPr="00803A28">
        <w:rPr>
          <w:rFonts w:eastAsia="SchoolBookSanPin"/>
          <w:color w:val="231F20"/>
          <w:position w:val="1"/>
          <w:szCs w:val="24"/>
          <w:lang w:val="ru-RU"/>
        </w:rPr>
        <w:t>,  анализи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  пот</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ебн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сти  в  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оду</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те;</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ладетьмет</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дамиучебной,исследо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ательскойип</w:t>
      </w:r>
      <w:r w:rsidRPr="00803A28">
        <w:rPr>
          <w:rFonts w:eastAsia="SchoolBookSanPin"/>
          <w:color w:val="231F20"/>
          <w:spacing w:val="2"/>
          <w:position w:val="1"/>
          <w:szCs w:val="24"/>
          <w:lang w:val="ru-RU"/>
        </w:rPr>
        <w:t>ро</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тной деятельн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ешеният</w:t>
      </w:r>
      <w:r w:rsidRPr="00803A28">
        <w:rPr>
          <w:rFonts w:eastAsia="SchoolBookSanPin"/>
          <w:color w:val="231F20"/>
          <w:spacing w:val="2"/>
          <w:position w:val="1"/>
          <w:szCs w:val="24"/>
          <w:lang w:val="ru-RU"/>
        </w:rPr>
        <w:t>в</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рческих</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адач,п</w:t>
      </w:r>
      <w:r w:rsidRPr="00803A28">
        <w:rPr>
          <w:rFonts w:eastAsia="SchoolBookSanPin"/>
          <w:color w:val="231F20"/>
          <w:spacing w:val="2"/>
          <w:position w:val="1"/>
          <w:szCs w:val="24"/>
          <w:lang w:val="ru-RU"/>
        </w:rPr>
        <w:t>ро</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ания, 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дели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ания,конст</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анияи</w:t>
      </w:r>
      <w:r w:rsidRPr="00803A28">
        <w:rPr>
          <w:rFonts w:eastAsia="SchoolBookSanPin"/>
          <w:color w:val="231F20"/>
          <w:spacing w:val="2"/>
          <w:position w:val="1"/>
          <w:szCs w:val="24"/>
          <w:lang w:val="ru-RU"/>
        </w:rPr>
        <w:t>э</w:t>
      </w:r>
      <w:r w:rsidRPr="00803A28">
        <w:rPr>
          <w:rFonts w:eastAsia="SchoolBookSanPin"/>
          <w:color w:val="231F20"/>
          <w:position w:val="1"/>
          <w:szCs w:val="24"/>
          <w:lang w:val="ru-RU"/>
        </w:rPr>
        <w:t>стетического</w:t>
      </w:r>
      <w:r w:rsidRPr="00803A28">
        <w:rPr>
          <w:rFonts w:eastAsia="SchoolBookSanPin"/>
          <w:color w:val="231F20"/>
          <w:spacing w:val="2"/>
          <w:position w:val="1"/>
          <w:szCs w:val="24"/>
          <w:lang w:val="ru-RU"/>
        </w:rPr>
        <w:t>о</w:t>
      </w:r>
      <w:r w:rsidRPr="00803A28">
        <w:rPr>
          <w:rFonts w:eastAsia="SchoolBookSanPin"/>
          <w:color w:val="231F20"/>
          <w:spacing w:val="3"/>
          <w:position w:val="1"/>
          <w:szCs w:val="24"/>
          <w:lang w:val="ru-RU"/>
        </w:rPr>
        <w:t>ф</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рмленияи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делий;</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 ха</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к</w:t>
      </w:r>
      <w:r w:rsidRPr="00803A28">
        <w:rPr>
          <w:rFonts w:eastAsia="SchoolBookSanPin"/>
          <w:color w:val="231F20"/>
          <w:szCs w:val="24"/>
          <w:lang w:val="ru-RU"/>
        </w:rPr>
        <w:t>тери</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атьмирп</w:t>
      </w:r>
      <w:r w:rsidRPr="00803A28">
        <w:rPr>
          <w:rFonts w:eastAsia="SchoolBookSanPin"/>
          <w:color w:val="231F20"/>
          <w:spacing w:val="2"/>
          <w:szCs w:val="24"/>
          <w:lang w:val="ru-RU"/>
        </w:rPr>
        <w:t>ро</w:t>
      </w:r>
      <w:r w:rsidRPr="00803A28">
        <w:rPr>
          <w:rFonts w:eastAsia="SchoolBookSanPin"/>
          <w:color w:val="231F20"/>
          <w:spacing w:val="3"/>
          <w:szCs w:val="24"/>
          <w:lang w:val="ru-RU"/>
        </w:rPr>
        <w:t>ф</w:t>
      </w:r>
      <w:r w:rsidRPr="00803A28">
        <w:rPr>
          <w:rFonts w:eastAsia="SchoolBookSanPin"/>
          <w:color w:val="231F20"/>
          <w:szCs w:val="24"/>
          <w:lang w:val="ru-RU"/>
        </w:rPr>
        <w:t>ессий,свя</w:t>
      </w:r>
      <w:r w:rsidRPr="00803A28">
        <w:rPr>
          <w:rFonts w:eastAsia="SchoolBookSanPin"/>
          <w:color w:val="231F20"/>
          <w:spacing w:val="2"/>
          <w:szCs w:val="24"/>
          <w:lang w:val="ru-RU"/>
        </w:rPr>
        <w:t>з</w:t>
      </w:r>
      <w:r w:rsidRPr="00803A28">
        <w:rPr>
          <w:rFonts w:eastAsia="SchoolBookSanPin"/>
          <w:color w:val="231F20"/>
          <w:szCs w:val="24"/>
          <w:lang w:val="ru-RU"/>
        </w:rPr>
        <w:t>анныхси</w:t>
      </w:r>
      <w:r w:rsidRPr="00803A28">
        <w:rPr>
          <w:rFonts w:eastAsia="SchoolBookSanPin"/>
          <w:color w:val="231F20"/>
          <w:spacing w:val="-2"/>
          <w:szCs w:val="24"/>
          <w:lang w:val="ru-RU"/>
        </w:rPr>
        <w:t>з</w:t>
      </w:r>
      <w:r w:rsidRPr="00803A28">
        <w:rPr>
          <w:rFonts w:eastAsia="SchoolBookSanPin"/>
          <w:color w:val="231F20"/>
          <w:szCs w:val="24"/>
          <w:lang w:val="ru-RU"/>
        </w:rPr>
        <w:t>учаемыми техн</w:t>
      </w:r>
      <w:r w:rsidRPr="00803A28">
        <w:rPr>
          <w:rFonts w:eastAsia="SchoolBookSanPin"/>
          <w:color w:val="231F20"/>
          <w:spacing w:val="-2"/>
          <w:szCs w:val="24"/>
          <w:lang w:val="ru-RU"/>
        </w:rPr>
        <w:t>о</w:t>
      </w:r>
      <w:r w:rsidRPr="00803A28">
        <w:rPr>
          <w:rFonts w:eastAsia="SchoolBookSanPin"/>
          <w:color w:val="231F20"/>
          <w:szCs w:val="24"/>
          <w:lang w:val="ru-RU"/>
        </w:rPr>
        <w:t>логиями,их</w:t>
      </w:r>
      <w:r w:rsidRPr="00803A28">
        <w:rPr>
          <w:rFonts w:eastAsia="SchoolBookSanPin"/>
          <w:color w:val="231F20"/>
          <w:spacing w:val="2"/>
          <w:szCs w:val="24"/>
          <w:lang w:val="ru-RU"/>
        </w:rPr>
        <w:t>во</w:t>
      </w:r>
      <w:r w:rsidRPr="00803A28">
        <w:rPr>
          <w:rFonts w:eastAsia="SchoolBookSanPin"/>
          <w:color w:val="231F20"/>
          <w:szCs w:val="24"/>
          <w:lang w:val="ru-RU"/>
        </w:rPr>
        <w:t>ст</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б</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анн</w:t>
      </w:r>
      <w:r w:rsidRPr="00803A28">
        <w:rPr>
          <w:rFonts w:eastAsia="SchoolBookSanPin"/>
          <w:color w:val="231F20"/>
          <w:spacing w:val="2"/>
          <w:szCs w:val="24"/>
          <w:lang w:val="ru-RU"/>
        </w:rPr>
        <w:t>о</w:t>
      </w:r>
      <w:r w:rsidRPr="00803A28">
        <w:rPr>
          <w:rFonts w:eastAsia="SchoolBookSanPin"/>
          <w:color w:val="231F20"/>
          <w:szCs w:val="24"/>
          <w:lang w:val="ru-RU"/>
        </w:rPr>
        <w:t>стьнарынкет</w:t>
      </w:r>
      <w:r w:rsidRPr="00803A28">
        <w:rPr>
          <w:rFonts w:eastAsia="SchoolBookSanPin"/>
          <w:color w:val="231F20"/>
          <w:spacing w:val="-3"/>
          <w:szCs w:val="24"/>
          <w:lang w:val="ru-RU"/>
        </w:rPr>
        <w:t>р</w:t>
      </w:r>
      <w:r w:rsidRPr="00803A28">
        <w:rPr>
          <w:rFonts w:eastAsia="SchoolBookSanPin"/>
          <w:color w:val="231F20"/>
          <w:szCs w:val="24"/>
          <w:lang w:val="ru-RU"/>
        </w:rPr>
        <w:t>уда.</w:t>
      </w:r>
    </w:p>
    <w:p w:rsidR="00803A28" w:rsidRPr="00803A28" w:rsidRDefault="00803A28" w:rsidP="00803A28">
      <w:pPr>
        <w:spacing w:line="240" w:lineRule="auto"/>
        <w:rPr>
          <w:rFonts w:eastAsia="SchoolBookSanPin"/>
          <w:i/>
          <w:szCs w:val="24"/>
          <w:lang w:val="ru-RU"/>
        </w:rPr>
      </w:pPr>
      <w:r w:rsidRPr="00803A28">
        <w:rPr>
          <w:rFonts w:eastAsia="SchoolBookSanPin"/>
          <w:bCs/>
          <w:i/>
          <w:color w:val="231F20"/>
          <w:szCs w:val="24"/>
          <w:lang w:val="ru-RU"/>
        </w:rPr>
        <w:t xml:space="preserve">  9 класс</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 xml:space="preserve">- </w:t>
      </w:r>
      <w:r w:rsidRPr="00803A28">
        <w:rPr>
          <w:rFonts w:eastAsia="SchoolBookSanPin"/>
          <w:color w:val="231F20"/>
          <w:szCs w:val="24"/>
          <w:lang w:val="ru-RU"/>
        </w:rPr>
        <w:t>пе</w:t>
      </w:r>
      <w:r w:rsidRPr="00803A28">
        <w:rPr>
          <w:rFonts w:eastAsia="SchoolBookSanPin"/>
          <w:color w:val="231F20"/>
          <w:spacing w:val="2"/>
          <w:szCs w:val="24"/>
          <w:lang w:val="ru-RU"/>
        </w:rPr>
        <w:t>р</w:t>
      </w:r>
      <w:r w:rsidRPr="00803A28">
        <w:rPr>
          <w:rFonts w:eastAsia="SchoolBookSanPin"/>
          <w:color w:val="231F20"/>
          <w:szCs w:val="24"/>
          <w:lang w:val="ru-RU"/>
        </w:rPr>
        <w:t>ечислятьиха</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к</w:t>
      </w:r>
      <w:r w:rsidRPr="00803A28">
        <w:rPr>
          <w:rFonts w:eastAsia="SchoolBookSanPin"/>
          <w:color w:val="231F20"/>
          <w:szCs w:val="24"/>
          <w:lang w:val="ru-RU"/>
        </w:rPr>
        <w:t>тери</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атьвидысов</w:t>
      </w:r>
      <w:r w:rsidRPr="00803A28">
        <w:rPr>
          <w:rFonts w:eastAsia="SchoolBookSanPin"/>
          <w:color w:val="231F20"/>
          <w:spacing w:val="2"/>
          <w:szCs w:val="24"/>
          <w:lang w:val="ru-RU"/>
        </w:rPr>
        <w:t>р</w:t>
      </w:r>
      <w:r w:rsidRPr="00803A28">
        <w:rPr>
          <w:rFonts w:eastAsia="SchoolBookSanPin"/>
          <w:color w:val="231F20"/>
          <w:szCs w:val="24"/>
          <w:lang w:val="ru-RU"/>
        </w:rPr>
        <w:t>еменныхин</w:t>
      </w:r>
      <w:r w:rsidRPr="00803A28">
        <w:rPr>
          <w:rFonts w:eastAsia="SchoolBookSanPin"/>
          <w:color w:val="231F20"/>
          <w:spacing w:val="3"/>
          <w:szCs w:val="24"/>
          <w:lang w:val="ru-RU"/>
        </w:rPr>
        <w:t>ф</w:t>
      </w:r>
      <w:r w:rsidRPr="00803A28">
        <w:rPr>
          <w:rFonts w:eastAsia="SchoolBookSanPin"/>
          <w:color w:val="231F20"/>
          <w:spacing w:val="-2"/>
          <w:szCs w:val="24"/>
          <w:lang w:val="ru-RU"/>
        </w:rPr>
        <w:t>о</w:t>
      </w:r>
      <w:r w:rsidRPr="00803A28">
        <w:rPr>
          <w:rFonts w:eastAsia="SchoolBookSanPin"/>
          <w:color w:val="231F20"/>
          <w:szCs w:val="24"/>
          <w:lang w:val="ru-RU"/>
        </w:rPr>
        <w:t>рмационно-когнитивныхтехн</w:t>
      </w:r>
      <w:r w:rsidRPr="00803A28">
        <w:rPr>
          <w:rFonts w:eastAsia="SchoolBookSanPin"/>
          <w:color w:val="231F20"/>
          <w:spacing w:val="-2"/>
          <w:szCs w:val="24"/>
          <w:lang w:val="ru-RU"/>
        </w:rPr>
        <w:t>о</w:t>
      </w:r>
      <w:r w:rsidRPr="00803A28">
        <w:rPr>
          <w:rFonts w:eastAsia="SchoolBookSanPin"/>
          <w:color w:val="231F20"/>
          <w:szCs w:val="24"/>
          <w:lang w:val="ru-RU"/>
        </w:rPr>
        <w:t>логий;</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ладеть ин</w:t>
      </w:r>
      <w:r w:rsidRPr="00803A28">
        <w:rPr>
          <w:rFonts w:eastAsia="SchoolBookSanPin"/>
          <w:color w:val="231F20"/>
          <w:spacing w:val="3"/>
          <w:szCs w:val="24"/>
          <w:lang w:val="ru-RU"/>
        </w:rPr>
        <w:t>ф</w:t>
      </w:r>
      <w:r w:rsidRPr="00803A28">
        <w:rPr>
          <w:rFonts w:eastAsia="SchoolBookSanPin"/>
          <w:color w:val="231F20"/>
          <w:spacing w:val="-2"/>
          <w:szCs w:val="24"/>
          <w:lang w:val="ru-RU"/>
        </w:rPr>
        <w:t>о</w:t>
      </w:r>
      <w:r w:rsidRPr="00803A28">
        <w:rPr>
          <w:rFonts w:eastAsia="SchoolBookSanPin"/>
          <w:color w:val="231F20"/>
          <w:szCs w:val="24"/>
          <w:lang w:val="ru-RU"/>
        </w:rPr>
        <w:t>рмационно-когнитивными техн</w:t>
      </w:r>
      <w:r w:rsidRPr="00803A28">
        <w:rPr>
          <w:rFonts w:eastAsia="SchoolBookSanPin"/>
          <w:color w:val="231F20"/>
          <w:spacing w:val="-2"/>
          <w:szCs w:val="24"/>
          <w:lang w:val="ru-RU"/>
        </w:rPr>
        <w:t>о</w:t>
      </w:r>
      <w:r w:rsidRPr="00803A28">
        <w:rPr>
          <w:rFonts w:eastAsia="SchoolBookSanPin"/>
          <w:color w:val="231F20"/>
          <w:szCs w:val="24"/>
          <w:lang w:val="ru-RU"/>
        </w:rPr>
        <w:t>логиями п</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анияданныхвин</w:t>
      </w:r>
      <w:r w:rsidRPr="00803A28">
        <w:rPr>
          <w:rFonts w:eastAsia="SchoolBookSanPin"/>
          <w:color w:val="231F20"/>
          <w:spacing w:val="3"/>
          <w:szCs w:val="24"/>
          <w:lang w:val="ru-RU"/>
        </w:rPr>
        <w:t>ф</w:t>
      </w:r>
      <w:r w:rsidRPr="00803A28">
        <w:rPr>
          <w:rFonts w:eastAsia="SchoolBookSanPin"/>
          <w:color w:val="231F20"/>
          <w:spacing w:val="-2"/>
          <w:szCs w:val="24"/>
          <w:lang w:val="ru-RU"/>
        </w:rPr>
        <w:t>о</w:t>
      </w:r>
      <w:r w:rsidRPr="00803A28">
        <w:rPr>
          <w:rFonts w:eastAsia="SchoolBookSanPin"/>
          <w:color w:val="231F20"/>
          <w:szCs w:val="24"/>
          <w:lang w:val="ru-RU"/>
        </w:rPr>
        <w:t>рмациюиин</w:t>
      </w:r>
      <w:r w:rsidRPr="00803A28">
        <w:rPr>
          <w:rFonts w:eastAsia="SchoolBookSanPin"/>
          <w:color w:val="231F20"/>
          <w:spacing w:val="3"/>
          <w:szCs w:val="24"/>
          <w:lang w:val="ru-RU"/>
        </w:rPr>
        <w:t>ф</w:t>
      </w:r>
      <w:r w:rsidRPr="00803A28">
        <w:rPr>
          <w:rFonts w:eastAsia="SchoolBookSanPin"/>
          <w:color w:val="231F20"/>
          <w:spacing w:val="-2"/>
          <w:szCs w:val="24"/>
          <w:lang w:val="ru-RU"/>
        </w:rPr>
        <w:t>о</w:t>
      </w:r>
      <w:r w:rsidRPr="00803A28">
        <w:rPr>
          <w:rFonts w:eastAsia="SchoolBookSanPin"/>
          <w:color w:val="231F20"/>
          <w:szCs w:val="24"/>
          <w:lang w:val="ru-RU"/>
        </w:rPr>
        <w:t>рмациивзнание;</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 xml:space="preserve">-  </w:t>
      </w:r>
      <w:r w:rsidRPr="00803A28">
        <w:rPr>
          <w:rFonts w:eastAsia="SchoolBookSanPin"/>
          <w:color w:val="231F20"/>
          <w:szCs w:val="24"/>
          <w:lang w:val="ru-RU"/>
        </w:rPr>
        <w:t>ха</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к</w:t>
      </w:r>
      <w:r w:rsidRPr="00803A28">
        <w:rPr>
          <w:rFonts w:eastAsia="SchoolBookSanPin"/>
          <w:color w:val="231F20"/>
          <w:szCs w:val="24"/>
          <w:lang w:val="ru-RU"/>
        </w:rPr>
        <w:t>тери</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ать</w:t>
      </w:r>
      <w:r w:rsidRPr="00803A28">
        <w:rPr>
          <w:rFonts w:eastAsia="SchoolBookSanPin"/>
          <w:color w:val="231F20"/>
          <w:spacing w:val="-4"/>
          <w:szCs w:val="24"/>
          <w:lang w:val="ru-RU"/>
        </w:rPr>
        <w:t>к</w:t>
      </w:r>
      <w:r w:rsidRPr="00803A28">
        <w:rPr>
          <w:rFonts w:eastAsia="SchoolBookSanPin"/>
          <w:color w:val="231F20"/>
          <w:szCs w:val="24"/>
          <w:lang w:val="ru-RU"/>
        </w:rPr>
        <w:t>ул</w:t>
      </w:r>
      <w:r w:rsidRPr="00803A28">
        <w:rPr>
          <w:rFonts w:eastAsia="SchoolBookSanPin"/>
          <w:color w:val="231F20"/>
          <w:spacing w:val="-6"/>
          <w:szCs w:val="24"/>
          <w:lang w:val="ru-RU"/>
        </w:rPr>
        <w:t>ь</w:t>
      </w:r>
      <w:r w:rsidRPr="00803A28">
        <w:rPr>
          <w:rFonts w:eastAsia="SchoolBookSanPin"/>
          <w:color w:val="231F20"/>
          <w:szCs w:val="24"/>
          <w:lang w:val="ru-RU"/>
        </w:rPr>
        <w:t>ту</w:t>
      </w:r>
      <w:r w:rsidRPr="00803A28">
        <w:rPr>
          <w:rFonts w:eastAsia="SchoolBookSanPin"/>
          <w:color w:val="231F20"/>
          <w:spacing w:val="-3"/>
          <w:szCs w:val="24"/>
          <w:lang w:val="ru-RU"/>
        </w:rPr>
        <w:t>р</w:t>
      </w:r>
      <w:r w:rsidRPr="00803A28">
        <w:rPr>
          <w:rFonts w:eastAsia="SchoolBookSanPin"/>
          <w:color w:val="231F20"/>
          <w:szCs w:val="24"/>
          <w:lang w:val="ru-RU"/>
        </w:rPr>
        <w:t>уп</w:t>
      </w:r>
      <w:r w:rsidRPr="00803A28">
        <w:rPr>
          <w:rFonts w:eastAsia="SchoolBookSanPin"/>
          <w:color w:val="231F20"/>
          <w:spacing w:val="2"/>
          <w:szCs w:val="24"/>
          <w:lang w:val="ru-RU"/>
        </w:rPr>
        <w:t>р</w:t>
      </w:r>
      <w:r w:rsidRPr="00803A28">
        <w:rPr>
          <w:rFonts w:eastAsia="SchoolBookSanPin"/>
          <w:color w:val="231F20"/>
          <w:szCs w:val="24"/>
          <w:lang w:val="ru-RU"/>
        </w:rPr>
        <w:t>едпринимательст</w:t>
      </w:r>
      <w:r w:rsidRPr="00803A28">
        <w:rPr>
          <w:rFonts w:eastAsia="SchoolBookSanPin"/>
          <w:color w:val="231F20"/>
          <w:spacing w:val="2"/>
          <w:szCs w:val="24"/>
          <w:lang w:val="ru-RU"/>
        </w:rPr>
        <w:t>в</w:t>
      </w:r>
      <w:r w:rsidRPr="00803A28">
        <w:rPr>
          <w:rFonts w:eastAsia="SchoolBookSanPin"/>
          <w:color w:val="231F20"/>
          <w:szCs w:val="24"/>
          <w:lang w:val="ru-RU"/>
        </w:rPr>
        <w:t>а,видып</w:t>
      </w:r>
      <w:r w:rsidRPr="00803A28">
        <w:rPr>
          <w:rFonts w:eastAsia="SchoolBookSanPin"/>
          <w:color w:val="231F20"/>
          <w:spacing w:val="2"/>
          <w:szCs w:val="24"/>
          <w:lang w:val="ru-RU"/>
        </w:rPr>
        <w:t>р</w:t>
      </w:r>
      <w:r w:rsidRPr="00803A28">
        <w:rPr>
          <w:rFonts w:eastAsia="SchoolBookSanPin"/>
          <w:color w:val="231F20"/>
          <w:szCs w:val="24"/>
          <w:lang w:val="ru-RU"/>
        </w:rPr>
        <w:t>едпринимательскойдеятельн</w:t>
      </w:r>
      <w:r w:rsidRPr="00803A28">
        <w:rPr>
          <w:rFonts w:eastAsia="SchoolBookSanPin"/>
          <w:color w:val="231F20"/>
          <w:spacing w:val="2"/>
          <w:szCs w:val="24"/>
          <w:lang w:val="ru-RU"/>
        </w:rPr>
        <w:t>о</w:t>
      </w:r>
      <w:r w:rsidRPr="00803A28">
        <w:rPr>
          <w:rFonts w:eastAsia="SchoolBookSanPin"/>
          <w:color w:val="231F20"/>
          <w:szCs w:val="24"/>
          <w:lang w:val="ru-RU"/>
        </w:rPr>
        <w:t>сти;</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w:t>
      </w:r>
      <w:r w:rsidRPr="00803A28">
        <w:rPr>
          <w:rFonts w:eastAsia="SchoolBookSanPin"/>
          <w:color w:val="231F20"/>
          <w:szCs w:val="24"/>
          <w:lang w:val="ru-RU"/>
        </w:rPr>
        <w:t>со</w:t>
      </w:r>
      <w:r w:rsidRPr="00803A28">
        <w:rPr>
          <w:rFonts w:eastAsia="SchoolBookSanPin"/>
          <w:color w:val="231F20"/>
          <w:spacing w:val="-2"/>
          <w:szCs w:val="24"/>
          <w:lang w:val="ru-RU"/>
        </w:rPr>
        <w:t>з</w:t>
      </w:r>
      <w:r w:rsidRPr="00803A28">
        <w:rPr>
          <w:rFonts w:eastAsia="SchoolBookSanPin"/>
          <w:color w:val="231F20"/>
          <w:szCs w:val="24"/>
          <w:lang w:val="ru-RU"/>
        </w:rPr>
        <w:t>да</w:t>
      </w:r>
      <w:r w:rsidRPr="00803A28">
        <w:rPr>
          <w:rFonts w:eastAsia="SchoolBookSanPin"/>
          <w:color w:val="231F20"/>
          <w:spacing w:val="2"/>
          <w:szCs w:val="24"/>
          <w:lang w:val="ru-RU"/>
        </w:rPr>
        <w:t>в</w:t>
      </w:r>
      <w:r w:rsidRPr="00803A28">
        <w:rPr>
          <w:rFonts w:eastAsia="SchoolBookSanPin"/>
          <w:color w:val="231F20"/>
          <w:szCs w:val="24"/>
          <w:lang w:val="ru-RU"/>
        </w:rPr>
        <w:t>атьм</w:t>
      </w:r>
      <w:r w:rsidRPr="00803A28">
        <w:rPr>
          <w:rFonts w:eastAsia="SchoolBookSanPin"/>
          <w:color w:val="231F20"/>
          <w:spacing w:val="-2"/>
          <w:szCs w:val="24"/>
          <w:lang w:val="ru-RU"/>
        </w:rPr>
        <w:t>о</w:t>
      </w:r>
      <w:r w:rsidRPr="00803A28">
        <w:rPr>
          <w:rFonts w:eastAsia="SchoolBookSanPin"/>
          <w:color w:val="231F20"/>
          <w:szCs w:val="24"/>
          <w:lang w:val="ru-RU"/>
        </w:rPr>
        <w:t>делиэкономическойдеятельн</w:t>
      </w:r>
      <w:r w:rsidRPr="00803A28">
        <w:rPr>
          <w:rFonts w:eastAsia="SchoolBookSanPin"/>
          <w:color w:val="231F20"/>
          <w:spacing w:val="2"/>
          <w:szCs w:val="24"/>
          <w:lang w:val="ru-RU"/>
        </w:rPr>
        <w:t>о</w:t>
      </w:r>
      <w:r w:rsidRPr="00803A28">
        <w:rPr>
          <w:rFonts w:eastAsia="SchoolBookSanPin"/>
          <w:color w:val="231F20"/>
          <w:szCs w:val="24"/>
          <w:lang w:val="ru-RU"/>
        </w:rPr>
        <w:t>сти;</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аз</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аты</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атьбизнес-п</w:t>
      </w:r>
      <w:r w:rsidRPr="00803A28">
        <w:rPr>
          <w:rFonts w:eastAsia="SchoolBookSanPin"/>
          <w:color w:val="231F20"/>
          <w:spacing w:val="2"/>
          <w:position w:val="1"/>
          <w:szCs w:val="24"/>
          <w:lang w:val="ru-RU"/>
        </w:rPr>
        <w:t>ро</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spacing w:val="-4"/>
          <w:position w:val="1"/>
          <w:szCs w:val="24"/>
          <w:lang w:val="ru-RU"/>
        </w:rPr>
        <w:t>оцени</w:t>
      </w:r>
      <w:r w:rsidRPr="00803A28">
        <w:rPr>
          <w:rFonts w:eastAsia="SchoolBookSanPin"/>
          <w:color w:val="231F20"/>
          <w:spacing w:val="-2"/>
          <w:position w:val="1"/>
          <w:szCs w:val="24"/>
          <w:lang w:val="ru-RU"/>
        </w:rPr>
        <w:t>в</w:t>
      </w:r>
      <w:r w:rsidRPr="00803A28">
        <w:rPr>
          <w:rFonts w:eastAsia="SchoolBookSanPin"/>
          <w:color w:val="231F20"/>
          <w:spacing w:val="-4"/>
          <w:position w:val="1"/>
          <w:szCs w:val="24"/>
          <w:lang w:val="ru-RU"/>
        </w:rPr>
        <w:t>ат</w:t>
      </w:r>
      <w:r w:rsidRPr="00803A28">
        <w:rPr>
          <w:rFonts w:eastAsia="SchoolBookSanPin"/>
          <w:color w:val="231F20"/>
          <w:position w:val="1"/>
          <w:szCs w:val="24"/>
          <w:lang w:val="ru-RU"/>
        </w:rPr>
        <w:t>ь</w:t>
      </w:r>
      <w:r w:rsidRPr="00803A28">
        <w:rPr>
          <w:rFonts w:eastAsia="SchoolBookSanPin"/>
          <w:color w:val="231F20"/>
          <w:spacing w:val="-1"/>
          <w:position w:val="1"/>
          <w:szCs w:val="24"/>
          <w:lang w:val="ru-RU"/>
        </w:rPr>
        <w:t xml:space="preserve"> эфф</w:t>
      </w:r>
      <w:r w:rsidRPr="00803A28">
        <w:rPr>
          <w:rFonts w:eastAsia="SchoolBookSanPin"/>
          <w:color w:val="231F20"/>
          <w:spacing w:val="-4"/>
          <w:position w:val="1"/>
          <w:szCs w:val="24"/>
          <w:lang w:val="ru-RU"/>
        </w:rPr>
        <w:t>е</w:t>
      </w:r>
      <w:r w:rsidRPr="00803A28">
        <w:rPr>
          <w:rFonts w:eastAsia="SchoolBookSanPin"/>
          <w:color w:val="231F20"/>
          <w:spacing w:val="-6"/>
          <w:position w:val="1"/>
          <w:szCs w:val="24"/>
          <w:lang w:val="ru-RU"/>
        </w:rPr>
        <w:t>к</w:t>
      </w:r>
      <w:r w:rsidRPr="00803A28">
        <w:rPr>
          <w:rFonts w:eastAsia="SchoolBookSanPin"/>
          <w:color w:val="231F20"/>
          <w:spacing w:val="-4"/>
          <w:position w:val="1"/>
          <w:szCs w:val="24"/>
          <w:lang w:val="ru-RU"/>
        </w:rPr>
        <w:t>тивн</w:t>
      </w:r>
      <w:r w:rsidRPr="00803A28">
        <w:rPr>
          <w:rFonts w:eastAsia="SchoolBookSanPin"/>
          <w:color w:val="231F20"/>
          <w:spacing w:val="-2"/>
          <w:position w:val="1"/>
          <w:szCs w:val="24"/>
          <w:lang w:val="ru-RU"/>
        </w:rPr>
        <w:t>о</w:t>
      </w:r>
      <w:r w:rsidRPr="00803A28">
        <w:rPr>
          <w:rFonts w:eastAsia="SchoolBookSanPin"/>
          <w:color w:val="231F20"/>
          <w:spacing w:val="-4"/>
          <w:position w:val="1"/>
          <w:szCs w:val="24"/>
          <w:lang w:val="ru-RU"/>
        </w:rPr>
        <w:t>ст</w:t>
      </w:r>
      <w:r w:rsidRPr="00803A28">
        <w:rPr>
          <w:rFonts w:eastAsia="SchoolBookSanPin"/>
          <w:color w:val="231F20"/>
          <w:position w:val="1"/>
          <w:szCs w:val="24"/>
          <w:lang w:val="ru-RU"/>
        </w:rPr>
        <w:t>ь</w:t>
      </w:r>
      <w:r w:rsidRPr="00803A28">
        <w:rPr>
          <w:rFonts w:eastAsia="SchoolBookSanPin"/>
          <w:color w:val="231F20"/>
          <w:spacing w:val="-4"/>
          <w:position w:val="1"/>
          <w:szCs w:val="24"/>
          <w:lang w:val="ru-RU"/>
        </w:rPr>
        <w:t>п</w:t>
      </w:r>
      <w:r w:rsidRPr="00803A28">
        <w:rPr>
          <w:rFonts w:eastAsia="SchoolBookSanPin"/>
          <w:color w:val="231F20"/>
          <w:spacing w:val="-2"/>
          <w:position w:val="1"/>
          <w:szCs w:val="24"/>
          <w:lang w:val="ru-RU"/>
        </w:rPr>
        <w:t>р</w:t>
      </w:r>
      <w:r w:rsidRPr="00803A28">
        <w:rPr>
          <w:rFonts w:eastAsia="SchoolBookSanPin"/>
          <w:color w:val="231F20"/>
          <w:spacing w:val="-4"/>
          <w:position w:val="1"/>
          <w:szCs w:val="24"/>
          <w:lang w:val="ru-RU"/>
        </w:rPr>
        <w:t>едпринимательско</w:t>
      </w:r>
      <w:r w:rsidRPr="00803A28">
        <w:rPr>
          <w:rFonts w:eastAsia="SchoolBookSanPin"/>
          <w:color w:val="231F20"/>
          <w:position w:val="1"/>
          <w:szCs w:val="24"/>
          <w:lang w:val="ru-RU"/>
        </w:rPr>
        <w:t>й</w:t>
      </w:r>
      <w:r w:rsidRPr="00803A28">
        <w:rPr>
          <w:rFonts w:eastAsia="SchoolBookSanPin"/>
          <w:color w:val="231F20"/>
          <w:spacing w:val="-4"/>
          <w:position w:val="1"/>
          <w:szCs w:val="24"/>
          <w:lang w:val="ru-RU"/>
        </w:rPr>
        <w:t>деятельн</w:t>
      </w:r>
      <w:r w:rsidRPr="00803A28">
        <w:rPr>
          <w:rFonts w:eastAsia="SchoolBookSanPin"/>
          <w:color w:val="231F20"/>
          <w:spacing w:val="-2"/>
          <w:position w:val="1"/>
          <w:szCs w:val="24"/>
          <w:lang w:val="ru-RU"/>
        </w:rPr>
        <w:t>о</w:t>
      </w:r>
      <w:r w:rsidRPr="00803A28">
        <w:rPr>
          <w:rFonts w:eastAsia="SchoolBookSanPin"/>
          <w:color w:val="231F20"/>
          <w:spacing w:val="-4"/>
          <w:position w:val="1"/>
          <w:szCs w:val="24"/>
          <w:lang w:val="ru-RU"/>
        </w:rPr>
        <w:t>сти;</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ха</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тери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акономерн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ститехн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логического</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азвития  цивили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ации;</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w:t>
      </w:r>
      <w:r w:rsidRPr="00803A28">
        <w:rPr>
          <w:rFonts w:eastAsia="SchoolBookSanPin"/>
          <w:color w:val="231F20"/>
          <w:position w:val="1"/>
          <w:szCs w:val="24"/>
          <w:lang w:val="ru-RU"/>
        </w:rPr>
        <w:t>плани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атьс</w:t>
      </w:r>
      <w:r w:rsidRPr="00803A28">
        <w:rPr>
          <w:rFonts w:eastAsia="SchoolBookSanPin"/>
          <w:color w:val="231F20"/>
          <w:spacing w:val="2"/>
          <w:position w:val="1"/>
          <w:szCs w:val="24"/>
          <w:lang w:val="ru-RU"/>
        </w:rPr>
        <w:t>во</w:t>
      </w:r>
      <w:r w:rsidRPr="00803A28">
        <w:rPr>
          <w:rFonts w:eastAsia="SchoolBookSanPin"/>
          <w:color w:val="231F20"/>
          <w:position w:val="1"/>
          <w:szCs w:val="24"/>
          <w:lang w:val="ru-RU"/>
        </w:rPr>
        <w:t>ёп</w:t>
      </w:r>
      <w:r w:rsidRPr="00803A28">
        <w:rPr>
          <w:rFonts w:eastAsia="SchoolBookSanPin"/>
          <w:color w:val="231F20"/>
          <w:spacing w:val="2"/>
          <w:position w:val="1"/>
          <w:szCs w:val="24"/>
          <w:lang w:val="ru-RU"/>
        </w:rPr>
        <w:t>ро</w:t>
      </w:r>
      <w:r w:rsidRPr="00803A28">
        <w:rPr>
          <w:rFonts w:eastAsia="SchoolBookSanPin"/>
          <w:color w:val="231F20"/>
          <w:spacing w:val="3"/>
          <w:position w:val="1"/>
          <w:szCs w:val="24"/>
          <w:lang w:val="ru-RU"/>
        </w:rPr>
        <w:t>ф</w:t>
      </w:r>
      <w:r w:rsidRPr="00803A28">
        <w:rPr>
          <w:rFonts w:eastAsia="SchoolBookSanPin"/>
          <w:color w:val="231F20"/>
          <w:position w:val="1"/>
          <w:szCs w:val="24"/>
          <w:lang w:val="ru-RU"/>
        </w:rPr>
        <w:t>ессиональн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б</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аниеип</w:t>
      </w:r>
      <w:r w:rsidRPr="00803A28">
        <w:rPr>
          <w:rFonts w:eastAsia="SchoolBookSanPin"/>
          <w:color w:val="231F20"/>
          <w:spacing w:val="2"/>
          <w:position w:val="1"/>
          <w:szCs w:val="24"/>
          <w:lang w:val="ru-RU"/>
        </w:rPr>
        <w:t>ро</w:t>
      </w:r>
      <w:r w:rsidRPr="00803A28">
        <w:rPr>
          <w:rFonts w:eastAsia="SchoolBookSanPin"/>
          <w:color w:val="231F20"/>
          <w:spacing w:val="3"/>
          <w:position w:val="1"/>
          <w:szCs w:val="24"/>
          <w:lang w:val="ru-RU"/>
        </w:rPr>
        <w:t>ф</w:t>
      </w:r>
      <w:r w:rsidRPr="00803A28">
        <w:rPr>
          <w:rFonts w:eastAsia="SchoolBookSanPin"/>
          <w:color w:val="231F20"/>
          <w:position w:val="1"/>
          <w:szCs w:val="24"/>
          <w:lang w:val="ru-RU"/>
        </w:rPr>
        <w:t>ессиональную</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арье</w:t>
      </w:r>
      <w:r w:rsidRPr="00803A28">
        <w:rPr>
          <w:rFonts w:eastAsia="SchoolBookSanPin"/>
          <w:color w:val="231F20"/>
          <w:spacing w:val="-3"/>
          <w:position w:val="1"/>
          <w:szCs w:val="24"/>
          <w:lang w:val="ru-RU"/>
        </w:rPr>
        <w:t>р</w:t>
      </w:r>
      <w:r w:rsidRPr="00803A28">
        <w:rPr>
          <w:rFonts w:eastAsia="SchoolBookSanPin"/>
          <w:color w:val="231F20"/>
          <w:spacing w:val="-7"/>
          <w:position w:val="1"/>
          <w:szCs w:val="24"/>
          <w:lang w:val="ru-RU"/>
        </w:rPr>
        <w:t>у</w:t>
      </w:r>
      <w:r w:rsidRPr="00803A28">
        <w:rPr>
          <w:rFonts w:eastAsia="SchoolBookSanPin"/>
          <w:color w:val="231F20"/>
          <w:position w:val="1"/>
          <w:szCs w:val="24"/>
          <w:lang w:val="ru-RU"/>
        </w:rPr>
        <w:t>.</w:t>
      </w:r>
    </w:p>
    <w:p w:rsidR="00803A28" w:rsidRPr="00803A28" w:rsidRDefault="00803A28" w:rsidP="00803A28">
      <w:pPr>
        <w:spacing w:line="240" w:lineRule="auto"/>
        <w:rPr>
          <w:rFonts w:eastAsia="OfficinaSansBoldITC"/>
          <w:b/>
          <w:szCs w:val="24"/>
          <w:lang w:val="ru-RU"/>
        </w:rPr>
      </w:pPr>
      <w:r w:rsidRPr="00803A28">
        <w:rPr>
          <w:rFonts w:eastAsia="OfficinaSansBoldITC"/>
          <w:b/>
          <w:color w:val="231F20"/>
          <w:szCs w:val="24"/>
          <w:lang w:val="ru-RU"/>
        </w:rPr>
        <w:t xml:space="preserve">   Модуль«</w:t>
      </w:r>
      <w:r w:rsidRPr="00803A28">
        <w:rPr>
          <w:rFonts w:eastAsia="OfficinaSansBoldITC"/>
          <w:b/>
          <w:color w:val="231F20"/>
          <w:spacing w:val="-4"/>
          <w:szCs w:val="24"/>
          <w:lang w:val="ru-RU"/>
        </w:rPr>
        <w:t>Т</w:t>
      </w:r>
      <w:r w:rsidRPr="00803A28">
        <w:rPr>
          <w:rFonts w:eastAsia="OfficinaSansBoldITC"/>
          <w:b/>
          <w:color w:val="231F20"/>
          <w:szCs w:val="24"/>
          <w:lang w:val="ru-RU"/>
        </w:rPr>
        <w:t>ехнологииобраб</w:t>
      </w:r>
      <w:r w:rsidRPr="00803A28">
        <w:rPr>
          <w:rFonts w:eastAsia="OfficinaSansBoldITC"/>
          <w:b/>
          <w:color w:val="231F20"/>
          <w:spacing w:val="-2"/>
          <w:szCs w:val="24"/>
          <w:lang w:val="ru-RU"/>
        </w:rPr>
        <w:t>о</w:t>
      </w:r>
      <w:r w:rsidRPr="00803A28">
        <w:rPr>
          <w:rFonts w:eastAsia="OfficinaSansBoldITC"/>
          <w:b/>
          <w:color w:val="231F20"/>
          <w:szCs w:val="24"/>
          <w:lang w:val="ru-RU"/>
        </w:rPr>
        <w:t>тким</w:t>
      </w:r>
      <w:r w:rsidRPr="00803A28">
        <w:rPr>
          <w:rFonts w:eastAsia="OfficinaSansBoldITC"/>
          <w:b/>
          <w:color w:val="231F20"/>
          <w:spacing w:val="-3"/>
          <w:szCs w:val="24"/>
          <w:lang w:val="ru-RU"/>
        </w:rPr>
        <w:t>ат</w:t>
      </w:r>
      <w:r w:rsidRPr="00803A28">
        <w:rPr>
          <w:rFonts w:eastAsia="OfficinaSansBoldITC"/>
          <w:b/>
          <w:color w:val="231F20"/>
          <w:szCs w:val="24"/>
          <w:lang w:val="ru-RU"/>
        </w:rPr>
        <w:t>ери</w:t>
      </w:r>
      <w:r w:rsidRPr="00803A28">
        <w:rPr>
          <w:rFonts w:eastAsia="OfficinaSansBoldITC"/>
          <w:b/>
          <w:color w:val="231F20"/>
          <w:spacing w:val="-4"/>
          <w:szCs w:val="24"/>
          <w:lang w:val="ru-RU"/>
        </w:rPr>
        <w:t>а</w:t>
      </w:r>
      <w:r w:rsidRPr="00803A28">
        <w:rPr>
          <w:rFonts w:eastAsia="OfficinaSansBoldITC"/>
          <w:b/>
          <w:color w:val="231F20"/>
          <w:szCs w:val="24"/>
          <w:lang w:val="ru-RU"/>
        </w:rPr>
        <w:t>ловипищевых проду</w:t>
      </w:r>
      <w:r w:rsidRPr="00803A28">
        <w:rPr>
          <w:rFonts w:eastAsia="OfficinaSansBoldITC"/>
          <w:b/>
          <w:color w:val="231F20"/>
          <w:spacing w:val="-4"/>
          <w:szCs w:val="24"/>
          <w:lang w:val="ru-RU"/>
        </w:rPr>
        <w:t>к</w:t>
      </w:r>
      <w:r w:rsidRPr="00803A28">
        <w:rPr>
          <w:rFonts w:eastAsia="OfficinaSansBoldITC"/>
          <w:b/>
          <w:color w:val="231F20"/>
          <w:spacing w:val="-7"/>
          <w:szCs w:val="24"/>
          <w:lang w:val="ru-RU"/>
        </w:rPr>
        <w:t>т</w:t>
      </w:r>
      <w:r w:rsidRPr="00803A28">
        <w:rPr>
          <w:rFonts w:eastAsia="OfficinaSansBoldITC"/>
          <w:b/>
          <w:color w:val="231F20"/>
          <w:szCs w:val="24"/>
          <w:lang w:val="ru-RU"/>
        </w:rPr>
        <w:t>ов»</w:t>
      </w:r>
    </w:p>
    <w:p w:rsidR="00803A28" w:rsidRPr="00803A28" w:rsidRDefault="00803A28" w:rsidP="00803A28">
      <w:pPr>
        <w:spacing w:line="240" w:lineRule="auto"/>
        <w:rPr>
          <w:rFonts w:eastAsia="SchoolBookSanPin"/>
          <w:i/>
          <w:szCs w:val="24"/>
          <w:lang w:val="ru-RU"/>
        </w:rPr>
      </w:pPr>
      <w:r w:rsidRPr="00803A28">
        <w:rPr>
          <w:rFonts w:eastAsia="SchoolBookSanPin"/>
          <w:bCs/>
          <w:i/>
          <w:color w:val="231F20"/>
          <w:szCs w:val="24"/>
          <w:lang w:val="ru-RU"/>
        </w:rPr>
        <w:t xml:space="preserve">  5 класс</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w:t>
      </w:r>
      <w:r w:rsidRPr="00803A28">
        <w:rPr>
          <w:rFonts w:eastAsia="SchoolBookSanPin"/>
          <w:color w:val="231F20"/>
          <w:szCs w:val="24"/>
          <w:lang w:val="ru-RU"/>
        </w:rPr>
        <w:t>сам</w:t>
      </w:r>
      <w:r w:rsidRPr="00803A28">
        <w:rPr>
          <w:rFonts w:eastAsia="SchoolBookSanPin"/>
          <w:color w:val="231F20"/>
          <w:spacing w:val="2"/>
          <w:szCs w:val="24"/>
          <w:lang w:val="ru-RU"/>
        </w:rPr>
        <w:t>о</w:t>
      </w:r>
      <w:r w:rsidRPr="00803A28">
        <w:rPr>
          <w:rFonts w:eastAsia="SchoolBookSanPin"/>
          <w:color w:val="231F20"/>
          <w:szCs w:val="24"/>
          <w:lang w:val="ru-RU"/>
        </w:rPr>
        <w:t>стоятельновып</w:t>
      </w:r>
      <w:r w:rsidRPr="00803A28">
        <w:rPr>
          <w:rFonts w:eastAsia="SchoolBookSanPin"/>
          <w:color w:val="231F20"/>
          <w:spacing w:val="-2"/>
          <w:szCs w:val="24"/>
          <w:lang w:val="ru-RU"/>
        </w:rPr>
        <w:t>о</w:t>
      </w:r>
      <w:r w:rsidRPr="00803A28">
        <w:rPr>
          <w:rFonts w:eastAsia="SchoolBookSanPin"/>
          <w:color w:val="231F20"/>
          <w:szCs w:val="24"/>
          <w:lang w:val="ru-RU"/>
        </w:rPr>
        <w:t>лнятьучебныеп</w:t>
      </w:r>
      <w:r w:rsidRPr="00803A28">
        <w:rPr>
          <w:rFonts w:eastAsia="SchoolBookSanPin"/>
          <w:color w:val="231F20"/>
          <w:spacing w:val="2"/>
          <w:szCs w:val="24"/>
          <w:lang w:val="ru-RU"/>
        </w:rPr>
        <w:t>ро</w:t>
      </w:r>
      <w:r w:rsidRPr="00803A28">
        <w:rPr>
          <w:rFonts w:eastAsia="SchoolBookSanPin"/>
          <w:color w:val="231F20"/>
          <w:szCs w:val="24"/>
          <w:lang w:val="ru-RU"/>
        </w:rPr>
        <w:t>е</w:t>
      </w:r>
      <w:r w:rsidRPr="00803A28">
        <w:rPr>
          <w:rFonts w:eastAsia="SchoolBookSanPin"/>
          <w:color w:val="231F20"/>
          <w:spacing w:val="-2"/>
          <w:szCs w:val="24"/>
          <w:lang w:val="ru-RU"/>
        </w:rPr>
        <w:t>к</w:t>
      </w:r>
      <w:r w:rsidRPr="00803A28">
        <w:rPr>
          <w:rFonts w:eastAsia="SchoolBookSanPin"/>
          <w:color w:val="231F20"/>
          <w:szCs w:val="24"/>
          <w:lang w:val="ru-RU"/>
        </w:rPr>
        <w:t>тывс</w:t>
      </w:r>
      <w:r w:rsidRPr="00803A28">
        <w:rPr>
          <w:rFonts w:eastAsia="SchoolBookSanPin"/>
          <w:color w:val="231F20"/>
          <w:spacing w:val="2"/>
          <w:szCs w:val="24"/>
          <w:lang w:val="ru-RU"/>
        </w:rPr>
        <w:t>о</w:t>
      </w:r>
      <w:r w:rsidRPr="00803A28">
        <w:rPr>
          <w:rFonts w:eastAsia="SchoolBookSanPin"/>
          <w:color w:val="231F20"/>
          <w:szCs w:val="24"/>
          <w:lang w:val="ru-RU"/>
        </w:rPr>
        <w:t>от</w:t>
      </w:r>
      <w:r w:rsidRPr="00803A28">
        <w:rPr>
          <w:rFonts w:eastAsia="SchoolBookSanPin"/>
          <w:color w:val="231F20"/>
          <w:spacing w:val="2"/>
          <w:szCs w:val="24"/>
          <w:lang w:val="ru-RU"/>
        </w:rPr>
        <w:t>в</w:t>
      </w:r>
      <w:r w:rsidRPr="00803A28">
        <w:rPr>
          <w:rFonts w:eastAsia="SchoolBookSanPin"/>
          <w:color w:val="231F20"/>
          <w:szCs w:val="24"/>
          <w:lang w:val="ru-RU"/>
        </w:rPr>
        <w:t>етствии с э</w:t>
      </w:r>
      <w:r w:rsidRPr="00803A28">
        <w:rPr>
          <w:rFonts w:eastAsia="SchoolBookSanPin"/>
          <w:color w:val="231F20"/>
          <w:spacing w:val="-2"/>
          <w:szCs w:val="24"/>
          <w:lang w:val="ru-RU"/>
        </w:rPr>
        <w:t>т</w:t>
      </w:r>
      <w:r w:rsidRPr="00803A28">
        <w:rPr>
          <w:rFonts w:eastAsia="SchoolBookSanPin"/>
          <w:color w:val="231F20"/>
          <w:szCs w:val="24"/>
          <w:lang w:val="ru-RU"/>
        </w:rPr>
        <w:t>апами п</w:t>
      </w:r>
      <w:r w:rsidRPr="00803A28">
        <w:rPr>
          <w:rFonts w:eastAsia="SchoolBookSanPin"/>
          <w:color w:val="231F20"/>
          <w:spacing w:val="2"/>
          <w:szCs w:val="24"/>
          <w:lang w:val="ru-RU"/>
        </w:rPr>
        <w:t>ро</w:t>
      </w:r>
      <w:r w:rsidRPr="00803A28">
        <w:rPr>
          <w:rFonts w:eastAsia="SchoolBookSanPin"/>
          <w:color w:val="231F20"/>
          <w:szCs w:val="24"/>
          <w:lang w:val="ru-RU"/>
        </w:rPr>
        <w:t>е</w:t>
      </w:r>
      <w:r w:rsidRPr="00803A28">
        <w:rPr>
          <w:rFonts w:eastAsia="SchoolBookSanPin"/>
          <w:color w:val="231F20"/>
          <w:spacing w:val="-2"/>
          <w:szCs w:val="24"/>
          <w:lang w:val="ru-RU"/>
        </w:rPr>
        <w:t>к</w:t>
      </w:r>
      <w:r w:rsidRPr="00803A28">
        <w:rPr>
          <w:rFonts w:eastAsia="SchoolBookSanPin"/>
          <w:color w:val="231F20"/>
          <w:szCs w:val="24"/>
          <w:lang w:val="ru-RU"/>
        </w:rPr>
        <w:t>тной деятельн</w:t>
      </w:r>
      <w:r w:rsidRPr="00803A28">
        <w:rPr>
          <w:rFonts w:eastAsia="SchoolBookSanPin"/>
          <w:color w:val="231F20"/>
          <w:spacing w:val="2"/>
          <w:szCs w:val="24"/>
          <w:lang w:val="ru-RU"/>
        </w:rPr>
        <w:t>о</w:t>
      </w:r>
      <w:r w:rsidRPr="00803A28">
        <w:rPr>
          <w:rFonts w:eastAsia="SchoolBookSanPin"/>
          <w:color w:val="231F20"/>
          <w:szCs w:val="24"/>
          <w:lang w:val="ru-RU"/>
        </w:rPr>
        <w:t>сти; выби</w:t>
      </w:r>
      <w:r w:rsidRPr="00803A28">
        <w:rPr>
          <w:rFonts w:eastAsia="SchoolBookSanPin"/>
          <w:color w:val="231F20"/>
          <w:spacing w:val="2"/>
          <w:szCs w:val="24"/>
          <w:lang w:val="ru-RU"/>
        </w:rPr>
        <w:t>р</w:t>
      </w:r>
      <w:r w:rsidRPr="00803A28">
        <w:rPr>
          <w:rFonts w:eastAsia="SchoolBookSanPin"/>
          <w:color w:val="231F20"/>
          <w:szCs w:val="24"/>
          <w:lang w:val="ru-RU"/>
        </w:rPr>
        <w:t>ать идею т</w:t>
      </w:r>
      <w:r w:rsidRPr="00803A28">
        <w:rPr>
          <w:rFonts w:eastAsia="SchoolBookSanPin"/>
          <w:color w:val="231F20"/>
          <w:spacing w:val="2"/>
          <w:szCs w:val="24"/>
          <w:lang w:val="ru-RU"/>
        </w:rPr>
        <w:t>в</w:t>
      </w:r>
      <w:r w:rsidRPr="00803A28">
        <w:rPr>
          <w:rFonts w:eastAsia="SchoolBookSanPin"/>
          <w:color w:val="231F20"/>
          <w:spacing w:val="-2"/>
          <w:szCs w:val="24"/>
          <w:lang w:val="ru-RU"/>
        </w:rPr>
        <w:t>о</w:t>
      </w:r>
      <w:r w:rsidRPr="00803A28">
        <w:rPr>
          <w:rFonts w:eastAsia="SchoolBookSanPin"/>
          <w:color w:val="231F20"/>
          <w:szCs w:val="24"/>
          <w:lang w:val="ru-RU"/>
        </w:rPr>
        <w:t>рческого п</w:t>
      </w:r>
      <w:r w:rsidRPr="00803A28">
        <w:rPr>
          <w:rFonts w:eastAsia="SchoolBookSanPin"/>
          <w:color w:val="231F20"/>
          <w:spacing w:val="2"/>
          <w:szCs w:val="24"/>
          <w:lang w:val="ru-RU"/>
        </w:rPr>
        <w:t>ро</w:t>
      </w:r>
      <w:r w:rsidRPr="00803A28">
        <w:rPr>
          <w:rFonts w:eastAsia="SchoolBookSanPin"/>
          <w:color w:val="231F20"/>
          <w:szCs w:val="24"/>
          <w:lang w:val="ru-RU"/>
        </w:rPr>
        <w:t>е</w:t>
      </w:r>
      <w:r w:rsidRPr="00803A28">
        <w:rPr>
          <w:rFonts w:eastAsia="SchoolBookSanPin"/>
          <w:color w:val="231F20"/>
          <w:spacing w:val="-2"/>
          <w:szCs w:val="24"/>
          <w:lang w:val="ru-RU"/>
        </w:rPr>
        <w:t>кт</w:t>
      </w:r>
      <w:r w:rsidRPr="00803A28">
        <w:rPr>
          <w:rFonts w:eastAsia="SchoolBookSanPin"/>
          <w:color w:val="231F20"/>
          <w:szCs w:val="24"/>
          <w:lang w:val="ru-RU"/>
        </w:rPr>
        <w:t>а, выя</w:t>
      </w:r>
      <w:r w:rsidRPr="00803A28">
        <w:rPr>
          <w:rFonts w:eastAsia="SchoolBookSanPin"/>
          <w:color w:val="231F20"/>
          <w:spacing w:val="-2"/>
          <w:szCs w:val="24"/>
          <w:lang w:val="ru-RU"/>
        </w:rPr>
        <w:t>в</w:t>
      </w:r>
      <w:r w:rsidRPr="00803A28">
        <w:rPr>
          <w:rFonts w:eastAsia="SchoolBookSanPin"/>
          <w:color w:val="231F20"/>
          <w:szCs w:val="24"/>
          <w:lang w:val="ru-RU"/>
        </w:rPr>
        <w:t>лять пот</w:t>
      </w:r>
      <w:r w:rsidRPr="00803A28">
        <w:rPr>
          <w:rFonts w:eastAsia="SchoolBookSanPin"/>
          <w:color w:val="231F20"/>
          <w:spacing w:val="2"/>
          <w:szCs w:val="24"/>
          <w:lang w:val="ru-RU"/>
        </w:rPr>
        <w:t>р</w:t>
      </w:r>
      <w:r w:rsidRPr="00803A28">
        <w:rPr>
          <w:rFonts w:eastAsia="SchoolBookSanPin"/>
          <w:color w:val="231F20"/>
          <w:szCs w:val="24"/>
          <w:lang w:val="ru-RU"/>
        </w:rPr>
        <w:t>ебн</w:t>
      </w:r>
      <w:r w:rsidRPr="00803A28">
        <w:rPr>
          <w:rFonts w:eastAsia="SchoolBookSanPin"/>
          <w:color w:val="231F20"/>
          <w:spacing w:val="2"/>
          <w:szCs w:val="24"/>
          <w:lang w:val="ru-RU"/>
        </w:rPr>
        <w:t>о</w:t>
      </w:r>
      <w:r w:rsidRPr="00803A28">
        <w:rPr>
          <w:rFonts w:eastAsia="SchoolBookSanPin"/>
          <w:color w:val="231F20"/>
          <w:szCs w:val="24"/>
          <w:lang w:val="ru-RU"/>
        </w:rPr>
        <w:t>сть в изгото</w:t>
      </w:r>
      <w:r w:rsidRPr="00803A28">
        <w:rPr>
          <w:rFonts w:eastAsia="SchoolBookSanPin"/>
          <w:color w:val="231F20"/>
          <w:spacing w:val="-2"/>
          <w:szCs w:val="24"/>
          <w:lang w:val="ru-RU"/>
        </w:rPr>
        <w:t>в</w:t>
      </w:r>
      <w:r w:rsidRPr="00803A28">
        <w:rPr>
          <w:rFonts w:eastAsia="SchoolBookSanPin"/>
          <w:color w:val="231F20"/>
          <w:szCs w:val="24"/>
          <w:lang w:val="ru-RU"/>
        </w:rPr>
        <w:t>лении п</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дук</w:t>
      </w:r>
      <w:r w:rsidRPr="00803A28">
        <w:rPr>
          <w:rFonts w:eastAsia="SchoolBookSanPin"/>
          <w:color w:val="231F20"/>
          <w:spacing w:val="-2"/>
          <w:szCs w:val="24"/>
          <w:lang w:val="ru-RU"/>
        </w:rPr>
        <w:t>т</w:t>
      </w:r>
      <w:r w:rsidRPr="00803A28">
        <w:rPr>
          <w:rFonts w:eastAsia="SchoolBookSanPin"/>
          <w:color w:val="231F20"/>
          <w:szCs w:val="24"/>
          <w:lang w:val="ru-RU"/>
        </w:rPr>
        <w:t xml:space="preserve">а на </w:t>
      </w:r>
      <w:r w:rsidRPr="00803A28">
        <w:rPr>
          <w:rFonts w:eastAsia="SchoolBookSanPin"/>
          <w:color w:val="231F20"/>
          <w:spacing w:val="2"/>
          <w:szCs w:val="24"/>
          <w:lang w:val="ru-RU"/>
        </w:rPr>
        <w:t>о</w:t>
      </w:r>
      <w:r w:rsidRPr="00803A28">
        <w:rPr>
          <w:rFonts w:eastAsia="SchoolBookSanPin"/>
          <w:color w:val="231F20"/>
          <w:szCs w:val="24"/>
          <w:lang w:val="ru-RU"/>
        </w:rPr>
        <w:t>сно</w:t>
      </w:r>
      <w:r w:rsidRPr="00803A28">
        <w:rPr>
          <w:rFonts w:eastAsia="SchoolBookSanPin"/>
          <w:color w:val="231F20"/>
          <w:spacing w:val="2"/>
          <w:szCs w:val="24"/>
          <w:lang w:val="ru-RU"/>
        </w:rPr>
        <w:t>в</w:t>
      </w:r>
      <w:r w:rsidRPr="00803A28">
        <w:rPr>
          <w:rFonts w:eastAsia="SchoolBookSanPin"/>
          <w:color w:val="231F20"/>
          <w:szCs w:val="24"/>
          <w:lang w:val="ru-RU"/>
        </w:rPr>
        <w:t>е анали</w:t>
      </w:r>
      <w:r w:rsidRPr="00803A28">
        <w:rPr>
          <w:rFonts w:eastAsia="SchoolBookSanPin"/>
          <w:color w:val="231F20"/>
          <w:spacing w:val="2"/>
          <w:szCs w:val="24"/>
          <w:lang w:val="ru-RU"/>
        </w:rPr>
        <w:t>з</w:t>
      </w:r>
      <w:r w:rsidRPr="00803A28">
        <w:rPr>
          <w:rFonts w:eastAsia="SchoolBookSanPin"/>
          <w:color w:val="231F20"/>
          <w:szCs w:val="24"/>
          <w:lang w:val="ru-RU"/>
        </w:rPr>
        <w:t>а ин</w:t>
      </w:r>
      <w:r w:rsidRPr="00803A28">
        <w:rPr>
          <w:rFonts w:eastAsia="SchoolBookSanPin"/>
          <w:color w:val="231F20"/>
          <w:spacing w:val="3"/>
          <w:szCs w:val="24"/>
          <w:lang w:val="ru-RU"/>
        </w:rPr>
        <w:t>ф</w:t>
      </w:r>
      <w:r w:rsidRPr="00803A28">
        <w:rPr>
          <w:rFonts w:eastAsia="SchoolBookSanPin"/>
          <w:color w:val="231F20"/>
          <w:spacing w:val="-2"/>
          <w:szCs w:val="24"/>
          <w:lang w:val="ru-RU"/>
        </w:rPr>
        <w:t>о</w:t>
      </w:r>
      <w:r w:rsidRPr="00803A28">
        <w:rPr>
          <w:rFonts w:eastAsia="SchoolBookSanPin"/>
          <w:color w:val="231F20"/>
          <w:szCs w:val="24"/>
          <w:lang w:val="ru-RU"/>
        </w:rPr>
        <w:t xml:space="preserve">рмационных источников </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з</w:t>
      </w:r>
      <w:r w:rsidRPr="00803A28">
        <w:rPr>
          <w:rFonts w:eastAsia="SchoolBookSanPin"/>
          <w:color w:val="231F20"/>
          <w:szCs w:val="24"/>
          <w:lang w:val="ru-RU"/>
        </w:rPr>
        <w:t>личныхвидови</w:t>
      </w:r>
      <w:r w:rsidRPr="00803A28">
        <w:rPr>
          <w:rFonts w:eastAsia="SchoolBookSanPin"/>
          <w:color w:val="231F20"/>
          <w:spacing w:val="2"/>
          <w:szCs w:val="24"/>
          <w:lang w:val="ru-RU"/>
        </w:rPr>
        <w:t>р</w:t>
      </w:r>
      <w:r w:rsidRPr="00803A28">
        <w:rPr>
          <w:rFonts w:eastAsia="SchoolBookSanPin"/>
          <w:color w:val="231F20"/>
          <w:szCs w:val="24"/>
          <w:lang w:val="ru-RU"/>
        </w:rPr>
        <w:t>еали</w:t>
      </w:r>
      <w:r w:rsidRPr="00803A28">
        <w:rPr>
          <w:rFonts w:eastAsia="SchoolBookSanPin"/>
          <w:color w:val="231F20"/>
          <w:spacing w:val="2"/>
          <w:szCs w:val="24"/>
          <w:lang w:val="ru-RU"/>
        </w:rPr>
        <w:t>з</w:t>
      </w:r>
      <w:r w:rsidRPr="00803A28">
        <w:rPr>
          <w:rFonts w:eastAsia="SchoolBookSanPin"/>
          <w:color w:val="231F20"/>
          <w:szCs w:val="24"/>
          <w:lang w:val="ru-RU"/>
        </w:rPr>
        <w:t>овы</w:t>
      </w:r>
      <w:r w:rsidRPr="00803A28">
        <w:rPr>
          <w:rFonts w:eastAsia="SchoolBookSanPin"/>
          <w:color w:val="231F20"/>
          <w:spacing w:val="2"/>
          <w:szCs w:val="24"/>
          <w:lang w:val="ru-RU"/>
        </w:rPr>
        <w:t>в</w:t>
      </w:r>
      <w:r w:rsidRPr="00803A28">
        <w:rPr>
          <w:rFonts w:eastAsia="SchoolBookSanPin"/>
          <w:color w:val="231F20"/>
          <w:szCs w:val="24"/>
          <w:lang w:val="ru-RU"/>
        </w:rPr>
        <w:t>атьеёвп</w:t>
      </w:r>
      <w:r w:rsidRPr="00803A28">
        <w:rPr>
          <w:rFonts w:eastAsia="SchoolBookSanPin"/>
          <w:color w:val="231F20"/>
          <w:spacing w:val="2"/>
          <w:szCs w:val="24"/>
          <w:lang w:val="ru-RU"/>
        </w:rPr>
        <w:t>ро</w:t>
      </w:r>
      <w:r w:rsidRPr="00803A28">
        <w:rPr>
          <w:rFonts w:eastAsia="SchoolBookSanPin"/>
          <w:color w:val="231F20"/>
          <w:szCs w:val="24"/>
          <w:lang w:val="ru-RU"/>
        </w:rPr>
        <w:t>е</w:t>
      </w:r>
      <w:r w:rsidRPr="00803A28">
        <w:rPr>
          <w:rFonts w:eastAsia="SchoolBookSanPin"/>
          <w:color w:val="231F20"/>
          <w:spacing w:val="-2"/>
          <w:szCs w:val="24"/>
          <w:lang w:val="ru-RU"/>
        </w:rPr>
        <w:t>к</w:t>
      </w:r>
      <w:r w:rsidRPr="00803A28">
        <w:rPr>
          <w:rFonts w:eastAsia="SchoolBookSanPin"/>
          <w:color w:val="231F20"/>
          <w:szCs w:val="24"/>
          <w:lang w:val="ru-RU"/>
        </w:rPr>
        <w:t>тнойдеятельн</w:t>
      </w:r>
      <w:r w:rsidRPr="00803A28">
        <w:rPr>
          <w:rFonts w:eastAsia="SchoolBookSanPin"/>
          <w:color w:val="231F20"/>
          <w:spacing w:val="2"/>
          <w:szCs w:val="24"/>
          <w:lang w:val="ru-RU"/>
        </w:rPr>
        <w:t>о</w:t>
      </w:r>
      <w:r w:rsidRPr="00803A28">
        <w:rPr>
          <w:rFonts w:eastAsia="SchoolBookSanPin"/>
          <w:color w:val="231F20"/>
          <w:szCs w:val="24"/>
          <w:lang w:val="ru-RU"/>
        </w:rPr>
        <w:t>сти;</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 xml:space="preserve">- </w:t>
      </w:r>
      <w:r w:rsidRPr="00803A28">
        <w:rPr>
          <w:rFonts w:eastAsia="SchoolBookSanPin"/>
          <w:color w:val="231F20"/>
          <w:szCs w:val="24"/>
          <w:lang w:val="ru-RU"/>
        </w:rPr>
        <w:t>со</w:t>
      </w:r>
      <w:r w:rsidRPr="00803A28">
        <w:rPr>
          <w:rFonts w:eastAsia="SchoolBookSanPin"/>
          <w:color w:val="231F20"/>
          <w:spacing w:val="-2"/>
          <w:szCs w:val="24"/>
          <w:lang w:val="ru-RU"/>
        </w:rPr>
        <w:t>з</w:t>
      </w:r>
      <w:r w:rsidRPr="00803A28">
        <w:rPr>
          <w:rFonts w:eastAsia="SchoolBookSanPin"/>
          <w:color w:val="231F20"/>
          <w:szCs w:val="24"/>
          <w:lang w:val="ru-RU"/>
        </w:rPr>
        <w:t>да</w:t>
      </w:r>
      <w:r w:rsidRPr="00803A28">
        <w:rPr>
          <w:rFonts w:eastAsia="SchoolBookSanPin"/>
          <w:color w:val="231F20"/>
          <w:spacing w:val="2"/>
          <w:szCs w:val="24"/>
          <w:lang w:val="ru-RU"/>
        </w:rPr>
        <w:t>в</w:t>
      </w:r>
      <w:r w:rsidRPr="00803A28">
        <w:rPr>
          <w:rFonts w:eastAsia="SchoolBookSanPin"/>
          <w:color w:val="231F20"/>
          <w:szCs w:val="24"/>
          <w:lang w:val="ru-RU"/>
        </w:rPr>
        <w:t>ать,применятьип</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з</w:t>
      </w:r>
      <w:r w:rsidRPr="00803A28">
        <w:rPr>
          <w:rFonts w:eastAsia="SchoolBookSanPin"/>
          <w:color w:val="231F20"/>
          <w:szCs w:val="24"/>
          <w:lang w:val="ru-RU"/>
        </w:rPr>
        <w:t>овы</w:t>
      </w:r>
      <w:r w:rsidRPr="00803A28">
        <w:rPr>
          <w:rFonts w:eastAsia="SchoolBookSanPin"/>
          <w:color w:val="231F20"/>
          <w:spacing w:val="2"/>
          <w:szCs w:val="24"/>
          <w:lang w:val="ru-RU"/>
        </w:rPr>
        <w:t>в</w:t>
      </w:r>
      <w:r w:rsidRPr="00803A28">
        <w:rPr>
          <w:rFonts w:eastAsia="SchoolBookSanPin"/>
          <w:color w:val="231F20"/>
          <w:szCs w:val="24"/>
          <w:lang w:val="ru-RU"/>
        </w:rPr>
        <w:t>атьзнакиисим</w:t>
      </w:r>
      <w:r w:rsidRPr="00803A28">
        <w:rPr>
          <w:rFonts w:eastAsia="SchoolBookSanPin"/>
          <w:color w:val="231F20"/>
          <w:spacing w:val="2"/>
          <w:szCs w:val="24"/>
          <w:lang w:val="ru-RU"/>
        </w:rPr>
        <w:t>в</w:t>
      </w:r>
      <w:r w:rsidRPr="00803A28">
        <w:rPr>
          <w:rFonts w:eastAsia="SchoolBookSanPin"/>
          <w:color w:val="231F20"/>
          <w:spacing w:val="-2"/>
          <w:szCs w:val="24"/>
          <w:lang w:val="ru-RU"/>
        </w:rPr>
        <w:t>о</w:t>
      </w:r>
      <w:r w:rsidRPr="00803A28">
        <w:rPr>
          <w:rFonts w:eastAsia="SchoolBookSanPin"/>
          <w:color w:val="231F20"/>
          <w:szCs w:val="24"/>
          <w:lang w:val="ru-RU"/>
        </w:rPr>
        <w:t>лы, м</w:t>
      </w:r>
      <w:r w:rsidRPr="00803A28">
        <w:rPr>
          <w:rFonts w:eastAsia="SchoolBookSanPin"/>
          <w:color w:val="231F20"/>
          <w:spacing w:val="-2"/>
          <w:szCs w:val="24"/>
          <w:lang w:val="ru-RU"/>
        </w:rPr>
        <w:t>о</w:t>
      </w:r>
      <w:r w:rsidRPr="00803A28">
        <w:rPr>
          <w:rFonts w:eastAsia="SchoolBookSanPin"/>
          <w:color w:val="231F20"/>
          <w:szCs w:val="24"/>
          <w:lang w:val="ru-RU"/>
        </w:rPr>
        <w:t>дели и схемы; исп</w:t>
      </w:r>
      <w:r w:rsidRPr="00803A28">
        <w:rPr>
          <w:rFonts w:eastAsia="SchoolBookSanPin"/>
          <w:color w:val="231F20"/>
          <w:spacing w:val="-2"/>
          <w:szCs w:val="24"/>
          <w:lang w:val="ru-RU"/>
        </w:rPr>
        <w:t>о</w:t>
      </w:r>
      <w:r w:rsidRPr="00803A28">
        <w:rPr>
          <w:rFonts w:eastAsia="SchoolBookSanPin"/>
          <w:color w:val="231F20"/>
          <w:szCs w:val="24"/>
          <w:lang w:val="ru-RU"/>
        </w:rPr>
        <w:t>ль</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ать с</w:t>
      </w:r>
      <w:r w:rsidRPr="00803A28">
        <w:rPr>
          <w:rFonts w:eastAsia="SchoolBookSanPin"/>
          <w:color w:val="231F20"/>
          <w:spacing w:val="2"/>
          <w:szCs w:val="24"/>
          <w:lang w:val="ru-RU"/>
        </w:rPr>
        <w:t>р</w:t>
      </w:r>
      <w:r w:rsidRPr="00803A28">
        <w:rPr>
          <w:rFonts w:eastAsia="SchoolBookSanPin"/>
          <w:color w:val="231F20"/>
          <w:szCs w:val="24"/>
          <w:lang w:val="ru-RU"/>
        </w:rPr>
        <w:t>едст</w:t>
      </w:r>
      <w:r w:rsidRPr="00803A28">
        <w:rPr>
          <w:rFonts w:eastAsia="SchoolBookSanPin"/>
          <w:color w:val="231F20"/>
          <w:spacing w:val="2"/>
          <w:szCs w:val="24"/>
          <w:lang w:val="ru-RU"/>
        </w:rPr>
        <w:t>в</w:t>
      </w:r>
      <w:r w:rsidRPr="00803A28">
        <w:rPr>
          <w:rFonts w:eastAsia="SchoolBookSanPin"/>
          <w:color w:val="231F20"/>
          <w:szCs w:val="24"/>
          <w:lang w:val="ru-RU"/>
        </w:rPr>
        <w:t>а и инст</w:t>
      </w:r>
      <w:r w:rsidRPr="00803A28">
        <w:rPr>
          <w:rFonts w:eastAsia="SchoolBookSanPin"/>
          <w:color w:val="231F20"/>
          <w:spacing w:val="-3"/>
          <w:szCs w:val="24"/>
          <w:lang w:val="ru-RU"/>
        </w:rPr>
        <w:t>р</w:t>
      </w:r>
      <w:r w:rsidRPr="00803A28">
        <w:rPr>
          <w:rFonts w:eastAsia="SchoolBookSanPin"/>
          <w:color w:val="231F20"/>
          <w:szCs w:val="24"/>
          <w:lang w:val="ru-RU"/>
        </w:rPr>
        <w:t>ументы ИКТ для</w:t>
      </w:r>
      <w:r w:rsidRPr="00803A28">
        <w:rPr>
          <w:rFonts w:eastAsia="SchoolBookSanPin"/>
          <w:color w:val="231F20"/>
          <w:spacing w:val="2"/>
          <w:szCs w:val="24"/>
          <w:lang w:val="ru-RU"/>
        </w:rPr>
        <w:t>р</w:t>
      </w:r>
      <w:r w:rsidRPr="00803A28">
        <w:rPr>
          <w:rFonts w:eastAsia="SchoolBookSanPin"/>
          <w:color w:val="231F20"/>
          <w:szCs w:val="24"/>
          <w:lang w:val="ru-RU"/>
        </w:rPr>
        <w:t>ешенияприкладныхучебно-позна</w:t>
      </w:r>
      <w:r w:rsidRPr="00803A28">
        <w:rPr>
          <w:rFonts w:eastAsia="SchoolBookSanPin"/>
          <w:color w:val="231F20"/>
          <w:spacing w:val="2"/>
          <w:szCs w:val="24"/>
          <w:lang w:val="ru-RU"/>
        </w:rPr>
        <w:t>в</w:t>
      </w:r>
      <w:r w:rsidRPr="00803A28">
        <w:rPr>
          <w:rFonts w:eastAsia="SchoolBookSanPin"/>
          <w:color w:val="231F20"/>
          <w:szCs w:val="24"/>
          <w:lang w:val="ru-RU"/>
        </w:rPr>
        <w:t>ательных</w:t>
      </w:r>
      <w:r w:rsidRPr="00803A28">
        <w:rPr>
          <w:rFonts w:eastAsia="SchoolBookSanPin"/>
          <w:color w:val="231F20"/>
          <w:spacing w:val="2"/>
          <w:szCs w:val="24"/>
          <w:lang w:val="ru-RU"/>
        </w:rPr>
        <w:t>з</w:t>
      </w:r>
      <w:r w:rsidRPr="00803A28">
        <w:rPr>
          <w:rFonts w:eastAsia="SchoolBookSanPin"/>
          <w:color w:val="231F20"/>
          <w:szCs w:val="24"/>
          <w:lang w:val="ru-RU"/>
        </w:rPr>
        <w:t>адач;</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 xml:space="preserve">-  </w:t>
      </w:r>
      <w:r w:rsidRPr="00803A28">
        <w:rPr>
          <w:rFonts w:eastAsia="SchoolBookSanPin"/>
          <w:color w:val="231F20"/>
          <w:szCs w:val="24"/>
          <w:lang w:val="ru-RU"/>
        </w:rPr>
        <w:t>назы</w:t>
      </w:r>
      <w:r w:rsidRPr="00803A28">
        <w:rPr>
          <w:rFonts w:eastAsia="SchoolBookSanPin"/>
          <w:color w:val="231F20"/>
          <w:spacing w:val="2"/>
          <w:szCs w:val="24"/>
          <w:lang w:val="ru-RU"/>
        </w:rPr>
        <w:t>в</w:t>
      </w:r>
      <w:r w:rsidRPr="00803A28">
        <w:rPr>
          <w:rFonts w:eastAsia="SchoolBookSanPin"/>
          <w:color w:val="231F20"/>
          <w:szCs w:val="24"/>
          <w:lang w:val="ru-RU"/>
        </w:rPr>
        <w:t>атьиха</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к</w:t>
      </w:r>
      <w:r w:rsidRPr="00803A28">
        <w:rPr>
          <w:rFonts w:eastAsia="SchoolBookSanPin"/>
          <w:color w:val="231F20"/>
          <w:szCs w:val="24"/>
          <w:lang w:val="ru-RU"/>
        </w:rPr>
        <w:t>тери</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атьвиды</w:t>
      </w:r>
      <w:r w:rsidRPr="00803A28">
        <w:rPr>
          <w:rFonts w:eastAsia="SchoolBookSanPin"/>
          <w:color w:val="231F20"/>
          <w:spacing w:val="-3"/>
          <w:szCs w:val="24"/>
          <w:lang w:val="ru-RU"/>
        </w:rPr>
        <w:t>б</w:t>
      </w:r>
      <w:r w:rsidRPr="00803A28">
        <w:rPr>
          <w:rFonts w:eastAsia="SchoolBookSanPin"/>
          <w:color w:val="231F20"/>
          <w:szCs w:val="24"/>
          <w:lang w:val="ru-RU"/>
        </w:rPr>
        <w:t>умаги,еёс</w:t>
      </w:r>
      <w:r w:rsidRPr="00803A28">
        <w:rPr>
          <w:rFonts w:eastAsia="SchoolBookSanPin"/>
          <w:color w:val="231F20"/>
          <w:spacing w:val="2"/>
          <w:szCs w:val="24"/>
          <w:lang w:val="ru-RU"/>
        </w:rPr>
        <w:t>в</w:t>
      </w:r>
      <w:r w:rsidRPr="00803A28">
        <w:rPr>
          <w:rFonts w:eastAsia="SchoolBookSanPin"/>
          <w:color w:val="231F20"/>
          <w:szCs w:val="24"/>
          <w:lang w:val="ru-RU"/>
        </w:rPr>
        <w:t>ойст</w:t>
      </w:r>
      <w:r w:rsidRPr="00803A28">
        <w:rPr>
          <w:rFonts w:eastAsia="SchoolBookSanPin"/>
          <w:color w:val="231F20"/>
          <w:spacing w:val="2"/>
          <w:szCs w:val="24"/>
          <w:lang w:val="ru-RU"/>
        </w:rPr>
        <w:t>в</w:t>
      </w:r>
      <w:r w:rsidRPr="00803A28">
        <w:rPr>
          <w:rFonts w:eastAsia="SchoolBookSanPin"/>
          <w:color w:val="231F20"/>
          <w:szCs w:val="24"/>
          <w:lang w:val="ru-RU"/>
        </w:rPr>
        <w:t>а,п</w:t>
      </w:r>
      <w:r w:rsidRPr="00803A28">
        <w:rPr>
          <w:rFonts w:eastAsia="SchoolBookSanPin"/>
          <w:color w:val="231F20"/>
          <w:spacing w:val="-2"/>
          <w:szCs w:val="24"/>
          <w:lang w:val="ru-RU"/>
        </w:rPr>
        <w:t>о</w:t>
      </w:r>
      <w:r w:rsidRPr="00803A28">
        <w:rPr>
          <w:rFonts w:eastAsia="SchoolBookSanPin"/>
          <w:color w:val="231F20"/>
          <w:szCs w:val="24"/>
          <w:lang w:val="ru-RU"/>
        </w:rPr>
        <w:t>лучениеиприменение;</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назы</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атьна</w:t>
      </w:r>
      <w:r w:rsidRPr="00803A28">
        <w:rPr>
          <w:rFonts w:eastAsia="SchoolBookSanPin"/>
          <w:color w:val="231F20"/>
          <w:spacing w:val="2"/>
          <w:position w:val="1"/>
          <w:szCs w:val="24"/>
          <w:lang w:val="ru-RU"/>
        </w:rPr>
        <w:t>р</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дныеп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омыслыпо</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б</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откед</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есины;</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ха</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тери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атьс</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ойст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аконст</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укционныхматериалов;</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выби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атьматериалыдляизгото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ленияи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делийсучётомих с</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ойств, 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 xml:space="preserve">логий </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б</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отки, инст</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ументов и присп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со</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лений;</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w:t>
      </w:r>
      <w:r w:rsidRPr="00803A28">
        <w:rPr>
          <w:rFonts w:eastAsia="SchoolBookSanPin"/>
          <w:color w:val="231F20"/>
          <w:position w:val="1"/>
          <w:szCs w:val="24"/>
          <w:lang w:val="ru-RU"/>
        </w:rPr>
        <w:t>назы</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атьиха</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тери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атьвидыд</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есины,пиломатериалов;</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w:t>
      </w:r>
      <w:r w:rsidRPr="00803A28">
        <w:rPr>
          <w:rFonts w:eastAsia="SchoolBookSanPin"/>
          <w:color w:val="231F20"/>
          <w:position w:val="1"/>
          <w:szCs w:val="24"/>
          <w:lang w:val="ru-RU"/>
        </w:rPr>
        <w:t>вып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лнятьп</w:t>
      </w:r>
      <w:r w:rsidRPr="00803A28">
        <w:rPr>
          <w:rFonts w:eastAsia="SchoolBookSanPin"/>
          <w:color w:val="231F20"/>
          <w:spacing w:val="2"/>
          <w:position w:val="1"/>
          <w:szCs w:val="24"/>
          <w:lang w:val="ru-RU"/>
        </w:rPr>
        <w:t>ро</w:t>
      </w:r>
      <w:r w:rsidRPr="00803A28">
        <w:rPr>
          <w:rFonts w:eastAsia="SchoolBookSanPin"/>
          <w:color w:val="231F20"/>
          <w:position w:val="1"/>
          <w:szCs w:val="24"/>
          <w:lang w:val="ru-RU"/>
        </w:rPr>
        <w:t>стые</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учныеопе</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ации(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азмет</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аспили</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ание,ст</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г</w:t>
      </w:r>
      <w:r w:rsidRPr="00803A28">
        <w:rPr>
          <w:rFonts w:eastAsia="SchoolBookSanPin"/>
          <w:color w:val="231F20"/>
          <w:position w:val="1"/>
          <w:szCs w:val="24"/>
          <w:lang w:val="ru-RU"/>
        </w:rPr>
        <w:t>ание,с</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ление)по</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б</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откеи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делийизд</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есинысучётомеёс</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ойств,применятьв</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отест</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лярныеи</w:t>
      </w:r>
      <w:r w:rsidRPr="00803A28">
        <w:rPr>
          <w:rFonts w:eastAsia="SchoolBookSanPin"/>
          <w:color w:val="231F20"/>
          <w:spacing w:val="1"/>
          <w:position w:val="1"/>
          <w:szCs w:val="24"/>
          <w:lang w:val="ru-RU"/>
        </w:rPr>
        <w:t>н</w:t>
      </w:r>
      <w:r w:rsidRPr="00803A28">
        <w:rPr>
          <w:rFonts w:eastAsia="SchoolBookSanPin"/>
          <w:color w:val="231F20"/>
          <w:position w:val="1"/>
          <w:szCs w:val="24"/>
          <w:lang w:val="ru-RU"/>
        </w:rPr>
        <w:t>ст</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ументыиприсп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ления;</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w:t>
      </w:r>
      <w:r w:rsidRPr="00803A28">
        <w:rPr>
          <w:rFonts w:eastAsia="SchoolBookSanPin"/>
          <w:color w:val="231F20"/>
          <w:szCs w:val="24"/>
          <w:lang w:val="ru-RU"/>
        </w:rPr>
        <w:t>исследо</w:t>
      </w:r>
      <w:r w:rsidRPr="00803A28">
        <w:rPr>
          <w:rFonts w:eastAsia="SchoolBookSanPin"/>
          <w:color w:val="231F20"/>
          <w:spacing w:val="2"/>
          <w:szCs w:val="24"/>
          <w:lang w:val="ru-RU"/>
        </w:rPr>
        <w:t>в</w:t>
      </w:r>
      <w:r w:rsidRPr="00803A28">
        <w:rPr>
          <w:rFonts w:eastAsia="SchoolBookSanPin"/>
          <w:color w:val="231F20"/>
          <w:szCs w:val="24"/>
          <w:lang w:val="ru-RU"/>
        </w:rPr>
        <w:t>ать,анализи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атьис</w:t>
      </w:r>
      <w:r w:rsidRPr="00803A28">
        <w:rPr>
          <w:rFonts w:eastAsia="SchoolBookSanPin"/>
          <w:color w:val="231F20"/>
          <w:spacing w:val="2"/>
          <w:szCs w:val="24"/>
          <w:lang w:val="ru-RU"/>
        </w:rPr>
        <w:t>р</w:t>
      </w:r>
      <w:r w:rsidRPr="00803A28">
        <w:rPr>
          <w:rFonts w:eastAsia="SchoolBookSanPin"/>
          <w:color w:val="231F20"/>
          <w:szCs w:val="24"/>
          <w:lang w:val="ru-RU"/>
        </w:rPr>
        <w:t>авни</w:t>
      </w:r>
      <w:r w:rsidRPr="00803A28">
        <w:rPr>
          <w:rFonts w:eastAsia="SchoolBookSanPin"/>
          <w:color w:val="231F20"/>
          <w:spacing w:val="2"/>
          <w:szCs w:val="24"/>
          <w:lang w:val="ru-RU"/>
        </w:rPr>
        <w:t>в</w:t>
      </w:r>
      <w:r w:rsidRPr="00803A28">
        <w:rPr>
          <w:rFonts w:eastAsia="SchoolBookSanPin"/>
          <w:color w:val="231F20"/>
          <w:szCs w:val="24"/>
          <w:lang w:val="ru-RU"/>
        </w:rPr>
        <w:t>атьс</w:t>
      </w:r>
      <w:r w:rsidRPr="00803A28">
        <w:rPr>
          <w:rFonts w:eastAsia="SchoolBookSanPin"/>
          <w:color w:val="231F20"/>
          <w:spacing w:val="2"/>
          <w:szCs w:val="24"/>
          <w:lang w:val="ru-RU"/>
        </w:rPr>
        <w:t>в</w:t>
      </w:r>
      <w:r w:rsidRPr="00803A28">
        <w:rPr>
          <w:rFonts w:eastAsia="SchoolBookSanPin"/>
          <w:color w:val="231F20"/>
          <w:szCs w:val="24"/>
          <w:lang w:val="ru-RU"/>
        </w:rPr>
        <w:t>ойст</w:t>
      </w:r>
      <w:r w:rsidRPr="00803A28">
        <w:rPr>
          <w:rFonts w:eastAsia="SchoolBookSanPin"/>
          <w:color w:val="231F20"/>
          <w:spacing w:val="2"/>
          <w:szCs w:val="24"/>
          <w:lang w:val="ru-RU"/>
        </w:rPr>
        <w:t>в</w:t>
      </w:r>
      <w:r w:rsidRPr="00803A28">
        <w:rPr>
          <w:rFonts w:eastAsia="SchoolBookSanPin"/>
          <w:color w:val="231F20"/>
          <w:szCs w:val="24"/>
          <w:lang w:val="ru-RU"/>
        </w:rPr>
        <w:t>ад</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в</w:t>
      </w:r>
      <w:r w:rsidRPr="00803A28">
        <w:rPr>
          <w:rFonts w:eastAsia="SchoolBookSanPin"/>
          <w:color w:val="231F20"/>
          <w:szCs w:val="24"/>
          <w:lang w:val="ru-RU"/>
        </w:rPr>
        <w:t>есины</w:t>
      </w:r>
      <w:r w:rsidRPr="00803A28">
        <w:rPr>
          <w:rFonts w:eastAsia="SchoolBookSanPin"/>
          <w:color w:val="231F20"/>
          <w:spacing w:val="2"/>
          <w:szCs w:val="24"/>
          <w:lang w:val="ru-RU"/>
        </w:rPr>
        <w:t>р</w:t>
      </w:r>
      <w:r w:rsidRPr="00803A28">
        <w:rPr>
          <w:rFonts w:eastAsia="SchoolBookSanPin"/>
          <w:color w:val="231F20"/>
          <w:szCs w:val="24"/>
          <w:lang w:val="ru-RU"/>
        </w:rPr>
        <w:t>азныхп</w:t>
      </w:r>
      <w:r w:rsidRPr="00803A28">
        <w:rPr>
          <w:rFonts w:eastAsia="SchoolBookSanPin"/>
          <w:color w:val="231F20"/>
          <w:spacing w:val="-2"/>
          <w:szCs w:val="24"/>
          <w:lang w:val="ru-RU"/>
        </w:rPr>
        <w:t>о</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дде</w:t>
      </w:r>
      <w:r w:rsidRPr="00803A28">
        <w:rPr>
          <w:rFonts w:eastAsia="SchoolBookSanPin"/>
          <w:color w:val="231F20"/>
          <w:spacing w:val="2"/>
          <w:szCs w:val="24"/>
          <w:lang w:val="ru-RU"/>
        </w:rPr>
        <w:t>р</w:t>
      </w:r>
      <w:r w:rsidRPr="00803A28">
        <w:rPr>
          <w:rFonts w:eastAsia="SchoolBookSanPin"/>
          <w:color w:val="231F20"/>
          <w:szCs w:val="24"/>
          <w:lang w:val="ru-RU"/>
        </w:rPr>
        <w:t>евьев;</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 xml:space="preserve">- </w:t>
      </w:r>
      <w:r w:rsidRPr="00803A28">
        <w:rPr>
          <w:rFonts w:eastAsia="SchoolBookSanPin"/>
          <w:color w:val="231F20"/>
          <w:szCs w:val="24"/>
          <w:lang w:val="ru-RU"/>
        </w:rPr>
        <w:t>знатьиназы</w:t>
      </w:r>
      <w:r w:rsidRPr="00803A28">
        <w:rPr>
          <w:rFonts w:eastAsia="SchoolBookSanPin"/>
          <w:color w:val="231F20"/>
          <w:spacing w:val="2"/>
          <w:szCs w:val="24"/>
          <w:lang w:val="ru-RU"/>
        </w:rPr>
        <w:t>в</w:t>
      </w:r>
      <w:r w:rsidRPr="00803A28">
        <w:rPr>
          <w:rFonts w:eastAsia="SchoolBookSanPin"/>
          <w:color w:val="231F20"/>
          <w:szCs w:val="24"/>
          <w:lang w:val="ru-RU"/>
        </w:rPr>
        <w:t>атьпище</w:t>
      </w:r>
      <w:r w:rsidRPr="00803A28">
        <w:rPr>
          <w:rFonts w:eastAsia="SchoolBookSanPin"/>
          <w:color w:val="231F20"/>
          <w:spacing w:val="-3"/>
          <w:szCs w:val="24"/>
          <w:lang w:val="ru-RU"/>
        </w:rPr>
        <w:t>в</w:t>
      </w:r>
      <w:r w:rsidRPr="00803A28">
        <w:rPr>
          <w:rFonts w:eastAsia="SchoolBookSanPin"/>
          <w:color w:val="231F20"/>
          <w:szCs w:val="24"/>
          <w:lang w:val="ru-RU"/>
        </w:rPr>
        <w:t>уюценн</w:t>
      </w:r>
      <w:r w:rsidRPr="00803A28">
        <w:rPr>
          <w:rFonts w:eastAsia="SchoolBookSanPin"/>
          <w:color w:val="231F20"/>
          <w:spacing w:val="2"/>
          <w:szCs w:val="24"/>
          <w:lang w:val="ru-RU"/>
        </w:rPr>
        <w:t>о</w:t>
      </w:r>
      <w:r w:rsidRPr="00803A28">
        <w:rPr>
          <w:rFonts w:eastAsia="SchoolBookSanPin"/>
          <w:color w:val="231F20"/>
          <w:szCs w:val="24"/>
          <w:lang w:val="ru-RU"/>
        </w:rPr>
        <w:t>стьяиц,к</w:t>
      </w:r>
      <w:r w:rsidRPr="00803A28">
        <w:rPr>
          <w:rFonts w:eastAsia="SchoolBookSanPin"/>
          <w:color w:val="231F20"/>
          <w:spacing w:val="-3"/>
          <w:szCs w:val="24"/>
          <w:lang w:val="ru-RU"/>
        </w:rPr>
        <w:t>р</w:t>
      </w:r>
      <w:r w:rsidRPr="00803A28">
        <w:rPr>
          <w:rFonts w:eastAsia="SchoolBookSanPin"/>
          <w:color w:val="231F20"/>
          <w:szCs w:val="24"/>
          <w:lang w:val="ru-RU"/>
        </w:rPr>
        <w:t>уп,о</w:t>
      </w:r>
      <w:r w:rsidRPr="00803A28">
        <w:rPr>
          <w:rFonts w:eastAsia="SchoolBookSanPin"/>
          <w:color w:val="231F20"/>
          <w:spacing w:val="2"/>
          <w:szCs w:val="24"/>
          <w:lang w:val="ru-RU"/>
        </w:rPr>
        <w:t>в</w:t>
      </w:r>
      <w:r w:rsidRPr="00803A28">
        <w:rPr>
          <w:rFonts w:eastAsia="SchoolBookSanPin"/>
          <w:color w:val="231F20"/>
          <w:szCs w:val="24"/>
          <w:lang w:val="ru-RU"/>
        </w:rPr>
        <w:t>ощей;</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lastRenderedPageBreak/>
        <w:t xml:space="preserve">- </w:t>
      </w:r>
      <w:r w:rsidRPr="00803A28">
        <w:rPr>
          <w:rFonts w:eastAsia="SchoolBookSanPin"/>
          <w:color w:val="231F20"/>
          <w:position w:val="1"/>
          <w:szCs w:val="24"/>
          <w:lang w:val="ru-RU"/>
        </w:rPr>
        <w:t>при</w:t>
      </w:r>
      <w:r w:rsidRPr="00803A28">
        <w:rPr>
          <w:rFonts w:eastAsia="SchoolBookSanPin"/>
          <w:color w:val="231F20"/>
          <w:spacing w:val="2"/>
          <w:position w:val="1"/>
          <w:szCs w:val="24"/>
          <w:lang w:val="ru-RU"/>
        </w:rPr>
        <w:t>в</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дитьпримеры</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б</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откипищевыхп</w:t>
      </w:r>
      <w:r w:rsidRPr="00803A28">
        <w:rPr>
          <w:rFonts w:eastAsia="SchoolBookSanPin"/>
          <w:color w:val="231F20"/>
          <w:spacing w:val="2"/>
          <w:position w:val="1"/>
          <w:szCs w:val="24"/>
          <w:lang w:val="ru-RU"/>
        </w:rPr>
        <w:t>р</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ду</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тов,поз</w:t>
      </w:r>
      <w:r w:rsidRPr="00803A28">
        <w:rPr>
          <w:rFonts w:eastAsia="SchoolBookSanPin"/>
          <w:color w:val="231F20"/>
          <w:spacing w:val="2"/>
          <w:position w:val="1"/>
          <w:szCs w:val="24"/>
          <w:lang w:val="ru-RU"/>
        </w:rPr>
        <w:t>в</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ляющиемаксимальносох</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анятьихпище</w:t>
      </w:r>
      <w:r w:rsidRPr="00803A28">
        <w:rPr>
          <w:rFonts w:eastAsia="SchoolBookSanPin"/>
          <w:color w:val="231F20"/>
          <w:spacing w:val="-3"/>
          <w:position w:val="1"/>
          <w:szCs w:val="24"/>
          <w:lang w:val="ru-RU"/>
        </w:rPr>
        <w:t>в</w:t>
      </w:r>
      <w:r w:rsidRPr="00803A28">
        <w:rPr>
          <w:rFonts w:eastAsia="SchoolBookSanPin"/>
          <w:color w:val="231F20"/>
          <w:position w:val="1"/>
          <w:szCs w:val="24"/>
          <w:lang w:val="ru-RU"/>
        </w:rPr>
        <w:t>уюценн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сть;</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назы</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атьивып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лнятьтехн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логиипервичной</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б</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откио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ощей,к</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уп;</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назы</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 и вып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лнять 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логии пригото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 xml:space="preserve">ления </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л</w:t>
      </w:r>
      <w:r w:rsidRPr="00803A28">
        <w:rPr>
          <w:rFonts w:eastAsia="SchoolBookSanPin"/>
          <w:color w:val="231F20"/>
          <w:spacing w:val="-2"/>
          <w:position w:val="1"/>
          <w:szCs w:val="24"/>
          <w:lang w:val="ru-RU"/>
        </w:rPr>
        <w:t>ю</w:t>
      </w:r>
      <w:r w:rsidRPr="00803A28">
        <w:rPr>
          <w:rFonts w:eastAsia="SchoolBookSanPin"/>
          <w:color w:val="231F20"/>
          <w:position w:val="1"/>
          <w:szCs w:val="24"/>
          <w:lang w:val="ru-RU"/>
        </w:rPr>
        <w:t>д из яиц,о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ощей,к</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уп;</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w:t>
      </w:r>
      <w:r w:rsidRPr="00803A28">
        <w:rPr>
          <w:rFonts w:eastAsia="SchoolBookSanPin"/>
          <w:color w:val="231F20"/>
          <w:position w:val="1"/>
          <w:szCs w:val="24"/>
          <w:lang w:val="ru-RU"/>
        </w:rPr>
        <w:t>назы</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 виды плани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 xml:space="preserve">овки </w:t>
      </w:r>
      <w:r w:rsidRPr="00803A28">
        <w:rPr>
          <w:rFonts w:eastAsia="SchoolBookSanPin"/>
          <w:color w:val="231F20"/>
          <w:spacing w:val="-4"/>
          <w:position w:val="1"/>
          <w:szCs w:val="24"/>
          <w:lang w:val="ru-RU"/>
        </w:rPr>
        <w:t>к</w:t>
      </w:r>
      <w:r w:rsidRPr="00803A28">
        <w:rPr>
          <w:rFonts w:eastAsia="SchoolBookSanPin"/>
          <w:color w:val="231F20"/>
          <w:position w:val="1"/>
          <w:szCs w:val="24"/>
          <w:lang w:val="ru-RU"/>
        </w:rPr>
        <w:t>ухни; сп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 xml:space="preserve">бы </w:t>
      </w:r>
      <w:r w:rsidRPr="00803A28">
        <w:rPr>
          <w:rFonts w:eastAsia="SchoolBookSanPin"/>
          <w:color w:val="231F20"/>
          <w:spacing w:val="2"/>
          <w:position w:val="1"/>
          <w:szCs w:val="24"/>
          <w:lang w:val="ru-RU"/>
        </w:rPr>
        <w:t xml:space="preserve"> р</w:t>
      </w:r>
      <w:r w:rsidRPr="00803A28">
        <w:rPr>
          <w:rFonts w:eastAsia="SchoolBookSanPin"/>
          <w:color w:val="231F20"/>
          <w:position w:val="1"/>
          <w:szCs w:val="24"/>
          <w:lang w:val="ru-RU"/>
        </w:rPr>
        <w:t xml:space="preserve">ационального </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азмещенияме</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ели;</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назы</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атьиха</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тери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атьтекстильныематериалы,классифици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атьих,описы</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сновныеэ</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апып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оиз</w:t>
      </w:r>
      <w:r w:rsidRPr="00803A28">
        <w:rPr>
          <w:rFonts w:eastAsia="SchoolBookSanPin"/>
          <w:color w:val="231F20"/>
          <w:spacing w:val="2"/>
          <w:position w:val="1"/>
          <w:szCs w:val="24"/>
          <w:lang w:val="ru-RU"/>
        </w:rPr>
        <w:t>в</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w:t>
      </w:r>
      <w:r w:rsidRPr="00803A28">
        <w:rPr>
          <w:rFonts w:eastAsia="SchoolBookSanPin"/>
          <w:color w:val="231F20"/>
          <w:position w:val="1"/>
          <w:szCs w:val="24"/>
          <w:lang w:val="ru-RU"/>
        </w:rPr>
        <w:t>анализи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атьис</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авни</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атьс</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ойст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атекстильныхматериалов;</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w:t>
      </w:r>
      <w:r w:rsidRPr="00803A28">
        <w:rPr>
          <w:rFonts w:eastAsia="SchoolBookSanPin"/>
          <w:color w:val="231F20"/>
          <w:position w:val="1"/>
          <w:szCs w:val="24"/>
          <w:lang w:val="ru-RU"/>
        </w:rPr>
        <w:t>выби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атьматериалы,инст</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ументыи</w:t>
      </w:r>
      <w:r w:rsidRPr="00803A28">
        <w:rPr>
          <w:rFonts w:eastAsia="SchoolBookSanPin"/>
          <w:color w:val="231F20"/>
          <w:spacing w:val="2"/>
          <w:position w:val="1"/>
          <w:szCs w:val="24"/>
          <w:lang w:val="ru-RU"/>
        </w:rPr>
        <w:t>об</w:t>
      </w:r>
      <w:r w:rsidRPr="00803A28">
        <w:rPr>
          <w:rFonts w:eastAsia="SchoolBookSanPin"/>
          <w:color w:val="231F20"/>
          <w:spacing w:val="-2"/>
          <w:position w:val="1"/>
          <w:szCs w:val="24"/>
          <w:lang w:val="ru-RU"/>
        </w:rPr>
        <w:t>о</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удо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аниедлявып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лненияш</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ейных</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от;</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исп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ль</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 xml:space="preserve">ать </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учные инст</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ументы для вып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лнения ш</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ейных</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от;</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дго</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ли</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атьш</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ейнуюмашинук</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отесучётом</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опасныхп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авилеёэксплуа</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ации,вып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лнятьп</w:t>
      </w:r>
      <w:r w:rsidRPr="00803A28">
        <w:rPr>
          <w:rFonts w:eastAsia="SchoolBookSanPin"/>
          <w:color w:val="231F20"/>
          <w:spacing w:val="2"/>
          <w:position w:val="1"/>
          <w:szCs w:val="24"/>
          <w:lang w:val="ru-RU"/>
        </w:rPr>
        <w:t>ро</w:t>
      </w:r>
      <w:r w:rsidRPr="00803A28">
        <w:rPr>
          <w:rFonts w:eastAsia="SchoolBookSanPin"/>
          <w:color w:val="231F20"/>
          <w:position w:val="1"/>
          <w:szCs w:val="24"/>
          <w:lang w:val="ru-RU"/>
        </w:rPr>
        <w:t>стыеопе</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ации машинной</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б</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отки(машинныест</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очки);</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вып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лнятьп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следо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ательн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стьизгото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ленияш</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ейныхи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делий,</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сущест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лятьконт</w:t>
      </w:r>
      <w:r w:rsidRPr="00803A28">
        <w:rPr>
          <w:rFonts w:eastAsia="SchoolBookSanPin"/>
          <w:color w:val="231F20"/>
          <w:spacing w:val="2"/>
          <w:position w:val="1"/>
          <w:szCs w:val="24"/>
          <w:lang w:val="ru-RU"/>
        </w:rPr>
        <w:t>р</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ль</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ачест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w:t>
      </w:r>
      <w:r w:rsidRPr="00803A28">
        <w:rPr>
          <w:rFonts w:eastAsia="SchoolBookSanPin"/>
          <w:color w:val="231F20"/>
          <w:spacing w:val="-2"/>
          <w:position w:val="1"/>
          <w:szCs w:val="24"/>
          <w:lang w:val="ru-RU"/>
        </w:rPr>
        <w:t>ха</w:t>
      </w:r>
      <w:r w:rsidRPr="00803A28">
        <w:rPr>
          <w:rFonts w:eastAsia="SchoolBookSanPin"/>
          <w:color w:val="231F20"/>
          <w:position w:val="1"/>
          <w:szCs w:val="24"/>
          <w:lang w:val="ru-RU"/>
        </w:rPr>
        <w:t>р</w:t>
      </w:r>
      <w:r w:rsidRPr="00803A28">
        <w:rPr>
          <w:rFonts w:eastAsia="SchoolBookSanPin"/>
          <w:color w:val="231F20"/>
          <w:spacing w:val="-2"/>
          <w:position w:val="1"/>
          <w:szCs w:val="24"/>
          <w:lang w:val="ru-RU"/>
        </w:rPr>
        <w:t>а</w:t>
      </w:r>
      <w:r w:rsidRPr="00803A28">
        <w:rPr>
          <w:rFonts w:eastAsia="SchoolBookSanPin"/>
          <w:color w:val="231F20"/>
          <w:spacing w:val="-4"/>
          <w:position w:val="1"/>
          <w:szCs w:val="24"/>
          <w:lang w:val="ru-RU"/>
        </w:rPr>
        <w:t>к</w:t>
      </w:r>
      <w:r w:rsidRPr="00803A28">
        <w:rPr>
          <w:rFonts w:eastAsia="SchoolBookSanPin"/>
          <w:color w:val="231F20"/>
          <w:spacing w:val="-2"/>
          <w:position w:val="1"/>
          <w:szCs w:val="24"/>
          <w:lang w:val="ru-RU"/>
        </w:rPr>
        <w:t>тери</w:t>
      </w:r>
      <w:r w:rsidRPr="00803A28">
        <w:rPr>
          <w:rFonts w:eastAsia="SchoolBookSanPin"/>
          <w:color w:val="231F20"/>
          <w:position w:val="1"/>
          <w:szCs w:val="24"/>
          <w:lang w:val="ru-RU"/>
        </w:rPr>
        <w:t>з</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в</w:t>
      </w:r>
      <w:r w:rsidRPr="00803A28">
        <w:rPr>
          <w:rFonts w:eastAsia="SchoolBookSanPin"/>
          <w:color w:val="231F20"/>
          <w:spacing w:val="-2"/>
          <w:position w:val="1"/>
          <w:szCs w:val="24"/>
          <w:lang w:val="ru-RU"/>
        </w:rPr>
        <w:t>ат</w:t>
      </w:r>
      <w:r w:rsidRPr="00803A28">
        <w:rPr>
          <w:rFonts w:eastAsia="SchoolBookSanPin"/>
          <w:color w:val="231F20"/>
          <w:position w:val="1"/>
          <w:szCs w:val="24"/>
          <w:lang w:val="ru-RU"/>
        </w:rPr>
        <w:t>ь</w:t>
      </w:r>
      <w:r w:rsidRPr="00803A28">
        <w:rPr>
          <w:rFonts w:eastAsia="SchoolBookSanPin"/>
          <w:color w:val="231F20"/>
          <w:spacing w:val="-2"/>
          <w:position w:val="1"/>
          <w:szCs w:val="24"/>
          <w:lang w:val="ru-RU"/>
        </w:rPr>
        <w:t>г</w:t>
      </w:r>
      <w:r w:rsidRPr="00803A28">
        <w:rPr>
          <w:rFonts w:eastAsia="SchoolBookSanPin"/>
          <w:color w:val="231F20"/>
          <w:spacing w:val="-5"/>
          <w:position w:val="1"/>
          <w:szCs w:val="24"/>
          <w:lang w:val="ru-RU"/>
        </w:rPr>
        <w:t>р</w:t>
      </w:r>
      <w:r w:rsidRPr="00803A28">
        <w:rPr>
          <w:rFonts w:eastAsia="SchoolBookSanPin"/>
          <w:color w:val="231F20"/>
          <w:spacing w:val="-2"/>
          <w:position w:val="1"/>
          <w:szCs w:val="24"/>
          <w:lang w:val="ru-RU"/>
        </w:rPr>
        <w:t>упп</w:t>
      </w:r>
      <w:r w:rsidRPr="00803A28">
        <w:rPr>
          <w:rFonts w:eastAsia="SchoolBookSanPin"/>
          <w:color w:val="231F20"/>
          <w:position w:val="1"/>
          <w:szCs w:val="24"/>
          <w:lang w:val="ru-RU"/>
        </w:rPr>
        <w:t>ы</w:t>
      </w:r>
      <w:r w:rsidRPr="00803A28">
        <w:rPr>
          <w:rFonts w:eastAsia="SchoolBookSanPin"/>
          <w:color w:val="231F20"/>
          <w:spacing w:val="-2"/>
          <w:position w:val="1"/>
          <w:szCs w:val="24"/>
          <w:lang w:val="ru-RU"/>
        </w:rPr>
        <w:t>п</w:t>
      </w:r>
      <w:r w:rsidRPr="00803A28">
        <w:rPr>
          <w:rFonts w:eastAsia="SchoolBookSanPin"/>
          <w:color w:val="231F20"/>
          <w:position w:val="1"/>
          <w:szCs w:val="24"/>
          <w:lang w:val="ru-RU"/>
        </w:rPr>
        <w:t>ро</w:t>
      </w:r>
      <w:r w:rsidRPr="00803A28">
        <w:rPr>
          <w:rFonts w:eastAsia="SchoolBookSanPin"/>
          <w:color w:val="231F20"/>
          <w:spacing w:val="1"/>
          <w:position w:val="1"/>
          <w:szCs w:val="24"/>
          <w:lang w:val="ru-RU"/>
        </w:rPr>
        <w:t>ф</w:t>
      </w:r>
      <w:r w:rsidRPr="00803A28">
        <w:rPr>
          <w:rFonts w:eastAsia="SchoolBookSanPin"/>
          <w:color w:val="231F20"/>
          <w:spacing w:val="-2"/>
          <w:position w:val="1"/>
          <w:szCs w:val="24"/>
          <w:lang w:val="ru-RU"/>
        </w:rPr>
        <w:t>ессий</w:t>
      </w:r>
      <w:r w:rsidRPr="00803A28">
        <w:rPr>
          <w:rFonts w:eastAsia="SchoolBookSanPin"/>
          <w:color w:val="231F20"/>
          <w:position w:val="1"/>
          <w:szCs w:val="24"/>
          <w:lang w:val="ru-RU"/>
        </w:rPr>
        <w:t>,</w:t>
      </w:r>
      <w:r w:rsidRPr="00803A28">
        <w:rPr>
          <w:rFonts w:eastAsia="SchoolBookSanPin"/>
          <w:color w:val="231F20"/>
          <w:spacing w:val="-2"/>
          <w:position w:val="1"/>
          <w:szCs w:val="24"/>
          <w:lang w:val="ru-RU"/>
        </w:rPr>
        <w:t>описы</w:t>
      </w:r>
      <w:r w:rsidRPr="00803A28">
        <w:rPr>
          <w:rFonts w:eastAsia="SchoolBookSanPin"/>
          <w:color w:val="231F20"/>
          <w:position w:val="1"/>
          <w:szCs w:val="24"/>
          <w:lang w:val="ru-RU"/>
        </w:rPr>
        <w:t>в</w:t>
      </w:r>
      <w:r w:rsidRPr="00803A28">
        <w:rPr>
          <w:rFonts w:eastAsia="SchoolBookSanPin"/>
          <w:color w:val="231F20"/>
          <w:spacing w:val="-2"/>
          <w:position w:val="1"/>
          <w:szCs w:val="24"/>
          <w:lang w:val="ru-RU"/>
        </w:rPr>
        <w:t>ат</w:t>
      </w:r>
      <w:r w:rsidRPr="00803A28">
        <w:rPr>
          <w:rFonts w:eastAsia="SchoolBookSanPin"/>
          <w:color w:val="231F20"/>
          <w:position w:val="1"/>
          <w:szCs w:val="24"/>
          <w:lang w:val="ru-RU"/>
        </w:rPr>
        <w:t>ь</w:t>
      </w:r>
      <w:r w:rsidRPr="00803A28">
        <w:rPr>
          <w:rFonts w:eastAsia="SchoolBookSanPin"/>
          <w:color w:val="231F20"/>
          <w:spacing w:val="-2"/>
          <w:position w:val="1"/>
          <w:szCs w:val="24"/>
          <w:lang w:val="ru-RU"/>
        </w:rPr>
        <w:t>тенденци</w:t>
      </w:r>
      <w:r w:rsidRPr="00803A28">
        <w:rPr>
          <w:rFonts w:eastAsia="SchoolBookSanPin"/>
          <w:color w:val="231F20"/>
          <w:position w:val="1"/>
          <w:szCs w:val="24"/>
          <w:lang w:val="ru-RU"/>
        </w:rPr>
        <w:t>и</w:t>
      </w:r>
      <w:r w:rsidRPr="00803A28">
        <w:rPr>
          <w:rFonts w:eastAsia="SchoolBookSanPin"/>
          <w:color w:val="231F20"/>
          <w:spacing w:val="-2"/>
          <w:position w:val="1"/>
          <w:szCs w:val="24"/>
          <w:lang w:val="ru-RU"/>
        </w:rPr>
        <w:t xml:space="preserve">их </w:t>
      </w:r>
      <w:r w:rsidRPr="00803A28">
        <w:rPr>
          <w:rFonts w:eastAsia="SchoolBookSanPin"/>
          <w:color w:val="231F20"/>
          <w:position w:val="1"/>
          <w:szCs w:val="24"/>
          <w:lang w:val="ru-RU"/>
        </w:rPr>
        <w:t>р</w:t>
      </w:r>
      <w:r w:rsidRPr="00803A28">
        <w:rPr>
          <w:rFonts w:eastAsia="SchoolBookSanPin"/>
          <w:color w:val="231F20"/>
          <w:spacing w:val="-2"/>
          <w:position w:val="1"/>
          <w:szCs w:val="24"/>
          <w:lang w:val="ru-RU"/>
        </w:rPr>
        <w:t>азвития</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бъяснят</w:t>
      </w:r>
      <w:r w:rsidRPr="00803A28">
        <w:rPr>
          <w:rFonts w:eastAsia="SchoolBookSanPin"/>
          <w:color w:val="231F20"/>
          <w:position w:val="1"/>
          <w:szCs w:val="24"/>
          <w:lang w:val="ru-RU"/>
        </w:rPr>
        <w:t>ь</w:t>
      </w:r>
      <w:r w:rsidRPr="00803A28">
        <w:rPr>
          <w:rFonts w:eastAsia="SchoolBookSanPin"/>
          <w:color w:val="231F20"/>
          <w:spacing w:val="-2"/>
          <w:position w:val="1"/>
          <w:szCs w:val="24"/>
          <w:lang w:val="ru-RU"/>
        </w:rPr>
        <w:t>социальн</w:t>
      </w:r>
      <w:r w:rsidRPr="00803A28">
        <w:rPr>
          <w:rFonts w:eastAsia="SchoolBookSanPin"/>
          <w:color w:val="231F20"/>
          <w:position w:val="1"/>
          <w:szCs w:val="24"/>
          <w:lang w:val="ru-RU"/>
        </w:rPr>
        <w:t>ое</w:t>
      </w:r>
      <w:r w:rsidRPr="00803A28">
        <w:rPr>
          <w:rFonts w:eastAsia="SchoolBookSanPin"/>
          <w:color w:val="231F20"/>
          <w:spacing w:val="-2"/>
          <w:position w:val="1"/>
          <w:szCs w:val="24"/>
          <w:lang w:val="ru-RU"/>
        </w:rPr>
        <w:t>значени</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г</w:t>
      </w:r>
      <w:r w:rsidRPr="00803A28">
        <w:rPr>
          <w:rFonts w:eastAsia="SchoolBookSanPin"/>
          <w:color w:val="231F20"/>
          <w:spacing w:val="-5"/>
          <w:position w:val="1"/>
          <w:szCs w:val="24"/>
          <w:lang w:val="ru-RU"/>
        </w:rPr>
        <w:t>р</w:t>
      </w:r>
      <w:r w:rsidRPr="00803A28">
        <w:rPr>
          <w:rFonts w:eastAsia="SchoolBookSanPin"/>
          <w:color w:val="231F20"/>
          <w:spacing w:val="-2"/>
          <w:position w:val="1"/>
          <w:szCs w:val="24"/>
          <w:lang w:val="ru-RU"/>
        </w:rPr>
        <w:t>уп</w:t>
      </w:r>
      <w:r w:rsidRPr="00803A28">
        <w:rPr>
          <w:rFonts w:eastAsia="SchoolBookSanPin"/>
          <w:color w:val="231F20"/>
          <w:position w:val="1"/>
          <w:szCs w:val="24"/>
          <w:lang w:val="ru-RU"/>
        </w:rPr>
        <w:t>п</w:t>
      </w:r>
      <w:r w:rsidRPr="00803A28">
        <w:rPr>
          <w:rFonts w:eastAsia="SchoolBookSanPin"/>
          <w:color w:val="231F20"/>
          <w:spacing w:val="-2"/>
          <w:position w:val="1"/>
          <w:szCs w:val="24"/>
          <w:lang w:val="ru-RU"/>
        </w:rPr>
        <w:t>п</w:t>
      </w:r>
      <w:r w:rsidRPr="00803A28">
        <w:rPr>
          <w:rFonts w:eastAsia="SchoolBookSanPin"/>
          <w:color w:val="231F20"/>
          <w:position w:val="1"/>
          <w:szCs w:val="24"/>
          <w:lang w:val="ru-RU"/>
        </w:rPr>
        <w:t>ро</w:t>
      </w:r>
      <w:r w:rsidRPr="00803A28">
        <w:rPr>
          <w:rFonts w:eastAsia="SchoolBookSanPin"/>
          <w:color w:val="231F20"/>
          <w:spacing w:val="1"/>
          <w:position w:val="1"/>
          <w:szCs w:val="24"/>
          <w:lang w:val="ru-RU"/>
        </w:rPr>
        <w:t>ф</w:t>
      </w:r>
      <w:r w:rsidRPr="00803A28">
        <w:rPr>
          <w:rFonts w:eastAsia="SchoolBookSanPin"/>
          <w:color w:val="231F20"/>
          <w:spacing w:val="-2"/>
          <w:position w:val="1"/>
          <w:szCs w:val="24"/>
          <w:lang w:val="ru-RU"/>
        </w:rPr>
        <w:t>ессий.</w:t>
      </w:r>
    </w:p>
    <w:p w:rsidR="00803A28" w:rsidRPr="00803A28" w:rsidRDefault="00803A28" w:rsidP="00803A28">
      <w:pPr>
        <w:spacing w:line="240" w:lineRule="auto"/>
        <w:rPr>
          <w:rFonts w:eastAsia="SchoolBookSanPin"/>
          <w:i/>
          <w:szCs w:val="24"/>
          <w:lang w:val="ru-RU"/>
        </w:rPr>
      </w:pPr>
      <w:r w:rsidRPr="00803A28">
        <w:rPr>
          <w:rFonts w:eastAsia="SchoolBookSanPin"/>
          <w:bCs/>
          <w:i/>
          <w:color w:val="231F20"/>
          <w:szCs w:val="24"/>
          <w:lang w:val="ru-RU"/>
        </w:rPr>
        <w:t xml:space="preserve">  6 класс</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ха</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к</w:t>
      </w:r>
      <w:r w:rsidRPr="00803A28">
        <w:rPr>
          <w:rFonts w:eastAsia="SchoolBookSanPin"/>
          <w:color w:val="231F20"/>
          <w:szCs w:val="24"/>
          <w:lang w:val="ru-RU"/>
        </w:rPr>
        <w:t>тери</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атьс</w:t>
      </w:r>
      <w:r w:rsidRPr="00803A28">
        <w:rPr>
          <w:rFonts w:eastAsia="SchoolBookSanPin"/>
          <w:color w:val="231F20"/>
          <w:spacing w:val="2"/>
          <w:szCs w:val="24"/>
          <w:lang w:val="ru-RU"/>
        </w:rPr>
        <w:t>в</w:t>
      </w:r>
      <w:r w:rsidRPr="00803A28">
        <w:rPr>
          <w:rFonts w:eastAsia="SchoolBookSanPin"/>
          <w:color w:val="231F20"/>
          <w:szCs w:val="24"/>
          <w:lang w:val="ru-RU"/>
        </w:rPr>
        <w:t>ойст</w:t>
      </w:r>
      <w:r w:rsidRPr="00803A28">
        <w:rPr>
          <w:rFonts w:eastAsia="SchoolBookSanPin"/>
          <w:color w:val="231F20"/>
          <w:spacing w:val="2"/>
          <w:szCs w:val="24"/>
          <w:lang w:val="ru-RU"/>
        </w:rPr>
        <w:t>в</w:t>
      </w:r>
      <w:r w:rsidRPr="00803A28">
        <w:rPr>
          <w:rFonts w:eastAsia="SchoolBookSanPin"/>
          <w:color w:val="231F20"/>
          <w:szCs w:val="24"/>
          <w:lang w:val="ru-RU"/>
        </w:rPr>
        <w:t>аконст</w:t>
      </w:r>
      <w:r w:rsidRPr="00803A28">
        <w:rPr>
          <w:rFonts w:eastAsia="SchoolBookSanPin"/>
          <w:color w:val="231F20"/>
          <w:spacing w:val="-3"/>
          <w:szCs w:val="24"/>
          <w:lang w:val="ru-RU"/>
        </w:rPr>
        <w:t>р</w:t>
      </w:r>
      <w:r w:rsidRPr="00803A28">
        <w:rPr>
          <w:rFonts w:eastAsia="SchoolBookSanPin"/>
          <w:color w:val="231F20"/>
          <w:szCs w:val="24"/>
          <w:lang w:val="ru-RU"/>
        </w:rPr>
        <w:t>укционныхматериалов;</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назы</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атьна</w:t>
      </w:r>
      <w:r w:rsidRPr="00803A28">
        <w:rPr>
          <w:rFonts w:eastAsia="SchoolBookSanPin"/>
          <w:color w:val="231F20"/>
          <w:spacing w:val="2"/>
          <w:position w:val="1"/>
          <w:szCs w:val="24"/>
          <w:lang w:val="ru-RU"/>
        </w:rPr>
        <w:t>р</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дныеп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омыслыпо</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б</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откеме</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алла;</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назы</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атьиха</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тери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атьвидыме</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алловиихспла</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ов;</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w:t>
      </w:r>
      <w:r w:rsidRPr="00803A28">
        <w:rPr>
          <w:rFonts w:eastAsia="SchoolBookSanPin"/>
          <w:color w:val="231F20"/>
          <w:position w:val="1"/>
          <w:szCs w:val="24"/>
          <w:lang w:val="ru-RU"/>
        </w:rPr>
        <w:t>исследо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ать,анализи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атьис</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авни</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атьс</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ойст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аме</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аллов иихспла</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ов;</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w:t>
      </w:r>
      <w:r w:rsidRPr="00803A28">
        <w:rPr>
          <w:rFonts w:eastAsia="SchoolBookSanPin"/>
          <w:color w:val="231F20"/>
          <w:position w:val="1"/>
          <w:szCs w:val="24"/>
          <w:lang w:val="ru-RU"/>
        </w:rPr>
        <w:t>классифици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атьиха</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тери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атьинст</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ументы,приспос</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ленияитехн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логическ</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об</w:t>
      </w:r>
      <w:r w:rsidRPr="00803A28">
        <w:rPr>
          <w:rFonts w:eastAsia="SchoolBookSanPin"/>
          <w:color w:val="231F20"/>
          <w:spacing w:val="-2"/>
          <w:position w:val="1"/>
          <w:szCs w:val="24"/>
          <w:lang w:val="ru-RU"/>
        </w:rPr>
        <w:t>о</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удо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ание;</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w:t>
      </w:r>
      <w:r w:rsidRPr="00803A28">
        <w:rPr>
          <w:rFonts w:eastAsia="SchoolBookSanPin"/>
          <w:color w:val="231F20"/>
          <w:position w:val="1"/>
          <w:szCs w:val="24"/>
          <w:lang w:val="ru-RU"/>
        </w:rPr>
        <w:t>исп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ль</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атьинст</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ументы,присп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ленияитехн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логическ</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 xml:space="preserve">е </w:t>
      </w:r>
      <w:r w:rsidRPr="00803A28">
        <w:rPr>
          <w:rFonts w:eastAsia="SchoolBookSanPin"/>
          <w:color w:val="231F20"/>
          <w:spacing w:val="2"/>
          <w:position w:val="1"/>
          <w:szCs w:val="24"/>
          <w:lang w:val="ru-RU"/>
        </w:rPr>
        <w:t>об</w:t>
      </w:r>
      <w:r w:rsidRPr="00803A28">
        <w:rPr>
          <w:rFonts w:eastAsia="SchoolBookSanPin"/>
          <w:color w:val="231F20"/>
          <w:spacing w:val="-2"/>
          <w:position w:val="1"/>
          <w:szCs w:val="24"/>
          <w:lang w:val="ru-RU"/>
        </w:rPr>
        <w:t>о</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удо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 xml:space="preserve">ание при </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б</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отке тонк</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листо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ого ме</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алла, 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локи;</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вып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лнятьтехн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логическиеопе</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ациисисп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ль</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анием</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учных инст</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ументов, присп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лений, 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 xml:space="preserve">логического </w:t>
      </w:r>
      <w:r w:rsidRPr="00803A28">
        <w:rPr>
          <w:rFonts w:eastAsia="SchoolBookSanPin"/>
          <w:color w:val="231F20"/>
          <w:spacing w:val="2"/>
          <w:position w:val="1"/>
          <w:szCs w:val="24"/>
          <w:lang w:val="ru-RU"/>
        </w:rPr>
        <w:t xml:space="preserve"> об</w:t>
      </w:r>
      <w:r w:rsidRPr="00803A28">
        <w:rPr>
          <w:rFonts w:eastAsia="SchoolBookSanPin"/>
          <w:color w:val="231F20"/>
          <w:position w:val="1"/>
          <w:szCs w:val="24"/>
          <w:lang w:val="ru-RU"/>
        </w:rPr>
        <w:t>о</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удо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ания;</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о</w:t>
      </w:r>
      <w:r w:rsidRPr="00803A28">
        <w:rPr>
          <w:rFonts w:eastAsia="SchoolBookSanPin"/>
          <w:color w:val="231F20"/>
          <w:spacing w:val="-4"/>
          <w:position w:val="1"/>
          <w:szCs w:val="24"/>
          <w:lang w:val="ru-RU"/>
        </w:rPr>
        <w:t>б</w:t>
      </w:r>
      <w:r w:rsidRPr="00803A28">
        <w:rPr>
          <w:rFonts w:eastAsia="SchoolBookSanPin"/>
          <w:color w:val="231F20"/>
          <w:position w:val="1"/>
          <w:szCs w:val="24"/>
          <w:lang w:val="ru-RU"/>
        </w:rPr>
        <w:t>р</w:t>
      </w:r>
      <w:r w:rsidRPr="00803A28">
        <w:rPr>
          <w:rFonts w:eastAsia="SchoolBookSanPin"/>
          <w:color w:val="231F20"/>
          <w:spacing w:val="-2"/>
          <w:position w:val="1"/>
          <w:szCs w:val="24"/>
          <w:lang w:val="ru-RU"/>
        </w:rPr>
        <w:t>а</w:t>
      </w:r>
      <w:r w:rsidRPr="00803A28">
        <w:rPr>
          <w:rFonts w:eastAsia="SchoolBookSanPin"/>
          <w:color w:val="231F20"/>
          <w:position w:val="1"/>
          <w:szCs w:val="24"/>
          <w:lang w:val="ru-RU"/>
        </w:rPr>
        <w:t>б</w:t>
      </w:r>
      <w:r w:rsidRPr="00803A28">
        <w:rPr>
          <w:rFonts w:eastAsia="SchoolBookSanPin"/>
          <w:color w:val="231F20"/>
          <w:spacing w:val="-2"/>
          <w:position w:val="1"/>
          <w:szCs w:val="24"/>
          <w:lang w:val="ru-RU"/>
        </w:rPr>
        <w:t>аты</w:t>
      </w:r>
      <w:r w:rsidRPr="00803A28">
        <w:rPr>
          <w:rFonts w:eastAsia="SchoolBookSanPin"/>
          <w:color w:val="231F20"/>
          <w:position w:val="1"/>
          <w:szCs w:val="24"/>
          <w:lang w:val="ru-RU"/>
        </w:rPr>
        <w:t>в</w:t>
      </w:r>
      <w:r w:rsidRPr="00803A28">
        <w:rPr>
          <w:rFonts w:eastAsia="SchoolBookSanPin"/>
          <w:color w:val="231F20"/>
          <w:spacing w:val="-2"/>
          <w:position w:val="1"/>
          <w:szCs w:val="24"/>
          <w:lang w:val="ru-RU"/>
        </w:rPr>
        <w:t>ат</w:t>
      </w:r>
      <w:r w:rsidRPr="00803A28">
        <w:rPr>
          <w:rFonts w:eastAsia="SchoolBookSanPin"/>
          <w:color w:val="231F20"/>
          <w:position w:val="1"/>
          <w:szCs w:val="24"/>
          <w:lang w:val="ru-RU"/>
        </w:rPr>
        <w:t>ь</w:t>
      </w:r>
      <w:r w:rsidRPr="00803A28">
        <w:rPr>
          <w:rFonts w:eastAsia="SchoolBookSanPin"/>
          <w:color w:val="231F20"/>
          <w:spacing w:val="-2"/>
          <w:position w:val="1"/>
          <w:szCs w:val="24"/>
          <w:lang w:val="ru-RU"/>
        </w:rPr>
        <w:t>ме</w:t>
      </w:r>
      <w:r w:rsidRPr="00803A28">
        <w:rPr>
          <w:rFonts w:eastAsia="SchoolBookSanPin"/>
          <w:color w:val="231F20"/>
          <w:spacing w:val="-4"/>
          <w:position w:val="1"/>
          <w:szCs w:val="24"/>
          <w:lang w:val="ru-RU"/>
        </w:rPr>
        <w:t>т</w:t>
      </w:r>
      <w:r w:rsidRPr="00803A28">
        <w:rPr>
          <w:rFonts w:eastAsia="SchoolBookSanPin"/>
          <w:color w:val="231F20"/>
          <w:spacing w:val="-2"/>
          <w:position w:val="1"/>
          <w:szCs w:val="24"/>
          <w:lang w:val="ru-RU"/>
        </w:rPr>
        <w:t>алл</w:t>
      </w:r>
      <w:r w:rsidRPr="00803A28">
        <w:rPr>
          <w:rFonts w:eastAsia="SchoolBookSanPin"/>
          <w:color w:val="231F20"/>
          <w:position w:val="1"/>
          <w:szCs w:val="24"/>
          <w:lang w:val="ru-RU"/>
        </w:rPr>
        <w:t>ыи</w:t>
      </w:r>
      <w:r w:rsidRPr="00803A28">
        <w:rPr>
          <w:rFonts w:eastAsia="SchoolBookSanPin"/>
          <w:color w:val="231F20"/>
          <w:spacing w:val="-2"/>
          <w:position w:val="1"/>
          <w:szCs w:val="24"/>
          <w:lang w:val="ru-RU"/>
        </w:rPr>
        <w:t>и</w:t>
      </w:r>
      <w:r w:rsidRPr="00803A28">
        <w:rPr>
          <w:rFonts w:eastAsia="SchoolBookSanPin"/>
          <w:color w:val="231F20"/>
          <w:position w:val="1"/>
          <w:szCs w:val="24"/>
          <w:lang w:val="ru-RU"/>
        </w:rPr>
        <w:t>х</w:t>
      </w:r>
      <w:r w:rsidRPr="00803A28">
        <w:rPr>
          <w:rFonts w:eastAsia="SchoolBookSanPin"/>
          <w:color w:val="231F20"/>
          <w:spacing w:val="-2"/>
          <w:position w:val="1"/>
          <w:szCs w:val="24"/>
          <w:lang w:val="ru-RU"/>
        </w:rPr>
        <w:t>сплав</w:t>
      </w:r>
      <w:r w:rsidRPr="00803A28">
        <w:rPr>
          <w:rFonts w:eastAsia="SchoolBookSanPin"/>
          <w:color w:val="231F20"/>
          <w:position w:val="1"/>
          <w:szCs w:val="24"/>
          <w:lang w:val="ru-RU"/>
        </w:rPr>
        <w:t>ы</w:t>
      </w:r>
      <w:r w:rsidRPr="00803A28">
        <w:rPr>
          <w:rFonts w:eastAsia="SchoolBookSanPin"/>
          <w:color w:val="231F20"/>
          <w:spacing w:val="-2"/>
          <w:position w:val="1"/>
          <w:szCs w:val="24"/>
          <w:lang w:val="ru-RU"/>
        </w:rPr>
        <w:t>слесарны</w:t>
      </w:r>
      <w:r w:rsidRPr="00803A28">
        <w:rPr>
          <w:rFonts w:eastAsia="SchoolBookSanPin"/>
          <w:color w:val="231F20"/>
          <w:position w:val="1"/>
          <w:szCs w:val="24"/>
          <w:lang w:val="ru-RU"/>
        </w:rPr>
        <w:t>м</w:t>
      </w:r>
      <w:r w:rsidRPr="00803A28">
        <w:rPr>
          <w:rFonts w:eastAsia="SchoolBookSanPin"/>
          <w:color w:val="231F20"/>
          <w:spacing w:val="-2"/>
          <w:position w:val="1"/>
          <w:szCs w:val="24"/>
          <w:lang w:val="ru-RU"/>
        </w:rPr>
        <w:t>инст</w:t>
      </w:r>
      <w:r w:rsidRPr="00803A28">
        <w:rPr>
          <w:rFonts w:eastAsia="SchoolBookSanPin"/>
          <w:color w:val="231F20"/>
          <w:spacing w:val="-5"/>
          <w:position w:val="1"/>
          <w:szCs w:val="24"/>
          <w:lang w:val="ru-RU"/>
        </w:rPr>
        <w:t>р</w:t>
      </w:r>
      <w:r w:rsidRPr="00803A28">
        <w:rPr>
          <w:rFonts w:eastAsia="SchoolBookSanPin"/>
          <w:color w:val="231F20"/>
          <w:spacing w:val="-2"/>
          <w:position w:val="1"/>
          <w:szCs w:val="24"/>
          <w:lang w:val="ru-RU"/>
        </w:rPr>
        <w:t xml:space="preserve">ументом; </w:t>
      </w:r>
      <w:r w:rsidRPr="00803A28">
        <w:rPr>
          <w:rFonts w:eastAsia="SchoolBookSanPin"/>
          <w:color w:val="231F20"/>
          <w:szCs w:val="24"/>
          <w:lang w:val="ru-RU"/>
        </w:rPr>
        <w:t>знать и назы</w:t>
      </w:r>
      <w:r w:rsidRPr="00803A28">
        <w:rPr>
          <w:rFonts w:eastAsia="SchoolBookSanPin"/>
          <w:color w:val="231F20"/>
          <w:spacing w:val="2"/>
          <w:szCs w:val="24"/>
          <w:lang w:val="ru-RU"/>
        </w:rPr>
        <w:t>в</w:t>
      </w:r>
      <w:r w:rsidRPr="00803A28">
        <w:rPr>
          <w:rFonts w:eastAsia="SchoolBookSanPin"/>
          <w:color w:val="231F20"/>
          <w:szCs w:val="24"/>
          <w:lang w:val="ru-RU"/>
        </w:rPr>
        <w:t>ать пище</w:t>
      </w:r>
      <w:r w:rsidRPr="00803A28">
        <w:rPr>
          <w:rFonts w:eastAsia="SchoolBookSanPin"/>
          <w:color w:val="231F20"/>
          <w:spacing w:val="-3"/>
          <w:szCs w:val="24"/>
          <w:lang w:val="ru-RU"/>
        </w:rPr>
        <w:t>в</w:t>
      </w:r>
      <w:r w:rsidRPr="00803A28">
        <w:rPr>
          <w:rFonts w:eastAsia="SchoolBookSanPin"/>
          <w:color w:val="231F20"/>
          <w:szCs w:val="24"/>
          <w:lang w:val="ru-RU"/>
        </w:rPr>
        <w:t>ую ценн</w:t>
      </w:r>
      <w:r w:rsidRPr="00803A28">
        <w:rPr>
          <w:rFonts w:eastAsia="SchoolBookSanPin"/>
          <w:color w:val="231F20"/>
          <w:spacing w:val="2"/>
          <w:szCs w:val="24"/>
          <w:lang w:val="ru-RU"/>
        </w:rPr>
        <w:t>о</w:t>
      </w:r>
      <w:r w:rsidRPr="00803A28">
        <w:rPr>
          <w:rFonts w:eastAsia="SchoolBookSanPin"/>
          <w:color w:val="231F20"/>
          <w:szCs w:val="24"/>
          <w:lang w:val="ru-RU"/>
        </w:rPr>
        <w:t>сть м</w:t>
      </w:r>
      <w:r w:rsidRPr="00803A28">
        <w:rPr>
          <w:rFonts w:eastAsia="SchoolBookSanPin"/>
          <w:color w:val="231F20"/>
          <w:spacing w:val="-2"/>
          <w:szCs w:val="24"/>
          <w:lang w:val="ru-RU"/>
        </w:rPr>
        <w:t>о</w:t>
      </w:r>
      <w:r w:rsidRPr="00803A28">
        <w:rPr>
          <w:rFonts w:eastAsia="SchoolBookSanPin"/>
          <w:color w:val="231F20"/>
          <w:szCs w:val="24"/>
          <w:lang w:val="ru-RU"/>
        </w:rPr>
        <w:t>ло</w:t>
      </w:r>
      <w:r w:rsidRPr="00803A28">
        <w:rPr>
          <w:rFonts w:eastAsia="SchoolBookSanPin"/>
          <w:color w:val="231F20"/>
          <w:spacing w:val="2"/>
          <w:szCs w:val="24"/>
          <w:lang w:val="ru-RU"/>
        </w:rPr>
        <w:t>к</w:t>
      </w:r>
      <w:r w:rsidRPr="00803A28">
        <w:rPr>
          <w:rFonts w:eastAsia="SchoolBookSanPin"/>
          <w:color w:val="231F20"/>
          <w:szCs w:val="24"/>
          <w:lang w:val="ru-RU"/>
        </w:rPr>
        <w:t>а и м</w:t>
      </w:r>
      <w:r w:rsidRPr="00803A28">
        <w:rPr>
          <w:rFonts w:eastAsia="SchoolBookSanPin"/>
          <w:color w:val="231F20"/>
          <w:spacing w:val="-2"/>
          <w:szCs w:val="24"/>
          <w:lang w:val="ru-RU"/>
        </w:rPr>
        <w:t>о</w:t>
      </w:r>
      <w:r w:rsidRPr="00803A28">
        <w:rPr>
          <w:rFonts w:eastAsia="SchoolBookSanPin"/>
          <w:color w:val="231F20"/>
          <w:szCs w:val="24"/>
          <w:lang w:val="ru-RU"/>
        </w:rPr>
        <w:t>лочных п</w:t>
      </w:r>
      <w:r w:rsidRPr="00803A28">
        <w:rPr>
          <w:rFonts w:eastAsia="SchoolBookSanPin"/>
          <w:color w:val="231F20"/>
          <w:spacing w:val="2"/>
          <w:szCs w:val="24"/>
          <w:lang w:val="ru-RU"/>
        </w:rPr>
        <w:t>р</w:t>
      </w:r>
      <w:r w:rsidRPr="00803A28">
        <w:rPr>
          <w:rFonts w:eastAsia="SchoolBookSanPin"/>
          <w:color w:val="231F20"/>
          <w:szCs w:val="24"/>
          <w:lang w:val="ru-RU"/>
        </w:rPr>
        <w:t>оду</w:t>
      </w:r>
      <w:r w:rsidRPr="00803A28">
        <w:rPr>
          <w:rFonts w:eastAsia="SchoolBookSanPin"/>
          <w:color w:val="231F20"/>
          <w:spacing w:val="-2"/>
          <w:szCs w:val="24"/>
          <w:lang w:val="ru-RU"/>
        </w:rPr>
        <w:t>к</w:t>
      </w:r>
      <w:r w:rsidRPr="00803A28">
        <w:rPr>
          <w:rFonts w:eastAsia="SchoolBookSanPin"/>
          <w:color w:val="231F20"/>
          <w:szCs w:val="24"/>
          <w:lang w:val="ru-RU"/>
        </w:rPr>
        <w:t>тов; оп</w:t>
      </w:r>
      <w:r w:rsidRPr="00803A28">
        <w:rPr>
          <w:rFonts w:eastAsia="SchoolBookSanPin"/>
          <w:color w:val="231F20"/>
          <w:spacing w:val="2"/>
          <w:szCs w:val="24"/>
          <w:lang w:val="ru-RU"/>
        </w:rPr>
        <w:t>р</w:t>
      </w:r>
      <w:r w:rsidRPr="00803A28">
        <w:rPr>
          <w:rFonts w:eastAsia="SchoolBookSanPin"/>
          <w:color w:val="231F20"/>
          <w:szCs w:val="24"/>
          <w:lang w:val="ru-RU"/>
        </w:rPr>
        <w:t xml:space="preserve">еделять </w:t>
      </w:r>
      <w:r w:rsidRPr="00803A28">
        <w:rPr>
          <w:rFonts w:eastAsia="SchoolBookSanPin"/>
          <w:color w:val="231F20"/>
          <w:spacing w:val="2"/>
          <w:szCs w:val="24"/>
          <w:lang w:val="ru-RU"/>
        </w:rPr>
        <w:t>к</w:t>
      </w:r>
      <w:r w:rsidRPr="00803A28">
        <w:rPr>
          <w:rFonts w:eastAsia="SchoolBookSanPin"/>
          <w:color w:val="231F20"/>
          <w:szCs w:val="24"/>
          <w:lang w:val="ru-RU"/>
        </w:rPr>
        <w:t>ачест</w:t>
      </w:r>
      <w:r w:rsidRPr="00803A28">
        <w:rPr>
          <w:rFonts w:eastAsia="SchoolBookSanPin"/>
          <w:color w:val="231F20"/>
          <w:spacing w:val="2"/>
          <w:szCs w:val="24"/>
          <w:lang w:val="ru-RU"/>
        </w:rPr>
        <w:t>в</w:t>
      </w:r>
      <w:r w:rsidRPr="00803A28">
        <w:rPr>
          <w:rFonts w:eastAsia="SchoolBookSanPin"/>
          <w:color w:val="231F20"/>
          <w:szCs w:val="24"/>
          <w:lang w:val="ru-RU"/>
        </w:rPr>
        <w:t>о м</w:t>
      </w:r>
      <w:r w:rsidRPr="00803A28">
        <w:rPr>
          <w:rFonts w:eastAsia="SchoolBookSanPin"/>
          <w:color w:val="231F20"/>
          <w:spacing w:val="-2"/>
          <w:szCs w:val="24"/>
          <w:lang w:val="ru-RU"/>
        </w:rPr>
        <w:t>о</w:t>
      </w:r>
      <w:r w:rsidRPr="00803A28">
        <w:rPr>
          <w:rFonts w:eastAsia="SchoolBookSanPin"/>
          <w:color w:val="231F20"/>
          <w:szCs w:val="24"/>
          <w:lang w:val="ru-RU"/>
        </w:rPr>
        <w:t>лочных п</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ду</w:t>
      </w:r>
      <w:r w:rsidRPr="00803A28">
        <w:rPr>
          <w:rFonts w:eastAsia="SchoolBookSanPin"/>
          <w:color w:val="231F20"/>
          <w:spacing w:val="-2"/>
          <w:szCs w:val="24"/>
          <w:lang w:val="ru-RU"/>
        </w:rPr>
        <w:t>к</w:t>
      </w:r>
      <w:r w:rsidRPr="00803A28">
        <w:rPr>
          <w:rFonts w:eastAsia="SchoolBookSanPin"/>
          <w:color w:val="231F20"/>
          <w:szCs w:val="24"/>
          <w:lang w:val="ru-RU"/>
        </w:rPr>
        <w:t>тов, назы</w:t>
      </w:r>
      <w:r w:rsidRPr="00803A28">
        <w:rPr>
          <w:rFonts w:eastAsia="SchoolBookSanPin"/>
          <w:color w:val="231F20"/>
          <w:spacing w:val="2"/>
          <w:szCs w:val="24"/>
          <w:lang w:val="ru-RU"/>
        </w:rPr>
        <w:t>в</w:t>
      </w:r>
      <w:r w:rsidRPr="00803A28">
        <w:rPr>
          <w:rFonts w:eastAsia="SchoolBookSanPin"/>
          <w:color w:val="231F20"/>
          <w:szCs w:val="24"/>
          <w:lang w:val="ru-RU"/>
        </w:rPr>
        <w:t>ать п</w:t>
      </w:r>
      <w:r w:rsidRPr="00803A28">
        <w:rPr>
          <w:rFonts w:eastAsia="SchoolBookSanPin"/>
          <w:color w:val="231F20"/>
          <w:spacing w:val="2"/>
          <w:szCs w:val="24"/>
          <w:lang w:val="ru-RU"/>
        </w:rPr>
        <w:t>р</w:t>
      </w:r>
      <w:r w:rsidRPr="00803A28">
        <w:rPr>
          <w:rFonts w:eastAsia="SchoolBookSanPin"/>
          <w:color w:val="231F20"/>
          <w:szCs w:val="24"/>
          <w:lang w:val="ru-RU"/>
        </w:rPr>
        <w:t>авилах</w:t>
      </w:r>
      <w:r w:rsidRPr="00803A28">
        <w:rPr>
          <w:rFonts w:eastAsia="SchoolBookSanPin"/>
          <w:color w:val="231F20"/>
          <w:spacing w:val="2"/>
          <w:szCs w:val="24"/>
          <w:lang w:val="ru-RU"/>
        </w:rPr>
        <w:t>р</w:t>
      </w:r>
      <w:r w:rsidRPr="00803A28">
        <w:rPr>
          <w:rFonts w:eastAsia="SchoolBookSanPin"/>
          <w:color w:val="231F20"/>
          <w:szCs w:val="24"/>
          <w:lang w:val="ru-RU"/>
        </w:rPr>
        <w:t>аненияп</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ду</w:t>
      </w:r>
      <w:r w:rsidRPr="00803A28">
        <w:rPr>
          <w:rFonts w:eastAsia="SchoolBookSanPin"/>
          <w:color w:val="231F20"/>
          <w:spacing w:val="-2"/>
          <w:szCs w:val="24"/>
          <w:lang w:val="ru-RU"/>
        </w:rPr>
        <w:t>к</w:t>
      </w:r>
      <w:r w:rsidRPr="00803A28">
        <w:rPr>
          <w:rFonts w:eastAsia="SchoolBookSanPin"/>
          <w:color w:val="231F20"/>
          <w:szCs w:val="24"/>
          <w:lang w:val="ru-RU"/>
        </w:rPr>
        <w:t>тов;</w:t>
      </w:r>
    </w:p>
    <w:p w:rsidR="00803A28" w:rsidRPr="00803A28" w:rsidRDefault="00803A28" w:rsidP="00803A28">
      <w:pPr>
        <w:spacing w:line="240" w:lineRule="auto"/>
        <w:rPr>
          <w:rFonts w:eastAsia="SchoolBookSanPin"/>
          <w:color w:val="231F20"/>
          <w:spacing w:val="24"/>
          <w:szCs w:val="24"/>
          <w:lang w:val="ru-RU"/>
        </w:rPr>
      </w:pPr>
      <w:r w:rsidRPr="00803A28">
        <w:rPr>
          <w:rFonts w:eastAsia="PiGraphA"/>
          <w:color w:val="231F20"/>
          <w:position w:val="1"/>
          <w:szCs w:val="24"/>
          <w:lang w:val="ru-RU"/>
        </w:rPr>
        <w:t xml:space="preserve">- </w:t>
      </w:r>
      <w:r w:rsidRPr="00803A28">
        <w:rPr>
          <w:rFonts w:eastAsia="SchoolBookSanPin"/>
          <w:color w:val="231F20"/>
          <w:szCs w:val="24"/>
          <w:lang w:val="ru-RU"/>
        </w:rPr>
        <w:t>назы</w:t>
      </w:r>
      <w:r w:rsidRPr="00803A28">
        <w:rPr>
          <w:rFonts w:eastAsia="SchoolBookSanPin"/>
          <w:color w:val="231F20"/>
          <w:spacing w:val="2"/>
          <w:szCs w:val="24"/>
          <w:lang w:val="ru-RU"/>
        </w:rPr>
        <w:t>в</w:t>
      </w:r>
      <w:r w:rsidRPr="00803A28">
        <w:rPr>
          <w:rFonts w:eastAsia="SchoolBookSanPin"/>
          <w:color w:val="231F20"/>
          <w:szCs w:val="24"/>
          <w:lang w:val="ru-RU"/>
        </w:rPr>
        <w:t>атьивып</w:t>
      </w:r>
      <w:r w:rsidRPr="00803A28">
        <w:rPr>
          <w:rFonts w:eastAsia="SchoolBookSanPin"/>
          <w:color w:val="231F20"/>
          <w:spacing w:val="-2"/>
          <w:szCs w:val="24"/>
          <w:lang w:val="ru-RU"/>
        </w:rPr>
        <w:t>о</w:t>
      </w:r>
      <w:r w:rsidRPr="00803A28">
        <w:rPr>
          <w:rFonts w:eastAsia="SchoolBookSanPin"/>
          <w:color w:val="231F20"/>
          <w:szCs w:val="24"/>
          <w:lang w:val="ru-RU"/>
        </w:rPr>
        <w:t>лнятьтехн</w:t>
      </w:r>
      <w:r w:rsidRPr="00803A28">
        <w:rPr>
          <w:rFonts w:eastAsia="SchoolBookSanPin"/>
          <w:color w:val="231F20"/>
          <w:spacing w:val="-2"/>
          <w:szCs w:val="24"/>
          <w:lang w:val="ru-RU"/>
        </w:rPr>
        <w:t>о</w:t>
      </w:r>
      <w:r w:rsidRPr="00803A28">
        <w:rPr>
          <w:rFonts w:eastAsia="SchoolBookSanPin"/>
          <w:color w:val="231F20"/>
          <w:szCs w:val="24"/>
          <w:lang w:val="ru-RU"/>
        </w:rPr>
        <w:t>логиипригото</w:t>
      </w:r>
      <w:r w:rsidRPr="00803A28">
        <w:rPr>
          <w:rFonts w:eastAsia="SchoolBookSanPin"/>
          <w:color w:val="231F20"/>
          <w:spacing w:val="-2"/>
          <w:szCs w:val="24"/>
          <w:lang w:val="ru-RU"/>
        </w:rPr>
        <w:t>в</w:t>
      </w:r>
      <w:r w:rsidRPr="00803A28">
        <w:rPr>
          <w:rFonts w:eastAsia="SchoolBookSanPin"/>
          <w:color w:val="231F20"/>
          <w:szCs w:val="24"/>
          <w:lang w:val="ru-RU"/>
        </w:rPr>
        <w:t>ления</w:t>
      </w:r>
      <w:r w:rsidRPr="00803A28">
        <w:rPr>
          <w:rFonts w:eastAsia="SchoolBookSanPin"/>
          <w:color w:val="231F20"/>
          <w:spacing w:val="-2"/>
          <w:szCs w:val="24"/>
          <w:lang w:val="ru-RU"/>
        </w:rPr>
        <w:t>б</w:t>
      </w:r>
      <w:r w:rsidRPr="00803A28">
        <w:rPr>
          <w:rFonts w:eastAsia="SchoolBookSanPin"/>
          <w:color w:val="231F20"/>
          <w:szCs w:val="24"/>
          <w:lang w:val="ru-RU"/>
        </w:rPr>
        <w:t>л</w:t>
      </w:r>
      <w:r w:rsidRPr="00803A28">
        <w:rPr>
          <w:rFonts w:eastAsia="SchoolBookSanPin"/>
          <w:color w:val="231F20"/>
          <w:spacing w:val="-2"/>
          <w:szCs w:val="24"/>
          <w:lang w:val="ru-RU"/>
        </w:rPr>
        <w:t>ю</w:t>
      </w:r>
      <w:r w:rsidRPr="00803A28">
        <w:rPr>
          <w:rFonts w:eastAsia="SchoolBookSanPin"/>
          <w:color w:val="231F20"/>
          <w:szCs w:val="24"/>
          <w:lang w:val="ru-RU"/>
        </w:rPr>
        <w:t>диз м</w:t>
      </w:r>
      <w:r w:rsidRPr="00803A28">
        <w:rPr>
          <w:rFonts w:eastAsia="SchoolBookSanPin"/>
          <w:color w:val="231F20"/>
          <w:spacing w:val="-2"/>
          <w:szCs w:val="24"/>
          <w:lang w:val="ru-RU"/>
        </w:rPr>
        <w:t>о</w:t>
      </w:r>
      <w:r w:rsidRPr="00803A28">
        <w:rPr>
          <w:rFonts w:eastAsia="SchoolBookSanPin"/>
          <w:color w:val="231F20"/>
          <w:szCs w:val="24"/>
          <w:lang w:val="ru-RU"/>
        </w:rPr>
        <w:t>ло</w:t>
      </w:r>
      <w:r w:rsidRPr="00803A28">
        <w:rPr>
          <w:rFonts w:eastAsia="SchoolBookSanPin"/>
          <w:color w:val="231F20"/>
          <w:spacing w:val="2"/>
          <w:szCs w:val="24"/>
          <w:lang w:val="ru-RU"/>
        </w:rPr>
        <w:t>к</w:t>
      </w:r>
      <w:r w:rsidRPr="00803A28">
        <w:rPr>
          <w:rFonts w:eastAsia="SchoolBookSanPin"/>
          <w:color w:val="231F20"/>
          <w:szCs w:val="24"/>
          <w:lang w:val="ru-RU"/>
        </w:rPr>
        <w:t>аим</w:t>
      </w:r>
      <w:r w:rsidRPr="00803A28">
        <w:rPr>
          <w:rFonts w:eastAsia="SchoolBookSanPin"/>
          <w:color w:val="231F20"/>
          <w:spacing w:val="-2"/>
          <w:szCs w:val="24"/>
          <w:lang w:val="ru-RU"/>
        </w:rPr>
        <w:t>о</w:t>
      </w:r>
      <w:r w:rsidRPr="00803A28">
        <w:rPr>
          <w:rFonts w:eastAsia="SchoolBookSanPin"/>
          <w:color w:val="231F20"/>
          <w:szCs w:val="24"/>
          <w:lang w:val="ru-RU"/>
        </w:rPr>
        <w:t>лочныхп</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ду</w:t>
      </w:r>
      <w:r w:rsidRPr="00803A28">
        <w:rPr>
          <w:rFonts w:eastAsia="SchoolBookSanPin"/>
          <w:color w:val="231F20"/>
          <w:spacing w:val="-2"/>
          <w:szCs w:val="24"/>
          <w:lang w:val="ru-RU"/>
        </w:rPr>
        <w:t>к</w:t>
      </w:r>
      <w:r w:rsidRPr="00803A28">
        <w:rPr>
          <w:rFonts w:eastAsia="SchoolBookSanPin"/>
          <w:color w:val="231F20"/>
          <w:szCs w:val="24"/>
          <w:lang w:val="ru-RU"/>
        </w:rPr>
        <w:t>тов;</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 xml:space="preserve">- </w:t>
      </w:r>
      <w:r w:rsidRPr="00803A28">
        <w:rPr>
          <w:rFonts w:eastAsia="SchoolBookSanPin"/>
          <w:color w:val="231F20"/>
          <w:szCs w:val="24"/>
          <w:lang w:val="ru-RU"/>
        </w:rPr>
        <w:t>назы</w:t>
      </w:r>
      <w:r w:rsidRPr="00803A28">
        <w:rPr>
          <w:rFonts w:eastAsia="SchoolBookSanPin"/>
          <w:color w:val="231F20"/>
          <w:spacing w:val="2"/>
          <w:szCs w:val="24"/>
          <w:lang w:val="ru-RU"/>
        </w:rPr>
        <w:t>в</w:t>
      </w:r>
      <w:r w:rsidRPr="00803A28">
        <w:rPr>
          <w:rFonts w:eastAsia="SchoolBookSanPin"/>
          <w:color w:val="231F20"/>
          <w:szCs w:val="24"/>
          <w:lang w:val="ru-RU"/>
        </w:rPr>
        <w:t>атьвидытес</w:t>
      </w:r>
      <w:r w:rsidRPr="00803A28">
        <w:rPr>
          <w:rFonts w:eastAsia="SchoolBookSanPin"/>
          <w:color w:val="231F20"/>
          <w:spacing w:val="-2"/>
          <w:szCs w:val="24"/>
          <w:lang w:val="ru-RU"/>
        </w:rPr>
        <w:t>т</w:t>
      </w:r>
      <w:r w:rsidRPr="00803A28">
        <w:rPr>
          <w:rFonts w:eastAsia="SchoolBookSanPin"/>
          <w:color w:val="231F20"/>
          <w:szCs w:val="24"/>
          <w:lang w:val="ru-RU"/>
        </w:rPr>
        <w:t>а,техн</w:t>
      </w:r>
      <w:r w:rsidRPr="00803A28">
        <w:rPr>
          <w:rFonts w:eastAsia="SchoolBookSanPin"/>
          <w:color w:val="231F20"/>
          <w:spacing w:val="-2"/>
          <w:szCs w:val="24"/>
          <w:lang w:val="ru-RU"/>
        </w:rPr>
        <w:t>о</w:t>
      </w:r>
      <w:r w:rsidRPr="00803A28">
        <w:rPr>
          <w:rFonts w:eastAsia="SchoolBookSanPin"/>
          <w:color w:val="231F20"/>
          <w:szCs w:val="24"/>
          <w:lang w:val="ru-RU"/>
        </w:rPr>
        <w:t>логиипригото</w:t>
      </w:r>
      <w:r w:rsidRPr="00803A28">
        <w:rPr>
          <w:rFonts w:eastAsia="SchoolBookSanPin"/>
          <w:color w:val="231F20"/>
          <w:spacing w:val="-2"/>
          <w:szCs w:val="24"/>
          <w:lang w:val="ru-RU"/>
        </w:rPr>
        <w:t>в</w:t>
      </w:r>
      <w:r w:rsidRPr="00803A28">
        <w:rPr>
          <w:rFonts w:eastAsia="SchoolBookSanPin"/>
          <w:color w:val="231F20"/>
          <w:szCs w:val="24"/>
          <w:lang w:val="ru-RU"/>
        </w:rPr>
        <w:t>ления</w:t>
      </w:r>
      <w:r w:rsidRPr="00803A28">
        <w:rPr>
          <w:rFonts w:eastAsia="SchoolBookSanPin"/>
          <w:color w:val="231F20"/>
          <w:spacing w:val="2"/>
          <w:szCs w:val="24"/>
          <w:lang w:val="ru-RU"/>
        </w:rPr>
        <w:t>р</w:t>
      </w:r>
      <w:r w:rsidRPr="00803A28">
        <w:rPr>
          <w:rFonts w:eastAsia="SchoolBookSanPin"/>
          <w:color w:val="231F20"/>
          <w:szCs w:val="24"/>
          <w:lang w:val="ru-RU"/>
        </w:rPr>
        <w:t>азныхвидовтес</w:t>
      </w:r>
      <w:r w:rsidRPr="00803A28">
        <w:rPr>
          <w:rFonts w:eastAsia="SchoolBookSanPin"/>
          <w:color w:val="231F20"/>
          <w:spacing w:val="-2"/>
          <w:szCs w:val="24"/>
          <w:lang w:val="ru-RU"/>
        </w:rPr>
        <w:t>т</w:t>
      </w:r>
      <w:r w:rsidRPr="00803A28">
        <w:rPr>
          <w:rFonts w:eastAsia="SchoolBookSanPin"/>
          <w:color w:val="231F20"/>
          <w:szCs w:val="24"/>
          <w:lang w:val="ru-RU"/>
        </w:rPr>
        <w:t>а;</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w:t>
      </w:r>
      <w:r w:rsidRPr="00803A28">
        <w:rPr>
          <w:rFonts w:eastAsia="SchoolBookSanPin"/>
          <w:color w:val="231F20"/>
          <w:position w:val="1"/>
          <w:szCs w:val="24"/>
          <w:lang w:val="ru-RU"/>
        </w:rPr>
        <w:t>назы</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атьнациональные</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л</w:t>
      </w:r>
      <w:r w:rsidRPr="00803A28">
        <w:rPr>
          <w:rFonts w:eastAsia="SchoolBookSanPin"/>
          <w:color w:val="231F20"/>
          <w:spacing w:val="-2"/>
          <w:position w:val="1"/>
          <w:szCs w:val="24"/>
          <w:lang w:val="ru-RU"/>
        </w:rPr>
        <w:t>ю</w:t>
      </w:r>
      <w:r w:rsidRPr="00803A28">
        <w:rPr>
          <w:rFonts w:eastAsia="SchoolBookSanPin"/>
          <w:color w:val="231F20"/>
          <w:position w:val="1"/>
          <w:szCs w:val="24"/>
          <w:lang w:val="ru-RU"/>
        </w:rPr>
        <w:t>даиз</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азныхвидовтес</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назы</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атьвиды</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дежды,ха</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тери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атьстили</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дежды;</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ха</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тери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 сов</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еменные текстильные материалы, их 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лучениеис</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ойст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выби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атьтекстильныематериалыдляи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делийсучётомих с</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ойств;</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w:t>
      </w:r>
      <w:r w:rsidRPr="00803A28">
        <w:rPr>
          <w:rFonts w:eastAsia="SchoolBookSanPin"/>
          <w:color w:val="231F20"/>
          <w:position w:val="1"/>
          <w:szCs w:val="24"/>
          <w:lang w:val="ru-RU"/>
        </w:rPr>
        <w:t>сам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стоятельновып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лнятьчертёжвык</w:t>
      </w:r>
      <w:r w:rsidRPr="00803A28">
        <w:rPr>
          <w:rFonts w:eastAsia="SchoolBookSanPin"/>
          <w:color w:val="231F20"/>
          <w:spacing w:val="2"/>
          <w:position w:val="1"/>
          <w:szCs w:val="24"/>
          <w:lang w:val="ru-RU"/>
        </w:rPr>
        <w:t>ро</w:t>
      </w:r>
      <w:r w:rsidRPr="00803A28">
        <w:rPr>
          <w:rFonts w:eastAsia="SchoolBookSanPin"/>
          <w:color w:val="231F20"/>
          <w:position w:val="1"/>
          <w:szCs w:val="24"/>
          <w:lang w:val="ru-RU"/>
        </w:rPr>
        <w:t>екш</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ейногои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делия;с</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л</w:t>
      </w:r>
      <w:r w:rsidRPr="00803A28">
        <w:rPr>
          <w:rFonts w:eastAsia="SchoolBookSanPin"/>
          <w:color w:val="231F20"/>
          <w:spacing w:val="-2"/>
          <w:position w:val="1"/>
          <w:szCs w:val="24"/>
          <w:lang w:val="ru-RU"/>
        </w:rPr>
        <w:t>ю</w:t>
      </w:r>
      <w:r w:rsidRPr="00803A28">
        <w:rPr>
          <w:rFonts w:eastAsia="SchoolBookSanPin"/>
          <w:color w:val="231F20"/>
          <w:position w:val="1"/>
          <w:szCs w:val="24"/>
          <w:lang w:val="ru-RU"/>
        </w:rPr>
        <w:t>датьп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следо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ательн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стьтехн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логическихопе</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ацийпо</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аск</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ою,поши</w:t>
      </w:r>
      <w:r w:rsidRPr="00803A28">
        <w:rPr>
          <w:rFonts w:eastAsia="SchoolBookSanPin"/>
          <w:color w:val="231F20"/>
          <w:spacing w:val="-3"/>
          <w:position w:val="1"/>
          <w:szCs w:val="24"/>
          <w:lang w:val="ru-RU"/>
        </w:rPr>
        <w:t>в</w:t>
      </w:r>
      <w:r w:rsidRPr="00803A28">
        <w:rPr>
          <w:rFonts w:eastAsia="SchoolBookSanPin"/>
          <w:color w:val="231F20"/>
          <w:position w:val="1"/>
          <w:szCs w:val="24"/>
          <w:lang w:val="ru-RU"/>
        </w:rPr>
        <w:t>уио</w:t>
      </w:r>
      <w:r w:rsidRPr="00803A28">
        <w:rPr>
          <w:rFonts w:eastAsia="SchoolBookSanPin"/>
          <w:color w:val="231F20"/>
          <w:spacing w:val="-4"/>
          <w:position w:val="1"/>
          <w:szCs w:val="24"/>
          <w:lang w:val="ru-RU"/>
        </w:rPr>
        <w:t>т</w:t>
      </w:r>
      <w:r w:rsidRPr="00803A28">
        <w:rPr>
          <w:rFonts w:eastAsia="SchoolBookSanPin"/>
          <w:color w:val="231F20"/>
          <w:position w:val="1"/>
          <w:szCs w:val="24"/>
          <w:lang w:val="ru-RU"/>
        </w:rPr>
        <w:t>делкеи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делия;</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вып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лнятьучебныеп</w:t>
      </w:r>
      <w:r w:rsidRPr="00803A28">
        <w:rPr>
          <w:rFonts w:eastAsia="SchoolBookSanPin"/>
          <w:color w:val="231F20"/>
          <w:spacing w:val="2"/>
          <w:position w:val="1"/>
          <w:szCs w:val="24"/>
          <w:lang w:val="ru-RU"/>
        </w:rPr>
        <w:t>ро</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ты,с</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л</w:t>
      </w:r>
      <w:r w:rsidRPr="00803A28">
        <w:rPr>
          <w:rFonts w:eastAsia="SchoolBookSanPin"/>
          <w:color w:val="231F20"/>
          <w:spacing w:val="-2"/>
          <w:position w:val="1"/>
          <w:szCs w:val="24"/>
          <w:lang w:val="ru-RU"/>
        </w:rPr>
        <w:t>ю</w:t>
      </w:r>
      <w:r w:rsidRPr="00803A28">
        <w:rPr>
          <w:rFonts w:eastAsia="SchoolBookSanPin"/>
          <w:color w:val="231F20"/>
          <w:position w:val="1"/>
          <w:szCs w:val="24"/>
          <w:lang w:val="ru-RU"/>
        </w:rPr>
        <w:t>даяэ</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апыитехн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логии изгото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ленияп</w:t>
      </w:r>
      <w:r w:rsidRPr="00803A28">
        <w:rPr>
          <w:rFonts w:eastAsia="SchoolBookSanPin"/>
          <w:color w:val="231F20"/>
          <w:spacing w:val="2"/>
          <w:position w:val="1"/>
          <w:szCs w:val="24"/>
          <w:lang w:val="ru-RU"/>
        </w:rPr>
        <w:t>ро</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тныхи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делий.</w:t>
      </w:r>
    </w:p>
    <w:p w:rsidR="00803A28" w:rsidRPr="00803A28" w:rsidRDefault="00803A28" w:rsidP="00803A28">
      <w:pPr>
        <w:spacing w:line="240" w:lineRule="auto"/>
        <w:rPr>
          <w:rFonts w:eastAsia="SchoolBookSanPin"/>
          <w:i/>
          <w:szCs w:val="24"/>
          <w:lang w:val="ru-RU"/>
        </w:rPr>
      </w:pPr>
      <w:r w:rsidRPr="00803A28">
        <w:rPr>
          <w:rFonts w:eastAsia="SchoolBookSanPin"/>
          <w:bCs/>
          <w:i/>
          <w:color w:val="231F20"/>
          <w:szCs w:val="24"/>
          <w:lang w:val="ru-RU"/>
        </w:rPr>
        <w:t xml:space="preserve">  7 класс</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исследо</w:t>
      </w:r>
      <w:r w:rsidRPr="00803A28">
        <w:rPr>
          <w:rFonts w:eastAsia="SchoolBookSanPin"/>
          <w:color w:val="231F20"/>
          <w:spacing w:val="2"/>
          <w:szCs w:val="24"/>
          <w:lang w:val="ru-RU"/>
        </w:rPr>
        <w:t>в</w:t>
      </w:r>
      <w:r w:rsidRPr="00803A28">
        <w:rPr>
          <w:rFonts w:eastAsia="SchoolBookSanPin"/>
          <w:color w:val="231F20"/>
          <w:szCs w:val="24"/>
          <w:lang w:val="ru-RU"/>
        </w:rPr>
        <w:t>атьианализи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атьс</w:t>
      </w:r>
      <w:r w:rsidRPr="00803A28">
        <w:rPr>
          <w:rFonts w:eastAsia="SchoolBookSanPin"/>
          <w:color w:val="231F20"/>
          <w:spacing w:val="2"/>
          <w:szCs w:val="24"/>
          <w:lang w:val="ru-RU"/>
        </w:rPr>
        <w:t>в</w:t>
      </w:r>
      <w:r w:rsidRPr="00803A28">
        <w:rPr>
          <w:rFonts w:eastAsia="SchoolBookSanPin"/>
          <w:color w:val="231F20"/>
          <w:szCs w:val="24"/>
          <w:lang w:val="ru-RU"/>
        </w:rPr>
        <w:t>ойст</w:t>
      </w:r>
      <w:r w:rsidRPr="00803A28">
        <w:rPr>
          <w:rFonts w:eastAsia="SchoolBookSanPin"/>
          <w:color w:val="231F20"/>
          <w:spacing w:val="2"/>
          <w:szCs w:val="24"/>
          <w:lang w:val="ru-RU"/>
        </w:rPr>
        <w:t>в</w:t>
      </w:r>
      <w:r w:rsidRPr="00803A28">
        <w:rPr>
          <w:rFonts w:eastAsia="SchoolBookSanPin"/>
          <w:color w:val="231F20"/>
          <w:szCs w:val="24"/>
          <w:lang w:val="ru-RU"/>
        </w:rPr>
        <w:t>аконст</w:t>
      </w:r>
      <w:r w:rsidRPr="00803A28">
        <w:rPr>
          <w:rFonts w:eastAsia="SchoolBookSanPin"/>
          <w:color w:val="231F20"/>
          <w:spacing w:val="-3"/>
          <w:szCs w:val="24"/>
          <w:lang w:val="ru-RU"/>
        </w:rPr>
        <w:t>р</w:t>
      </w:r>
      <w:r w:rsidRPr="00803A28">
        <w:rPr>
          <w:rFonts w:eastAsia="SchoolBookSanPin"/>
          <w:color w:val="231F20"/>
          <w:szCs w:val="24"/>
          <w:lang w:val="ru-RU"/>
        </w:rPr>
        <w:t>укционныхматериалов;</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 xml:space="preserve">-  </w:t>
      </w:r>
      <w:r w:rsidRPr="00803A28">
        <w:rPr>
          <w:rFonts w:eastAsia="SchoolBookSanPin"/>
          <w:color w:val="231F20"/>
          <w:szCs w:val="24"/>
          <w:lang w:val="ru-RU"/>
        </w:rPr>
        <w:t>выби</w:t>
      </w:r>
      <w:r w:rsidRPr="00803A28">
        <w:rPr>
          <w:rFonts w:eastAsia="SchoolBookSanPin"/>
          <w:color w:val="231F20"/>
          <w:spacing w:val="2"/>
          <w:szCs w:val="24"/>
          <w:lang w:val="ru-RU"/>
        </w:rPr>
        <w:t>р</w:t>
      </w:r>
      <w:r w:rsidRPr="00803A28">
        <w:rPr>
          <w:rFonts w:eastAsia="SchoolBookSanPin"/>
          <w:color w:val="231F20"/>
          <w:szCs w:val="24"/>
          <w:lang w:val="ru-RU"/>
        </w:rPr>
        <w:t>атьинст</w:t>
      </w:r>
      <w:r w:rsidRPr="00803A28">
        <w:rPr>
          <w:rFonts w:eastAsia="SchoolBookSanPin"/>
          <w:color w:val="231F20"/>
          <w:spacing w:val="-3"/>
          <w:szCs w:val="24"/>
          <w:lang w:val="ru-RU"/>
        </w:rPr>
        <w:t>р</w:t>
      </w:r>
      <w:r w:rsidRPr="00803A28">
        <w:rPr>
          <w:rFonts w:eastAsia="SchoolBookSanPin"/>
          <w:color w:val="231F20"/>
          <w:szCs w:val="24"/>
          <w:lang w:val="ru-RU"/>
        </w:rPr>
        <w:t>ументыи</w:t>
      </w:r>
      <w:r w:rsidRPr="00803A28">
        <w:rPr>
          <w:rFonts w:eastAsia="SchoolBookSanPin"/>
          <w:color w:val="231F20"/>
          <w:spacing w:val="2"/>
          <w:szCs w:val="24"/>
          <w:lang w:val="ru-RU"/>
        </w:rPr>
        <w:t xml:space="preserve"> об</w:t>
      </w:r>
      <w:r w:rsidRPr="00803A28">
        <w:rPr>
          <w:rFonts w:eastAsia="SchoolBookSanPin"/>
          <w:color w:val="231F20"/>
          <w:spacing w:val="-2"/>
          <w:szCs w:val="24"/>
          <w:lang w:val="ru-RU"/>
        </w:rPr>
        <w:t>о</w:t>
      </w:r>
      <w:r w:rsidRPr="00803A28">
        <w:rPr>
          <w:rFonts w:eastAsia="SchoolBookSanPin"/>
          <w:color w:val="231F20"/>
          <w:spacing w:val="-3"/>
          <w:szCs w:val="24"/>
          <w:lang w:val="ru-RU"/>
        </w:rPr>
        <w:t>р</w:t>
      </w:r>
      <w:r w:rsidRPr="00803A28">
        <w:rPr>
          <w:rFonts w:eastAsia="SchoolBookSanPin"/>
          <w:color w:val="231F20"/>
          <w:szCs w:val="24"/>
          <w:lang w:val="ru-RU"/>
        </w:rPr>
        <w:t>удо</w:t>
      </w:r>
      <w:r w:rsidRPr="00803A28">
        <w:rPr>
          <w:rFonts w:eastAsia="SchoolBookSanPin"/>
          <w:color w:val="231F20"/>
          <w:spacing w:val="2"/>
          <w:szCs w:val="24"/>
          <w:lang w:val="ru-RU"/>
        </w:rPr>
        <w:t>в</w:t>
      </w:r>
      <w:r w:rsidRPr="00803A28">
        <w:rPr>
          <w:rFonts w:eastAsia="SchoolBookSanPin"/>
          <w:color w:val="231F20"/>
          <w:szCs w:val="24"/>
          <w:lang w:val="ru-RU"/>
        </w:rPr>
        <w:t>ание,не</w:t>
      </w:r>
      <w:r w:rsidRPr="00803A28">
        <w:rPr>
          <w:rFonts w:eastAsia="SchoolBookSanPin"/>
          <w:color w:val="231F20"/>
          <w:spacing w:val="2"/>
          <w:szCs w:val="24"/>
          <w:lang w:val="ru-RU"/>
        </w:rPr>
        <w:t>о</w:t>
      </w:r>
      <w:r w:rsidRPr="00803A28">
        <w:rPr>
          <w:rFonts w:eastAsia="SchoolBookSanPin"/>
          <w:color w:val="231F20"/>
          <w:szCs w:val="24"/>
          <w:lang w:val="ru-RU"/>
        </w:rPr>
        <w:t>бх</w:t>
      </w:r>
      <w:r w:rsidRPr="00803A28">
        <w:rPr>
          <w:rFonts w:eastAsia="SchoolBookSanPin"/>
          <w:color w:val="231F20"/>
          <w:spacing w:val="-2"/>
          <w:szCs w:val="24"/>
          <w:lang w:val="ru-RU"/>
        </w:rPr>
        <w:t>о</w:t>
      </w:r>
      <w:r w:rsidRPr="00803A28">
        <w:rPr>
          <w:rFonts w:eastAsia="SchoolBookSanPin"/>
          <w:color w:val="231F20"/>
          <w:szCs w:val="24"/>
          <w:lang w:val="ru-RU"/>
        </w:rPr>
        <w:t>димыедляизгото</w:t>
      </w:r>
      <w:r w:rsidRPr="00803A28">
        <w:rPr>
          <w:rFonts w:eastAsia="SchoolBookSanPin"/>
          <w:color w:val="231F20"/>
          <w:spacing w:val="-2"/>
          <w:szCs w:val="24"/>
          <w:lang w:val="ru-RU"/>
        </w:rPr>
        <w:t>в</w:t>
      </w:r>
      <w:r w:rsidRPr="00803A28">
        <w:rPr>
          <w:rFonts w:eastAsia="SchoolBookSanPin"/>
          <w:color w:val="231F20"/>
          <w:szCs w:val="24"/>
          <w:lang w:val="ru-RU"/>
        </w:rPr>
        <w:t>лениявы</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анногои</w:t>
      </w:r>
      <w:r w:rsidRPr="00803A28">
        <w:rPr>
          <w:rFonts w:eastAsia="SchoolBookSanPin"/>
          <w:color w:val="231F20"/>
          <w:spacing w:val="-2"/>
          <w:szCs w:val="24"/>
          <w:lang w:val="ru-RU"/>
        </w:rPr>
        <w:t>з</w:t>
      </w:r>
      <w:r w:rsidRPr="00803A28">
        <w:rPr>
          <w:rFonts w:eastAsia="SchoolBookSanPin"/>
          <w:color w:val="231F20"/>
          <w:szCs w:val="24"/>
          <w:lang w:val="ru-RU"/>
        </w:rPr>
        <w:t>делияподаннойтехн</w:t>
      </w:r>
      <w:r w:rsidRPr="00803A28">
        <w:rPr>
          <w:rFonts w:eastAsia="SchoolBookSanPin"/>
          <w:color w:val="231F20"/>
          <w:spacing w:val="-2"/>
          <w:szCs w:val="24"/>
          <w:lang w:val="ru-RU"/>
        </w:rPr>
        <w:t>о</w:t>
      </w:r>
      <w:r w:rsidRPr="00803A28">
        <w:rPr>
          <w:rFonts w:eastAsia="SchoolBookSanPin"/>
          <w:color w:val="231F20"/>
          <w:szCs w:val="24"/>
          <w:lang w:val="ru-RU"/>
        </w:rPr>
        <w:t>логии;</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lastRenderedPageBreak/>
        <w:t xml:space="preserve">-  </w:t>
      </w:r>
      <w:r w:rsidRPr="00803A28">
        <w:rPr>
          <w:rFonts w:eastAsia="SchoolBookSanPin"/>
          <w:color w:val="231F20"/>
          <w:szCs w:val="24"/>
          <w:lang w:val="ru-RU"/>
        </w:rPr>
        <w:t>применятьтехн</w:t>
      </w:r>
      <w:r w:rsidRPr="00803A28">
        <w:rPr>
          <w:rFonts w:eastAsia="SchoolBookSanPin"/>
          <w:color w:val="231F20"/>
          <w:spacing w:val="-2"/>
          <w:szCs w:val="24"/>
          <w:lang w:val="ru-RU"/>
        </w:rPr>
        <w:t>о</w:t>
      </w:r>
      <w:r w:rsidRPr="00803A28">
        <w:rPr>
          <w:rFonts w:eastAsia="SchoolBookSanPin"/>
          <w:color w:val="231F20"/>
          <w:szCs w:val="24"/>
          <w:lang w:val="ru-RU"/>
        </w:rPr>
        <w:t>логиимеханической</w:t>
      </w:r>
      <w:r w:rsidRPr="00803A28">
        <w:rPr>
          <w:rFonts w:eastAsia="SchoolBookSanPin"/>
          <w:color w:val="231F20"/>
          <w:spacing w:val="2"/>
          <w:szCs w:val="24"/>
          <w:lang w:val="ru-RU"/>
        </w:rPr>
        <w:t xml:space="preserve"> 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б</w:t>
      </w:r>
      <w:r w:rsidRPr="00803A28">
        <w:rPr>
          <w:rFonts w:eastAsia="SchoolBookSanPin"/>
          <w:color w:val="231F20"/>
          <w:szCs w:val="24"/>
          <w:lang w:val="ru-RU"/>
        </w:rPr>
        <w:t>откиконст</w:t>
      </w:r>
      <w:r w:rsidRPr="00803A28">
        <w:rPr>
          <w:rFonts w:eastAsia="SchoolBookSanPin"/>
          <w:color w:val="231F20"/>
          <w:spacing w:val="-3"/>
          <w:szCs w:val="24"/>
          <w:lang w:val="ru-RU"/>
        </w:rPr>
        <w:t>р</w:t>
      </w:r>
      <w:r w:rsidRPr="00803A28">
        <w:rPr>
          <w:rFonts w:eastAsia="SchoolBookSanPin"/>
          <w:color w:val="231F20"/>
          <w:szCs w:val="24"/>
          <w:lang w:val="ru-RU"/>
        </w:rPr>
        <w:t>укционныхматериалов;</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 xml:space="preserve">-  </w:t>
      </w:r>
      <w:r w:rsidRPr="00803A28">
        <w:rPr>
          <w:rFonts w:eastAsia="SchoolBookSanPin"/>
          <w:color w:val="231F20"/>
          <w:spacing w:val="2"/>
          <w:szCs w:val="24"/>
          <w:lang w:val="ru-RU"/>
        </w:rPr>
        <w:t>о</w:t>
      </w:r>
      <w:r w:rsidRPr="00803A28">
        <w:rPr>
          <w:rFonts w:eastAsia="SchoolBookSanPin"/>
          <w:color w:val="231F20"/>
          <w:szCs w:val="24"/>
          <w:lang w:val="ru-RU"/>
        </w:rPr>
        <w:t>сущест</w:t>
      </w:r>
      <w:r w:rsidRPr="00803A28">
        <w:rPr>
          <w:rFonts w:eastAsia="SchoolBookSanPin"/>
          <w:color w:val="231F20"/>
          <w:spacing w:val="-2"/>
          <w:szCs w:val="24"/>
          <w:lang w:val="ru-RU"/>
        </w:rPr>
        <w:t>в</w:t>
      </w:r>
      <w:r w:rsidRPr="00803A28">
        <w:rPr>
          <w:rFonts w:eastAsia="SchoolBookSanPin"/>
          <w:color w:val="231F20"/>
          <w:szCs w:val="24"/>
          <w:lang w:val="ru-RU"/>
        </w:rPr>
        <w:t>лятьд</w:t>
      </w:r>
      <w:r w:rsidRPr="00803A28">
        <w:rPr>
          <w:rFonts w:eastAsia="SchoolBookSanPin"/>
          <w:color w:val="231F20"/>
          <w:spacing w:val="2"/>
          <w:szCs w:val="24"/>
          <w:lang w:val="ru-RU"/>
        </w:rPr>
        <w:t>о</w:t>
      </w:r>
      <w:r w:rsidRPr="00803A28">
        <w:rPr>
          <w:rFonts w:eastAsia="SchoolBookSanPin"/>
          <w:color w:val="231F20"/>
          <w:szCs w:val="24"/>
          <w:lang w:val="ru-RU"/>
        </w:rPr>
        <w:t>ступнымис</w:t>
      </w:r>
      <w:r w:rsidRPr="00803A28">
        <w:rPr>
          <w:rFonts w:eastAsia="SchoolBookSanPin"/>
          <w:color w:val="231F20"/>
          <w:spacing w:val="2"/>
          <w:szCs w:val="24"/>
          <w:lang w:val="ru-RU"/>
        </w:rPr>
        <w:t>р</w:t>
      </w:r>
      <w:r w:rsidRPr="00803A28">
        <w:rPr>
          <w:rFonts w:eastAsia="SchoolBookSanPin"/>
          <w:color w:val="231F20"/>
          <w:szCs w:val="24"/>
          <w:lang w:val="ru-RU"/>
        </w:rPr>
        <w:t>едст</w:t>
      </w:r>
      <w:r w:rsidRPr="00803A28">
        <w:rPr>
          <w:rFonts w:eastAsia="SchoolBookSanPin"/>
          <w:color w:val="231F20"/>
          <w:spacing w:val="2"/>
          <w:szCs w:val="24"/>
          <w:lang w:val="ru-RU"/>
        </w:rPr>
        <w:t>в</w:t>
      </w:r>
      <w:r w:rsidRPr="00803A28">
        <w:rPr>
          <w:rFonts w:eastAsia="SchoolBookSanPin"/>
          <w:color w:val="231F20"/>
          <w:szCs w:val="24"/>
          <w:lang w:val="ru-RU"/>
        </w:rPr>
        <w:t>амиконт</w:t>
      </w:r>
      <w:r w:rsidRPr="00803A28">
        <w:rPr>
          <w:rFonts w:eastAsia="SchoolBookSanPin"/>
          <w:color w:val="231F20"/>
          <w:spacing w:val="2"/>
          <w:szCs w:val="24"/>
          <w:lang w:val="ru-RU"/>
        </w:rPr>
        <w:t>р</w:t>
      </w:r>
      <w:r w:rsidRPr="00803A28">
        <w:rPr>
          <w:rFonts w:eastAsia="SchoolBookSanPin"/>
          <w:color w:val="231F20"/>
          <w:spacing w:val="-2"/>
          <w:szCs w:val="24"/>
          <w:lang w:val="ru-RU"/>
        </w:rPr>
        <w:t>о</w:t>
      </w:r>
      <w:r w:rsidRPr="00803A28">
        <w:rPr>
          <w:rFonts w:eastAsia="SchoolBookSanPin"/>
          <w:color w:val="231F20"/>
          <w:szCs w:val="24"/>
          <w:lang w:val="ru-RU"/>
        </w:rPr>
        <w:t>ль</w:t>
      </w:r>
      <w:r w:rsidRPr="00803A28">
        <w:rPr>
          <w:rFonts w:eastAsia="SchoolBookSanPin"/>
          <w:color w:val="231F20"/>
          <w:spacing w:val="2"/>
          <w:szCs w:val="24"/>
          <w:lang w:val="ru-RU"/>
        </w:rPr>
        <w:t>к</w:t>
      </w:r>
      <w:r w:rsidRPr="00803A28">
        <w:rPr>
          <w:rFonts w:eastAsia="SchoolBookSanPin"/>
          <w:color w:val="231F20"/>
          <w:szCs w:val="24"/>
          <w:lang w:val="ru-RU"/>
        </w:rPr>
        <w:t>ачест</w:t>
      </w:r>
      <w:r w:rsidRPr="00803A28">
        <w:rPr>
          <w:rFonts w:eastAsia="SchoolBookSanPin"/>
          <w:color w:val="231F20"/>
          <w:spacing w:val="2"/>
          <w:szCs w:val="24"/>
          <w:lang w:val="ru-RU"/>
        </w:rPr>
        <w:t>в</w:t>
      </w:r>
      <w:r w:rsidRPr="00803A28">
        <w:rPr>
          <w:rFonts w:eastAsia="SchoolBookSanPin"/>
          <w:color w:val="231F20"/>
          <w:szCs w:val="24"/>
          <w:lang w:val="ru-RU"/>
        </w:rPr>
        <w:t>аизго</w:t>
      </w:r>
      <w:r w:rsidRPr="00803A28">
        <w:rPr>
          <w:rFonts w:eastAsia="SchoolBookSanPin"/>
          <w:color w:val="231F20"/>
          <w:spacing w:val="-2"/>
          <w:szCs w:val="24"/>
          <w:lang w:val="ru-RU"/>
        </w:rPr>
        <w:t>т</w:t>
      </w:r>
      <w:r w:rsidRPr="00803A28">
        <w:rPr>
          <w:rFonts w:eastAsia="SchoolBookSanPin"/>
          <w:color w:val="231F20"/>
          <w:szCs w:val="24"/>
          <w:lang w:val="ru-RU"/>
        </w:rPr>
        <w:t>а</w:t>
      </w:r>
      <w:r w:rsidRPr="00803A28">
        <w:rPr>
          <w:rFonts w:eastAsia="SchoolBookSanPin"/>
          <w:color w:val="231F20"/>
          <w:spacing w:val="-2"/>
          <w:szCs w:val="24"/>
          <w:lang w:val="ru-RU"/>
        </w:rPr>
        <w:t>в</w:t>
      </w:r>
      <w:r w:rsidRPr="00803A28">
        <w:rPr>
          <w:rFonts w:eastAsia="SchoolBookSanPin"/>
          <w:color w:val="231F20"/>
          <w:szCs w:val="24"/>
          <w:lang w:val="ru-RU"/>
        </w:rPr>
        <w:t>ли</w:t>
      </w:r>
      <w:r w:rsidRPr="00803A28">
        <w:rPr>
          <w:rFonts w:eastAsia="SchoolBookSanPin"/>
          <w:color w:val="231F20"/>
          <w:spacing w:val="2"/>
          <w:szCs w:val="24"/>
          <w:lang w:val="ru-RU"/>
        </w:rPr>
        <w:t>в</w:t>
      </w:r>
      <w:r w:rsidRPr="00803A28">
        <w:rPr>
          <w:rFonts w:eastAsia="SchoolBookSanPin"/>
          <w:color w:val="231F20"/>
          <w:szCs w:val="24"/>
          <w:lang w:val="ru-RU"/>
        </w:rPr>
        <w:t>аемого и</w:t>
      </w:r>
      <w:r w:rsidRPr="00803A28">
        <w:rPr>
          <w:rFonts w:eastAsia="SchoolBookSanPin"/>
          <w:color w:val="231F20"/>
          <w:spacing w:val="-2"/>
          <w:szCs w:val="24"/>
          <w:lang w:val="ru-RU"/>
        </w:rPr>
        <w:t>з</w:t>
      </w:r>
      <w:r w:rsidRPr="00803A28">
        <w:rPr>
          <w:rFonts w:eastAsia="SchoolBookSanPin"/>
          <w:color w:val="231F20"/>
          <w:szCs w:val="24"/>
          <w:lang w:val="ru-RU"/>
        </w:rPr>
        <w:t>делия, нах</w:t>
      </w:r>
      <w:r w:rsidRPr="00803A28">
        <w:rPr>
          <w:rFonts w:eastAsia="SchoolBookSanPin"/>
          <w:color w:val="231F20"/>
          <w:spacing w:val="-2"/>
          <w:szCs w:val="24"/>
          <w:lang w:val="ru-RU"/>
        </w:rPr>
        <w:t>о</w:t>
      </w:r>
      <w:r w:rsidRPr="00803A28">
        <w:rPr>
          <w:rFonts w:eastAsia="SchoolBookSanPin"/>
          <w:color w:val="231F20"/>
          <w:szCs w:val="24"/>
          <w:lang w:val="ru-RU"/>
        </w:rPr>
        <w:t xml:space="preserve">дить и </w:t>
      </w:r>
      <w:r w:rsidRPr="00803A28">
        <w:rPr>
          <w:rFonts w:eastAsia="SchoolBookSanPin"/>
          <w:color w:val="231F20"/>
          <w:spacing w:val="-3"/>
          <w:szCs w:val="24"/>
          <w:lang w:val="ru-RU"/>
        </w:rPr>
        <w:t>у</w:t>
      </w:r>
      <w:r w:rsidRPr="00803A28">
        <w:rPr>
          <w:rFonts w:eastAsia="SchoolBookSanPin"/>
          <w:color w:val="231F20"/>
          <w:szCs w:val="24"/>
          <w:lang w:val="ru-RU"/>
        </w:rPr>
        <w:t>ст</w:t>
      </w:r>
      <w:r w:rsidRPr="00803A28">
        <w:rPr>
          <w:rFonts w:eastAsia="SchoolBookSanPin"/>
          <w:color w:val="231F20"/>
          <w:spacing w:val="2"/>
          <w:szCs w:val="24"/>
          <w:lang w:val="ru-RU"/>
        </w:rPr>
        <w:t>р</w:t>
      </w:r>
      <w:r w:rsidRPr="00803A28">
        <w:rPr>
          <w:rFonts w:eastAsia="SchoolBookSanPin"/>
          <w:color w:val="231F20"/>
          <w:szCs w:val="24"/>
          <w:lang w:val="ru-RU"/>
        </w:rPr>
        <w:t>анять допущенные де</w:t>
      </w:r>
      <w:r w:rsidRPr="00803A28">
        <w:rPr>
          <w:rFonts w:eastAsia="SchoolBookSanPin"/>
          <w:color w:val="231F20"/>
          <w:spacing w:val="3"/>
          <w:szCs w:val="24"/>
          <w:lang w:val="ru-RU"/>
        </w:rPr>
        <w:t>ф</w:t>
      </w:r>
      <w:r w:rsidRPr="00803A28">
        <w:rPr>
          <w:rFonts w:eastAsia="SchoolBookSanPin"/>
          <w:color w:val="231F20"/>
          <w:szCs w:val="24"/>
          <w:lang w:val="ru-RU"/>
        </w:rPr>
        <w:t>е</w:t>
      </w:r>
      <w:r w:rsidRPr="00803A28">
        <w:rPr>
          <w:rFonts w:eastAsia="SchoolBookSanPin"/>
          <w:color w:val="231F20"/>
          <w:spacing w:val="-2"/>
          <w:szCs w:val="24"/>
          <w:lang w:val="ru-RU"/>
        </w:rPr>
        <w:t>к</w:t>
      </w:r>
      <w:r w:rsidRPr="00803A28">
        <w:rPr>
          <w:rFonts w:eastAsia="SchoolBookSanPin"/>
          <w:color w:val="231F20"/>
          <w:szCs w:val="24"/>
          <w:lang w:val="ru-RU"/>
        </w:rPr>
        <w:t>ты;</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w:t>
      </w:r>
      <w:r w:rsidRPr="00803A28">
        <w:rPr>
          <w:rFonts w:eastAsia="SchoolBookSanPin"/>
          <w:color w:val="231F20"/>
          <w:position w:val="1"/>
          <w:szCs w:val="24"/>
          <w:lang w:val="ru-RU"/>
        </w:rPr>
        <w:t>вып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лнятьхудожест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енн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о</w:t>
      </w:r>
      <w:r w:rsidRPr="00803A28">
        <w:rPr>
          <w:rFonts w:eastAsia="SchoolBookSanPin"/>
          <w:color w:val="231F20"/>
          <w:spacing w:val="3"/>
          <w:position w:val="1"/>
          <w:szCs w:val="24"/>
          <w:lang w:val="ru-RU"/>
        </w:rPr>
        <w:t>ф</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рмлениеи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делий;</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назы</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атьпластмассыид</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угиесов</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еменныематериалы,анализи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атьихс</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ойст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озможн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стьприменениявбытуи нап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оиз</w:t>
      </w:r>
      <w:r w:rsidRPr="00803A28">
        <w:rPr>
          <w:rFonts w:eastAsia="SchoolBookSanPin"/>
          <w:color w:val="231F20"/>
          <w:spacing w:val="2"/>
          <w:position w:val="1"/>
          <w:szCs w:val="24"/>
          <w:lang w:val="ru-RU"/>
        </w:rPr>
        <w:t>в</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сущест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лять изгото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ление субъе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тивно но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ого п</w:t>
      </w:r>
      <w:r w:rsidRPr="00803A28">
        <w:rPr>
          <w:rFonts w:eastAsia="SchoolBookSanPin"/>
          <w:color w:val="231F20"/>
          <w:spacing w:val="2"/>
          <w:position w:val="1"/>
          <w:szCs w:val="24"/>
          <w:lang w:val="ru-RU"/>
        </w:rPr>
        <w:t>р</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ду</w:t>
      </w:r>
      <w:r w:rsidRPr="00803A28">
        <w:rPr>
          <w:rFonts w:eastAsia="SchoolBookSanPin"/>
          <w:color w:val="231F20"/>
          <w:spacing w:val="-2"/>
          <w:position w:val="1"/>
          <w:szCs w:val="24"/>
          <w:lang w:val="ru-RU"/>
        </w:rPr>
        <w:t>кт</w:t>
      </w:r>
      <w:r w:rsidRPr="00803A28">
        <w:rPr>
          <w:rFonts w:eastAsia="SchoolBookSanPin"/>
          <w:color w:val="231F20"/>
          <w:position w:val="1"/>
          <w:szCs w:val="24"/>
          <w:lang w:val="ru-RU"/>
        </w:rPr>
        <w:t>а, опи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аясьна</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бщуютехн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логичес</w:t>
      </w:r>
      <w:r w:rsidRPr="00803A28">
        <w:rPr>
          <w:rFonts w:eastAsia="SchoolBookSanPin"/>
          <w:color w:val="231F20"/>
          <w:spacing w:val="-4"/>
          <w:position w:val="1"/>
          <w:szCs w:val="24"/>
          <w:lang w:val="ru-RU"/>
        </w:rPr>
        <w:t>к</w:t>
      </w:r>
      <w:r w:rsidRPr="00803A28">
        <w:rPr>
          <w:rFonts w:eastAsia="SchoolBookSanPin"/>
          <w:color w:val="231F20"/>
          <w:position w:val="1"/>
          <w:szCs w:val="24"/>
          <w:lang w:val="ru-RU"/>
        </w:rPr>
        <w:t>уюсхему;</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оцени</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еделыприменим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стиданнойтехн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логии,втом числесэкономическихиэк</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логическихпозиций;</w:t>
      </w:r>
    </w:p>
    <w:p w:rsidR="00803A28" w:rsidRPr="00803A28" w:rsidRDefault="00803A28" w:rsidP="00803A28">
      <w:pPr>
        <w:spacing w:line="240" w:lineRule="auto"/>
        <w:rPr>
          <w:rFonts w:eastAsia="SchoolBookSanPin"/>
          <w:color w:val="231F20"/>
          <w:spacing w:val="24"/>
          <w:position w:val="1"/>
          <w:szCs w:val="24"/>
          <w:lang w:val="ru-RU"/>
        </w:rPr>
      </w:pPr>
      <w:r w:rsidRPr="00803A28">
        <w:rPr>
          <w:rFonts w:eastAsia="PiGraphA"/>
          <w:color w:val="231F20"/>
          <w:position w:val="2"/>
          <w:szCs w:val="24"/>
          <w:lang w:val="ru-RU"/>
        </w:rPr>
        <w:t>-</w:t>
      </w:r>
      <w:r w:rsidRPr="00803A28">
        <w:rPr>
          <w:rFonts w:eastAsia="SchoolBookSanPin"/>
          <w:color w:val="231F20"/>
          <w:position w:val="1"/>
          <w:szCs w:val="24"/>
          <w:lang w:val="ru-RU"/>
        </w:rPr>
        <w:t>знать и назы</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 пище</w:t>
      </w:r>
      <w:r w:rsidRPr="00803A28">
        <w:rPr>
          <w:rFonts w:eastAsia="SchoolBookSanPin"/>
          <w:color w:val="231F20"/>
          <w:spacing w:val="-3"/>
          <w:position w:val="1"/>
          <w:szCs w:val="24"/>
          <w:lang w:val="ru-RU"/>
        </w:rPr>
        <w:t>в</w:t>
      </w:r>
      <w:r w:rsidRPr="00803A28">
        <w:rPr>
          <w:rFonts w:eastAsia="SchoolBookSanPin"/>
          <w:color w:val="231F20"/>
          <w:position w:val="1"/>
          <w:szCs w:val="24"/>
          <w:lang w:val="ru-RU"/>
        </w:rPr>
        <w:t>ую ценн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сть рыбы, м</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еп</w:t>
      </w:r>
      <w:r w:rsidRPr="00803A28">
        <w:rPr>
          <w:rFonts w:eastAsia="SchoolBookSanPin"/>
          <w:color w:val="231F20"/>
          <w:spacing w:val="2"/>
          <w:position w:val="1"/>
          <w:szCs w:val="24"/>
          <w:lang w:val="ru-RU"/>
        </w:rPr>
        <w:t>р</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ду</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тов;оп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еделять</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ачест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орыбы;</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w:t>
      </w:r>
      <w:r w:rsidRPr="00803A28">
        <w:rPr>
          <w:rFonts w:eastAsia="SchoolBookSanPin"/>
          <w:color w:val="231F20"/>
          <w:position w:val="1"/>
          <w:szCs w:val="24"/>
          <w:lang w:val="ru-RU"/>
        </w:rPr>
        <w:t>знатьиназы</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атьпище</w:t>
      </w:r>
      <w:r w:rsidRPr="00803A28">
        <w:rPr>
          <w:rFonts w:eastAsia="SchoolBookSanPin"/>
          <w:color w:val="231F20"/>
          <w:spacing w:val="-3"/>
          <w:position w:val="1"/>
          <w:szCs w:val="24"/>
          <w:lang w:val="ru-RU"/>
        </w:rPr>
        <w:t>в</w:t>
      </w:r>
      <w:r w:rsidRPr="00803A28">
        <w:rPr>
          <w:rFonts w:eastAsia="SchoolBookSanPin"/>
          <w:color w:val="231F20"/>
          <w:position w:val="1"/>
          <w:szCs w:val="24"/>
          <w:lang w:val="ru-RU"/>
        </w:rPr>
        <w:t>уюценн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стьмясажи</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отных,мяса птицы;оп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еделять</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ачест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о;</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назы</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 и вып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лнять 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логии пригото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 xml:space="preserve">ления </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л</w:t>
      </w:r>
      <w:r w:rsidRPr="00803A28">
        <w:rPr>
          <w:rFonts w:eastAsia="SchoolBookSanPin"/>
          <w:color w:val="231F20"/>
          <w:spacing w:val="-2"/>
          <w:position w:val="1"/>
          <w:szCs w:val="24"/>
          <w:lang w:val="ru-RU"/>
        </w:rPr>
        <w:t>ю</w:t>
      </w:r>
      <w:r w:rsidRPr="00803A28">
        <w:rPr>
          <w:rFonts w:eastAsia="SchoolBookSanPin"/>
          <w:color w:val="231F20"/>
          <w:position w:val="1"/>
          <w:szCs w:val="24"/>
          <w:lang w:val="ru-RU"/>
        </w:rPr>
        <w:t xml:space="preserve">д из рыбы, </w:t>
      </w:r>
      <w:r w:rsidRPr="00803A28">
        <w:rPr>
          <w:rFonts w:eastAsia="SchoolBookSanPin"/>
          <w:color w:val="231F20"/>
          <w:szCs w:val="24"/>
          <w:lang w:val="ru-RU"/>
        </w:rPr>
        <w:t>ха</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к</w:t>
      </w:r>
      <w:r w:rsidRPr="00803A28">
        <w:rPr>
          <w:rFonts w:eastAsia="SchoolBookSanPin"/>
          <w:color w:val="231F20"/>
          <w:szCs w:val="24"/>
          <w:lang w:val="ru-RU"/>
        </w:rPr>
        <w:t>тери</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атьтехн</w:t>
      </w:r>
      <w:r w:rsidRPr="00803A28">
        <w:rPr>
          <w:rFonts w:eastAsia="SchoolBookSanPin"/>
          <w:color w:val="231F20"/>
          <w:spacing w:val="-2"/>
          <w:szCs w:val="24"/>
          <w:lang w:val="ru-RU"/>
        </w:rPr>
        <w:t>о</w:t>
      </w:r>
      <w:r w:rsidRPr="00803A28">
        <w:rPr>
          <w:rFonts w:eastAsia="SchoolBookSanPin"/>
          <w:color w:val="231F20"/>
          <w:szCs w:val="24"/>
          <w:lang w:val="ru-RU"/>
        </w:rPr>
        <w:t>логиипригото</w:t>
      </w:r>
      <w:r w:rsidRPr="00803A28">
        <w:rPr>
          <w:rFonts w:eastAsia="SchoolBookSanPin"/>
          <w:color w:val="231F20"/>
          <w:spacing w:val="-2"/>
          <w:szCs w:val="24"/>
          <w:lang w:val="ru-RU"/>
        </w:rPr>
        <w:t>в</w:t>
      </w:r>
      <w:r w:rsidRPr="00803A28">
        <w:rPr>
          <w:rFonts w:eastAsia="SchoolBookSanPin"/>
          <w:color w:val="231F20"/>
          <w:szCs w:val="24"/>
          <w:lang w:val="ru-RU"/>
        </w:rPr>
        <w:t>ленияизмясажи</w:t>
      </w:r>
      <w:r w:rsidRPr="00803A28">
        <w:rPr>
          <w:rFonts w:eastAsia="SchoolBookSanPin"/>
          <w:color w:val="231F20"/>
          <w:spacing w:val="2"/>
          <w:szCs w:val="24"/>
          <w:lang w:val="ru-RU"/>
        </w:rPr>
        <w:t>в</w:t>
      </w:r>
      <w:r w:rsidRPr="00803A28">
        <w:rPr>
          <w:rFonts w:eastAsia="SchoolBookSanPin"/>
          <w:color w:val="231F20"/>
          <w:szCs w:val="24"/>
          <w:lang w:val="ru-RU"/>
        </w:rPr>
        <w:t>отных,мясаптицы;</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w:t>
      </w:r>
      <w:r w:rsidRPr="00803A28">
        <w:rPr>
          <w:rFonts w:eastAsia="SchoolBookSanPin"/>
          <w:color w:val="231F20"/>
          <w:position w:val="1"/>
          <w:szCs w:val="24"/>
          <w:lang w:val="ru-RU"/>
        </w:rPr>
        <w:t>назы</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л</w:t>
      </w:r>
      <w:r w:rsidRPr="00803A28">
        <w:rPr>
          <w:rFonts w:eastAsia="SchoolBookSanPin"/>
          <w:color w:val="231F20"/>
          <w:spacing w:val="-2"/>
          <w:position w:val="1"/>
          <w:szCs w:val="24"/>
          <w:lang w:val="ru-RU"/>
        </w:rPr>
        <w:t>ю</w:t>
      </w:r>
      <w:r w:rsidRPr="00803A28">
        <w:rPr>
          <w:rFonts w:eastAsia="SchoolBookSanPin"/>
          <w:color w:val="231F20"/>
          <w:position w:val="1"/>
          <w:szCs w:val="24"/>
          <w:lang w:val="ru-RU"/>
        </w:rPr>
        <w:t>данациональной</w:t>
      </w:r>
      <w:r w:rsidRPr="00803A28">
        <w:rPr>
          <w:rFonts w:eastAsia="SchoolBookSanPin"/>
          <w:color w:val="231F20"/>
          <w:spacing w:val="-4"/>
          <w:position w:val="1"/>
          <w:szCs w:val="24"/>
          <w:lang w:val="ru-RU"/>
        </w:rPr>
        <w:t>к</w:t>
      </w:r>
      <w:r w:rsidRPr="00803A28">
        <w:rPr>
          <w:rFonts w:eastAsia="SchoolBookSanPin"/>
          <w:color w:val="231F20"/>
          <w:position w:val="1"/>
          <w:szCs w:val="24"/>
          <w:lang w:val="ru-RU"/>
        </w:rPr>
        <w:t>ухниизрыбы,мяса;</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ха</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тери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 мир п</w:t>
      </w:r>
      <w:r w:rsidRPr="00803A28">
        <w:rPr>
          <w:rFonts w:eastAsia="SchoolBookSanPin"/>
          <w:color w:val="231F20"/>
          <w:spacing w:val="2"/>
          <w:position w:val="1"/>
          <w:szCs w:val="24"/>
          <w:lang w:val="ru-RU"/>
        </w:rPr>
        <w:t>ро</w:t>
      </w:r>
      <w:r w:rsidRPr="00803A28">
        <w:rPr>
          <w:rFonts w:eastAsia="SchoolBookSanPin"/>
          <w:color w:val="231F20"/>
          <w:spacing w:val="3"/>
          <w:position w:val="1"/>
          <w:szCs w:val="24"/>
          <w:lang w:val="ru-RU"/>
        </w:rPr>
        <w:t>ф</w:t>
      </w:r>
      <w:r w:rsidRPr="00803A28">
        <w:rPr>
          <w:rFonts w:eastAsia="SchoolBookSanPin"/>
          <w:color w:val="231F20"/>
          <w:position w:val="1"/>
          <w:szCs w:val="24"/>
          <w:lang w:val="ru-RU"/>
        </w:rPr>
        <w:t>ессий, свя</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анных с 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учаемыми 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логиями,их</w:t>
      </w:r>
      <w:r w:rsidRPr="00803A28">
        <w:rPr>
          <w:rFonts w:eastAsia="SchoolBookSanPin"/>
          <w:color w:val="231F20"/>
          <w:spacing w:val="2"/>
          <w:position w:val="1"/>
          <w:szCs w:val="24"/>
          <w:lang w:val="ru-RU"/>
        </w:rPr>
        <w:t>во</w:t>
      </w:r>
      <w:r w:rsidRPr="00803A28">
        <w:rPr>
          <w:rFonts w:eastAsia="SchoolBookSanPin"/>
          <w:color w:val="231F20"/>
          <w:position w:val="1"/>
          <w:szCs w:val="24"/>
          <w:lang w:val="ru-RU"/>
        </w:rPr>
        <w:t>ст</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стьнарынкет</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уда.</w:t>
      </w:r>
    </w:p>
    <w:p w:rsidR="00803A28" w:rsidRPr="00803A28" w:rsidRDefault="00803A28" w:rsidP="00803A28">
      <w:pPr>
        <w:spacing w:line="240" w:lineRule="auto"/>
        <w:rPr>
          <w:rFonts w:eastAsia="OfficinaSansBoldITC"/>
          <w:b/>
          <w:szCs w:val="24"/>
          <w:lang w:val="ru-RU"/>
        </w:rPr>
      </w:pPr>
      <w:r w:rsidRPr="00803A28">
        <w:rPr>
          <w:rFonts w:eastAsia="OfficinaSansBoldITC"/>
          <w:b/>
          <w:color w:val="231F20"/>
          <w:szCs w:val="24"/>
          <w:lang w:val="ru-RU"/>
        </w:rPr>
        <w:t xml:space="preserve">  Модуль«</w:t>
      </w:r>
      <w:r w:rsidRPr="00803A28">
        <w:rPr>
          <w:rFonts w:eastAsia="OfficinaSansBoldITC"/>
          <w:b/>
          <w:color w:val="231F20"/>
          <w:spacing w:val="-7"/>
          <w:szCs w:val="24"/>
          <w:lang w:val="ru-RU"/>
        </w:rPr>
        <w:t>Р</w:t>
      </w:r>
      <w:r w:rsidRPr="00803A28">
        <w:rPr>
          <w:rFonts w:eastAsia="OfficinaSansBoldITC"/>
          <w:b/>
          <w:color w:val="231F20"/>
          <w:szCs w:val="24"/>
          <w:lang w:val="ru-RU"/>
        </w:rPr>
        <w:t>об</w:t>
      </w:r>
      <w:r w:rsidRPr="00803A28">
        <w:rPr>
          <w:rFonts w:eastAsia="OfficinaSansBoldITC"/>
          <w:b/>
          <w:color w:val="231F20"/>
          <w:spacing w:val="-2"/>
          <w:szCs w:val="24"/>
          <w:lang w:val="ru-RU"/>
        </w:rPr>
        <w:t>о</w:t>
      </w:r>
      <w:r w:rsidRPr="00803A28">
        <w:rPr>
          <w:rFonts w:eastAsia="OfficinaSansBoldITC"/>
          <w:b/>
          <w:color w:val="231F20"/>
          <w:spacing w:val="-7"/>
          <w:szCs w:val="24"/>
          <w:lang w:val="ru-RU"/>
        </w:rPr>
        <w:t>т</w:t>
      </w:r>
      <w:r w:rsidRPr="00803A28">
        <w:rPr>
          <w:rFonts w:eastAsia="OfficinaSansBoldITC"/>
          <w:b/>
          <w:color w:val="231F20"/>
          <w:spacing w:val="-2"/>
          <w:szCs w:val="24"/>
          <w:lang w:val="ru-RU"/>
        </w:rPr>
        <w:t>о</w:t>
      </w:r>
      <w:r w:rsidRPr="00803A28">
        <w:rPr>
          <w:rFonts w:eastAsia="OfficinaSansBoldITC"/>
          <w:b/>
          <w:color w:val="231F20"/>
          <w:spacing w:val="-3"/>
          <w:szCs w:val="24"/>
          <w:lang w:val="ru-RU"/>
        </w:rPr>
        <w:t>т</w:t>
      </w:r>
      <w:r w:rsidRPr="00803A28">
        <w:rPr>
          <w:rFonts w:eastAsia="OfficinaSansBoldITC"/>
          <w:b/>
          <w:color w:val="231F20"/>
          <w:szCs w:val="24"/>
          <w:lang w:val="ru-RU"/>
        </w:rPr>
        <w:t>ехника»</w:t>
      </w:r>
    </w:p>
    <w:p w:rsidR="00803A28" w:rsidRPr="00803A28" w:rsidRDefault="00803A28" w:rsidP="00803A28">
      <w:pPr>
        <w:spacing w:line="240" w:lineRule="auto"/>
        <w:rPr>
          <w:rFonts w:eastAsia="SchoolBookSanPin"/>
          <w:i/>
          <w:szCs w:val="24"/>
          <w:lang w:val="ru-RU"/>
        </w:rPr>
      </w:pPr>
      <w:r w:rsidRPr="00803A28">
        <w:rPr>
          <w:rFonts w:eastAsia="SchoolBookSanPin"/>
          <w:bCs/>
          <w:i/>
          <w:color w:val="231F20"/>
          <w:szCs w:val="24"/>
          <w:lang w:val="ru-RU"/>
        </w:rPr>
        <w:t xml:space="preserve">  5 класс</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 xml:space="preserve">- </w:t>
      </w:r>
      <w:r w:rsidRPr="00803A28">
        <w:rPr>
          <w:rFonts w:eastAsia="SchoolBookSanPin"/>
          <w:color w:val="231F20"/>
          <w:szCs w:val="24"/>
          <w:lang w:val="ru-RU"/>
        </w:rPr>
        <w:t>классифици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ать  и  ха</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к</w:t>
      </w:r>
      <w:r w:rsidRPr="00803A28">
        <w:rPr>
          <w:rFonts w:eastAsia="SchoolBookSanPin"/>
          <w:color w:val="231F20"/>
          <w:szCs w:val="24"/>
          <w:lang w:val="ru-RU"/>
        </w:rPr>
        <w:t>тери</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 xml:space="preserve">ать  </w:t>
      </w:r>
      <w:r w:rsidRPr="00803A28">
        <w:rPr>
          <w:rFonts w:eastAsia="SchoolBookSanPin"/>
          <w:color w:val="231F20"/>
          <w:spacing w:val="2"/>
          <w:szCs w:val="24"/>
          <w:lang w:val="ru-RU"/>
        </w:rPr>
        <w:t>роб</w:t>
      </w:r>
      <w:r w:rsidRPr="00803A28">
        <w:rPr>
          <w:rFonts w:eastAsia="SchoolBookSanPin"/>
          <w:color w:val="231F20"/>
          <w:szCs w:val="24"/>
          <w:lang w:val="ru-RU"/>
        </w:rPr>
        <w:t>отов  по  видам иназначению;</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знать</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сновные</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аконы</w:t>
      </w:r>
      <w:r w:rsidRPr="00803A28">
        <w:rPr>
          <w:rFonts w:eastAsia="SchoolBookSanPin"/>
          <w:color w:val="231F20"/>
          <w:spacing w:val="2"/>
          <w:position w:val="1"/>
          <w:szCs w:val="24"/>
          <w:lang w:val="ru-RU"/>
        </w:rPr>
        <w:t>роб</w:t>
      </w:r>
      <w:r w:rsidRPr="00803A28">
        <w:rPr>
          <w:rFonts w:eastAsia="SchoolBookSanPin"/>
          <w:color w:val="231F20"/>
          <w:position w:val="1"/>
          <w:szCs w:val="24"/>
          <w:lang w:val="ru-RU"/>
        </w:rPr>
        <w:t>ототехники;</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назы</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атьиха</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тери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атьназначениеде</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алей</w:t>
      </w:r>
      <w:r w:rsidRPr="00803A28">
        <w:rPr>
          <w:rFonts w:eastAsia="SchoolBookSanPin"/>
          <w:color w:val="231F20"/>
          <w:spacing w:val="2"/>
          <w:position w:val="1"/>
          <w:szCs w:val="24"/>
          <w:lang w:val="ru-RU"/>
        </w:rPr>
        <w:t>роб</w:t>
      </w:r>
      <w:r w:rsidRPr="00803A28">
        <w:rPr>
          <w:rFonts w:eastAsia="SchoolBookSanPin"/>
          <w:color w:val="231F20"/>
          <w:position w:val="1"/>
          <w:szCs w:val="24"/>
          <w:lang w:val="ru-RU"/>
        </w:rPr>
        <w:t>ототехническогоконст</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ха</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тери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атьс</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авныечасти</w:t>
      </w:r>
      <w:r w:rsidRPr="00803A28">
        <w:rPr>
          <w:rFonts w:eastAsia="SchoolBookSanPin"/>
          <w:color w:val="231F20"/>
          <w:spacing w:val="2"/>
          <w:position w:val="1"/>
          <w:szCs w:val="24"/>
          <w:lang w:val="ru-RU"/>
        </w:rPr>
        <w:t>роб</w:t>
      </w:r>
      <w:r w:rsidRPr="00803A28">
        <w:rPr>
          <w:rFonts w:eastAsia="SchoolBookSanPin"/>
          <w:color w:val="231F20"/>
          <w:position w:val="1"/>
          <w:szCs w:val="24"/>
          <w:lang w:val="ru-RU"/>
        </w:rPr>
        <w:t>отов,датчикив сов</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еменных</w:t>
      </w:r>
      <w:r w:rsidRPr="00803A28">
        <w:rPr>
          <w:rFonts w:eastAsia="SchoolBookSanPin"/>
          <w:color w:val="231F20"/>
          <w:spacing w:val="2"/>
          <w:position w:val="1"/>
          <w:szCs w:val="24"/>
          <w:lang w:val="ru-RU"/>
        </w:rPr>
        <w:t>роб</w:t>
      </w:r>
      <w:r w:rsidRPr="00803A28">
        <w:rPr>
          <w:rFonts w:eastAsia="SchoolBookSanPin"/>
          <w:color w:val="231F20"/>
          <w:position w:val="1"/>
          <w:szCs w:val="24"/>
          <w:lang w:val="ru-RU"/>
        </w:rPr>
        <w:t>ототехническихсистемах;</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w:t>
      </w:r>
      <w:r w:rsidRPr="00803A28">
        <w:rPr>
          <w:rFonts w:eastAsia="SchoolBookSanPin"/>
          <w:color w:val="231F20"/>
          <w:position w:val="1"/>
          <w:szCs w:val="24"/>
          <w:lang w:val="ru-RU"/>
        </w:rPr>
        <w:t>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лучить опыт 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дели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ания машин и механизмов с помощью</w:t>
      </w:r>
      <w:r w:rsidRPr="00803A28">
        <w:rPr>
          <w:rFonts w:eastAsia="SchoolBookSanPin"/>
          <w:color w:val="231F20"/>
          <w:spacing w:val="2"/>
          <w:position w:val="1"/>
          <w:szCs w:val="24"/>
          <w:lang w:val="ru-RU"/>
        </w:rPr>
        <w:t>роб</w:t>
      </w:r>
      <w:r w:rsidRPr="00803A28">
        <w:rPr>
          <w:rFonts w:eastAsia="SchoolBookSanPin"/>
          <w:color w:val="231F20"/>
          <w:position w:val="1"/>
          <w:szCs w:val="24"/>
          <w:lang w:val="ru-RU"/>
        </w:rPr>
        <w:t>ототехническогоконст</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w:t>
      </w:r>
      <w:r w:rsidRPr="00803A28">
        <w:rPr>
          <w:rFonts w:eastAsia="SchoolBookSanPin"/>
          <w:color w:val="231F20"/>
          <w:position w:val="1"/>
          <w:szCs w:val="24"/>
          <w:lang w:val="ru-RU"/>
        </w:rPr>
        <w:t>применять  навыки  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дели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ания  машин  и  механизмов спомощью</w:t>
      </w:r>
      <w:r w:rsidRPr="00803A28">
        <w:rPr>
          <w:rFonts w:eastAsia="SchoolBookSanPin"/>
          <w:color w:val="231F20"/>
          <w:spacing w:val="2"/>
          <w:position w:val="1"/>
          <w:szCs w:val="24"/>
          <w:lang w:val="ru-RU"/>
        </w:rPr>
        <w:t>роб</w:t>
      </w:r>
      <w:r w:rsidRPr="00803A28">
        <w:rPr>
          <w:rFonts w:eastAsia="SchoolBookSanPin"/>
          <w:color w:val="231F20"/>
          <w:position w:val="1"/>
          <w:szCs w:val="24"/>
          <w:lang w:val="ru-RU"/>
        </w:rPr>
        <w:t>ототехническогоконст</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ладетьнавы</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амииндивидуальнойик</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лле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тивнойдеятельн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сти, нап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ленной на со</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 xml:space="preserve">дание </w:t>
      </w:r>
      <w:r w:rsidRPr="00803A28">
        <w:rPr>
          <w:rFonts w:eastAsia="SchoolBookSanPin"/>
          <w:color w:val="231F20"/>
          <w:spacing w:val="2"/>
          <w:position w:val="1"/>
          <w:szCs w:val="24"/>
          <w:lang w:val="ru-RU"/>
        </w:rPr>
        <w:t>роб</w:t>
      </w:r>
      <w:r w:rsidRPr="00803A28">
        <w:rPr>
          <w:rFonts w:eastAsia="SchoolBookSanPin"/>
          <w:color w:val="231F20"/>
          <w:position w:val="1"/>
          <w:szCs w:val="24"/>
          <w:lang w:val="ru-RU"/>
        </w:rPr>
        <w:t>ототехнического 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оду</w:t>
      </w:r>
      <w:r w:rsidRPr="00803A28">
        <w:rPr>
          <w:rFonts w:eastAsia="SchoolBookSanPin"/>
          <w:color w:val="231F20"/>
          <w:spacing w:val="-2"/>
          <w:position w:val="1"/>
          <w:szCs w:val="24"/>
          <w:lang w:val="ru-RU"/>
        </w:rPr>
        <w:t>кт</w:t>
      </w:r>
      <w:r w:rsidRPr="00803A28">
        <w:rPr>
          <w:rFonts w:eastAsia="SchoolBookSanPin"/>
          <w:color w:val="231F20"/>
          <w:position w:val="1"/>
          <w:szCs w:val="24"/>
          <w:lang w:val="ru-RU"/>
        </w:rPr>
        <w:t>а.</w:t>
      </w:r>
    </w:p>
    <w:p w:rsidR="00803A28" w:rsidRPr="00803A28" w:rsidRDefault="00803A28" w:rsidP="00803A28">
      <w:pPr>
        <w:spacing w:line="240" w:lineRule="auto"/>
        <w:rPr>
          <w:rFonts w:eastAsia="SchoolBookSanPin"/>
          <w:i/>
          <w:szCs w:val="24"/>
          <w:lang w:val="ru-RU"/>
        </w:rPr>
      </w:pPr>
      <w:r w:rsidRPr="00803A28">
        <w:rPr>
          <w:rFonts w:eastAsia="SchoolBookSanPin"/>
          <w:bCs/>
          <w:i/>
          <w:color w:val="231F20"/>
          <w:szCs w:val="24"/>
          <w:lang w:val="ru-RU"/>
        </w:rPr>
        <w:t xml:space="preserve">  6 класс</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w:t>
      </w:r>
      <w:r w:rsidRPr="00803A28">
        <w:rPr>
          <w:rFonts w:eastAsia="SchoolBookSanPin"/>
          <w:color w:val="231F20"/>
          <w:szCs w:val="24"/>
          <w:lang w:val="ru-RU"/>
        </w:rPr>
        <w:t>назы</w:t>
      </w:r>
      <w:r w:rsidRPr="00803A28">
        <w:rPr>
          <w:rFonts w:eastAsia="SchoolBookSanPin"/>
          <w:color w:val="231F20"/>
          <w:spacing w:val="2"/>
          <w:szCs w:val="24"/>
          <w:lang w:val="ru-RU"/>
        </w:rPr>
        <w:t>в</w:t>
      </w:r>
      <w:r w:rsidRPr="00803A28">
        <w:rPr>
          <w:rFonts w:eastAsia="SchoolBookSanPin"/>
          <w:color w:val="231F20"/>
          <w:szCs w:val="24"/>
          <w:lang w:val="ru-RU"/>
        </w:rPr>
        <w:t>атьвидыт</w:t>
      </w:r>
      <w:r w:rsidRPr="00803A28">
        <w:rPr>
          <w:rFonts w:eastAsia="SchoolBookSanPin"/>
          <w:color w:val="231F20"/>
          <w:spacing w:val="2"/>
          <w:szCs w:val="24"/>
          <w:lang w:val="ru-RU"/>
        </w:rPr>
        <w:t>р</w:t>
      </w:r>
      <w:r w:rsidRPr="00803A28">
        <w:rPr>
          <w:rFonts w:eastAsia="SchoolBookSanPin"/>
          <w:color w:val="231F20"/>
          <w:szCs w:val="24"/>
          <w:lang w:val="ru-RU"/>
        </w:rPr>
        <w:t>ансп</w:t>
      </w:r>
      <w:r w:rsidRPr="00803A28">
        <w:rPr>
          <w:rFonts w:eastAsia="SchoolBookSanPin"/>
          <w:color w:val="231F20"/>
          <w:spacing w:val="-2"/>
          <w:szCs w:val="24"/>
          <w:lang w:val="ru-RU"/>
        </w:rPr>
        <w:t>о</w:t>
      </w:r>
      <w:r w:rsidRPr="00803A28">
        <w:rPr>
          <w:rFonts w:eastAsia="SchoolBookSanPin"/>
          <w:color w:val="231F20"/>
          <w:szCs w:val="24"/>
          <w:lang w:val="ru-RU"/>
        </w:rPr>
        <w:t>ртных</w:t>
      </w:r>
      <w:r w:rsidRPr="00803A28">
        <w:rPr>
          <w:rFonts w:eastAsia="SchoolBookSanPin"/>
          <w:color w:val="231F20"/>
          <w:spacing w:val="2"/>
          <w:szCs w:val="24"/>
          <w:lang w:val="ru-RU"/>
        </w:rPr>
        <w:t>роб</w:t>
      </w:r>
      <w:r w:rsidRPr="00803A28">
        <w:rPr>
          <w:rFonts w:eastAsia="SchoolBookSanPin"/>
          <w:color w:val="231F20"/>
          <w:szCs w:val="24"/>
          <w:lang w:val="ru-RU"/>
        </w:rPr>
        <w:t>отов,описы</w:t>
      </w:r>
      <w:r w:rsidRPr="00803A28">
        <w:rPr>
          <w:rFonts w:eastAsia="SchoolBookSanPin"/>
          <w:color w:val="231F20"/>
          <w:spacing w:val="2"/>
          <w:szCs w:val="24"/>
          <w:lang w:val="ru-RU"/>
        </w:rPr>
        <w:t>в</w:t>
      </w:r>
      <w:r w:rsidRPr="00803A28">
        <w:rPr>
          <w:rFonts w:eastAsia="SchoolBookSanPin"/>
          <w:color w:val="231F20"/>
          <w:szCs w:val="24"/>
          <w:lang w:val="ru-RU"/>
        </w:rPr>
        <w:t>атьихназначение;</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 xml:space="preserve">- </w:t>
      </w:r>
      <w:r w:rsidRPr="00803A28">
        <w:rPr>
          <w:rFonts w:eastAsia="SchoolBookSanPin"/>
          <w:color w:val="231F20"/>
          <w:szCs w:val="24"/>
          <w:lang w:val="ru-RU"/>
        </w:rPr>
        <w:t>конст</w:t>
      </w:r>
      <w:r w:rsidRPr="00803A28">
        <w:rPr>
          <w:rFonts w:eastAsia="SchoolBookSanPin"/>
          <w:color w:val="231F20"/>
          <w:spacing w:val="-3"/>
          <w:szCs w:val="24"/>
          <w:lang w:val="ru-RU"/>
        </w:rPr>
        <w:t>р</w:t>
      </w:r>
      <w:r w:rsidRPr="00803A28">
        <w:rPr>
          <w:rFonts w:eastAsia="SchoolBookSanPin"/>
          <w:color w:val="231F20"/>
          <w:szCs w:val="24"/>
          <w:lang w:val="ru-RU"/>
        </w:rPr>
        <w:t>уи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атьм</w:t>
      </w:r>
      <w:r w:rsidRPr="00803A28">
        <w:rPr>
          <w:rFonts w:eastAsia="SchoolBookSanPin"/>
          <w:color w:val="231F20"/>
          <w:spacing w:val="2"/>
          <w:szCs w:val="24"/>
          <w:lang w:val="ru-RU"/>
        </w:rPr>
        <w:t>о</w:t>
      </w:r>
      <w:r w:rsidRPr="00803A28">
        <w:rPr>
          <w:rFonts w:eastAsia="SchoolBookSanPin"/>
          <w:color w:val="231F20"/>
          <w:szCs w:val="24"/>
          <w:lang w:val="ru-RU"/>
        </w:rPr>
        <w:t>бильного</w:t>
      </w:r>
      <w:r w:rsidRPr="00803A28">
        <w:rPr>
          <w:rFonts w:eastAsia="SchoolBookSanPin"/>
          <w:color w:val="231F20"/>
          <w:spacing w:val="2"/>
          <w:szCs w:val="24"/>
          <w:lang w:val="ru-RU"/>
        </w:rPr>
        <w:t>роб</w:t>
      </w:r>
      <w:r w:rsidRPr="00803A28">
        <w:rPr>
          <w:rFonts w:eastAsia="SchoolBookSanPin"/>
          <w:color w:val="231F20"/>
          <w:szCs w:val="24"/>
          <w:lang w:val="ru-RU"/>
        </w:rPr>
        <w:t>о</w:t>
      </w:r>
      <w:r w:rsidRPr="00803A28">
        <w:rPr>
          <w:rFonts w:eastAsia="SchoolBookSanPin"/>
          <w:color w:val="231F20"/>
          <w:spacing w:val="-2"/>
          <w:szCs w:val="24"/>
          <w:lang w:val="ru-RU"/>
        </w:rPr>
        <w:t>т</w:t>
      </w:r>
      <w:r w:rsidRPr="00803A28">
        <w:rPr>
          <w:rFonts w:eastAsia="SchoolBookSanPin"/>
          <w:color w:val="231F20"/>
          <w:szCs w:val="24"/>
          <w:lang w:val="ru-RU"/>
        </w:rPr>
        <w:t>апосхеме;</w:t>
      </w:r>
      <w:r w:rsidRPr="00803A28">
        <w:rPr>
          <w:rFonts w:eastAsia="SchoolBookSanPin"/>
          <w:color w:val="231F20"/>
          <w:spacing w:val="-3"/>
          <w:szCs w:val="24"/>
          <w:lang w:val="ru-RU"/>
        </w:rPr>
        <w:t>у</w:t>
      </w:r>
      <w:r w:rsidRPr="00803A28">
        <w:rPr>
          <w:rFonts w:eastAsia="SchoolBookSanPin"/>
          <w:color w:val="231F20"/>
          <w:szCs w:val="24"/>
          <w:lang w:val="ru-RU"/>
        </w:rPr>
        <w:t>со</w:t>
      </w:r>
      <w:r w:rsidRPr="00803A28">
        <w:rPr>
          <w:rFonts w:eastAsia="SchoolBookSanPin"/>
          <w:color w:val="231F20"/>
          <w:spacing w:val="2"/>
          <w:szCs w:val="24"/>
          <w:lang w:val="ru-RU"/>
        </w:rPr>
        <w:t>в</w:t>
      </w:r>
      <w:r w:rsidRPr="00803A28">
        <w:rPr>
          <w:rFonts w:eastAsia="SchoolBookSanPin"/>
          <w:color w:val="231F20"/>
          <w:szCs w:val="24"/>
          <w:lang w:val="ru-RU"/>
        </w:rPr>
        <w:t>ершенст</w:t>
      </w:r>
      <w:r w:rsidRPr="00803A28">
        <w:rPr>
          <w:rFonts w:eastAsia="SchoolBookSanPin"/>
          <w:color w:val="231F20"/>
          <w:spacing w:val="2"/>
          <w:szCs w:val="24"/>
          <w:lang w:val="ru-RU"/>
        </w:rPr>
        <w:t>в</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атьконст</w:t>
      </w:r>
      <w:r w:rsidRPr="00803A28">
        <w:rPr>
          <w:rFonts w:eastAsia="SchoolBookSanPin"/>
          <w:color w:val="231F20"/>
          <w:spacing w:val="-3"/>
          <w:szCs w:val="24"/>
          <w:lang w:val="ru-RU"/>
        </w:rPr>
        <w:t>р</w:t>
      </w:r>
      <w:r w:rsidRPr="00803A28">
        <w:rPr>
          <w:rFonts w:eastAsia="SchoolBookSanPin"/>
          <w:color w:val="231F20"/>
          <w:szCs w:val="24"/>
          <w:lang w:val="ru-RU"/>
        </w:rPr>
        <w:t>укцию;</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w:t>
      </w:r>
      <w:r w:rsidRPr="00803A28">
        <w:rPr>
          <w:rFonts w:eastAsia="SchoolBookSanPin"/>
          <w:color w:val="231F20"/>
          <w:position w:val="1"/>
          <w:szCs w:val="24"/>
          <w:lang w:val="ru-RU"/>
        </w:rPr>
        <w:t>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ог</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амми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бильного</w:t>
      </w:r>
      <w:r w:rsidRPr="00803A28">
        <w:rPr>
          <w:rFonts w:eastAsia="SchoolBookSanPin"/>
          <w:color w:val="231F20"/>
          <w:spacing w:val="2"/>
          <w:position w:val="1"/>
          <w:szCs w:val="24"/>
          <w:lang w:val="ru-RU"/>
        </w:rPr>
        <w:t>роб</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w:t>
      </w:r>
    </w:p>
    <w:p w:rsidR="00803A28" w:rsidRPr="00803A28" w:rsidRDefault="00803A28" w:rsidP="00803A28">
      <w:pPr>
        <w:spacing w:line="240" w:lineRule="auto"/>
        <w:rPr>
          <w:rFonts w:eastAsia="PiGraphA"/>
          <w:color w:val="231F20"/>
          <w:position w:val="2"/>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уп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лятьм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бильными</w:t>
      </w:r>
      <w:r w:rsidRPr="00803A28">
        <w:rPr>
          <w:rFonts w:eastAsia="SchoolBookSanPin"/>
          <w:color w:val="231F20"/>
          <w:spacing w:val="2"/>
          <w:position w:val="1"/>
          <w:szCs w:val="24"/>
          <w:lang w:val="ru-RU"/>
        </w:rPr>
        <w:t>роб</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амивкомпьютерно-уп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ляемыхс</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едах;</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назы</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 и ха</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тери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 датчики, исп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ль</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анные при п</w:t>
      </w:r>
      <w:r w:rsidRPr="00803A28">
        <w:rPr>
          <w:rFonts w:eastAsia="SchoolBookSanPin"/>
          <w:color w:val="231F20"/>
          <w:spacing w:val="2"/>
          <w:position w:val="1"/>
          <w:szCs w:val="24"/>
          <w:lang w:val="ru-RU"/>
        </w:rPr>
        <w:t>ро</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аниим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бильного</w:t>
      </w:r>
      <w:r w:rsidRPr="00803A28">
        <w:rPr>
          <w:rFonts w:eastAsia="SchoolBookSanPin"/>
          <w:color w:val="231F20"/>
          <w:spacing w:val="2"/>
          <w:position w:val="1"/>
          <w:szCs w:val="24"/>
          <w:lang w:val="ru-RU"/>
        </w:rPr>
        <w:t>роб</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уметь</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сущест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лять</w:t>
      </w:r>
      <w:r w:rsidRPr="00803A28">
        <w:rPr>
          <w:rFonts w:eastAsia="SchoolBookSanPin"/>
          <w:color w:val="231F20"/>
          <w:spacing w:val="2"/>
          <w:position w:val="1"/>
          <w:szCs w:val="24"/>
          <w:lang w:val="ru-RU"/>
        </w:rPr>
        <w:t>роб</w:t>
      </w:r>
      <w:r w:rsidRPr="00803A28">
        <w:rPr>
          <w:rFonts w:eastAsia="SchoolBookSanPin"/>
          <w:color w:val="231F20"/>
          <w:position w:val="1"/>
          <w:szCs w:val="24"/>
          <w:lang w:val="ru-RU"/>
        </w:rPr>
        <w:t>ототехническиеп</w:t>
      </w:r>
      <w:r w:rsidRPr="00803A28">
        <w:rPr>
          <w:rFonts w:eastAsia="SchoolBookSanPin"/>
          <w:color w:val="231F20"/>
          <w:spacing w:val="2"/>
          <w:position w:val="1"/>
          <w:szCs w:val="24"/>
          <w:lang w:val="ru-RU"/>
        </w:rPr>
        <w:t>ро</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ты;</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w:t>
      </w:r>
      <w:r w:rsidRPr="00803A28">
        <w:rPr>
          <w:rFonts w:eastAsia="SchoolBookSanPin"/>
          <w:color w:val="231F20"/>
          <w:position w:val="1"/>
          <w:szCs w:val="24"/>
          <w:lang w:val="ru-RU"/>
        </w:rPr>
        <w:t>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енто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делие.</w:t>
      </w:r>
    </w:p>
    <w:p w:rsidR="00803A28" w:rsidRPr="00803A28" w:rsidRDefault="00803A28" w:rsidP="00803A28">
      <w:pPr>
        <w:spacing w:line="240" w:lineRule="auto"/>
        <w:rPr>
          <w:rFonts w:eastAsia="SchoolBookSanPin"/>
          <w:i/>
          <w:szCs w:val="24"/>
          <w:lang w:val="ru-RU"/>
        </w:rPr>
      </w:pPr>
      <w:r w:rsidRPr="00803A28">
        <w:rPr>
          <w:rFonts w:eastAsia="SchoolBookSanPin"/>
          <w:bCs/>
          <w:i/>
          <w:color w:val="231F20"/>
          <w:szCs w:val="24"/>
          <w:lang w:val="ru-RU"/>
        </w:rPr>
        <w:t xml:space="preserve">  7 класс</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 xml:space="preserve">- </w:t>
      </w:r>
      <w:r w:rsidRPr="00803A28">
        <w:rPr>
          <w:rFonts w:eastAsia="SchoolBookSanPin"/>
          <w:color w:val="231F20"/>
          <w:szCs w:val="24"/>
          <w:lang w:val="ru-RU"/>
        </w:rPr>
        <w:t>назы</w:t>
      </w:r>
      <w:r w:rsidRPr="00803A28">
        <w:rPr>
          <w:rFonts w:eastAsia="SchoolBookSanPin"/>
          <w:color w:val="231F20"/>
          <w:spacing w:val="2"/>
          <w:szCs w:val="24"/>
          <w:lang w:val="ru-RU"/>
        </w:rPr>
        <w:t>в</w:t>
      </w:r>
      <w:r w:rsidRPr="00803A28">
        <w:rPr>
          <w:rFonts w:eastAsia="SchoolBookSanPin"/>
          <w:color w:val="231F20"/>
          <w:szCs w:val="24"/>
          <w:lang w:val="ru-RU"/>
        </w:rPr>
        <w:t>атьвидып</w:t>
      </w:r>
      <w:r w:rsidRPr="00803A28">
        <w:rPr>
          <w:rFonts w:eastAsia="SchoolBookSanPin"/>
          <w:color w:val="231F20"/>
          <w:spacing w:val="2"/>
          <w:szCs w:val="24"/>
          <w:lang w:val="ru-RU"/>
        </w:rPr>
        <w:t>р</w:t>
      </w:r>
      <w:r w:rsidRPr="00803A28">
        <w:rPr>
          <w:rFonts w:eastAsia="SchoolBookSanPin"/>
          <w:color w:val="231F20"/>
          <w:szCs w:val="24"/>
          <w:lang w:val="ru-RU"/>
        </w:rPr>
        <w:t>омышленных</w:t>
      </w:r>
      <w:r w:rsidRPr="00803A28">
        <w:rPr>
          <w:rFonts w:eastAsia="SchoolBookSanPin"/>
          <w:color w:val="231F20"/>
          <w:spacing w:val="2"/>
          <w:szCs w:val="24"/>
          <w:lang w:val="ru-RU"/>
        </w:rPr>
        <w:t xml:space="preserve"> роб</w:t>
      </w:r>
      <w:r w:rsidRPr="00803A28">
        <w:rPr>
          <w:rFonts w:eastAsia="SchoolBookSanPin"/>
          <w:color w:val="231F20"/>
          <w:szCs w:val="24"/>
          <w:lang w:val="ru-RU"/>
        </w:rPr>
        <w:t>отов,описы</w:t>
      </w:r>
      <w:r w:rsidRPr="00803A28">
        <w:rPr>
          <w:rFonts w:eastAsia="SchoolBookSanPin"/>
          <w:color w:val="231F20"/>
          <w:spacing w:val="2"/>
          <w:szCs w:val="24"/>
          <w:lang w:val="ru-RU"/>
        </w:rPr>
        <w:t>в</w:t>
      </w:r>
      <w:r w:rsidRPr="00803A28">
        <w:rPr>
          <w:rFonts w:eastAsia="SchoolBookSanPin"/>
          <w:color w:val="231F20"/>
          <w:szCs w:val="24"/>
          <w:lang w:val="ru-RU"/>
        </w:rPr>
        <w:t>атьихназначениеи</w:t>
      </w:r>
      <w:r w:rsidRPr="00803A28">
        <w:rPr>
          <w:rFonts w:eastAsia="SchoolBookSanPin"/>
          <w:color w:val="231F20"/>
          <w:spacing w:val="-3"/>
          <w:szCs w:val="24"/>
          <w:lang w:val="ru-RU"/>
        </w:rPr>
        <w:t>ф</w:t>
      </w:r>
      <w:r w:rsidRPr="00803A28">
        <w:rPr>
          <w:rFonts w:eastAsia="SchoolBookSanPin"/>
          <w:color w:val="231F20"/>
          <w:szCs w:val="24"/>
          <w:lang w:val="ru-RU"/>
        </w:rPr>
        <w:t>ункции;</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w:t>
      </w:r>
      <w:r w:rsidRPr="00803A28">
        <w:rPr>
          <w:rFonts w:eastAsia="SchoolBookSanPin"/>
          <w:color w:val="231F20"/>
          <w:szCs w:val="24"/>
          <w:lang w:val="ru-RU"/>
        </w:rPr>
        <w:t>наз</w:t>
      </w:r>
      <w:r w:rsidRPr="00803A28">
        <w:rPr>
          <w:rFonts w:eastAsia="SchoolBookSanPin"/>
          <w:color w:val="231F20"/>
          <w:spacing w:val="2"/>
          <w:szCs w:val="24"/>
          <w:lang w:val="ru-RU"/>
        </w:rPr>
        <w:t>в</w:t>
      </w:r>
      <w:r w:rsidRPr="00803A28">
        <w:rPr>
          <w:rFonts w:eastAsia="SchoolBookSanPin"/>
          <w:color w:val="231F20"/>
          <w:szCs w:val="24"/>
          <w:lang w:val="ru-RU"/>
        </w:rPr>
        <w:t>атьвидыбытовых</w:t>
      </w:r>
      <w:r w:rsidRPr="00803A28">
        <w:rPr>
          <w:rFonts w:eastAsia="SchoolBookSanPin"/>
          <w:color w:val="231F20"/>
          <w:spacing w:val="2"/>
          <w:szCs w:val="24"/>
          <w:lang w:val="ru-RU"/>
        </w:rPr>
        <w:t>роб</w:t>
      </w:r>
      <w:r w:rsidRPr="00803A28">
        <w:rPr>
          <w:rFonts w:eastAsia="SchoolBookSanPin"/>
          <w:color w:val="231F20"/>
          <w:szCs w:val="24"/>
          <w:lang w:val="ru-RU"/>
        </w:rPr>
        <w:t>отов,описы</w:t>
      </w:r>
      <w:r w:rsidRPr="00803A28">
        <w:rPr>
          <w:rFonts w:eastAsia="SchoolBookSanPin"/>
          <w:color w:val="231F20"/>
          <w:spacing w:val="2"/>
          <w:szCs w:val="24"/>
          <w:lang w:val="ru-RU"/>
        </w:rPr>
        <w:t>в</w:t>
      </w:r>
      <w:r w:rsidRPr="00803A28">
        <w:rPr>
          <w:rFonts w:eastAsia="SchoolBookSanPin"/>
          <w:color w:val="231F20"/>
          <w:szCs w:val="24"/>
          <w:lang w:val="ru-RU"/>
        </w:rPr>
        <w:t xml:space="preserve">атьихназначениеи </w:t>
      </w:r>
      <w:r w:rsidRPr="00803A28">
        <w:rPr>
          <w:rFonts w:eastAsia="SchoolBookSanPin"/>
          <w:color w:val="231F20"/>
          <w:spacing w:val="-3"/>
          <w:szCs w:val="24"/>
          <w:lang w:val="ru-RU"/>
        </w:rPr>
        <w:t>ф</w:t>
      </w:r>
      <w:r w:rsidRPr="00803A28">
        <w:rPr>
          <w:rFonts w:eastAsia="SchoolBookSanPin"/>
          <w:color w:val="231F20"/>
          <w:szCs w:val="24"/>
          <w:lang w:val="ru-RU"/>
        </w:rPr>
        <w:t>ункции;</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 xml:space="preserve">- </w:t>
      </w:r>
      <w:r w:rsidRPr="00803A28">
        <w:rPr>
          <w:rFonts w:eastAsia="SchoolBookSanPin"/>
          <w:color w:val="231F20"/>
          <w:szCs w:val="24"/>
          <w:lang w:val="ru-RU"/>
        </w:rPr>
        <w:t>исп</w:t>
      </w:r>
      <w:r w:rsidRPr="00803A28">
        <w:rPr>
          <w:rFonts w:eastAsia="SchoolBookSanPin"/>
          <w:color w:val="231F20"/>
          <w:spacing w:val="-2"/>
          <w:szCs w:val="24"/>
          <w:lang w:val="ru-RU"/>
        </w:rPr>
        <w:t>о</w:t>
      </w:r>
      <w:r w:rsidRPr="00803A28">
        <w:rPr>
          <w:rFonts w:eastAsia="SchoolBookSanPin"/>
          <w:color w:val="231F20"/>
          <w:szCs w:val="24"/>
          <w:lang w:val="ru-RU"/>
        </w:rPr>
        <w:t>ль</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атьдатчикиип</w:t>
      </w:r>
      <w:r w:rsidRPr="00803A28">
        <w:rPr>
          <w:rFonts w:eastAsia="SchoolBookSanPin"/>
          <w:color w:val="231F20"/>
          <w:spacing w:val="2"/>
          <w:szCs w:val="24"/>
          <w:lang w:val="ru-RU"/>
        </w:rPr>
        <w:t>р</w:t>
      </w:r>
      <w:r w:rsidRPr="00803A28">
        <w:rPr>
          <w:rFonts w:eastAsia="SchoolBookSanPin"/>
          <w:color w:val="231F20"/>
          <w:szCs w:val="24"/>
          <w:lang w:val="ru-RU"/>
        </w:rPr>
        <w:t>ог</w:t>
      </w:r>
      <w:r w:rsidRPr="00803A28">
        <w:rPr>
          <w:rFonts w:eastAsia="SchoolBookSanPin"/>
          <w:color w:val="231F20"/>
          <w:spacing w:val="2"/>
          <w:szCs w:val="24"/>
          <w:lang w:val="ru-RU"/>
        </w:rPr>
        <w:t>р</w:t>
      </w:r>
      <w:r w:rsidRPr="00803A28">
        <w:rPr>
          <w:rFonts w:eastAsia="SchoolBookSanPin"/>
          <w:color w:val="231F20"/>
          <w:szCs w:val="24"/>
          <w:lang w:val="ru-RU"/>
        </w:rPr>
        <w:t>амми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 xml:space="preserve">атьдействиеучебного </w:t>
      </w:r>
      <w:r w:rsidRPr="00803A28">
        <w:rPr>
          <w:rFonts w:eastAsia="SchoolBookSanPin"/>
          <w:color w:val="231F20"/>
          <w:spacing w:val="2"/>
          <w:szCs w:val="24"/>
          <w:lang w:val="ru-RU"/>
        </w:rPr>
        <w:t>роб</w:t>
      </w:r>
      <w:r w:rsidRPr="00803A28">
        <w:rPr>
          <w:rFonts w:eastAsia="SchoolBookSanPin"/>
          <w:color w:val="231F20"/>
          <w:szCs w:val="24"/>
          <w:lang w:val="ru-RU"/>
        </w:rPr>
        <w:t>о</w:t>
      </w:r>
      <w:r w:rsidRPr="00803A28">
        <w:rPr>
          <w:rFonts w:eastAsia="SchoolBookSanPin"/>
          <w:color w:val="231F20"/>
          <w:spacing w:val="-2"/>
          <w:szCs w:val="24"/>
          <w:lang w:val="ru-RU"/>
        </w:rPr>
        <w:t>т</w:t>
      </w:r>
      <w:r w:rsidRPr="00803A28">
        <w:rPr>
          <w:rFonts w:eastAsia="SchoolBookSanPin"/>
          <w:color w:val="231F20"/>
          <w:szCs w:val="24"/>
          <w:lang w:val="ru-RU"/>
        </w:rPr>
        <w:t>ав</w:t>
      </w:r>
      <w:r w:rsidRPr="00803A28">
        <w:rPr>
          <w:rFonts w:eastAsia="SchoolBookSanPin"/>
          <w:color w:val="231F20"/>
          <w:spacing w:val="2"/>
          <w:szCs w:val="24"/>
          <w:lang w:val="ru-RU"/>
        </w:rPr>
        <w:t>з</w:t>
      </w:r>
      <w:r w:rsidRPr="00803A28">
        <w:rPr>
          <w:rFonts w:eastAsia="SchoolBookSanPin"/>
          <w:color w:val="231F20"/>
          <w:szCs w:val="24"/>
          <w:lang w:val="ru-RU"/>
        </w:rPr>
        <w:t>ависим</w:t>
      </w:r>
      <w:r w:rsidRPr="00803A28">
        <w:rPr>
          <w:rFonts w:eastAsia="SchoolBookSanPin"/>
          <w:color w:val="231F20"/>
          <w:spacing w:val="2"/>
          <w:szCs w:val="24"/>
          <w:lang w:val="ru-RU"/>
        </w:rPr>
        <w:t>о</w:t>
      </w:r>
      <w:r w:rsidRPr="00803A28">
        <w:rPr>
          <w:rFonts w:eastAsia="SchoolBookSanPin"/>
          <w:color w:val="231F20"/>
          <w:szCs w:val="24"/>
          <w:lang w:val="ru-RU"/>
        </w:rPr>
        <w:t>стиот</w:t>
      </w:r>
      <w:r w:rsidRPr="00803A28">
        <w:rPr>
          <w:rFonts w:eastAsia="SchoolBookSanPin"/>
          <w:color w:val="231F20"/>
          <w:spacing w:val="2"/>
          <w:szCs w:val="24"/>
          <w:lang w:val="ru-RU"/>
        </w:rPr>
        <w:t>з</w:t>
      </w:r>
      <w:r w:rsidRPr="00803A28">
        <w:rPr>
          <w:rFonts w:eastAsia="SchoolBookSanPin"/>
          <w:color w:val="231F20"/>
          <w:szCs w:val="24"/>
          <w:lang w:val="ru-RU"/>
        </w:rPr>
        <w:t>адачп</w:t>
      </w:r>
      <w:r w:rsidRPr="00803A28">
        <w:rPr>
          <w:rFonts w:eastAsia="SchoolBookSanPin"/>
          <w:color w:val="231F20"/>
          <w:spacing w:val="2"/>
          <w:szCs w:val="24"/>
          <w:lang w:val="ru-RU"/>
        </w:rPr>
        <w:t>ро</w:t>
      </w:r>
      <w:r w:rsidRPr="00803A28">
        <w:rPr>
          <w:rFonts w:eastAsia="SchoolBookSanPin"/>
          <w:color w:val="231F20"/>
          <w:szCs w:val="24"/>
          <w:lang w:val="ru-RU"/>
        </w:rPr>
        <w:t>е</w:t>
      </w:r>
      <w:r w:rsidRPr="00803A28">
        <w:rPr>
          <w:rFonts w:eastAsia="SchoolBookSanPin"/>
          <w:color w:val="231F20"/>
          <w:spacing w:val="-2"/>
          <w:szCs w:val="24"/>
          <w:lang w:val="ru-RU"/>
        </w:rPr>
        <w:t>кт</w:t>
      </w:r>
      <w:r w:rsidRPr="00803A28">
        <w:rPr>
          <w:rFonts w:eastAsia="SchoolBookSanPin"/>
          <w:color w:val="231F20"/>
          <w:szCs w:val="24"/>
          <w:lang w:val="ru-RU"/>
        </w:rPr>
        <w:t>а;</w:t>
      </w:r>
    </w:p>
    <w:p w:rsidR="00803A28" w:rsidRPr="00803A28" w:rsidRDefault="00803A28" w:rsidP="00803A28">
      <w:pPr>
        <w:spacing w:line="240" w:lineRule="auto"/>
        <w:rPr>
          <w:rFonts w:eastAsia="SchoolBookSanPin"/>
          <w:szCs w:val="24"/>
          <w:lang w:val="ru-RU"/>
        </w:rPr>
      </w:pPr>
      <w:r w:rsidRPr="00803A28">
        <w:rPr>
          <w:rFonts w:eastAsia="SchoolBookSanPin"/>
          <w:color w:val="231F20"/>
          <w:spacing w:val="2"/>
          <w:szCs w:val="24"/>
          <w:lang w:val="ru-RU"/>
        </w:rPr>
        <w:t>- о</w:t>
      </w:r>
      <w:r w:rsidRPr="00803A28">
        <w:rPr>
          <w:rFonts w:eastAsia="SchoolBookSanPin"/>
          <w:color w:val="231F20"/>
          <w:szCs w:val="24"/>
          <w:lang w:val="ru-RU"/>
        </w:rPr>
        <w:t>сущест</w:t>
      </w:r>
      <w:r w:rsidRPr="00803A28">
        <w:rPr>
          <w:rFonts w:eastAsia="SchoolBookSanPin"/>
          <w:color w:val="231F20"/>
          <w:spacing w:val="-2"/>
          <w:szCs w:val="24"/>
          <w:lang w:val="ru-RU"/>
        </w:rPr>
        <w:t>в</w:t>
      </w:r>
      <w:r w:rsidRPr="00803A28">
        <w:rPr>
          <w:rFonts w:eastAsia="SchoolBookSanPin"/>
          <w:color w:val="231F20"/>
          <w:szCs w:val="24"/>
          <w:lang w:val="ru-RU"/>
        </w:rPr>
        <w:t xml:space="preserve">лять </w:t>
      </w:r>
      <w:r w:rsidRPr="00803A28">
        <w:rPr>
          <w:rFonts w:eastAsia="SchoolBookSanPin"/>
          <w:color w:val="231F20"/>
          <w:spacing w:val="2"/>
          <w:szCs w:val="24"/>
          <w:lang w:val="ru-RU"/>
        </w:rPr>
        <w:t>роб</w:t>
      </w:r>
      <w:r w:rsidRPr="00803A28">
        <w:rPr>
          <w:rFonts w:eastAsia="SchoolBookSanPin"/>
          <w:color w:val="231F20"/>
          <w:szCs w:val="24"/>
          <w:lang w:val="ru-RU"/>
        </w:rPr>
        <w:t>ототехнические п</w:t>
      </w:r>
      <w:r w:rsidRPr="00803A28">
        <w:rPr>
          <w:rFonts w:eastAsia="SchoolBookSanPin"/>
          <w:color w:val="231F20"/>
          <w:spacing w:val="2"/>
          <w:szCs w:val="24"/>
          <w:lang w:val="ru-RU"/>
        </w:rPr>
        <w:t>ро</w:t>
      </w:r>
      <w:r w:rsidRPr="00803A28">
        <w:rPr>
          <w:rFonts w:eastAsia="SchoolBookSanPin"/>
          <w:color w:val="231F20"/>
          <w:szCs w:val="24"/>
          <w:lang w:val="ru-RU"/>
        </w:rPr>
        <w:t>е</w:t>
      </w:r>
      <w:r w:rsidRPr="00803A28">
        <w:rPr>
          <w:rFonts w:eastAsia="SchoolBookSanPin"/>
          <w:color w:val="231F20"/>
          <w:spacing w:val="-2"/>
          <w:szCs w:val="24"/>
          <w:lang w:val="ru-RU"/>
        </w:rPr>
        <w:t>к</w:t>
      </w:r>
      <w:r w:rsidRPr="00803A28">
        <w:rPr>
          <w:rFonts w:eastAsia="SchoolBookSanPin"/>
          <w:color w:val="231F20"/>
          <w:szCs w:val="24"/>
          <w:lang w:val="ru-RU"/>
        </w:rPr>
        <w:t>ты, со</w:t>
      </w:r>
      <w:r w:rsidRPr="00803A28">
        <w:rPr>
          <w:rFonts w:eastAsia="SchoolBookSanPin"/>
          <w:color w:val="231F20"/>
          <w:spacing w:val="2"/>
          <w:szCs w:val="24"/>
          <w:lang w:val="ru-RU"/>
        </w:rPr>
        <w:t>в</w:t>
      </w:r>
      <w:r w:rsidRPr="00803A28">
        <w:rPr>
          <w:rFonts w:eastAsia="SchoolBookSanPin"/>
          <w:color w:val="231F20"/>
          <w:szCs w:val="24"/>
          <w:lang w:val="ru-RU"/>
        </w:rPr>
        <w:t>ершенст</w:t>
      </w:r>
      <w:r w:rsidRPr="00803A28">
        <w:rPr>
          <w:rFonts w:eastAsia="SchoolBookSanPin"/>
          <w:color w:val="231F20"/>
          <w:spacing w:val="2"/>
          <w:szCs w:val="24"/>
          <w:lang w:val="ru-RU"/>
        </w:rPr>
        <w:t>в</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ать конст</w:t>
      </w:r>
      <w:r w:rsidRPr="00803A28">
        <w:rPr>
          <w:rFonts w:eastAsia="SchoolBookSanPin"/>
          <w:color w:val="231F20"/>
          <w:spacing w:val="-3"/>
          <w:szCs w:val="24"/>
          <w:lang w:val="ru-RU"/>
        </w:rPr>
        <w:t>р</w:t>
      </w:r>
      <w:r w:rsidRPr="00803A28">
        <w:rPr>
          <w:rFonts w:eastAsia="SchoolBookSanPin"/>
          <w:color w:val="231F20"/>
          <w:szCs w:val="24"/>
          <w:lang w:val="ru-RU"/>
        </w:rPr>
        <w:t>укцию, испыты</w:t>
      </w:r>
      <w:r w:rsidRPr="00803A28">
        <w:rPr>
          <w:rFonts w:eastAsia="SchoolBookSanPin"/>
          <w:color w:val="231F20"/>
          <w:spacing w:val="2"/>
          <w:szCs w:val="24"/>
          <w:lang w:val="ru-RU"/>
        </w:rPr>
        <w:t>в</w:t>
      </w:r>
      <w:r w:rsidRPr="00803A28">
        <w:rPr>
          <w:rFonts w:eastAsia="SchoolBookSanPin"/>
          <w:color w:val="231F20"/>
          <w:szCs w:val="24"/>
          <w:lang w:val="ru-RU"/>
        </w:rPr>
        <w:t>ать и п</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з</w:t>
      </w:r>
      <w:r w:rsidRPr="00803A28">
        <w:rPr>
          <w:rFonts w:eastAsia="SchoolBookSanPin"/>
          <w:color w:val="231F20"/>
          <w:szCs w:val="24"/>
          <w:lang w:val="ru-RU"/>
        </w:rPr>
        <w:t>енто</w:t>
      </w:r>
      <w:r w:rsidRPr="00803A28">
        <w:rPr>
          <w:rFonts w:eastAsia="SchoolBookSanPin"/>
          <w:color w:val="231F20"/>
          <w:spacing w:val="2"/>
          <w:szCs w:val="24"/>
          <w:lang w:val="ru-RU"/>
        </w:rPr>
        <w:t>в</w:t>
      </w:r>
      <w:r w:rsidRPr="00803A28">
        <w:rPr>
          <w:rFonts w:eastAsia="SchoolBookSanPin"/>
          <w:color w:val="231F20"/>
          <w:szCs w:val="24"/>
          <w:lang w:val="ru-RU"/>
        </w:rPr>
        <w:t xml:space="preserve">ать </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з</w:t>
      </w:r>
      <w:r w:rsidRPr="00803A28">
        <w:rPr>
          <w:rFonts w:eastAsia="SchoolBookSanPin"/>
          <w:color w:val="231F20"/>
          <w:szCs w:val="24"/>
          <w:lang w:val="ru-RU"/>
        </w:rPr>
        <w:t>ул</w:t>
      </w:r>
      <w:r w:rsidRPr="00803A28">
        <w:rPr>
          <w:rFonts w:eastAsia="SchoolBookSanPin"/>
          <w:color w:val="231F20"/>
          <w:spacing w:val="-6"/>
          <w:szCs w:val="24"/>
          <w:lang w:val="ru-RU"/>
        </w:rPr>
        <w:t>ь</w:t>
      </w:r>
      <w:r w:rsidRPr="00803A28">
        <w:rPr>
          <w:rFonts w:eastAsia="SchoolBookSanPin"/>
          <w:color w:val="231F20"/>
          <w:spacing w:val="-2"/>
          <w:szCs w:val="24"/>
          <w:lang w:val="ru-RU"/>
        </w:rPr>
        <w:t>т</w:t>
      </w:r>
      <w:r w:rsidRPr="00803A28">
        <w:rPr>
          <w:rFonts w:eastAsia="SchoolBookSanPin"/>
          <w:color w:val="231F20"/>
          <w:szCs w:val="24"/>
          <w:lang w:val="ru-RU"/>
        </w:rPr>
        <w:t>ат п</w:t>
      </w:r>
      <w:r w:rsidRPr="00803A28">
        <w:rPr>
          <w:rFonts w:eastAsia="SchoolBookSanPin"/>
          <w:color w:val="231F20"/>
          <w:spacing w:val="2"/>
          <w:szCs w:val="24"/>
          <w:lang w:val="ru-RU"/>
        </w:rPr>
        <w:t>ро</w:t>
      </w:r>
      <w:r w:rsidRPr="00803A28">
        <w:rPr>
          <w:rFonts w:eastAsia="SchoolBookSanPin"/>
          <w:color w:val="231F20"/>
          <w:szCs w:val="24"/>
          <w:lang w:val="ru-RU"/>
        </w:rPr>
        <w:t>е</w:t>
      </w:r>
      <w:r w:rsidRPr="00803A28">
        <w:rPr>
          <w:rFonts w:eastAsia="SchoolBookSanPin"/>
          <w:color w:val="231F20"/>
          <w:spacing w:val="-2"/>
          <w:szCs w:val="24"/>
          <w:lang w:val="ru-RU"/>
        </w:rPr>
        <w:t>кт</w:t>
      </w:r>
      <w:r w:rsidRPr="00803A28">
        <w:rPr>
          <w:rFonts w:eastAsia="SchoolBookSanPin"/>
          <w:color w:val="231F20"/>
          <w:szCs w:val="24"/>
          <w:lang w:val="ru-RU"/>
        </w:rPr>
        <w:t>а.</w:t>
      </w:r>
    </w:p>
    <w:p w:rsidR="00803A28" w:rsidRPr="00803A28" w:rsidRDefault="00803A28" w:rsidP="00803A28">
      <w:pPr>
        <w:spacing w:line="240" w:lineRule="auto"/>
        <w:rPr>
          <w:rFonts w:eastAsia="SchoolBookSanPin"/>
          <w:i/>
          <w:szCs w:val="24"/>
          <w:lang w:val="ru-RU"/>
        </w:rPr>
      </w:pPr>
      <w:r w:rsidRPr="00803A28">
        <w:rPr>
          <w:rFonts w:eastAsia="SchoolBookSanPin"/>
          <w:bCs/>
          <w:i/>
          <w:color w:val="231F20"/>
          <w:szCs w:val="24"/>
          <w:lang w:val="ru-RU"/>
        </w:rPr>
        <w:t xml:space="preserve">  8 класс</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w:t>
      </w:r>
      <w:r w:rsidRPr="00803A28">
        <w:rPr>
          <w:rFonts w:eastAsia="SchoolBookSanPin"/>
          <w:color w:val="231F20"/>
          <w:szCs w:val="24"/>
          <w:lang w:val="ru-RU"/>
        </w:rPr>
        <w:t>назы</w:t>
      </w:r>
      <w:r w:rsidRPr="00803A28">
        <w:rPr>
          <w:rFonts w:eastAsia="SchoolBookSanPin"/>
          <w:color w:val="231F20"/>
          <w:spacing w:val="2"/>
          <w:szCs w:val="24"/>
          <w:lang w:val="ru-RU"/>
        </w:rPr>
        <w:t>в</w:t>
      </w:r>
      <w:r w:rsidRPr="00803A28">
        <w:rPr>
          <w:rFonts w:eastAsia="SchoolBookSanPin"/>
          <w:color w:val="231F20"/>
          <w:szCs w:val="24"/>
          <w:lang w:val="ru-RU"/>
        </w:rPr>
        <w:t xml:space="preserve">ать </w:t>
      </w:r>
      <w:r w:rsidRPr="00803A28">
        <w:rPr>
          <w:rFonts w:eastAsia="SchoolBookSanPin"/>
          <w:color w:val="231F20"/>
          <w:spacing w:val="2"/>
          <w:szCs w:val="24"/>
          <w:lang w:val="ru-RU"/>
        </w:rPr>
        <w:t>о</w:t>
      </w:r>
      <w:r w:rsidRPr="00803A28">
        <w:rPr>
          <w:rFonts w:eastAsia="SchoolBookSanPin"/>
          <w:color w:val="231F20"/>
          <w:szCs w:val="24"/>
          <w:lang w:val="ru-RU"/>
        </w:rPr>
        <w:t xml:space="preserve">сновные </w:t>
      </w:r>
      <w:r w:rsidRPr="00803A28">
        <w:rPr>
          <w:rFonts w:eastAsia="SchoolBookSanPin"/>
          <w:color w:val="231F20"/>
          <w:spacing w:val="2"/>
          <w:szCs w:val="24"/>
          <w:lang w:val="ru-RU"/>
        </w:rPr>
        <w:t>з</w:t>
      </w:r>
      <w:r w:rsidRPr="00803A28">
        <w:rPr>
          <w:rFonts w:eastAsia="SchoolBookSanPin"/>
          <w:color w:val="231F20"/>
          <w:szCs w:val="24"/>
          <w:lang w:val="ru-RU"/>
        </w:rPr>
        <w:t>аконы и принципы те</w:t>
      </w:r>
      <w:r w:rsidRPr="00803A28">
        <w:rPr>
          <w:rFonts w:eastAsia="SchoolBookSanPin"/>
          <w:color w:val="231F20"/>
          <w:spacing w:val="-2"/>
          <w:szCs w:val="24"/>
          <w:lang w:val="ru-RU"/>
        </w:rPr>
        <w:t>о</w:t>
      </w:r>
      <w:r w:rsidRPr="00803A28">
        <w:rPr>
          <w:rFonts w:eastAsia="SchoolBookSanPin"/>
          <w:color w:val="231F20"/>
          <w:szCs w:val="24"/>
          <w:lang w:val="ru-RU"/>
        </w:rPr>
        <w:t>рии автоматического уп</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в</w:t>
      </w:r>
      <w:r w:rsidRPr="00803A28">
        <w:rPr>
          <w:rFonts w:eastAsia="SchoolBookSanPin"/>
          <w:color w:val="231F20"/>
          <w:szCs w:val="24"/>
          <w:lang w:val="ru-RU"/>
        </w:rPr>
        <w:t xml:space="preserve">ления и </w:t>
      </w:r>
      <w:r w:rsidRPr="00803A28">
        <w:rPr>
          <w:rFonts w:eastAsia="SchoolBookSanPin"/>
          <w:color w:val="231F20"/>
          <w:spacing w:val="2"/>
          <w:szCs w:val="24"/>
          <w:lang w:val="ru-RU"/>
        </w:rPr>
        <w:lastRenderedPageBreak/>
        <w:t>р</w:t>
      </w:r>
      <w:r w:rsidRPr="00803A28">
        <w:rPr>
          <w:rFonts w:eastAsia="SchoolBookSanPin"/>
          <w:color w:val="231F20"/>
          <w:szCs w:val="24"/>
          <w:lang w:val="ru-RU"/>
        </w:rPr>
        <w:t>егули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ания, мет</w:t>
      </w:r>
      <w:r w:rsidRPr="00803A28">
        <w:rPr>
          <w:rFonts w:eastAsia="SchoolBookSanPin"/>
          <w:color w:val="231F20"/>
          <w:spacing w:val="-2"/>
          <w:szCs w:val="24"/>
          <w:lang w:val="ru-RU"/>
        </w:rPr>
        <w:t>о</w:t>
      </w:r>
      <w:r w:rsidRPr="00803A28">
        <w:rPr>
          <w:rFonts w:eastAsia="SchoolBookSanPin"/>
          <w:color w:val="231F20"/>
          <w:szCs w:val="24"/>
          <w:lang w:val="ru-RU"/>
        </w:rPr>
        <w:t>ды исп</w:t>
      </w:r>
      <w:r w:rsidRPr="00803A28">
        <w:rPr>
          <w:rFonts w:eastAsia="SchoolBookSanPin"/>
          <w:color w:val="231F20"/>
          <w:spacing w:val="-2"/>
          <w:szCs w:val="24"/>
          <w:lang w:val="ru-RU"/>
        </w:rPr>
        <w:t>о</w:t>
      </w:r>
      <w:r w:rsidRPr="00803A28">
        <w:rPr>
          <w:rFonts w:eastAsia="SchoolBookSanPin"/>
          <w:color w:val="231F20"/>
          <w:szCs w:val="24"/>
          <w:lang w:val="ru-RU"/>
        </w:rPr>
        <w:t>ль</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 xml:space="preserve">ания в </w:t>
      </w:r>
      <w:r w:rsidRPr="00803A28">
        <w:rPr>
          <w:rFonts w:eastAsia="SchoolBookSanPin"/>
          <w:color w:val="231F20"/>
          <w:spacing w:val="2"/>
          <w:szCs w:val="24"/>
          <w:lang w:val="ru-RU"/>
        </w:rPr>
        <w:t>роб</w:t>
      </w:r>
      <w:r w:rsidRPr="00803A28">
        <w:rPr>
          <w:rFonts w:eastAsia="SchoolBookSanPin"/>
          <w:color w:val="231F20"/>
          <w:szCs w:val="24"/>
          <w:lang w:val="ru-RU"/>
        </w:rPr>
        <w:t>ототехническихсистемах;</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 xml:space="preserve">- </w:t>
      </w:r>
      <w:r w:rsidRPr="00803A28">
        <w:rPr>
          <w:rFonts w:eastAsia="SchoolBookSanPin"/>
          <w:color w:val="231F20"/>
          <w:spacing w:val="2"/>
          <w:szCs w:val="24"/>
          <w:lang w:val="ru-RU"/>
        </w:rPr>
        <w:t>р</w:t>
      </w:r>
      <w:r w:rsidRPr="00803A28">
        <w:rPr>
          <w:rFonts w:eastAsia="SchoolBookSanPin"/>
          <w:color w:val="231F20"/>
          <w:szCs w:val="24"/>
          <w:lang w:val="ru-RU"/>
        </w:rPr>
        <w:t>еали</w:t>
      </w:r>
      <w:r w:rsidRPr="00803A28">
        <w:rPr>
          <w:rFonts w:eastAsia="SchoolBookSanPin"/>
          <w:color w:val="231F20"/>
          <w:spacing w:val="2"/>
          <w:szCs w:val="24"/>
          <w:lang w:val="ru-RU"/>
        </w:rPr>
        <w:t>з</w:t>
      </w:r>
      <w:r w:rsidRPr="00803A28">
        <w:rPr>
          <w:rFonts w:eastAsia="SchoolBookSanPin"/>
          <w:color w:val="231F20"/>
          <w:szCs w:val="24"/>
          <w:lang w:val="ru-RU"/>
        </w:rPr>
        <w:t>овы</w:t>
      </w:r>
      <w:r w:rsidRPr="00803A28">
        <w:rPr>
          <w:rFonts w:eastAsia="SchoolBookSanPin"/>
          <w:color w:val="231F20"/>
          <w:spacing w:val="2"/>
          <w:szCs w:val="24"/>
          <w:lang w:val="ru-RU"/>
        </w:rPr>
        <w:t>в</w:t>
      </w:r>
      <w:r w:rsidRPr="00803A28">
        <w:rPr>
          <w:rFonts w:eastAsia="SchoolBookSanPin"/>
          <w:color w:val="231F20"/>
          <w:szCs w:val="24"/>
          <w:lang w:val="ru-RU"/>
        </w:rPr>
        <w:t>атьп</w:t>
      </w:r>
      <w:r w:rsidRPr="00803A28">
        <w:rPr>
          <w:rFonts w:eastAsia="SchoolBookSanPin"/>
          <w:color w:val="231F20"/>
          <w:spacing w:val="-2"/>
          <w:szCs w:val="24"/>
          <w:lang w:val="ru-RU"/>
        </w:rPr>
        <w:t>о</w:t>
      </w:r>
      <w:r w:rsidRPr="00803A28">
        <w:rPr>
          <w:rFonts w:eastAsia="SchoolBookSanPin"/>
          <w:color w:val="231F20"/>
          <w:szCs w:val="24"/>
          <w:lang w:val="ru-RU"/>
        </w:rPr>
        <w:t>лныйциклсо</w:t>
      </w:r>
      <w:r w:rsidRPr="00803A28">
        <w:rPr>
          <w:rFonts w:eastAsia="SchoolBookSanPin"/>
          <w:color w:val="231F20"/>
          <w:spacing w:val="-2"/>
          <w:szCs w:val="24"/>
          <w:lang w:val="ru-RU"/>
        </w:rPr>
        <w:t>з</w:t>
      </w:r>
      <w:r w:rsidRPr="00803A28">
        <w:rPr>
          <w:rFonts w:eastAsia="SchoolBookSanPin"/>
          <w:color w:val="231F20"/>
          <w:szCs w:val="24"/>
          <w:lang w:val="ru-RU"/>
        </w:rPr>
        <w:t>дания</w:t>
      </w:r>
      <w:r w:rsidRPr="00803A28">
        <w:rPr>
          <w:rFonts w:eastAsia="SchoolBookSanPin"/>
          <w:color w:val="231F20"/>
          <w:spacing w:val="2"/>
          <w:szCs w:val="24"/>
          <w:lang w:val="ru-RU"/>
        </w:rPr>
        <w:t>роб</w:t>
      </w:r>
      <w:r w:rsidRPr="00803A28">
        <w:rPr>
          <w:rFonts w:eastAsia="SchoolBookSanPin"/>
          <w:color w:val="231F20"/>
          <w:szCs w:val="24"/>
          <w:lang w:val="ru-RU"/>
        </w:rPr>
        <w:t>о</w:t>
      </w:r>
      <w:r w:rsidRPr="00803A28">
        <w:rPr>
          <w:rFonts w:eastAsia="SchoolBookSanPin"/>
          <w:color w:val="231F20"/>
          <w:spacing w:val="-2"/>
          <w:szCs w:val="24"/>
          <w:lang w:val="ru-RU"/>
        </w:rPr>
        <w:t>т</w:t>
      </w:r>
      <w:r w:rsidRPr="00803A28">
        <w:rPr>
          <w:rFonts w:eastAsia="SchoolBookSanPin"/>
          <w:color w:val="231F20"/>
          <w:szCs w:val="24"/>
          <w:lang w:val="ru-RU"/>
        </w:rPr>
        <w:t>а;</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конст</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атьим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дели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w:t>
      </w:r>
      <w:r w:rsidRPr="00803A28">
        <w:rPr>
          <w:rFonts w:eastAsia="SchoolBookSanPin"/>
          <w:color w:val="231F20"/>
          <w:spacing w:val="2"/>
          <w:position w:val="1"/>
          <w:szCs w:val="24"/>
          <w:lang w:val="ru-RU"/>
        </w:rPr>
        <w:t>роб</w:t>
      </w:r>
      <w:r w:rsidRPr="00803A28">
        <w:rPr>
          <w:rFonts w:eastAsia="SchoolBookSanPin"/>
          <w:color w:val="231F20"/>
          <w:position w:val="1"/>
          <w:szCs w:val="24"/>
          <w:lang w:val="ru-RU"/>
        </w:rPr>
        <w:t>ототехническиесистемы;</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при</w:t>
      </w:r>
      <w:r w:rsidRPr="00803A28">
        <w:rPr>
          <w:rFonts w:eastAsia="SchoolBookSanPin"/>
          <w:color w:val="231F20"/>
          <w:spacing w:val="2"/>
          <w:position w:val="1"/>
          <w:szCs w:val="24"/>
          <w:lang w:val="ru-RU"/>
        </w:rPr>
        <w:t>в</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 xml:space="preserve">дить  примеры  применения  </w:t>
      </w:r>
      <w:r w:rsidRPr="00803A28">
        <w:rPr>
          <w:rFonts w:eastAsia="SchoolBookSanPin"/>
          <w:color w:val="231F20"/>
          <w:spacing w:val="2"/>
          <w:position w:val="1"/>
          <w:szCs w:val="24"/>
          <w:lang w:val="ru-RU"/>
        </w:rPr>
        <w:t>роб</w:t>
      </w:r>
      <w:r w:rsidRPr="00803A28">
        <w:rPr>
          <w:rFonts w:eastAsia="SchoolBookSanPin"/>
          <w:color w:val="231F20"/>
          <w:position w:val="1"/>
          <w:szCs w:val="24"/>
          <w:lang w:val="ru-RU"/>
        </w:rPr>
        <w:t xml:space="preserve">отов  из  </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 xml:space="preserve">личных </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ластейматериальногоми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ха</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тери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 xml:space="preserve">ать  </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озможн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 xml:space="preserve">сти  </w:t>
      </w:r>
      <w:r w:rsidRPr="00803A28">
        <w:rPr>
          <w:rFonts w:eastAsia="SchoolBookSanPin"/>
          <w:color w:val="231F20"/>
          <w:spacing w:val="2"/>
          <w:position w:val="1"/>
          <w:szCs w:val="24"/>
          <w:lang w:val="ru-RU"/>
        </w:rPr>
        <w:t>роб</w:t>
      </w:r>
      <w:r w:rsidRPr="00803A28">
        <w:rPr>
          <w:rFonts w:eastAsia="SchoolBookSanPin"/>
          <w:color w:val="231F20"/>
          <w:position w:val="1"/>
          <w:szCs w:val="24"/>
          <w:lang w:val="ru-RU"/>
        </w:rPr>
        <w:t xml:space="preserve">отов, </w:t>
      </w:r>
      <w:r w:rsidRPr="00803A28">
        <w:rPr>
          <w:rFonts w:eastAsia="SchoolBookSanPin"/>
          <w:color w:val="231F20"/>
          <w:spacing w:val="2"/>
          <w:position w:val="1"/>
          <w:szCs w:val="24"/>
          <w:lang w:val="ru-RU"/>
        </w:rPr>
        <w:t>роб</w:t>
      </w:r>
      <w:r w:rsidRPr="00803A28">
        <w:rPr>
          <w:rFonts w:eastAsia="SchoolBookSanPin"/>
          <w:color w:val="231F20"/>
          <w:position w:val="1"/>
          <w:szCs w:val="24"/>
          <w:lang w:val="ru-RU"/>
        </w:rPr>
        <w:t>отехнических системинап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ленияихприменения.</w:t>
      </w:r>
    </w:p>
    <w:p w:rsidR="00803A28" w:rsidRPr="00803A28" w:rsidRDefault="00803A28" w:rsidP="00803A28">
      <w:pPr>
        <w:spacing w:line="240" w:lineRule="auto"/>
        <w:rPr>
          <w:rFonts w:eastAsia="SchoolBookSanPin"/>
          <w:i/>
          <w:szCs w:val="24"/>
          <w:lang w:val="ru-RU"/>
        </w:rPr>
      </w:pPr>
      <w:r w:rsidRPr="00803A28">
        <w:rPr>
          <w:rFonts w:eastAsia="SchoolBookSanPin"/>
          <w:bCs/>
          <w:i/>
          <w:color w:val="231F20"/>
          <w:szCs w:val="24"/>
          <w:lang w:val="ru-RU"/>
        </w:rPr>
        <w:t xml:space="preserve">  9 класс</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 xml:space="preserve">- </w:t>
      </w:r>
      <w:r w:rsidRPr="00803A28">
        <w:rPr>
          <w:rFonts w:eastAsia="SchoolBookSanPin"/>
          <w:color w:val="231F20"/>
          <w:szCs w:val="24"/>
          <w:lang w:val="ru-RU"/>
        </w:rPr>
        <w:t>ха</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к</w:t>
      </w:r>
      <w:r w:rsidRPr="00803A28">
        <w:rPr>
          <w:rFonts w:eastAsia="SchoolBookSanPin"/>
          <w:color w:val="231F20"/>
          <w:szCs w:val="24"/>
          <w:lang w:val="ru-RU"/>
        </w:rPr>
        <w:t>тери</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атьавтоматизи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анныеи</w:t>
      </w:r>
      <w:r w:rsidRPr="00803A28">
        <w:rPr>
          <w:rFonts w:eastAsia="SchoolBookSanPin"/>
          <w:color w:val="231F20"/>
          <w:spacing w:val="2"/>
          <w:szCs w:val="24"/>
          <w:lang w:val="ru-RU"/>
        </w:rPr>
        <w:t>роб</w:t>
      </w:r>
      <w:r w:rsidRPr="00803A28">
        <w:rPr>
          <w:rFonts w:eastAsia="SchoolBookSanPin"/>
          <w:color w:val="231F20"/>
          <w:szCs w:val="24"/>
          <w:lang w:val="ru-RU"/>
        </w:rPr>
        <w:t>отизи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анные п</w:t>
      </w:r>
      <w:r w:rsidRPr="00803A28">
        <w:rPr>
          <w:rFonts w:eastAsia="SchoolBookSanPin"/>
          <w:color w:val="231F20"/>
          <w:spacing w:val="2"/>
          <w:szCs w:val="24"/>
          <w:lang w:val="ru-RU"/>
        </w:rPr>
        <w:t>р</w:t>
      </w:r>
      <w:r w:rsidRPr="00803A28">
        <w:rPr>
          <w:rFonts w:eastAsia="SchoolBookSanPin"/>
          <w:color w:val="231F20"/>
          <w:szCs w:val="24"/>
          <w:lang w:val="ru-RU"/>
        </w:rPr>
        <w:t>оиз</w:t>
      </w:r>
      <w:r w:rsidRPr="00803A28">
        <w:rPr>
          <w:rFonts w:eastAsia="SchoolBookSanPin"/>
          <w:color w:val="231F20"/>
          <w:spacing w:val="2"/>
          <w:szCs w:val="24"/>
          <w:lang w:val="ru-RU"/>
        </w:rPr>
        <w:t>в</w:t>
      </w:r>
      <w:r w:rsidRPr="00803A28">
        <w:rPr>
          <w:rFonts w:eastAsia="SchoolBookSanPin"/>
          <w:color w:val="231F20"/>
          <w:spacing w:val="-2"/>
          <w:szCs w:val="24"/>
          <w:lang w:val="ru-RU"/>
        </w:rPr>
        <w:t>о</w:t>
      </w:r>
      <w:r w:rsidRPr="00803A28">
        <w:rPr>
          <w:rFonts w:eastAsia="SchoolBookSanPin"/>
          <w:color w:val="231F20"/>
          <w:szCs w:val="24"/>
          <w:lang w:val="ru-RU"/>
        </w:rPr>
        <w:t>дст</w:t>
      </w:r>
      <w:r w:rsidRPr="00803A28">
        <w:rPr>
          <w:rFonts w:eastAsia="SchoolBookSanPin"/>
          <w:color w:val="231F20"/>
          <w:spacing w:val="2"/>
          <w:szCs w:val="24"/>
          <w:lang w:val="ru-RU"/>
        </w:rPr>
        <w:t>в</w:t>
      </w:r>
      <w:r w:rsidRPr="00803A28">
        <w:rPr>
          <w:rFonts w:eastAsia="SchoolBookSanPin"/>
          <w:color w:val="231F20"/>
          <w:szCs w:val="24"/>
          <w:lang w:val="ru-RU"/>
        </w:rPr>
        <w:t>енныелинии;</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 xml:space="preserve">- </w:t>
      </w:r>
      <w:r w:rsidRPr="00803A28">
        <w:rPr>
          <w:rFonts w:eastAsia="SchoolBookSanPin"/>
          <w:color w:val="231F20"/>
          <w:szCs w:val="24"/>
          <w:lang w:val="ru-RU"/>
        </w:rPr>
        <w:t>анализи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атьпе</w:t>
      </w:r>
      <w:r w:rsidRPr="00803A28">
        <w:rPr>
          <w:rFonts w:eastAsia="SchoolBookSanPin"/>
          <w:color w:val="231F20"/>
          <w:spacing w:val="2"/>
          <w:szCs w:val="24"/>
          <w:lang w:val="ru-RU"/>
        </w:rPr>
        <w:t>р</w:t>
      </w:r>
      <w:r w:rsidRPr="00803A28">
        <w:rPr>
          <w:rFonts w:eastAsia="SchoolBookSanPin"/>
          <w:color w:val="231F20"/>
          <w:szCs w:val="24"/>
          <w:lang w:val="ru-RU"/>
        </w:rPr>
        <w:t>спе</w:t>
      </w:r>
      <w:r w:rsidRPr="00803A28">
        <w:rPr>
          <w:rFonts w:eastAsia="SchoolBookSanPin"/>
          <w:color w:val="231F20"/>
          <w:spacing w:val="-2"/>
          <w:szCs w:val="24"/>
          <w:lang w:val="ru-RU"/>
        </w:rPr>
        <w:t>к</w:t>
      </w:r>
      <w:r w:rsidRPr="00803A28">
        <w:rPr>
          <w:rFonts w:eastAsia="SchoolBookSanPin"/>
          <w:color w:val="231F20"/>
          <w:szCs w:val="24"/>
          <w:lang w:val="ru-RU"/>
        </w:rPr>
        <w:t>тивы</w:t>
      </w:r>
      <w:r w:rsidRPr="00803A28">
        <w:rPr>
          <w:rFonts w:eastAsia="SchoolBookSanPin"/>
          <w:color w:val="231F20"/>
          <w:spacing w:val="2"/>
          <w:szCs w:val="24"/>
          <w:lang w:val="ru-RU"/>
        </w:rPr>
        <w:t>р</w:t>
      </w:r>
      <w:r w:rsidRPr="00803A28">
        <w:rPr>
          <w:rFonts w:eastAsia="SchoolBookSanPin"/>
          <w:color w:val="231F20"/>
          <w:szCs w:val="24"/>
          <w:lang w:val="ru-RU"/>
        </w:rPr>
        <w:t>азвития</w:t>
      </w:r>
      <w:r w:rsidRPr="00803A28">
        <w:rPr>
          <w:rFonts w:eastAsia="SchoolBookSanPin"/>
          <w:color w:val="231F20"/>
          <w:spacing w:val="2"/>
          <w:szCs w:val="24"/>
          <w:lang w:val="ru-RU"/>
        </w:rPr>
        <w:t>роб</w:t>
      </w:r>
      <w:r w:rsidRPr="00803A28">
        <w:rPr>
          <w:rFonts w:eastAsia="SchoolBookSanPin"/>
          <w:color w:val="231F20"/>
          <w:szCs w:val="24"/>
          <w:lang w:val="ru-RU"/>
        </w:rPr>
        <w:t>ототехники;</w:t>
      </w:r>
    </w:p>
    <w:p w:rsidR="00803A28" w:rsidRPr="00803A28" w:rsidRDefault="00803A28" w:rsidP="00803A28">
      <w:pPr>
        <w:spacing w:line="240" w:lineRule="auto"/>
        <w:rPr>
          <w:rFonts w:eastAsia="SchoolBookSanPin"/>
          <w:color w:val="231F20"/>
          <w:spacing w:val="24"/>
          <w:position w:val="1"/>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ха</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тери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атьмирп</w:t>
      </w:r>
      <w:r w:rsidRPr="00803A28">
        <w:rPr>
          <w:rFonts w:eastAsia="SchoolBookSanPin"/>
          <w:color w:val="231F20"/>
          <w:spacing w:val="2"/>
          <w:position w:val="1"/>
          <w:szCs w:val="24"/>
          <w:lang w:val="ru-RU"/>
        </w:rPr>
        <w:t>ро</w:t>
      </w:r>
      <w:r w:rsidRPr="00803A28">
        <w:rPr>
          <w:rFonts w:eastAsia="SchoolBookSanPin"/>
          <w:color w:val="231F20"/>
          <w:spacing w:val="3"/>
          <w:position w:val="1"/>
          <w:szCs w:val="24"/>
          <w:lang w:val="ru-RU"/>
        </w:rPr>
        <w:t>ф</w:t>
      </w:r>
      <w:r w:rsidRPr="00803A28">
        <w:rPr>
          <w:rFonts w:eastAsia="SchoolBookSanPin"/>
          <w:color w:val="231F20"/>
          <w:position w:val="1"/>
          <w:szCs w:val="24"/>
          <w:lang w:val="ru-RU"/>
        </w:rPr>
        <w:t>ессий,свя</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анныхс</w:t>
      </w:r>
      <w:r w:rsidRPr="00803A28">
        <w:rPr>
          <w:rFonts w:eastAsia="SchoolBookSanPin"/>
          <w:color w:val="231F20"/>
          <w:spacing w:val="2"/>
          <w:position w:val="1"/>
          <w:szCs w:val="24"/>
          <w:lang w:val="ru-RU"/>
        </w:rPr>
        <w:t>роб</w:t>
      </w:r>
      <w:r w:rsidRPr="00803A28">
        <w:rPr>
          <w:rFonts w:eastAsia="SchoolBookSanPin"/>
          <w:color w:val="231F20"/>
          <w:position w:val="1"/>
          <w:szCs w:val="24"/>
          <w:lang w:val="ru-RU"/>
        </w:rPr>
        <w:t>ототехникой,их</w:t>
      </w:r>
      <w:r w:rsidRPr="00803A28">
        <w:rPr>
          <w:rFonts w:eastAsia="SchoolBookSanPin"/>
          <w:color w:val="231F20"/>
          <w:spacing w:val="2"/>
          <w:position w:val="1"/>
          <w:szCs w:val="24"/>
          <w:lang w:val="ru-RU"/>
        </w:rPr>
        <w:t>во</w:t>
      </w:r>
      <w:r w:rsidRPr="00803A28">
        <w:rPr>
          <w:rFonts w:eastAsia="SchoolBookSanPin"/>
          <w:color w:val="231F20"/>
          <w:position w:val="1"/>
          <w:szCs w:val="24"/>
          <w:lang w:val="ru-RU"/>
        </w:rPr>
        <w:t>ст</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стьнарынкет</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уда;</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еали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овы</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лныйциклсо</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дания</w:t>
      </w:r>
      <w:r w:rsidRPr="00803A28">
        <w:rPr>
          <w:rFonts w:eastAsia="SchoolBookSanPin"/>
          <w:color w:val="231F20"/>
          <w:spacing w:val="2"/>
          <w:position w:val="1"/>
          <w:szCs w:val="24"/>
          <w:lang w:val="ru-RU"/>
        </w:rPr>
        <w:t>роб</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конст</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атьим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дели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w:t>
      </w:r>
      <w:r w:rsidRPr="00803A28">
        <w:rPr>
          <w:rFonts w:eastAsia="SchoolBookSanPin"/>
          <w:color w:val="231F20"/>
          <w:spacing w:val="2"/>
          <w:position w:val="1"/>
          <w:szCs w:val="24"/>
          <w:lang w:val="ru-RU"/>
        </w:rPr>
        <w:t>роб</w:t>
      </w:r>
      <w:r w:rsidRPr="00803A28">
        <w:rPr>
          <w:rFonts w:eastAsia="SchoolBookSanPin"/>
          <w:color w:val="231F20"/>
          <w:position w:val="1"/>
          <w:szCs w:val="24"/>
          <w:lang w:val="ru-RU"/>
        </w:rPr>
        <w:t>ототехническиесистемы с исп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ль</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анием материальных конст</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ов с компьютернымуп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лениеми</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б</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атнойсвязью;</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w:t>
      </w:r>
      <w:r w:rsidRPr="00803A28">
        <w:rPr>
          <w:rFonts w:eastAsia="SchoolBookSanPin"/>
          <w:color w:val="231F20"/>
          <w:position w:val="1"/>
          <w:szCs w:val="24"/>
          <w:lang w:val="ru-RU"/>
        </w:rPr>
        <w:t>исп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ль</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атьви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уальныйязыкдляп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ог</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амми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анияп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остых</w:t>
      </w:r>
      <w:r w:rsidRPr="00803A28">
        <w:rPr>
          <w:rFonts w:eastAsia="SchoolBookSanPin"/>
          <w:color w:val="231F20"/>
          <w:spacing w:val="2"/>
          <w:position w:val="1"/>
          <w:szCs w:val="24"/>
          <w:lang w:val="ru-RU"/>
        </w:rPr>
        <w:t>роб</w:t>
      </w:r>
      <w:r w:rsidRPr="00803A28">
        <w:rPr>
          <w:rFonts w:eastAsia="SchoolBookSanPin"/>
          <w:color w:val="231F20"/>
          <w:position w:val="1"/>
          <w:szCs w:val="24"/>
          <w:lang w:val="ru-RU"/>
        </w:rPr>
        <w:t>ототехническихсистем;</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с</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лятьалг</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ритмыип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ог</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аммыпоуп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лению</w:t>
      </w:r>
      <w:r w:rsidRPr="00803A28">
        <w:rPr>
          <w:rFonts w:eastAsia="SchoolBookSanPin"/>
          <w:color w:val="231F20"/>
          <w:spacing w:val="2"/>
          <w:position w:val="1"/>
          <w:szCs w:val="24"/>
          <w:lang w:val="ru-RU"/>
        </w:rPr>
        <w:t>роб</w:t>
      </w:r>
      <w:r w:rsidRPr="00803A28">
        <w:rPr>
          <w:rFonts w:eastAsia="SchoolBookSanPin"/>
          <w:color w:val="231F20"/>
          <w:position w:val="1"/>
          <w:szCs w:val="24"/>
          <w:lang w:val="ru-RU"/>
        </w:rPr>
        <w:t>отом;</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сам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стоятельно</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сущест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лять</w:t>
      </w:r>
      <w:r w:rsidRPr="00803A28">
        <w:rPr>
          <w:rFonts w:eastAsia="SchoolBookSanPin"/>
          <w:color w:val="231F20"/>
          <w:spacing w:val="2"/>
          <w:position w:val="1"/>
          <w:szCs w:val="24"/>
          <w:lang w:val="ru-RU"/>
        </w:rPr>
        <w:t>роб</w:t>
      </w:r>
      <w:r w:rsidRPr="00803A28">
        <w:rPr>
          <w:rFonts w:eastAsia="SchoolBookSanPin"/>
          <w:color w:val="231F20"/>
          <w:position w:val="1"/>
          <w:szCs w:val="24"/>
          <w:lang w:val="ru-RU"/>
        </w:rPr>
        <w:t>ототехническиеп</w:t>
      </w:r>
      <w:r w:rsidRPr="00803A28">
        <w:rPr>
          <w:rFonts w:eastAsia="SchoolBookSanPin"/>
          <w:color w:val="231F20"/>
          <w:spacing w:val="2"/>
          <w:position w:val="1"/>
          <w:szCs w:val="24"/>
          <w:lang w:val="ru-RU"/>
        </w:rPr>
        <w:t>ро</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ты.</w:t>
      </w:r>
    </w:p>
    <w:p w:rsidR="00803A28" w:rsidRPr="00803A28" w:rsidRDefault="00803A28" w:rsidP="00803A28">
      <w:pPr>
        <w:spacing w:line="240" w:lineRule="auto"/>
        <w:rPr>
          <w:rFonts w:eastAsia="OfficinaSansBoldITC"/>
          <w:b/>
          <w:szCs w:val="24"/>
          <w:lang w:val="ru-RU"/>
        </w:rPr>
      </w:pPr>
      <w:r w:rsidRPr="00803A28">
        <w:rPr>
          <w:rFonts w:eastAsia="OfficinaSansBoldITC"/>
          <w:b/>
          <w:color w:val="231F20"/>
          <w:szCs w:val="24"/>
          <w:lang w:val="ru-RU"/>
        </w:rPr>
        <w:t xml:space="preserve">  Модуль</w:t>
      </w:r>
      <w:r w:rsidRPr="00803A28">
        <w:rPr>
          <w:rFonts w:eastAsia="OfficinaSansBoldITC"/>
          <w:b/>
          <w:color w:val="231F20"/>
          <w:w w:val="96"/>
          <w:szCs w:val="24"/>
          <w:lang w:val="ru-RU"/>
        </w:rPr>
        <w:t>«</w:t>
      </w:r>
      <w:r w:rsidRPr="00803A28">
        <w:rPr>
          <w:rFonts w:eastAsia="OfficinaSansBoldITC"/>
          <w:b/>
          <w:color w:val="231F20"/>
          <w:spacing w:val="-4"/>
          <w:w w:val="96"/>
          <w:szCs w:val="24"/>
          <w:lang w:val="ru-RU"/>
        </w:rPr>
        <w:t>К</w:t>
      </w:r>
      <w:r w:rsidRPr="00803A28">
        <w:rPr>
          <w:rFonts w:eastAsia="OfficinaSansBoldITC"/>
          <w:b/>
          <w:color w:val="231F20"/>
          <w:w w:val="96"/>
          <w:szCs w:val="24"/>
          <w:lang w:val="ru-RU"/>
        </w:rPr>
        <w:t>омпь</w:t>
      </w:r>
      <w:r w:rsidRPr="00803A28">
        <w:rPr>
          <w:rFonts w:eastAsia="OfficinaSansBoldITC"/>
          <w:b/>
          <w:color w:val="231F20"/>
          <w:spacing w:val="-3"/>
          <w:w w:val="96"/>
          <w:szCs w:val="24"/>
          <w:lang w:val="ru-RU"/>
        </w:rPr>
        <w:t>ют</w:t>
      </w:r>
      <w:r w:rsidRPr="00803A28">
        <w:rPr>
          <w:rFonts w:eastAsia="OfficinaSansBoldITC"/>
          <w:b/>
          <w:color w:val="231F20"/>
          <w:w w:val="96"/>
          <w:szCs w:val="24"/>
          <w:lang w:val="ru-RU"/>
        </w:rPr>
        <w:t>ерная</w:t>
      </w:r>
      <w:r w:rsidRPr="00803A28">
        <w:rPr>
          <w:rFonts w:eastAsia="OfficinaSansBoldITC"/>
          <w:b/>
          <w:color w:val="231F20"/>
          <w:spacing w:val="-8"/>
          <w:szCs w:val="24"/>
          <w:lang w:val="ru-RU"/>
        </w:rPr>
        <w:t>г</w:t>
      </w:r>
      <w:r w:rsidRPr="00803A28">
        <w:rPr>
          <w:rFonts w:eastAsia="OfficinaSansBoldITC"/>
          <w:b/>
          <w:color w:val="231F20"/>
          <w:szCs w:val="24"/>
          <w:lang w:val="ru-RU"/>
        </w:rPr>
        <w:t>рафика. Черчение»</w:t>
      </w:r>
    </w:p>
    <w:p w:rsidR="00803A28" w:rsidRPr="00803A28" w:rsidRDefault="00803A28" w:rsidP="00803A28">
      <w:pPr>
        <w:spacing w:line="240" w:lineRule="auto"/>
        <w:rPr>
          <w:rFonts w:eastAsia="SchoolBookSanPin"/>
          <w:i/>
          <w:szCs w:val="24"/>
          <w:lang w:val="ru-RU"/>
        </w:rPr>
      </w:pPr>
      <w:r w:rsidRPr="00803A28">
        <w:rPr>
          <w:rFonts w:eastAsia="SchoolBookSanPin"/>
          <w:bCs/>
          <w:i/>
          <w:color w:val="231F20"/>
          <w:szCs w:val="24"/>
          <w:lang w:val="ru-RU"/>
        </w:rPr>
        <w:t xml:space="preserve">  5 класс</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 xml:space="preserve">-  </w:t>
      </w:r>
      <w:r w:rsidRPr="00803A28">
        <w:rPr>
          <w:rFonts w:eastAsia="SchoolBookSanPin"/>
          <w:color w:val="231F20"/>
          <w:szCs w:val="24"/>
          <w:lang w:val="ru-RU"/>
        </w:rPr>
        <w:t>назы</w:t>
      </w:r>
      <w:r w:rsidRPr="00803A28">
        <w:rPr>
          <w:rFonts w:eastAsia="SchoolBookSanPin"/>
          <w:color w:val="231F20"/>
          <w:spacing w:val="2"/>
          <w:szCs w:val="24"/>
          <w:lang w:val="ru-RU"/>
        </w:rPr>
        <w:t>в</w:t>
      </w:r>
      <w:r w:rsidRPr="00803A28">
        <w:rPr>
          <w:rFonts w:eastAsia="SchoolBookSanPin"/>
          <w:color w:val="231F20"/>
          <w:szCs w:val="24"/>
          <w:lang w:val="ru-RU"/>
        </w:rPr>
        <w:t>атьвидыи</w:t>
      </w:r>
      <w:r w:rsidRPr="00803A28">
        <w:rPr>
          <w:rFonts w:eastAsia="SchoolBookSanPin"/>
          <w:color w:val="231F20"/>
          <w:spacing w:val="2"/>
          <w:szCs w:val="24"/>
          <w:lang w:val="ru-RU"/>
        </w:rPr>
        <w:t xml:space="preserve"> о</w:t>
      </w:r>
      <w:r w:rsidRPr="00803A28">
        <w:rPr>
          <w:rFonts w:eastAsia="SchoolBookSanPin"/>
          <w:color w:val="231F20"/>
          <w:spacing w:val="-2"/>
          <w:szCs w:val="24"/>
          <w:lang w:val="ru-RU"/>
        </w:rPr>
        <w:t>б</w:t>
      </w:r>
      <w:r w:rsidRPr="00803A28">
        <w:rPr>
          <w:rFonts w:eastAsia="SchoolBookSanPin"/>
          <w:color w:val="231F20"/>
          <w:szCs w:val="24"/>
          <w:lang w:val="ru-RU"/>
        </w:rPr>
        <w:t>ластипримененияг</w:t>
      </w:r>
      <w:r w:rsidRPr="00803A28">
        <w:rPr>
          <w:rFonts w:eastAsia="SchoolBookSanPin"/>
          <w:color w:val="231F20"/>
          <w:spacing w:val="2"/>
          <w:szCs w:val="24"/>
          <w:lang w:val="ru-RU"/>
        </w:rPr>
        <w:t>р</w:t>
      </w:r>
      <w:r w:rsidRPr="00803A28">
        <w:rPr>
          <w:rFonts w:eastAsia="SchoolBookSanPin"/>
          <w:color w:val="231F20"/>
          <w:szCs w:val="24"/>
          <w:lang w:val="ru-RU"/>
        </w:rPr>
        <w:t>афическойин</w:t>
      </w:r>
      <w:r w:rsidRPr="00803A28">
        <w:rPr>
          <w:rFonts w:eastAsia="SchoolBookSanPin"/>
          <w:color w:val="231F20"/>
          <w:spacing w:val="3"/>
          <w:szCs w:val="24"/>
          <w:lang w:val="ru-RU"/>
        </w:rPr>
        <w:t>ф</w:t>
      </w:r>
      <w:r w:rsidRPr="00803A28">
        <w:rPr>
          <w:rFonts w:eastAsia="SchoolBookSanPin"/>
          <w:color w:val="231F20"/>
          <w:spacing w:val="-2"/>
          <w:szCs w:val="24"/>
          <w:lang w:val="ru-RU"/>
        </w:rPr>
        <w:t>о</w:t>
      </w:r>
      <w:r w:rsidRPr="00803A28">
        <w:rPr>
          <w:rFonts w:eastAsia="SchoolBookSanPin"/>
          <w:color w:val="231F20"/>
          <w:szCs w:val="24"/>
          <w:lang w:val="ru-RU"/>
        </w:rPr>
        <w:t>рмации;</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 xml:space="preserve">- </w:t>
      </w:r>
      <w:r w:rsidRPr="00803A28">
        <w:rPr>
          <w:rFonts w:eastAsia="SchoolBookSanPin"/>
          <w:color w:val="231F20"/>
          <w:szCs w:val="24"/>
          <w:lang w:val="ru-RU"/>
        </w:rPr>
        <w:t>назы</w:t>
      </w:r>
      <w:r w:rsidRPr="00803A28">
        <w:rPr>
          <w:rFonts w:eastAsia="SchoolBookSanPin"/>
          <w:color w:val="231F20"/>
          <w:spacing w:val="2"/>
          <w:szCs w:val="24"/>
          <w:lang w:val="ru-RU"/>
        </w:rPr>
        <w:t>в</w:t>
      </w:r>
      <w:r w:rsidRPr="00803A28">
        <w:rPr>
          <w:rFonts w:eastAsia="SchoolBookSanPin"/>
          <w:color w:val="231F20"/>
          <w:szCs w:val="24"/>
          <w:lang w:val="ru-RU"/>
        </w:rPr>
        <w:t>ать  типы  г</w:t>
      </w:r>
      <w:r w:rsidRPr="00803A28">
        <w:rPr>
          <w:rFonts w:eastAsia="SchoolBookSanPin"/>
          <w:color w:val="231F20"/>
          <w:spacing w:val="2"/>
          <w:szCs w:val="24"/>
          <w:lang w:val="ru-RU"/>
        </w:rPr>
        <w:t>р</w:t>
      </w:r>
      <w:r w:rsidRPr="00803A28">
        <w:rPr>
          <w:rFonts w:eastAsia="SchoolBookSanPin"/>
          <w:color w:val="231F20"/>
          <w:szCs w:val="24"/>
          <w:lang w:val="ru-RU"/>
        </w:rPr>
        <w:t>афических  и</w:t>
      </w:r>
      <w:r w:rsidRPr="00803A28">
        <w:rPr>
          <w:rFonts w:eastAsia="SchoolBookSanPin"/>
          <w:color w:val="231F20"/>
          <w:spacing w:val="2"/>
          <w:szCs w:val="24"/>
          <w:lang w:val="ru-RU"/>
        </w:rPr>
        <w:t>зо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ажений  (рисунок,  диаг</w:t>
      </w:r>
      <w:r w:rsidRPr="00803A28">
        <w:rPr>
          <w:rFonts w:eastAsia="SchoolBookSanPin"/>
          <w:color w:val="231F20"/>
          <w:spacing w:val="2"/>
          <w:szCs w:val="24"/>
          <w:lang w:val="ru-RU"/>
        </w:rPr>
        <w:t>р</w:t>
      </w:r>
      <w:r w:rsidRPr="00803A28">
        <w:rPr>
          <w:rFonts w:eastAsia="SchoolBookSanPin"/>
          <w:color w:val="231F20"/>
          <w:szCs w:val="24"/>
          <w:lang w:val="ru-RU"/>
        </w:rPr>
        <w:t>амма,г</w:t>
      </w:r>
      <w:r w:rsidRPr="00803A28">
        <w:rPr>
          <w:rFonts w:eastAsia="SchoolBookSanPin"/>
          <w:color w:val="231F20"/>
          <w:spacing w:val="2"/>
          <w:szCs w:val="24"/>
          <w:lang w:val="ru-RU"/>
        </w:rPr>
        <w:t>р</w:t>
      </w:r>
      <w:r w:rsidRPr="00803A28">
        <w:rPr>
          <w:rFonts w:eastAsia="SchoolBookSanPin"/>
          <w:color w:val="231F20"/>
          <w:szCs w:val="24"/>
          <w:lang w:val="ru-RU"/>
        </w:rPr>
        <w:t>афики,г</w:t>
      </w:r>
      <w:r w:rsidRPr="00803A28">
        <w:rPr>
          <w:rFonts w:eastAsia="SchoolBookSanPin"/>
          <w:color w:val="231F20"/>
          <w:spacing w:val="2"/>
          <w:szCs w:val="24"/>
          <w:lang w:val="ru-RU"/>
        </w:rPr>
        <w:t>р</w:t>
      </w:r>
      <w:r w:rsidRPr="00803A28">
        <w:rPr>
          <w:rFonts w:eastAsia="SchoolBookSanPin"/>
          <w:color w:val="231F20"/>
          <w:szCs w:val="24"/>
          <w:lang w:val="ru-RU"/>
        </w:rPr>
        <w:t>афы,</w:t>
      </w:r>
      <w:r w:rsidRPr="00803A28">
        <w:rPr>
          <w:rFonts w:eastAsia="SchoolBookSanPin"/>
          <w:color w:val="231F20"/>
          <w:spacing w:val="2"/>
          <w:szCs w:val="24"/>
          <w:lang w:val="ru-RU"/>
        </w:rPr>
        <w:t>э</w:t>
      </w:r>
      <w:r w:rsidRPr="00803A28">
        <w:rPr>
          <w:rFonts w:eastAsia="SchoolBookSanPin"/>
          <w:color w:val="231F20"/>
          <w:szCs w:val="24"/>
          <w:lang w:val="ru-RU"/>
        </w:rPr>
        <w:t>скиз,технический рисунок, чертёж,схема,</w:t>
      </w:r>
      <w:r w:rsidRPr="00803A28">
        <w:rPr>
          <w:rFonts w:eastAsia="SchoolBookSanPin"/>
          <w:color w:val="231F20"/>
          <w:spacing w:val="2"/>
          <w:szCs w:val="24"/>
          <w:lang w:val="ru-RU"/>
        </w:rPr>
        <w:t>к</w:t>
      </w:r>
      <w:r w:rsidRPr="00803A28">
        <w:rPr>
          <w:rFonts w:eastAsia="SchoolBookSanPin"/>
          <w:color w:val="231F20"/>
          <w:szCs w:val="24"/>
          <w:lang w:val="ru-RU"/>
        </w:rPr>
        <w:t>ар</w:t>
      </w:r>
      <w:r w:rsidRPr="00803A28">
        <w:rPr>
          <w:rFonts w:eastAsia="SchoolBookSanPin"/>
          <w:color w:val="231F20"/>
          <w:spacing w:val="-2"/>
          <w:szCs w:val="24"/>
          <w:lang w:val="ru-RU"/>
        </w:rPr>
        <w:t>т</w:t>
      </w:r>
      <w:r w:rsidRPr="00803A28">
        <w:rPr>
          <w:rFonts w:eastAsia="SchoolBookSanPin"/>
          <w:color w:val="231F20"/>
          <w:szCs w:val="24"/>
          <w:lang w:val="ru-RU"/>
        </w:rPr>
        <w:t>а,пи</w:t>
      </w:r>
      <w:r w:rsidRPr="00803A28">
        <w:rPr>
          <w:rFonts w:eastAsia="SchoolBookSanPin"/>
          <w:color w:val="231F20"/>
          <w:spacing w:val="-2"/>
          <w:szCs w:val="24"/>
          <w:lang w:val="ru-RU"/>
        </w:rPr>
        <w:t>к</w:t>
      </w:r>
      <w:r w:rsidRPr="00803A28">
        <w:rPr>
          <w:rFonts w:eastAsia="SchoolBookSanPin"/>
          <w:color w:val="231F20"/>
          <w:szCs w:val="24"/>
          <w:lang w:val="ru-RU"/>
        </w:rPr>
        <w:t>тог</w:t>
      </w:r>
      <w:r w:rsidRPr="00803A28">
        <w:rPr>
          <w:rFonts w:eastAsia="SchoolBookSanPin"/>
          <w:color w:val="231F20"/>
          <w:spacing w:val="2"/>
          <w:szCs w:val="24"/>
          <w:lang w:val="ru-RU"/>
        </w:rPr>
        <w:t>р</w:t>
      </w:r>
      <w:r w:rsidRPr="00803A28">
        <w:rPr>
          <w:rFonts w:eastAsia="SchoolBookSanPin"/>
          <w:color w:val="231F20"/>
          <w:szCs w:val="24"/>
          <w:lang w:val="ru-RU"/>
        </w:rPr>
        <w:t>аммаидр.);</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 xml:space="preserve">- </w:t>
      </w:r>
      <w:r w:rsidRPr="00803A28">
        <w:rPr>
          <w:rFonts w:eastAsia="SchoolBookSanPin"/>
          <w:color w:val="231F20"/>
          <w:szCs w:val="24"/>
          <w:lang w:val="ru-RU"/>
        </w:rPr>
        <w:t>назы</w:t>
      </w:r>
      <w:r w:rsidRPr="00803A28">
        <w:rPr>
          <w:rFonts w:eastAsia="SchoolBookSanPin"/>
          <w:color w:val="231F20"/>
          <w:spacing w:val="2"/>
          <w:szCs w:val="24"/>
          <w:lang w:val="ru-RU"/>
        </w:rPr>
        <w:t>в</w:t>
      </w:r>
      <w:r w:rsidRPr="00803A28">
        <w:rPr>
          <w:rFonts w:eastAsia="SchoolBookSanPin"/>
          <w:color w:val="231F20"/>
          <w:szCs w:val="24"/>
          <w:lang w:val="ru-RU"/>
        </w:rPr>
        <w:t xml:space="preserve">ать  </w:t>
      </w:r>
      <w:r w:rsidRPr="00803A28">
        <w:rPr>
          <w:rFonts w:eastAsia="SchoolBookSanPin"/>
          <w:color w:val="231F20"/>
          <w:spacing w:val="2"/>
          <w:szCs w:val="24"/>
          <w:lang w:val="ru-RU"/>
        </w:rPr>
        <w:t>о</w:t>
      </w:r>
      <w:r w:rsidRPr="00803A28">
        <w:rPr>
          <w:rFonts w:eastAsia="SchoolBookSanPin"/>
          <w:color w:val="231F20"/>
          <w:szCs w:val="24"/>
          <w:lang w:val="ru-RU"/>
        </w:rPr>
        <w:t xml:space="preserve">сновные  </w:t>
      </w:r>
      <w:r w:rsidRPr="00803A28">
        <w:rPr>
          <w:rFonts w:eastAsia="SchoolBookSanPin"/>
          <w:color w:val="231F20"/>
          <w:spacing w:val="-2"/>
          <w:szCs w:val="24"/>
          <w:lang w:val="ru-RU"/>
        </w:rPr>
        <w:t>э</w:t>
      </w:r>
      <w:r w:rsidRPr="00803A28">
        <w:rPr>
          <w:rFonts w:eastAsia="SchoolBookSanPin"/>
          <w:color w:val="231F20"/>
          <w:szCs w:val="24"/>
          <w:lang w:val="ru-RU"/>
        </w:rPr>
        <w:t>лементы  г</w:t>
      </w:r>
      <w:r w:rsidRPr="00803A28">
        <w:rPr>
          <w:rFonts w:eastAsia="SchoolBookSanPin"/>
          <w:color w:val="231F20"/>
          <w:spacing w:val="2"/>
          <w:szCs w:val="24"/>
          <w:lang w:val="ru-RU"/>
        </w:rPr>
        <w:t>р</w:t>
      </w:r>
      <w:r w:rsidRPr="00803A28">
        <w:rPr>
          <w:rFonts w:eastAsia="SchoolBookSanPin"/>
          <w:color w:val="231F20"/>
          <w:szCs w:val="24"/>
          <w:lang w:val="ru-RU"/>
        </w:rPr>
        <w:t>афических  и</w:t>
      </w:r>
      <w:r w:rsidRPr="00803A28">
        <w:rPr>
          <w:rFonts w:eastAsia="SchoolBookSanPin"/>
          <w:color w:val="231F20"/>
          <w:spacing w:val="2"/>
          <w:szCs w:val="24"/>
          <w:lang w:val="ru-RU"/>
        </w:rPr>
        <w:t>зо</w:t>
      </w:r>
      <w:r w:rsidRPr="00803A28">
        <w:rPr>
          <w:rFonts w:eastAsia="SchoolBookSanPin"/>
          <w:color w:val="231F20"/>
          <w:spacing w:val="-2"/>
          <w:szCs w:val="24"/>
          <w:lang w:val="ru-RU"/>
        </w:rPr>
        <w:t>б</w:t>
      </w:r>
      <w:r w:rsidRPr="00803A28">
        <w:rPr>
          <w:rFonts w:eastAsia="SchoolBookSanPin"/>
          <w:color w:val="231F20"/>
          <w:spacing w:val="2"/>
          <w:szCs w:val="24"/>
          <w:lang w:val="ru-RU"/>
        </w:rPr>
        <w:t>р</w:t>
      </w:r>
      <w:r w:rsidRPr="00803A28">
        <w:rPr>
          <w:rFonts w:eastAsia="SchoolBookSanPin"/>
          <w:color w:val="231F20"/>
          <w:szCs w:val="24"/>
          <w:lang w:val="ru-RU"/>
        </w:rPr>
        <w:t>ажений</w:t>
      </w:r>
      <w:r w:rsidRPr="00803A28">
        <w:rPr>
          <w:rFonts w:eastAsia="SchoolBookSanPin"/>
          <w:color w:val="231F20"/>
          <w:position w:val="1"/>
          <w:szCs w:val="24"/>
          <w:lang w:val="ru-RU"/>
        </w:rPr>
        <w:t>(точ</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а,линия,контур,</w:t>
      </w:r>
      <w:r w:rsidRPr="00803A28">
        <w:rPr>
          <w:rFonts w:eastAsia="SchoolBookSanPin"/>
          <w:color w:val="231F20"/>
          <w:spacing w:val="-3"/>
          <w:position w:val="1"/>
          <w:szCs w:val="24"/>
          <w:lang w:val="ru-RU"/>
        </w:rPr>
        <w:t>б</w:t>
      </w:r>
      <w:r w:rsidRPr="00803A28">
        <w:rPr>
          <w:rFonts w:eastAsia="SchoolBookSanPin"/>
          <w:color w:val="231F20"/>
          <w:position w:val="1"/>
          <w:szCs w:val="24"/>
          <w:lang w:val="ru-RU"/>
        </w:rPr>
        <w:t>уквыици</w:t>
      </w:r>
      <w:r w:rsidRPr="00803A28">
        <w:rPr>
          <w:rFonts w:eastAsia="SchoolBookSanPin"/>
          <w:color w:val="231F20"/>
          <w:spacing w:val="-2"/>
          <w:position w:val="1"/>
          <w:szCs w:val="24"/>
          <w:lang w:val="ru-RU"/>
        </w:rPr>
        <w:t>ф</w:t>
      </w:r>
      <w:r w:rsidRPr="00803A28">
        <w:rPr>
          <w:rFonts w:eastAsia="SchoolBookSanPin"/>
          <w:color w:val="231F20"/>
          <w:position w:val="1"/>
          <w:szCs w:val="24"/>
          <w:lang w:val="ru-RU"/>
        </w:rPr>
        <w:t>ры,</w:t>
      </w:r>
      <w:r w:rsidRPr="00803A28">
        <w:rPr>
          <w:rFonts w:eastAsia="SchoolBookSanPin"/>
          <w:color w:val="231F20"/>
          <w:spacing w:val="-3"/>
          <w:position w:val="1"/>
          <w:szCs w:val="24"/>
          <w:lang w:val="ru-RU"/>
        </w:rPr>
        <w:t>у</w:t>
      </w:r>
      <w:r w:rsidRPr="00803A28">
        <w:rPr>
          <w:rFonts w:eastAsia="SchoolBookSanPin"/>
          <w:color w:val="231F20"/>
          <w:position w:val="1"/>
          <w:szCs w:val="24"/>
          <w:lang w:val="ru-RU"/>
        </w:rPr>
        <w:t>словныезнаки);</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назы</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атьиприменятьчертёжныеинст</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ументы;</w:t>
      </w:r>
    </w:p>
    <w:p w:rsidR="00803A28" w:rsidRPr="00803A28" w:rsidRDefault="00803A28" w:rsidP="00803A28">
      <w:pPr>
        <w:spacing w:line="240" w:lineRule="auto"/>
        <w:rPr>
          <w:rFonts w:eastAsia="SchoolBookSanPin"/>
          <w:color w:val="231F20"/>
          <w:position w:val="1"/>
          <w:szCs w:val="24"/>
          <w:lang w:val="ru-RU"/>
        </w:rPr>
      </w:pPr>
      <w:r w:rsidRPr="00803A28">
        <w:rPr>
          <w:rFonts w:eastAsia="PiGraphA"/>
          <w:color w:val="231F20"/>
          <w:position w:val="2"/>
          <w:szCs w:val="24"/>
          <w:lang w:val="ru-RU"/>
        </w:rPr>
        <w:t>-</w:t>
      </w:r>
      <w:r w:rsidRPr="00803A28">
        <w:rPr>
          <w:rFonts w:eastAsia="SchoolBookSanPin"/>
          <w:color w:val="231F20"/>
          <w:position w:val="1"/>
          <w:szCs w:val="24"/>
          <w:lang w:val="ru-RU"/>
        </w:rPr>
        <w:t>чи</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атьивып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лнятьчертежиналистеА4(</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ам</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сновная надпись,масш</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аб,виды,нанесение</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азме</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ов);</w:t>
      </w:r>
    </w:p>
    <w:p w:rsidR="00803A28" w:rsidRPr="00803A28" w:rsidRDefault="00803A28" w:rsidP="00803A28">
      <w:pPr>
        <w:spacing w:line="240" w:lineRule="auto"/>
        <w:rPr>
          <w:rFonts w:eastAsia="SchoolBookSanPin"/>
          <w:szCs w:val="24"/>
          <w:lang w:val="ru-RU"/>
        </w:rPr>
      </w:pPr>
      <w:r w:rsidRPr="00803A28">
        <w:rPr>
          <w:rFonts w:eastAsia="SchoolBookSanPin"/>
          <w:color w:val="231F20"/>
          <w:szCs w:val="24"/>
          <w:lang w:val="ru-RU"/>
        </w:rPr>
        <w:t>- знатьивып</w:t>
      </w:r>
      <w:r w:rsidRPr="00803A28">
        <w:rPr>
          <w:rFonts w:eastAsia="SchoolBookSanPin"/>
          <w:color w:val="231F20"/>
          <w:spacing w:val="-2"/>
          <w:szCs w:val="24"/>
          <w:lang w:val="ru-RU"/>
        </w:rPr>
        <w:t>о</w:t>
      </w:r>
      <w:r w:rsidRPr="00803A28">
        <w:rPr>
          <w:rFonts w:eastAsia="SchoolBookSanPin"/>
          <w:color w:val="231F20"/>
          <w:szCs w:val="24"/>
          <w:lang w:val="ru-RU"/>
        </w:rPr>
        <w:t>лнять</w:t>
      </w:r>
      <w:r w:rsidRPr="00803A28">
        <w:rPr>
          <w:rFonts w:eastAsia="SchoolBookSanPin"/>
          <w:color w:val="231F20"/>
          <w:spacing w:val="2"/>
          <w:szCs w:val="24"/>
          <w:lang w:val="ru-RU"/>
        </w:rPr>
        <w:t>о</w:t>
      </w:r>
      <w:r w:rsidRPr="00803A28">
        <w:rPr>
          <w:rFonts w:eastAsia="SchoolBookSanPin"/>
          <w:color w:val="231F20"/>
          <w:szCs w:val="24"/>
          <w:lang w:val="ru-RU"/>
        </w:rPr>
        <w:t>сновныеп</w:t>
      </w:r>
      <w:r w:rsidRPr="00803A28">
        <w:rPr>
          <w:rFonts w:eastAsia="SchoolBookSanPin"/>
          <w:color w:val="231F20"/>
          <w:spacing w:val="2"/>
          <w:szCs w:val="24"/>
          <w:lang w:val="ru-RU"/>
        </w:rPr>
        <w:t>р</w:t>
      </w:r>
      <w:r w:rsidRPr="00803A28">
        <w:rPr>
          <w:rFonts w:eastAsia="SchoolBookSanPin"/>
          <w:color w:val="231F20"/>
          <w:szCs w:val="24"/>
          <w:lang w:val="ru-RU"/>
        </w:rPr>
        <w:t>авилавып</w:t>
      </w:r>
      <w:r w:rsidRPr="00803A28">
        <w:rPr>
          <w:rFonts w:eastAsia="SchoolBookSanPin"/>
          <w:color w:val="231F20"/>
          <w:spacing w:val="-2"/>
          <w:szCs w:val="24"/>
          <w:lang w:val="ru-RU"/>
        </w:rPr>
        <w:t>о</w:t>
      </w:r>
      <w:r w:rsidRPr="00803A28">
        <w:rPr>
          <w:rFonts w:eastAsia="SchoolBookSanPin"/>
          <w:color w:val="231F20"/>
          <w:szCs w:val="24"/>
          <w:lang w:val="ru-RU"/>
        </w:rPr>
        <w:t>лнениячертежей сисп</w:t>
      </w:r>
      <w:r w:rsidRPr="00803A28">
        <w:rPr>
          <w:rFonts w:eastAsia="SchoolBookSanPin"/>
          <w:color w:val="231F20"/>
          <w:spacing w:val="-2"/>
          <w:szCs w:val="24"/>
          <w:lang w:val="ru-RU"/>
        </w:rPr>
        <w:t>о</w:t>
      </w:r>
      <w:r w:rsidRPr="00803A28">
        <w:rPr>
          <w:rFonts w:eastAsia="SchoolBookSanPin"/>
          <w:color w:val="231F20"/>
          <w:szCs w:val="24"/>
          <w:lang w:val="ru-RU"/>
        </w:rPr>
        <w:t>ль</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аниемчертёжныхинст</w:t>
      </w:r>
      <w:r w:rsidRPr="00803A28">
        <w:rPr>
          <w:rFonts w:eastAsia="SchoolBookSanPin"/>
          <w:color w:val="231F20"/>
          <w:spacing w:val="-3"/>
          <w:szCs w:val="24"/>
          <w:lang w:val="ru-RU"/>
        </w:rPr>
        <w:t>р</w:t>
      </w:r>
      <w:r w:rsidRPr="00803A28">
        <w:rPr>
          <w:rFonts w:eastAsia="SchoolBookSanPin"/>
          <w:color w:val="231F20"/>
          <w:szCs w:val="24"/>
          <w:lang w:val="ru-RU"/>
        </w:rPr>
        <w:t>ументов;</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w:t>
      </w:r>
      <w:r w:rsidRPr="00803A28">
        <w:rPr>
          <w:rFonts w:eastAsia="SchoolBookSanPin"/>
          <w:color w:val="231F20"/>
          <w:szCs w:val="24"/>
          <w:lang w:val="ru-RU"/>
        </w:rPr>
        <w:t>знать и исп</w:t>
      </w:r>
      <w:r w:rsidRPr="00803A28">
        <w:rPr>
          <w:rFonts w:eastAsia="SchoolBookSanPin"/>
          <w:color w:val="231F20"/>
          <w:spacing w:val="-2"/>
          <w:szCs w:val="24"/>
          <w:lang w:val="ru-RU"/>
        </w:rPr>
        <w:t>о</w:t>
      </w:r>
      <w:r w:rsidRPr="00803A28">
        <w:rPr>
          <w:rFonts w:eastAsia="SchoolBookSanPin"/>
          <w:color w:val="231F20"/>
          <w:szCs w:val="24"/>
          <w:lang w:val="ru-RU"/>
        </w:rPr>
        <w:t>ль</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ать для вып</w:t>
      </w:r>
      <w:r w:rsidRPr="00803A28">
        <w:rPr>
          <w:rFonts w:eastAsia="SchoolBookSanPin"/>
          <w:color w:val="231F20"/>
          <w:spacing w:val="-2"/>
          <w:szCs w:val="24"/>
          <w:lang w:val="ru-RU"/>
        </w:rPr>
        <w:t>о</w:t>
      </w:r>
      <w:r w:rsidRPr="00803A28">
        <w:rPr>
          <w:rFonts w:eastAsia="SchoolBookSanPin"/>
          <w:color w:val="231F20"/>
          <w:szCs w:val="24"/>
          <w:lang w:val="ru-RU"/>
        </w:rPr>
        <w:t>лнения чертежей инст</w:t>
      </w:r>
      <w:r w:rsidRPr="00803A28">
        <w:rPr>
          <w:rFonts w:eastAsia="SchoolBookSanPin"/>
          <w:color w:val="231F20"/>
          <w:spacing w:val="-3"/>
          <w:szCs w:val="24"/>
          <w:lang w:val="ru-RU"/>
        </w:rPr>
        <w:t>р</w:t>
      </w:r>
      <w:r w:rsidRPr="00803A28">
        <w:rPr>
          <w:rFonts w:eastAsia="SchoolBookSanPin"/>
          <w:color w:val="231F20"/>
          <w:szCs w:val="24"/>
          <w:lang w:val="ru-RU"/>
        </w:rPr>
        <w:t>ументыг</w:t>
      </w:r>
      <w:r w:rsidRPr="00803A28">
        <w:rPr>
          <w:rFonts w:eastAsia="SchoolBookSanPin"/>
          <w:color w:val="231F20"/>
          <w:spacing w:val="2"/>
          <w:szCs w:val="24"/>
          <w:lang w:val="ru-RU"/>
        </w:rPr>
        <w:t>р</w:t>
      </w:r>
      <w:r w:rsidRPr="00803A28">
        <w:rPr>
          <w:rFonts w:eastAsia="SchoolBookSanPin"/>
          <w:color w:val="231F20"/>
          <w:szCs w:val="24"/>
          <w:lang w:val="ru-RU"/>
        </w:rPr>
        <w:t>афического</w:t>
      </w:r>
      <w:r w:rsidRPr="00803A28">
        <w:rPr>
          <w:rFonts w:eastAsia="SchoolBookSanPin"/>
          <w:color w:val="231F20"/>
          <w:spacing w:val="2"/>
          <w:szCs w:val="24"/>
          <w:lang w:val="ru-RU"/>
        </w:rPr>
        <w:t>р</w:t>
      </w:r>
      <w:r w:rsidRPr="00803A28">
        <w:rPr>
          <w:rFonts w:eastAsia="SchoolBookSanPin"/>
          <w:color w:val="231F20"/>
          <w:szCs w:val="24"/>
          <w:lang w:val="ru-RU"/>
        </w:rPr>
        <w:t>еда</w:t>
      </w:r>
      <w:r w:rsidRPr="00803A28">
        <w:rPr>
          <w:rFonts w:eastAsia="SchoolBookSanPin"/>
          <w:color w:val="231F20"/>
          <w:spacing w:val="-2"/>
          <w:szCs w:val="24"/>
          <w:lang w:val="ru-RU"/>
        </w:rPr>
        <w:t>к</w:t>
      </w:r>
      <w:r w:rsidRPr="00803A28">
        <w:rPr>
          <w:rFonts w:eastAsia="SchoolBookSanPin"/>
          <w:color w:val="231F20"/>
          <w:szCs w:val="24"/>
          <w:lang w:val="ru-RU"/>
        </w:rPr>
        <w:t>т</w:t>
      </w:r>
      <w:r w:rsidRPr="00803A28">
        <w:rPr>
          <w:rFonts w:eastAsia="SchoolBookSanPin"/>
          <w:color w:val="231F20"/>
          <w:spacing w:val="-2"/>
          <w:szCs w:val="24"/>
          <w:lang w:val="ru-RU"/>
        </w:rPr>
        <w:t>о</w:t>
      </w:r>
      <w:r w:rsidRPr="00803A28">
        <w:rPr>
          <w:rFonts w:eastAsia="SchoolBookSanPin"/>
          <w:color w:val="231F20"/>
          <w:spacing w:val="2"/>
          <w:szCs w:val="24"/>
          <w:lang w:val="ru-RU"/>
        </w:rPr>
        <w:t>р</w:t>
      </w:r>
      <w:r w:rsidRPr="00803A28">
        <w:rPr>
          <w:rFonts w:eastAsia="SchoolBookSanPin"/>
          <w:color w:val="231F20"/>
          <w:szCs w:val="24"/>
          <w:lang w:val="ru-RU"/>
        </w:rPr>
        <w:t>а;</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 xml:space="preserve">-  </w:t>
      </w:r>
      <w:r w:rsidRPr="00803A28">
        <w:rPr>
          <w:rFonts w:eastAsia="SchoolBookSanPin"/>
          <w:color w:val="231F20"/>
          <w:szCs w:val="24"/>
          <w:lang w:val="ru-RU"/>
        </w:rPr>
        <w:t>пониматьсмысл</w:t>
      </w:r>
      <w:r w:rsidRPr="00803A28">
        <w:rPr>
          <w:rFonts w:eastAsia="SchoolBookSanPin"/>
          <w:color w:val="231F20"/>
          <w:spacing w:val="-3"/>
          <w:szCs w:val="24"/>
          <w:lang w:val="ru-RU"/>
        </w:rPr>
        <w:t>у</w:t>
      </w:r>
      <w:r w:rsidRPr="00803A28">
        <w:rPr>
          <w:rFonts w:eastAsia="SchoolBookSanPin"/>
          <w:color w:val="231F20"/>
          <w:szCs w:val="24"/>
          <w:lang w:val="ru-RU"/>
        </w:rPr>
        <w:t>словныхг</w:t>
      </w:r>
      <w:r w:rsidRPr="00803A28">
        <w:rPr>
          <w:rFonts w:eastAsia="SchoolBookSanPin"/>
          <w:color w:val="231F20"/>
          <w:spacing w:val="2"/>
          <w:szCs w:val="24"/>
          <w:lang w:val="ru-RU"/>
        </w:rPr>
        <w:t>р</w:t>
      </w:r>
      <w:r w:rsidRPr="00803A28">
        <w:rPr>
          <w:rFonts w:eastAsia="SchoolBookSanPin"/>
          <w:color w:val="231F20"/>
          <w:szCs w:val="24"/>
          <w:lang w:val="ru-RU"/>
        </w:rPr>
        <w:t>афических</w:t>
      </w:r>
      <w:r w:rsidRPr="00803A28">
        <w:rPr>
          <w:rFonts w:eastAsia="SchoolBookSanPin"/>
          <w:color w:val="231F20"/>
          <w:spacing w:val="2"/>
          <w:szCs w:val="24"/>
          <w:lang w:val="ru-RU"/>
        </w:rPr>
        <w:t>об</w:t>
      </w:r>
      <w:r w:rsidRPr="00803A28">
        <w:rPr>
          <w:rFonts w:eastAsia="SchoolBookSanPin"/>
          <w:color w:val="231F20"/>
          <w:szCs w:val="24"/>
          <w:lang w:val="ru-RU"/>
        </w:rPr>
        <w:t>означений,со</w:t>
      </w:r>
      <w:r w:rsidRPr="00803A28">
        <w:rPr>
          <w:rFonts w:eastAsia="SchoolBookSanPin"/>
          <w:color w:val="231F20"/>
          <w:spacing w:val="-2"/>
          <w:szCs w:val="24"/>
          <w:lang w:val="ru-RU"/>
        </w:rPr>
        <w:t>з</w:t>
      </w:r>
      <w:r w:rsidRPr="00803A28">
        <w:rPr>
          <w:rFonts w:eastAsia="SchoolBookSanPin"/>
          <w:color w:val="231F20"/>
          <w:szCs w:val="24"/>
          <w:lang w:val="ru-RU"/>
        </w:rPr>
        <w:t>да</w:t>
      </w:r>
      <w:r w:rsidRPr="00803A28">
        <w:rPr>
          <w:rFonts w:eastAsia="SchoolBookSanPin"/>
          <w:color w:val="231F20"/>
          <w:spacing w:val="2"/>
          <w:szCs w:val="24"/>
          <w:lang w:val="ru-RU"/>
        </w:rPr>
        <w:t>в</w:t>
      </w:r>
      <w:r w:rsidRPr="00803A28">
        <w:rPr>
          <w:rFonts w:eastAsia="SchoolBookSanPin"/>
          <w:color w:val="231F20"/>
          <w:szCs w:val="24"/>
          <w:lang w:val="ru-RU"/>
        </w:rPr>
        <w:t>атьсихпомощьюг</w:t>
      </w:r>
      <w:r w:rsidRPr="00803A28">
        <w:rPr>
          <w:rFonts w:eastAsia="SchoolBookSanPin"/>
          <w:color w:val="231F20"/>
          <w:spacing w:val="2"/>
          <w:szCs w:val="24"/>
          <w:lang w:val="ru-RU"/>
        </w:rPr>
        <w:t>р</w:t>
      </w:r>
      <w:r w:rsidRPr="00803A28">
        <w:rPr>
          <w:rFonts w:eastAsia="SchoolBookSanPin"/>
          <w:color w:val="231F20"/>
          <w:szCs w:val="24"/>
          <w:lang w:val="ru-RU"/>
        </w:rPr>
        <w:t>афическиетексты;</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 xml:space="preserve">- </w:t>
      </w:r>
      <w:r w:rsidRPr="00803A28">
        <w:rPr>
          <w:rFonts w:eastAsia="SchoolBookSanPin"/>
          <w:color w:val="231F20"/>
          <w:szCs w:val="24"/>
          <w:lang w:val="ru-RU"/>
        </w:rPr>
        <w:t>со</w:t>
      </w:r>
      <w:r w:rsidRPr="00803A28">
        <w:rPr>
          <w:rFonts w:eastAsia="SchoolBookSanPin"/>
          <w:color w:val="231F20"/>
          <w:spacing w:val="-2"/>
          <w:szCs w:val="24"/>
          <w:lang w:val="ru-RU"/>
        </w:rPr>
        <w:t>з</w:t>
      </w:r>
      <w:r w:rsidRPr="00803A28">
        <w:rPr>
          <w:rFonts w:eastAsia="SchoolBookSanPin"/>
          <w:color w:val="231F20"/>
          <w:szCs w:val="24"/>
          <w:lang w:val="ru-RU"/>
        </w:rPr>
        <w:t>да</w:t>
      </w:r>
      <w:r w:rsidRPr="00803A28">
        <w:rPr>
          <w:rFonts w:eastAsia="SchoolBookSanPin"/>
          <w:color w:val="231F20"/>
          <w:spacing w:val="2"/>
          <w:szCs w:val="24"/>
          <w:lang w:val="ru-RU"/>
        </w:rPr>
        <w:t>в</w:t>
      </w:r>
      <w:r w:rsidRPr="00803A28">
        <w:rPr>
          <w:rFonts w:eastAsia="SchoolBookSanPin"/>
          <w:color w:val="231F20"/>
          <w:szCs w:val="24"/>
          <w:lang w:val="ru-RU"/>
        </w:rPr>
        <w:t>атьтексты,рисункивг</w:t>
      </w:r>
      <w:r w:rsidRPr="00803A28">
        <w:rPr>
          <w:rFonts w:eastAsia="SchoolBookSanPin"/>
          <w:color w:val="231F20"/>
          <w:spacing w:val="2"/>
          <w:szCs w:val="24"/>
          <w:lang w:val="ru-RU"/>
        </w:rPr>
        <w:t>р</w:t>
      </w:r>
      <w:r w:rsidRPr="00803A28">
        <w:rPr>
          <w:rFonts w:eastAsia="SchoolBookSanPin"/>
          <w:color w:val="231F20"/>
          <w:szCs w:val="24"/>
          <w:lang w:val="ru-RU"/>
        </w:rPr>
        <w:t>афическом</w:t>
      </w:r>
      <w:r w:rsidRPr="00803A28">
        <w:rPr>
          <w:rFonts w:eastAsia="SchoolBookSanPin"/>
          <w:color w:val="231F20"/>
          <w:spacing w:val="2"/>
          <w:szCs w:val="24"/>
          <w:lang w:val="ru-RU"/>
        </w:rPr>
        <w:t>р</w:t>
      </w:r>
      <w:r w:rsidRPr="00803A28">
        <w:rPr>
          <w:rFonts w:eastAsia="SchoolBookSanPin"/>
          <w:color w:val="231F20"/>
          <w:szCs w:val="24"/>
          <w:lang w:val="ru-RU"/>
        </w:rPr>
        <w:t>еда</w:t>
      </w:r>
      <w:r w:rsidRPr="00803A28">
        <w:rPr>
          <w:rFonts w:eastAsia="SchoolBookSanPin"/>
          <w:color w:val="231F20"/>
          <w:spacing w:val="-2"/>
          <w:szCs w:val="24"/>
          <w:lang w:val="ru-RU"/>
        </w:rPr>
        <w:t>к</w:t>
      </w:r>
      <w:r w:rsidRPr="00803A28">
        <w:rPr>
          <w:rFonts w:eastAsia="SchoolBookSanPin"/>
          <w:color w:val="231F20"/>
          <w:szCs w:val="24"/>
          <w:lang w:val="ru-RU"/>
        </w:rPr>
        <w:t>т</w:t>
      </w:r>
      <w:r w:rsidRPr="00803A28">
        <w:rPr>
          <w:rFonts w:eastAsia="SchoolBookSanPin"/>
          <w:color w:val="231F20"/>
          <w:spacing w:val="-2"/>
          <w:szCs w:val="24"/>
          <w:lang w:val="ru-RU"/>
        </w:rPr>
        <w:t>о</w:t>
      </w:r>
      <w:r w:rsidRPr="00803A28">
        <w:rPr>
          <w:rFonts w:eastAsia="SchoolBookSanPin"/>
          <w:color w:val="231F20"/>
          <w:spacing w:val="2"/>
          <w:szCs w:val="24"/>
          <w:lang w:val="ru-RU"/>
        </w:rPr>
        <w:t>р</w:t>
      </w:r>
      <w:r w:rsidRPr="00803A28">
        <w:rPr>
          <w:rFonts w:eastAsia="SchoolBookSanPin"/>
          <w:color w:val="231F20"/>
          <w:szCs w:val="24"/>
          <w:lang w:val="ru-RU"/>
        </w:rPr>
        <w:t>е.</w:t>
      </w:r>
    </w:p>
    <w:p w:rsidR="00803A28" w:rsidRPr="00803A28" w:rsidRDefault="00803A28" w:rsidP="00803A28">
      <w:pPr>
        <w:spacing w:line="240" w:lineRule="auto"/>
        <w:rPr>
          <w:rFonts w:eastAsia="SchoolBookSanPin"/>
          <w:i/>
          <w:szCs w:val="24"/>
          <w:lang w:val="ru-RU"/>
        </w:rPr>
      </w:pPr>
      <w:r w:rsidRPr="00803A28">
        <w:rPr>
          <w:rFonts w:eastAsia="SchoolBookSanPin"/>
          <w:bCs/>
          <w:i/>
          <w:color w:val="231F20"/>
          <w:szCs w:val="24"/>
          <w:lang w:val="ru-RU"/>
        </w:rPr>
        <w:t xml:space="preserve">  7класс</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w:t>
      </w:r>
      <w:r w:rsidRPr="00803A28">
        <w:rPr>
          <w:rFonts w:eastAsia="SchoolBookSanPin"/>
          <w:color w:val="231F20"/>
          <w:szCs w:val="24"/>
          <w:lang w:val="ru-RU"/>
        </w:rPr>
        <w:t>назы</w:t>
      </w:r>
      <w:r w:rsidRPr="00803A28">
        <w:rPr>
          <w:rFonts w:eastAsia="SchoolBookSanPin"/>
          <w:color w:val="231F20"/>
          <w:spacing w:val="2"/>
          <w:szCs w:val="24"/>
          <w:lang w:val="ru-RU"/>
        </w:rPr>
        <w:t>в</w:t>
      </w:r>
      <w:r w:rsidRPr="00803A28">
        <w:rPr>
          <w:rFonts w:eastAsia="SchoolBookSanPin"/>
          <w:color w:val="231F20"/>
          <w:szCs w:val="24"/>
          <w:lang w:val="ru-RU"/>
        </w:rPr>
        <w:t>атьвидыконст</w:t>
      </w:r>
      <w:r w:rsidRPr="00803A28">
        <w:rPr>
          <w:rFonts w:eastAsia="SchoolBookSanPin"/>
          <w:color w:val="231F20"/>
          <w:spacing w:val="-3"/>
          <w:szCs w:val="24"/>
          <w:lang w:val="ru-RU"/>
        </w:rPr>
        <w:t>р</w:t>
      </w:r>
      <w:r w:rsidRPr="00803A28">
        <w:rPr>
          <w:rFonts w:eastAsia="SchoolBookSanPin"/>
          <w:color w:val="231F20"/>
          <w:szCs w:val="24"/>
          <w:lang w:val="ru-RU"/>
        </w:rPr>
        <w:t>у</w:t>
      </w:r>
      <w:r w:rsidRPr="00803A28">
        <w:rPr>
          <w:rFonts w:eastAsia="SchoolBookSanPin"/>
          <w:color w:val="231F20"/>
          <w:spacing w:val="-2"/>
          <w:szCs w:val="24"/>
          <w:lang w:val="ru-RU"/>
        </w:rPr>
        <w:t>к</w:t>
      </w:r>
      <w:r w:rsidRPr="00803A28">
        <w:rPr>
          <w:rFonts w:eastAsia="SchoolBookSanPin"/>
          <w:color w:val="231F20"/>
          <w:szCs w:val="24"/>
          <w:lang w:val="ru-RU"/>
        </w:rPr>
        <w:t>т</w:t>
      </w:r>
      <w:r w:rsidRPr="00803A28">
        <w:rPr>
          <w:rFonts w:eastAsia="SchoolBookSanPin"/>
          <w:color w:val="231F20"/>
          <w:spacing w:val="-2"/>
          <w:szCs w:val="24"/>
          <w:lang w:val="ru-RU"/>
        </w:rPr>
        <w:t>о</w:t>
      </w:r>
      <w:r w:rsidRPr="00803A28">
        <w:rPr>
          <w:rFonts w:eastAsia="SchoolBookSanPin"/>
          <w:color w:val="231F20"/>
          <w:spacing w:val="2"/>
          <w:szCs w:val="24"/>
          <w:lang w:val="ru-RU"/>
        </w:rPr>
        <w:t>р</w:t>
      </w:r>
      <w:r w:rsidRPr="00803A28">
        <w:rPr>
          <w:rFonts w:eastAsia="SchoolBookSanPin"/>
          <w:color w:val="231F20"/>
          <w:szCs w:val="24"/>
          <w:lang w:val="ru-RU"/>
        </w:rPr>
        <w:t>скойдо</w:t>
      </w:r>
      <w:r w:rsidRPr="00803A28">
        <w:rPr>
          <w:rFonts w:eastAsia="SchoolBookSanPin"/>
          <w:color w:val="231F20"/>
          <w:spacing w:val="-4"/>
          <w:szCs w:val="24"/>
          <w:lang w:val="ru-RU"/>
        </w:rPr>
        <w:t>к</w:t>
      </w:r>
      <w:r w:rsidRPr="00803A28">
        <w:rPr>
          <w:rFonts w:eastAsia="SchoolBookSanPin"/>
          <w:color w:val="231F20"/>
          <w:szCs w:val="24"/>
          <w:lang w:val="ru-RU"/>
        </w:rPr>
        <w:t>умен</w:t>
      </w:r>
      <w:r w:rsidRPr="00803A28">
        <w:rPr>
          <w:rFonts w:eastAsia="SchoolBookSanPin"/>
          <w:color w:val="231F20"/>
          <w:spacing w:val="-2"/>
          <w:szCs w:val="24"/>
          <w:lang w:val="ru-RU"/>
        </w:rPr>
        <w:t>т</w:t>
      </w:r>
      <w:r w:rsidRPr="00803A28">
        <w:rPr>
          <w:rFonts w:eastAsia="SchoolBookSanPin"/>
          <w:color w:val="231F20"/>
          <w:szCs w:val="24"/>
          <w:lang w:val="ru-RU"/>
        </w:rPr>
        <w:t>ации;</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назы</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атьиха</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тери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атьвидыг</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афическихм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делей;</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вып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лнятьи</w:t>
      </w:r>
      <w:r w:rsidRPr="00803A28">
        <w:rPr>
          <w:rFonts w:eastAsia="SchoolBookSanPin"/>
          <w:color w:val="231F20"/>
          <w:spacing w:val="2"/>
          <w:position w:val="1"/>
          <w:szCs w:val="24"/>
          <w:lang w:val="ru-RU"/>
        </w:rPr>
        <w:t>о</w:t>
      </w:r>
      <w:r w:rsidRPr="00803A28">
        <w:rPr>
          <w:rFonts w:eastAsia="SchoolBookSanPin"/>
          <w:color w:val="231F20"/>
          <w:spacing w:val="3"/>
          <w:position w:val="1"/>
          <w:szCs w:val="24"/>
          <w:lang w:val="ru-RU"/>
        </w:rPr>
        <w:t>ф</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рмлятьс</w:t>
      </w:r>
      <w:r w:rsidRPr="00803A28">
        <w:rPr>
          <w:rFonts w:eastAsia="SchoolBookSanPin"/>
          <w:color w:val="231F20"/>
          <w:spacing w:val="2"/>
          <w:position w:val="1"/>
          <w:szCs w:val="24"/>
          <w:lang w:val="ru-RU"/>
        </w:rPr>
        <w:t>б</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очныйчертёж;</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ладеть</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учнымисп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w:t>
      </w:r>
      <w:r w:rsidRPr="00803A28">
        <w:rPr>
          <w:rFonts w:eastAsia="SchoolBookSanPin"/>
          <w:color w:val="231F20"/>
          <w:spacing w:val="2"/>
          <w:position w:val="1"/>
          <w:szCs w:val="24"/>
          <w:lang w:val="ru-RU"/>
        </w:rPr>
        <w:t>об</w:t>
      </w:r>
      <w:r w:rsidRPr="00803A28">
        <w:rPr>
          <w:rFonts w:eastAsia="SchoolBookSanPin"/>
          <w:color w:val="231F20"/>
          <w:position w:val="1"/>
          <w:szCs w:val="24"/>
          <w:lang w:val="ru-RU"/>
        </w:rPr>
        <w:t>амивычерчи</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аниячертежей,</w:t>
      </w:r>
      <w:r w:rsidRPr="00803A28">
        <w:rPr>
          <w:rFonts w:eastAsia="SchoolBookSanPin"/>
          <w:color w:val="231F20"/>
          <w:spacing w:val="2"/>
          <w:position w:val="1"/>
          <w:szCs w:val="24"/>
          <w:lang w:val="ru-RU"/>
        </w:rPr>
        <w:t>э</w:t>
      </w:r>
      <w:r w:rsidRPr="00803A28">
        <w:rPr>
          <w:rFonts w:eastAsia="SchoolBookSanPin"/>
          <w:color w:val="231F20"/>
          <w:position w:val="1"/>
          <w:szCs w:val="24"/>
          <w:lang w:val="ru-RU"/>
        </w:rPr>
        <w:t>ски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овитехническихрисунковде</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алей;</w:t>
      </w:r>
    </w:p>
    <w:p w:rsidR="00803A28" w:rsidRPr="00803A28" w:rsidRDefault="00803A28" w:rsidP="00803A28">
      <w:pPr>
        <w:tabs>
          <w:tab w:val="left" w:pos="1300"/>
          <w:tab w:val="left" w:pos="3780"/>
          <w:tab w:val="left" w:pos="5000"/>
        </w:tabs>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ладеть автоматизи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анными сп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w:t>
      </w:r>
      <w:r w:rsidRPr="00803A28">
        <w:rPr>
          <w:rFonts w:eastAsia="SchoolBookSanPin"/>
          <w:color w:val="231F20"/>
          <w:spacing w:val="2"/>
          <w:position w:val="1"/>
          <w:szCs w:val="24"/>
          <w:lang w:val="ru-RU"/>
        </w:rPr>
        <w:t>об</w:t>
      </w:r>
      <w:r w:rsidRPr="00803A28">
        <w:rPr>
          <w:rFonts w:eastAsia="SchoolBookSanPin"/>
          <w:color w:val="231F20"/>
          <w:position w:val="1"/>
          <w:szCs w:val="24"/>
          <w:lang w:val="ru-RU"/>
        </w:rPr>
        <w:t>ами</w:t>
      </w:r>
      <w:r w:rsidRPr="00803A28">
        <w:rPr>
          <w:rFonts w:eastAsia="SchoolBookSanPin"/>
          <w:color w:val="231F20"/>
          <w:position w:val="1"/>
          <w:szCs w:val="24"/>
          <w:lang w:val="ru-RU"/>
        </w:rPr>
        <w:tab/>
        <w:t>вычерчи</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ания чертежей,</w:t>
      </w:r>
      <w:r w:rsidRPr="00803A28">
        <w:rPr>
          <w:rFonts w:eastAsia="SchoolBookSanPin"/>
          <w:color w:val="231F20"/>
          <w:spacing w:val="2"/>
          <w:position w:val="1"/>
          <w:szCs w:val="24"/>
          <w:lang w:val="ru-RU"/>
        </w:rPr>
        <w:t>э</w:t>
      </w:r>
      <w:r w:rsidRPr="00803A28">
        <w:rPr>
          <w:rFonts w:eastAsia="SchoolBookSanPin"/>
          <w:color w:val="231F20"/>
          <w:position w:val="1"/>
          <w:szCs w:val="24"/>
          <w:lang w:val="ru-RU"/>
        </w:rPr>
        <w:t>ски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овитехническихрисунков;</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w:t>
      </w:r>
      <w:r w:rsidRPr="00803A28">
        <w:rPr>
          <w:rFonts w:eastAsia="SchoolBookSanPin"/>
          <w:color w:val="231F20"/>
          <w:position w:val="1"/>
          <w:szCs w:val="24"/>
          <w:lang w:val="ru-RU"/>
        </w:rPr>
        <w:t>уметь чи</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ать чертежи де</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 xml:space="preserve">алей и </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сущест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 xml:space="preserve">лять </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асчёты по черте</w:t>
      </w:r>
      <w:r w:rsidRPr="00803A28">
        <w:rPr>
          <w:rFonts w:eastAsia="SchoolBookSanPin"/>
          <w:color w:val="231F20"/>
          <w:spacing w:val="2"/>
          <w:position w:val="1"/>
          <w:szCs w:val="24"/>
          <w:lang w:val="ru-RU"/>
        </w:rPr>
        <w:t>ж</w:t>
      </w:r>
      <w:r w:rsidRPr="00803A28">
        <w:rPr>
          <w:rFonts w:eastAsia="SchoolBookSanPin"/>
          <w:color w:val="231F20"/>
          <w:position w:val="1"/>
          <w:szCs w:val="24"/>
          <w:lang w:val="ru-RU"/>
        </w:rPr>
        <w:t>ам.</w:t>
      </w:r>
    </w:p>
    <w:p w:rsidR="00803A28" w:rsidRPr="00803A28" w:rsidRDefault="00803A28" w:rsidP="00803A28">
      <w:pPr>
        <w:spacing w:line="240" w:lineRule="auto"/>
        <w:rPr>
          <w:rFonts w:eastAsia="SchoolBookSanPin"/>
          <w:i/>
          <w:szCs w:val="24"/>
          <w:lang w:val="ru-RU"/>
        </w:rPr>
      </w:pPr>
      <w:r w:rsidRPr="00803A28">
        <w:rPr>
          <w:rFonts w:eastAsia="SchoolBookSanPin"/>
          <w:bCs/>
          <w:i/>
          <w:color w:val="231F20"/>
          <w:szCs w:val="24"/>
          <w:lang w:val="ru-RU"/>
        </w:rPr>
        <w:t xml:space="preserve">  8 класс</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 xml:space="preserve">- </w:t>
      </w:r>
      <w:r w:rsidRPr="00803A28">
        <w:rPr>
          <w:rFonts w:eastAsia="SchoolBookSanPin"/>
          <w:color w:val="231F20"/>
          <w:szCs w:val="24"/>
          <w:lang w:val="ru-RU"/>
        </w:rPr>
        <w:t>исп</w:t>
      </w:r>
      <w:r w:rsidRPr="00803A28">
        <w:rPr>
          <w:rFonts w:eastAsia="SchoolBookSanPin"/>
          <w:color w:val="231F20"/>
          <w:spacing w:val="-2"/>
          <w:szCs w:val="24"/>
          <w:lang w:val="ru-RU"/>
        </w:rPr>
        <w:t>о</w:t>
      </w:r>
      <w:r w:rsidRPr="00803A28">
        <w:rPr>
          <w:rFonts w:eastAsia="SchoolBookSanPin"/>
          <w:color w:val="231F20"/>
          <w:szCs w:val="24"/>
          <w:lang w:val="ru-RU"/>
        </w:rPr>
        <w:t>ль</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ать п</w:t>
      </w:r>
      <w:r w:rsidRPr="00803A28">
        <w:rPr>
          <w:rFonts w:eastAsia="SchoolBookSanPin"/>
          <w:color w:val="231F20"/>
          <w:spacing w:val="2"/>
          <w:szCs w:val="24"/>
          <w:lang w:val="ru-RU"/>
        </w:rPr>
        <w:t>р</w:t>
      </w:r>
      <w:r w:rsidRPr="00803A28">
        <w:rPr>
          <w:rFonts w:eastAsia="SchoolBookSanPin"/>
          <w:color w:val="231F20"/>
          <w:szCs w:val="24"/>
          <w:lang w:val="ru-RU"/>
        </w:rPr>
        <w:t>ог</w:t>
      </w:r>
      <w:r w:rsidRPr="00803A28">
        <w:rPr>
          <w:rFonts w:eastAsia="SchoolBookSanPin"/>
          <w:color w:val="231F20"/>
          <w:spacing w:val="2"/>
          <w:szCs w:val="24"/>
          <w:lang w:val="ru-RU"/>
        </w:rPr>
        <w:t>р</w:t>
      </w:r>
      <w:r w:rsidRPr="00803A28">
        <w:rPr>
          <w:rFonts w:eastAsia="SchoolBookSanPin"/>
          <w:color w:val="231F20"/>
          <w:szCs w:val="24"/>
          <w:lang w:val="ru-RU"/>
        </w:rPr>
        <w:t>аммн</w:t>
      </w:r>
      <w:r w:rsidRPr="00803A28">
        <w:rPr>
          <w:rFonts w:eastAsia="SchoolBookSanPin"/>
          <w:color w:val="231F20"/>
          <w:spacing w:val="2"/>
          <w:szCs w:val="24"/>
          <w:lang w:val="ru-RU"/>
        </w:rPr>
        <w:t>о</w:t>
      </w:r>
      <w:r w:rsidRPr="00803A28">
        <w:rPr>
          <w:rFonts w:eastAsia="SchoolBookSanPin"/>
          <w:color w:val="231F20"/>
          <w:szCs w:val="24"/>
          <w:lang w:val="ru-RU"/>
        </w:rPr>
        <w:t xml:space="preserve">е </w:t>
      </w:r>
      <w:r w:rsidRPr="00803A28">
        <w:rPr>
          <w:rFonts w:eastAsia="SchoolBookSanPin"/>
          <w:color w:val="231F20"/>
          <w:spacing w:val="2"/>
          <w:szCs w:val="24"/>
          <w:lang w:val="ru-RU"/>
        </w:rPr>
        <w:t>об</w:t>
      </w:r>
      <w:r w:rsidRPr="00803A28">
        <w:rPr>
          <w:rFonts w:eastAsia="SchoolBookSanPin"/>
          <w:color w:val="231F20"/>
          <w:szCs w:val="24"/>
          <w:lang w:val="ru-RU"/>
        </w:rPr>
        <w:t>еспечение для со</w:t>
      </w:r>
      <w:r w:rsidRPr="00803A28">
        <w:rPr>
          <w:rFonts w:eastAsia="SchoolBookSanPin"/>
          <w:color w:val="231F20"/>
          <w:spacing w:val="-2"/>
          <w:szCs w:val="24"/>
          <w:lang w:val="ru-RU"/>
        </w:rPr>
        <w:t>з</w:t>
      </w:r>
      <w:r w:rsidRPr="00803A28">
        <w:rPr>
          <w:rFonts w:eastAsia="SchoolBookSanPin"/>
          <w:color w:val="231F20"/>
          <w:szCs w:val="24"/>
          <w:lang w:val="ru-RU"/>
        </w:rPr>
        <w:t>дания п</w:t>
      </w:r>
      <w:r w:rsidRPr="00803A28">
        <w:rPr>
          <w:rFonts w:eastAsia="SchoolBookSanPin"/>
          <w:color w:val="231F20"/>
          <w:spacing w:val="2"/>
          <w:szCs w:val="24"/>
          <w:lang w:val="ru-RU"/>
        </w:rPr>
        <w:t>ро</w:t>
      </w:r>
      <w:r w:rsidRPr="00803A28">
        <w:rPr>
          <w:rFonts w:eastAsia="SchoolBookSanPin"/>
          <w:color w:val="231F20"/>
          <w:szCs w:val="24"/>
          <w:lang w:val="ru-RU"/>
        </w:rPr>
        <w:t>е</w:t>
      </w:r>
      <w:r w:rsidRPr="00803A28">
        <w:rPr>
          <w:rFonts w:eastAsia="SchoolBookSanPin"/>
          <w:color w:val="231F20"/>
          <w:spacing w:val="-2"/>
          <w:szCs w:val="24"/>
          <w:lang w:val="ru-RU"/>
        </w:rPr>
        <w:t>к</w:t>
      </w:r>
      <w:r w:rsidRPr="00803A28">
        <w:rPr>
          <w:rFonts w:eastAsia="SchoolBookSanPin"/>
          <w:color w:val="231F20"/>
          <w:szCs w:val="24"/>
          <w:lang w:val="ru-RU"/>
        </w:rPr>
        <w:t>тнойдо</w:t>
      </w:r>
      <w:r w:rsidRPr="00803A28">
        <w:rPr>
          <w:rFonts w:eastAsia="SchoolBookSanPin"/>
          <w:color w:val="231F20"/>
          <w:spacing w:val="-4"/>
          <w:szCs w:val="24"/>
          <w:lang w:val="ru-RU"/>
        </w:rPr>
        <w:t>к</w:t>
      </w:r>
      <w:r w:rsidRPr="00803A28">
        <w:rPr>
          <w:rFonts w:eastAsia="SchoolBookSanPin"/>
          <w:color w:val="231F20"/>
          <w:szCs w:val="24"/>
          <w:lang w:val="ru-RU"/>
        </w:rPr>
        <w:t>умен</w:t>
      </w:r>
      <w:r w:rsidRPr="00803A28">
        <w:rPr>
          <w:rFonts w:eastAsia="SchoolBookSanPin"/>
          <w:color w:val="231F20"/>
          <w:spacing w:val="-2"/>
          <w:szCs w:val="24"/>
          <w:lang w:val="ru-RU"/>
        </w:rPr>
        <w:t>т</w:t>
      </w:r>
      <w:r w:rsidRPr="00803A28">
        <w:rPr>
          <w:rFonts w:eastAsia="SchoolBookSanPin"/>
          <w:color w:val="231F20"/>
          <w:szCs w:val="24"/>
          <w:lang w:val="ru-RU"/>
        </w:rPr>
        <w:t>ации;</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lastRenderedPageBreak/>
        <w:t>-</w:t>
      </w:r>
      <w:r w:rsidRPr="00803A28">
        <w:rPr>
          <w:rFonts w:eastAsia="SchoolBookSanPin"/>
          <w:color w:val="231F20"/>
          <w:szCs w:val="24"/>
          <w:lang w:val="ru-RU"/>
        </w:rPr>
        <w:t>со</w:t>
      </w:r>
      <w:r w:rsidRPr="00803A28">
        <w:rPr>
          <w:rFonts w:eastAsia="SchoolBookSanPin"/>
          <w:color w:val="231F20"/>
          <w:spacing w:val="-2"/>
          <w:szCs w:val="24"/>
          <w:lang w:val="ru-RU"/>
        </w:rPr>
        <w:t>з</w:t>
      </w:r>
      <w:r w:rsidRPr="00803A28">
        <w:rPr>
          <w:rFonts w:eastAsia="SchoolBookSanPin"/>
          <w:color w:val="231F20"/>
          <w:szCs w:val="24"/>
          <w:lang w:val="ru-RU"/>
        </w:rPr>
        <w:t>да</w:t>
      </w:r>
      <w:r w:rsidRPr="00803A28">
        <w:rPr>
          <w:rFonts w:eastAsia="SchoolBookSanPin"/>
          <w:color w:val="231F20"/>
          <w:spacing w:val="2"/>
          <w:szCs w:val="24"/>
          <w:lang w:val="ru-RU"/>
        </w:rPr>
        <w:t>в</w:t>
      </w:r>
      <w:r w:rsidRPr="00803A28">
        <w:rPr>
          <w:rFonts w:eastAsia="SchoolBookSanPin"/>
          <w:color w:val="231F20"/>
          <w:szCs w:val="24"/>
          <w:lang w:val="ru-RU"/>
        </w:rPr>
        <w:t>ать</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з</w:t>
      </w:r>
      <w:r w:rsidRPr="00803A28">
        <w:rPr>
          <w:rFonts w:eastAsia="SchoolBookSanPin"/>
          <w:color w:val="231F20"/>
          <w:szCs w:val="24"/>
          <w:lang w:val="ru-RU"/>
        </w:rPr>
        <w:t>личныевидыдо</w:t>
      </w:r>
      <w:r w:rsidRPr="00803A28">
        <w:rPr>
          <w:rFonts w:eastAsia="SchoolBookSanPin"/>
          <w:color w:val="231F20"/>
          <w:spacing w:val="-4"/>
          <w:szCs w:val="24"/>
          <w:lang w:val="ru-RU"/>
        </w:rPr>
        <w:t>к</w:t>
      </w:r>
      <w:r w:rsidRPr="00803A28">
        <w:rPr>
          <w:rFonts w:eastAsia="SchoolBookSanPin"/>
          <w:color w:val="231F20"/>
          <w:szCs w:val="24"/>
          <w:lang w:val="ru-RU"/>
        </w:rPr>
        <w:t>ументов;</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ладетьсп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w:t>
      </w:r>
      <w:r w:rsidRPr="00803A28">
        <w:rPr>
          <w:rFonts w:eastAsia="SchoolBookSanPin"/>
          <w:color w:val="231F20"/>
          <w:spacing w:val="2"/>
          <w:position w:val="1"/>
          <w:szCs w:val="24"/>
          <w:lang w:val="ru-RU"/>
        </w:rPr>
        <w:t>об</w:t>
      </w:r>
      <w:r w:rsidRPr="00803A28">
        <w:rPr>
          <w:rFonts w:eastAsia="SchoolBookSanPin"/>
          <w:color w:val="231F20"/>
          <w:position w:val="1"/>
          <w:szCs w:val="24"/>
          <w:lang w:val="ru-RU"/>
        </w:rPr>
        <w:t>амисо</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дания,</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еда</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анияит</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анс</w:t>
      </w:r>
      <w:r w:rsidRPr="00803A28">
        <w:rPr>
          <w:rFonts w:eastAsia="SchoolBookSanPin"/>
          <w:color w:val="231F20"/>
          <w:spacing w:val="3"/>
          <w:position w:val="1"/>
          <w:szCs w:val="24"/>
          <w:lang w:val="ru-RU"/>
        </w:rPr>
        <w:t>ф</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рмацииг</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афических</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бъе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тов;</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spacing w:val="-2"/>
          <w:position w:val="1"/>
          <w:szCs w:val="24"/>
          <w:lang w:val="ru-RU"/>
        </w:rPr>
        <w:t>вып</w:t>
      </w:r>
      <w:r w:rsidRPr="00803A28">
        <w:rPr>
          <w:rFonts w:eastAsia="SchoolBookSanPin"/>
          <w:color w:val="231F20"/>
          <w:spacing w:val="-4"/>
          <w:position w:val="1"/>
          <w:szCs w:val="24"/>
          <w:lang w:val="ru-RU"/>
        </w:rPr>
        <w:t>о</w:t>
      </w:r>
      <w:r w:rsidRPr="00803A28">
        <w:rPr>
          <w:rFonts w:eastAsia="SchoolBookSanPin"/>
          <w:color w:val="231F20"/>
          <w:spacing w:val="-2"/>
          <w:position w:val="1"/>
          <w:szCs w:val="24"/>
          <w:lang w:val="ru-RU"/>
        </w:rPr>
        <w:t>лнят</w:t>
      </w:r>
      <w:r w:rsidRPr="00803A28">
        <w:rPr>
          <w:rFonts w:eastAsia="SchoolBookSanPin"/>
          <w:color w:val="231F20"/>
          <w:position w:val="1"/>
          <w:szCs w:val="24"/>
          <w:lang w:val="ru-RU"/>
        </w:rPr>
        <w:t>ьэ</w:t>
      </w:r>
      <w:r w:rsidRPr="00803A28">
        <w:rPr>
          <w:rFonts w:eastAsia="SchoolBookSanPin"/>
          <w:color w:val="231F20"/>
          <w:spacing w:val="-2"/>
          <w:position w:val="1"/>
          <w:szCs w:val="24"/>
          <w:lang w:val="ru-RU"/>
        </w:rPr>
        <w:t>скизы</w:t>
      </w:r>
      <w:r w:rsidRPr="00803A28">
        <w:rPr>
          <w:rFonts w:eastAsia="SchoolBookSanPin"/>
          <w:color w:val="231F20"/>
          <w:position w:val="1"/>
          <w:szCs w:val="24"/>
          <w:lang w:val="ru-RU"/>
        </w:rPr>
        <w:t>,</w:t>
      </w:r>
      <w:r w:rsidRPr="00803A28">
        <w:rPr>
          <w:rFonts w:eastAsia="SchoolBookSanPin"/>
          <w:color w:val="231F20"/>
          <w:spacing w:val="-2"/>
          <w:position w:val="1"/>
          <w:szCs w:val="24"/>
          <w:lang w:val="ru-RU"/>
        </w:rPr>
        <w:t>схемы</w:t>
      </w:r>
      <w:r w:rsidRPr="00803A28">
        <w:rPr>
          <w:rFonts w:eastAsia="SchoolBookSanPin"/>
          <w:color w:val="231F20"/>
          <w:position w:val="1"/>
          <w:szCs w:val="24"/>
          <w:lang w:val="ru-RU"/>
        </w:rPr>
        <w:t>,</w:t>
      </w:r>
      <w:r w:rsidRPr="00803A28">
        <w:rPr>
          <w:rFonts w:eastAsia="SchoolBookSanPin"/>
          <w:color w:val="231F20"/>
          <w:spacing w:val="-2"/>
          <w:position w:val="1"/>
          <w:szCs w:val="24"/>
          <w:lang w:val="ru-RU"/>
        </w:rPr>
        <w:t>чертеж</w:t>
      </w:r>
      <w:r w:rsidRPr="00803A28">
        <w:rPr>
          <w:rFonts w:eastAsia="SchoolBookSanPin"/>
          <w:color w:val="231F20"/>
          <w:position w:val="1"/>
          <w:szCs w:val="24"/>
          <w:lang w:val="ru-RU"/>
        </w:rPr>
        <w:t>ис</w:t>
      </w:r>
      <w:r w:rsidRPr="00803A28">
        <w:rPr>
          <w:rFonts w:eastAsia="SchoolBookSanPin"/>
          <w:color w:val="231F20"/>
          <w:spacing w:val="-2"/>
          <w:position w:val="1"/>
          <w:szCs w:val="24"/>
          <w:lang w:val="ru-RU"/>
        </w:rPr>
        <w:t>исп</w:t>
      </w:r>
      <w:r w:rsidRPr="00803A28">
        <w:rPr>
          <w:rFonts w:eastAsia="SchoolBookSanPin"/>
          <w:color w:val="231F20"/>
          <w:spacing w:val="-4"/>
          <w:position w:val="1"/>
          <w:szCs w:val="24"/>
          <w:lang w:val="ru-RU"/>
        </w:rPr>
        <w:t>о</w:t>
      </w:r>
      <w:r w:rsidRPr="00803A28">
        <w:rPr>
          <w:rFonts w:eastAsia="SchoolBookSanPin"/>
          <w:color w:val="231F20"/>
          <w:spacing w:val="-2"/>
          <w:position w:val="1"/>
          <w:szCs w:val="24"/>
          <w:lang w:val="ru-RU"/>
        </w:rPr>
        <w:t>ль</w:t>
      </w:r>
      <w:r w:rsidRPr="00803A28">
        <w:rPr>
          <w:rFonts w:eastAsia="SchoolBookSanPin"/>
          <w:color w:val="231F20"/>
          <w:position w:val="1"/>
          <w:szCs w:val="24"/>
          <w:lang w:val="ru-RU"/>
        </w:rPr>
        <w:t>з</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в</w:t>
      </w:r>
      <w:r w:rsidRPr="00803A28">
        <w:rPr>
          <w:rFonts w:eastAsia="SchoolBookSanPin"/>
          <w:color w:val="231F20"/>
          <w:spacing w:val="-2"/>
          <w:position w:val="1"/>
          <w:szCs w:val="24"/>
          <w:lang w:val="ru-RU"/>
        </w:rPr>
        <w:t>ание</w:t>
      </w:r>
      <w:r w:rsidRPr="00803A28">
        <w:rPr>
          <w:rFonts w:eastAsia="SchoolBookSanPin"/>
          <w:color w:val="231F20"/>
          <w:position w:val="1"/>
          <w:szCs w:val="24"/>
          <w:lang w:val="ru-RU"/>
        </w:rPr>
        <w:t>м</w:t>
      </w:r>
      <w:r w:rsidRPr="00803A28">
        <w:rPr>
          <w:rFonts w:eastAsia="SchoolBookSanPin"/>
          <w:color w:val="231F20"/>
          <w:spacing w:val="-2"/>
          <w:position w:val="1"/>
          <w:szCs w:val="24"/>
          <w:lang w:val="ru-RU"/>
        </w:rPr>
        <w:t>чертёж</w:t>
      </w:r>
      <w:r w:rsidRPr="00803A28">
        <w:rPr>
          <w:rFonts w:eastAsia="SchoolBookSanPin"/>
          <w:color w:val="231F20"/>
          <w:position w:val="1"/>
          <w:szCs w:val="24"/>
          <w:lang w:val="ru-RU"/>
        </w:rPr>
        <w:t>ныхинст</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ументовиприсп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ленийи/илисисп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ль</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аниемп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ог</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аммного</w:t>
      </w:r>
      <w:r w:rsidRPr="00803A28">
        <w:rPr>
          <w:rFonts w:eastAsia="SchoolBookSanPin"/>
          <w:color w:val="231F20"/>
          <w:spacing w:val="2"/>
          <w:position w:val="1"/>
          <w:szCs w:val="24"/>
          <w:lang w:val="ru-RU"/>
        </w:rPr>
        <w:t>об</w:t>
      </w:r>
      <w:r w:rsidRPr="00803A28">
        <w:rPr>
          <w:rFonts w:eastAsia="SchoolBookSanPin"/>
          <w:color w:val="231F20"/>
          <w:position w:val="1"/>
          <w:szCs w:val="24"/>
          <w:lang w:val="ru-RU"/>
        </w:rPr>
        <w:t>еспечения;</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со</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да</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еда</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атьсложные3</w:t>
      </w:r>
      <w:r w:rsidRPr="00803A28">
        <w:rPr>
          <w:rFonts w:eastAsia="SchoolBookSanPin"/>
          <w:color w:val="231F20"/>
          <w:position w:val="1"/>
          <w:szCs w:val="24"/>
        </w:rPr>
        <w:t>D</w:t>
      </w:r>
      <w:r w:rsidRPr="00803A28">
        <w:rPr>
          <w:rFonts w:eastAsia="SchoolBookSanPin"/>
          <w:color w:val="231F20"/>
          <w:position w:val="1"/>
          <w:szCs w:val="24"/>
          <w:lang w:val="ru-RU"/>
        </w:rPr>
        <w:t>-м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делиис</w:t>
      </w:r>
      <w:r w:rsidRPr="00803A28">
        <w:rPr>
          <w:rFonts w:eastAsia="SchoolBookSanPin"/>
          <w:color w:val="231F20"/>
          <w:spacing w:val="2"/>
          <w:position w:val="1"/>
          <w:szCs w:val="24"/>
          <w:lang w:val="ru-RU"/>
        </w:rPr>
        <w:t>б</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очные чертежи.</w:t>
      </w:r>
    </w:p>
    <w:p w:rsidR="00803A28" w:rsidRPr="00803A28" w:rsidRDefault="00803A28" w:rsidP="00803A28">
      <w:pPr>
        <w:spacing w:line="240" w:lineRule="auto"/>
        <w:rPr>
          <w:rFonts w:eastAsia="SchoolBookSanPin"/>
          <w:i/>
          <w:szCs w:val="24"/>
          <w:lang w:val="ru-RU"/>
        </w:rPr>
      </w:pPr>
      <w:r w:rsidRPr="00803A28">
        <w:rPr>
          <w:rFonts w:eastAsia="SchoolBookSanPin"/>
          <w:bCs/>
          <w:i/>
          <w:color w:val="231F20"/>
          <w:szCs w:val="24"/>
          <w:lang w:val="ru-RU"/>
        </w:rPr>
        <w:t xml:space="preserve">  9 класс</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 xml:space="preserve">- </w:t>
      </w:r>
      <w:r w:rsidRPr="00803A28">
        <w:rPr>
          <w:rFonts w:eastAsia="SchoolBookSanPin"/>
          <w:color w:val="231F20"/>
          <w:spacing w:val="-2"/>
          <w:szCs w:val="24"/>
          <w:lang w:val="ru-RU"/>
        </w:rPr>
        <w:t>вып</w:t>
      </w:r>
      <w:r w:rsidRPr="00803A28">
        <w:rPr>
          <w:rFonts w:eastAsia="SchoolBookSanPin"/>
          <w:color w:val="231F20"/>
          <w:spacing w:val="-4"/>
          <w:szCs w:val="24"/>
          <w:lang w:val="ru-RU"/>
        </w:rPr>
        <w:t>о</w:t>
      </w:r>
      <w:r w:rsidRPr="00803A28">
        <w:rPr>
          <w:rFonts w:eastAsia="SchoolBookSanPin"/>
          <w:color w:val="231F20"/>
          <w:spacing w:val="-2"/>
          <w:szCs w:val="24"/>
          <w:lang w:val="ru-RU"/>
        </w:rPr>
        <w:t>лнят</w:t>
      </w:r>
      <w:r w:rsidRPr="00803A28">
        <w:rPr>
          <w:rFonts w:eastAsia="SchoolBookSanPin"/>
          <w:color w:val="231F20"/>
          <w:szCs w:val="24"/>
          <w:lang w:val="ru-RU"/>
        </w:rPr>
        <w:t>ь э</w:t>
      </w:r>
      <w:r w:rsidRPr="00803A28">
        <w:rPr>
          <w:rFonts w:eastAsia="SchoolBookSanPin"/>
          <w:color w:val="231F20"/>
          <w:spacing w:val="-2"/>
          <w:szCs w:val="24"/>
          <w:lang w:val="ru-RU"/>
        </w:rPr>
        <w:t>скизы</w:t>
      </w:r>
      <w:r w:rsidRPr="00803A28">
        <w:rPr>
          <w:rFonts w:eastAsia="SchoolBookSanPin"/>
          <w:color w:val="231F20"/>
          <w:szCs w:val="24"/>
          <w:lang w:val="ru-RU"/>
        </w:rPr>
        <w:t xml:space="preserve">, </w:t>
      </w:r>
      <w:r w:rsidRPr="00803A28">
        <w:rPr>
          <w:rFonts w:eastAsia="SchoolBookSanPin"/>
          <w:color w:val="231F20"/>
          <w:spacing w:val="-2"/>
          <w:szCs w:val="24"/>
          <w:lang w:val="ru-RU"/>
        </w:rPr>
        <w:t>схемы</w:t>
      </w:r>
      <w:r w:rsidRPr="00803A28">
        <w:rPr>
          <w:rFonts w:eastAsia="SchoolBookSanPin"/>
          <w:color w:val="231F20"/>
          <w:szCs w:val="24"/>
          <w:lang w:val="ru-RU"/>
        </w:rPr>
        <w:t xml:space="preserve">, </w:t>
      </w:r>
      <w:r w:rsidRPr="00803A28">
        <w:rPr>
          <w:rFonts w:eastAsia="SchoolBookSanPin"/>
          <w:color w:val="231F20"/>
          <w:spacing w:val="-2"/>
          <w:szCs w:val="24"/>
          <w:lang w:val="ru-RU"/>
        </w:rPr>
        <w:t>чертеж</w:t>
      </w:r>
      <w:r w:rsidRPr="00803A28">
        <w:rPr>
          <w:rFonts w:eastAsia="SchoolBookSanPin"/>
          <w:color w:val="231F20"/>
          <w:szCs w:val="24"/>
          <w:lang w:val="ru-RU"/>
        </w:rPr>
        <w:t xml:space="preserve">и с </w:t>
      </w:r>
      <w:r w:rsidRPr="00803A28">
        <w:rPr>
          <w:rFonts w:eastAsia="SchoolBookSanPin"/>
          <w:color w:val="231F20"/>
          <w:spacing w:val="-2"/>
          <w:szCs w:val="24"/>
          <w:lang w:val="ru-RU"/>
        </w:rPr>
        <w:t>исп</w:t>
      </w:r>
      <w:r w:rsidRPr="00803A28">
        <w:rPr>
          <w:rFonts w:eastAsia="SchoolBookSanPin"/>
          <w:color w:val="231F20"/>
          <w:spacing w:val="-4"/>
          <w:szCs w:val="24"/>
          <w:lang w:val="ru-RU"/>
        </w:rPr>
        <w:t>о</w:t>
      </w:r>
      <w:r w:rsidRPr="00803A28">
        <w:rPr>
          <w:rFonts w:eastAsia="SchoolBookSanPin"/>
          <w:color w:val="231F20"/>
          <w:spacing w:val="-2"/>
          <w:szCs w:val="24"/>
          <w:lang w:val="ru-RU"/>
        </w:rPr>
        <w:t>ль</w:t>
      </w:r>
      <w:r w:rsidRPr="00803A28">
        <w:rPr>
          <w:rFonts w:eastAsia="SchoolBookSanPin"/>
          <w:color w:val="231F20"/>
          <w:szCs w:val="24"/>
          <w:lang w:val="ru-RU"/>
        </w:rPr>
        <w:t>з</w:t>
      </w:r>
      <w:r w:rsidRPr="00803A28">
        <w:rPr>
          <w:rFonts w:eastAsia="SchoolBookSanPin"/>
          <w:color w:val="231F20"/>
          <w:spacing w:val="-2"/>
          <w:szCs w:val="24"/>
          <w:lang w:val="ru-RU"/>
        </w:rPr>
        <w:t>о</w:t>
      </w:r>
      <w:r w:rsidRPr="00803A28">
        <w:rPr>
          <w:rFonts w:eastAsia="SchoolBookSanPin"/>
          <w:color w:val="231F20"/>
          <w:szCs w:val="24"/>
          <w:lang w:val="ru-RU"/>
        </w:rPr>
        <w:t>в</w:t>
      </w:r>
      <w:r w:rsidRPr="00803A28">
        <w:rPr>
          <w:rFonts w:eastAsia="SchoolBookSanPin"/>
          <w:color w:val="231F20"/>
          <w:spacing w:val="-2"/>
          <w:szCs w:val="24"/>
          <w:lang w:val="ru-RU"/>
        </w:rPr>
        <w:t>ание</w:t>
      </w:r>
      <w:r w:rsidRPr="00803A28">
        <w:rPr>
          <w:rFonts w:eastAsia="SchoolBookSanPin"/>
          <w:color w:val="231F20"/>
          <w:szCs w:val="24"/>
          <w:lang w:val="ru-RU"/>
        </w:rPr>
        <w:t xml:space="preserve">м </w:t>
      </w:r>
      <w:r w:rsidRPr="00803A28">
        <w:rPr>
          <w:rFonts w:eastAsia="SchoolBookSanPin"/>
          <w:color w:val="231F20"/>
          <w:spacing w:val="-2"/>
          <w:szCs w:val="24"/>
          <w:lang w:val="ru-RU"/>
        </w:rPr>
        <w:t>чертёж</w:t>
      </w:r>
      <w:r w:rsidRPr="00803A28">
        <w:rPr>
          <w:rFonts w:eastAsia="SchoolBookSanPin"/>
          <w:color w:val="231F20"/>
          <w:szCs w:val="24"/>
          <w:lang w:val="ru-RU"/>
        </w:rPr>
        <w:t>ных инст</w:t>
      </w:r>
      <w:r w:rsidRPr="00803A28">
        <w:rPr>
          <w:rFonts w:eastAsia="SchoolBookSanPin"/>
          <w:color w:val="231F20"/>
          <w:spacing w:val="-3"/>
          <w:szCs w:val="24"/>
          <w:lang w:val="ru-RU"/>
        </w:rPr>
        <w:t>р</w:t>
      </w:r>
      <w:r w:rsidRPr="00803A28">
        <w:rPr>
          <w:rFonts w:eastAsia="SchoolBookSanPin"/>
          <w:color w:val="231F20"/>
          <w:szCs w:val="24"/>
          <w:lang w:val="ru-RU"/>
        </w:rPr>
        <w:t>ументов и присп</w:t>
      </w:r>
      <w:r w:rsidRPr="00803A28">
        <w:rPr>
          <w:rFonts w:eastAsia="SchoolBookSanPin"/>
          <w:color w:val="231F20"/>
          <w:spacing w:val="2"/>
          <w:szCs w:val="24"/>
          <w:lang w:val="ru-RU"/>
        </w:rPr>
        <w:t>о</w:t>
      </w:r>
      <w:r w:rsidRPr="00803A28">
        <w:rPr>
          <w:rFonts w:eastAsia="SchoolBookSanPin"/>
          <w:color w:val="231F20"/>
          <w:szCs w:val="24"/>
          <w:lang w:val="ru-RU"/>
        </w:rPr>
        <w:t>с</w:t>
      </w:r>
      <w:r w:rsidRPr="00803A28">
        <w:rPr>
          <w:rFonts w:eastAsia="SchoolBookSanPin"/>
          <w:color w:val="231F20"/>
          <w:spacing w:val="2"/>
          <w:szCs w:val="24"/>
          <w:lang w:val="ru-RU"/>
        </w:rPr>
        <w:t>о</w:t>
      </w:r>
      <w:r w:rsidRPr="00803A28">
        <w:rPr>
          <w:rFonts w:eastAsia="SchoolBookSanPin"/>
          <w:color w:val="231F20"/>
          <w:spacing w:val="-2"/>
          <w:szCs w:val="24"/>
          <w:lang w:val="ru-RU"/>
        </w:rPr>
        <w:t>б</w:t>
      </w:r>
      <w:r w:rsidRPr="00803A28">
        <w:rPr>
          <w:rFonts w:eastAsia="SchoolBookSanPin"/>
          <w:color w:val="231F20"/>
          <w:szCs w:val="24"/>
          <w:lang w:val="ru-RU"/>
        </w:rPr>
        <w:t>лений и/или в системе авт</w:t>
      </w:r>
      <w:r w:rsidRPr="00803A28">
        <w:rPr>
          <w:rFonts w:eastAsia="SchoolBookSanPin"/>
          <w:color w:val="231F20"/>
          <w:spacing w:val="-1"/>
          <w:szCs w:val="24"/>
          <w:lang w:val="ru-RU"/>
        </w:rPr>
        <w:t>о</w:t>
      </w:r>
      <w:r w:rsidRPr="00803A28">
        <w:rPr>
          <w:rFonts w:eastAsia="SchoolBookSanPin"/>
          <w:color w:val="231F20"/>
          <w:szCs w:val="24"/>
          <w:lang w:val="ru-RU"/>
        </w:rPr>
        <w:t>матизи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анногоп</w:t>
      </w:r>
      <w:r w:rsidRPr="00803A28">
        <w:rPr>
          <w:rFonts w:eastAsia="SchoolBookSanPin"/>
          <w:color w:val="231F20"/>
          <w:spacing w:val="2"/>
          <w:szCs w:val="24"/>
          <w:lang w:val="ru-RU"/>
        </w:rPr>
        <w:t>ро</w:t>
      </w:r>
      <w:r w:rsidRPr="00803A28">
        <w:rPr>
          <w:rFonts w:eastAsia="SchoolBookSanPin"/>
          <w:color w:val="231F20"/>
          <w:szCs w:val="24"/>
          <w:lang w:val="ru-RU"/>
        </w:rPr>
        <w:t>е</w:t>
      </w:r>
      <w:r w:rsidRPr="00803A28">
        <w:rPr>
          <w:rFonts w:eastAsia="SchoolBookSanPin"/>
          <w:color w:val="231F20"/>
          <w:spacing w:val="-2"/>
          <w:szCs w:val="24"/>
          <w:lang w:val="ru-RU"/>
        </w:rPr>
        <w:t>к</w:t>
      </w:r>
      <w:r w:rsidRPr="00803A28">
        <w:rPr>
          <w:rFonts w:eastAsia="SchoolBookSanPin"/>
          <w:color w:val="231F20"/>
          <w:szCs w:val="24"/>
          <w:lang w:val="ru-RU"/>
        </w:rPr>
        <w:t>ти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ания(САПР);</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 xml:space="preserve">- </w:t>
      </w:r>
      <w:r w:rsidRPr="00803A28">
        <w:rPr>
          <w:rFonts w:eastAsia="SchoolBookSanPin"/>
          <w:color w:val="231F20"/>
          <w:szCs w:val="24"/>
          <w:lang w:val="ru-RU"/>
        </w:rPr>
        <w:t>со</w:t>
      </w:r>
      <w:r w:rsidRPr="00803A28">
        <w:rPr>
          <w:rFonts w:eastAsia="SchoolBookSanPin"/>
          <w:color w:val="231F20"/>
          <w:spacing w:val="-2"/>
          <w:szCs w:val="24"/>
          <w:lang w:val="ru-RU"/>
        </w:rPr>
        <w:t>з</w:t>
      </w:r>
      <w:r w:rsidRPr="00803A28">
        <w:rPr>
          <w:rFonts w:eastAsia="SchoolBookSanPin"/>
          <w:color w:val="231F20"/>
          <w:szCs w:val="24"/>
          <w:lang w:val="ru-RU"/>
        </w:rPr>
        <w:t>да</w:t>
      </w:r>
      <w:r w:rsidRPr="00803A28">
        <w:rPr>
          <w:rFonts w:eastAsia="SchoolBookSanPin"/>
          <w:color w:val="231F20"/>
          <w:spacing w:val="2"/>
          <w:szCs w:val="24"/>
          <w:lang w:val="ru-RU"/>
        </w:rPr>
        <w:t>в</w:t>
      </w:r>
      <w:r w:rsidRPr="00803A28">
        <w:rPr>
          <w:rFonts w:eastAsia="SchoolBookSanPin"/>
          <w:color w:val="231F20"/>
          <w:szCs w:val="24"/>
          <w:lang w:val="ru-RU"/>
        </w:rPr>
        <w:t>ать 3</w:t>
      </w:r>
      <w:r w:rsidRPr="00803A28">
        <w:rPr>
          <w:rFonts w:eastAsia="SchoolBookSanPin"/>
          <w:color w:val="231F20"/>
          <w:szCs w:val="24"/>
        </w:rPr>
        <w:t>D</w:t>
      </w:r>
      <w:r w:rsidRPr="00803A28">
        <w:rPr>
          <w:rFonts w:eastAsia="SchoolBookSanPin"/>
          <w:color w:val="231F20"/>
          <w:szCs w:val="24"/>
          <w:lang w:val="ru-RU"/>
        </w:rPr>
        <w:t>-м</w:t>
      </w:r>
      <w:r w:rsidRPr="00803A28">
        <w:rPr>
          <w:rFonts w:eastAsia="SchoolBookSanPin"/>
          <w:color w:val="231F20"/>
          <w:spacing w:val="-2"/>
          <w:szCs w:val="24"/>
          <w:lang w:val="ru-RU"/>
        </w:rPr>
        <w:t>о</w:t>
      </w:r>
      <w:r w:rsidRPr="00803A28">
        <w:rPr>
          <w:rFonts w:eastAsia="SchoolBookSanPin"/>
          <w:color w:val="231F20"/>
          <w:szCs w:val="24"/>
          <w:lang w:val="ru-RU"/>
        </w:rPr>
        <w:t>дели в системе автоматизи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анного п</w:t>
      </w:r>
      <w:r w:rsidRPr="00803A28">
        <w:rPr>
          <w:rFonts w:eastAsia="SchoolBookSanPin"/>
          <w:color w:val="231F20"/>
          <w:spacing w:val="2"/>
          <w:szCs w:val="24"/>
          <w:lang w:val="ru-RU"/>
        </w:rPr>
        <w:t>ро</w:t>
      </w:r>
      <w:r w:rsidRPr="00803A28">
        <w:rPr>
          <w:rFonts w:eastAsia="SchoolBookSanPin"/>
          <w:color w:val="231F20"/>
          <w:szCs w:val="24"/>
          <w:lang w:val="ru-RU"/>
        </w:rPr>
        <w:t>екти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ания(САПР);</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w:t>
      </w:r>
      <w:r w:rsidRPr="00803A28">
        <w:rPr>
          <w:rFonts w:eastAsia="SchoolBookSanPin"/>
          <w:color w:val="231F20"/>
          <w:spacing w:val="2"/>
          <w:szCs w:val="24"/>
          <w:lang w:val="ru-RU"/>
        </w:rPr>
        <w:t>о</w:t>
      </w:r>
      <w:r w:rsidRPr="00803A28">
        <w:rPr>
          <w:rFonts w:eastAsia="SchoolBookSanPin"/>
          <w:color w:val="231F20"/>
          <w:spacing w:val="3"/>
          <w:szCs w:val="24"/>
          <w:lang w:val="ru-RU"/>
        </w:rPr>
        <w:t>ф</w:t>
      </w:r>
      <w:r w:rsidRPr="00803A28">
        <w:rPr>
          <w:rFonts w:eastAsia="SchoolBookSanPin"/>
          <w:color w:val="231F20"/>
          <w:spacing w:val="-2"/>
          <w:szCs w:val="24"/>
          <w:lang w:val="ru-RU"/>
        </w:rPr>
        <w:t>о</w:t>
      </w:r>
      <w:r w:rsidRPr="00803A28">
        <w:rPr>
          <w:rFonts w:eastAsia="SchoolBookSanPin"/>
          <w:color w:val="231F20"/>
          <w:szCs w:val="24"/>
          <w:lang w:val="ru-RU"/>
        </w:rPr>
        <w:t>рмлять конст</w:t>
      </w:r>
      <w:r w:rsidRPr="00803A28">
        <w:rPr>
          <w:rFonts w:eastAsia="SchoolBookSanPin"/>
          <w:color w:val="231F20"/>
          <w:spacing w:val="-3"/>
          <w:szCs w:val="24"/>
          <w:lang w:val="ru-RU"/>
        </w:rPr>
        <w:t>р</w:t>
      </w:r>
      <w:r w:rsidRPr="00803A28">
        <w:rPr>
          <w:rFonts w:eastAsia="SchoolBookSanPin"/>
          <w:color w:val="231F20"/>
          <w:szCs w:val="24"/>
          <w:lang w:val="ru-RU"/>
        </w:rPr>
        <w:t>у</w:t>
      </w:r>
      <w:r w:rsidRPr="00803A28">
        <w:rPr>
          <w:rFonts w:eastAsia="SchoolBookSanPin"/>
          <w:color w:val="231F20"/>
          <w:spacing w:val="-2"/>
          <w:szCs w:val="24"/>
          <w:lang w:val="ru-RU"/>
        </w:rPr>
        <w:t>к</w:t>
      </w:r>
      <w:r w:rsidRPr="00803A28">
        <w:rPr>
          <w:rFonts w:eastAsia="SchoolBookSanPin"/>
          <w:color w:val="231F20"/>
          <w:szCs w:val="24"/>
          <w:lang w:val="ru-RU"/>
        </w:rPr>
        <w:t>т</w:t>
      </w:r>
      <w:r w:rsidRPr="00803A28">
        <w:rPr>
          <w:rFonts w:eastAsia="SchoolBookSanPin"/>
          <w:color w:val="231F20"/>
          <w:spacing w:val="-2"/>
          <w:szCs w:val="24"/>
          <w:lang w:val="ru-RU"/>
        </w:rPr>
        <w:t>о</w:t>
      </w:r>
      <w:r w:rsidRPr="00803A28">
        <w:rPr>
          <w:rFonts w:eastAsia="SchoolBookSanPin"/>
          <w:color w:val="231F20"/>
          <w:spacing w:val="2"/>
          <w:szCs w:val="24"/>
          <w:lang w:val="ru-RU"/>
        </w:rPr>
        <w:t>р</w:t>
      </w:r>
      <w:r w:rsidRPr="00803A28">
        <w:rPr>
          <w:rFonts w:eastAsia="SchoolBookSanPin"/>
          <w:color w:val="231F20"/>
          <w:szCs w:val="24"/>
          <w:lang w:val="ru-RU"/>
        </w:rPr>
        <w:t>с</w:t>
      </w:r>
      <w:r w:rsidRPr="00803A28">
        <w:rPr>
          <w:rFonts w:eastAsia="SchoolBookSanPin"/>
          <w:color w:val="231F20"/>
          <w:spacing w:val="-4"/>
          <w:szCs w:val="24"/>
          <w:lang w:val="ru-RU"/>
        </w:rPr>
        <w:t>к</w:t>
      </w:r>
      <w:r w:rsidRPr="00803A28">
        <w:rPr>
          <w:rFonts w:eastAsia="SchoolBookSanPin"/>
          <w:color w:val="231F20"/>
          <w:szCs w:val="24"/>
          <w:lang w:val="ru-RU"/>
        </w:rPr>
        <w:t>ую до</w:t>
      </w:r>
      <w:r w:rsidRPr="00803A28">
        <w:rPr>
          <w:rFonts w:eastAsia="SchoolBookSanPin"/>
          <w:color w:val="231F20"/>
          <w:spacing w:val="-4"/>
          <w:szCs w:val="24"/>
          <w:lang w:val="ru-RU"/>
        </w:rPr>
        <w:t>к</w:t>
      </w:r>
      <w:r w:rsidRPr="00803A28">
        <w:rPr>
          <w:rFonts w:eastAsia="SchoolBookSanPin"/>
          <w:color w:val="231F20"/>
          <w:szCs w:val="24"/>
          <w:lang w:val="ru-RU"/>
        </w:rPr>
        <w:t>умен</w:t>
      </w:r>
      <w:r w:rsidRPr="00803A28">
        <w:rPr>
          <w:rFonts w:eastAsia="SchoolBookSanPin"/>
          <w:color w:val="231F20"/>
          <w:spacing w:val="-2"/>
          <w:szCs w:val="24"/>
          <w:lang w:val="ru-RU"/>
        </w:rPr>
        <w:t>т</w:t>
      </w:r>
      <w:r w:rsidRPr="00803A28">
        <w:rPr>
          <w:rFonts w:eastAsia="SchoolBookSanPin"/>
          <w:color w:val="231F20"/>
          <w:szCs w:val="24"/>
          <w:lang w:val="ru-RU"/>
        </w:rPr>
        <w:t>ацию, в том числе с исп</w:t>
      </w:r>
      <w:r w:rsidRPr="00803A28">
        <w:rPr>
          <w:rFonts w:eastAsia="SchoolBookSanPin"/>
          <w:color w:val="231F20"/>
          <w:spacing w:val="-2"/>
          <w:szCs w:val="24"/>
          <w:lang w:val="ru-RU"/>
        </w:rPr>
        <w:t>о</w:t>
      </w:r>
      <w:r w:rsidRPr="00803A28">
        <w:rPr>
          <w:rFonts w:eastAsia="SchoolBookSanPin"/>
          <w:color w:val="231F20"/>
          <w:szCs w:val="24"/>
          <w:lang w:val="ru-RU"/>
        </w:rPr>
        <w:t>ль</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анием систем автоматизи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анного п</w:t>
      </w:r>
      <w:r w:rsidRPr="00803A28">
        <w:rPr>
          <w:rFonts w:eastAsia="SchoolBookSanPin"/>
          <w:color w:val="231F20"/>
          <w:spacing w:val="2"/>
          <w:szCs w:val="24"/>
          <w:lang w:val="ru-RU"/>
        </w:rPr>
        <w:t>ро</w:t>
      </w:r>
      <w:r w:rsidRPr="00803A28">
        <w:rPr>
          <w:rFonts w:eastAsia="SchoolBookSanPin"/>
          <w:color w:val="231F20"/>
          <w:szCs w:val="24"/>
          <w:lang w:val="ru-RU"/>
        </w:rPr>
        <w:t>е</w:t>
      </w:r>
      <w:r w:rsidRPr="00803A28">
        <w:rPr>
          <w:rFonts w:eastAsia="SchoolBookSanPin"/>
          <w:color w:val="231F20"/>
          <w:spacing w:val="-2"/>
          <w:szCs w:val="24"/>
          <w:lang w:val="ru-RU"/>
        </w:rPr>
        <w:t>к</w:t>
      </w:r>
      <w:r w:rsidRPr="00803A28">
        <w:rPr>
          <w:rFonts w:eastAsia="SchoolBookSanPin"/>
          <w:color w:val="231F20"/>
          <w:szCs w:val="24"/>
          <w:lang w:val="ru-RU"/>
        </w:rPr>
        <w:t>ти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ания(САПР);</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 xml:space="preserve">- </w:t>
      </w:r>
      <w:r w:rsidRPr="00803A28">
        <w:rPr>
          <w:rFonts w:eastAsia="SchoolBookSanPin"/>
          <w:color w:val="231F20"/>
          <w:szCs w:val="24"/>
          <w:lang w:val="ru-RU"/>
        </w:rPr>
        <w:t>ха</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к</w:t>
      </w:r>
      <w:r w:rsidRPr="00803A28">
        <w:rPr>
          <w:rFonts w:eastAsia="SchoolBookSanPin"/>
          <w:color w:val="231F20"/>
          <w:szCs w:val="24"/>
          <w:lang w:val="ru-RU"/>
        </w:rPr>
        <w:t>тери</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атьмирп</w:t>
      </w:r>
      <w:r w:rsidRPr="00803A28">
        <w:rPr>
          <w:rFonts w:eastAsia="SchoolBookSanPin"/>
          <w:color w:val="231F20"/>
          <w:spacing w:val="2"/>
          <w:szCs w:val="24"/>
          <w:lang w:val="ru-RU"/>
        </w:rPr>
        <w:t>ро</w:t>
      </w:r>
      <w:r w:rsidRPr="00803A28">
        <w:rPr>
          <w:rFonts w:eastAsia="SchoolBookSanPin"/>
          <w:color w:val="231F20"/>
          <w:spacing w:val="3"/>
          <w:szCs w:val="24"/>
          <w:lang w:val="ru-RU"/>
        </w:rPr>
        <w:t>ф</w:t>
      </w:r>
      <w:r w:rsidRPr="00803A28">
        <w:rPr>
          <w:rFonts w:eastAsia="SchoolBookSanPin"/>
          <w:color w:val="231F20"/>
          <w:szCs w:val="24"/>
          <w:lang w:val="ru-RU"/>
        </w:rPr>
        <w:t>ессий,свя</w:t>
      </w:r>
      <w:r w:rsidRPr="00803A28">
        <w:rPr>
          <w:rFonts w:eastAsia="SchoolBookSanPin"/>
          <w:color w:val="231F20"/>
          <w:spacing w:val="2"/>
          <w:szCs w:val="24"/>
          <w:lang w:val="ru-RU"/>
        </w:rPr>
        <w:t>з</w:t>
      </w:r>
      <w:r w:rsidRPr="00803A28">
        <w:rPr>
          <w:rFonts w:eastAsia="SchoolBookSanPin"/>
          <w:color w:val="231F20"/>
          <w:szCs w:val="24"/>
          <w:lang w:val="ru-RU"/>
        </w:rPr>
        <w:t>анныхс и</w:t>
      </w:r>
      <w:r w:rsidRPr="00803A28">
        <w:rPr>
          <w:rFonts w:eastAsia="SchoolBookSanPin"/>
          <w:color w:val="231F20"/>
          <w:spacing w:val="-2"/>
          <w:szCs w:val="24"/>
          <w:lang w:val="ru-RU"/>
        </w:rPr>
        <w:t>з</w:t>
      </w:r>
      <w:r w:rsidRPr="00803A28">
        <w:rPr>
          <w:rFonts w:eastAsia="SchoolBookSanPin"/>
          <w:color w:val="231F20"/>
          <w:szCs w:val="24"/>
          <w:lang w:val="ru-RU"/>
        </w:rPr>
        <w:t>учаемыми техн</w:t>
      </w:r>
      <w:r w:rsidRPr="00803A28">
        <w:rPr>
          <w:rFonts w:eastAsia="SchoolBookSanPin"/>
          <w:color w:val="231F20"/>
          <w:spacing w:val="-2"/>
          <w:szCs w:val="24"/>
          <w:lang w:val="ru-RU"/>
        </w:rPr>
        <w:t>о</w:t>
      </w:r>
      <w:r w:rsidRPr="00803A28">
        <w:rPr>
          <w:rFonts w:eastAsia="SchoolBookSanPin"/>
          <w:color w:val="231F20"/>
          <w:szCs w:val="24"/>
          <w:lang w:val="ru-RU"/>
        </w:rPr>
        <w:t>логиями,их</w:t>
      </w:r>
      <w:r w:rsidRPr="00803A28">
        <w:rPr>
          <w:rFonts w:eastAsia="SchoolBookSanPin"/>
          <w:color w:val="231F20"/>
          <w:spacing w:val="2"/>
          <w:szCs w:val="24"/>
          <w:lang w:val="ru-RU"/>
        </w:rPr>
        <w:t>во</w:t>
      </w:r>
      <w:r w:rsidRPr="00803A28">
        <w:rPr>
          <w:rFonts w:eastAsia="SchoolBookSanPin"/>
          <w:color w:val="231F20"/>
          <w:szCs w:val="24"/>
          <w:lang w:val="ru-RU"/>
        </w:rPr>
        <w:t>ст</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б</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анн</w:t>
      </w:r>
      <w:r w:rsidRPr="00803A28">
        <w:rPr>
          <w:rFonts w:eastAsia="SchoolBookSanPin"/>
          <w:color w:val="231F20"/>
          <w:spacing w:val="2"/>
          <w:szCs w:val="24"/>
          <w:lang w:val="ru-RU"/>
        </w:rPr>
        <w:t>о</w:t>
      </w:r>
      <w:r w:rsidRPr="00803A28">
        <w:rPr>
          <w:rFonts w:eastAsia="SchoolBookSanPin"/>
          <w:color w:val="231F20"/>
          <w:szCs w:val="24"/>
          <w:lang w:val="ru-RU"/>
        </w:rPr>
        <w:t>стьнарынкет</w:t>
      </w:r>
      <w:r w:rsidRPr="00803A28">
        <w:rPr>
          <w:rFonts w:eastAsia="SchoolBookSanPin"/>
          <w:color w:val="231F20"/>
          <w:spacing w:val="-3"/>
          <w:szCs w:val="24"/>
          <w:lang w:val="ru-RU"/>
        </w:rPr>
        <w:t>р</w:t>
      </w:r>
      <w:r w:rsidRPr="00803A28">
        <w:rPr>
          <w:rFonts w:eastAsia="SchoolBookSanPin"/>
          <w:color w:val="231F20"/>
          <w:szCs w:val="24"/>
          <w:lang w:val="ru-RU"/>
        </w:rPr>
        <w:t>уда.</w:t>
      </w:r>
    </w:p>
    <w:p w:rsidR="00803A28" w:rsidRPr="00803A28" w:rsidRDefault="00803A28" w:rsidP="00803A28">
      <w:pPr>
        <w:spacing w:line="240" w:lineRule="auto"/>
        <w:rPr>
          <w:rFonts w:eastAsia="OfficinaSansBoldITC"/>
          <w:b/>
          <w:szCs w:val="24"/>
          <w:lang w:val="ru-RU"/>
        </w:rPr>
      </w:pPr>
      <w:r w:rsidRPr="00803A28">
        <w:rPr>
          <w:rFonts w:eastAsia="OfficinaSansBoldITC"/>
          <w:b/>
          <w:color w:val="231F20"/>
          <w:szCs w:val="24"/>
          <w:lang w:val="ru-RU"/>
        </w:rPr>
        <w:t xml:space="preserve">  Модуль</w:t>
      </w:r>
      <w:r w:rsidRPr="00803A28">
        <w:rPr>
          <w:rFonts w:eastAsia="OfficinaSansBoldITC"/>
          <w:b/>
          <w:color w:val="231F20"/>
          <w:w w:val="96"/>
          <w:szCs w:val="24"/>
          <w:lang w:val="ru-RU"/>
        </w:rPr>
        <w:t>«3</w:t>
      </w:r>
      <w:r w:rsidRPr="00803A28">
        <w:rPr>
          <w:rFonts w:eastAsia="OfficinaSansBoldITC"/>
          <w:b/>
          <w:color w:val="231F20"/>
          <w:spacing w:val="7"/>
          <w:w w:val="96"/>
          <w:szCs w:val="24"/>
        </w:rPr>
        <w:t>D</w:t>
      </w:r>
      <w:r w:rsidRPr="00803A28">
        <w:rPr>
          <w:rFonts w:eastAsia="OfficinaSansBoldITC"/>
          <w:b/>
          <w:color w:val="231F20"/>
          <w:w w:val="96"/>
          <w:szCs w:val="24"/>
          <w:lang w:val="ru-RU"/>
        </w:rPr>
        <w:t>-моделирование,пр</w:t>
      </w:r>
      <w:r w:rsidRPr="00803A28">
        <w:rPr>
          <w:rFonts w:eastAsia="OfficinaSansBoldITC"/>
          <w:b/>
          <w:color w:val="231F20"/>
          <w:spacing w:val="-2"/>
          <w:w w:val="96"/>
          <w:szCs w:val="24"/>
          <w:lang w:val="ru-RU"/>
        </w:rPr>
        <w:t>о</w:t>
      </w:r>
      <w:r w:rsidRPr="00803A28">
        <w:rPr>
          <w:rFonts w:eastAsia="OfficinaSansBoldITC"/>
          <w:b/>
          <w:color w:val="231F20"/>
          <w:spacing w:val="-7"/>
          <w:w w:val="96"/>
          <w:szCs w:val="24"/>
          <w:lang w:val="ru-RU"/>
        </w:rPr>
        <w:t>т</w:t>
      </w:r>
      <w:r w:rsidRPr="00803A28">
        <w:rPr>
          <w:rFonts w:eastAsia="OfficinaSansBoldITC"/>
          <w:b/>
          <w:color w:val="231F20"/>
          <w:spacing w:val="-2"/>
          <w:w w:val="96"/>
          <w:szCs w:val="24"/>
          <w:lang w:val="ru-RU"/>
        </w:rPr>
        <w:t>о</w:t>
      </w:r>
      <w:r w:rsidRPr="00803A28">
        <w:rPr>
          <w:rFonts w:eastAsia="OfficinaSansBoldITC"/>
          <w:b/>
          <w:color w:val="231F20"/>
          <w:w w:val="96"/>
          <w:szCs w:val="24"/>
          <w:lang w:val="ru-RU"/>
        </w:rPr>
        <w:t>типирование,</w:t>
      </w:r>
      <w:r w:rsidRPr="00803A28">
        <w:rPr>
          <w:rFonts w:eastAsia="OfficinaSansBoldITC"/>
          <w:b/>
          <w:color w:val="231F20"/>
          <w:szCs w:val="24"/>
          <w:lang w:val="ru-RU"/>
        </w:rPr>
        <w:t>макетирование»</w:t>
      </w:r>
    </w:p>
    <w:p w:rsidR="00803A28" w:rsidRPr="00803A28" w:rsidRDefault="00803A28" w:rsidP="00803A28">
      <w:pPr>
        <w:spacing w:line="240" w:lineRule="auto"/>
        <w:rPr>
          <w:rFonts w:eastAsia="SchoolBookSanPin"/>
          <w:i/>
          <w:szCs w:val="24"/>
          <w:lang w:val="ru-RU"/>
        </w:rPr>
      </w:pPr>
      <w:r w:rsidRPr="00803A28">
        <w:rPr>
          <w:rFonts w:eastAsia="SchoolBookSanPin"/>
          <w:bCs/>
          <w:i/>
          <w:color w:val="231F20"/>
          <w:szCs w:val="24"/>
          <w:lang w:val="ru-RU"/>
        </w:rPr>
        <w:t xml:space="preserve">  7 класс</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 xml:space="preserve">- </w:t>
      </w:r>
      <w:r w:rsidRPr="00803A28">
        <w:rPr>
          <w:rFonts w:eastAsia="SchoolBookSanPin"/>
          <w:color w:val="231F20"/>
          <w:szCs w:val="24"/>
          <w:lang w:val="ru-RU"/>
        </w:rPr>
        <w:t>назы</w:t>
      </w:r>
      <w:r w:rsidRPr="00803A28">
        <w:rPr>
          <w:rFonts w:eastAsia="SchoolBookSanPin"/>
          <w:color w:val="231F20"/>
          <w:spacing w:val="2"/>
          <w:szCs w:val="24"/>
          <w:lang w:val="ru-RU"/>
        </w:rPr>
        <w:t>в</w:t>
      </w:r>
      <w:r w:rsidRPr="00803A28">
        <w:rPr>
          <w:rFonts w:eastAsia="SchoolBookSanPin"/>
          <w:color w:val="231F20"/>
          <w:szCs w:val="24"/>
          <w:lang w:val="ru-RU"/>
        </w:rPr>
        <w:t>атьвиды,с</w:t>
      </w:r>
      <w:r w:rsidRPr="00803A28">
        <w:rPr>
          <w:rFonts w:eastAsia="SchoolBookSanPin"/>
          <w:color w:val="231F20"/>
          <w:spacing w:val="2"/>
          <w:szCs w:val="24"/>
          <w:lang w:val="ru-RU"/>
        </w:rPr>
        <w:t>в</w:t>
      </w:r>
      <w:r w:rsidRPr="00803A28">
        <w:rPr>
          <w:rFonts w:eastAsia="SchoolBookSanPin"/>
          <w:color w:val="231F20"/>
          <w:szCs w:val="24"/>
          <w:lang w:val="ru-RU"/>
        </w:rPr>
        <w:t>ойст</w:t>
      </w:r>
      <w:r w:rsidRPr="00803A28">
        <w:rPr>
          <w:rFonts w:eastAsia="SchoolBookSanPin"/>
          <w:color w:val="231F20"/>
          <w:spacing w:val="2"/>
          <w:szCs w:val="24"/>
          <w:lang w:val="ru-RU"/>
        </w:rPr>
        <w:t>в</w:t>
      </w:r>
      <w:r w:rsidRPr="00803A28">
        <w:rPr>
          <w:rFonts w:eastAsia="SchoolBookSanPin"/>
          <w:color w:val="231F20"/>
          <w:szCs w:val="24"/>
          <w:lang w:val="ru-RU"/>
        </w:rPr>
        <w:t>аиназначением</w:t>
      </w:r>
      <w:r w:rsidRPr="00803A28">
        <w:rPr>
          <w:rFonts w:eastAsia="SchoolBookSanPin"/>
          <w:color w:val="231F20"/>
          <w:spacing w:val="-2"/>
          <w:szCs w:val="24"/>
          <w:lang w:val="ru-RU"/>
        </w:rPr>
        <w:t>о</w:t>
      </w:r>
      <w:r w:rsidRPr="00803A28">
        <w:rPr>
          <w:rFonts w:eastAsia="SchoolBookSanPin"/>
          <w:color w:val="231F20"/>
          <w:szCs w:val="24"/>
          <w:lang w:val="ru-RU"/>
        </w:rPr>
        <w:t>делей;</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w:t>
      </w:r>
      <w:r w:rsidRPr="00803A28">
        <w:rPr>
          <w:rFonts w:eastAsia="SchoolBookSanPin"/>
          <w:color w:val="231F20"/>
          <w:position w:val="1"/>
          <w:szCs w:val="24"/>
          <w:lang w:val="ru-RU"/>
        </w:rPr>
        <w:t>назы</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атьвидымакетовиихназначение;</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со</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да</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атьмакеты</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личныхвидов,втомчислесисп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ль</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аниемп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ог</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аммного</w:t>
      </w:r>
      <w:r w:rsidRPr="00803A28">
        <w:rPr>
          <w:rFonts w:eastAsia="SchoolBookSanPin"/>
          <w:color w:val="231F20"/>
          <w:spacing w:val="2"/>
          <w:position w:val="1"/>
          <w:szCs w:val="24"/>
          <w:lang w:val="ru-RU"/>
        </w:rPr>
        <w:t>об</w:t>
      </w:r>
      <w:r w:rsidRPr="00803A28">
        <w:rPr>
          <w:rFonts w:eastAsia="SchoolBookSanPin"/>
          <w:color w:val="231F20"/>
          <w:position w:val="1"/>
          <w:szCs w:val="24"/>
          <w:lang w:val="ru-RU"/>
        </w:rPr>
        <w:t>еспечения;</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вып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лнять</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аз</w:t>
      </w:r>
      <w:r w:rsidRPr="00803A28">
        <w:rPr>
          <w:rFonts w:eastAsia="SchoolBookSanPin"/>
          <w:color w:val="231F20"/>
          <w:spacing w:val="2"/>
          <w:position w:val="1"/>
          <w:szCs w:val="24"/>
          <w:lang w:val="ru-RU"/>
        </w:rPr>
        <w:t>в</w:t>
      </w:r>
      <w:r w:rsidRPr="00803A28">
        <w:rPr>
          <w:rFonts w:eastAsia="SchoolBookSanPin"/>
          <w:color w:val="231F20"/>
          <w:spacing w:val="-2"/>
          <w:position w:val="1"/>
          <w:szCs w:val="24"/>
          <w:lang w:val="ru-RU"/>
        </w:rPr>
        <w:t>ё</w:t>
      </w:r>
      <w:r w:rsidRPr="00803A28">
        <w:rPr>
          <w:rFonts w:eastAsia="SchoolBookSanPin"/>
          <w:color w:val="231F20"/>
          <w:position w:val="1"/>
          <w:szCs w:val="24"/>
          <w:lang w:val="ru-RU"/>
        </w:rPr>
        <w:t>рт</w:t>
      </w:r>
      <w:r w:rsidRPr="00803A28">
        <w:rPr>
          <w:rFonts w:eastAsia="SchoolBookSanPin"/>
          <w:color w:val="231F20"/>
          <w:spacing w:val="-4"/>
          <w:position w:val="1"/>
          <w:szCs w:val="24"/>
          <w:lang w:val="ru-RU"/>
        </w:rPr>
        <w:t>к</w:t>
      </w:r>
      <w:r w:rsidRPr="00803A28">
        <w:rPr>
          <w:rFonts w:eastAsia="SchoolBookSanPin"/>
          <w:color w:val="231F20"/>
          <w:position w:val="1"/>
          <w:szCs w:val="24"/>
          <w:lang w:val="ru-RU"/>
        </w:rPr>
        <w:t>уис</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единять</w:t>
      </w:r>
      <w:r w:rsidRPr="00803A28">
        <w:rPr>
          <w:rFonts w:eastAsia="SchoolBookSanPin"/>
          <w:color w:val="231F20"/>
          <w:spacing w:val="-2"/>
          <w:position w:val="1"/>
          <w:szCs w:val="24"/>
          <w:lang w:val="ru-RU"/>
        </w:rPr>
        <w:t>ф</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агментымаке</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w:t>
      </w:r>
      <w:r w:rsidRPr="00803A28">
        <w:rPr>
          <w:rFonts w:eastAsia="SchoolBookSanPin"/>
          <w:color w:val="231F20"/>
          <w:position w:val="1"/>
          <w:szCs w:val="24"/>
          <w:lang w:val="ru-RU"/>
        </w:rPr>
        <w:t>вып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лнятьс</w:t>
      </w:r>
      <w:r w:rsidRPr="00803A28">
        <w:rPr>
          <w:rFonts w:eastAsia="SchoolBookSanPin"/>
          <w:color w:val="231F20"/>
          <w:spacing w:val="2"/>
          <w:position w:val="1"/>
          <w:szCs w:val="24"/>
          <w:lang w:val="ru-RU"/>
        </w:rPr>
        <w:t>б</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р</w:t>
      </w:r>
      <w:r w:rsidRPr="00803A28">
        <w:rPr>
          <w:rFonts w:eastAsia="SchoolBookSanPin"/>
          <w:color w:val="231F20"/>
          <w:spacing w:val="-4"/>
          <w:position w:val="1"/>
          <w:szCs w:val="24"/>
          <w:lang w:val="ru-RU"/>
        </w:rPr>
        <w:t>к</w:t>
      </w:r>
      <w:r w:rsidRPr="00803A28">
        <w:rPr>
          <w:rFonts w:eastAsia="SchoolBookSanPin"/>
          <w:color w:val="231F20"/>
          <w:position w:val="1"/>
          <w:szCs w:val="24"/>
          <w:lang w:val="ru-RU"/>
        </w:rPr>
        <w:t>уде</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алеймаке</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аз</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аты</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атьг</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афичес</w:t>
      </w:r>
      <w:r w:rsidRPr="00803A28">
        <w:rPr>
          <w:rFonts w:eastAsia="SchoolBookSanPin"/>
          <w:color w:val="231F20"/>
          <w:spacing w:val="-4"/>
          <w:position w:val="1"/>
          <w:szCs w:val="24"/>
          <w:lang w:val="ru-RU"/>
        </w:rPr>
        <w:t>к</w:t>
      </w:r>
      <w:r w:rsidRPr="00803A28">
        <w:rPr>
          <w:rFonts w:eastAsia="SchoolBookSanPin"/>
          <w:color w:val="231F20"/>
          <w:position w:val="1"/>
          <w:szCs w:val="24"/>
          <w:lang w:val="ru-RU"/>
        </w:rPr>
        <w:t>уюдо</w:t>
      </w:r>
      <w:r w:rsidRPr="00803A28">
        <w:rPr>
          <w:rFonts w:eastAsia="SchoolBookSanPin"/>
          <w:color w:val="231F20"/>
          <w:spacing w:val="-4"/>
          <w:position w:val="1"/>
          <w:szCs w:val="24"/>
          <w:lang w:val="ru-RU"/>
        </w:rPr>
        <w:t>к</w:t>
      </w:r>
      <w:r w:rsidRPr="00803A28">
        <w:rPr>
          <w:rFonts w:eastAsia="SchoolBookSanPin"/>
          <w:color w:val="231F20"/>
          <w:position w:val="1"/>
          <w:szCs w:val="24"/>
          <w:lang w:val="ru-RU"/>
        </w:rPr>
        <w:t>умен</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ацию;</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ха</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тери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 мир п</w:t>
      </w:r>
      <w:r w:rsidRPr="00803A28">
        <w:rPr>
          <w:rFonts w:eastAsia="SchoolBookSanPin"/>
          <w:color w:val="231F20"/>
          <w:spacing w:val="2"/>
          <w:position w:val="1"/>
          <w:szCs w:val="24"/>
          <w:lang w:val="ru-RU"/>
        </w:rPr>
        <w:t>ро</w:t>
      </w:r>
      <w:r w:rsidRPr="00803A28">
        <w:rPr>
          <w:rFonts w:eastAsia="SchoolBookSanPin"/>
          <w:color w:val="231F20"/>
          <w:spacing w:val="3"/>
          <w:position w:val="1"/>
          <w:szCs w:val="24"/>
          <w:lang w:val="ru-RU"/>
        </w:rPr>
        <w:t>ф</w:t>
      </w:r>
      <w:r w:rsidRPr="00803A28">
        <w:rPr>
          <w:rFonts w:eastAsia="SchoolBookSanPin"/>
          <w:color w:val="231F20"/>
          <w:position w:val="1"/>
          <w:szCs w:val="24"/>
          <w:lang w:val="ru-RU"/>
        </w:rPr>
        <w:t>ессий, свя</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анных с 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учаемыми 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логиямимакети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ания,их</w:t>
      </w:r>
      <w:r w:rsidRPr="00803A28">
        <w:rPr>
          <w:rFonts w:eastAsia="SchoolBookSanPin"/>
          <w:color w:val="231F20"/>
          <w:spacing w:val="2"/>
          <w:position w:val="1"/>
          <w:szCs w:val="24"/>
          <w:lang w:val="ru-RU"/>
        </w:rPr>
        <w:t>во</w:t>
      </w:r>
      <w:r w:rsidRPr="00803A28">
        <w:rPr>
          <w:rFonts w:eastAsia="SchoolBookSanPin"/>
          <w:color w:val="231F20"/>
          <w:position w:val="1"/>
          <w:szCs w:val="24"/>
          <w:lang w:val="ru-RU"/>
        </w:rPr>
        <w:t>ст</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стьнарынкет</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уда.</w:t>
      </w:r>
    </w:p>
    <w:p w:rsidR="00803A28" w:rsidRPr="00803A28" w:rsidRDefault="00803A28" w:rsidP="00803A28">
      <w:pPr>
        <w:spacing w:line="240" w:lineRule="auto"/>
        <w:rPr>
          <w:rFonts w:eastAsia="SchoolBookSanPin"/>
          <w:i/>
          <w:szCs w:val="24"/>
          <w:lang w:val="ru-RU"/>
        </w:rPr>
      </w:pPr>
      <w:r w:rsidRPr="00803A28">
        <w:rPr>
          <w:rFonts w:eastAsia="SchoolBookSanPin"/>
          <w:bCs/>
          <w:i/>
          <w:color w:val="231F20"/>
          <w:szCs w:val="24"/>
          <w:lang w:val="ru-RU"/>
        </w:rPr>
        <w:t xml:space="preserve">  8 класс</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w:t>
      </w:r>
      <w:r w:rsidRPr="00803A28">
        <w:rPr>
          <w:rFonts w:eastAsia="SchoolBookSanPin"/>
          <w:color w:val="231F20"/>
          <w:spacing w:val="2"/>
          <w:szCs w:val="24"/>
          <w:lang w:val="ru-RU"/>
        </w:rPr>
        <w:t>р</w:t>
      </w:r>
      <w:r w:rsidRPr="00803A28">
        <w:rPr>
          <w:rFonts w:eastAsia="SchoolBookSanPin"/>
          <w:color w:val="231F20"/>
          <w:szCs w:val="24"/>
          <w:lang w:val="ru-RU"/>
        </w:rPr>
        <w:t>аз</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б</w:t>
      </w:r>
      <w:r w:rsidRPr="00803A28">
        <w:rPr>
          <w:rFonts w:eastAsia="SchoolBookSanPin"/>
          <w:color w:val="231F20"/>
          <w:szCs w:val="24"/>
          <w:lang w:val="ru-RU"/>
        </w:rPr>
        <w:t>аты</w:t>
      </w:r>
      <w:r w:rsidRPr="00803A28">
        <w:rPr>
          <w:rFonts w:eastAsia="SchoolBookSanPin"/>
          <w:color w:val="231F20"/>
          <w:spacing w:val="2"/>
          <w:szCs w:val="24"/>
          <w:lang w:val="ru-RU"/>
        </w:rPr>
        <w:t>в</w:t>
      </w:r>
      <w:r w:rsidRPr="00803A28">
        <w:rPr>
          <w:rFonts w:eastAsia="SchoolBookSanPin"/>
          <w:color w:val="231F20"/>
          <w:szCs w:val="24"/>
          <w:lang w:val="ru-RU"/>
        </w:rPr>
        <w:t>ать</w:t>
      </w:r>
      <w:r w:rsidRPr="00803A28">
        <w:rPr>
          <w:rFonts w:eastAsia="SchoolBookSanPin"/>
          <w:color w:val="231F20"/>
          <w:spacing w:val="-2"/>
          <w:szCs w:val="24"/>
          <w:lang w:val="ru-RU"/>
        </w:rPr>
        <w:t>о</w:t>
      </w:r>
      <w:r w:rsidRPr="00803A28">
        <w:rPr>
          <w:rFonts w:eastAsia="SchoolBookSanPin"/>
          <w:color w:val="231F20"/>
          <w:szCs w:val="24"/>
          <w:lang w:val="ru-RU"/>
        </w:rPr>
        <w:t>ригинальныеконст</w:t>
      </w:r>
      <w:r w:rsidRPr="00803A28">
        <w:rPr>
          <w:rFonts w:eastAsia="SchoolBookSanPin"/>
          <w:color w:val="231F20"/>
          <w:spacing w:val="-3"/>
          <w:szCs w:val="24"/>
          <w:lang w:val="ru-RU"/>
        </w:rPr>
        <w:t>р</w:t>
      </w:r>
      <w:r w:rsidRPr="00803A28">
        <w:rPr>
          <w:rFonts w:eastAsia="SchoolBookSanPin"/>
          <w:color w:val="231F20"/>
          <w:szCs w:val="24"/>
          <w:lang w:val="ru-RU"/>
        </w:rPr>
        <w:t>укциисисп</w:t>
      </w:r>
      <w:r w:rsidRPr="00803A28">
        <w:rPr>
          <w:rFonts w:eastAsia="SchoolBookSanPin"/>
          <w:color w:val="231F20"/>
          <w:spacing w:val="-2"/>
          <w:szCs w:val="24"/>
          <w:lang w:val="ru-RU"/>
        </w:rPr>
        <w:t>о</w:t>
      </w:r>
      <w:r w:rsidRPr="00803A28">
        <w:rPr>
          <w:rFonts w:eastAsia="SchoolBookSanPin"/>
          <w:color w:val="231F20"/>
          <w:szCs w:val="24"/>
          <w:lang w:val="ru-RU"/>
        </w:rPr>
        <w:t>ль</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 xml:space="preserve">анием </w:t>
      </w:r>
      <w:r w:rsidRPr="00803A28">
        <w:rPr>
          <w:rFonts w:eastAsia="SchoolBookSanPin"/>
          <w:color w:val="231F20"/>
          <w:position w:val="1"/>
          <w:szCs w:val="24"/>
          <w:lang w:val="ru-RU"/>
        </w:rPr>
        <w:t>3</w:t>
      </w:r>
      <w:r w:rsidRPr="00803A28">
        <w:rPr>
          <w:rFonts w:eastAsia="SchoolBookSanPin"/>
          <w:color w:val="231F20"/>
          <w:position w:val="1"/>
          <w:szCs w:val="24"/>
        </w:rPr>
        <w:t>D</w:t>
      </w:r>
      <w:r w:rsidRPr="00803A28">
        <w:rPr>
          <w:rFonts w:eastAsia="SchoolBookSanPin"/>
          <w:color w:val="231F20"/>
          <w:position w:val="1"/>
          <w:szCs w:val="24"/>
          <w:lang w:val="ru-RU"/>
        </w:rPr>
        <w:t>-м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делей,п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дитьихиспы</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ание,анализ,сп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бымодерни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ациив</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ависим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стиот</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ул</w:t>
      </w:r>
      <w:r w:rsidRPr="00803A28">
        <w:rPr>
          <w:rFonts w:eastAsia="SchoolBookSanPin"/>
          <w:color w:val="231F20"/>
          <w:spacing w:val="-6"/>
          <w:position w:val="1"/>
          <w:szCs w:val="24"/>
          <w:lang w:val="ru-RU"/>
        </w:rPr>
        <w:t>ь</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атовиспы</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ания;</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со</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да</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ать3</w:t>
      </w:r>
      <w:r w:rsidRPr="00803A28">
        <w:rPr>
          <w:rFonts w:eastAsia="SchoolBookSanPin"/>
          <w:color w:val="231F20"/>
          <w:position w:val="1"/>
          <w:szCs w:val="24"/>
        </w:rPr>
        <w:t>D</w:t>
      </w:r>
      <w:r w:rsidRPr="00803A28">
        <w:rPr>
          <w:rFonts w:eastAsia="SchoolBookSanPin"/>
          <w:color w:val="231F20"/>
          <w:position w:val="1"/>
          <w:szCs w:val="24"/>
          <w:lang w:val="ru-RU"/>
        </w:rPr>
        <w:t>-м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дели,исп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ль</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уяп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ог</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аммн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об</w:t>
      </w:r>
      <w:r w:rsidRPr="00803A28">
        <w:rPr>
          <w:rFonts w:eastAsia="SchoolBookSanPin"/>
          <w:color w:val="231F20"/>
          <w:position w:val="1"/>
          <w:szCs w:val="24"/>
          <w:lang w:val="ru-RU"/>
        </w:rPr>
        <w:t>еспечение;</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spacing w:val="-3"/>
          <w:position w:val="1"/>
          <w:szCs w:val="24"/>
          <w:lang w:val="ru-RU"/>
        </w:rPr>
        <w:t>у</w:t>
      </w:r>
      <w:r w:rsidRPr="00803A28">
        <w:rPr>
          <w:rFonts w:eastAsia="SchoolBookSanPin"/>
          <w:color w:val="231F20"/>
          <w:position w:val="1"/>
          <w:szCs w:val="24"/>
          <w:lang w:val="ru-RU"/>
        </w:rPr>
        <w:t>с</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ана</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ли</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атьадек</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стьм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дели</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бъе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туицелямм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дели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ания;</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дитьанализим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дерни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ациюкомпьютернойм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дели;</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изго</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ли</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ототипысисп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ль</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аниемсисп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ль</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анием 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 xml:space="preserve">логического </w:t>
      </w:r>
      <w:r w:rsidRPr="00803A28">
        <w:rPr>
          <w:rFonts w:eastAsia="SchoolBookSanPin"/>
          <w:color w:val="231F20"/>
          <w:spacing w:val="2"/>
          <w:position w:val="1"/>
          <w:szCs w:val="24"/>
          <w:lang w:val="ru-RU"/>
        </w:rPr>
        <w:t>об</w:t>
      </w:r>
      <w:r w:rsidRPr="00803A28">
        <w:rPr>
          <w:rFonts w:eastAsia="SchoolBookSanPin"/>
          <w:color w:val="231F20"/>
          <w:spacing w:val="-2"/>
          <w:position w:val="1"/>
          <w:szCs w:val="24"/>
          <w:lang w:val="ru-RU"/>
        </w:rPr>
        <w:t>о</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удо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ания (3</w:t>
      </w:r>
      <w:r w:rsidRPr="00803A28">
        <w:rPr>
          <w:rFonts w:eastAsia="SchoolBookSanPin"/>
          <w:color w:val="231F20"/>
          <w:position w:val="1"/>
          <w:szCs w:val="24"/>
        </w:rPr>
        <w:t>D</w:t>
      </w:r>
      <w:r w:rsidRPr="00803A28">
        <w:rPr>
          <w:rFonts w:eastAsia="SchoolBookSanPin"/>
          <w:color w:val="231F20"/>
          <w:position w:val="1"/>
          <w:szCs w:val="24"/>
          <w:lang w:val="ru-RU"/>
        </w:rPr>
        <w:t>-принтер, ла</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ерный г</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в</w:t>
      </w:r>
      <w:r w:rsidRPr="00803A28">
        <w:rPr>
          <w:rFonts w:eastAsia="SchoolBookSanPin"/>
          <w:color w:val="231F20"/>
          <w:spacing w:val="-2"/>
          <w:position w:val="1"/>
          <w:szCs w:val="24"/>
          <w:lang w:val="ru-RU"/>
        </w:rPr>
        <w:t>ё</w:t>
      </w:r>
      <w:r w:rsidRPr="00803A28">
        <w:rPr>
          <w:rFonts w:eastAsia="SchoolBookSanPin"/>
          <w:color w:val="231F20"/>
          <w:position w:val="1"/>
          <w:szCs w:val="24"/>
          <w:lang w:val="ru-RU"/>
        </w:rPr>
        <w:t>ридр.);</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дернизи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ототипвс</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от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етствиисп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ленной</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адачей;</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w:t>
      </w:r>
      <w:r w:rsidRPr="00803A28">
        <w:rPr>
          <w:rFonts w:eastAsia="SchoolBookSanPin"/>
          <w:color w:val="231F20"/>
          <w:position w:val="1"/>
          <w:szCs w:val="24"/>
          <w:lang w:val="ru-RU"/>
        </w:rPr>
        <w:t>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енто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делие.</w:t>
      </w:r>
    </w:p>
    <w:p w:rsidR="00803A28" w:rsidRPr="00803A28" w:rsidRDefault="00803A28" w:rsidP="00803A28">
      <w:pPr>
        <w:spacing w:line="240" w:lineRule="auto"/>
        <w:rPr>
          <w:rFonts w:eastAsia="SchoolBookSanPin"/>
          <w:i/>
          <w:szCs w:val="24"/>
          <w:lang w:val="ru-RU"/>
        </w:rPr>
      </w:pPr>
      <w:r w:rsidRPr="00803A28">
        <w:rPr>
          <w:rFonts w:eastAsia="SchoolBookSanPin"/>
          <w:bCs/>
          <w:i/>
          <w:color w:val="231F20"/>
          <w:szCs w:val="24"/>
          <w:lang w:val="ru-RU"/>
        </w:rPr>
        <w:t xml:space="preserve">  9 класс</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 xml:space="preserve">-  </w:t>
      </w:r>
      <w:r w:rsidRPr="00803A28">
        <w:rPr>
          <w:rFonts w:eastAsia="SchoolBookSanPin"/>
          <w:color w:val="231F20"/>
          <w:szCs w:val="24"/>
          <w:lang w:val="ru-RU"/>
        </w:rPr>
        <w:t>исп</w:t>
      </w:r>
      <w:r w:rsidRPr="00803A28">
        <w:rPr>
          <w:rFonts w:eastAsia="SchoolBookSanPin"/>
          <w:color w:val="231F20"/>
          <w:spacing w:val="-2"/>
          <w:szCs w:val="24"/>
          <w:lang w:val="ru-RU"/>
        </w:rPr>
        <w:t>о</w:t>
      </w:r>
      <w:r w:rsidRPr="00803A28">
        <w:rPr>
          <w:rFonts w:eastAsia="SchoolBookSanPin"/>
          <w:color w:val="231F20"/>
          <w:szCs w:val="24"/>
          <w:lang w:val="ru-RU"/>
        </w:rPr>
        <w:t>ль</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ать</w:t>
      </w:r>
      <w:r w:rsidRPr="00803A28">
        <w:rPr>
          <w:rFonts w:eastAsia="SchoolBookSanPin"/>
          <w:color w:val="231F20"/>
          <w:spacing w:val="2"/>
          <w:szCs w:val="24"/>
          <w:lang w:val="ru-RU"/>
        </w:rPr>
        <w:t>р</w:t>
      </w:r>
      <w:r w:rsidRPr="00803A28">
        <w:rPr>
          <w:rFonts w:eastAsia="SchoolBookSanPin"/>
          <w:color w:val="231F20"/>
          <w:szCs w:val="24"/>
          <w:lang w:val="ru-RU"/>
        </w:rPr>
        <w:t>еда</w:t>
      </w:r>
      <w:r w:rsidRPr="00803A28">
        <w:rPr>
          <w:rFonts w:eastAsia="SchoolBookSanPin"/>
          <w:color w:val="231F20"/>
          <w:spacing w:val="-2"/>
          <w:szCs w:val="24"/>
          <w:lang w:val="ru-RU"/>
        </w:rPr>
        <w:t>к</w:t>
      </w:r>
      <w:r w:rsidRPr="00803A28">
        <w:rPr>
          <w:rFonts w:eastAsia="SchoolBookSanPin"/>
          <w:color w:val="231F20"/>
          <w:szCs w:val="24"/>
          <w:lang w:val="ru-RU"/>
        </w:rPr>
        <w:t>т</w:t>
      </w:r>
      <w:r w:rsidRPr="00803A28">
        <w:rPr>
          <w:rFonts w:eastAsia="SchoolBookSanPin"/>
          <w:color w:val="231F20"/>
          <w:spacing w:val="-2"/>
          <w:szCs w:val="24"/>
          <w:lang w:val="ru-RU"/>
        </w:rPr>
        <w:t>о</w:t>
      </w:r>
      <w:r w:rsidRPr="00803A28">
        <w:rPr>
          <w:rFonts w:eastAsia="SchoolBookSanPin"/>
          <w:color w:val="231F20"/>
          <w:szCs w:val="24"/>
          <w:lang w:val="ru-RU"/>
        </w:rPr>
        <w:t>ркомпьютерногот</w:t>
      </w:r>
      <w:r w:rsidRPr="00803A28">
        <w:rPr>
          <w:rFonts w:eastAsia="SchoolBookSanPin"/>
          <w:color w:val="231F20"/>
          <w:spacing w:val="2"/>
          <w:szCs w:val="24"/>
          <w:lang w:val="ru-RU"/>
        </w:rPr>
        <w:t>р</w:t>
      </w:r>
      <w:r w:rsidRPr="00803A28">
        <w:rPr>
          <w:rFonts w:eastAsia="SchoolBookSanPin"/>
          <w:color w:val="231F20"/>
          <w:szCs w:val="24"/>
          <w:lang w:val="ru-RU"/>
        </w:rPr>
        <w:t>ёхмерногоп</w:t>
      </w:r>
      <w:r w:rsidRPr="00803A28">
        <w:rPr>
          <w:rFonts w:eastAsia="SchoolBookSanPin"/>
          <w:color w:val="231F20"/>
          <w:spacing w:val="2"/>
          <w:szCs w:val="24"/>
          <w:lang w:val="ru-RU"/>
        </w:rPr>
        <w:t>ро</w:t>
      </w:r>
      <w:r w:rsidRPr="00803A28">
        <w:rPr>
          <w:rFonts w:eastAsia="SchoolBookSanPin"/>
          <w:color w:val="231F20"/>
          <w:szCs w:val="24"/>
          <w:lang w:val="ru-RU"/>
        </w:rPr>
        <w:t>е</w:t>
      </w:r>
      <w:r w:rsidRPr="00803A28">
        <w:rPr>
          <w:rFonts w:eastAsia="SchoolBookSanPin"/>
          <w:color w:val="231F20"/>
          <w:spacing w:val="-2"/>
          <w:szCs w:val="24"/>
          <w:lang w:val="ru-RU"/>
        </w:rPr>
        <w:t>к</w:t>
      </w:r>
      <w:r w:rsidRPr="00803A28">
        <w:rPr>
          <w:rFonts w:eastAsia="SchoolBookSanPin"/>
          <w:color w:val="231F20"/>
          <w:szCs w:val="24"/>
          <w:lang w:val="ru-RU"/>
        </w:rPr>
        <w:t>ти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аниядлясо</w:t>
      </w:r>
      <w:r w:rsidRPr="00803A28">
        <w:rPr>
          <w:rFonts w:eastAsia="SchoolBookSanPin"/>
          <w:color w:val="231F20"/>
          <w:spacing w:val="-2"/>
          <w:szCs w:val="24"/>
          <w:lang w:val="ru-RU"/>
        </w:rPr>
        <w:t>з</w:t>
      </w:r>
      <w:r w:rsidRPr="00803A28">
        <w:rPr>
          <w:rFonts w:eastAsia="SchoolBookSanPin"/>
          <w:color w:val="231F20"/>
          <w:szCs w:val="24"/>
          <w:lang w:val="ru-RU"/>
        </w:rPr>
        <w:t>даниям</w:t>
      </w:r>
      <w:r w:rsidRPr="00803A28">
        <w:rPr>
          <w:rFonts w:eastAsia="SchoolBookSanPin"/>
          <w:color w:val="231F20"/>
          <w:spacing w:val="-2"/>
          <w:szCs w:val="24"/>
          <w:lang w:val="ru-RU"/>
        </w:rPr>
        <w:t>о</w:t>
      </w:r>
      <w:r w:rsidRPr="00803A28">
        <w:rPr>
          <w:rFonts w:eastAsia="SchoolBookSanPin"/>
          <w:color w:val="231F20"/>
          <w:szCs w:val="24"/>
          <w:lang w:val="ru-RU"/>
        </w:rPr>
        <w:t>делейсложных</w:t>
      </w:r>
      <w:r w:rsidRPr="00803A28">
        <w:rPr>
          <w:rFonts w:eastAsia="SchoolBookSanPin"/>
          <w:color w:val="231F20"/>
          <w:spacing w:val="2"/>
          <w:szCs w:val="24"/>
          <w:lang w:val="ru-RU"/>
        </w:rPr>
        <w:t>о</w:t>
      </w:r>
      <w:r w:rsidRPr="00803A28">
        <w:rPr>
          <w:rFonts w:eastAsia="SchoolBookSanPin"/>
          <w:color w:val="231F20"/>
          <w:szCs w:val="24"/>
          <w:lang w:val="ru-RU"/>
        </w:rPr>
        <w:t>бъе</w:t>
      </w:r>
      <w:r w:rsidRPr="00803A28">
        <w:rPr>
          <w:rFonts w:eastAsia="SchoolBookSanPin"/>
          <w:color w:val="231F20"/>
          <w:spacing w:val="-2"/>
          <w:szCs w:val="24"/>
          <w:lang w:val="ru-RU"/>
        </w:rPr>
        <w:t>к</w:t>
      </w:r>
      <w:r w:rsidRPr="00803A28">
        <w:rPr>
          <w:rFonts w:eastAsia="SchoolBookSanPin"/>
          <w:color w:val="231F20"/>
          <w:szCs w:val="24"/>
          <w:lang w:val="ru-RU"/>
        </w:rPr>
        <w:t>тов;</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 xml:space="preserve">- </w:t>
      </w:r>
      <w:r w:rsidRPr="00803A28">
        <w:rPr>
          <w:rFonts w:eastAsia="SchoolBookSanPin"/>
          <w:color w:val="231F20"/>
          <w:szCs w:val="24"/>
          <w:lang w:val="ru-RU"/>
        </w:rPr>
        <w:t>изго</w:t>
      </w:r>
      <w:r w:rsidRPr="00803A28">
        <w:rPr>
          <w:rFonts w:eastAsia="SchoolBookSanPin"/>
          <w:color w:val="231F20"/>
          <w:spacing w:val="-2"/>
          <w:szCs w:val="24"/>
          <w:lang w:val="ru-RU"/>
        </w:rPr>
        <w:t>т</w:t>
      </w:r>
      <w:r w:rsidRPr="00803A28">
        <w:rPr>
          <w:rFonts w:eastAsia="SchoolBookSanPin"/>
          <w:color w:val="231F20"/>
          <w:szCs w:val="24"/>
          <w:lang w:val="ru-RU"/>
        </w:rPr>
        <w:t>а</w:t>
      </w:r>
      <w:r w:rsidRPr="00803A28">
        <w:rPr>
          <w:rFonts w:eastAsia="SchoolBookSanPin"/>
          <w:color w:val="231F20"/>
          <w:spacing w:val="-2"/>
          <w:szCs w:val="24"/>
          <w:lang w:val="ru-RU"/>
        </w:rPr>
        <w:t>в</w:t>
      </w:r>
      <w:r w:rsidRPr="00803A28">
        <w:rPr>
          <w:rFonts w:eastAsia="SchoolBookSanPin"/>
          <w:color w:val="231F20"/>
          <w:szCs w:val="24"/>
          <w:lang w:val="ru-RU"/>
        </w:rPr>
        <w:t>ли</w:t>
      </w:r>
      <w:r w:rsidRPr="00803A28">
        <w:rPr>
          <w:rFonts w:eastAsia="SchoolBookSanPin"/>
          <w:color w:val="231F20"/>
          <w:spacing w:val="2"/>
          <w:szCs w:val="24"/>
          <w:lang w:val="ru-RU"/>
        </w:rPr>
        <w:t>в</w:t>
      </w:r>
      <w:r w:rsidRPr="00803A28">
        <w:rPr>
          <w:rFonts w:eastAsia="SchoolBookSanPin"/>
          <w:color w:val="231F20"/>
          <w:szCs w:val="24"/>
          <w:lang w:val="ru-RU"/>
        </w:rPr>
        <w:t>атьп</w:t>
      </w:r>
      <w:r w:rsidRPr="00803A28">
        <w:rPr>
          <w:rFonts w:eastAsia="SchoolBookSanPin"/>
          <w:color w:val="231F20"/>
          <w:spacing w:val="2"/>
          <w:szCs w:val="24"/>
          <w:lang w:val="ru-RU"/>
        </w:rPr>
        <w:t>р</w:t>
      </w:r>
      <w:r w:rsidRPr="00803A28">
        <w:rPr>
          <w:rFonts w:eastAsia="SchoolBookSanPin"/>
          <w:color w:val="231F20"/>
          <w:szCs w:val="24"/>
          <w:lang w:val="ru-RU"/>
        </w:rPr>
        <w:t>ототипысисп</w:t>
      </w:r>
      <w:r w:rsidRPr="00803A28">
        <w:rPr>
          <w:rFonts w:eastAsia="SchoolBookSanPin"/>
          <w:color w:val="231F20"/>
          <w:spacing w:val="-2"/>
          <w:szCs w:val="24"/>
          <w:lang w:val="ru-RU"/>
        </w:rPr>
        <w:t>о</w:t>
      </w:r>
      <w:r w:rsidRPr="00803A28">
        <w:rPr>
          <w:rFonts w:eastAsia="SchoolBookSanPin"/>
          <w:color w:val="231F20"/>
          <w:szCs w:val="24"/>
          <w:lang w:val="ru-RU"/>
        </w:rPr>
        <w:t>ль</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аниемсисп</w:t>
      </w:r>
      <w:r w:rsidRPr="00803A28">
        <w:rPr>
          <w:rFonts w:eastAsia="SchoolBookSanPin"/>
          <w:color w:val="231F20"/>
          <w:spacing w:val="-2"/>
          <w:szCs w:val="24"/>
          <w:lang w:val="ru-RU"/>
        </w:rPr>
        <w:t>о</w:t>
      </w:r>
      <w:r w:rsidRPr="00803A28">
        <w:rPr>
          <w:rFonts w:eastAsia="SchoolBookSanPin"/>
          <w:color w:val="231F20"/>
          <w:szCs w:val="24"/>
          <w:lang w:val="ru-RU"/>
        </w:rPr>
        <w:t>ль</w:t>
      </w:r>
      <w:r w:rsidRPr="00803A28">
        <w:rPr>
          <w:rFonts w:eastAsia="SchoolBookSanPin"/>
          <w:color w:val="231F20"/>
          <w:spacing w:val="2"/>
          <w:szCs w:val="24"/>
          <w:lang w:val="ru-RU"/>
        </w:rPr>
        <w:t>з</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анием техн</w:t>
      </w:r>
      <w:r w:rsidRPr="00803A28">
        <w:rPr>
          <w:rFonts w:eastAsia="SchoolBookSanPin"/>
          <w:color w:val="231F20"/>
          <w:spacing w:val="-2"/>
          <w:szCs w:val="24"/>
          <w:lang w:val="ru-RU"/>
        </w:rPr>
        <w:t>о</w:t>
      </w:r>
      <w:r w:rsidRPr="00803A28">
        <w:rPr>
          <w:rFonts w:eastAsia="SchoolBookSanPin"/>
          <w:color w:val="231F20"/>
          <w:szCs w:val="24"/>
          <w:lang w:val="ru-RU"/>
        </w:rPr>
        <w:t xml:space="preserve">логического </w:t>
      </w:r>
      <w:r w:rsidRPr="00803A28">
        <w:rPr>
          <w:rFonts w:eastAsia="SchoolBookSanPin"/>
          <w:color w:val="231F20"/>
          <w:spacing w:val="2"/>
          <w:szCs w:val="24"/>
          <w:lang w:val="ru-RU"/>
        </w:rPr>
        <w:t>об</w:t>
      </w:r>
      <w:r w:rsidRPr="00803A28">
        <w:rPr>
          <w:rFonts w:eastAsia="SchoolBookSanPin"/>
          <w:color w:val="231F20"/>
          <w:spacing w:val="-2"/>
          <w:szCs w:val="24"/>
          <w:lang w:val="ru-RU"/>
        </w:rPr>
        <w:t>о</w:t>
      </w:r>
      <w:r w:rsidRPr="00803A28">
        <w:rPr>
          <w:rFonts w:eastAsia="SchoolBookSanPin"/>
          <w:color w:val="231F20"/>
          <w:spacing w:val="-3"/>
          <w:szCs w:val="24"/>
          <w:lang w:val="ru-RU"/>
        </w:rPr>
        <w:t>р</w:t>
      </w:r>
      <w:r w:rsidRPr="00803A28">
        <w:rPr>
          <w:rFonts w:eastAsia="SchoolBookSanPin"/>
          <w:color w:val="231F20"/>
          <w:szCs w:val="24"/>
          <w:lang w:val="ru-RU"/>
        </w:rPr>
        <w:t>удо</w:t>
      </w:r>
      <w:r w:rsidRPr="00803A28">
        <w:rPr>
          <w:rFonts w:eastAsia="SchoolBookSanPin"/>
          <w:color w:val="231F20"/>
          <w:spacing w:val="2"/>
          <w:szCs w:val="24"/>
          <w:lang w:val="ru-RU"/>
        </w:rPr>
        <w:t>в</w:t>
      </w:r>
      <w:r w:rsidRPr="00803A28">
        <w:rPr>
          <w:rFonts w:eastAsia="SchoolBookSanPin"/>
          <w:color w:val="231F20"/>
          <w:szCs w:val="24"/>
          <w:lang w:val="ru-RU"/>
        </w:rPr>
        <w:t>ания (3</w:t>
      </w:r>
      <w:r w:rsidRPr="00803A28">
        <w:rPr>
          <w:rFonts w:eastAsia="SchoolBookSanPin"/>
          <w:color w:val="231F20"/>
          <w:szCs w:val="24"/>
        </w:rPr>
        <w:t>D</w:t>
      </w:r>
      <w:r w:rsidRPr="00803A28">
        <w:rPr>
          <w:rFonts w:eastAsia="SchoolBookSanPin"/>
          <w:color w:val="231F20"/>
          <w:szCs w:val="24"/>
          <w:lang w:val="ru-RU"/>
        </w:rPr>
        <w:t>-принтер, ла</w:t>
      </w:r>
      <w:r w:rsidRPr="00803A28">
        <w:rPr>
          <w:rFonts w:eastAsia="SchoolBookSanPin"/>
          <w:color w:val="231F20"/>
          <w:spacing w:val="2"/>
          <w:szCs w:val="24"/>
          <w:lang w:val="ru-RU"/>
        </w:rPr>
        <w:t>з</w:t>
      </w:r>
      <w:r w:rsidRPr="00803A28">
        <w:rPr>
          <w:rFonts w:eastAsia="SchoolBookSanPin"/>
          <w:color w:val="231F20"/>
          <w:szCs w:val="24"/>
          <w:lang w:val="ru-RU"/>
        </w:rPr>
        <w:t>ерный г</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в</w:t>
      </w:r>
      <w:r w:rsidRPr="00803A28">
        <w:rPr>
          <w:rFonts w:eastAsia="SchoolBookSanPin"/>
          <w:color w:val="231F20"/>
          <w:spacing w:val="-2"/>
          <w:szCs w:val="24"/>
          <w:lang w:val="ru-RU"/>
        </w:rPr>
        <w:t>ё</w:t>
      </w:r>
      <w:r w:rsidRPr="00803A28">
        <w:rPr>
          <w:rFonts w:eastAsia="SchoolBookSanPin"/>
          <w:color w:val="231F20"/>
          <w:szCs w:val="24"/>
          <w:lang w:val="ru-RU"/>
        </w:rPr>
        <w:t>ридр.);</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 xml:space="preserve">- </w:t>
      </w:r>
      <w:r w:rsidRPr="00803A28">
        <w:rPr>
          <w:rFonts w:eastAsia="SchoolBookSanPin"/>
          <w:color w:val="231F20"/>
          <w:szCs w:val="24"/>
          <w:lang w:val="ru-RU"/>
        </w:rPr>
        <w:t>назы</w:t>
      </w:r>
      <w:r w:rsidRPr="00803A28">
        <w:rPr>
          <w:rFonts w:eastAsia="SchoolBookSanPin"/>
          <w:color w:val="231F20"/>
          <w:spacing w:val="2"/>
          <w:szCs w:val="24"/>
          <w:lang w:val="ru-RU"/>
        </w:rPr>
        <w:t>в</w:t>
      </w:r>
      <w:r w:rsidRPr="00803A28">
        <w:rPr>
          <w:rFonts w:eastAsia="SchoolBookSanPin"/>
          <w:color w:val="231F20"/>
          <w:szCs w:val="24"/>
          <w:lang w:val="ru-RU"/>
        </w:rPr>
        <w:t>атьивып</w:t>
      </w:r>
      <w:r w:rsidRPr="00803A28">
        <w:rPr>
          <w:rFonts w:eastAsia="SchoolBookSanPin"/>
          <w:color w:val="231F20"/>
          <w:spacing w:val="-2"/>
          <w:szCs w:val="24"/>
          <w:lang w:val="ru-RU"/>
        </w:rPr>
        <w:t>о</w:t>
      </w:r>
      <w:r w:rsidRPr="00803A28">
        <w:rPr>
          <w:rFonts w:eastAsia="SchoolBookSanPin"/>
          <w:color w:val="231F20"/>
          <w:szCs w:val="24"/>
          <w:lang w:val="ru-RU"/>
        </w:rPr>
        <w:t>лнятьэ</w:t>
      </w:r>
      <w:r w:rsidRPr="00803A28">
        <w:rPr>
          <w:rFonts w:eastAsia="SchoolBookSanPin"/>
          <w:color w:val="231F20"/>
          <w:spacing w:val="-2"/>
          <w:szCs w:val="24"/>
          <w:lang w:val="ru-RU"/>
        </w:rPr>
        <w:t>т</w:t>
      </w:r>
      <w:r w:rsidRPr="00803A28">
        <w:rPr>
          <w:rFonts w:eastAsia="SchoolBookSanPin"/>
          <w:color w:val="231F20"/>
          <w:szCs w:val="24"/>
          <w:lang w:val="ru-RU"/>
        </w:rPr>
        <w:t>апыаддитивногоп</w:t>
      </w:r>
      <w:r w:rsidRPr="00803A28">
        <w:rPr>
          <w:rFonts w:eastAsia="SchoolBookSanPin"/>
          <w:color w:val="231F20"/>
          <w:spacing w:val="2"/>
          <w:szCs w:val="24"/>
          <w:lang w:val="ru-RU"/>
        </w:rPr>
        <w:t>р</w:t>
      </w:r>
      <w:r w:rsidRPr="00803A28">
        <w:rPr>
          <w:rFonts w:eastAsia="SchoolBookSanPin"/>
          <w:color w:val="231F20"/>
          <w:szCs w:val="24"/>
          <w:lang w:val="ru-RU"/>
        </w:rPr>
        <w:t>оиз</w:t>
      </w:r>
      <w:r w:rsidRPr="00803A28">
        <w:rPr>
          <w:rFonts w:eastAsia="SchoolBookSanPin"/>
          <w:color w:val="231F20"/>
          <w:spacing w:val="2"/>
          <w:szCs w:val="24"/>
          <w:lang w:val="ru-RU"/>
        </w:rPr>
        <w:t>в</w:t>
      </w:r>
      <w:r w:rsidRPr="00803A28">
        <w:rPr>
          <w:rFonts w:eastAsia="SchoolBookSanPin"/>
          <w:color w:val="231F20"/>
          <w:spacing w:val="-2"/>
          <w:szCs w:val="24"/>
          <w:lang w:val="ru-RU"/>
        </w:rPr>
        <w:t>о</w:t>
      </w:r>
      <w:r w:rsidRPr="00803A28">
        <w:rPr>
          <w:rFonts w:eastAsia="SchoolBookSanPin"/>
          <w:color w:val="231F20"/>
          <w:szCs w:val="24"/>
          <w:lang w:val="ru-RU"/>
        </w:rPr>
        <w:t>дст</w:t>
      </w:r>
      <w:r w:rsidRPr="00803A28">
        <w:rPr>
          <w:rFonts w:eastAsia="SchoolBookSanPin"/>
          <w:color w:val="231F20"/>
          <w:spacing w:val="2"/>
          <w:szCs w:val="24"/>
          <w:lang w:val="ru-RU"/>
        </w:rPr>
        <w:t>в</w:t>
      </w:r>
      <w:r w:rsidRPr="00803A28">
        <w:rPr>
          <w:rFonts w:eastAsia="SchoolBookSanPin"/>
          <w:color w:val="231F20"/>
          <w:szCs w:val="24"/>
          <w:lang w:val="ru-RU"/>
        </w:rPr>
        <w:t>а;</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w:t>
      </w:r>
      <w:r w:rsidRPr="00803A28">
        <w:rPr>
          <w:rFonts w:eastAsia="SchoolBookSanPin"/>
          <w:color w:val="231F20"/>
          <w:position w:val="1"/>
          <w:szCs w:val="24"/>
          <w:lang w:val="ru-RU"/>
        </w:rPr>
        <w:t>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дернизи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ототипвс</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от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етствиисп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ленной</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адачей;</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назы</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ластиприменения3</w:t>
      </w:r>
      <w:r w:rsidRPr="00803A28">
        <w:rPr>
          <w:rFonts w:eastAsia="SchoolBookSanPin"/>
          <w:color w:val="231F20"/>
          <w:position w:val="1"/>
          <w:szCs w:val="24"/>
        </w:rPr>
        <w:t>D</w:t>
      </w:r>
      <w:r w:rsidRPr="00803A28">
        <w:rPr>
          <w:rFonts w:eastAsia="SchoolBookSanPin"/>
          <w:color w:val="231F20"/>
          <w:position w:val="1"/>
          <w:szCs w:val="24"/>
          <w:lang w:val="ru-RU"/>
        </w:rPr>
        <w:t>-м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дели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ания;</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w:t>
      </w:r>
      <w:r w:rsidRPr="00803A28">
        <w:rPr>
          <w:rFonts w:eastAsia="SchoolBookSanPin"/>
          <w:color w:val="231F20"/>
          <w:position w:val="1"/>
          <w:szCs w:val="24"/>
          <w:lang w:val="ru-RU"/>
        </w:rPr>
        <w:t>ха</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тери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 мир п</w:t>
      </w:r>
      <w:r w:rsidRPr="00803A28">
        <w:rPr>
          <w:rFonts w:eastAsia="SchoolBookSanPin"/>
          <w:color w:val="231F20"/>
          <w:spacing w:val="2"/>
          <w:position w:val="1"/>
          <w:szCs w:val="24"/>
          <w:lang w:val="ru-RU"/>
        </w:rPr>
        <w:t>ро</w:t>
      </w:r>
      <w:r w:rsidRPr="00803A28">
        <w:rPr>
          <w:rFonts w:eastAsia="SchoolBookSanPin"/>
          <w:color w:val="231F20"/>
          <w:spacing w:val="3"/>
          <w:position w:val="1"/>
          <w:szCs w:val="24"/>
          <w:lang w:val="ru-RU"/>
        </w:rPr>
        <w:t>ф</w:t>
      </w:r>
      <w:r w:rsidRPr="00803A28">
        <w:rPr>
          <w:rFonts w:eastAsia="SchoolBookSanPin"/>
          <w:color w:val="231F20"/>
          <w:position w:val="1"/>
          <w:szCs w:val="24"/>
          <w:lang w:val="ru-RU"/>
        </w:rPr>
        <w:t>ессий, свя</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анных с 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 xml:space="preserve">учаемыми </w:t>
      </w:r>
      <w:r w:rsidRPr="00803A28">
        <w:rPr>
          <w:rFonts w:eastAsia="SchoolBookSanPin"/>
          <w:color w:val="231F20"/>
          <w:szCs w:val="24"/>
          <w:lang w:val="ru-RU"/>
        </w:rPr>
        <w:t>техн</w:t>
      </w:r>
      <w:r w:rsidRPr="00803A28">
        <w:rPr>
          <w:rFonts w:eastAsia="SchoolBookSanPin"/>
          <w:color w:val="231F20"/>
          <w:spacing w:val="-2"/>
          <w:szCs w:val="24"/>
          <w:lang w:val="ru-RU"/>
        </w:rPr>
        <w:t>о</w:t>
      </w:r>
      <w:r w:rsidRPr="00803A28">
        <w:rPr>
          <w:rFonts w:eastAsia="SchoolBookSanPin"/>
          <w:color w:val="231F20"/>
          <w:szCs w:val="24"/>
          <w:lang w:val="ru-RU"/>
        </w:rPr>
        <w:t>логиями 3</w:t>
      </w:r>
      <w:r w:rsidRPr="00803A28">
        <w:rPr>
          <w:rFonts w:eastAsia="SchoolBookSanPin"/>
          <w:color w:val="231F20"/>
          <w:szCs w:val="24"/>
        </w:rPr>
        <w:t>D</w:t>
      </w:r>
      <w:r w:rsidRPr="00803A28">
        <w:rPr>
          <w:rFonts w:eastAsia="SchoolBookSanPin"/>
          <w:color w:val="231F20"/>
          <w:szCs w:val="24"/>
          <w:lang w:val="ru-RU"/>
        </w:rPr>
        <w:t>-м</w:t>
      </w:r>
      <w:r w:rsidRPr="00803A28">
        <w:rPr>
          <w:rFonts w:eastAsia="SchoolBookSanPin"/>
          <w:color w:val="231F20"/>
          <w:spacing w:val="-2"/>
          <w:szCs w:val="24"/>
          <w:lang w:val="ru-RU"/>
        </w:rPr>
        <w:t>о</w:t>
      </w:r>
      <w:r w:rsidRPr="00803A28">
        <w:rPr>
          <w:rFonts w:eastAsia="SchoolBookSanPin"/>
          <w:color w:val="231F20"/>
          <w:szCs w:val="24"/>
          <w:lang w:val="ru-RU"/>
        </w:rPr>
        <w:t>дели</w:t>
      </w:r>
      <w:r w:rsidRPr="00803A28">
        <w:rPr>
          <w:rFonts w:eastAsia="SchoolBookSanPin"/>
          <w:color w:val="231F20"/>
          <w:spacing w:val="2"/>
          <w:szCs w:val="24"/>
          <w:lang w:val="ru-RU"/>
        </w:rPr>
        <w:t>р</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 xml:space="preserve">ания, их </w:t>
      </w:r>
      <w:r w:rsidRPr="00803A28">
        <w:rPr>
          <w:rFonts w:eastAsia="SchoolBookSanPin"/>
          <w:color w:val="231F20"/>
          <w:spacing w:val="2"/>
          <w:szCs w:val="24"/>
          <w:lang w:val="ru-RU"/>
        </w:rPr>
        <w:t>во</w:t>
      </w:r>
      <w:r w:rsidRPr="00803A28">
        <w:rPr>
          <w:rFonts w:eastAsia="SchoolBookSanPin"/>
          <w:color w:val="231F20"/>
          <w:szCs w:val="24"/>
          <w:lang w:val="ru-RU"/>
        </w:rPr>
        <w:t>ст</w:t>
      </w:r>
      <w:r w:rsidRPr="00803A28">
        <w:rPr>
          <w:rFonts w:eastAsia="SchoolBookSanPin"/>
          <w:color w:val="231F20"/>
          <w:spacing w:val="2"/>
          <w:szCs w:val="24"/>
          <w:lang w:val="ru-RU"/>
        </w:rPr>
        <w:t>р</w:t>
      </w:r>
      <w:r w:rsidRPr="00803A28">
        <w:rPr>
          <w:rFonts w:eastAsia="SchoolBookSanPin"/>
          <w:color w:val="231F20"/>
          <w:szCs w:val="24"/>
          <w:lang w:val="ru-RU"/>
        </w:rPr>
        <w:t>е</w:t>
      </w:r>
      <w:r w:rsidRPr="00803A28">
        <w:rPr>
          <w:rFonts w:eastAsia="SchoolBookSanPin"/>
          <w:color w:val="231F20"/>
          <w:spacing w:val="2"/>
          <w:szCs w:val="24"/>
          <w:lang w:val="ru-RU"/>
        </w:rPr>
        <w:t>б</w:t>
      </w:r>
      <w:r w:rsidRPr="00803A28">
        <w:rPr>
          <w:rFonts w:eastAsia="SchoolBookSanPin"/>
          <w:color w:val="231F20"/>
          <w:szCs w:val="24"/>
          <w:lang w:val="ru-RU"/>
        </w:rPr>
        <w:t>о</w:t>
      </w:r>
      <w:r w:rsidRPr="00803A28">
        <w:rPr>
          <w:rFonts w:eastAsia="SchoolBookSanPin"/>
          <w:color w:val="231F20"/>
          <w:spacing w:val="2"/>
          <w:szCs w:val="24"/>
          <w:lang w:val="ru-RU"/>
        </w:rPr>
        <w:t>в</w:t>
      </w:r>
      <w:r w:rsidRPr="00803A28">
        <w:rPr>
          <w:rFonts w:eastAsia="SchoolBookSanPin"/>
          <w:color w:val="231F20"/>
          <w:szCs w:val="24"/>
          <w:lang w:val="ru-RU"/>
        </w:rPr>
        <w:t>анн</w:t>
      </w:r>
      <w:r w:rsidRPr="00803A28">
        <w:rPr>
          <w:rFonts w:eastAsia="SchoolBookSanPin"/>
          <w:color w:val="231F20"/>
          <w:spacing w:val="2"/>
          <w:szCs w:val="24"/>
          <w:lang w:val="ru-RU"/>
        </w:rPr>
        <w:t>о</w:t>
      </w:r>
      <w:r w:rsidRPr="00803A28">
        <w:rPr>
          <w:rFonts w:eastAsia="SchoolBookSanPin"/>
          <w:color w:val="231F20"/>
          <w:szCs w:val="24"/>
          <w:lang w:val="ru-RU"/>
        </w:rPr>
        <w:t>сть на рынкет</w:t>
      </w:r>
      <w:r w:rsidRPr="00803A28">
        <w:rPr>
          <w:rFonts w:eastAsia="SchoolBookSanPin"/>
          <w:color w:val="231F20"/>
          <w:spacing w:val="-3"/>
          <w:szCs w:val="24"/>
          <w:lang w:val="ru-RU"/>
        </w:rPr>
        <w:t>р</w:t>
      </w:r>
      <w:r w:rsidRPr="00803A28">
        <w:rPr>
          <w:rFonts w:eastAsia="SchoolBookSanPin"/>
          <w:color w:val="231F20"/>
          <w:szCs w:val="24"/>
          <w:lang w:val="ru-RU"/>
        </w:rPr>
        <w:t>уда.</w:t>
      </w:r>
    </w:p>
    <w:p w:rsidR="00803A28" w:rsidRPr="00803A28" w:rsidRDefault="00803A28" w:rsidP="00803A28">
      <w:pPr>
        <w:spacing w:line="240" w:lineRule="auto"/>
        <w:rPr>
          <w:rFonts w:eastAsia="OfficinaSansBoldITC"/>
          <w:b/>
          <w:szCs w:val="24"/>
          <w:lang w:val="ru-RU"/>
        </w:rPr>
      </w:pPr>
      <w:r w:rsidRPr="00803A28">
        <w:rPr>
          <w:rFonts w:eastAsia="OfficinaSansBoldITC"/>
          <w:b/>
          <w:color w:val="231F20"/>
          <w:szCs w:val="24"/>
          <w:lang w:val="ru-RU"/>
        </w:rPr>
        <w:t xml:space="preserve">  Модуль</w:t>
      </w:r>
      <w:r w:rsidRPr="00803A28">
        <w:rPr>
          <w:rFonts w:eastAsia="OfficinaSansBoldITC"/>
          <w:b/>
          <w:color w:val="231F20"/>
          <w:w w:val="95"/>
          <w:szCs w:val="24"/>
          <w:lang w:val="ru-RU"/>
        </w:rPr>
        <w:t>«Ав</w:t>
      </w:r>
      <w:r w:rsidRPr="00803A28">
        <w:rPr>
          <w:rFonts w:eastAsia="OfficinaSansBoldITC"/>
          <w:b/>
          <w:color w:val="231F20"/>
          <w:spacing w:val="-7"/>
          <w:w w:val="95"/>
          <w:szCs w:val="24"/>
          <w:lang w:val="ru-RU"/>
        </w:rPr>
        <w:t>т</w:t>
      </w:r>
      <w:r w:rsidRPr="00803A28">
        <w:rPr>
          <w:rFonts w:eastAsia="OfficinaSansBoldITC"/>
          <w:b/>
          <w:color w:val="231F20"/>
          <w:w w:val="95"/>
          <w:szCs w:val="24"/>
          <w:lang w:val="ru-RU"/>
        </w:rPr>
        <w:t>ом</w:t>
      </w:r>
      <w:r w:rsidRPr="00803A28">
        <w:rPr>
          <w:rFonts w:eastAsia="OfficinaSansBoldITC"/>
          <w:b/>
          <w:color w:val="231F20"/>
          <w:spacing w:val="-3"/>
          <w:w w:val="95"/>
          <w:szCs w:val="24"/>
          <w:lang w:val="ru-RU"/>
        </w:rPr>
        <w:t>а</w:t>
      </w:r>
      <w:r w:rsidRPr="00803A28">
        <w:rPr>
          <w:rFonts w:eastAsia="OfficinaSansBoldITC"/>
          <w:b/>
          <w:color w:val="231F20"/>
          <w:w w:val="95"/>
          <w:szCs w:val="24"/>
          <w:lang w:val="ru-RU"/>
        </w:rPr>
        <w:t>тизированные</w:t>
      </w:r>
      <w:r w:rsidRPr="00803A28">
        <w:rPr>
          <w:rFonts w:eastAsia="OfficinaSansBoldITC"/>
          <w:b/>
          <w:color w:val="231F20"/>
          <w:szCs w:val="24"/>
          <w:lang w:val="ru-RU"/>
        </w:rPr>
        <w:t>сис</w:t>
      </w:r>
      <w:r w:rsidRPr="00803A28">
        <w:rPr>
          <w:rFonts w:eastAsia="OfficinaSansBoldITC"/>
          <w:b/>
          <w:color w:val="231F20"/>
          <w:spacing w:val="-3"/>
          <w:szCs w:val="24"/>
          <w:lang w:val="ru-RU"/>
        </w:rPr>
        <w:t>т</w:t>
      </w:r>
      <w:r w:rsidRPr="00803A28">
        <w:rPr>
          <w:rFonts w:eastAsia="OfficinaSansBoldITC"/>
          <w:b/>
          <w:color w:val="231F20"/>
          <w:szCs w:val="24"/>
          <w:lang w:val="ru-RU"/>
        </w:rPr>
        <w:t>емы»</w:t>
      </w:r>
    </w:p>
    <w:p w:rsidR="00803A28" w:rsidRPr="00803A28" w:rsidRDefault="00803A28" w:rsidP="00803A28">
      <w:pPr>
        <w:spacing w:line="240" w:lineRule="auto"/>
        <w:rPr>
          <w:rFonts w:eastAsia="SchoolBookSanPin"/>
          <w:i/>
          <w:szCs w:val="24"/>
          <w:lang w:val="ru-RU"/>
        </w:rPr>
      </w:pPr>
      <w:r w:rsidRPr="00803A28">
        <w:rPr>
          <w:rFonts w:eastAsia="SchoolBookSanPin"/>
          <w:bCs/>
          <w:i/>
          <w:color w:val="231F20"/>
          <w:szCs w:val="24"/>
          <w:lang w:val="ru-RU"/>
        </w:rPr>
        <w:t xml:space="preserve">  8-9 класс</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t xml:space="preserve">- </w:t>
      </w:r>
      <w:r w:rsidRPr="00803A28">
        <w:rPr>
          <w:rFonts w:eastAsia="SchoolBookSanPin"/>
          <w:color w:val="231F20"/>
          <w:szCs w:val="24"/>
          <w:lang w:val="ru-RU"/>
        </w:rPr>
        <w:t>назы</w:t>
      </w:r>
      <w:r w:rsidRPr="00803A28">
        <w:rPr>
          <w:rFonts w:eastAsia="SchoolBookSanPin"/>
          <w:color w:val="231F20"/>
          <w:spacing w:val="2"/>
          <w:szCs w:val="24"/>
          <w:lang w:val="ru-RU"/>
        </w:rPr>
        <w:t>в</w:t>
      </w:r>
      <w:r w:rsidRPr="00803A28">
        <w:rPr>
          <w:rFonts w:eastAsia="SchoolBookSanPin"/>
          <w:color w:val="231F20"/>
          <w:szCs w:val="24"/>
          <w:lang w:val="ru-RU"/>
        </w:rPr>
        <w:t>ать уп</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в</w:t>
      </w:r>
      <w:r w:rsidRPr="00803A28">
        <w:rPr>
          <w:rFonts w:eastAsia="SchoolBookSanPin"/>
          <w:color w:val="231F20"/>
          <w:szCs w:val="24"/>
          <w:lang w:val="ru-RU"/>
        </w:rPr>
        <w:t>ляемые   и   уп</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в</w:t>
      </w:r>
      <w:r w:rsidRPr="00803A28">
        <w:rPr>
          <w:rFonts w:eastAsia="SchoolBookSanPin"/>
          <w:color w:val="231F20"/>
          <w:szCs w:val="24"/>
          <w:lang w:val="ru-RU"/>
        </w:rPr>
        <w:t>ляющие   системы, м</w:t>
      </w:r>
      <w:r w:rsidRPr="00803A28">
        <w:rPr>
          <w:rFonts w:eastAsia="SchoolBookSanPin"/>
          <w:color w:val="231F20"/>
          <w:spacing w:val="-2"/>
          <w:szCs w:val="24"/>
          <w:lang w:val="ru-RU"/>
        </w:rPr>
        <w:t>о</w:t>
      </w:r>
      <w:r w:rsidRPr="00803A28">
        <w:rPr>
          <w:rFonts w:eastAsia="SchoolBookSanPin"/>
          <w:color w:val="231F20"/>
          <w:szCs w:val="24"/>
          <w:lang w:val="ru-RU"/>
        </w:rPr>
        <w:t>дели уп</w:t>
      </w:r>
      <w:r w:rsidRPr="00803A28">
        <w:rPr>
          <w:rFonts w:eastAsia="SchoolBookSanPin"/>
          <w:color w:val="231F20"/>
          <w:spacing w:val="2"/>
          <w:szCs w:val="24"/>
          <w:lang w:val="ru-RU"/>
        </w:rPr>
        <w:t>р</w:t>
      </w:r>
      <w:r w:rsidRPr="00803A28">
        <w:rPr>
          <w:rFonts w:eastAsia="SchoolBookSanPin"/>
          <w:color w:val="231F20"/>
          <w:szCs w:val="24"/>
          <w:lang w:val="ru-RU"/>
        </w:rPr>
        <w:t>а</w:t>
      </w:r>
      <w:r w:rsidRPr="00803A28">
        <w:rPr>
          <w:rFonts w:eastAsia="SchoolBookSanPin"/>
          <w:color w:val="231F20"/>
          <w:spacing w:val="-2"/>
          <w:szCs w:val="24"/>
          <w:lang w:val="ru-RU"/>
        </w:rPr>
        <w:t>в</w:t>
      </w:r>
      <w:r w:rsidRPr="00803A28">
        <w:rPr>
          <w:rFonts w:eastAsia="SchoolBookSanPin"/>
          <w:color w:val="231F20"/>
          <w:szCs w:val="24"/>
          <w:lang w:val="ru-RU"/>
        </w:rPr>
        <w:t>ления;</w:t>
      </w:r>
    </w:p>
    <w:p w:rsidR="00803A28" w:rsidRPr="00803A28" w:rsidRDefault="00803A28" w:rsidP="00803A28">
      <w:pPr>
        <w:spacing w:line="240" w:lineRule="auto"/>
        <w:rPr>
          <w:rFonts w:eastAsia="SchoolBookSanPin"/>
          <w:szCs w:val="24"/>
          <w:lang w:val="ru-RU"/>
        </w:rPr>
      </w:pPr>
      <w:r w:rsidRPr="00803A28">
        <w:rPr>
          <w:rFonts w:eastAsia="PiGraphA"/>
          <w:color w:val="231F20"/>
          <w:position w:val="1"/>
          <w:szCs w:val="24"/>
          <w:lang w:val="ru-RU"/>
        </w:rPr>
        <w:lastRenderedPageBreak/>
        <w:t xml:space="preserve">- </w:t>
      </w:r>
      <w:r w:rsidRPr="00803A28">
        <w:rPr>
          <w:rFonts w:eastAsia="SchoolBookSanPin"/>
          <w:color w:val="231F20"/>
          <w:szCs w:val="24"/>
          <w:lang w:val="ru-RU"/>
        </w:rPr>
        <w:t>назы</w:t>
      </w:r>
      <w:r w:rsidRPr="00803A28">
        <w:rPr>
          <w:rFonts w:eastAsia="SchoolBookSanPin"/>
          <w:color w:val="231F20"/>
          <w:spacing w:val="2"/>
          <w:szCs w:val="24"/>
          <w:lang w:val="ru-RU"/>
        </w:rPr>
        <w:t>в</w:t>
      </w:r>
      <w:r w:rsidRPr="00803A28">
        <w:rPr>
          <w:rFonts w:eastAsia="SchoolBookSanPin"/>
          <w:color w:val="231F20"/>
          <w:szCs w:val="24"/>
          <w:lang w:val="ru-RU"/>
        </w:rPr>
        <w:t>атьпризнакисистемы,видысистем;</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лучитьопытисследо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аниясхемуп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лениятехническими системами;</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сущест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лятьуп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лениеучебнымитехническимисистемами;</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классифици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 автоматические и автоматизи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анные системы;</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п</w:t>
      </w:r>
      <w:r w:rsidRPr="00803A28">
        <w:rPr>
          <w:rFonts w:eastAsia="SchoolBookSanPin"/>
          <w:color w:val="231F20"/>
          <w:spacing w:val="2"/>
          <w:position w:val="1"/>
          <w:szCs w:val="24"/>
          <w:lang w:val="ru-RU"/>
        </w:rPr>
        <w:t>ро</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атьавтоматизи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анныесистемы;</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w:t>
      </w:r>
      <w:r w:rsidRPr="00803A28">
        <w:rPr>
          <w:rFonts w:eastAsia="SchoolBookSanPin"/>
          <w:color w:val="231F20"/>
          <w:position w:val="1"/>
          <w:szCs w:val="24"/>
          <w:lang w:val="ru-RU"/>
        </w:rPr>
        <w:t>конст</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атьавтоматизи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анныесистемы;</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ль</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аться 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 xml:space="preserve">делями </w:t>
      </w:r>
      <w:r w:rsidRPr="00803A28">
        <w:rPr>
          <w:rFonts w:eastAsia="SchoolBookSanPin"/>
          <w:color w:val="231F20"/>
          <w:spacing w:val="2"/>
          <w:position w:val="1"/>
          <w:szCs w:val="24"/>
          <w:lang w:val="ru-RU"/>
        </w:rPr>
        <w:t>роб</w:t>
      </w:r>
      <w:r w:rsidRPr="00803A28">
        <w:rPr>
          <w:rFonts w:eastAsia="SchoolBookSanPin"/>
          <w:color w:val="231F20"/>
          <w:position w:val="1"/>
          <w:szCs w:val="24"/>
          <w:lang w:val="ru-RU"/>
        </w:rPr>
        <w:t>отов-манипулят</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ов со сменными 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дулямидлям</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дели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анияп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оиз</w:t>
      </w:r>
      <w:r w:rsidRPr="00803A28">
        <w:rPr>
          <w:rFonts w:eastAsia="SchoolBookSanPin"/>
          <w:color w:val="231F20"/>
          <w:spacing w:val="2"/>
          <w:position w:val="1"/>
          <w:szCs w:val="24"/>
          <w:lang w:val="ru-RU"/>
        </w:rPr>
        <w:t>в</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енногоп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оцесса;</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аспозна</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атьсп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бых</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аненияип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оиз</w:t>
      </w:r>
      <w:r w:rsidRPr="00803A28">
        <w:rPr>
          <w:rFonts w:eastAsia="SchoolBookSanPin"/>
          <w:color w:val="231F20"/>
          <w:spacing w:val="2"/>
          <w:position w:val="1"/>
          <w:szCs w:val="24"/>
          <w:lang w:val="ru-RU"/>
        </w:rPr>
        <w:t>в</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дст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э</w:t>
      </w:r>
      <w:r w:rsidRPr="00803A28">
        <w:rPr>
          <w:rFonts w:eastAsia="SchoolBookSanPin"/>
          <w:color w:val="231F20"/>
          <w:position w:val="1"/>
          <w:szCs w:val="24"/>
          <w:lang w:val="ru-RU"/>
        </w:rPr>
        <w:t>ле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оэнергии;</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w:t>
      </w:r>
      <w:r w:rsidRPr="00803A28">
        <w:rPr>
          <w:rFonts w:eastAsia="SchoolBookSanPin"/>
          <w:color w:val="231F20"/>
          <w:position w:val="1"/>
          <w:szCs w:val="24"/>
          <w:lang w:val="ru-RU"/>
        </w:rPr>
        <w:t>классифици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атьтипыпе</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едачи</w:t>
      </w:r>
      <w:r w:rsidRPr="00803A28">
        <w:rPr>
          <w:rFonts w:eastAsia="SchoolBookSanPin"/>
          <w:color w:val="231F20"/>
          <w:spacing w:val="-2"/>
          <w:position w:val="1"/>
          <w:szCs w:val="24"/>
          <w:lang w:val="ru-RU"/>
        </w:rPr>
        <w:t>э</w:t>
      </w:r>
      <w:r w:rsidRPr="00803A28">
        <w:rPr>
          <w:rFonts w:eastAsia="SchoolBookSanPin"/>
          <w:color w:val="231F20"/>
          <w:position w:val="1"/>
          <w:szCs w:val="24"/>
          <w:lang w:val="ru-RU"/>
        </w:rPr>
        <w:t>ле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оэнергии;</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бъяснятьпринципс</w:t>
      </w:r>
      <w:r w:rsidRPr="00803A28">
        <w:rPr>
          <w:rFonts w:eastAsia="SchoolBookSanPin"/>
          <w:color w:val="231F20"/>
          <w:spacing w:val="2"/>
          <w:position w:val="1"/>
          <w:szCs w:val="24"/>
          <w:lang w:val="ru-RU"/>
        </w:rPr>
        <w:t>б</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рки</w:t>
      </w:r>
      <w:r w:rsidRPr="00803A28">
        <w:rPr>
          <w:rFonts w:eastAsia="SchoolBookSanPin"/>
          <w:color w:val="231F20"/>
          <w:spacing w:val="-2"/>
          <w:position w:val="1"/>
          <w:szCs w:val="24"/>
          <w:lang w:val="ru-RU"/>
        </w:rPr>
        <w:t>э</w:t>
      </w:r>
      <w:r w:rsidRPr="00803A28">
        <w:rPr>
          <w:rFonts w:eastAsia="SchoolBookSanPin"/>
          <w:color w:val="231F20"/>
          <w:position w:val="1"/>
          <w:szCs w:val="24"/>
          <w:lang w:val="ru-RU"/>
        </w:rPr>
        <w:t>ле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трическихсхем;</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вып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лнятьс</w:t>
      </w:r>
      <w:r w:rsidRPr="00803A28">
        <w:rPr>
          <w:rFonts w:eastAsia="SchoolBookSanPin"/>
          <w:color w:val="231F20"/>
          <w:spacing w:val="2"/>
          <w:position w:val="1"/>
          <w:szCs w:val="24"/>
          <w:lang w:val="ru-RU"/>
        </w:rPr>
        <w:t>б</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р</w:t>
      </w:r>
      <w:r w:rsidRPr="00803A28">
        <w:rPr>
          <w:rFonts w:eastAsia="SchoolBookSanPin"/>
          <w:color w:val="231F20"/>
          <w:spacing w:val="-4"/>
          <w:position w:val="1"/>
          <w:szCs w:val="24"/>
          <w:lang w:val="ru-RU"/>
        </w:rPr>
        <w:t>к</w:t>
      </w:r>
      <w:r w:rsidRPr="00803A28">
        <w:rPr>
          <w:rFonts w:eastAsia="SchoolBookSanPin"/>
          <w:color w:val="231F20"/>
          <w:position w:val="1"/>
          <w:szCs w:val="24"/>
          <w:lang w:val="ru-RU"/>
        </w:rPr>
        <w:t>у</w:t>
      </w:r>
      <w:r w:rsidRPr="00803A28">
        <w:rPr>
          <w:rFonts w:eastAsia="SchoolBookSanPin"/>
          <w:color w:val="231F20"/>
          <w:spacing w:val="-2"/>
          <w:position w:val="1"/>
          <w:szCs w:val="24"/>
          <w:lang w:val="ru-RU"/>
        </w:rPr>
        <w:t>э</w:t>
      </w:r>
      <w:r w:rsidRPr="00803A28">
        <w:rPr>
          <w:rFonts w:eastAsia="SchoolBookSanPin"/>
          <w:color w:val="231F20"/>
          <w:position w:val="1"/>
          <w:szCs w:val="24"/>
          <w:lang w:val="ru-RU"/>
        </w:rPr>
        <w:t>ле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трическихсхем;</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оп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еделять</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ул</w:t>
      </w:r>
      <w:r w:rsidRPr="00803A28">
        <w:rPr>
          <w:rFonts w:eastAsia="SchoolBookSanPin"/>
          <w:color w:val="231F20"/>
          <w:spacing w:val="-6"/>
          <w:position w:val="1"/>
          <w:szCs w:val="24"/>
          <w:lang w:val="ru-RU"/>
        </w:rPr>
        <w:t>ь</w:t>
      </w:r>
      <w:r w:rsidRPr="00803A28">
        <w:rPr>
          <w:rFonts w:eastAsia="SchoolBookSanPin"/>
          <w:color w:val="231F20"/>
          <w:spacing w:val="-2"/>
          <w:position w:val="1"/>
          <w:szCs w:val="24"/>
          <w:lang w:val="ru-RU"/>
        </w:rPr>
        <w:t>т</w:t>
      </w:r>
      <w:r w:rsidRPr="00803A28">
        <w:rPr>
          <w:rFonts w:eastAsia="SchoolBookSanPin"/>
          <w:color w:val="231F20"/>
          <w:position w:val="1"/>
          <w:szCs w:val="24"/>
          <w:lang w:val="ru-RU"/>
        </w:rPr>
        <w:t>ат</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оты</w:t>
      </w:r>
      <w:r w:rsidRPr="00803A28">
        <w:rPr>
          <w:rFonts w:eastAsia="SchoolBookSanPin"/>
          <w:color w:val="231F20"/>
          <w:spacing w:val="-2"/>
          <w:position w:val="1"/>
          <w:szCs w:val="24"/>
          <w:lang w:val="ru-RU"/>
        </w:rPr>
        <w:t>э</w:t>
      </w:r>
      <w:r w:rsidRPr="00803A28">
        <w:rPr>
          <w:rFonts w:eastAsia="SchoolBookSanPin"/>
          <w:color w:val="231F20"/>
          <w:position w:val="1"/>
          <w:szCs w:val="24"/>
          <w:lang w:val="ru-RU"/>
        </w:rPr>
        <w:t>ле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трическойсхемыприисп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ль</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ании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личных</w:t>
      </w:r>
      <w:r w:rsidRPr="00803A28">
        <w:rPr>
          <w:rFonts w:eastAsia="SchoolBookSanPin"/>
          <w:color w:val="231F20"/>
          <w:spacing w:val="-2"/>
          <w:position w:val="1"/>
          <w:szCs w:val="24"/>
          <w:lang w:val="ru-RU"/>
        </w:rPr>
        <w:t>э</w:t>
      </w:r>
      <w:r w:rsidRPr="00803A28">
        <w:rPr>
          <w:rFonts w:eastAsia="SchoolBookSanPin"/>
          <w:color w:val="231F20"/>
          <w:position w:val="1"/>
          <w:szCs w:val="24"/>
          <w:lang w:val="ru-RU"/>
        </w:rPr>
        <w:t>лементов;</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бъяснятьприменение</w:t>
      </w:r>
      <w:r w:rsidRPr="00803A28">
        <w:rPr>
          <w:rFonts w:eastAsia="SchoolBookSanPin"/>
          <w:color w:val="231F20"/>
          <w:spacing w:val="-2"/>
          <w:position w:val="1"/>
          <w:szCs w:val="24"/>
          <w:lang w:val="ru-RU"/>
        </w:rPr>
        <w:t>э</w:t>
      </w:r>
      <w:r w:rsidRPr="00803A28">
        <w:rPr>
          <w:rFonts w:eastAsia="SchoolBookSanPin"/>
          <w:color w:val="231F20"/>
          <w:position w:val="1"/>
          <w:szCs w:val="24"/>
          <w:lang w:val="ru-RU"/>
        </w:rPr>
        <w:t>лементов</w:t>
      </w:r>
      <w:r w:rsidRPr="00803A28">
        <w:rPr>
          <w:rFonts w:eastAsia="SchoolBookSanPin"/>
          <w:color w:val="231F20"/>
          <w:spacing w:val="-2"/>
          <w:position w:val="1"/>
          <w:szCs w:val="24"/>
          <w:lang w:val="ru-RU"/>
        </w:rPr>
        <w:t>э</w:t>
      </w:r>
      <w:r w:rsidRPr="00803A28">
        <w:rPr>
          <w:rFonts w:eastAsia="SchoolBookSanPin"/>
          <w:color w:val="231F20"/>
          <w:position w:val="1"/>
          <w:szCs w:val="24"/>
          <w:lang w:val="ru-RU"/>
        </w:rPr>
        <w:t>ле</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трическойцепивбытовыхпри</w:t>
      </w:r>
      <w:r w:rsidRPr="00803A28">
        <w:rPr>
          <w:rFonts w:eastAsia="SchoolBookSanPin"/>
          <w:color w:val="231F20"/>
          <w:spacing w:val="2"/>
          <w:position w:val="1"/>
          <w:szCs w:val="24"/>
          <w:lang w:val="ru-RU"/>
        </w:rPr>
        <w:t>б</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ах;</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личатьп</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следо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ательн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еипа</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аллельн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ес</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единения</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езист</w:t>
      </w:r>
      <w:r w:rsidRPr="00803A28">
        <w:rPr>
          <w:rFonts w:eastAsia="SchoolBookSanPin"/>
          <w:color w:val="231F20"/>
          <w:spacing w:val="-2"/>
          <w:position w:val="1"/>
          <w:szCs w:val="24"/>
          <w:lang w:val="ru-RU"/>
        </w:rPr>
        <w:t>о</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ов;</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личатьаналого</w:t>
      </w:r>
      <w:r w:rsidRPr="00803A28">
        <w:rPr>
          <w:rFonts w:eastAsia="SchoolBookSanPin"/>
          <w:color w:val="231F20"/>
          <w:spacing w:val="-3"/>
          <w:position w:val="1"/>
          <w:szCs w:val="24"/>
          <w:lang w:val="ru-RU"/>
        </w:rPr>
        <w:t>в</w:t>
      </w:r>
      <w:r w:rsidRPr="00803A28">
        <w:rPr>
          <w:rFonts w:eastAsia="SchoolBookSanPin"/>
          <w:color w:val="231F20"/>
          <w:position w:val="1"/>
          <w:szCs w:val="24"/>
          <w:lang w:val="ru-RU"/>
        </w:rPr>
        <w:t>уюици</w:t>
      </w:r>
      <w:r w:rsidRPr="00803A28">
        <w:rPr>
          <w:rFonts w:eastAsia="SchoolBookSanPin"/>
          <w:color w:val="231F20"/>
          <w:spacing w:val="-2"/>
          <w:position w:val="1"/>
          <w:szCs w:val="24"/>
          <w:lang w:val="ru-RU"/>
        </w:rPr>
        <w:t>ф</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3"/>
          <w:position w:val="1"/>
          <w:szCs w:val="24"/>
          <w:lang w:val="ru-RU"/>
        </w:rPr>
        <w:t>в</w:t>
      </w:r>
      <w:r w:rsidRPr="00803A28">
        <w:rPr>
          <w:rFonts w:eastAsia="SchoolBookSanPin"/>
          <w:color w:val="231F20"/>
          <w:position w:val="1"/>
          <w:szCs w:val="24"/>
          <w:lang w:val="ru-RU"/>
        </w:rPr>
        <w:t>уюсхемотехни</w:t>
      </w:r>
      <w:r w:rsidRPr="00803A28">
        <w:rPr>
          <w:rFonts w:eastAsia="SchoolBookSanPin"/>
          <w:color w:val="231F20"/>
          <w:spacing w:val="-4"/>
          <w:position w:val="1"/>
          <w:szCs w:val="24"/>
          <w:lang w:val="ru-RU"/>
        </w:rPr>
        <w:t>к</w:t>
      </w:r>
      <w:r w:rsidRPr="00803A28">
        <w:rPr>
          <w:rFonts w:eastAsia="SchoolBookSanPin"/>
          <w:color w:val="231F20"/>
          <w:position w:val="1"/>
          <w:szCs w:val="24"/>
          <w:lang w:val="ru-RU"/>
        </w:rPr>
        <w:t>у;</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п</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ог</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амми</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атьп</w:t>
      </w:r>
      <w:r w:rsidRPr="00803A28">
        <w:rPr>
          <w:rFonts w:eastAsia="SchoolBookSanPin"/>
          <w:color w:val="231F20"/>
          <w:spacing w:val="2"/>
          <w:position w:val="1"/>
          <w:szCs w:val="24"/>
          <w:lang w:val="ru-RU"/>
        </w:rPr>
        <w:t>ро</w:t>
      </w:r>
      <w:r w:rsidRPr="00803A28">
        <w:rPr>
          <w:rFonts w:eastAsia="SchoolBookSanPin"/>
          <w:color w:val="231F20"/>
          <w:position w:val="1"/>
          <w:szCs w:val="24"/>
          <w:lang w:val="ru-RU"/>
        </w:rPr>
        <w:t>ст</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е</w:t>
      </w:r>
      <w:r w:rsidRPr="00803A28">
        <w:rPr>
          <w:rFonts w:eastAsia="SchoolBookSanPin"/>
          <w:color w:val="231F20"/>
          <w:spacing w:val="-8"/>
          <w:position w:val="1"/>
          <w:szCs w:val="24"/>
          <w:lang w:val="ru-RU"/>
        </w:rPr>
        <w:t>«</w:t>
      </w:r>
      <w:r w:rsidRPr="00803A28">
        <w:rPr>
          <w:rFonts w:eastAsia="SchoolBookSanPin"/>
          <w:color w:val="231F20"/>
          <w:position w:val="1"/>
          <w:szCs w:val="24"/>
          <w:lang w:val="ru-RU"/>
        </w:rPr>
        <w:t>умн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е»</w:t>
      </w:r>
      <w:r w:rsidRPr="00803A28">
        <w:rPr>
          <w:rFonts w:eastAsia="SchoolBookSanPin"/>
          <w:color w:val="231F20"/>
          <w:spacing w:val="-3"/>
          <w:position w:val="1"/>
          <w:szCs w:val="24"/>
          <w:lang w:val="ru-RU"/>
        </w:rPr>
        <w:t>у</w:t>
      </w:r>
      <w:r w:rsidRPr="00803A28">
        <w:rPr>
          <w:rFonts w:eastAsia="SchoolBookSanPin"/>
          <w:color w:val="231F20"/>
          <w:position w:val="1"/>
          <w:szCs w:val="24"/>
          <w:lang w:val="ru-RU"/>
        </w:rPr>
        <w:t>ст</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ойст</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ос</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аданными ха</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теристи</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ами;</w:t>
      </w:r>
    </w:p>
    <w:p w:rsidR="00803A28" w:rsidRPr="00803A28" w:rsidRDefault="00803A28" w:rsidP="00803A28">
      <w:pPr>
        <w:spacing w:line="240" w:lineRule="auto"/>
        <w:rPr>
          <w:rFonts w:eastAsia="SchoolBookSanPin"/>
          <w:szCs w:val="24"/>
          <w:lang w:val="ru-RU"/>
        </w:rPr>
      </w:pPr>
      <w:r w:rsidRPr="00803A28">
        <w:rPr>
          <w:rFonts w:eastAsia="PiGraphA"/>
          <w:color w:val="231F20"/>
          <w:position w:val="2"/>
          <w:szCs w:val="24"/>
          <w:lang w:val="ru-RU"/>
        </w:rPr>
        <w:t>-</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 xml:space="preserve">личать </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w:t>
      </w:r>
      <w:r w:rsidRPr="00803A28">
        <w:rPr>
          <w:rFonts w:eastAsia="SchoolBookSanPin"/>
          <w:color w:val="231F20"/>
          <w:spacing w:val="2"/>
          <w:position w:val="1"/>
          <w:szCs w:val="24"/>
          <w:lang w:val="ru-RU"/>
        </w:rPr>
        <w:t>об</w:t>
      </w:r>
      <w:r w:rsidRPr="00803A28">
        <w:rPr>
          <w:rFonts w:eastAsia="SchoolBookSanPin"/>
          <w:color w:val="231F20"/>
          <w:position w:val="1"/>
          <w:szCs w:val="24"/>
          <w:lang w:val="ru-RU"/>
        </w:rPr>
        <w:t>енн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сти сов</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еменных датчиков, применять в</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еальных</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адачах;</w:t>
      </w:r>
    </w:p>
    <w:p w:rsidR="00803A28" w:rsidRDefault="00803A28" w:rsidP="00803A28">
      <w:pPr>
        <w:spacing w:line="240" w:lineRule="auto"/>
        <w:rPr>
          <w:rFonts w:eastAsia="SchoolBookSanPin"/>
          <w:color w:val="231F20"/>
          <w:position w:val="1"/>
          <w:szCs w:val="24"/>
          <w:lang w:val="ru-RU"/>
        </w:rPr>
      </w:pPr>
      <w:r w:rsidRPr="00803A28">
        <w:rPr>
          <w:rFonts w:eastAsia="PiGraphA"/>
          <w:color w:val="231F20"/>
          <w:position w:val="2"/>
          <w:szCs w:val="24"/>
          <w:lang w:val="ru-RU"/>
        </w:rPr>
        <w:t xml:space="preserve">- </w:t>
      </w:r>
      <w:r w:rsidRPr="00803A28">
        <w:rPr>
          <w:rFonts w:eastAsia="SchoolBookSanPin"/>
          <w:color w:val="231F20"/>
          <w:position w:val="1"/>
          <w:szCs w:val="24"/>
          <w:lang w:val="ru-RU"/>
        </w:rPr>
        <w:t>ха</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а</w:t>
      </w:r>
      <w:r w:rsidRPr="00803A28">
        <w:rPr>
          <w:rFonts w:eastAsia="SchoolBookSanPin"/>
          <w:color w:val="231F20"/>
          <w:spacing w:val="-2"/>
          <w:position w:val="1"/>
          <w:szCs w:val="24"/>
          <w:lang w:val="ru-RU"/>
        </w:rPr>
        <w:t>к</w:t>
      </w:r>
      <w:r w:rsidRPr="00803A28">
        <w:rPr>
          <w:rFonts w:eastAsia="SchoolBookSanPin"/>
          <w:color w:val="231F20"/>
          <w:position w:val="1"/>
          <w:szCs w:val="24"/>
          <w:lang w:val="ru-RU"/>
        </w:rPr>
        <w:t>тери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ать мир п</w:t>
      </w:r>
      <w:r w:rsidRPr="00803A28">
        <w:rPr>
          <w:rFonts w:eastAsia="SchoolBookSanPin"/>
          <w:color w:val="231F20"/>
          <w:spacing w:val="2"/>
          <w:position w:val="1"/>
          <w:szCs w:val="24"/>
          <w:lang w:val="ru-RU"/>
        </w:rPr>
        <w:t>ро</w:t>
      </w:r>
      <w:r w:rsidRPr="00803A28">
        <w:rPr>
          <w:rFonts w:eastAsia="SchoolBookSanPin"/>
          <w:color w:val="231F20"/>
          <w:spacing w:val="3"/>
          <w:position w:val="1"/>
          <w:szCs w:val="24"/>
          <w:lang w:val="ru-RU"/>
        </w:rPr>
        <w:t>ф</w:t>
      </w:r>
      <w:r w:rsidRPr="00803A28">
        <w:rPr>
          <w:rFonts w:eastAsia="SchoolBookSanPin"/>
          <w:color w:val="231F20"/>
          <w:position w:val="1"/>
          <w:szCs w:val="24"/>
          <w:lang w:val="ru-RU"/>
        </w:rPr>
        <w:t>ессий, свя</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анных с и</w:t>
      </w:r>
      <w:r w:rsidRPr="00803A28">
        <w:rPr>
          <w:rFonts w:eastAsia="SchoolBookSanPin"/>
          <w:color w:val="231F20"/>
          <w:spacing w:val="-2"/>
          <w:position w:val="1"/>
          <w:szCs w:val="24"/>
          <w:lang w:val="ru-RU"/>
        </w:rPr>
        <w:t>з</w:t>
      </w:r>
      <w:r w:rsidRPr="00803A28">
        <w:rPr>
          <w:rFonts w:eastAsia="SchoolBookSanPin"/>
          <w:color w:val="231F20"/>
          <w:position w:val="1"/>
          <w:szCs w:val="24"/>
          <w:lang w:val="ru-RU"/>
        </w:rPr>
        <w:t>учаемыми техн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логиями,их</w:t>
      </w:r>
      <w:r w:rsidRPr="00803A28">
        <w:rPr>
          <w:rFonts w:eastAsia="SchoolBookSanPin"/>
          <w:color w:val="231F20"/>
          <w:spacing w:val="2"/>
          <w:position w:val="1"/>
          <w:szCs w:val="24"/>
          <w:lang w:val="ru-RU"/>
        </w:rPr>
        <w:t>во</w:t>
      </w:r>
      <w:r w:rsidRPr="00803A28">
        <w:rPr>
          <w:rFonts w:eastAsia="SchoolBookSanPin"/>
          <w:color w:val="231F20"/>
          <w:position w:val="1"/>
          <w:szCs w:val="24"/>
          <w:lang w:val="ru-RU"/>
        </w:rPr>
        <w:t>ст</w:t>
      </w:r>
      <w:r w:rsidRPr="00803A28">
        <w:rPr>
          <w:rFonts w:eastAsia="SchoolBookSanPin"/>
          <w:color w:val="231F20"/>
          <w:spacing w:val="2"/>
          <w:position w:val="1"/>
          <w:szCs w:val="24"/>
          <w:lang w:val="ru-RU"/>
        </w:rPr>
        <w:t>р</w:t>
      </w:r>
      <w:r w:rsidRPr="00803A28">
        <w:rPr>
          <w:rFonts w:eastAsia="SchoolBookSanPin"/>
          <w:color w:val="231F20"/>
          <w:position w:val="1"/>
          <w:szCs w:val="24"/>
          <w:lang w:val="ru-RU"/>
        </w:rPr>
        <w:t>е</w:t>
      </w:r>
      <w:r w:rsidRPr="00803A28">
        <w:rPr>
          <w:rFonts w:eastAsia="SchoolBookSanPin"/>
          <w:color w:val="231F20"/>
          <w:spacing w:val="2"/>
          <w:position w:val="1"/>
          <w:szCs w:val="24"/>
          <w:lang w:val="ru-RU"/>
        </w:rPr>
        <w:t>б</w:t>
      </w:r>
      <w:r w:rsidRPr="00803A28">
        <w:rPr>
          <w:rFonts w:eastAsia="SchoolBookSanPin"/>
          <w:color w:val="231F20"/>
          <w:position w:val="1"/>
          <w:szCs w:val="24"/>
          <w:lang w:val="ru-RU"/>
        </w:rPr>
        <w:t>о</w:t>
      </w:r>
      <w:r w:rsidRPr="00803A28">
        <w:rPr>
          <w:rFonts w:eastAsia="SchoolBookSanPin"/>
          <w:color w:val="231F20"/>
          <w:spacing w:val="2"/>
          <w:position w:val="1"/>
          <w:szCs w:val="24"/>
          <w:lang w:val="ru-RU"/>
        </w:rPr>
        <w:t>в</w:t>
      </w:r>
      <w:r w:rsidRPr="00803A28">
        <w:rPr>
          <w:rFonts w:eastAsia="SchoolBookSanPin"/>
          <w:color w:val="231F20"/>
          <w:position w:val="1"/>
          <w:szCs w:val="24"/>
          <w:lang w:val="ru-RU"/>
        </w:rPr>
        <w:t>анн</w:t>
      </w:r>
      <w:r w:rsidRPr="00803A28">
        <w:rPr>
          <w:rFonts w:eastAsia="SchoolBookSanPin"/>
          <w:color w:val="231F20"/>
          <w:spacing w:val="2"/>
          <w:position w:val="1"/>
          <w:szCs w:val="24"/>
          <w:lang w:val="ru-RU"/>
        </w:rPr>
        <w:t>о</w:t>
      </w:r>
      <w:r w:rsidRPr="00803A28">
        <w:rPr>
          <w:rFonts w:eastAsia="SchoolBookSanPin"/>
          <w:color w:val="231F20"/>
          <w:position w:val="1"/>
          <w:szCs w:val="24"/>
          <w:lang w:val="ru-RU"/>
        </w:rPr>
        <w:t>стьнарынкет</w:t>
      </w:r>
      <w:r w:rsidRPr="00803A28">
        <w:rPr>
          <w:rFonts w:eastAsia="SchoolBookSanPin"/>
          <w:color w:val="231F20"/>
          <w:spacing w:val="-3"/>
          <w:position w:val="1"/>
          <w:szCs w:val="24"/>
          <w:lang w:val="ru-RU"/>
        </w:rPr>
        <w:t>р</w:t>
      </w:r>
      <w:r w:rsidRPr="00803A28">
        <w:rPr>
          <w:rFonts w:eastAsia="SchoolBookSanPin"/>
          <w:color w:val="231F20"/>
          <w:position w:val="1"/>
          <w:szCs w:val="24"/>
          <w:lang w:val="ru-RU"/>
        </w:rPr>
        <w:t>уда.</w:t>
      </w:r>
    </w:p>
    <w:p w:rsidR="00561A70" w:rsidRPr="00803A28" w:rsidRDefault="00561A70" w:rsidP="00803A28">
      <w:pPr>
        <w:spacing w:line="240" w:lineRule="auto"/>
        <w:rPr>
          <w:rFonts w:eastAsia="SchoolBookSanPin"/>
          <w:color w:val="231F20"/>
          <w:position w:val="1"/>
          <w:szCs w:val="24"/>
          <w:lang w:val="ru-RU"/>
        </w:rPr>
      </w:pPr>
    </w:p>
    <w:p w:rsidR="00AC0A73" w:rsidRDefault="00AC0A73" w:rsidP="00D34DF2">
      <w:pPr>
        <w:pStyle w:val="2"/>
        <w:rPr>
          <w:lang w:val="ru-RU"/>
        </w:rPr>
      </w:pPr>
      <w:bookmarkStart w:id="103" w:name="_Toc146740511"/>
      <w:r w:rsidRPr="00AC0A73">
        <w:rPr>
          <w:lang w:val="ru-RU"/>
        </w:rPr>
        <w:t>20. Рабочая программа по учебному предмету «Физическая культура»</w:t>
      </w:r>
      <w:bookmarkEnd w:id="103"/>
    </w:p>
    <w:p w:rsidR="00AC0A73" w:rsidRPr="00AC0A73" w:rsidRDefault="00AC0A73" w:rsidP="00AC0A73">
      <w:pPr>
        <w:spacing w:line="240" w:lineRule="auto"/>
        <w:rPr>
          <w:szCs w:val="24"/>
          <w:lang w:val="ru-RU"/>
        </w:rPr>
      </w:pPr>
      <w:r w:rsidRPr="00AC0A73">
        <w:rPr>
          <w:szCs w:val="24"/>
          <w:lang w:val="ru-RU"/>
        </w:rPr>
        <w:t>20.1. 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AC0A73" w:rsidRPr="00AC0A73" w:rsidRDefault="00AC0A73" w:rsidP="00AC0A73">
      <w:pPr>
        <w:spacing w:line="240" w:lineRule="auto"/>
        <w:rPr>
          <w:szCs w:val="24"/>
          <w:lang w:val="ru-RU"/>
        </w:rPr>
      </w:pPr>
      <w:r w:rsidRPr="00AC0A73">
        <w:rPr>
          <w:szCs w:val="24"/>
          <w:lang w:val="ru-RU"/>
        </w:rPr>
        <w:t>20.2. Пояснительная записка.</w:t>
      </w:r>
    </w:p>
    <w:p w:rsidR="00AC0A73" w:rsidRPr="00AC0A73" w:rsidRDefault="00AC0A73" w:rsidP="00AC0A73">
      <w:pPr>
        <w:spacing w:line="240" w:lineRule="auto"/>
        <w:rPr>
          <w:szCs w:val="24"/>
          <w:lang w:val="ru-RU"/>
        </w:rPr>
      </w:pPr>
      <w:r w:rsidRPr="00AC0A73">
        <w:rPr>
          <w:szCs w:val="24"/>
          <w:lang w:val="ru-RU"/>
        </w:rPr>
        <w:t>20.2.1.</w:t>
      </w:r>
      <w:r w:rsidRPr="00AC0A73">
        <w:rPr>
          <w:szCs w:val="24"/>
        </w:rPr>
        <w:t> </w:t>
      </w:r>
      <w:r w:rsidRPr="00AC0A73">
        <w:rPr>
          <w:szCs w:val="24"/>
          <w:lang w:val="ru-RU"/>
        </w:rP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AC0A73" w:rsidRPr="00AC0A73" w:rsidRDefault="00AC0A73" w:rsidP="00AC0A73">
      <w:pPr>
        <w:spacing w:line="240" w:lineRule="auto"/>
        <w:rPr>
          <w:szCs w:val="24"/>
          <w:lang w:val="ru-RU"/>
        </w:rPr>
      </w:pPr>
      <w:r w:rsidRPr="00AC0A73">
        <w:rPr>
          <w:szCs w:val="24"/>
          <w:lang w:val="ru-RU"/>
        </w:rPr>
        <w:t>20.2.2.</w:t>
      </w:r>
      <w:r w:rsidRPr="00AC0A73">
        <w:rPr>
          <w:szCs w:val="24"/>
        </w:rPr>
        <w:t> </w:t>
      </w:r>
      <w:r w:rsidRPr="00AC0A73">
        <w:rPr>
          <w:szCs w:val="24"/>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AC0A73" w:rsidRPr="00AC0A73" w:rsidRDefault="00AC0A73" w:rsidP="00AC0A73">
      <w:pPr>
        <w:spacing w:line="240" w:lineRule="auto"/>
        <w:rPr>
          <w:szCs w:val="24"/>
          <w:lang w:val="ru-RU"/>
        </w:rPr>
      </w:pPr>
      <w:r w:rsidRPr="00AC0A73">
        <w:rPr>
          <w:szCs w:val="24"/>
          <w:lang w:val="ru-RU"/>
        </w:rPr>
        <w:t>20.2.3.</w:t>
      </w:r>
      <w:r w:rsidRPr="00AC0A73">
        <w:rPr>
          <w:szCs w:val="24"/>
        </w:rPr>
        <w:t> </w:t>
      </w:r>
      <w:r w:rsidRPr="00AC0A73">
        <w:rPr>
          <w:szCs w:val="24"/>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AC0A73" w:rsidRPr="00AC0A73" w:rsidRDefault="00AC0A73" w:rsidP="00AC0A73">
      <w:pPr>
        <w:spacing w:line="240" w:lineRule="auto"/>
        <w:rPr>
          <w:szCs w:val="24"/>
          <w:lang w:val="ru-RU"/>
        </w:rPr>
      </w:pPr>
      <w:r w:rsidRPr="00AC0A73">
        <w:rPr>
          <w:szCs w:val="24"/>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AC0A73" w:rsidRPr="00AC0A73" w:rsidRDefault="00AC0A73" w:rsidP="00AC0A73">
      <w:pPr>
        <w:spacing w:line="240" w:lineRule="auto"/>
        <w:rPr>
          <w:szCs w:val="24"/>
          <w:lang w:val="ru-RU"/>
        </w:rPr>
      </w:pPr>
      <w:r w:rsidRPr="00AC0A73">
        <w:rPr>
          <w:szCs w:val="24"/>
          <w:lang w:val="ru-RU"/>
        </w:rPr>
        <w:t>20.2.4.</w:t>
      </w:r>
      <w:r w:rsidRPr="00AC0A73">
        <w:rPr>
          <w:szCs w:val="24"/>
        </w:rPr>
        <w:t> </w:t>
      </w:r>
      <w:r w:rsidRPr="00AC0A73">
        <w:rPr>
          <w:szCs w:val="24"/>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w:t>
      </w:r>
      <w:r w:rsidRPr="00AC0A73">
        <w:rPr>
          <w:szCs w:val="24"/>
          <w:lang w:val="ru-RU"/>
        </w:rPr>
        <w:lastRenderedPageBreak/>
        <w:t xml:space="preserve">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AC0A73" w:rsidRPr="00AC0A73" w:rsidRDefault="00AC0A73" w:rsidP="00AC0A73">
      <w:pPr>
        <w:spacing w:line="240" w:lineRule="auto"/>
        <w:rPr>
          <w:szCs w:val="24"/>
          <w:lang w:val="ru-RU"/>
        </w:rPr>
      </w:pPr>
      <w:r w:rsidRPr="00AC0A73">
        <w:rPr>
          <w:szCs w:val="24"/>
          <w:lang w:val="ru-RU"/>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AC0A73" w:rsidRPr="00AC0A73" w:rsidRDefault="00AC0A73" w:rsidP="00AC0A73">
      <w:pPr>
        <w:spacing w:line="240" w:lineRule="auto"/>
        <w:rPr>
          <w:szCs w:val="24"/>
          <w:lang w:val="ru-RU"/>
        </w:rPr>
      </w:pPr>
      <w:r w:rsidRPr="00AC0A73">
        <w:rPr>
          <w:szCs w:val="24"/>
          <w:lang w:val="ru-RU"/>
        </w:rP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AC0A73" w:rsidRPr="00AC0A73" w:rsidRDefault="00AC0A73" w:rsidP="00AC0A73">
      <w:pPr>
        <w:spacing w:line="240" w:lineRule="auto"/>
        <w:rPr>
          <w:szCs w:val="24"/>
          <w:lang w:val="ru-RU"/>
        </w:rPr>
      </w:pPr>
      <w:r w:rsidRPr="00AC0A73">
        <w:rPr>
          <w:szCs w:val="24"/>
          <w:lang w:val="ru-RU"/>
        </w:rPr>
        <w:t>20.2.5.</w:t>
      </w:r>
      <w:r w:rsidRPr="00AC0A73">
        <w:rPr>
          <w:szCs w:val="24"/>
        </w:rPr>
        <w:t> </w:t>
      </w:r>
      <w:r w:rsidRPr="00AC0A73">
        <w:rPr>
          <w:szCs w:val="24"/>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AC0A73" w:rsidRPr="00AC0A73" w:rsidRDefault="00AC0A73" w:rsidP="00AC0A73">
      <w:pPr>
        <w:spacing w:line="240" w:lineRule="auto"/>
        <w:rPr>
          <w:szCs w:val="24"/>
          <w:lang w:val="ru-RU"/>
        </w:rPr>
      </w:pPr>
      <w:r w:rsidRPr="00AC0A73">
        <w:rPr>
          <w:szCs w:val="24"/>
          <w:lang w:val="ru-RU"/>
        </w:rPr>
        <w:t>20.2.6.</w:t>
      </w:r>
      <w:r w:rsidRPr="00AC0A73">
        <w:rPr>
          <w:szCs w:val="24"/>
        </w:rPr>
        <w:t> </w:t>
      </w:r>
      <w:r w:rsidRPr="00AC0A73">
        <w:rPr>
          <w:szCs w:val="24"/>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AC0A73" w:rsidRPr="00AC0A73" w:rsidRDefault="00AC0A73" w:rsidP="00AC0A73">
      <w:pPr>
        <w:spacing w:line="240" w:lineRule="auto"/>
        <w:rPr>
          <w:szCs w:val="24"/>
          <w:lang w:val="ru-RU"/>
        </w:rPr>
      </w:pPr>
      <w:r w:rsidRPr="00AC0A73">
        <w:rPr>
          <w:szCs w:val="24"/>
          <w:lang w:val="ru-RU"/>
        </w:rPr>
        <w:t>20.2.7.</w:t>
      </w:r>
      <w:r w:rsidRPr="00AC0A73">
        <w:rPr>
          <w:szCs w:val="24"/>
        </w:rPr>
        <w:t> </w:t>
      </w:r>
      <w:r w:rsidRPr="00AC0A73">
        <w:rPr>
          <w:szCs w:val="24"/>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AC0A73" w:rsidRPr="00AC0A73" w:rsidRDefault="00AC0A73" w:rsidP="00AC0A73">
      <w:pPr>
        <w:spacing w:line="240" w:lineRule="auto"/>
        <w:rPr>
          <w:szCs w:val="24"/>
          <w:lang w:val="ru-RU"/>
        </w:rPr>
      </w:pPr>
      <w:r w:rsidRPr="00AC0A73">
        <w:rPr>
          <w:szCs w:val="24"/>
          <w:lang w:val="ru-RU"/>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rsidR="00AC0A73" w:rsidRPr="00AC0A73" w:rsidRDefault="00AC0A73" w:rsidP="00AC0A73">
      <w:pPr>
        <w:spacing w:line="240" w:lineRule="auto"/>
        <w:rPr>
          <w:szCs w:val="24"/>
          <w:lang w:val="ru-RU"/>
        </w:rPr>
      </w:pPr>
      <w:r w:rsidRPr="00AC0A73">
        <w:rPr>
          <w:szCs w:val="24"/>
          <w:lang w:val="ru-RU"/>
        </w:rPr>
        <w:t>20.2.8.</w:t>
      </w:r>
      <w:r w:rsidRPr="00AC0A73">
        <w:rPr>
          <w:szCs w:val="24"/>
        </w:rPr>
        <w:t> </w:t>
      </w:r>
      <w:r w:rsidRPr="00AC0A73">
        <w:rPr>
          <w:szCs w:val="24"/>
          <w:lang w:val="ru-RU"/>
        </w:rPr>
        <w:t xml:space="preserve">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w:t>
      </w:r>
      <w:r w:rsidRPr="00AC0A73">
        <w:rPr>
          <w:szCs w:val="24"/>
          <w:lang w:val="ru-RU"/>
        </w:rPr>
        <w:lastRenderedPageBreak/>
        <w:t>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«Готов к труду и обороне» (далее – ГТО), активное вовлечение их в соревновательную деятельность.</w:t>
      </w:r>
    </w:p>
    <w:p w:rsidR="00AC0A73" w:rsidRPr="00AC0A73" w:rsidRDefault="00AC0A73" w:rsidP="00AC0A73">
      <w:pPr>
        <w:spacing w:line="240" w:lineRule="auto"/>
        <w:rPr>
          <w:szCs w:val="24"/>
          <w:lang w:val="ru-RU"/>
        </w:rPr>
      </w:pPr>
      <w:r w:rsidRPr="00AC0A73">
        <w:rPr>
          <w:szCs w:val="24"/>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AC0A73" w:rsidRPr="00AC0A73" w:rsidRDefault="00AC0A73" w:rsidP="00AC0A73">
      <w:pPr>
        <w:spacing w:line="240" w:lineRule="auto"/>
        <w:rPr>
          <w:szCs w:val="24"/>
          <w:lang w:val="ru-RU"/>
        </w:rPr>
      </w:pPr>
      <w:r w:rsidRPr="00AC0A73">
        <w:rPr>
          <w:szCs w:val="24"/>
          <w:lang w:val="ru-RU"/>
        </w:rPr>
        <w:t>20.2.9.</w:t>
      </w:r>
      <w:r w:rsidRPr="00AC0A73">
        <w:rPr>
          <w:szCs w:val="24"/>
        </w:rPr>
        <w:t> </w:t>
      </w:r>
      <w:r w:rsidRPr="00AC0A73">
        <w:rPr>
          <w:szCs w:val="24"/>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AC0A73" w:rsidRPr="00AC0A73" w:rsidRDefault="00AC0A73" w:rsidP="00AC0A73">
      <w:pPr>
        <w:spacing w:line="240" w:lineRule="auto"/>
        <w:rPr>
          <w:szCs w:val="24"/>
          <w:lang w:val="ru-RU"/>
        </w:rPr>
      </w:pPr>
      <w:r w:rsidRPr="00AC0A73">
        <w:rPr>
          <w:szCs w:val="24"/>
          <w:lang w:val="ru-RU"/>
        </w:rPr>
        <w:t>20.2.</w:t>
      </w:r>
      <w:r w:rsidRPr="00AC0A73">
        <w:rPr>
          <w:szCs w:val="24"/>
        </w:rPr>
        <w:t> </w:t>
      </w:r>
      <w:r w:rsidRPr="00AC0A73">
        <w:rPr>
          <w:szCs w:val="24"/>
          <w:lang w:val="ru-RU"/>
        </w:rPr>
        <w:t>Пояснительная записка.</w:t>
      </w:r>
    </w:p>
    <w:p w:rsidR="00AC0A73" w:rsidRPr="00AC0A73" w:rsidRDefault="00AC0A73" w:rsidP="00AC0A73">
      <w:pPr>
        <w:spacing w:line="240" w:lineRule="auto"/>
        <w:rPr>
          <w:szCs w:val="24"/>
          <w:lang w:val="ru-RU"/>
        </w:rPr>
      </w:pPr>
      <w:r w:rsidRPr="00AC0A73">
        <w:rPr>
          <w:szCs w:val="24"/>
          <w:lang w:val="ru-RU"/>
        </w:rPr>
        <w:t>20.2.1.</w:t>
      </w:r>
      <w:r w:rsidRPr="00AC0A73">
        <w:rPr>
          <w:szCs w:val="24"/>
        </w:rPr>
        <w:t> </w:t>
      </w:r>
      <w:r w:rsidRPr="00AC0A73">
        <w:rPr>
          <w:szCs w:val="24"/>
          <w:lang w:val="ru-RU"/>
        </w:rP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AC0A73" w:rsidRPr="00AC0A73" w:rsidRDefault="00AC0A73" w:rsidP="00AC0A73">
      <w:pPr>
        <w:spacing w:line="240" w:lineRule="auto"/>
        <w:rPr>
          <w:szCs w:val="24"/>
          <w:lang w:val="ru-RU"/>
        </w:rPr>
      </w:pPr>
      <w:r w:rsidRPr="00AC0A73">
        <w:rPr>
          <w:szCs w:val="24"/>
          <w:lang w:val="ru-RU"/>
        </w:rPr>
        <w:t>20.2.2.</w:t>
      </w:r>
      <w:r w:rsidRPr="00AC0A73">
        <w:rPr>
          <w:szCs w:val="24"/>
        </w:rPr>
        <w:t> </w:t>
      </w:r>
      <w:r w:rsidRPr="00AC0A73">
        <w:rPr>
          <w:szCs w:val="24"/>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AC0A73" w:rsidRPr="00AC0A73" w:rsidRDefault="00AC0A73" w:rsidP="00AC0A73">
      <w:pPr>
        <w:spacing w:line="240" w:lineRule="auto"/>
        <w:rPr>
          <w:szCs w:val="24"/>
          <w:lang w:val="ru-RU"/>
        </w:rPr>
      </w:pPr>
      <w:r w:rsidRPr="00AC0A73">
        <w:rPr>
          <w:szCs w:val="24"/>
          <w:lang w:val="ru-RU"/>
        </w:rPr>
        <w:t>20.2.3.</w:t>
      </w:r>
      <w:r w:rsidRPr="00AC0A73">
        <w:rPr>
          <w:szCs w:val="24"/>
        </w:rPr>
        <w:t> </w:t>
      </w:r>
      <w:r w:rsidRPr="00AC0A73">
        <w:rPr>
          <w:szCs w:val="24"/>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AC0A73" w:rsidRPr="00AC0A73" w:rsidRDefault="00AC0A73" w:rsidP="00AC0A73">
      <w:pPr>
        <w:spacing w:line="240" w:lineRule="auto"/>
        <w:rPr>
          <w:szCs w:val="24"/>
          <w:lang w:val="ru-RU"/>
        </w:rPr>
      </w:pPr>
      <w:r w:rsidRPr="00AC0A73">
        <w:rPr>
          <w:szCs w:val="24"/>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AC0A73" w:rsidRPr="00AC0A73" w:rsidRDefault="00AC0A73" w:rsidP="00AC0A73">
      <w:pPr>
        <w:spacing w:line="240" w:lineRule="auto"/>
        <w:rPr>
          <w:szCs w:val="24"/>
          <w:lang w:val="ru-RU"/>
        </w:rPr>
      </w:pPr>
      <w:r w:rsidRPr="00AC0A73">
        <w:rPr>
          <w:szCs w:val="24"/>
          <w:lang w:val="ru-RU"/>
        </w:rPr>
        <w:t>20.2.4.</w:t>
      </w:r>
      <w:r w:rsidRPr="00AC0A73">
        <w:rPr>
          <w:szCs w:val="24"/>
        </w:rPr>
        <w:t> </w:t>
      </w:r>
      <w:r w:rsidRPr="00AC0A73">
        <w:rPr>
          <w:szCs w:val="24"/>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AC0A73" w:rsidRPr="00AC0A73" w:rsidRDefault="00AC0A73" w:rsidP="00AC0A73">
      <w:pPr>
        <w:spacing w:line="240" w:lineRule="auto"/>
        <w:rPr>
          <w:szCs w:val="24"/>
          <w:lang w:val="ru-RU"/>
        </w:rPr>
      </w:pPr>
      <w:r w:rsidRPr="00AC0A73">
        <w:rPr>
          <w:szCs w:val="24"/>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w:t>
      </w:r>
      <w:r w:rsidRPr="00AC0A73">
        <w:rPr>
          <w:szCs w:val="24"/>
          <w:lang w:val="ru-RU"/>
        </w:rPr>
        <w:lastRenderedPageBreak/>
        <w:t>целенаправленного развития.</w:t>
      </w:r>
    </w:p>
    <w:p w:rsidR="00AC0A73" w:rsidRPr="00AC0A73" w:rsidRDefault="00AC0A73" w:rsidP="00AC0A73">
      <w:pPr>
        <w:spacing w:line="240" w:lineRule="auto"/>
        <w:rPr>
          <w:szCs w:val="24"/>
          <w:lang w:val="ru-RU"/>
        </w:rPr>
      </w:pPr>
      <w:r w:rsidRPr="00AC0A73">
        <w:rPr>
          <w:szCs w:val="24"/>
          <w:lang w:val="ru-RU"/>
        </w:rP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AC0A73" w:rsidRPr="00AC0A73" w:rsidRDefault="00AC0A73" w:rsidP="00AC0A73">
      <w:pPr>
        <w:spacing w:line="240" w:lineRule="auto"/>
        <w:rPr>
          <w:szCs w:val="24"/>
          <w:lang w:val="ru-RU"/>
        </w:rPr>
      </w:pPr>
      <w:r w:rsidRPr="00AC0A73">
        <w:rPr>
          <w:szCs w:val="24"/>
          <w:lang w:val="ru-RU"/>
        </w:rPr>
        <w:t>20.2.5.</w:t>
      </w:r>
      <w:r w:rsidRPr="00AC0A73">
        <w:rPr>
          <w:szCs w:val="24"/>
        </w:rPr>
        <w:t> </w:t>
      </w:r>
      <w:r w:rsidRPr="00AC0A73">
        <w:rPr>
          <w:szCs w:val="24"/>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AC0A73" w:rsidRPr="00AC0A73" w:rsidRDefault="00AC0A73" w:rsidP="00AC0A73">
      <w:pPr>
        <w:spacing w:line="240" w:lineRule="auto"/>
        <w:rPr>
          <w:szCs w:val="24"/>
          <w:lang w:val="ru-RU"/>
        </w:rPr>
      </w:pPr>
      <w:r w:rsidRPr="00AC0A73">
        <w:rPr>
          <w:szCs w:val="24"/>
          <w:lang w:val="ru-RU"/>
        </w:rPr>
        <w:t>20.2.6.</w:t>
      </w:r>
      <w:r w:rsidRPr="00AC0A73">
        <w:rPr>
          <w:szCs w:val="24"/>
        </w:rPr>
        <w:t> </w:t>
      </w:r>
      <w:r w:rsidRPr="00AC0A73">
        <w:rPr>
          <w:szCs w:val="24"/>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AC0A73" w:rsidRPr="00AC0A73" w:rsidRDefault="00AC0A73" w:rsidP="00AC0A73">
      <w:pPr>
        <w:spacing w:line="240" w:lineRule="auto"/>
        <w:rPr>
          <w:szCs w:val="24"/>
          <w:lang w:val="ru-RU"/>
        </w:rPr>
      </w:pPr>
      <w:r w:rsidRPr="00AC0A73">
        <w:rPr>
          <w:szCs w:val="24"/>
          <w:lang w:val="ru-RU"/>
        </w:rPr>
        <w:t>20.2.7.</w:t>
      </w:r>
      <w:r w:rsidRPr="00AC0A73">
        <w:rPr>
          <w:szCs w:val="24"/>
        </w:rPr>
        <w:t> </w:t>
      </w:r>
      <w:r w:rsidRPr="00AC0A73">
        <w:rPr>
          <w:szCs w:val="24"/>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AC0A73" w:rsidRPr="00AC0A73" w:rsidRDefault="00AC0A73" w:rsidP="00AC0A73">
      <w:pPr>
        <w:spacing w:line="240" w:lineRule="auto"/>
        <w:rPr>
          <w:szCs w:val="24"/>
          <w:lang w:val="ru-RU"/>
        </w:rPr>
      </w:pPr>
      <w:r w:rsidRPr="00AC0A73">
        <w:rPr>
          <w:szCs w:val="24"/>
          <w:lang w:val="ru-RU"/>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rsidR="00AC0A73" w:rsidRPr="00AC0A73" w:rsidRDefault="00AC0A73" w:rsidP="00AC0A73">
      <w:pPr>
        <w:spacing w:line="240" w:lineRule="auto"/>
        <w:rPr>
          <w:szCs w:val="24"/>
          <w:lang w:val="ru-RU"/>
        </w:rPr>
      </w:pPr>
      <w:r w:rsidRPr="00AC0A73">
        <w:rPr>
          <w:szCs w:val="24"/>
          <w:lang w:val="ru-RU"/>
        </w:rPr>
        <w:t>20.2.8.</w:t>
      </w:r>
      <w:r w:rsidRPr="00AC0A73">
        <w:rPr>
          <w:szCs w:val="24"/>
        </w:rPr>
        <w:t> </w:t>
      </w:r>
      <w:r w:rsidRPr="00AC0A73">
        <w:rPr>
          <w:szCs w:val="24"/>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ГТО, активное вовлечение их в соревновательную деятельность.</w:t>
      </w:r>
    </w:p>
    <w:p w:rsidR="00AC0A73" w:rsidRPr="00AC0A73" w:rsidRDefault="00AC0A73" w:rsidP="00AC0A73">
      <w:pPr>
        <w:spacing w:line="240" w:lineRule="auto"/>
        <w:rPr>
          <w:szCs w:val="24"/>
          <w:lang w:val="ru-RU"/>
        </w:rPr>
      </w:pPr>
      <w:r w:rsidRPr="00AC0A73">
        <w:rPr>
          <w:szCs w:val="24"/>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AC0A73" w:rsidRPr="00AC0A73" w:rsidRDefault="00AC0A73" w:rsidP="00AC0A73">
      <w:pPr>
        <w:spacing w:line="240" w:lineRule="auto"/>
        <w:rPr>
          <w:szCs w:val="24"/>
          <w:lang w:val="ru-RU"/>
        </w:rPr>
      </w:pPr>
      <w:r w:rsidRPr="00AC0A73">
        <w:rPr>
          <w:szCs w:val="24"/>
          <w:lang w:val="ru-RU"/>
        </w:rPr>
        <w:t>20.2.9.</w:t>
      </w:r>
      <w:r w:rsidRPr="00AC0A73">
        <w:rPr>
          <w:szCs w:val="24"/>
        </w:rPr>
        <w:t> </w:t>
      </w:r>
      <w:r w:rsidRPr="00AC0A73">
        <w:rPr>
          <w:szCs w:val="24"/>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AC0A73" w:rsidRPr="00AC0A73" w:rsidRDefault="00AC0A73" w:rsidP="00AC0A73">
      <w:pPr>
        <w:spacing w:line="240" w:lineRule="auto"/>
        <w:rPr>
          <w:szCs w:val="24"/>
          <w:lang w:val="ru-RU"/>
        </w:rPr>
      </w:pPr>
      <w:r w:rsidRPr="00AC0A73">
        <w:rPr>
          <w:szCs w:val="24"/>
          <w:lang w:val="ru-RU"/>
        </w:rPr>
        <w:t>20.2.10.</w:t>
      </w:r>
      <w:r w:rsidRPr="00AC0A73">
        <w:rPr>
          <w:szCs w:val="24"/>
        </w:rPr>
        <w:t> </w:t>
      </w:r>
      <w:r w:rsidRPr="00AC0A73">
        <w:rPr>
          <w:szCs w:val="24"/>
          <w:lang w:val="ru-RU"/>
        </w:rPr>
        <w:t xml:space="preserve">Общее число часов, рекомендованных для изучения физической культуры на уровне основного общего образования, – 510 часов: в 5 классе – 102 часа (3 часа в </w:t>
      </w:r>
      <w:r w:rsidRPr="00AC0A73">
        <w:rPr>
          <w:szCs w:val="24"/>
          <w:lang w:val="ru-RU"/>
        </w:rPr>
        <w:lastRenderedPageBreak/>
        <w:t xml:space="preserve">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w:t>
      </w:r>
      <w:r w:rsidR="00D34DF2">
        <w:rPr>
          <w:szCs w:val="24"/>
          <w:lang w:val="ru-RU"/>
        </w:rPr>
        <w:t>11</w:t>
      </w:r>
      <w:r w:rsidRPr="00AC0A73">
        <w:rPr>
          <w:szCs w:val="24"/>
          <w:lang w:val="ru-RU"/>
        </w:rPr>
        <w:t xml:space="preserve"> часов из общего числа (1 час в неделю в каждом классе).</w:t>
      </w:r>
    </w:p>
    <w:p w:rsidR="00AC0A73" w:rsidRPr="00AC0A73" w:rsidRDefault="00AC0A73" w:rsidP="00AC0A73">
      <w:pPr>
        <w:spacing w:line="240" w:lineRule="auto"/>
        <w:rPr>
          <w:szCs w:val="24"/>
          <w:lang w:val="ru-RU"/>
        </w:rPr>
      </w:pPr>
      <w:r w:rsidRPr="00AC0A73">
        <w:rPr>
          <w:szCs w:val="24"/>
          <w:lang w:val="ru-RU"/>
        </w:rPr>
        <w:t>20.2.11.</w:t>
      </w:r>
      <w:r w:rsidRPr="00AC0A73">
        <w:rPr>
          <w:szCs w:val="24"/>
        </w:rPr>
        <w:t> </w:t>
      </w:r>
      <w:r w:rsidRPr="00AC0A73">
        <w:rPr>
          <w:szCs w:val="24"/>
          <w:lang w:val="ru-RU"/>
        </w:rPr>
        <w:t>В программе по физической культуре учитываются личностные и метапредметные результаты, зафиксированные в ФГОС ООО.</w:t>
      </w:r>
    </w:p>
    <w:p w:rsidR="00AC0A73" w:rsidRPr="00AC0A73" w:rsidRDefault="00AC0A73" w:rsidP="00AC0A73">
      <w:pPr>
        <w:spacing w:line="240" w:lineRule="auto"/>
        <w:rPr>
          <w:szCs w:val="24"/>
          <w:lang w:val="ru-RU"/>
        </w:rPr>
      </w:pPr>
      <w:r w:rsidRPr="00AC0A73">
        <w:rPr>
          <w:szCs w:val="24"/>
          <w:lang w:val="ru-RU"/>
        </w:rPr>
        <w:t>20.3.</w:t>
      </w:r>
      <w:r w:rsidRPr="00AC0A73">
        <w:rPr>
          <w:szCs w:val="24"/>
        </w:rPr>
        <w:t> </w:t>
      </w:r>
      <w:r w:rsidRPr="00AC0A73">
        <w:rPr>
          <w:szCs w:val="24"/>
          <w:lang w:val="ru-RU"/>
        </w:rPr>
        <w:t>Содержание обучения в 5 классе.</w:t>
      </w:r>
    </w:p>
    <w:p w:rsidR="00AC0A73" w:rsidRPr="00AC0A73" w:rsidRDefault="00AC0A73" w:rsidP="00AC0A73">
      <w:pPr>
        <w:spacing w:line="240" w:lineRule="auto"/>
        <w:rPr>
          <w:szCs w:val="24"/>
          <w:lang w:val="ru-RU"/>
        </w:rPr>
      </w:pPr>
      <w:r w:rsidRPr="00AC0A73">
        <w:rPr>
          <w:szCs w:val="24"/>
          <w:lang w:val="ru-RU"/>
        </w:rPr>
        <w:t>20.3.1.</w:t>
      </w:r>
      <w:r w:rsidRPr="00AC0A73">
        <w:rPr>
          <w:szCs w:val="24"/>
        </w:rPr>
        <w:t> </w:t>
      </w:r>
      <w:r w:rsidRPr="00AC0A73">
        <w:rPr>
          <w:szCs w:val="24"/>
          <w:lang w:val="ru-RU"/>
        </w:rPr>
        <w:t>Знания о физической культуре.</w:t>
      </w:r>
    </w:p>
    <w:p w:rsidR="00AC0A73" w:rsidRPr="00AC0A73" w:rsidRDefault="00AC0A73" w:rsidP="00AC0A73">
      <w:pPr>
        <w:spacing w:line="240" w:lineRule="auto"/>
        <w:rPr>
          <w:szCs w:val="24"/>
          <w:lang w:val="ru-RU"/>
        </w:rPr>
      </w:pPr>
      <w:r w:rsidRPr="00AC0A73">
        <w:rPr>
          <w:szCs w:val="24"/>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AC0A73" w:rsidRPr="00AC0A73" w:rsidRDefault="00AC0A73" w:rsidP="00AC0A73">
      <w:pPr>
        <w:spacing w:line="240" w:lineRule="auto"/>
        <w:rPr>
          <w:szCs w:val="24"/>
          <w:lang w:val="ru-RU"/>
        </w:rPr>
      </w:pPr>
      <w:r w:rsidRPr="00AC0A73">
        <w:rPr>
          <w:szCs w:val="24"/>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AC0A73" w:rsidRPr="00AC0A73" w:rsidRDefault="00AC0A73" w:rsidP="00AC0A73">
      <w:pPr>
        <w:spacing w:line="240" w:lineRule="auto"/>
        <w:rPr>
          <w:szCs w:val="24"/>
          <w:lang w:val="ru-RU"/>
        </w:rPr>
      </w:pPr>
      <w:r w:rsidRPr="00AC0A73">
        <w:rPr>
          <w:szCs w:val="24"/>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AC0A73" w:rsidRPr="00AC0A73" w:rsidRDefault="00AC0A73" w:rsidP="00AC0A73">
      <w:pPr>
        <w:spacing w:line="240" w:lineRule="auto"/>
        <w:rPr>
          <w:szCs w:val="24"/>
          <w:lang w:val="ru-RU"/>
        </w:rPr>
      </w:pPr>
      <w:r w:rsidRPr="00AC0A73">
        <w:rPr>
          <w:szCs w:val="24"/>
          <w:lang w:val="ru-RU"/>
        </w:rPr>
        <w:t>20.3.2.</w:t>
      </w:r>
      <w:r w:rsidRPr="00AC0A73">
        <w:rPr>
          <w:szCs w:val="24"/>
        </w:rPr>
        <w:t> </w:t>
      </w:r>
      <w:r w:rsidRPr="00AC0A73">
        <w:rPr>
          <w:szCs w:val="24"/>
          <w:lang w:val="ru-RU"/>
        </w:rPr>
        <w:t>Способы самостоятельной деятельности.</w:t>
      </w:r>
    </w:p>
    <w:p w:rsidR="00AC0A73" w:rsidRPr="00AC0A73" w:rsidRDefault="00AC0A73" w:rsidP="00AC0A73">
      <w:pPr>
        <w:spacing w:line="240" w:lineRule="auto"/>
        <w:rPr>
          <w:szCs w:val="24"/>
          <w:lang w:val="ru-RU"/>
        </w:rPr>
      </w:pPr>
      <w:r w:rsidRPr="00AC0A73">
        <w:rPr>
          <w:szCs w:val="24"/>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AC0A73" w:rsidRPr="00AC0A73" w:rsidRDefault="00AC0A73" w:rsidP="00AC0A73">
      <w:pPr>
        <w:spacing w:line="240" w:lineRule="auto"/>
        <w:rPr>
          <w:szCs w:val="24"/>
          <w:lang w:val="ru-RU"/>
        </w:rPr>
      </w:pPr>
      <w:r w:rsidRPr="00AC0A73">
        <w:rPr>
          <w:szCs w:val="24"/>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AC0A73" w:rsidRPr="00AC0A73" w:rsidRDefault="00AC0A73" w:rsidP="00AC0A73">
      <w:pPr>
        <w:spacing w:line="240" w:lineRule="auto"/>
        <w:rPr>
          <w:szCs w:val="24"/>
          <w:lang w:val="ru-RU"/>
        </w:rPr>
      </w:pPr>
      <w:r w:rsidRPr="00AC0A73">
        <w:rPr>
          <w:szCs w:val="24"/>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AC0A73" w:rsidRPr="00AC0A73" w:rsidRDefault="00AC0A73" w:rsidP="00AC0A73">
      <w:pPr>
        <w:spacing w:line="240" w:lineRule="auto"/>
        <w:rPr>
          <w:szCs w:val="24"/>
          <w:lang w:val="ru-RU"/>
        </w:rPr>
      </w:pPr>
      <w:r w:rsidRPr="00AC0A73">
        <w:rPr>
          <w:szCs w:val="24"/>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AC0A73" w:rsidRPr="00AC0A73" w:rsidRDefault="00AC0A73" w:rsidP="00AC0A73">
      <w:pPr>
        <w:spacing w:line="240" w:lineRule="auto"/>
        <w:rPr>
          <w:szCs w:val="24"/>
          <w:lang w:val="ru-RU"/>
        </w:rPr>
      </w:pPr>
      <w:r w:rsidRPr="00AC0A73">
        <w:rPr>
          <w:szCs w:val="24"/>
          <w:lang w:val="ru-RU"/>
        </w:rPr>
        <w:t>Составление дневника физической культуры.</w:t>
      </w:r>
    </w:p>
    <w:p w:rsidR="00AC0A73" w:rsidRPr="00AC0A73" w:rsidRDefault="00AC0A73" w:rsidP="00AC0A73">
      <w:pPr>
        <w:spacing w:line="240" w:lineRule="auto"/>
        <w:rPr>
          <w:szCs w:val="24"/>
          <w:lang w:val="ru-RU"/>
        </w:rPr>
      </w:pPr>
      <w:r w:rsidRPr="00AC0A73">
        <w:rPr>
          <w:szCs w:val="24"/>
          <w:lang w:val="ru-RU"/>
        </w:rPr>
        <w:t>20.3.3.</w:t>
      </w:r>
      <w:r w:rsidRPr="00AC0A73">
        <w:rPr>
          <w:szCs w:val="24"/>
        </w:rPr>
        <w:t> </w:t>
      </w:r>
      <w:r w:rsidRPr="00AC0A73">
        <w:rPr>
          <w:szCs w:val="24"/>
          <w:lang w:val="ru-RU"/>
        </w:rPr>
        <w:t>Физическое совершенствование.</w:t>
      </w:r>
    </w:p>
    <w:p w:rsidR="00AC0A73" w:rsidRPr="00AC0A73" w:rsidRDefault="00AC0A73" w:rsidP="00AC0A73">
      <w:pPr>
        <w:spacing w:line="240" w:lineRule="auto"/>
        <w:rPr>
          <w:szCs w:val="24"/>
          <w:lang w:val="ru-RU"/>
        </w:rPr>
      </w:pPr>
      <w:r w:rsidRPr="00AC0A73">
        <w:rPr>
          <w:szCs w:val="24"/>
          <w:lang w:val="ru-RU"/>
        </w:rPr>
        <w:t>20.3.3.1.</w:t>
      </w:r>
      <w:r w:rsidRPr="00AC0A73">
        <w:rPr>
          <w:szCs w:val="24"/>
        </w:rPr>
        <w:t> </w:t>
      </w:r>
      <w:r w:rsidRPr="00AC0A73">
        <w:rPr>
          <w:szCs w:val="24"/>
          <w:lang w:val="ru-RU"/>
        </w:rPr>
        <w:t>Физкультурно-оздоровительная деятельность.</w:t>
      </w:r>
    </w:p>
    <w:p w:rsidR="00AC0A73" w:rsidRPr="00AC0A73" w:rsidRDefault="00AC0A73" w:rsidP="00AC0A73">
      <w:pPr>
        <w:spacing w:line="240" w:lineRule="auto"/>
        <w:rPr>
          <w:szCs w:val="24"/>
          <w:lang w:val="ru-RU"/>
        </w:rPr>
      </w:pPr>
      <w:r w:rsidRPr="00AC0A73">
        <w:rPr>
          <w:szCs w:val="24"/>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отягощений.20.3.3.2.</w:t>
      </w:r>
      <w:r w:rsidRPr="00AC0A73">
        <w:rPr>
          <w:szCs w:val="24"/>
        </w:rPr>
        <w:t> </w:t>
      </w:r>
      <w:r w:rsidRPr="00AC0A73">
        <w:rPr>
          <w:szCs w:val="24"/>
          <w:lang w:val="ru-RU"/>
        </w:rPr>
        <w:t>Спортивно-оздоровительная деятельность.</w:t>
      </w:r>
    </w:p>
    <w:p w:rsidR="00AC0A73" w:rsidRPr="00AC0A73" w:rsidRDefault="00AC0A73" w:rsidP="00AC0A73">
      <w:pPr>
        <w:spacing w:line="240" w:lineRule="auto"/>
        <w:rPr>
          <w:szCs w:val="24"/>
          <w:lang w:val="ru-RU"/>
        </w:rPr>
      </w:pPr>
      <w:r w:rsidRPr="00AC0A73">
        <w:rPr>
          <w:szCs w:val="24"/>
          <w:lang w:val="ru-RU"/>
        </w:rPr>
        <w:t>Роль и значение спортивно-оздоровительной деятельности в здоровом образе жизни современного человека.</w:t>
      </w:r>
    </w:p>
    <w:p w:rsidR="00AC0A73" w:rsidRPr="00AC0A73" w:rsidRDefault="00AC0A73" w:rsidP="00AC0A73">
      <w:pPr>
        <w:spacing w:line="240" w:lineRule="auto"/>
        <w:rPr>
          <w:szCs w:val="24"/>
          <w:lang w:val="ru-RU"/>
        </w:rPr>
      </w:pPr>
      <w:r w:rsidRPr="00AC0A73">
        <w:rPr>
          <w:szCs w:val="24"/>
          <w:lang w:val="ru-RU"/>
        </w:rPr>
        <w:t>20.3.3.2.1.</w:t>
      </w:r>
      <w:r w:rsidRPr="00AC0A73">
        <w:rPr>
          <w:szCs w:val="24"/>
        </w:rPr>
        <w:t> </w:t>
      </w:r>
      <w:r w:rsidRPr="00AC0A73">
        <w:rPr>
          <w:szCs w:val="24"/>
          <w:lang w:val="ru-RU"/>
        </w:rPr>
        <w:t>Модуль «Гимнастика».</w:t>
      </w:r>
    </w:p>
    <w:p w:rsidR="00AC0A73" w:rsidRPr="00AC0A73" w:rsidRDefault="00AC0A73" w:rsidP="00AC0A73">
      <w:pPr>
        <w:spacing w:line="240" w:lineRule="auto"/>
        <w:rPr>
          <w:szCs w:val="24"/>
          <w:lang w:val="ru-RU"/>
        </w:rPr>
      </w:pPr>
      <w:r w:rsidRPr="00AC0A73">
        <w:rPr>
          <w:szCs w:val="24"/>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AC0A73" w:rsidRPr="00AC0A73" w:rsidRDefault="00AC0A73" w:rsidP="00AC0A73">
      <w:pPr>
        <w:spacing w:line="240" w:lineRule="auto"/>
        <w:rPr>
          <w:szCs w:val="24"/>
          <w:lang w:val="ru-RU"/>
        </w:rPr>
      </w:pPr>
      <w:r w:rsidRPr="00AC0A73">
        <w:rPr>
          <w:szCs w:val="24"/>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w:t>
      </w:r>
      <w:r w:rsidRPr="00AC0A73">
        <w:rPr>
          <w:szCs w:val="24"/>
          <w:lang w:val="ru-RU"/>
        </w:rPr>
        <w:lastRenderedPageBreak/>
        <w:t>способом по диагонали и одноимённым способом вверх. Расхождение на гимнастической скамейке правым и левым боком способом «удерживая за плечи».</w:t>
      </w:r>
    </w:p>
    <w:p w:rsidR="00AC0A73" w:rsidRPr="00AC0A73" w:rsidRDefault="00AC0A73" w:rsidP="00AC0A73">
      <w:pPr>
        <w:spacing w:line="240" w:lineRule="auto"/>
        <w:rPr>
          <w:szCs w:val="24"/>
          <w:lang w:val="ru-RU"/>
        </w:rPr>
      </w:pPr>
      <w:r w:rsidRPr="00AC0A73">
        <w:rPr>
          <w:szCs w:val="24"/>
          <w:lang w:val="ru-RU"/>
        </w:rPr>
        <w:t>20.3.3.2.2.</w:t>
      </w:r>
      <w:r w:rsidRPr="00AC0A73">
        <w:rPr>
          <w:szCs w:val="24"/>
        </w:rPr>
        <w:t> </w:t>
      </w:r>
      <w:r w:rsidRPr="00AC0A73">
        <w:rPr>
          <w:szCs w:val="24"/>
          <w:lang w:val="ru-RU"/>
        </w:rPr>
        <w:t>Модуль «Лёгкая атлетика».</w:t>
      </w:r>
    </w:p>
    <w:p w:rsidR="00AC0A73" w:rsidRPr="00AC0A73" w:rsidRDefault="00AC0A73" w:rsidP="00AC0A73">
      <w:pPr>
        <w:spacing w:line="240" w:lineRule="auto"/>
        <w:rPr>
          <w:szCs w:val="24"/>
          <w:lang w:val="ru-RU"/>
        </w:rPr>
      </w:pPr>
      <w:r w:rsidRPr="00AC0A73">
        <w:rPr>
          <w:szCs w:val="24"/>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AC0A73" w:rsidRPr="00AC0A73" w:rsidRDefault="00AC0A73" w:rsidP="00AC0A73">
      <w:pPr>
        <w:spacing w:line="240" w:lineRule="auto"/>
        <w:rPr>
          <w:szCs w:val="24"/>
          <w:lang w:val="ru-RU"/>
        </w:rPr>
      </w:pPr>
      <w:r w:rsidRPr="00AC0A73">
        <w:rPr>
          <w:szCs w:val="24"/>
          <w:lang w:val="ru-RU"/>
        </w:rPr>
        <w:t>Метание малого мяча с места в вертикальную неподвижную мишень, метание малого мяча на дальность с трёх шагов разбега.</w:t>
      </w:r>
    </w:p>
    <w:p w:rsidR="00AC0A73" w:rsidRPr="00AC0A73" w:rsidRDefault="00AC0A73" w:rsidP="00AC0A73">
      <w:pPr>
        <w:spacing w:line="240" w:lineRule="auto"/>
        <w:rPr>
          <w:szCs w:val="24"/>
          <w:lang w:val="ru-RU"/>
        </w:rPr>
      </w:pPr>
      <w:r w:rsidRPr="00AC0A73">
        <w:rPr>
          <w:szCs w:val="24"/>
          <w:lang w:val="ru-RU"/>
        </w:rPr>
        <w:t>20.3.3.2.3.</w:t>
      </w:r>
      <w:r w:rsidRPr="00AC0A73">
        <w:rPr>
          <w:szCs w:val="24"/>
        </w:rPr>
        <w:t> </w:t>
      </w:r>
      <w:r w:rsidRPr="00AC0A73">
        <w:rPr>
          <w:szCs w:val="24"/>
          <w:lang w:val="ru-RU"/>
        </w:rPr>
        <w:t>Модуль «Зимние виды спорта».</w:t>
      </w:r>
    </w:p>
    <w:p w:rsidR="00AC0A73" w:rsidRPr="00AC0A73" w:rsidRDefault="00AC0A73" w:rsidP="00AC0A73">
      <w:pPr>
        <w:spacing w:line="240" w:lineRule="auto"/>
        <w:rPr>
          <w:szCs w:val="24"/>
          <w:lang w:val="ru-RU"/>
        </w:rPr>
      </w:pPr>
      <w:r w:rsidRPr="00AC0A73">
        <w:rPr>
          <w:szCs w:val="24"/>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AC0A73" w:rsidRPr="00AC0A73" w:rsidRDefault="00AC0A73" w:rsidP="00AC0A73">
      <w:pPr>
        <w:spacing w:line="240" w:lineRule="auto"/>
        <w:rPr>
          <w:szCs w:val="24"/>
          <w:lang w:val="ru-RU"/>
        </w:rPr>
      </w:pPr>
      <w:r w:rsidRPr="00AC0A73">
        <w:rPr>
          <w:szCs w:val="24"/>
          <w:lang w:val="ru-RU"/>
        </w:rPr>
        <w:t>20.3.3.2.4.</w:t>
      </w:r>
      <w:r w:rsidRPr="00AC0A73">
        <w:rPr>
          <w:szCs w:val="24"/>
        </w:rPr>
        <w:t> </w:t>
      </w:r>
      <w:r w:rsidRPr="00AC0A73">
        <w:rPr>
          <w:szCs w:val="24"/>
          <w:lang w:val="ru-RU"/>
        </w:rPr>
        <w:t>Модуль «Спортивные игры».</w:t>
      </w:r>
    </w:p>
    <w:p w:rsidR="00AC0A73" w:rsidRPr="00AC0A73" w:rsidRDefault="00AC0A73" w:rsidP="00AC0A73">
      <w:pPr>
        <w:spacing w:line="240" w:lineRule="auto"/>
        <w:rPr>
          <w:szCs w:val="24"/>
          <w:lang w:val="ru-RU"/>
        </w:rPr>
      </w:pPr>
      <w:r w:rsidRPr="00AC0A73">
        <w:rPr>
          <w:szCs w:val="24"/>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AC0A73" w:rsidRPr="00AC0A73" w:rsidRDefault="00AC0A73" w:rsidP="00AC0A73">
      <w:pPr>
        <w:spacing w:line="240" w:lineRule="auto"/>
        <w:rPr>
          <w:szCs w:val="24"/>
          <w:lang w:val="ru-RU"/>
        </w:rPr>
      </w:pPr>
      <w:r w:rsidRPr="00AC0A73">
        <w:rPr>
          <w:szCs w:val="24"/>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AC0A73" w:rsidRPr="00AC0A73" w:rsidRDefault="00AC0A73" w:rsidP="00AC0A73">
      <w:pPr>
        <w:spacing w:line="240" w:lineRule="auto"/>
        <w:rPr>
          <w:szCs w:val="24"/>
          <w:lang w:val="ru-RU"/>
        </w:rPr>
      </w:pPr>
      <w:r w:rsidRPr="00AC0A73">
        <w:rPr>
          <w:szCs w:val="24"/>
          <w:lang w:val="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AC0A73" w:rsidRPr="00AC0A73" w:rsidRDefault="00AC0A73" w:rsidP="00AC0A73">
      <w:pPr>
        <w:spacing w:line="240" w:lineRule="auto"/>
        <w:rPr>
          <w:szCs w:val="24"/>
          <w:lang w:val="ru-RU"/>
        </w:rPr>
      </w:pPr>
      <w:r w:rsidRPr="00AC0A73">
        <w:rPr>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C0A73" w:rsidRPr="00AC0A73" w:rsidRDefault="00AC0A73" w:rsidP="00AC0A73">
      <w:pPr>
        <w:spacing w:line="240" w:lineRule="auto"/>
        <w:rPr>
          <w:szCs w:val="24"/>
          <w:lang w:val="ru-RU"/>
        </w:rPr>
      </w:pPr>
      <w:r w:rsidRPr="00AC0A73">
        <w:rPr>
          <w:szCs w:val="24"/>
          <w:lang w:val="ru-RU"/>
        </w:rPr>
        <w:t>20.3.3.2.5.</w:t>
      </w:r>
      <w:r w:rsidRPr="00AC0A73">
        <w:rPr>
          <w:szCs w:val="24"/>
        </w:rPr>
        <w:t> </w:t>
      </w:r>
      <w:r w:rsidRPr="00AC0A73">
        <w:rPr>
          <w:szCs w:val="24"/>
          <w:lang w:val="ru-RU"/>
        </w:rPr>
        <w:t>Модуль «Спорт».</w:t>
      </w:r>
    </w:p>
    <w:p w:rsidR="00AC0A73" w:rsidRPr="00AC0A73" w:rsidRDefault="00AC0A73" w:rsidP="00AC0A73">
      <w:pPr>
        <w:spacing w:line="240" w:lineRule="auto"/>
        <w:rPr>
          <w:szCs w:val="24"/>
          <w:lang w:val="ru-RU"/>
        </w:rPr>
      </w:pPr>
      <w:r w:rsidRPr="00AC0A73">
        <w:rPr>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C0A73" w:rsidRPr="00AC0A73" w:rsidRDefault="00AC0A73" w:rsidP="00AC0A73">
      <w:pPr>
        <w:spacing w:line="240" w:lineRule="auto"/>
        <w:rPr>
          <w:szCs w:val="24"/>
          <w:lang w:val="ru-RU"/>
        </w:rPr>
      </w:pPr>
      <w:r w:rsidRPr="00AC0A73">
        <w:rPr>
          <w:szCs w:val="24"/>
          <w:lang w:val="ru-RU"/>
        </w:rPr>
        <w:t>20.4.</w:t>
      </w:r>
      <w:r w:rsidRPr="00AC0A73">
        <w:rPr>
          <w:szCs w:val="24"/>
        </w:rPr>
        <w:t> </w:t>
      </w:r>
      <w:r w:rsidRPr="00AC0A73">
        <w:rPr>
          <w:szCs w:val="24"/>
          <w:lang w:val="ru-RU"/>
        </w:rPr>
        <w:t>Содержание обучения в 6 классе.</w:t>
      </w:r>
    </w:p>
    <w:p w:rsidR="00AC0A73" w:rsidRPr="00AC0A73" w:rsidRDefault="00AC0A73" w:rsidP="00AC0A73">
      <w:pPr>
        <w:spacing w:line="240" w:lineRule="auto"/>
        <w:rPr>
          <w:szCs w:val="24"/>
          <w:lang w:val="ru-RU"/>
        </w:rPr>
      </w:pPr>
      <w:r w:rsidRPr="00AC0A73">
        <w:rPr>
          <w:szCs w:val="24"/>
          <w:lang w:val="ru-RU"/>
        </w:rPr>
        <w:t>20.4.1.</w:t>
      </w:r>
      <w:r w:rsidRPr="00AC0A73">
        <w:rPr>
          <w:szCs w:val="24"/>
        </w:rPr>
        <w:t> </w:t>
      </w:r>
      <w:r w:rsidRPr="00AC0A73">
        <w:rPr>
          <w:szCs w:val="24"/>
          <w:lang w:val="ru-RU"/>
        </w:rPr>
        <w:t>Знания о физической культуре.</w:t>
      </w:r>
    </w:p>
    <w:p w:rsidR="00AC0A73" w:rsidRPr="00AC0A73" w:rsidRDefault="00AC0A73" w:rsidP="00AC0A73">
      <w:pPr>
        <w:spacing w:line="240" w:lineRule="auto"/>
        <w:rPr>
          <w:szCs w:val="24"/>
          <w:lang w:val="ru-RU"/>
        </w:rPr>
      </w:pPr>
      <w:r w:rsidRPr="00AC0A73">
        <w:rPr>
          <w:szCs w:val="24"/>
          <w:lang w:val="ru-RU"/>
        </w:rPr>
        <w:t>Возрождение Олимпийских игр и олимпийского движения в современном мире, роль Пьера</w:t>
      </w:r>
      <w:r w:rsidRPr="00AC0A73">
        <w:rPr>
          <w:szCs w:val="24"/>
        </w:rPr>
        <w:t> </w:t>
      </w:r>
      <w:r w:rsidRPr="00AC0A73">
        <w:rPr>
          <w:szCs w:val="24"/>
          <w:lang w:val="ru-RU"/>
        </w:rPr>
        <w:t>де</w:t>
      </w:r>
      <w:r w:rsidRPr="00AC0A73">
        <w:rPr>
          <w:szCs w:val="24"/>
        </w:rPr>
        <w:t> </w:t>
      </w:r>
      <w:r w:rsidRPr="00AC0A73">
        <w:rPr>
          <w:szCs w:val="24"/>
          <w:lang w:val="ru-RU"/>
        </w:rPr>
        <w:t>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AC0A73" w:rsidRPr="00AC0A73" w:rsidRDefault="00AC0A73" w:rsidP="00AC0A73">
      <w:pPr>
        <w:spacing w:line="240" w:lineRule="auto"/>
        <w:rPr>
          <w:szCs w:val="24"/>
          <w:lang w:val="ru-RU"/>
        </w:rPr>
      </w:pPr>
      <w:r w:rsidRPr="00AC0A73">
        <w:rPr>
          <w:szCs w:val="24"/>
          <w:lang w:val="ru-RU"/>
        </w:rPr>
        <w:t>20.4.2.</w:t>
      </w:r>
      <w:r w:rsidRPr="00AC0A73">
        <w:rPr>
          <w:szCs w:val="24"/>
        </w:rPr>
        <w:t> </w:t>
      </w:r>
      <w:r w:rsidRPr="00AC0A73">
        <w:rPr>
          <w:szCs w:val="24"/>
          <w:lang w:val="ru-RU"/>
        </w:rPr>
        <w:t>Способы самостоятельной деятельности.</w:t>
      </w:r>
    </w:p>
    <w:p w:rsidR="00AC0A73" w:rsidRPr="00AC0A73" w:rsidRDefault="00AC0A73" w:rsidP="00AC0A73">
      <w:pPr>
        <w:spacing w:line="240" w:lineRule="auto"/>
        <w:rPr>
          <w:szCs w:val="24"/>
          <w:lang w:val="ru-RU"/>
        </w:rPr>
      </w:pPr>
      <w:r w:rsidRPr="00AC0A73">
        <w:rPr>
          <w:szCs w:val="24"/>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AC0A73" w:rsidRPr="00AC0A73" w:rsidRDefault="00AC0A73" w:rsidP="00AC0A73">
      <w:pPr>
        <w:spacing w:line="240" w:lineRule="auto"/>
        <w:rPr>
          <w:szCs w:val="24"/>
          <w:lang w:val="ru-RU"/>
        </w:rPr>
      </w:pPr>
      <w:r w:rsidRPr="00AC0A73">
        <w:rPr>
          <w:szCs w:val="24"/>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AC0A73" w:rsidRPr="00AC0A73" w:rsidRDefault="00AC0A73" w:rsidP="00AC0A73">
      <w:pPr>
        <w:spacing w:line="240" w:lineRule="auto"/>
        <w:rPr>
          <w:szCs w:val="24"/>
          <w:lang w:val="ru-RU"/>
        </w:rPr>
      </w:pPr>
      <w:r w:rsidRPr="00AC0A73">
        <w:rPr>
          <w:szCs w:val="24"/>
          <w:lang w:val="ru-RU"/>
        </w:rPr>
        <w:t>Правила и способы составления плана самостоятельных занятий физической подготовкой.</w:t>
      </w:r>
    </w:p>
    <w:p w:rsidR="00AC0A73" w:rsidRPr="00AC0A73" w:rsidRDefault="00AC0A73" w:rsidP="00AC0A73">
      <w:pPr>
        <w:spacing w:line="240" w:lineRule="auto"/>
        <w:rPr>
          <w:szCs w:val="24"/>
          <w:lang w:val="ru-RU"/>
        </w:rPr>
      </w:pPr>
      <w:r w:rsidRPr="00AC0A73">
        <w:rPr>
          <w:szCs w:val="24"/>
          <w:lang w:val="ru-RU"/>
        </w:rPr>
        <w:t>20.4.3.</w:t>
      </w:r>
      <w:r w:rsidRPr="00AC0A73">
        <w:rPr>
          <w:szCs w:val="24"/>
        </w:rPr>
        <w:t> </w:t>
      </w:r>
      <w:r w:rsidRPr="00AC0A73">
        <w:rPr>
          <w:szCs w:val="24"/>
          <w:lang w:val="ru-RU"/>
        </w:rPr>
        <w:t>Физическое совершенствование.</w:t>
      </w:r>
    </w:p>
    <w:p w:rsidR="00AC0A73" w:rsidRPr="00AC0A73" w:rsidRDefault="00AC0A73" w:rsidP="00AC0A73">
      <w:pPr>
        <w:spacing w:line="240" w:lineRule="auto"/>
        <w:rPr>
          <w:szCs w:val="24"/>
          <w:lang w:val="ru-RU"/>
        </w:rPr>
      </w:pPr>
      <w:r w:rsidRPr="00AC0A73">
        <w:rPr>
          <w:szCs w:val="24"/>
          <w:lang w:val="ru-RU"/>
        </w:rPr>
        <w:t>20.4.3.1.</w:t>
      </w:r>
      <w:r w:rsidRPr="00AC0A73">
        <w:rPr>
          <w:szCs w:val="24"/>
        </w:rPr>
        <w:t> </w:t>
      </w:r>
      <w:r w:rsidRPr="00AC0A73">
        <w:rPr>
          <w:szCs w:val="24"/>
          <w:lang w:val="ru-RU"/>
        </w:rPr>
        <w:t>Физкультурно-оздоровительная деятельность.</w:t>
      </w:r>
    </w:p>
    <w:p w:rsidR="00AC0A73" w:rsidRPr="00AC0A73" w:rsidRDefault="00AC0A73" w:rsidP="00AC0A73">
      <w:pPr>
        <w:spacing w:line="240" w:lineRule="auto"/>
        <w:rPr>
          <w:szCs w:val="24"/>
          <w:lang w:val="ru-RU"/>
        </w:rPr>
      </w:pPr>
      <w:r w:rsidRPr="00AC0A73">
        <w:rPr>
          <w:szCs w:val="24"/>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AC0A73" w:rsidRPr="00AC0A73" w:rsidRDefault="00AC0A73" w:rsidP="00AC0A73">
      <w:pPr>
        <w:spacing w:line="240" w:lineRule="auto"/>
        <w:rPr>
          <w:szCs w:val="24"/>
          <w:lang w:val="ru-RU"/>
        </w:rPr>
      </w:pPr>
      <w:r w:rsidRPr="00AC0A73">
        <w:rPr>
          <w:szCs w:val="24"/>
          <w:lang w:val="ru-RU"/>
        </w:rPr>
        <w:t xml:space="preserve">Оздоровительные комплексы: упражнения для коррекции телосложения с </w:t>
      </w:r>
      <w:r w:rsidRPr="00AC0A73">
        <w:rPr>
          <w:szCs w:val="24"/>
          <w:lang w:val="ru-RU"/>
        </w:rPr>
        <w:lastRenderedPageBreak/>
        <w:t>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AC0A73" w:rsidRPr="00AC0A73" w:rsidRDefault="00AC0A73" w:rsidP="00AC0A73">
      <w:pPr>
        <w:spacing w:line="240" w:lineRule="auto"/>
        <w:rPr>
          <w:szCs w:val="24"/>
          <w:lang w:val="ru-RU"/>
        </w:rPr>
      </w:pPr>
      <w:r w:rsidRPr="00AC0A73">
        <w:rPr>
          <w:szCs w:val="24"/>
          <w:lang w:val="ru-RU"/>
        </w:rPr>
        <w:t>20.4.3.2.</w:t>
      </w:r>
      <w:r w:rsidRPr="00AC0A73">
        <w:rPr>
          <w:szCs w:val="24"/>
        </w:rPr>
        <w:t> </w:t>
      </w:r>
      <w:r w:rsidRPr="00AC0A73">
        <w:rPr>
          <w:szCs w:val="24"/>
          <w:lang w:val="ru-RU"/>
        </w:rPr>
        <w:t>Спортивно-оздоровительная деятельность.</w:t>
      </w:r>
    </w:p>
    <w:p w:rsidR="00AC0A73" w:rsidRPr="00AC0A73" w:rsidRDefault="00AC0A73" w:rsidP="00AC0A73">
      <w:pPr>
        <w:spacing w:line="240" w:lineRule="auto"/>
        <w:rPr>
          <w:szCs w:val="24"/>
          <w:lang w:val="ru-RU"/>
        </w:rPr>
      </w:pPr>
      <w:r w:rsidRPr="00AC0A73">
        <w:rPr>
          <w:szCs w:val="24"/>
          <w:lang w:val="ru-RU"/>
        </w:rPr>
        <w:t>20.4.3.2.1.</w:t>
      </w:r>
      <w:r w:rsidRPr="00AC0A73">
        <w:rPr>
          <w:szCs w:val="24"/>
        </w:rPr>
        <w:t> </w:t>
      </w:r>
      <w:r w:rsidRPr="00AC0A73">
        <w:rPr>
          <w:szCs w:val="24"/>
          <w:lang w:val="ru-RU"/>
        </w:rPr>
        <w:t>Модуль «Гимнастика».</w:t>
      </w:r>
    </w:p>
    <w:p w:rsidR="00AC0A73" w:rsidRPr="00AC0A73" w:rsidRDefault="00AC0A73" w:rsidP="00AC0A73">
      <w:pPr>
        <w:spacing w:line="240" w:lineRule="auto"/>
        <w:rPr>
          <w:szCs w:val="24"/>
          <w:lang w:val="ru-RU"/>
        </w:rPr>
      </w:pPr>
      <w:r w:rsidRPr="00AC0A73">
        <w:rPr>
          <w:szCs w:val="24"/>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AC0A73" w:rsidRPr="00AC0A73" w:rsidRDefault="00AC0A73" w:rsidP="00AC0A73">
      <w:pPr>
        <w:spacing w:line="240" w:lineRule="auto"/>
        <w:rPr>
          <w:szCs w:val="24"/>
          <w:lang w:val="ru-RU"/>
        </w:rPr>
      </w:pPr>
      <w:r w:rsidRPr="00AC0A73">
        <w:rPr>
          <w:szCs w:val="24"/>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AC0A73" w:rsidRPr="00AC0A73" w:rsidRDefault="00AC0A73" w:rsidP="00AC0A73">
      <w:pPr>
        <w:spacing w:line="240" w:lineRule="auto"/>
        <w:rPr>
          <w:szCs w:val="24"/>
          <w:lang w:val="ru-RU"/>
        </w:rPr>
      </w:pPr>
      <w:r w:rsidRPr="00AC0A73">
        <w:rPr>
          <w:szCs w:val="24"/>
          <w:lang w:val="ru-RU"/>
        </w:rPr>
        <w:t xml:space="preserve">Опорные прыжки через гимнастического козла с разбега способом «согнув ноги» (мальчики) и способом «ноги врозь» (девочки). </w:t>
      </w:r>
    </w:p>
    <w:p w:rsidR="00AC0A73" w:rsidRPr="00AC0A73" w:rsidRDefault="00AC0A73" w:rsidP="00AC0A73">
      <w:pPr>
        <w:spacing w:line="240" w:lineRule="auto"/>
        <w:rPr>
          <w:szCs w:val="24"/>
          <w:lang w:val="ru-RU"/>
        </w:rPr>
      </w:pPr>
      <w:r w:rsidRPr="00AC0A73">
        <w:rPr>
          <w:szCs w:val="24"/>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AC0A73" w:rsidRPr="00AC0A73" w:rsidRDefault="00AC0A73" w:rsidP="00AC0A73">
      <w:pPr>
        <w:spacing w:line="240" w:lineRule="auto"/>
        <w:rPr>
          <w:szCs w:val="24"/>
          <w:lang w:val="ru-RU"/>
        </w:rPr>
      </w:pPr>
      <w:r w:rsidRPr="00AC0A73">
        <w:rPr>
          <w:szCs w:val="24"/>
          <w:lang w:val="ru-RU"/>
        </w:rPr>
        <w:t xml:space="preserve">Упражнения на невысокой гимнастической перекладине: висы, упор ноги врозь, перемах вперёд и обратно (мальчики). </w:t>
      </w:r>
    </w:p>
    <w:p w:rsidR="00AC0A73" w:rsidRPr="00AC0A73" w:rsidRDefault="00AC0A73" w:rsidP="00AC0A73">
      <w:pPr>
        <w:spacing w:line="240" w:lineRule="auto"/>
        <w:rPr>
          <w:szCs w:val="24"/>
          <w:lang w:val="ru-RU"/>
        </w:rPr>
      </w:pPr>
      <w:r w:rsidRPr="00AC0A73">
        <w:rPr>
          <w:szCs w:val="24"/>
          <w:lang w:val="ru-RU"/>
        </w:rPr>
        <w:t>Лазанье по канату в три приёма (мальчики).</w:t>
      </w:r>
    </w:p>
    <w:p w:rsidR="00AC0A73" w:rsidRPr="00AC0A73" w:rsidRDefault="00AC0A73" w:rsidP="00AC0A73">
      <w:pPr>
        <w:spacing w:line="240" w:lineRule="auto"/>
        <w:rPr>
          <w:szCs w:val="24"/>
          <w:lang w:val="ru-RU"/>
        </w:rPr>
      </w:pPr>
      <w:r w:rsidRPr="00AC0A73">
        <w:rPr>
          <w:szCs w:val="24"/>
          <w:lang w:val="ru-RU"/>
        </w:rPr>
        <w:t>20.4.3.2.2.</w:t>
      </w:r>
      <w:r w:rsidRPr="00AC0A73">
        <w:rPr>
          <w:szCs w:val="24"/>
        </w:rPr>
        <w:t> </w:t>
      </w:r>
      <w:r w:rsidRPr="00AC0A73">
        <w:rPr>
          <w:szCs w:val="24"/>
          <w:lang w:val="ru-RU"/>
        </w:rPr>
        <w:t>Модуль «Лёгкая атлетика».</w:t>
      </w:r>
    </w:p>
    <w:p w:rsidR="00AC0A73" w:rsidRPr="00AC0A73" w:rsidRDefault="00AC0A73" w:rsidP="00AC0A73">
      <w:pPr>
        <w:spacing w:line="240" w:lineRule="auto"/>
        <w:rPr>
          <w:szCs w:val="24"/>
          <w:lang w:val="ru-RU"/>
        </w:rPr>
      </w:pPr>
      <w:r w:rsidRPr="00AC0A73">
        <w:rPr>
          <w:szCs w:val="24"/>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AC0A73" w:rsidRPr="00AC0A73" w:rsidRDefault="00AC0A73" w:rsidP="00AC0A73">
      <w:pPr>
        <w:spacing w:line="240" w:lineRule="auto"/>
        <w:rPr>
          <w:szCs w:val="24"/>
          <w:lang w:val="ru-RU"/>
        </w:rPr>
      </w:pPr>
      <w:r w:rsidRPr="00AC0A73">
        <w:rPr>
          <w:szCs w:val="24"/>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AC0A73" w:rsidRPr="00AC0A73" w:rsidRDefault="00AC0A73" w:rsidP="00AC0A73">
      <w:pPr>
        <w:spacing w:line="240" w:lineRule="auto"/>
        <w:rPr>
          <w:szCs w:val="24"/>
          <w:lang w:val="ru-RU"/>
        </w:rPr>
      </w:pPr>
      <w:r w:rsidRPr="00AC0A73">
        <w:rPr>
          <w:szCs w:val="24"/>
          <w:lang w:val="ru-RU"/>
        </w:rPr>
        <w:t xml:space="preserve">Метание малого (теннисного) мяча в подвижную (раскачивающуюся) мишень. </w:t>
      </w:r>
    </w:p>
    <w:p w:rsidR="00AC0A73" w:rsidRPr="00AC0A73" w:rsidRDefault="00AC0A73" w:rsidP="00AC0A73">
      <w:pPr>
        <w:spacing w:line="240" w:lineRule="auto"/>
        <w:rPr>
          <w:szCs w:val="24"/>
          <w:lang w:val="ru-RU"/>
        </w:rPr>
      </w:pPr>
      <w:r w:rsidRPr="00AC0A73">
        <w:rPr>
          <w:szCs w:val="24"/>
          <w:lang w:val="ru-RU"/>
        </w:rPr>
        <w:t>20.4.3.2.3.</w:t>
      </w:r>
      <w:r w:rsidRPr="00AC0A73">
        <w:rPr>
          <w:szCs w:val="24"/>
        </w:rPr>
        <w:t> </w:t>
      </w:r>
      <w:r w:rsidRPr="00AC0A73">
        <w:rPr>
          <w:szCs w:val="24"/>
          <w:lang w:val="ru-RU"/>
        </w:rPr>
        <w:t>Модуль «Зимние виды спорта».</w:t>
      </w:r>
    </w:p>
    <w:p w:rsidR="00AC0A73" w:rsidRPr="00AC0A73" w:rsidRDefault="00AC0A73" w:rsidP="00AC0A73">
      <w:pPr>
        <w:spacing w:line="240" w:lineRule="auto"/>
        <w:rPr>
          <w:szCs w:val="24"/>
          <w:lang w:val="ru-RU"/>
        </w:rPr>
      </w:pPr>
      <w:r w:rsidRPr="00AC0A73">
        <w:rPr>
          <w:szCs w:val="24"/>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AC0A73" w:rsidRPr="00AC0A73" w:rsidRDefault="00AC0A73" w:rsidP="00AC0A73">
      <w:pPr>
        <w:spacing w:line="240" w:lineRule="auto"/>
        <w:rPr>
          <w:szCs w:val="24"/>
          <w:lang w:val="ru-RU"/>
        </w:rPr>
      </w:pPr>
      <w:r w:rsidRPr="00AC0A73">
        <w:rPr>
          <w:szCs w:val="24"/>
          <w:lang w:val="ru-RU"/>
        </w:rPr>
        <w:t>20.4.3.2.4.</w:t>
      </w:r>
      <w:r w:rsidRPr="00AC0A73">
        <w:rPr>
          <w:szCs w:val="24"/>
        </w:rPr>
        <w:t> </w:t>
      </w:r>
      <w:r w:rsidRPr="00AC0A73">
        <w:rPr>
          <w:szCs w:val="24"/>
          <w:lang w:val="ru-RU"/>
        </w:rPr>
        <w:t>Модуль «Спортивные игры».</w:t>
      </w:r>
    </w:p>
    <w:p w:rsidR="00AC0A73" w:rsidRPr="00AC0A73" w:rsidRDefault="00AC0A73" w:rsidP="00AC0A73">
      <w:pPr>
        <w:spacing w:line="240" w:lineRule="auto"/>
        <w:rPr>
          <w:szCs w:val="24"/>
          <w:lang w:val="ru-RU"/>
        </w:rPr>
      </w:pPr>
      <w:r w:rsidRPr="00AC0A73">
        <w:rPr>
          <w:szCs w:val="24"/>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AC0A73" w:rsidRPr="00AC0A73" w:rsidRDefault="00AC0A73" w:rsidP="00AC0A73">
      <w:pPr>
        <w:spacing w:line="240" w:lineRule="auto"/>
        <w:rPr>
          <w:szCs w:val="24"/>
          <w:lang w:val="ru-RU"/>
        </w:rPr>
      </w:pPr>
      <w:r w:rsidRPr="00AC0A73">
        <w:rPr>
          <w:szCs w:val="24"/>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AC0A73" w:rsidRPr="00AC0A73" w:rsidRDefault="00AC0A73" w:rsidP="00AC0A73">
      <w:pPr>
        <w:spacing w:line="240" w:lineRule="auto"/>
        <w:rPr>
          <w:szCs w:val="24"/>
          <w:lang w:val="ru-RU"/>
        </w:rPr>
      </w:pPr>
      <w:r w:rsidRPr="00AC0A73">
        <w:rPr>
          <w:szCs w:val="24"/>
          <w:lang w:val="ru-RU"/>
        </w:rPr>
        <w:t xml:space="preserve">Правила игры и игровая деятельность по правилам с использованием разученных технических приёмов. </w:t>
      </w:r>
    </w:p>
    <w:p w:rsidR="00AC0A73" w:rsidRPr="00AC0A73" w:rsidRDefault="00AC0A73" w:rsidP="00AC0A73">
      <w:pPr>
        <w:spacing w:line="240" w:lineRule="auto"/>
        <w:rPr>
          <w:szCs w:val="24"/>
          <w:lang w:val="ru-RU"/>
        </w:rPr>
      </w:pPr>
      <w:r w:rsidRPr="00AC0A73">
        <w:rPr>
          <w:szCs w:val="24"/>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AC0A73" w:rsidRPr="00AC0A73" w:rsidRDefault="00AC0A73" w:rsidP="00AC0A73">
      <w:pPr>
        <w:spacing w:line="240" w:lineRule="auto"/>
        <w:rPr>
          <w:szCs w:val="24"/>
          <w:lang w:val="ru-RU"/>
        </w:rPr>
      </w:pPr>
      <w:r w:rsidRPr="00AC0A73">
        <w:rPr>
          <w:szCs w:val="24"/>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AC0A73" w:rsidRPr="00AC0A73" w:rsidRDefault="00AC0A73" w:rsidP="00AC0A73">
      <w:pPr>
        <w:spacing w:line="240" w:lineRule="auto"/>
        <w:rPr>
          <w:szCs w:val="24"/>
          <w:lang w:val="ru-RU"/>
        </w:rPr>
      </w:pPr>
      <w:r w:rsidRPr="00AC0A73">
        <w:rPr>
          <w:szCs w:val="24"/>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AC0A73" w:rsidRPr="00AC0A73" w:rsidRDefault="00AC0A73" w:rsidP="00AC0A73">
      <w:pPr>
        <w:spacing w:line="240" w:lineRule="auto"/>
        <w:rPr>
          <w:szCs w:val="24"/>
          <w:lang w:val="ru-RU"/>
        </w:rPr>
      </w:pPr>
      <w:r w:rsidRPr="00AC0A73">
        <w:rPr>
          <w:szCs w:val="24"/>
          <w:lang w:val="ru-RU"/>
        </w:rPr>
        <w:t>20.4.3.2.5.</w:t>
      </w:r>
      <w:r w:rsidRPr="00AC0A73">
        <w:rPr>
          <w:szCs w:val="24"/>
        </w:rPr>
        <w:t> </w:t>
      </w:r>
      <w:r w:rsidRPr="00AC0A73">
        <w:rPr>
          <w:szCs w:val="24"/>
          <w:lang w:val="ru-RU"/>
        </w:rPr>
        <w:t>Модуль «Спорт».</w:t>
      </w:r>
    </w:p>
    <w:p w:rsidR="00AC0A73" w:rsidRPr="00AC0A73" w:rsidRDefault="00AC0A73" w:rsidP="00AC0A73">
      <w:pPr>
        <w:spacing w:line="240" w:lineRule="auto"/>
        <w:rPr>
          <w:szCs w:val="24"/>
          <w:lang w:val="ru-RU"/>
        </w:rPr>
      </w:pPr>
      <w:r w:rsidRPr="00AC0A73">
        <w:rPr>
          <w:szCs w:val="24"/>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C0A73" w:rsidRPr="00AC0A73" w:rsidRDefault="00AC0A73" w:rsidP="00AC0A73">
      <w:pPr>
        <w:spacing w:line="240" w:lineRule="auto"/>
        <w:rPr>
          <w:szCs w:val="24"/>
          <w:lang w:val="ru-RU"/>
        </w:rPr>
      </w:pPr>
      <w:r w:rsidRPr="00AC0A73">
        <w:rPr>
          <w:szCs w:val="24"/>
          <w:lang w:val="ru-RU"/>
        </w:rPr>
        <w:t>20.5.</w:t>
      </w:r>
      <w:r w:rsidRPr="00AC0A73">
        <w:rPr>
          <w:szCs w:val="24"/>
        </w:rPr>
        <w:t> </w:t>
      </w:r>
      <w:r w:rsidRPr="00AC0A73">
        <w:rPr>
          <w:szCs w:val="24"/>
          <w:lang w:val="ru-RU"/>
        </w:rPr>
        <w:t xml:space="preserve">Содержание обучения в 7 классе. </w:t>
      </w:r>
    </w:p>
    <w:p w:rsidR="00AC0A73" w:rsidRPr="00AC0A73" w:rsidRDefault="00AC0A73" w:rsidP="00AC0A73">
      <w:pPr>
        <w:spacing w:line="240" w:lineRule="auto"/>
        <w:rPr>
          <w:szCs w:val="24"/>
          <w:lang w:val="ru-RU"/>
        </w:rPr>
      </w:pPr>
      <w:r w:rsidRPr="00AC0A73">
        <w:rPr>
          <w:szCs w:val="24"/>
          <w:lang w:val="ru-RU"/>
        </w:rPr>
        <w:t>20.5.1.</w:t>
      </w:r>
      <w:r w:rsidRPr="00AC0A73">
        <w:rPr>
          <w:szCs w:val="24"/>
        </w:rPr>
        <w:t> </w:t>
      </w:r>
      <w:r w:rsidRPr="00AC0A73">
        <w:rPr>
          <w:szCs w:val="24"/>
          <w:lang w:val="ru-RU"/>
        </w:rPr>
        <w:t>Знания о физической культуре.</w:t>
      </w:r>
    </w:p>
    <w:p w:rsidR="00AC0A73" w:rsidRPr="00AC0A73" w:rsidRDefault="00AC0A73" w:rsidP="00AC0A73">
      <w:pPr>
        <w:spacing w:line="240" w:lineRule="auto"/>
        <w:rPr>
          <w:szCs w:val="24"/>
          <w:lang w:val="ru-RU"/>
        </w:rPr>
      </w:pPr>
      <w:r w:rsidRPr="00AC0A73">
        <w:rPr>
          <w:szCs w:val="24"/>
          <w:lang w:val="ru-RU"/>
        </w:rPr>
        <w:t>Зарождение олимпийского движения в дореволюционной России, роль А.Д.</w:t>
      </w:r>
      <w:r w:rsidRPr="00AC0A73">
        <w:rPr>
          <w:szCs w:val="24"/>
        </w:rPr>
        <w:t> </w:t>
      </w:r>
      <w:r w:rsidRPr="00AC0A73">
        <w:rPr>
          <w:szCs w:val="24"/>
          <w:lang w:val="ru-RU"/>
        </w:rPr>
        <w:t>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AC0A73" w:rsidRPr="00AC0A73" w:rsidRDefault="00AC0A73" w:rsidP="00AC0A73">
      <w:pPr>
        <w:spacing w:line="240" w:lineRule="auto"/>
        <w:rPr>
          <w:szCs w:val="24"/>
          <w:lang w:val="ru-RU"/>
        </w:rPr>
      </w:pPr>
      <w:r w:rsidRPr="00AC0A73">
        <w:rPr>
          <w:szCs w:val="24"/>
          <w:lang w:val="ru-RU"/>
        </w:rPr>
        <w:t>Влияние занятий физической культурой и спортом на воспитание положительных качеств личности современного человека.</w:t>
      </w:r>
    </w:p>
    <w:p w:rsidR="00AC0A73" w:rsidRPr="00AC0A73" w:rsidRDefault="00AC0A73" w:rsidP="00AC0A73">
      <w:pPr>
        <w:spacing w:line="240" w:lineRule="auto"/>
        <w:rPr>
          <w:szCs w:val="24"/>
          <w:lang w:val="ru-RU"/>
        </w:rPr>
      </w:pPr>
      <w:r w:rsidRPr="00AC0A73">
        <w:rPr>
          <w:szCs w:val="24"/>
          <w:lang w:val="ru-RU"/>
        </w:rPr>
        <w:t>20.5.2.</w:t>
      </w:r>
      <w:r w:rsidRPr="00AC0A73">
        <w:rPr>
          <w:szCs w:val="24"/>
        </w:rPr>
        <w:t> </w:t>
      </w:r>
      <w:r w:rsidRPr="00AC0A73">
        <w:rPr>
          <w:szCs w:val="24"/>
          <w:lang w:val="ru-RU"/>
        </w:rPr>
        <w:t>Способы самостоятельной деятельности.</w:t>
      </w:r>
    </w:p>
    <w:p w:rsidR="00AC0A73" w:rsidRPr="00AC0A73" w:rsidRDefault="00AC0A73" w:rsidP="00AC0A73">
      <w:pPr>
        <w:spacing w:line="240" w:lineRule="auto"/>
        <w:rPr>
          <w:szCs w:val="24"/>
          <w:lang w:val="ru-RU"/>
        </w:rPr>
      </w:pPr>
      <w:r w:rsidRPr="00AC0A73">
        <w:rPr>
          <w:szCs w:val="24"/>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AC0A73" w:rsidRPr="00AC0A73" w:rsidRDefault="00AC0A73" w:rsidP="00AC0A73">
      <w:pPr>
        <w:spacing w:line="240" w:lineRule="auto"/>
        <w:rPr>
          <w:szCs w:val="24"/>
          <w:lang w:val="ru-RU"/>
        </w:rPr>
      </w:pPr>
      <w:r w:rsidRPr="00AC0A73">
        <w:rPr>
          <w:szCs w:val="24"/>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AC0A73" w:rsidRPr="00AC0A73" w:rsidRDefault="00AC0A73" w:rsidP="00AC0A73">
      <w:pPr>
        <w:spacing w:line="240" w:lineRule="auto"/>
        <w:rPr>
          <w:szCs w:val="24"/>
          <w:lang w:val="ru-RU"/>
        </w:rPr>
      </w:pPr>
      <w:r w:rsidRPr="00AC0A73">
        <w:rPr>
          <w:szCs w:val="24"/>
          <w:lang w:val="ru-RU"/>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AC0A73" w:rsidRPr="00AC0A73" w:rsidRDefault="00AC0A73" w:rsidP="00AC0A73">
      <w:pPr>
        <w:spacing w:line="240" w:lineRule="auto"/>
        <w:rPr>
          <w:szCs w:val="24"/>
          <w:lang w:val="ru-RU"/>
        </w:rPr>
      </w:pPr>
      <w:r w:rsidRPr="00AC0A73">
        <w:rPr>
          <w:szCs w:val="24"/>
          <w:lang w:val="ru-RU"/>
        </w:rPr>
        <w:t>20.5.3.</w:t>
      </w:r>
      <w:r w:rsidRPr="00AC0A73">
        <w:rPr>
          <w:szCs w:val="24"/>
        </w:rPr>
        <w:t> </w:t>
      </w:r>
      <w:r w:rsidRPr="00AC0A73">
        <w:rPr>
          <w:szCs w:val="24"/>
          <w:lang w:val="ru-RU"/>
        </w:rPr>
        <w:t>Физическое совершенствование.</w:t>
      </w:r>
    </w:p>
    <w:p w:rsidR="00AC0A73" w:rsidRPr="00AC0A73" w:rsidRDefault="00AC0A73" w:rsidP="00AC0A73">
      <w:pPr>
        <w:spacing w:line="240" w:lineRule="auto"/>
        <w:rPr>
          <w:szCs w:val="24"/>
          <w:lang w:val="ru-RU"/>
        </w:rPr>
      </w:pPr>
      <w:r w:rsidRPr="00AC0A73">
        <w:rPr>
          <w:szCs w:val="24"/>
          <w:lang w:val="ru-RU"/>
        </w:rPr>
        <w:t>20.5.3.1.</w:t>
      </w:r>
      <w:r w:rsidRPr="00AC0A73">
        <w:rPr>
          <w:szCs w:val="24"/>
        </w:rPr>
        <w:t> </w:t>
      </w:r>
      <w:r w:rsidRPr="00AC0A73">
        <w:rPr>
          <w:szCs w:val="24"/>
          <w:lang w:val="ru-RU"/>
        </w:rPr>
        <w:t>Физкультурно-оздоровительная деятельность.</w:t>
      </w:r>
    </w:p>
    <w:p w:rsidR="00AC0A73" w:rsidRPr="00AC0A73" w:rsidRDefault="00AC0A73" w:rsidP="00AC0A73">
      <w:pPr>
        <w:spacing w:line="240" w:lineRule="auto"/>
        <w:rPr>
          <w:szCs w:val="24"/>
          <w:lang w:val="ru-RU"/>
        </w:rPr>
      </w:pPr>
      <w:r w:rsidRPr="00AC0A73">
        <w:rPr>
          <w:szCs w:val="24"/>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AC0A73" w:rsidRPr="00AC0A73" w:rsidRDefault="00AC0A73" w:rsidP="00AC0A73">
      <w:pPr>
        <w:spacing w:line="240" w:lineRule="auto"/>
        <w:rPr>
          <w:szCs w:val="24"/>
          <w:lang w:val="ru-RU"/>
        </w:rPr>
      </w:pPr>
      <w:r w:rsidRPr="00AC0A73">
        <w:rPr>
          <w:szCs w:val="24"/>
          <w:lang w:val="ru-RU"/>
        </w:rPr>
        <w:t>20.5.3.2.</w:t>
      </w:r>
      <w:r w:rsidRPr="00AC0A73">
        <w:rPr>
          <w:szCs w:val="24"/>
        </w:rPr>
        <w:t> </w:t>
      </w:r>
      <w:r w:rsidRPr="00AC0A73">
        <w:rPr>
          <w:szCs w:val="24"/>
          <w:lang w:val="ru-RU"/>
        </w:rPr>
        <w:t xml:space="preserve">Спортивно-оздоровительная деятельность. </w:t>
      </w:r>
    </w:p>
    <w:p w:rsidR="00AC0A73" w:rsidRPr="00AC0A73" w:rsidRDefault="00AC0A73" w:rsidP="00AC0A73">
      <w:pPr>
        <w:spacing w:line="240" w:lineRule="auto"/>
        <w:rPr>
          <w:szCs w:val="24"/>
          <w:lang w:val="ru-RU"/>
        </w:rPr>
      </w:pPr>
      <w:r w:rsidRPr="00AC0A73">
        <w:rPr>
          <w:szCs w:val="24"/>
          <w:lang w:val="ru-RU"/>
        </w:rPr>
        <w:t>20.5.3.2.1.</w:t>
      </w:r>
      <w:r w:rsidRPr="00AC0A73">
        <w:rPr>
          <w:szCs w:val="24"/>
        </w:rPr>
        <w:t> </w:t>
      </w:r>
      <w:r w:rsidRPr="00AC0A73">
        <w:rPr>
          <w:szCs w:val="24"/>
          <w:lang w:val="ru-RU"/>
        </w:rPr>
        <w:t>Модуль «Гимнастика».</w:t>
      </w:r>
    </w:p>
    <w:p w:rsidR="00AC0A73" w:rsidRPr="00AC0A73" w:rsidRDefault="00AC0A73" w:rsidP="00AC0A73">
      <w:pPr>
        <w:spacing w:line="240" w:lineRule="auto"/>
        <w:rPr>
          <w:szCs w:val="24"/>
          <w:lang w:val="ru-RU"/>
        </w:rPr>
      </w:pPr>
      <w:r w:rsidRPr="00AC0A73">
        <w:rPr>
          <w:szCs w:val="24"/>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AC0A73" w:rsidRPr="00AC0A73" w:rsidRDefault="00AC0A73" w:rsidP="00AC0A73">
      <w:pPr>
        <w:spacing w:line="240" w:lineRule="auto"/>
        <w:rPr>
          <w:szCs w:val="24"/>
          <w:lang w:val="ru-RU"/>
        </w:rPr>
      </w:pPr>
      <w:r w:rsidRPr="00AC0A73">
        <w:rPr>
          <w:szCs w:val="24"/>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AC0A73" w:rsidRPr="00AC0A73" w:rsidRDefault="00AC0A73" w:rsidP="00AC0A73">
      <w:pPr>
        <w:spacing w:line="240" w:lineRule="auto"/>
        <w:rPr>
          <w:szCs w:val="24"/>
          <w:lang w:val="ru-RU"/>
        </w:rPr>
      </w:pPr>
      <w:r w:rsidRPr="00AC0A73">
        <w:rPr>
          <w:szCs w:val="24"/>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AC0A73" w:rsidRPr="00AC0A73" w:rsidRDefault="00AC0A73" w:rsidP="00AC0A73">
      <w:pPr>
        <w:spacing w:line="240" w:lineRule="auto"/>
        <w:rPr>
          <w:szCs w:val="24"/>
          <w:lang w:val="ru-RU"/>
        </w:rPr>
      </w:pPr>
      <w:r w:rsidRPr="00AC0A73">
        <w:rPr>
          <w:szCs w:val="24"/>
          <w:lang w:val="ru-RU"/>
        </w:rPr>
        <w:t>20.5.3.2.2.</w:t>
      </w:r>
      <w:r w:rsidRPr="00AC0A73">
        <w:rPr>
          <w:szCs w:val="24"/>
        </w:rPr>
        <w:t> </w:t>
      </w:r>
      <w:r w:rsidRPr="00AC0A73">
        <w:rPr>
          <w:szCs w:val="24"/>
          <w:lang w:val="ru-RU"/>
        </w:rPr>
        <w:t>Модуль «Лёгкая атлетика».</w:t>
      </w:r>
    </w:p>
    <w:p w:rsidR="00AC0A73" w:rsidRPr="00AC0A73" w:rsidRDefault="00AC0A73" w:rsidP="00AC0A73">
      <w:pPr>
        <w:spacing w:line="240" w:lineRule="auto"/>
        <w:rPr>
          <w:szCs w:val="24"/>
          <w:lang w:val="ru-RU"/>
        </w:rPr>
      </w:pPr>
      <w:r w:rsidRPr="00AC0A73">
        <w:rPr>
          <w:szCs w:val="24"/>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AC0A73" w:rsidRPr="00AC0A73" w:rsidRDefault="00AC0A73" w:rsidP="00AC0A73">
      <w:pPr>
        <w:spacing w:line="240" w:lineRule="auto"/>
        <w:rPr>
          <w:szCs w:val="24"/>
          <w:lang w:val="ru-RU"/>
        </w:rPr>
      </w:pPr>
      <w:r w:rsidRPr="00AC0A73">
        <w:rPr>
          <w:szCs w:val="24"/>
          <w:lang w:val="ru-RU"/>
        </w:rPr>
        <w:t>Метание малого (теннисного) мяча по движущейся (катящейся) с разной скоростью мишени.</w:t>
      </w:r>
    </w:p>
    <w:p w:rsidR="00AC0A73" w:rsidRPr="00AC0A73" w:rsidRDefault="00AC0A73" w:rsidP="00AC0A73">
      <w:pPr>
        <w:spacing w:line="240" w:lineRule="auto"/>
        <w:rPr>
          <w:szCs w:val="24"/>
          <w:lang w:val="ru-RU"/>
        </w:rPr>
      </w:pPr>
      <w:r w:rsidRPr="00AC0A73">
        <w:rPr>
          <w:szCs w:val="24"/>
          <w:lang w:val="ru-RU"/>
        </w:rPr>
        <w:lastRenderedPageBreak/>
        <w:t>20.5.3.2.3.</w:t>
      </w:r>
      <w:r w:rsidRPr="00AC0A73">
        <w:rPr>
          <w:szCs w:val="24"/>
        </w:rPr>
        <w:t> </w:t>
      </w:r>
      <w:r w:rsidRPr="00AC0A73">
        <w:rPr>
          <w:szCs w:val="24"/>
          <w:lang w:val="ru-RU"/>
        </w:rPr>
        <w:t>Модуль «Зимние виды спорта».</w:t>
      </w:r>
    </w:p>
    <w:p w:rsidR="00AC0A73" w:rsidRPr="00AC0A73" w:rsidRDefault="00AC0A73" w:rsidP="00AC0A73">
      <w:pPr>
        <w:spacing w:line="240" w:lineRule="auto"/>
        <w:rPr>
          <w:szCs w:val="24"/>
          <w:lang w:val="ru-RU"/>
        </w:rPr>
      </w:pPr>
      <w:r w:rsidRPr="00AC0A73">
        <w:rPr>
          <w:szCs w:val="24"/>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AC0A73" w:rsidRPr="00AC0A73" w:rsidRDefault="00AC0A73" w:rsidP="00AC0A73">
      <w:pPr>
        <w:spacing w:line="240" w:lineRule="auto"/>
        <w:rPr>
          <w:szCs w:val="24"/>
          <w:lang w:val="ru-RU"/>
        </w:rPr>
      </w:pPr>
      <w:r w:rsidRPr="00AC0A73">
        <w:rPr>
          <w:szCs w:val="24"/>
          <w:lang w:val="ru-RU"/>
        </w:rPr>
        <w:t>20.5.3.2.4.</w:t>
      </w:r>
      <w:r w:rsidRPr="00AC0A73">
        <w:rPr>
          <w:szCs w:val="24"/>
        </w:rPr>
        <w:t> </w:t>
      </w:r>
      <w:r w:rsidRPr="00AC0A73">
        <w:rPr>
          <w:szCs w:val="24"/>
          <w:lang w:val="ru-RU"/>
        </w:rPr>
        <w:t xml:space="preserve">Модуль «Спортивные игры». </w:t>
      </w:r>
    </w:p>
    <w:p w:rsidR="00AC0A73" w:rsidRPr="00AC0A73" w:rsidRDefault="00AC0A73" w:rsidP="00AC0A73">
      <w:pPr>
        <w:spacing w:line="240" w:lineRule="auto"/>
        <w:rPr>
          <w:szCs w:val="24"/>
          <w:lang w:val="ru-RU"/>
        </w:rPr>
      </w:pPr>
      <w:r w:rsidRPr="00AC0A73">
        <w:rPr>
          <w:szCs w:val="24"/>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AC0A73" w:rsidRPr="00AC0A73" w:rsidRDefault="00AC0A73" w:rsidP="00AC0A73">
      <w:pPr>
        <w:spacing w:line="240" w:lineRule="auto"/>
        <w:rPr>
          <w:szCs w:val="24"/>
          <w:lang w:val="ru-RU"/>
        </w:rPr>
      </w:pPr>
      <w:r w:rsidRPr="00AC0A73">
        <w:rPr>
          <w:szCs w:val="24"/>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AC0A73" w:rsidRPr="00AC0A73" w:rsidRDefault="00AC0A73" w:rsidP="00AC0A73">
      <w:pPr>
        <w:spacing w:line="240" w:lineRule="auto"/>
        <w:rPr>
          <w:szCs w:val="24"/>
          <w:lang w:val="ru-RU"/>
        </w:rPr>
      </w:pPr>
      <w:r w:rsidRPr="00AC0A73">
        <w:rPr>
          <w:szCs w:val="24"/>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AC0A73" w:rsidRPr="00AC0A73" w:rsidRDefault="00AC0A73" w:rsidP="00AC0A73">
      <w:pPr>
        <w:spacing w:line="240" w:lineRule="auto"/>
        <w:rPr>
          <w:szCs w:val="24"/>
          <w:lang w:val="ru-RU"/>
        </w:rPr>
      </w:pPr>
      <w:r w:rsidRPr="00AC0A73">
        <w:rPr>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C0A73" w:rsidRPr="00AC0A73" w:rsidRDefault="00AC0A73" w:rsidP="00AC0A73">
      <w:pPr>
        <w:spacing w:line="240" w:lineRule="auto"/>
        <w:rPr>
          <w:szCs w:val="24"/>
          <w:lang w:val="ru-RU"/>
        </w:rPr>
      </w:pPr>
      <w:r w:rsidRPr="00AC0A73">
        <w:rPr>
          <w:szCs w:val="24"/>
          <w:lang w:val="ru-RU"/>
        </w:rPr>
        <w:t>20.5.3.2.5.</w:t>
      </w:r>
      <w:r w:rsidRPr="00AC0A73">
        <w:rPr>
          <w:szCs w:val="24"/>
        </w:rPr>
        <w:t> </w:t>
      </w:r>
      <w:r w:rsidRPr="00AC0A73">
        <w:rPr>
          <w:szCs w:val="24"/>
          <w:lang w:val="ru-RU"/>
        </w:rPr>
        <w:t>Модуль «Спорт».</w:t>
      </w:r>
    </w:p>
    <w:p w:rsidR="00AC0A73" w:rsidRPr="00AC0A73" w:rsidRDefault="00AC0A73" w:rsidP="00AC0A73">
      <w:pPr>
        <w:spacing w:line="240" w:lineRule="auto"/>
        <w:rPr>
          <w:szCs w:val="24"/>
          <w:lang w:val="ru-RU"/>
        </w:rPr>
      </w:pPr>
      <w:r w:rsidRPr="00AC0A73">
        <w:rPr>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C0A73" w:rsidRPr="00AC0A73" w:rsidRDefault="00AC0A73" w:rsidP="00AC0A73">
      <w:pPr>
        <w:spacing w:line="240" w:lineRule="auto"/>
        <w:rPr>
          <w:szCs w:val="24"/>
          <w:lang w:val="ru-RU"/>
        </w:rPr>
      </w:pPr>
      <w:r w:rsidRPr="00AC0A73">
        <w:rPr>
          <w:szCs w:val="24"/>
          <w:lang w:val="ru-RU"/>
        </w:rPr>
        <w:t>20.6.</w:t>
      </w:r>
      <w:r w:rsidRPr="00AC0A73">
        <w:rPr>
          <w:szCs w:val="24"/>
        </w:rPr>
        <w:t> </w:t>
      </w:r>
      <w:r w:rsidRPr="00AC0A73">
        <w:rPr>
          <w:szCs w:val="24"/>
          <w:lang w:val="ru-RU"/>
        </w:rPr>
        <w:t>Содержание обучения в 8 классе.</w:t>
      </w:r>
    </w:p>
    <w:p w:rsidR="00AC0A73" w:rsidRPr="00AC0A73" w:rsidRDefault="00AC0A73" w:rsidP="00AC0A73">
      <w:pPr>
        <w:spacing w:line="240" w:lineRule="auto"/>
        <w:rPr>
          <w:szCs w:val="24"/>
          <w:lang w:val="ru-RU"/>
        </w:rPr>
      </w:pPr>
      <w:r w:rsidRPr="00AC0A73">
        <w:rPr>
          <w:szCs w:val="24"/>
          <w:lang w:val="ru-RU"/>
        </w:rPr>
        <w:t>20.6.1.</w:t>
      </w:r>
      <w:r w:rsidRPr="00AC0A73">
        <w:rPr>
          <w:szCs w:val="24"/>
        </w:rPr>
        <w:t> </w:t>
      </w:r>
      <w:r w:rsidRPr="00AC0A73">
        <w:rPr>
          <w:szCs w:val="24"/>
          <w:lang w:val="ru-RU"/>
        </w:rPr>
        <w:t>Знания о физической культуре.</w:t>
      </w:r>
    </w:p>
    <w:p w:rsidR="00AC0A73" w:rsidRPr="00AC0A73" w:rsidRDefault="00AC0A73" w:rsidP="00AC0A73">
      <w:pPr>
        <w:spacing w:line="240" w:lineRule="auto"/>
        <w:rPr>
          <w:szCs w:val="24"/>
          <w:lang w:val="ru-RU"/>
        </w:rPr>
      </w:pPr>
      <w:r w:rsidRPr="00AC0A73">
        <w:rPr>
          <w:szCs w:val="24"/>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AC0A73" w:rsidRPr="00AC0A73" w:rsidRDefault="00AC0A73" w:rsidP="00AC0A73">
      <w:pPr>
        <w:spacing w:line="240" w:lineRule="auto"/>
        <w:rPr>
          <w:szCs w:val="24"/>
          <w:lang w:val="ru-RU"/>
        </w:rPr>
      </w:pPr>
      <w:r w:rsidRPr="00AC0A73">
        <w:rPr>
          <w:szCs w:val="24"/>
          <w:lang w:val="ru-RU"/>
        </w:rPr>
        <w:t>20.6.2.</w:t>
      </w:r>
      <w:r w:rsidRPr="00AC0A73">
        <w:rPr>
          <w:szCs w:val="24"/>
        </w:rPr>
        <w:t> </w:t>
      </w:r>
      <w:r w:rsidRPr="00AC0A73">
        <w:rPr>
          <w:szCs w:val="24"/>
          <w:lang w:val="ru-RU"/>
        </w:rPr>
        <w:t>Способы самостоятельной деятельности.</w:t>
      </w:r>
    </w:p>
    <w:p w:rsidR="00AC0A73" w:rsidRPr="00AC0A73" w:rsidRDefault="00AC0A73" w:rsidP="00AC0A73">
      <w:pPr>
        <w:spacing w:line="240" w:lineRule="auto"/>
        <w:rPr>
          <w:szCs w:val="24"/>
          <w:lang w:val="ru-RU"/>
        </w:rPr>
      </w:pPr>
      <w:r w:rsidRPr="00AC0A73">
        <w:rPr>
          <w:szCs w:val="24"/>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AC0A73" w:rsidRPr="00AC0A73" w:rsidRDefault="00AC0A73" w:rsidP="00AC0A73">
      <w:pPr>
        <w:spacing w:line="240" w:lineRule="auto"/>
        <w:rPr>
          <w:szCs w:val="24"/>
          <w:lang w:val="ru-RU"/>
        </w:rPr>
      </w:pPr>
      <w:r w:rsidRPr="00AC0A73">
        <w:rPr>
          <w:szCs w:val="24"/>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AC0A73" w:rsidRPr="00AC0A73" w:rsidRDefault="00AC0A73" w:rsidP="00AC0A73">
      <w:pPr>
        <w:spacing w:line="240" w:lineRule="auto"/>
        <w:rPr>
          <w:szCs w:val="24"/>
          <w:lang w:val="ru-RU"/>
        </w:rPr>
      </w:pPr>
      <w:r w:rsidRPr="00AC0A73">
        <w:rPr>
          <w:szCs w:val="24"/>
          <w:lang w:val="ru-RU"/>
        </w:rPr>
        <w:t>20.6.3.</w:t>
      </w:r>
      <w:r w:rsidRPr="00AC0A73">
        <w:rPr>
          <w:szCs w:val="24"/>
        </w:rPr>
        <w:t> </w:t>
      </w:r>
      <w:r w:rsidRPr="00AC0A73">
        <w:rPr>
          <w:szCs w:val="24"/>
          <w:lang w:val="ru-RU"/>
        </w:rPr>
        <w:t xml:space="preserve">Физическое совершенствование. </w:t>
      </w:r>
    </w:p>
    <w:p w:rsidR="00AC0A73" w:rsidRPr="00AC0A73" w:rsidRDefault="00AC0A73" w:rsidP="00AC0A73">
      <w:pPr>
        <w:spacing w:line="240" w:lineRule="auto"/>
        <w:rPr>
          <w:szCs w:val="24"/>
          <w:lang w:val="ru-RU"/>
        </w:rPr>
      </w:pPr>
      <w:r w:rsidRPr="00AC0A73">
        <w:rPr>
          <w:szCs w:val="24"/>
          <w:lang w:val="ru-RU"/>
        </w:rPr>
        <w:t>20.6.3.1.</w:t>
      </w:r>
      <w:r w:rsidRPr="00AC0A73">
        <w:rPr>
          <w:szCs w:val="24"/>
        </w:rPr>
        <w:t> </w:t>
      </w:r>
      <w:r w:rsidRPr="00AC0A73">
        <w:rPr>
          <w:szCs w:val="24"/>
          <w:lang w:val="ru-RU"/>
        </w:rPr>
        <w:t>Физкультурно-оздоровительная деятельность.</w:t>
      </w:r>
    </w:p>
    <w:p w:rsidR="00AC0A73" w:rsidRPr="00AC0A73" w:rsidRDefault="00AC0A73" w:rsidP="00AC0A73">
      <w:pPr>
        <w:spacing w:line="240" w:lineRule="auto"/>
        <w:rPr>
          <w:szCs w:val="24"/>
          <w:lang w:val="ru-RU"/>
        </w:rPr>
      </w:pPr>
      <w:r w:rsidRPr="00AC0A73">
        <w:rPr>
          <w:szCs w:val="24"/>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AC0A73" w:rsidRPr="00AC0A73" w:rsidRDefault="00AC0A73" w:rsidP="00AC0A73">
      <w:pPr>
        <w:spacing w:line="240" w:lineRule="auto"/>
        <w:rPr>
          <w:szCs w:val="24"/>
          <w:lang w:val="ru-RU"/>
        </w:rPr>
      </w:pPr>
      <w:r w:rsidRPr="00AC0A73">
        <w:rPr>
          <w:szCs w:val="24"/>
          <w:lang w:val="ru-RU"/>
        </w:rPr>
        <w:t>20.6.3.2.</w:t>
      </w:r>
      <w:r w:rsidRPr="00AC0A73">
        <w:rPr>
          <w:szCs w:val="24"/>
        </w:rPr>
        <w:t> </w:t>
      </w:r>
      <w:r w:rsidRPr="00AC0A73">
        <w:rPr>
          <w:szCs w:val="24"/>
          <w:lang w:val="ru-RU"/>
        </w:rPr>
        <w:t xml:space="preserve">Спортивно-оздоровительная деятельность. </w:t>
      </w:r>
    </w:p>
    <w:p w:rsidR="00AC0A73" w:rsidRPr="00AC0A73" w:rsidRDefault="00AC0A73" w:rsidP="00AC0A73">
      <w:pPr>
        <w:spacing w:line="240" w:lineRule="auto"/>
        <w:rPr>
          <w:szCs w:val="24"/>
          <w:lang w:val="ru-RU"/>
        </w:rPr>
      </w:pPr>
      <w:r w:rsidRPr="00AC0A73">
        <w:rPr>
          <w:szCs w:val="24"/>
          <w:lang w:val="ru-RU"/>
        </w:rPr>
        <w:t>20.6.3.2.1.</w:t>
      </w:r>
      <w:r w:rsidRPr="00AC0A73">
        <w:rPr>
          <w:szCs w:val="24"/>
        </w:rPr>
        <w:t> </w:t>
      </w:r>
      <w:r w:rsidRPr="00AC0A73">
        <w:rPr>
          <w:szCs w:val="24"/>
          <w:lang w:val="ru-RU"/>
        </w:rPr>
        <w:t>Модуль «Гимнастика».</w:t>
      </w:r>
    </w:p>
    <w:p w:rsidR="00AC0A73" w:rsidRPr="00AC0A73" w:rsidRDefault="00AC0A73" w:rsidP="00AC0A73">
      <w:pPr>
        <w:spacing w:line="240" w:lineRule="auto"/>
        <w:rPr>
          <w:szCs w:val="24"/>
          <w:lang w:val="ru-RU"/>
        </w:rPr>
      </w:pPr>
      <w:r w:rsidRPr="00AC0A73">
        <w:rPr>
          <w:szCs w:val="24"/>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AC0A73" w:rsidRPr="00AC0A73" w:rsidRDefault="00AC0A73" w:rsidP="00AC0A73">
      <w:pPr>
        <w:spacing w:line="240" w:lineRule="auto"/>
        <w:rPr>
          <w:szCs w:val="24"/>
          <w:lang w:val="ru-RU"/>
        </w:rPr>
      </w:pPr>
      <w:r w:rsidRPr="00AC0A73">
        <w:rPr>
          <w:szCs w:val="24"/>
          <w:lang w:val="ru-RU"/>
        </w:rPr>
        <w:t xml:space="preserve">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w:t>
      </w:r>
      <w:r w:rsidRPr="00AC0A73">
        <w:rPr>
          <w:szCs w:val="24"/>
          <w:lang w:val="ru-RU"/>
        </w:rPr>
        <w:lastRenderedPageBreak/>
        <w:t>соскока (юноши). Вольные упражнения на базе ранее разученных акробатических упражнений и упражнений ритмической гимнастики (девушки).</w:t>
      </w:r>
    </w:p>
    <w:p w:rsidR="00AC0A73" w:rsidRPr="00AC0A73" w:rsidRDefault="00AC0A73" w:rsidP="00AC0A73">
      <w:pPr>
        <w:spacing w:line="240" w:lineRule="auto"/>
        <w:rPr>
          <w:szCs w:val="24"/>
          <w:lang w:val="ru-RU"/>
        </w:rPr>
      </w:pPr>
      <w:r w:rsidRPr="00AC0A73">
        <w:rPr>
          <w:szCs w:val="24"/>
          <w:lang w:val="ru-RU"/>
        </w:rPr>
        <w:t>20.6.3.2.2.</w:t>
      </w:r>
      <w:r w:rsidRPr="00AC0A73">
        <w:rPr>
          <w:szCs w:val="24"/>
        </w:rPr>
        <w:t> </w:t>
      </w:r>
      <w:r w:rsidRPr="00AC0A73">
        <w:rPr>
          <w:szCs w:val="24"/>
          <w:lang w:val="ru-RU"/>
        </w:rPr>
        <w:t>Модуль «Лёгкая атлетика».</w:t>
      </w:r>
    </w:p>
    <w:p w:rsidR="00AC0A73" w:rsidRPr="00AC0A73" w:rsidRDefault="00AC0A73" w:rsidP="00AC0A73">
      <w:pPr>
        <w:spacing w:line="240" w:lineRule="auto"/>
        <w:rPr>
          <w:szCs w:val="24"/>
          <w:lang w:val="ru-RU"/>
        </w:rPr>
      </w:pPr>
      <w:r w:rsidRPr="00AC0A73">
        <w:rPr>
          <w:szCs w:val="24"/>
          <w:lang w:val="ru-RU"/>
        </w:rPr>
        <w:t>Кроссовый бег, прыжок в длину с разбега способом «прогнувшись».</w:t>
      </w:r>
    </w:p>
    <w:p w:rsidR="00AC0A73" w:rsidRPr="00AC0A73" w:rsidRDefault="00AC0A73" w:rsidP="00AC0A73">
      <w:pPr>
        <w:spacing w:line="240" w:lineRule="auto"/>
        <w:rPr>
          <w:szCs w:val="24"/>
          <w:lang w:val="ru-RU"/>
        </w:rPr>
      </w:pPr>
      <w:r w:rsidRPr="00AC0A73">
        <w:rPr>
          <w:szCs w:val="24"/>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AC0A73" w:rsidRPr="00AC0A73" w:rsidRDefault="00AC0A73" w:rsidP="00AC0A73">
      <w:pPr>
        <w:spacing w:line="240" w:lineRule="auto"/>
        <w:rPr>
          <w:szCs w:val="24"/>
          <w:lang w:val="ru-RU"/>
        </w:rPr>
      </w:pPr>
      <w:r w:rsidRPr="00AC0A73">
        <w:rPr>
          <w:szCs w:val="24"/>
          <w:lang w:val="ru-RU"/>
        </w:rPr>
        <w:t>20.6.3.2.3.</w:t>
      </w:r>
      <w:r w:rsidRPr="00AC0A73">
        <w:rPr>
          <w:szCs w:val="24"/>
        </w:rPr>
        <w:t> </w:t>
      </w:r>
      <w:r w:rsidRPr="00AC0A73">
        <w:rPr>
          <w:szCs w:val="24"/>
          <w:lang w:val="ru-RU"/>
        </w:rPr>
        <w:t>Модуль «Зимние виды спорта».</w:t>
      </w:r>
    </w:p>
    <w:p w:rsidR="00AC0A73" w:rsidRPr="00AC0A73" w:rsidRDefault="00AC0A73" w:rsidP="00AC0A73">
      <w:pPr>
        <w:spacing w:line="240" w:lineRule="auto"/>
        <w:rPr>
          <w:szCs w:val="24"/>
          <w:lang w:val="ru-RU"/>
        </w:rPr>
      </w:pPr>
      <w:r w:rsidRPr="00AC0A73">
        <w:rPr>
          <w:szCs w:val="24"/>
          <w:lang w:val="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AC0A73" w:rsidRPr="00AC0A73" w:rsidRDefault="00AC0A73" w:rsidP="00AC0A73">
      <w:pPr>
        <w:spacing w:line="240" w:lineRule="auto"/>
        <w:rPr>
          <w:szCs w:val="24"/>
          <w:lang w:val="ru-RU"/>
        </w:rPr>
      </w:pPr>
      <w:r w:rsidRPr="00AC0A73">
        <w:rPr>
          <w:szCs w:val="24"/>
          <w:lang w:val="ru-RU"/>
        </w:rPr>
        <w:t>20.6.3.2.4.</w:t>
      </w:r>
      <w:r w:rsidRPr="00AC0A73">
        <w:rPr>
          <w:szCs w:val="24"/>
        </w:rPr>
        <w:t> </w:t>
      </w:r>
      <w:r w:rsidRPr="00AC0A73">
        <w:rPr>
          <w:szCs w:val="24"/>
          <w:lang w:val="ru-RU"/>
        </w:rPr>
        <w:t>Модуль «Плавание».</w:t>
      </w:r>
    </w:p>
    <w:p w:rsidR="00AC0A73" w:rsidRPr="00AC0A73" w:rsidRDefault="00AC0A73" w:rsidP="00AC0A73">
      <w:pPr>
        <w:spacing w:line="240" w:lineRule="auto"/>
        <w:rPr>
          <w:szCs w:val="24"/>
          <w:lang w:val="ru-RU"/>
        </w:rPr>
      </w:pPr>
      <w:r w:rsidRPr="00AC0A73">
        <w:rPr>
          <w:szCs w:val="24"/>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rsidR="00AC0A73" w:rsidRPr="00AC0A73" w:rsidRDefault="00AC0A73" w:rsidP="00AC0A73">
      <w:pPr>
        <w:spacing w:line="240" w:lineRule="auto"/>
        <w:rPr>
          <w:szCs w:val="24"/>
          <w:lang w:val="ru-RU"/>
        </w:rPr>
      </w:pPr>
      <w:r w:rsidRPr="00AC0A73">
        <w:rPr>
          <w:szCs w:val="24"/>
          <w:lang w:val="ru-RU"/>
        </w:rPr>
        <w:t>20.6.3.2.5.</w:t>
      </w:r>
      <w:r w:rsidRPr="00AC0A73">
        <w:rPr>
          <w:szCs w:val="24"/>
        </w:rPr>
        <w:t> </w:t>
      </w:r>
      <w:r w:rsidRPr="00AC0A73">
        <w:rPr>
          <w:szCs w:val="24"/>
          <w:lang w:val="ru-RU"/>
        </w:rPr>
        <w:t xml:space="preserve">Модуль «Спортивные игры». </w:t>
      </w:r>
    </w:p>
    <w:p w:rsidR="00AC0A73" w:rsidRPr="00AC0A73" w:rsidRDefault="00AC0A73" w:rsidP="00AC0A73">
      <w:pPr>
        <w:spacing w:line="240" w:lineRule="auto"/>
        <w:rPr>
          <w:szCs w:val="24"/>
          <w:lang w:val="ru-RU"/>
        </w:rPr>
      </w:pPr>
      <w:r w:rsidRPr="00AC0A73">
        <w:rPr>
          <w:szCs w:val="24"/>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AC0A73" w:rsidRPr="00AC0A73" w:rsidRDefault="00AC0A73" w:rsidP="00AC0A73">
      <w:pPr>
        <w:spacing w:line="240" w:lineRule="auto"/>
        <w:rPr>
          <w:szCs w:val="24"/>
          <w:lang w:val="ru-RU"/>
        </w:rPr>
      </w:pPr>
      <w:r w:rsidRPr="00AC0A73">
        <w:rPr>
          <w:szCs w:val="24"/>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AC0A73" w:rsidRPr="00AC0A73" w:rsidRDefault="00AC0A73" w:rsidP="00AC0A73">
      <w:pPr>
        <w:spacing w:line="240" w:lineRule="auto"/>
        <w:rPr>
          <w:szCs w:val="24"/>
          <w:lang w:val="ru-RU"/>
        </w:rPr>
      </w:pPr>
      <w:r w:rsidRPr="00AC0A73">
        <w:rPr>
          <w:szCs w:val="24"/>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AC0A73" w:rsidRPr="00AC0A73" w:rsidRDefault="00AC0A73" w:rsidP="00AC0A73">
      <w:pPr>
        <w:spacing w:line="240" w:lineRule="auto"/>
        <w:rPr>
          <w:szCs w:val="24"/>
          <w:lang w:val="ru-RU"/>
        </w:rPr>
      </w:pPr>
      <w:r w:rsidRPr="00AC0A73">
        <w:rPr>
          <w:szCs w:val="24"/>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AC0A73" w:rsidRPr="00AC0A73" w:rsidRDefault="00AC0A73" w:rsidP="00AC0A73">
      <w:pPr>
        <w:spacing w:line="240" w:lineRule="auto"/>
        <w:rPr>
          <w:szCs w:val="24"/>
          <w:lang w:val="ru-RU"/>
        </w:rPr>
      </w:pPr>
      <w:r w:rsidRPr="00AC0A73">
        <w:rPr>
          <w:szCs w:val="24"/>
          <w:lang w:val="ru-RU"/>
        </w:rPr>
        <w:t>20.6.3.2.6.</w:t>
      </w:r>
      <w:r w:rsidRPr="00AC0A73">
        <w:rPr>
          <w:szCs w:val="24"/>
        </w:rPr>
        <w:t> </w:t>
      </w:r>
      <w:r w:rsidRPr="00AC0A73">
        <w:rPr>
          <w:szCs w:val="24"/>
          <w:lang w:val="ru-RU"/>
        </w:rPr>
        <w:t>Модуль «Спорт».</w:t>
      </w:r>
    </w:p>
    <w:p w:rsidR="00AC0A73" w:rsidRPr="00AC0A73" w:rsidRDefault="00AC0A73" w:rsidP="00AC0A73">
      <w:pPr>
        <w:spacing w:line="240" w:lineRule="auto"/>
        <w:rPr>
          <w:szCs w:val="24"/>
          <w:lang w:val="ru-RU"/>
        </w:rPr>
      </w:pPr>
      <w:r w:rsidRPr="00AC0A73">
        <w:rPr>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C0A73" w:rsidRPr="00AC0A73" w:rsidRDefault="00AC0A73" w:rsidP="00AC0A73">
      <w:pPr>
        <w:spacing w:line="240" w:lineRule="auto"/>
        <w:rPr>
          <w:szCs w:val="24"/>
          <w:lang w:val="ru-RU"/>
        </w:rPr>
      </w:pPr>
      <w:r w:rsidRPr="00AC0A73">
        <w:rPr>
          <w:szCs w:val="24"/>
          <w:lang w:val="ru-RU"/>
        </w:rPr>
        <w:t>20.7.</w:t>
      </w:r>
      <w:r w:rsidRPr="00AC0A73">
        <w:rPr>
          <w:szCs w:val="24"/>
        </w:rPr>
        <w:t> </w:t>
      </w:r>
      <w:r w:rsidRPr="00AC0A73">
        <w:rPr>
          <w:szCs w:val="24"/>
          <w:lang w:val="ru-RU"/>
        </w:rPr>
        <w:t>Содержание обучения в 9 классе.</w:t>
      </w:r>
    </w:p>
    <w:p w:rsidR="00AC0A73" w:rsidRPr="00AC0A73" w:rsidRDefault="00AC0A73" w:rsidP="00AC0A73">
      <w:pPr>
        <w:spacing w:line="240" w:lineRule="auto"/>
        <w:rPr>
          <w:szCs w:val="24"/>
          <w:lang w:val="ru-RU"/>
        </w:rPr>
      </w:pPr>
      <w:r w:rsidRPr="00AC0A73">
        <w:rPr>
          <w:szCs w:val="24"/>
          <w:lang w:val="ru-RU"/>
        </w:rPr>
        <w:t>20.7.1.</w:t>
      </w:r>
      <w:r w:rsidRPr="00AC0A73">
        <w:rPr>
          <w:szCs w:val="24"/>
        </w:rPr>
        <w:t> </w:t>
      </w:r>
      <w:r w:rsidRPr="00AC0A73">
        <w:rPr>
          <w:szCs w:val="24"/>
          <w:lang w:val="ru-RU"/>
        </w:rPr>
        <w:t>Знания о физической культуре.</w:t>
      </w:r>
    </w:p>
    <w:p w:rsidR="00AC0A73" w:rsidRPr="00AC0A73" w:rsidRDefault="00AC0A73" w:rsidP="00AC0A73">
      <w:pPr>
        <w:spacing w:line="240" w:lineRule="auto"/>
        <w:rPr>
          <w:szCs w:val="24"/>
          <w:lang w:val="ru-RU"/>
        </w:rPr>
      </w:pPr>
      <w:r w:rsidRPr="00AC0A73">
        <w:rPr>
          <w:szCs w:val="24"/>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AC0A73" w:rsidRPr="00AC0A73" w:rsidRDefault="00AC0A73" w:rsidP="00AC0A73">
      <w:pPr>
        <w:spacing w:line="240" w:lineRule="auto"/>
        <w:rPr>
          <w:szCs w:val="24"/>
          <w:lang w:val="ru-RU"/>
        </w:rPr>
      </w:pPr>
      <w:r w:rsidRPr="00AC0A73">
        <w:rPr>
          <w:szCs w:val="24"/>
          <w:lang w:val="ru-RU"/>
        </w:rPr>
        <w:t>20.7.2.</w:t>
      </w:r>
      <w:r w:rsidRPr="00AC0A73">
        <w:rPr>
          <w:szCs w:val="24"/>
        </w:rPr>
        <w:t> </w:t>
      </w:r>
      <w:r w:rsidRPr="00AC0A73">
        <w:rPr>
          <w:szCs w:val="24"/>
          <w:lang w:val="ru-RU"/>
        </w:rPr>
        <w:t>Способы самостоятельной деятельности.</w:t>
      </w:r>
    </w:p>
    <w:p w:rsidR="00AC0A73" w:rsidRPr="00AC0A73" w:rsidRDefault="00AC0A73" w:rsidP="00AC0A73">
      <w:pPr>
        <w:spacing w:line="240" w:lineRule="auto"/>
        <w:rPr>
          <w:szCs w:val="24"/>
          <w:lang w:val="ru-RU"/>
        </w:rPr>
      </w:pPr>
      <w:r w:rsidRPr="00AC0A73">
        <w:rPr>
          <w:szCs w:val="24"/>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AC0A73" w:rsidRPr="00AC0A73" w:rsidRDefault="00AC0A73" w:rsidP="00AC0A73">
      <w:pPr>
        <w:spacing w:line="240" w:lineRule="auto"/>
        <w:rPr>
          <w:szCs w:val="24"/>
          <w:lang w:val="ru-RU"/>
        </w:rPr>
      </w:pPr>
      <w:r w:rsidRPr="00AC0A73">
        <w:rPr>
          <w:szCs w:val="24"/>
          <w:lang w:val="ru-RU"/>
        </w:rPr>
        <w:lastRenderedPageBreak/>
        <w:t>20.7.3.</w:t>
      </w:r>
      <w:r w:rsidRPr="00AC0A73">
        <w:rPr>
          <w:szCs w:val="24"/>
        </w:rPr>
        <w:t> </w:t>
      </w:r>
      <w:r w:rsidRPr="00AC0A73">
        <w:rPr>
          <w:szCs w:val="24"/>
          <w:lang w:val="ru-RU"/>
        </w:rPr>
        <w:t xml:space="preserve">Физическое совершенствование. </w:t>
      </w:r>
    </w:p>
    <w:p w:rsidR="00AC0A73" w:rsidRPr="00AC0A73" w:rsidRDefault="00AC0A73" w:rsidP="00AC0A73">
      <w:pPr>
        <w:spacing w:line="240" w:lineRule="auto"/>
        <w:rPr>
          <w:szCs w:val="24"/>
          <w:lang w:val="ru-RU"/>
        </w:rPr>
      </w:pPr>
      <w:r w:rsidRPr="00AC0A73">
        <w:rPr>
          <w:szCs w:val="24"/>
          <w:lang w:val="ru-RU"/>
        </w:rPr>
        <w:t>20.7.3.1.</w:t>
      </w:r>
      <w:r w:rsidRPr="00AC0A73">
        <w:rPr>
          <w:szCs w:val="24"/>
        </w:rPr>
        <w:t> </w:t>
      </w:r>
      <w:r w:rsidRPr="00AC0A73">
        <w:rPr>
          <w:szCs w:val="24"/>
          <w:lang w:val="ru-RU"/>
        </w:rPr>
        <w:t>Физкультурно-оздоровительная деятельность.</w:t>
      </w:r>
    </w:p>
    <w:p w:rsidR="00AC0A73" w:rsidRPr="00AC0A73" w:rsidRDefault="00AC0A73" w:rsidP="00AC0A73">
      <w:pPr>
        <w:spacing w:line="240" w:lineRule="auto"/>
        <w:rPr>
          <w:szCs w:val="24"/>
          <w:lang w:val="ru-RU"/>
        </w:rPr>
      </w:pPr>
      <w:r w:rsidRPr="00AC0A73">
        <w:rPr>
          <w:szCs w:val="24"/>
          <w:lang w:val="ru-RU"/>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AC0A73" w:rsidRPr="00AC0A73" w:rsidRDefault="00AC0A73" w:rsidP="00AC0A73">
      <w:pPr>
        <w:spacing w:line="240" w:lineRule="auto"/>
        <w:rPr>
          <w:szCs w:val="24"/>
          <w:lang w:val="ru-RU"/>
        </w:rPr>
      </w:pPr>
      <w:r w:rsidRPr="00AC0A73">
        <w:rPr>
          <w:szCs w:val="24"/>
          <w:lang w:val="ru-RU"/>
        </w:rPr>
        <w:t>20.7.3.2.</w:t>
      </w:r>
      <w:r w:rsidRPr="00AC0A73">
        <w:rPr>
          <w:szCs w:val="24"/>
        </w:rPr>
        <w:t> </w:t>
      </w:r>
      <w:r w:rsidRPr="00AC0A73">
        <w:rPr>
          <w:szCs w:val="24"/>
          <w:lang w:val="ru-RU"/>
        </w:rPr>
        <w:t xml:space="preserve">Спортивно-оздоровительная деятельность. </w:t>
      </w:r>
    </w:p>
    <w:p w:rsidR="00AC0A73" w:rsidRPr="00AC0A73" w:rsidRDefault="00AC0A73" w:rsidP="00AC0A73">
      <w:pPr>
        <w:spacing w:line="240" w:lineRule="auto"/>
        <w:rPr>
          <w:szCs w:val="24"/>
          <w:lang w:val="ru-RU"/>
        </w:rPr>
      </w:pPr>
      <w:r w:rsidRPr="00AC0A73">
        <w:rPr>
          <w:szCs w:val="24"/>
          <w:lang w:val="ru-RU"/>
        </w:rPr>
        <w:t>20.7.3.2.1.</w:t>
      </w:r>
      <w:r w:rsidRPr="00AC0A73">
        <w:rPr>
          <w:szCs w:val="24"/>
        </w:rPr>
        <w:t> </w:t>
      </w:r>
      <w:r w:rsidRPr="00AC0A73">
        <w:rPr>
          <w:szCs w:val="24"/>
          <w:lang w:val="ru-RU"/>
        </w:rPr>
        <w:t>Модуль «Гимнастика».</w:t>
      </w:r>
    </w:p>
    <w:p w:rsidR="00AC0A73" w:rsidRPr="00AC0A73" w:rsidRDefault="00AC0A73" w:rsidP="00AC0A73">
      <w:pPr>
        <w:spacing w:line="240" w:lineRule="auto"/>
        <w:rPr>
          <w:szCs w:val="24"/>
          <w:lang w:val="ru-RU"/>
        </w:rPr>
      </w:pPr>
      <w:r w:rsidRPr="00AC0A73">
        <w:rPr>
          <w:szCs w:val="24"/>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AC0A73" w:rsidRPr="00AC0A73" w:rsidRDefault="00AC0A73" w:rsidP="00AC0A73">
      <w:pPr>
        <w:spacing w:line="240" w:lineRule="auto"/>
        <w:rPr>
          <w:szCs w:val="24"/>
          <w:lang w:val="ru-RU"/>
        </w:rPr>
      </w:pPr>
      <w:r w:rsidRPr="00AC0A73">
        <w:rPr>
          <w:szCs w:val="24"/>
          <w:lang w:val="ru-RU"/>
        </w:rPr>
        <w:t>20.7.3.2.2.</w:t>
      </w:r>
      <w:r w:rsidRPr="00AC0A73">
        <w:rPr>
          <w:szCs w:val="24"/>
        </w:rPr>
        <w:t> </w:t>
      </w:r>
      <w:r w:rsidRPr="00AC0A73">
        <w:rPr>
          <w:szCs w:val="24"/>
          <w:lang w:val="ru-RU"/>
        </w:rPr>
        <w:t>Модуль «Лёгкая атлетика».</w:t>
      </w:r>
    </w:p>
    <w:p w:rsidR="00AC0A73" w:rsidRPr="00AC0A73" w:rsidRDefault="00AC0A73" w:rsidP="00AC0A73">
      <w:pPr>
        <w:spacing w:line="240" w:lineRule="auto"/>
        <w:rPr>
          <w:szCs w:val="24"/>
          <w:lang w:val="ru-RU"/>
        </w:rPr>
      </w:pPr>
      <w:r w:rsidRPr="00AC0A73">
        <w:rPr>
          <w:szCs w:val="24"/>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AC0A73" w:rsidRPr="00AC0A73" w:rsidRDefault="00AC0A73" w:rsidP="00AC0A73">
      <w:pPr>
        <w:spacing w:line="240" w:lineRule="auto"/>
        <w:rPr>
          <w:szCs w:val="24"/>
          <w:lang w:val="ru-RU"/>
        </w:rPr>
      </w:pPr>
      <w:r w:rsidRPr="00AC0A73">
        <w:rPr>
          <w:szCs w:val="24"/>
          <w:lang w:val="ru-RU"/>
        </w:rPr>
        <w:t>20.7.3.2.3.</w:t>
      </w:r>
      <w:r w:rsidRPr="00AC0A73">
        <w:rPr>
          <w:szCs w:val="24"/>
        </w:rPr>
        <w:t> </w:t>
      </w:r>
      <w:r w:rsidRPr="00AC0A73">
        <w:rPr>
          <w:szCs w:val="24"/>
          <w:lang w:val="ru-RU"/>
        </w:rPr>
        <w:t>Модуль «Зимние виды спорта».</w:t>
      </w:r>
    </w:p>
    <w:p w:rsidR="00AC0A73" w:rsidRPr="00AC0A73" w:rsidRDefault="00AC0A73" w:rsidP="00AC0A73">
      <w:pPr>
        <w:spacing w:line="240" w:lineRule="auto"/>
        <w:rPr>
          <w:szCs w:val="24"/>
          <w:lang w:val="ru-RU"/>
        </w:rPr>
      </w:pPr>
      <w:r w:rsidRPr="00AC0A73">
        <w:rPr>
          <w:szCs w:val="24"/>
          <w:lang w:val="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AC0A73" w:rsidRPr="00AC0A73" w:rsidRDefault="00AC0A73" w:rsidP="00AC0A73">
      <w:pPr>
        <w:spacing w:line="240" w:lineRule="auto"/>
        <w:rPr>
          <w:szCs w:val="24"/>
          <w:lang w:val="ru-RU"/>
        </w:rPr>
      </w:pPr>
      <w:r w:rsidRPr="00AC0A73">
        <w:rPr>
          <w:szCs w:val="24"/>
          <w:lang w:val="ru-RU"/>
        </w:rPr>
        <w:t>20.7.3.2.4.</w:t>
      </w:r>
      <w:r w:rsidRPr="00AC0A73">
        <w:rPr>
          <w:szCs w:val="24"/>
        </w:rPr>
        <w:t> </w:t>
      </w:r>
      <w:r w:rsidRPr="00AC0A73">
        <w:rPr>
          <w:szCs w:val="24"/>
          <w:lang w:val="ru-RU"/>
        </w:rPr>
        <w:t>Модуль «Плавание».</w:t>
      </w:r>
    </w:p>
    <w:p w:rsidR="00AC0A73" w:rsidRPr="00AC0A73" w:rsidRDefault="00AC0A73" w:rsidP="00AC0A73">
      <w:pPr>
        <w:spacing w:line="240" w:lineRule="auto"/>
        <w:rPr>
          <w:szCs w:val="24"/>
          <w:lang w:val="ru-RU"/>
        </w:rPr>
      </w:pPr>
      <w:r w:rsidRPr="00AC0A73">
        <w:rPr>
          <w:szCs w:val="24"/>
          <w:lang w:val="ru-RU"/>
        </w:rPr>
        <w:t>Брасс: подводящие упражнения и плавание в полной координации. Повороты при плавании брассом.</w:t>
      </w:r>
    </w:p>
    <w:p w:rsidR="00AC0A73" w:rsidRPr="00AC0A73" w:rsidRDefault="00AC0A73" w:rsidP="00AC0A73">
      <w:pPr>
        <w:spacing w:line="240" w:lineRule="auto"/>
        <w:rPr>
          <w:szCs w:val="24"/>
          <w:lang w:val="ru-RU"/>
        </w:rPr>
      </w:pPr>
      <w:r w:rsidRPr="00AC0A73">
        <w:rPr>
          <w:szCs w:val="24"/>
          <w:lang w:val="ru-RU"/>
        </w:rPr>
        <w:t>20.7.3.2.5.</w:t>
      </w:r>
      <w:r w:rsidRPr="00AC0A73">
        <w:rPr>
          <w:szCs w:val="24"/>
        </w:rPr>
        <w:t> </w:t>
      </w:r>
      <w:r w:rsidRPr="00AC0A73">
        <w:rPr>
          <w:szCs w:val="24"/>
          <w:lang w:val="ru-RU"/>
        </w:rPr>
        <w:t>Модуль «Спортивные игры».</w:t>
      </w:r>
    </w:p>
    <w:p w:rsidR="00AC0A73" w:rsidRPr="00AC0A73" w:rsidRDefault="00AC0A73" w:rsidP="00AC0A73">
      <w:pPr>
        <w:spacing w:line="240" w:lineRule="auto"/>
        <w:rPr>
          <w:szCs w:val="24"/>
          <w:lang w:val="ru-RU"/>
        </w:rPr>
      </w:pPr>
      <w:r w:rsidRPr="00AC0A73">
        <w:rPr>
          <w:szCs w:val="24"/>
          <w:lang w:val="ru-RU"/>
        </w:rPr>
        <w:t>Баскетбол. Техническая подготовка в игровых действиях: ведение, передачи, приёмы и броски мяча на месте, в прыжке, после ведения.</w:t>
      </w:r>
    </w:p>
    <w:p w:rsidR="00AC0A73" w:rsidRPr="00AC0A73" w:rsidRDefault="00AC0A73" w:rsidP="00AC0A73">
      <w:pPr>
        <w:spacing w:line="240" w:lineRule="auto"/>
        <w:rPr>
          <w:szCs w:val="24"/>
          <w:lang w:val="ru-RU"/>
        </w:rPr>
      </w:pPr>
      <w:r w:rsidRPr="00AC0A73">
        <w:rPr>
          <w:szCs w:val="24"/>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AC0A73" w:rsidRPr="00AC0A73" w:rsidRDefault="00AC0A73" w:rsidP="00AC0A73">
      <w:pPr>
        <w:spacing w:line="240" w:lineRule="auto"/>
        <w:rPr>
          <w:szCs w:val="24"/>
          <w:lang w:val="ru-RU"/>
        </w:rPr>
      </w:pPr>
      <w:r w:rsidRPr="00AC0A73">
        <w:rPr>
          <w:szCs w:val="24"/>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AC0A73" w:rsidRPr="00AC0A73" w:rsidRDefault="00AC0A73" w:rsidP="00AC0A73">
      <w:pPr>
        <w:spacing w:line="240" w:lineRule="auto"/>
        <w:rPr>
          <w:szCs w:val="24"/>
          <w:lang w:val="ru-RU"/>
        </w:rPr>
      </w:pPr>
      <w:r w:rsidRPr="00AC0A73">
        <w:rPr>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C0A73" w:rsidRPr="00AC0A73" w:rsidRDefault="00AC0A73" w:rsidP="00AC0A73">
      <w:pPr>
        <w:spacing w:line="240" w:lineRule="auto"/>
        <w:rPr>
          <w:szCs w:val="24"/>
          <w:lang w:val="ru-RU"/>
        </w:rPr>
      </w:pPr>
      <w:r w:rsidRPr="00AC0A73">
        <w:rPr>
          <w:szCs w:val="24"/>
          <w:lang w:val="ru-RU"/>
        </w:rPr>
        <w:t>20.7.3.2.6.</w:t>
      </w:r>
      <w:r w:rsidRPr="00AC0A73">
        <w:rPr>
          <w:szCs w:val="24"/>
        </w:rPr>
        <w:t> </w:t>
      </w:r>
      <w:r w:rsidRPr="00AC0A73">
        <w:rPr>
          <w:szCs w:val="24"/>
          <w:lang w:val="ru-RU"/>
        </w:rPr>
        <w:t>Модуль «Спорт».</w:t>
      </w:r>
    </w:p>
    <w:p w:rsidR="00AC0A73" w:rsidRPr="00AC0A73" w:rsidRDefault="00AC0A73" w:rsidP="00AC0A73">
      <w:pPr>
        <w:spacing w:line="240" w:lineRule="auto"/>
        <w:rPr>
          <w:szCs w:val="24"/>
          <w:lang w:val="ru-RU"/>
        </w:rPr>
      </w:pPr>
      <w:r w:rsidRPr="00AC0A73">
        <w:rPr>
          <w:szCs w:val="24"/>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C0A73" w:rsidRPr="00AC0A73" w:rsidRDefault="00AC0A73" w:rsidP="00AC0A73">
      <w:pPr>
        <w:spacing w:line="240" w:lineRule="auto"/>
        <w:rPr>
          <w:szCs w:val="24"/>
          <w:lang w:val="ru-RU"/>
        </w:rPr>
      </w:pPr>
      <w:r w:rsidRPr="00AC0A73">
        <w:rPr>
          <w:szCs w:val="24"/>
          <w:lang w:val="ru-RU"/>
        </w:rPr>
        <w:t>20.8.</w:t>
      </w:r>
      <w:r w:rsidRPr="00AC0A73">
        <w:rPr>
          <w:szCs w:val="24"/>
        </w:rPr>
        <w:t> </w:t>
      </w:r>
      <w:r w:rsidRPr="00AC0A73">
        <w:rPr>
          <w:szCs w:val="24"/>
          <w:lang w:val="ru-RU"/>
        </w:rPr>
        <w:t>Программа вариативного модуля «Базовая физическая подготовка».</w:t>
      </w:r>
    </w:p>
    <w:p w:rsidR="00AC0A73" w:rsidRPr="00AC0A73" w:rsidRDefault="00AC0A73" w:rsidP="00AC0A73">
      <w:pPr>
        <w:spacing w:line="240" w:lineRule="auto"/>
        <w:rPr>
          <w:szCs w:val="24"/>
          <w:lang w:val="ru-RU"/>
        </w:rPr>
      </w:pPr>
      <w:r w:rsidRPr="00AC0A73">
        <w:rPr>
          <w:szCs w:val="24"/>
          <w:lang w:val="ru-RU"/>
        </w:rPr>
        <w:t>20.8.1.</w:t>
      </w:r>
      <w:r w:rsidRPr="00AC0A73">
        <w:rPr>
          <w:szCs w:val="24"/>
        </w:rPr>
        <w:t> </w:t>
      </w:r>
      <w:r w:rsidRPr="00AC0A73">
        <w:rPr>
          <w:szCs w:val="24"/>
          <w:lang w:val="ru-RU"/>
        </w:rPr>
        <w:t>Развитие силовых способностей.</w:t>
      </w:r>
    </w:p>
    <w:p w:rsidR="00AC0A73" w:rsidRPr="00AC0A73" w:rsidRDefault="00AC0A73" w:rsidP="00AC0A73">
      <w:pPr>
        <w:spacing w:line="240" w:lineRule="auto"/>
        <w:rPr>
          <w:szCs w:val="24"/>
          <w:lang w:val="ru-RU"/>
        </w:rPr>
      </w:pPr>
      <w:r w:rsidRPr="00AC0A73">
        <w:rPr>
          <w:szCs w:val="24"/>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w:t>
      </w:r>
      <w:r w:rsidRPr="00AC0A73">
        <w:rPr>
          <w:szCs w:val="24"/>
          <w:lang w:val="ru-RU"/>
        </w:rPr>
        <w:lastRenderedPageBreak/>
        <w:t xml:space="preserve">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AC0A73" w:rsidRPr="00AC0A73" w:rsidRDefault="00AC0A73" w:rsidP="00AC0A73">
      <w:pPr>
        <w:spacing w:line="240" w:lineRule="auto"/>
        <w:rPr>
          <w:szCs w:val="24"/>
          <w:lang w:val="ru-RU"/>
        </w:rPr>
      </w:pPr>
      <w:r w:rsidRPr="00AC0A73">
        <w:rPr>
          <w:szCs w:val="24"/>
          <w:lang w:val="ru-RU"/>
        </w:rPr>
        <w:t>20.8.2.</w:t>
      </w:r>
      <w:r w:rsidRPr="00AC0A73">
        <w:rPr>
          <w:szCs w:val="24"/>
        </w:rPr>
        <w:t> </w:t>
      </w:r>
      <w:r w:rsidRPr="00AC0A73">
        <w:rPr>
          <w:szCs w:val="24"/>
          <w:lang w:val="ru-RU"/>
        </w:rPr>
        <w:t>Развитие скоростных способностей.</w:t>
      </w:r>
    </w:p>
    <w:p w:rsidR="00AC0A73" w:rsidRPr="00AC0A73" w:rsidRDefault="00AC0A73" w:rsidP="00AC0A73">
      <w:pPr>
        <w:spacing w:line="240" w:lineRule="auto"/>
        <w:rPr>
          <w:szCs w:val="24"/>
          <w:lang w:val="ru-RU"/>
        </w:rPr>
      </w:pPr>
      <w:r w:rsidRPr="00AC0A73">
        <w:rPr>
          <w:szCs w:val="24"/>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AC0A73" w:rsidRPr="00AC0A73" w:rsidRDefault="00AC0A73" w:rsidP="00AC0A73">
      <w:pPr>
        <w:spacing w:line="240" w:lineRule="auto"/>
        <w:rPr>
          <w:szCs w:val="24"/>
          <w:lang w:val="ru-RU"/>
        </w:rPr>
      </w:pPr>
      <w:r w:rsidRPr="00AC0A73">
        <w:rPr>
          <w:szCs w:val="24"/>
          <w:lang w:val="ru-RU"/>
        </w:rPr>
        <w:t>20.8.3.</w:t>
      </w:r>
      <w:r w:rsidRPr="00AC0A73">
        <w:rPr>
          <w:szCs w:val="24"/>
        </w:rPr>
        <w:t> </w:t>
      </w:r>
      <w:r w:rsidRPr="00AC0A73">
        <w:rPr>
          <w:szCs w:val="24"/>
          <w:lang w:val="ru-RU"/>
        </w:rPr>
        <w:t>Развитие выносливости.</w:t>
      </w:r>
    </w:p>
    <w:p w:rsidR="00AC0A73" w:rsidRPr="00AC0A73" w:rsidRDefault="00AC0A73" w:rsidP="00AC0A73">
      <w:pPr>
        <w:spacing w:line="240" w:lineRule="auto"/>
        <w:rPr>
          <w:szCs w:val="24"/>
          <w:lang w:val="ru-RU"/>
        </w:rPr>
      </w:pPr>
      <w:r w:rsidRPr="00AC0A73">
        <w:rPr>
          <w:szCs w:val="24"/>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AC0A73" w:rsidRPr="00AC0A73" w:rsidRDefault="00AC0A73" w:rsidP="00AC0A73">
      <w:pPr>
        <w:spacing w:line="240" w:lineRule="auto"/>
        <w:rPr>
          <w:szCs w:val="24"/>
          <w:lang w:val="ru-RU"/>
        </w:rPr>
      </w:pPr>
      <w:r w:rsidRPr="00AC0A73">
        <w:rPr>
          <w:szCs w:val="24"/>
          <w:lang w:val="ru-RU"/>
        </w:rPr>
        <w:t>20.8.4.</w:t>
      </w:r>
      <w:r w:rsidRPr="00AC0A73">
        <w:rPr>
          <w:szCs w:val="24"/>
        </w:rPr>
        <w:t> </w:t>
      </w:r>
      <w:r w:rsidRPr="00AC0A73">
        <w:rPr>
          <w:szCs w:val="24"/>
          <w:lang w:val="ru-RU"/>
        </w:rPr>
        <w:t>Развитие координации движений.</w:t>
      </w:r>
    </w:p>
    <w:p w:rsidR="00AC0A73" w:rsidRPr="00AC0A73" w:rsidRDefault="00AC0A73" w:rsidP="00AC0A73">
      <w:pPr>
        <w:spacing w:line="240" w:lineRule="auto"/>
        <w:rPr>
          <w:szCs w:val="24"/>
          <w:lang w:val="ru-RU"/>
        </w:rPr>
      </w:pPr>
      <w:r w:rsidRPr="00AC0A73">
        <w:rPr>
          <w:szCs w:val="24"/>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AC0A73" w:rsidRPr="00AC0A73" w:rsidRDefault="00AC0A73" w:rsidP="00AC0A73">
      <w:pPr>
        <w:spacing w:line="240" w:lineRule="auto"/>
        <w:rPr>
          <w:szCs w:val="24"/>
          <w:lang w:val="ru-RU"/>
        </w:rPr>
      </w:pPr>
      <w:r w:rsidRPr="00AC0A73">
        <w:rPr>
          <w:szCs w:val="24"/>
          <w:lang w:val="ru-RU"/>
        </w:rPr>
        <w:t>20.8.5.</w:t>
      </w:r>
      <w:r w:rsidRPr="00AC0A73">
        <w:rPr>
          <w:szCs w:val="24"/>
        </w:rPr>
        <w:t> </w:t>
      </w:r>
      <w:r w:rsidRPr="00AC0A73">
        <w:rPr>
          <w:szCs w:val="24"/>
          <w:lang w:val="ru-RU"/>
        </w:rPr>
        <w:t>Развитие гибкости.</w:t>
      </w:r>
    </w:p>
    <w:p w:rsidR="00AC0A73" w:rsidRPr="00AC0A73" w:rsidRDefault="00AC0A73" w:rsidP="00AC0A73">
      <w:pPr>
        <w:spacing w:line="240" w:lineRule="auto"/>
        <w:rPr>
          <w:szCs w:val="24"/>
          <w:lang w:val="ru-RU"/>
        </w:rPr>
      </w:pPr>
      <w:r w:rsidRPr="00AC0A73">
        <w:rPr>
          <w:szCs w:val="24"/>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AC0A73" w:rsidRPr="00AC0A73" w:rsidRDefault="00AC0A73" w:rsidP="00AC0A73">
      <w:pPr>
        <w:spacing w:line="240" w:lineRule="auto"/>
        <w:rPr>
          <w:szCs w:val="24"/>
          <w:lang w:val="ru-RU"/>
        </w:rPr>
      </w:pPr>
      <w:r w:rsidRPr="00AC0A73">
        <w:rPr>
          <w:szCs w:val="24"/>
          <w:lang w:val="ru-RU"/>
        </w:rPr>
        <w:t>20.8.6.</w:t>
      </w:r>
      <w:r w:rsidRPr="00AC0A73">
        <w:rPr>
          <w:szCs w:val="24"/>
        </w:rPr>
        <w:t> </w:t>
      </w:r>
      <w:r w:rsidRPr="00AC0A73">
        <w:rPr>
          <w:szCs w:val="24"/>
          <w:lang w:val="ru-RU"/>
        </w:rPr>
        <w:t>Упражнения культурно-этнической направленности.</w:t>
      </w:r>
    </w:p>
    <w:p w:rsidR="00AC0A73" w:rsidRPr="00AC0A73" w:rsidRDefault="00AC0A73" w:rsidP="00AC0A73">
      <w:pPr>
        <w:spacing w:line="240" w:lineRule="auto"/>
        <w:rPr>
          <w:szCs w:val="24"/>
          <w:lang w:val="ru-RU"/>
        </w:rPr>
      </w:pPr>
      <w:r w:rsidRPr="00AC0A73">
        <w:rPr>
          <w:szCs w:val="24"/>
          <w:lang w:val="ru-RU"/>
        </w:rPr>
        <w:t xml:space="preserve">Сюжетно-образные и обрядовые игры. Технические действия национальных видов спорта. </w:t>
      </w:r>
    </w:p>
    <w:p w:rsidR="00AC0A73" w:rsidRPr="00AC0A73" w:rsidRDefault="00AC0A73" w:rsidP="00AC0A73">
      <w:pPr>
        <w:spacing w:line="240" w:lineRule="auto"/>
        <w:rPr>
          <w:szCs w:val="24"/>
          <w:lang w:val="ru-RU"/>
        </w:rPr>
      </w:pPr>
      <w:r w:rsidRPr="00AC0A73">
        <w:rPr>
          <w:szCs w:val="24"/>
          <w:lang w:val="ru-RU"/>
        </w:rPr>
        <w:t>20.8.7.</w:t>
      </w:r>
      <w:r w:rsidRPr="00AC0A73">
        <w:rPr>
          <w:szCs w:val="24"/>
        </w:rPr>
        <w:t> </w:t>
      </w:r>
      <w:r w:rsidRPr="00AC0A73">
        <w:rPr>
          <w:szCs w:val="24"/>
          <w:lang w:val="ru-RU"/>
        </w:rPr>
        <w:t>Специальная физическая подготовка.</w:t>
      </w:r>
    </w:p>
    <w:p w:rsidR="00AC0A73" w:rsidRPr="00AC0A73" w:rsidRDefault="00AC0A73" w:rsidP="00AC0A73">
      <w:pPr>
        <w:spacing w:line="240" w:lineRule="auto"/>
        <w:rPr>
          <w:szCs w:val="24"/>
          <w:lang w:val="ru-RU"/>
        </w:rPr>
      </w:pPr>
      <w:r w:rsidRPr="00AC0A73">
        <w:rPr>
          <w:szCs w:val="24"/>
          <w:lang w:val="ru-RU"/>
        </w:rPr>
        <w:t>20.8.7.1.</w:t>
      </w:r>
      <w:r w:rsidRPr="00AC0A73">
        <w:rPr>
          <w:szCs w:val="24"/>
        </w:rPr>
        <w:t> </w:t>
      </w:r>
      <w:r w:rsidRPr="00AC0A73">
        <w:rPr>
          <w:szCs w:val="24"/>
          <w:lang w:val="ru-RU"/>
        </w:rPr>
        <w:t>Модуль «Гимнастика».</w:t>
      </w:r>
    </w:p>
    <w:p w:rsidR="00AC0A73" w:rsidRPr="00AC0A73" w:rsidRDefault="00AC0A73" w:rsidP="00AC0A73">
      <w:pPr>
        <w:spacing w:line="240" w:lineRule="auto"/>
        <w:rPr>
          <w:szCs w:val="24"/>
          <w:lang w:val="ru-RU"/>
        </w:rPr>
      </w:pPr>
      <w:r w:rsidRPr="00AC0A73">
        <w:rPr>
          <w:szCs w:val="24"/>
          <w:lang w:val="ru-RU"/>
        </w:rPr>
        <w:t>20.8.7.1.1.</w:t>
      </w:r>
      <w:r w:rsidRPr="00AC0A73">
        <w:rPr>
          <w:szCs w:val="24"/>
        </w:rPr>
        <w:t> </w:t>
      </w:r>
      <w:r w:rsidRPr="00AC0A73">
        <w:rPr>
          <w:szCs w:val="24"/>
          <w:lang w:val="ru-RU"/>
        </w:rPr>
        <w:t xml:space="preserve">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w:t>
      </w:r>
      <w:r w:rsidRPr="00AC0A73">
        <w:rPr>
          <w:szCs w:val="24"/>
          <w:lang w:val="ru-RU"/>
        </w:rPr>
        <w:lastRenderedPageBreak/>
        <w:t>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AC0A73" w:rsidRPr="00AC0A73" w:rsidRDefault="00AC0A73" w:rsidP="00AC0A73">
      <w:pPr>
        <w:spacing w:line="240" w:lineRule="auto"/>
        <w:rPr>
          <w:szCs w:val="24"/>
          <w:lang w:val="ru-RU"/>
        </w:rPr>
      </w:pPr>
      <w:r w:rsidRPr="00AC0A73">
        <w:rPr>
          <w:szCs w:val="24"/>
          <w:lang w:val="ru-RU"/>
        </w:rPr>
        <w:t>20.8.7.1.2.</w:t>
      </w:r>
      <w:r w:rsidRPr="00AC0A73">
        <w:rPr>
          <w:szCs w:val="24"/>
        </w:rPr>
        <w:t> </w:t>
      </w:r>
      <w:r w:rsidRPr="00AC0A73">
        <w:rPr>
          <w:szCs w:val="24"/>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AC0A73" w:rsidRPr="00AC0A73" w:rsidRDefault="00AC0A73" w:rsidP="00AC0A73">
      <w:pPr>
        <w:spacing w:line="240" w:lineRule="auto"/>
        <w:rPr>
          <w:szCs w:val="24"/>
          <w:lang w:val="ru-RU"/>
        </w:rPr>
      </w:pPr>
      <w:r w:rsidRPr="00AC0A73">
        <w:rPr>
          <w:szCs w:val="24"/>
          <w:lang w:val="ru-RU"/>
        </w:rPr>
        <w:t>20.8.7.1.3.</w:t>
      </w:r>
      <w:r w:rsidRPr="00AC0A73">
        <w:rPr>
          <w:szCs w:val="24"/>
        </w:rPr>
        <w:t> </w:t>
      </w:r>
      <w:r w:rsidRPr="00AC0A73">
        <w:rPr>
          <w:szCs w:val="24"/>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AC0A73" w:rsidRPr="00AC0A73" w:rsidRDefault="00AC0A73" w:rsidP="00AC0A73">
      <w:pPr>
        <w:spacing w:line="240" w:lineRule="auto"/>
        <w:rPr>
          <w:szCs w:val="24"/>
          <w:lang w:val="ru-RU"/>
        </w:rPr>
      </w:pPr>
      <w:r w:rsidRPr="00AC0A73">
        <w:rPr>
          <w:szCs w:val="24"/>
          <w:lang w:val="ru-RU"/>
        </w:rPr>
        <w:t>20.8.7.1.4.</w:t>
      </w:r>
      <w:r w:rsidRPr="00AC0A73">
        <w:rPr>
          <w:szCs w:val="24"/>
        </w:rPr>
        <w:t> </w:t>
      </w:r>
      <w:r w:rsidRPr="00AC0A73">
        <w:rPr>
          <w:szCs w:val="24"/>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AC0A73" w:rsidRPr="00AC0A73" w:rsidRDefault="00AC0A73" w:rsidP="00AC0A73">
      <w:pPr>
        <w:spacing w:line="240" w:lineRule="auto"/>
        <w:rPr>
          <w:szCs w:val="24"/>
          <w:lang w:val="ru-RU"/>
        </w:rPr>
      </w:pPr>
      <w:r w:rsidRPr="00AC0A73">
        <w:rPr>
          <w:szCs w:val="24"/>
          <w:lang w:val="ru-RU"/>
        </w:rPr>
        <w:t>20.8.7.2.</w:t>
      </w:r>
      <w:r w:rsidRPr="00AC0A73">
        <w:rPr>
          <w:szCs w:val="24"/>
        </w:rPr>
        <w:t> </w:t>
      </w:r>
      <w:r w:rsidRPr="00AC0A73">
        <w:rPr>
          <w:szCs w:val="24"/>
          <w:lang w:val="ru-RU"/>
        </w:rPr>
        <w:t>Модуль «Лёгкая атлетика».</w:t>
      </w:r>
    </w:p>
    <w:p w:rsidR="00AC0A73" w:rsidRPr="00AC0A73" w:rsidRDefault="00AC0A73" w:rsidP="00AC0A73">
      <w:pPr>
        <w:spacing w:line="240" w:lineRule="auto"/>
        <w:rPr>
          <w:szCs w:val="24"/>
          <w:lang w:val="ru-RU"/>
        </w:rPr>
      </w:pPr>
      <w:r w:rsidRPr="00AC0A73">
        <w:rPr>
          <w:szCs w:val="24"/>
          <w:lang w:val="ru-RU"/>
        </w:rPr>
        <w:t>20.8.7.2.1.</w:t>
      </w:r>
      <w:r w:rsidRPr="00AC0A73">
        <w:rPr>
          <w:szCs w:val="24"/>
        </w:rPr>
        <w:t> </w:t>
      </w:r>
      <w:r w:rsidRPr="00AC0A73">
        <w:rPr>
          <w:szCs w:val="24"/>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AC0A73" w:rsidRPr="00AC0A73" w:rsidRDefault="00AC0A73" w:rsidP="00AC0A73">
      <w:pPr>
        <w:spacing w:line="240" w:lineRule="auto"/>
        <w:rPr>
          <w:szCs w:val="24"/>
          <w:lang w:val="ru-RU"/>
        </w:rPr>
      </w:pPr>
      <w:r w:rsidRPr="00AC0A73">
        <w:rPr>
          <w:szCs w:val="24"/>
          <w:lang w:val="ru-RU"/>
        </w:rPr>
        <w:t>20.8.7.2.2.</w:t>
      </w:r>
      <w:r w:rsidRPr="00AC0A73">
        <w:rPr>
          <w:szCs w:val="24"/>
        </w:rPr>
        <w:t> </w:t>
      </w:r>
      <w:r w:rsidRPr="00AC0A73">
        <w:rPr>
          <w:szCs w:val="24"/>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AC0A73" w:rsidRPr="00AC0A73" w:rsidRDefault="00AC0A73" w:rsidP="00AC0A73">
      <w:pPr>
        <w:spacing w:line="240" w:lineRule="auto"/>
        <w:rPr>
          <w:szCs w:val="24"/>
          <w:lang w:val="ru-RU"/>
        </w:rPr>
      </w:pPr>
      <w:r w:rsidRPr="00AC0A73">
        <w:rPr>
          <w:szCs w:val="24"/>
          <w:lang w:val="ru-RU"/>
        </w:rPr>
        <w:t>20.8.7.2.3.</w:t>
      </w:r>
      <w:r w:rsidRPr="00AC0A73">
        <w:rPr>
          <w:szCs w:val="24"/>
        </w:rPr>
        <w:t> </w:t>
      </w:r>
      <w:r w:rsidRPr="00AC0A73">
        <w:rPr>
          <w:szCs w:val="24"/>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AC0A73" w:rsidRPr="00AC0A73" w:rsidRDefault="00AC0A73" w:rsidP="00AC0A73">
      <w:pPr>
        <w:spacing w:line="240" w:lineRule="auto"/>
        <w:rPr>
          <w:szCs w:val="24"/>
          <w:lang w:val="ru-RU"/>
        </w:rPr>
      </w:pPr>
      <w:r w:rsidRPr="00AC0A73">
        <w:rPr>
          <w:szCs w:val="24"/>
          <w:lang w:val="ru-RU"/>
        </w:rPr>
        <w:lastRenderedPageBreak/>
        <w:t>20.8.7.2.4.</w:t>
      </w:r>
      <w:r w:rsidRPr="00AC0A73">
        <w:rPr>
          <w:szCs w:val="24"/>
        </w:rPr>
        <w:t> </w:t>
      </w:r>
      <w:r w:rsidRPr="00AC0A73">
        <w:rPr>
          <w:szCs w:val="24"/>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AC0A73" w:rsidRPr="00AC0A73" w:rsidRDefault="00AC0A73" w:rsidP="00AC0A73">
      <w:pPr>
        <w:spacing w:line="240" w:lineRule="auto"/>
        <w:rPr>
          <w:szCs w:val="24"/>
          <w:lang w:val="ru-RU"/>
        </w:rPr>
      </w:pPr>
      <w:r w:rsidRPr="00AC0A73">
        <w:rPr>
          <w:szCs w:val="24"/>
          <w:lang w:val="ru-RU"/>
        </w:rPr>
        <w:t>20.8.7.3.</w:t>
      </w:r>
      <w:r w:rsidRPr="00AC0A73">
        <w:rPr>
          <w:szCs w:val="24"/>
        </w:rPr>
        <w:t> </w:t>
      </w:r>
      <w:r w:rsidRPr="00AC0A73">
        <w:rPr>
          <w:szCs w:val="24"/>
          <w:lang w:val="ru-RU"/>
        </w:rPr>
        <w:t>Модуль «Зимние виды спорта».</w:t>
      </w:r>
    </w:p>
    <w:p w:rsidR="00AC0A73" w:rsidRPr="00AC0A73" w:rsidRDefault="00AC0A73" w:rsidP="00AC0A73">
      <w:pPr>
        <w:spacing w:line="240" w:lineRule="auto"/>
        <w:rPr>
          <w:szCs w:val="24"/>
          <w:lang w:val="ru-RU"/>
        </w:rPr>
      </w:pPr>
      <w:r w:rsidRPr="00AC0A73">
        <w:rPr>
          <w:szCs w:val="24"/>
          <w:lang w:val="ru-RU"/>
        </w:rPr>
        <w:t>20.8.7.3.1.</w:t>
      </w:r>
      <w:r w:rsidRPr="00AC0A73">
        <w:rPr>
          <w:szCs w:val="24"/>
        </w:rPr>
        <w:t> </w:t>
      </w:r>
      <w:r w:rsidRPr="00AC0A73">
        <w:rPr>
          <w:szCs w:val="24"/>
          <w:lang w:val="ru-RU"/>
        </w:rPr>
        <w:t xml:space="preserve">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 </w:t>
      </w:r>
    </w:p>
    <w:p w:rsidR="00AC0A73" w:rsidRPr="00AC0A73" w:rsidRDefault="00AC0A73" w:rsidP="00AC0A73">
      <w:pPr>
        <w:spacing w:line="240" w:lineRule="auto"/>
        <w:rPr>
          <w:szCs w:val="24"/>
          <w:lang w:val="ru-RU"/>
        </w:rPr>
      </w:pPr>
      <w:r w:rsidRPr="00AC0A73">
        <w:rPr>
          <w:szCs w:val="24"/>
          <w:lang w:val="ru-RU"/>
        </w:rPr>
        <w:t>20.8.7.3.2.</w:t>
      </w:r>
      <w:r w:rsidRPr="00AC0A73">
        <w:rPr>
          <w:szCs w:val="24"/>
        </w:rPr>
        <w:t> </w:t>
      </w:r>
      <w:r w:rsidRPr="00AC0A73">
        <w:rPr>
          <w:szCs w:val="24"/>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AC0A73" w:rsidRPr="00AC0A73" w:rsidRDefault="00AC0A73" w:rsidP="00AC0A73">
      <w:pPr>
        <w:spacing w:line="240" w:lineRule="auto"/>
        <w:rPr>
          <w:szCs w:val="24"/>
          <w:lang w:val="ru-RU"/>
        </w:rPr>
      </w:pPr>
      <w:r w:rsidRPr="00AC0A73">
        <w:rPr>
          <w:szCs w:val="24"/>
          <w:lang w:val="ru-RU"/>
        </w:rPr>
        <w:t>20.8.7.3.3.</w:t>
      </w:r>
      <w:r w:rsidRPr="00AC0A73">
        <w:rPr>
          <w:szCs w:val="24"/>
        </w:rPr>
        <w:t> </w:t>
      </w:r>
      <w:r w:rsidRPr="00AC0A73">
        <w:rPr>
          <w:szCs w:val="24"/>
          <w:lang w:val="ru-RU"/>
        </w:rPr>
        <w:t>Развитие координации. Упражнения в поворотах и спусках на лыжах, проезд через «ворота» и преодоление небольших трамплинов.</w:t>
      </w:r>
    </w:p>
    <w:p w:rsidR="00AC0A73" w:rsidRPr="00AC0A73" w:rsidRDefault="00AC0A73" w:rsidP="00AC0A73">
      <w:pPr>
        <w:spacing w:line="240" w:lineRule="auto"/>
        <w:rPr>
          <w:szCs w:val="24"/>
          <w:lang w:val="ru-RU"/>
        </w:rPr>
      </w:pPr>
      <w:r w:rsidRPr="00AC0A73">
        <w:rPr>
          <w:szCs w:val="24"/>
          <w:lang w:val="ru-RU"/>
        </w:rPr>
        <w:t>20.8.7.4.</w:t>
      </w:r>
      <w:r w:rsidRPr="00AC0A73">
        <w:rPr>
          <w:szCs w:val="24"/>
        </w:rPr>
        <w:t> </w:t>
      </w:r>
      <w:r w:rsidRPr="00AC0A73">
        <w:rPr>
          <w:szCs w:val="24"/>
          <w:lang w:val="ru-RU"/>
        </w:rPr>
        <w:t>Модуль «Спортивные игры».</w:t>
      </w:r>
    </w:p>
    <w:p w:rsidR="00AC0A73" w:rsidRPr="00AC0A73" w:rsidRDefault="00AC0A73" w:rsidP="00AC0A73">
      <w:pPr>
        <w:spacing w:line="240" w:lineRule="auto"/>
        <w:rPr>
          <w:szCs w:val="24"/>
          <w:lang w:val="ru-RU"/>
        </w:rPr>
      </w:pPr>
      <w:r w:rsidRPr="00AC0A73">
        <w:rPr>
          <w:szCs w:val="24"/>
          <w:lang w:val="ru-RU"/>
        </w:rPr>
        <w:t>20.8.7.4.1.</w:t>
      </w:r>
      <w:r w:rsidRPr="00AC0A73">
        <w:rPr>
          <w:szCs w:val="24"/>
        </w:rPr>
        <w:t> </w:t>
      </w:r>
      <w:r w:rsidRPr="00AC0A73">
        <w:rPr>
          <w:szCs w:val="24"/>
          <w:lang w:val="ru-RU"/>
        </w:rPr>
        <w:t>Баскетбол.</w:t>
      </w:r>
    </w:p>
    <w:p w:rsidR="00AC0A73" w:rsidRPr="00AC0A73" w:rsidRDefault="00AC0A73" w:rsidP="00AC0A73">
      <w:pPr>
        <w:spacing w:line="240" w:lineRule="auto"/>
        <w:rPr>
          <w:szCs w:val="24"/>
          <w:lang w:val="ru-RU"/>
        </w:rPr>
      </w:pPr>
      <w:r w:rsidRPr="00AC0A73">
        <w:rPr>
          <w:szCs w:val="24"/>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AC0A73" w:rsidRPr="00AC0A73" w:rsidRDefault="00AC0A73" w:rsidP="00AC0A73">
      <w:pPr>
        <w:spacing w:line="240" w:lineRule="auto"/>
        <w:rPr>
          <w:szCs w:val="24"/>
          <w:lang w:val="ru-RU"/>
        </w:rPr>
      </w:pPr>
      <w:r w:rsidRPr="00AC0A73">
        <w:rPr>
          <w:szCs w:val="24"/>
          <w:lang w:val="ru-RU"/>
        </w:rPr>
        <w:t>2)</w:t>
      </w:r>
      <w:r w:rsidRPr="00AC0A73">
        <w:rPr>
          <w:szCs w:val="24"/>
        </w:rPr>
        <w:t> </w:t>
      </w:r>
      <w:r w:rsidRPr="00AC0A73">
        <w:rPr>
          <w:szCs w:val="24"/>
          <w:lang w:val="ru-RU"/>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AC0A73" w:rsidRPr="00AC0A73" w:rsidRDefault="00AC0A73" w:rsidP="00AC0A73">
      <w:pPr>
        <w:spacing w:line="240" w:lineRule="auto"/>
        <w:rPr>
          <w:szCs w:val="24"/>
          <w:lang w:val="ru-RU"/>
        </w:rPr>
      </w:pPr>
      <w:r w:rsidRPr="00AC0A73">
        <w:rPr>
          <w:szCs w:val="24"/>
          <w:lang w:val="ru-RU"/>
        </w:rPr>
        <w:t>3)</w:t>
      </w:r>
      <w:r w:rsidRPr="00AC0A73">
        <w:rPr>
          <w:szCs w:val="24"/>
        </w:rPr>
        <w:t> </w:t>
      </w:r>
      <w:r w:rsidRPr="00AC0A73">
        <w:rPr>
          <w:szCs w:val="24"/>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AC0A73" w:rsidRPr="00AC0A73" w:rsidRDefault="00AC0A73" w:rsidP="00AC0A73">
      <w:pPr>
        <w:spacing w:line="240" w:lineRule="auto"/>
        <w:rPr>
          <w:szCs w:val="24"/>
          <w:lang w:val="ru-RU"/>
        </w:rPr>
      </w:pPr>
      <w:r w:rsidRPr="00AC0A73">
        <w:rPr>
          <w:szCs w:val="24"/>
          <w:lang w:val="ru-RU"/>
        </w:rPr>
        <w:t>4)</w:t>
      </w:r>
      <w:r w:rsidRPr="00AC0A73">
        <w:rPr>
          <w:szCs w:val="24"/>
        </w:rPr>
        <w:t> </w:t>
      </w:r>
      <w:r w:rsidRPr="00AC0A73">
        <w:rPr>
          <w:szCs w:val="24"/>
          <w:lang w:val="ru-RU"/>
        </w:rP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AC0A73" w:rsidRPr="00AC0A73" w:rsidRDefault="00AC0A73" w:rsidP="00AC0A73">
      <w:pPr>
        <w:spacing w:line="240" w:lineRule="auto"/>
        <w:rPr>
          <w:szCs w:val="24"/>
          <w:lang w:val="ru-RU"/>
        </w:rPr>
      </w:pPr>
      <w:r w:rsidRPr="00AC0A73">
        <w:rPr>
          <w:szCs w:val="24"/>
          <w:lang w:val="ru-RU"/>
        </w:rPr>
        <w:t>20.8.1.4.2.</w:t>
      </w:r>
      <w:r w:rsidRPr="00AC0A73">
        <w:rPr>
          <w:szCs w:val="24"/>
        </w:rPr>
        <w:t> </w:t>
      </w:r>
      <w:r w:rsidRPr="00AC0A73">
        <w:rPr>
          <w:szCs w:val="24"/>
          <w:lang w:val="ru-RU"/>
        </w:rPr>
        <w:t>Футбол.</w:t>
      </w:r>
    </w:p>
    <w:p w:rsidR="00AC0A73" w:rsidRPr="00AC0A73" w:rsidRDefault="00AC0A73" w:rsidP="00AC0A73">
      <w:pPr>
        <w:spacing w:line="240" w:lineRule="auto"/>
        <w:rPr>
          <w:szCs w:val="24"/>
          <w:lang w:val="ru-RU"/>
        </w:rPr>
      </w:pPr>
      <w:r w:rsidRPr="00AC0A73">
        <w:rPr>
          <w:szCs w:val="24"/>
          <w:lang w:val="ru-RU"/>
        </w:rPr>
        <w:t>20.8.1.4.2.1.</w:t>
      </w:r>
      <w:r w:rsidRPr="00AC0A73">
        <w:rPr>
          <w:szCs w:val="24"/>
        </w:rPr>
        <w:t> </w:t>
      </w:r>
      <w:r w:rsidRPr="00AC0A73">
        <w:rPr>
          <w:szCs w:val="24"/>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w:t>
      </w:r>
      <w:r w:rsidRPr="00AC0A73">
        <w:rPr>
          <w:szCs w:val="24"/>
          <w:lang w:val="ru-RU"/>
        </w:rPr>
        <w:lastRenderedPageBreak/>
        <w:t xml:space="preserve">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AC0A73" w:rsidRPr="00AC0A73" w:rsidRDefault="00AC0A73" w:rsidP="00AC0A73">
      <w:pPr>
        <w:spacing w:line="240" w:lineRule="auto"/>
        <w:rPr>
          <w:szCs w:val="24"/>
          <w:lang w:val="ru-RU"/>
        </w:rPr>
      </w:pPr>
      <w:r w:rsidRPr="00AC0A73">
        <w:rPr>
          <w:szCs w:val="24"/>
          <w:lang w:val="ru-RU"/>
        </w:rPr>
        <w:t>20.8.1.4.2.2.</w:t>
      </w:r>
      <w:r w:rsidRPr="00AC0A73">
        <w:rPr>
          <w:szCs w:val="24"/>
        </w:rPr>
        <w:t> </w:t>
      </w:r>
      <w:r w:rsidRPr="00AC0A73">
        <w:rPr>
          <w:szCs w:val="24"/>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AC0A73" w:rsidRPr="00AC0A73" w:rsidRDefault="00AC0A73" w:rsidP="00AC0A73">
      <w:pPr>
        <w:spacing w:line="240" w:lineRule="auto"/>
        <w:rPr>
          <w:szCs w:val="24"/>
          <w:lang w:val="ru-RU"/>
        </w:rPr>
      </w:pPr>
      <w:r w:rsidRPr="00AC0A73">
        <w:rPr>
          <w:szCs w:val="24"/>
          <w:lang w:val="ru-RU"/>
        </w:rPr>
        <w:t>20.8.1.4.2.3.</w:t>
      </w:r>
      <w:r w:rsidRPr="00AC0A73">
        <w:rPr>
          <w:szCs w:val="24"/>
        </w:rPr>
        <w:t> </w:t>
      </w:r>
      <w:r w:rsidRPr="00AC0A73">
        <w:rPr>
          <w:szCs w:val="24"/>
          <w:lang w:val="ru-RU"/>
        </w:rPr>
        <w:t xml:space="preserve">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rsidR="00AC0A73" w:rsidRPr="00AC0A73" w:rsidRDefault="00AC0A73" w:rsidP="00AC0A73">
      <w:pPr>
        <w:spacing w:line="240" w:lineRule="auto"/>
        <w:rPr>
          <w:szCs w:val="24"/>
          <w:lang w:val="ru-RU"/>
        </w:rPr>
      </w:pPr>
      <w:r w:rsidRPr="00AC0A73">
        <w:rPr>
          <w:szCs w:val="24"/>
          <w:lang w:val="ru-RU"/>
        </w:rPr>
        <w:t>20.9.</w:t>
      </w:r>
      <w:r w:rsidRPr="00AC0A73">
        <w:rPr>
          <w:szCs w:val="24"/>
        </w:rPr>
        <w:t> </w:t>
      </w:r>
      <w:r w:rsidRPr="00AC0A73">
        <w:rPr>
          <w:szCs w:val="24"/>
          <w:lang w:val="ru-RU"/>
        </w:rPr>
        <w:t>Планируемые результаты освоения программы по физической культуре на уровне основного общего образования.</w:t>
      </w:r>
    </w:p>
    <w:p w:rsidR="00AC0A73" w:rsidRPr="00AC0A73" w:rsidRDefault="00AC0A73" w:rsidP="00AC0A73">
      <w:pPr>
        <w:spacing w:line="240" w:lineRule="auto"/>
        <w:rPr>
          <w:szCs w:val="24"/>
          <w:lang w:val="ru-RU"/>
        </w:rPr>
      </w:pPr>
      <w:r w:rsidRPr="00AC0A73">
        <w:rPr>
          <w:szCs w:val="24"/>
          <w:lang w:val="ru-RU"/>
        </w:rPr>
        <w:t>20.9.1.</w:t>
      </w:r>
      <w:r w:rsidRPr="00AC0A73">
        <w:rPr>
          <w:szCs w:val="24"/>
        </w:rPr>
        <w:t> </w:t>
      </w:r>
      <w:r w:rsidRPr="00AC0A73">
        <w:rPr>
          <w:szCs w:val="24"/>
          <w:lang w:val="ru-RU"/>
        </w:rPr>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AC0A73" w:rsidRPr="00AC0A73" w:rsidRDefault="00AC0A73" w:rsidP="00AC0A73">
      <w:pPr>
        <w:spacing w:line="240" w:lineRule="auto"/>
        <w:rPr>
          <w:szCs w:val="24"/>
          <w:lang w:val="ru-RU"/>
        </w:rPr>
      </w:pPr>
      <w:r w:rsidRPr="00AC0A73">
        <w:rPr>
          <w:szCs w:val="24"/>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AC0A73" w:rsidRPr="00AC0A73" w:rsidRDefault="00AC0A73" w:rsidP="00AC0A73">
      <w:pPr>
        <w:spacing w:line="240" w:lineRule="auto"/>
        <w:rPr>
          <w:szCs w:val="24"/>
          <w:lang w:val="ru-RU"/>
        </w:rPr>
      </w:pPr>
      <w:r w:rsidRPr="00AC0A73">
        <w:rPr>
          <w:szCs w:val="24"/>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AC0A73" w:rsidRPr="00AC0A73" w:rsidRDefault="00AC0A73" w:rsidP="00AC0A73">
      <w:pPr>
        <w:spacing w:line="240" w:lineRule="auto"/>
        <w:rPr>
          <w:szCs w:val="24"/>
          <w:lang w:val="ru-RU"/>
        </w:rPr>
      </w:pPr>
      <w:r w:rsidRPr="00AC0A73">
        <w:rPr>
          <w:szCs w:val="24"/>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AC0A73" w:rsidRPr="00AC0A73" w:rsidRDefault="00AC0A73" w:rsidP="00AC0A73">
      <w:pPr>
        <w:spacing w:line="240" w:lineRule="auto"/>
        <w:rPr>
          <w:szCs w:val="24"/>
          <w:lang w:val="ru-RU"/>
        </w:rPr>
      </w:pPr>
      <w:r w:rsidRPr="00AC0A73">
        <w:rPr>
          <w:szCs w:val="24"/>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AC0A73" w:rsidRPr="00AC0A73" w:rsidRDefault="00AC0A73" w:rsidP="00AC0A73">
      <w:pPr>
        <w:spacing w:line="240" w:lineRule="auto"/>
        <w:rPr>
          <w:szCs w:val="24"/>
          <w:lang w:val="ru-RU"/>
        </w:rPr>
      </w:pPr>
      <w:r w:rsidRPr="00AC0A73">
        <w:rPr>
          <w:szCs w:val="24"/>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AC0A73" w:rsidRPr="00AC0A73" w:rsidRDefault="00AC0A73" w:rsidP="00AC0A73">
      <w:pPr>
        <w:spacing w:line="240" w:lineRule="auto"/>
        <w:rPr>
          <w:szCs w:val="24"/>
          <w:lang w:val="ru-RU"/>
        </w:rPr>
      </w:pPr>
      <w:r w:rsidRPr="00AC0A73">
        <w:rPr>
          <w:szCs w:val="24"/>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AC0A73" w:rsidRPr="00AC0A73" w:rsidRDefault="00AC0A73" w:rsidP="00AC0A73">
      <w:pPr>
        <w:spacing w:line="240" w:lineRule="auto"/>
        <w:rPr>
          <w:szCs w:val="24"/>
          <w:lang w:val="ru-RU"/>
        </w:rPr>
      </w:pPr>
      <w:r w:rsidRPr="00AC0A73">
        <w:rPr>
          <w:szCs w:val="24"/>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AC0A73" w:rsidRPr="00AC0A73" w:rsidRDefault="00AC0A73" w:rsidP="00AC0A73">
      <w:pPr>
        <w:spacing w:line="240" w:lineRule="auto"/>
        <w:rPr>
          <w:szCs w:val="24"/>
          <w:lang w:val="ru-RU"/>
        </w:rPr>
      </w:pPr>
      <w:r w:rsidRPr="00AC0A73">
        <w:rPr>
          <w:szCs w:val="24"/>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AC0A73" w:rsidRPr="00AC0A73" w:rsidRDefault="00AC0A73" w:rsidP="00AC0A73">
      <w:pPr>
        <w:spacing w:line="240" w:lineRule="auto"/>
        <w:rPr>
          <w:szCs w:val="24"/>
          <w:lang w:val="ru-RU"/>
        </w:rPr>
      </w:pPr>
      <w:r w:rsidRPr="00AC0A73">
        <w:rPr>
          <w:szCs w:val="24"/>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AC0A73" w:rsidRPr="00AC0A73" w:rsidRDefault="00AC0A73" w:rsidP="00AC0A73">
      <w:pPr>
        <w:spacing w:line="240" w:lineRule="auto"/>
        <w:rPr>
          <w:szCs w:val="24"/>
          <w:lang w:val="ru-RU"/>
        </w:rPr>
      </w:pPr>
      <w:r w:rsidRPr="00AC0A73">
        <w:rPr>
          <w:szCs w:val="24"/>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AC0A73" w:rsidRPr="00AC0A73" w:rsidRDefault="00AC0A73" w:rsidP="00AC0A73">
      <w:pPr>
        <w:spacing w:line="240" w:lineRule="auto"/>
        <w:rPr>
          <w:szCs w:val="24"/>
          <w:lang w:val="ru-RU"/>
        </w:rPr>
      </w:pPr>
      <w:r w:rsidRPr="00AC0A73">
        <w:rPr>
          <w:szCs w:val="24"/>
          <w:lang w:val="ru-RU"/>
        </w:rPr>
        <w:lastRenderedPageBreak/>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AC0A73" w:rsidRPr="00AC0A73" w:rsidRDefault="00AC0A73" w:rsidP="00AC0A73">
      <w:pPr>
        <w:spacing w:line="240" w:lineRule="auto"/>
        <w:rPr>
          <w:szCs w:val="24"/>
          <w:lang w:val="ru-RU"/>
        </w:rPr>
      </w:pPr>
      <w:r w:rsidRPr="00AC0A73">
        <w:rPr>
          <w:szCs w:val="24"/>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AC0A73" w:rsidRPr="00AC0A73" w:rsidRDefault="00AC0A73" w:rsidP="00AC0A73">
      <w:pPr>
        <w:spacing w:line="240" w:lineRule="auto"/>
        <w:rPr>
          <w:szCs w:val="24"/>
          <w:lang w:val="ru-RU"/>
        </w:rPr>
      </w:pPr>
      <w:r w:rsidRPr="00AC0A73">
        <w:rPr>
          <w:szCs w:val="24"/>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AC0A73" w:rsidRPr="00AC0A73" w:rsidRDefault="00AC0A73" w:rsidP="00AC0A73">
      <w:pPr>
        <w:spacing w:line="240" w:lineRule="auto"/>
        <w:rPr>
          <w:szCs w:val="24"/>
          <w:lang w:val="ru-RU"/>
        </w:rPr>
      </w:pPr>
      <w:r w:rsidRPr="00AC0A73">
        <w:rPr>
          <w:szCs w:val="24"/>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AC0A73" w:rsidRPr="00AC0A73" w:rsidRDefault="00AC0A73" w:rsidP="00AC0A73">
      <w:pPr>
        <w:spacing w:line="240" w:lineRule="auto"/>
        <w:rPr>
          <w:szCs w:val="24"/>
          <w:lang w:val="ru-RU"/>
        </w:rPr>
      </w:pPr>
      <w:r w:rsidRPr="00AC0A73">
        <w:rPr>
          <w:szCs w:val="24"/>
          <w:lang w:val="ru-RU"/>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AC0A73" w:rsidRPr="00AC0A73" w:rsidRDefault="00AC0A73" w:rsidP="00AC0A73">
      <w:pPr>
        <w:spacing w:line="240" w:lineRule="auto"/>
        <w:rPr>
          <w:szCs w:val="24"/>
          <w:lang w:val="ru-RU"/>
        </w:rPr>
      </w:pPr>
      <w:r w:rsidRPr="00AC0A73">
        <w:rPr>
          <w:szCs w:val="24"/>
          <w:lang w:val="ru-RU"/>
        </w:rPr>
        <w:t>20.9.2.</w:t>
      </w:r>
      <w:r w:rsidRPr="00AC0A73">
        <w:rPr>
          <w:szCs w:val="24"/>
        </w:rPr>
        <w:t> </w:t>
      </w:r>
      <w:r w:rsidRPr="00AC0A73">
        <w:rPr>
          <w:szCs w:val="24"/>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AC0A73" w:rsidRPr="00AC0A73" w:rsidRDefault="00AC0A73" w:rsidP="00AC0A73">
      <w:pPr>
        <w:spacing w:line="240" w:lineRule="auto"/>
        <w:rPr>
          <w:szCs w:val="24"/>
          <w:lang w:val="ru-RU"/>
        </w:rPr>
      </w:pPr>
      <w:r w:rsidRPr="00AC0A73">
        <w:rPr>
          <w:szCs w:val="24"/>
          <w:lang w:val="ru-RU"/>
        </w:rPr>
        <w:t>20.9.2.1.</w:t>
      </w:r>
      <w:r w:rsidRPr="00AC0A73">
        <w:rPr>
          <w:szCs w:val="24"/>
        </w:rPr>
        <w:t> </w:t>
      </w:r>
      <w:r w:rsidRPr="00AC0A73">
        <w:rPr>
          <w:szCs w:val="24"/>
          <w:lang w:val="ru-RU"/>
        </w:rPr>
        <w:t>У обучающегося будут сформированы следующие универсальные познавательные учебные действия:</w:t>
      </w:r>
    </w:p>
    <w:p w:rsidR="00AC0A73" w:rsidRPr="00AC0A73" w:rsidRDefault="00AC0A73" w:rsidP="00AC0A73">
      <w:pPr>
        <w:spacing w:line="240" w:lineRule="auto"/>
        <w:rPr>
          <w:szCs w:val="24"/>
          <w:lang w:val="ru-RU"/>
        </w:rPr>
      </w:pPr>
      <w:r w:rsidRPr="00AC0A73">
        <w:rPr>
          <w:szCs w:val="24"/>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AC0A73" w:rsidRPr="00AC0A73" w:rsidRDefault="00AC0A73" w:rsidP="00AC0A73">
      <w:pPr>
        <w:spacing w:line="240" w:lineRule="auto"/>
        <w:rPr>
          <w:szCs w:val="24"/>
          <w:lang w:val="ru-RU"/>
        </w:rPr>
      </w:pPr>
      <w:r w:rsidRPr="00AC0A73">
        <w:rPr>
          <w:szCs w:val="24"/>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AC0A73" w:rsidRPr="00AC0A73" w:rsidRDefault="00AC0A73" w:rsidP="00AC0A73">
      <w:pPr>
        <w:spacing w:line="240" w:lineRule="auto"/>
        <w:rPr>
          <w:szCs w:val="24"/>
          <w:lang w:val="ru-RU"/>
        </w:rPr>
      </w:pPr>
      <w:r w:rsidRPr="00AC0A73">
        <w:rPr>
          <w:szCs w:val="24"/>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AC0A73" w:rsidRPr="00AC0A73" w:rsidRDefault="00AC0A73" w:rsidP="00AC0A73">
      <w:pPr>
        <w:spacing w:line="240" w:lineRule="auto"/>
        <w:rPr>
          <w:szCs w:val="24"/>
          <w:lang w:val="ru-RU"/>
        </w:rPr>
      </w:pPr>
      <w:r w:rsidRPr="00AC0A73">
        <w:rPr>
          <w:szCs w:val="24"/>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AC0A73" w:rsidRPr="00AC0A73" w:rsidRDefault="00AC0A73" w:rsidP="00AC0A73">
      <w:pPr>
        <w:spacing w:line="240" w:lineRule="auto"/>
        <w:rPr>
          <w:szCs w:val="24"/>
          <w:lang w:val="ru-RU"/>
        </w:rPr>
      </w:pPr>
      <w:r w:rsidRPr="00AC0A73">
        <w:rPr>
          <w:szCs w:val="24"/>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AC0A73" w:rsidRPr="00AC0A73" w:rsidRDefault="00AC0A73" w:rsidP="00AC0A73">
      <w:pPr>
        <w:spacing w:line="240" w:lineRule="auto"/>
        <w:rPr>
          <w:szCs w:val="24"/>
          <w:lang w:val="ru-RU"/>
        </w:rPr>
      </w:pPr>
      <w:r w:rsidRPr="00AC0A73">
        <w:rPr>
          <w:szCs w:val="24"/>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AC0A73" w:rsidRPr="00AC0A73" w:rsidRDefault="00AC0A73" w:rsidP="00AC0A73">
      <w:pPr>
        <w:spacing w:line="240" w:lineRule="auto"/>
        <w:rPr>
          <w:szCs w:val="24"/>
          <w:lang w:val="ru-RU"/>
        </w:rPr>
      </w:pPr>
      <w:r w:rsidRPr="00AC0A73">
        <w:rPr>
          <w:szCs w:val="24"/>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AC0A73" w:rsidRPr="00AC0A73" w:rsidRDefault="00AC0A73" w:rsidP="00AC0A73">
      <w:pPr>
        <w:spacing w:line="240" w:lineRule="auto"/>
        <w:rPr>
          <w:szCs w:val="24"/>
          <w:lang w:val="ru-RU"/>
        </w:rPr>
      </w:pPr>
      <w:r w:rsidRPr="00AC0A73">
        <w:rPr>
          <w:szCs w:val="24"/>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AC0A73" w:rsidRPr="00AC0A73" w:rsidRDefault="00AC0A73" w:rsidP="00AC0A73">
      <w:pPr>
        <w:spacing w:line="240" w:lineRule="auto"/>
        <w:rPr>
          <w:szCs w:val="24"/>
          <w:lang w:val="ru-RU"/>
        </w:rPr>
      </w:pPr>
      <w:r w:rsidRPr="00AC0A73">
        <w:rPr>
          <w:szCs w:val="24"/>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AC0A73" w:rsidRPr="00AC0A73" w:rsidRDefault="00AC0A73" w:rsidP="00AC0A73">
      <w:pPr>
        <w:spacing w:line="240" w:lineRule="auto"/>
        <w:rPr>
          <w:szCs w:val="24"/>
          <w:lang w:val="ru-RU"/>
        </w:rPr>
      </w:pPr>
      <w:r w:rsidRPr="00AC0A73">
        <w:rPr>
          <w:szCs w:val="24"/>
          <w:lang w:val="ru-RU"/>
        </w:rPr>
        <w:t>20.9.2.2.</w:t>
      </w:r>
      <w:r w:rsidRPr="00AC0A73">
        <w:rPr>
          <w:szCs w:val="24"/>
        </w:rPr>
        <w:t> </w:t>
      </w:r>
      <w:r w:rsidRPr="00AC0A73">
        <w:rPr>
          <w:szCs w:val="24"/>
          <w:lang w:val="ru-RU"/>
        </w:rPr>
        <w:t>У обучающегося будут сформированы следующие универсальные коммуникативные учебные действия:</w:t>
      </w:r>
    </w:p>
    <w:p w:rsidR="00AC0A73" w:rsidRPr="00AC0A73" w:rsidRDefault="00AC0A73" w:rsidP="00AC0A73">
      <w:pPr>
        <w:spacing w:line="240" w:lineRule="auto"/>
        <w:rPr>
          <w:szCs w:val="24"/>
          <w:lang w:val="ru-RU"/>
        </w:rPr>
      </w:pPr>
      <w:r w:rsidRPr="00AC0A73">
        <w:rPr>
          <w:szCs w:val="24"/>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w:t>
      </w:r>
      <w:r w:rsidRPr="00AC0A73">
        <w:rPr>
          <w:szCs w:val="24"/>
          <w:lang w:val="ru-RU"/>
        </w:rPr>
        <w:lastRenderedPageBreak/>
        <w:t xml:space="preserve">самостоятельных занятий физической и технической подготовкой; </w:t>
      </w:r>
    </w:p>
    <w:p w:rsidR="00AC0A73" w:rsidRPr="00AC0A73" w:rsidRDefault="00AC0A73" w:rsidP="00AC0A73">
      <w:pPr>
        <w:spacing w:line="240" w:lineRule="auto"/>
        <w:rPr>
          <w:szCs w:val="24"/>
          <w:lang w:val="ru-RU"/>
        </w:rPr>
      </w:pPr>
      <w:r w:rsidRPr="00AC0A73">
        <w:rPr>
          <w:szCs w:val="24"/>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AC0A73" w:rsidRPr="00AC0A73" w:rsidRDefault="00AC0A73" w:rsidP="00AC0A73">
      <w:pPr>
        <w:spacing w:line="240" w:lineRule="auto"/>
        <w:rPr>
          <w:szCs w:val="24"/>
          <w:lang w:val="ru-RU"/>
        </w:rPr>
      </w:pPr>
      <w:r w:rsidRPr="00AC0A73">
        <w:rPr>
          <w:szCs w:val="24"/>
          <w:lang w:val="ru-RU"/>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rsidR="00AC0A73" w:rsidRPr="00AC0A73" w:rsidRDefault="00AC0A73" w:rsidP="00AC0A73">
      <w:pPr>
        <w:spacing w:line="240" w:lineRule="auto"/>
        <w:rPr>
          <w:szCs w:val="24"/>
          <w:lang w:val="ru-RU"/>
        </w:rPr>
      </w:pPr>
      <w:r w:rsidRPr="00AC0A73">
        <w:rPr>
          <w:szCs w:val="24"/>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AC0A73" w:rsidRPr="00AC0A73" w:rsidRDefault="00AC0A73" w:rsidP="00AC0A73">
      <w:pPr>
        <w:spacing w:line="240" w:lineRule="auto"/>
        <w:rPr>
          <w:szCs w:val="24"/>
          <w:lang w:val="ru-RU"/>
        </w:rPr>
      </w:pPr>
      <w:r w:rsidRPr="00AC0A73">
        <w:rPr>
          <w:szCs w:val="24"/>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AC0A73" w:rsidRPr="00AC0A73" w:rsidRDefault="00AC0A73" w:rsidP="00AC0A73">
      <w:pPr>
        <w:spacing w:line="240" w:lineRule="auto"/>
        <w:rPr>
          <w:szCs w:val="24"/>
          <w:lang w:val="ru-RU"/>
        </w:rPr>
      </w:pPr>
      <w:r w:rsidRPr="00AC0A73">
        <w:rPr>
          <w:szCs w:val="24"/>
          <w:lang w:val="ru-RU"/>
        </w:rPr>
        <w:t>20.9.2.3.</w:t>
      </w:r>
      <w:r w:rsidRPr="00AC0A73">
        <w:rPr>
          <w:szCs w:val="24"/>
        </w:rPr>
        <w:t> </w:t>
      </w:r>
      <w:r w:rsidRPr="00AC0A73">
        <w:rPr>
          <w:szCs w:val="24"/>
          <w:lang w:val="ru-RU"/>
        </w:rPr>
        <w:t>У обучающегося будут сформированы следующие универсальные регулятивные учебные действия:</w:t>
      </w:r>
    </w:p>
    <w:p w:rsidR="00AC0A73" w:rsidRPr="00AC0A73" w:rsidRDefault="00AC0A73" w:rsidP="00AC0A73">
      <w:pPr>
        <w:spacing w:line="240" w:lineRule="auto"/>
        <w:rPr>
          <w:szCs w:val="24"/>
          <w:lang w:val="ru-RU"/>
        </w:rPr>
      </w:pPr>
      <w:r w:rsidRPr="00AC0A73">
        <w:rPr>
          <w:szCs w:val="24"/>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AC0A73" w:rsidRPr="00AC0A73" w:rsidRDefault="00AC0A73" w:rsidP="00AC0A73">
      <w:pPr>
        <w:spacing w:line="240" w:lineRule="auto"/>
        <w:rPr>
          <w:szCs w:val="24"/>
          <w:lang w:val="ru-RU"/>
        </w:rPr>
      </w:pPr>
      <w:r w:rsidRPr="00AC0A73">
        <w:rPr>
          <w:szCs w:val="24"/>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AC0A73" w:rsidRPr="00AC0A73" w:rsidRDefault="00AC0A73" w:rsidP="00AC0A73">
      <w:pPr>
        <w:spacing w:line="240" w:lineRule="auto"/>
        <w:rPr>
          <w:szCs w:val="24"/>
          <w:lang w:val="ru-RU"/>
        </w:rPr>
      </w:pPr>
      <w:r w:rsidRPr="00AC0A73">
        <w:rPr>
          <w:szCs w:val="24"/>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AC0A73" w:rsidRPr="00AC0A73" w:rsidRDefault="00AC0A73" w:rsidP="00AC0A73">
      <w:pPr>
        <w:spacing w:line="240" w:lineRule="auto"/>
        <w:rPr>
          <w:szCs w:val="24"/>
          <w:lang w:val="ru-RU"/>
        </w:rPr>
      </w:pPr>
      <w:r w:rsidRPr="00AC0A73">
        <w:rPr>
          <w:szCs w:val="24"/>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AC0A73" w:rsidRPr="00AC0A73" w:rsidRDefault="00AC0A73" w:rsidP="00AC0A73">
      <w:pPr>
        <w:spacing w:line="240" w:lineRule="auto"/>
        <w:rPr>
          <w:szCs w:val="24"/>
          <w:lang w:val="ru-RU"/>
        </w:rPr>
      </w:pPr>
      <w:r w:rsidRPr="00AC0A73">
        <w:rPr>
          <w:szCs w:val="24"/>
          <w:lang w:val="ru-RU"/>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AC0A73" w:rsidRPr="00AC0A73" w:rsidRDefault="00AC0A73" w:rsidP="00AC0A73">
      <w:pPr>
        <w:spacing w:line="240" w:lineRule="auto"/>
        <w:rPr>
          <w:szCs w:val="24"/>
          <w:lang w:val="ru-RU"/>
        </w:rPr>
      </w:pPr>
      <w:bookmarkStart w:id="104" w:name="_Hlk137503817"/>
      <w:r w:rsidRPr="00AC0A73">
        <w:rPr>
          <w:szCs w:val="24"/>
          <w:lang w:val="ru-RU"/>
        </w:rPr>
        <w:t>20.9.</w:t>
      </w:r>
      <w:r w:rsidRPr="00AC0A73">
        <w:rPr>
          <w:szCs w:val="24"/>
        </w:rPr>
        <w:t> </w:t>
      </w:r>
      <w:r w:rsidRPr="00AC0A73">
        <w:rPr>
          <w:szCs w:val="24"/>
          <w:lang w:val="ru-RU"/>
        </w:rPr>
        <w:t>Планируемые результаты освоения программы по физической культуре на уровне основного общего образования.</w:t>
      </w:r>
    </w:p>
    <w:p w:rsidR="00AC0A73" w:rsidRPr="00AC0A73" w:rsidRDefault="00AC0A73" w:rsidP="00AC0A73">
      <w:pPr>
        <w:spacing w:line="240" w:lineRule="auto"/>
        <w:rPr>
          <w:szCs w:val="24"/>
          <w:lang w:val="ru-RU"/>
        </w:rPr>
      </w:pPr>
      <w:r w:rsidRPr="00AC0A73">
        <w:rPr>
          <w:szCs w:val="24"/>
          <w:lang w:val="ru-RU"/>
        </w:rPr>
        <w:t>20.9.1.</w:t>
      </w:r>
      <w:r w:rsidRPr="00AC0A73">
        <w:rPr>
          <w:szCs w:val="24"/>
        </w:rPr>
        <w:t> </w:t>
      </w:r>
      <w:r w:rsidRPr="00AC0A73">
        <w:rPr>
          <w:szCs w:val="24"/>
          <w:lang w:val="ru-RU"/>
        </w:rPr>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AC0A73" w:rsidRPr="00AC0A73" w:rsidRDefault="00AC0A73" w:rsidP="00AC0A73">
      <w:pPr>
        <w:spacing w:line="240" w:lineRule="auto"/>
        <w:rPr>
          <w:szCs w:val="24"/>
          <w:lang w:val="ru-RU"/>
        </w:rPr>
      </w:pPr>
      <w:r w:rsidRPr="00AC0A73">
        <w:rPr>
          <w:szCs w:val="24"/>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AC0A73" w:rsidRPr="00AC0A73" w:rsidRDefault="00AC0A73" w:rsidP="00AC0A73">
      <w:pPr>
        <w:spacing w:line="240" w:lineRule="auto"/>
        <w:rPr>
          <w:szCs w:val="24"/>
          <w:lang w:val="ru-RU"/>
        </w:rPr>
      </w:pPr>
      <w:r w:rsidRPr="00AC0A73">
        <w:rPr>
          <w:szCs w:val="24"/>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AC0A73" w:rsidRPr="00AC0A73" w:rsidRDefault="00AC0A73" w:rsidP="00AC0A73">
      <w:pPr>
        <w:spacing w:line="240" w:lineRule="auto"/>
        <w:rPr>
          <w:szCs w:val="24"/>
          <w:lang w:val="ru-RU"/>
        </w:rPr>
      </w:pPr>
      <w:r w:rsidRPr="00AC0A73">
        <w:rPr>
          <w:szCs w:val="24"/>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AC0A73" w:rsidRPr="00AC0A73" w:rsidRDefault="00AC0A73" w:rsidP="00AC0A73">
      <w:pPr>
        <w:spacing w:line="240" w:lineRule="auto"/>
        <w:rPr>
          <w:szCs w:val="24"/>
          <w:lang w:val="ru-RU"/>
        </w:rPr>
      </w:pPr>
      <w:r w:rsidRPr="00AC0A73">
        <w:rPr>
          <w:szCs w:val="24"/>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AC0A73" w:rsidRPr="00AC0A73" w:rsidRDefault="00AC0A73" w:rsidP="00AC0A73">
      <w:pPr>
        <w:spacing w:line="240" w:lineRule="auto"/>
        <w:rPr>
          <w:szCs w:val="24"/>
          <w:lang w:val="ru-RU"/>
        </w:rPr>
      </w:pPr>
      <w:r w:rsidRPr="00AC0A73">
        <w:rPr>
          <w:szCs w:val="24"/>
          <w:lang w:val="ru-RU"/>
        </w:rPr>
        <w:t xml:space="preserve">готовность оказывать первую медицинскую помощь при травмах и ушибах, соблюдать правила техники безопасности во время совместных занятий физической </w:t>
      </w:r>
      <w:r w:rsidRPr="00AC0A73">
        <w:rPr>
          <w:szCs w:val="24"/>
          <w:lang w:val="ru-RU"/>
        </w:rPr>
        <w:lastRenderedPageBreak/>
        <w:t>культурой и спортом;</w:t>
      </w:r>
    </w:p>
    <w:p w:rsidR="00AC0A73" w:rsidRPr="00AC0A73" w:rsidRDefault="00AC0A73" w:rsidP="00AC0A73">
      <w:pPr>
        <w:spacing w:line="240" w:lineRule="auto"/>
        <w:rPr>
          <w:szCs w:val="24"/>
          <w:lang w:val="ru-RU"/>
        </w:rPr>
      </w:pPr>
      <w:r w:rsidRPr="00AC0A73">
        <w:rPr>
          <w:szCs w:val="24"/>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AC0A73" w:rsidRPr="00AC0A73" w:rsidRDefault="00AC0A73" w:rsidP="00AC0A73">
      <w:pPr>
        <w:spacing w:line="240" w:lineRule="auto"/>
        <w:rPr>
          <w:szCs w:val="24"/>
          <w:lang w:val="ru-RU"/>
        </w:rPr>
      </w:pPr>
      <w:r w:rsidRPr="00AC0A73">
        <w:rPr>
          <w:szCs w:val="24"/>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AC0A73" w:rsidRPr="00AC0A73" w:rsidRDefault="00AC0A73" w:rsidP="00AC0A73">
      <w:pPr>
        <w:spacing w:line="240" w:lineRule="auto"/>
        <w:rPr>
          <w:szCs w:val="24"/>
          <w:lang w:val="ru-RU"/>
        </w:rPr>
      </w:pPr>
      <w:r w:rsidRPr="00AC0A73">
        <w:rPr>
          <w:szCs w:val="24"/>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AC0A73" w:rsidRPr="00AC0A73" w:rsidRDefault="00AC0A73" w:rsidP="00AC0A73">
      <w:pPr>
        <w:spacing w:line="240" w:lineRule="auto"/>
        <w:rPr>
          <w:szCs w:val="24"/>
          <w:lang w:val="ru-RU"/>
        </w:rPr>
      </w:pPr>
      <w:r w:rsidRPr="00AC0A73">
        <w:rPr>
          <w:szCs w:val="24"/>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AC0A73" w:rsidRPr="00AC0A73" w:rsidRDefault="00AC0A73" w:rsidP="00AC0A73">
      <w:pPr>
        <w:spacing w:line="240" w:lineRule="auto"/>
        <w:rPr>
          <w:szCs w:val="24"/>
          <w:lang w:val="ru-RU"/>
        </w:rPr>
      </w:pPr>
      <w:r w:rsidRPr="00AC0A73">
        <w:rPr>
          <w:szCs w:val="24"/>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AC0A73" w:rsidRPr="00AC0A73" w:rsidRDefault="00AC0A73" w:rsidP="00AC0A73">
      <w:pPr>
        <w:spacing w:line="240" w:lineRule="auto"/>
        <w:rPr>
          <w:szCs w:val="24"/>
          <w:lang w:val="ru-RU"/>
        </w:rPr>
      </w:pPr>
      <w:r w:rsidRPr="00AC0A73">
        <w:rPr>
          <w:szCs w:val="24"/>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AC0A73" w:rsidRPr="00AC0A73" w:rsidRDefault="00AC0A73" w:rsidP="00AC0A73">
      <w:pPr>
        <w:spacing w:line="240" w:lineRule="auto"/>
        <w:rPr>
          <w:szCs w:val="24"/>
          <w:lang w:val="ru-RU"/>
        </w:rPr>
      </w:pPr>
      <w:r w:rsidRPr="00AC0A73">
        <w:rPr>
          <w:szCs w:val="24"/>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AC0A73" w:rsidRPr="00AC0A73" w:rsidRDefault="00AC0A73" w:rsidP="00AC0A73">
      <w:pPr>
        <w:spacing w:line="240" w:lineRule="auto"/>
        <w:rPr>
          <w:szCs w:val="24"/>
          <w:lang w:val="ru-RU"/>
        </w:rPr>
      </w:pPr>
      <w:r w:rsidRPr="00AC0A73">
        <w:rPr>
          <w:szCs w:val="24"/>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AC0A73" w:rsidRPr="00AC0A73" w:rsidRDefault="00AC0A73" w:rsidP="00AC0A73">
      <w:pPr>
        <w:spacing w:line="240" w:lineRule="auto"/>
        <w:rPr>
          <w:szCs w:val="24"/>
          <w:lang w:val="ru-RU"/>
        </w:rPr>
      </w:pPr>
      <w:r w:rsidRPr="00AC0A73">
        <w:rPr>
          <w:szCs w:val="24"/>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AC0A73" w:rsidRPr="00AC0A73" w:rsidRDefault="00AC0A73" w:rsidP="00AC0A73">
      <w:pPr>
        <w:spacing w:line="240" w:lineRule="auto"/>
        <w:rPr>
          <w:szCs w:val="24"/>
          <w:lang w:val="ru-RU"/>
        </w:rPr>
      </w:pPr>
      <w:r w:rsidRPr="00AC0A73">
        <w:rPr>
          <w:szCs w:val="24"/>
          <w:lang w:val="ru-RU"/>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AC0A73" w:rsidRPr="00AC0A73" w:rsidRDefault="00AC0A73" w:rsidP="00AC0A73">
      <w:pPr>
        <w:spacing w:line="240" w:lineRule="auto"/>
        <w:rPr>
          <w:szCs w:val="24"/>
          <w:lang w:val="ru-RU"/>
        </w:rPr>
      </w:pPr>
      <w:r w:rsidRPr="00AC0A73">
        <w:rPr>
          <w:szCs w:val="24"/>
          <w:lang w:val="ru-RU"/>
        </w:rPr>
        <w:t>20.9.2.</w:t>
      </w:r>
      <w:r w:rsidRPr="00AC0A73">
        <w:rPr>
          <w:szCs w:val="24"/>
        </w:rPr>
        <w:t> </w:t>
      </w:r>
      <w:r w:rsidRPr="00AC0A73">
        <w:rPr>
          <w:szCs w:val="24"/>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AC0A73" w:rsidRPr="00AC0A73" w:rsidRDefault="00AC0A73" w:rsidP="00AC0A73">
      <w:pPr>
        <w:spacing w:line="240" w:lineRule="auto"/>
        <w:rPr>
          <w:szCs w:val="24"/>
          <w:lang w:val="ru-RU"/>
        </w:rPr>
      </w:pPr>
      <w:r w:rsidRPr="00AC0A73">
        <w:rPr>
          <w:szCs w:val="24"/>
          <w:lang w:val="ru-RU"/>
        </w:rPr>
        <w:t>20.9.2.1.</w:t>
      </w:r>
      <w:r w:rsidRPr="00AC0A73">
        <w:rPr>
          <w:szCs w:val="24"/>
        </w:rPr>
        <w:t> </w:t>
      </w:r>
      <w:r w:rsidRPr="00AC0A73">
        <w:rPr>
          <w:szCs w:val="24"/>
          <w:lang w:val="ru-RU"/>
        </w:rPr>
        <w:t>У обучающегося будут сформированы следующие универсальные познавательные учебные действия:</w:t>
      </w:r>
    </w:p>
    <w:p w:rsidR="00AC0A73" w:rsidRPr="00AC0A73" w:rsidRDefault="00AC0A73" w:rsidP="00AC0A73">
      <w:pPr>
        <w:spacing w:line="240" w:lineRule="auto"/>
        <w:rPr>
          <w:szCs w:val="24"/>
          <w:lang w:val="ru-RU"/>
        </w:rPr>
      </w:pPr>
      <w:r w:rsidRPr="00AC0A73">
        <w:rPr>
          <w:szCs w:val="24"/>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AC0A73" w:rsidRPr="00AC0A73" w:rsidRDefault="00AC0A73" w:rsidP="00AC0A73">
      <w:pPr>
        <w:spacing w:line="240" w:lineRule="auto"/>
        <w:rPr>
          <w:szCs w:val="24"/>
          <w:lang w:val="ru-RU"/>
        </w:rPr>
      </w:pPr>
      <w:r w:rsidRPr="00AC0A73">
        <w:rPr>
          <w:szCs w:val="24"/>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AC0A73" w:rsidRPr="00AC0A73" w:rsidRDefault="00AC0A73" w:rsidP="00AC0A73">
      <w:pPr>
        <w:spacing w:line="240" w:lineRule="auto"/>
        <w:rPr>
          <w:szCs w:val="24"/>
          <w:lang w:val="ru-RU"/>
        </w:rPr>
      </w:pPr>
      <w:r w:rsidRPr="00AC0A73">
        <w:rPr>
          <w:szCs w:val="24"/>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AC0A73" w:rsidRPr="00AC0A73" w:rsidRDefault="00AC0A73" w:rsidP="00AC0A73">
      <w:pPr>
        <w:spacing w:line="240" w:lineRule="auto"/>
        <w:rPr>
          <w:szCs w:val="24"/>
          <w:lang w:val="ru-RU"/>
        </w:rPr>
      </w:pPr>
      <w:r w:rsidRPr="00AC0A73">
        <w:rPr>
          <w:szCs w:val="24"/>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AC0A73" w:rsidRPr="00AC0A73" w:rsidRDefault="00AC0A73" w:rsidP="00AC0A73">
      <w:pPr>
        <w:spacing w:line="240" w:lineRule="auto"/>
        <w:rPr>
          <w:szCs w:val="24"/>
          <w:lang w:val="ru-RU"/>
        </w:rPr>
      </w:pPr>
      <w:r w:rsidRPr="00AC0A73">
        <w:rPr>
          <w:szCs w:val="24"/>
          <w:lang w:val="ru-RU"/>
        </w:rPr>
        <w:t xml:space="preserve">устанавливать причинно-следственную связь между планированием режима дня и </w:t>
      </w:r>
      <w:r w:rsidRPr="00AC0A73">
        <w:rPr>
          <w:szCs w:val="24"/>
          <w:lang w:val="ru-RU"/>
        </w:rPr>
        <w:lastRenderedPageBreak/>
        <w:t xml:space="preserve">изменениями показателей работоспособности; </w:t>
      </w:r>
    </w:p>
    <w:p w:rsidR="00AC0A73" w:rsidRPr="00AC0A73" w:rsidRDefault="00AC0A73" w:rsidP="00AC0A73">
      <w:pPr>
        <w:spacing w:line="240" w:lineRule="auto"/>
        <w:rPr>
          <w:szCs w:val="24"/>
          <w:lang w:val="ru-RU"/>
        </w:rPr>
      </w:pPr>
      <w:r w:rsidRPr="00AC0A73">
        <w:rPr>
          <w:szCs w:val="24"/>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AC0A73" w:rsidRPr="00AC0A73" w:rsidRDefault="00AC0A73" w:rsidP="00AC0A73">
      <w:pPr>
        <w:spacing w:line="240" w:lineRule="auto"/>
        <w:rPr>
          <w:szCs w:val="24"/>
          <w:lang w:val="ru-RU"/>
        </w:rPr>
      </w:pPr>
      <w:r w:rsidRPr="00AC0A73">
        <w:rPr>
          <w:szCs w:val="24"/>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AC0A73" w:rsidRPr="00AC0A73" w:rsidRDefault="00AC0A73" w:rsidP="00AC0A73">
      <w:pPr>
        <w:spacing w:line="240" w:lineRule="auto"/>
        <w:rPr>
          <w:szCs w:val="24"/>
          <w:lang w:val="ru-RU"/>
        </w:rPr>
      </w:pPr>
      <w:r w:rsidRPr="00AC0A73">
        <w:rPr>
          <w:szCs w:val="24"/>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AC0A73" w:rsidRPr="00AC0A73" w:rsidRDefault="00AC0A73" w:rsidP="00AC0A73">
      <w:pPr>
        <w:spacing w:line="240" w:lineRule="auto"/>
        <w:rPr>
          <w:szCs w:val="24"/>
          <w:lang w:val="ru-RU"/>
        </w:rPr>
      </w:pPr>
      <w:r w:rsidRPr="00AC0A73">
        <w:rPr>
          <w:szCs w:val="24"/>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AC0A73" w:rsidRPr="00AC0A73" w:rsidRDefault="00AC0A73" w:rsidP="00AC0A73">
      <w:pPr>
        <w:spacing w:line="240" w:lineRule="auto"/>
        <w:rPr>
          <w:szCs w:val="24"/>
          <w:lang w:val="ru-RU"/>
        </w:rPr>
      </w:pPr>
      <w:r w:rsidRPr="00AC0A73">
        <w:rPr>
          <w:szCs w:val="24"/>
          <w:lang w:val="ru-RU"/>
        </w:rPr>
        <w:t>20.9.2.2.</w:t>
      </w:r>
      <w:r w:rsidRPr="00AC0A73">
        <w:rPr>
          <w:szCs w:val="24"/>
        </w:rPr>
        <w:t> </w:t>
      </w:r>
      <w:r w:rsidRPr="00AC0A73">
        <w:rPr>
          <w:szCs w:val="24"/>
          <w:lang w:val="ru-RU"/>
        </w:rPr>
        <w:t>У обучающегося будут сформированы следующие универсальные коммуникативные учебные действия:</w:t>
      </w:r>
    </w:p>
    <w:p w:rsidR="00AC0A73" w:rsidRPr="00AC0A73" w:rsidRDefault="00AC0A73" w:rsidP="00AC0A73">
      <w:pPr>
        <w:spacing w:line="240" w:lineRule="auto"/>
        <w:rPr>
          <w:szCs w:val="24"/>
          <w:lang w:val="ru-RU"/>
        </w:rPr>
      </w:pPr>
      <w:r w:rsidRPr="00AC0A73">
        <w:rPr>
          <w:szCs w:val="24"/>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AC0A73" w:rsidRPr="00AC0A73" w:rsidRDefault="00AC0A73" w:rsidP="00AC0A73">
      <w:pPr>
        <w:spacing w:line="240" w:lineRule="auto"/>
        <w:rPr>
          <w:szCs w:val="24"/>
          <w:lang w:val="ru-RU"/>
        </w:rPr>
      </w:pPr>
      <w:r w:rsidRPr="00AC0A73">
        <w:rPr>
          <w:szCs w:val="24"/>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AC0A73" w:rsidRPr="00AC0A73" w:rsidRDefault="00AC0A73" w:rsidP="00AC0A73">
      <w:pPr>
        <w:spacing w:line="240" w:lineRule="auto"/>
        <w:rPr>
          <w:szCs w:val="24"/>
          <w:lang w:val="ru-RU"/>
        </w:rPr>
      </w:pPr>
      <w:r w:rsidRPr="00AC0A73">
        <w:rPr>
          <w:szCs w:val="24"/>
          <w:lang w:val="ru-RU"/>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rsidR="00AC0A73" w:rsidRPr="00AC0A73" w:rsidRDefault="00AC0A73" w:rsidP="00AC0A73">
      <w:pPr>
        <w:spacing w:line="240" w:lineRule="auto"/>
        <w:rPr>
          <w:szCs w:val="24"/>
          <w:lang w:val="ru-RU"/>
        </w:rPr>
      </w:pPr>
      <w:r w:rsidRPr="00AC0A73">
        <w:rPr>
          <w:szCs w:val="24"/>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AC0A73" w:rsidRPr="00AC0A73" w:rsidRDefault="00AC0A73" w:rsidP="00AC0A73">
      <w:pPr>
        <w:spacing w:line="240" w:lineRule="auto"/>
        <w:rPr>
          <w:szCs w:val="24"/>
          <w:lang w:val="ru-RU"/>
        </w:rPr>
      </w:pPr>
      <w:r w:rsidRPr="00AC0A73">
        <w:rPr>
          <w:szCs w:val="24"/>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AC0A73" w:rsidRPr="00AC0A73" w:rsidRDefault="00AC0A73" w:rsidP="00AC0A73">
      <w:pPr>
        <w:spacing w:line="240" w:lineRule="auto"/>
        <w:rPr>
          <w:szCs w:val="24"/>
          <w:lang w:val="ru-RU"/>
        </w:rPr>
      </w:pPr>
      <w:r w:rsidRPr="00AC0A73">
        <w:rPr>
          <w:szCs w:val="24"/>
          <w:lang w:val="ru-RU"/>
        </w:rPr>
        <w:t>20.9.2.3.</w:t>
      </w:r>
      <w:r w:rsidRPr="00AC0A73">
        <w:rPr>
          <w:szCs w:val="24"/>
        </w:rPr>
        <w:t> </w:t>
      </w:r>
      <w:r w:rsidRPr="00AC0A73">
        <w:rPr>
          <w:szCs w:val="24"/>
          <w:lang w:val="ru-RU"/>
        </w:rPr>
        <w:t>У обучающегося будут сформированы следующие универсальные регулятивные учебные действия:</w:t>
      </w:r>
    </w:p>
    <w:p w:rsidR="00AC0A73" w:rsidRPr="00AC0A73" w:rsidRDefault="00AC0A73" w:rsidP="00AC0A73">
      <w:pPr>
        <w:spacing w:line="240" w:lineRule="auto"/>
        <w:rPr>
          <w:szCs w:val="24"/>
          <w:lang w:val="ru-RU"/>
        </w:rPr>
      </w:pPr>
      <w:r w:rsidRPr="00AC0A73">
        <w:rPr>
          <w:szCs w:val="24"/>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AC0A73" w:rsidRPr="00AC0A73" w:rsidRDefault="00AC0A73" w:rsidP="00AC0A73">
      <w:pPr>
        <w:spacing w:line="240" w:lineRule="auto"/>
        <w:rPr>
          <w:szCs w:val="24"/>
          <w:lang w:val="ru-RU"/>
        </w:rPr>
      </w:pPr>
      <w:r w:rsidRPr="00AC0A73">
        <w:rPr>
          <w:szCs w:val="24"/>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AC0A73" w:rsidRPr="00AC0A73" w:rsidRDefault="00AC0A73" w:rsidP="00AC0A73">
      <w:pPr>
        <w:spacing w:line="240" w:lineRule="auto"/>
        <w:rPr>
          <w:szCs w:val="24"/>
          <w:lang w:val="ru-RU"/>
        </w:rPr>
      </w:pPr>
      <w:r w:rsidRPr="00AC0A73">
        <w:rPr>
          <w:szCs w:val="24"/>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AC0A73" w:rsidRPr="00AC0A73" w:rsidRDefault="00AC0A73" w:rsidP="00AC0A73">
      <w:pPr>
        <w:spacing w:line="240" w:lineRule="auto"/>
        <w:rPr>
          <w:szCs w:val="24"/>
          <w:lang w:val="ru-RU"/>
        </w:rPr>
      </w:pPr>
      <w:r w:rsidRPr="00AC0A73">
        <w:rPr>
          <w:szCs w:val="24"/>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AC0A73" w:rsidRPr="00AC0A73" w:rsidRDefault="00AC0A73" w:rsidP="00AC0A73">
      <w:pPr>
        <w:spacing w:line="240" w:lineRule="auto"/>
        <w:rPr>
          <w:szCs w:val="24"/>
          <w:lang w:val="ru-RU"/>
        </w:rPr>
      </w:pPr>
      <w:r w:rsidRPr="00AC0A73">
        <w:rPr>
          <w:szCs w:val="24"/>
          <w:lang w:val="ru-RU"/>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AC0A73" w:rsidRPr="00AC0A73" w:rsidRDefault="00AC0A73" w:rsidP="00AC0A73">
      <w:pPr>
        <w:spacing w:line="240" w:lineRule="auto"/>
        <w:rPr>
          <w:szCs w:val="24"/>
          <w:lang w:val="ru-RU"/>
        </w:rPr>
      </w:pPr>
      <w:r w:rsidRPr="00AC0A73">
        <w:rPr>
          <w:szCs w:val="24"/>
          <w:lang w:val="ru-RU"/>
        </w:rPr>
        <w:t>20.9.3.</w:t>
      </w:r>
      <w:r w:rsidRPr="00AC0A73">
        <w:rPr>
          <w:szCs w:val="24"/>
        </w:rPr>
        <w:t> </w:t>
      </w:r>
      <w:r w:rsidRPr="00AC0A73">
        <w:rPr>
          <w:szCs w:val="24"/>
          <w:lang w:val="ru-RU"/>
        </w:rPr>
        <w:t>Предметные результаты освоения программы по физической культуре на уровне основного общего образования.</w:t>
      </w:r>
    </w:p>
    <w:p w:rsidR="00AC0A73" w:rsidRPr="00AC0A73" w:rsidRDefault="00AC0A73" w:rsidP="00AC0A73">
      <w:pPr>
        <w:spacing w:line="240" w:lineRule="auto"/>
        <w:rPr>
          <w:szCs w:val="24"/>
          <w:lang w:val="ru-RU"/>
        </w:rPr>
      </w:pPr>
      <w:r w:rsidRPr="00AC0A73">
        <w:rPr>
          <w:szCs w:val="24"/>
          <w:lang w:val="ru-RU"/>
        </w:rPr>
        <w:lastRenderedPageBreak/>
        <w:t>20.9.3.1.</w:t>
      </w:r>
      <w:r w:rsidRPr="00AC0A73">
        <w:rPr>
          <w:szCs w:val="24"/>
        </w:rPr>
        <w:t> </w:t>
      </w:r>
      <w:r w:rsidRPr="00AC0A73">
        <w:rPr>
          <w:szCs w:val="24"/>
          <w:lang w:val="ru-RU"/>
        </w:rPr>
        <w:t>К концу обучения в 5 классе обучающийся научится:</w:t>
      </w:r>
    </w:p>
    <w:p w:rsidR="00AC0A73" w:rsidRPr="00AC0A73" w:rsidRDefault="00AC0A73" w:rsidP="00AC0A73">
      <w:pPr>
        <w:spacing w:line="240" w:lineRule="auto"/>
        <w:rPr>
          <w:szCs w:val="24"/>
          <w:lang w:val="ru-RU"/>
        </w:rPr>
      </w:pPr>
      <w:r w:rsidRPr="00AC0A73">
        <w:rPr>
          <w:szCs w:val="24"/>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AC0A73" w:rsidRPr="00AC0A73" w:rsidRDefault="00AC0A73" w:rsidP="00AC0A73">
      <w:pPr>
        <w:spacing w:line="240" w:lineRule="auto"/>
        <w:rPr>
          <w:szCs w:val="24"/>
          <w:lang w:val="ru-RU"/>
        </w:rPr>
      </w:pPr>
      <w:r w:rsidRPr="00AC0A73">
        <w:rPr>
          <w:szCs w:val="24"/>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AC0A73" w:rsidRPr="00AC0A73" w:rsidRDefault="00AC0A73" w:rsidP="00AC0A73">
      <w:pPr>
        <w:spacing w:line="240" w:lineRule="auto"/>
        <w:rPr>
          <w:szCs w:val="24"/>
          <w:lang w:val="ru-RU"/>
        </w:rPr>
      </w:pPr>
      <w:r w:rsidRPr="00AC0A73">
        <w:rPr>
          <w:szCs w:val="24"/>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AC0A73" w:rsidRPr="00AC0A73" w:rsidRDefault="00AC0A73" w:rsidP="00AC0A73">
      <w:pPr>
        <w:spacing w:line="240" w:lineRule="auto"/>
        <w:rPr>
          <w:szCs w:val="24"/>
          <w:lang w:val="ru-RU"/>
        </w:rPr>
      </w:pPr>
      <w:r w:rsidRPr="00AC0A73">
        <w:rPr>
          <w:szCs w:val="24"/>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AC0A73" w:rsidRPr="00AC0A73" w:rsidRDefault="00AC0A73" w:rsidP="00AC0A73">
      <w:pPr>
        <w:spacing w:line="240" w:lineRule="auto"/>
        <w:rPr>
          <w:szCs w:val="24"/>
          <w:lang w:val="ru-RU"/>
        </w:rPr>
      </w:pPr>
      <w:r w:rsidRPr="00AC0A73">
        <w:rPr>
          <w:szCs w:val="24"/>
          <w:lang w:val="ru-RU"/>
        </w:rPr>
        <w:t>выполнять комплексы упражнений оздоровительной физической культуры на развитие гибкости, координации и формирование телосложения;</w:t>
      </w:r>
    </w:p>
    <w:p w:rsidR="00AC0A73" w:rsidRPr="00AC0A73" w:rsidRDefault="00AC0A73" w:rsidP="00AC0A73">
      <w:pPr>
        <w:spacing w:line="240" w:lineRule="auto"/>
        <w:rPr>
          <w:szCs w:val="24"/>
          <w:lang w:val="ru-RU"/>
        </w:rPr>
      </w:pPr>
      <w:r w:rsidRPr="00AC0A73">
        <w:rPr>
          <w:szCs w:val="24"/>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rsidR="00AC0A73" w:rsidRPr="00AC0A73" w:rsidRDefault="00AC0A73" w:rsidP="00AC0A73">
      <w:pPr>
        <w:spacing w:line="240" w:lineRule="auto"/>
        <w:rPr>
          <w:szCs w:val="24"/>
          <w:lang w:val="ru-RU"/>
        </w:rPr>
      </w:pPr>
      <w:r w:rsidRPr="00AC0A73">
        <w:rPr>
          <w:szCs w:val="24"/>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AC0A73" w:rsidRPr="00AC0A73" w:rsidRDefault="00AC0A73" w:rsidP="00AC0A73">
      <w:pPr>
        <w:spacing w:line="240" w:lineRule="auto"/>
        <w:rPr>
          <w:szCs w:val="24"/>
          <w:lang w:val="ru-RU"/>
        </w:rPr>
      </w:pPr>
      <w:r w:rsidRPr="00AC0A73">
        <w:rPr>
          <w:szCs w:val="24"/>
          <w:lang w:val="ru-RU"/>
        </w:rPr>
        <w:t xml:space="preserve">передвигаться по гимнастической стенке приставным шагом, лазать разноимённым способом вверх и по диагонали; </w:t>
      </w:r>
    </w:p>
    <w:p w:rsidR="00AC0A73" w:rsidRPr="00AC0A73" w:rsidRDefault="00AC0A73" w:rsidP="00AC0A73">
      <w:pPr>
        <w:spacing w:line="240" w:lineRule="auto"/>
        <w:rPr>
          <w:szCs w:val="24"/>
          <w:lang w:val="ru-RU"/>
        </w:rPr>
      </w:pPr>
      <w:r w:rsidRPr="00AC0A73">
        <w:rPr>
          <w:szCs w:val="24"/>
          <w:lang w:val="ru-RU"/>
        </w:rPr>
        <w:t xml:space="preserve">выполнять бег с равномерной скоростью с высокого старта по учебной дистанции; </w:t>
      </w:r>
    </w:p>
    <w:p w:rsidR="00AC0A73" w:rsidRPr="00AC0A73" w:rsidRDefault="00AC0A73" w:rsidP="00AC0A73">
      <w:pPr>
        <w:spacing w:line="240" w:lineRule="auto"/>
        <w:rPr>
          <w:szCs w:val="24"/>
          <w:lang w:val="ru-RU"/>
        </w:rPr>
      </w:pPr>
      <w:r w:rsidRPr="00AC0A73">
        <w:rPr>
          <w:szCs w:val="24"/>
          <w:lang w:val="ru-RU"/>
        </w:rPr>
        <w:t xml:space="preserve">демонстрировать технику прыжка в длину с разбега способом «согнув ноги»; </w:t>
      </w:r>
    </w:p>
    <w:p w:rsidR="00AC0A73" w:rsidRPr="00AC0A73" w:rsidRDefault="00AC0A73" w:rsidP="00AC0A73">
      <w:pPr>
        <w:spacing w:line="240" w:lineRule="auto"/>
        <w:rPr>
          <w:szCs w:val="24"/>
          <w:lang w:val="ru-RU"/>
        </w:rPr>
      </w:pPr>
      <w:r w:rsidRPr="00AC0A73">
        <w:rPr>
          <w:szCs w:val="24"/>
          <w:lang w:val="ru-RU"/>
        </w:rPr>
        <w:t>передвигаться на лыжах попеременным двухшажным ходом (для бесснежных районов – имитация передвижения);</w:t>
      </w:r>
    </w:p>
    <w:p w:rsidR="00AC0A73" w:rsidRPr="00AC0A73" w:rsidRDefault="00AC0A73" w:rsidP="00AC0A73">
      <w:pPr>
        <w:spacing w:line="240" w:lineRule="auto"/>
        <w:rPr>
          <w:szCs w:val="24"/>
          <w:lang w:val="ru-RU"/>
        </w:rPr>
      </w:pPr>
      <w:r w:rsidRPr="00AC0A73">
        <w:rPr>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C0A73" w:rsidRPr="00AC0A73" w:rsidRDefault="00AC0A73" w:rsidP="00AC0A73">
      <w:pPr>
        <w:spacing w:line="240" w:lineRule="auto"/>
        <w:rPr>
          <w:szCs w:val="24"/>
          <w:lang w:val="ru-RU"/>
        </w:rPr>
      </w:pPr>
      <w:r w:rsidRPr="00AC0A73">
        <w:rPr>
          <w:szCs w:val="24"/>
          <w:lang w:val="ru-RU"/>
        </w:rPr>
        <w:t xml:space="preserve">демонстрировать технические действия в спортивных играх: </w:t>
      </w:r>
    </w:p>
    <w:p w:rsidR="00AC0A73" w:rsidRPr="00AC0A73" w:rsidRDefault="00AC0A73" w:rsidP="00AC0A73">
      <w:pPr>
        <w:spacing w:line="240" w:lineRule="auto"/>
        <w:rPr>
          <w:szCs w:val="24"/>
          <w:lang w:val="ru-RU"/>
        </w:rPr>
      </w:pPr>
      <w:r w:rsidRPr="00AC0A73">
        <w:rPr>
          <w:szCs w:val="24"/>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AC0A73" w:rsidRPr="00AC0A73" w:rsidRDefault="00AC0A73" w:rsidP="00AC0A73">
      <w:pPr>
        <w:spacing w:line="240" w:lineRule="auto"/>
        <w:rPr>
          <w:szCs w:val="24"/>
          <w:lang w:val="ru-RU"/>
        </w:rPr>
      </w:pPr>
      <w:r w:rsidRPr="00AC0A73">
        <w:rPr>
          <w:szCs w:val="24"/>
          <w:lang w:val="ru-RU"/>
        </w:rPr>
        <w:t xml:space="preserve">волейбол (приём и передача мяча двумя руками снизу и сверху с места и в движении, прямая нижняя подача); </w:t>
      </w:r>
    </w:p>
    <w:p w:rsidR="00AC0A73" w:rsidRPr="00AC0A73" w:rsidRDefault="00AC0A73" w:rsidP="00AC0A73">
      <w:pPr>
        <w:spacing w:line="240" w:lineRule="auto"/>
        <w:rPr>
          <w:szCs w:val="24"/>
          <w:lang w:val="ru-RU"/>
        </w:rPr>
      </w:pPr>
      <w:r w:rsidRPr="00AC0A73">
        <w:rPr>
          <w:szCs w:val="24"/>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AC0A73" w:rsidRPr="00AC0A73" w:rsidRDefault="00AC0A73" w:rsidP="00AC0A73">
      <w:pPr>
        <w:spacing w:line="240" w:lineRule="auto"/>
        <w:rPr>
          <w:szCs w:val="24"/>
          <w:lang w:val="ru-RU"/>
        </w:rPr>
      </w:pPr>
      <w:r w:rsidRPr="00AC0A73">
        <w:rPr>
          <w:szCs w:val="24"/>
          <w:lang w:val="ru-RU"/>
        </w:rPr>
        <w:t>20.9.3.2.</w:t>
      </w:r>
      <w:r w:rsidRPr="00AC0A73">
        <w:rPr>
          <w:szCs w:val="24"/>
        </w:rPr>
        <w:t> </w:t>
      </w:r>
      <w:r w:rsidRPr="00AC0A73">
        <w:rPr>
          <w:szCs w:val="24"/>
          <w:lang w:val="ru-RU"/>
        </w:rPr>
        <w:t>К концу обучения в 6 классе обучающийся научится:</w:t>
      </w:r>
    </w:p>
    <w:p w:rsidR="00AC0A73" w:rsidRPr="00AC0A73" w:rsidRDefault="00AC0A73" w:rsidP="00AC0A73">
      <w:pPr>
        <w:spacing w:line="240" w:lineRule="auto"/>
        <w:rPr>
          <w:szCs w:val="24"/>
          <w:lang w:val="ru-RU"/>
        </w:rPr>
      </w:pPr>
      <w:r w:rsidRPr="00AC0A73">
        <w:rPr>
          <w:szCs w:val="24"/>
          <w:lang w:val="ru-RU"/>
        </w:rPr>
        <w:t>характеризовать Олимпийские игры современности как международное культурное явление, роль Пьера</w:t>
      </w:r>
      <w:r w:rsidRPr="00AC0A73">
        <w:rPr>
          <w:szCs w:val="24"/>
        </w:rPr>
        <w:t> </w:t>
      </w:r>
      <w:r w:rsidRPr="00AC0A73">
        <w:rPr>
          <w:szCs w:val="24"/>
          <w:lang w:val="ru-RU"/>
        </w:rPr>
        <w:t>де</w:t>
      </w:r>
      <w:r w:rsidRPr="00AC0A73">
        <w:rPr>
          <w:szCs w:val="24"/>
        </w:rPr>
        <w:t> </w:t>
      </w:r>
      <w:r w:rsidRPr="00AC0A73">
        <w:rPr>
          <w:szCs w:val="24"/>
          <w:lang w:val="ru-RU"/>
        </w:rPr>
        <w:t xml:space="preserve">Кубертена в их историческом возрождении, обсуждать историю возникновения девиза, символики и ритуалов Олимпийских игр; </w:t>
      </w:r>
    </w:p>
    <w:p w:rsidR="00AC0A73" w:rsidRPr="00AC0A73" w:rsidRDefault="00AC0A73" w:rsidP="00AC0A73">
      <w:pPr>
        <w:spacing w:line="240" w:lineRule="auto"/>
        <w:rPr>
          <w:szCs w:val="24"/>
          <w:lang w:val="ru-RU"/>
        </w:rPr>
      </w:pPr>
      <w:r w:rsidRPr="00AC0A73">
        <w:rPr>
          <w:szCs w:val="24"/>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AC0A73" w:rsidRPr="00AC0A73" w:rsidRDefault="00AC0A73" w:rsidP="00AC0A73">
      <w:pPr>
        <w:spacing w:line="240" w:lineRule="auto"/>
        <w:rPr>
          <w:szCs w:val="24"/>
          <w:lang w:val="ru-RU"/>
        </w:rPr>
      </w:pPr>
      <w:r w:rsidRPr="00AC0A73">
        <w:rPr>
          <w:szCs w:val="24"/>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AC0A73" w:rsidRPr="00AC0A73" w:rsidRDefault="00AC0A73" w:rsidP="00AC0A73">
      <w:pPr>
        <w:spacing w:line="240" w:lineRule="auto"/>
        <w:rPr>
          <w:szCs w:val="24"/>
          <w:lang w:val="ru-RU"/>
        </w:rPr>
      </w:pPr>
      <w:r w:rsidRPr="00AC0A73">
        <w:rPr>
          <w:szCs w:val="24"/>
          <w:lang w:val="ru-RU"/>
        </w:rPr>
        <w:t xml:space="preserve">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AC0A73" w:rsidRPr="00AC0A73" w:rsidRDefault="00AC0A73" w:rsidP="00AC0A73">
      <w:pPr>
        <w:spacing w:line="240" w:lineRule="auto"/>
        <w:rPr>
          <w:szCs w:val="24"/>
          <w:lang w:val="ru-RU"/>
        </w:rPr>
      </w:pPr>
      <w:r w:rsidRPr="00AC0A73">
        <w:rPr>
          <w:szCs w:val="24"/>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AC0A73" w:rsidRPr="00AC0A73" w:rsidRDefault="00AC0A73" w:rsidP="00AC0A73">
      <w:pPr>
        <w:spacing w:line="240" w:lineRule="auto"/>
        <w:rPr>
          <w:szCs w:val="24"/>
          <w:lang w:val="ru-RU"/>
        </w:rPr>
      </w:pPr>
      <w:r w:rsidRPr="00AC0A73">
        <w:rPr>
          <w:szCs w:val="24"/>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w:t>
      </w:r>
      <w:r w:rsidRPr="00AC0A73">
        <w:rPr>
          <w:szCs w:val="24"/>
          <w:lang w:val="ru-RU"/>
        </w:rPr>
        <w:lastRenderedPageBreak/>
        <w:t xml:space="preserve">предлагать способы устранения; </w:t>
      </w:r>
    </w:p>
    <w:p w:rsidR="00AC0A73" w:rsidRPr="00AC0A73" w:rsidRDefault="00AC0A73" w:rsidP="00AC0A73">
      <w:pPr>
        <w:spacing w:line="240" w:lineRule="auto"/>
        <w:rPr>
          <w:szCs w:val="24"/>
          <w:lang w:val="ru-RU"/>
        </w:rPr>
      </w:pPr>
      <w:r w:rsidRPr="00AC0A73">
        <w:rPr>
          <w:szCs w:val="24"/>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AC0A73" w:rsidRPr="00AC0A73" w:rsidRDefault="00AC0A73" w:rsidP="00AC0A73">
      <w:pPr>
        <w:spacing w:line="240" w:lineRule="auto"/>
        <w:rPr>
          <w:szCs w:val="24"/>
          <w:lang w:val="ru-RU"/>
        </w:rPr>
      </w:pPr>
      <w:r w:rsidRPr="00AC0A73">
        <w:rPr>
          <w:szCs w:val="24"/>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AC0A73" w:rsidRPr="00AC0A73" w:rsidRDefault="00AC0A73" w:rsidP="00AC0A73">
      <w:pPr>
        <w:spacing w:line="240" w:lineRule="auto"/>
        <w:rPr>
          <w:szCs w:val="24"/>
          <w:lang w:val="ru-RU"/>
        </w:rPr>
      </w:pPr>
      <w:r w:rsidRPr="00AC0A73">
        <w:rPr>
          <w:szCs w:val="24"/>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AC0A73" w:rsidRPr="00AC0A73" w:rsidRDefault="00AC0A73" w:rsidP="00AC0A73">
      <w:pPr>
        <w:spacing w:line="240" w:lineRule="auto"/>
        <w:rPr>
          <w:szCs w:val="24"/>
          <w:lang w:val="ru-RU"/>
        </w:rPr>
      </w:pPr>
      <w:r w:rsidRPr="00AC0A73">
        <w:rPr>
          <w:szCs w:val="24"/>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AC0A73" w:rsidRPr="00AC0A73" w:rsidRDefault="00AC0A73" w:rsidP="00AC0A73">
      <w:pPr>
        <w:spacing w:line="240" w:lineRule="auto"/>
        <w:rPr>
          <w:szCs w:val="24"/>
          <w:lang w:val="ru-RU"/>
        </w:rPr>
      </w:pPr>
      <w:r w:rsidRPr="00AC0A73">
        <w:rPr>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C0A73" w:rsidRPr="00AC0A73" w:rsidRDefault="00AC0A73" w:rsidP="00AC0A73">
      <w:pPr>
        <w:spacing w:line="240" w:lineRule="auto"/>
        <w:rPr>
          <w:szCs w:val="24"/>
          <w:lang w:val="ru-RU"/>
        </w:rPr>
      </w:pPr>
      <w:r w:rsidRPr="00AC0A73">
        <w:rPr>
          <w:szCs w:val="24"/>
          <w:lang w:val="ru-RU"/>
        </w:rPr>
        <w:t xml:space="preserve">выполнять правила и демонстрировать технические действия в спортивных играх: </w:t>
      </w:r>
    </w:p>
    <w:p w:rsidR="00AC0A73" w:rsidRPr="00AC0A73" w:rsidRDefault="00AC0A73" w:rsidP="00AC0A73">
      <w:pPr>
        <w:spacing w:line="240" w:lineRule="auto"/>
        <w:rPr>
          <w:szCs w:val="24"/>
          <w:lang w:val="ru-RU"/>
        </w:rPr>
      </w:pPr>
      <w:r w:rsidRPr="00AC0A73">
        <w:rPr>
          <w:szCs w:val="24"/>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AC0A73" w:rsidRPr="00AC0A73" w:rsidRDefault="00AC0A73" w:rsidP="00AC0A73">
      <w:pPr>
        <w:spacing w:line="240" w:lineRule="auto"/>
        <w:rPr>
          <w:szCs w:val="24"/>
          <w:lang w:val="ru-RU"/>
        </w:rPr>
      </w:pPr>
      <w:r w:rsidRPr="00AC0A73">
        <w:rPr>
          <w:szCs w:val="24"/>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AC0A73" w:rsidRPr="00AC0A73" w:rsidRDefault="00AC0A73" w:rsidP="00AC0A73">
      <w:pPr>
        <w:spacing w:line="240" w:lineRule="auto"/>
        <w:rPr>
          <w:szCs w:val="24"/>
          <w:lang w:val="ru-RU"/>
        </w:rPr>
      </w:pPr>
      <w:r w:rsidRPr="00AC0A73">
        <w:rPr>
          <w:szCs w:val="24"/>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AC0A73" w:rsidRPr="00AC0A73" w:rsidRDefault="00AC0A73" w:rsidP="00AC0A73">
      <w:pPr>
        <w:spacing w:line="240" w:lineRule="auto"/>
        <w:rPr>
          <w:szCs w:val="24"/>
          <w:lang w:val="ru-RU"/>
        </w:rPr>
      </w:pPr>
      <w:r w:rsidRPr="00AC0A73">
        <w:rPr>
          <w:szCs w:val="24"/>
          <w:lang w:val="ru-RU"/>
        </w:rPr>
        <w:t>20.9.3.3.</w:t>
      </w:r>
      <w:r w:rsidRPr="00AC0A73">
        <w:rPr>
          <w:szCs w:val="24"/>
        </w:rPr>
        <w:t> </w:t>
      </w:r>
      <w:r w:rsidRPr="00AC0A73">
        <w:rPr>
          <w:szCs w:val="24"/>
          <w:lang w:val="ru-RU"/>
        </w:rPr>
        <w:t>К концу обучения в 7 классе обучающийся научится:</w:t>
      </w:r>
    </w:p>
    <w:p w:rsidR="00AC0A73" w:rsidRPr="00AC0A73" w:rsidRDefault="00AC0A73" w:rsidP="00AC0A73">
      <w:pPr>
        <w:spacing w:line="240" w:lineRule="auto"/>
        <w:rPr>
          <w:szCs w:val="24"/>
          <w:lang w:val="ru-RU"/>
        </w:rPr>
      </w:pPr>
      <w:r w:rsidRPr="00AC0A73">
        <w:rPr>
          <w:szCs w:val="24"/>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AC0A73" w:rsidRPr="00AC0A73" w:rsidRDefault="00AC0A73" w:rsidP="00AC0A73">
      <w:pPr>
        <w:spacing w:line="240" w:lineRule="auto"/>
        <w:rPr>
          <w:szCs w:val="24"/>
          <w:lang w:val="ru-RU"/>
        </w:rPr>
      </w:pPr>
      <w:r w:rsidRPr="00AC0A73">
        <w:rPr>
          <w:szCs w:val="24"/>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AC0A73" w:rsidRPr="00AC0A73" w:rsidRDefault="00AC0A73" w:rsidP="00AC0A73">
      <w:pPr>
        <w:spacing w:line="240" w:lineRule="auto"/>
        <w:rPr>
          <w:szCs w:val="24"/>
          <w:lang w:val="ru-RU"/>
        </w:rPr>
      </w:pPr>
      <w:r w:rsidRPr="00AC0A73">
        <w:rPr>
          <w:szCs w:val="24"/>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AC0A73" w:rsidRPr="00AC0A73" w:rsidRDefault="00AC0A73" w:rsidP="00AC0A73">
      <w:pPr>
        <w:spacing w:line="240" w:lineRule="auto"/>
        <w:rPr>
          <w:szCs w:val="24"/>
          <w:lang w:val="ru-RU"/>
        </w:rPr>
      </w:pPr>
      <w:r w:rsidRPr="00AC0A73">
        <w:rPr>
          <w:szCs w:val="24"/>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AC0A73" w:rsidRPr="00AC0A73" w:rsidRDefault="00AC0A73" w:rsidP="00AC0A73">
      <w:pPr>
        <w:spacing w:line="240" w:lineRule="auto"/>
        <w:rPr>
          <w:szCs w:val="24"/>
          <w:lang w:val="ru-RU"/>
        </w:rPr>
      </w:pPr>
      <w:r w:rsidRPr="00AC0A73">
        <w:rPr>
          <w:szCs w:val="24"/>
          <w:lang w:val="ru-RU"/>
        </w:rPr>
        <w:t xml:space="preserve">выполнять лазанье по канату в два приёма (юноши) и простейшие акробатические пирамиды в парах и тройках (девушки); </w:t>
      </w:r>
    </w:p>
    <w:p w:rsidR="00AC0A73" w:rsidRPr="00AC0A73" w:rsidRDefault="00AC0A73" w:rsidP="00AC0A73">
      <w:pPr>
        <w:spacing w:line="240" w:lineRule="auto"/>
        <w:rPr>
          <w:szCs w:val="24"/>
          <w:lang w:val="ru-RU"/>
        </w:rPr>
      </w:pPr>
      <w:r w:rsidRPr="00AC0A73">
        <w:rPr>
          <w:szCs w:val="24"/>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AC0A73" w:rsidRPr="00AC0A73" w:rsidRDefault="00AC0A73" w:rsidP="00AC0A73">
      <w:pPr>
        <w:spacing w:line="240" w:lineRule="auto"/>
        <w:rPr>
          <w:szCs w:val="24"/>
          <w:lang w:val="ru-RU"/>
        </w:rPr>
      </w:pPr>
      <w:r w:rsidRPr="00AC0A73">
        <w:rPr>
          <w:szCs w:val="24"/>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AC0A73" w:rsidRPr="00AC0A73" w:rsidRDefault="00AC0A73" w:rsidP="00AC0A73">
      <w:pPr>
        <w:spacing w:line="240" w:lineRule="auto"/>
        <w:rPr>
          <w:szCs w:val="24"/>
          <w:lang w:val="ru-RU"/>
        </w:rPr>
      </w:pPr>
      <w:r w:rsidRPr="00AC0A73">
        <w:rPr>
          <w:szCs w:val="24"/>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AC0A73" w:rsidRPr="00AC0A73" w:rsidRDefault="00AC0A73" w:rsidP="00AC0A73">
      <w:pPr>
        <w:spacing w:line="240" w:lineRule="auto"/>
        <w:rPr>
          <w:szCs w:val="24"/>
          <w:lang w:val="ru-RU"/>
        </w:rPr>
      </w:pPr>
      <w:r w:rsidRPr="00AC0A73">
        <w:rPr>
          <w:szCs w:val="24"/>
          <w:lang w:val="ru-RU"/>
        </w:rPr>
        <w:t>выполнять метание малого мяча на точность в неподвижную, качающуюся и катящуюся с разной скоростью мишень;</w:t>
      </w:r>
    </w:p>
    <w:p w:rsidR="00AC0A73" w:rsidRPr="00AC0A73" w:rsidRDefault="00AC0A73" w:rsidP="00AC0A73">
      <w:pPr>
        <w:spacing w:line="240" w:lineRule="auto"/>
        <w:rPr>
          <w:szCs w:val="24"/>
          <w:lang w:val="ru-RU"/>
        </w:rPr>
      </w:pPr>
      <w:r w:rsidRPr="00AC0A73">
        <w:rPr>
          <w:szCs w:val="24"/>
          <w:lang w:val="ru-RU"/>
        </w:rPr>
        <w:t xml:space="preserve">выполнять переход с передвижения попеременным двухшажным ходом на передвижение одновременным одношажным ходом и обратно во время прохождения </w:t>
      </w:r>
      <w:r w:rsidRPr="00AC0A73">
        <w:rPr>
          <w:szCs w:val="24"/>
          <w:lang w:val="ru-RU"/>
        </w:rPr>
        <w:lastRenderedPageBreak/>
        <w:t>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AC0A73" w:rsidRPr="00AC0A73" w:rsidRDefault="00AC0A73" w:rsidP="00AC0A73">
      <w:pPr>
        <w:spacing w:line="240" w:lineRule="auto"/>
        <w:rPr>
          <w:szCs w:val="24"/>
          <w:lang w:val="ru-RU"/>
        </w:rPr>
      </w:pPr>
      <w:r w:rsidRPr="00AC0A73">
        <w:rPr>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C0A73" w:rsidRPr="00AC0A73" w:rsidRDefault="00AC0A73" w:rsidP="00AC0A73">
      <w:pPr>
        <w:spacing w:line="240" w:lineRule="auto"/>
        <w:rPr>
          <w:szCs w:val="24"/>
          <w:lang w:val="ru-RU"/>
        </w:rPr>
      </w:pPr>
      <w:r w:rsidRPr="00AC0A73">
        <w:rPr>
          <w:szCs w:val="24"/>
          <w:lang w:val="ru-RU"/>
        </w:rPr>
        <w:t xml:space="preserve">демонстрировать и использовать технические действия спортивных игр: </w:t>
      </w:r>
    </w:p>
    <w:p w:rsidR="00AC0A73" w:rsidRPr="00AC0A73" w:rsidRDefault="00AC0A73" w:rsidP="00AC0A73">
      <w:pPr>
        <w:spacing w:line="240" w:lineRule="auto"/>
        <w:rPr>
          <w:szCs w:val="24"/>
          <w:lang w:val="ru-RU"/>
        </w:rPr>
      </w:pPr>
      <w:r w:rsidRPr="00AC0A73">
        <w:rPr>
          <w:szCs w:val="24"/>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AC0A73" w:rsidRPr="00AC0A73" w:rsidRDefault="00AC0A73" w:rsidP="00AC0A73">
      <w:pPr>
        <w:spacing w:line="240" w:lineRule="auto"/>
        <w:rPr>
          <w:szCs w:val="24"/>
          <w:lang w:val="ru-RU"/>
        </w:rPr>
      </w:pPr>
      <w:r w:rsidRPr="00AC0A73">
        <w:rPr>
          <w:szCs w:val="24"/>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AC0A73" w:rsidRPr="00AC0A73" w:rsidRDefault="00AC0A73" w:rsidP="00AC0A73">
      <w:pPr>
        <w:spacing w:line="240" w:lineRule="auto"/>
        <w:rPr>
          <w:szCs w:val="24"/>
          <w:lang w:val="ru-RU"/>
        </w:rPr>
      </w:pPr>
      <w:r w:rsidRPr="00AC0A73">
        <w:rPr>
          <w:szCs w:val="24"/>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AC0A73" w:rsidRPr="00AC0A73" w:rsidRDefault="00AC0A73" w:rsidP="00AC0A73">
      <w:pPr>
        <w:spacing w:line="240" w:lineRule="auto"/>
        <w:rPr>
          <w:szCs w:val="24"/>
          <w:lang w:val="ru-RU"/>
        </w:rPr>
      </w:pPr>
      <w:r w:rsidRPr="00AC0A73">
        <w:rPr>
          <w:szCs w:val="24"/>
          <w:lang w:val="ru-RU"/>
        </w:rPr>
        <w:t>20.9.3.4.</w:t>
      </w:r>
      <w:r w:rsidRPr="00AC0A73">
        <w:rPr>
          <w:szCs w:val="24"/>
        </w:rPr>
        <w:t> </w:t>
      </w:r>
      <w:r w:rsidRPr="00AC0A73">
        <w:rPr>
          <w:szCs w:val="24"/>
          <w:lang w:val="ru-RU"/>
        </w:rPr>
        <w:t>К концу обучения в 8 классе обучающийся научится:</w:t>
      </w:r>
    </w:p>
    <w:p w:rsidR="00AC0A73" w:rsidRPr="00AC0A73" w:rsidRDefault="00AC0A73" w:rsidP="00AC0A73">
      <w:pPr>
        <w:spacing w:line="240" w:lineRule="auto"/>
        <w:rPr>
          <w:szCs w:val="24"/>
          <w:lang w:val="ru-RU"/>
        </w:rPr>
      </w:pPr>
      <w:r w:rsidRPr="00AC0A73">
        <w:rPr>
          <w:szCs w:val="24"/>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AC0A73" w:rsidRPr="00AC0A73" w:rsidRDefault="00AC0A73" w:rsidP="00AC0A73">
      <w:pPr>
        <w:spacing w:line="240" w:lineRule="auto"/>
        <w:rPr>
          <w:szCs w:val="24"/>
          <w:lang w:val="ru-RU"/>
        </w:rPr>
      </w:pPr>
      <w:r w:rsidRPr="00AC0A73">
        <w:rPr>
          <w:szCs w:val="24"/>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AC0A73" w:rsidRPr="00AC0A73" w:rsidRDefault="00AC0A73" w:rsidP="00AC0A73">
      <w:pPr>
        <w:spacing w:line="240" w:lineRule="auto"/>
        <w:rPr>
          <w:szCs w:val="24"/>
          <w:lang w:val="ru-RU"/>
        </w:rPr>
      </w:pPr>
      <w:r w:rsidRPr="00AC0A73">
        <w:rPr>
          <w:szCs w:val="24"/>
          <w:lang w:val="ru-RU"/>
        </w:rPr>
        <w:t xml:space="preserve">проводить занятия оздоровительной гимнастикой по коррекции индивидуальной формы осанки и избыточной массы тела; </w:t>
      </w:r>
    </w:p>
    <w:p w:rsidR="00AC0A73" w:rsidRPr="00AC0A73" w:rsidRDefault="00AC0A73" w:rsidP="00AC0A73">
      <w:pPr>
        <w:spacing w:line="240" w:lineRule="auto"/>
        <w:rPr>
          <w:szCs w:val="24"/>
          <w:lang w:val="ru-RU"/>
        </w:rPr>
      </w:pPr>
      <w:r w:rsidRPr="00AC0A73">
        <w:rPr>
          <w:szCs w:val="24"/>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AC0A73" w:rsidRPr="00AC0A73" w:rsidRDefault="00AC0A73" w:rsidP="00AC0A73">
      <w:pPr>
        <w:spacing w:line="240" w:lineRule="auto"/>
        <w:rPr>
          <w:szCs w:val="24"/>
          <w:lang w:val="ru-RU"/>
        </w:rPr>
      </w:pPr>
      <w:r w:rsidRPr="00AC0A73">
        <w:rPr>
          <w:szCs w:val="24"/>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AC0A73" w:rsidRPr="00AC0A73" w:rsidRDefault="00AC0A73" w:rsidP="00AC0A73">
      <w:pPr>
        <w:spacing w:line="240" w:lineRule="auto"/>
        <w:rPr>
          <w:szCs w:val="24"/>
          <w:lang w:val="ru-RU"/>
        </w:rPr>
      </w:pPr>
      <w:r w:rsidRPr="00AC0A73">
        <w:rPr>
          <w:szCs w:val="24"/>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AC0A73" w:rsidRPr="00AC0A73" w:rsidRDefault="00AC0A73" w:rsidP="00AC0A73">
      <w:pPr>
        <w:spacing w:line="240" w:lineRule="auto"/>
        <w:rPr>
          <w:szCs w:val="24"/>
          <w:lang w:val="ru-RU"/>
        </w:rPr>
      </w:pPr>
      <w:r w:rsidRPr="00AC0A73">
        <w:rPr>
          <w:szCs w:val="24"/>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AC0A73" w:rsidRPr="00AC0A73" w:rsidRDefault="00AC0A73" w:rsidP="00AC0A73">
      <w:pPr>
        <w:spacing w:line="240" w:lineRule="auto"/>
        <w:rPr>
          <w:szCs w:val="24"/>
          <w:lang w:val="ru-RU"/>
        </w:rPr>
      </w:pPr>
      <w:r w:rsidRPr="00AC0A73">
        <w:rPr>
          <w:szCs w:val="24"/>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AC0A73" w:rsidRPr="00AC0A73" w:rsidRDefault="00AC0A73" w:rsidP="00AC0A73">
      <w:pPr>
        <w:spacing w:line="240" w:lineRule="auto"/>
        <w:rPr>
          <w:szCs w:val="24"/>
          <w:lang w:val="ru-RU"/>
        </w:rPr>
      </w:pPr>
      <w:r w:rsidRPr="00AC0A73">
        <w:rPr>
          <w:szCs w:val="24"/>
          <w:lang w:val="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AC0A73" w:rsidRPr="00AC0A73" w:rsidRDefault="00AC0A73" w:rsidP="00AC0A73">
      <w:pPr>
        <w:spacing w:line="240" w:lineRule="auto"/>
        <w:rPr>
          <w:szCs w:val="24"/>
          <w:lang w:val="ru-RU"/>
        </w:rPr>
      </w:pPr>
      <w:r w:rsidRPr="00AC0A73">
        <w:rPr>
          <w:szCs w:val="24"/>
          <w:lang w:val="ru-RU"/>
        </w:rPr>
        <w:t>соблюдать правила безопасности в бассейне при выполнении плавательных упражнений;</w:t>
      </w:r>
    </w:p>
    <w:p w:rsidR="00AC0A73" w:rsidRPr="00AC0A73" w:rsidRDefault="00AC0A73" w:rsidP="00AC0A73">
      <w:pPr>
        <w:spacing w:line="240" w:lineRule="auto"/>
        <w:rPr>
          <w:szCs w:val="24"/>
          <w:lang w:val="ru-RU"/>
        </w:rPr>
      </w:pPr>
      <w:r w:rsidRPr="00AC0A73">
        <w:rPr>
          <w:szCs w:val="24"/>
          <w:lang w:val="ru-RU"/>
        </w:rPr>
        <w:t>выполнять прыжки в воду со стартовой тумбы;</w:t>
      </w:r>
    </w:p>
    <w:p w:rsidR="00AC0A73" w:rsidRPr="00AC0A73" w:rsidRDefault="00AC0A73" w:rsidP="00AC0A73">
      <w:pPr>
        <w:spacing w:line="240" w:lineRule="auto"/>
        <w:rPr>
          <w:szCs w:val="24"/>
          <w:lang w:val="ru-RU"/>
        </w:rPr>
      </w:pPr>
      <w:r w:rsidRPr="00AC0A73">
        <w:rPr>
          <w:szCs w:val="24"/>
          <w:lang w:val="ru-RU"/>
        </w:rPr>
        <w:t>выполнять технические элементы плавания кролем на груди в согласовании с дыханием;</w:t>
      </w:r>
    </w:p>
    <w:p w:rsidR="00AC0A73" w:rsidRPr="00AC0A73" w:rsidRDefault="00AC0A73" w:rsidP="00AC0A73">
      <w:pPr>
        <w:spacing w:line="240" w:lineRule="auto"/>
        <w:rPr>
          <w:szCs w:val="24"/>
          <w:lang w:val="ru-RU"/>
        </w:rPr>
      </w:pPr>
      <w:r w:rsidRPr="00AC0A73">
        <w:rPr>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C0A73" w:rsidRPr="00AC0A73" w:rsidRDefault="00AC0A73" w:rsidP="00AC0A73">
      <w:pPr>
        <w:spacing w:line="240" w:lineRule="auto"/>
        <w:rPr>
          <w:szCs w:val="24"/>
          <w:lang w:val="ru-RU"/>
        </w:rPr>
      </w:pPr>
      <w:r w:rsidRPr="00AC0A73">
        <w:rPr>
          <w:szCs w:val="24"/>
          <w:lang w:val="ru-RU"/>
        </w:rPr>
        <w:t xml:space="preserve">демонстрировать и использовать технические действия спортивных игр: </w:t>
      </w:r>
    </w:p>
    <w:p w:rsidR="00AC0A73" w:rsidRPr="00AC0A73" w:rsidRDefault="00AC0A73" w:rsidP="00AC0A73">
      <w:pPr>
        <w:spacing w:line="240" w:lineRule="auto"/>
        <w:rPr>
          <w:szCs w:val="24"/>
          <w:lang w:val="ru-RU"/>
        </w:rPr>
      </w:pPr>
      <w:r w:rsidRPr="00AC0A73">
        <w:rPr>
          <w:szCs w:val="24"/>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w:t>
      </w:r>
      <w:r w:rsidRPr="00AC0A73">
        <w:rPr>
          <w:szCs w:val="24"/>
          <w:lang w:val="ru-RU"/>
        </w:rPr>
        <w:lastRenderedPageBreak/>
        <w:t xml:space="preserve">разученных технических и тактических действий в условиях игровой деятельности); </w:t>
      </w:r>
    </w:p>
    <w:p w:rsidR="00AC0A73" w:rsidRPr="00AC0A73" w:rsidRDefault="00AC0A73" w:rsidP="00AC0A73">
      <w:pPr>
        <w:spacing w:line="240" w:lineRule="auto"/>
        <w:rPr>
          <w:szCs w:val="24"/>
          <w:lang w:val="ru-RU"/>
        </w:rPr>
      </w:pPr>
      <w:r w:rsidRPr="00AC0A73">
        <w:rPr>
          <w:szCs w:val="24"/>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AC0A73" w:rsidRPr="00AC0A73" w:rsidRDefault="00AC0A73" w:rsidP="00AC0A73">
      <w:pPr>
        <w:spacing w:line="240" w:lineRule="auto"/>
        <w:rPr>
          <w:szCs w:val="24"/>
          <w:lang w:val="ru-RU"/>
        </w:rPr>
      </w:pPr>
      <w:r w:rsidRPr="00AC0A73">
        <w:rPr>
          <w:szCs w:val="24"/>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AC0A73" w:rsidRPr="00AC0A73" w:rsidRDefault="00AC0A73" w:rsidP="00AC0A73">
      <w:pPr>
        <w:spacing w:line="240" w:lineRule="auto"/>
        <w:rPr>
          <w:szCs w:val="24"/>
          <w:lang w:val="ru-RU"/>
        </w:rPr>
      </w:pPr>
      <w:r w:rsidRPr="00AC0A73">
        <w:rPr>
          <w:szCs w:val="24"/>
          <w:lang w:val="ru-RU"/>
        </w:rPr>
        <w:t>20.9.3.4.</w:t>
      </w:r>
      <w:r w:rsidRPr="00AC0A73">
        <w:rPr>
          <w:szCs w:val="24"/>
        </w:rPr>
        <w:t> </w:t>
      </w:r>
      <w:r w:rsidRPr="00AC0A73">
        <w:rPr>
          <w:szCs w:val="24"/>
          <w:lang w:val="ru-RU"/>
        </w:rPr>
        <w:t>К концу обучения в 9 классе обучающийся научится:</w:t>
      </w:r>
    </w:p>
    <w:p w:rsidR="00AC0A73" w:rsidRPr="00AC0A73" w:rsidRDefault="00AC0A73" w:rsidP="00AC0A73">
      <w:pPr>
        <w:spacing w:line="240" w:lineRule="auto"/>
        <w:rPr>
          <w:szCs w:val="24"/>
          <w:lang w:val="ru-RU"/>
        </w:rPr>
      </w:pPr>
      <w:r w:rsidRPr="00AC0A73">
        <w:rPr>
          <w:szCs w:val="24"/>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AC0A73" w:rsidRPr="00AC0A73" w:rsidRDefault="00AC0A73" w:rsidP="00AC0A73">
      <w:pPr>
        <w:spacing w:line="240" w:lineRule="auto"/>
        <w:rPr>
          <w:szCs w:val="24"/>
          <w:lang w:val="ru-RU"/>
        </w:rPr>
      </w:pPr>
      <w:r w:rsidRPr="00AC0A73">
        <w:rPr>
          <w:szCs w:val="24"/>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AC0A73" w:rsidRPr="00AC0A73" w:rsidRDefault="00AC0A73" w:rsidP="00AC0A73">
      <w:pPr>
        <w:spacing w:line="240" w:lineRule="auto"/>
        <w:rPr>
          <w:szCs w:val="24"/>
          <w:lang w:val="ru-RU"/>
        </w:rPr>
      </w:pPr>
      <w:r w:rsidRPr="00AC0A73">
        <w:rPr>
          <w:szCs w:val="24"/>
          <w:lang w:val="ru-RU"/>
        </w:rPr>
        <w:t xml:space="preserve">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AC0A73" w:rsidRPr="00AC0A73" w:rsidRDefault="00AC0A73" w:rsidP="00AC0A73">
      <w:pPr>
        <w:spacing w:line="240" w:lineRule="auto"/>
        <w:rPr>
          <w:szCs w:val="24"/>
          <w:lang w:val="ru-RU"/>
        </w:rPr>
      </w:pPr>
      <w:r w:rsidRPr="00AC0A73">
        <w:rPr>
          <w:szCs w:val="24"/>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AC0A73" w:rsidRPr="00AC0A73" w:rsidRDefault="00AC0A73" w:rsidP="00AC0A73">
      <w:pPr>
        <w:spacing w:line="240" w:lineRule="auto"/>
        <w:rPr>
          <w:szCs w:val="24"/>
          <w:lang w:val="ru-RU"/>
        </w:rPr>
      </w:pPr>
      <w:r w:rsidRPr="00AC0A73">
        <w:rPr>
          <w:szCs w:val="24"/>
          <w:lang w:val="ru-RU"/>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AC0A73" w:rsidRPr="00AC0A73" w:rsidRDefault="00AC0A73" w:rsidP="00AC0A73">
      <w:pPr>
        <w:spacing w:line="240" w:lineRule="auto"/>
        <w:rPr>
          <w:szCs w:val="24"/>
          <w:lang w:val="ru-RU"/>
        </w:rPr>
      </w:pPr>
      <w:r w:rsidRPr="00AC0A73">
        <w:rPr>
          <w:szCs w:val="24"/>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AC0A73" w:rsidRPr="00AC0A73" w:rsidRDefault="00AC0A73" w:rsidP="00AC0A73">
      <w:pPr>
        <w:spacing w:line="240" w:lineRule="auto"/>
        <w:rPr>
          <w:szCs w:val="24"/>
          <w:lang w:val="ru-RU"/>
        </w:rPr>
      </w:pPr>
      <w:r w:rsidRPr="00AC0A73">
        <w:rPr>
          <w:szCs w:val="24"/>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AC0A73" w:rsidRPr="00AC0A73" w:rsidRDefault="00AC0A73" w:rsidP="00AC0A73">
      <w:pPr>
        <w:spacing w:line="240" w:lineRule="auto"/>
        <w:rPr>
          <w:szCs w:val="24"/>
          <w:lang w:val="ru-RU"/>
        </w:rPr>
      </w:pPr>
      <w:r w:rsidRPr="00AC0A73">
        <w:rPr>
          <w:szCs w:val="24"/>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 </w:t>
      </w:r>
    </w:p>
    <w:p w:rsidR="00AC0A73" w:rsidRPr="00AC0A73" w:rsidRDefault="00AC0A73" w:rsidP="00AC0A73">
      <w:pPr>
        <w:spacing w:line="240" w:lineRule="auto"/>
        <w:rPr>
          <w:szCs w:val="24"/>
          <w:lang w:val="ru-RU"/>
        </w:rPr>
      </w:pPr>
      <w:r w:rsidRPr="00AC0A73">
        <w:rPr>
          <w:szCs w:val="24"/>
          <w:lang w:val="ru-RU"/>
        </w:rPr>
        <w:t xml:space="preserve">составлять и выполнять композицию упражнений черлидинга с построением пирамид, элементами степ-аэробики и акробатики (девушки); </w:t>
      </w:r>
    </w:p>
    <w:p w:rsidR="00AC0A73" w:rsidRPr="00AC0A73" w:rsidRDefault="00AC0A73" w:rsidP="00AC0A73">
      <w:pPr>
        <w:spacing w:line="240" w:lineRule="auto"/>
        <w:rPr>
          <w:szCs w:val="24"/>
          <w:lang w:val="ru-RU"/>
        </w:rPr>
      </w:pPr>
      <w:r w:rsidRPr="00AC0A73">
        <w:rPr>
          <w:szCs w:val="24"/>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AC0A73" w:rsidRPr="00AC0A73" w:rsidRDefault="00AC0A73" w:rsidP="00AC0A73">
      <w:pPr>
        <w:spacing w:line="240" w:lineRule="auto"/>
        <w:rPr>
          <w:szCs w:val="24"/>
          <w:lang w:val="ru-RU"/>
        </w:rPr>
      </w:pPr>
      <w:r w:rsidRPr="00AC0A73">
        <w:rPr>
          <w:szCs w:val="24"/>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AC0A73" w:rsidRPr="00AC0A73" w:rsidRDefault="00AC0A73" w:rsidP="00AC0A73">
      <w:pPr>
        <w:spacing w:line="240" w:lineRule="auto"/>
        <w:rPr>
          <w:szCs w:val="24"/>
          <w:lang w:val="ru-RU"/>
        </w:rPr>
      </w:pPr>
      <w:r w:rsidRPr="00AC0A73">
        <w:rPr>
          <w:szCs w:val="24"/>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AC0A73" w:rsidRPr="00AC0A73" w:rsidRDefault="00AC0A73" w:rsidP="00AC0A73">
      <w:pPr>
        <w:spacing w:line="240" w:lineRule="auto"/>
        <w:rPr>
          <w:szCs w:val="24"/>
          <w:lang w:val="ru-RU"/>
        </w:rPr>
      </w:pPr>
      <w:r w:rsidRPr="00AC0A73">
        <w:rPr>
          <w:szCs w:val="24"/>
          <w:lang w:val="ru-RU"/>
        </w:rPr>
        <w:t>соблюдать правила безопасности в бассейне при выполнении плавательных упражнений;</w:t>
      </w:r>
    </w:p>
    <w:p w:rsidR="00AC0A73" w:rsidRPr="00AC0A73" w:rsidRDefault="00AC0A73" w:rsidP="00AC0A73">
      <w:pPr>
        <w:spacing w:line="240" w:lineRule="auto"/>
        <w:rPr>
          <w:szCs w:val="24"/>
          <w:lang w:val="ru-RU"/>
        </w:rPr>
      </w:pPr>
      <w:r w:rsidRPr="00AC0A73">
        <w:rPr>
          <w:szCs w:val="24"/>
          <w:lang w:val="ru-RU"/>
        </w:rPr>
        <w:t>выполнять повороты кувырком, маятником;</w:t>
      </w:r>
    </w:p>
    <w:p w:rsidR="00AC0A73" w:rsidRPr="00AC0A73" w:rsidRDefault="00AC0A73" w:rsidP="00AC0A73">
      <w:pPr>
        <w:spacing w:line="240" w:lineRule="auto"/>
        <w:rPr>
          <w:szCs w:val="24"/>
          <w:lang w:val="ru-RU"/>
        </w:rPr>
      </w:pPr>
      <w:r w:rsidRPr="00AC0A73">
        <w:rPr>
          <w:szCs w:val="24"/>
          <w:lang w:val="ru-RU"/>
        </w:rPr>
        <w:t>выполнять технические элементы брассом в согласовании с дыханием;</w:t>
      </w:r>
    </w:p>
    <w:p w:rsidR="00AC0A73" w:rsidRPr="00AC0A73" w:rsidRDefault="00AC0A73" w:rsidP="00AC0A73">
      <w:pPr>
        <w:spacing w:line="240" w:lineRule="auto"/>
        <w:rPr>
          <w:szCs w:val="24"/>
          <w:lang w:val="ru-RU"/>
        </w:rPr>
      </w:pPr>
      <w:r w:rsidRPr="00AC0A73">
        <w:rPr>
          <w:szCs w:val="24"/>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AC0A73" w:rsidRPr="00AC0A73" w:rsidRDefault="00AC0A73" w:rsidP="00AC0A73">
      <w:pPr>
        <w:spacing w:line="240" w:lineRule="auto"/>
        <w:rPr>
          <w:szCs w:val="24"/>
          <w:lang w:val="ru-RU"/>
        </w:rPr>
      </w:pPr>
      <w:r w:rsidRPr="00AC0A73">
        <w:rPr>
          <w:szCs w:val="24"/>
          <w:lang w:val="ru-RU"/>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AC0A73" w:rsidRPr="00AC0A73" w:rsidRDefault="00AC0A73" w:rsidP="00AC0A73">
      <w:pPr>
        <w:spacing w:line="240" w:lineRule="auto"/>
        <w:rPr>
          <w:szCs w:val="24"/>
          <w:lang w:val="ru-RU"/>
        </w:rPr>
      </w:pPr>
      <w:r w:rsidRPr="00AC0A73">
        <w:rPr>
          <w:szCs w:val="24"/>
          <w:lang w:val="ru-RU"/>
        </w:rPr>
        <w:lastRenderedPageBreak/>
        <w:t>20.10. Физическая культура. Модули по видам спорта.</w:t>
      </w:r>
    </w:p>
    <w:p w:rsidR="00AC0A73" w:rsidRPr="00AC0A73" w:rsidRDefault="00AC0A73" w:rsidP="00AC0A73">
      <w:pPr>
        <w:spacing w:line="240" w:lineRule="auto"/>
        <w:rPr>
          <w:szCs w:val="24"/>
          <w:lang w:val="ru-RU"/>
        </w:rPr>
      </w:pPr>
      <w:r w:rsidRPr="00AC0A73">
        <w:rPr>
          <w:szCs w:val="24"/>
          <w:lang w:val="ru-RU"/>
        </w:rPr>
        <w:t>20.10.1.</w:t>
      </w:r>
      <w:r w:rsidRPr="00AC0A73">
        <w:rPr>
          <w:szCs w:val="24"/>
        </w:rPr>
        <w:t> </w:t>
      </w:r>
      <w:r w:rsidRPr="00AC0A73">
        <w:rPr>
          <w:szCs w:val="24"/>
          <w:lang w:val="ru-RU"/>
        </w:rPr>
        <w:t>Модуль «Самбо».</w:t>
      </w:r>
    </w:p>
    <w:p w:rsidR="00AC0A73" w:rsidRPr="00AC0A73" w:rsidRDefault="00AC0A73" w:rsidP="00AC0A73">
      <w:pPr>
        <w:spacing w:line="240" w:lineRule="auto"/>
        <w:rPr>
          <w:szCs w:val="24"/>
          <w:lang w:val="ru-RU"/>
        </w:rPr>
      </w:pPr>
      <w:r w:rsidRPr="00AC0A73">
        <w:rPr>
          <w:szCs w:val="24"/>
          <w:lang w:val="ru-RU"/>
        </w:rPr>
        <w:t>20.10.1.1.</w:t>
      </w:r>
      <w:r w:rsidRPr="00AC0A73">
        <w:rPr>
          <w:szCs w:val="24"/>
        </w:rPr>
        <w:t> </w:t>
      </w:r>
      <w:r w:rsidRPr="00AC0A73">
        <w:rPr>
          <w:szCs w:val="24"/>
          <w:lang w:val="ru-RU"/>
        </w:rPr>
        <w:t>Пояснительная записка модуля «Самбо».</w:t>
      </w:r>
    </w:p>
    <w:p w:rsidR="00AC0A73" w:rsidRPr="00AC0A73" w:rsidRDefault="00AC0A73" w:rsidP="00AC0A73">
      <w:pPr>
        <w:spacing w:line="240" w:lineRule="auto"/>
        <w:rPr>
          <w:szCs w:val="24"/>
          <w:lang w:val="ru-RU"/>
        </w:rPr>
      </w:pPr>
      <w:r w:rsidRPr="00AC0A73">
        <w:rPr>
          <w:szCs w:val="24"/>
          <w:lang w:val="ru-RU"/>
        </w:rPr>
        <w:t xml:space="preserve">Модуль «Самбо» (далее – модуль по самбо, самбо)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AC0A73" w:rsidRPr="00AC0A73" w:rsidRDefault="00AC0A73" w:rsidP="00AC0A73">
      <w:pPr>
        <w:spacing w:line="240" w:lineRule="auto"/>
        <w:rPr>
          <w:szCs w:val="24"/>
          <w:lang w:val="ru-RU"/>
        </w:rPr>
      </w:pPr>
      <w:r w:rsidRPr="00AC0A73">
        <w:rPr>
          <w:szCs w:val="24"/>
          <w:lang w:val="ru-RU"/>
        </w:rPr>
        <w:t>Самбо является составной частью национальной культуры России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обучающихся. Самбо обладает воспитательным эффектом, который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способствует патриотическому и духовному развитию обучающихся.</w:t>
      </w:r>
    </w:p>
    <w:p w:rsidR="00AC0A73" w:rsidRPr="00AC0A73" w:rsidRDefault="00AC0A73" w:rsidP="00AC0A73">
      <w:pPr>
        <w:spacing w:line="240" w:lineRule="auto"/>
        <w:rPr>
          <w:szCs w:val="24"/>
          <w:lang w:val="ru-RU"/>
        </w:rPr>
      </w:pPr>
      <w:r w:rsidRPr="00AC0A73">
        <w:rPr>
          <w:szCs w:val="24"/>
          <w:lang w:val="ru-RU"/>
        </w:rP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w:t>
      </w:r>
    </w:p>
    <w:p w:rsidR="00AC0A73" w:rsidRPr="00AC0A73" w:rsidRDefault="00AC0A73" w:rsidP="00AC0A73">
      <w:pPr>
        <w:spacing w:line="240" w:lineRule="auto"/>
        <w:rPr>
          <w:szCs w:val="24"/>
          <w:lang w:val="ru-RU"/>
        </w:rPr>
      </w:pPr>
      <w:r w:rsidRPr="00AC0A73">
        <w:rPr>
          <w:szCs w:val="24"/>
          <w:lang w:val="ru-RU"/>
        </w:rPr>
        <w:t xml:space="preserve">При реализации модуля по самбо владение различными техниками самбо обеспечивает у обучающихся воспитание физических качеств и содействует развитию личностных качеств обучающихся, обеспечивает всестороннее физическое развитие, возможность сохранения здоровья,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 </w:t>
      </w:r>
    </w:p>
    <w:p w:rsidR="00AC0A73" w:rsidRPr="00AC0A73" w:rsidRDefault="00AC0A73" w:rsidP="00AC0A73">
      <w:pPr>
        <w:spacing w:line="240" w:lineRule="auto"/>
        <w:rPr>
          <w:szCs w:val="24"/>
          <w:lang w:val="ru-RU"/>
        </w:rPr>
      </w:pPr>
      <w:r w:rsidRPr="00AC0A73">
        <w:rPr>
          <w:szCs w:val="24"/>
          <w:lang w:val="ru-RU"/>
        </w:rPr>
        <w:t>20.10.1.2.</w:t>
      </w:r>
      <w:r w:rsidRPr="00AC0A73">
        <w:rPr>
          <w:szCs w:val="24"/>
        </w:rPr>
        <w:t> </w:t>
      </w:r>
      <w:r w:rsidRPr="00AC0A73">
        <w:rPr>
          <w:szCs w:val="24"/>
          <w:lang w:val="ru-RU"/>
        </w:rPr>
        <w:t xml:space="preserve">Целью изучения модуля по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 </w:t>
      </w:r>
    </w:p>
    <w:p w:rsidR="00AC0A73" w:rsidRPr="00AC0A73" w:rsidRDefault="00AC0A73" w:rsidP="00AC0A73">
      <w:pPr>
        <w:spacing w:line="240" w:lineRule="auto"/>
        <w:rPr>
          <w:szCs w:val="24"/>
          <w:lang w:val="ru-RU"/>
        </w:rPr>
      </w:pPr>
      <w:r w:rsidRPr="00AC0A73">
        <w:rPr>
          <w:szCs w:val="24"/>
          <w:lang w:val="ru-RU"/>
        </w:rPr>
        <w:t>20.10.1.3.</w:t>
      </w:r>
      <w:r w:rsidRPr="00AC0A73">
        <w:rPr>
          <w:szCs w:val="24"/>
        </w:rPr>
        <w:t> </w:t>
      </w:r>
      <w:r w:rsidRPr="00AC0A73">
        <w:rPr>
          <w:szCs w:val="24"/>
          <w:lang w:val="ru-RU"/>
        </w:rPr>
        <w:t>Задачами изучения модуля по самбо являются:</w:t>
      </w:r>
    </w:p>
    <w:p w:rsidR="00AC0A73" w:rsidRPr="00AC0A73" w:rsidRDefault="00AC0A73" w:rsidP="00AC0A73">
      <w:pPr>
        <w:spacing w:line="240" w:lineRule="auto"/>
        <w:rPr>
          <w:szCs w:val="24"/>
          <w:lang w:val="ru-RU"/>
        </w:rPr>
      </w:pPr>
      <w:r w:rsidRPr="00AC0A73">
        <w:rPr>
          <w:szCs w:val="24"/>
          <w:lang w:val="ru-RU"/>
        </w:rPr>
        <w:t>всестороннее гармоничное развитие обучающихся, увеличение объёма их двигательной активности;</w:t>
      </w:r>
    </w:p>
    <w:p w:rsidR="00AC0A73" w:rsidRPr="00AC0A73" w:rsidRDefault="00AC0A73" w:rsidP="00AC0A73">
      <w:pPr>
        <w:spacing w:line="240" w:lineRule="auto"/>
        <w:rPr>
          <w:szCs w:val="24"/>
          <w:lang w:val="ru-RU"/>
        </w:rPr>
      </w:pPr>
      <w:r w:rsidRPr="00AC0A73">
        <w:rPr>
          <w:szCs w:val="24"/>
          <w:lang w:val="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rsidR="00AC0A73" w:rsidRPr="00AC0A73" w:rsidRDefault="00AC0A73" w:rsidP="00AC0A73">
      <w:pPr>
        <w:spacing w:line="240" w:lineRule="auto"/>
        <w:rPr>
          <w:szCs w:val="24"/>
          <w:lang w:val="ru-RU"/>
        </w:rPr>
      </w:pPr>
      <w:r w:rsidRPr="00AC0A73">
        <w:rPr>
          <w:szCs w:val="24"/>
          <w:lang w:val="ru-RU"/>
        </w:rPr>
        <w:t>формирование жизненно важных навыков самостраховки и самозащиты, а также умения применять его в различных условиях;</w:t>
      </w:r>
    </w:p>
    <w:p w:rsidR="00AC0A73" w:rsidRPr="00AC0A73" w:rsidRDefault="00AC0A73" w:rsidP="00AC0A73">
      <w:pPr>
        <w:spacing w:line="240" w:lineRule="auto"/>
        <w:rPr>
          <w:szCs w:val="24"/>
          <w:lang w:val="ru-RU"/>
        </w:rPr>
      </w:pPr>
      <w:r w:rsidRPr="00AC0A73">
        <w:rPr>
          <w:szCs w:val="24"/>
          <w:lang w:val="ru-RU"/>
        </w:rPr>
        <w:t>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rsidR="00AC0A73" w:rsidRPr="00AC0A73" w:rsidRDefault="00AC0A73" w:rsidP="00AC0A73">
      <w:pPr>
        <w:spacing w:line="240" w:lineRule="auto"/>
        <w:rPr>
          <w:szCs w:val="24"/>
          <w:lang w:val="ru-RU"/>
        </w:rPr>
      </w:pPr>
      <w:r w:rsidRPr="00AC0A73">
        <w:rPr>
          <w:szCs w:val="24"/>
          <w:lang w:val="ru-RU"/>
        </w:rPr>
        <w:t>обучение основам техники и тактики самбо, элементам самозащиты, безопасному поведению на занятиях в спортивном зале, на открытых плоскостных сооружениях, в бытовых условиях и в критических ситуациях;</w:t>
      </w:r>
    </w:p>
    <w:p w:rsidR="00AC0A73" w:rsidRPr="00AC0A73" w:rsidRDefault="00AC0A73" w:rsidP="00AC0A73">
      <w:pPr>
        <w:spacing w:line="240" w:lineRule="auto"/>
        <w:rPr>
          <w:szCs w:val="24"/>
          <w:lang w:val="ru-RU"/>
        </w:rPr>
      </w:pPr>
      <w:r w:rsidRPr="00AC0A73">
        <w:rPr>
          <w:szCs w:val="24"/>
          <w:lang w:val="ru-RU"/>
        </w:rPr>
        <w:t xml:space="preserve">формирование культуры движений, обогащение двигательного опыта средствами самбо с общеразвивающей и корригирующей направленностью; </w:t>
      </w:r>
    </w:p>
    <w:p w:rsidR="00AC0A73" w:rsidRPr="00AC0A73" w:rsidRDefault="00AC0A73" w:rsidP="00AC0A73">
      <w:pPr>
        <w:spacing w:line="240" w:lineRule="auto"/>
        <w:rPr>
          <w:szCs w:val="24"/>
          <w:lang w:val="ru-RU"/>
        </w:rPr>
      </w:pPr>
      <w:r w:rsidRPr="00AC0A73">
        <w:rPr>
          <w:szCs w:val="24"/>
          <w:lang w:val="ru-RU"/>
        </w:rPr>
        <w:t>воспитание общей культуры развития личности обучающегося средствами самбо, в том числе для самореализации и самоопределения;</w:t>
      </w:r>
    </w:p>
    <w:p w:rsidR="00AC0A73" w:rsidRPr="00AC0A73" w:rsidRDefault="00AC0A73" w:rsidP="00AC0A73">
      <w:pPr>
        <w:spacing w:line="240" w:lineRule="auto"/>
        <w:rPr>
          <w:szCs w:val="24"/>
          <w:lang w:val="ru-RU"/>
        </w:rPr>
      </w:pPr>
      <w:r w:rsidRPr="00AC0A73">
        <w:rPr>
          <w:szCs w:val="24"/>
          <w:lang w:val="ru-RU"/>
        </w:rPr>
        <w:t xml:space="preserve">развитие положительной мотивации и устойчивого учебно- познавательного интереса к физической культуре; </w:t>
      </w:r>
    </w:p>
    <w:p w:rsidR="00AC0A73" w:rsidRPr="00AC0A73" w:rsidRDefault="00AC0A73" w:rsidP="00AC0A73">
      <w:pPr>
        <w:spacing w:line="240" w:lineRule="auto"/>
        <w:rPr>
          <w:szCs w:val="24"/>
          <w:lang w:val="ru-RU"/>
        </w:rPr>
      </w:pPr>
      <w:r w:rsidRPr="00AC0A73">
        <w:rPr>
          <w:szCs w:val="24"/>
          <w:lang w:val="ru-RU"/>
        </w:rPr>
        <w:t>удовлетворение индивидуальных потребностей, обучающихся в занятиях физической культурой и спортом средствами самбо;</w:t>
      </w:r>
    </w:p>
    <w:p w:rsidR="00AC0A73" w:rsidRPr="00AC0A73" w:rsidRDefault="00AC0A73" w:rsidP="00AC0A73">
      <w:pPr>
        <w:spacing w:line="240" w:lineRule="auto"/>
        <w:rPr>
          <w:szCs w:val="24"/>
          <w:lang w:val="ru-RU"/>
        </w:rPr>
      </w:pPr>
      <w:r w:rsidRPr="00AC0A73">
        <w:rPr>
          <w:szCs w:val="24"/>
          <w:lang w:val="ru-RU"/>
        </w:rPr>
        <w:lastRenderedPageBreak/>
        <w:t>популяризация самбо, как вид спорта и системы самозащиты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rsidR="00AC0A73" w:rsidRPr="00AC0A73" w:rsidRDefault="00AC0A73" w:rsidP="00AC0A73">
      <w:pPr>
        <w:spacing w:line="240" w:lineRule="auto"/>
        <w:rPr>
          <w:szCs w:val="24"/>
          <w:lang w:val="ru-RU"/>
        </w:rPr>
      </w:pPr>
      <w:r w:rsidRPr="00AC0A73">
        <w:rPr>
          <w:szCs w:val="24"/>
          <w:lang w:val="ru-RU"/>
        </w:rPr>
        <w:t>выявление, развитие и поддержка одарённых детей в области спорта.</w:t>
      </w:r>
    </w:p>
    <w:p w:rsidR="00AC0A73" w:rsidRPr="00AC0A73" w:rsidRDefault="00AC0A73" w:rsidP="00AC0A73">
      <w:pPr>
        <w:spacing w:line="240" w:lineRule="auto"/>
        <w:rPr>
          <w:szCs w:val="24"/>
          <w:lang w:val="ru-RU"/>
        </w:rPr>
      </w:pPr>
      <w:r w:rsidRPr="00AC0A73">
        <w:rPr>
          <w:szCs w:val="24"/>
          <w:lang w:val="ru-RU"/>
        </w:rPr>
        <w:t>20.10.1.4.</w:t>
      </w:r>
      <w:r w:rsidRPr="00AC0A73">
        <w:rPr>
          <w:szCs w:val="24"/>
        </w:rPr>
        <w:t> </w:t>
      </w:r>
      <w:r w:rsidRPr="00AC0A73">
        <w:rPr>
          <w:szCs w:val="24"/>
          <w:lang w:val="ru-RU"/>
        </w:rPr>
        <w:t>Место и роль модуля по самбо.</w:t>
      </w:r>
    </w:p>
    <w:p w:rsidR="00AC0A73" w:rsidRPr="00AC0A73" w:rsidRDefault="00AC0A73" w:rsidP="00AC0A73">
      <w:pPr>
        <w:spacing w:line="240" w:lineRule="auto"/>
        <w:rPr>
          <w:szCs w:val="24"/>
          <w:lang w:val="ru-RU"/>
        </w:rPr>
      </w:pPr>
      <w:r w:rsidRPr="00AC0A73">
        <w:rPr>
          <w:szCs w:val="24"/>
          <w:lang w:val="ru-RU"/>
        </w:rPr>
        <w:t xml:space="preserve">Модуль по самбо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AC0A73" w:rsidRPr="00AC0A73" w:rsidRDefault="00AC0A73" w:rsidP="00AC0A73">
      <w:pPr>
        <w:spacing w:line="240" w:lineRule="auto"/>
        <w:rPr>
          <w:szCs w:val="24"/>
          <w:lang w:val="ru-RU"/>
        </w:rPr>
      </w:pPr>
      <w:r w:rsidRPr="00AC0A73">
        <w:rPr>
          <w:szCs w:val="24"/>
          <w:lang w:val="ru-RU"/>
        </w:rPr>
        <w:t>Специфика модуля по самбо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AC0A73" w:rsidRPr="00AC0A73" w:rsidRDefault="00AC0A73" w:rsidP="00AC0A73">
      <w:pPr>
        <w:spacing w:line="240" w:lineRule="auto"/>
        <w:rPr>
          <w:szCs w:val="24"/>
          <w:lang w:val="ru-RU"/>
        </w:rPr>
      </w:pPr>
      <w:r w:rsidRPr="00AC0A73">
        <w:rPr>
          <w:szCs w:val="24"/>
          <w:lang w:val="ru-RU"/>
        </w:rPr>
        <w:t>Интеграция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AC0A73" w:rsidRPr="00AC0A73" w:rsidRDefault="00AC0A73" w:rsidP="00AC0A73">
      <w:pPr>
        <w:spacing w:line="240" w:lineRule="auto"/>
        <w:rPr>
          <w:szCs w:val="24"/>
          <w:lang w:val="ru-RU"/>
        </w:rPr>
      </w:pPr>
      <w:r w:rsidRPr="00AC0A73">
        <w:rPr>
          <w:szCs w:val="24"/>
          <w:lang w:val="ru-RU"/>
        </w:rPr>
        <w:t>По итогам прохождения модуля по самбо возможно сформировать у обучающихся общие представления о самбо, навыки самостраховки и страховки партнера и умения применять их в различных условиях, комплекс технических навыков: соревновательных действий, системы движений, технических приемов и разнообразные способы их выполнения, а также безопасное поведение на занятиях в спортивном зале, открытых плоскостных сооружениях, в бытовых условиях и в критических ситуациях.</w:t>
      </w:r>
    </w:p>
    <w:p w:rsidR="00AC0A73" w:rsidRPr="00AC0A73" w:rsidRDefault="00AC0A73" w:rsidP="00AC0A73">
      <w:pPr>
        <w:spacing w:line="240" w:lineRule="auto"/>
        <w:rPr>
          <w:szCs w:val="24"/>
          <w:lang w:val="ru-RU"/>
        </w:rPr>
      </w:pPr>
      <w:r w:rsidRPr="00AC0A73">
        <w:rPr>
          <w:szCs w:val="24"/>
          <w:lang w:val="ru-RU"/>
        </w:rPr>
        <w:t>20.10.1.5.</w:t>
      </w:r>
      <w:r w:rsidRPr="00AC0A73">
        <w:rPr>
          <w:szCs w:val="24"/>
        </w:rPr>
        <w:t> </w:t>
      </w:r>
      <w:r w:rsidRPr="00AC0A73">
        <w:rPr>
          <w:szCs w:val="24"/>
          <w:lang w:val="ru-RU"/>
        </w:rPr>
        <w:t>Модуль по самбо может быть реализован в следующих вариантах:</w:t>
      </w:r>
    </w:p>
    <w:p w:rsidR="00AC0A73" w:rsidRPr="00AC0A73" w:rsidRDefault="00AC0A73" w:rsidP="00AC0A73">
      <w:pPr>
        <w:spacing w:line="240" w:lineRule="auto"/>
        <w:rPr>
          <w:szCs w:val="24"/>
          <w:lang w:val="ru-RU"/>
        </w:rPr>
      </w:pPr>
      <w:r w:rsidRPr="00AC0A73">
        <w:rPr>
          <w:szCs w:val="24"/>
          <w:lang w:val="ru-RU"/>
        </w:rPr>
        <w:t>при самостоятельном планировании учителем физической культуры процесса освоения обучающимися учебного материала с выбором различных техник самбо, с учётом возраста и физической подготовленности обучающихся (с соответствующей дозировкой и интенсивностью);</w:t>
      </w:r>
    </w:p>
    <w:p w:rsidR="00AC0A73" w:rsidRPr="00AC0A73" w:rsidRDefault="00AC0A73" w:rsidP="00AC0A73">
      <w:pPr>
        <w:spacing w:line="240" w:lineRule="auto"/>
        <w:rPr>
          <w:szCs w:val="24"/>
          <w:lang w:val="ru-RU"/>
        </w:rPr>
      </w:pPr>
      <w:r w:rsidRPr="00AC0A73">
        <w:rPr>
          <w:szCs w:val="24"/>
          <w:lang w:val="ru-RU"/>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w:t>
      </w:r>
      <w:bookmarkStart w:id="105" w:name="_Hlk125551368"/>
      <w:r w:rsidRPr="00AC0A73">
        <w:rPr>
          <w:szCs w:val="24"/>
          <w:lang w:val="ru-RU"/>
        </w:rPr>
        <w:t>5, 6, 7, 8, 9-х классах – по 34 часа</w:t>
      </w:r>
      <w:bookmarkEnd w:id="105"/>
      <w:r w:rsidRPr="00AC0A73">
        <w:rPr>
          <w:szCs w:val="24"/>
          <w:lang w:val="ru-RU"/>
        </w:rPr>
        <w:t>);</w:t>
      </w:r>
    </w:p>
    <w:p w:rsidR="00AC0A73" w:rsidRPr="00AC0A73" w:rsidRDefault="00AC0A73" w:rsidP="00AC0A73">
      <w:pPr>
        <w:spacing w:line="240" w:lineRule="auto"/>
        <w:rPr>
          <w:szCs w:val="24"/>
          <w:lang w:val="ru-RU"/>
        </w:rPr>
      </w:pPr>
      <w:r w:rsidRPr="00AC0A73">
        <w:rPr>
          <w:szCs w:val="24"/>
          <w:lang w:val="ru-RU"/>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AC0A73" w:rsidRPr="00AC0A73" w:rsidRDefault="00AC0A73" w:rsidP="00AC0A73">
      <w:pPr>
        <w:spacing w:line="240" w:lineRule="auto"/>
        <w:rPr>
          <w:szCs w:val="24"/>
          <w:lang w:val="ru-RU"/>
        </w:rPr>
      </w:pPr>
      <w:r w:rsidRPr="00AC0A73">
        <w:rPr>
          <w:szCs w:val="24"/>
          <w:lang w:val="ru-RU"/>
        </w:rPr>
        <w:t>20.10.1.6.</w:t>
      </w:r>
      <w:r w:rsidRPr="00AC0A73">
        <w:rPr>
          <w:szCs w:val="24"/>
        </w:rPr>
        <w:t> </w:t>
      </w:r>
      <w:r w:rsidRPr="00AC0A73">
        <w:rPr>
          <w:szCs w:val="24"/>
          <w:lang w:val="ru-RU"/>
        </w:rPr>
        <w:t>Содержание модуля по самбо.</w:t>
      </w:r>
    </w:p>
    <w:p w:rsidR="00AC0A73" w:rsidRPr="00AC0A73" w:rsidRDefault="00AC0A73" w:rsidP="00AC0A73">
      <w:pPr>
        <w:spacing w:line="240" w:lineRule="auto"/>
        <w:rPr>
          <w:szCs w:val="24"/>
          <w:lang w:val="ru-RU"/>
        </w:rPr>
      </w:pPr>
      <w:r w:rsidRPr="00AC0A73">
        <w:rPr>
          <w:szCs w:val="24"/>
          <w:lang w:val="ru-RU"/>
        </w:rPr>
        <w:t>Знания о самбо.</w:t>
      </w:r>
    </w:p>
    <w:p w:rsidR="00AC0A73" w:rsidRPr="00AC0A73" w:rsidRDefault="00AC0A73" w:rsidP="00AC0A73">
      <w:pPr>
        <w:spacing w:line="240" w:lineRule="auto"/>
        <w:rPr>
          <w:szCs w:val="24"/>
          <w:lang w:val="ru-RU"/>
        </w:rPr>
      </w:pPr>
      <w:r w:rsidRPr="00AC0A73">
        <w:rPr>
          <w:szCs w:val="24"/>
          <w:lang w:val="ru-RU"/>
        </w:rPr>
        <w:t>История развития самбо на малой родине, в стране и мире.</w:t>
      </w:r>
    </w:p>
    <w:p w:rsidR="00AC0A73" w:rsidRPr="00AC0A73" w:rsidRDefault="00AC0A73" w:rsidP="00AC0A73">
      <w:pPr>
        <w:spacing w:line="240" w:lineRule="auto"/>
        <w:rPr>
          <w:szCs w:val="24"/>
          <w:lang w:val="ru-RU"/>
        </w:rPr>
      </w:pPr>
      <w:r w:rsidRPr="00AC0A73">
        <w:rPr>
          <w:szCs w:val="24"/>
          <w:lang w:val="ru-RU"/>
        </w:rPr>
        <w:t>Роль личности в истории самбо. Последователи и легенды самбо.</w:t>
      </w:r>
    </w:p>
    <w:p w:rsidR="00AC0A73" w:rsidRPr="00AC0A73" w:rsidRDefault="00AC0A73" w:rsidP="00AC0A73">
      <w:pPr>
        <w:spacing w:line="240" w:lineRule="auto"/>
        <w:rPr>
          <w:szCs w:val="24"/>
          <w:lang w:val="ru-RU"/>
        </w:rPr>
      </w:pPr>
      <w:r w:rsidRPr="00AC0A73">
        <w:rPr>
          <w:szCs w:val="24"/>
          <w:lang w:val="ru-RU"/>
        </w:rPr>
        <w:t>Роль самбо в ведении боевых действий. Героизация подвигов.</w:t>
      </w:r>
    </w:p>
    <w:p w:rsidR="00AC0A73" w:rsidRPr="00AC0A73" w:rsidRDefault="00AC0A73" w:rsidP="00AC0A73">
      <w:pPr>
        <w:spacing w:line="240" w:lineRule="auto"/>
        <w:rPr>
          <w:szCs w:val="24"/>
          <w:lang w:val="ru-RU"/>
        </w:rPr>
      </w:pPr>
      <w:r w:rsidRPr="00AC0A73">
        <w:rPr>
          <w:szCs w:val="24"/>
          <w:lang w:val="ru-RU"/>
        </w:rPr>
        <w:t>Главные организации и федерации (международные, российские), осуществляющие управление самбо.</w:t>
      </w:r>
    </w:p>
    <w:p w:rsidR="00AC0A73" w:rsidRPr="00AC0A73" w:rsidRDefault="00AC0A73" w:rsidP="00AC0A73">
      <w:pPr>
        <w:spacing w:line="240" w:lineRule="auto"/>
        <w:rPr>
          <w:szCs w:val="24"/>
          <w:lang w:val="ru-RU"/>
        </w:rPr>
      </w:pPr>
      <w:r w:rsidRPr="00AC0A73">
        <w:rPr>
          <w:szCs w:val="24"/>
          <w:lang w:val="ru-RU"/>
        </w:rPr>
        <w:t>Характеристика направлений и правила самбо (спортивное, боевое, пляжное, демо).</w:t>
      </w:r>
    </w:p>
    <w:p w:rsidR="00AC0A73" w:rsidRPr="00AC0A73" w:rsidRDefault="00AC0A73" w:rsidP="00AC0A73">
      <w:pPr>
        <w:spacing w:line="240" w:lineRule="auto"/>
        <w:rPr>
          <w:szCs w:val="24"/>
          <w:lang w:val="ru-RU"/>
        </w:rPr>
      </w:pPr>
      <w:r w:rsidRPr="00AC0A73">
        <w:rPr>
          <w:szCs w:val="24"/>
          <w:lang w:val="ru-RU"/>
        </w:rPr>
        <w:t>Социальная и личностная успешность выдающихся спортсменов – самбистов.</w:t>
      </w:r>
    </w:p>
    <w:p w:rsidR="00AC0A73" w:rsidRPr="00AC0A73" w:rsidRDefault="00AC0A73" w:rsidP="00AC0A73">
      <w:pPr>
        <w:spacing w:line="240" w:lineRule="auto"/>
        <w:rPr>
          <w:szCs w:val="24"/>
          <w:lang w:val="ru-RU"/>
        </w:rPr>
      </w:pPr>
      <w:r w:rsidRPr="00AC0A73">
        <w:rPr>
          <w:szCs w:val="24"/>
          <w:lang w:val="ru-RU"/>
        </w:rPr>
        <w:t>Основные правила проведения соревнований по самбо. Судейская коллегия, обслуживающая соревнования по самбо (основные функции). Словарь терминов и определений по самбо.</w:t>
      </w:r>
    </w:p>
    <w:p w:rsidR="00AC0A73" w:rsidRPr="00AC0A73" w:rsidRDefault="00AC0A73" w:rsidP="00AC0A73">
      <w:pPr>
        <w:spacing w:line="240" w:lineRule="auto"/>
        <w:rPr>
          <w:szCs w:val="24"/>
          <w:lang w:val="ru-RU"/>
        </w:rPr>
      </w:pPr>
      <w:r w:rsidRPr="00AC0A73">
        <w:rPr>
          <w:szCs w:val="24"/>
          <w:lang w:val="ru-RU"/>
        </w:rPr>
        <w:lastRenderedPageBreak/>
        <w:t>Занятия самбо как средство укрепления здоровья, повышения функциональных возможностей основных систем организма. Сведения о физических качествах, необходимых самбисту и способах их развития. Значение занятий самбо на формирование положительных качеств личности человека.</w:t>
      </w:r>
    </w:p>
    <w:p w:rsidR="00AC0A73" w:rsidRPr="00AC0A73" w:rsidRDefault="00AC0A73" w:rsidP="00AC0A73">
      <w:pPr>
        <w:spacing w:line="240" w:lineRule="auto"/>
        <w:rPr>
          <w:szCs w:val="24"/>
          <w:lang w:val="ru-RU"/>
        </w:rPr>
      </w:pPr>
      <w:r w:rsidRPr="00AC0A73">
        <w:rPr>
          <w:szCs w:val="24"/>
          <w:lang w:val="ru-RU"/>
        </w:rPr>
        <w:t>Дневник спортсмена (самонаблюдение, краткосрочное и долгосрочное планирования, решение поставленных задач).</w:t>
      </w:r>
    </w:p>
    <w:p w:rsidR="00AC0A73" w:rsidRPr="00AC0A73" w:rsidRDefault="00AC0A73" w:rsidP="00AC0A73">
      <w:pPr>
        <w:spacing w:line="240" w:lineRule="auto"/>
        <w:rPr>
          <w:szCs w:val="24"/>
          <w:lang w:val="ru-RU"/>
        </w:rPr>
      </w:pPr>
      <w:r w:rsidRPr="00AC0A73">
        <w:rPr>
          <w:szCs w:val="24"/>
          <w:lang w:val="ru-RU"/>
        </w:rPr>
        <w:t>Питьевой режим. Роль витаминов и микроэлементов в функционировании иммунной системы.</w:t>
      </w:r>
    </w:p>
    <w:p w:rsidR="00AC0A73" w:rsidRPr="00AC0A73" w:rsidRDefault="00AC0A73" w:rsidP="00AC0A73">
      <w:pPr>
        <w:spacing w:line="240" w:lineRule="auto"/>
        <w:rPr>
          <w:szCs w:val="24"/>
          <w:lang w:val="ru-RU"/>
        </w:rPr>
      </w:pPr>
      <w:r w:rsidRPr="00AC0A73">
        <w:rPr>
          <w:szCs w:val="24"/>
          <w:lang w:val="ru-RU"/>
        </w:rPr>
        <w:t xml:space="preserve">Основные средства и методы обучения технике и тактике самбо. Основы прикладного самбо и его значение. </w:t>
      </w:r>
    </w:p>
    <w:p w:rsidR="00AC0A73" w:rsidRPr="00AC0A73" w:rsidRDefault="00AC0A73" w:rsidP="00AC0A73">
      <w:pPr>
        <w:spacing w:line="240" w:lineRule="auto"/>
        <w:rPr>
          <w:szCs w:val="24"/>
          <w:lang w:val="ru-RU"/>
        </w:rPr>
      </w:pPr>
      <w:r w:rsidRPr="00AC0A73">
        <w:rPr>
          <w:szCs w:val="24"/>
          <w:lang w:val="ru-RU"/>
        </w:rPr>
        <w:t>Антидопинговые правила и программы в самбо.</w:t>
      </w:r>
    </w:p>
    <w:p w:rsidR="00AC0A73" w:rsidRPr="00AC0A73" w:rsidRDefault="00AC0A73" w:rsidP="00AC0A73">
      <w:pPr>
        <w:spacing w:line="240" w:lineRule="auto"/>
        <w:rPr>
          <w:szCs w:val="24"/>
          <w:lang w:val="ru-RU"/>
        </w:rPr>
      </w:pPr>
      <w:r w:rsidRPr="00AC0A73">
        <w:rPr>
          <w:szCs w:val="24"/>
          <w:lang w:val="ru-RU"/>
        </w:rPr>
        <w:t>Правила поведения в экстремальных жизненных ситуациях.</w:t>
      </w:r>
    </w:p>
    <w:p w:rsidR="00AC0A73" w:rsidRPr="00AC0A73" w:rsidRDefault="00AC0A73" w:rsidP="00AC0A73">
      <w:pPr>
        <w:spacing w:line="240" w:lineRule="auto"/>
        <w:rPr>
          <w:szCs w:val="24"/>
          <w:lang w:val="ru-RU"/>
        </w:rPr>
      </w:pPr>
      <w:r w:rsidRPr="00AC0A73">
        <w:rPr>
          <w:szCs w:val="24"/>
          <w:lang w:val="ru-RU"/>
        </w:rPr>
        <w:t>Оказание первой доврачебной помощи на занятиях самбо и в бытовой деятельности.</w:t>
      </w:r>
    </w:p>
    <w:p w:rsidR="00AC0A73" w:rsidRPr="00AC0A73" w:rsidRDefault="00AC0A73" w:rsidP="00AC0A73">
      <w:pPr>
        <w:spacing w:line="240" w:lineRule="auto"/>
        <w:rPr>
          <w:szCs w:val="24"/>
          <w:lang w:val="ru-RU"/>
        </w:rPr>
      </w:pPr>
      <w:r w:rsidRPr="00AC0A73">
        <w:rPr>
          <w:szCs w:val="24"/>
          <w:lang w:val="ru-RU"/>
        </w:rPr>
        <w:t>Этические нормы и правила поведения самбиста, техника безопасности при занятиях самбо.</w:t>
      </w:r>
    </w:p>
    <w:p w:rsidR="00AC0A73" w:rsidRPr="00AC0A73" w:rsidRDefault="00AC0A73" w:rsidP="00AC0A73">
      <w:pPr>
        <w:spacing w:line="240" w:lineRule="auto"/>
        <w:rPr>
          <w:szCs w:val="24"/>
          <w:lang w:val="ru-RU"/>
        </w:rPr>
      </w:pPr>
      <w:r w:rsidRPr="00AC0A73">
        <w:rPr>
          <w:szCs w:val="24"/>
          <w:lang w:val="ru-RU"/>
        </w:rPr>
        <w:t>Способы самостоятельной деятельности.</w:t>
      </w:r>
    </w:p>
    <w:p w:rsidR="00AC0A73" w:rsidRPr="00AC0A73" w:rsidRDefault="00AC0A73" w:rsidP="00AC0A73">
      <w:pPr>
        <w:spacing w:line="240" w:lineRule="auto"/>
        <w:rPr>
          <w:szCs w:val="24"/>
          <w:lang w:val="ru-RU"/>
        </w:rPr>
      </w:pPr>
      <w:r w:rsidRPr="00AC0A73">
        <w:rPr>
          <w:szCs w:val="24"/>
          <w:lang w:val="ru-RU"/>
        </w:rPr>
        <w:t xml:space="preserve">Самоконтроль во время занятий самбо и при выполнении самостоятельных заданий. Первые внешние признаки утомления. Средства восстановления организма после физической нагрузки. </w:t>
      </w:r>
    </w:p>
    <w:p w:rsidR="00AC0A73" w:rsidRPr="00AC0A73" w:rsidRDefault="00AC0A73" w:rsidP="00AC0A73">
      <w:pPr>
        <w:spacing w:line="240" w:lineRule="auto"/>
        <w:rPr>
          <w:szCs w:val="24"/>
          <w:lang w:val="ru-RU"/>
        </w:rPr>
      </w:pPr>
      <w:r w:rsidRPr="00AC0A73">
        <w:rPr>
          <w:szCs w:val="24"/>
          <w:lang w:val="ru-RU"/>
        </w:rPr>
        <w:t>Правила личной гигиены, требования к спортивной одежде (экипировке) для занятий самбо. Правильное сбалансированное питание самбиста.</w:t>
      </w:r>
    </w:p>
    <w:p w:rsidR="00AC0A73" w:rsidRPr="00AC0A73" w:rsidRDefault="00AC0A73" w:rsidP="00AC0A73">
      <w:pPr>
        <w:spacing w:line="240" w:lineRule="auto"/>
        <w:rPr>
          <w:szCs w:val="24"/>
          <w:lang w:val="ru-RU"/>
        </w:rPr>
      </w:pPr>
      <w:r w:rsidRPr="00AC0A73">
        <w:rPr>
          <w:szCs w:val="24"/>
          <w:lang w:val="ru-RU"/>
        </w:rPr>
        <w:t xml:space="preserve">Индивидуальные комплексы упражнений, включающих общеразвивающие, специальные и имитационные упражнения, упражнения для изучения технических элементов самбо и их совершенствования. Самостоятельное освоение двигательных действий. </w:t>
      </w:r>
    </w:p>
    <w:p w:rsidR="00AC0A73" w:rsidRPr="00AC0A73" w:rsidRDefault="00AC0A73" w:rsidP="00AC0A73">
      <w:pPr>
        <w:spacing w:line="240" w:lineRule="auto"/>
        <w:rPr>
          <w:szCs w:val="24"/>
          <w:lang w:val="ru-RU"/>
        </w:rPr>
      </w:pPr>
      <w:r w:rsidRPr="00AC0A73">
        <w:rPr>
          <w:szCs w:val="24"/>
          <w:lang w:val="ru-RU"/>
        </w:rPr>
        <w:t xml:space="preserve">Судейство простейших спортивных соревнований по самбо в качестве судьи или помощника судьи. </w:t>
      </w:r>
    </w:p>
    <w:p w:rsidR="00AC0A73" w:rsidRPr="00AC0A73" w:rsidRDefault="00AC0A73" w:rsidP="00AC0A73">
      <w:pPr>
        <w:spacing w:line="240" w:lineRule="auto"/>
        <w:rPr>
          <w:szCs w:val="24"/>
          <w:lang w:val="ru-RU"/>
        </w:rPr>
      </w:pPr>
      <w:r w:rsidRPr="00AC0A73">
        <w:rPr>
          <w:szCs w:val="24"/>
          <w:lang w:val="ru-RU"/>
        </w:rPr>
        <w:t xml:space="preserve">Характерные травмы во время занятий самбо и мероприятия по их предупреждению. Причины возникновения ошибок при выполнении технических приёмов самбо. </w:t>
      </w:r>
    </w:p>
    <w:p w:rsidR="00AC0A73" w:rsidRPr="00AC0A73" w:rsidRDefault="00AC0A73" w:rsidP="00AC0A73">
      <w:pPr>
        <w:spacing w:line="240" w:lineRule="auto"/>
        <w:rPr>
          <w:szCs w:val="24"/>
          <w:lang w:val="ru-RU"/>
        </w:rPr>
      </w:pPr>
      <w:r w:rsidRPr="00AC0A73">
        <w:rPr>
          <w:szCs w:val="24"/>
          <w:lang w:val="ru-RU"/>
        </w:rPr>
        <w:t xml:space="preserve">Тестирование уровня физической подготовленности в самбо. </w:t>
      </w:r>
    </w:p>
    <w:p w:rsidR="00AC0A73" w:rsidRPr="00AC0A73" w:rsidRDefault="00AC0A73" w:rsidP="00AC0A73">
      <w:pPr>
        <w:spacing w:line="240" w:lineRule="auto"/>
        <w:rPr>
          <w:szCs w:val="24"/>
          <w:lang w:val="ru-RU"/>
        </w:rPr>
      </w:pPr>
      <w:r w:rsidRPr="00AC0A73">
        <w:rPr>
          <w:szCs w:val="24"/>
          <w:lang w:val="ru-RU"/>
        </w:rPr>
        <w:t>Физическое совершенствование.</w:t>
      </w:r>
    </w:p>
    <w:p w:rsidR="00AC0A73" w:rsidRPr="00AC0A73" w:rsidRDefault="00AC0A73" w:rsidP="00AC0A73">
      <w:pPr>
        <w:spacing w:line="240" w:lineRule="auto"/>
        <w:rPr>
          <w:szCs w:val="24"/>
          <w:lang w:val="ru-RU"/>
        </w:rPr>
      </w:pPr>
      <w:r w:rsidRPr="00AC0A73">
        <w:rPr>
          <w:szCs w:val="24"/>
          <w:lang w:val="ru-RU"/>
        </w:rPr>
        <w:t xml:space="preserve">Комплексы общеразвивающих, специальных и имитационных упражнений. Комплексы упражнений на развитие физических качеств, характерных для самбо. </w:t>
      </w:r>
    </w:p>
    <w:p w:rsidR="00AC0A73" w:rsidRPr="00AC0A73" w:rsidRDefault="00AC0A73" w:rsidP="00AC0A73">
      <w:pPr>
        <w:spacing w:line="240" w:lineRule="auto"/>
        <w:rPr>
          <w:szCs w:val="24"/>
          <w:lang w:val="ru-RU"/>
        </w:rPr>
      </w:pPr>
      <w:r w:rsidRPr="00AC0A73">
        <w:rPr>
          <w:szCs w:val="24"/>
          <w:lang w:val="ru-RU"/>
        </w:rPr>
        <w:t>Подвижные игры с элементами самбо: игры, включающие элемент соревнования и не имеющие сюжета, игры сюжетного характера, командные игры, игры с элементами прикладного самбо.</w:t>
      </w:r>
    </w:p>
    <w:p w:rsidR="00AC0A73" w:rsidRPr="00AC0A73" w:rsidRDefault="00AC0A73" w:rsidP="00AC0A73">
      <w:pPr>
        <w:spacing w:line="240" w:lineRule="auto"/>
        <w:rPr>
          <w:szCs w:val="24"/>
          <w:lang w:val="ru-RU"/>
        </w:rPr>
      </w:pPr>
      <w:r w:rsidRPr="00AC0A73">
        <w:rPr>
          <w:szCs w:val="24"/>
          <w:lang w:val="ru-RU"/>
        </w:rPr>
        <w:t>Специально-подготовительные упражнения самбо.</w:t>
      </w:r>
    </w:p>
    <w:p w:rsidR="00AC0A73" w:rsidRPr="00AC0A73" w:rsidRDefault="00AC0A73" w:rsidP="00AC0A73">
      <w:pPr>
        <w:spacing w:line="240" w:lineRule="auto"/>
        <w:rPr>
          <w:szCs w:val="24"/>
          <w:lang w:val="ru-RU"/>
        </w:rPr>
      </w:pPr>
      <w:r w:rsidRPr="00AC0A73">
        <w:rPr>
          <w:szCs w:val="24"/>
          <w:lang w:val="ru-RU"/>
        </w:rPr>
        <w:t>Приёмы самостраховки:</w:t>
      </w:r>
    </w:p>
    <w:p w:rsidR="00AC0A73" w:rsidRPr="00AC0A73" w:rsidRDefault="00AC0A73" w:rsidP="00AC0A73">
      <w:pPr>
        <w:spacing w:line="240" w:lineRule="auto"/>
        <w:rPr>
          <w:szCs w:val="24"/>
          <w:lang w:val="ru-RU"/>
        </w:rPr>
      </w:pPr>
      <w:r w:rsidRPr="00AC0A73">
        <w:rPr>
          <w:szCs w:val="24"/>
          <w:lang w:val="ru-RU"/>
        </w:rPr>
        <w:t>на спину через партнёра, стоящего в упоре на коленях и предплечьях;</w:t>
      </w:r>
    </w:p>
    <w:p w:rsidR="00AC0A73" w:rsidRPr="00AC0A73" w:rsidRDefault="00AC0A73" w:rsidP="00AC0A73">
      <w:pPr>
        <w:spacing w:line="240" w:lineRule="auto"/>
        <w:rPr>
          <w:szCs w:val="24"/>
          <w:lang w:val="ru-RU"/>
        </w:rPr>
      </w:pPr>
      <w:r w:rsidRPr="00AC0A73">
        <w:rPr>
          <w:szCs w:val="24"/>
          <w:lang w:val="ru-RU"/>
        </w:rPr>
        <w:t>на спину через партнёра, стоящего в упоре на коленях и руках;</w:t>
      </w:r>
    </w:p>
    <w:p w:rsidR="00AC0A73" w:rsidRPr="00AC0A73" w:rsidRDefault="00AC0A73" w:rsidP="00AC0A73">
      <w:pPr>
        <w:spacing w:line="240" w:lineRule="auto"/>
        <w:rPr>
          <w:szCs w:val="24"/>
          <w:lang w:val="ru-RU"/>
        </w:rPr>
      </w:pPr>
      <w:r w:rsidRPr="00AC0A73">
        <w:rPr>
          <w:szCs w:val="24"/>
          <w:lang w:val="ru-RU"/>
        </w:rPr>
        <w:t>на бок перекатом через партнёра, стоящего в упоре на коленях и предплечьях, на бок через партнёра, стоящего в упоре на коленях и руках;</w:t>
      </w:r>
    </w:p>
    <w:p w:rsidR="00AC0A73" w:rsidRPr="00AC0A73" w:rsidRDefault="00AC0A73" w:rsidP="00AC0A73">
      <w:pPr>
        <w:spacing w:line="240" w:lineRule="auto"/>
        <w:rPr>
          <w:szCs w:val="24"/>
          <w:lang w:val="ru-RU"/>
        </w:rPr>
      </w:pPr>
      <w:r w:rsidRPr="00AC0A73">
        <w:rPr>
          <w:szCs w:val="24"/>
          <w:lang w:val="ru-RU"/>
        </w:rPr>
        <w:t>на бок кувырком через партнёра, стоящего в упоре на коленях и предплечьях;</w:t>
      </w:r>
    </w:p>
    <w:p w:rsidR="00AC0A73" w:rsidRPr="00AC0A73" w:rsidRDefault="00AC0A73" w:rsidP="00AC0A73">
      <w:pPr>
        <w:spacing w:line="240" w:lineRule="auto"/>
        <w:rPr>
          <w:szCs w:val="24"/>
          <w:lang w:val="ru-RU"/>
        </w:rPr>
      </w:pPr>
      <w:r w:rsidRPr="00AC0A73">
        <w:rPr>
          <w:szCs w:val="24"/>
          <w:lang w:val="ru-RU"/>
        </w:rPr>
        <w:t>на бок через партнёра, стоящего в упоре на коленях и руках;</w:t>
      </w:r>
    </w:p>
    <w:p w:rsidR="00AC0A73" w:rsidRPr="00AC0A73" w:rsidRDefault="00AC0A73" w:rsidP="00AC0A73">
      <w:pPr>
        <w:spacing w:line="240" w:lineRule="auto"/>
        <w:rPr>
          <w:szCs w:val="24"/>
          <w:lang w:val="ru-RU"/>
        </w:rPr>
      </w:pPr>
      <w:r w:rsidRPr="00AC0A73">
        <w:rPr>
          <w:szCs w:val="24"/>
          <w:lang w:val="ru-RU"/>
        </w:rPr>
        <w:t xml:space="preserve">на бок кувырком, выполняемые прыжком через руку партнёра в стойке; </w:t>
      </w:r>
    </w:p>
    <w:p w:rsidR="00AC0A73" w:rsidRPr="00AC0A73" w:rsidRDefault="00AC0A73" w:rsidP="00AC0A73">
      <w:pPr>
        <w:spacing w:line="240" w:lineRule="auto"/>
        <w:rPr>
          <w:szCs w:val="24"/>
          <w:lang w:val="ru-RU"/>
        </w:rPr>
      </w:pPr>
      <w:r w:rsidRPr="00AC0A73">
        <w:rPr>
          <w:szCs w:val="24"/>
          <w:lang w:val="ru-RU"/>
        </w:rPr>
        <w:t>на бок кувырком в движении, выполняя кувырок-полёт через партнёра, лежащего на ковре или стоящего боком;</w:t>
      </w:r>
    </w:p>
    <w:p w:rsidR="00AC0A73" w:rsidRPr="00AC0A73" w:rsidRDefault="00AC0A73" w:rsidP="00AC0A73">
      <w:pPr>
        <w:spacing w:line="240" w:lineRule="auto"/>
        <w:rPr>
          <w:szCs w:val="24"/>
          <w:lang w:val="ru-RU"/>
        </w:rPr>
      </w:pPr>
      <w:r w:rsidRPr="00AC0A73">
        <w:rPr>
          <w:szCs w:val="24"/>
          <w:lang w:val="ru-RU"/>
        </w:rPr>
        <w:t>вперёд на руки при падении на ковер спиной с вращением вокруг продольной оси, из стойки на руках;</w:t>
      </w:r>
    </w:p>
    <w:p w:rsidR="00AC0A73" w:rsidRPr="00AC0A73" w:rsidRDefault="00AC0A73" w:rsidP="00AC0A73">
      <w:pPr>
        <w:spacing w:line="240" w:lineRule="auto"/>
        <w:rPr>
          <w:szCs w:val="24"/>
          <w:lang w:val="ru-RU"/>
        </w:rPr>
      </w:pPr>
      <w:r w:rsidRPr="00AC0A73">
        <w:rPr>
          <w:szCs w:val="24"/>
          <w:lang w:val="ru-RU"/>
        </w:rPr>
        <w:t xml:space="preserve">на руки прыжком, то же прыжком назад, на спину прыжком. </w:t>
      </w:r>
    </w:p>
    <w:p w:rsidR="00AC0A73" w:rsidRPr="00AC0A73" w:rsidRDefault="00AC0A73" w:rsidP="00AC0A73">
      <w:pPr>
        <w:spacing w:line="240" w:lineRule="auto"/>
        <w:rPr>
          <w:szCs w:val="24"/>
          <w:lang w:val="ru-RU"/>
        </w:rPr>
      </w:pPr>
      <w:r w:rsidRPr="00AC0A73">
        <w:rPr>
          <w:szCs w:val="24"/>
          <w:lang w:val="ru-RU"/>
        </w:rPr>
        <w:lastRenderedPageBreak/>
        <w:t xml:space="preserve">Специально-подготовительные упражнения для бросков: зацепов, подхватов, через голову, через спину, через бедро. </w:t>
      </w:r>
    </w:p>
    <w:p w:rsidR="00AC0A73" w:rsidRPr="00AC0A73" w:rsidRDefault="00AC0A73" w:rsidP="00AC0A73">
      <w:pPr>
        <w:spacing w:line="240" w:lineRule="auto"/>
        <w:rPr>
          <w:szCs w:val="24"/>
          <w:lang w:val="ru-RU"/>
        </w:rPr>
      </w:pPr>
      <w:r w:rsidRPr="00AC0A73">
        <w:rPr>
          <w:szCs w:val="24"/>
          <w:lang w:val="ru-RU"/>
        </w:rPr>
        <w:t xml:space="preserve">Технико – тактические основы самбо: стойки, дистанции, захваты, перемещения. </w:t>
      </w:r>
    </w:p>
    <w:p w:rsidR="00AC0A73" w:rsidRPr="00AC0A73" w:rsidRDefault="00AC0A73" w:rsidP="00AC0A73">
      <w:pPr>
        <w:spacing w:line="240" w:lineRule="auto"/>
        <w:rPr>
          <w:szCs w:val="24"/>
          <w:lang w:val="ru-RU"/>
        </w:rPr>
      </w:pPr>
      <w:r w:rsidRPr="00AC0A73">
        <w:rPr>
          <w:szCs w:val="24"/>
          <w:lang w:val="ru-RU"/>
        </w:rPr>
        <w:t>Технические действия самбо в положении стоя: выведение из равновесия толчком, скручиванием, захватом руки и одноименной голени изнутри, методом задней подножки, методом задней подножки с захватом ноги, методом передней подножки, боковой подсечки, захватом шеи и руки через голову упором голенью в живот, методом зацепа голенью изнутри, методом подхвата под две ноги, через спину, через бедро.</w:t>
      </w:r>
    </w:p>
    <w:p w:rsidR="00AC0A73" w:rsidRPr="00AC0A73" w:rsidRDefault="00AC0A73" w:rsidP="00AC0A73">
      <w:pPr>
        <w:spacing w:line="240" w:lineRule="auto"/>
        <w:rPr>
          <w:szCs w:val="24"/>
          <w:lang w:val="ru-RU"/>
        </w:rPr>
      </w:pPr>
      <w:r w:rsidRPr="00AC0A73">
        <w:rPr>
          <w:szCs w:val="24"/>
          <w:lang w:val="ru-RU"/>
        </w:rPr>
        <w:t>Технические действия самбо в положении лёжа:</w:t>
      </w:r>
    </w:p>
    <w:p w:rsidR="00AC0A73" w:rsidRPr="00AC0A73" w:rsidRDefault="00AC0A73" w:rsidP="00AC0A73">
      <w:pPr>
        <w:spacing w:line="240" w:lineRule="auto"/>
        <w:rPr>
          <w:szCs w:val="24"/>
          <w:lang w:val="ru-RU"/>
        </w:rPr>
      </w:pPr>
      <w:r w:rsidRPr="00AC0A73">
        <w:rPr>
          <w:szCs w:val="24"/>
          <w:lang w:val="ru-RU"/>
        </w:rPr>
        <w:t xml:space="preserve">варианты удержаний и переворачиваний, рычаг локтя от удержания сбоку, перегибая руку через бедро; </w:t>
      </w:r>
    </w:p>
    <w:p w:rsidR="00AC0A73" w:rsidRPr="00AC0A73" w:rsidRDefault="00AC0A73" w:rsidP="00AC0A73">
      <w:pPr>
        <w:spacing w:line="240" w:lineRule="auto"/>
        <w:rPr>
          <w:szCs w:val="24"/>
          <w:lang w:val="ru-RU"/>
        </w:rPr>
      </w:pPr>
      <w:r w:rsidRPr="00AC0A73">
        <w:rPr>
          <w:szCs w:val="24"/>
          <w:lang w:val="ru-RU"/>
        </w:rPr>
        <w:t>узел плеча ногой от удержания сбоку;</w:t>
      </w:r>
    </w:p>
    <w:p w:rsidR="00AC0A73" w:rsidRPr="00AC0A73" w:rsidRDefault="00AC0A73" w:rsidP="00AC0A73">
      <w:pPr>
        <w:spacing w:line="240" w:lineRule="auto"/>
        <w:rPr>
          <w:szCs w:val="24"/>
          <w:lang w:val="ru-RU"/>
        </w:rPr>
      </w:pPr>
      <w:r w:rsidRPr="00AC0A73">
        <w:rPr>
          <w:szCs w:val="24"/>
          <w:lang w:val="ru-RU"/>
        </w:rPr>
        <w:t>рычаг руки противнику, лежащему на груди (рычаг плеча, рычаг локтя);</w:t>
      </w:r>
    </w:p>
    <w:p w:rsidR="00AC0A73" w:rsidRPr="00AC0A73" w:rsidRDefault="00AC0A73" w:rsidP="00AC0A73">
      <w:pPr>
        <w:spacing w:line="240" w:lineRule="auto"/>
        <w:rPr>
          <w:szCs w:val="24"/>
          <w:lang w:val="ru-RU"/>
        </w:rPr>
      </w:pPr>
      <w:r w:rsidRPr="00AC0A73">
        <w:rPr>
          <w:szCs w:val="24"/>
          <w:lang w:val="ru-RU"/>
        </w:rPr>
        <w:t>рычаг локтя захватом руки между ног;</w:t>
      </w:r>
    </w:p>
    <w:p w:rsidR="00AC0A73" w:rsidRPr="00AC0A73" w:rsidRDefault="00AC0A73" w:rsidP="00AC0A73">
      <w:pPr>
        <w:spacing w:line="240" w:lineRule="auto"/>
        <w:rPr>
          <w:szCs w:val="24"/>
          <w:lang w:val="ru-RU"/>
        </w:rPr>
      </w:pPr>
      <w:r w:rsidRPr="00AC0A73">
        <w:rPr>
          <w:szCs w:val="24"/>
          <w:lang w:val="ru-RU"/>
        </w:rPr>
        <w:t>ущемление ахиллова сухожилия при различных взаиморасположениях соперников.</w:t>
      </w:r>
    </w:p>
    <w:p w:rsidR="00AC0A73" w:rsidRPr="00AC0A73" w:rsidRDefault="00AC0A73" w:rsidP="00AC0A73">
      <w:pPr>
        <w:spacing w:line="240" w:lineRule="auto"/>
        <w:rPr>
          <w:szCs w:val="24"/>
          <w:lang w:val="ru-RU"/>
        </w:rPr>
      </w:pPr>
      <w:r w:rsidRPr="00AC0A73">
        <w:rPr>
          <w:szCs w:val="24"/>
          <w:lang w:val="ru-RU"/>
        </w:rPr>
        <w:t>Основы самозащиты. Освобождение от захватов: в области запястья, предплечья, плеча, за одежду. От обхватов: туловища сзади, спереди, с руками, без рук.</w:t>
      </w:r>
    </w:p>
    <w:p w:rsidR="00AC0A73" w:rsidRPr="00AC0A73" w:rsidRDefault="00AC0A73" w:rsidP="00AC0A73">
      <w:pPr>
        <w:spacing w:line="240" w:lineRule="auto"/>
        <w:rPr>
          <w:szCs w:val="24"/>
          <w:lang w:val="ru-RU"/>
        </w:rPr>
      </w:pPr>
      <w:r w:rsidRPr="00AC0A73">
        <w:rPr>
          <w:szCs w:val="24"/>
          <w:lang w:val="ru-RU"/>
        </w:rPr>
        <w:t xml:space="preserve">Тактическая подготовка. Игры-задания. Учебные схватки по заданию. </w:t>
      </w:r>
    </w:p>
    <w:p w:rsidR="00AC0A73" w:rsidRPr="00AC0A73" w:rsidRDefault="00AC0A73" w:rsidP="00AC0A73">
      <w:pPr>
        <w:spacing w:line="240" w:lineRule="auto"/>
        <w:rPr>
          <w:szCs w:val="24"/>
          <w:lang w:val="ru-RU"/>
        </w:rPr>
      </w:pPr>
      <w:r w:rsidRPr="00AC0A73">
        <w:rPr>
          <w:szCs w:val="24"/>
          <w:lang w:val="ru-RU"/>
        </w:rPr>
        <w:t>Тестовые упражнения по физической и технической подготовленности в самбо. Участие в соревновательной деятельности.</w:t>
      </w:r>
    </w:p>
    <w:p w:rsidR="00AC0A73" w:rsidRPr="00AC0A73" w:rsidRDefault="00AC0A73" w:rsidP="00AC0A73">
      <w:pPr>
        <w:spacing w:line="240" w:lineRule="auto"/>
        <w:rPr>
          <w:szCs w:val="24"/>
          <w:lang w:val="ru-RU"/>
        </w:rPr>
      </w:pPr>
      <w:r w:rsidRPr="00AC0A73">
        <w:rPr>
          <w:szCs w:val="24"/>
          <w:lang w:val="ru-RU"/>
        </w:rPr>
        <w:t>20.10.1.7.</w:t>
      </w:r>
      <w:r w:rsidRPr="00AC0A73">
        <w:rPr>
          <w:szCs w:val="24"/>
        </w:rPr>
        <w:t> </w:t>
      </w:r>
      <w:r w:rsidRPr="00AC0A73">
        <w:rPr>
          <w:szCs w:val="24"/>
          <w:lang w:val="ru-RU"/>
        </w:rPr>
        <w:t>Содержание модуля по самбо направлено на достижение обучающимися личностных, метапредметных и предметных результатов обучения.</w:t>
      </w:r>
    </w:p>
    <w:p w:rsidR="00AC0A73" w:rsidRPr="00AC0A73" w:rsidRDefault="00AC0A73" w:rsidP="00AC0A73">
      <w:pPr>
        <w:spacing w:line="240" w:lineRule="auto"/>
        <w:rPr>
          <w:szCs w:val="24"/>
          <w:lang w:val="ru-RU"/>
        </w:rPr>
      </w:pPr>
      <w:bookmarkStart w:id="106" w:name="_Hlk124950343"/>
      <w:r w:rsidRPr="00AC0A73">
        <w:rPr>
          <w:szCs w:val="24"/>
          <w:lang w:val="ru-RU"/>
        </w:rPr>
        <w:t>20.10.1.7.1.</w:t>
      </w:r>
      <w:r w:rsidRPr="00AC0A73">
        <w:rPr>
          <w:szCs w:val="24"/>
        </w:rPr>
        <w:t> </w:t>
      </w:r>
      <w:r w:rsidRPr="00AC0A73">
        <w:rPr>
          <w:szCs w:val="24"/>
          <w:lang w:val="ru-RU"/>
        </w:rPr>
        <w:t xml:space="preserve">При изучении модуля по самбо на уровне основного общего образования у обучающихся будут сформированы следующие </w:t>
      </w:r>
      <w:bookmarkEnd w:id="106"/>
      <w:r w:rsidRPr="00AC0A73">
        <w:rPr>
          <w:szCs w:val="24"/>
          <w:lang w:val="ru-RU"/>
        </w:rPr>
        <w:t>личностные результаты:</w:t>
      </w:r>
    </w:p>
    <w:p w:rsidR="00AC0A73" w:rsidRPr="00AC0A73" w:rsidRDefault="00AC0A73" w:rsidP="00AC0A73">
      <w:pPr>
        <w:spacing w:line="240" w:lineRule="auto"/>
        <w:rPr>
          <w:szCs w:val="24"/>
          <w:lang w:val="ru-RU"/>
        </w:rPr>
      </w:pPr>
      <w:r w:rsidRPr="00AC0A73">
        <w:rPr>
          <w:szCs w:val="24"/>
          <w:lang w:val="ru-RU"/>
        </w:rPr>
        <w:t>чувства патриотизма, уважения к Отечеству через знание истории и современного состояния развития самбо;</w:t>
      </w:r>
    </w:p>
    <w:p w:rsidR="00AC0A73" w:rsidRPr="00AC0A73" w:rsidRDefault="00AC0A73" w:rsidP="00AC0A73">
      <w:pPr>
        <w:spacing w:line="240" w:lineRule="auto"/>
        <w:rPr>
          <w:szCs w:val="24"/>
          <w:lang w:val="ru-RU"/>
        </w:rPr>
      </w:pPr>
      <w:r w:rsidRPr="00AC0A73">
        <w:rPr>
          <w:szCs w:val="24"/>
          <w:lang w:val="ru-RU"/>
        </w:rPr>
        <w:t>готовность обучающихся к саморазвитию и самообразованию, мотивации и осознанному выбору индивидуальной траектории образования средствами самбо, профессиональных предпочтений в области физической культуры и спорта,</w:t>
      </w:r>
    </w:p>
    <w:p w:rsidR="00AC0A73" w:rsidRPr="00AC0A73" w:rsidRDefault="00AC0A73" w:rsidP="00AC0A73">
      <w:pPr>
        <w:spacing w:line="240" w:lineRule="auto"/>
        <w:rPr>
          <w:szCs w:val="24"/>
          <w:lang w:val="ru-RU"/>
        </w:rPr>
      </w:pPr>
      <w:r w:rsidRPr="00AC0A73">
        <w:rPr>
          <w:szCs w:val="24"/>
          <w:lang w:val="ru-RU"/>
        </w:rP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w:t>
      </w:r>
    </w:p>
    <w:p w:rsidR="00AC0A73" w:rsidRPr="00AC0A73" w:rsidRDefault="00AC0A73" w:rsidP="00AC0A73">
      <w:pPr>
        <w:spacing w:line="240" w:lineRule="auto"/>
        <w:rPr>
          <w:szCs w:val="24"/>
          <w:lang w:val="ru-RU"/>
        </w:rPr>
      </w:pPr>
      <w:r w:rsidRPr="00AC0A73">
        <w:rPr>
          <w:szCs w:val="24"/>
          <w:lang w:val="ru-RU"/>
        </w:rPr>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самбо;</w:t>
      </w:r>
    </w:p>
    <w:p w:rsidR="00AC0A73" w:rsidRPr="00AC0A73" w:rsidRDefault="00AC0A73" w:rsidP="00AC0A73">
      <w:pPr>
        <w:spacing w:line="240" w:lineRule="auto"/>
        <w:rPr>
          <w:szCs w:val="24"/>
          <w:lang w:val="ru-RU"/>
        </w:rPr>
      </w:pPr>
      <w:r w:rsidRPr="00AC0A73">
        <w:rPr>
          <w:szCs w:val="24"/>
          <w:lang w:val="ru-RU"/>
        </w:rPr>
        <w:t>осознанное, уважительное и доброжелательное отношение к сверстникам и педагогам.</w:t>
      </w:r>
    </w:p>
    <w:p w:rsidR="00AC0A73" w:rsidRPr="00AC0A73" w:rsidRDefault="00AC0A73" w:rsidP="00AC0A73">
      <w:pPr>
        <w:spacing w:line="240" w:lineRule="auto"/>
        <w:rPr>
          <w:szCs w:val="24"/>
          <w:lang w:val="ru-RU"/>
        </w:rPr>
      </w:pPr>
      <w:r w:rsidRPr="00AC0A73">
        <w:rPr>
          <w:szCs w:val="24"/>
          <w:lang w:val="ru-RU"/>
        </w:rPr>
        <w:t>20.10.1.7.2.</w:t>
      </w:r>
      <w:r w:rsidRPr="00AC0A73">
        <w:rPr>
          <w:szCs w:val="24"/>
        </w:rPr>
        <w:t> </w:t>
      </w:r>
      <w:r w:rsidRPr="00AC0A73">
        <w:rPr>
          <w:szCs w:val="24"/>
          <w:lang w:val="ru-RU"/>
        </w:rPr>
        <w:t>При изучении модуля по самбо на уровне основного общего образования у обучающихся будут сформированы следующие метапредметные результаты:</w:t>
      </w:r>
    </w:p>
    <w:p w:rsidR="00AC0A73" w:rsidRPr="00AC0A73" w:rsidRDefault="00AC0A73" w:rsidP="00AC0A73">
      <w:pPr>
        <w:spacing w:line="240" w:lineRule="auto"/>
        <w:rPr>
          <w:szCs w:val="24"/>
          <w:lang w:val="ru-RU"/>
        </w:rPr>
      </w:pPr>
      <w:r w:rsidRPr="00AC0A73">
        <w:rPr>
          <w:szCs w:val="24"/>
          <w:lang w:val="ru-RU"/>
        </w:rPr>
        <w:t>умение самостоятельно определять цели и задачи своего обучения средствами самбо, развивать мотивы и интересы своей познавательной деятельности в физкультурно-спортивном направлении;</w:t>
      </w:r>
    </w:p>
    <w:p w:rsidR="00AC0A73" w:rsidRPr="00AC0A73" w:rsidRDefault="00AC0A73" w:rsidP="00AC0A73">
      <w:pPr>
        <w:spacing w:line="240" w:lineRule="auto"/>
        <w:rPr>
          <w:szCs w:val="24"/>
          <w:lang w:val="ru-RU"/>
        </w:rPr>
      </w:pPr>
      <w:r w:rsidRPr="00AC0A73">
        <w:rPr>
          <w:szCs w:val="24"/>
          <w:lang w:val="ru-RU"/>
        </w:rPr>
        <w:t>умение планировать пути достижения целей с учетом наиболее эффективных способов решения задач средствами самбо в учебной, игровой, соревновательной и 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rsidR="00AC0A73" w:rsidRPr="00AC0A73" w:rsidRDefault="00AC0A73" w:rsidP="00AC0A73">
      <w:pPr>
        <w:spacing w:line="240" w:lineRule="auto"/>
        <w:rPr>
          <w:szCs w:val="24"/>
          <w:lang w:val="ru-RU"/>
        </w:rPr>
      </w:pPr>
      <w:r w:rsidRPr="00AC0A73">
        <w:rPr>
          <w:szCs w:val="24"/>
          <w:lang w:val="ru-RU"/>
        </w:rPr>
        <w:t>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самбо;</w:t>
      </w:r>
    </w:p>
    <w:p w:rsidR="00AC0A73" w:rsidRPr="00AC0A73" w:rsidRDefault="00AC0A73" w:rsidP="00AC0A73">
      <w:pPr>
        <w:spacing w:line="240" w:lineRule="auto"/>
        <w:rPr>
          <w:szCs w:val="24"/>
          <w:lang w:val="ru-RU"/>
        </w:rPr>
      </w:pPr>
      <w:r w:rsidRPr="00AC0A73">
        <w:rPr>
          <w:szCs w:val="24"/>
          <w:lang w:val="ru-RU"/>
        </w:rPr>
        <w:t xml:space="preserve">умение применять на практике прикладные действия самбо (самостраховка, </w:t>
      </w:r>
      <w:r w:rsidRPr="00AC0A73">
        <w:rPr>
          <w:szCs w:val="24"/>
          <w:lang w:val="ru-RU"/>
        </w:rPr>
        <w:lastRenderedPageBreak/>
        <w:t>самозащита) в экстремальных жизненных условиях;</w:t>
      </w:r>
    </w:p>
    <w:p w:rsidR="00AC0A73" w:rsidRPr="00AC0A73" w:rsidRDefault="00AC0A73" w:rsidP="00AC0A73">
      <w:pPr>
        <w:spacing w:line="240" w:lineRule="auto"/>
        <w:rPr>
          <w:szCs w:val="24"/>
          <w:lang w:val="ru-RU"/>
        </w:rPr>
      </w:pPr>
      <w:r w:rsidRPr="00AC0A73">
        <w:rPr>
          <w:szCs w:val="24"/>
          <w:lang w:val="ru-RU"/>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AC0A73" w:rsidRPr="00AC0A73" w:rsidRDefault="00AC0A73" w:rsidP="00AC0A73">
      <w:pPr>
        <w:spacing w:line="240" w:lineRule="auto"/>
        <w:rPr>
          <w:szCs w:val="24"/>
          <w:lang w:val="ru-RU"/>
        </w:rPr>
      </w:pPr>
      <w:r w:rsidRPr="00AC0A73">
        <w:rPr>
          <w:szCs w:val="24"/>
          <w:lang w:val="ru-RU"/>
        </w:rPr>
        <w:t>20.10.1.7.3.</w:t>
      </w:r>
      <w:r w:rsidRPr="00AC0A73">
        <w:rPr>
          <w:szCs w:val="24"/>
        </w:rPr>
        <w:t> </w:t>
      </w:r>
      <w:r w:rsidRPr="00AC0A73">
        <w:rPr>
          <w:szCs w:val="24"/>
          <w:lang w:val="ru-RU"/>
        </w:rPr>
        <w:t>При изучении модуля по самбо на уровне основного общего образования у обучающихся будут сформированы следующие предметные результаты:</w:t>
      </w:r>
    </w:p>
    <w:p w:rsidR="00AC0A73" w:rsidRPr="00AC0A73" w:rsidRDefault="00AC0A73" w:rsidP="00AC0A73">
      <w:pPr>
        <w:spacing w:line="240" w:lineRule="auto"/>
        <w:rPr>
          <w:szCs w:val="24"/>
          <w:lang w:val="ru-RU"/>
        </w:rPr>
      </w:pPr>
      <w:r w:rsidRPr="00AC0A73">
        <w:rPr>
          <w:szCs w:val="24"/>
          <w:lang w:val="ru-RU"/>
        </w:rPr>
        <w:t>понимание значения самбо как средства повышения функциональных возможностей основных систем организма и укрепления здоровья человека, роли самбо в направлениях: физическая культура, спорт, здоровье, безопасность, укрепление международных связей, достижений выдающихся отечественных самбистов, их вклад в развитие самбо;</w:t>
      </w:r>
    </w:p>
    <w:p w:rsidR="00AC0A73" w:rsidRPr="00AC0A73" w:rsidRDefault="00AC0A73" w:rsidP="00AC0A73">
      <w:pPr>
        <w:spacing w:line="240" w:lineRule="auto"/>
        <w:rPr>
          <w:szCs w:val="24"/>
          <w:lang w:val="ru-RU"/>
        </w:rPr>
      </w:pPr>
      <w:r w:rsidRPr="00AC0A73">
        <w:rPr>
          <w:szCs w:val="24"/>
          <w:lang w:val="ru-RU"/>
        </w:rPr>
        <w:t xml:space="preserve">знания о самбо как национальном достоянии России, зародившемся в СССР, имеющим богатое наследие и традиции, имеющим важное прикладное значение для человека; </w:t>
      </w:r>
    </w:p>
    <w:p w:rsidR="00AC0A73" w:rsidRPr="00AC0A73" w:rsidRDefault="00AC0A73" w:rsidP="00AC0A73">
      <w:pPr>
        <w:spacing w:line="240" w:lineRule="auto"/>
        <w:rPr>
          <w:szCs w:val="24"/>
          <w:lang w:val="ru-RU"/>
        </w:rPr>
      </w:pPr>
      <w:r w:rsidRPr="00AC0A73">
        <w:rPr>
          <w:szCs w:val="24"/>
          <w:lang w:val="ru-RU"/>
        </w:rPr>
        <w:t>умение характеризовать направления самбо (спортивное, боевое, пляжное, демо) и основные термины самбо (подсечка, бросок, подножка, подсад, рычаг, удержание, узел, болевой, приём, стойка, техника, дистанция, захват);</w:t>
      </w:r>
    </w:p>
    <w:p w:rsidR="00AC0A73" w:rsidRPr="00AC0A73" w:rsidRDefault="00AC0A73" w:rsidP="00AC0A73">
      <w:pPr>
        <w:spacing w:line="240" w:lineRule="auto"/>
        <w:rPr>
          <w:szCs w:val="24"/>
          <w:lang w:val="ru-RU"/>
        </w:rPr>
      </w:pPr>
      <w:r w:rsidRPr="00AC0A73">
        <w:rPr>
          <w:szCs w:val="24"/>
          <w:lang w:val="ru-RU"/>
        </w:rPr>
        <w:t xml:space="preserve">освоение прикладного направления самбо, демонстрация основных способов самозащиты и самостраховки; </w:t>
      </w:r>
    </w:p>
    <w:p w:rsidR="00AC0A73" w:rsidRPr="00AC0A73" w:rsidRDefault="00AC0A73" w:rsidP="00AC0A73">
      <w:pPr>
        <w:spacing w:line="240" w:lineRule="auto"/>
        <w:rPr>
          <w:szCs w:val="24"/>
          <w:lang w:val="ru-RU"/>
        </w:rPr>
      </w:pPr>
      <w:r w:rsidRPr="00AC0A73">
        <w:rPr>
          <w:szCs w:val="24"/>
          <w:lang w:val="ru-RU"/>
        </w:rPr>
        <w:t>умение осуществлять самоконтроль за физической нагрузкой в процессе занятий самбо, применять средства восстановления организма после физической нагрузки;</w:t>
      </w:r>
    </w:p>
    <w:p w:rsidR="00AC0A73" w:rsidRPr="00AC0A73" w:rsidRDefault="00AC0A73" w:rsidP="00AC0A73">
      <w:pPr>
        <w:spacing w:line="240" w:lineRule="auto"/>
        <w:rPr>
          <w:szCs w:val="24"/>
          <w:lang w:val="ru-RU"/>
        </w:rPr>
      </w:pPr>
      <w:r w:rsidRPr="00AC0A73">
        <w:rPr>
          <w:szCs w:val="24"/>
          <w:lang w:val="ru-RU"/>
        </w:rPr>
        <w:t xml:space="preserve">знание и выполнение тестовых упражнений по физической и технической подготовленности. </w:t>
      </w:r>
    </w:p>
    <w:p w:rsidR="00AC0A73" w:rsidRPr="00AC0A73" w:rsidRDefault="00AC0A73" w:rsidP="00AC0A73">
      <w:pPr>
        <w:spacing w:line="240" w:lineRule="auto"/>
        <w:rPr>
          <w:szCs w:val="24"/>
          <w:lang w:val="ru-RU"/>
        </w:rPr>
      </w:pPr>
      <w:r w:rsidRPr="00AC0A73">
        <w:rPr>
          <w:szCs w:val="24"/>
          <w:lang w:val="ru-RU"/>
        </w:rPr>
        <w:t>20.10.2.</w:t>
      </w:r>
      <w:r w:rsidRPr="00AC0A73">
        <w:rPr>
          <w:szCs w:val="24"/>
        </w:rPr>
        <w:t> </w:t>
      </w:r>
      <w:r w:rsidRPr="00AC0A73">
        <w:rPr>
          <w:szCs w:val="24"/>
          <w:lang w:val="ru-RU"/>
        </w:rPr>
        <w:t>Модуль «Гандбол».</w:t>
      </w:r>
    </w:p>
    <w:p w:rsidR="00AC0A73" w:rsidRPr="00AC0A73" w:rsidRDefault="00AC0A73" w:rsidP="00AC0A73">
      <w:pPr>
        <w:spacing w:line="240" w:lineRule="auto"/>
        <w:rPr>
          <w:szCs w:val="24"/>
          <w:lang w:val="ru-RU"/>
        </w:rPr>
      </w:pPr>
      <w:r w:rsidRPr="00AC0A73">
        <w:rPr>
          <w:szCs w:val="24"/>
          <w:lang w:val="ru-RU"/>
        </w:rPr>
        <w:t>20.10.2.1.</w:t>
      </w:r>
      <w:r w:rsidRPr="00AC0A73">
        <w:rPr>
          <w:szCs w:val="24"/>
        </w:rPr>
        <w:t> </w:t>
      </w:r>
      <w:r w:rsidRPr="00AC0A73">
        <w:rPr>
          <w:szCs w:val="24"/>
          <w:lang w:val="ru-RU"/>
        </w:rPr>
        <w:t>Пояснительная записка модуля «Гандбол».</w:t>
      </w:r>
    </w:p>
    <w:p w:rsidR="00AC0A73" w:rsidRPr="00AC0A73" w:rsidRDefault="00AC0A73" w:rsidP="00AC0A73">
      <w:pPr>
        <w:spacing w:line="240" w:lineRule="auto"/>
        <w:rPr>
          <w:szCs w:val="24"/>
          <w:lang w:val="ru-RU"/>
        </w:rPr>
      </w:pPr>
      <w:r w:rsidRPr="00AC0A73">
        <w:rPr>
          <w:szCs w:val="24"/>
          <w:lang w:val="ru-RU"/>
        </w:rPr>
        <w:t>Модуль «Гандбол» (далее – модуль по гандболу, гандбол)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C0A73" w:rsidRPr="00AC0A73" w:rsidRDefault="00AC0A73" w:rsidP="00AC0A73">
      <w:pPr>
        <w:spacing w:line="240" w:lineRule="auto"/>
        <w:rPr>
          <w:szCs w:val="24"/>
          <w:lang w:val="ru-RU"/>
        </w:rPr>
      </w:pPr>
      <w:r w:rsidRPr="00AC0A73">
        <w:rPr>
          <w:szCs w:val="24"/>
          <w:lang w:val="ru-RU"/>
        </w:rPr>
        <w:t>Гандбол является одним из универсальных средств физического воспитания. Важнейшими физическими качествами для игры в гандбол является скорость, ловкость, выносливость, сила, гибкость. Результат игры во многом зависит от двигательных реакций, быстроты мышления, умения маневрировать и перестраивать двигательные действия в зависимости от сложившейся ситуации. Игра в гандбол всегда проходит с высоким эмоциональным настроением, возникающим в результате большого разнообразия движений, остроты игровых положений, динамики спортивной борьбы, коллективного характера игровых действий, прямой зависимости действий игроков и команды, немедленной оценки результатов спортивной борьбы, что создает положительные условия для эффективного физического воспитания обучающихся, для их общего развития.</w:t>
      </w:r>
    </w:p>
    <w:p w:rsidR="00AC0A73" w:rsidRPr="00AC0A73" w:rsidRDefault="00AC0A73" w:rsidP="00AC0A73">
      <w:pPr>
        <w:spacing w:line="240" w:lineRule="auto"/>
        <w:rPr>
          <w:szCs w:val="24"/>
          <w:lang w:val="ru-RU"/>
        </w:rPr>
      </w:pPr>
      <w:r w:rsidRPr="00AC0A73">
        <w:rPr>
          <w:szCs w:val="24"/>
          <w:lang w:val="ru-RU"/>
        </w:rPr>
        <w:t>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Регулярные занятия гандболом содействуют</w:t>
      </w:r>
      <w:r w:rsidRPr="00AC0A73">
        <w:rPr>
          <w:szCs w:val="24"/>
        </w:rPr>
        <w:t> </w:t>
      </w:r>
      <w:r w:rsidRPr="00AC0A73">
        <w:rPr>
          <w:szCs w:val="24"/>
          <w:lang w:val="ru-RU"/>
        </w:rPr>
        <w:t xml:space="preserve">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способствуют формированию комплекса психофизиологических свойств организма. </w:t>
      </w:r>
    </w:p>
    <w:p w:rsidR="00AC0A73" w:rsidRPr="00AC0A73" w:rsidRDefault="00AC0A73" w:rsidP="00AC0A73">
      <w:pPr>
        <w:spacing w:line="240" w:lineRule="auto"/>
        <w:rPr>
          <w:szCs w:val="24"/>
          <w:lang w:val="ru-RU"/>
        </w:rPr>
      </w:pPr>
      <w:r w:rsidRPr="00AC0A73">
        <w:rPr>
          <w:szCs w:val="24"/>
          <w:lang w:val="ru-RU"/>
        </w:rPr>
        <w:t>20.10.2.2.</w:t>
      </w:r>
      <w:r w:rsidRPr="00AC0A73">
        <w:rPr>
          <w:szCs w:val="24"/>
        </w:rPr>
        <w:t> </w:t>
      </w:r>
      <w:r w:rsidRPr="00AC0A73">
        <w:rPr>
          <w:szCs w:val="24"/>
          <w:lang w:val="ru-RU"/>
        </w:rPr>
        <w:t>Целью изучения модуля по гандболу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«Гандбол».</w:t>
      </w:r>
    </w:p>
    <w:p w:rsidR="00AC0A73" w:rsidRPr="00AC0A73" w:rsidRDefault="00AC0A73" w:rsidP="00AC0A73">
      <w:pPr>
        <w:spacing w:line="240" w:lineRule="auto"/>
        <w:rPr>
          <w:szCs w:val="24"/>
          <w:lang w:val="ru-RU"/>
        </w:rPr>
      </w:pPr>
      <w:r w:rsidRPr="00AC0A73">
        <w:rPr>
          <w:szCs w:val="24"/>
          <w:lang w:val="ru-RU"/>
        </w:rPr>
        <w:lastRenderedPageBreak/>
        <w:t>20.10.2.3.</w:t>
      </w:r>
      <w:r w:rsidRPr="00AC0A73">
        <w:rPr>
          <w:szCs w:val="24"/>
        </w:rPr>
        <w:t> </w:t>
      </w:r>
      <w:r w:rsidRPr="00AC0A73">
        <w:rPr>
          <w:szCs w:val="24"/>
          <w:lang w:val="ru-RU"/>
        </w:rPr>
        <w:t>Задачами изучения модуля по гандболу являются:</w:t>
      </w:r>
    </w:p>
    <w:p w:rsidR="00AC0A73" w:rsidRPr="00AC0A73" w:rsidRDefault="00AC0A73" w:rsidP="00AC0A73">
      <w:pPr>
        <w:spacing w:line="240" w:lineRule="auto"/>
        <w:rPr>
          <w:szCs w:val="24"/>
          <w:lang w:val="ru-RU"/>
        </w:rPr>
      </w:pPr>
      <w:r w:rsidRPr="00AC0A73">
        <w:rPr>
          <w:szCs w:val="24"/>
          <w:lang w:val="ru-RU"/>
        </w:rPr>
        <w:t>всестороннее гармоничное развитие обучающихся, увеличение объёма их двигательной активности;</w:t>
      </w:r>
    </w:p>
    <w:p w:rsidR="00AC0A73" w:rsidRPr="00AC0A73" w:rsidRDefault="00AC0A73" w:rsidP="00AC0A73">
      <w:pPr>
        <w:spacing w:line="240" w:lineRule="auto"/>
        <w:rPr>
          <w:szCs w:val="24"/>
          <w:lang w:val="ru-RU"/>
        </w:rPr>
      </w:pPr>
      <w:r w:rsidRPr="00AC0A73">
        <w:rPr>
          <w:szCs w:val="24"/>
          <w:lang w:val="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гандболу;</w:t>
      </w:r>
    </w:p>
    <w:p w:rsidR="00AC0A73" w:rsidRPr="00AC0A73" w:rsidRDefault="00AC0A73" w:rsidP="00AC0A73">
      <w:pPr>
        <w:spacing w:line="240" w:lineRule="auto"/>
        <w:rPr>
          <w:szCs w:val="24"/>
          <w:lang w:val="ru-RU"/>
        </w:rPr>
      </w:pPr>
      <w:r w:rsidRPr="00AC0A73">
        <w:rPr>
          <w:szCs w:val="24"/>
          <w:lang w:val="ru-RU"/>
        </w:rPr>
        <w:t>освоение знаний о физической культуре и спорте в целом, истории развития гандбола в частности;</w:t>
      </w:r>
    </w:p>
    <w:p w:rsidR="00AC0A73" w:rsidRPr="00AC0A73" w:rsidRDefault="00AC0A73" w:rsidP="00AC0A73">
      <w:pPr>
        <w:spacing w:line="240" w:lineRule="auto"/>
        <w:rPr>
          <w:szCs w:val="24"/>
          <w:lang w:val="ru-RU"/>
        </w:rPr>
      </w:pPr>
      <w:r w:rsidRPr="00AC0A73">
        <w:rPr>
          <w:szCs w:val="24"/>
          <w:lang w:val="ru-RU"/>
        </w:rP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rsidR="00AC0A73" w:rsidRPr="00AC0A73" w:rsidRDefault="00AC0A73" w:rsidP="00AC0A73">
      <w:pPr>
        <w:spacing w:line="240" w:lineRule="auto"/>
        <w:rPr>
          <w:szCs w:val="24"/>
          <w:lang w:val="ru-RU"/>
        </w:rPr>
      </w:pPr>
      <w:r w:rsidRPr="00AC0A73">
        <w:rPr>
          <w:szCs w:val="24"/>
          <w:lang w:val="ru-RU"/>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AC0A73" w:rsidRPr="00AC0A73" w:rsidRDefault="00AC0A73" w:rsidP="00AC0A73">
      <w:pPr>
        <w:spacing w:line="240" w:lineRule="auto"/>
        <w:rPr>
          <w:szCs w:val="24"/>
          <w:lang w:val="ru-RU"/>
        </w:rPr>
      </w:pPr>
      <w:r w:rsidRPr="00AC0A73">
        <w:rPr>
          <w:szCs w:val="24"/>
          <w:lang w:val="ru-RU"/>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по гандболу;</w:t>
      </w:r>
    </w:p>
    <w:p w:rsidR="00AC0A73" w:rsidRPr="00AC0A73" w:rsidRDefault="00AC0A73" w:rsidP="00AC0A73">
      <w:pPr>
        <w:spacing w:line="240" w:lineRule="auto"/>
        <w:rPr>
          <w:szCs w:val="24"/>
          <w:lang w:val="ru-RU"/>
        </w:rPr>
      </w:pPr>
      <w:r w:rsidRPr="00AC0A73">
        <w:rPr>
          <w:szCs w:val="24"/>
          <w:lang w:val="ru-RU"/>
        </w:rPr>
        <w:t>воспитание положительных качеств личности, норм коллективного взаимодействия и сотрудничества;</w:t>
      </w:r>
    </w:p>
    <w:p w:rsidR="00AC0A73" w:rsidRPr="00AC0A73" w:rsidRDefault="00AC0A73" w:rsidP="00AC0A73">
      <w:pPr>
        <w:spacing w:line="240" w:lineRule="auto"/>
        <w:rPr>
          <w:szCs w:val="24"/>
          <w:lang w:val="ru-RU"/>
        </w:rPr>
      </w:pPr>
      <w:r w:rsidRPr="00AC0A73">
        <w:rPr>
          <w:szCs w:val="24"/>
          <w:lang w:val="ru-RU"/>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AC0A73" w:rsidRPr="00AC0A73" w:rsidRDefault="00AC0A73" w:rsidP="00AC0A73">
      <w:pPr>
        <w:spacing w:line="240" w:lineRule="auto"/>
        <w:rPr>
          <w:szCs w:val="24"/>
          <w:lang w:val="ru-RU"/>
        </w:rPr>
      </w:pPr>
      <w:r w:rsidRPr="00AC0A73">
        <w:rPr>
          <w:szCs w:val="24"/>
          <w:lang w:val="ru-RU"/>
        </w:rPr>
        <w:t>выявление, развитие и поддержка одарённых детей в области спорта.</w:t>
      </w:r>
    </w:p>
    <w:p w:rsidR="00AC0A73" w:rsidRPr="00AC0A73" w:rsidRDefault="00AC0A73" w:rsidP="00AC0A73">
      <w:pPr>
        <w:spacing w:line="240" w:lineRule="auto"/>
        <w:rPr>
          <w:szCs w:val="24"/>
          <w:lang w:val="ru-RU"/>
        </w:rPr>
      </w:pPr>
      <w:r w:rsidRPr="00AC0A73">
        <w:rPr>
          <w:szCs w:val="24"/>
          <w:lang w:val="ru-RU"/>
        </w:rPr>
        <w:t>20.10.2.4.</w:t>
      </w:r>
      <w:r w:rsidRPr="00AC0A73">
        <w:rPr>
          <w:szCs w:val="24"/>
        </w:rPr>
        <w:t> </w:t>
      </w:r>
      <w:r w:rsidRPr="00AC0A73">
        <w:rPr>
          <w:szCs w:val="24"/>
          <w:lang w:val="ru-RU"/>
        </w:rPr>
        <w:t>Место и роль модуля по гандболу.</w:t>
      </w:r>
    </w:p>
    <w:p w:rsidR="00AC0A73" w:rsidRPr="00AC0A73" w:rsidRDefault="00AC0A73" w:rsidP="00AC0A73">
      <w:pPr>
        <w:spacing w:line="240" w:lineRule="auto"/>
        <w:rPr>
          <w:szCs w:val="24"/>
          <w:lang w:val="ru-RU"/>
        </w:rPr>
      </w:pPr>
      <w:r w:rsidRPr="00AC0A73">
        <w:rPr>
          <w:szCs w:val="24"/>
          <w:lang w:val="ru-RU"/>
        </w:rPr>
        <w:t xml:space="preserve">Модуль по гандболу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AC0A73" w:rsidRPr="00AC0A73" w:rsidRDefault="00AC0A73" w:rsidP="00AC0A73">
      <w:pPr>
        <w:spacing w:line="240" w:lineRule="auto"/>
        <w:rPr>
          <w:szCs w:val="24"/>
          <w:lang w:val="ru-RU"/>
        </w:rPr>
      </w:pPr>
      <w:r w:rsidRPr="00AC0A73">
        <w:rPr>
          <w:szCs w:val="24"/>
          <w:lang w:val="ru-RU"/>
        </w:rPr>
        <w:t>Специфика модуля по гандболу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AC0A73" w:rsidRPr="00AC0A73" w:rsidRDefault="00AC0A73" w:rsidP="00AC0A73">
      <w:pPr>
        <w:spacing w:line="240" w:lineRule="auto"/>
        <w:rPr>
          <w:szCs w:val="24"/>
          <w:lang w:val="ru-RU"/>
        </w:rPr>
      </w:pPr>
      <w:r w:rsidRPr="00AC0A73">
        <w:rPr>
          <w:szCs w:val="24"/>
          <w:lang w:val="ru-RU"/>
        </w:rP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AC0A73" w:rsidRPr="00AC0A73" w:rsidRDefault="00AC0A73" w:rsidP="00AC0A73">
      <w:pPr>
        <w:spacing w:line="240" w:lineRule="auto"/>
        <w:rPr>
          <w:szCs w:val="24"/>
          <w:lang w:val="ru-RU"/>
        </w:rPr>
      </w:pPr>
      <w:r w:rsidRPr="00AC0A73">
        <w:rPr>
          <w:szCs w:val="24"/>
          <w:lang w:val="ru-RU"/>
        </w:rPr>
        <w:t>20.10.2.5.</w:t>
      </w:r>
      <w:r w:rsidRPr="00AC0A73">
        <w:rPr>
          <w:szCs w:val="24"/>
        </w:rPr>
        <w:t> </w:t>
      </w:r>
      <w:r w:rsidRPr="00AC0A73">
        <w:rPr>
          <w:szCs w:val="24"/>
          <w:lang w:val="ru-RU"/>
        </w:rPr>
        <w:t>Модуль по гандболу может быть реализован в следующих вариантах:</w:t>
      </w:r>
    </w:p>
    <w:p w:rsidR="00AC0A73" w:rsidRPr="00AC0A73" w:rsidRDefault="00AC0A73" w:rsidP="00AC0A73">
      <w:pPr>
        <w:spacing w:line="240" w:lineRule="auto"/>
        <w:rPr>
          <w:szCs w:val="24"/>
          <w:lang w:val="ru-RU"/>
        </w:rPr>
      </w:pPr>
      <w:r w:rsidRPr="00AC0A73">
        <w:rPr>
          <w:szCs w:val="24"/>
          <w:lang w:val="ru-RU"/>
        </w:rP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и правил игры в гандбол, с учётом возраста и физической подготовленности обучающихся;</w:t>
      </w:r>
    </w:p>
    <w:p w:rsidR="00AC0A73" w:rsidRPr="00AC0A73" w:rsidRDefault="00AC0A73" w:rsidP="00AC0A73">
      <w:pPr>
        <w:spacing w:line="240" w:lineRule="auto"/>
        <w:rPr>
          <w:szCs w:val="24"/>
          <w:lang w:val="ru-RU"/>
        </w:rPr>
      </w:pPr>
      <w:r w:rsidRPr="00AC0A73">
        <w:rPr>
          <w:szCs w:val="24"/>
          <w:lang w:val="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AC0A73" w:rsidRPr="00AC0A73" w:rsidRDefault="00AC0A73" w:rsidP="00AC0A73">
      <w:pPr>
        <w:spacing w:line="240" w:lineRule="auto"/>
        <w:rPr>
          <w:szCs w:val="24"/>
          <w:lang w:val="ru-RU"/>
        </w:rPr>
      </w:pPr>
      <w:r w:rsidRPr="00AC0A73">
        <w:rPr>
          <w:szCs w:val="24"/>
          <w:lang w:val="ru-RU"/>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5, 6, 7, 8, 9 классах – по 34 часа);</w:t>
      </w:r>
    </w:p>
    <w:p w:rsidR="00AC0A73" w:rsidRPr="00AC0A73" w:rsidRDefault="00AC0A73" w:rsidP="00AC0A73">
      <w:pPr>
        <w:spacing w:line="240" w:lineRule="auto"/>
        <w:rPr>
          <w:szCs w:val="24"/>
          <w:lang w:val="ru-RU"/>
        </w:rPr>
      </w:pPr>
      <w:r w:rsidRPr="00AC0A73">
        <w:rPr>
          <w:szCs w:val="24"/>
          <w:lang w:val="ru-RU"/>
        </w:rPr>
        <w:t>20.10.2.6.</w:t>
      </w:r>
      <w:r w:rsidRPr="00AC0A73">
        <w:rPr>
          <w:szCs w:val="24"/>
        </w:rPr>
        <w:t> </w:t>
      </w:r>
      <w:r w:rsidRPr="00AC0A73">
        <w:rPr>
          <w:szCs w:val="24"/>
          <w:lang w:val="ru-RU"/>
        </w:rPr>
        <w:t>Содержание модуля по гандболу.</w:t>
      </w:r>
    </w:p>
    <w:p w:rsidR="00AC0A73" w:rsidRPr="00AC0A73" w:rsidRDefault="00AC0A73" w:rsidP="00AC0A73">
      <w:pPr>
        <w:spacing w:line="240" w:lineRule="auto"/>
        <w:rPr>
          <w:szCs w:val="24"/>
          <w:lang w:val="ru-RU"/>
        </w:rPr>
      </w:pPr>
      <w:r w:rsidRPr="00AC0A73">
        <w:rPr>
          <w:szCs w:val="24"/>
          <w:lang w:val="ru-RU"/>
        </w:rPr>
        <w:lastRenderedPageBreak/>
        <w:t>Знания о гандболе.</w:t>
      </w:r>
    </w:p>
    <w:p w:rsidR="00AC0A73" w:rsidRPr="00AC0A73" w:rsidRDefault="00AC0A73" w:rsidP="00AC0A73">
      <w:pPr>
        <w:spacing w:line="240" w:lineRule="auto"/>
        <w:rPr>
          <w:szCs w:val="24"/>
          <w:lang w:val="ru-RU"/>
        </w:rPr>
      </w:pPr>
      <w:r w:rsidRPr="00AC0A73">
        <w:rPr>
          <w:szCs w:val="24"/>
          <w:lang w:val="ru-RU"/>
        </w:rPr>
        <w:t>История развития гандбола как вида спорта в мире, в Российской Федерации, в регионе. Достижения отечественных гандболистов на мировых первенствах и Олимпийских играх.</w:t>
      </w:r>
    </w:p>
    <w:p w:rsidR="00AC0A73" w:rsidRPr="00AC0A73" w:rsidRDefault="00AC0A73" w:rsidP="00AC0A73">
      <w:pPr>
        <w:spacing w:line="240" w:lineRule="auto"/>
        <w:rPr>
          <w:szCs w:val="24"/>
          <w:lang w:val="ru-RU"/>
        </w:rPr>
      </w:pPr>
      <w:bookmarkStart w:id="107" w:name="_Hlk125361855"/>
      <w:r w:rsidRPr="00AC0A73">
        <w:rPr>
          <w:szCs w:val="24"/>
          <w:lang w:val="ru-RU"/>
        </w:rPr>
        <w:t>Характеристика спортивных дисциплин гандбола (гандбол, пляжный гандбол, мини-гандбол).</w:t>
      </w:r>
    </w:p>
    <w:bookmarkEnd w:id="107"/>
    <w:p w:rsidR="00AC0A73" w:rsidRPr="00AC0A73" w:rsidRDefault="00AC0A73" w:rsidP="00AC0A73">
      <w:pPr>
        <w:spacing w:line="240" w:lineRule="auto"/>
        <w:rPr>
          <w:szCs w:val="24"/>
          <w:lang w:val="ru-RU"/>
        </w:rPr>
      </w:pPr>
      <w:r w:rsidRPr="00AC0A73">
        <w:rPr>
          <w:szCs w:val="24"/>
          <w:lang w:val="ru-RU"/>
        </w:rPr>
        <w:t xml:space="preserve">Основные правила проведения соревнований по гандболу. Судейская коллегия, обслуживающая соревнования по гандболу (основные функции). Словарь терминов и определений по гандболу. </w:t>
      </w:r>
    </w:p>
    <w:p w:rsidR="00AC0A73" w:rsidRPr="00AC0A73" w:rsidRDefault="00AC0A73" w:rsidP="00AC0A73">
      <w:pPr>
        <w:spacing w:line="240" w:lineRule="auto"/>
        <w:rPr>
          <w:szCs w:val="24"/>
          <w:lang w:val="ru-RU"/>
        </w:rPr>
      </w:pPr>
      <w:r w:rsidRPr="00AC0A73">
        <w:rPr>
          <w:szCs w:val="24"/>
          <w:lang w:val="ru-RU"/>
        </w:rPr>
        <w:t>Занятия гандболом как средство укрепления здоровья, повышения функциональных возможностей основных систем организма. Сведения о физических качествах, необходимых гандболисту и способах их развития. Значение занятий гандболом на формирование положительных качеств личности человека.</w:t>
      </w:r>
    </w:p>
    <w:p w:rsidR="00AC0A73" w:rsidRPr="00AC0A73" w:rsidRDefault="00AC0A73" w:rsidP="00AC0A73">
      <w:pPr>
        <w:spacing w:line="240" w:lineRule="auto"/>
        <w:rPr>
          <w:szCs w:val="24"/>
          <w:lang w:val="ru-RU"/>
        </w:rPr>
      </w:pPr>
      <w:r w:rsidRPr="00AC0A73">
        <w:rPr>
          <w:szCs w:val="24"/>
          <w:lang w:val="ru-RU"/>
        </w:rPr>
        <w:t xml:space="preserve">Основные требования к игровой площадке, её размерам, зонам безопасности, допустимой температуре воздуха. </w:t>
      </w:r>
    </w:p>
    <w:p w:rsidR="00AC0A73" w:rsidRPr="00AC0A73" w:rsidRDefault="00AC0A73" w:rsidP="00AC0A73">
      <w:pPr>
        <w:spacing w:line="240" w:lineRule="auto"/>
        <w:rPr>
          <w:szCs w:val="24"/>
          <w:lang w:val="ru-RU"/>
        </w:rPr>
      </w:pPr>
      <w:r w:rsidRPr="00AC0A73">
        <w:rPr>
          <w:szCs w:val="24"/>
          <w:lang w:val="ru-RU"/>
        </w:rPr>
        <w:t xml:space="preserve">Основные средства и методы обучения технике передвижения с мячом и без мяча, броскам с опоры и в прыжке, игре вратаря. </w:t>
      </w:r>
    </w:p>
    <w:p w:rsidR="00AC0A73" w:rsidRPr="00AC0A73" w:rsidRDefault="00AC0A73" w:rsidP="00AC0A73">
      <w:pPr>
        <w:spacing w:line="240" w:lineRule="auto"/>
        <w:rPr>
          <w:szCs w:val="24"/>
          <w:lang w:val="ru-RU"/>
        </w:rPr>
      </w:pPr>
      <w:r w:rsidRPr="00AC0A73">
        <w:rPr>
          <w:szCs w:val="24"/>
          <w:lang w:val="ru-RU"/>
        </w:rPr>
        <w:t>Режим дня при занятиях гандболом. Правила личной гигиены во время занятий гандболом.</w:t>
      </w:r>
    </w:p>
    <w:p w:rsidR="00AC0A73" w:rsidRPr="00AC0A73" w:rsidRDefault="00AC0A73" w:rsidP="00AC0A73">
      <w:pPr>
        <w:spacing w:line="240" w:lineRule="auto"/>
        <w:rPr>
          <w:szCs w:val="24"/>
          <w:lang w:val="ru-RU"/>
        </w:rPr>
      </w:pPr>
      <w:r w:rsidRPr="00AC0A73">
        <w:rPr>
          <w:szCs w:val="24"/>
          <w:lang w:val="ru-RU"/>
        </w:rPr>
        <w:t xml:space="preserve">Правила поведения и техники безопасности при занятиях гандболом. </w:t>
      </w:r>
    </w:p>
    <w:p w:rsidR="00AC0A73" w:rsidRPr="00AC0A73" w:rsidRDefault="00AC0A73" w:rsidP="00AC0A73">
      <w:pPr>
        <w:spacing w:line="240" w:lineRule="auto"/>
        <w:rPr>
          <w:szCs w:val="24"/>
          <w:lang w:val="ru-RU"/>
        </w:rPr>
      </w:pPr>
      <w:r w:rsidRPr="00AC0A73">
        <w:rPr>
          <w:szCs w:val="24"/>
          <w:lang w:val="ru-RU"/>
        </w:rPr>
        <w:t>Способы самостоятельной деятельности.</w:t>
      </w:r>
    </w:p>
    <w:p w:rsidR="00AC0A73" w:rsidRPr="00AC0A73" w:rsidRDefault="00AC0A73" w:rsidP="00AC0A73">
      <w:pPr>
        <w:spacing w:line="240" w:lineRule="auto"/>
        <w:rPr>
          <w:szCs w:val="24"/>
          <w:lang w:val="ru-RU"/>
        </w:rPr>
      </w:pPr>
      <w:r w:rsidRPr="00AC0A73">
        <w:rPr>
          <w:szCs w:val="24"/>
          <w:lang w:val="ru-RU"/>
        </w:rPr>
        <w:t>Подвижные игры и правила их проведения. Организация и проведение игр специальной направленности с элементами гандбола.</w:t>
      </w:r>
    </w:p>
    <w:p w:rsidR="00AC0A73" w:rsidRPr="00AC0A73" w:rsidRDefault="00AC0A73" w:rsidP="00AC0A73">
      <w:pPr>
        <w:spacing w:line="240" w:lineRule="auto"/>
        <w:rPr>
          <w:szCs w:val="24"/>
          <w:lang w:val="ru-RU"/>
        </w:rPr>
      </w:pPr>
      <w:r w:rsidRPr="00AC0A73">
        <w:rPr>
          <w:szCs w:val="24"/>
          <w:lang w:val="ru-RU"/>
        </w:rPr>
        <w:t xml:space="preserve">Организация и проведение самостоятельных занятий по гандболу. Составление планов и самостоятельное проведение занятий по гандболу.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 </w:t>
      </w:r>
    </w:p>
    <w:p w:rsidR="00AC0A73" w:rsidRPr="00AC0A73" w:rsidRDefault="00AC0A73" w:rsidP="00AC0A73">
      <w:pPr>
        <w:spacing w:line="240" w:lineRule="auto"/>
        <w:rPr>
          <w:szCs w:val="24"/>
          <w:lang w:val="ru-RU"/>
        </w:rPr>
      </w:pPr>
      <w:r w:rsidRPr="00AC0A73">
        <w:rPr>
          <w:szCs w:val="24"/>
          <w:lang w:val="ru-RU"/>
        </w:rPr>
        <w:t xml:space="preserve">Правила безопасного, правомерного поведения во время соревнований по гандболу в качестве зрителя, болельщика. </w:t>
      </w:r>
    </w:p>
    <w:p w:rsidR="00AC0A73" w:rsidRPr="00AC0A73" w:rsidRDefault="00AC0A73" w:rsidP="00AC0A73">
      <w:pPr>
        <w:spacing w:line="240" w:lineRule="auto"/>
        <w:rPr>
          <w:szCs w:val="24"/>
          <w:lang w:val="ru-RU"/>
        </w:rPr>
      </w:pPr>
      <w:r w:rsidRPr="00AC0A73">
        <w:rPr>
          <w:szCs w:val="24"/>
          <w:lang w:val="ru-RU"/>
        </w:rPr>
        <w:t xml:space="preserve">Средства восстановления организма после физической нагрузки. Правила личной гигиены, требования к спортивной одежде и обуви для занятий гандболом. Правила ухода за спортивным инвентарем и оборудованием. </w:t>
      </w:r>
    </w:p>
    <w:p w:rsidR="00AC0A73" w:rsidRPr="00AC0A73" w:rsidRDefault="00AC0A73" w:rsidP="00AC0A73">
      <w:pPr>
        <w:spacing w:line="240" w:lineRule="auto"/>
        <w:rPr>
          <w:szCs w:val="24"/>
          <w:lang w:val="ru-RU"/>
        </w:rPr>
      </w:pPr>
      <w:r w:rsidRPr="00AC0A73">
        <w:rPr>
          <w:szCs w:val="24"/>
          <w:lang w:val="ru-RU"/>
        </w:rPr>
        <w:t xml:space="preserve">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 </w:t>
      </w:r>
    </w:p>
    <w:p w:rsidR="00AC0A73" w:rsidRPr="00AC0A73" w:rsidRDefault="00AC0A73" w:rsidP="00AC0A73">
      <w:pPr>
        <w:spacing w:line="240" w:lineRule="auto"/>
        <w:rPr>
          <w:szCs w:val="24"/>
          <w:lang w:val="ru-RU"/>
        </w:rPr>
      </w:pPr>
      <w:r w:rsidRPr="00AC0A73">
        <w:rPr>
          <w:szCs w:val="24"/>
          <w:lang w:val="ru-RU"/>
        </w:rPr>
        <w:t>Контрольно-тестовые упражнения по общей и специальной физической подготовке. Оценка уровня технической и тактической подготовленности игроков в гандбол.</w:t>
      </w:r>
    </w:p>
    <w:p w:rsidR="00AC0A73" w:rsidRPr="00AC0A73" w:rsidRDefault="00AC0A73" w:rsidP="00AC0A73">
      <w:pPr>
        <w:spacing w:line="240" w:lineRule="auto"/>
        <w:rPr>
          <w:szCs w:val="24"/>
          <w:lang w:val="ru-RU"/>
        </w:rPr>
      </w:pPr>
      <w:r w:rsidRPr="00AC0A73">
        <w:rPr>
          <w:szCs w:val="24"/>
          <w:lang w:val="ru-RU"/>
        </w:rPr>
        <w:t>Способы и методы профилактики пагубных привычек, асоциального и созависимого поведения. Антидопинговое поведение.</w:t>
      </w:r>
    </w:p>
    <w:p w:rsidR="00AC0A73" w:rsidRPr="00AC0A73" w:rsidRDefault="00AC0A73" w:rsidP="00AC0A73">
      <w:pPr>
        <w:spacing w:line="240" w:lineRule="auto"/>
        <w:rPr>
          <w:szCs w:val="24"/>
          <w:lang w:val="ru-RU"/>
        </w:rPr>
      </w:pPr>
      <w:r w:rsidRPr="00AC0A73">
        <w:rPr>
          <w:szCs w:val="24"/>
          <w:lang w:val="ru-RU"/>
        </w:rPr>
        <w:t>Физическое совершенствование.</w:t>
      </w:r>
    </w:p>
    <w:p w:rsidR="00AC0A73" w:rsidRPr="00AC0A73" w:rsidRDefault="00AC0A73" w:rsidP="00AC0A73">
      <w:pPr>
        <w:spacing w:line="240" w:lineRule="auto"/>
        <w:rPr>
          <w:szCs w:val="24"/>
          <w:lang w:val="ru-RU"/>
        </w:rPr>
      </w:pPr>
      <w:r w:rsidRPr="00AC0A73">
        <w:rPr>
          <w:szCs w:val="24"/>
          <w:lang w:val="ru-RU"/>
        </w:rPr>
        <w:t xml:space="preserve">Комплексы общеразвивающих, специальных упражнений. Комплексы упражнений на развитие физических качеств (быстроты, силы, скоростно-силовых качеств, ловкости, выносливости, гибкости), характерных для гандбола. </w:t>
      </w:r>
    </w:p>
    <w:p w:rsidR="00AC0A73" w:rsidRPr="00AC0A73" w:rsidRDefault="00AC0A73" w:rsidP="00AC0A73">
      <w:pPr>
        <w:spacing w:line="240" w:lineRule="auto"/>
        <w:rPr>
          <w:szCs w:val="24"/>
          <w:lang w:val="ru-RU"/>
        </w:rPr>
      </w:pPr>
      <w:r w:rsidRPr="00AC0A73">
        <w:rPr>
          <w:szCs w:val="24"/>
          <w:lang w:val="ru-RU"/>
        </w:rPr>
        <w:t xml:space="preserve">Подвижные игры с элементами гандбола: игры, включающие элементы соревнования и не имеющие сюжета, игры сюжетного характера, командные игры. </w:t>
      </w:r>
    </w:p>
    <w:p w:rsidR="00AC0A73" w:rsidRPr="00AC0A73" w:rsidRDefault="00AC0A73" w:rsidP="00AC0A73">
      <w:pPr>
        <w:spacing w:line="240" w:lineRule="auto"/>
        <w:rPr>
          <w:szCs w:val="24"/>
          <w:lang w:val="ru-RU"/>
        </w:rPr>
      </w:pPr>
      <w:r w:rsidRPr="00AC0A73">
        <w:rPr>
          <w:szCs w:val="24"/>
          <w:lang w:val="ru-RU"/>
        </w:rPr>
        <w:t>Специально-подготовительные упражнения, развивающие основные качества, необходимые для овладения техникой и тактикой игры в гандбол.</w:t>
      </w:r>
    </w:p>
    <w:p w:rsidR="00AC0A73" w:rsidRPr="00AC0A73" w:rsidRDefault="00AC0A73" w:rsidP="00AC0A73">
      <w:pPr>
        <w:spacing w:line="240" w:lineRule="auto"/>
        <w:rPr>
          <w:szCs w:val="24"/>
          <w:lang w:val="ru-RU"/>
        </w:rPr>
      </w:pPr>
      <w:r w:rsidRPr="00AC0A73">
        <w:rPr>
          <w:szCs w:val="24"/>
          <w:lang w:val="ru-RU"/>
        </w:rPr>
        <w:t>Ловля мяча: ловля мяча (двумя руками на месте и в прыжке), ловля мяча (справа и слева, с недолётом), ловля мяча высокого, низкого, катящегося, с отскока и полуотскока от площадки.</w:t>
      </w:r>
    </w:p>
    <w:p w:rsidR="00AC0A73" w:rsidRPr="00AC0A73" w:rsidRDefault="00AC0A73" w:rsidP="00AC0A73">
      <w:pPr>
        <w:spacing w:line="240" w:lineRule="auto"/>
        <w:rPr>
          <w:szCs w:val="24"/>
          <w:lang w:val="ru-RU"/>
        </w:rPr>
      </w:pPr>
      <w:r w:rsidRPr="00AC0A73">
        <w:rPr>
          <w:szCs w:val="24"/>
          <w:lang w:val="ru-RU"/>
        </w:rPr>
        <w:lastRenderedPageBreak/>
        <w:t>Передача мяча: передача мяча одной рукой хлестом сверху и сбоку, с места, с разбега, с последующим перемещением.</w:t>
      </w:r>
    </w:p>
    <w:p w:rsidR="00AC0A73" w:rsidRPr="00AC0A73" w:rsidRDefault="00AC0A73" w:rsidP="00AC0A73">
      <w:pPr>
        <w:spacing w:line="240" w:lineRule="auto"/>
        <w:rPr>
          <w:szCs w:val="24"/>
          <w:lang w:val="ru-RU"/>
        </w:rPr>
      </w:pPr>
      <w:r w:rsidRPr="00AC0A73">
        <w:rPr>
          <w:szCs w:val="24"/>
          <w:lang w:val="ru-RU"/>
        </w:rPr>
        <w:t xml:space="preserve">Передача мяча при движении партнеров в одном направлении. Ведение мяча. Ведение мяча одноударное и многоударное на месте, с изменением направления и скорости, ведение мяча с высоким и низким отскоком. </w:t>
      </w:r>
    </w:p>
    <w:p w:rsidR="00AC0A73" w:rsidRPr="00AC0A73" w:rsidRDefault="00AC0A73" w:rsidP="00AC0A73">
      <w:pPr>
        <w:spacing w:line="240" w:lineRule="auto"/>
        <w:rPr>
          <w:szCs w:val="24"/>
          <w:lang w:val="ru-RU"/>
        </w:rPr>
      </w:pPr>
      <w:r w:rsidRPr="00AC0A73">
        <w:rPr>
          <w:szCs w:val="24"/>
          <w:lang w:val="ru-RU"/>
        </w:rPr>
        <w:t xml:space="preserve">Бросок мяча. Бросок хлестом сверху и сбоку, с разбега обычными шагами, в одноопорным положении. Бросок с разбега с горизонтальной, нисходящей, восходящей, навесной траекториями полета мяча. Бросок с отраженным, скользящим отскоком, с отскоком с вращением мяча. </w:t>
      </w:r>
    </w:p>
    <w:p w:rsidR="00AC0A73" w:rsidRPr="00AC0A73" w:rsidRDefault="00AC0A73" w:rsidP="00AC0A73">
      <w:pPr>
        <w:spacing w:line="240" w:lineRule="auto"/>
        <w:rPr>
          <w:szCs w:val="24"/>
          <w:lang w:val="ru-RU"/>
        </w:rPr>
      </w:pPr>
      <w:r w:rsidRPr="00AC0A73">
        <w:rPr>
          <w:szCs w:val="24"/>
          <w:lang w:val="ru-RU"/>
        </w:rPr>
        <w:t xml:space="preserve">Выбивание мяча. Выбивание мячам при одноударном ведении на месте, при встречном движении. Выбивание мяча при многоударном ведении в параллельном движении, при встречном движении. </w:t>
      </w:r>
    </w:p>
    <w:p w:rsidR="00AC0A73" w:rsidRPr="00AC0A73" w:rsidRDefault="00AC0A73" w:rsidP="00AC0A73">
      <w:pPr>
        <w:spacing w:line="240" w:lineRule="auto"/>
        <w:rPr>
          <w:szCs w:val="24"/>
          <w:lang w:val="ru-RU"/>
        </w:rPr>
      </w:pPr>
      <w:r w:rsidRPr="00AC0A73">
        <w:rPr>
          <w:szCs w:val="24"/>
          <w:lang w:val="ru-RU"/>
        </w:rPr>
        <w:t>Блокирование мяча. Блокирование мяча двумя руками сверху на месте, в прыжке. Блокирование игрока. Блокирование игрока без мяча руками, туловищем. Блокирование игрока с мячом.</w:t>
      </w:r>
    </w:p>
    <w:p w:rsidR="00AC0A73" w:rsidRPr="00AC0A73" w:rsidRDefault="00AC0A73" w:rsidP="00AC0A73">
      <w:pPr>
        <w:spacing w:line="240" w:lineRule="auto"/>
        <w:rPr>
          <w:szCs w:val="24"/>
          <w:lang w:val="ru-RU"/>
        </w:rPr>
      </w:pPr>
      <w:r w:rsidRPr="00AC0A73">
        <w:rPr>
          <w:szCs w:val="24"/>
          <w:lang w:val="ru-RU"/>
        </w:rPr>
        <w:t>Техника вратаря. Передвижение в воротах. Изучение приёмов передвижения в воротах шагами, прыжком. Задержание мяча. Задержание мяча двумя руками (прямо, сбоку), одной рукой сверху, сбоку, снизу, на месте, в прыжке. Отбивание мяча. Отбивание руками в площадку, за ворота, (супинация), в площадку (пронация) Передачи мяча. Обучение передачам на различное расстояние, приёмы полевого игрока.</w:t>
      </w:r>
    </w:p>
    <w:p w:rsidR="00AC0A73" w:rsidRPr="00AC0A73" w:rsidRDefault="00AC0A73" w:rsidP="00AC0A73">
      <w:pPr>
        <w:spacing w:line="240" w:lineRule="auto"/>
        <w:rPr>
          <w:szCs w:val="24"/>
          <w:lang w:val="ru-RU"/>
        </w:rPr>
      </w:pPr>
      <w:r w:rsidRPr="00AC0A73">
        <w:rPr>
          <w:szCs w:val="24"/>
          <w:lang w:val="ru-RU"/>
        </w:rPr>
        <w:t>Индивидуальные действия. Открытый уход для стягивания защитников, для увода за собой защитника. Скрытый уход для создания численного преимущества, применение передачи скрыто. Опека игрока без мяча неплотная, плотная. Опека игрока без мяча неплотная, выход и отход, далеко от ворот, в зоне ближних бросков. Опека игрока без мяча и с мячом с учётом индивидуальных особенностей (высокорослый, быстрый, левша).</w:t>
      </w:r>
    </w:p>
    <w:p w:rsidR="00AC0A73" w:rsidRPr="00AC0A73" w:rsidRDefault="00AC0A73" w:rsidP="00AC0A73">
      <w:pPr>
        <w:spacing w:line="240" w:lineRule="auto"/>
        <w:rPr>
          <w:szCs w:val="24"/>
          <w:lang w:val="ru-RU"/>
        </w:rPr>
      </w:pPr>
      <w:r w:rsidRPr="00AC0A73">
        <w:rPr>
          <w:szCs w:val="24"/>
          <w:lang w:val="ru-RU"/>
        </w:rPr>
        <w:t>Групповые действия. Подстраховка партнёра при личной защите, при зонной защите. Переключение передачей игрока своему партнёру, сменой подопечных. Действия двух нападающих против одного защитника. Действия трёх нападающих против двух защитников. Заслон внутренний на линии атаки партнёра, заслон внешний для ухода партнёра и для его броска. Взаимодействие при вбрасывании из-за боковой линии, при свободном броске, совершенствование с конкретным партнёром в конкретной ситуации.</w:t>
      </w:r>
    </w:p>
    <w:p w:rsidR="00AC0A73" w:rsidRPr="00AC0A73" w:rsidRDefault="00AC0A73" w:rsidP="00AC0A73">
      <w:pPr>
        <w:spacing w:line="240" w:lineRule="auto"/>
        <w:rPr>
          <w:szCs w:val="24"/>
          <w:lang w:val="ru-RU"/>
        </w:rPr>
      </w:pPr>
      <w:r w:rsidRPr="00AC0A73">
        <w:rPr>
          <w:szCs w:val="24"/>
          <w:lang w:val="ru-RU"/>
        </w:rPr>
        <w:t>Командные действия. Позиционное нападение 2:4 с крайними игроками у 6-метровой линии, у 9-метровой линии. Позиционное нападение 3:3 с крайними игроками у 6-метровой линии, у 9-метровой линии. Нападение в меньшинстве, в большинстве, поточное нападение (восьмёрка), стремительное нападение-отрыв, прорыв. Зонная защита 6:0 без выхода на игрока, с выходом, зонная защита 5:1 без выхода, с выходом.</w:t>
      </w:r>
    </w:p>
    <w:p w:rsidR="00AC0A73" w:rsidRPr="00AC0A73" w:rsidRDefault="00AC0A73" w:rsidP="00AC0A73">
      <w:pPr>
        <w:spacing w:line="240" w:lineRule="auto"/>
        <w:rPr>
          <w:szCs w:val="24"/>
          <w:lang w:val="ru-RU"/>
        </w:rPr>
      </w:pPr>
      <w:r w:rsidRPr="00AC0A73">
        <w:rPr>
          <w:szCs w:val="24"/>
          <w:lang w:val="ru-RU"/>
        </w:rPr>
        <w:t>Учебные игры в гандбол. Малые (упрощенные) игры в технико-тактической подготовке игроков в гандбол. Участие в соревновательной деятельности.</w:t>
      </w:r>
    </w:p>
    <w:p w:rsidR="00AC0A73" w:rsidRPr="00AC0A73" w:rsidRDefault="00AC0A73" w:rsidP="00AC0A73">
      <w:pPr>
        <w:spacing w:line="240" w:lineRule="auto"/>
        <w:rPr>
          <w:szCs w:val="24"/>
          <w:lang w:val="ru-RU"/>
        </w:rPr>
      </w:pPr>
      <w:r w:rsidRPr="00AC0A73">
        <w:rPr>
          <w:szCs w:val="24"/>
          <w:lang w:val="ru-RU"/>
        </w:rPr>
        <w:t>20.10.2.7.</w:t>
      </w:r>
      <w:r w:rsidRPr="00AC0A73">
        <w:rPr>
          <w:szCs w:val="24"/>
        </w:rPr>
        <w:t> </w:t>
      </w:r>
      <w:r w:rsidRPr="00AC0A73">
        <w:rPr>
          <w:szCs w:val="24"/>
          <w:lang w:val="ru-RU"/>
        </w:rPr>
        <w:t>Содержание модуля по гандболу направлено на достижение обучающимися личностных, метапредметных и предметных результатов обучения.</w:t>
      </w:r>
    </w:p>
    <w:p w:rsidR="00AC0A73" w:rsidRPr="00AC0A73" w:rsidRDefault="00AC0A73" w:rsidP="00AC0A73">
      <w:pPr>
        <w:spacing w:line="240" w:lineRule="auto"/>
        <w:rPr>
          <w:szCs w:val="24"/>
          <w:lang w:val="ru-RU"/>
        </w:rPr>
      </w:pPr>
      <w:r w:rsidRPr="00AC0A73">
        <w:rPr>
          <w:szCs w:val="24"/>
          <w:lang w:val="ru-RU"/>
        </w:rPr>
        <w:t>20.10.2.7.1.</w:t>
      </w:r>
      <w:r w:rsidRPr="00AC0A73">
        <w:rPr>
          <w:szCs w:val="24"/>
        </w:rPr>
        <w:t> </w:t>
      </w:r>
      <w:r w:rsidRPr="00AC0A73">
        <w:rPr>
          <w:szCs w:val="24"/>
          <w:lang w:val="ru-RU"/>
        </w:rPr>
        <w:t>В результате изучения модуля по гандболу на уровне основного общего образования у обучающихся будут сформированы следующие личностные результаты:</w:t>
      </w:r>
    </w:p>
    <w:p w:rsidR="00AC0A73" w:rsidRPr="00AC0A73" w:rsidRDefault="00AC0A73" w:rsidP="00AC0A73">
      <w:pPr>
        <w:spacing w:line="240" w:lineRule="auto"/>
        <w:rPr>
          <w:szCs w:val="24"/>
          <w:lang w:val="ru-RU"/>
        </w:rPr>
      </w:pPr>
      <w:r w:rsidRPr="00AC0A73">
        <w:rPr>
          <w:szCs w:val="24"/>
          <w:lang w:val="ru-RU"/>
        </w:rPr>
        <w:t>проявление чувства гордости за свою Родину, российский народ и историю России через знания истории и современного состояния развития гандбола;</w:t>
      </w:r>
    </w:p>
    <w:p w:rsidR="00AC0A73" w:rsidRPr="00AC0A73" w:rsidRDefault="00AC0A73" w:rsidP="00AC0A73">
      <w:pPr>
        <w:spacing w:line="240" w:lineRule="auto"/>
        <w:rPr>
          <w:szCs w:val="24"/>
          <w:lang w:val="ru-RU"/>
        </w:rPr>
      </w:pPr>
      <w:r w:rsidRPr="00AC0A73">
        <w:rPr>
          <w:szCs w:val="24"/>
          <w:lang w:val="ru-RU"/>
        </w:rPr>
        <w:t>готовность обучающихся к саморазвитию и самообразованию, мотивации и осознанному выбору индивидуальной траектории образования средствами гандбола профессиональных предпочтений в области физической культуры и спорта;</w:t>
      </w:r>
    </w:p>
    <w:p w:rsidR="00AC0A73" w:rsidRPr="00AC0A73" w:rsidRDefault="00AC0A73" w:rsidP="00AC0A73">
      <w:pPr>
        <w:spacing w:line="240" w:lineRule="auto"/>
        <w:rPr>
          <w:szCs w:val="24"/>
          <w:lang w:val="ru-RU"/>
        </w:rPr>
      </w:pPr>
      <w:r w:rsidRPr="00AC0A73">
        <w:rPr>
          <w:szCs w:val="24"/>
          <w:lang w:val="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«гандбол»;</w:t>
      </w:r>
    </w:p>
    <w:p w:rsidR="00AC0A73" w:rsidRPr="00AC0A73" w:rsidRDefault="00AC0A73" w:rsidP="00AC0A73">
      <w:pPr>
        <w:spacing w:line="240" w:lineRule="auto"/>
        <w:rPr>
          <w:szCs w:val="24"/>
          <w:lang w:val="ru-RU"/>
        </w:rPr>
      </w:pPr>
      <w:r w:rsidRPr="00AC0A73">
        <w:rPr>
          <w:szCs w:val="24"/>
          <w:lang w:val="ru-RU"/>
        </w:rPr>
        <w:t xml:space="preserve">проявление ценностных ориентиров здорового и безопасного образа жизни, усвоение правил безопасного поведения в учебной, соревновательной, досуговой </w:t>
      </w:r>
      <w:r w:rsidRPr="00AC0A73">
        <w:rPr>
          <w:szCs w:val="24"/>
          <w:lang w:val="ru-RU"/>
        </w:rPr>
        <w:lastRenderedPageBreak/>
        <w:t>деятельности;</w:t>
      </w:r>
    </w:p>
    <w:p w:rsidR="00AC0A73" w:rsidRPr="00AC0A73" w:rsidRDefault="00AC0A73" w:rsidP="00AC0A73">
      <w:pPr>
        <w:spacing w:line="240" w:lineRule="auto"/>
        <w:rPr>
          <w:szCs w:val="24"/>
          <w:lang w:val="ru-RU"/>
        </w:rPr>
      </w:pPr>
      <w:r w:rsidRPr="00AC0A73">
        <w:rPr>
          <w:szCs w:val="24"/>
          <w:lang w:val="ru-RU"/>
        </w:rPr>
        <w:t xml:space="preserve">проявление положительных качеств личности и управление своими эмоциями в различных ситуациях и условиях; </w:t>
      </w:r>
    </w:p>
    <w:p w:rsidR="00AC0A73" w:rsidRPr="00AC0A73" w:rsidRDefault="00AC0A73" w:rsidP="00AC0A73">
      <w:pPr>
        <w:spacing w:line="240" w:lineRule="auto"/>
        <w:rPr>
          <w:szCs w:val="24"/>
          <w:lang w:val="ru-RU"/>
        </w:rPr>
      </w:pPr>
      <w:r w:rsidRPr="00AC0A73">
        <w:rPr>
          <w:szCs w:val="24"/>
          <w:lang w:val="ru-RU"/>
        </w:rPr>
        <w:t>осознанное, уважительное и доброжелательное отношение к сверстникам и педагогам.</w:t>
      </w:r>
    </w:p>
    <w:p w:rsidR="00AC0A73" w:rsidRPr="00AC0A73" w:rsidRDefault="00AC0A73" w:rsidP="00AC0A73">
      <w:pPr>
        <w:spacing w:line="240" w:lineRule="auto"/>
        <w:rPr>
          <w:szCs w:val="24"/>
          <w:lang w:val="ru-RU"/>
        </w:rPr>
      </w:pPr>
      <w:r w:rsidRPr="00AC0A73">
        <w:rPr>
          <w:szCs w:val="24"/>
          <w:lang w:val="ru-RU"/>
        </w:rPr>
        <w:t>20.10.2.7.2.</w:t>
      </w:r>
      <w:r w:rsidRPr="00AC0A73">
        <w:rPr>
          <w:szCs w:val="24"/>
        </w:rPr>
        <w:t> </w:t>
      </w:r>
      <w:r w:rsidRPr="00AC0A73">
        <w:rPr>
          <w:szCs w:val="24"/>
          <w:lang w:val="ru-RU"/>
        </w:rPr>
        <w:t>В результате изучения модуля по гандболу на уровне основного общего образования у обучающихся будут сформированы следующие метапредметные результаты:</w:t>
      </w:r>
    </w:p>
    <w:p w:rsidR="00AC0A73" w:rsidRPr="00AC0A73" w:rsidRDefault="00AC0A73" w:rsidP="00AC0A73">
      <w:pPr>
        <w:spacing w:line="240" w:lineRule="auto"/>
        <w:rPr>
          <w:szCs w:val="24"/>
          <w:lang w:val="ru-RU"/>
        </w:rPr>
      </w:pPr>
      <w:r w:rsidRPr="00AC0A73">
        <w:rPr>
          <w:szCs w:val="24"/>
          <w:lang w:val="ru-RU"/>
        </w:rPr>
        <w:t>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физкультурно-спортивном направлении;</w:t>
      </w:r>
    </w:p>
    <w:p w:rsidR="00AC0A73" w:rsidRPr="00AC0A73" w:rsidRDefault="00AC0A73" w:rsidP="00AC0A73">
      <w:pPr>
        <w:spacing w:line="240" w:lineRule="auto"/>
        <w:rPr>
          <w:szCs w:val="24"/>
          <w:lang w:val="ru-RU"/>
        </w:rPr>
      </w:pPr>
      <w:r w:rsidRPr="00AC0A73">
        <w:rPr>
          <w:szCs w:val="24"/>
          <w:lang w:val="ru-RU"/>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rsidR="00AC0A73" w:rsidRPr="00AC0A73" w:rsidRDefault="00AC0A73" w:rsidP="00AC0A73">
      <w:pPr>
        <w:spacing w:line="240" w:lineRule="auto"/>
        <w:rPr>
          <w:szCs w:val="24"/>
          <w:lang w:val="ru-RU"/>
        </w:rPr>
      </w:pPr>
      <w:r w:rsidRPr="00AC0A73">
        <w:rPr>
          <w:szCs w:val="24"/>
          <w:lang w:val="ru-RU"/>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гандбола;</w:t>
      </w:r>
    </w:p>
    <w:p w:rsidR="00AC0A73" w:rsidRPr="00AC0A73" w:rsidRDefault="00AC0A73" w:rsidP="00AC0A73">
      <w:pPr>
        <w:spacing w:line="240" w:lineRule="auto"/>
        <w:rPr>
          <w:szCs w:val="24"/>
          <w:lang w:val="ru-RU"/>
        </w:rPr>
      </w:pPr>
      <w:r w:rsidRPr="00AC0A73">
        <w:rPr>
          <w:szCs w:val="24"/>
          <w:lang w:val="ru-RU"/>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AC0A73" w:rsidRPr="00AC0A73" w:rsidRDefault="00AC0A73" w:rsidP="00AC0A73">
      <w:pPr>
        <w:spacing w:line="240" w:lineRule="auto"/>
        <w:rPr>
          <w:szCs w:val="24"/>
          <w:lang w:val="ru-RU"/>
        </w:rPr>
      </w:pPr>
      <w:r w:rsidRPr="00AC0A73">
        <w:rPr>
          <w:szCs w:val="24"/>
          <w:lang w:val="ru-RU"/>
        </w:rPr>
        <w:t>20.10.2.7.3.</w:t>
      </w:r>
      <w:r w:rsidRPr="00AC0A73">
        <w:rPr>
          <w:szCs w:val="24"/>
        </w:rPr>
        <w:t> </w:t>
      </w:r>
      <w:r w:rsidRPr="00AC0A73">
        <w:rPr>
          <w:szCs w:val="24"/>
          <w:lang w:val="ru-RU"/>
        </w:rPr>
        <w:t>В результате изучения модуля по гандболу на уровне основного общего образования у обучающихся будут сформированы следующие предметные результаты:</w:t>
      </w:r>
    </w:p>
    <w:p w:rsidR="00AC0A73" w:rsidRPr="00AC0A73" w:rsidRDefault="00AC0A73" w:rsidP="00AC0A73">
      <w:pPr>
        <w:spacing w:line="240" w:lineRule="auto"/>
        <w:rPr>
          <w:szCs w:val="24"/>
          <w:lang w:val="ru-RU"/>
        </w:rPr>
      </w:pPr>
      <w:r w:rsidRPr="00AC0A73">
        <w:rPr>
          <w:szCs w:val="24"/>
          <w:lang w:val="ru-RU"/>
        </w:rPr>
        <w:t>понимание значения гандбола как средства повышения функциональных возможностей основных систем организма и укрепления здоровья человека, роли гандбола в направлениях: физическая культура, спорт, здоровье, безопасность, укрепление международных связей, достижений выдающихся отечественных гандболистов, их вклад в развитие гандбола;</w:t>
      </w:r>
    </w:p>
    <w:p w:rsidR="00AC0A73" w:rsidRPr="00AC0A73" w:rsidRDefault="00AC0A73" w:rsidP="00AC0A73">
      <w:pPr>
        <w:spacing w:line="240" w:lineRule="auto"/>
        <w:rPr>
          <w:szCs w:val="24"/>
          <w:lang w:val="ru-RU"/>
        </w:rPr>
      </w:pPr>
      <w:r w:rsidRPr="00AC0A73">
        <w:rPr>
          <w:szCs w:val="24"/>
          <w:lang w:val="ru-RU"/>
        </w:rPr>
        <w:t>знания спортивных дисциплин гандбола, программ соревнований, состава судейской коллегии, функций судей, применение терминологии и правил проведения соревнований по гандболу в учебной, соревновательной и досуговой деятельности;</w:t>
      </w:r>
    </w:p>
    <w:p w:rsidR="00AC0A73" w:rsidRPr="00AC0A73" w:rsidRDefault="00AC0A73" w:rsidP="00AC0A73">
      <w:pPr>
        <w:spacing w:line="240" w:lineRule="auto"/>
        <w:rPr>
          <w:szCs w:val="24"/>
          <w:lang w:val="ru-RU"/>
        </w:rPr>
      </w:pPr>
      <w:r w:rsidRPr="00AC0A73">
        <w:rPr>
          <w:szCs w:val="24"/>
          <w:lang w:val="ru-RU"/>
        </w:rPr>
        <w:t>умение выполнять комплексы упражнений, включающие общеразвивающие, специальные и имитационные упражнения, упражнения для изучения технических приемов и их совершенствования;</w:t>
      </w:r>
    </w:p>
    <w:p w:rsidR="00AC0A73" w:rsidRPr="00AC0A73" w:rsidRDefault="00AC0A73" w:rsidP="00AC0A73">
      <w:pPr>
        <w:spacing w:line="240" w:lineRule="auto"/>
        <w:rPr>
          <w:szCs w:val="24"/>
          <w:lang w:val="ru-RU"/>
        </w:rPr>
      </w:pPr>
      <w:r w:rsidRPr="00AC0A73">
        <w:rPr>
          <w:szCs w:val="24"/>
          <w:lang w:val="ru-RU"/>
        </w:rPr>
        <w:t>совершенствование технических приемов и тактических действий по гандболу, изученных на уровне начального общего образования;</w:t>
      </w:r>
    </w:p>
    <w:p w:rsidR="00AC0A73" w:rsidRPr="00AC0A73" w:rsidRDefault="00AC0A73" w:rsidP="00AC0A73">
      <w:pPr>
        <w:spacing w:line="240" w:lineRule="auto"/>
        <w:rPr>
          <w:szCs w:val="24"/>
          <w:lang w:val="ru-RU"/>
        </w:rPr>
      </w:pPr>
      <w:r w:rsidRPr="00AC0A73">
        <w:rPr>
          <w:szCs w:val="24"/>
          <w:lang w:val="ru-RU"/>
        </w:rPr>
        <w:t>умение составлять и демонстрировать комплексы упражнений на развитие физических качеств, характерные для гандбола;</w:t>
      </w:r>
    </w:p>
    <w:p w:rsidR="00AC0A73" w:rsidRPr="00AC0A73" w:rsidRDefault="00AC0A73" w:rsidP="00AC0A73">
      <w:pPr>
        <w:spacing w:line="240" w:lineRule="auto"/>
        <w:rPr>
          <w:szCs w:val="24"/>
          <w:lang w:val="ru-RU"/>
        </w:rPr>
      </w:pPr>
      <w:r w:rsidRPr="00AC0A73">
        <w:rPr>
          <w:szCs w:val="24"/>
          <w:lang w:val="ru-RU"/>
        </w:rPr>
        <w:t xml:space="preserve">освоение и демонстрация базовых технических приемов техники игры, знания, демонстрация базовых тактических действий игроков в гандболе; </w:t>
      </w:r>
    </w:p>
    <w:p w:rsidR="00AC0A73" w:rsidRPr="00AC0A73" w:rsidRDefault="00AC0A73" w:rsidP="00AC0A73">
      <w:pPr>
        <w:spacing w:line="240" w:lineRule="auto"/>
        <w:rPr>
          <w:szCs w:val="24"/>
          <w:lang w:val="ru-RU"/>
        </w:rPr>
      </w:pPr>
      <w:r w:rsidRPr="00AC0A73">
        <w:rPr>
          <w:szCs w:val="24"/>
          <w:lang w:val="ru-RU"/>
        </w:rPr>
        <w:t>использование основных средств и методов обучения базовым техническим приемам и тактическим действиям гандбола;</w:t>
      </w:r>
    </w:p>
    <w:p w:rsidR="00AC0A73" w:rsidRPr="00AC0A73" w:rsidRDefault="00AC0A73" w:rsidP="00AC0A73">
      <w:pPr>
        <w:spacing w:line="240" w:lineRule="auto"/>
        <w:rPr>
          <w:szCs w:val="24"/>
          <w:lang w:val="ru-RU"/>
        </w:rPr>
      </w:pPr>
      <w:r w:rsidRPr="00AC0A73">
        <w:rPr>
          <w:szCs w:val="24"/>
          <w:lang w:val="ru-RU"/>
        </w:rPr>
        <w:t>соблюдение правил личной гигиены и ухода за спортивным инвентарем и оборудованием, подбора спортивной одежды и обуви для занятий по гандболу;</w:t>
      </w:r>
    </w:p>
    <w:p w:rsidR="00AC0A73" w:rsidRPr="00AC0A73" w:rsidRDefault="00AC0A73" w:rsidP="00AC0A73">
      <w:pPr>
        <w:spacing w:line="240" w:lineRule="auto"/>
        <w:rPr>
          <w:szCs w:val="24"/>
          <w:lang w:val="ru-RU"/>
        </w:rPr>
      </w:pPr>
      <w:r w:rsidRPr="00AC0A73">
        <w:rPr>
          <w:szCs w:val="24"/>
          <w:lang w:val="ru-RU"/>
        </w:rPr>
        <w:t>умение осуществлять самоконтроль за физической нагрузкой в процессе занятий гандболом, применять средства восстановления организма после физической нагрузки;</w:t>
      </w:r>
    </w:p>
    <w:p w:rsidR="00AC0A73" w:rsidRPr="00AC0A73" w:rsidRDefault="00AC0A73" w:rsidP="00AC0A73">
      <w:pPr>
        <w:spacing w:line="240" w:lineRule="auto"/>
        <w:rPr>
          <w:szCs w:val="24"/>
          <w:lang w:val="ru-RU"/>
        </w:rPr>
      </w:pPr>
      <w:r w:rsidRPr="00AC0A73">
        <w:rPr>
          <w:szCs w:val="24"/>
          <w:lang w:val="ru-RU"/>
        </w:rPr>
        <w:t>знание контрольно-тестовых упражнений для определения уровня физической и технической подготовленности игроков в гандбол;</w:t>
      </w:r>
    </w:p>
    <w:p w:rsidR="00AC0A73" w:rsidRPr="00AC0A73" w:rsidRDefault="00AC0A73" w:rsidP="00AC0A73">
      <w:pPr>
        <w:spacing w:line="240" w:lineRule="auto"/>
        <w:rPr>
          <w:szCs w:val="24"/>
          <w:lang w:val="ru-RU"/>
        </w:rPr>
      </w:pPr>
      <w:r w:rsidRPr="00AC0A73">
        <w:rPr>
          <w:szCs w:val="24"/>
          <w:lang w:val="ru-RU"/>
        </w:rPr>
        <w:t>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rsidR="00AC0A73" w:rsidRPr="00AC0A73" w:rsidRDefault="00AC0A73" w:rsidP="00AC0A73">
      <w:pPr>
        <w:spacing w:line="240" w:lineRule="auto"/>
        <w:rPr>
          <w:szCs w:val="24"/>
          <w:lang w:val="ru-RU"/>
        </w:rPr>
      </w:pPr>
      <w:bookmarkStart w:id="108" w:name="_Hlk124954476"/>
      <w:r w:rsidRPr="00AC0A73">
        <w:rPr>
          <w:szCs w:val="24"/>
          <w:lang w:val="ru-RU"/>
        </w:rPr>
        <w:t>20.10.3.</w:t>
      </w:r>
      <w:bookmarkEnd w:id="108"/>
      <w:r w:rsidRPr="00AC0A73">
        <w:rPr>
          <w:szCs w:val="24"/>
        </w:rPr>
        <w:t> </w:t>
      </w:r>
      <w:r w:rsidRPr="00AC0A73">
        <w:rPr>
          <w:szCs w:val="24"/>
          <w:lang w:val="ru-RU"/>
        </w:rPr>
        <w:t>Модуль «Дзюдо».</w:t>
      </w:r>
    </w:p>
    <w:p w:rsidR="00AC0A73" w:rsidRPr="00AC0A73" w:rsidRDefault="00AC0A73" w:rsidP="00AC0A73">
      <w:pPr>
        <w:spacing w:line="240" w:lineRule="auto"/>
        <w:rPr>
          <w:szCs w:val="24"/>
          <w:lang w:val="ru-RU"/>
        </w:rPr>
      </w:pPr>
      <w:r w:rsidRPr="00AC0A73">
        <w:rPr>
          <w:szCs w:val="24"/>
          <w:lang w:val="ru-RU"/>
        </w:rPr>
        <w:lastRenderedPageBreak/>
        <w:t>20.10.3.1.</w:t>
      </w:r>
      <w:r w:rsidRPr="00AC0A73">
        <w:rPr>
          <w:szCs w:val="24"/>
        </w:rPr>
        <w:t> </w:t>
      </w:r>
      <w:r w:rsidRPr="00AC0A73">
        <w:rPr>
          <w:szCs w:val="24"/>
          <w:lang w:val="ru-RU"/>
        </w:rPr>
        <w:t>Пояснительная записка модуля «Дзюдо».</w:t>
      </w:r>
    </w:p>
    <w:p w:rsidR="00AC0A73" w:rsidRPr="00AC0A73" w:rsidRDefault="00AC0A73" w:rsidP="00AC0A73">
      <w:pPr>
        <w:spacing w:line="240" w:lineRule="auto"/>
        <w:rPr>
          <w:szCs w:val="24"/>
          <w:lang w:val="ru-RU"/>
        </w:rPr>
      </w:pPr>
      <w:r w:rsidRPr="00AC0A73">
        <w:rPr>
          <w:szCs w:val="24"/>
          <w:lang w:val="ru-RU"/>
        </w:rPr>
        <w:t>Модуль «Дзюдо» (далее – модуль по дзюдо, дзюдо)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C0A73" w:rsidRPr="00AC0A73" w:rsidRDefault="00AC0A73" w:rsidP="00AC0A73">
      <w:pPr>
        <w:spacing w:line="240" w:lineRule="auto"/>
        <w:rPr>
          <w:szCs w:val="24"/>
          <w:lang w:val="ru-RU"/>
        </w:rPr>
      </w:pPr>
      <w:r w:rsidRPr="00AC0A73">
        <w:rPr>
          <w:szCs w:val="24"/>
          <w:lang w:val="ru-RU"/>
        </w:rPr>
        <w:t>Дзюдо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AC0A73" w:rsidRPr="00AC0A73" w:rsidRDefault="00AC0A73" w:rsidP="00AC0A73">
      <w:pPr>
        <w:spacing w:line="240" w:lineRule="auto"/>
        <w:rPr>
          <w:szCs w:val="24"/>
          <w:lang w:val="ru-RU"/>
        </w:rPr>
      </w:pPr>
      <w:r w:rsidRPr="00AC0A73">
        <w:rPr>
          <w:szCs w:val="24"/>
          <w:lang w:val="ru-RU"/>
        </w:rPr>
        <w:t>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rsidR="00AC0A73" w:rsidRPr="00AC0A73" w:rsidRDefault="00AC0A73" w:rsidP="00AC0A73">
      <w:pPr>
        <w:spacing w:line="240" w:lineRule="auto"/>
        <w:rPr>
          <w:szCs w:val="24"/>
          <w:lang w:val="ru-RU"/>
        </w:rPr>
      </w:pPr>
      <w:r w:rsidRPr="00AC0A73">
        <w:rPr>
          <w:szCs w:val="24"/>
          <w:lang w:val="ru-RU"/>
        </w:rPr>
        <w:t>20.10.3.2.</w:t>
      </w:r>
      <w:r w:rsidRPr="00AC0A73">
        <w:rPr>
          <w:szCs w:val="24"/>
        </w:rPr>
        <w:t> </w:t>
      </w:r>
      <w:r w:rsidRPr="00AC0A73">
        <w:rPr>
          <w:szCs w:val="24"/>
          <w:lang w:val="ru-RU"/>
        </w:rPr>
        <w:t>Целью изучение модуля по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«дзюдо» (спортивное (олимпийское), КАТА, КАТА-группа).</w:t>
      </w:r>
    </w:p>
    <w:p w:rsidR="00AC0A73" w:rsidRPr="00AC0A73" w:rsidRDefault="00AC0A73" w:rsidP="00AC0A73">
      <w:pPr>
        <w:spacing w:line="240" w:lineRule="auto"/>
        <w:rPr>
          <w:szCs w:val="24"/>
          <w:lang w:val="ru-RU"/>
        </w:rPr>
      </w:pPr>
      <w:r w:rsidRPr="00AC0A73">
        <w:rPr>
          <w:szCs w:val="24"/>
          <w:lang w:val="ru-RU"/>
        </w:rPr>
        <w:t>20.10.3.3.</w:t>
      </w:r>
      <w:r w:rsidRPr="00AC0A73">
        <w:rPr>
          <w:szCs w:val="24"/>
        </w:rPr>
        <w:t> </w:t>
      </w:r>
      <w:r w:rsidRPr="00AC0A73">
        <w:rPr>
          <w:szCs w:val="24"/>
          <w:lang w:val="ru-RU"/>
        </w:rPr>
        <w:t>Задачами изучения модуля по дзюдо являются:</w:t>
      </w:r>
    </w:p>
    <w:p w:rsidR="00AC0A73" w:rsidRPr="00AC0A73" w:rsidRDefault="00AC0A73" w:rsidP="00AC0A73">
      <w:pPr>
        <w:spacing w:line="240" w:lineRule="auto"/>
        <w:rPr>
          <w:szCs w:val="24"/>
          <w:lang w:val="ru-RU"/>
        </w:rPr>
      </w:pPr>
      <w:r w:rsidRPr="00AC0A73">
        <w:rPr>
          <w:szCs w:val="24"/>
          <w:lang w:val="ru-RU"/>
        </w:rPr>
        <w:t>всестороннее гармоничное развитие обучающихся, увеличение объёма их двигательной активности;</w:t>
      </w:r>
    </w:p>
    <w:p w:rsidR="00AC0A73" w:rsidRPr="00AC0A73" w:rsidRDefault="00AC0A73" w:rsidP="00AC0A73">
      <w:pPr>
        <w:spacing w:line="240" w:lineRule="auto"/>
        <w:rPr>
          <w:szCs w:val="24"/>
          <w:lang w:val="ru-RU"/>
        </w:rPr>
      </w:pPr>
      <w:r w:rsidRPr="00AC0A73">
        <w:rPr>
          <w:szCs w:val="24"/>
          <w:lang w:val="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AC0A73" w:rsidRPr="00AC0A73" w:rsidRDefault="00AC0A73" w:rsidP="00AC0A73">
      <w:pPr>
        <w:spacing w:line="240" w:lineRule="auto"/>
        <w:rPr>
          <w:szCs w:val="24"/>
          <w:lang w:val="ru-RU"/>
        </w:rPr>
      </w:pPr>
      <w:r w:rsidRPr="00AC0A73">
        <w:rPr>
          <w:szCs w:val="24"/>
          <w:lang w:val="ru-RU"/>
        </w:rPr>
        <w:t>формирование общих представлений о виде спорта «Дзюдо», его истории развития, возможностях и значении в процессе укрепления здоровья, физическом развитии и физической подготовке обучающихся;</w:t>
      </w:r>
    </w:p>
    <w:p w:rsidR="00AC0A73" w:rsidRPr="00AC0A73" w:rsidRDefault="00AC0A73" w:rsidP="00AC0A73">
      <w:pPr>
        <w:spacing w:line="240" w:lineRule="auto"/>
        <w:rPr>
          <w:szCs w:val="24"/>
          <w:lang w:val="ru-RU"/>
        </w:rPr>
      </w:pPr>
      <w:r w:rsidRPr="00AC0A73">
        <w:rPr>
          <w:szCs w:val="24"/>
          <w:lang w:val="ru-RU"/>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дзюдо;</w:t>
      </w:r>
    </w:p>
    <w:p w:rsidR="00AC0A73" w:rsidRPr="00AC0A73" w:rsidRDefault="00AC0A73" w:rsidP="00AC0A73">
      <w:pPr>
        <w:spacing w:line="240" w:lineRule="auto"/>
        <w:rPr>
          <w:szCs w:val="24"/>
          <w:lang w:val="ru-RU"/>
        </w:rPr>
      </w:pPr>
      <w:r w:rsidRPr="00AC0A73">
        <w:rPr>
          <w:szCs w:val="24"/>
          <w:lang w:val="ru-RU"/>
        </w:rPr>
        <w:t>формирование общей культуры развития личности обучающегося средствами дзюдо, в том числе для самореализации и самоопределения;</w:t>
      </w:r>
    </w:p>
    <w:p w:rsidR="00AC0A73" w:rsidRPr="00AC0A73" w:rsidRDefault="00AC0A73" w:rsidP="00AC0A73">
      <w:pPr>
        <w:spacing w:line="240" w:lineRule="auto"/>
        <w:rPr>
          <w:szCs w:val="24"/>
          <w:lang w:val="ru-RU"/>
        </w:rPr>
      </w:pPr>
      <w:r w:rsidRPr="00AC0A73">
        <w:rPr>
          <w:szCs w:val="24"/>
          <w:lang w:val="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AC0A73" w:rsidRPr="00AC0A73" w:rsidRDefault="00AC0A73" w:rsidP="00AC0A73">
      <w:pPr>
        <w:spacing w:line="240" w:lineRule="auto"/>
        <w:rPr>
          <w:szCs w:val="24"/>
          <w:lang w:val="ru-RU"/>
        </w:rPr>
      </w:pPr>
      <w:r w:rsidRPr="00AC0A73">
        <w:rPr>
          <w:szCs w:val="24"/>
          <w:lang w:val="ru-RU"/>
        </w:rPr>
        <w:t>развитие положительной мотивации и устойчивого учебно- 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дзюдо;</w:t>
      </w:r>
    </w:p>
    <w:p w:rsidR="00AC0A73" w:rsidRPr="00AC0A73" w:rsidRDefault="00AC0A73" w:rsidP="00AC0A73">
      <w:pPr>
        <w:spacing w:line="240" w:lineRule="auto"/>
        <w:rPr>
          <w:szCs w:val="24"/>
          <w:lang w:val="ru-RU"/>
        </w:rPr>
      </w:pPr>
      <w:r w:rsidRPr="00AC0A73">
        <w:rPr>
          <w:szCs w:val="24"/>
          <w:lang w:val="ru-RU"/>
        </w:rP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AC0A73" w:rsidRPr="00AC0A73" w:rsidRDefault="00AC0A73" w:rsidP="00AC0A73">
      <w:pPr>
        <w:spacing w:line="240" w:lineRule="auto"/>
        <w:rPr>
          <w:szCs w:val="24"/>
          <w:lang w:val="ru-RU"/>
        </w:rPr>
      </w:pPr>
      <w:r w:rsidRPr="00AC0A73">
        <w:rPr>
          <w:szCs w:val="24"/>
          <w:lang w:val="ru-RU"/>
        </w:rPr>
        <w:t>выявление, развитие и поддержка одарённых детей в области спорта.</w:t>
      </w:r>
    </w:p>
    <w:p w:rsidR="00AC0A73" w:rsidRPr="00AC0A73" w:rsidRDefault="00AC0A73" w:rsidP="00AC0A73">
      <w:pPr>
        <w:spacing w:line="240" w:lineRule="auto"/>
        <w:rPr>
          <w:szCs w:val="24"/>
          <w:lang w:val="ru-RU"/>
        </w:rPr>
      </w:pPr>
      <w:r w:rsidRPr="00AC0A73">
        <w:rPr>
          <w:szCs w:val="24"/>
          <w:lang w:val="ru-RU"/>
        </w:rPr>
        <w:t>20.10.3.4.</w:t>
      </w:r>
      <w:r w:rsidRPr="00AC0A73">
        <w:rPr>
          <w:szCs w:val="24"/>
        </w:rPr>
        <w:t> </w:t>
      </w:r>
      <w:r w:rsidRPr="00AC0A73">
        <w:rPr>
          <w:szCs w:val="24"/>
          <w:lang w:val="ru-RU"/>
        </w:rPr>
        <w:t>Место и роль модуля по дзюдо.</w:t>
      </w:r>
    </w:p>
    <w:p w:rsidR="00AC0A73" w:rsidRPr="00AC0A73" w:rsidRDefault="00AC0A73" w:rsidP="00AC0A73">
      <w:pPr>
        <w:spacing w:line="240" w:lineRule="auto"/>
        <w:rPr>
          <w:szCs w:val="24"/>
          <w:lang w:val="ru-RU"/>
        </w:rPr>
      </w:pPr>
      <w:r w:rsidRPr="00AC0A73">
        <w:rPr>
          <w:szCs w:val="24"/>
          <w:lang w:val="ru-RU"/>
        </w:rPr>
        <w:t xml:space="preserve">Модуль по дзюдо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AC0A73" w:rsidRPr="00AC0A73" w:rsidRDefault="00AC0A73" w:rsidP="00AC0A73">
      <w:pPr>
        <w:spacing w:line="240" w:lineRule="auto"/>
        <w:rPr>
          <w:szCs w:val="24"/>
          <w:lang w:val="ru-RU"/>
        </w:rPr>
      </w:pPr>
      <w:r w:rsidRPr="00AC0A73">
        <w:rPr>
          <w:szCs w:val="24"/>
          <w:lang w:val="ru-RU"/>
        </w:rPr>
        <w:t>Специфика модуля по дзюдо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AC0A73" w:rsidRPr="00AC0A73" w:rsidRDefault="00AC0A73" w:rsidP="00AC0A73">
      <w:pPr>
        <w:spacing w:line="240" w:lineRule="auto"/>
        <w:rPr>
          <w:szCs w:val="24"/>
          <w:lang w:val="ru-RU"/>
        </w:rPr>
      </w:pPr>
      <w:r w:rsidRPr="00AC0A73">
        <w:rPr>
          <w:szCs w:val="24"/>
          <w:lang w:val="ru-RU"/>
        </w:rPr>
        <w:lastRenderedPageBreak/>
        <w:t>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AC0A73" w:rsidRPr="00AC0A73" w:rsidRDefault="00AC0A73" w:rsidP="00AC0A73">
      <w:pPr>
        <w:spacing w:line="240" w:lineRule="auto"/>
        <w:rPr>
          <w:szCs w:val="24"/>
          <w:lang w:val="ru-RU"/>
        </w:rPr>
      </w:pPr>
      <w:r w:rsidRPr="00AC0A73">
        <w:rPr>
          <w:szCs w:val="24"/>
          <w:lang w:val="ru-RU"/>
        </w:rPr>
        <w:t>20.10.3.5.</w:t>
      </w:r>
      <w:r w:rsidRPr="00AC0A73">
        <w:rPr>
          <w:szCs w:val="24"/>
        </w:rPr>
        <w:t> </w:t>
      </w:r>
      <w:r w:rsidRPr="00AC0A73">
        <w:rPr>
          <w:szCs w:val="24"/>
          <w:lang w:val="ru-RU"/>
        </w:rPr>
        <w:t>Модуль по дзюдо может быть реализован в следующих вариантах:</w:t>
      </w:r>
    </w:p>
    <w:p w:rsidR="00AC0A73" w:rsidRPr="00AC0A73" w:rsidRDefault="00AC0A73" w:rsidP="00AC0A73">
      <w:pPr>
        <w:spacing w:line="240" w:lineRule="auto"/>
        <w:rPr>
          <w:szCs w:val="24"/>
          <w:lang w:val="ru-RU"/>
        </w:rPr>
      </w:pPr>
      <w:r w:rsidRPr="00AC0A73">
        <w:rPr>
          <w:szCs w:val="24"/>
          <w:lang w:val="ru-RU"/>
        </w:rPr>
        <w:t>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rsidR="00AC0A73" w:rsidRPr="00AC0A73" w:rsidRDefault="00AC0A73" w:rsidP="00AC0A73">
      <w:pPr>
        <w:spacing w:line="240" w:lineRule="auto"/>
        <w:rPr>
          <w:szCs w:val="24"/>
          <w:lang w:val="ru-RU"/>
        </w:rPr>
      </w:pPr>
      <w:r w:rsidRPr="00AC0A73">
        <w:rPr>
          <w:szCs w:val="24"/>
          <w:lang w:val="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AC0A73" w:rsidRPr="00AC0A73" w:rsidRDefault="00AC0A73" w:rsidP="00AC0A73">
      <w:pPr>
        <w:spacing w:line="240" w:lineRule="auto"/>
        <w:rPr>
          <w:szCs w:val="24"/>
          <w:lang w:val="ru-RU"/>
        </w:rPr>
      </w:pPr>
      <w:bookmarkStart w:id="109" w:name="_Hlk125026825"/>
      <w:r w:rsidRPr="00AC0A73">
        <w:rPr>
          <w:szCs w:val="24"/>
          <w:lang w:val="ru-RU"/>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bookmarkEnd w:id="109"/>
    <w:p w:rsidR="00AC0A73" w:rsidRPr="00AC0A73" w:rsidRDefault="00AC0A73" w:rsidP="00AC0A73">
      <w:pPr>
        <w:spacing w:line="240" w:lineRule="auto"/>
        <w:rPr>
          <w:szCs w:val="24"/>
          <w:lang w:val="ru-RU"/>
        </w:rPr>
      </w:pPr>
      <w:r w:rsidRPr="00AC0A73">
        <w:rPr>
          <w:szCs w:val="24"/>
          <w:lang w:val="ru-RU"/>
        </w:rPr>
        <w:t>20.10.3.6.</w:t>
      </w:r>
      <w:r w:rsidRPr="00AC0A73">
        <w:rPr>
          <w:szCs w:val="24"/>
        </w:rPr>
        <w:t> </w:t>
      </w:r>
      <w:r w:rsidRPr="00AC0A73">
        <w:rPr>
          <w:szCs w:val="24"/>
          <w:lang w:val="ru-RU"/>
        </w:rPr>
        <w:t>Содержание модуля по дзюдо.</w:t>
      </w:r>
    </w:p>
    <w:p w:rsidR="00AC0A73" w:rsidRPr="00AC0A73" w:rsidRDefault="00AC0A73" w:rsidP="00AC0A73">
      <w:pPr>
        <w:spacing w:line="240" w:lineRule="auto"/>
        <w:rPr>
          <w:szCs w:val="24"/>
          <w:lang w:val="ru-RU"/>
        </w:rPr>
      </w:pPr>
      <w:r w:rsidRPr="00AC0A73">
        <w:rPr>
          <w:szCs w:val="24"/>
          <w:lang w:val="ru-RU"/>
        </w:rPr>
        <w:t>Знания о борьбе дзюдо.</w:t>
      </w:r>
    </w:p>
    <w:p w:rsidR="00AC0A73" w:rsidRPr="00AC0A73" w:rsidRDefault="00AC0A73" w:rsidP="00AC0A73">
      <w:pPr>
        <w:spacing w:line="240" w:lineRule="auto"/>
        <w:rPr>
          <w:szCs w:val="24"/>
          <w:lang w:val="ru-RU"/>
        </w:rPr>
      </w:pPr>
      <w:r w:rsidRPr="00AC0A73">
        <w:rPr>
          <w:szCs w:val="24"/>
          <w:lang w:val="ru-RU"/>
        </w:rPr>
        <w:t xml:space="preserve">История развития отечественных и зарубежных борцовских клубов. Ведущие борцы региона и Российской Федерации. </w:t>
      </w:r>
    </w:p>
    <w:p w:rsidR="00AC0A73" w:rsidRPr="00AC0A73" w:rsidRDefault="00AC0A73" w:rsidP="00AC0A73">
      <w:pPr>
        <w:spacing w:line="240" w:lineRule="auto"/>
        <w:rPr>
          <w:szCs w:val="24"/>
          <w:lang w:val="ru-RU"/>
        </w:rPr>
      </w:pPr>
      <w:r w:rsidRPr="00AC0A73">
        <w:rPr>
          <w:szCs w:val="24"/>
          <w:lang w:val="ru-RU"/>
        </w:rPr>
        <w:t xml:space="preserve">Названия и роль главных организаций, федераций (международные, российские), осуществляющих управление и развитие дзюдо. </w:t>
      </w:r>
    </w:p>
    <w:p w:rsidR="00AC0A73" w:rsidRPr="00AC0A73" w:rsidRDefault="00AC0A73" w:rsidP="00AC0A73">
      <w:pPr>
        <w:spacing w:line="240" w:lineRule="auto"/>
        <w:rPr>
          <w:szCs w:val="24"/>
          <w:lang w:val="ru-RU"/>
        </w:rPr>
      </w:pPr>
      <w:r w:rsidRPr="00AC0A73">
        <w:rPr>
          <w:szCs w:val="24"/>
          <w:lang w:val="ru-RU"/>
        </w:rPr>
        <w:t xml:space="preserve">Борцовские клубы, их история и традиции. Известные отечественные борцы-дзюдоисты и тренеры. </w:t>
      </w:r>
    </w:p>
    <w:p w:rsidR="00AC0A73" w:rsidRPr="00AC0A73" w:rsidRDefault="00AC0A73" w:rsidP="00AC0A73">
      <w:pPr>
        <w:spacing w:line="240" w:lineRule="auto"/>
        <w:rPr>
          <w:szCs w:val="24"/>
          <w:lang w:val="ru-RU"/>
        </w:rPr>
      </w:pPr>
      <w:r w:rsidRPr="00AC0A73">
        <w:rPr>
          <w:szCs w:val="24"/>
          <w:lang w:val="ru-RU"/>
        </w:rPr>
        <w:t xml:space="preserve">Достижения отечественной сборной команды страны и российских клубов на мировых чемпионатах, первенствах и международных соревнованиях. </w:t>
      </w:r>
    </w:p>
    <w:p w:rsidR="00AC0A73" w:rsidRPr="00AC0A73" w:rsidRDefault="00AC0A73" w:rsidP="00AC0A73">
      <w:pPr>
        <w:spacing w:line="240" w:lineRule="auto"/>
        <w:rPr>
          <w:szCs w:val="24"/>
          <w:lang w:val="ru-RU"/>
        </w:rPr>
      </w:pPr>
      <w:r w:rsidRPr="00AC0A73">
        <w:rPr>
          <w:szCs w:val="24"/>
          <w:lang w:val="ru-RU"/>
        </w:rPr>
        <w:t xml:space="preserve">Требования безопасности при организации занятий дзюдо. Характерные травмы борцов и мероприятия по их предупреждению. </w:t>
      </w:r>
    </w:p>
    <w:p w:rsidR="00AC0A73" w:rsidRPr="00AC0A73" w:rsidRDefault="00AC0A73" w:rsidP="00AC0A73">
      <w:pPr>
        <w:spacing w:line="240" w:lineRule="auto"/>
        <w:rPr>
          <w:szCs w:val="24"/>
          <w:lang w:val="ru-RU"/>
        </w:rPr>
      </w:pPr>
      <w:r w:rsidRPr="00AC0A73">
        <w:rPr>
          <w:szCs w:val="24"/>
          <w:lang w:val="ru-RU"/>
        </w:rPr>
        <w:t xml:space="preserve">Словарь (глоссарий) терминов и определений по дзюдо. </w:t>
      </w:r>
    </w:p>
    <w:p w:rsidR="00AC0A73" w:rsidRPr="00AC0A73" w:rsidRDefault="00AC0A73" w:rsidP="00AC0A73">
      <w:pPr>
        <w:spacing w:line="240" w:lineRule="auto"/>
        <w:rPr>
          <w:szCs w:val="24"/>
          <w:lang w:val="ru-RU"/>
        </w:rPr>
      </w:pPr>
      <w:r w:rsidRPr="00AC0A73">
        <w:rPr>
          <w:szCs w:val="24"/>
          <w:lang w:val="ru-RU"/>
        </w:rPr>
        <w:t xml:space="preserve">Правила соревнований по дзюдо. Судейская коллегия, обслуживающая соревнования по дзюдо. Жесты судьи. </w:t>
      </w:r>
    </w:p>
    <w:p w:rsidR="00AC0A73" w:rsidRPr="00AC0A73" w:rsidRDefault="00AC0A73" w:rsidP="00AC0A73">
      <w:pPr>
        <w:spacing w:line="240" w:lineRule="auto"/>
        <w:rPr>
          <w:szCs w:val="24"/>
          <w:lang w:val="ru-RU"/>
        </w:rPr>
      </w:pPr>
      <w:r w:rsidRPr="00AC0A73">
        <w:rPr>
          <w:szCs w:val="24"/>
          <w:lang w:val="ru-RU"/>
        </w:rPr>
        <w:t xml:space="preserve">Правила подбора физических упражнений для развития физических качеств борца. </w:t>
      </w:r>
    </w:p>
    <w:p w:rsidR="00AC0A73" w:rsidRPr="00AC0A73" w:rsidRDefault="00AC0A73" w:rsidP="00AC0A73">
      <w:pPr>
        <w:spacing w:line="240" w:lineRule="auto"/>
        <w:rPr>
          <w:szCs w:val="24"/>
          <w:lang w:val="ru-RU"/>
        </w:rPr>
      </w:pPr>
      <w:r w:rsidRPr="00AC0A73">
        <w:rPr>
          <w:szCs w:val="24"/>
          <w:lang w:val="ru-RU"/>
        </w:rPr>
        <w:t>Понятия и характеристика технических и тактических элементов и приёмов в дзюдо, их название и техника выполнения.</w:t>
      </w:r>
    </w:p>
    <w:p w:rsidR="00AC0A73" w:rsidRPr="00AC0A73" w:rsidRDefault="00AC0A73" w:rsidP="00AC0A73">
      <w:pPr>
        <w:spacing w:line="240" w:lineRule="auto"/>
        <w:rPr>
          <w:szCs w:val="24"/>
          <w:lang w:val="ru-RU"/>
        </w:rPr>
      </w:pPr>
      <w:r w:rsidRPr="00AC0A73">
        <w:rPr>
          <w:szCs w:val="24"/>
          <w:lang w:val="ru-RU"/>
        </w:rPr>
        <w:t>Способы самостоятельной деятельности.</w:t>
      </w:r>
    </w:p>
    <w:p w:rsidR="00AC0A73" w:rsidRPr="00AC0A73" w:rsidRDefault="00AC0A73" w:rsidP="00AC0A73">
      <w:pPr>
        <w:spacing w:line="240" w:lineRule="auto"/>
        <w:rPr>
          <w:szCs w:val="24"/>
          <w:lang w:val="ru-RU"/>
        </w:rPr>
      </w:pPr>
      <w:r w:rsidRPr="00AC0A73">
        <w:rPr>
          <w:szCs w:val="24"/>
          <w:lang w:val="ru-RU"/>
        </w:rPr>
        <w:t xml:space="preserve">Правила безопасного, правомерного поведения во время соревнований по дзюдо в качестве зрителя, болельщика (фаната). </w:t>
      </w:r>
    </w:p>
    <w:p w:rsidR="00AC0A73" w:rsidRPr="00AC0A73" w:rsidRDefault="00AC0A73" w:rsidP="00AC0A73">
      <w:pPr>
        <w:spacing w:line="240" w:lineRule="auto"/>
        <w:rPr>
          <w:szCs w:val="24"/>
          <w:lang w:val="ru-RU"/>
        </w:rPr>
      </w:pPr>
      <w:r w:rsidRPr="00AC0A73">
        <w:rPr>
          <w:szCs w:val="24"/>
          <w:lang w:val="ru-RU"/>
        </w:rPr>
        <w:t xml:space="preserve">Самоконтроль и его роль в учебной и соревновательной деятельности. </w:t>
      </w:r>
    </w:p>
    <w:p w:rsidR="00AC0A73" w:rsidRPr="00AC0A73" w:rsidRDefault="00AC0A73" w:rsidP="00AC0A73">
      <w:pPr>
        <w:spacing w:line="240" w:lineRule="auto"/>
        <w:rPr>
          <w:szCs w:val="24"/>
          <w:lang w:val="ru-RU"/>
        </w:rPr>
      </w:pPr>
      <w:r w:rsidRPr="00AC0A73">
        <w:rPr>
          <w:szCs w:val="24"/>
          <w:lang w:val="ru-RU"/>
        </w:rP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AC0A73" w:rsidRPr="00AC0A73" w:rsidRDefault="00AC0A73" w:rsidP="00AC0A73">
      <w:pPr>
        <w:spacing w:line="240" w:lineRule="auto"/>
        <w:rPr>
          <w:szCs w:val="24"/>
          <w:lang w:val="ru-RU"/>
        </w:rPr>
      </w:pPr>
      <w:r w:rsidRPr="00AC0A73">
        <w:rPr>
          <w:szCs w:val="24"/>
          <w:lang w:val="ru-RU"/>
        </w:rPr>
        <w:t xml:space="preserve">Правила личной гигиены, требования к спортивной одежде и обуви для занятий дзюдо. Правила ухода за спортивным инвентарем и оборудованием. </w:t>
      </w:r>
    </w:p>
    <w:p w:rsidR="00AC0A73" w:rsidRPr="00AC0A73" w:rsidRDefault="00AC0A73" w:rsidP="00AC0A73">
      <w:pPr>
        <w:spacing w:line="240" w:lineRule="auto"/>
        <w:rPr>
          <w:szCs w:val="24"/>
          <w:lang w:val="ru-RU"/>
        </w:rPr>
      </w:pPr>
      <w:r w:rsidRPr="00AC0A73">
        <w:rPr>
          <w:szCs w:val="24"/>
          <w:lang w:val="ru-RU"/>
        </w:rPr>
        <w:t xml:space="preserve">Тестирование уровня физической подготовленности в дзюдо. </w:t>
      </w:r>
    </w:p>
    <w:p w:rsidR="00AC0A73" w:rsidRPr="00AC0A73" w:rsidRDefault="00AC0A73" w:rsidP="00AC0A73">
      <w:pPr>
        <w:spacing w:line="240" w:lineRule="auto"/>
        <w:rPr>
          <w:szCs w:val="24"/>
          <w:lang w:val="ru-RU"/>
        </w:rPr>
      </w:pPr>
      <w:r w:rsidRPr="00AC0A73">
        <w:rPr>
          <w:szCs w:val="24"/>
          <w:lang w:val="ru-RU"/>
        </w:rPr>
        <w:t>Дневник самонаблюдения за показателями развития физических качеств и состояния здоровья.</w:t>
      </w:r>
    </w:p>
    <w:p w:rsidR="00AC0A73" w:rsidRPr="00AC0A73" w:rsidRDefault="00AC0A73" w:rsidP="00AC0A73">
      <w:pPr>
        <w:spacing w:line="240" w:lineRule="auto"/>
        <w:rPr>
          <w:szCs w:val="24"/>
          <w:lang w:val="ru-RU"/>
        </w:rPr>
      </w:pPr>
      <w:r w:rsidRPr="00AC0A73">
        <w:rPr>
          <w:szCs w:val="24"/>
          <w:lang w:val="ru-RU"/>
        </w:rPr>
        <w:t>Физическое совершенствование.</w:t>
      </w:r>
    </w:p>
    <w:p w:rsidR="00AC0A73" w:rsidRPr="00AC0A73" w:rsidRDefault="00AC0A73" w:rsidP="00AC0A73">
      <w:pPr>
        <w:spacing w:line="240" w:lineRule="auto"/>
        <w:rPr>
          <w:szCs w:val="24"/>
          <w:lang w:val="ru-RU"/>
        </w:rPr>
      </w:pPr>
      <w:r w:rsidRPr="00AC0A73">
        <w:rPr>
          <w:szCs w:val="24"/>
          <w:lang w:val="ru-RU"/>
        </w:rPr>
        <w:t xml:space="preserve">Комплексы упражнений для развития физических качеств (ловкости, гибкости, силы, выносливости, быстроты и скоростных способностей). </w:t>
      </w:r>
    </w:p>
    <w:p w:rsidR="00AC0A73" w:rsidRPr="00AC0A73" w:rsidRDefault="00AC0A73" w:rsidP="00AC0A73">
      <w:pPr>
        <w:spacing w:line="240" w:lineRule="auto"/>
        <w:rPr>
          <w:szCs w:val="24"/>
          <w:lang w:val="ru-RU"/>
        </w:rPr>
      </w:pPr>
      <w:r w:rsidRPr="00AC0A73">
        <w:rPr>
          <w:szCs w:val="24"/>
          <w:lang w:val="ru-RU"/>
        </w:rPr>
        <w:lastRenderedPageBreak/>
        <w:t xml:space="preserve">Комплексы упражнений, формирующие двигательные умения и навыки технических и тактических действий борца: общеподготовительных, специально-подготовительных и имитационных упражнений. </w:t>
      </w:r>
    </w:p>
    <w:p w:rsidR="00AC0A73" w:rsidRPr="00AC0A73" w:rsidRDefault="00AC0A73" w:rsidP="00AC0A73">
      <w:pPr>
        <w:spacing w:line="240" w:lineRule="auto"/>
        <w:rPr>
          <w:szCs w:val="24"/>
          <w:lang w:val="ru-RU"/>
        </w:rPr>
      </w:pPr>
      <w:r w:rsidRPr="00AC0A73">
        <w:rPr>
          <w:szCs w:val="24"/>
          <w:lang w:val="ru-RU"/>
        </w:rPr>
        <w:t xml:space="preserve">Комплексы корригирующей гимнастики с использованием специальных упражнений из арсенала дзюдо. Разминка и её роль в уроке физической культуры. </w:t>
      </w:r>
    </w:p>
    <w:p w:rsidR="00AC0A73" w:rsidRPr="00AC0A73" w:rsidRDefault="00AC0A73" w:rsidP="00AC0A73">
      <w:pPr>
        <w:spacing w:line="240" w:lineRule="auto"/>
        <w:rPr>
          <w:szCs w:val="24"/>
          <w:lang w:val="ru-RU"/>
        </w:rPr>
      </w:pPr>
      <w:r w:rsidRPr="00AC0A73">
        <w:rPr>
          <w:szCs w:val="24"/>
          <w:lang w:val="ru-RU"/>
        </w:rPr>
        <w:t>Технические приёмы и тактические действия в дзюдо, изученные на уровне начального общего образования.</w:t>
      </w:r>
    </w:p>
    <w:p w:rsidR="00AC0A73" w:rsidRPr="00AC0A73" w:rsidRDefault="00AC0A73" w:rsidP="00AC0A73">
      <w:pPr>
        <w:spacing w:line="240" w:lineRule="auto"/>
        <w:rPr>
          <w:szCs w:val="24"/>
          <w:lang w:val="ru-RU"/>
        </w:rPr>
      </w:pPr>
      <w:r w:rsidRPr="00AC0A73">
        <w:rPr>
          <w:szCs w:val="24"/>
          <w:lang w:val="ru-RU"/>
        </w:rPr>
        <w:t>Индивидуальные технические действия и передвижения: различные виды ходьбы и бега.</w:t>
      </w:r>
    </w:p>
    <w:p w:rsidR="00AC0A73" w:rsidRPr="00AC0A73" w:rsidRDefault="00AC0A73" w:rsidP="00AC0A73">
      <w:pPr>
        <w:spacing w:line="240" w:lineRule="auto"/>
        <w:rPr>
          <w:szCs w:val="24"/>
          <w:lang w:val="ru-RU"/>
        </w:rPr>
      </w:pPr>
      <w:r w:rsidRPr="00AC0A73">
        <w:rPr>
          <w:szCs w:val="24"/>
          <w:lang w:val="ru-RU"/>
        </w:rPr>
        <w:t>Акробатические элементы: перекаты, различные виды кувырков, перевороты боком, перевороты разгибом и другие элементы.</w:t>
      </w:r>
    </w:p>
    <w:p w:rsidR="00AC0A73" w:rsidRPr="00AC0A73" w:rsidRDefault="00AC0A73" w:rsidP="00AC0A73">
      <w:pPr>
        <w:spacing w:line="240" w:lineRule="auto"/>
        <w:rPr>
          <w:szCs w:val="24"/>
          <w:lang w:val="ru-RU"/>
        </w:rPr>
      </w:pPr>
      <w:r w:rsidRPr="00AC0A73">
        <w:rPr>
          <w:szCs w:val="24"/>
          <w:lang w:val="ru-RU"/>
        </w:rPr>
        <w:t>Специальные упражнения из арсенала дзюдо: борцовский и гимнастический мост, передвижения на мосту, забегания на борцовском мосту, перевороты и другие упражнения.</w:t>
      </w:r>
    </w:p>
    <w:p w:rsidR="00AC0A73" w:rsidRPr="00AC0A73" w:rsidRDefault="00AC0A73" w:rsidP="00AC0A73">
      <w:pPr>
        <w:spacing w:line="240" w:lineRule="auto"/>
        <w:rPr>
          <w:szCs w:val="24"/>
          <w:lang w:val="ru-RU"/>
        </w:rPr>
      </w:pPr>
      <w:r w:rsidRPr="00AC0A73">
        <w:rPr>
          <w:szCs w:val="24"/>
          <w:lang w:val="ru-RU"/>
        </w:rPr>
        <w:t>Базовые технические действия в партере: удержания, болевые, удушающие приёмы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борьбы дзюдо. Связки и комбинации технических действий в партере.</w:t>
      </w:r>
    </w:p>
    <w:p w:rsidR="00AC0A73" w:rsidRPr="00AC0A73" w:rsidRDefault="00AC0A73" w:rsidP="00AC0A73">
      <w:pPr>
        <w:spacing w:line="240" w:lineRule="auto"/>
        <w:rPr>
          <w:szCs w:val="24"/>
          <w:lang w:val="ru-RU"/>
        </w:rPr>
      </w:pPr>
      <w:r w:rsidRPr="00AC0A73">
        <w:rPr>
          <w:szCs w:val="24"/>
          <w:lang w:val="ru-RU"/>
        </w:rPr>
        <w:t>Базовые технические действия в стойке: броски, согласно российской квалификационной системы КЮ и ДАН, Федерации дзюдо России, защиты и контрприёмы, а также другие приёмы в стойке из арсенала КАТА и КАТА-группы. Связки и комбинации технических действий в стойке.</w:t>
      </w:r>
    </w:p>
    <w:p w:rsidR="00AC0A73" w:rsidRPr="00AC0A73" w:rsidRDefault="00AC0A73" w:rsidP="00AC0A73">
      <w:pPr>
        <w:spacing w:line="240" w:lineRule="auto"/>
        <w:rPr>
          <w:szCs w:val="24"/>
          <w:lang w:val="ru-RU"/>
        </w:rPr>
      </w:pPr>
      <w:r w:rsidRPr="00AC0A73">
        <w:rPr>
          <w:szCs w:val="24"/>
          <w:lang w:val="ru-RU"/>
        </w:rP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 и так далее).</w:t>
      </w:r>
    </w:p>
    <w:p w:rsidR="00AC0A73" w:rsidRPr="00AC0A73" w:rsidRDefault="00AC0A73" w:rsidP="00AC0A73">
      <w:pPr>
        <w:spacing w:line="240" w:lineRule="auto"/>
        <w:rPr>
          <w:szCs w:val="24"/>
          <w:lang w:val="ru-RU"/>
        </w:rPr>
      </w:pPr>
      <w:r w:rsidRPr="00AC0A73">
        <w:rPr>
          <w:szCs w:val="24"/>
          <w:lang w:val="ru-RU"/>
        </w:rPr>
        <w:t>Учебные, тренировочные и контрольные поединки, игры с элементами единоборств. Участие в соревновательной деятельности.</w:t>
      </w:r>
    </w:p>
    <w:p w:rsidR="00AC0A73" w:rsidRPr="00AC0A73" w:rsidRDefault="00AC0A73" w:rsidP="00AC0A73">
      <w:pPr>
        <w:spacing w:line="240" w:lineRule="auto"/>
        <w:rPr>
          <w:szCs w:val="24"/>
          <w:lang w:val="ru-RU"/>
        </w:rPr>
      </w:pPr>
      <w:r w:rsidRPr="00AC0A73">
        <w:rPr>
          <w:szCs w:val="24"/>
          <w:lang w:val="ru-RU"/>
        </w:rPr>
        <w:t>20.10.3.7.</w:t>
      </w:r>
      <w:r w:rsidRPr="00AC0A73">
        <w:rPr>
          <w:szCs w:val="24"/>
        </w:rPr>
        <w:t> </w:t>
      </w:r>
      <w:r w:rsidRPr="00AC0A73">
        <w:rPr>
          <w:szCs w:val="24"/>
          <w:lang w:val="ru-RU"/>
        </w:rPr>
        <w:t>Содержание модуля по дзюдо направлено на достижение обучающимися личностных, метапредметных и предметных результатов обучения.</w:t>
      </w:r>
    </w:p>
    <w:p w:rsidR="00AC0A73" w:rsidRPr="00AC0A73" w:rsidRDefault="00AC0A73" w:rsidP="00AC0A73">
      <w:pPr>
        <w:spacing w:line="240" w:lineRule="auto"/>
        <w:rPr>
          <w:szCs w:val="24"/>
          <w:lang w:val="ru-RU"/>
        </w:rPr>
      </w:pPr>
      <w:r w:rsidRPr="00AC0A73">
        <w:rPr>
          <w:szCs w:val="24"/>
          <w:lang w:val="ru-RU"/>
        </w:rPr>
        <w:t>20.10.3.7.1.</w:t>
      </w:r>
      <w:r w:rsidRPr="00AC0A73">
        <w:rPr>
          <w:szCs w:val="24"/>
        </w:rPr>
        <w:t> </w:t>
      </w:r>
      <w:r w:rsidRPr="00AC0A73">
        <w:rPr>
          <w:szCs w:val="24"/>
          <w:lang w:val="ru-RU"/>
        </w:rPr>
        <w:t>При изучении модуля по дзюдо на уровне основного общего образования у обучающихся будут сформированы следующие личностные результаты:</w:t>
      </w:r>
    </w:p>
    <w:p w:rsidR="00AC0A73" w:rsidRPr="00AC0A73" w:rsidRDefault="00AC0A73" w:rsidP="00AC0A73">
      <w:pPr>
        <w:spacing w:line="240" w:lineRule="auto"/>
        <w:rPr>
          <w:szCs w:val="24"/>
          <w:lang w:val="ru-RU"/>
        </w:rPr>
      </w:pPr>
      <w:r w:rsidRPr="00AC0A73">
        <w:rPr>
          <w:szCs w:val="24"/>
          <w:lang w:val="ru-RU"/>
        </w:rPr>
        <w:t>проявление чувства гордости за свою Родину, российский народ и историю России через достижения национальной сборной команды страны по дзюдо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борьбы дзюдо в современном обществе;</w:t>
      </w:r>
    </w:p>
    <w:p w:rsidR="00AC0A73" w:rsidRPr="00AC0A73" w:rsidRDefault="00AC0A73" w:rsidP="00AC0A73">
      <w:pPr>
        <w:spacing w:line="240" w:lineRule="auto"/>
        <w:rPr>
          <w:szCs w:val="24"/>
          <w:lang w:val="ru-RU"/>
        </w:rPr>
      </w:pPr>
      <w:r w:rsidRPr="00AC0A73">
        <w:rPr>
          <w:szCs w:val="24"/>
          <w:lang w:val="ru-RU"/>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дзюдо;</w:t>
      </w:r>
    </w:p>
    <w:p w:rsidR="00AC0A73" w:rsidRPr="00AC0A73" w:rsidRDefault="00AC0A73" w:rsidP="00AC0A73">
      <w:pPr>
        <w:spacing w:line="240" w:lineRule="auto"/>
        <w:rPr>
          <w:szCs w:val="24"/>
          <w:lang w:val="ru-RU"/>
        </w:rPr>
      </w:pPr>
      <w:r w:rsidRPr="00AC0A73">
        <w:rPr>
          <w:szCs w:val="24"/>
          <w:lang w:val="ru-RU"/>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дзюдо регионального, всероссийского и мирового уровней, отечественных и зарубежных борцовских клубов, а также школьных спортивных клубов; </w:t>
      </w:r>
    </w:p>
    <w:p w:rsidR="00AC0A73" w:rsidRPr="00AC0A73" w:rsidRDefault="00AC0A73" w:rsidP="00AC0A73">
      <w:pPr>
        <w:spacing w:line="240" w:lineRule="auto"/>
        <w:rPr>
          <w:szCs w:val="24"/>
          <w:lang w:val="ru-RU"/>
        </w:rPr>
      </w:pPr>
      <w:r w:rsidRPr="00AC0A73">
        <w:rPr>
          <w:szCs w:val="24"/>
          <w:lang w:val="ru-RU"/>
        </w:rPr>
        <w:t xml:space="preserve">сформированность толерантного сознания и поведения, 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w:t>
      </w:r>
      <w:r w:rsidRPr="00AC0A73">
        <w:rPr>
          <w:szCs w:val="24"/>
          <w:lang w:val="ru-RU"/>
        </w:rPr>
        <w:lastRenderedPageBreak/>
        <w:t>практики на принципах доброжелательности и взаимопомощи;</w:t>
      </w:r>
    </w:p>
    <w:p w:rsidR="00AC0A73" w:rsidRPr="00AC0A73" w:rsidRDefault="00AC0A73" w:rsidP="00AC0A73">
      <w:pPr>
        <w:spacing w:line="240" w:lineRule="auto"/>
        <w:rPr>
          <w:szCs w:val="24"/>
          <w:lang w:val="ru-RU"/>
        </w:rPr>
      </w:pPr>
      <w:r w:rsidRPr="00AC0A73">
        <w:rPr>
          <w:szCs w:val="24"/>
          <w:lang w:val="ru-RU"/>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AC0A73" w:rsidRPr="00AC0A73" w:rsidRDefault="00AC0A73" w:rsidP="00AC0A73">
      <w:pPr>
        <w:spacing w:line="240" w:lineRule="auto"/>
        <w:rPr>
          <w:szCs w:val="24"/>
          <w:lang w:val="ru-RU"/>
        </w:rPr>
      </w:pPr>
      <w:r w:rsidRPr="00AC0A73">
        <w:rPr>
          <w:szCs w:val="24"/>
          <w:lang w:val="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rsidR="00AC0A73" w:rsidRPr="00AC0A73" w:rsidRDefault="00AC0A73" w:rsidP="00AC0A73">
      <w:pPr>
        <w:spacing w:line="240" w:lineRule="auto"/>
        <w:rPr>
          <w:szCs w:val="24"/>
          <w:lang w:val="ru-RU"/>
        </w:rPr>
      </w:pPr>
      <w:r w:rsidRPr="00AC0A73">
        <w:rPr>
          <w:szCs w:val="24"/>
          <w:lang w:val="ru-RU"/>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AC0A73" w:rsidRPr="00AC0A73" w:rsidRDefault="00AC0A73" w:rsidP="00AC0A73">
      <w:pPr>
        <w:spacing w:line="240" w:lineRule="auto"/>
        <w:rPr>
          <w:szCs w:val="24"/>
          <w:lang w:val="ru-RU"/>
        </w:rPr>
      </w:pPr>
      <w:r w:rsidRPr="00AC0A73">
        <w:rPr>
          <w:szCs w:val="24"/>
          <w:lang w:val="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w:t>
      </w:r>
    </w:p>
    <w:p w:rsidR="00AC0A73" w:rsidRPr="00AC0A73" w:rsidRDefault="00AC0A73" w:rsidP="00AC0A73">
      <w:pPr>
        <w:spacing w:line="240" w:lineRule="auto"/>
        <w:rPr>
          <w:szCs w:val="24"/>
          <w:lang w:val="ru-RU"/>
        </w:rPr>
      </w:pPr>
      <w:r w:rsidRPr="00AC0A73">
        <w:rPr>
          <w:szCs w:val="24"/>
          <w:lang w:val="ru-RU"/>
        </w:rPr>
        <w:t>20.10.3.7.2.</w:t>
      </w:r>
      <w:r w:rsidRPr="00AC0A73">
        <w:rPr>
          <w:szCs w:val="24"/>
        </w:rPr>
        <w:t> </w:t>
      </w:r>
      <w:r w:rsidRPr="00AC0A73">
        <w:rPr>
          <w:szCs w:val="24"/>
          <w:lang w:val="ru-RU"/>
        </w:rPr>
        <w:t>При изучении модуля по дзюдо на уровне основного общего образования у обучающихся будут сформированы следующие метапредметные результаты:</w:t>
      </w:r>
    </w:p>
    <w:p w:rsidR="00AC0A73" w:rsidRPr="00AC0A73" w:rsidRDefault="00AC0A73" w:rsidP="00AC0A73">
      <w:pPr>
        <w:spacing w:line="240" w:lineRule="auto"/>
        <w:rPr>
          <w:szCs w:val="24"/>
          <w:lang w:val="ru-RU"/>
        </w:rPr>
      </w:pPr>
      <w:r w:rsidRPr="00AC0A73">
        <w:rPr>
          <w:szCs w:val="24"/>
          <w:lang w:val="ru-RU"/>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C0A73" w:rsidRPr="00AC0A73" w:rsidRDefault="00AC0A73" w:rsidP="00AC0A73">
      <w:pPr>
        <w:spacing w:line="240" w:lineRule="auto"/>
        <w:rPr>
          <w:szCs w:val="24"/>
          <w:lang w:val="ru-RU"/>
        </w:rPr>
      </w:pPr>
      <w:r w:rsidRPr="00AC0A73">
        <w:rPr>
          <w:szCs w:val="24"/>
          <w:lang w:val="ru-RU"/>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дзюдо;</w:t>
      </w:r>
    </w:p>
    <w:p w:rsidR="00AC0A73" w:rsidRPr="00AC0A73" w:rsidRDefault="00AC0A73" w:rsidP="00AC0A73">
      <w:pPr>
        <w:spacing w:line="240" w:lineRule="auto"/>
        <w:rPr>
          <w:szCs w:val="24"/>
          <w:lang w:val="ru-RU"/>
        </w:rPr>
      </w:pPr>
      <w:r w:rsidRPr="00AC0A73">
        <w:rPr>
          <w:szCs w:val="24"/>
          <w:lang w:val="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AC0A73" w:rsidRPr="00AC0A73" w:rsidRDefault="00AC0A73" w:rsidP="00AC0A73">
      <w:pPr>
        <w:spacing w:line="240" w:lineRule="auto"/>
        <w:rPr>
          <w:szCs w:val="24"/>
          <w:lang w:val="ru-RU"/>
        </w:rPr>
      </w:pPr>
      <w:r w:rsidRPr="00AC0A73">
        <w:rPr>
          <w:szCs w:val="24"/>
          <w:lang w:val="ru-RU"/>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AC0A73" w:rsidRPr="00AC0A73" w:rsidRDefault="00AC0A73" w:rsidP="00AC0A73">
      <w:pPr>
        <w:spacing w:line="240" w:lineRule="auto"/>
        <w:rPr>
          <w:szCs w:val="24"/>
          <w:lang w:val="ru-RU"/>
        </w:rPr>
      </w:pPr>
      <w:r w:rsidRPr="00AC0A73">
        <w:rPr>
          <w:szCs w:val="24"/>
          <w:lang w:val="ru-RU"/>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AC0A73" w:rsidRPr="00AC0A73" w:rsidRDefault="00AC0A73" w:rsidP="00AC0A73">
      <w:pPr>
        <w:spacing w:line="240" w:lineRule="auto"/>
        <w:rPr>
          <w:szCs w:val="24"/>
          <w:lang w:val="ru-RU"/>
        </w:rPr>
      </w:pPr>
      <w:r w:rsidRPr="00AC0A73">
        <w:rPr>
          <w:szCs w:val="24"/>
          <w:lang w:val="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AC0A73" w:rsidRPr="00AC0A73" w:rsidRDefault="00AC0A73" w:rsidP="00AC0A73">
      <w:pPr>
        <w:spacing w:line="240" w:lineRule="auto"/>
        <w:rPr>
          <w:szCs w:val="24"/>
          <w:lang w:val="ru-RU"/>
        </w:rPr>
      </w:pPr>
      <w:r w:rsidRPr="00AC0A73">
        <w:rPr>
          <w:szCs w:val="24"/>
          <w:lang w:val="ru-RU"/>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AC0A73" w:rsidRPr="00AC0A73" w:rsidRDefault="00AC0A73" w:rsidP="00AC0A73">
      <w:pPr>
        <w:spacing w:line="240" w:lineRule="auto"/>
        <w:rPr>
          <w:szCs w:val="24"/>
          <w:lang w:val="ru-RU"/>
        </w:rPr>
      </w:pPr>
      <w:r w:rsidRPr="00AC0A73">
        <w:rPr>
          <w:szCs w:val="24"/>
          <w:lang w:val="ru-RU"/>
        </w:rPr>
        <w:t>способность самостоятельно применять различные методы и инструменты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AC0A73" w:rsidRPr="00AC0A73" w:rsidRDefault="00AC0A73" w:rsidP="00AC0A73">
      <w:pPr>
        <w:spacing w:line="240" w:lineRule="auto"/>
        <w:rPr>
          <w:szCs w:val="24"/>
          <w:lang w:val="ru-RU"/>
        </w:rPr>
      </w:pPr>
      <w:r w:rsidRPr="00AC0A73">
        <w:rPr>
          <w:szCs w:val="24"/>
          <w:lang w:val="ru-RU"/>
        </w:rPr>
        <w:t>20.10.3.7.3.</w:t>
      </w:r>
      <w:r w:rsidRPr="00AC0A73">
        <w:rPr>
          <w:szCs w:val="24"/>
        </w:rPr>
        <w:t> </w:t>
      </w:r>
      <w:r w:rsidRPr="00AC0A73">
        <w:rPr>
          <w:szCs w:val="24"/>
          <w:lang w:val="ru-RU"/>
        </w:rPr>
        <w:t>При изучении модуля по дзюдо на уровне основного общего образования у обучающихся будут сформированы следующие предметные результаты:</w:t>
      </w:r>
    </w:p>
    <w:p w:rsidR="00AC0A73" w:rsidRPr="00AC0A73" w:rsidRDefault="00AC0A73" w:rsidP="00AC0A73">
      <w:pPr>
        <w:spacing w:line="240" w:lineRule="auto"/>
        <w:rPr>
          <w:szCs w:val="24"/>
          <w:lang w:val="ru-RU"/>
        </w:rPr>
      </w:pPr>
      <w:r w:rsidRPr="00AC0A73">
        <w:rPr>
          <w:szCs w:val="24"/>
          <w:lang w:val="ru-RU"/>
        </w:rPr>
        <w:t>понимание роли и значения занятий дзюдо в формировании личностных качеств, в активном включении в здоровый образ жизни, укреплении и сохранении индивидуального здоровья;</w:t>
      </w:r>
    </w:p>
    <w:p w:rsidR="00AC0A73" w:rsidRPr="00AC0A73" w:rsidRDefault="00AC0A73" w:rsidP="00AC0A73">
      <w:pPr>
        <w:spacing w:line="240" w:lineRule="auto"/>
        <w:rPr>
          <w:szCs w:val="24"/>
          <w:lang w:val="ru-RU"/>
        </w:rPr>
      </w:pPr>
      <w:r w:rsidRPr="00AC0A73">
        <w:rPr>
          <w:szCs w:val="24"/>
          <w:lang w:val="ru-RU"/>
        </w:rPr>
        <w:lastRenderedPageBreak/>
        <w:t>знание роли главных организаций по дзюдо регионального, всероссийского и мирового уровней, общих сведений о развитии отечественных и зарубежных борцовских клубов, ведущих борцах-дзюдоистах клубов, региона и Российской Федерации;</w:t>
      </w:r>
    </w:p>
    <w:p w:rsidR="00AC0A73" w:rsidRPr="00AC0A73" w:rsidRDefault="00AC0A73" w:rsidP="00AC0A73">
      <w:pPr>
        <w:spacing w:line="240" w:lineRule="auto"/>
        <w:rPr>
          <w:szCs w:val="24"/>
          <w:lang w:val="ru-RU"/>
        </w:rPr>
      </w:pPr>
      <w:r w:rsidRPr="00AC0A73">
        <w:rPr>
          <w:szCs w:val="24"/>
          <w:lang w:val="ru-RU"/>
        </w:rPr>
        <w:t>знание правил соревнований по виду спорта дзюдо, знания состава судейской коллегии, обслуживающей соревнования по дзюдо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rsidR="00AC0A73" w:rsidRPr="00AC0A73" w:rsidRDefault="00AC0A73" w:rsidP="00AC0A73">
      <w:pPr>
        <w:spacing w:line="240" w:lineRule="auto"/>
        <w:rPr>
          <w:szCs w:val="24"/>
          <w:lang w:val="ru-RU"/>
        </w:rPr>
      </w:pPr>
      <w:r w:rsidRPr="00AC0A73">
        <w:rPr>
          <w:szCs w:val="24"/>
          <w:lang w:val="ru-RU"/>
        </w:rP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rsidR="00AC0A73" w:rsidRPr="00AC0A73" w:rsidRDefault="00AC0A73" w:rsidP="00AC0A73">
      <w:pPr>
        <w:spacing w:line="240" w:lineRule="auto"/>
        <w:rPr>
          <w:szCs w:val="24"/>
          <w:lang w:val="ru-RU"/>
        </w:rPr>
      </w:pPr>
      <w:r w:rsidRPr="00AC0A73">
        <w:rPr>
          <w:szCs w:val="24"/>
          <w:lang w:val="ru-RU"/>
        </w:rPr>
        <w:t>умение характеризовать средства общей и специальной физической подготовки в дзюдо, основные методы обучения техническим и тактическим приёмам;</w:t>
      </w:r>
    </w:p>
    <w:p w:rsidR="00AC0A73" w:rsidRPr="00AC0A73" w:rsidRDefault="00AC0A73" w:rsidP="00AC0A73">
      <w:pPr>
        <w:spacing w:line="240" w:lineRule="auto"/>
        <w:rPr>
          <w:szCs w:val="24"/>
          <w:lang w:val="ru-RU"/>
        </w:rPr>
      </w:pPr>
      <w:r w:rsidRPr="00AC0A73">
        <w:rPr>
          <w:szCs w:val="24"/>
          <w:lang w:val="ru-RU"/>
        </w:rPr>
        <w:t xml:space="preserve">умение демонстрировать технику базовых технические действия в стойке и партере; </w:t>
      </w:r>
    </w:p>
    <w:p w:rsidR="00AC0A73" w:rsidRPr="00AC0A73" w:rsidRDefault="00AC0A73" w:rsidP="00AC0A73">
      <w:pPr>
        <w:spacing w:line="240" w:lineRule="auto"/>
        <w:rPr>
          <w:szCs w:val="24"/>
          <w:lang w:val="ru-RU"/>
        </w:rPr>
      </w:pPr>
      <w:r w:rsidRPr="00AC0A73">
        <w:rPr>
          <w:szCs w:val="24"/>
          <w:lang w:val="ru-RU"/>
        </w:rPr>
        <w:t>знания тактических действий и умение их демонстрировать: тактика атаки, тактика обороны, тактика поединка, выбор тактических способов для ведения поединка с конкретным соперником (угроза, вызов, захват, сковывание, повторная атака, двойной обман, обратный вызов);</w:t>
      </w:r>
    </w:p>
    <w:p w:rsidR="00AC0A73" w:rsidRPr="00AC0A73" w:rsidRDefault="00AC0A73" w:rsidP="00AC0A73">
      <w:pPr>
        <w:spacing w:line="240" w:lineRule="auto"/>
        <w:rPr>
          <w:szCs w:val="24"/>
          <w:lang w:val="ru-RU"/>
        </w:rPr>
      </w:pPr>
      <w:r w:rsidRPr="00AC0A73">
        <w:rPr>
          <w:szCs w:val="24"/>
          <w:lang w:val="ru-RU"/>
        </w:rPr>
        <w:t>применение изученных технических и тактических приёмов в учебной, игровой и досуговой деятельности;</w:t>
      </w:r>
    </w:p>
    <w:p w:rsidR="00AC0A73" w:rsidRPr="00AC0A73" w:rsidRDefault="00AC0A73" w:rsidP="00AC0A73">
      <w:pPr>
        <w:spacing w:line="240" w:lineRule="auto"/>
        <w:rPr>
          <w:szCs w:val="24"/>
          <w:lang w:val="ru-RU"/>
        </w:rPr>
      </w:pPr>
      <w:r w:rsidRPr="00AC0A73">
        <w:rPr>
          <w:szCs w:val="24"/>
          <w:lang w:val="ru-RU"/>
        </w:rPr>
        <w:t>проявление заинтересованности и познавательного интереса к освоению технико-тактических основ дзюдо, умение отслеживать правильность двигательных действий и выявлять ошибки в технике и тактике поединков по дзюдо;</w:t>
      </w:r>
    </w:p>
    <w:p w:rsidR="00AC0A73" w:rsidRPr="00AC0A73" w:rsidRDefault="00AC0A73" w:rsidP="00AC0A73">
      <w:pPr>
        <w:spacing w:line="240" w:lineRule="auto"/>
        <w:rPr>
          <w:szCs w:val="24"/>
          <w:lang w:val="ru-RU"/>
        </w:rPr>
      </w:pPr>
      <w:r w:rsidRPr="00AC0A73">
        <w:rPr>
          <w:szCs w:val="24"/>
          <w:lang w:val="ru-RU"/>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борцов-дзюдоистов;</w:t>
      </w:r>
    </w:p>
    <w:p w:rsidR="00AC0A73" w:rsidRPr="00AC0A73" w:rsidRDefault="00AC0A73" w:rsidP="00AC0A73">
      <w:pPr>
        <w:spacing w:line="240" w:lineRule="auto"/>
        <w:rPr>
          <w:szCs w:val="24"/>
          <w:lang w:val="ru-RU"/>
        </w:rPr>
      </w:pPr>
      <w:r w:rsidRPr="00AC0A73">
        <w:rPr>
          <w:szCs w:val="24"/>
          <w:lang w:val="ru-RU"/>
        </w:rPr>
        <w:t>умение отслеживать правильность двигательных действий и выявлять ошибки в технике выполнения приёмов борьбы дзюдо;</w:t>
      </w:r>
    </w:p>
    <w:p w:rsidR="00AC0A73" w:rsidRPr="00AC0A73" w:rsidRDefault="00AC0A73" w:rsidP="00AC0A73">
      <w:pPr>
        <w:spacing w:line="240" w:lineRule="auto"/>
        <w:rPr>
          <w:szCs w:val="24"/>
          <w:lang w:val="ru-RU"/>
        </w:rPr>
      </w:pPr>
      <w:r w:rsidRPr="00AC0A73">
        <w:rPr>
          <w:szCs w:val="24"/>
          <w:lang w:val="ru-RU"/>
        </w:rPr>
        <w:t>знание и умение применять правила безопасности при занятиях борьбой дзюдо правомерного поведения во время соревнований по дзюдо в качестве зрителя, болельщика;</w:t>
      </w:r>
    </w:p>
    <w:p w:rsidR="00AC0A73" w:rsidRPr="00AC0A73" w:rsidRDefault="00AC0A73" w:rsidP="00AC0A73">
      <w:pPr>
        <w:spacing w:line="240" w:lineRule="auto"/>
        <w:rPr>
          <w:szCs w:val="24"/>
          <w:lang w:val="ru-RU"/>
        </w:rPr>
      </w:pPr>
      <w:r w:rsidRPr="00AC0A73">
        <w:rPr>
          <w:szCs w:val="24"/>
          <w:lang w:val="ru-RU"/>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дзюдо, умение применять самоконтроль в учебной и соревновательной деятельности;</w:t>
      </w:r>
    </w:p>
    <w:p w:rsidR="00AC0A73" w:rsidRPr="00AC0A73" w:rsidRDefault="00AC0A73" w:rsidP="00AC0A73">
      <w:pPr>
        <w:spacing w:line="240" w:lineRule="auto"/>
        <w:rPr>
          <w:szCs w:val="24"/>
          <w:lang w:val="ru-RU"/>
        </w:rPr>
      </w:pPr>
      <w:r w:rsidRPr="00AC0A73">
        <w:rPr>
          <w:szCs w:val="24"/>
          <w:lang w:val="ru-RU"/>
        </w:rPr>
        <w:t xml:space="preserve">умение соблюдать правила личной гигиены и ухода за борцовским спортивным инвентарем и оборудованием; </w:t>
      </w:r>
    </w:p>
    <w:p w:rsidR="00AC0A73" w:rsidRPr="00AC0A73" w:rsidRDefault="00AC0A73" w:rsidP="00AC0A73">
      <w:pPr>
        <w:spacing w:line="240" w:lineRule="auto"/>
        <w:rPr>
          <w:szCs w:val="24"/>
          <w:lang w:val="ru-RU"/>
        </w:rPr>
      </w:pPr>
      <w:r w:rsidRPr="00AC0A73">
        <w:rPr>
          <w:szCs w:val="24"/>
          <w:lang w:val="ru-RU"/>
        </w:rPr>
        <w:t>умение подбирать спортивную одежду и обувь для занятий дзюдо;</w:t>
      </w:r>
    </w:p>
    <w:p w:rsidR="00AC0A73" w:rsidRPr="00AC0A73" w:rsidRDefault="00AC0A73" w:rsidP="00AC0A73">
      <w:pPr>
        <w:spacing w:line="240" w:lineRule="auto"/>
        <w:rPr>
          <w:szCs w:val="24"/>
          <w:lang w:val="ru-RU"/>
        </w:rPr>
      </w:pPr>
      <w:r w:rsidRPr="00AC0A73">
        <w:rPr>
          <w:szCs w:val="24"/>
          <w:lang w:val="ru-RU"/>
        </w:rPr>
        <w:t>умение организовывать самостоятельные занятия с использованием средств дзюдо,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AC0A73" w:rsidRPr="00AC0A73" w:rsidRDefault="00AC0A73" w:rsidP="00AC0A73">
      <w:pPr>
        <w:spacing w:line="240" w:lineRule="auto"/>
        <w:rPr>
          <w:szCs w:val="24"/>
          <w:lang w:val="ru-RU"/>
        </w:rPr>
      </w:pPr>
      <w:r w:rsidRPr="00AC0A73">
        <w:rPr>
          <w:szCs w:val="24"/>
          <w:lang w:val="ru-RU"/>
        </w:rPr>
        <w:t>знание контрольно-тестовых упражнений для определения уровня физической и технической подготовленности борца-дзюдоиста,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rsidR="00AC0A73" w:rsidRPr="00AC0A73" w:rsidRDefault="00AC0A73" w:rsidP="00AC0A73">
      <w:pPr>
        <w:spacing w:line="240" w:lineRule="auto"/>
        <w:rPr>
          <w:szCs w:val="24"/>
          <w:lang w:val="ru-RU"/>
        </w:rPr>
      </w:pPr>
      <w:r w:rsidRPr="00AC0A73">
        <w:rPr>
          <w:szCs w:val="24"/>
          <w:lang w:val="ru-RU"/>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AC0A73" w:rsidRPr="00AC0A73" w:rsidRDefault="00AC0A73" w:rsidP="00AC0A73">
      <w:pPr>
        <w:spacing w:line="240" w:lineRule="auto"/>
        <w:rPr>
          <w:szCs w:val="24"/>
          <w:lang w:val="ru-RU"/>
        </w:rPr>
      </w:pPr>
      <w:r w:rsidRPr="00AC0A73">
        <w:rPr>
          <w:szCs w:val="24"/>
          <w:lang w:val="ru-RU"/>
        </w:rPr>
        <w:t>20.10.4.</w:t>
      </w:r>
      <w:r w:rsidRPr="00AC0A73">
        <w:rPr>
          <w:szCs w:val="24"/>
        </w:rPr>
        <w:t> </w:t>
      </w:r>
      <w:r w:rsidRPr="00AC0A73">
        <w:rPr>
          <w:szCs w:val="24"/>
          <w:lang w:val="ru-RU"/>
        </w:rPr>
        <w:t>Модуль «Тэг-регби».</w:t>
      </w:r>
    </w:p>
    <w:p w:rsidR="00AC0A73" w:rsidRPr="00AC0A73" w:rsidRDefault="00AC0A73" w:rsidP="00AC0A73">
      <w:pPr>
        <w:spacing w:line="240" w:lineRule="auto"/>
        <w:rPr>
          <w:szCs w:val="24"/>
          <w:lang w:val="ru-RU"/>
        </w:rPr>
      </w:pPr>
      <w:r w:rsidRPr="00AC0A73">
        <w:rPr>
          <w:szCs w:val="24"/>
          <w:lang w:val="ru-RU"/>
        </w:rPr>
        <w:t>20.10.4.1.</w:t>
      </w:r>
      <w:r w:rsidRPr="00AC0A73">
        <w:rPr>
          <w:szCs w:val="24"/>
        </w:rPr>
        <w:t> </w:t>
      </w:r>
      <w:r w:rsidRPr="00AC0A73">
        <w:rPr>
          <w:szCs w:val="24"/>
          <w:lang w:val="ru-RU"/>
        </w:rPr>
        <w:t>Пояснительная записка к модулю «Тэг-регби».</w:t>
      </w:r>
    </w:p>
    <w:p w:rsidR="00AC0A73" w:rsidRPr="00AC0A73" w:rsidRDefault="00AC0A73" w:rsidP="00AC0A73">
      <w:pPr>
        <w:spacing w:line="240" w:lineRule="auto"/>
        <w:rPr>
          <w:szCs w:val="24"/>
          <w:lang w:val="ru-RU"/>
        </w:rPr>
      </w:pPr>
      <w:r w:rsidRPr="00AC0A73">
        <w:rPr>
          <w:szCs w:val="24"/>
          <w:lang w:val="ru-RU"/>
        </w:rPr>
        <w:t xml:space="preserve">Модуль «Тэг-регби» (далее – модуль по тэг-регби, тэг-регби, регби) на уровне </w:t>
      </w:r>
      <w:r w:rsidRPr="00AC0A73">
        <w:rPr>
          <w:szCs w:val="24"/>
          <w:lang w:val="ru-RU"/>
        </w:rPr>
        <w:lastRenderedPageBreak/>
        <w:t>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AC0A73" w:rsidRPr="00AC0A73" w:rsidRDefault="00AC0A73" w:rsidP="00AC0A73">
      <w:pPr>
        <w:spacing w:line="240" w:lineRule="auto"/>
        <w:rPr>
          <w:szCs w:val="24"/>
          <w:lang w:val="ru-RU"/>
        </w:rPr>
      </w:pPr>
      <w:r w:rsidRPr="00AC0A73">
        <w:rPr>
          <w:szCs w:val="24"/>
          <w:lang w:val="ru-RU"/>
        </w:rPr>
        <w:t>Тэг-регби способствует формированию здорового образа жизни обучающихся, знакомит их с новым для многих видом спорта регби в адаптированном бесконтактном и не травмоопасном варианте, дает возможность ребёнку выбрать для себя путь развития в командном виде спорта. Занятия тэг-регби обеспечивает постоянную двигательную активность.</w:t>
      </w:r>
    </w:p>
    <w:p w:rsidR="00AC0A73" w:rsidRPr="00AC0A73" w:rsidRDefault="00AC0A73" w:rsidP="00AC0A73">
      <w:pPr>
        <w:spacing w:line="240" w:lineRule="auto"/>
        <w:rPr>
          <w:szCs w:val="24"/>
          <w:lang w:val="ru-RU"/>
        </w:rPr>
      </w:pPr>
      <w:r w:rsidRPr="00AC0A73">
        <w:rPr>
          <w:szCs w:val="24"/>
          <w:lang w:val="ru-RU"/>
        </w:rPr>
        <w:t>Тэг-регби позволяет избирательно решать задачи обучения: в основе начального обучения лежит игровая деятельность с</w:t>
      </w:r>
      <w:r w:rsidRPr="00AC0A73">
        <w:rPr>
          <w:szCs w:val="24"/>
        </w:rPr>
        <w:t> </w:t>
      </w:r>
      <w:r w:rsidRPr="00AC0A73">
        <w:rPr>
          <w:szCs w:val="24"/>
          <w:lang w:val="ru-RU"/>
        </w:rPr>
        <w:t>элементами регби (игровые упражнения, эстафеты, игры), осуществляется общая физическая подготовка обучающихся с</w:t>
      </w:r>
      <w:r w:rsidRPr="00AC0A73">
        <w:rPr>
          <w:szCs w:val="24"/>
        </w:rPr>
        <w:t> </w:t>
      </w:r>
      <w:r w:rsidRPr="00AC0A73">
        <w:rPr>
          <w:szCs w:val="24"/>
          <w:lang w:val="ru-RU"/>
        </w:rPr>
        <w:t>включением элементов тэг-регби, физкультурно-оздоровительная и воспитательная работа. Алгоритм обучения тэг-регби делает возможным в минимальные сроки научиться играть в тэг-регби, что позволяет комплексно воздействовать на широкий спектр физических, личностных качеств и социальных функций занимающихся.</w:t>
      </w:r>
    </w:p>
    <w:p w:rsidR="00AC0A73" w:rsidRPr="00AC0A73" w:rsidRDefault="00AC0A73" w:rsidP="00AC0A73">
      <w:pPr>
        <w:spacing w:line="240" w:lineRule="auto"/>
        <w:rPr>
          <w:szCs w:val="24"/>
          <w:lang w:val="ru-RU"/>
        </w:rPr>
      </w:pPr>
      <w:r w:rsidRPr="00AC0A73">
        <w:rPr>
          <w:szCs w:val="24"/>
          <w:lang w:val="ru-RU"/>
        </w:rPr>
        <w:t>20.10.4.2.</w:t>
      </w:r>
      <w:r w:rsidRPr="00AC0A73">
        <w:rPr>
          <w:szCs w:val="24"/>
        </w:rPr>
        <w:t> </w:t>
      </w:r>
      <w:r w:rsidRPr="00AC0A73">
        <w:rPr>
          <w:szCs w:val="24"/>
          <w:lang w:val="ru-RU"/>
        </w:rPr>
        <w:t>Целью изучения модуля по тэг-регби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регби.</w:t>
      </w:r>
    </w:p>
    <w:p w:rsidR="00AC0A73" w:rsidRPr="00AC0A73" w:rsidRDefault="00AC0A73" w:rsidP="00AC0A73">
      <w:pPr>
        <w:spacing w:line="240" w:lineRule="auto"/>
        <w:rPr>
          <w:szCs w:val="24"/>
          <w:lang w:val="ru-RU"/>
        </w:rPr>
      </w:pPr>
      <w:r w:rsidRPr="00AC0A73">
        <w:rPr>
          <w:szCs w:val="24"/>
          <w:lang w:val="ru-RU"/>
        </w:rPr>
        <w:t>20.10.4.3.</w:t>
      </w:r>
      <w:r w:rsidRPr="00AC0A73">
        <w:rPr>
          <w:szCs w:val="24"/>
        </w:rPr>
        <w:t> </w:t>
      </w:r>
      <w:r w:rsidRPr="00AC0A73">
        <w:rPr>
          <w:szCs w:val="24"/>
          <w:lang w:val="ru-RU"/>
        </w:rPr>
        <w:t>Задачами изучения модуля по тэг-регби являются:</w:t>
      </w:r>
    </w:p>
    <w:p w:rsidR="00AC0A73" w:rsidRPr="00AC0A73" w:rsidRDefault="00AC0A73" w:rsidP="00AC0A73">
      <w:pPr>
        <w:spacing w:line="240" w:lineRule="auto"/>
        <w:rPr>
          <w:szCs w:val="24"/>
          <w:lang w:val="ru-RU"/>
        </w:rPr>
      </w:pPr>
      <w:r w:rsidRPr="00AC0A73">
        <w:rPr>
          <w:szCs w:val="24"/>
          <w:lang w:val="ru-RU"/>
        </w:rPr>
        <w:t>всестороннее гармоничное развитие обучающихся, увеличение объёма их двигательной активности;</w:t>
      </w:r>
    </w:p>
    <w:p w:rsidR="00AC0A73" w:rsidRPr="00AC0A73" w:rsidRDefault="00AC0A73" w:rsidP="00AC0A73">
      <w:pPr>
        <w:spacing w:line="240" w:lineRule="auto"/>
        <w:rPr>
          <w:szCs w:val="24"/>
          <w:lang w:val="ru-RU"/>
        </w:rPr>
      </w:pPr>
      <w:r w:rsidRPr="00AC0A73">
        <w:rPr>
          <w:szCs w:val="24"/>
          <w:lang w:val="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p>
    <w:p w:rsidR="00AC0A73" w:rsidRPr="00AC0A73" w:rsidRDefault="00AC0A73" w:rsidP="00AC0A73">
      <w:pPr>
        <w:spacing w:line="240" w:lineRule="auto"/>
        <w:rPr>
          <w:szCs w:val="24"/>
          <w:lang w:val="ru-RU"/>
        </w:rPr>
      </w:pPr>
      <w:r w:rsidRPr="00AC0A73">
        <w:rPr>
          <w:szCs w:val="24"/>
          <w:lang w:val="ru-RU"/>
        </w:rPr>
        <w:t>формирование общих представлений о тэг-регби, о его истории, возможностях и значении в процессе укрепления здоровья, физическом развитии и физической подготовке обучающихся;</w:t>
      </w:r>
    </w:p>
    <w:p w:rsidR="00AC0A73" w:rsidRPr="00AC0A73" w:rsidRDefault="00AC0A73" w:rsidP="00AC0A73">
      <w:pPr>
        <w:spacing w:line="240" w:lineRule="auto"/>
        <w:rPr>
          <w:szCs w:val="24"/>
          <w:lang w:val="ru-RU"/>
        </w:rPr>
      </w:pPr>
      <w:r w:rsidRPr="00AC0A73">
        <w:rPr>
          <w:szCs w:val="24"/>
          <w:lang w:val="ru-RU"/>
        </w:rPr>
        <w:t>формирование образовательного фундамента,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тэг-регби;</w:t>
      </w:r>
    </w:p>
    <w:p w:rsidR="00AC0A73" w:rsidRPr="00AC0A73" w:rsidRDefault="00AC0A73" w:rsidP="00AC0A73">
      <w:pPr>
        <w:spacing w:line="240" w:lineRule="auto"/>
        <w:rPr>
          <w:szCs w:val="24"/>
          <w:lang w:val="ru-RU"/>
        </w:rPr>
      </w:pPr>
      <w:r w:rsidRPr="00AC0A73">
        <w:rPr>
          <w:szCs w:val="24"/>
          <w:lang w:val="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AC0A73" w:rsidRPr="00AC0A73" w:rsidRDefault="00AC0A73" w:rsidP="00AC0A73">
      <w:pPr>
        <w:spacing w:line="240" w:lineRule="auto"/>
        <w:rPr>
          <w:szCs w:val="24"/>
          <w:lang w:val="ru-RU"/>
        </w:rPr>
      </w:pPr>
      <w:r w:rsidRPr="00AC0A73">
        <w:rPr>
          <w:szCs w:val="24"/>
          <w:lang w:val="ru-RU"/>
        </w:rPr>
        <w:t>развитие положительной мотивации и устойчивого учебно-познавательного интереса к физической культуре средствами тэг-регби;</w:t>
      </w:r>
    </w:p>
    <w:p w:rsidR="00AC0A73" w:rsidRPr="00AC0A73" w:rsidRDefault="00AC0A73" w:rsidP="00AC0A73">
      <w:pPr>
        <w:spacing w:line="240" w:lineRule="auto"/>
        <w:rPr>
          <w:szCs w:val="24"/>
          <w:lang w:val="ru-RU"/>
        </w:rPr>
      </w:pPr>
      <w:r w:rsidRPr="00AC0A73">
        <w:rPr>
          <w:szCs w:val="24"/>
          <w:lang w:val="ru-RU"/>
        </w:rPr>
        <w:t>популяризация тэг-регби среди обучающихся и привлечение проявляющих повышенный интерес и способности к занятиям тэг-регби, в школьные спортивные клубы, секции, к участию в спортивных соревнованиях;</w:t>
      </w:r>
    </w:p>
    <w:p w:rsidR="00AC0A73" w:rsidRPr="00AC0A73" w:rsidRDefault="00AC0A73" w:rsidP="00AC0A73">
      <w:pPr>
        <w:spacing w:line="240" w:lineRule="auto"/>
        <w:rPr>
          <w:szCs w:val="24"/>
          <w:lang w:val="ru-RU"/>
        </w:rPr>
      </w:pPr>
      <w:r w:rsidRPr="00AC0A73">
        <w:rPr>
          <w:szCs w:val="24"/>
          <w:lang w:val="ru-RU"/>
        </w:rPr>
        <w:t>выявление, развитие и поддержка одарённых детей в области спорта.</w:t>
      </w:r>
    </w:p>
    <w:p w:rsidR="00AC0A73" w:rsidRPr="00AC0A73" w:rsidRDefault="00AC0A73" w:rsidP="00AC0A73">
      <w:pPr>
        <w:spacing w:line="240" w:lineRule="auto"/>
        <w:rPr>
          <w:szCs w:val="24"/>
          <w:lang w:val="ru-RU"/>
        </w:rPr>
      </w:pPr>
      <w:r w:rsidRPr="00AC0A73">
        <w:rPr>
          <w:szCs w:val="24"/>
          <w:lang w:val="ru-RU"/>
        </w:rPr>
        <w:t>20.10.4.4.</w:t>
      </w:r>
      <w:r w:rsidRPr="00AC0A73">
        <w:rPr>
          <w:szCs w:val="24"/>
        </w:rPr>
        <w:t> </w:t>
      </w:r>
      <w:r w:rsidRPr="00AC0A73">
        <w:rPr>
          <w:szCs w:val="24"/>
          <w:lang w:val="ru-RU"/>
        </w:rPr>
        <w:t>Место и роль модуля по тэг-регби.</w:t>
      </w:r>
    </w:p>
    <w:p w:rsidR="00AC0A73" w:rsidRPr="00AC0A73" w:rsidRDefault="00AC0A73" w:rsidP="00AC0A73">
      <w:pPr>
        <w:spacing w:line="240" w:lineRule="auto"/>
        <w:rPr>
          <w:szCs w:val="24"/>
          <w:lang w:val="ru-RU"/>
        </w:rPr>
      </w:pPr>
      <w:r w:rsidRPr="00AC0A73">
        <w:rPr>
          <w:szCs w:val="24"/>
          <w:lang w:val="ru-RU"/>
        </w:rPr>
        <w:t>Учебный материал по тэг-регби доступен для освоения всеми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AC0A73" w:rsidRPr="00AC0A73" w:rsidRDefault="00AC0A73" w:rsidP="00AC0A73">
      <w:pPr>
        <w:spacing w:line="240" w:lineRule="auto"/>
        <w:rPr>
          <w:szCs w:val="24"/>
          <w:lang w:val="ru-RU"/>
        </w:rPr>
      </w:pPr>
      <w:r w:rsidRPr="00AC0A73">
        <w:rPr>
          <w:szCs w:val="24"/>
          <w:lang w:val="ru-RU"/>
        </w:rPr>
        <w:t xml:space="preserve">В содержании </w:t>
      </w:r>
      <w:bookmarkStart w:id="110" w:name="_Hlk125540625"/>
      <w:r w:rsidRPr="00AC0A73">
        <w:rPr>
          <w:szCs w:val="24"/>
          <w:lang w:val="ru-RU"/>
        </w:rPr>
        <w:t xml:space="preserve">модуля по тэг-регби </w:t>
      </w:r>
      <w:bookmarkEnd w:id="110"/>
      <w:r w:rsidRPr="00AC0A73">
        <w:rPr>
          <w:szCs w:val="24"/>
          <w:lang w:val="ru-RU"/>
        </w:rPr>
        <w:t>специфика регби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AC0A73" w:rsidRPr="00AC0A73" w:rsidRDefault="00AC0A73" w:rsidP="00AC0A73">
      <w:pPr>
        <w:spacing w:line="240" w:lineRule="auto"/>
        <w:rPr>
          <w:szCs w:val="24"/>
          <w:lang w:val="ru-RU"/>
        </w:rPr>
      </w:pPr>
      <w:r w:rsidRPr="00AC0A73">
        <w:rPr>
          <w:szCs w:val="24"/>
          <w:lang w:val="ru-RU"/>
        </w:rPr>
        <w:t>Интеграция модуля по тэг-регби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AC0A73" w:rsidRPr="00AC0A73" w:rsidRDefault="00AC0A73" w:rsidP="00AC0A73">
      <w:pPr>
        <w:spacing w:line="240" w:lineRule="auto"/>
        <w:rPr>
          <w:szCs w:val="24"/>
          <w:lang w:val="ru-RU"/>
        </w:rPr>
      </w:pPr>
      <w:r w:rsidRPr="00AC0A73">
        <w:rPr>
          <w:szCs w:val="24"/>
          <w:lang w:val="ru-RU"/>
        </w:rPr>
        <w:lastRenderedPageBreak/>
        <w:t>20.10.4.5.</w:t>
      </w:r>
      <w:r w:rsidRPr="00AC0A73">
        <w:rPr>
          <w:szCs w:val="24"/>
        </w:rPr>
        <w:t> </w:t>
      </w:r>
      <w:r w:rsidRPr="00AC0A73">
        <w:rPr>
          <w:szCs w:val="24"/>
          <w:lang w:val="ru-RU"/>
        </w:rPr>
        <w:t>Модуль по тэг-регби может быть реализован в следующих вариантах:</w:t>
      </w:r>
    </w:p>
    <w:p w:rsidR="00AC0A73" w:rsidRPr="00AC0A73" w:rsidRDefault="00AC0A73" w:rsidP="00AC0A73">
      <w:pPr>
        <w:spacing w:line="240" w:lineRule="auto"/>
        <w:rPr>
          <w:szCs w:val="24"/>
          <w:lang w:val="ru-RU"/>
        </w:rPr>
      </w:pPr>
      <w:r w:rsidRPr="00AC0A73">
        <w:rPr>
          <w:szCs w:val="24"/>
          <w:lang w:val="ru-RU"/>
        </w:rPr>
        <w:t>при самостоятельном планировании учителем физической культуры процесса освоения обучающимися учебного материала по тэг-регби с выбором различных элементов тэг-регби с учётом возраста и физической подготовленности обучающихся;</w:t>
      </w:r>
    </w:p>
    <w:p w:rsidR="00AC0A73" w:rsidRPr="00AC0A73" w:rsidRDefault="00AC0A73" w:rsidP="00AC0A73">
      <w:pPr>
        <w:spacing w:line="240" w:lineRule="auto"/>
        <w:rPr>
          <w:szCs w:val="24"/>
          <w:lang w:val="ru-RU"/>
        </w:rPr>
      </w:pPr>
      <w:bookmarkStart w:id="111" w:name="_Hlk125020853"/>
      <w:r w:rsidRPr="00AC0A73">
        <w:rPr>
          <w:szCs w:val="24"/>
          <w:lang w:val="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AC0A73" w:rsidRPr="00AC0A73" w:rsidRDefault="00AC0A73" w:rsidP="00AC0A73">
      <w:pPr>
        <w:spacing w:line="240" w:lineRule="auto"/>
        <w:rPr>
          <w:szCs w:val="24"/>
          <w:lang w:val="ru-RU"/>
        </w:rPr>
      </w:pPr>
      <w:r w:rsidRPr="00AC0A73">
        <w:rPr>
          <w:szCs w:val="24"/>
          <w:lang w:val="ru-RU"/>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5, 6, 7, 8, 9-х классах – по 34 часа).</w:t>
      </w:r>
    </w:p>
    <w:p w:rsidR="00AC0A73" w:rsidRPr="00AC0A73" w:rsidRDefault="00AC0A73" w:rsidP="00AC0A73">
      <w:pPr>
        <w:spacing w:line="240" w:lineRule="auto"/>
        <w:rPr>
          <w:szCs w:val="24"/>
          <w:lang w:val="ru-RU"/>
        </w:rPr>
      </w:pPr>
      <w:r w:rsidRPr="00AC0A73">
        <w:rPr>
          <w:szCs w:val="24"/>
          <w:lang w:val="ru-RU"/>
        </w:rPr>
        <w:t>20.10.4.6.</w:t>
      </w:r>
      <w:bookmarkEnd w:id="111"/>
      <w:r w:rsidRPr="00AC0A73">
        <w:rPr>
          <w:szCs w:val="24"/>
        </w:rPr>
        <w:t> </w:t>
      </w:r>
      <w:r w:rsidRPr="00AC0A73">
        <w:rPr>
          <w:szCs w:val="24"/>
          <w:lang w:val="ru-RU"/>
        </w:rPr>
        <w:t>Содержание модуля по тэг-регби.</w:t>
      </w:r>
    </w:p>
    <w:p w:rsidR="00AC0A73" w:rsidRPr="00AC0A73" w:rsidRDefault="00AC0A73" w:rsidP="00AC0A73">
      <w:pPr>
        <w:spacing w:line="240" w:lineRule="auto"/>
        <w:rPr>
          <w:szCs w:val="24"/>
          <w:lang w:val="ru-RU"/>
        </w:rPr>
      </w:pPr>
      <w:r w:rsidRPr="00AC0A73">
        <w:rPr>
          <w:szCs w:val="24"/>
          <w:lang w:val="ru-RU"/>
        </w:rPr>
        <w:t>Знания о тэг-регби.</w:t>
      </w:r>
    </w:p>
    <w:p w:rsidR="00AC0A73" w:rsidRPr="00AC0A73" w:rsidRDefault="00AC0A73" w:rsidP="00AC0A73">
      <w:pPr>
        <w:spacing w:line="240" w:lineRule="auto"/>
        <w:rPr>
          <w:szCs w:val="24"/>
          <w:lang w:val="ru-RU"/>
        </w:rPr>
      </w:pPr>
      <w:r w:rsidRPr="00AC0A73">
        <w:rPr>
          <w:szCs w:val="24"/>
          <w:lang w:val="ru-RU"/>
        </w:rPr>
        <w:t>История регби. Техника безопасности на занятиях тэг-регби. Правила игры в тэг-регби. Развитие регби в России. Судейская терминология тэг-регби.</w:t>
      </w:r>
    </w:p>
    <w:p w:rsidR="00AC0A73" w:rsidRPr="00AC0A73" w:rsidRDefault="00AC0A73" w:rsidP="00AC0A73">
      <w:pPr>
        <w:spacing w:line="240" w:lineRule="auto"/>
        <w:rPr>
          <w:szCs w:val="24"/>
          <w:lang w:val="ru-RU"/>
        </w:rPr>
      </w:pPr>
      <w:r w:rsidRPr="00AC0A73">
        <w:rPr>
          <w:szCs w:val="24"/>
          <w:lang w:val="ru-RU"/>
        </w:rPr>
        <w:t>Требования безопасности при организации занятий тэг-регби, в том числе самостоятельных. Форма и экипировка занимающегося тэг-регби. Гигиена и самоконтроль при занятиях тэг-регби.</w:t>
      </w:r>
    </w:p>
    <w:p w:rsidR="00AC0A73" w:rsidRPr="00AC0A73" w:rsidRDefault="00AC0A73" w:rsidP="00AC0A73">
      <w:pPr>
        <w:spacing w:line="240" w:lineRule="auto"/>
        <w:rPr>
          <w:szCs w:val="24"/>
          <w:lang w:val="ru-RU"/>
        </w:rPr>
      </w:pPr>
      <w:r w:rsidRPr="00AC0A73">
        <w:rPr>
          <w:szCs w:val="24"/>
          <w:lang w:val="ru-RU"/>
        </w:rPr>
        <w:t>Правила подбора физических упражнений регбиста. Комплексы упражнений для развития различных физических качеств регбиста.</w:t>
      </w:r>
    </w:p>
    <w:p w:rsidR="00AC0A73" w:rsidRPr="00AC0A73" w:rsidRDefault="00AC0A73" w:rsidP="00AC0A73">
      <w:pPr>
        <w:spacing w:line="240" w:lineRule="auto"/>
        <w:rPr>
          <w:szCs w:val="24"/>
          <w:lang w:val="ru-RU"/>
        </w:rPr>
      </w:pPr>
      <w:r w:rsidRPr="00AC0A73">
        <w:rPr>
          <w:szCs w:val="24"/>
          <w:lang w:val="ru-RU"/>
        </w:rPr>
        <w:t>Понятие о спортивной этике и взаимоотношениях между обучающимися. Знание игровых амплуа</w:t>
      </w:r>
    </w:p>
    <w:p w:rsidR="00AC0A73" w:rsidRPr="00AC0A73" w:rsidRDefault="00AC0A73" w:rsidP="00AC0A73">
      <w:pPr>
        <w:spacing w:line="240" w:lineRule="auto"/>
        <w:rPr>
          <w:szCs w:val="24"/>
          <w:lang w:val="ru-RU"/>
        </w:rPr>
      </w:pPr>
      <w:r w:rsidRPr="00AC0A73">
        <w:rPr>
          <w:szCs w:val="24"/>
          <w:lang w:val="ru-RU"/>
        </w:rPr>
        <w:t>Воспитание морально-волевых качеств в процессе занятий тэг-регби: сознательность, смелость, выдержка, решительность, настойчивость.</w:t>
      </w:r>
    </w:p>
    <w:p w:rsidR="00AC0A73" w:rsidRPr="00AC0A73" w:rsidRDefault="00AC0A73" w:rsidP="00AC0A73">
      <w:pPr>
        <w:spacing w:line="240" w:lineRule="auto"/>
        <w:rPr>
          <w:szCs w:val="24"/>
          <w:lang w:val="ru-RU"/>
        </w:rPr>
      </w:pPr>
      <w:r w:rsidRPr="00AC0A73">
        <w:rPr>
          <w:szCs w:val="24"/>
          <w:lang w:val="ru-RU"/>
        </w:rPr>
        <w:t>Способы самостоятельной деятельности.</w:t>
      </w:r>
    </w:p>
    <w:p w:rsidR="00AC0A73" w:rsidRPr="00AC0A73" w:rsidRDefault="00AC0A73" w:rsidP="00AC0A73">
      <w:pPr>
        <w:spacing w:line="240" w:lineRule="auto"/>
        <w:rPr>
          <w:szCs w:val="24"/>
          <w:lang w:val="ru-RU"/>
        </w:rPr>
      </w:pPr>
      <w:r w:rsidRPr="00AC0A73">
        <w:rPr>
          <w:szCs w:val="24"/>
          <w:lang w:val="ru-RU"/>
        </w:rPr>
        <w:t xml:space="preserve">Подготовка места занятий, выбор одежды и обуви для занятий тэг-регби. Организация и проведение занятий по тэг-регби. Организация и проведение подвижных игр с элементами тэг-регби во время активного отдыха и каникул. </w:t>
      </w:r>
    </w:p>
    <w:p w:rsidR="00AC0A73" w:rsidRPr="00AC0A73" w:rsidRDefault="00AC0A73" w:rsidP="00AC0A73">
      <w:pPr>
        <w:spacing w:line="240" w:lineRule="auto"/>
        <w:rPr>
          <w:szCs w:val="24"/>
          <w:lang w:val="ru-RU"/>
        </w:rPr>
      </w:pPr>
      <w:r w:rsidRPr="00AC0A73">
        <w:rPr>
          <w:szCs w:val="24"/>
          <w:lang w:val="ru-RU"/>
        </w:rPr>
        <w:t>Оценка техники осваиваемых упражнений, способы выявления и устранения технических ошибок. Составление планов и самостоятельное проведение занятий по тэг-регби. Тестирование уровня физической подготовленности в тэг-регби.</w:t>
      </w:r>
    </w:p>
    <w:p w:rsidR="00AC0A73" w:rsidRPr="00AC0A73" w:rsidRDefault="00AC0A73" w:rsidP="00AC0A73">
      <w:pPr>
        <w:spacing w:line="240" w:lineRule="auto"/>
        <w:rPr>
          <w:szCs w:val="24"/>
          <w:lang w:val="ru-RU"/>
        </w:rPr>
      </w:pPr>
      <w:r w:rsidRPr="00AC0A73">
        <w:rPr>
          <w:szCs w:val="24"/>
          <w:lang w:val="ru-RU"/>
        </w:rPr>
        <w:t>Физическое совершенствование.</w:t>
      </w:r>
    </w:p>
    <w:p w:rsidR="00AC0A73" w:rsidRPr="00AC0A73" w:rsidRDefault="00AC0A73" w:rsidP="00AC0A73">
      <w:pPr>
        <w:spacing w:line="240" w:lineRule="auto"/>
        <w:rPr>
          <w:szCs w:val="24"/>
          <w:lang w:val="ru-RU"/>
        </w:rPr>
      </w:pPr>
      <w:r w:rsidRPr="00AC0A73">
        <w:rPr>
          <w:szCs w:val="24"/>
          <w:lang w:val="ru-RU"/>
        </w:rPr>
        <w:t>Комплексы подготовительных и специальных упражнений, формирующих двигательные умения и навыки во время занятий тэг-регби.</w:t>
      </w:r>
    </w:p>
    <w:p w:rsidR="00AC0A73" w:rsidRPr="00AC0A73" w:rsidRDefault="00AC0A73" w:rsidP="00AC0A73">
      <w:pPr>
        <w:spacing w:line="240" w:lineRule="auto"/>
        <w:rPr>
          <w:szCs w:val="24"/>
          <w:lang w:val="ru-RU"/>
        </w:rPr>
      </w:pPr>
      <w:r w:rsidRPr="00AC0A73">
        <w:rPr>
          <w:szCs w:val="24"/>
          <w:lang w:val="ru-RU"/>
        </w:rPr>
        <w:t>Индивидуальные технические действия:</w:t>
      </w:r>
    </w:p>
    <w:p w:rsidR="00AC0A73" w:rsidRPr="00AC0A73" w:rsidRDefault="00AC0A73" w:rsidP="00AC0A73">
      <w:pPr>
        <w:spacing w:line="240" w:lineRule="auto"/>
        <w:rPr>
          <w:szCs w:val="24"/>
          <w:lang w:val="ru-RU"/>
        </w:rPr>
      </w:pPr>
      <w:r w:rsidRPr="00AC0A73">
        <w:rPr>
          <w:szCs w:val="24"/>
          <w:lang w:val="ru-RU"/>
        </w:rPr>
        <w:t>Техника владения регбийным мячом:</w:t>
      </w:r>
    </w:p>
    <w:p w:rsidR="00AC0A73" w:rsidRPr="00AC0A73" w:rsidRDefault="00AC0A73" w:rsidP="00AC0A73">
      <w:pPr>
        <w:spacing w:line="240" w:lineRule="auto"/>
        <w:rPr>
          <w:szCs w:val="24"/>
          <w:lang w:val="ru-RU"/>
        </w:rPr>
      </w:pPr>
      <w:r w:rsidRPr="00AC0A73">
        <w:rPr>
          <w:szCs w:val="24"/>
          <w:lang w:val="ru-RU"/>
        </w:rPr>
        <w:t>стойки и перемещения;</w:t>
      </w:r>
    </w:p>
    <w:p w:rsidR="00AC0A73" w:rsidRPr="00AC0A73" w:rsidRDefault="00AC0A73" w:rsidP="00AC0A73">
      <w:pPr>
        <w:spacing w:line="240" w:lineRule="auto"/>
        <w:rPr>
          <w:szCs w:val="24"/>
          <w:lang w:val="ru-RU"/>
        </w:rPr>
      </w:pPr>
      <w:r w:rsidRPr="00AC0A73">
        <w:rPr>
          <w:szCs w:val="24"/>
          <w:lang w:val="ru-RU"/>
        </w:rPr>
        <w:t>держание мяча, бег с мячом, розыгрыш мяча, прием мяча, подбор и приземление мяча;</w:t>
      </w:r>
    </w:p>
    <w:p w:rsidR="00AC0A73" w:rsidRPr="00AC0A73" w:rsidRDefault="00AC0A73" w:rsidP="00AC0A73">
      <w:pPr>
        <w:spacing w:line="240" w:lineRule="auto"/>
        <w:rPr>
          <w:szCs w:val="24"/>
          <w:lang w:val="ru-RU"/>
        </w:rPr>
      </w:pPr>
      <w:r w:rsidRPr="00AC0A73">
        <w:rPr>
          <w:szCs w:val="24"/>
          <w:lang w:val="ru-RU"/>
        </w:rPr>
        <w:t xml:space="preserve">финты; </w:t>
      </w:r>
    </w:p>
    <w:p w:rsidR="00AC0A73" w:rsidRPr="00AC0A73" w:rsidRDefault="00AC0A73" w:rsidP="00AC0A73">
      <w:pPr>
        <w:spacing w:line="240" w:lineRule="auto"/>
        <w:rPr>
          <w:szCs w:val="24"/>
          <w:lang w:val="ru-RU"/>
        </w:rPr>
      </w:pPr>
      <w:r w:rsidRPr="00AC0A73">
        <w:rPr>
          <w:szCs w:val="24"/>
          <w:lang w:val="ru-RU"/>
        </w:rPr>
        <w:t>передвижения с мячом по площадке;</w:t>
      </w:r>
    </w:p>
    <w:p w:rsidR="00AC0A73" w:rsidRPr="00AC0A73" w:rsidRDefault="00AC0A73" w:rsidP="00AC0A73">
      <w:pPr>
        <w:spacing w:line="240" w:lineRule="auto"/>
        <w:rPr>
          <w:szCs w:val="24"/>
          <w:lang w:val="ru-RU"/>
        </w:rPr>
      </w:pPr>
      <w:r w:rsidRPr="00AC0A73">
        <w:rPr>
          <w:szCs w:val="24"/>
          <w:lang w:val="ru-RU"/>
        </w:rPr>
        <w:t>передачи мяча в парах (сбоку, снизу) стоя на месте и в движении;</w:t>
      </w:r>
    </w:p>
    <w:p w:rsidR="00AC0A73" w:rsidRPr="00AC0A73" w:rsidRDefault="00AC0A73" w:rsidP="00AC0A73">
      <w:pPr>
        <w:spacing w:line="240" w:lineRule="auto"/>
        <w:rPr>
          <w:szCs w:val="24"/>
          <w:lang w:val="ru-RU"/>
        </w:rPr>
      </w:pPr>
      <w:r w:rsidRPr="00AC0A73">
        <w:rPr>
          <w:szCs w:val="24"/>
          <w:lang w:val="ru-RU"/>
        </w:rPr>
        <w:t>передачи в колоннах с перемещениями;</w:t>
      </w:r>
    </w:p>
    <w:p w:rsidR="00AC0A73" w:rsidRPr="00AC0A73" w:rsidRDefault="00AC0A73" w:rsidP="00AC0A73">
      <w:pPr>
        <w:spacing w:line="240" w:lineRule="auto"/>
        <w:rPr>
          <w:szCs w:val="24"/>
          <w:lang w:val="ru-RU"/>
        </w:rPr>
      </w:pPr>
      <w:r w:rsidRPr="00AC0A73">
        <w:rPr>
          <w:szCs w:val="24"/>
          <w:lang w:val="ru-RU"/>
        </w:rPr>
        <w:t>передача и ловля высоко летящего мяча;</w:t>
      </w:r>
    </w:p>
    <w:p w:rsidR="00AC0A73" w:rsidRPr="00AC0A73" w:rsidRDefault="00AC0A73" w:rsidP="00AC0A73">
      <w:pPr>
        <w:spacing w:line="240" w:lineRule="auto"/>
        <w:rPr>
          <w:szCs w:val="24"/>
          <w:lang w:val="ru-RU"/>
        </w:rPr>
      </w:pPr>
      <w:r w:rsidRPr="00AC0A73">
        <w:rPr>
          <w:szCs w:val="24"/>
          <w:lang w:val="ru-RU"/>
        </w:rPr>
        <w:t>подбор неподвижного мяча, катящегося мяча.</w:t>
      </w:r>
    </w:p>
    <w:p w:rsidR="00AC0A73" w:rsidRPr="00AC0A73" w:rsidRDefault="00AC0A73" w:rsidP="00AC0A73">
      <w:pPr>
        <w:spacing w:line="240" w:lineRule="auto"/>
        <w:rPr>
          <w:szCs w:val="24"/>
          <w:lang w:val="ru-RU"/>
        </w:rPr>
      </w:pPr>
      <w:r w:rsidRPr="00AC0A73">
        <w:rPr>
          <w:szCs w:val="24"/>
          <w:lang w:val="ru-RU"/>
        </w:rPr>
        <w:t>Тактические взаимодействия:</w:t>
      </w:r>
    </w:p>
    <w:p w:rsidR="00AC0A73" w:rsidRPr="00AC0A73" w:rsidRDefault="00AC0A73" w:rsidP="00AC0A73">
      <w:pPr>
        <w:spacing w:line="240" w:lineRule="auto"/>
        <w:rPr>
          <w:szCs w:val="24"/>
          <w:lang w:val="ru-RU"/>
        </w:rPr>
      </w:pPr>
      <w:r w:rsidRPr="00AC0A73">
        <w:rPr>
          <w:szCs w:val="24"/>
          <w:lang w:val="ru-RU"/>
        </w:rPr>
        <w:t>в парах, в тройках, кресты, забегания, смещения, линия защиты;</w:t>
      </w:r>
    </w:p>
    <w:p w:rsidR="00AC0A73" w:rsidRPr="00AC0A73" w:rsidRDefault="00AC0A73" w:rsidP="00AC0A73">
      <w:pPr>
        <w:spacing w:line="240" w:lineRule="auto"/>
        <w:rPr>
          <w:szCs w:val="24"/>
          <w:lang w:val="ru-RU"/>
        </w:rPr>
      </w:pPr>
      <w:r w:rsidRPr="00AC0A73">
        <w:rPr>
          <w:szCs w:val="24"/>
          <w:lang w:val="ru-RU"/>
        </w:rPr>
        <w:t>тактические действия с учетом игровых амплуа в команде;</w:t>
      </w:r>
    </w:p>
    <w:p w:rsidR="00AC0A73" w:rsidRPr="00AC0A73" w:rsidRDefault="00AC0A73" w:rsidP="00AC0A73">
      <w:pPr>
        <w:spacing w:line="240" w:lineRule="auto"/>
        <w:rPr>
          <w:szCs w:val="24"/>
          <w:lang w:val="ru-RU"/>
        </w:rPr>
      </w:pPr>
      <w:r w:rsidRPr="00AC0A73">
        <w:rPr>
          <w:szCs w:val="24"/>
          <w:lang w:val="ru-RU"/>
        </w:rPr>
        <w:lastRenderedPageBreak/>
        <w:t>быстрые переключения в действиях - от нападения к защите и от защиты к нападению.</w:t>
      </w:r>
    </w:p>
    <w:p w:rsidR="00AC0A73" w:rsidRPr="00AC0A73" w:rsidRDefault="00AC0A73" w:rsidP="00AC0A73">
      <w:pPr>
        <w:spacing w:line="240" w:lineRule="auto"/>
        <w:rPr>
          <w:szCs w:val="24"/>
          <w:lang w:val="ru-RU"/>
        </w:rPr>
      </w:pPr>
      <w:r w:rsidRPr="00AC0A73">
        <w:rPr>
          <w:szCs w:val="24"/>
          <w:lang w:val="ru-RU"/>
        </w:rPr>
        <w:t>Учебные игры в тэг-регби по упрощенным правилам.</w:t>
      </w:r>
    </w:p>
    <w:p w:rsidR="00AC0A73" w:rsidRPr="00AC0A73" w:rsidRDefault="00AC0A73" w:rsidP="00AC0A73">
      <w:pPr>
        <w:spacing w:line="240" w:lineRule="auto"/>
        <w:rPr>
          <w:szCs w:val="24"/>
          <w:lang w:val="ru-RU"/>
        </w:rPr>
      </w:pPr>
      <w:r w:rsidRPr="00AC0A73">
        <w:rPr>
          <w:szCs w:val="24"/>
          <w:lang w:val="ru-RU"/>
        </w:rPr>
        <w:t>20.10.4.7.</w:t>
      </w:r>
      <w:r w:rsidRPr="00AC0A73">
        <w:rPr>
          <w:szCs w:val="24"/>
        </w:rPr>
        <w:t> </w:t>
      </w:r>
      <w:r w:rsidRPr="00AC0A73">
        <w:rPr>
          <w:szCs w:val="24"/>
          <w:lang w:val="ru-RU"/>
        </w:rPr>
        <w:t>Содержание модуля по тэг-регби направлено на достижение обучающимися личностных, метапредметных и предметных результатов обучения.</w:t>
      </w:r>
    </w:p>
    <w:p w:rsidR="00AC0A73" w:rsidRPr="00AC0A73" w:rsidRDefault="00AC0A73" w:rsidP="00AC0A73">
      <w:pPr>
        <w:spacing w:line="240" w:lineRule="auto"/>
        <w:rPr>
          <w:szCs w:val="24"/>
          <w:lang w:val="ru-RU"/>
        </w:rPr>
      </w:pPr>
      <w:r w:rsidRPr="00AC0A73">
        <w:rPr>
          <w:szCs w:val="24"/>
          <w:lang w:val="ru-RU"/>
        </w:rPr>
        <w:t>20.10.4.7.1.</w:t>
      </w:r>
      <w:bookmarkStart w:id="112" w:name="_Hlk124958952"/>
      <w:r w:rsidRPr="00AC0A73">
        <w:rPr>
          <w:szCs w:val="24"/>
        </w:rPr>
        <w:t> </w:t>
      </w:r>
      <w:r w:rsidRPr="00AC0A73">
        <w:rPr>
          <w:szCs w:val="24"/>
          <w:lang w:val="ru-RU"/>
        </w:rPr>
        <w:t>При изучении модуля по тэг-регби на уровне основного общего образования у обучающихся будут сформированы следующие личностные результаты</w:t>
      </w:r>
      <w:bookmarkEnd w:id="112"/>
      <w:r w:rsidRPr="00AC0A73">
        <w:rPr>
          <w:szCs w:val="24"/>
          <w:lang w:val="ru-RU"/>
        </w:rPr>
        <w:t>:</w:t>
      </w:r>
    </w:p>
    <w:p w:rsidR="00AC0A73" w:rsidRPr="00AC0A73" w:rsidRDefault="00AC0A73" w:rsidP="00AC0A73">
      <w:pPr>
        <w:spacing w:line="240" w:lineRule="auto"/>
        <w:rPr>
          <w:szCs w:val="24"/>
          <w:lang w:val="ru-RU"/>
        </w:rPr>
      </w:pPr>
      <w:r w:rsidRPr="00AC0A73">
        <w:rPr>
          <w:szCs w:val="24"/>
          <w:lang w:val="ru-RU"/>
        </w:rPr>
        <w:t>проявление уважительного отношения к сверстникам, культуры общения и взаимодействия в достижении общих целей при совместной деятельности в процессе занятий физической культурой, игровой и соревновательной деятельности по тэг-регби на принципах доброжелательности и взаимопомощи;</w:t>
      </w:r>
    </w:p>
    <w:p w:rsidR="00AC0A73" w:rsidRPr="00AC0A73" w:rsidRDefault="00AC0A73" w:rsidP="00AC0A73">
      <w:pPr>
        <w:spacing w:line="240" w:lineRule="auto"/>
        <w:rPr>
          <w:szCs w:val="24"/>
          <w:lang w:val="ru-RU"/>
        </w:rPr>
      </w:pPr>
      <w:r w:rsidRPr="00AC0A73">
        <w:rPr>
          <w:szCs w:val="24"/>
          <w:lang w:val="ru-RU"/>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AC0A73" w:rsidRPr="00AC0A73" w:rsidRDefault="00AC0A73" w:rsidP="00AC0A73">
      <w:pPr>
        <w:spacing w:line="240" w:lineRule="auto"/>
        <w:rPr>
          <w:szCs w:val="24"/>
          <w:lang w:val="ru-RU"/>
        </w:rPr>
      </w:pPr>
      <w:r w:rsidRPr="00AC0A73">
        <w:rPr>
          <w:szCs w:val="24"/>
          <w:lang w:val="ru-RU"/>
        </w:rPr>
        <w:t>осознание значимости ценностей регби: единство, солидарность, уважение, дисциплина, трудолюбие и упорство в достижении поставленных целей на основе представлений о нравственных нормах, социальной справедливости и свободе;</w:t>
      </w:r>
    </w:p>
    <w:p w:rsidR="00AC0A73" w:rsidRPr="00AC0A73" w:rsidRDefault="00AC0A73" w:rsidP="00AC0A73">
      <w:pPr>
        <w:spacing w:line="240" w:lineRule="auto"/>
        <w:rPr>
          <w:szCs w:val="24"/>
          <w:lang w:val="ru-RU"/>
        </w:rPr>
      </w:pPr>
      <w:r w:rsidRPr="00AC0A73">
        <w:rPr>
          <w:szCs w:val="24"/>
          <w:lang w:val="ru-RU"/>
        </w:rPr>
        <w:t>способность самостоятельного принятия решений и командного игрового взаимодействия;</w:t>
      </w:r>
    </w:p>
    <w:p w:rsidR="00AC0A73" w:rsidRPr="00AC0A73" w:rsidRDefault="00AC0A73" w:rsidP="00AC0A73">
      <w:pPr>
        <w:spacing w:line="240" w:lineRule="auto"/>
        <w:rPr>
          <w:szCs w:val="24"/>
          <w:lang w:val="ru-RU"/>
        </w:rPr>
      </w:pPr>
      <w:r w:rsidRPr="00AC0A73">
        <w:rPr>
          <w:szCs w:val="24"/>
          <w:lang w:val="ru-RU"/>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AC0A73" w:rsidRPr="00AC0A73" w:rsidRDefault="00AC0A73" w:rsidP="00AC0A73">
      <w:pPr>
        <w:spacing w:line="240" w:lineRule="auto"/>
        <w:rPr>
          <w:szCs w:val="24"/>
          <w:lang w:val="ru-RU"/>
        </w:rPr>
      </w:pPr>
      <w:r w:rsidRPr="00AC0A73">
        <w:rPr>
          <w:szCs w:val="24"/>
          <w:lang w:val="ru-RU"/>
        </w:rPr>
        <w:t>оказание бескорыстной помощи своим сверстникам, нахождение с ними общего языка и общих интересов;</w:t>
      </w:r>
    </w:p>
    <w:p w:rsidR="00AC0A73" w:rsidRPr="00AC0A73" w:rsidRDefault="00AC0A73" w:rsidP="00AC0A73">
      <w:pPr>
        <w:spacing w:line="240" w:lineRule="auto"/>
        <w:rPr>
          <w:szCs w:val="24"/>
          <w:lang w:val="ru-RU"/>
        </w:rPr>
      </w:pPr>
      <w:r w:rsidRPr="00AC0A73">
        <w:rPr>
          <w:szCs w:val="24"/>
          <w:lang w:val="ru-RU"/>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AC0A73" w:rsidRPr="00AC0A73" w:rsidRDefault="00AC0A73" w:rsidP="00AC0A73">
      <w:pPr>
        <w:spacing w:line="240" w:lineRule="auto"/>
        <w:rPr>
          <w:szCs w:val="24"/>
          <w:lang w:val="ru-RU"/>
        </w:rPr>
      </w:pPr>
      <w:r w:rsidRPr="00AC0A73">
        <w:rPr>
          <w:szCs w:val="24"/>
          <w:lang w:val="ru-RU"/>
        </w:rPr>
        <w:t>умение максимально проявлять физические способности (качества) при выполнении тестовых упражнений по физической культуре.</w:t>
      </w:r>
    </w:p>
    <w:p w:rsidR="00AC0A73" w:rsidRPr="00AC0A73" w:rsidRDefault="00AC0A73" w:rsidP="00AC0A73">
      <w:pPr>
        <w:spacing w:line="240" w:lineRule="auto"/>
        <w:rPr>
          <w:szCs w:val="24"/>
          <w:lang w:val="ru-RU"/>
        </w:rPr>
      </w:pPr>
      <w:r w:rsidRPr="00AC0A73">
        <w:rPr>
          <w:szCs w:val="24"/>
          <w:lang w:val="ru-RU"/>
        </w:rPr>
        <w:t>20.10.4.7.2.</w:t>
      </w:r>
      <w:r w:rsidRPr="00AC0A73">
        <w:rPr>
          <w:szCs w:val="24"/>
        </w:rPr>
        <w:t> </w:t>
      </w:r>
      <w:r w:rsidRPr="00AC0A73">
        <w:rPr>
          <w:szCs w:val="24"/>
          <w:lang w:val="ru-RU"/>
        </w:rPr>
        <w:t>При изучении модуля по тэг-регби на уровне основного общего образования у обучающихся будут сформированы следующие метапредметные результаты:</w:t>
      </w:r>
    </w:p>
    <w:p w:rsidR="00AC0A73" w:rsidRPr="00AC0A73" w:rsidRDefault="00AC0A73" w:rsidP="00AC0A73">
      <w:pPr>
        <w:spacing w:line="240" w:lineRule="auto"/>
        <w:rPr>
          <w:szCs w:val="24"/>
          <w:lang w:val="ru-RU"/>
        </w:rPr>
      </w:pPr>
      <w:r w:rsidRPr="00AC0A73">
        <w:rPr>
          <w:szCs w:val="24"/>
          <w:lang w:val="ru-RU"/>
        </w:rPr>
        <w:t>восприятие тэг-регби как средства организации здорового образа жизни, профилактики вредных привычек и ассоциального поведения;</w:t>
      </w:r>
    </w:p>
    <w:p w:rsidR="00AC0A73" w:rsidRPr="00AC0A73" w:rsidRDefault="00AC0A73" w:rsidP="00AC0A73">
      <w:pPr>
        <w:spacing w:line="240" w:lineRule="auto"/>
        <w:rPr>
          <w:szCs w:val="24"/>
          <w:lang w:val="ru-RU"/>
        </w:rPr>
      </w:pPr>
      <w:r w:rsidRPr="00AC0A73">
        <w:rPr>
          <w:szCs w:val="24"/>
          <w:lang w:val="ru-RU"/>
        </w:rPr>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AC0A73" w:rsidRPr="00AC0A73" w:rsidRDefault="00AC0A73" w:rsidP="00AC0A73">
      <w:pPr>
        <w:spacing w:line="240" w:lineRule="auto"/>
        <w:rPr>
          <w:szCs w:val="24"/>
          <w:lang w:val="ru-RU"/>
        </w:rPr>
      </w:pPr>
      <w:r w:rsidRPr="00AC0A73">
        <w:rPr>
          <w:szCs w:val="24"/>
          <w:lang w:val="ru-RU"/>
        </w:rPr>
        <w:t>добросовестное выполнение учебных заданий, осознанное стремление к освоению новых знаний и умений, качественно повышающих результативность выполнения заданий по тэг-регби;</w:t>
      </w:r>
    </w:p>
    <w:p w:rsidR="00AC0A73" w:rsidRPr="00AC0A73" w:rsidRDefault="00AC0A73" w:rsidP="00AC0A73">
      <w:pPr>
        <w:spacing w:line="240" w:lineRule="auto"/>
        <w:rPr>
          <w:szCs w:val="24"/>
          <w:lang w:val="ru-RU"/>
        </w:rPr>
      </w:pPr>
      <w:r w:rsidRPr="00AC0A73">
        <w:rPr>
          <w:szCs w:val="24"/>
          <w:lang w:val="ru-RU"/>
        </w:rPr>
        <w:t>определение общей цели и путей ее достижения, умение договариваться о распределении функций в учебной, игровой и соревновательной деятельности, по тэг-регби;</w:t>
      </w:r>
    </w:p>
    <w:p w:rsidR="00AC0A73" w:rsidRPr="00AC0A73" w:rsidRDefault="00AC0A73" w:rsidP="00AC0A73">
      <w:pPr>
        <w:spacing w:line="240" w:lineRule="auto"/>
        <w:rPr>
          <w:szCs w:val="24"/>
          <w:lang w:val="ru-RU"/>
        </w:rPr>
      </w:pPr>
      <w:r w:rsidRPr="00AC0A73">
        <w:rPr>
          <w:szCs w:val="24"/>
          <w:lang w:val="ru-RU"/>
        </w:rPr>
        <w:t>умение планировать, контролировать и оценивать учебные действия, собственную деятельность, определять наиболее эффективные способы достижения результата в учебной и игровой деятельности;</w:t>
      </w:r>
    </w:p>
    <w:p w:rsidR="00AC0A73" w:rsidRPr="00AC0A73" w:rsidRDefault="00AC0A73" w:rsidP="00AC0A73">
      <w:pPr>
        <w:spacing w:line="240" w:lineRule="auto"/>
        <w:rPr>
          <w:szCs w:val="24"/>
          <w:lang w:val="ru-RU"/>
        </w:rPr>
      </w:pPr>
      <w:r w:rsidRPr="00AC0A73">
        <w:rPr>
          <w:szCs w:val="24"/>
          <w:lang w:val="ru-RU"/>
        </w:rP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AC0A73" w:rsidRPr="00AC0A73" w:rsidRDefault="00AC0A73" w:rsidP="00AC0A73">
      <w:pPr>
        <w:spacing w:line="240" w:lineRule="auto"/>
        <w:rPr>
          <w:szCs w:val="24"/>
          <w:lang w:val="ru-RU"/>
        </w:rPr>
      </w:pPr>
      <w:r w:rsidRPr="00AC0A73">
        <w:rPr>
          <w:szCs w:val="24"/>
          <w:lang w:val="ru-RU"/>
        </w:rPr>
        <w:t>поддержание оптимального уровня работоспособности в процессе учебной деятельности, активное использование занятий тэг-регби для профилактики психического и физического утомления.</w:t>
      </w:r>
    </w:p>
    <w:p w:rsidR="00AC0A73" w:rsidRPr="00AC0A73" w:rsidRDefault="00AC0A73" w:rsidP="00AC0A73">
      <w:pPr>
        <w:spacing w:line="240" w:lineRule="auto"/>
        <w:rPr>
          <w:szCs w:val="24"/>
          <w:lang w:val="ru-RU"/>
        </w:rPr>
      </w:pPr>
      <w:r w:rsidRPr="00AC0A73">
        <w:rPr>
          <w:szCs w:val="24"/>
          <w:lang w:val="ru-RU"/>
        </w:rPr>
        <w:t>20.10.4.7.3.</w:t>
      </w:r>
      <w:r w:rsidRPr="00AC0A73">
        <w:rPr>
          <w:szCs w:val="24"/>
        </w:rPr>
        <w:t> </w:t>
      </w:r>
      <w:r w:rsidRPr="00AC0A73">
        <w:rPr>
          <w:szCs w:val="24"/>
          <w:lang w:val="ru-RU"/>
        </w:rPr>
        <w:t xml:space="preserve">При изучении модуля по тэг-регби на уровне основного общего </w:t>
      </w:r>
      <w:r w:rsidRPr="00AC0A73">
        <w:rPr>
          <w:szCs w:val="24"/>
          <w:lang w:val="ru-RU"/>
        </w:rPr>
        <w:lastRenderedPageBreak/>
        <w:t>образования у обучающихся будут сформированы следующие предметные результаты:</w:t>
      </w:r>
    </w:p>
    <w:p w:rsidR="00AC0A73" w:rsidRPr="00AC0A73" w:rsidRDefault="00AC0A73" w:rsidP="00AC0A73">
      <w:pPr>
        <w:spacing w:line="240" w:lineRule="auto"/>
        <w:rPr>
          <w:szCs w:val="24"/>
          <w:lang w:val="ru-RU"/>
        </w:rPr>
      </w:pPr>
      <w:r w:rsidRPr="00AC0A73">
        <w:rPr>
          <w:szCs w:val="24"/>
          <w:lang w:val="ru-RU"/>
        </w:rPr>
        <w:t>знания истории и развития регби, их положительного влияния на укрепление мира и дружбы между народами;</w:t>
      </w:r>
    </w:p>
    <w:p w:rsidR="00AC0A73" w:rsidRPr="00AC0A73" w:rsidRDefault="00AC0A73" w:rsidP="00AC0A73">
      <w:pPr>
        <w:spacing w:line="240" w:lineRule="auto"/>
        <w:rPr>
          <w:szCs w:val="24"/>
          <w:lang w:val="ru-RU"/>
        </w:rPr>
      </w:pPr>
      <w:r w:rsidRPr="00AC0A73">
        <w:rPr>
          <w:szCs w:val="24"/>
          <w:lang w:val="ru-RU"/>
        </w:rPr>
        <w:t>понимание значения занятий тэг-регби как средства укрепления здоровья, закаливания, воспитания физических качеств человека и профилактикой вредных привычек;</w:t>
      </w:r>
    </w:p>
    <w:p w:rsidR="00AC0A73" w:rsidRPr="00AC0A73" w:rsidRDefault="00AC0A73" w:rsidP="00AC0A73">
      <w:pPr>
        <w:spacing w:line="240" w:lineRule="auto"/>
        <w:rPr>
          <w:szCs w:val="24"/>
          <w:lang w:val="ru-RU"/>
        </w:rPr>
      </w:pPr>
      <w:r w:rsidRPr="00AC0A73">
        <w:rPr>
          <w:szCs w:val="24"/>
          <w:lang w:val="ru-RU"/>
        </w:rPr>
        <w:t>способность организовывать самостоятельные занятия по формированию культуры движений, подбирать упражнения различной направленности;</w:t>
      </w:r>
    </w:p>
    <w:p w:rsidR="00AC0A73" w:rsidRPr="00AC0A73" w:rsidRDefault="00AC0A73" w:rsidP="00AC0A73">
      <w:pPr>
        <w:spacing w:line="240" w:lineRule="auto"/>
        <w:rPr>
          <w:szCs w:val="24"/>
          <w:lang w:val="ru-RU"/>
        </w:rPr>
      </w:pPr>
      <w:r w:rsidRPr="00AC0A73">
        <w:rPr>
          <w:szCs w:val="24"/>
          <w:lang w:val="ru-RU"/>
        </w:rPr>
        <w:t>способность вести наблюдения за динамикой показателей физического развития, объективно оценивать их;</w:t>
      </w:r>
    </w:p>
    <w:p w:rsidR="00AC0A73" w:rsidRPr="00AC0A73" w:rsidRDefault="00AC0A73" w:rsidP="00AC0A73">
      <w:pPr>
        <w:spacing w:line="240" w:lineRule="auto"/>
        <w:rPr>
          <w:szCs w:val="24"/>
          <w:lang w:val="ru-RU"/>
        </w:rPr>
      </w:pPr>
      <w:r w:rsidRPr="00AC0A73">
        <w:rPr>
          <w:szCs w:val="24"/>
          <w:lang w:val="ru-RU"/>
        </w:rPr>
        <w:t>способность интересно и доступно излагать знания о физической культуре и тэг-регби, грамотно пользоваться понятийным аппаратом;</w:t>
      </w:r>
    </w:p>
    <w:p w:rsidR="00AC0A73" w:rsidRPr="00AC0A73" w:rsidRDefault="00AC0A73" w:rsidP="00AC0A73">
      <w:pPr>
        <w:spacing w:line="240" w:lineRule="auto"/>
        <w:rPr>
          <w:szCs w:val="24"/>
          <w:lang w:val="ru-RU"/>
        </w:rPr>
      </w:pPr>
      <w:r w:rsidRPr="00AC0A73">
        <w:rPr>
          <w:szCs w:val="24"/>
          <w:lang w:val="ru-RU"/>
        </w:rPr>
        <w:t>способность осуществлять судейство соревнований по тэг-регби, владеть информационными жестами судьи.</w:t>
      </w:r>
    </w:p>
    <w:p w:rsidR="00AC0A73" w:rsidRPr="00AC0A73" w:rsidRDefault="00AC0A73" w:rsidP="00AC0A73">
      <w:pPr>
        <w:spacing w:line="240" w:lineRule="auto"/>
        <w:rPr>
          <w:szCs w:val="24"/>
          <w:lang w:val="ru-RU"/>
        </w:rPr>
      </w:pPr>
      <w:r w:rsidRPr="00AC0A73">
        <w:rPr>
          <w:szCs w:val="24"/>
          <w:lang w:val="ru-RU"/>
        </w:rPr>
        <w:t>способность отбирать физические упражнения по их функциональной направленности, составлять из них индивидуальные комплексы для физической подготовки регбиста;</w:t>
      </w:r>
    </w:p>
    <w:p w:rsidR="00AC0A73" w:rsidRPr="00AC0A73" w:rsidRDefault="00AC0A73" w:rsidP="00AC0A73">
      <w:pPr>
        <w:spacing w:line="240" w:lineRule="auto"/>
        <w:rPr>
          <w:szCs w:val="24"/>
          <w:lang w:val="ru-RU"/>
        </w:rPr>
      </w:pPr>
      <w:r w:rsidRPr="00AC0A73">
        <w:rPr>
          <w:szCs w:val="24"/>
          <w:lang w:val="ru-RU"/>
        </w:rPr>
        <w:t>умение выполнять физические упражнения для развития физических качеств, освоения технических действий в тэг-регби, применять их в игровой и соревновательной деятельности;</w:t>
      </w:r>
    </w:p>
    <w:p w:rsidR="00AC0A73" w:rsidRPr="00AC0A73" w:rsidRDefault="00AC0A73" w:rsidP="00AC0A73">
      <w:pPr>
        <w:spacing w:line="240" w:lineRule="auto"/>
        <w:rPr>
          <w:szCs w:val="24"/>
          <w:lang w:val="ru-RU"/>
        </w:rPr>
      </w:pPr>
      <w:r w:rsidRPr="00AC0A73">
        <w:rPr>
          <w:szCs w:val="24"/>
          <w:lang w:val="ru-RU"/>
        </w:rPr>
        <w:t>приобретение навыков безопасного поведения во время занятий тэг-регби, правил личной гигиены, знание требований к спортивной одежде и обуви, спортивному инвентарю регбиста;</w:t>
      </w:r>
    </w:p>
    <w:p w:rsidR="00AC0A73" w:rsidRPr="00AC0A73" w:rsidRDefault="00AC0A73" w:rsidP="00AC0A73">
      <w:pPr>
        <w:spacing w:line="240" w:lineRule="auto"/>
        <w:rPr>
          <w:szCs w:val="24"/>
          <w:lang w:val="ru-RU"/>
        </w:rPr>
      </w:pPr>
      <w:r w:rsidRPr="00AC0A73">
        <w:rPr>
          <w:szCs w:val="24"/>
          <w:lang w:val="ru-RU"/>
        </w:rPr>
        <w:t>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rsidR="00AC0A73" w:rsidRPr="00AC0A73" w:rsidRDefault="00AC0A73" w:rsidP="00AC0A73">
      <w:pPr>
        <w:spacing w:line="240" w:lineRule="auto"/>
        <w:rPr>
          <w:szCs w:val="24"/>
          <w:lang w:val="ru-RU"/>
        </w:rPr>
      </w:pPr>
      <w:r w:rsidRPr="00AC0A73">
        <w:rPr>
          <w:szCs w:val="24"/>
          <w:lang w:val="ru-RU"/>
        </w:rPr>
        <w:t>знание основ организации самостоятельных занятий тэг-регби со сверстниками, организации и проведения со сверстниками подвижных игр средствами тэг-регби;</w:t>
      </w:r>
    </w:p>
    <w:p w:rsidR="00AC0A73" w:rsidRPr="00AC0A73" w:rsidRDefault="00AC0A73" w:rsidP="00AC0A73">
      <w:pPr>
        <w:spacing w:line="240" w:lineRule="auto"/>
        <w:rPr>
          <w:szCs w:val="24"/>
          <w:lang w:val="ru-RU"/>
        </w:rPr>
      </w:pPr>
      <w:r w:rsidRPr="00AC0A73">
        <w:rPr>
          <w:szCs w:val="24"/>
          <w:lang w:val="ru-RU"/>
        </w:rPr>
        <w:t>умение максимально проявлять физические способности (качества) при выполнении тестовых упражнений уровня физической подготовленности в тэг-регби.</w:t>
      </w:r>
    </w:p>
    <w:p w:rsidR="00AC0A73" w:rsidRPr="00AC0A73" w:rsidRDefault="00AC0A73" w:rsidP="00AC0A73">
      <w:pPr>
        <w:spacing w:line="240" w:lineRule="auto"/>
        <w:rPr>
          <w:szCs w:val="24"/>
          <w:lang w:val="ru-RU"/>
        </w:rPr>
      </w:pPr>
      <w:r w:rsidRPr="00AC0A73">
        <w:rPr>
          <w:szCs w:val="24"/>
          <w:lang w:val="ru-RU"/>
        </w:rPr>
        <w:t>способность осуществлять судейство соревнований по тэг-регби, владеть информационными жестами судьи.</w:t>
      </w:r>
    </w:p>
    <w:p w:rsidR="00AC0A73" w:rsidRPr="00AC0A73" w:rsidRDefault="00AC0A73" w:rsidP="00AC0A73">
      <w:pPr>
        <w:spacing w:line="240" w:lineRule="auto"/>
        <w:rPr>
          <w:szCs w:val="24"/>
          <w:lang w:val="ru-RU"/>
        </w:rPr>
      </w:pPr>
      <w:r w:rsidRPr="00AC0A73">
        <w:rPr>
          <w:szCs w:val="24"/>
          <w:lang w:val="ru-RU"/>
        </w:rPr>
        <w:t>20.10.5.</w:t>
      </w:r>
      <w:r w:rsidRPr="00AC0A73">
        <w:rPr>
          <w:szCs w:val="24"/>
        </w:rPr>
        <w:t> </w:t>
      </w:r>
      <w:r w:rsidRPr="00AC0A73">
        <w:rPr>
          <w:szCs w:val="24"/>
          <w:lang w:val="ru-RU"/>
        </w:rPr>
        <w:t>Модуль «Плавание».</w:t>
      </w:r>
    </w:p>
    <w:p w:rsidR="00AC0A73" w:rsidRPr="00AC0A73" w:rsidRDefault="00AC0A73" w:rsidP="00AC0A73">
      <w:pPr>
        <w:spacing w:line="240" w:lineRule="auto"/>
        <w:rPr>
          <w:szCs w:val="24"/>
          <w:lang w:val="ru-RU"/>
        </w:rPr>
      </w:pPr>
      <w:r w:rsidRPr="00AC0A73">
        <w:rPr>
          <w:szCs w:val="24"/>
          <w:lang w:val="ru-RU"/>
        </w:rPr>
        <w:t>20.10.5.1</w:t>
      </w:r>
      <w:r w:rsidRPr="00AC0A73">
        <w:rPr>
          <w:szCs w:val="24"/>
        </w:rPr>
        <w:t> </w:t>
      </w:r>
      <w:r w:rsidRPr="00AC0A73">
        <w:rPr>
          <w:szCs w:val="24"/>
          <w:lang w:val="ru-RU"/>
        </w:rPr>
        <w:t>Общая характеристика модуля «Плавание».</w:t>
      </w:r>
    </w:p>
    <w:p w:rsidR="00AC0A73" w:rsidRPr="00AC0A73" w:rsidRDefault="00AC0A73" w:rsidP="00AC0A73">
      <w:pPr>
        <w:spacing w:line="240" w:lineRule="auto"/>
        <w:rPr>
          <w:szCs w:val="24"/>
          <w:lang w:val="ru-RU"/>
        </w:rPr>
      </w:pPr>
      <w:bookmarkStart w:id="113" w:name="_Hlk125022695"/>
      <w:r w:rsidRPr="00AC0A73">
        <w:rPr>
          <w:szCs w:val="24"/>
          <w:lang w:val="ru-RU"/>
        </w:rPr>
        <w:t>Модуль «Плавание» (далее – модуль по плаванию, плавание)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bookmarkEnd w:id="113"/>
    <w:p w:rsidR="00AC0A73" w:rsidRPr="00AC0A73" w:rsidRDefault="00AC0A73" w:rsidP="00AC0A73">
      <w:pPr>
        <w:spacing w:line="240" w:lineRule="auto"/>
        <w:rPr>
          <w:szCs w:val="24"/>
          <w:lang w:val="ru-RU"/>
        </w:rPr>
      </w:pPr>
      <w:r w:rsidRPr="00AC0A73">
        <w:rPr>
          <w:szCs w:val="24"/>
          <w:lang w:val="ru-RU"/>
        </w:rPr>
        <w:t>Плавание является одним из универсальных средств физического воспитания. Занятия плаванием имеют большое оздоровительное, воспитательное и прикладное значение, так как умение плавать является жизненно необходимым навыком каждого человека и гарантирует сохранение жизни, обеспечивает безопасность и предотвращает несчастные случаи при нахождении его в водной среде.</w:t>
      </w:r>
    </w:p>
    <w:p w:rsidR="00AC0A73" w:rsidRPr="00AC0A73" w:rsidRDefault="00AC0A73" w:rsidP="00AC0A73">
      <w:pPr>
        <w:spacing w:line="240" w:lineRule="auto"/>
        <w:rPr>
          <w:szCs w:val="24"/>
          <w:lang w:val="ru-RU"/>
        </w:rPr>
      </w:pPr>
      <w:r w:rsidRPr="00AC0A73">
        <w:rPr>
          <w:szCs w:val="24"/>
          <w:lang w:val="ru-RU"/>
        </w:rPr>
        <w:t>Средства плавания способствуют гармоничному развитию и укреплению здоровья детей обучающихся, комплексно влияют на органы и системы растущего организма, укрепляя и повышая их функциональный уровень, а также являются важным средством закаливания, повышения выносливости и устойчивого состояния организма к воздействию низких температур, простудным заболеваниям и другим изменениям внешней среды.</w:t>
      </w:r>
    </w:p>
    <w:p w:rsidR="00AC0A73" w:rsidRPr="00AC0A73" w:rsidRDefault="00AC0A73" w:rsidP="00AC0A73">
      <w:pPr>
        <w:spacing w:line="240" w:lineRule="auto"/>
        <w:rPr>
          <w:szCs w:val="24"/>
          <w:lang w:val="ru-RU"/>
        </w:rPr>
      </w:pPr>
      <w:r w:rsidRPr="00AC0A73">
        <w:rPr>
          <w:szCs w:val="24"/>
          <w:lang w:val="ru-RU"/>
        </w:rPr>
        <w:t xml:space="preserve">При реализации модуля владение различными способами плавания обеспечивает развитие всех физических качеств человека. Прикладное значение плавания обеспечивает </w:t>
      </w:r>
      <w:r w:rsidRPr="00AC0A73">
        <w:rPr>
          <w:szCs w:val="24"/>
          <w:lang w:val="ru-RU"/>
        </w:rPr>
        <w:lastRenderedPageBreak/>
        <w:t xml:space="preserve">приобретение обучающимися компетенций в оказании помощи на воде, профилактике несчастных случаев на водных объектах. </w:t>
      </w:r>
    </w:p>
    <w:p w:rsidR="00AC0A73" w:rsidRPr="00AC0A73" w:rsidRDefault="00AC0A73" w:rsidP="00AC0A73">
      <w:pPr>
        <w:spacing w:line="240" w:lineRule="auto"/>
        <w:rPr>
          <w:szCs w:val="24"/>
          <w:lang w:val="ru-RU"/>
        </w:rPr>
      </w:pPr>
      <w:r w:rsidRPr="00AC0A73">
        <w:rPr>
          <w:szCs w:val="24"/>
          <w:lang w:val="ru-RU"/>
        </w:rPr>
        <w:t>Систематические занятия плаванием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AC0A73" w:rsidRPr="00AC0A73" w:rsidRDefault="00AC0A73" w:rsidP="00AC0A73">
      <w:pPr>
        <w:spacing w:line="240" w:lineRule="auto"/>
        <w:rPr>
          <w:szCs w:val="24"/>
          <w:lang w:val="ru-RU"/>
        </w:rPr>
      </w:pPr>
      <w:r w:rsidRPr="00AC0A73">
        <w:rPr>
          <w:szCs w:val="24"/>
          <w:lang w:val="ru-RU"/>
        </w:rPr>
        <w:t>20.10.5.2.</w:t>
      </w:r>
      <w:r w:rsidRPr="00AC0A73">
        <w:rPr>
          <w:szCs w:val="24"/>
        </w:rPr>
        <w:t> </w:t>
      </w:r>
      <w:r w:rsidRPr="00AC0A73">
        <w:rPr>
          <w:szCs w:val="24"/>
          <w:lang w:val="ru-RU"/>
        </w:rPr>
        <w:t>Целью изучения модуля по плаванию является обучение плаванию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плавания.</w:t>
      </w:r>
    </w:p>
    <w:p w:rsidR="00AC0A73" w:rsidRPr="00AC0A73" w:rsidRDefault="00AC0A73" w:rsidP="00AC0A73">
      <w:pPr>
        <w:spacing w:line="240" w:lineRule="auto"/>
        <w:rPr>
          <w:szCs w:val="24"/>
          <w:lang w:val="ru-RU"/>
        </w:rPr>
      </w:pPr>
      <w:r w:rsidRPr="00AC0A73">
        <w:rPr>
          <w:szCs w:val="24"/>
          <w:lang w:val="ru-RU"/>
        </w:rPr>
        <w:t>20.10.5.3.</w:t>
      </w:r>
      <w:r w:rsidRPr="00AC0A73">
        <w:rPr>
          <w:szCs w:val="24"/>
        </w:rPr>
        <w:t> </w:t>
      </w:r>
      <w:r w:rsidRPr="00AC0A73">
        <w:rPr>
          <w:szCs w:val="24"/>
          <w:lang w:val="ru-RU"/>
        </w:rPr>
        <w:t>Задачами изучения модуля по плаванию являются:</w:t>
      </w:r>
    </w:p>
    <w:p w:rsidR="00AC0A73" w:rsidRPr="00AC0A73" w:rsidRDefault="00AC0A73" w:rsidP="00AC0A73">
      <w:pPr>
        <w:spacing w:line="240" w:lineRule="auto"/>
        <w:rPr>
          <w:szCs w:val="24"/>
          <w:lang w:val="ru-RU"/>
        </w:rPr>
      </w:pPr>
      <w:r w:rsidRPr="00AC0A73">
        <w:rPr>
          <w:szCs w:val="24"/>
          <w:lang w:val="ru-RU"/>
        </w:rPr>
        <w:t>всестороннее гармоничное развитие обучающихся, увеличение объёма их двигательной активности;</w:t>
      </w:r>
    </w:p>
    <w:p w:rsidR="00AC0A73" w:rsidRPr="00AC0A73" w:rsidRDefault="00AC0A73" w:rsidP="00AC0A73">
      <w:pPr>
        <w:spacing w:line="240" w:lineRule="auto"/>
        <w:rPr>
          <w:szCs w:val="24"/>
          <w:lang w:val="ru-RU"/>
        </w:rPr>
      </w:pPr>
      <w:r w:rsidRPr="00AC0A73">
        <w:rPr>
          <w:szCs w:val="24"/>
          <w:lang w:val="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плавания;</w:t>
      </w:r>
    </w:p>
    <w:p w:rsidR="00AC0A73" w:rsidRPr="00AC0A73" w:rsidRDefault="00AC0A73" w:rsidP="00AC0A73">
      <w:pPr>
        <w:spacing w:line="240" w:lineRule="auto"/>
        <w:rPr>
          <w:szCs w:val="24"/>
          <w:lang w:val="ru-RU"/>
        </w:rPr>
      </w:pPr>
      <w:r w:rsidRPr="00AC0A73">
        <w:rPr>
          <w:szCs w:val="24"/>
          <w:lang w:val="ru-RU"/>
        </w:rPr>
        <w:t>формирование жизненно важного навыка плавания и умения применять его в различных условиях;</w:t>
      </w:r>
    </w:p>
    <w:p w:rsidR="00AC0A73" w:rsidRPr="00AC0A73" w:rsidRDefault="00AC0A73" w:rsidP="00AC0A73">
      <w:pPr>
        <w:spacing w:line="240" w:lineRule="auto"/>
        <w:rPr>
          <w:szCs w:val="24"/>
          <w:lang w:val="ru-RU"/>
        </w:rPr>
      </w:pPr>
      <w:r w:rsidRPr="00AC0A73">
        <w:rPr>
          <w:szCs w:val="24"/>
          <w:lang w:val="ru-RU"/>
        </w:rPr>
        <w:t>формирование общих представлений о плавании, его возможностях и значении в процессе укрепления здоровья, физическом развитии и физической подготовке обучающихся;</w:t>
      </w:r>
    </w:p>
    <w:p w:rsidR="00AC0A73" w:rsidRPr="00AC0A73" w:rsidRDefault="00AC0A73" w:rsidP="00AC0A73">
      <w:pPr>
        <w:spacing w:line="240" w:lineRule="auto"/>
        <w:rPr>
          <w:szCs w:val="24"/>
          <w:lang w:val="ru-RU"/>
        </w:rPr>
      </w:pPr>
      <w:r w:rsidRPr="00AC0A73">
        <w:rPr>
          <w:szCs w:val="24"/>
          <w:lang w:val="ru-RU"/>
        </w:rPr>
        <w:t>обучение основам техники всех способов плавания, безопасному поведению на занятиях в бассейне, отдыхе у воды, в критических ситуациях;</w:t>
      </w:r>
    </w:p>
    <w:p w:rsidR="00AC0A73" w:rsidRPr="00AC0A73" w:rsidRDefault="00AC0A73" w:rsidP="00AC0A73">
      <w:pPr>
        <w:spacing w:line="240" w:lineRule="auto"/>
        <w:rPr>
          <w:szCs w:val="24"/>
          <w:lang w:val="ru-RU"/>
        </w:rPr>
      </w:pPr>
      <w:r w:rsidRPr="00AC0A73">
        <w:rPr>
          <w:szCs w:val="24"/>
          <w:lang w:val="ru-RU"/>
        </w:rPr>
        <w:t>формирование культуры движений, обогащение двигательного опыта средствами плавания с общеразвивающей и корригирующей направленностью;</w:t>
      </w:r>
    </w:p>
    <w:p w:rsidR="00AC0A73" w:rsidRPr="00AC0A73" w:rsidRDefault="00AC0A73" w:rsidP="00AC0A73">
      <w:pPr>
        <w:spacing w:line="240" w:lineRule="auto"/>
        <w:rPr>
          <w:szCs w:val="24"/>
          <w:lang w:val="ru-RU"/>
        </w:rPr>
      </w:pPr>
      <w:r w:rsidRPr="00AC0A73">
        <w:rPr>
          <w:szCs w:val="24"/>
          <w:lang w:val="ru-RU"/>
        </w:rPr>
        <w:t>воспитание общей культуры развития личности обучающегося средствами плавания, в том числе, для самореализации и самоопределения;</w:t>
      </w:r>
    </w:p>
    <w:p w:rsidR="00AC0A73" w:rsidRPr="00AC0A73" w:rsidRDefault="00AC0A73" w:rsidP="00AC0A73">
      <w:pPr>
        <w:spacing w:line="240" w:lineRule="auto"/>
        <w:rPr>
          <w:szCs w:val="24"/>
          <w:lang w:val="ru-RU"/>
        </w:rPr>
      </w:pPr>
      <w:r w:rsidRPr="00AC0A73">
        <w:rPr>
          <w:szCs w:val="24"/>
          <w:lang w:val="ru-RU"/>
        </w:rPr>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плавания;</w:t>
      </w:r>
    </w:p>
    <w:p w:rsidR="00AC0A73" w:rsidRPr="00AC0A73" w:rsidRDefault="00AC0A73" w:rsidP="00AC0A73">
      <w:pPr>
        <w:spacing w:line="240" w:lineRule="auto"/>
        <w:rPr>
          <w:szCs w:val="24"/>
          <w:lang w:val="ru-RU"/>
        </w:rPr>
      </w:pPr>
      <w:r w:rsidRPr="00AC0A73">
        <w:rPr>
          <w:szCs w:val="24"/>
          <w:lang w:val="ru-RU"/>
        </w:rPr>
        <w:t>популяризация плавания в общеобразовательных организациях, привлечение обучающихся, проявляющих повышенный интерес и способности к занятиям плаванием в школьные спортивные клубы, секции, к участию в соревнованиях;</w:t>
      </w:r>
    </w:p>
    <w:p w:rsidR="00AC0A73" w:rsidRPr="00AC0A73" w:rsidRDefault="00AC0A73" w:rsidP="00AC0A73">
      <w:pPr>
        <w:spacing w:line="240" w:lineRule="auto"/>
        <w:rPr>
          <w:szCs w:val="24"/>
          <w:lang w:val="ru-RU"/>
        </w:rPr>
      </w:pPr>
      <w:r w:rsidRPr="00AC0A73">
        <w:rPr>
          <w:szCs w:val="24"/>
          <w:lang w:val="ru-RU"/>
        </w:rPr>
        <w:t>выявление, развитие и поддержка одарённых детей в области спорта.</w:t>
      </w:r>
    </w:p>
    <w:p w:rsidR="00AC0A73" w:rsidRPr="00AC0A73" w:rsidRDefault="00AC0A73" w:rsidP="00AC0A73">
      <w:pPr>
        <w:spacing w:line="240" w:lineRule="auto"/>
        <w:rPr>
          <w:szCs w:val="24"/>
          <w:lang w:val="ru-RU"/>
        </w:rPr>
      </w:pPr>
      <w:r w:rsidRPr="00AC0A73">
        <w:rPr>
          <w:szCs w:val="24"/>
          <w:lang w:val="ru-RU"/>
        </w:rPr>
        <w:t>20.10.5.4.</w:t>
      </w:r>
      <w:r w:rsidRPr="00AC0A73">
        <w:rPr>
          <w:szCs w:val="24"/>
        </w:rPr>
        <w:t> </w:t>
      </w:r>
      <w:r w:rsidRPr="00AC0A73">
        <w:rPr>
          <w:szCs w:val="24"/>
          <w:lang w:val="ru-RU"/>
        </w:rPr>
        <w:t>Место и роль модуля по плаванию.</w:t>
      </w:r>
    </w:p>
    <w:p w:rsidR="00AC0A73" w:rsidRPr="00AC0A73" w:rsidRDefault="00AC0A73" w:rsidP="00AC0A73">
      <w:pPr>
        <w:spacing w:line="240" w:lineRule="auto"/>
        <w:rPr>
          <w:szCs w:val="24"/>
          <w:lang w:val="ru-RU"/>
        </w:rPr>
      </w:pPr>
      <w:r w:rsidRPr="00AC0A73">
        <w:rPr>
          <w:szCs w:val="24"/>
          <w:lang w:val="ru-RU"/>
        </w:rPr>
        <w:t>Модуль по плаванию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AC0A73" w:rsidRPr="00AC0A73" w:rsidRDefault="00AC0A73" w:rsidP="00AC0A73">
      <w:pPr>
        <w:spacing w:line="240" w:lineRule="auto"/>
        <w:rPr>
          <w:szCs w:val="24"/>
          <w:lang w:val="ru-RU"/>
        </w:rPr>
      </w:pPr>
      <w:r w:rsidRPr="00AC0A73">
        <w:rPr>
          <w:szCs w:val="24"/>
          <w:lang w:val="ru-RU"/>
        </w:rPr>
        <w:t>Интеграция модуля по плаванию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мероприятиях.</w:t>
      </w:r>
    </w:p>
    <w:p w:rsidR="00AC0A73" w:rsidRPr="00AC0A73" w:rsidRDefault="00AC0A73" w:rsidP="00AC0A73">
      <w:pPr>
        <w:spacing w:line="240" w:lineRule="auto"/>
        <w:rPr>
          <w:szCs w:val="24"/>
          <w:lang w:val="ru-RU"/>
        </w:rPr>
      </w:pPr>
      <w:r w:rsidRPr="00AC0A73">
        <w:rPr>
          <w:szCs w:val="24"/>
          <w:lang w:val="ru-RU"/>
        </w:rPr>
        <w:t>По итогам прохождения модуля по плаванию возможно сформировать у обучающихся общие представления о плавании, навыки плавания и умения применять их в различных условиях, обучить основам техники различных способов плавания, а также безопасному поведению на занятиях в бассейне, на отдыхе у воды и в критических ситуациях.</w:t>
      </w:r>
    </w:p>
    <w:p w:rsidR="00AC0A73" w:rsidRPr="00AC0A73" w:rsidRDefault="00AC0A73" w:rsidP="00AC0A73">
      <w:pPr>
        <w:spacing w:line="240" w:lineRule="auto"/>
        <w:rPr>
          <w:szCs w:val="24"/>
          <w:lang w:val="ru-RU"/>
        </w:rPr>
      </w:pPr>
      <w:r w:rsidRPr="00AC0A73">
        <w:rPr>
          <w:szCs w:val="24"/>
          <w:lang w:val="ru-RU"/>
        </w:rPr>
        <w:t>20.10.5.5.</w:t>
      </w:r>
      <w:r w:rsidRPr="00AC0A73">
        <w:rPr>
          <w:szCs w:val="24"/>
        </w:rPr>
        <w:t> </w:t>
      </w:r>
      <w:r w:rsidRPr="00AC0A73">
        <w:rPr>
          <w:szCs w:val="24"/>
          <w:lang w:val="ru-RU"/>
        </w:rPr>
        <w:t>Модуль по плаванию может быть реализован в следующих вариантах:</w:t>
      </w:r>
    </w:p>
    <w:p w:rsidR="00AC0A73" w:rsidRPr="00AC0A73" w:rsidRDefault="00AC0A73" w:rsidP="00AC0A73">
      <w:pPr>
        <w:spacing w:line="240" w:lineRule="auto"/>
        <w:rPr>
          <w:szCs w:val="24"/>
          <w:lang w:val="ru-RU"/>
        </w:rPr>
      </w:pPr>
      <w:r w:rsidRPr="00AC0A73">
        <w:rPr>
          <w:szCs w:val="24"/>
          <w:lang w:val="ru-RU"/>
        </w:rPr>
        <w:lastRenderedPageBreak/>
        <w:t>при самостоятельном планировании учителем физической культуры процесса освоения обучающимися учебного материала по плаванию с выбором различных элементов плавания, с учётом возраста и физической подготовленности обучающихся (с соответствующей дозировкой и интенсивностью);</w:t>
      </w:r>
    </w:p>
    <w:p w:rsidR="00AC0A73" w:rsidRPr="00AC0A73" w:rsidRDefault="00AC0A73" w:rsidP="00AC0A73">
      <w:pPr>
        <w:spacing w:line="240" w:lineRule="auto"/>
        <w:rPr>
          <w:szCs w:val="24"/>
          <w:lang w:val="ru-RU"/>
        </w:rPr>
      </w:pPr>
      <w:r w:rsidRPr="00AC0A73">
        <w:rPr>
          <w:szCs w:val="24"/>
          <w:lang w:val="ru-RU"/>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bookmarkStart w:id="114" w:name="_Hlk125547663"/>
      <w:r w:rsidRPr="00AC0A73">
        <w:rPr>
          <w:szCs w:val="24"/>
          <w:lang w:val="ru-RU"/>
        </w:rPr>
        <w:t>(при организации и проведении уроков физической культуры с 3-х часовой недельной нагрузкой рекомендуемый объём в 5, 6, 7, 8, 9-х классах – по 34 часа);</w:t>
      </w:r>
      <w:bookmarkEnd w:id="114"/>
    </w:p>
    <w:p w:rsidR="00AC0A73" w:rsidRPr="00AC0A73" w:rsidRDefault="00AC0A73" w:rsidP="00AC0A73">
      <w:pPr>
        <w:spacing w:line="240" w:lineRule="auto"/>
        <w:rPr>
          <w:szCs w:val="24"/>
          <w:lang w:val="ru-RU"/>
        </w:rPr>
      </w:pPr>
      <w:r w:rsidRPr="00AC0A73">
        <w:rPr>
          <w:szCs w:val="24"/>
          <w:lang w:val="ru-RU"/>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w:t>
      </w:r>
      <w:bookmarkStart w:id="115" w:name="_Hlk125547724"/>
      <w:r w:rsidRPr="00AC0A73">
        <w:rPr>
          <w:szCs w:val="24"/>
          <w:lang w:val="ru-RU"/>
        </w:rPr>
        <w:t>(рекомендуемый объём в 5, 6, 7, 8, 9-х классах – по 34 часа).</w:t>
      </w:r>
      <w:bookmarkEnd w:id="115"/>
    </w:p>
    <w:p w:rsidR="00AC0A73" w:rsidRPr="00AC0A73" w:rsidRDefault="00AC0A73" w:rsidP="00AC0A73">
      <w:pPr>
        <w:spacing w:line="240" w:lineRule="auto"/>
        <w:rPr>
          <w:szCs w:val="24"/>
          <w:lang w:val="ru-RU"/>
        </w:rPr>
      </w:pPr>
      <w:r w:rsidRPr="00AC0A73">
        <w:rPr>
          <w:szCs w:val="24"/>
          <w:lang w:val="ru-RU"/>
        </w:rPr>
        <w:t>20.10.5.6.</w:t>
      </w:r>
      <w:r w:rsidRPr="00AC0A73">
        <w:rPr>
          <w:szCs w:val="24"/>
        </w:rPr>
        <w:t> </w:t>
      </w:r>
      <w:r w:rsidRPr="00AC0A73">
        <w:rPr>
          <w:szCs w:val="24"/>
          <w:lang w:val="ru-RU"/>
        </w:rPr>
        <w:t>Содержание модуля по плаванию.</w:t>
      </w:r>
    </w:p>
    <w:p w:rsidR="00AC0A73" w:rsidRPr="00AC0A73" w:rsidRDefault="00AC0A73" w:rsidP="00AC0A73">
      <w:pPr>
        <w:spacing w:line="240" w:lineRule="auto"/>
        <w:rPr>
          <w:szCs w:val="24"/>
          <w:lang w:val="ru-RU"/>
        </w:rPr>
      </w:pPr>
      <w:r w:rsidRPr="00AC0A73">
        <w:rPr>
          <w:szCs w:val="24"/>
          <w:lang w:val="ru-RU"/>
        </w:rPr>
        <w:t>Знания о плавании.</w:t>
      </w:r>
    </w:p>
    <w:p w:rsidR="00AC0A73" w:rsidRPr="00AC0A73" w:rsidRDefault="00AC0A73" w:rsidP="00AC0A73">
      <w:pPr>
        <w:spacing w:line="240" w:lineRule="auto"/>
        <w:rPr>
          <w:szCs w:val="24"/>
          <w:lang w:val="ru-RU"/>
        </w:rPr>
      </w:pPr>
      <w:r w:rsidRPr="00AC0A73">
        <w:rPr>
          <w:szCs w:val="24"/>
          <w:lang w:val="ru-RU"/>
        </w:rPr>
        <w:t xml:space="preserve">История развития плавания как вида спорта в мире, в Российской Федерации, в регионе. Достижения отечественных пловцов на мировых первенствах и Олимпийских играх. </w:t>
      </w:r>
    </w:p>
    <w:p w:rsidR="00AC0A73" w:rsidRPr="00AC0A73" w:rsidRDefault="00AC0A73" w:rsidP="00AC0A73">
      <w:pPr>
        <w:spacing w:line="240" w:lineRule="auto"/>
        <w:rPr>
          <w:szCs w:val="24"/>
          <w:lang w:val="ru-RU"/>
        </w:rPr>
      </w:pPr>
      <w:r w:rsidRPr="00AC0A73">
        <w:rPr>
          <w:szCs w:val="24"/>
          <w:lang w:val="ru-RU"/>
        </w:rPr>
        <w:t xml:space="preserve">Главные организации и федерации (международные, российские), осуществляющие управление плаванием. </w:t>
      </w:r>
    </w:p>
    <w:p w:rsidR="00AC0A73" w:rsidRPr="00AC0A73" w:rsidRDefault="00AC0A73" w:rsidP="00AC0A73">
      <w:pPr>
        <w:spacing w:line="240" w:lineRule="auto"/>
        <w:rPr>
          <w:szCs w:val="24"/>
          <w:lang w:val="ru-RU"/>
        </w:rPr>
      </w:pPr>
      <w:r w:rsidRPr="00AC0A73">
        <w:rPr>
          <w:szCs w:val="24"/>
          <w:lang w:val="ru-RU"/>
        </w:rPr>
        <w:t xml:space="preserve">Характеристика видов плавания (спортивное плавание, синхронное плавание). Характеристика стилей плавания. </w:t>
      </w:r>
    </w:p>
    <w:p w:rsidR="00AC0A73" w:rsidRPr="00AC0A73" w:rsidRDefault="00AC0A73" w:rsidP="00AC0A73">
      <w:pPr>
        <w:spacing w:line="240" w:lineRule="auto"/>
        <w:rPr>
          <w:szCs w:val="24"/>
          <w:lang w:val="ru-RU"/>
        </w:rPr>
      </w:pPr>
      <w:r w:rsidRPr="00AC0A73">
        <w:rPr>
          <w:szCs w:val="24"/>
          <w:lang w:val="ru-RU"/>
        </w:rPr>
        <w:t>Водное поло. Прыжки в воду.</w:t>
      </w:r>
    </w:p>
    <w:p w:rsidR="00AC0A73" w:rsidRPr="00AC0A73" w:rsidRDefault="00AC0A73" w:rsidP="00AC0A73">
      <w:pPr>
        <w:spacing w:line="240" w:lineRule="auto"/>
        <w:rPr>
          <w:szCs w:val="24"/>
          <w:lang w:val="ru-RU"/>
        </w:rPr>
      </w:pPr>
      <w:r w:rsidRPr="00AC0A73">
        <w:rPr>
          <w:szCs w:val="24"/>
          <w:lang w:val="ru-RU"/>
        </w:rPr>
        <w:t xml:space="preserve">Основные правила проведения соревнований по плаванию. Дистанции и программа соревнований по плаванию. Судейская коллегия, обслуживающая соревнования по плаванию (основные функции). Словарь терминов и определений по плаванию. </w:t>
      </w:r>
    </w:p>
    <w:p w:rsidR="00AC0A73" w:rsidRPr="00AC0A73" w:rsidRDefault="00AC0A73" w:rsidP="00AC0A73">
      <w:pPr>
        <w:spacing w:line="240" w:lineRule="auto"/>
        <w:rPr>
          <w:szCs w:val="24"/>
          <w:lang w:val="ru-RU"/>
        </w:rPr>
      </w:pPr>
      <w:r w:rsidRPr="00AC0A73">
        <w:rPr>
          <w:szCs w:val="24"/>
          <w:lang w:val="ru-RU"/>
        </w:rPr>
        <w:t>Занятия плаванием как средство укрепления здоровья, повышения функциональных возможностей основных систем организма. Сведения о физических качествах, необходимых пловцу и способах их развития. Значение занятий плаванием на формирование положительных качеств личности человека.</w:t>
      </w:r>
    </w:p>
    <w:p w:rsidR="00AC0A73" w:rsidRPr="00AC0A73" w:rsidRDefault="00AC0A73" w:rsidP="00AC0A73">
      <w:pPr>
        <w:spacing w:line="240" w:lineRule="auto"/>
        <w:rPr>
          <w:szCs w:val="24"/>
          <w:lang w:val="ru-RU"/>
        </w:rPr>
      </w:pPr>
      <w:r w:rsidRPr="00AC0A73">
        <w:rPr>
          <w:szCs w:val="24"/>
          <w:lang w:val="ru-RU"/>
        </w:rPr>
        <w:t xml:space="preserve">Основные требования к плавательному бассейну, его размерам, дорожкам, допустимой температуре воды. </w:t>
      </w:r>
    </w:p>
    <w:p w:rsidR="00AC0A73" w:rsidRPr="00AC0A73" w:rsidRDefault="00AC0A73" w:rsidP="00AC0A73">
      <w:pPr>
        <w:spacing w:line="240" w:lineRule="auto"/>
        <w:rPr>
          <w:szCs w:val="24"/>
          <w:lang w:val="ru-RU"/>
        </w:rPr>
      </w:pPr>
      <w:r w:rsidRPr="00AC0A73">
        <w:rPr>
          <w:szCs w:val="24"/>
          <w:lang w:val="ru-RU"/>
        </w:rPr>
        <w:t xml:space="preserve">Основные средства и методы обучения технике способов плавания. Основы прикладного плавания и его значение. Игры и развлечения на воде. </w:t>
      </w:r>
    </w:p>
    <w:p w:rsidR="00AC0A73" w:rsidRPr="00AC0A73" w:rsidRDefault="00AC0A73" w:rsidP="00AC0A73">
      <w:pPr>
        <w:spacing w:line="240" w:lineRule="auto"/>
        <w:rPr>
          <w:szCs w:val="24"/>
          <w:lang w:val="ru-RU"/>
        </w:rPr>
      </w:pPr>
      <w:r w:rsidRPr="00AC0A73">
        <w:rPr>
          <w:szCs w:val="24"/>
          <w:lang w:val="ru-RU"/>
        </w:rPr>
        <w:t>Правила поведения и техники безопасности при занятиях плаванием в плавательном бассейне и на открытых водоемах в различное время года. Способы спасения пострадавшего на воде. Основные и подручные средства спасения на воде.</w:t>
      </w:r>
    </w:p>
    <w:p w:rsidR="00AC0A73" w:rsidRPr="00AC0A73" w:rsidRDefault="00AC0A73" w:rsidP="00AC0A73">
      <w:pPr>
        <w:spacing w:line="240" w:lineRule="auto"/>
        <w:rPr>
          <w:szCs w:val="24"/>
          <w:lang w:val="ru-RU"/>
        </w:rPr>
      </w:pPr>
      <w:r w:rsidRPr="00AC0A73">
        <w:rPr>
          <w:szCs w:val="24"/>
          <w:lang w:val="ru-RU"/>
        </w:rPr>
        <w:t>Способы самостоятельной деятельности.</w:t>
      </w:r>
    </w:p>
    <w:p w:rsidR="00AC0A73" w:rsidRPr="00AC0A73" w:rsidRDefault="00AC0A73" w:rsidP="00AC0A73">
      <w:pPr>
        <w:spacing w:line="240" w:lineRule="auto"/>
        <w:rPr>
          <w:szCs w:val="24"/>
          <w:lang w:val="ru-RU"/>
        </w:rPr>
      </w:pPr>
      <w:r w:rsidRPr="00AC0A73">
        <w:rPr>
          <w:szCs w:val="24"/>
          <w:lang w:val="ru-RU"/>
        </w:rPr>
        <w:t xml:space="preserve">Самоконтроль во время занятий плаванием и при купании в бассейне и открытых водоемах. Первые внешние признаки утомления. Средства восстановления организма после физической нагрузки. </w:t>
      </w:r>
    </w:p>
    <w:p w:rsidR="00AC0A73" w:rsidRPr="00AC0A73" w:rsidRDefault="00AC0A73" w:rsidP="00AC0A73">
      <w:pPr>
        <w:spacing w:line="240" w:lineRule="auto"/>
        <w:rPr>
          <w:szCs w:val="24"/>
          <w:lang w:val="ru-RU"/>
        </w:rPr>
      </w:pPr>
      <w:r w:rsidRPr="00AC0A73">
        <w:rPr>
          <w:szCs w:val="24"/>
          <w:lang w:val="ru-RU"/>
        </w:rPr>
        <w:t>Правила личной гигиены, требования к спортивной одежде (плавательной экипировке) для занятий плаванием. Правильное сбалансированное питание пловца.</w:t>
      </w:r>
    </w:p>
    <w:p w:rsidR="00AC0A73" w:rsidRPr="00AC0A73" w:rsidRDefault="00AC0A73" w:rsidP="00AC0A73">
      <w:pPr>
        <w:spacing w:line="240" w:lineRule="auto"/>
        <w:rPr>
          <w:szCs w:val="24"/>
          <w:lang w:val="ru-RU"/>
        </w:rPr>
      </w:pPr>
      <w:r w:rsidRPr="00AC0A73">
        <w:rPr>
          <w:szCs w:val="24"/>
          <w:lang w:val="ru-RU"/>
        </w:rPr>
        <w:t>Индивидуальные комплексы упражнений, включающих общеразвивающие, специальные и имитационные упражне</w:t>
      </w:r>
      <w:r w:rsidRPr="00AC0A73">
        <w:rPr>
          <w:szCs w:val="24"/>
          <w:lang w:val="ru-RU"/>
        </w:rPr>
        <w:softHyphen/>
        <w:t xml:space="preserve">ния на суше, в воде, упражнения для изучения техники спортивных способов плавания и их совершенствования. Самостоятельное освоение двигательных действий. </w:t>
      </w:r>
    </w:p>
    <w:p w:rsidR="00AC0A73" w:rsidRPr="00AC0A73" w:rsidRDefault="00AC0A73" w:rsidP="00AC0A73">
      <w:pPr>
        <w:spacing w:line="240" w:lineRule="auto"/>
        <w:rPr>
          <w:szCs w:val="24"/>
          <w:lang w:val="ru-RU"/>
        </w:rPr>
      </w:pPr>
      <w:r w:rsidRPr="00AC0A73">
        <w:rPr>
          <w:szCs w:val="24"/>
          <w:lang w:val="ru-RU"/>
        </w:rPr>
        <w:t xml:space="preserve">Судейство простейших спортивных соревнований по плаванию в качестве судьи или помощника судьи. </w:t>
      </w:r>
    </w:p>
    <w:p w:rsidR="00AC0A73" w:rsidRPr="00AC0A73" w:rsidRDefault="00AC0A73" w:rsidP="00AC0A73">
      <w:pPr>
        <w:spacing w:line="240" w:lineRule="auto"/>
        <w:rPr>
          <w:szCs w:val="24"/>
          <w:lang w:val="ru-RU"/>
        </w:rPr>
      </w:pPr>
      <w:r w:rsidRPr="00AC0A73">
        <w:rPr>
          <w:szCs w:val="24"/>
          <w:lang w:val="ru-RU"/>
        </w:rPr>
        <w:lastRenderedPageBreak/>
        <w:t xml:space="preserve">Характерные травмы во время занятий плаванием и мероприятия по их предупреждению. Причины возникновения ошибок при выполнении технических приёмов и способов плавания. </w:t>
      </w:r>
    </w:p>
    <w:p w:rsidR="00AC0A73" w:rsidRPr="00AC0A73" w:rsidRDefault="00AC0A73" w:rsidP="00AC0A73">
      <w:pPr>
        <w:spacing w:line="240" w:lineRule="auto"/>
        <w:rPr>
          <w:szCs w:val="24"/>
          <w:lang w:val="ru-RU"/>
        </w:rPr>
      </w:pPr>
      <w:r w:rsidRPr="00AC0A73">
        <w:rPr>
          <w:szCs w:val="24"/>
          <w:lang w:val="ru-RU"/>
        </w:rPr>
        <w:t xml:space="preserve">Тестирование уровня физической подготовленности в плавании. </w:t>
      </w:r>
    </w:p>
    <w:p w:rsidR="00AC0A73" w:rsidRPr="00AC0A73" w:rsidRDefault="00AC0A73" w:rsidP="00AC0A73">
      <w:pPr>
        <w:spacing w:line="240" w:lineRule="auto"/>
        <w:rPr>
          <w:szCs w:val="24"/>
          <w:lang w:val="ru-RU"/>
        </w:rPr>
      </w:pPr>
      <w:r w:rsidRPr="00AC0A73">
        <w:rPr>
          <w:szCs w:val="24"/>
          <w:lang w:val="ru-RU"/>
        </w:rPr>
        <w:t>Физическое совершенствование.</w:t>
      </w:r>
    </w:p>
    <w:p w:rsidR="00AC0A73" w:rsidRPr="00AC0A73" w:rsidRDefault="00AC0A73" w:rsidP="00AC0A73">
      <w:pPr>
        <w:spacing w:line="240" w:lineRule="auto"/>
        <w:rPr>
          <w:szCs w:val="24"/>
          <w:lang w:val="ru-RU"/>
        </w:rPr>
      </w:pPr>
      <w:r w:rsidRPr="00AC0A73">
        <w:rPr>
          <w:szCs w:val="24"/>
          <w:lang w:val="ru-RU"/>
        </w:rPr>
        <w:t>Комплексы общеразвивающих, специальных и имитационных упражнений на суше. Комплексы упражнений на развитие физических качеств, характерных для плавания.</w:t>
      </w:r>
    </w:p>
    <w:p w:rsidR="00AC0A73" w:rsidRPr="00AC0A73" w:rsidRDefault="00AC0A73" w:rsidP="00AC0A73">
      <w:pPr>
        <w:spacing w:line="240" w:lineRule="auto"/>
        <w:rPr>
          <w:szCs w:val="24"/>
          <w:lang w:val="ru-RU"/>
        </w:rPr>
      </w:pPr>
      <w:r w:rsidRPr="00AC0A73">
        <w:rPr>
          <w:szCs w:val="24"/>
          <w:lang w:val="ru-RU"/>
        </w:rPr>
        <w:t>Подвижные игры с элементами плавания: игры, включающие элемент соревнования и не имеющие сюжета, игры сюжетного характера, командные игры, игры с элементами прикладного плавания. Развлечения на воде.</w:t>
      </w:r>
    </w:p>
    <w:p w:rsidR="00AC0A73" w:rsidRPr="00AC0A73" w:rsidRDefault="00AC0A73" w:rsidP="00AC0A73">
      <w:pPr>
        <w:spacing w:line="240" w:lineRule="auto"/>
        <w:rPr>
          <w:szCs w:val="24"/>
          <w:lang w:val="ru-RU"/>
        </w:rPr>
      </w:pPr>
      <w:r w:rsidRPr="00AC0A73">
        <w:rPr>
          <w:szCs w:val="24"/>
          <w:lang w:val="ru-RU"/>
        </w:rPr>
        <w:t>Специальные и имитационные упражне</w:t>
      </w:r>
      <w:r w:rsidRPr="00AC0A73">
        <w:rPr>
          <w:szCs w:val="24"/>
          <w:lang w:val="ru-RU"/>
        </w:rPr>
        <w:softHyphen/>
        <w:t>ния в воде. Упражнения для изучения техники спортивных способов плавания и их совершенствования (брасс, кроль на груди, кроль на спине, баттерфляй (дельфин).</w:t>
      </w:r>
    </w:p>
    <w:p w:rsidR="00AC0A73" w:rsidRPr="00AC0A73" w:rsidRDefault="00AC0A73" w:rsidP="00AC0A73">
      <w:pPr>
        <w:spacing w:line="240" w:lineRule="auto"/>
        <w:rPr>
          <w:szCs w:val="24"/>
          <w:lang w:val="ru-RU"/>
        </w:rPr>
      </w:pPr>
      <w:r w:rsidRPr="00AC0A73">
        <w:rPr>
          <w:szCs w:val="24"/>
          <w:lang w:val="ru-RU"/>
        </w:rPr>
        <w:t xml:space="preserve">Старты и повороты (имитационные упражнения на суше, упражнения в воде): упражнения для совершенствования старта из воды, изучение стартового прыжка с тумбочки, упражнения для совершенствования открытого плоского поворота в кроле на груди, на спине, поворота «маятником» в брассе, изучение поворота кувырком вперед (сальто) в кроле на груди и на спине. </w:t>
      </w:r>
    </w:p>
    <w:p w:rsidR="00AC0A73" w:rsidRPr="00AC0A73" w:rsidRDefault="00AC0A73" w:rsidP="00AC0A73">
      <w:pPr>
        <w:spacing w:line="240" w:lineRule="auto"/>
        <w:rPr>
          <w:szCs w:val="24"/>
          <w:lang w:val="ru-RU"/>
        </w:rPr>
      </w:pPr>
      <w:r w:rsidRPr="00AC0A73">
        <w:rPr>
          <w:szCs w:val="24"/>
          <w:lang w:val="ru-RU"/>
        </w:rPr>
        <w:t>Прикладные способы плавания: плавание на боку, брасс на спине, ныряние. Плавание в экстремальных ситуациях (длительное пребывание в воде, способы отдыха в воде, при судорогах во время плавания, плавание в водорослях, при сильной волне, при сильном течении и водоворотах при провале под лед, в одежде). Транспортировка пострадавшего на воде. Приемы освобождения от захватов тонущего. Применение спасательных средств.</w:t>
      </w:r>
    </w:p>
    <w:p w:rsidR="00AC0A73" w:rsidRPr="00AC0A73" w:rsidRDefault="00AC0A73" w:rsidP="00AC0A73">
      <w:pPr>
        <w:spacing w:line="240" w:lineRule="auto"/>
        <w:rPr>
          <w:szCs w:val="24"/>
          <w:lang w:val="ru-RU"/>
        </w:rPr>
      </w:pPr>
      <w:r w:rsidRPr="00AC0A73">
        <w:rPr>
          <w:szCs w:val="24"/>
          <w:lang w:val="ru-RU"/>
        </w:rPr>
        <w:t>Тестовые упражнения по физической подготовленности в плавании. Участие в соревновательной деятельности.</w:t>
      </w:r>
    </w:p>
    <w:p w:rsidR="00AC0A73" w:rsidRPr="00AC0A73" w:rsidRDefault="00AC0A73" w:rsidP="00AC0A73">
      <w:pPr>
        <w:spacing w:line="240" w:lineRule="auto"/>
        <w:rPr>
          <w:szCs w:val="24"/>
          <w:lang w:val="ru-RU"/>
        </w:rPr>
      </w:pPr>
      <w:r w:rsidRPr="00AC0A73">
        <w:rPr>
          <w:szCs w:val="24"/>
          <w:lang w:val="ru-RU"/>
        </w:rPr>
        <w:t>20.10.5.7.</w:t>
      </w:r>
      <w:r w:rsidRPr="00AC0A73">
        <w:rPr>
          <w:szCs w:val="24"/>
        </w:rPr>
        <w:t> </w:t>
      </w:r>
      <w:r w:rsidRPr="00AC0A73">
        <w:rPr>
          <w:szCs w:val="24"/>
          <w:lang w:val="ru-RU"/>
        </w:rPr>
        <w:t>Содержание модуля по плаванию направлен на достижение обучающимися личностных, метапредметных и предметных результатов обучения.</w:t>
      </w:r>
    </w:p>
    <w:p w:rsidR="00AC0A73" w:rsidRPr="00AC0A73" w:rsidRDefault="00AC0A73" w:rsidP="00AC0A73">
      <w:pPr>
        <w:spacing w:line="240" w:lineRule="auto"/>
        <w:rPr>
          <w:szCs w:val="24"/>
          <w:lang w:val="ru-RU"/>
        </w:rPr>
      </w:pPr>
      <w:r w:rsidRPr="00AC0A73">
        <w:rPr>
          <w:szCs w:val="24"/>
          <w:lang w:val="ru-RU"/>
        </w:rPr>
        <w:t>20.10.5.7.1.</w:t>
      </w:r>
      <w:r w:rsidRPr="00AC0A73">
        <w:rPr>
          <w:szCs w:val="24"/>
        </w:rPr>
        <w:t> </w:t>
      </w:r>
      <w:r w:rsidRPr="00AC0A73">
        <w:rPr>
          <w:szCs w:val="24"/>
          <w:lang w:val="ru-RU"/>
        </w:rPr>
        <w:t>При изучении модуля по плаванию на уровне основного общего образования у обучающихся будут сформированы следующие личностные результаты:</w:t>
      </w:r>
    </w:p>
    <w:p w:rsidR="00AC0A73" w:rsidRPr="00AC0A73" w:rsidRDefault="00AC0A73" w:rsidP="00AC0A73">
      <w:pPr>
        <w:spacing w:line="240" w:lineRule="auto"/>
        <w:rPr>
          <w:szCs w:val="24"/>
          <w:lang w:val="ru-RU"/>
        </w:rPr>
      </w:pPr>
      <w:r w:rsidRPr="00AC0A73">
        <w:rPr>
          <w:szCs w:val="24"/>
          <w:lang w:val="ru-RU"/>
        </w:rPr>
        <w:t>чувства патриотизма, уважения к Отечеству через знания истории и современного состояния развития плавания;</w:t>
      </w:r>
    </w:p>
    <w:p w:rsidR="00AC0A73" w:rsidRPr="00AC0A73" w:rsidRDefault="00AC0A73" w:rsidP="00AC0A73">
      <w:pPr>
        <w:spacing w:line="240" w:lineRule="auto"/>
        <w:rPr>
          <w:szCs w:val="24"/>
          <w:lang w:val="ru-RU"/>
        </w:rPr>
      </w:pPr>
      <w:r w:rsidRPr="00AC0A73">
        <w:rPr>
          <w:szCs w:val="24"/>
          <w:lang w:val="ru-RU"/>
        </w:rPr>
        <w:t xml:space="preserve">готовность обучающихся к саморазвитию и самообразованию, мотивации и осознанному выбору индивидуальной траектории образования средствами плавания профессиональных предпочтений в области физической культуры и спорта, </w:t>
      </w:r>
    </w:p>
    <w:p w:rsidR="00AC0A73" w:rsidRPr="00AC0A73" w:rsidRDefault="00AC0A73" w:rsidP="00AC0A73">
      <w:pPr>
        <w:spacing w:line="240" w:lineRule="auto"/>
        <w:rPr>
          <w:szCs w:val="24"/>
          <w:lang w:val="ru-RU"/>
        </w:rPr>
      </w:pPr>
      <w:r w:rsidRPr="00AC0A73">
        <w:rPr>
          <w:szCs w:val="24"/>
          <w:lang w:val="ru-RU"/>
        </w:rP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плаванием;</w:t>
      </w:r>
    </w:p>
    <w:p w:rsidR="00AC0A73" w:rsidRPr="00AC0A73" w:rsidRDefault="00AC0A73" w:rsidP="00AC0A73">
      <w:pPr>
        <w:spacing w:line="240" w:lineRule="auto"/>
        <w:rPr>
          <w:szCs w:val="24"/>
          <w:lang w:val="ru-RU"/>
        </w:rPr>
      </w:pPr>
      <w:r w:rsidRPr="00AC0A73">
        <w:rPr>
          <w:szCs w:val="24"/>
          <w:lang w:val="ru-RU"/>
        </w:rPr>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плаванием;</w:t>
      </w:r>
    </w:p>
    <w:p w:rsidR="00AC0A73" w:rsidRPr="00AC0A73" w:rsidRDefault="00AC0A73" w:rsidP="00AC0A73">
      <w:pPr>
        <w:spacing w:line="240" w:lineRule="auto"/>
        <w:rPr>
          <w:szCs w:val="24"/>
          <w:lang w:val="ru-RU"/>
        </w:rPr>
      </w:pPr>
      <w:r w:rsidRPr="00AC0A73">
        <w:rPr>
          <w:szCs w:val="24"/>
          <w:lang w:val="ru-RU"/>
        </w:rPr>
        <w:t>осознанное, уважительное и доброжелательное отношение к сверстникам и педагогам.</w:t>
      </w:r>
    </w:p>
    <w:p w:rsidR="00AC0A73" w:rsidRPr="00AC0A73" w:rsidRDefault="00AC0A73" w:rsidP="00AC0A73">
      <w:pPr>
        <w:spacing w:line="240" w:lineRule="auto"/>
        <w:rPr>
          <w:szCs w:val="24"/>
          <w:lang w:val="ru-RU"/>
        </w:rPr>
      </w:pPr>
      <w:r w:rsidRPr="00AC0A73">
        <w:rPr>
          <w:szCs w:val="24"/>
          <w:lang w:val="ru-RU"/>
        </w:rPr>
        <w:t>20.10.5.7.2.</w:t>
      </w:r>
      <w:r w:rsidRPr="00AC0A73">
        <w:rPr>
          <w:szCs w:val="24"/>
        </w:rPr>
        <w:t> </w:t>
      </w:r>
      <w:r w:rsidRPr="00AC0A73">
        <w:rPr>
          <w:szCs w:val="24"/>
          <w:lang w:val="ru-RU"/>
        </w:rPr>
        <w:t>При изучении модуля по плаванию на уровне основного общего образования у обучающихся будут сформированы следующие метапредметные результаты:</w:t>
      </w:r>
    </w:p>
    <w:p w:rsidR="00AC0A73" w:rsidRPr="00AC0A73" w:rsidRDefault="00AC0A73" w:rsidP="00AC0A73">
      <w:pPr>
        <w:spacing w:line="240" w:lineRule="auto"/>
        <w:rPr>
          <w:szCs w:val="24"/>
          <w:lang w:val="ru-RU"/>
        </w:rPr>
      </w:pPr>
      <w:r w:rsidRPr="00AC0A73">
        <w:rPr>
          <w:szCs w:val="24"/>
          <w:lang w:val="ru-RU"/>
        </w:rPr>
        <w:t>умение самостоятельно определять цели и задачи своего обучения средствами плавания, развивать мотивы и интересы своей познавательной деятельности в физкультурно-спортивном направлении;</w:t>
      </w:r>
    </w:p>
    <w:p w:rsidR="00AC0A73" w:rsidRPr="00AC0A73" w:rsidRDefault="00AC0A73" w:rsidP="00AC0A73">
      <w:pPr>
        <w:spacing w:line="240" w:lineRule="auto"/>
        <w:rPr>
          <w:szCs w:val="24"/>
          <w:lang w:val="ru-RU"/>
        </w:rPr>
      </w:pPr>
      <w:r w:rsidRPr="00AC0A73">
        <w:rPr>
          <w:szCs w:val="24"/>
          <w:lang w:val="ru-RU"/>
        </w:rPr>
        <w:t xml:space="preserve">умение планировать пути достижения целей с учетом наиболее эффективных способов решения задач средствами плавания в учебной, игровой, соревновательной и </w:t>
      </w:r>
      <w:r w:rsidRPr="00AC0A73">
        <w:rPr>
          <w:szCs w:val="24"/>
          <w:lang w:val="ru-RU"/>
        </w:rPr>
        <w:lastRenderedPageBreak/>
        <w:t xml:space="preserve">досуговой деятельности, соотносить двигательные действия с планируемыми результатами в плавании, определять и корректировать способы действий в рамках предложенных условий, </w:t>
      </w:r>
    </w:p>
    <w:p w:rsidR="00AC0A73" w:rsidRPr="00AC0A73" w:rsidRDefault="00AC0A73" w:rsidP="00AC0A73">
      <w:pPr>
        <w:spacing w:line="240" w:lineRule="auto"/>
        <w:rPr>
          <w:szCs w:val="24"/>
          <w:lang w:val="ru-RU"/>
        </w:rPr>
      </w:pPr>
      <w:r w:rsidRPr="00AC0A73">
        <w:rPr>
          <w:szCs w:val="24"/>
          <w:lang w:val="ru-RU"/>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плавания;</w:t>
      </w:r>
    </w:p>
    <w:p w:rsidR="00AC0A73" w:rsidRPr="00AC0A73" w:rsidRDefault="00AC0A73" w:rsidP="00AC0A73">
      <w:pPr>
        <w:spacing w:line="240" w:lineRule="auto"/>
        <w:rPr>
          <w:szCs w:val="24"/>
          <w:lang w:val="ru-RU"/>
        </w:rPr>
      </w:pPr>
      <w:r w:rsidRPr="00AC0A73">
        <w:rPr>
          <w:szCs w:val="24"/>
          <w:lang w:val="ru-RU"/>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AC0A73" w:rsidRPr="00AC0A73" w:rsidRDefault="00AC0A73" w:rsidP="00AC0A73">
      <w:pPr>
        <w:spacing w:line="240" w:lineRule="auto"/>
        <w:rPr>
          <w:szCs w:val="24"/>
          <w:lang w:val="ru-RU"/>
        </w:rPr>
      </w:pPr>
      <w:r w:rsidRPr="00AC0A73">
        <w:rPr>
          <w:szCs w:val="24"/>
          <w:lang w:val="ru-RU"/>
        </w:rPr>
        <w:t>20.10.5.7.3.</w:t>
      </w:r>
      <w:r w:rsidRPr="00AC0A73">
        <w:rPr>
          <w:szCs w:val="24"/>
        </w:rPr>
        <w:t> </w:t>
      </w:r>
      <w:r w:rsidRPr="00AC0A73">
        <w:rPr>
          <w:szCs w:val="24"/>
          <w:lang w:val="ru-RU"/>
        </w:rPr>
        <w:t>При изучении модуля по плаванию на уровне основного общего образования у обучающихся будут сформированы следующие предметные результаты:</w:t>
      </w:r>
    </w:p>
    <w:p w:rsidR="00AC0A73" w:rsidRPr="00AC0A73" w:rsidRDefault="00AC0A73" w:rsidP="00AC0A73">
      <w:pPr>
        <w:spacing w:line="240" w:lineRule="auto"/>
        <w:rPr>
          <w:szCs w:val="24"/>
          <w:lang w:val="ru-RU"/>
        </w:rPr>
      </w:pPr>
      <w:r w:rsidRPr="00AC0A73">
        <w:rPr>
          <w:szCs w:val="24"/>
          <w:lang w:val="ru-RU"/>
        </w:rPr>
        <w:t>понимание значения плавания как средства повышения функциональных возможностей основных систем организма и укрепления здоровья человека, роли плавания в направлениях: физическая культура, спорт, здоровье, безопасность, укрепление международных связей, достижений выдающихся отечественных пловцов, их вклад в развитие плавания;</w:t>
      </w:r>
    </w:p>
    <w:p w:rsidR="00AC0A73" w:rsidRPr="00AC0A73" w:rsidRDefault="00AC0A73" w:rsidP="00AC0A73">
      <w:pPr>
        <w:spacing w:line="240" w:lineRule="auto"/>
        <w:rPr>
          <w:szCs w:val="24"/>
          <w:lang w:val="ru-RU"/>
        </w:rPr>
      </w:pPr>
      <w:r w:rsidRPr="00AC0A73">
        <w:rPr>
          <w:szCs w:val="24"/>
          <w:lang w:val="ru-RU"/>
        </w:rPr>
        <w:t xml:space="preserve">умение характеризовать виды плавания (спортивное плавание, синхронное плавание, водное поло, прыжки в воду) и стили плавания (брасс, кроль на груди и кроль на спине, баттерфляй (дельфин); </w:t>
      </w:r>
    </w:p>
    <w:p w:rsidR="00AC0A73" w:rsidRPr="00AC0A73" w:rsidRDefault="00AC0A73" w:rsidP="00AC0A73">
      <w:pPr>
        <w:spacing w:line="240" w:lineRule="auto"/>
        <w:rPr>
          <w:szCs w:val="24"/>
          <w:lang w:val="ru-RU"/>
        </w:rPr>
      </w:pPr>
      <w:r w:rsidRPr="00AC0A73">
        <w:rPr>
          <w:szCs w:val="24"/>
          <w:lang w:val="ru-RU"/>
        </w:rPr>
        <w:t>знание дистанций и программ соревнований, состава судейской коллегии, функций судей, применение терминологии и правил проведения соревнований по плаванию в учебной, соревновательной и досуговой деятельности;</w:t>
      </w:r>
    </w:p>
    <w:p w:rsidR="00AC0A73" w:rsidRPr="00AC0A73" w:rsidRDefault="00AC0A73" w:rsidP="00AC0A73">
      <w:pPr>
        <w:spacing w:line="240" w:lineRule="auto"/>
        <w:rPr>
          <w:szCs w:val="24"/>
          <w:lang w:val="ru-RU"/>
        </w:rPr>
      </w:pPr>
      <w:r w:rsidRPr="00AC0A73">
        <w:rPr>
          <w:szCs w:val="24"/>
          <w:lang w:val="ru-RU"/>
        </w:rPr>
        <w:t>использование основных средств и методов обучения технике способов плавания, знание прикладного значения плавания и применение основных способов спасения пострадавшего на воде, основных и подручных средств спасения на воде, способов плавания в экстремальных ситуациях;</w:t>
      </w:r>
    </w:p>
    <w:p w:rsidR="00AC0A73" w:rsidRPr="00AC0A73" w:rsidRDefault="00AC0A73" w:rsidP="00AC0A73">
      <w:pPr>
        <w:spacing w:line="240" w:lineRule="auto"/>
        <w:rPr>
          <w:szCs w:val="24"/>
          <w:lang w:val="ru-RU"/>
        </w:rPr>
      </w:pPr>
      <w:r w:rsidRPr="00AC0A73">
        <w:rPr>
          <w:szCs w:val="24"/>
          <w:lang w:val="ru-RU"/>
        </w:rPr>
        <w:t>владение правилами поведения и требованиями безопасности при организации занятий плаванием в плавательном бассейне, на открытых водоемах в различное время года, правилами купания в необорудованных местах;</w:t>
      </w:r>
    </w:p>
    <w:p w:rsidR="00AC0A73" w:rsidRPr="00AC0A73" w:rsidRDefault="00AC0A73" w:rsidP="00AC0A73">
      <w:pPr>
        <w:spacing w:line="240" w:lineRule="auto"/>
        <w:rPr>
          <w:szCs w:val="24"/>
          <w:lang w:val="ru-RU"/>
        </w:rPr>
      </w:pPr>
      <w:r w:rsidRPr="00AC0A73">
        <w:rPr>
          <w:szCs w:val="24"/>
          <w:lang w:val="ru-RU"/>
        </w:rPr>
        <w:t>умение выполнять комплексы упражнений, включающие общеразвивающие, специальные и имитационные упражнения на суше и в воде, упражнения для изучения техники спортивных способов плавания и их совершенствования;</w:t>
      </w:r>
    </w:p>
    <w:p w:rsidR="00AC0A73" w:rsidRPr="00AC0A73" w:rsidRDefault="00AC0A73" w:rsidP="00AC0A73">
      <w:pPr>
        <w:spacing w:line="240" w:lineRule="auto"/>
        <w:rPr>
          <w:szCs w:val="24"/>
          <w:lang w:val="ru-RU"/>
        </w:rPr>
      </w:pPr>
      <w:r w:rsidRPr="00AC0A73">
        <w:rPr>
          <w:szCs w:val="24"/>
          <w:lang w:val="ru-RU"/>
        </w:rPr>
        <w:t>умение составлять и демонстрировать комплексы упражнений на развитие физических качеств, характерные для плавания, демонстрировать технику проплывания отрезков на дистанции различными стилями плавания, выполнять различные старты и повороты;</w:t>
      </w:r>
    </w:p>
    <w:p w:rsidR="00AC0A73" w:rsidRPr="00AC0A73" w:rsidRDefault="00AC0A73" w:rsidP="00AC0A73">
      <w:pPr>
        <w:spacing w:line="240" w:lineRule="auto"/>
        <w:rPr>
          <w:szCs w:val="24"/>
          <w:lang w:val="ru-RU"/>
        </w:rPr>
      </w:pPr>
      <w:r w:rsidRPr="00AC0A73">
        <w:rPr>
          <w:szCs w:val="24"/>
          <w:lang w:val="ru-RU"/>
        </w:rPr>
        <w:t>освоение прикладных способов плавания, демонстрацию основных способов транспортировки пострадавшего на воде, применение спасательных средств;</w:t>
      </w:r>
    </w:p>
    <w:p w:rsidR="00AC0A73" w:rsidRPr="00AC0A73" w:rsidRDefault="00AC0A73" w:rsidP="00AC0A73">
      <w:pPr>
        <w:spacing w:line="240" w:lineRule="auto"/>
        <w:rPr>
          <w:szCs w:val="24"/>
          <w:lang w:val="ru-RU"/>
        </w:rPr>
      </w:pPr>
      <w:r w:rsidRPr="00AC0A73">
        <w:rPr>
          <w:szCs w:val="24"/>
          <w:lang w:val="ru-RU"/>
        </w:rPr>
        <w:t>умение осуществлять самоконтроль за физической нагрузкой в процессе занятий плаванием, применять средства восстановления организма после физической нагрузки;</w:t>
      </w:r>
    </w:p>
    <w:p w:rsidR="00AC0A73" w:rsidRPr="00AC0A73" w:rsidRDefault="00AC0A73" w:rsidP="00AC0A73">
      <w:pPr>
        <w:spacing w:line="240" w:lineRule="auto"/>
        <w:rPr>
          <w:szCs w:val="24"/>
          <w:lang w:val="ru-RU"/>
        </w:rPr>
      </w:pPr>
      <w:r w:rsidRPr="00AC0A73">
        <w:rPr>
          <w:szCs w:val="24"/>
          <w:lang w:val="ru-RU"/>
        </w:rPr>
        <w:t>выполнение тестовых упражнений по физической подготовленности в плавании, проплывание дистанции 50 метров вольным стилем без остановки, дистанции 25 метров различными стилями плавания в полной координации, участие в соревнованиях по плаванию.</w:t>
      </w:r>
    </w:p>
    <w:p w:rsidR="00AC0A73" w:rsidRPr="00AC0A73" w:rsidRDefault="00AC0A73" w:rsidP="00AC0A73">
      <w:pPr>
        <w:spacing w:line="240" w:lineRule="auto"/>
        <w:rPr>
          <w:szCs w:val="24"/>
          <w:lang w:val="ru-RU"/>
        </w:rPr>
      </w:pPr>
      <w:r w:rsidRPr="00AC0A73">
        <w:rPr>
          <w:szCs w:val="24"/>
          <w:lang w:val="ru-RU"/>
        </w:rPr>
        <w:t>20.10.6.</w:t>
      </w:r>
      <w:r w:rsidRPr="00AC0A73">
        <w:rPr>
          <w:szCs w:val="24"/>
        </w:rPr>
        <w:t> </w:t>
      </w:r>
      <w:r w:rsidRPr="00AC0A73">
        <w:rPr>
          <w:szCs w:val="24"/>
          <w:lang w:val="ru-RU"/>
        </w:rPr>
        <w:t>Модуль «Хоккей».</w:t>
      </w:r>
    </w:p>
    <w:p w:rsidR="00AC0A73" w:rsidRPr="00AC0A73" w:rsidRDefault="00AC0A73" w:rsidP="00AC0A73">
      <w:pPr>
        <w:spacing w:line="240" w:lineRule="auto"/>
        <w:rPr>
          <w:szCs w:val="24"/>
          <w:lang w:val="ru-RU"/>
        </w:rPr>
      </w:pPr>
      <w:r w:rsidRPr="00AC0A73">
        <w:rPr>
          <w:szCs w:val="24"/>
          <w:lang w:val="ru-RU"/>
        </w:rPr>
        <w:t>20.10.6.1.</w:t>
      </w:r>
      <w:r w:rsidRPr="00AC0A73">
        <w:rPr>
          <w:szCs w:val="24"/>
        </w:rPr>
        <w:t> </w:t>
      </w:r>
      <w:r w:rsidRPr="00AC0A73">
        <w:rPr>
          <w:szCs w:val="24"/>
          <w:lang w:val="ru-RU"/>
        </w:rPr>
        <w:t>Пояснительная записка модуля «Хоккей».</w:t>
      </w:r>
    </w:p>
    <w:p w:rsidR="00AC0A73" w:rsidRPr="00AC0A73" w:rsidRDefault="00AC0A73" w:rsidP="00AC0A73">
      <w:pPr>
        <w:spacing w:line="240" w:lineRule="auto"/>
        <w:rPr>
          <w:szCs w:val="24"/>
          <w:lang w:val="ru-RU"/>
        </w:rPr>
      </w:pPr>
      <w:r w:rsidRPr="00AC0A73">
        <w:rPr>
          <w:szCs w:val="24"/>
          <w:lang w:val="ru-RU"/>
        </w:rPr>
        <w:t>Модуль «Хоккей» (далее – модуль по хоккею, хоккей)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C0A73" w:rsidRPr="00AC0A73" w:rsidRDefault="00AC0A73" w:rsidP="00AC0A73">
      <w:pPr>
        <w:spacing w:line="240" w:lineRule="auto"/>
        <w:rPr>
          <w:szCs w:val="24"/>
          <w:lang w:val="ru-RU"/>
        </w:rPr>
      </w:pPr>
      <w:r w:rsidRPr="00AC0A73">
        <w:rPr>
          <w:szCs w:val="24"/>
          <w:lang w:val="ru-RU"/>
        </w:rPr>
        <w:t xml:space="preserve">Хоккей является эффективным средством физического воспитания и содействует </w:t>
      </w:r>
      <w:r w:rsidRPr="00AC0A73">
        <w:rPr>
          <w:szCs w:val="24"/>
          <w:lang w:val="ru-RU"/>
        </w:rPr>
        <w:lastRenderedPageBreak/>
        <w:t>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AC0A73" w:rsidRPr="00AC0A73" w:rsidRDefault="00AC0A73" w:rsidP="00AC0A73">
      <w:pPr>
        <w:spacing w:line="240" w:lineRule="auto"/>
        <w:rPr>
          <w:szCs w:val="24"/>
          <w:lang w:val="ru-RU"/>
        </w:rPr>
      </w:pPr>
      <w:r w:rsidRPr="00AC0A73">
        <w:rPr>
          <w:szCs w:val="24"/>
          <w:lang w:val="ru-RU"/>
        </w:rPr>
        <w:t>Выполнение сложнокоординационных, технико-тактических действий в хоккее обеспечивает эффективное развитие физических качеств (быстроты, ловкости, выносливости, силы и гибкости) и формирование двигательных навыков.</w:t>
      </w:r>
    </w:p>
    <w:p w:rsidR="00AC0A73" w:rsidRPr="00AC0A73" w:rsidRDefault="00AC0A73" w:rsidP="00AC0A73">
      <w:pPr>
        <w:spacing w:line="240" w:lineRule="auto"/>
        <w:rPr>
          <w:szCs w:val="24"/>
          <w:lang w:val="ru-RU"/>
        </w:rPr>
      </w:pPr>
      <w:r w:rsidRPr="00AC0A73">
        <w:rPr>
          <w:szCs w:val="24"/>
          <w:lang w:val="ru-RU"/>
        </w:rPr>
        <w:t>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AC0A73" w:rsidRPr="00AC0A73" w:rsidRDefault="00AC0A73" w:rsidP="00AC0A73">
      <w:pPr>
        <w:spacing w:line="240" w:lineRule="auto"/>
        <w:rPr>
          <w:szCs w:val="24"/>
          <w:lang w:val="ru-RU"/>
        </w:rPr>
      </w:pPr>
      <w:r w:rsidRPr="00AC0A73">
        <w:rPr>
          <w:szCs w:val="24"/>
          <w:lang w:val="ru-RU"/>
        </w:rPr>
        <w:t>20.10.6.2.</w:t>
      </w:r>
      <w:r w:rsidRPr="00AC0A73">
        <w:rPr>
          <w:szCs w:val="24"/>
        </w:rPr>
        <w:t> </w:t>
      </w:r>
      <w:r w:rsidRPr="00AC0A73">
        <w:rPr>
          <w:szCs w:val="24"/>
          <w:lang w:val="ru-RU"/>
        </w:rPr>
        <w:t xml:space="preserve">Целью изучения модуля по хоккею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 </w:t>
      </w:r>
    </w:p>
    <w:p w:rsidR="00AC0A73" w:rsidRPr="00AC0A73" w:rsidRDefault="00AC0A73" w:rsidP="00AC0A73">
      <w:pPr>
        <w:spacing w:line="240" w:lineRule="auto"/>
        <w:rPr>
          <w:szCs w:val="24"/>
          <w:lang w:val="ru-RU"/>
        </w:rPr>
      </w:pPr>
      <w:r w:rsidRPr="00AC0A73">
        <w:rPr>
          <w:szCs w:val="24"/>
          <w:lang w:val="ru-RU"/>
        </w:rPr>
        <w:t>20.10.6.3.</w:t>
      </w:r>
      <w:r w:rsidRPr="00AC0A73">
        <w:rPr>
          <w:szCs w:val="24"/>
        </w:rPr>
        <w:t> </w:t>
      </w:r>
      <w:r w:rsidRPr="00AC0A73">
        <w:rPr>
          <w:szCs w:val="24"/>
          <w:lang w:val="ru-RU"/>
        </w:rPr>
        <w:t>Задачами изучения модуля по хоккею являются:</w:t>
      </w:r>
    </w:p>
    <w:p w:rsidR="00AC0A73" w:rsidRPr="00AC0A73" w:rsidRDefault="00AC0A73" w:rsidP="00AC0A73">
      <w:pPr>
        <w:spacing w:line="240" w:lineRule="auto"/>
        <w:rPr>
          <w:szCs w:val="24"/>
          <w:lang w:val="ru-RU"/>
        </w:rPr>
      </w:pPr>
      <w:r w:rsidRPr="00AC0A73">
        <w:rPr>
          <w:szCs w:val="24"/>
          <w:lang w:val="ru-RU"/>
        </w:rPr>
        <w:t>всестороннее гармоничное развитие обучающихся, увеличение объёма их двигательной активности;</w:t>
      </w:r>
    </w:p>
    <w:p w:rsidR="00AC0A73" w:rsidRPr="00AC0A73" w:rsidRDefault="00AC0A73" w:rsidP="00AC0A73">
      <w:pPr>
        <w:spacing w:line="240" w:lineRule="auto"/>
        <w:rPr>
          <w:szCs w:val="24"/>
          <w:lang w:val="ru-RU"/>
        </w:rPr>
      </w:pPr>
      <w:r w:rsidRPr="00AC0A73">
        <w:rPr>
          <w:szCs w:val="24"/>
          <w:lang w:val="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w:t>
      </w:r>
    </w:p>
    <w:p w:rsidR="00AC0A73" w:rsidRPr="00AC0A73" w:rsidRDefault="00AC0A73" w:rsidP="00AC0A73">
      <w:pPr>
        <w:spacing w:line="240" w:lineRule="auto"/>
        <w:rPr>
          <w:szCs w:val="24"/>
          <w:lang w:val="ru-RU"/>
        </w:rPr>
      </w:pPr>
      <w:r w:rsidRPr="00AC0A73">
        <w:rPr>
          <w:szCs w:val="24"/>
          <w:lang w:val="ru-RU"/>
        </w:rPr>
        <w:t>освоение знаний о физической культуре и спорте в целом, истории развития хоккея в частности;</w:t>
      </w:r>
    </w:p>
    <w:p w:rsidR="00AC0A73" w:rsidRPr="00AC0A73" w:rsidRDefault="00AC0A73" w:rsidP="00AC0A73">
      <w:pPr>
        <w:spacing w:line="240" w:lineRule="auto"/>
        <w:rPr>
          <w:szCs w:val="24"/>
          <w:lang w:val="ru-RU"/>
        </w:rPr>
      </w:pPr>
      <w:r w:rsidRPr="00AC0A73">
        <w:rPr>
          <w:szCs w:val="24"/>
          <w:lang w:val="ru-RU"/>
        </w:rPr>
        <w:t>формирование общих представлений о хоккее, о его возможностях и значении в процессе укрепления здоровья, физическом развитии и физической подготовке обучающихся;</w:t>
      </w:r>
    </w:p>
    <w:p w:rsidR="00AC0A73" w:rsidRPr="00AC0A73" w:rsidRDefault="00AC0A73" w:rsidP="00AC0A73">
      <w:pPr>
        <w:spacing w:line="240" w:lineRule="auto"/>
        <w:rPr>
          <w:szCs w:val="24"/>
          <w:lang w:val="ru-RU"/>
        </w:rPr>
      </w:pPr>
      <w:r w:rsidRPr="00AC0A73">
        <w:rPr>
          <w:szCs w:val="24"/>
          <w:lang w:val="ru-RU"/>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AC0A73" w:rsidRPr="00AC0A73" w:rsidRDefault="00AC0A73" w:rsidP="00AC0A73">
      <w:pPr>
        <w:spacing w:line="240" w:lineRule="auto"/>
        <w:rPr>
          <w:szCs w:val="24"/>
          <w:lang w:val="ru-RU"/>
        </w:rPr>
      </w:pPr>
      <w:r w:rsidRPr="00AC0A73">
        <w:rPr>
          <w:szCs w:val="24"/>
          <w:lang w:val="ru-RU"/>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«хоккей»;</w:t>
      </w:r>
    </w:p>
    <w:p w:rsidR="00AC0A73" w:rsidRPr="00AC0A73" w:rsidRDefault="00AC0A73" w:rsidP="00AC0A73">
      <w:pPr>
        <w:spacing w:line="240" w:lineRule="auto"/>
        <w:rPr>
          <w:szCs w:val="24"/>
          <w:lang w:val="ru-RU"/>
        </w:rPr>
      </w:pPr>
      <w:r w:rsidRPr="00AC0A73">
        <w:rPr>
          <w:szCs w:val="24"/>
          <w:lang w:val="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AC0A73" w:rsidRPr="00AC0A73" w:rsidRDefault="00AC0A73" w:rsidP="00AC0A73">
      <w:pPr>
        <w:spacing w:line="240" w:lineRule="auto"/>
        <w:rPr>
          <w:szCs w:val="24"/>
          <w:lang w:val="ru-RU"/>
        </w:rPr>
      </w:pPr>
      <w:r w:rsidRPr="00AC0A73">
        <w:rPr>
          <w:szCs w:val="24"/>
          <w:lang w:val="ru-RU"/>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вида спорта «Хоккей»;</w:t>
      </w:r>
    </w:p>
    <w:p w:rsidR="00AC0A73" w:rsidRPr="00AC0A73" w:rsidRDefault="00AC0A73" w:rsidP="00AC0A73">
      <w:pPr>
        <w:spacing w:line="240" w:lineRule="auto"/>
        <w:rPr>
          <w:szCs w:val="24"/>
          <w:lang w:val="ru-RU"/>
        </w:rPr>
      </w:pPr>
      <w:r w:rsidRPr="00AC0A73">
        <w:rPr>
          <w:szCs w:val="24"/>
          <w:lang w:val="ru-RU"/>
        </w:rPr>
        <w:t>популяризация вида спорта «Хоккей», привлечение обучающихся, проявляющих повышенный интерес и способности к занятиям хоккеем, в школьные спортивные клубы, секции, к участию в спортивных соревнованиях;</w:t>
      </w:r>
    </w:p>
    <w:p w:rsidR="00AC0A73" w:rsidRPr="00AC0A73" w:rsidRDefault="00AC0A73" w:rsidP="00AC0A73">
      <w:pPr>
        <w:spacing w:line="240" w:lineRule="auto"/>
        <w:rPr>
          <w:szCs w:val="24"/>
          <w:lang w:val="ru-RU"/>
        </w:rPr>
      </w:pPr>
      <w:r w:rsidRPr="00AC0A73">
        <w:rPr>
          <w:szCs w:val="24"/>
          <w:lang w:val="ru-RU"/>
        </w:rPr>
        <w:t>выявление, развитие и поддержка одарённых детей в области спорта.</w:t>
      </w:r>
    </w:p>
    <w:p w:rsidR="00AC0A73" w:rsidRPr="00AC0A73" w:rsidRDefault="00AC0A73" w:rsidP="00AC0A73">
      <w:pPr>
        <w:spacing w:line="240" w:lineRule="auto"/>
        <w:rPr>
          <w:szCs w:val="24"/>
          <w:lang w:val="ru-RU"/>
        </w:rPr>
      </w:pPr>
      <w:r w:rsidRPr="00AC0A73">
        <w:rPr>
          <w:szCs w:val="24"/>
          <w:lang w:val="ru-RU"/>
        </w:rPr>
        <w:t>20.10.6.4.</w:t>
      </w:r>
      <w:r w:rsidRPr="00AC0A73">
        <w:rPr>
          <w:szCs w:val="24"/>
        </w:rPr>
        <w:t> </w:t>
      </w:r>
      <w:r w:rsidRPr="00AC0A73">
        <w:rPr>
          <w:szCs w:val="24"/>
          <w:lang w:val="ru-RU"/>
        </w:rPr>
        <w:t>Место и роль модуля по хоккею.</w:t>
      </w:r>
    </w:p>
    <w:p w:rsidR="00AC0A73" w:rsidRPr="00AC0A73" w:rsidRDefault="00AC0A73" w:rsidP="00AC0A73">
      <w:pPr>
        <w:spacing w:line="240" w:lineRule="auto"/>
        <w:rPr>
          <w:szCs w:val="24"/>
          <w:lang w:val="ru-RU"/>
        </w:rPr>
      </w:pPr>
      <w:r w:rsidRPr="00AC0A73">
        <w:rPr>
          <w:szCs w:val="24"/>
          <w:lang w:val="ru-RU"/>
        </w:rPr>
        <w:t>Модуль по хоккею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AC0A73" w:rsidRPr="00AC0A73" w:rsidRDefault="00AC0A73" w:rsidP="00AC0A73">
      <w:pPr>
        <w:spacing w:line="240" w:lineRule="auto"/>
        <w:rPr>
          <w:szCs w:val="24"/>
          <w:lang w:val="ru-RU"/>
        </w:rPr>
      </w:pPr>
      <w:r w:rsidRPr="00AC0A73">
        <w:rPr>
          <w:szCs w:val="24"/>
          <w:lang w:val="ru-RU"/>
        </w:rPr>
        <w:t xml:space="preserve">Интеграция модуля по хоккею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w:t>
      </w:r>
      <w:r w:rsidRPr="00AC0A73">
        <w:rPr>
          <w:szCs w:val="24"/>
          <w:lang w:val="ru-RU"/>
        </w:rPr>
        <w:lastRenderedPageBreak/>
        <w:t>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подготовке юношей к службе в Вооруженных Силах Российской Федерации и участии в спортивныхсоревнованиях.</w:t>
      </w:r>
    </w:p>
    <w:p w:rsidR="00AC0A73" w:rsidRPr="00AC0A73" w:rsidRDefault="00AC0A73" w:rsidP="00AC0A73">
      <w:pPr>
        <w:spacing w:line="240" w:lineRule="auto"/>
        <w:rPr>
          <w:szCs w:val="24"/>
          <w:lang w:val="ru-RU"/>
        </w:rPr>
      </w:pPr>
      <w:r w:rsidRPr="00AC0A73">
        <w:rPr>
          <w:szCs w:val="24"/>
          <w:lang w:val="ru-RU"/>
        </w:rPr>
        <w:t>20.10.6.5.</w:t>
      </w:r>
      <w:r w:rsidRPr="00AC0A73">
        <w:rPr>
          <w:szCs w:val="24"/>
        </w:rPr>
        <w:t> </w:t>
      </w:r>
      <w:r w:rsidRPr="00AC0A73">
        <w:rPr>
          <w:szCs w:val="24"/>
          <w:lang w:val="ru-RU"/>
        </w:rPr>
        <w:t>Модуль по хоккею может быть реализован в следующих вариантах:</w:t>
      </w:r>
    </w:p>
    <w:p w:rsidR="00AC0A73" w:rsidRPr="00AC0A73" w:rsidRDefault="00AC0A73" w:rsidP="00AC0A73">
      <w:pPr>
        <w:spacing w:line="240" w:lineRule="auto"/>
        <w:rPr>
          <w:szCs w:val="24"/>
          <w:lang w:val="ru-RU"/>
        </w:rPr>
      </w:pPr>
      <w:r w:rsidRPr="00AC0A73">
        <w:rPr>
          <w:szCs w:val="24"/>
          <w:lang w:val="ru-RU"/>
        </w:rPr>
        <w:t>при самостоятельном планировании учителем физической культуры процесса освоения обучающимися учебного материала по хоккею с выбором различных элементов хоккея, с учётом возраста и физической подготовленности обучающихся;</w:t>
      </w:r>
    </w:p>
    <w:p w:rsidR="00AC0A73" w:rsidRPr="00AC0A73" w:rsidRDefault="00AC0A73" w:rsidP="00AC0A73">
      <w:pPr>
        <w:spacing w:line="240" w:lineRule="auto"/>
        <w:rPr>
          <w:szCs w:val="24"/>
          <w:lang w:val="ru-RU"/>
        </w:rPr>
      </w:pPr>
      <w:r w:rsidRPr="00AC0A73">
        <w:rPr>
          <w:szCs w:val="24"/>
          <w:lang w:val="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AC0A73" w:rsidRPr="00AC0A73" w:rsidRDefault="00AC0A73" w:rsidP="00AC0A73">
      <w:pPr>
        <w:spacing w:line="240" w:lineRule="auto"/>
        <w:rPr>
          <w:szCs w:val="24"/>
          <w:lang w:val="ru-RU"/>
        </w:rPr>
      </w:pPr>
      <w:bookmarkStart w:id="116" w:name="_Hlk124946235"/>
      <w:r w:rsidRPr="00AC0A73">
        <w:rPr>
          <w:szCs w:val="24"/>
          <w:lang w:val="ru-RU"/>
        </w:rPr>
        <w:t xml:space="preserve">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w:t>
      </w:r>
      <w:bookmarkStart w:id="117" w:name="_Hlk124958362"/>
      <w:r w:rsidRPr="00AC0A73">
        <w:rPr>
          <w:szCs w:val="24"/>
          <w:lang w:val="ru-RU"/>
        </w:rPr>
        <w:t>включая использование учебных модулей по видам спорта</w:t>
      </w:r>
      <w:bookmarkEnd w:id="117"/>
      <w:r w:rsidRPr="00AC0A73">
        <w:rPr>
          <w:szCs w:val="24"/>
          <w:lang w:val="ru-RU"/>
        </w:rPr>
        <w:t xml:space="preserve"> (рекомендуемый объём в 5, 6, 7, 8, 9-х классах – по 34 часа).</w:t>
      </w:r>
    </w:p>
    <w:p w:rsidR="00AC0A73" w:rsidRPr="00AC0A73" w:rsidRDefault="00AC0A73" w:rsidP="00AC0A73">
      <w:pPr>
        <w:spacing w:line="240" w:lineRule="auto"/>
        <w:rPr>
          <w:szCs w:val="24"/>
          <w:lang w:val="ru-RU"/>
        </w:rPr>
      </w:pPr>
      <w:bookmarkStart w:id="118" w:name="_Hlk125028185"/>
      <w:bookmarkEnd w:id="116"/>
      <w:r w:rsidRPr="00AC0A73">
        <w:rPr>
          <w:szCs w:val="24"/>
          <w:lang w:val="ru-RU"/>
        </w:rPr>
        <w:t>20.10.6.6.</w:t>
      </w:r>
      <w:bookmarkEnd w:id="118"/>
      <w:r w:rsidRPr="00AC0A73">
        <w:rPr>
          <w:szCs w:val="24"/>
        </w:rPr>
        <w:t> </w:t>
      </w:r>
      <w:r w:rsidRPr="00AC0A73">
        <w:rPr>
          <w:szCs w:val="24"/>
          <w:lang w:val="ru-RU"/>
        </w:rPr>
        <w:t>Содержание модуля по хоккею.</w:t>
      </w:r>
    </w:p>
    <w:p w:rsidR="00AC0A73" w:rsidRPr="00AC0A73" w:rsidRDefault="00AC0A73" w:rsidP="00AC0A73">
      <w:pPr>
        <w:spacing w:line="240" w:lineRule="auto"/>
        <w:rPr>
          <w:szCs w:val="24"/>
          <w:lang w:val="ru-RU"/>
        </w:rPr>
      </w:pPr>
      <w:r w:rsidRPr="00AC0A73">
        <w:rPr>
          <w:szCs w:val="24"/>
          <w:lang w:val="ru-RU"/>
        </w:rPr>
        <w:t>Знания о хоккее.</w:t>
      </w:r>
    </w:p>
    <w:p w:rsidR="00AC0A73" w:rsidRPr="00AC0A73" w:rsidRDefault="00AC0A73" w:rsidP="00AC0A73">
      <w:pPr>
        <w:spacing w:line="240" w:lineRule="auto"/>
        <w:rPr>
          <w:szCs w:val="24"/>
          <w:lang w:val="ru-RU"/>
        </w:rPr>
      </w:pPr>
      <w:r w:rsidRPr="00AC0A73">
        <w:rPr>
          <w:szCs w:val="24"/>
          <w:lang w:val="ru-RU"/>
        </w:rPr>
        <w:t>История развития отечественных и зарубежных хоккейных клубов. Ведущие игроки хоккейных клубов региона и Российской Федерации. Названия и роль главных хоккейных организаций, осуществляющих развитие вида спорта «хоккей» (федераций).</w:t>
      </w:r>
    </w:p>
    <w:p w:rsidR="00AC0A73" w:rsidRPr="00AC0A73" w:rsidRDefault="00AC0A73" w:rsidP="00AC0A73">
      <w:pPr>
        <w:spacing w:line="240" w:lineRule="auto"/>
        <w:rPr>
          <w:szCs w:val="24"/>
          <w:lang w:val="ru-RU"/>
        </w:rPr>
      </w:pPr>
      <w:r w:rsidRPr="00AC0A73">
        <w:rPr>
          <w:szCs w:val="24"/>
          <w:lang w:val="ru-RU"/>
        </w:rPr>
        <w:t>Требования к безопасности при организации занятий хоккеем. Характерные травмы хоккеистов и мероприятия по их предупреждению.</w:t>
      </w:r>
    </w:p>
    <w:p w:rsidR="00AC0A73" w:rsidRPr="00AC0A73" w:rsidRDefault="00AC0A73" w:rsidP="00AC0A73">
      <w:pPr>
        <w:spacing w:line="240" w:lineRule="auto"/>
        <w:rPr>
          <w:szCs w:val="24"/>
          <w:lang w:val="ru-RU"/>
        </w:rPr>
      </w:pPr>
      <w:r w:rsidRPr="00AC0A73">
        <w:rPr>
          <w:szCs w:val="24"/>
          <w:lang w:val="ru-RU"/>
        </w:rPr>
        <w:t>Хоккейный словарь терминов и определений. Правила соревнований вида спорта «хоккей».</w:t>
      </w:r>
    </w:p>
    <w:p w:rsidR="00AC0A73" w:rsidRPr="00AC0A73" w:rsidRDefault="00AC0A73" w:rsidP="00AC0A73">
      <w:pPr>
        <w:spacing w:line="240" w:lineRule="auto"/>
        <w:rPr>
          <w:szCs w:val="24"/>
          <w:lang w:val="ru-RU"/>
        </w:rPr>
      </w:pPr>
      <w:r w:rsidRPr="00AC0A73">
        <w:rPr>
          <w:szCs w:val="24"/>
          <w:lang w:val="ru-RU"/>
        </w:rPr>
        <w:t>Судейская коллегия, обслуживающая соревнования по хоккею. Жесты судьи. Амплуа полевых игроков при игре в хоккей.</w:t>
      </w:r>
    </w:p>
    <w:p w:rsidR="00AC0A73" w:rsidRPr="00AC0A73" w:rsidRDefault="00AC0A73" w:rsidP="00AC0A73">
      <w:pPr>
        <w:spacing w:line="240" w:lineRule="auto"/>
        <w:rPr>
          <w:szCs w:val="24"/>
          <w:lang w:val="ru-RU"/>
        </w:rPr>
      </w:pPr>
      <w:r w:rsidRPr="00AC0A73">
        <w:rPr>
          <w:szCs w:val="24"/>
          <w:lang w:val="ru-RU"/>
        </w:rPr>
        <w:t>Правила подбора физических упражнений для воспитания физических качеств хоккеиста.</w:t>
      </w:r>
    </w:p>
    <w:p w:rsidR="00AC0A73" w:rsidRPr="00AC0A73" w:rsidRDefault="00AC0A73" w:rsidP="00AC0A73">
      <w:pPr>
        <w:spacing w:line="240" w:lineRule="auto"/>
        <w:rPr>
          <w:szCs w:val="24"/>
          <w:lang w:val="ru-RU"/>
        </w:rPr>
      </w:pPr>
      <w:r w:rsidRPr="00AC0A73">
        <w:rPr>
          <w:szCs w:val="24"/>
          <w:lang w:val="ru-RU"/>
        </w:rPr>
        <w:t>Понятия и характеристика технических и тактических элементов хоккея, их название и методика выполнения.</w:t>
      </w:r>
    </w:p>
    <w:p w:rsidR="00AC0A73" w:rsidRPr="00AC0A73" w:rsidRDefault="00AC0A73" w:rsidP="00AC0A73">
      <w:pPr>
        <w:spacing w:line="240" w:lineRule="auto"/>
        <w:rPr>
          <w:szCs w:val="24"/>
          <w:lang w:val="ru-RU"/>
        </w:rPr>
      </w:pPr>
      <w:r w:rsidRPr="00AC0A73">
        <w:rPr>
          <w:szCs w:val="24"/>
          <w:lang w:val="ru-RU"/>
        </w:rPr>
        <w:t>Способы самостоятельной деятельности.</w:t>
      </w:r>
    </w:p>
    <w:p w:rsidR="00AC0A73" w:rsidRPr="00AC0A73" w:rsidRDefault="00AC0A73" w:rsidP="00AC0A73">
      <w:pPr>
        <w:spacing w:line="240" w:lineRule="auto"/>
        <w:rPr>
          <w:szCs w:val="24"/>
          <w:lang w:val="ru-RU"/>
        </w:rPr>
      </w:pPr>
      <w:r w:rsidRPr="00AC0A73">
        <w:rPr>
          <w:szCs w:val="24"/>
          <w:lang w:val="ru-RU"/>
        </w:rPr>
        <w:t>Правила безопасного, правомерного поведения во время соревнований по хоккею в качестве зрителя, болельщика (фаната).</w:t>
      </w:r>
    </w:p>
    <w:p w:rsidR="00AC0A73" w:rsidRPr="00AC0A73" w:rsidRDefault="00AC0A73" w:rsidP="00AC0A73">
      <w:pPr>
        <w:spacing w:line="240" w:lineRule="auto"/>
        <w:rPr>
          <w:szCs w:val="24"/>
          <w:lang w:val="ru-RU"/>
        </w:rPr>
      </w:pPr>
      <w:r w:rsidRPr="00AC0A73">
        <w:rPr>
          <w:szCs w:val="24"/>
          <w:lang w:val="ru-RU"/>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rsidR="00AC0A73" w:rsidRPr="00AC0A73" w:rsidRDefault="00AC0A73" w:rsidP="00AC0A73">
      <w:pPr>
        <w:spacing w:line="240" w:lineRule="auto"/>
        <w:rPr>
          <w:szCs w:val="24"/>
          <w:lang w:val="ru-RU"/>
        </w:rPr>
      </w:pPr>
      <w:r w:rsidRPr="00AC0A73">
        <w:rPr>
          <w:szCs w:val="24"/>
          <w:lang w:val="ru-RU"/>
        </w:rPr>
        <w:t>Правила личной гигиены, требования к спортивной одежде и обуви для занятий хоккеем. Правила ухода за спортивным инвентарем и оборудованием.</w:t>
      </w:r>
    </w:p>
    <w:p w:rsidR="00AC0A73" w:rsidRPr="00AC0A73" w:rsidRDefault="00AC0A73" w:rsidP="00AC0A73">
      <w:pPr>
        <w:spacing w:line="240" w:lineRule="auto"/>
        <w:rPr>
          <w:szCs w:val="24"/>
          <w:lang w:val="ru-RU"/>
        </w:rPr>
      </w:pPr>
      <w:r w:rsidRPr="00AC0A73">
        <w:rPr>
          <w:szCs w:val="24"/>
          <w:lang w:val="ru-RU"/>
        </w:rPr>
        <w:t>Правильное сбалансированное питание хоккеиста.</w:t>
      </w:r>
    </w:p>
    <w:p w:rsidR="00AC0A73" w:rsidRPr="00AC0A73" w:rsidRDefault="00AC0A73" w:rsidP="00AC0A73">
      <w:pPr>
        <w:spacing w:line="240" w:lineRule="auto"/>
        <w:rPr>
          <w:szCs w:val="24"/>
          <w:lang w:val="ru-RU"/>
        </w:rPr>
      </w:pPr>
      <w:r w:rsidRPr="00AC0A73">
        <w:rPr>
          <w:szCs w:val="24"/>
          <w:lang w:val="ru-RU"/>
        </w:rPr>
        <w:t xml:space="preserve">Тестирование уровня физической подготовленности в хоккее. </w:t>
      </w:r>
    </w:p>
    <w:p w:rsidR="00AC0A73" w:rsidRPr="00AC0A73" w:rsidRDefault="00AC0A73" w:rsidP="00AC0A73">
      <w:pPr>
        <w:spacing w:line="240" w:lineRule="auto"/>
        <w:rPr>
          <w:szCs w:val="24"/>
          <w:lang w:val="ru-RU"/>
        </w:rPr>
      </w:pPr>
      <w:r w:rsidRPr="00AC0A73">
        <w:rPr>
          <w:szCs w:val="24"/>
          <w:lang w:val="ru-RU"/>
        </w:rPr>
        <w:t>Дневник самонаблюдения за показателями развития физических качеств и состояния здоровья.</w:t>
      </w:r>
    </w:p>
    <w:p w:rsidR="00AC0A73" w:rsidRPr="00AC0A73" w:rsidRDefault="00AC0A73" w:rsidP="00AC0A73">
      <w:pPr>
        <w:spacing w:line="240" w:lineRule="auto"/>
        <w:rPr>
          <w:szCs w:val="24"/>
          <w:lang w:val="ru-RU"/>
        </w:rPr>
      </w:pPr>
      <w:r w:rsidRPr="00AC0A73">
        <w:rPr>
          <w:szCs w:val="24"/>
          <w:lang w:val="ru-RU"/>
        </w:rPr>
        <w:t>Физическое совершенствование.</w:t>
      </w:r>
    </w:p>
    <w:p w:rsidR="00AC0A73" w:rsidRPr="00AC0A73" w:rsidRDefault="00AC0A73" w:rsidP="00AC0A73">
      <w:pPr>
        <w:spacing w:line="240" w:lineRule="auto"/>
        <w:rPr>
          <w:szCs w:val="24"/>
          <w:lang w:val="ru-RU"/>
        </w:rPr>
      </w:pPr>
      <w:r w:rsidRPr="00AC0A73">
        <w:rPr>
          <w:szCs w:val="24"/>
          <w:lang w:val="ru-RU"/>
        </w:rPr>
        <w:t>Комплексы упражнений для воспитания физических качеств (ловкости, гибкости, силы, выносливости, быстроты).</w:t>
      </w:r>
    </w:p>
    <w:p w:rsidR="00AC0A73" w:rsidRPr="00AC0A73" w:rsidRDefault="00AC0A73" w:rsidP="00AC0A73">
      <w:pPr>
        <w:spacing w:line="240" w:lineRule="auto"/>
        <w:rPr>
          <w:szCs w:val="24"/>
          <w:lang w:val="ru-RU"/>
        </w:rPr>
      </w:pPr>
      <w:r w:rsidRPr="00AC0A73">
        <w:rPr>
          <w:szCs w:val="24"/>
          <w:lang w:val="ru-RU"/>
        </w:rPr>
        <w:t>Комплексы упражнений, формирующие двигательные умения и навыки для реализации технических и тактических действий хоккеиста.</w:t>
      </w:r>
    </w:p>
    <w:p w:rsidR="00AC0A73" w:rsidRPr="00AC0A73" w:rsidRDefault="00AC0A73" w:rsidP="00AC0A73">
      <w:pPr>
        <w:spacing w:line="240" w:lineRule="auto"/>
        <w:rPr>
          <w:szCs w:val="24"/>
          <w:lang w:val="ru-RU"/>
        </w:rPr>
      </w:pPr>
      <w:r w:rsidRPr="00AC0A73">
        <w:rPr>
          <w:szCs w:val="24"/>
          <w:lang w:val="ru-RU"/>
        </w:rPr>
        <w:lastRenderedPageBreak/>
        <w:t>Комплексы корригирующей гимнастики с использованием специальных хоккейных упражнений. Разминка и её роль в уроке физической культуры.</w:t>
      </w:r>
    </w:p>
    <w:p w:rsidR="00AC0A73" w:rsidRPr="00AC0A73" w:rsidRDefault="00AC0A73" w:rsidP="00AC0A73">
      <w:pPr>
        <w:spacing w:line="240" w:lineRule="auto"/>
        <w:rPr>
          <w:szCs w:val="24"/>
          <w:lang w:val="ru-RU"/>
        </w:rPr>
      </w:pPr>
      <w:r w:rsidRPr="00AC0A73">
        <w:rPr>
          <w:szCs w:val="24"/>
          <w:lang w:val="ru-RU"/>
        </w:rPr>
        <w:t>Техника передвижения на коньках:</w:t>
      </w:r>
    </w:p>
    <w:p w:rsidR="00AC0A73" w:rsidRPr="00AC0A73" w:rsidRDefault="00AC0A73" w:rsidP="00AC0A73">
      <w:pPr>
        <w:spacing w:line="240" w:lineRule="auto"/>
        <w:rPr>
          <w:szCs w:val="24"/>
          <w:lang w:val="ru-RU"/>
        </w:rPr>
      </w:pPr>
      <w:r w:rsidRPr="00AC0A73">
        <w:rPr>
          <w:szCs w:val="24"/>
          <w:lang w:val="ru-RU"/>
        </w:rPr>
        <w:t>бег скользящими, короткими и скрестными шагами, бег с изменением направления движения, спиной вперед переступанием ногами, спиной вперед не отрывая коньков ото льда, спиной вперед скрестными шагами;</w:t>
      </w:r>
    </w:p>
    <w:p w:rsidR="00AC0A73" w:rsidRPr="00AC0A73" w:rsidRDefault="00AC0A73" w:rsidP="00AC0A73">
      <w:pPr>
        <w:spacing w:line="240" w:lineRule="auto"/>
        <w:rPr>
          <w:szCs w:val="24"/>
          <w:lang w:val="ru-RU"/>
        </w:rPr>
      </w:pPr>
      <w:r w:rsidRPr="00AC0A73">
        <w:rPr>
          <w:szCs w:val="24"/>
          <w:lang w:val="ru-RU"/>
        </w:rPr>
        <w:t>повороты влево и вправо скрестными шагами;</w:t>
      </w:r>
    </w:p>
    <w:p w:rsidR="00AC0A73" w:rsidRPr="00AC0A73" w:rsidRDefault="00AC0A73" w:rsidP="00AC0A73">
      <w:pPr>
        <w:spacing w:line="240" w:lineRule="auto"/>
        <w:rPr>
          <w:szCs w:val="24"/>
          <w:lang w:val="ru-RU"/>
        </w:rPr>
      </w:pPr>
      <w:r w:rsidRPr="00AC0A73">
        <w:rPr>
          <w:szCs w:val="24"/>
          <w:lang w:val="ru-RU"/>
        </w:rPr>
        <w:t>старт с места лицом вперед, из различных положений с последующими ускорениями в заданные направления;</w:t>
      </w:r>
    </w:p>
    <w:p w:rsidR="00AC0A73" w:rsidRPr="00AC0A73" w:rsidRDefault="00AC0A73" w:rsidP="00AC0A73">
      <w:pPr>
        <w:spacing w:line="240" w:lineRule="auto"/>
        <w:rPr>
          <w:szCs w:val="24"/>
          <w:lang w:val="ru-RU"/>
        </w:rPr>
      </w:pPr>
      <w:r w:rsidRPr="00AC0A73">
        <w:rPr>
          <w:szCs w:val="24"/>
          <w:lang w:val="ru-RU"/>
        </w:rPr>
        <w:t>торможение с поворотом туловища на 90 градусов на одной и двух ногах;</w:t>
      </w:r>
    </w:p>
    <w:p w:rsidR="00AC0A73" w:rsidRPr="00AC0A73" w:rsidRDefault="00AC0A73" w:rsidP="00AC0A73">
      <w:pPr>
        <w:spacing w:line="240" w:lineRule="auto"/>
        <w:rPr>
          <w:szCs w:val="24"/>
          <w:lang w:val="ru-RU"/>
        </w:rPr>
      </w:pPr>
      <w:r w:rsidRPr="00AC0A73">
        <w:rPr>
          <w:szCs w:val="24"/>
          <w:lang w:val="ru-RU"/>
        </w:rPr>
        <w:t>прыжки толчком одной и двумя ногами, повороты в движении на 180 градусов и 360 градусов;</w:t>
      </w:r>
    </w:p>
    <w:p w:rsidR="00AC0A73" w:rsidRPr="00AC0A73" w:rsidRDefault="00AC0A73" w:rsidP="00AC0A73">
      <w:pPr>
        <w:spacing w:line="240" w:lineRule="auto"/>
        <w:rPr>
          <w:szCs w:val="24"/>
          <w:lang w:val="ru-RU"/>
        </w:rPr>
      </w:pPr>
      <w:r w:rsidRPr="00AC0A73">
        <w:rPr>
          <w:szCs w:val="24"/>
          <w:lang w:val="ru-RU"/>
        </w:rPr>
        <w:t>выпады, глубокие приседания на одной и двух ногах, падения на колени в движении с последующим быстрым вставанием и ускорениями;</w:t>
      </w:r>
    </w:p>
    <w:p w:rsidR="00AC0A73" w:rsidRPr="00AC0A73" w:rsidRDefault="00AC0A73" w:rsidP="00AC0A73">
      <w:pPr>
        <w:spacing w:line="240" w:lineRule="auto"/>
        <w:rPr>
          <w:szCs w:val="24"/>
          <w:lang w:val="ru-RU"/>
        </w:rPr>
      </w:pPr>
      <w:r w:rsidRPr="00AC0A73">
        <w:rPr>
          <w:szCs w:val="24"/>
          <w:lang w:val="ru-RU"/>
        </w:rPr>
        <w:t>падение на грудь, на бок с последующим быстрым вставанием и бегом в заданном направлении;</w:t>
      </w:r>
    </w:p>
    <w:p w:rsidR="00AC0A73" w:rsidRPr="00AC0A73" w:rsidRDefault="00AC0A73" w:rsidP="00AC0A73">
      <w:pPr>
        <w:spacing w:line="240" w:lineRule="auto"/>
        <w:rPr>
          <w:szCs w:val="24"/>
          <w:lang w:val="ru-RU"/>
        </w:rPr>
      </w:pPr>
      <w:r w:rsidRPr="00AC0A73">
        <w:rPr>
          <w:szCs w:val="24"/>
          <w:lang w:val="ru-RU"/>
        </w:rPr>
        <w:t>комплекс приемов техники движения на коньках по реализации стартовой и дистанционной скорости;</w:t>
      </w:r>
    </w:p>
    <w:p w:rsidR="00AC0A73" w:rsidRPr="00AC0A73" w:rsidRDefault="00AC0A73" w:rsidP="00AC0A73">
      <w:pPr>
        <w:spacing w:line="240" w:lineRule="auto"/>
        <w:rPr>
          <w:szCs w:val="24"/>
          <w:lang w:val="ru-RU"/>
        </w:rPr>
      </w:pPr>
      <w:r w:rsidRPr="00AC0A73">
        <w:rPr>
          <w:szCs w:val="24"/>
          <w:lang w:val="ru-RU"/>
        </w:rPr>
        <w:t>комплекс приемов техники по передвижению хоккеистов на коньках, направленный на совершенствование скоростного маневрирования.</w:t>
      </w:r>
    </w:p>
    <w:p w:rsidR="00AC0A73" w:rsidRPr="00AC0A73" w:rsidRDefault="00AC0A73" w:rsidP="00AC0A73">
      <w:pPr>
        <w:spacing w:line="240" w:lineRule="auto"/>
        <w:rPr>
          <w:szCs w:val="24"/>
          <w:lang w:val="ru-RU"/>
        </w:rPr>
      </w:pPr>
      <w:r w:rsidRPr="00AC0A73">
        <w:rPr>
          <w:szCs w:val="24"/>
          <w:lang w:val="ru-RU"/>
        </w:rPr>
        <w:t xml:space="preserve">Техника владения клюшкой и шайбой: ведение шайбы, обводка, удары, бросок шайбы, остановка шайбы, прием шайбы с одновременной ее подработкой и последующими действиями, отбор шайбы способом остановки, прижимания соперника к борту и овладения шайбой. </w:t>
      </w:r>
    </w:p>
    <w:p w:rsidR="00AC0A73" w:rsidRPr="00AC0A73" w:rsidRDefault="00AC0A73" w:rsidP="00AC0A73">
      <w:pPr>
        <w:spacing w:line="240" w:lineRule="auto"/>
        <w:rPr>
          <w:szCs w:val="24"/>
          <w:lang w:val="ru-RU"/>
        </w:rPr>
      </w:pPr>
      <w:r w:rsidRPr="00AC0A73">
        <w:rPr>
          <w:szCs w:val="24"/>
          <w:lang w:val="ru-RU"/>
        </w:rPr>
        <w:t>Техника игры вратаря:</w:t>
      </w:r>
    </w:p>
    <w:p w:rsidR="00AC0A73" w:rsidRPr="00AC0A73" w:rsidRDefault="00AC0A73" w:rsidP="00AC0A73">
      <w:pPr>
        <w:spacing w:line="240" w:lineRule="auto"/>
        <w:rPr>
          <w:szCs w:val="24"/>
          <w:lang w:val="ru-RU"/>
        </w:rPr>
      </w:pPr>
      <w:r w:rsidRPr="00AC0A73">
        <w:rPr>
          <w:szCs w:val="24"/>
          <w:lang w:val="ru-RU"/>
        </w:rPr>
        <w:t>торможение на параллельных коньках;</w:t>
      </w:r>
    </w:p>
    <w:p w:rsidR="00AC0A73" w:rsidRPr="00AC0A73" w:rsidRDefault="00AC0A73" w:rsidP="00AC0A73">
      <w:pPr>
        <w:spacing w:line="240" w:lineRule="auto"/>
        <w:rPr>
          <w:szCs w:val="24"/>
          <w:lang w:val="ru-RU"/>
        </w:rPr>
      </w:pPr>
      <w:r w:rsidRPr="00AC0A73">
        <w:rPr>
          <w:szCs w:val="24"/>
          <w:lang w:val="ru-RU"/>
        </w:rPr>
        <w:t>передвижения короткими шагами, повороты в движении на 180 градусов, 360 градусов в основной стойке вратаря, бег спиной вперед, лицом вперед;</w:t>
      </w:r>
    </w:p>
    <w:p w:rsidR="00AC0A73" w:rsidRPr="00AC0A73" w:rsidRDefault="00AC0A73" w:rsidP="00AC0A73">
      <w:pPr>
        <w:spacing w:line="240" w:lineRule="auto"/>
        <w:rPr>
          <w:szCs w:val="24"/>
          <w:lang w:val="ru-RU"/>
        </w:rPr>
      </w:pPr>
      <w:r w:rsidRPr="00AC0A73">
        <w:rPr>
          <w:szCs w:val="24"/>
          <w:lang w:val="ru-RU"/>
        </w:rPr>
        <w:t>ловля шайбы ловушкой в шпагате, на блин;</w:t>
      </w:r>
    </w:p>
    <w:p w:rsidR="00AC0A73" w:rsidRPr="00AC0A73" w:rsidRDefault="00AC0A73" w:rsidP="00AC0A73">
      <w:pPr>
        <w:spacing w:line="240" w:lineRule="auto"/>
        <w:rPr>
          <w:szCs w:val="24"/>
          <w:lang w:val="ru-RU"/>
        </w:rPr>
      </w:pPr>
      <w:r w:rsidRPr="00AC0A73">
        <w:rPr>
          <w:szCs w:val="24"/>
          <w:lang w:val="ru-RU"/>
        </w:rPr>
        <w:t>отбивание шайбы блином с одновременным движением в сторону (вправо, влево) на параллельных коньках, щитками с падением на бок (вправо, влево).</w:t>
      </w:r>
    </w:p>
    <w:p w:rsidR="00AC0A73" w:rsidRPr="00AC0A73" w:rsidRDefault="00AC0A73" w:rsidP="00AC0A73">
      <w:pPr>
        <w:spacing w:line="240" w:lineRule="auto"/>
        <w:rPr>
          <w:szCs w:val="24"/>
          <w:lang w:val="ru-RU"/>
        </w:rPr>
      </w:pPr>
      <w:r w:rsidRPr="00AC0A73">
        <w:rPr>
          <w:szCs w:val="24"/>
          <w:lang w:val="ru-RU"/>
        </w:rPr>
        <w:t xml:space="preserve">Тактическая подготовка: </w:t>
      </w:r>
    </w:p>
    <w:p w:rsidR="00AC0A73" w:rsidRPr="00AC0A73" w:rsidRDefault="00AC0A73" w:rsidP="00AC0A73">
      <w:pPr>
        <w:spacing w:line="240" w:lineRule="auto"/>
        <w:rPr>
          <w:szCs w:val="24"/>
          <w:lang w:val="ru-RU"/>
        </w:rPr>
      </w:pPr>
      <w:r w:rsidRPr="00AC0A73">
        <w:rPr>
          <w:szCs w:val="24"/>
          <w:lang w:val="ru-RU"/>
        </w:rPr>
        <w:t>скоростное маневрирование и выбор позиции, дистанционная опека, контактная опека;</w:t>
      </w:r>
    </w:p>
    <w:p w:rsidR="00AC0A73" w:rsidRPr="00AC0A73" w:rsidRDefault="00AC0A73" w:rsidP="00AC0A73">
      <w:pPr>
        <w:spacing w:line="240" w:lineRule="auto"/>
        <w:rPr>
          <w:szCs w:val="24"/>
          <w:lang w:val="ru-RU"/>
        </w:rPr>
      </w:pPr>
      <w:r w:rsidRPr="00AC0A73">
        <w:rPr>
          <w:szCs w:val="24"/>
          <w:lang w:val="ru-RU"/>
        </w:rPr>
        <w:t>отбор шайбы перехватом, клюшкой, с применением силовых единоборств;</w:t>
      </w:r>
    </w:p>
    <w:p w:rsidR="00AC0A73" w:rsidRPr="00AC0A73" w:rsidRDefault="00AC0A73" w:rsidP="00AC0A73">
      <w:pPr>
        <w:spacing w:line="240" w:lineRule="auto"/>
        <w:rPr>
          <w:szCs w:val="24"/>
          <w:lang w:val="ru-RU"/>
        </w:rPr>
      </w:pPr>
      <w:r w:rsidRPr="00AC0A73">
        <w:rPr>
          <w:szCs w:val="24"/>
          <w:lang w:val="ru-RU"/>
        </w:rPr>
        <w:t>ловля шайбы на себя с падением на одно и два колена, а также с падением на бок.</w:t>
      </w:r>
    </w:p>
    <w:p w:rsidR="00AC0A73" w:rsidRPr="00AC0A73" w:rsidRDefault="00AC0A73" w:rsidP="00AC0A73">
      <w:pPr>
        <w:spacing w:line="240" w:lineRule="auto"/>
        <w:rPr>
          <w:szCs w:val="24"/>
          <w:lang w:val="ru-RU"/>
        </w:rPr>
      </w:pPr>
      <w:r w:rsidRPr="00AC0A73">
        <w:rPr>
          <w:szCs w:val="24"/>
          <w:lang w:val="ru-RU"/>
        </w:rPr>
        <w:t>Групповые тактические действия.</w:t>
      </w:r>
    </w:p>
    <w:p w:rsidR="00AC0A73" w:rsidRPr="00AC0A73" w:rsidRDefault="00AC0A73" w:rsidP="00AC0A73">
      <w:pPr>
        <w:spacing w:line="240" w:lineRule="auto"/>
        <w:rPr>
          <w:szCs w:val="24"/>
          <w:lang w:val="ru-RU"/>
        </w:rPr>
      </w:pPr>
      <w:r w:rsidRPr="00AC0A73">
        <w:rPr>
          <w:szCs w:val="24"/>
          <w:lang w:val="ru-RU"/>
        </w:rPr>
        <w:t>Командные атакующие тактические действия.</w:t>
      </w:r>
    </w:p>
    <w:p w:rsidR="00AC0A73" w:rsidRPr="00AC0A73" w:rsidRDefault="00AC0A73" w:rsidP="00AC0A73">
      <w:pPr>
        <w:spacing w:line="240" w:lineRule="auto"/>
        <w:rPr>
          <w:szCs w:val="24"/>
          <w:lang w:val="ru-RU"/>
        </w:rPr>
      </w:pPr>
      <w:r w:rsidRPr="00AC0A73">
        <w:rPr>
          <w:szCs w:val="24"/>
          <w:lang w:val="ru-RU"/>
        </w:rPr>
        <w:t>Тактика игры вратаря. Выбор позиции в воротах.</w:t>
      </w:r>
    </w:p>
    <w:p w:rsidR="00AC0A73" w:rsidRPr="00AC0A73" w:rsidRDefault="00AC0A73" w:rsidP="00AC0A73">
      <w:pPr>
        <w:spacing w:line="240" w:lineRule="auto"/>
        <w:rPr>
          <w:szCs w:val="24"/>
          <w:lang w:val="ru-RU"/>
        </w:rPr>
      </w:pPr>
      <w:r w:rsidRPr="00AC0A73">
        <w:rPr>
          <w:szCs w:val="24"/>
          <w:lang w:val="ru-RU"/>
        </w:rPr>
        <w:t>Учебные игры в хоккей. Участие в соревновательной деятельности.</w:t>
      </w:r>
    </w:p>
    <w:p w:rsidR="00AC0A73" w:rsidRPr="00AC0A73" w:rsidRDefault="00AC0A73" w:rsidP="00AC0A73">
      <w:pPr>
        <w:spacing w:line="240" w:lineRule="auto"/>
        <w:rPr>
          <w:szCs w:val="24"/>
          <w:lang w:val="ru-RU"/>
        </w:rPr>
      </w:pPr>
      <w:r w:rsidRPr="00AC0A73">
        <w:rPr>
          <w:szCs w:val="24"/>
          <w:lang w:val="ru-RU"/>
        </w:rPr>
        <w:t>20.10.6.7.</w:t>
      </w:r>
      <w:r w:rsidRPr="00AC0A73">
        <w:rPr>
          <w:szCs w:val="24"/>
        </w:rPr>
        <w:t> </w:t>
      </w:r>
      <w:r w:rsidRPr="00AC0A73">
        <w:rPr>
          <w:szCs w:val="24"/>
          <w:lang w:val="ru-RU"/>
        </w:rPr>
        <w:t>Содержание модуля по хоккею направлено на достижение обучающимися личностных, метапредметных и предметных результатов обучения.</w:t>
      </w:r>
    </w:p>
    <w:p w:rsidR="00AC0A73" w:rsidRPr="00AC0A73" w:rsidRDefault="00AC0A73" w:rsidP="00AC0A73">
      <w:pPr>
        <w:spacing w:line="240" w:lineRule="auto"/>
        <w:rPr>
          <w:szCs w:val="24"/>
          <w:lang w:val="ru-RU"/>
        </w:rPr>
      </w:pPr>
      <w:bookmarkStart w:id="119" w:name="_Hlk124956772"/>
      <w:r w:rsidRPr="00AC0A73">
        <w:rPr>
          <w:szCs w:val="24"/>
          <w:lang w:val="ru-RU"/>
        </w:rPr>
        <w:t>20.10.6.7.1.</w:t>
      </w:r>
      <w:r w:rsidRPr="00AC0A73">
        <w:rPr>
          <w:szCs w:val="24"/>
        </w:rPr>
        <w:t> </w:t>
      </w:r>
      <w:r w:rsidRPr="00AC0A73">
        <w:rPr>
          <w:szCs w:val="24"/>
          <w:lang w:val="ru-RU"/>
        </w:rPr>
        <w:t>При изучении модуля по хоккею на уровне основного общего образования у обучающихся будут сформированы следующие личностные результаты:</w:t>
      </w:r>
      <w:bookmarkEnd w:id="119"/>
    </w:p>
    <w:p w:rsidR="00AC0A73" w:rsidRPr="00AC0A73" w:rsidRDefault="00AC0A73" w:rsidP="00AC0A73">
      <w:pPr>
        <w:spacing w:line="240" w:lineRule="auto"/>
        <w:rPr>
          <w:szCs w:val="24"/>
          <w:lang w:val="ru-RU"/>
        </w:rPr>
      </w:pPr>
      <w:r w:rsidRPr="00AC0A73">
        <w:rPr>
          <w:szCs w:val="24"/>
          <w:lang w:val="ru-RU"/>
        </w:rPr>
        <w:t>воспитание патриотизма, уважения к Отечеству через знания истории и современного состояния развития хоккея, включая региональный, всероссийский и международный уровни;</w:t>
      </w:r>
    </w:p>
    <w:p w:rsidR="00AC0A73" w:rsidRPr="00AC0A73" w:rsidRDefault="00AC0A73" w:rsidP="00AC0A73">
      <w:pPr>
        <w:spacing w:line="240" w:lineRule="auto"/>
        <w:rPr>
          <w:szCs w:val="24"/>
          <w:lang w:val="ru-RU"/>
        </w:rPr>
      </w:pPr>
      <w:r w:rsidRPr="00AC0A73">
        <w:rPr>
          <w:szCs w:val="24"/>
          <w:lang w:val="ru-RU"/>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хоккея профессиональных предпочтений в области физической культуры и спорта;</w:t>
      </w:r>
    </w:p>
    <w:p w:rsidR="00AC0A73" w:rsidRPr="00AC0A73" w:rsidRDefault="00AC0A73" w:rsidP="00AC0A73">
      <w:pPr>
        <w:spacing w:line="240" w:lineRule="auto"/>
        <w:rPr>
          <w:szCs w:val="24"/>
          <w:lang w:val="ru-RU"/>
        </w:rPr>
      </w:pPr>
      <w:r w:rsidRPr="00AC0A73">
        <w:rPr>
          <w:szCs w:val="24"/>
          <w:lang w:val="ru-RU"/>
        </w:rPr>
        <w:t>формирование осознанного, уважительного и доброжелательного общения в команде, со сверстниками и педагогами;</w:t>
      </w:r>
    </w:p>
    <w:p w:rsidR="00AC0A73" w:rsidRPr="00AC0A73" w:rsidRDefault="00AC0A73" w:rsidP="00AC0A73">
      <w:pPr>
        <w:spacing w:line="240" w:lineRule="auto"/>
        <w:rPr>
          <w:szCs w:val="24"/>
          <w:lang w:val="ru-RU"/>
        </w:rPr>
      </w:pPr>
      <w:r w:rsidRPr="00AC0A73">
        <w:rPr>
          <w:szCs w:val="24"/>
          <w:lang w:val="ru-RU"/>
        </w:rPr>
        <w:lastRenderedPageBreak/>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AC0A73" w:rsidRPr="00AC0A73" w:rsidRDefault="00AC0A73" w:rsidP="00AC0A73">
      <w:pPr>
        <w:spacing w:line="240" w:lineRule="auto"/>
        <w:rPr>
          <w:szCs w:val="24"/>
          <w:lang w:val="ru-RU"/>
        </w:rPr>
      </w:pPr>
      <w:r w:rsidRPr="00AC0A73">
        <w:rPr>
          <w:szCs w:val="24"/>
          <w:lang w:val="ru-RU"/>
        </w:rP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хоккею;</w:t>
      </w:r>
    </w:p>
    <w:p w:rsidR="00AC0A73" w:rsidRPr="00AC0A73" w:rsidRDefault="00AC0A73" w:rsidP="00AC0A73">
      <w:pPr>
        <w:spacing w:line="240" w:lineRule="auto"/>
        <w:rPr>
          <w:szCs w:val="24"/>
          <w:lang w:val="ru-RU"/>
        </w:rPr>
      </w:pPr>
      <w:r w:rsidRPr="00AC0A73">
        <w:rPr>
          <w:szCs w:val="24"/>
          <w:lang w:val="ru-RU"/>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AC0A73" w:rsidRPr="00AC0A73" w:rsidRDefault="00AC0A73" w:rsidP="00AC0A73">
      <w:pPr>
        <w:spacing w:line="240" w:lineRule="auto"/>
        <w:rPr>
          <w:szCs w:val="24"/>
          <w:lang w:val="ru-RU"/>
        </w:rPr>
      </w:pPr>
      <w:r w:rsidRPr="00AC0A73">
        <w:rPr>
          <w:szCs w:val="24"/>
          <w:lang w:val="ru-RU"/>
        </w:rPr>
        <w:t>20.10.6.7.2.</w:t>
      </w:r>
      <w:r w:rsidRPr="00AC0A73">
        <w:rPr>
          <w:szCs w:val="24"/>
        </w:rPr>
        <w:t> </w:t>
      </w:r>
      <w:r w:rsidRPr="00AC0A73">
        <w:rPr>
          <w:szCs w:val="24"/>
          <w:lang w:val="ru-RU"/>
        </w:rPr>
        <w:t>При изучении модуля по хоккею на уровне основного общего образования у обучающихся будут сформированы следующие метапредметные результаты:</w:t>
      </w:r>
    </w:p>
    <w:p w:rsidR="00AC0A73" w:rsidRPr="00AC0A73" w:rsidRDefault="00AC0A73" w:rsidP="00AC0A73">
      <w:pPr>
        <w:spacing w:line="240" w:lineRule="auto"/>
        <w:rPr>
          <w:szCs w:val="24"/>
          <w:lang w:val="ru-RU"/>
        </w:rPr>
      </w:pPr>
      <w:r w:rsidRPr="00AC0A73">
        <w:rPr>
          <w:szCs w:val="24"/>
          <w:lang w:val="ru-RU"/>
        </w:rPr>
        <w:t>умение самостоятельно определять цели своего обучения средствами хоккея,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AC0A73" w:rsidRPr="00AC0A73" w:rsidRDefault="00AC0A73" w:rsidP="00AC0A73">
      <w:pPr>
        <w:spacing w:line="240" w:lineRule="auto"/>
        <w:rPr>
          <w:szCs w:val="24"/>
          <w:lang w:val="ru-RU"/>
        </w:rPr>
      </w:pPr>
      <w:r w:rsidRPr="00AC0A73">
        <w:rPr>
          <w:szCs w:val="24"/>
          <w:lang w:val="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rsidR="00AC0A73" w:rsidRPr="00AC0A73" w:rsidRDefault="00AC0A73" w:rsidP="00AC0A73">
      <w:pPr>
        <w:spacing w:line="240" w:lineRule="auto"/>
        <w:rPr>
          <w:szCs w:val="24"/>
          <w:lang w:val="ru-RU"/>
        </w:rPr>
      </w:pPr>
      <w:r w:rsidRPr="00AC0A73">
        <w:rPr>
          <w:szCs w:val="24"/>
          <w:lang w:val="ru-RU"/>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C0A73" w:rsidRPr="00AC0A73" w:rsidRDefault="00AC0A73" w:rsidP="00AC0A73">
      <w:pPr>
        <w:spacing w:line="240" w:lineRule="auto"/>
        <w:rPr>
          <w:szCs w:val="24"/>
          <w:lang w:val="ru-RU"/>
        </w:rPr>
      </w:pPr>
      <w:r w:rsidRPr="00AC0A73">
        <w:rPr>
          <w:szCs w:val="24"/>
          <w:lang w:val="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AC0A73" w:rsidRPr="00AC0A73" w:rsidRDefault="00AC0A73" w:rsidP="00AC0A73">
      <w:pPr>
        <w:spacing w:line="240" w:lineRule="auto"/>
        <w:rPr>
          <w:szCs w:val="24"/>
          <w:lang w:val="ru-RU"/>
        </w:rPr>
      </w:pPr>
      <w:r w:rsidRPr="00AC0A73">
        <w:rPr>
          <w:szCs w:val="24"/>
          <w:lang w:val="ru-RU"/>
        </w:rP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rsidR="00AC0A73" w:rsidRPr="00AC0A73" w:rsidRDefault="00AC0A73" w:rsidP="00AC0A73">
      <w:pPr>
        <w:spacing w:line="240" w:lineRule="auto"/>
        <w:rPr>
          <w:szCs w:val="24"/>
          <w:lang w:val="ru-RU"/>
        </w:rPr>
      </w:pPr>
      <w:r w:rsidRPr="00AC0A73">
        <w:rPr>
          <w:szCs w:val="24"/>
          <w:lang w:val="ru-RU"/>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AC0A73" w:rsidRPr="00AC0A73" w:rsidRDefault="00AC0A73" w:rsidP="00AC0A73">
      <w:pPr>
        <w:spacing w:line="240" w:lineRule="auto"/>
        <w:rPr>
          <w:szCs w:val="24"/>
          <w:lang w:val="ru-RU"/>
        </w:rPr>
      </w:pPr>
      <w:r w:rsidRPr="00AC0A73">
        <w:rPr>
          <w:szCs w:val="24"/>
          <w:lang w:val="ru-RU"/>
        </w:rPr>
        <w:t>формирование компетентности в области использования ИКТ, соблюдение норм информационной избирательности, этики и этикета.</w:t>
      </w:r>
    </w:p>
    <w:p w:rsidR="00AC0A73" w:rsidRPr="00AC0A73" w:rsidRDefault="00AC0A73" w:rsidP="00AC0A73">
      <w:pPr>
        <w:spacing w:line="240" w:lineRule="auto"/>
        <w:rPr>
          <w:szCs w:val="24"/>
          <w:lang w:val="ru-RU"/>
        </w:rPr>
      </w:pPr>
      <w:r w:rsidRPr="00AC0A73">
        <w:rPr>
          <w:szCs w:val="24"/>
          <w:lang w:val="ru-RU"/>
        </w:rPr>
        <w:t>20.10.6.7.3.</w:t>
      </w:r>
      <w:r w:rsidRPr="00AC0A73">
        <w:rPr>
          <w:szCs w:val="24"/>
        </w:rPr>
        <w:t> </w:t>
      </w:r>
      <w:r w:rsidRPr="00AC0A73">
        <w:rPr>
          <w:szCs w:val="24"/>
          <w:lang w:val="ru-RU"/>
        </w:rPr>
        <w:t>При изучении модуля по хоккею на уровне основного общего образования у обучающихся будут сформированы следующие предметные результаты:</w:t>
      </w:r>
    </w:p>
    <w:p w:rsidR="00AC0A73" w:rsidRPr="00AC0A73" w:rsidRDefault="00AC0A73" w:rsidP="00AC0A73">
      <w:pPr>
        <w:spacing w:line="240" w:lineRule="auto"/>
        <w:rPr>
          <w:szCs w:val="24"/>
          <w:lang w:val="ru-RU"/>
        </w:rPr>
      </w:pPr>
      <w:r w:rsidRPr="00AC0A73">
        <w:rPr>
          <w:szCs w:val="24"/>
          <w:lang w:val="ru-RU"/>
        </w:rPr>
        <w:t>понимание роли и значения занятий хоккеем в формировании личностных качеств, в активном включении в здоровый образ жизни, укреплении и сохранении индивидуального здоровья;</w:t>
      </w:r>
    </w:p>
    <w:p w:rsidR="00AC0A73" w:rsidRPr="00AC0A73" w:rsidRDefault="00AC0A73" w:rsidP="00AC0A73">
      <w:pPr>
        <w:spacing w:line="240" w:lineRule="auto"/>
        <w:rPr>
          <w:szCs w:val="24"/>
          <w:lang w:val="ru-RU"/>
        </w:rPr>
      </w:pPr>
      <w:r w:rsidRPr="00AC0A73">
        <w:rPr>
          <w:szCs w:val="24"/>
          <w:lang w:val="ru-RU"/>
        </w:rPr>
        <w:t>знание роли хоккейных организаций регионального, всероссийского и мирового уровней, общих сведений о развитии отечественных и зарубежных хоккейных клубов, игроках ведущих хоккейных клубов региона и Российской Федерации, принесших славу российскому хоккею;</w:t>
      </w:r>
    </w:p>
    <w:p w:rsidR="00AC0A73" w:rsidRPr="00AC0A73" w:rsidRDefault="00AC0A73" w:rsidP="00AC0A73">
      <w:pPr>
        <w:spacing w:line="240" w:lineRule="auto"/>
        <w:rPr>
          <w:szCs w:val="24"/>
          <w:lang w:val="ru-RU"/>
        </w:rPr>
      </w:pPr>
      <w:r w:rsidRPr="00AC0A73">
        <w:rPr>
          <w:szCs w:val="24"/>
          <w:lang w:val="ru-RU"/>
        </w:rPr>
        <w:t>знания правил соревнований по виду спорта «Хоккей», состава судейской коллегии, обслуживающей соревнования по хоккею и основных функций судей, жестов судьи, применения и соблюдения правил игры в хоккей в процессе учебной и соревновательной деятельности, правил соревнований и судейской терминологии в игре;</w:t>
      </w:r>
    </w:p>
    <w:p w:rsidR="00AC0A73" w:rsidRPr="00AC0A73" w:rsidRDefault="00AC0A73" w:rsidP="00AC0A73">
      <w:pPr>
        <w:spacing w:line="240" w:lineRule="auto"/>
        <w:rPr>
          <w:szCs w:val="24"/>
          <w:lang w:val="ru-RU"/>
        </w:rPr>
      </w:pPr>
      <w:r w:rsidRPr="00AC0A73">
        <w:rPr>
          <w:szCs w:val="24"/>
          <w:lang w:val="ru-RU"/>
        </w:rPr>
        <w:t>умение классифицировать: физические упражнения и применять правила подбора физических упражнений для развития различных физических качеств, общеподготовительные и специально-подготовительные упражнения, формирующие двигательные умения и навыки для реализации технических и тактических действий хоккеиста, определять их эффективность;</w:t>
      </w:r>
    </w:p>
    <w:p w:rsidR="00AC0A73" w:rsidRPr="00AC0A73" w:rsidRDefault="00AC0A73" w:rsidP="00AC0A73">
      <w:pPr>
        <w:spacing w:line="240" w:lineRule="auto"/>
        <w:rPr>
          <w:szCs w:val="24"/>
          <w:lang w:val="ru-RU"/>
        </w:rPr>
      </w:pPr>
      <w:r w:rsidRPr="00AC0A73">
        <w:rPr>
          <w:szCs w:val="24"/>
          <w:lang w:val="ru-RU"/>
        </w:rPr>
        <w:t xml:space="preserve">умение описания и демонстрации правильной техники выполнения </w:t>
      </w:r>
      <w:r w:rsidRPr="00AC0A73">
        <w:rPr>
          <w:szCs w:val="24"/>
          <w:lang w:val="ru-RU"/>
        </w:rPr>
        <w:lastRenderedPageBreak/>
        <w:t>общеподготовительных и специально-подготовительных упражнений в хоккее;</w:t>
      </w:r>
    </w:p>
    <w:p w:rsidR="00AC0A73" w:rsidRPr="00AC0A73" w:rsidRDefault="00AC0A73" w:rsidP="00AC0A73">
      <w:pPr>
        <w:spacing w:line="240" w:lineRule="auto"/>
        <w:rPr>
          <w:szCs w:val="24"/>
          <w:lang w:val="ru-RU"/>
        </w:rPr>
      </w:pPr>
      <w:r w:rsidRPr="00AC0A73">
        <w:rPr>
          <w:szCs w:val="24"/>
          <w:lang w:val="ru-RU"/>
        </w:rPr>
        <w:t>знание определений тактической и технической подготовки хоккеиста, описание тактических и технических элементов игры в хоккей, характеристика и владение методикой технических и тактических элементов хоккея, их применение в учебных, игровых заданиях;</w:t>
      </w:r>
    </w:p>
    <w:p w:rsidR="00AC0A73" w:rsidRPr="00AC0A73" w:rsidRDefault="00AC0A73" w:rsidP="00AC0A73">
      <w:pPr>
        <w:spacing w:line="240" w:lineRule="auto"/>
        <w:rPr>
          <w:szCs w:val="24"/>
          <w:lang w:val="ru-RU"/>
        </w:rPr>
      </w:pPr>
      <w:r w:rsidRPr="00AC0A73">
        <w:rPr>
          <w:szCs w:val="24"/>
          <w:lang w:val="ru-RU"/>
        </w:rPr>
        <w:t>применение техники владения клюшкой и шайбой (ведение, обводка, финты, бросок, удары, остановка, отбор) в игровых ситуациях;</w:t>
      </w:r>
    </w:p>
    <w:p w:rsidR="00AC0A73" w:rsidRPr="00AC0A73" w:rsidRDefault="00AC0A73" w:rsidP="00AC0A73">
      <w:pPr>
        <w:spacing w:line="240" w:lineRule="auto"/>
        <w:rPr>
          <w:szCs w:val="24"/>
          <w:lang w:val="ru-RU"/>
        </w:rPr>
      </w:pPr>
      <w:r w:rsidRPr="00AC0A73">
        <w:rPr>
          <w:szCs w:val="24"/>
          <w:lang w:val="ru-RU"/>
        </w:rPr>
        <w:t>выполнение комплекса технических приемов по передвижению хоккеистов на коньках, направленный на совершенствование скоростного маневрирования, перехватов шайбы различным способом в игре;</w:t>
      </w:r>
    </w:p>
    <w:p w:rsidR="00AC0A73" w:rsidRPr="00AC0A73" w:rsidRDefault="00AC0A73" w:rsidP="00AC0A73">
      <w:pPr>
        <w:spacing w:line="240" w:lineRule="auto"/>
        <w:rPr>
          <w:szCs w:val="24"/>
          <w:lang w:val="ru-RU"/>
        </w:rPr>
      </w:pPr>
      <w:r w:rsidRPr="00AC0A73">
        <w:rPr>
          <w:szCs w:val="24"/>
          <w:lang w:val="ru-RU"/>
        </w:rPr>
        <w:t>применение групповых тактических действий (переключение, взаимодействие защитников с вратарем, оборонительные системы) в игровой и соревновательной деятельности;</w:t>
      </w:r>
    </w:p>
    <w:p w:rsidR="00AC0A73" w:rsidRPr="00AC0A73" w:rsidRDefault="00AC0A73" w:rsidP="00AC0A73">
      <w:pPr>
        <w:spacing w:line="240" w:lineRule="auto"/>
        <w:rPr>
          <w:szCs w:val="24"/>
          <w:lang w:val="ru-RU"/>
        </w:rPr>
      </w:pPr>
      <w:r w:rsidRPr="00AC0A73">
        <w:rPr>
          <w:szCs w:val="24"/>
          <w:lang w:val="ru-RU"/>
        </w:rPr>
        <w:t>умение характеризовать амплуа полевых игроков при игре в хоккей, определять амплуа игроков и выбирать позицию игроков в зависимости от игровой ситуации;</w:t>
      </w:r>
    </w:p>
    <w:p w:rsidR="00AC0A73" w:rsidRPr="00AC0A73" w:rsidRDefault="00AC0A73" w:rsidP="00AC0A73">
      <w:pPr>
        <w:spacing w:line="240" w:lineRule="auto"/>
        <w:rPr>
          <w:szCs w:val="24"/>
          <w:lang w:val="ru-RU"/>
        </w:rPr>
      </w:pPr>
      <w:r w:rsidRPr="00AC0A73">
        <w:rPr>
          <w:szCs w:val="24"/>
          <w:lang w:val="ru-RU"/>
        </w:rPr>
        <w:t>умение демонстрировать атакующие действия с шайбой и без шайбы, командные атакующие действия и способы атаки и контратаки в хоккее, тактические комбинации при различных игровых ситуациях;</w:t>
      </w:r>
    </w:p>
    <w:p w:rsidR="00AC0A73" w:rsidRPr="00AC0A73" w:rsidRDefault="00AC0A73" w:rsidP="00AC0A73">
      <w:pPr>
        <w:spacing w:line="240" w:lineRule="auto"/>
        <w:rPr>
          <w:szCs w:val="24"/>
          <w:lang w:val="ru-RU"/>
        </w:rPr>
      </w:pPr>
      <w:r w:rsidRPr="00AC0A73">
        <w:rPr>
          <w:szCs w:val="24"/>
          <w:lang w:val="ru-RU"/>
        </w:rPr>
        <w:t>умение отслеживать правильность двигательных действий и выявлять ошибки в технике владения клюшкой и шайбой (ведение, обводка, финты, бросок, удары, остановка, отбор) и ошибки в технике передвижения на коньках различным способом;</w:t>
      </w:r>
    </w:p>
    <w:p w:rsidR="00AC0A73" w:rsidRPr="00AC0A73" w:rsidRDefault="00AC0A73" w:rsidP="00AC0A73">
      <w:pPr>
        <w:spacing w:line="240" w:lineRule="auto"/>
        <w:rPr>
          <w:szCs w:val="24"/>
          <w:lang w:val="ru-RU"/>
        </w:rPr>
      </w:pPr>
      <w:r w:rsidRPr="00AC0A73">
        <w:rPr>
          <w:szCs w:val="24"/>
          <w:lang w:val="ru-RU"/>
        </w:rPr>
        <w:t>знание и соблюдение правил безопасного, правомерного поведения во время соревнований по хоккею в качестве зрителя, болельщика;</w:t>
      </w:r>
    </w:p>
    <w:p w:rsidR="00AC0A73" w:rsidRPr="00AC0A73" w:rsidRDefault="00AC0A73" w:rsidP="00AC0A73">
      <w:pPr>
        <w:spacing w:line="240" w:lineRule="auto"/>
        <w:rPr>
          <w:szCs w:val="24"/>
          <w:lang w:val="ru-RU"/>
        </w:rPr>
      </w:pPr>
      <w:r w:rsidRPr="00AC0A73">
        <w:rPr>
          <w:szCs w:val="24"/>
          <w:lang w:val="ru-RU"/>
        </w:rPr>
        <w:t>знание характеристики внешних признаков утомления, осуществление самоконтроля и применение средств восстановления организма после физической нагрузки на занятиях хоккеем, способность применять самоконтроль в учебной и соревновательной деятельности;</w:t>
      </w:r>
    </w:p>
    <w:p w:rsidR="00AC0A73" w:rsidRPr="00AC0A73" w:rsidRDefault="00AC0A73" w:rsidP="00AC0A73">
      <w:pPr>
        <w:spacing w:line="240" w:lineRule="auto"/>
        <w:rPr>
          <w:szCs w:val="24"/>
          <w:lang w:val="ru-RU"/>
        </w:rPr>
      </w:pPr>
      <w:r w:rsidRPr="00AC0A73">
        <w:rPr>
          <w:szCs w:val="24"/>
          <w:lang w:val="ru-RU"/>
        </w:rPr>
        <w:t>соблюдение правил личной гигиены и ухода за хоккейным спортивным инвентарем и оборудованием, подбора спортивной одежды и обуви для занятий хоккеем;</w:t>
      </w:r>
    </w:p>
    <w:p w:rsidR="00AC0A73" w:rsidRPr="00AC0A73" w:rsidRDefault="00AC0A73" w:rsidP="00AC0A73">
      <w:pPr>
        <w:spacing w:line="240" w:lineRule="auto"/>
        <w:rPr>
          <w:szCs w:val="24"/>
          <w:lang w:val="ru-RU"/>
        </w:rPr>
      </w:pPr>
      <w:r w:rsidRPr="00AC0A73">
        <w:rPr>
          <w:szCs w:val="24"/>
          <w:lang w:val="ru-RU"/>
        </w:rPr>
        <w:t>способность организовывать самостоятельные занятия с использованием средств хоккея,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AC0A73" w:rsidRPr="00AC0A73" w:rsidRDefault="00AC0A73" w:rsidP="00AC0A73">
      <w:pPr>
        <w:spacing w:line="240" w:lineRule="auto"/>
        <w:rPr>
          <w:szCs w:val="24"/>
          <w:lang w:val="ru-RU"/>
        </w:rPr>
      </w:pPr>
      <w:r w:rsidRPr="00AC0A73">
        <w:rPr>
          <w:szCs w:val="24"/>
          <w:lang w:val="ru-RU"/>
        </w:rPr>
        <w:t>знание контрольных упражнений для определения уровня физической подготовленности хоккеиста, умение проводить тестирование уровня физической подготовленности юного хоккеиста, сравнивать свои результаты с результатами других обучающихся;</w:t>
      </w:r>
    </w:p>
    <w:p w:rsidR="00AC0A73" w:rsidRPr="00AC0A73" w:rsidRDefault="00AC0A73" w:rsidP="00AC0A73">
      <w:pPr>
        <w:spacing w:line="240" w:lineRule="auto"/>
        <w:rPr>
          <w:szCs w:val="24"/>
          <w:lang w:val="ru-RU"/>
        </w:rPr>
      </w:pPr>
      <w:r w:rsidRPr="00AC0A73">
        <w:rPr>
          <w:szCs w:val="24"/>
          <w:lang w:val="ru-RU"/>
        </w:rPr>
        <w:t>взаимодействие в коллективе сверстников при выполнении групповых упражнений тактического характера, проявление толерантности во время учебной и соревновательной деятельности.</w:t>
      </w:r>
    </w:p>
    <w:p w:rsidR="00AC0A73" w:rsidRPr="00AC0A73" w:rsidRDefault="00AC0A73" w:rsidP="00AC0A73">
      <w:pPr>
        <w:spacing w:line="240" w:lineRule="auto"/>
        <w:rPr>
          <w:szCs w:val="24"/>
          <w:lang w:val="ru-RU"/>
        </w:rPr>
      </w:pPr>
      <w:r w:rsidRPr="00AC0A73">
        <w:rPr>
          <w:szCs w:val="24"/>
          <w:lang w:val="ru-RU"/>
        </w:rPr>
        <w:t>20.10.7.</w:t>
      </w:r>
      <w:r w:rsidRPr="00AC0A73">
        <w:rPr>
          <w:szCs w:val="24"/>
        </w:rPr>
        <w:t> </w:t>
      </w:r>
      <w:r w:rsidRPr="00AC0A73">
        <w:rPr>
          <w:szCs w:val="24"/>
          <w:lang w:val="ru-RU"/>
        </w:rPr>
        <w:t>Модуль «Футбол».</w:t>
      </w:r>
    </w:p>
    <w:p w:rsidR="00AC0A73" w:rsidRPr="00AC0A73" w:rsidRDefault="00AC0A73" w:rsidP="00AC0A73">
      <w:pPr>
        <w:spacing w:line="240" w:lineRule="auto"/>
        <w:rPr>
          <w:szCs w:val="24"/>
          <w:lang w:val="ru-RU"/>
        </w:rPr>
      </w:pPr>
      <w:r w:rsidRPr="00AC0A73">
        <w:rPr>
          <w:szCs w:val="24"/>
          <w:lang w:val="ru-RU"/>
        </w:rPr>
        <w:t>20.10.7.1.</w:t>
      </w:r>
      <w:r w:rsidRPr="00AC0A73">
        <w:rPr>
          <w:szCs w:val="24"/>
        </w:rPr>
        <w:t> </w:t>
      </w:r>
      <w:r w:rsidRPr="00AC0A73">
        <w:rPr>
          <w:szCs w:val="24"/>
          <w:lang w:val="ru-RU"/>
        </w:rPr>
        <w:t>Пояснительная записка модуля «Футбол».</w:t>
      </w:r>
    </w:p>
    <w:p w:rsidR="00AC0A73" w:rsidRPr="00AC0A73" w:rsidRDefault="00AC0A73" w:rsidP="00AC0A73">
      <w:pPr>
        <w:spacing w:line="240" w:lineRule="auto"/>
        <w:rPr>
          <w:szCs w:val="24"/>
          <w:lang w:val="ru-RU"/>
        </w:rPr>
      </w:pPr>
      <w:r w:rsidRPr="00AC0A73">
        <w:rPr>
          <w:szCs w:val="24"/>
          <w:lang w:val="ru-RU"/>
        </w:rPr>
        <w:t>Учебный модуль «Футбол»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C0A73" w:rsidRPr="00AC0A73" w:rsidRDefault="00AC0A73" w:rsidP="00AC0A73">
      <w:pPr>
        <w:spacing w:line="240" w:lineRule="auto"/>
        <w:rPr>
          <w:szCs w:val="24"/>
          <w:lang w:val="ru-RU"/>
        </w:rPr>
      </w:pPr>
      <w:r w:rsidRPr="00AC0A73">
        <w:rPr>
          <w:szCs w:val="24"/>
          <w:lang w:val="ru-RU"/>
        </w:rPr>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AC0A73" w:rsidRPr="00AC0A73" w:rsidRDefault="00AC0A73" w:rsidP="00AC0A73">
      <w:pPr>
        <w:spacing w:line="240" w:lineRule="auto"/>
        <w:rPr>
          <w:szCs w:val="24"/>
          <w:lang w:val="ru-RU"/>
        </w:rPr>
      </w:pPr>
      <w:r w:rsidRPr="00AC0A73">
        <w:rPr>
          <w:szCs w:val="24"/>
          <w:lang w:val="ru-RU"/>
        </w:rPr>
        <w:lastRenderedPageBreak/>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rsidR="00AC0A73" w:rsidRPr="00AC0A73" w:rsidRDefault="00AC0A73" w:rsidP="00AC0A73">
      <w:pPr>
        <w:spacing w:line="240" w:lineRule="auto"/>
        <w:rPr>
          <w:szCs w:val="24"/>
          <w:lang w:val="ru-RU"/>
        </w:rPr>
      </w:pPr>
      <w:r w:rsidRPr="00AC0A73">
        <w:rPr>
          <w:szCs w:val="24"/>
          <w:lang w:val="ru-RU"/>
        </w:rPr>
        <w:t xml:space="preserve">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 </w:t>
      </w:r>
    </w:p>
    <w:p w:rsidR="00AC0A73" w:rsidRPr="00AC0A73" w:rsidRDefault="00AC0A73" w:rsidP="00AC0A73">
      <w:pPr>
        <w:spacing w:line="240" w:lineRule="auto"/>
        <w:rPr>
          <w:szCs w:val="24"/>
          <w:lang w:val="ru-RU"/>
        </w:rPr>
      </w:pPr>
      <w:r w:rsidRPr="00AC0A73">
        <w:rPr>
          <w:szCs w:val="24"/>
          <w:lang w:val="ru-RU"/>
        </w:rPr>
        <w:t>Модуль по футболу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AC0A73" w:rsidRPr="00AC0A73" w:rsidRDefault="00AC0A73" w:rsidP="00AC0A73">
      <w:pPr>
        <w:spacing w:line="240" w:lineRule="auto"/>
        <w:rPr>
          <w:szCs w:val="24"/>
          <w:lang w:val="ru-RU"/>
        </w:rPr>
      </w:pPr>
      <w:r w:rsidRPr="00AC0A73">
        <w:rPr>
          <w:szCs w:val="24"/>
          <w:lang w:val="ru-RU"/>
        </w:rPr>
        <w:t>20.10.7.2.</w:t>
      </w:r>
      <w:r w:rsidRPr="00AC0A73">
        <w:rPr>
          <w:szCs w:val="24"/>
        </w:rPr>
        <w:t> </w:t>
      </w:r>
      <w:r w:rsidRPr="00AC0A73">
        <w:rPr>
          <w:szCs w:val="24"/>
          <w:lang w:val="ru-RU"/>
        </w:rPr>
        <w:t>Целями изучения модуля по футболу»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AC0A73" w:rsidRPr="00AC0A73" w:rsidRDefault="00AC0A73" w:rsidP="00AC0A73">
      <w:pPr>
        <w:spacing w:line="240" w:lineRule="auto"/>
        <w:rPr>
          <w:szCs w:val="24"/>
          <w:lang w:val="ru-RU"/>
        </w:rPr>
      </w:pPr>
      <w:bookmarkStart w:id="120" w:name="_Hlk125550293"/>
      <w:bookmarkStart w:id="121" w:name="_Hlk125544518"/>
      <w:r w:rsidRPr="00AC0A73">
        <w:rPr>
          <w:szCs w:val="24"/>
          <w:lang w:val="ru-RU"/>
        </w:rPr>
        <w:t>20.10.7.3.</w:t>
      </w:r>
      <w:r w:rsidRPr="00AC0A73">
        <w:rPr>
          <w:szCs w:val="24"/>
        </w:rPr>
        <w:t> </w:t>
      </w:r>
      <w:r w:rsidRPr="00AC0A73">
        <w:rPr>
          <w:szCs w:val="24"/>
          <w:lang w:val="ru-RU"/>
        </w:rPr>
        <w:t>Задачами изучения модуля по футболу являются</w:t>
      </w:r>
      <w:bookmarkEnd w:id="120"/>
      <w:r w:rsidRPr="00AC0A73">
        <w:rPr>
          <w:szCs w:val="24"/>
          <w:lang w:val="ru-RU"/>
        </w:rPr>
        <w:t>:</w:t>
      </w:r>
    </w:p>
    <w:bookmarkEnd w:id="121"/>
    <w:p w:rsidR="00AC0A73" w:rsidRPr="00AC0A73" w:rsidRDefault="00AC0A73" w:rsidP="00AC0A73">
      <w:pPr>
        <w:spacing w:line="240" w:lineRule="auto"/>
        <w:rPr>
          <w:szCs w:val="24"/>
          <w:lang w:val="ru-RU"/>
        </w:rPr>
      </w:pPr>
      <w:r w:rsidRPr="00AC0A73">
        <w:rPr>
          <w:szCs w:val="24"/>
          <w:lang w:val="ru-RU"/>
        </w:rPr>
        <w:t>всестороннее гармоничное развитие обучающихся, увеличение объёма их двигательной активности;</w:t>
      </w:r>
    </w:p>
    <w:p w:rsidR="00AC0A73" w:rsidRPr="00AC0A73" w:rsidRDefault="00AC0A73" w:rsidP="00AC0A73">
      <w:pPr>
        <w:spacing w:line="240" w:lineRule="auto"/>
        <w:rPr>
          <w:szCs w:val="24"/>
          <w:lang w:val="ru-RU"/>
        </w:rPr>
      </w:pPr>
      <w:r w:rsidRPr="00AC0A73">
        <w:rPr>
          <w:szCs w:val="24"/>
          <w:lang w:val="ru-RU"/>
        </w:rPr>
        <w:t>формирование общих представлений о футболе, его возможностях и значении в процессе укрепления здоровья, физическом развитии и физической подготовке обучающихся;</w:t>
      </w:r>
    </w:p>
    <w:p w:rsidR="00AC0A73" w:rsidRPr="00AC0A73" w:rsidRDefault="00AC0A73" w:rsidP="00AC0A73">
      <w:pPr>
        <w:spacing w:line="240" w:lineRule="auto"/>
        <w:rPr>
          <w:szCs w:val="24"/>
          <w:lang w:val="ru-RU"/>
        </w:rPr>
      </w:pPr>
      <w:r w:rsidRPr="00AC0A73">
        <w:rPr>
          <w:szCs w:val="24"/>
          <w:lang w:val="ru-RU"/>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AC0A73" w:rsidRPr="00AC0A73" w:rsidRDefault="00AC0A73" w:rsidP="00AC0A73">
      <w:pPr>
        <w:spacing w:line="240" w:lineRule="auto"/>
        <w:rPr>
          <w:szCs w:val="24"/>
          <w:lang w:val="ru-RU"/>
        </w:rPr>
      </w:pPr>
      <w:r w:rsidRPr="00AC0A73">
        <w:rPr>
          <w:szCs w:val="24"/>
          <w:lang w:val="ru-RU"/>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AC0A73" w:rsidRPr="00AC0A73" w:rsidRDefault="00AC0A73" w:rsidP="00AC0A73">
      <w:pPr>
        <w:spacing w:line="240" w:lineRule="auto"/>
        <w:rPr>
          <w:szCs w:val="24"/>
          <w:lang w:val="ru-RU"/>
        </w:rPr>
      </w:pPr>
      <w:r w:rsidRPr="00AC0A73">
        <w:rPr>
          <w:szCs w:val="24"/>
          <w:lang w:val="ru-RU"/>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AC0A73" w:rsidRPr="00AC0A73" w:rsidRDefault="00AC0A73" w:rsidP="00AC0A73">
      <w:pPr>
        <w:spacing w:line="240" w:lineRule="auto"/>
        <w:rPr>
          <w:szCs w:val="24"/>
          <w:lang w:val="ru-RU"/>
        </w:rPr>
      </w:pPr>
      <w:r w:rsidRPr="00AC0A73">
        <w:rPr>
          <w:szCs w:val="24"/>
          <w:lang w:val="ru-RU"/>
        </w:rP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AC0A73" w:rsidRPr="00AC0A73" w:rsidRDefault="00AC0A73" w:rsidP="00AC0A73">
      <w:pPr>
        <w:spacing w:line="240" w:lineRule="auto"/>
        <w:rPr>
          <w:szCs w:val="24"/>
          <w:lang w:val="ru-RU"/>
        </w:rPr>
      </w:pPr>
      <w:r w:rsidRPr="00AC0A73">
        <w:rPr>
          <w:szCs w:val="24"/>
          <w:lang w:val="ru-RU"/>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AC0A73" w:rsidRPr="00AC0A73" w:rsidRDefault="00AC0A73" w:rsidP="00AC0A73">
      <w:pPr>
        <w:spacing w:line="240" w:lineRule="auto"/>
        <w:rPr>
          <w:szCs w:val="24"/>
          <w:lang w:val="ru-RU"/>
        </w:rPr>
      </w:pPr>
      <w:r w:rsidRPr="00AC0A73">
        <w:rPr>
          <w:szCs w:val="24"/>
          <w:lang w:val="ru-RU"/>
        </w:rPr>
        <w:t>удовлетворение индивидуальных потребностей обучающихся в занятиях физической культурой и спортом средствами футбола;</w:t>
      </w:r>
    </w:p>
    <w:p w:rsidR="00AC0A73" w:rsidRPr="00AC0A73" w:rsidRDefault="00AC0A73" w:rsidP="00AC0A73">
      <w:pPr>
        <w:spacing w:line="240" w:lineRule="auto"/>
        <w:rPr>
          <w:szCs w:val="24"/>
          <w:lang w:val="ru-RU"/>
        </w:rPr>
      </w:pPr>
      <w:r w:rsidRPr="00AC0A73">
        <w:rPr>
          <w:szCs w:val="24"/>
          <w:lang w:val="ru-RU"/>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AC0A73" w:rsidRPr="00AC0A73" w:rsidRDefault="00AC0A73" w:rsidP="00AC0A73">
      <w:pPr>
        <w:spacing w:line="240" w:lineRule="auto"/>
        <w:rPr>
          <w:szCs w:val="24"/>
          <w:lang w:val="ru-RU"/>
        </w:rPr>
      </w:pPr>
      <w:r w:rsidRPr="00AC0A73">
        <w:rPr>
          <w:szCs w:val="24"/>
          <w:lang w:val="ru-RU"/>
        </w:rPr>
        <w:t>выявление, развитие и поддержка одарённых детей в области спорта.</w:t>
      </w:r>
    </w:p>
    <w:p w:rsidR="00AC0A73" w:rsidRPr="00AC0A73" w:rsidRDefault="00AC0A73" w:rsidP="00AC0A73">
      <w:pPr>
        <w:spacing w:line="240" w:lineRule="auto"/>
        <w:rPr>
          <w:szCs w:val="24"/>
          <w:lang w:val="ru-RU"/>
        </w:rPr>
      </w:pPr>
      <w:r w:rsidRPr="00AC0A73">
        <w:rPr>
          <w:szCs w:val="24"/>
          <w:lang w:val="ru-RU"/>
        </w:rPr>
        <w:t>20.10.7.4.</w:t>
      </w:r>
      <w:r w:rsidRPr="00AC0A73">
        <w:rPr>
          <w:szCs w:val="24"/>
        </w:rPr>
        <w:t> </w:t>
      </w:r>
      <w:r w:rsidRPr="00AC0A73">
        <w:rPr>
          <w:szCs w:val="24"/>
          <w:lang w:val="ru-RU"/>
        </w:rPr>
        <w:t>Место и роль модуля по футболу.</w:t>
      </w:r>
    </w:p>
    <w:p w:rsidR="00AC0A73" w:rsidRPr="00AC0A73" w:rsidRDefault="00AC0A73" w:rsidP="00AC0A73">
      <w:pPr>
        <w:spacing w:line="240" w:lineRule="auto"/>
        <w:rPr>
          <w:szCs w:val="24"/>
          <w:lang w:val="ru-RU"/>
        </w:rPr>
      </w:pPr>
      <w:r w:rsidRPr="00AC0A73">
        <w:rPr>
          <w:szCs w:val="24"/>
          <w:lang w:val="ru-RU"/>
        </w:rPr>
        <w:t xml:space="preserve">Модуль </w:t>
      </w:r>
      <w:bookmarkStart w:id="122" w:name="_Hlk125550350"/>
      <w:r w:rsidRPr="00AC0A73">
        <w:rPr>
          <w:szCs w:val="24"/>
          <w:lang w:val="ru-RU"/>
        </w:rPr>
        <w:t xml:space="preserve">по футболу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bookmarkEnd w:id="122"/>
      <w:r w:rsidRPr="00AC0A73">
        <w:rPr>
          <w:szCs w:val="24"/>
          <w:lang w:val="ru-RU"/>
        </w:rPr>
        <w:t xml:space="preserve">Расширяет и дополняет компетенции обучающихся, полученные в результате обучения и </w:t>
      </w:r>
      <w:r w:rsidRPr="00AC0A73">
        <w:rPr>
          <w:szCs w:val="24"/>
          <w:lang w:val="ru-RU"/>
        </w:rPr>
        <w:lastRenderedPageBreak/>
        <w:t>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rsidR="00AC0A73" w:rsidRPr="00AC0A73" w:rsidRDefault="00AC0A73" w:rsidP="00AC0A73">
      <w:pPr>
        <w:spacing w:line="240" w:lineRule="auto"/>
        <w:rPr>
          <w:szCs w:val="24"/>
          <w:lang w:val="ru-RU"/>
        </w:rPr>
      </w:pPr>
      <w:r w:rsidRPr="00AC0A73">
        <w:rPr>
          <w:szCs w:val="24"/>
          <w:lang w:val="ru-RU"/>
        </w:rPr>
        <w:t xml:space="preserve">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 в спортивных мероприятиях. </w:t>
      </w:r>
    </w:p>
    <w:p w:rsidR="00AC0A73" w:rsidRPr="00AC0A73" w:rsidRDefault="00AC0A73" w:rsidP="00AC0A73">
      <w:pPr>
        <w:spacing w:line="240" w:lineRule="auto"/>
        <w:rPr>
          <w:szCs w:val="24"/>
          <w:lang w:val="ru-RU"/>
        </w:rPr>
      </w:pPr>
      <w:r w:rsidRPr="00AC0A73">
        <w:rPr>
          <w:szCs w:val="24"/>
          <w:lang w:val="ru-RU"/>
        </w:rPr>
        <w:t>20.10.7.5.</w:t>
      </w:r>
      <w:r w:rsidRPr="00AC0A73">
        <w:rPr>
          <w:szCs w:val="24"/>
        </w:rPr>
        <w:t> </w:t>
      </w:r>
      <w:r w:rsidRPr="00AC0A73">
        <w:rPr>
          <w:szCs w:val="24"/>
          <w:lang w:val="ru-RU"/>
        </w:rPr>
        <w:t>Модуль по футболу может быть реализован в следующих вариантах:</w:t>
      </w:r>
    </w:p>
    <w:p w:rsidR="00AC0A73" w:rsidRPr="00AC0A73" w:rsidRDefault="00AC0A73" w:rsidP="00AC0A73">
      <w:pPr>
        <w:spacing w:line="240" w:lineRule="auto"/>
        <w:rPr>
          <w:szCs w:val="24"/>
          <w:lang w:val="ru-RU"/>
        </w:rPr>
      </w:pPr>
      <w:r w:rsidRPr="00AC0A73">
        <w:rPr>
          <w:szCs w:val="24"/>
          <w:lang w:val="ru-RU"/>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w:t>
      </w:r>
    </w:p>
    <w:p w:rsidR="00AC0A73" w:rsidRPr="00AC0A73" w:rsidRDefault="00AC0A73" w:rsidP="00AC0A73">
      <w:pPr>
        <w:spacing w:line="240" w:lineRule="auto"/>
        <w:rPr>
          <w:szCs w:val="24"/>
          <w:lang w:val="ru-RU"/>
        </w:rPr>
      </w:pPr>
      <w:r w:rsidRPr="00AC0A73">
        <w:rPr>
          <w:szCs w:val="24"/>
          <w:lang w:val="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AC0A73" w:rsidRPr="00AC0A73" w:rsidRDefault="00AC0A73" w:rsidP="00AC0A73">
      <w:pPr>
        <w:spacing w:line="240" w:lineRule="auto"/>
        <w:rPr>
          <w:szCs w:val="24"/>
          <w:lang w:val="ru-RU"/>
        </w:rPr>
      </w:pPr>
      <w:r w:rsidRPr="00AC0A73">
        <w:rPr>
          <w:szCs w:val="24"/>
          <w:lang w:val="ru-RU"/>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объём в 5, 6, 7, 8, 9-х классах – по 34 часа).</w:t>
      </w:r>
    </w:p>
    <w:p w:rsidR="00AC0A73" w:rsidRPr="00AC0A73" w:rsidRDefault="00AC0A73" w:rsidP="00AC0A73">
      <w:pPr>
        <w:spacing w:line="240" w:lineRule="auto"/>
        <w:rPr>
          <w:szCs w:val="24"/>
          <w:lang w:val="ru-RU"/>
        </w:rPr>
      </w:pPr>
      <w:r w:rsidRPr="00AC0A73">
        <w:rPr>
          <w:szCs w:val="24"/>
          <w:lang w:val="ru-RU"/>
        </w:rPr>
        <w:t>20.10.7.6.</w:t>
      </w:r>
      <w:r w:rsidRPr="00AC0A73">
        <w:rPr>
          <w:szCs w:val="24"/>
        </w:rPr>
        <w:t> </w:t>
      </w:r>
      <w:r w:rsidRPr="00AC0A73">
        <w:rPr>
          <w:szCs w:val="24"/>
          <w:lang w:val="ru-RU"/>
        </w:rPr>
        <w:t>Содержание модуля по футболу.</w:t>
      </w:r>
    </w:p>
    <w:p w:rsidR="00AC0A73" w:rsidRPr="00AC0A73" w:rsidRDefault="00AC0A73" w:rsidP="00AC0A73">
      <w:pPr>
        <w:spacing w:line="240" w:lineRule="auto"/>
        <w:rPr>
          <w:szCs w:val="24"/>
          <w:lang w:val="ru-RU"/>
        </w:rPr>
      </w:pPr>
      <w:r w:rsidRPr="00AC0A73">
        <w:rPr>
          <w:szCs w:val="24"/>
          <w:lang w:val="ru-RU"/>
        </w:rPr>
        <w:t>Знания о футболе.</w:t>
      </w:r>
    </w:p>
    <w:p w:rsidR="00AC0A73" w:rsidRPr="00AC0A73" w:rsidRDefault="00AC0A73" w:rsidP="00AC0A73">
      <w:pPr>
        <w:spacing w:line="240" w:lineRule="auto"/>
        <w:rPr>
          <w:szCs w:val="24"/>
          <w:lang w:val="ru-RU"/>
        </w:rPr>
      </w:pPr>
      <w:r w:rsidRPr="00AC0A73">
        <w:rPr>
          <w:szCs w:val="24"/>
          <w:lang w:val="ru-RU"/>
        </w:rPr>
        <w:t>Сведения о ведущих отечественных и зарубежных футбольных клубах, их традициях.</w:t>
      </w:r>
    </w:p>
    <w:p w:rsidR="00AC0A73" w:rsidRPr="00AC0A73" w:rsidRDefault="00AC0A73" w:rsidP="00AC0A73">
      <w:pPr>
        <w:spacing w:line="240" w:lineRule="auto"/>
        <w:rPr>
          <w:szCs w:val="24"/>
          <w:lang w:val="ru-RU"/>
        </w:rPr>
      </w:pPr>
      <w:r w:rsidRPr="00AC0A73">
        <w:rPr>
          <w:szCs w:val="24"/>
          <w:lang w:val="ru-RU"/>
        </w:rPr>
        <w:t>Выдающиеся отечественные и зарубежные игроки, тренеры, внесшие общий вклад в развитие и становление современного футбола.</w:t>
      </w:r>
    </w:p>
    <w:p w:rsidR="00AC0A73" w:rsidRPr="00AC0A73" w:rsidRDefault="00AC0A73" w:rsidP="00AC0A73">
      <w:pPr>
        <w:spacing w:line="240" w:lineRule="auto"/>
        <w:rPr>
          <w:szCs w:val="24"/>
          <w:lang w:val="ru-RU"/>
        </w:rPr>
      </w:pPr>
      <w:r w:rsidRPr="00AC0A73">
        <w:rPr>
          <w:szCs w:val="24"/>
          <w:lang w:val="ru-RU"/>
        </w:rPr>
        <w:t>Правила игры в футбол. Размеры футбольного поля, инвентарь и оборудование для занятий футболом. Судейство соревнований по футболу, роль и обязанности судейской бригады.</w:t>
      </w:r>
    </w:p>
    <w:p w:rsidR="00AC0A73" w:rsidRPr="00AC0A73" w:rsidRDefault="00AC0A73" w:rsidP="00AC0A73">
      <w:pPr>
        <w:spacing w:line="240" w:lineRule="auto"/>
        <w:rPr>
          <w:szCs w:val="24"/>
          <w:lang w:val="ru-RU"/>
        </w:rPr>
      </w:pPr>
      <w:r w:rsidRPr="00AC0A73">
        <w:rPr>
          <w:szCs w:val="24"/>
          <w:lang w:val="ru-RU"/>
        </w:rPr>
        <w:t>Соревнования по футболу, фестивали и футбольные проекты, проводимые для общеобразовательных организаций и обучающихся («Кожаный мяч», «Мини-футбол – в школу», «Футбол в школе» и другие физкультурно-спортивные мероприятия).</w:t>
      </w:r>
    </w:p>
    <w:p w:rsidR="00AC0A73" w:rsidRPr="00AC0A73" w:rsidRDefault="00AC0A73" w:rsidP="00AC0A73">
      <w:pPr>
        <w:spacing w:line="240" w:lineRule="auto"/>
        <w:rPr>
          <w:szCs w:val="24"/>
          <w:lang w:val="ru-RU"/>
        </w:rPr>
      </w:pPr>
      <w:r w:rsidRPr="00AC0A73">
        <w:rPr>
          <w:szCs w:val="24"/>
          <w:lang w:val="ru-RU"/>
        </w:rPr>
        <w:t>Правила ухода за инвентарем, спортивным оборудованием, футбольным полем.</w:t>
      </w:r>
    </w:p>
    <w:p w:rsidR="00AC0A73" w:rsidRPr="00AC0A73" w:rsidRDefault="00AC0A73" w:rsidP="00AC0A73">
      <w:pPr>
        <w:spacing w:line="240" w:lineRule="auto"/>
        <w:rPr>
          <w:szCs w:val="24"/>
          <w:lang w:val="ru-RU"/>
        </w:rPr>
      </w:pPr>
      <w:r w:rsidRPr="00AC0A73">
        <w:rPr>
          <w:szCs w:val="24"/>
          <w:lang w:val="ru-RU"/>
        </w:rPr>
        <w:t>Правила безопасного поведения на занятиях футболом и стадионе во время просмотра игры в качестве зрителя, болельщика.</w:t>
      </w:r>
    </w:p>
    <w:p w:rsidR="00AC0A73" w:rsidRPr="00AC0A73" w:rsidRDefault="00AC0A73" w:rsidP="00AC0A73">
      <w:pPr>
        <w:spacing w:line="240" w:lineRule="auto"/>
        <w:rPr>
          <w:szCs w:val="24"/>
          <w:lang w:val="ru-RU"/>
        </w:rPr>
      </w:pPr>
      <w:r w:rsidRPr="00AC0A73">
        <w:rPr>
          <w:szCs w:val="24"/>
          <w:lang w:val="ru-RU"/>
        </w:rPr>
        <w:t>Характерные травмы футболистов, методы и меры предупреждения травматизма во время занятий.</w:t>
      </w:r>
    </w:p>
    <w:p w:rsidR="00AC0A73" w:rsidRPr="00AC0A73" w:rsidRDefault="00AC0A73" w:rsidP="00AC0A73">
      <w:pPr>
        <w:spacing w:line="240" w:lineRule="auto"/>
        <w:rPr>
          <w:szCs w:val="24"/>
          <w:lang w:val="ru-RU"/>
        </w:rPr>
      </w:pPr>
      <w:r w:rsidRPr="00AC0A73">
        <w:rPr>
          <w:szCs w:val="24"/>
          <w:lang w:val="ru-RU"/>
        </w:rPr>
        <w:t xml:space="preserve">Основы правильного питания и суточного пищевого рациона футболистов. </w:t>
      </w:r>
    </w:p>
    <w:p w:rsidR="00AC0A73" w:rsidRPr="00AC0A73" w:rsidRDefault="00AC0A73" w:rsidP="00AC0A73">
      <w:pPr>
        <w:spacing w:line="240" w:lineRule="auto"/>
        <w:rPr>
          <w:szCs w:val="24"/>
          <w:lang w:val="ru-RU"/>
        </w:rPr>
      </w:pPr>
      <w:r w:rsidRPr="00AC0A73">
        <w:rPr>
          <w:szCs w:val="24"/>
          <w:lang w:val="ru-RU"/>
        </w:rPr>
        <w:t>Влияние занятий футболом на укрепление здоровья, развитие физических качеств и физической подготовленности организма.</w:t>
      </w:r>
    </w:p>
    <w:p w:rsidR="00AC0A73" w:rsidRPr="00AC0A73" w:rsidRDefault="00AC0A73" w:rsidP="00AC0A73">
      <w:pPr>
        <w:spacing w:line="240" w:lineRule="auto"/>
        <w:rPr>
          <w:szCs w:val="24"/>
          <w:lang w:val="ru-RU"/>
        </w:rPr>
      </w:pPr>
      <w:r w:rsidRPr="00AC0A73">
        <w:rPr>
          <w:szCs w:val="24"/>
          <w:lang w:val="ru-RU"/>
        </w:rPr>
        <w:t>Основы организации здорового образа жизни средствами футбола, методы профилактики вредных привычек и асоциального поведения.</w:t>
      </w:r>
    </w:p>
    <w:p w:rsidR="00AC0A73" w:rsidRPr="00AC0A73" w:rsidRDefault="00AC0A73" w:rsidP="00AC0A73">
      <w:pPr>
        <w:spacing w:line="240" w:lineRule="auto"/>
        <w:rPr>
          <w:szCs w:val="24"/>
          <w:lang w:val="ru-RU"/>
        </w:rPr>
      </w:pPr>
      <w:r w:rsidRPr="00AC0A73">
        <w:rPr>
          <w:szCs w:val="24"/>
          <w:lang w:val="ru-RU"/>
        </w:rPr>
        <w:t>Влияние занятий футболом на формирование положительных качеств личности человека.</w:t>
      </w:r>
    </w:p>
    <w:p w:rsidR="00AC0A73" w:rsidRPr="00AC0A73" w:rsidRDefault="00AC0A73" w:rsidP="00AC0A73">
      <w:pPr>
        <w:spacing w:line="240" w:lineRule="auto"/>
        <w:rPr>
          <w:szCs w:val="24"/>
          <w:lang w:val="ru-RU"/>
        </w:rPr>
      </w:pPr>
      <w:r w:rsidRPr="00AC0A73">
        <w:rPr>
          <w:szCs w:val="24"/>
          <w:lang w:val="ru-RU"/>
        </w:rPr>
        <w:t>Стратегии, системы, тактика и стили игры футбол.</w:t>
      </w:r>
    </w:p>
    <w:p w:rsidR="00AC0A73" w:rsidRPr="00AC0A73" w:rsidRDefault="00AC0A73" w:rsidP="00AC0A73">
      <w:pPr>
        <w:spacing w:line="240" w:lineRule="auto"/>
        <w:rPr>
          <w:szCs w:val="24"/>
          <w:lang w:val="ru-RU"/>
        </w:rPr>
      </w:pPr>
      <w:r w:rsidRPr="00AC0A73">
        <w:rPr>
          <w:szCs w:val="24"/>
          <w:lang w:val="ru-RU"/>
        </w:rPr>
        <w:t>Способы самостоятельной деятельности.</w:t>
      </w:r>
    </w:p>
    <w:p w:rsidR="00AC0A73" w:rsidRPr="00AC0A73" w:rsidRDefault="00AC0A73" w:rsidP="00AC0A73">
      <w:pPr>
        <w:spacing w:line="240" w:lineRule="auto"/>
        <w:rPr>
          <w:szCs w:val="24"/>
          <w:lang w:val="ru-RU"/>
        </w:rPr>
      </w:pPr>
      <w:r w:rsidRPr="00AC0A73">
        <w:rPr>
          <w:szCs w:val="24"/>
          <w:lang w:val="ru-RU"/>
        </w:rPr>
        <w:t>Самоконтроль и его роль в учебной и соревновательной деятельности. Первые признаки утомления. Средства восстановления после физической нагрузки.</w:t>
      </w:r>
    </w:p>
    <w:p w:rsidR="00AC0A73" w:rsidRPr="00AC0A73" w:rsidRDefault="00AC0A73" w:rsidP="00AC0A73">
      <w:pPr>
        <w:spacing w:line="240" w:lineRule="auto"/>
        <w:rPr>
          <w:szCs w:val="24"/>
          <w:lang w:val="ru-RU"/>
        </w:rPr>
      </w:pPr>
      <w:r w:rsidRPr="00AC0A73">
        <w:rPr>
          <w:szCs w:val="24"/>
          <w:lang w:val="ru-RU"/>
        </w:rPr>
        <w:t>Правила личной гигиены, требования к спортивной одежде и обуви для занятий футболом. Правила ухода за спортивным инвентарем и оборудованием.</w:t>
      </w:r>
    </w:p>
    <w:p w:rsidR="00AC0A73" w:rsidRPr="00AC0A73" w:rsidRDefault="00AC0A73" w:rsidP="00AC0A73">
      <w:pPr>
        <w:spacing w:line="240" w:lineRule="auto"/>
        <w:rPr>
          <w:szCs w:val="24"/>
          <w:lang w:val="ru-RU"/>
        </w:rPr>
      </w:pPr>
      <w:r w:rsidRPr="00AC0A73">
        <w:rPr>
          <w:szCs w:val="24"/>
          <w:lang w:val="ru-RU"/>
        </w:rPr>
        <w:lastRenderedPageBreak/>
        <w:t>Подбор и составление комплексов общеразвивающих и корригирующих упражнений. Закаливающие процедуры.</w:t>
      </w:r>
    </w:p>
    <w:p w:rsidR="00AC0A73" w:rsidRPr="00AC0A73" w:rsidRDefault="00AC0A73" w:rsidP="00AC0A73">
      <w:pPr>
        <w:spacing w:line="240" w:lineRule="auto"/>
        <w:rPr>
          <w:szCs w:val="24"/>
          <w:lang w:val="ru-RU"/>
        </w:rPr>
      </w:pPr>
      <w:r w:rsidRPr="00AC0A73">
        <w:rPr>
          <w:szCs w:val="24"/>
          <w:lang w:val="ru-RU"/>
        </w:rPr>
        <w:t>Подбор физических упражнений и комплексов для развития физических качеств футболиста. Методические принципы построения частей урока (занятия) по футболу.</w:t>
      </w:r>
    </w:p>
    <w:p w:rsidR="00AC0A73" w:rsidRPr="00AC0A73" w:rsidRDefault="00AC0A73" w:rsidP="00AC0A73">
      <w:pPr>
        <w:spacing w:line="240" w:lineRule="auto"/>
        <w:rPr>
          <w:szCs w:val="24"/>
          <w:lang w:val="ru-RU"/>
        </w:rPr>
      </w:pPr>
      <w:r w:rsidRPr="00AC0A73">
        <w:rPr>
          <w:szCs w:val="24"/>
          <w:lang w:val="ru-RU"/>
        </w:rPr>
        <w:t>Методы предупреждения и нивелирования конфликтных ситуации во время занятий футболом.</w:t>
      </w:r>
    </w:p>
    <w:p w:rsidR="00AC0A73" w:rsidRPr="00AC0A73" w:rsidRDefault="00AC0A73" w:rsidP="00AC0A73">
      <w:pPr>
        <w:spacing w:line="240" w:lineRule="auto"/>
        <w:rPr>
          <w:szCs w:val="24"/>
          <w:lang w:val="ru-RU"/>
        </w:rPr>
      </w:pPr>
      <w:r w:rsidRPr="00AC0A73">
        <w:rPr>
          <w:szCs w:val="24"/>
          <w:lang w:val="ru-RU"/>
        </w:rPr>
        <w:t>Подвижные игры и эстафеты с элементами футбола. Контроль за физической нагрузкой, физическим развития и состоянием здоровья.</w:t>
      </w:r>
    </w:p>
    <w:p w:rsidR="00AC0A73" w:rsidRPr="00AC0A73" w:rsidRDefault="00AC0A73" w:rsidP="00AC0A73">
      <w:pPr>
        <w:spacing w:line="240" w:lineRule="auto"/>
        <w:rPr>
          <w:szCs w:val="24"/>
          <w:lang w:val="ru-RU"/>
        </w:rPr>
      </w:pPr>
      <w:r w:rsidRPr="00AC0A73">
        <w:rPr>
          <w:szCs w:val="24"/>
          <w:lang w:val="ru-RU"/>
        </w:rPr>
        <w:t>Тестирование уровня физической и технической подготовленности в футболе.</w:t>
      </w:r>
    </w:p>
    <w:p w:rsidR="00AC0A73" w:rsidRPr="00AC0A73" w:rsidRDefault="00AC0A73" w:rsidP="00AC0A73">
      <w:pPr>
        <w:spacing w:line="240" w:lineRule="auto"/>
        <w:rPr>
          <w:szCs w:val="24"/>
          <w:lang w:val="ru-RU"/>
        </w:rPr>
      </w:pPr>
      <w:r w:rsidRPr="00AC0A73">
        <w:rPr>
          <w:szCs w:val="24"/>
          <w:lang w:val="ru-RU"/>
        </w:rPr>
        <w:t>Физическое совершенствование.</w:t>
      </w:r>
    </w:p>
    <w:p w:rsidR="00AC0A73" w:rsidRPr="00AC0A73" w:rsidRDefault="00AC0A73" w:rsidP="00AC0A73">
      <w:pPr>
        <w:spacing w:line="240" w:lineRule="auto"/>
        <w:rPr>
          <w:szCs w:val="24"/>
          <w:lang w:val="ru-RU"/>
        </w:rPr>
      </w:pPr>
      <w:r w:rsidRPr="00AC0A73">
        <w:rPr>
          <w:szCs w:val="24"/>
          <w:lang w:val="ru-RU"/>
        </w:rPr>
        <w:t>Подбор и составление комплексов общеразвивающих упражнений с футбольным мячом.</w:t>
      </w:r>
    </w:p>
    <w:p w:rsidR="00AC0A73" w:rsidRPr="00AC0A73" w:rsidRDefault="00AC0A73" w:rsidP="00AC0A73">
      <w:pPr>
        <w:spacing w:line="240" w:lineRule="auto"/>
        <w:rPr>
          <w:szCs w:val="24"/>
          <w:lang w:val="ru-RU"/>
        </w:rPr>
      </w:pPr>
      <w:r w:rsidRPr="00AC0A73">
        <w:rPr>
          <w:szCs w:val="24"/>
          <w:lang w:val="ru-RU"/>
        </w:rPr>
        <w:t>Комплексы специальных упражнений для развития физических качеств, упражнения на частоту движений ног и специально-беговые упражнения.</w:t>
      </w:r>
    </w:p>
    <w:p w:rsidR="00AC0A73" w:rsidRPr="00AC0A73" w:rsidRDefault="00AC0A73" w:rsidP="00AC0A73">
      <w:pPr>
        <w:spacing w:line="240" w:lineRule="auto"/>
        <w:rPr>
          <w:szCs w:val="24"/>
          <w:lang w:val="ru-RU"/>
        </w:rPr>
      </w:pPr>
      <w:r w:rsidRPr="00AC0A73">
        <w:rPr>
          <w:szCs w:val="24"/>
          <w:lang w:val="ru-RU"/>
        </w:rPr>
        <w:t>Подвижные игры и эстафеты специальной направленности с элементами и техническими приемами футбола.</w:t>
      </w:r>
    </w:p>
    <w:p w:rsidR="00AC0A73" w:rsidRPr="00AC0A73" w:rsidRDefault="00AC0A73" w:rsidP="00AC0A73">
      <w:pPr>
        <w:spacing w:line="240" w:lineRule="auto"/>
        <w:rPr>
          <w:szCs w:val="24"/>
          <w:lang w:val="ru-RU"/>
        </w:rPr>
      </w:pPr>
      <w:r w:rsidRPr="00AC0A73">
        <w:rPr>
          <w:szCs w:val="24"/>
          <w:lang w:val="ru-RU"/>
        </w:rPr>
        <w:t xml:space="preserve">Индивидуальные технические действия с мячом: </w:t>
      </w:r>
    </w:p>
    <w:p w:rsidR="00AC0A73" w:rsidRPr="00AC0A73" w:rsidRDefault="00AC0A73" w:rsidP="00AC0A73">
      <w:pPr>
        <w:spacing w:line="240" w:lineRule="auto"/>
        <w:rPr>
          <w:szCs w:val="24"/>
          <w:lang w:val="ru-RU"/>
        </w:rPr>
      </w:pPr>
      <w:r w:rsidRPr="00AC0A73">
        <w:rPr>
          <w:szCs w:val="24"/>
          <w:lang w:val="ru-RU"/>
        </w:rPr>
        <w:t>ведение мяча ногой – различными способами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rsidR="00AC0A73" w:rsidRPr="00AC0A73" w:rsidRDefault="00AC0A73" w:rsidP="00AC0A73">
      <w:pPr>
        <w:spacing w:line="240" w:lineRule="auto"/>
        <w:rPr>
          <w:szCs w:val="24"/>
          <w:lang w:val="ru-RU"/>
        </w:rPr>
      </w:pPr>
      <w:r w:rsidRPr="00AC0A73">
        <w:rPr>
          <w:szCs w:val="24"/>
          <w:lang w:val="ru-RU"/>
        </w:rPr>
        <w:t>остановка мяча ногой – внутренней стороной стопы, подошвой, средней частью подъема, с переводом в стороны;</w:t>
      </w:r>
    </w:p>
    <w:p w:rsidR="00AC0A73" w:rsidRPr="00AC0A73" w:rsidRDefault="00AC0A73" w:rsidP="00AC0A73">
      <w:pPr>
        <w:spacing w:line="240" w:lineRule="auto"/>
        <w:rPr>
          <w:szCs w:val="24"/>
          <w:lang w:val="ru-RU"/>
        </w:rPr>
      </w:pPr>
      <w:r w:rsidRPr="00AC0A73">
        <w:rPr>
          <w:szCs w:val="24"/>
          <w:lang w:val="ru-RU"/>
        </w:rPr>
        <w:t>удары по мячу ногой – внутренней стороной стопы, внутренней частью подъема, средней частью подъема, внешней частью подъема;</w:t>
      </w:r>
    </w:p>
    <w:p w:rsidR="00AC0A73" w:rsidRPr="00AC0A73" w:rsidRDefault="00AC0A73" w:rsidP="00AC0A73">
      <w:pPr>
        <w:spacing w:line="240" w:lineRule="auto"/>
        <w:rPr>
          <w:szCs w:val="24"/>
          <w:lang w:val="ru-RU"/>
        </w:rPr>
      </w:pPr>
      <w:r w:rsidRPr="00AC0A73">
        <w:rPr>
          <w:szCs w:val="24"/>
          <w:lang w:val="ru-RU"/>
        </w:rPr>
        <w:t>удар по мячу головой – серединой лба;</w:t>
      </w:r>
    </w:p>
    <w:p w:rsidR="00AC0A73" w:rsidRPr="00AC0A73" w:rsidRDefault="00AC0A73" w:rsidP="00AC0A73">
      <w:pPr>
        <w:spacing w:line="240" w:lineRule="auto"/>
        <w:rPr>
          <w:szCs w:val="24"/>
          <w:lang w:val="ru-RU"/>
        </w:rPr>
      </w:pPr>
      <w:r w:rsidRPr="00AC0A73">
        <w:rPr>
          <w:szCs w:val="24"/>
          <w:lang w:val="ru-RU"/>
        </w:rPr>
        <w:t>обманные движения («финты») – «остановка» мяча ногой, «уход» выпадом, «уход» в сторону, «уход» с переносом ноги через мяч, «удар» по мячу ногой;</w:t>
      </w:r>
    </w:p>
    <w:p w:rsidR="00AC0A73" w:rsidRPr="00AC0A73" w:rsidRDefault="00AC0A73" w:rsidP="00AC0A73">
      <w:pPr>
        <w:spacing w:line="240" w:lineRule="auto"/>
        <w:rPr>
          <w:szCs w:val="24"/>
          <w:lang w:val="ru-RU"/>
        </w:rPr>
      </w:pPr>
      <w:r w:rsidRPr="00AC0A73">
        <w:rPr>
          <w:szCs w:val="24"/>
          <w:lang w:val="ru-RU"/>
        </w:rPr>
        <w:t>отбор мяча – выбиванием, перехватом;</w:t>
      </w:r>
    </w:p>
    <w:p w:rsidR="00AC0A73" w:rsidRPr="00AC0A73" w:rsidRDefault="00AC0A73" w:rsidP="00AC0A73">
      <w:pPr>
        <w:spacing w:line="240" w:lineRule="auto"/>
        <w:rPr>
          <w:szCs w:val="24"/>
          <w:lang w:val="ru-RU"/>
        </w:rPr>
      </w:pPr>
      <w:r w:rsidRPr="00AC0A73">
        <w:rPr>
          <w:szCs w:val="24"/>
          <w:lang w:val="ru-RU"/>
        </w:rPr>
        <w:t>Вбрасывание мяча.</w:t>
      </w:r>
    </w:p>
    <w:p w:rsidR="00AC0A73" w:rsidRPr="00AC0A73" w:rsidRDefault="00AC0A73" w:rsidP="00AC0A73">
      <w:pPr>
        <w:spacing w:line="240" w:lineRule="auto"/>
        <w:rPr>
          <w:szCs w:val="24"/>
          <w:lang w:val="ru-RU"/>
        </w:rPr>
      </w:pPr>
      <w:bookmarkStart w:id="123" w:name="_Hlk120008384"/>
      <w:r w:rsidRPr="00AC0A73">
        <w:rPr>
          <w:szCs w:val="24"/>
          <w:lang w:val="ru-RU"/>
        </w:rPr>
        <w:t>Игровые комбинации и упражнения в парах, тройках, группах, тактические действия</w:t>
      </w:r>
      <w:bookmarkEnd w:id="123"/>
      <w:r w:rsidRPr="00AC0A73">
        <w:rPr>
          <w:szCs w:val="24"/>
          <w:lang w:val="ru-RU"/>
        </w:rPr>
        <w:t xml:space="preserve"> (в процессе учебной игры и (или) соревновательной деятельности). Игра в футбол по упрощенным правилам.</w:t>
      </w:r>
    </w:p>
    <w:p w:rsidR="00AC0A73" w:rsidRPr="00AC0A73" w:rsidRDefault="00AC0A73" w:rsidP="00AC0A73">
      <w:pPr>
        <w:spacing w:line="240" w:lineRule="auto"/>
        <w:rPr>
          <w:szCs w:val="24"/>
          <w:lang w:val="ru-RU"/>
        </w:rPr>
      </w:pPr>
      <w:r w:rsidRPr="00AC0A73">
        <w:rPr>
          <w:szCs w:val="24"/>
          <w:lang w:val="ru-RU"/>
        </w:rPr>
        <w:t>Учебные игры в футбол. Участие в фестивалях и соревнованиях по футболу.</w:t>
      </w:r>
    </w:p>
    <w:p w:rsidR="00AC0A73" w:rsidRPr="00AC0A73" w:rsidRDefault="00AC0A73" w:rsidP="00AC0A73">
      <w:pPr>
        <w:spacing w:line="240" w:lineRule="auto"/>
        <w:rPr>
          <w:szCs w:val="24"/>
          <w:lang w:val="ru-RU"/>
        </w:rPr>
      </w:pPr>
      <w:r w:rsidRPr="00AC0A73">
        <w:rPr>
          <w:szCs w:val="24"/>
          <w:lang w:val="ru-RU"/>
        </w:rPr>
        <w:t>Тестовые упражнения по физической и технической подготовленности обучающихся в футболе.</w:t>
      </w:r>
    </w:p>
    <w:p w:rsidR="00AC0A73" w:rsidRPr="00AC0A73" w:rsidRDefault="00AC0A73" w:rsidP="00AC0A73">
      <w:pPr>
        <w:spacing w:line="240" w:lineRule="auto"/>
        <w:rPr>
          <w:szCs w:val="24"/>
          <w:lang w:val="ru-RU"/>
        </w:rPr>
      </w:pPr>
      <w:r w:rsidRPr="00AC0A73">
        <w:rPr>
          <w:szCs w:val="24"/>
          <w:lang w:val="ru-RU"/>
        </w:rPr>
        <w:t>20.10.7.7.</w:t>
      </w:r>
      <w:r w:rsidRPr="00AC0A73">
        <w:rPr>
          <w:szCs w:val="24"/>
        </w:rPr>
        <w:t> </w:t>
      </w:r>
      <w:r w:rsidRPr="00AC0A73">
        <w:rPr>
          <w:szCs w:val="24"/>
          <w:lang w:val="ru-RU"/>
        </w:rPr>
        <w:t>Содержание модуля по футболу направлено на достижение обучающимися личностных, метапредметных и предметных результатов обучения.</w:t>
      </w:r>
    </w:p>
    <w:p w:rsidR="00AC0A73" w:rsidRPr="00AC0A73" w:rsidRDefault="00AC0A73" w:rsidP="00AC0A73">
      <w:pPr>
        <w:spacing w:line="240" w:lineRule="auto"/>
        <w:rPr>
          <w:szCs w:val="24"/>
          <w:lang w:val="ru-RU"/>
        </w:rPr>
      </w:pPr>
      <w:bookmarkStart w:id="124" w:name="_Hlk125030020"/>
      <w:r w:rsidRPr="00AC0A73">
        <w:rPr>
          <w:szCs w:val="24"/>
          <w:lang w:val="ru-RU"/>
        </w:rPr>
        <w:t>20.10.7.7.1.</w:t>
      </w:r>
      <w:r w:rsidRPr="00AC0A73">
        <w:rPr>
          <w:szCs w:val="24"/>
        </w:rPr>
        <w:t> </w:t>
      </w:r>
      <w:r w:rsidRPr="00AC0A73">
        <w:rPr>
          <w:szCs w:val="24"/>
          <w:lang w:val="ru-RU"/>
        </w:rPr>
        <w:t>При изучении модуля по футболу на уровне основного общего образования у обучающихся будут сформированы следующие личностные результаты:</w:t>
      </w:r>
    </w:p>
    <w:bookmarkEnd w:id="124"/>
    <w:p w:rsidR="00AC0A73" w:rsidRPr="00AC0A73" w:rsidRDefault="00AC0A73" w:rsidP="00AC0A73">
      <w:pPr>
        <w:spacing w:line="240" w:lineRule="auto"/>
        <w:rPr>
          <w:szCs w:val="24"/>
          <w:lang w:val="ru-RU"/>
        </w:rPr>
      </w:pPr>
      <w:r w:rsidRPr="00AC0A73">
        <w:rPr>
          <w:szCs w:val="24"/>
          <w:lang w:val="ru-RU"/>
        </w:rPr>
        <w:t>воспитание патриотизма, уважения к Отечеству через знания истории и современного состояния развития футбола;</w:t>
      </w:r>
    </w:p>
    <w:p w:rsidR="00AC0A73" w:rsidRPr="00AC0A73" w:rsidRDefault="00AC0A73" w:rsidP="00AC0A73">
      <w:pPr>
        <w:spacing w:line="240" w:lineRule="auto"/>
        <w:rPr>
          <w:szCs w:val="24"/>
          <w:lang w:val="ru-RU"/>
        </w:rPr>
      </w:pPr>
      <w:r w:rsidRPr="00AC0A73">
        <w:rPr>
          <w:szCs w:val="24"/>
          <w:lang w:val="ru-RU"/>
        </w:rP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w:t>
      </w:r>
    </w:p>
    <w:p w:rsidR="00AC0A73" w:rsidRPr="00AC0A73" w:rsidRDefault="00AC0A73" w:rsidP="00AC0A73">
      <w:pPr>
        <w:spacing w:line="240" w:lineRule="auto"/>
        <w:rPr>
          <w:szCs w:val="24"/>
          <w:lang w:val="ru-RU"/>
        </w:rPr>
      </w:pPr>
      <w:r w:rsidRPr="00AC0A73">
        <w:rPr>
          <w:szCs w:val="24"/>
          <w:lang w:val="ru-RU"/>
        </w:rPr>
        <w:t>формирование осознанного, уважительного и доброжелательного отношения в команде, со сверстниками и педагогами;</w:t>
      </w:r>
    </w:p>
    <w:p w:rsidR="00AC0A73" w:rsidRPr="00AC0A73" w:rsidRDefault="00AC0A73" w:rsidP="00AC0A73">
      <w:pPr>
        <w:spacing w:line="240" w:lineRule="auto"/>
        <w:rPr>
          <w:szCs w:val="24"/>
          <w:lang w:val="ru-RU"/>
        </w:rPr>
      </w:pPr>
      <w:r w:rsidRPr="00AC0A73">
        <w:rPr>
          <w:szCs w:val="24"/>
          <w:lang w:val="ru-RU"/>
        </w:rPr>
        <w:t>формирование нравственного поведения, осознанного и ответственного отношения к собственным поступкам, положительных качеств личности;</w:t>
      </w:r>
    </w:p>
    <w:p w:rsidR="00AC0A73" w:rsidRPr="00AC0A73" w:rsidRDefault="00AC0A73" w:rsidP="00AC0A73">
      <w:pPr>
        <w:spacing w:line="240" w:lineRule="auto"/>
        <w:rPr>
          <w:szCs w:val="24"/>
          <w:lang w:val="ru-RU"/>
        </w:rPr>
      </w:pPr>
      <w:r w:rsidRPr="00AC0A73">
        <w:rPr>
          <w:szCs w:val="24"/>
          <w:lang w:val="ru-RU"/>
        </w:rPr>
        <w:t>моральной компетентности в решении проблем в процессе занятий физической культурой, игровой и соревновательной деятельности по футболу;</w:t>
      </w:r>
    </w:p>
    <w:p w:rsidR="00AC0A73" w:rsidRPr="00AC0A73" w:rsidRDefault="00AC0A73" w:rsidP="00AC0A73">
      <w:pPr>
        <w:spacing w:line="240" w:lineRule="auto"/>
        <w:rPr>
          <w:szCs w:val="24"/>
          <w:lang w:val="ru-RU"/>
        </w:rPr>
      </w:pPr>
      <w:r w:rsidRPr="00AC0A73">
        <w:rPr>
          <w:szCs w:val="24"/>
          <w:lang w:val="ru-RU"/>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AC0A73" w:rsidRPr="00AC0A73" w:rsidRDefault="00AC0A73" w:rsidP="00AC0A73">
      <w:pPr>
        <w:spacing w:line="240" w:lineRule="auto"/>
        <w:rPr>
          <w:szCs w:val="24"/>
          <w:lang w:val="ru-RU"/>
        </w:rPr>
      </w:pPr>
      <w:r w:rsidRPr="00AC0A73">
        <w:rPr>
          <w:szCs w:val="24"/>
          <w:lang w:val="ru-RU"/>
        </w:rPr>
        <w:lastRenderedPageBreak/>
        <w:t>формирование ценности здорового и безопасного образа жизни;</w:t>
      </w:r>
    </w:p>
    <w:p w:rsidR="00AC0A73" w:rsidRPr="00AC0A73" w:rsidRDefault="00AC0A73" w:rsidP="00AC0A73">
      <w:pPr>
        <w:spacing w:line="240" w:lineRule="auto"/>
        <w:rPr>
          <w:szCs w:val="24"/>
          <w:lang w:val="ru-RU"/>
        </w:rPr>
      </w:pPr>
      <w:r w:rsidRPr="00AC0A73">
        <w:rPr>
          <w:szCs w:val="24"/>
          <w:lang w:val="ru-RU"/>
        </w:rPr>
        <w:t>освоение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AC0A73" w:rsidRPr="00AC0A73" w:rsidRDefault="00AC0A73" w:rsidP="00AC0A73">
      <w:pPr>
        <w:spacing w:line="240" w:lineRule="auto"/>
        <w:rPr>
          <w:szCs w:val="24"/>
          <w:lang w:val="ru-RU"/>
        </w:rPr>
      </w:pPr>
      <w:r w:rsidRPr="00AC0A73">
        <w:rPr>
          <w:szCs w:val="24"/>
          <w:lang w:val="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футбола.</w:t>
      </w:r>
    </w:p>
    <w:p w:rsidR="00AC0A73" w:rsidRPr="00AC0A73" w:rsidRDefault="00AC0A73" w:rsidP="00AC0A73">
      <w:pPr>
        <w:spacing w:line="240" w:lineRule="auto"/>
        <w:rPr>
          <w:szCs w:val="24"/>
          <w:lang w:val="ru-RU"/>
        </w:rPr>
      </w:pPr>
      <w:r w:rsidRPr="00AC0A73">
        <w:rPr>
          <w:szCs w:val="24"/>
          <w:lang w:val="ru-RU"/>
        </w:rPr>
        <w:t>20.10.7.7.2.</w:t>
      </w:r>
      <w:r w:rsidRPr="00AC0A73">
        <w:rPr>
          <w:szCs w:val="24"/>
        </w:rPr>
        <w:t> </w:t>
      </w:r>
      <w:r w:rsidRPr="00AC0A73">
        <w:rPr>
          <w:szCs w:val="24"/>
          <w:lang w:val="ru-RU"/>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rsidR="00AC0A73" w:rsidRPr="00AC0A73" w:rsidRDefault="00AC0A73" w:rsidP="00AC0A73">
      <w:pPr>
        <w:spacing w:line="240" w:lineRule="auto"/>
        <w:rPr>
          <w:szCs w:val="24"/>
          <w:lang w:val="ru-RU"/>
        </w:rPr>
      </w:pPr>
      <w:r w:rsidRPr="00AC0A73">
        <w:rPr>
          <w:szCs w:val="24"/>
          <w:lang w:val="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и собственные возможности их решения;</w:t>
      </w:r>
    </w:p>
    <w:p w:rsidR="00AC0A73" w:rsidRPr="00AC0A73" w:rsidRDefault="00AC0A73" w:rsidP="00AC0A73">
      <w:pPr>
        <w:spacing w:line="240" w:lineRule="auto"/>
        <w:rPr>
          <w:szCs w:val="24"/>
          <w:lang w:val="ru-RU"/>
        </w:rPr>
      </w:pPr>
      <w:r w:rsidRPr="00AC0A73">
        <w:rPr>
          <w:szCs w:val="24"/>
          <w:lang w:val="ru-RU"/>
        </w:rPr>
        <w:t>умение сопоставлять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rsidR="00AC0A73" w:rsidRPr="00AC0A73" w:rsidRDefault="00AC0A73" w:rsidP="00AC0A73">
      <w:pPr>
        <w:spacing w:line="240" w:lineRule="auto"/>
        <w:rPr>
          <w:szCs w:val="24"/>
          <w:lang w:val="ru-RU"/>
        </w:rPr>
      </w:pPr>
      <w:r w:rsidRPr="00AC0A73">
        <w:rPr>
          <w:szCs w:val="24"/>
          <w:lang w:val="ru-RU"/>
        </w:rPr>
        <w:t>умение самостоятельно определять цели своего обучения средствами футбола, определять и формулировать для себя новые задачи, развивать мотивы и интересы своей познавательной деятельности в физкультурно-спортивном направлении;</w:t>
      </w:r>
    </w:p>
    <w:p w:rsidR="00AC0A73" w:rsidRPr="00AC0A73" w:rsidRDefault="00AC0A73" w:rsidP="00AC0A73">
      <w:pPr>
        <w:spacing w:line="240" w:lineRule="auto"/>
        <w:rPr>
          <w:szCs w:val="24"/>
          <w:lang w:val="ru-RU"/>
        </w:rPr>
      </w:pPr>
      <w:r w:rsidRPr="00AC0A73">
        <w:rPr>
          <w:szCs w:val="24"/>
          <w:lang w:val="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AC0A73" w:rsidRPr="00AC0A73" w:rsidRDefault="00AC0A73" w:rsidP="00AC0A73">
      <w:pPr>
        <w:spacing w:line="240" w:lineRule="auto"/>
        <w:rPr>
          <w:szCs w:val="24"/>
          <w:lang w:val="ru-RU"/>
        </w:rPr>
      </w:pPr>
      <w:r w:rsidRPr="00AC0A73">
        <w:rPr>
          <w:szCs w:val="24"/>
          <w:lang w:val="ru-RU"/>
        </w:rPr>
        <w:t>умение организовывать учебное сотрудничество и совместную деятельность с учителем и сверстниками, работать индивидуально и в группе;</w:t>
      </w:r>
    </w:p>
    <w:p w:rsidR="00AC0A73" w:rsidRPr="00AC0A73" w:rsidRDefault="00AC0A73" w:rsidP="00AC0A73">
      <w:pPr>
        <w:spacing w:line="240" w:lineRule="auto"/>
        <w:rPr>
          <w:szCs w:val="24"/>
          <w:lang w:val="ru-RU"/>
        </w:rPr>
      </w:pPr>
      <w:r w:rsidRPr="00AC0A73">
        <w:rPr>
          <w:szCs w:val="24"/>
          <w:lang w:val="ru-RU"/>
        </w:rPr>
        <w:t>находить общее решение и разрешать конфликтные ситуации на основе согласования позиций и учёта интересов;</w:t>
      </w:r>
    </w:p>
    <w:p w:rsidR="00AC0A73" w:rsidRPr="00AC0A73" w:rsidRDefault="00AC0A73" w:rsidP="00AC0A73">
      <w:pPr>
        <w:spacing w:line="240" w:lineRule="auto"/>
        <w:rPr>
          <w:szCs w:val="24"/>
          <w:lang w:val="ru-RU"/>
        </w:rPr>
      </w:pPr>
      <w:r w:rsidRPr="00AC0A73">
        <w:rPr>
          <w:szCs w:val="24"/>
          <w:lang w:val="ru-RU"/>
        </w:rPr>
        <w:t>формулировать, аргументировать и отстаивать своё мнение;</w:t>
      </w:r>
    </w:p>
    <w:p w:rsidR="00AC0A73" w:rsidRPr="00AC0A73" w:rsidRDefault="00AC0A73" w:rsidP="00AC0A73">
      <w:pPr>
        <w:spacing w:line="240" w:lineRule="auto"/>
        <w:rPr>
          <w:szCs w:val="24"/>
          <w:lang w:val="ru-RU"/>
        </w:rPr>
      </w:pPr>
      <w:r w:rsidRPr="00AC0A73">
        <w:rPr>
          <w:szCs w:val="24"/>
          <w:lang w:val="ru-RU"/>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AC0A73" w:rsidRPr="00AC0A73" w:rsidRDefault="00AC0A73" w:rsidP="00AC0A73">
      <w:pPr>
        <w:spacing w:line="240" w:lineRule="auto"/>
        <w:rPr>
          <w:szCs w:val="24"/>
          <w:lang w:val="ru-RU"/>
        </w:rPr>
      </w:pPr>
      <w:r w:rsidRPr="00AC0A73">
        <w:rPr>
          <w:szCs w:val="24"/>
          <w:lang w:val="ru-RU"/>
        </w:rPr>
        <w:t>20.10.7.7.3.</w:t>
      </w:r>
      <w:r w:rsidRPr="00AC0A73">
        <w:rPr>
          <w:szCs w:val="24"/>
        </w:rPr>
        <w:t> </w:t>
      </w:r>
      <w:r w:rsidRPr="00AC0A73">
        <w:rPr>
          <w:szCs w:val="24"/>
          <w:lang w:val="ru-RU"/>
        </w:rPr>
        <w:t>При изучении модуля по футболу на уровне основного общего образования у обучающихся будут сформированы следующие предметные результаты:</w:t>
      </w:r>
    </w:p>
    <w:p w:rsidR="00AC0A73" w:rsidRPr="00AC0A73" w:rsidRDefault="00AC0A73" w:rsidP="00AC0A73">
      <w:pPr>
        <w:spacing w:line="240" w:lineRule="auto"/>
        <w:rPr>
          <w:szCs w:val="24"/>
          <w:lang w:val="ru-RU"/>
        </w:rPr>
      </w:pPr>
      <w:r w:rsidRPr="00AC0A73">
        <w:rPr>
          <w:szCs w:val="24"/>
          <w:lang w:val="ru-RU"/>
        </w:rPr>
        <w:t>понимание роли и значения занятий футболом в формировании личностных качеств, основ здорового образа жизни, укреплении и сохранении здоровья;</w:t>
      </w:r>
    </w:p>
    <w:p w:rsidR="00AC0A73" w:rsidRPr="00AC0A73" w:rsidRDefault="00AC0A73" w:rsidP="00AC0A73">
      <w:pPr>
        <w:spacing w:line="240" w:lineRule="auto"/>
        <w:rPr>
          <w:szCs w:val="24"/>
          <w:lang w:val="ru-RU"/>
        </w:rPr>
      </w:pPr>
      <w:r w:rsidRPr="00AC0A73">
        <w:rPr>
          <w:szCs w:val="24"/>
          <w:lang w:val="ru-RU"/>
        </w:rPr>
        <w:t>знания правил соревнований по виду спорта футбол, состава судейской бригады их роли, обязанностей, основных функций и жесты;</w:t>
      </w:r>
    </w:p>
    <w:p w:rsidR="00AC0A73" w:rsidRPr="00AC0A73" w:rsidRDefault="00AC0A73" w:rsidP="00AC0A73">
      <w:pPr>
        <w:spacing w:line="240" w:lineRule="auto"/>
        <w:rPr>
          <w:szCs w:val="24"/>
          <w:lang w:val="ru-RU"/>
        </w:rPr>
      </w:pPr>
      <w:r w:rsidRPr="00AC0A73">
        <w:rPr>
          <w:szCs w:val="24"/>
          <w:lang w:val="ru-RU"/>
        </w:rPr>
        <w:t>соблюдать правила игры футбол в учебных играх в качестве судьи, помощника судьи, секретаря;</w:t>
      </w:r>
    </w:p>
    <w:p w:rsidR="00AC0A73" w:rsidRPr="00AC0A73" w:rsidRDefault="00AC0A73" w:rsidP="00AC0A73">
      <w:pPr>
        <w:spacing w:line="240" w:lineRule="auto"/>
        <w:rPr>
          <w:szCs w:val="24"/>
          <w:lang w:val="ru-RU"/>
        </w:rPr>
      </w:pPr>
      <w:r w:rsidRPr="00AC0A73">
        <w:rPr>
          <w:szCs w:val="24"/>
          <w:lang w:val="ru-RU"/>
        </w:rPr>
        <w:t>знания правил безопасности при занятиях футболом, правомерного поведения во время соревнований по футболу в качестве зрителя, болельщика;</w:t>
      </w:r>
    </w:p>
    <w:p w:rsidR="00AC0A73" w:rsidRPr="00AC0A73" w:rsidRDefault="00AC0A73" w:rsidP="00AC0A73">
      <w:pPr>
        <w:spacing w:line="240" w:lineRule="auto"/>
        <w:rPr>
          <w:szCs w:val="24"/>
          <w:lang w:val="ru-RU"/>
        </w:rPr>
      </w:pPr>
      <w:r w:rsidRPr="00AC0A73">
        <w:rPr>
          <w:szCs w:val="24"/>
          <w:lang w:val="ru-RU"/>
        </w:rPr>
        <w:t>умение организовывать и проводить подвижные игры и эстафеты с элементами футбола, во время самостоятельных занятий и досуговой деятельности со сверстниками;</w:t>
      </w:r>
    </w:p>
    <w:p w:rsidR="00AC0A73" w:rsidRPr="00AC0A73" w:rsidRDefault="00AC0A73" w:rsidP="00AC0A73">
      <w:pPr>
        <w:spacing w:line="240" w:lineRule="auto"/>
        <w:rPr>
          <w:szCs w:val="24"/>
          <w:lang w:val="ru-RU"/>
        </w:rPr>
      </w:pPr>
      <w:r w:rsidRPr="00AC0A73">
        <w:rPr>
          <w:szCs w:val="24"/>
          <w:lang w:val="ru-RU"/>
        </w:rPr>
        <w:t>умение характеризовать средства общей и специальной физической подготовки, основные методы обучения техническим приемам;</w:t>
      </w:r>
    </w:p>
    <w:p w:rsidR="00AC0A73" w:rsidRPr="00AC0A73" w:rsidRDefault="00AC0A73" w:rsidP="00AC0A73">
      <w:pPr>
        <w:spacing w:line="240" w:lineRule="auto"/>
        <w:rPr>
          <w:szCs w:val="24"/>
          <w:lang w:val="ru-RU"/>
        </w:rPr>
      </w:pPr>
      <w:r w:rsidRPr="00AC0A73">
        <w:rPr>
          <w:szCs w:val="24"/>
          <w:lang w:val="ru-RU"/>
        </w:rPr>
        <w:t>демонстрировать технику ударов по мячу ногой различными способами,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(«финтов»), отбора и вбрасывания мяча;</w:t>
      </w:r>
    </w:p>
    <w:p w:rsidR="00AC0A73" w:rsidRPr="00AC0A73" w:rsidRDefault="00AC0A73" w:rsidP="00AC0A73">
      <w:pPr>
        <w:spacing w:line="240" w:lineRule="auto"/>
        <w:rPr>
          <w:szCs w:val="24"/>
          <w:lang w:val="ru-RU"/>
        </w:rPr>
      </w:pPr>
      <w:r w:rsidRPr="00AC0A73">
        <w:rPr>
          <w:szCs w:val="24"/>
          <w:lang w:val="ru-RU"/>
        </w:rPr>
        <w:t>умение применять изученные технические приемы в учебной, игровой, соревновательной и досуговой деятельности;</w:t>
      </w:r>
    </w:p>
    <w:p w:rsidR="00AC0A73" w:rsidRPr="00AC0A73" w:rsidRDefault="00AC0A73" w:rsidP="00AC0A73">
      <w:pPr>
        <w:spacing w:line="240" w:lineRule="auto"/>
        <w:rPr>
          <w:szCs w:val="24"/>
          <w:lang w:val="ru-RU"/>
        </w:rPr>
      </w:pPr>
      <w:r w:rsidRPr="00AC0A73">
        <w:rPr>
          <w:szCs w:val="24"/>
          <w:lang w:val="ru-RU"/>
        </w:rPr>
        <w:t>анализировать выполнение технических приемов в футболе и находить способы устранения ошибок;</w:t>
      </w:r>
    </w:p>
    <w:p w:rsidR="00AC0A73" w:rsidRPr="00AC0A73" w:rsidRDefault="00AC0A73" w:rsidP="00AC0A73">
      <w:pPr>
        <w:spacing w:line="240" w:lineRule="auto"/>
        <w:rPr>
          <w:szCs w:val="24"/>
          <w:lang w:val="ru-RU"/>
        </w:rPr>
      </w:pPr>
      <w:r w:rsidRPr="00AC0A73">
        <w:rPr>
          <w:szCs w:val="24"/>
          <w:lang w:val="ru-RU"/>
        </w:rPr>
        <w:lastRenderedPageBreak/>
        <w:t>выполнять игровые комбинации и упражнения в парах, тройках, группах и тактические действия с учетом игровых амплуа и ситуаций, в учебной, игровой, соревновательной и досуговой деятельности;</w:t>
      </w:r>
    </w:p>
    <w:p w:rsidR="00AC0A73" w:rsidRPr="00AC0A73" w:rsidRDefault="00AC0A73" w:rsidP="00AC0A73">
      <w:pPr>
        <w:spacing w:line="240" w:lineRule="auto"/>
        <w:rPr>
          <w:szCs w:val="24"/>
          <w:lang w:val="ru-RU"/>
        </w:rPr>
      </w:pPr>
      <w:r w:rsidRPr="00AC0A73">
        <w:rPr>
          <w:szCs w:val="24"/>
          <w:lang w:val="ru-RU"/>
        </w:rPr>
        <w:t>умение оказывать первую помощь при травмах и повреждениях во время занятий футболом;</w:t>
      </w:r>
    </w:p>
    <w:p w:rsidR="00AC0A73" w:rsidRPr="00AC0A73" w:rsidRDefault="00AC0A73" w:rsidP="00AC0A73">
      <w:pPr>
        <w:spacing w:line="240" w:lineRule="auto"/>
        <w:rPr>
          <w:szCs w:val="24"/>
          <w:lang w:val="ru-RU"/>
        </w:rPr>
      </w:pPr>
      <w:r w:rsidRPr="00AC0A73">
        <w:rPr>
          <w:szCs w:val="24"/>
          <w:lang w:val="ru-RU"/>
        </w:rPr>
        <w:t>соблюдение требований к местам проведения занятий футболом, правил ухода за спортивным оборудованием, инвентарем, футбольным полем, знание и применение способов самоконтроля в учебной и соревновательной деятельности, средств восстановления после физической нагрузки;</w:t>
      </w:r>
    </w:p>
    <w:p w:rsidR="00AC0A73" w:rsidRPr="00AC0A73" w:rsidRDefault="00AC0A73" w:rsidP="00AC0A73">
      <w:pPr>
        <w:spacing w:line="240" w:lineRule="auto"/>
        <w:rPr>
          <w:szCs w:val="24"/>
          <w:lang w:val="ru-RU"/>
        </w:rPr>
      </w:pPr>
      <w:r w:rsidRPr="00AC0A73">
        <w:rPr>
          <w:szCs w:val="24"/>
          <w:lang w:val="ru-RU"/>
        </w:rPr>
        <w:t>выполнение контрольно-тестовых упражнений по общей, специальной и технической подготовке футболистов, а также знание методов тестирования физических качеств и умение оценивать показатели физической подготовленности, анализировать результаты тестирования;</w:t>
      </w:r>
    </w:p>
    <w:p w:rsidR="00AC0A73" w:rsidRPr="00AC0A73" w:rsidRDefault="00AC0A73" w:rsidP="00AC0A73">
      <w:pPr>
        <w:spacing w:line="240" w:lineRule="auto"/>
        <w:rPr>
          <w:szCs w:val="24"/>
          <w:lang w:val="ru-RU"/>
        </w:rPr>
      </w:pPr>
      <w:bookmarkStart w:id="125" w:name="_Hlk124934898"/>
      <w:r w:rsidRPr="00AC0A73">
        <w:rPr>
          <w:szCs w:val="24"/>
          <w:lang w:val="ru-RU"/>
        </w:rPr>
        <w:t>участие в соревновательной деятельности на внутришкольном, районном, муниципальном, городском, региональном, всероссийском уровнях;</w:t>
      </w:r>
    </w:p>
    <w:bookmarkEnd w:id="125"/>
    <w:p w:rsidR="00AC0A73" w:rsidRPr="00AC0A73" w:rsidRDefault="00AC0A73" w:rsidP="00AC0A73">
      <w:pPr>
        <w:spacing w:line="240" w:lineRule="auto"/>
        <w:rPr>
          <w:szCs w:val="24"/>
          <w:lang w:val="ru-RU"/>
        </w:rPr>
      </w:pPr>
      <w:r w:rsidRPr="00AC0A73">
        <w:rPr>
          <w:szCs w:val="24"/>
          <w:lang w:val="ru-RU"/>
        </w:rPr>
        <w:t>взаимодействие со сверстниками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AC0A73" w:rsidRPr="00AC0A73" w:rsidRDefault="00AC0A73" w:rsidP="00AC0A73">
      <w:pPr>
        <w:spacing w:line="240" w:lineRule="auto"/>
        <w:rPr>
          <w:szCs w:val="24"/>
          <w:lang w:val="ru-RU"/>
        </w:rPr>
      </w:pPr>
      <w:r w:rsidRPr="00AC0A73">
        <w:rPr>
          <w:szCs w:val="24"/>
          <w:lang w:val="ru-RU"/>
        </w:rPr>
        <w:t>20.10.8.</w:t>
      </w:r>
      <w:r w:rsidRPr="00AC0A73">
        <w:rPr>
          <w:szCs w:val="24"/>
        </w:rPr>
        <w:t> </w:t>
      </w:r>
      <w:r w:rsidRPr="00AC0A73">
        <w:rPr>
          <w:szCs w:val="24"/>
          <w:lang w:val="ru-RU"/>
        </w:rPr>
        <w:t>Модуль «Фитнес-аэробика».</w:t>
      </w:r>
    </w:p>
    <w:p w:rsidR="00AC0A73" w:rsidRPr="00AC0A73" w:rsidRDefault="00AC0A73" w:rsidP="00AC0A73">
      <w:pPr>
        <w:spacing w:line="240" w:lineRule="auto"/>
        <w:rPr>
          <w:szCs w:val="24"/>
          <w:lang w:val="ru-RU"/>
        </w:rPr>
      </w:pPr>
      <w:r w:rsidRPr="00AC0A73">
        <w:rPr>
          <w:szCs w:val="24"/>
          <w:lang w:val="ru-RU"/>
        </w:rPr>
        <w:t>20.10.8.1.</w:t>
      </w:r>
      <w:r w:rsidRPr="00AC0A73">
        <w:rPr>
          <w:szCs w:val="24"/>
        </w:rPr>
        <w:t> </w:t>
      </w:r>
      <w:r w:rsidRPr="00AC0A73">
        <w:rPr>
          <w:szCs w:val="24"/>
          <w:lang w:val="ru-RU"/>
        </w:rPr>
        <w:t>Пояснительная записка модуля «Фитнес-аэробика».</w:t>
      </w:r>
    </w:p>
    <w:p w:rsidR="00AC0A73" w:rsidRPr="00AC0A73" w:rsidRDefault="00AC0A73" w:rsidP="00AC0A73">
      <w:pPr>
        <w:spacing w:line="240" w:lineRule="auto"/>
        <w:rPr>
          <w:szCs w:val="24"/>
          <w:lang w:val="ru-RU"/>
        </w:rPr>
      </w:pPr>
      <w:r w:rsidRPr="00AC0A73">
        <w:rPr>
          <w:szCs w:val="24"/>
          <w:lang w:val="ru-RU"/>
        </w:rPr>
        <w:t>Модуль «Фитнес-аэробика» (далее – модуль по фитнес-аэробике, фитнес-аэробика,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AC0A73" w:rsidRPr="00AC0A73" w:rsidRDefault="00AC0A73" w:rsidP="00AC0A73">
      <w:pPr>
        <w:spacing w:line="240" w:lineRule="auto"/>
        <w:rPr>
          <w:szCs w:val="24"/>
          <w:lang w:val="ru-RU"/>
        </w:rPr>
      </w:pPr>
      <w:r w:rsidRPr="00AC0A73">
        <w:rPr>
          <w:szCs w:val="24"/>
          <w:lang w:val="ru-RU"/>
        </w:rP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rsidR="00AC0A73" w:rsidRPr="00AC0A73" w:rsidRDefault="00AC0A73" w:rsidP="00AC0A73">
      <w:pPr>
        <w:spacing w:line="240" w:lineRule="auto"/>
        <w:rPr>
          <w:szCs w:val="24"/>
          <w:lang w:val="ru-RU"/>
        </w:rPr>
      </w:pPr>
      <w:r w:rsidRPr="00AC0A73">
        <w:rPr>
          <w:szCs w:val="24"/>
          <w:lang w:val="ru-RU"/>
        </w:rP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AC0A73" w:rsidRPr="00AC0A73" w:rsidRDefault="00AC0A73" w:rsidP="00AC0A73">
      <w:pPr>
        <w:spacing w:line="240" w:lineRule="auto"/>
        <w:rPr>
          <w:szCs w:val="24"/>
          <w:lang w:val="ru-RU"/>
        </w:rPr>
      </w:pPr>
      <w:r w:rsidRPr="00AC0A73">
        <w:rPr>
          <w:szCs w:val="24"/>
          <w:lang w:val="ru-RU"/>
        </w:rPr>
        <w:t>20.10.8.2.</w:t>
      </w:r>
      <w:r w:rsidRPr="00AC0A73">
        <w:rPr>
          <w:szCs w:val="24"/>
        </w:rPr>
        <w:t> </w:t>
      </w:r>
      <w:r w:rsidRPr="00AC0A73">
        <w:rPr>
          <w:szCs w:val="24"/>
          <w:lang w:val="ru-RU"/>
        </w:rPr>
        <w:t>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AC0A73" w:rsidRPr="00AC0A73" w:rsidRDefault="00AC0A73" w:rsidP="00AC0A73">
      <w:pPr>
        <w:spacing w:line="240" w:lineRule="auto"/>
        <w:rPr>
          <w:szCs w:val="24"/>
          <w:lang w:val="ru-RU"/>
        </w:rPr>
      </w:pPr>
      <w:r w:rsidRPr="00AC0A73">
        <w:rPr>
          <w:szCs w:val="24"/>
          <w:lang w:val="ru-RU"/>
        </w:rPr>
        <w:t>20.10.8.3.</w:t>
      </w:r>
      <w:r w:rsidRPr="00AC0A73">
        <w:rPr>
          <w:szCs w:val="24"/>
        </w:rPr>
        <w:t> </w:t>
      </w:r>
      <w:r w:rsidRPr="00AC0A73">
        <w:rPr>
          <w:szCs w:val="24"/>
          <w:lang w:val="ru-RU"/>
        </w:rPr>
        <w:t>Задачами изучения модуля по фитнес-аэробике являются:</w:t>
      </w:r>
    </w:p>
    <w:p w:rsidR="00AC0A73" w:rsidRPr="00AC0A73" w:rsidRDefault="00AC0A73" w:rsidP="00AC0A73">
      <w:pPr>
        <w:spacing w:line="240" w:lineRule="auto"/>
        <w:rPr>
          <w:szCs w:val="24"/>
          <w:lang w:val="ru-RU"/>
        </w:rPr>
      </w:pPr>
      <w:r w:rsidRPr="00AC0A73">
        <w:rPr>
          <w:szCs w:val="24"/>
          <w:lang w:val="ru-RU"/>
        </w:rPr>
        <w:t>всестороннее гармоничное развитие детей и подростков, увеличение объёма их двигательной активности;</w:t>
      </w:r>
    </w:p>
    <w:p w:rsidR="00AC0A73" w:rsidRPr="00AC0A73" w:rsidRDefault="00AC0A73" w:rsidP="00AC0A73">
      <w:pPr>
        <w:spacing w:line="240" w:lineRule="auto"/>
        <w:rPr>
          <w:szCs w:val="24"/>
          <w:lang w:val="ru-RU"/>
        </w:rPr>
      </w:pPr>
      <w:r w:rsidRPr="00AC0A73">
        <w:rPr>
          <w:szCs w:val="24"/>
          <w:lang w:val="ru-RU"/>
        </w:rPr>
        <w:t>освоение знаний о физической культуре и спорте в целом, истории развития фитнес-аэробики в частности;</w:t>
      </w:r>
    </w:p>
    <w:p w:rsidR="00AC0A73" w:rsidRPr="00AC0A73" w:rsidRDefault="00AC0A73" w:rsidP="00AC0A73">
      <w:pPr>
        <w:spacing w:line="240" w:lineRule="auto"/>
        <w:rPr>
          <w:szCs w:val="24"/>
          <w:lang w:val="ru-RU"/>
        </w:rPr>
      </w:pPr>
      <w:r w:rsidRPr="00AC0A73">
        <w:rPr>
          <w:szCs w:val="24"/>
          <w:lang w:val="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AC0A73" w:rsidRPr="00AC0A73" w:rsidRDefault="00AC0A73" w:rsidP="00AC0A73">
      <w:pPr>
        <w:spacing w:line="240" w:lineRule="auto"/>
        <w:rPr>
          <w:szCs w:val="24"/>
          <w:lang w:val="ru-RU"/>
        </w:rPr>
      </w:pPr>
      <w:r w:rsidRPr="00AC0A73">
        <w:rPr>
          <w:szCs w:val="24"/>
          <w:lang w:val="ru-RU"/>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rsidR="00AC0A73" w:rsidRPr="00AC0A73" w:rsidRDefault="00AC0A73" w:rsidP="00AC0A73">
      <w:pPr>
        <w:spacing w:line="240" w:lineRule="auto"/>
        <w:rPr>
          <w:szCs w:val="24"/>
          <w:lang w:val="ru-RU"/>
        </w:rPr>
      </w:pPr>
      <w:r w:rsidRPr="00AC0A73">
        <w:rPr>
          <w:szCs w:val="24"/>
          <w:lang w:val="ru-RU"/>
        </w:rPr>
        <w:t>формирование общей культуры развития личности обучающегося средствами фитнес-аэробики, в том числе для самореализации и самоопределения;</w:t>
      </w:r>
    </w:p>
    <w:p w:rsidR="00AC0A73" w:rsidRPr="00AC0A73" w:rsidRDefault="00AC0A73" w:rsidP="00AC0A73">
      <w:pPr>
        <w:spacing w:line="240" w:lineRule="auto"/>
        <w:rPr>
          <w:szCs w:val="24"/>
          <w:lang w:val="ru-RU"/>
        </w:rPr>
      </w:pPr>
      <w:r w:rsidRPr="00AC0A73">
        <w:rPr>
          <w:szCs w:val="24"/>
          <w:lang w:val="ru-RU"/>
        </w:rPr>
        <w:lastRenderedPageBreak/>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rsidR="00AC0A73" w:rsidRPr="00AC0A73" w:rsidRDefault="00AC0A73" w:rsidP="00AC0A73">
      <w:pPr>
        <w:spacing w:line="240" w:lineRule="auto"/>
        <w:rPr>
          <w:szCs w:val="24"/>
          <w:lang w:val="ru-RU"/>
        </w:rPr>
      </w:pPr>
      <w:r w:rsidRPr="00AC0A73">
        <w:rPr>
          <w:szCs w:val="24"/>
          <w:lang w:val="ru-RU"/>
        </w:rP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rsidR="00AC0A73" w:rsidRPr="00AC0A73" w:rsidRDefault="00AC0A73" w:rsidP="00AC0A73">
      <w:pPr>
        <w:spacing w:line="240" w:lineRule="auto"/>
        <w:rPr>
          <w:szCs w:val="24"/>
          <w:lang w:val="ru-RU"/>
        </w:rPr>
      </w:pPr>
      <w:r w:rsidRPr="00AC0A73">
        <w:rPr>
          <w:szCs w:val="24"/>
          <w:lang w:val="ru-RU"/>
        </w:rPr>
        <w:t xml:space="preserve">популяризация вида спорта «Фитнес-аэробика» среди детей и молодежи и вовлечение большого количества обучающихся в занятия фитнес-аэробикой; </w:t>
      </w:r>
    </w:p>
    <w:p w:rsidR="00AC0A73" w:rsidRPr="00AC0A73" w:rsidRDefault="00AC0A73" w:rsidP="00AC0A73">
      <w:pPr>
        <w:spacing w:line="240" w:lineRule="auto"/>
        <w:rPr>
          <w:szCs w:val="24"/>
          <w:lang w:val="ru-RU"/>
        </w:rPr>
      </w:pPr>
      <w:r w:rsidRPr="00AC0A73">
        <w:rPr>
          <w:szCs w:val="24"/>
          <w:lang w:val="ru-RU"/>
        </w:rPr>
        <w:t>выявление, развитие у обучающихся творческих способностей;</w:t>
      </w:r>
    </w:p>
    <w:p w:rsidR="00AC0A73" w:rsidRPr="00AC0A73" w:rsidRDefault="00AC0A73" w:rsidP="00AC0A73">
      <w:pPr>
        <w:spacing w:line="240" w:lineRule="auto"/>
        <w:rPr>
          <w:szCs w:val="24"/>
          <w:lang w:val="ru-RU"/>
        </w:rPr>
      </w:pPr>
      <w:r w:rsidRPr="00AC0A73">
        <w:rPr>
          <w:szCs w:val="24"/>
          <w:lang w:val="ru-RU"/>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AC0A73" w:rsidRPr="00AC0A73" w:rsidRDefault="00AC0A73" w:rsidP="00AC0A73">
      <w:pPr>
        <w:spacing w:line="240" w:lineRule="auto"/>
        <w:rPr>
          <w:szCs w:val="24"/>
          <w:lang w:val="ru-RU"/>
        </w:rPr>
      </w:pPr>
      <w:r w:rsidRPr="00AC0A73">
        <w:rPr>
          <w:szCs w:val="24"/>
          <w:lang w:val="ru-RU"/>
        </w:rPr>
        <w:t>выявление, развитие и поддержка одарённых детей в области спорта.</w:t>
      </w:r>
    </w:p>
    <w:p w:rsidR="00AC0A73" w:rsidRPr="00AC0A73" w:rsidRDefault="00AC0A73" w:rsidP="00AC0A73">
      <w:pPr>
        <w:spacing w:line="240" w:lineRule="auto"/>
        <w:rPr>
          <w:szCs w:val="24"/>
          <w:lang w:val="ru-RU"/>
        </w:rPr>
      </w:pPr>
      <w:r w:rsidRPr="00AC0A73">
        <w:rPr>
          <w:szCs w:val="24"/>
          <w:lang w:val="ru-RU"/>
        </w:rPr>
        <w:t>20.10.8.4.</w:t>
      </w:r>
      <w:r w:rsidRPr="00AC0A73">
        <w:rPr>
          <w:szCs w:val="24"/>
        </w:rPr>
        <w:t> </w:t>
      </w:r>
      <w:r w:rsidRPr="00AC0A73">
        <w:rPr>
          <w:szCs w:val="24"/>
          <w:lang w:val="ru-RU"/>
        </w:rPr>
        <w:t>Место и роль модуля по фитнес-аэробике.</w:t>
      </w:r>
    </w:p>
    <w:p w:rsidR="00AC0A73" w:rsidRPr="00AC0A73" w:rsidRDefault="00AC0A73" w:rsidP="00AC0A73">
      <w:pPr>
        <w:spacing w:line="240" w:lineRule="auto"/>
        <w:rPr>
          <w:szCs w:val="24"/>
          <w:lang w:val="ru-RU"/>
        </w:rPr>
      </w:pPr>
      <w:r w:rsidRPr="00AC0A73">
        <w:rPr>
          <w:szCs w:val="24"/>
          <w:lang w:val="ru-RU"/>
        </w:rPr>
        <w:t>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AC0A73" w:rsidRPr="00AC0A73" w:rsidRDefault="00AC0A73" w:rsidP="00AC0A73">
      <w:pPr>
        <w:spacing w:line="240" w:lineRule="auto"/>
        <w:rPr>
          <w:szCs w:val="24"/>
          <w:lang w:val="ru-RU"/>
        </w:rPr>
      </w:pPr>
      <w:r w:rsidRPr="00AC0A73">
        <w:rPr>
          <w:szCs w:val="24"/>
          <w:lang w:val="ru-RU"/>
        </w:rPr>
        <w:t>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AC0A73" w:rsidRPr="00AC0A73" w:rsidRDefault="00AC0A73" w:rsidP="00AC0A73">
      <w:pPr>
        <w:spacing w:line="240" w:lineRule="auto"/>
        <w:rPr>
          <w:szCs w:val="24"/>
          <w:lang w:val="ru-RU"/>
        </w:rPr>
      </w:pPr>
      <w:r w:rsidRPr="00AC0A73">
        <w:rPr>
          <w:szCs w:val="24"/>
          <w:lang w:val="ru-RU"/>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AC0A73" w:rsidRPr="00AC0A73" w:rsidRDefault="00AC0A73" w:rsidP="00AC0A73">
      <w:pPr>
        <w:spacing w:line="240" w:lineRule="auto"/>
        <w:rPr>
          <w:szCs w:val="24"/>
          <w:lang w:val="ru-RU"/>
        </w:rPr>
      </w:pPr>
      <w:r w:rsidRPr="00AC0A73">
        <w:rPr>
          <w:szCs w:val="24"/>
          <w:lang w:val="ru-RU"/>
        </w:rPr>
        <w:t>20.10.8.5.</w:t>
      </w:r>
      <w:r w:rsidRPr="00AC0A73">
        <w:rPr>
          <w:szCs w:val="24"/>
        </w:rPr>
        <w:t> </w:t>
      </w:r>
      <w:r w:rsidRPr="00AC0A73">
        <w:rPr>
          <w:szCs w:val="24"/>
          <w:lang w:val="ru-RU"/>
        </w:rPr>
        <w:t>Модуль по фитнес-аэробике может быть реализован в следующих вариантах:</w:t>
      </w:r>
    </w:p>
    <w:p w:rsidR="00AC0A73" w:rsidRPr="00AC0A73" w:rsidRDefault="00AC0A73" w:rsidP="00AC0A73">
      <w:pPr>
        <w:spacing w:line="240" w:lineRule="auto"/>
        <w:rPr>
          <w:szCs w:val="24"/>
          <w:lang w:val="ru-RU"/>
        </w:rPr>
      </w:pPr>
      <w:r w:rsidRPr="00AC0A73">
        <w:rPr>
          <w:szCs w:val="24"/>
          <w:lang w:val="ru-RU"/>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AC0A73" w:rsidRPr="00AC0A73" w:rsidRDefault="00AC0A73" w:rsidP="00AC0A73">
      <w:pPr>
        <w:spacing w:line="240" w:lineRule="auto"/>
        <w:rPr>
          <w:szCs w:val="24"/>
          <w:lang w:val="ru-RU"/>
        </w:rPr>
      </w:pPr>
      <w:r w:rsidRPr="00AC0A73">
        <w:rPr>
          <w:szCs w:val="24"/>
          <w:lang w:val="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AC0A73" w:rsidRPr="00AC0A73" w:rsidRDefault="00AC0A73" w:rsidP="00AC0A73">
      <w:pPr>
        <w:spacing w:line="240" w:lineRule="auto"/>
        <w:rPr>
          <w:szCs w:val="24"/>
          <w:lang w:val="ru-RU"/>
        </w:rPr>
      </w:pPr>
      <w:r w:rsidRPr="00AC0A73">
        <w:rPr>
          <w:szCs w:val="24"/>
          <w:lang w:val="ru-RU"/>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AC0A73" w:rsidRPr="00AC0A73" w:rsidRDefault="00AC0A73" w:rsidP="00AC0A73">
      <w:pPr>
        <w:spacing w:line="240" w:lineRule="auto"/>
        <w:rPr>
          <w:szCs w:val="24"/>
          <w:lang w:val="ru-RU"/>
        </w:rPr>
      </w:pPr>
      <w:r w:rsidRPr="00AC0A73">
        <w:rPr>
          <w:szCs w:val="24"/>
          <w:lang w:val="ru-RU"/>
        </w:rPr>
        <w:t>20.10.8.</w:t>
      </w:r>
      <w:r w:rsidRPr="00AC0A73">
        <w:rPr>
          <w:szCs w:val="24"/>
        </w:rPr>
        <w:t> </w:t>
      </w:r>
      <w:r w:rsidRPr="00AC0A73">
        <w:rPr>
          <w:szCs w:val="24"/>
          <w:lang w:val="ru-RU"/>
        </w:rPr>
        <w:t>Модуль «Фитнес-аэробика».</w:t>
      </w:r>
    </w:p>
    <w:p w:rsidR="00AC0A73" w:rsidRPr="00AC0A73" w:rsidRDefault="00AC0A73" w:rsidP="00AC0A73">
      <w:pPr>
        <w:spacing w:line="240" w:lineRule="auto"/>
        <w:rPr>
          <w:szCs w:val="24"/>
          <w:lang w:val="ru-RU"/>
        </w:rPr>
      </w:pPr>
      <w:r w:rsidRPr="00AC0A73">
        <w:rPr>
          <w:szCs w:val="24"/>
          <w:lang w:val="ru-RU"/>
        </w:rPr>
        <w:t>20.10.8.1.</w:t>
      </w:r>
      <w:r w:rsidRPr="00AC0A73">
        <w:rPr>
          <w:szCs w:val="24"/>
        </w:rPr>
        <w:t> </w:t>
      </w:r>
      <w:r w:rsidRPr="00AC0A73">
        <w:rPr>
          <w:szCs w:val="24"/>
          <w:lang w:val="ru-RU"/>
        </w:rPr>
        <w:t>Пояснительная записка модуля «Фитнес-аэробика».</w:t>
      </w:r>
    </w:p>
    <w:p w:rsidR="00AC0A73" w:rsidRPr="00AC0A73" w:rsidRDefault="00AC0A73" w:rsidP="00AC0A73">
      <w:pPr>
        <w:spacing w:line="240" w:lineRule="auto"/>
        <w:rPr>
          <w:szCs w:val="24"/>
          <w:lang w:val="ru-RU"/>
        </w:rPr>
      </w:pPr>
      <w:r w:rsidRPr="00AC0A73">
        <w:rPr>
          <w:szCs w:val="24"/>
          <w:lang w:val="ru-RU"/>
        </w:rPr>
        <w:t>Модуль «Фитнес-аэробика» (далее – модуль по фитнес-аэробике, фитнес-аэробика,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AC0A73" w:rsidRPr="00AC0A73" w:rsidRDefault="00AC0A73" w:rsidP="00AC0A73">
      <w:pPr>
        <w:spacing w:line="240" w:lineRule="auto"/>
        <w:rPr>
          <w:szCs w:val="24"/>
          <w:lang w:val="ru-RU"/>
        </w:rPr>
      </w:pPr>
      <w:r w:rsidRPr="00AC0A73">
        <w:rPr>
          <w:szCs w:val="24"/>
          <w:lang w:val="ru-RU"/>
        </w:rPr>
        <w:t xml:space="preserve">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w:t>
      </w:r>
      <w:r w:rsidRPr="00AC0A73">
        <w:rPr>
          <w:szCs w:val="24"/>
          <w:lang w:val="ru-RU"/>
        </w:rPr>
        <w:lastRenderedPageBreak/>
        <w:t>средством развития массового спорта и пропаганды здорового образа жизни подрастающего поколения.</w:t>
      </w:r>
    </w:p>
    <w:p w:rsidR="00AC0A73" w:rsidRPr="00AC0A73" w:rsidRDefault="00AC0A73" w:rsidP="00AC0A73">
      <w:pPr>
        <w:spacing w:line="240" w:lineRule="auto"/>
        <w:rPr>
          <w:szCs w:val="24"/>
          <w:lang w:val="ru-RU"/>
        </w:rPr>
      </w:pPr>
      <w:r w:rsidRPr="00AC0A73">
        <w:rPr>
          <w:szCs w:val="24"/>
          <w:lang w:val="ru-RU"/>
        </w:rP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AC0A73" w:rsidRPr="00AC0A73" w:rsidRDefault="00AC0A73" w:rsidP="00AC0A73">
      <w:pPr>
        <w:spacing w:line="240" w:lineRule="auto"/>
        <w:rPr>
          <w:szCs w:val="24"/>
          <w:lang w:val="ru-RU"/>
        </w:rPr>
      </w:pPr>
      <w:r w:rsidRPr="00AC0A73">
        <w:rPr>
          <w:szCs w:val="24"/>
          <w:lang w:val="ru-RU"/>
        </w:rPr>
        <w:t>20.10.8.2.</w:t>
      </w:r>
      <w:r w:rsidRPr="00AC0A73">
        <w:rPr>
          <w:szCs w:val="24"/>
        </w:rPr>
        <w:t> </w:t>
      </w:r>
      <w:r w:rsidRPr="00AC0A73">
        <w:rPr>
          <w:szCs w:val="24"/>
          <w:lang w:val="ru-RU"/>
        </w:rPr>
        <w:t>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AC0A73" w:rsidRPr="00AC0A73" w:rsidRDefault="00AC0A73" w:rsidP="00AC0A73">
      <w:pPr>
        <w:spacing w:line="240" w:lineRule="auto"/>
        <w:rPr>
          <w:szCs w:val="24"/>
          <w:lang w:val="ru-RU"/>
        </w:rPr>
      </w:pPr>
      <w:r w:rsidRPr="00AC0A73">
        <w:rPr>
          <w:szCs w:val="24"/>
          <w:lang w:val="ru-RU"/>
        </w:rPr>
        <w:t>20.10.8.3.</w:t>
      </w:r>
      <w:r w:rsidRPr="00AC0A73">
        <w:rPr>
          <w:szCs w:val="24"/>
        </w:rPr>
        <w:t> </w:t>
      </w:r>
      <w:r w:rsidRPr="00AC0A73">
        <w:rPr>
          <w:szCs w:val="24"/>
          <w:lang w:val="ru-RU"/>
        </w:rPr>
        <w:t>Задачами изучения модуля по фитнес-аэробике являются:</w:t>
      </w:r>
    </w:p>
    <w:p w:rsidR="00AC0A73" w:rsidRPr="00AC0A73" w:rsidRDefault="00AC0A73" w:rsidP="00AC0A73">
      <w:pPr>
        <w:spacing w:line="240" w:lineRule="auto"/>
        <w:rPr>
          <w:szCs w:val="24"/>
          <w:lang w:val="ru-RU"/>
        </w:rPr>
      </w:pPr>
      <w:r w:rsidRPr="00AC0A73">
        <w:rPr>
          <w:szCs w:val="24"/>
          <w:lang w:val="ru-RU"/>
        </w:rPr>
        <w:t>всестороннее гармоничное развитие детей и подростков, увеличение объёма их двигательной активности;</w:t>
      </w:r>
    </w:p>
    <w:p w:rsidR="00AC0A73" w:rsidRPr="00AC0A73" w:rsidRDefault="00AC0A73" w:rsidP="00AC0A73">
      <w:pPr>
        <w:spacing w:line="240" w:lineRule="auto"/>
        <w:rPr>
          <w:szCs w:val="24"/>
          <w:lang w:val="ru-RU"/>
        </w:rPr>
      </w:pPr>
      <w:r w:rsidRPr="00AC0A73">
        <w:rPr>
          <w:szCs w:val="24"/>
          <w:lang w:val="ru-RU"/>
        </w:rPr>
        <w:t>освоение знаний о физической культуре и спорте в целом, истории развития фитнес-аэробики в частности;</w:t>
      </w:r>
    </w:p>
    <w:p w:rsidR="00AC0A73" w:rsidRPr="00AC0A73" w:rsidRDefault="00AC0A73" w:rsidP="00AC0A73">
      <w:pPr>
        <w:spacing w:line="240" w:lineRule="auto"/>
        <w:rPr>
          <w:szCs w:val="24"/>
          <w:lang w:val="ru-RU"/>
        </w:rPr>
      </w:pPr>
      <w:r w:rsidRPr="00AC0A73">
        <w:rPr>
          <w:szCs w:val="24"/>
          <w:lang w:val="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AC0A73" w:rsidRPr="00AC0A73" w:rsidRDefault="00AC0A73" w:rsidP="00AC0A73">
      <w:pPr>
        <w:spacing w:line="240" w:lineRule="auto"/>
        <w:rPr>
          <w:szCs w:val="24"/>
          <w:lang w:val="ru-RU"/>
        </w:rPr>
      </w:pPr>
      <w:r w:rsidRPr="00AC0A73">
        <w:rPr>
          <w:szCs w:val="24"/>
          <w:lang w:val="ru-RU"/>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rsidR="00AC0A73" w:rsidRPr="00AC0A73" w:rsidRDefault="00AC0A73" w:rsidP="00AC0A73">
      <w:pPr>
        <w:spacing w:line="240" w:lineRule="auto"/>
        <w:rPr>
          <w:szCs w:val="24"/>
          <w:lang w:val="ru-RU"/>
        </w:rPr>
      </w:pPr>
      <w:r w:rsidRPr="00AC0A73">
        <w:rPr>
          <w:szCs w:val="24"/>
          <w:lang w:val="ru-RU"/>
        </w:rPr>
        <w:t>формирование общей культуры развития личности обучающегося средствами фитнес-аэробики, в том числе для самореализации и самоопределения;</w:t>
      </w:r>
    </w:p>
    <w:p w:rsidR="00AC0A73" w:rsidRPr="00AC0A73" w:rsidRDefault="00AC0A73" w:rsidP="00AC0A73">
      <w:pPr>
        <w:spacing w:line="240" w:lineRule="auto"/>
        <w:rPr>
          <w:szCs w:val="24"/>
          <w:lang w:val="ru-RU"/>
        </w:rPr>
      </w:pPr>
      <w:r w:rsidRPr="00AC0A73">
        <w:rPr>
          <w:szCs w:val="24"/>
          <w:lang w:val="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rsidR="00AC0A73" w:rsidRPr="00AC0A73" w:rsidRDefault="00AC0A73" w:rsidP="00AC0A73">
      <w:pPr>
        <w:spacing w:line="240" w:lineRule="auto"/>
        <w:rPr>
          <w:szCs w:val="24"/>
          <w:lang w:val="ru-RU"/>
        </w:rPr>
      </w:pPr>
      <w:r w:rsidRPr="00AC0A73">
        <w:rPr>
          <w:szCs w:val="24"/>
          <w:lang w:val="ru-RU"/>
        </w:rP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rsidR="00AC0A73" w:rsidRPr="00AC0A73" w:rsidRDefault="00AC0A73" w:rsidP="00AC0A73">
      <w:pPr>
        <w:spacing w:line="240" w:lineRule="auto"/>
        <w:rPr>
          <w:szCs w:val="24"/>
          <w:lang w:val="ru-RU"/>
        </w:rPr>
      </w:pPr>
      <w:r w:rsidRPr="00AC0A73">
        <w:rPr>
          <w:szCs w:val="24"/>
          <w:lang w:val="ru-RU"/>
        </w:rPr>
        <w:t xml:space="preserve">популяризация вида спорта «Фитнес-аэробика» среди детей и молодежи и вовлечение большого количества обучающихся в занятия фитнес-аэробикой; </w:t>
      </w:r>
    </w:p>
    <w:p w:rsidR="00AC0A73" w:rsidRPr="00AC0A73" w:rsidRDefault="00AC0A73" w:rsidP="00AC0A73">
      <w:pPr>
        <w:spacing w:line="240" w:lineRule="auto"/>
        <w:rPr>
          <w:szCs w:val="24"/>
          <w:lang w:val="ru-RU"/>
        </w:rPr>
      </w:pPr>
      <w:r w:rsidRPr="00AC0A73">
        <w:rPr>
          <w:szCs w:val="24"/>
          <w:lang w:val="ru-RU"/>
        </w:rPr>
        <w:t>выявление, развитие у обучающихся творческих способностей;</w:t>
      </w:r>
    </w:p>
    <w:p w:rsidR="00AC0A73" w:rsidRPr="00AC0A73" w:rsidRDefault="00AC0A73" w:rsidP="00AC0A73">
      <w:pPr>
        <w:spacing w:line="240" w:lineRule="auto"/>
        <w:rPr>
          <w:szCs w:val="24"/>
          <w:lang w:val="ru-RU"/>
        </w:rPr>
      </w:pPr>
      <w:r w:rsidRPr="00AC0A73">
        <w:rPr>
          <w:szCs w:val="24"/>
          <w:lang w:val="ru-RU"/>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AC0A73" w:rsidRPr="00AC0A73" w:rsidRDefault="00AC0A73" w:rsidP="00AC0A73">
      <w:pPr>
        <w:spacing w:line="240" w:lineRule="auto"/>
        <w:rPr>
          <w:szCs w:val="24"/>
          <w:lang w:val="ru-RU"/>
        </w:rPr>
      </w:pPr>
      <w:r w:rsidRPr="00AC0A73">
        <w:rPr>
          <w:szCs w:val="24"/>
          <w:lang w:val="ru-RU"/>
        </w:rPr>
        <w:t>выявление, развитие и поддержка одарённых детей в области спорта.</w:t>
      </w:r>
    </w:p>
    <w:p w:rsidR="00AC0A73" w:rsidRPr="00AC0A73" w:rsidRDefault="00AC0A73" w:rsidP="00AC0A73">
      <w:pPr>
        <w:spacing w:line="240" w:lineRule="auto"/>
        <w:rPr>
          <w:szCs w:val="24"/>
          <w:lang w:val="ru-RU"/>
        </w:rPr>
      </w:pPr>
      <w:bookmarkStart w:id="126" w:name="_Hlk125447445"/>
      <w:r w:rsidRPr="00AC0A73">
        <w:rPr>
          <w:szCs w:val="24"/>
          <w:lang w:val="ru-RU"/>
        </w:rPr>
        <w:t>20.10.8.4.</w:t>
      </w:r>
      <w:bookmarkEnd w:id="126"/>
      <w:r w:rsidRPr="00AC0A73">
        <w:rPr>
          <w:szCs w:val="24"/>
        </w:rPr>
        <w:t> </w:t>
      </w:r>
      <w:r w:rsidRPr="00AC0A73">
        <w:rPr>
          <w:szCs w:val="24"/>
          <w:lang w:val="ru-RU"/>
        </w:rPr>
        <w:t>Место и роль модуля по фитнес-аэробике.</w:t>
      </w:r>
    </w:p>
    <w:p w:rsidR="00AC0A73" w:rsidRPr="00AC0A73" w:rsidRDefault="00AC0A73" w:rsidP="00AC0A73">
      <w:pPr>
        <w:spacing w:line="240" w:lineRule="auto"/>
        <w:rPr>
          <w:szCs w:val="24"/>
          <w:lang w:val="ru-RU"/>
        </w:rPr>
      </w:pPr>
      <w:r w:rsidRPr="00AC0A73">
        <w:rPr>
          <w:szCs w:val="24"/>
          <w:lang w:val="ru-RU"/>
        </w:rPr>
        <w:t>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AC0A73" w:rsidRPr="00AC0A73" w:rsidRDefault="00AC0A73" w:rsidP="00AC0A73">
      <w:pPr>
        <w:spacing w:line="240" w:lineRule="auto"/>
        <w:rPr>
          <w:szCs w:val="24"/>
          <w:lang w:val="ru-RU"/>
        </w:rPr>
      </w:pPr>
      <w:r w:rsidRPr="00AC0A73">
        <w:rPr>
          <w:szCs w:val="24"/>
          <w:lang w:val="ru-RU"/>
        </w:rPr>
        <w:t>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AC0A73" w:rsidRPr="00AC0A73" w:rsidRDefault="00AC0A73" w:rsidP="00AC0A73">
      <w:pPr>
        <w:spacing w:line="240" w:lineRule="auto"/>
        <w:rPr>
          <w:szCs w:val="24"/>
          <w:lang w:val="ru-RU"/>
        </w:rPr>
      </w:pPr>
      <w:r w:rsidRPr="00AC0A73">
        <w:rPr>
          <w:szCs w:val="24"/>
          <w:lang w:val="ru-RU"/>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AC0A73" w:rsidRPr="00AC0A73" w:rsidRDefault="00AC0A73" w:rsidP="00AC0A73">
      <w:pPr>
        <w:spacing w:line="240" w:lineRule="auto"/>
        <w:rPr>
          <w:szCs w:val="24"/>
          <w:lang w:val="ru-RU"/>
        </w:rPr>
      </w:pPr>
      <w:bookmarkStart w:id="127" w:name="_Hlk125447574"/>
      <w:r w:rsidRPr="00AC0A73">
        <w:rPr>
          <w:szCs w:val="24"/>
          <w:lang w:val="ru-RU"/>
        </w:rPr>
        <w:t>20.10.8.5.</w:t>
      </w:r>
      <w:bookmarkEnd w:id="127"/>
      <w:r w:rsidRPr="00AC0A73">
        <w:rPr>
          <w:szCs w:val="24"/>
        </w:rPr>
        <w:t> </w:t>
      </w:r>
      <w:r w:rsidRPr="00AC0A73">
        <w:rPr>
          <w:szCs w:val="24"/>
          <w:lang w:val="ru-RU"/>
        </w:rPr>
        <w:t>Модуль по фитнес-аэробике может быть реализован в следующих вариантах:</w:t>
      </w:r>
    </w:p>
    <w:p w:rsidR="00AC0A73" w:rsidRPr="00AC0A73" w:rsidRDefault="00AC0A73" w:rsidP="00AC0A73">
      <w:pPr>
        <w:spacing w:line="240" w:lineRule="auto"/>
        <w:rPr>
          <w:szCs w:val="24"/>
          <w:lang w:val="ru-RU"/>
        </w:rPr>
      </w:pPr>
      <w:r w:rsidRPr="00AC0A73">
        <w:rPr>
          <w:szCs w:val="24"/>
          <w:lang w:val="ru-RU"/>
        </w:rPr>
        <w:t xml:space="preserve">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w:t>
      </w:r>
      <w:r w:rsidRPr="00AC0A73">
        <w:rPr>
          <w:szCs w:val="24"/>
          <w:lang w:val="ru-RU"/>
        </w:rPr>
        <w:lastRenderedPageBreak/>
        <w:t>элементов фитнес-аэробики, с учётом возраста и физической подготовленности обучающихся;</w:t>
      </w:r>
    </w:p>
    <w:p w:rsidR="00AC0A73" w:rsidRPr="00AC0A73" w:rsidRDefault="00AC0A73" w:rsidP="00AC0A73">
      <w:pPr>
        <w:spacing w:line="240" w:lineRule="auto"/>
        <w:rPr>
          <w:szCs w:val="24"/>
          <w:lang w:val="ru-RU"/>
        </w:rPr>
      </w:pPr>
      <w:r w:rsidRPr="00AC0A73">
        <w:rPr>
          <w:szCs w:val="24"/>
          <w:lang w:val="ru-RU"/>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w:t>
      </w:r>
      <w:bookmarkStart w:id="128" w:name="_Hlk125559401"/>
      <w:r w:rsidRPr="00AC0A73">
        <w:rPr>
          <w:szCs w:val="24"/>
          <w:lang w:val="ru-RU"/>
        </w:rPr>
        <w:t>5, 6, 7, 8, 9-х классах – по 34 часа</w:t>
      </w:r>
      <w:bookmarkEnd w:id="128"/>
      <w:r w:rsidRPr="00AC0A73">
        <w:rPr>
          <w:szCs w:val="24"/>
          <w:lang w:val="ru-RU"/>
        </w:rPr>
        <w:t>);</w:t>
      </w:r>
    </w:p>
    <w:p w:rsidR="00AC0A73" w:rsidRPr="00AC0A73" w:rsidRDefault="00AC0A73" w:rsidP="00AC0A73">
      <w:pPr>
        <w:spacing w:line="240" w:lineRule="auto"/>
        <w:rPr>
          <w:szCs w:val="24"/>
          <w:lang w:val="ru-RU"/>
        </w:rPr>
      </w:pPr>
      <w:r w:rsidRPr="00AC0A73">
        <w:rPr>
          <w:szCs w:val="24"/>
          <w:lang w:val="ru-RU"/>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AC0A73" w:rsidRPr="00AC0A73" w:rsidRDefault="00AC0A73" w:rsidP="00AC0A73">
      <w:pPr>
        <w:spacing w:line="240" w:lineRule="auto"/>
        <w:rPr>
          <w:szCs w:val="24"/>
          <w:lang w:val="ru-RU"/>
        </w:rPr>
      </w:pPr>
      <w:bookmarkStart w:id="129" w:name="_Hlk125447635"/>
      <w:r w:rsidRPr="00AC0A73">
        <w:rPr>
          <w:szCs w:val="24"/>
          <w:lang w:val="ru-RU"/>
        </w:rPr>
        <w:t>20.10.8.6.</w:t>
      </w:r>
      <w:bookmarkEnd w:id="129"/>
      <w:r w:rsidRPr="00AC0A73">
        <w:rPr>
          <w:szCs w:val="24"/>
        </w:rPr>
        <w:t> </w:t>
      </w:r>
      <w:r w:rsidRPr="00AC0A73">
        <w:rPr>
          <w:szCs w:val="24"/>
          <w:lang w:val="ru-RU"/>
        </w:rPr>
        <w:t>Содержание модуля по фитнес-аэробике.</w:t>
      </w:r>
    </w:p>
    <w:p w:rsidR="00AC0A73" w:rsidRPr="00AC0A73" w:rsidRDefault="00AC0A73" w:rsidP="00AC0A73">
      <w:pPr>
        <w:spacing w:line="240" w:lineRule="auto"/>
        <w:rPr>
          <w:szCs w:val="24"/>
          <w:lang w:val="ru-RU"/>
        </w:rPr>
      </w:pPr>
      <w:r w:rsidRPr="00AC0A73">
        <w:rPr>
          <w:szCs w:val="24"/>
          <w:lang w:val="ru-RU"/>
        </w:rPr>
        <w:t>Знания о фитнес-аэробике.</w:t>
      </w:r>
    </w:p>
    <w:p w:rsidR="00AC0A73" w:rsidRPr="00AC0A73" w:rsidRDefault="00AC0A73" w:rsidP="00AC0A73">
      <w:pPr>
        <w:spacing w:line="240" w:lineRule="auto"/>
        <w:rPr>
          <w:szCs w:val="24"/>
          <w:lang w:val="ru-RU"/>
        </w:rPr>
      </w:pPr>
      <w:r w:rsidRPr="00AC0A73">
        <w:rPr>
          <w:szCs w:val="24"/>
          <w:lang w:val="ru-RU"/>
        </w:rPr>
        <w:t xml:space="preserve">Фитнес-аэробика как массовый вид спорта, его роль, как важного фактора укрепления здоровья и формирования собственного стиля здорового образа жизни. Правила соревнований по виду спорта «Фитнес-аэробика». </w:t>
      </w:r>
    </w:p>
    <w:p w:rsidR="00AC0A73" w:rsidRPr="00AC0A73" w:rsidRDefault="00AC0A73" w:rsidP="00AC0A73">
      <w:pPr>
        <w:spacing w:line="240" w:lineRule="auto"/>
        <w:rPr>
          <w:szCs w:val="24"/>
          <w:lang w:val="ru-RU"/>
        </w:rPr>
      </w:pPr>
      <w:r w:rsidRPr="00AC0A73">
        <w:rPr>
          <w:szCs w:val="24"/>
          <w:lang w:val="ru-RU"/>
        </w:rPr>
        <w:t>Требования безопасности при организации занятий фитнес-аэробикой (в спортивном и хореографическом залах) в том числе самостоятельных. Гигиена и самоконтроль при занятиях фитнес-аэробикой. Специальное оборудование для фитнес-занятий.</w:t>
      </w:r>
    </w:p>
    <w:p w:rsidR="00AC0A73" w:rsidRPr="00AC0A73" w:rsidRDefault="00AC0A73" w:rsidP="00AC0A73">
      <w:pPr>
        <w:spacing w:line="240" w:lineRule="auto"/>
        <w:rPr>
          <w:szCs w:val="24"/>
          <w:lang w:val="ru-RU"/>
        </w:rPr>
      </w:pPr>
      <w:r w:rsidRPr="00AC0A73">
        <w:rPr>
          <w:szCs w:val="24"/>
          <w:lang w:val="ru-RU"/>
        </w:rPr>
        <w:t>Воспитание морально-волевых качеств во время занятий фитнес-аэробикой.</w:t>
      </w:r>
    </w:p>
    <w:p w:rsidR="00AC0A73" w:rsidRPr="00AC0A73" w:rsidRDefault="00AC0A73" w:rsidP="00AC0A73">
      <w:pPr>
        <w:spacing w:line="240" w:lineRule="auto"/>
        <w:rPr>
          <w:szCs w:val="24"/>
          <w:lang w:val="ru-RU"/>
        </w:rPr>
      </w:pPr>
      <w:r w:rsidRPr="00AC0A73">
        <w:rPr>
          <w:szCs w:val="24"/>
          <w:lang w:val="ru-RU"/>
        </w:rPr>
        <w:t xml:space="preserve">Движения рук в фитнес-аэробике. Подача вербальных и визуальных команд. Построение занятия (разминка, аэробная часть, силовая часть, заминка). </w:t>
      </w:r>
    </w:p>
    <w:p w:rsidR="00AC0A73" w:rsidRPr="00AC0A73" w:rsidRDefault="00AC0A73" w:rsidP="00AC0A73">
      <w:pPr>
        <w:spacing w:line="240" w:lineRule="auto"/>
        <w:rPr>
          <w:szCs w:val="24"/>
          <w:lang w:val="ru-RU"/>
        </w:rPr>
      </w:pPr>
      <w:r w:rsidRPr="00AC0A73">
        <w:rPr>
          <w:szCs w:val="24"/>
          <w:lang w:val="ru-RU"/>
        </w:rPr>
        <w:t>История возникновения и развития хип-хоп аэробики в Америке, Европе и России. Особенности данного танцевального стиля.</w:t>
      </w:r>
      <w:r w:rsidRPr="00AC0A73">
        <w:rPr>
          <w:szCs w:val="24"/>
        </w:rPr>
        <w:t> </w:t>
      </w:r>
    </w:p>
    <w:p w:rsidR="00AC0A73" w:rsidRPr="00AC0A73" w:rsidRDefault="00AC0A73" w:rsidP="00AC0A73">
      <w:pPr>
        <w:spacing w:line="240" w:lineRule="auto"/>
        <w:rPr>
          <w:szCs w:val="24"/>
          <w:lang w:val="ru-RU"/>
        </w:rPr>
      </w:pPr>
      <w:r w:rsidRPr="00AC0A73">
        <w:rPr>
          <w:szCs w:val="24"/>
          <w:lang w:val="ru-RU"/>
        </w:rPr>
        <w:t>Правила постановки позиции ног, корпуса.</w:t>
      </w:r>
    </w:p>
    <w:p w:rsidR="00AC0A73" w:rsidRPr="00AC0A73" w:rsidRDefault="00AC0A73" w:rsidP="00AC0A73">
      <w:pPr>
        <w:spacing w:line="240" w:lineRule="auto"/>
        <w:rPr>
          <w:szCs w:val="24"/>
          <w:lang w:val="ru-RU"/>
        </w:rPr>
      </w:pPr>
      <w:r w:rsidRPr="00AC0A73">
        <w:rPr>
          <w:szCs w:val="24"/>
          <w:lang w:val="ru-RU"/>
        </w:rPr>
        <w:t>Способы самостоятельной деятельности.</w:t>
      </w:r>
    </w:p>
    <w:p w:rsidR="00AC0A73" w:rsidRPr="00AC0A73" w:rsidRDefault="00AC0A73" w:rsidP="00AC0A73">
      <w:pPr>
        <w:spacing w:line="240" w:lineRule="auto"/>
        <w:rPr>
          <w:szCs w:val="24"/>
          <w:lang w:val="ru-RU"/>
        </w:rPr>
      </w:pPr>
      <w:r w:rsidRPr="00AC0A73">
        <w:rPr>
          <w:szCs w:val="24"/>
          <w:lang w:val="ru-RU"/>
        </w:rPr>
        <w:t xml:space="preserve">Подготовка места занятий, выбор одежды и обуви для занятий фитнес-аэробикой. </w:t>
      </w:r>
    </w:p>
    <w:p w:rsidR="00AC0A73" w:rsidRPr="00AC0A73" w:rsidRDefault="00AC0A73" w:rsidP="00AC0A73">
      <w:pPr>
        <w:spacing w:line="240" w:lineRule="auto"/>
        <w:rPr>
          <w:szCs w:val="24"/>
          <w:lang w:val="ru-RU"/>
        </w:rPr>
      </w:pPr>
      <w:r w:rsidRPr="00AC0A73">
        <w:rPr>
          <w:szCs w:val="24"/>
          <w:lang w:val="ru-RU"/>
        </w:rPr>
        <w:t>Подбор упражнений фитнес-аэробики,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rsidR="00AC0A73" w:rsidRPr="00AC0A73" w:rsidRDefault="00AC0A73" w:rsidP="00AC0A73">
      <w:pPr>
        <w:spacing w:line="240" w:lineRule="auto"/>
        <w:rPr>
          <w:szCs w:val="24"/>
          <w:lang w:val="ru-RU"/>
        </w:rPr>
      </w:pPr>
      <w:r w:rsidRPr="00AC0A73">
        <w:rPr>
          <w:szCs w:val="24"/>
          <w:lang w:val="ru-RU"/>
        </w:rPr>
        <w:t>Составление планов и самостоятельное проведение занятий фитнес-аэробикой.</w:t>
      </w:r>
    </w:p>
    <w:p w:rsidR="00AC0A73" w:rsidRPr="00AC0A73" w:rsidRDefault="00AC0A73" w:rsidP="00AC0A73">
      <w:pPr>
        <w:spacing w:line="240" w:lineRule="auto"/>
        <w:rPr>
          <w:szCs w:val="24"/>
          <w:lang w:val="ru-RU"/>
        </w:rPr>
      </w:pPr>
      <w:r w:rsidRPr="00AC0A73">
        <w:rPr>
          <w:szCs w:val="24"/>
          <w:lang w:val="ru-RU"/>
        </w:rPr>
        <w:t xml:space="preserve">Тестирование уровня физической подготовленности в фитнес-аэробики. </w:t>
      </w:r>
    </w:p>
    <w:p w:rsidR="00AC0A73" w:rsidRPr="00AC0A73" w:rsidRDefault="00AC0A73" w:rsidP="00AC0A73">
      <w:pPr>
        <w:spacing w:line="240" w:lineRule="auto"/>
        <w:rPr>
          <w:szCs w:val="24"/>
          <w:lang w:val="ru-RU"/>
        </w:rPr>
      </w:pPr>
      <w:r w:rsidRPr="00AC0A73">
        <w:rPr>
          <w:szCs w:val="24"/>
          <w:lang w:val="ru-RU"/>
        </w:rPr>
        <w:t xml:space="preserve">Движения рук в фитнес-аэробике. Подача вербальных и визуальных команд. </w:t>
      </w:r>
    </w:p>
    <w:p w:rsidR="00AC0A73" w:rsidRPr="00AC0A73" w:rsidRDefault="00AC0A73" w:rsidP="00AC0A73">
      <w:pPr>
        <w:spacing w:line="240" w:lineRule="auto"/>
        <w:rPr>
          <w:szCs w:val="24"/>
          <w:lang w:val="ru-RU"/>
        </w:rPr>
      </w:pPr>
      <w:r w:rsidRPr="00AC0A73">
        <w:rPr>
          <w:szCs w:val="24"/>
          <w:lang w:val="ru-RU"/>
        </w:rPr>
        <w:t>Построение урока (разминка, аэробная часть, силовая часть, заминка).</w:t>
      </w:r>
    </w:p>
    <w:p w:rsidR="00AC0A73" w:rsidRPr="00AC0A73" w:rsidRDefault="00AC0A73" w:rsidP="00AC0A73">
      <w:pPr>
        <w:spacing w:line="240" w:lineRule="auto"/>
        <w:rPr>
          <w:szCs w:val="24"/>
          <w:lang w:val="ru-RU"/>
        </w:rPr>
      </w:pPr>
      <w:r w:rsidRPr="00AC0A73">
        <w:rPr>
          <w:szCs w:val="24"/>
          <w:lang w:val="ru-RU"/>
        </w:rPr>
        <w:t>Физическое совершенствование.</w:t>
      </w:r>
    </w:p>
    <w:p w:rsidR="00AC0A73" w:rsidRPr="00AC0A73" w:rsidRDefault="00AC0A73" w:rsidP="00AC0A73">
      <w:pPr>
        <w:spacing w:line="240" w:lineRule="auto"/>
        <w:rPr>
          <w:szCs w:val="24"/>
          <w:lang w:val="ru-RU"/>
        </w:rPr>
      </w:pPr>
      <w:r w:rsidRPr="00AC0A73">
        <w:rPr>
          <w:szCs w:val="24"/>
          <w:lang w:val="ru-RU"/>
        </w:rPr>
        <w:t>Комплексы упражнений для развития физических качеств (гибкости, силы, выносливости, быстроты и скоростных способностей).</w:t>
      </w:r>
    </w:p>
    <w:p w:rsidR="00AC0A73" w:rsidRPr="00AC0A73" w:rsidRDefault="00AC0A73" w:rsidP="00AC0A73">
      <w:pPr>
        <w:spacing w:line="240" w:lineRule="auto"/>
        <w:rPr>
          <w:szCs w:val="24"/>
          <w:lang w:val="ru-RU"/>
        </w:rPr>
      </w:pPr>
      <w:r w:rsidRPr="00AC0A73">
        <w:rPr>
          <w:szCs w:val="24"/>
          <w:lang w:val="ru-RU"/>
        </w:rPr>
        <w:t xml:space="preserve">Изучение и совершенствование техники двигательных действий (элементов) фитнес-аэробики, акробатических упражнений, изученных на уровне начального общего образования. </w:t>
      </w:r>
    </w:p>
    <w:p w:rsidR="00AC0A73" w:rsidRPr="00AC0A73" w:rsidRDefault="00AC0A73" w:rsidP="00AC0A73">
      <w:pPr>
        <w:spacing w:line="240" w:lineRule="auto"/>
        <w:rPr>
          <w:szCs w:val="24"/>
          <w:lang w:val="ru-RU"/>
        </w:rPr>
      </w:pPr>
      <w:r w:rsidRPr="00AC0A73">
        <w:rPr>
          <w:szCs w:val="24"/>
          <w:lang w:val="ru-RU"/>
        </w:rPr>
        <w:t>Классическая аэробика:</w:t>
      </w:r>
    </w:p>
    <w:p w:rsidR="00AC0A73" w:rsidRPr="00AC0A73" w:rsidRDefault="00AC0A73" w:rsidP="00AC0A73">
      <w:pPr>
        <w:spacing w:line="240" w:lineRule="auto"/>
        <w:rPr>
          <w:szCs w:val="24"/>
          <w:lang w:val="ru-RU"/>
        </w:rPr>
      </w:pPr>
      <w:r w:rsidRPr="00AC0A73">
        <w:rPr>
          <w:szCs w:val="24"/>
          <w:lang w:val="ru-RU"/>
        </w:rPr>
        <w:t>структурные элементы высокой интенсивности, выполнение различных элементов без смены и со сменой лидирующей ноги, движения руками (в том числе в сочетании с движениями ног);</w:t>
      </w:r>
    </w:p>
    <w:p w:rsidR="00AC0A73" w:rsidRPr="00AC0A73" w:rsidRDefault="00AC0A73" w:rsidP="00AC0A73">
      <w:pPr>
        <w:spacing w:line="240" w:lineRule="auto"/>
        <w:rPr>
          <w:szCs w:val="24"/>
          <w:lang w:val="ru-RU"/>
        </w:rPr>
      </w:pPr>
      <w:r w:rsidRPr="00AC0A73">
        <w:rPr>
          <w:szCs w:val="24"/>
          <w:lang w:val="ru-RU"/>
        </w:rPr>
        <w:t>комплексы и комбинации базовых шагов и элементов различной сложности, в том числе для самостоятельных занятий под музыкальное сопровождение и без него с учетом интенсивности и ритма движений;</w:t>
      </w:r>
    </w:p>
    <w:p w:rsidR="00AC0A73" w:rsidRPr="00AC0A73" w:rsidRDefault="00AC0A73" w:rsidP="00AC0A73">
      <w:pPr>
        <w:spacing w:line="240" w:lineRule="auto"/>
        <w:rPr>
          <w:szCs w:val="24"/>
          <w:lang w:val="ru-RU"/>
        </w:rPr>
      </w:pPr>
      <w:r w:rsidRPr="00AC0A73">
        <w:rPr>
          <w:szCs w:val="24"/>
          <w:lang w:val="ru-RU"/>
        </w:rPr>
        <w:t xml:space="preserve">сочетания маршевых и синкопированных элементов, сочетание маршевых и </w:t>
      </w:r>
      <w:r w:rsidRPr="00AC0A73">
        <w:rPr>
          <w:szCs w:val="24"/>
          <w:lang w:val="ru-RU"/>
        </w:rPr>
        <w:lastRenderedPageBreak/>
        <w:t>лифтовых элементов, комплексы и комбинации классической аэробики на развитие выносливости, гибкости, координации и силы;</w:t>
      </w:r>
    </w:p>
    <w:p w:rsidR="00AC0A73" w:rsidRPr="00AC0A73" w:rsidRDefault="00AC0A73" w:rsidP="00AC0A73">
      <w:pPr>
        <w:spacing w:line="240" w:lineRule="auto"/>
        <w:rPr>
          <w:szCs w:val="24"/>
          <w:lang w:val="ru-RU"/>
        </w:rPr>
      </w:pPr>
      <w:r w:rsidRPr="00AC0A73">
        <w:rPr>
          <w:szCs w:val="24"/>
          <w:lang w:val="ru-RU"/>
        </w:rPr>
        <w:t>подбор элементов, движений и связок классической аэробики.</w:t>
      </w:r>
    </w:p>
    <w:p w:rsidR="00AC0A73" w:rsidRPr="00AC0A73" w:rsidRDefault="00AC0A73" w:rsidP="00AC0A73">
      <w:pPr>
        <w:spacing w:line="240" w:lineRule="auto"/>
        <w:rPr>
          <w:szCs w:val="24"/>
          <w:lang w:val="ru-RU"/>
        </w:rPr>
      </w:pPr>
      <w:r w:rsidRPr="00AC0A73">
        <w:rPr>
          <w:szCs w:val="24"/>
          <w:lang w:val="ru-RU"/>
        </w:rPr>
        <w:t>Степ-аэробика:</w:t>
      </w:r>
    </w:p>
    <w:p w:rsidR="00AC0A73" w:rsidRPr="00AC0A73" w:rsidRDefault="00AC0A73" w:rsidP="00AC0A73">
      <w:pPr>
        <w:spacing w:line="240" w:lineRule="auto"/>
        <w:rPr>
          <w:szCs w:val="24"/>
          <w:lang w:val="ru-RU"/>
        </w:rPr>
      </w:pPr>
      <w:r w:rsidRPr="00AC0A73">
        <w:rPr>
          <w:szCs w:val="24"/>
          <w:lang w:val="ru-RU"/>
        </w:rPr>
        <w:t>базовые элементы со сменой лидирующей ноги (билатеральные);</w:t>
      </w:r>
    </w:p>
    <w:p w:rsidR="00AC0A73" w:rsidRPr="00AC0A73" w:rsidRDefault="00AC0A73" w:rsidP="00AC0A73">
      <w:pPr>
        <w:spacing w:line="240" w:lineRule="auto"/>
        <w:rPr>
          <w:szCs w:val="24"/>
          <w:lang w:val="ru-RU"/>
        </w:rPr>
      </w:pPr>
      <w:r w:rsidRPr="00AC0A73">
        <w:rPr>
          <w:szCs w:val="24"/>
          <w:lang w:val="ru-RU"/>
        </w:rPr>
        <w:t>базовые шаги и различные элементы без смены и со сменой лидирующей ноги, движения руками (в том числе в сочетании с движениями ног);</w:t>
      </w:r>
    </w:p>
    <w:p w:rsidR="00AC0A73" w:rsidRPr="00AC0A73" w:rsidRDefault="00AC0A73" w:rsidP="00AC0A73">
      <w:pPr>
        <w:spacing w:line="240" w:lineRule="auto"/>
        <w:rPr>
          <w:szCs w:val="24"/>
          <w:lang w:val="ru-RU"/>
        </w:rPr>
      </w:pPr>
      <w:r w:rsidRPr="00AC0A73">
        <w:rPr>
          <w:szCs w:val="24"/>
          <w:lang w:val="ru-RU"/>
        </w:rPr>
        <w:t>комплексы и комбинации базовых шагов и элементов различной сложности степ-аэробики под музыкальное сопровождение и без него с учетом интенсивности и ритма;</w:t>
      </w:r>
    </w:p>
    <w:p w:rsidR="00AC0A73" w:rsidRPr="00AC0A73" w:rsidRDefault="00AC0A73" w:rsidP="00AC0A73">
      <w:pPr>
        <w:spacing w:line="240" w:lineRule="auto"/>
        <w:rPr>
          <w:szCs w:val="24"/>
          <w:lang w:val="ru-RU"/>
        </w:rPr>
      </w:pPr>
      <w:r w:rsidRPr="00AC0A73">
        <w:rPr>
          <w:szCs w:val="24"/>
          <w:lang w:val="ru-RU"/>
        </w:rPr>
        <w:t>сочетание маршевых и синкопированных элементов, сочетание маршевых и лифтовых элементов, комплексы и комбинации на воспитание общей выносливости, координации и силы.</w:t>
      </w:r>
    </w:p>
    <w:p w:rsidR="00AC0A73" w:rsidRPr="00AC0A73" w:rsidRDefault="00AC0A73" w:rsidP="00AC0A73">
      <w:pPr>
        <w:spacing w:line="240" w:lineRule="auto"/>
        <w:rPr>
          <w:szCs w:val="24"/>
          <w:lang w:val="ru-RU"/>
        </w:rPr>
      </w:pPr>
      <w:r w:rsidRPr="00AC0A73">
        <w:rPr>
          <w:szCs w:val="24"/>
          <w:lang w:val="ru-RU"/>
        </w:rPr>
        <w:t>Хип-хоп аэробика:</w:t>
      </w:r>
    </w:p>
    <w:p w:rsidR="00AC0A73" w:rsidRPr="00AC0A73" w:rsidRDefault="00AC0A73" w:rsidP="00AC0A73">
      <w:pPr>
        <w:spacing w:line="240" w:lineRule="auto"/>
        <w:rPr>
          <w:szCs w:val="24"/>
          <w:lang w:val="ru-RU"/>
        </w:rPr>
      </w:pPr>
      <w:r w:rsidRPr="00AC0A73">
        <w:rPr>
          <w:szCs w:val="24"/>
          <w:lang w:val="ru-RU"/>
        </w:rPr>
        <w:t>базовые элементы танцевальных движений, базовые движения хип-хопа;</w:t>
      </w:r>
    </w:p>
    <w:p w:rsidR="00AC0A73" w:rsidRPr="00AC0A73" w:rsidRDefault="00AC0A73" w:rsidP="00AC0A73">
      <w:pPr>
        <w:spacing w:line="240" w:lineRule="auto"/>
        <w:rPr>
          <w:szCs w:val="24"/>
          <w:lang w:val="ru-RU"/>
        </w:rPr>
      </w:pPr>
      <w:r w:rsidRPr="00AC0A73">
        <w:rPr>
          <w:szCs w:val="24"/>
          <w:lang w:val="ru-RU"/>
        </w:rPr>
        <w:t>элементы хип-хоп танца на середине и в партере в разнообразных вариациях; выразительность танцевальных движений;</w:t>
      </w:r>
    </w:p>
    <w:p w:rsidR="00AC0A73" w:rsidRPr="00AC0A73" w:rsidRDefault="00AC0A73" w:rsidP="00AC0A73">
      <w:pPr>
        <w:spacing w:line="240" w:lineRule="auto"/>
        <w:rPr>
          <w:szCs w:val="24"/>
          <w:lang w:val="ru-RU"/>
        </w:rPr>
      </w:pPr>
      <w:r w:rsidRPr="00AC0A73">
        <w:rPr>
          <w:szCs w:val="24"/>
          <w:lang w:val="ru-RU"/>
        </w:rPr>
        <w:t>комбинации танцевальных движений хип-хопа.</w:t>
      </w:r>
    </w:p>
    <w:p w:rsidR="00AC0A73" w:rsidRPr="00AC0A73" w:rsidRDefault="00AC0A73" w:rsidP="00AC0A73">
      <w:pPr>
        <w:spacing w:line="240" w:lineRule="auto"/>
        <w:rPr>
          <w:szCs w:val="24"/>
          <w:lang w:val="ru-RU"/>
        </w:rPr>
      </w:pPr>
      <w:r w:rsidRPr="00AC0A73">
        <w:rPr>
          <w:szCs w:val="24"/>
          <w:lang w:val="ru-RU"/>
        </w:rPr>
        <w:t>Хореографическая подготовка:</w:t>
      </w:r>
    </w:p>
    <w:p w:rsidR="00AC0A73" w:rsidRPr="00AC0A73" w:rsidRDefault="00AC0A73" w:rsidP="00AC0A73">
      <w:pPr>
        <w:spacing w:line="240" w:lineRule="auto"/>
        <w:rPr>
          <w:szCs w:val="24"/>
          <w:lang w:val="ru-RU"/>
        </w:rPr>
      </w:pPr>
      <w:r w:rsidRPr="00AC0A73">
        <w:rPr>
          <w:szCs w:val="24"/>
          <w:lang w:val="ru-RU"/>
        </w:rPr>
        <w:t>повторение танцевальных шагов, основных элементов танцевальных движений: (шаги с подскоками вперед и с поворотом, шаги галопа);</w:t>
      </w:r>
    </w:p>
    <w:p w:rsidR="00AC0A73" w:rsidRPr="00AC0A73" w:rsidRDefault="00AC0A73" w:rsidP="00AC0A73">
      <w:pPr>
        <w:spacing w:line="240" w:lineRule="auto"/>
        <w:rPr>
          <w:szCs w:val="24"/>
          <w:lang w:val="ru-RU"/>
        </w:rPr>
      </w:pPr>
      <w:r w:rsidRPr="00AC0A73">
        <w:rPr>
          <w:szCs w:val="24"/>
          <w:lang w:val="ru-RU"/>
        </w:rPr>
        <w:t>французская классическая балетная постановка позиции рук;</w:t>
      </w:r>
    </w:p>
    <w:p w:rsidR="00AC0A73" w:rsidRPr="00AC0A73" w:rsidRDefault="00AC0A73" w:rsidP="00AC0A73">
      <w:pPr>
        <w:spacing w:line="240" w:lineRule="auto"/>
        <w:rPr>
          <w:szCs w:val="24"/>
          <w:lang w:val="ru-RU"/>
        </w:rPr>
      </w:pPr>
      <w:r w:rsidRPr="00AC0A73">
        <w:rPr>
          <w:szCs w:val="24"/>
          <w:lang w:val="ru-RU"/>
        </w:rPr>
        <w:t>позиции рук классического танца;</w:t>
      </w:r>
    </w:p>
    <w:p w:rsidR="00AC0A73" w:rsidRPr="00AC0A73" w:rsidRDefault="00AC0A73" w:rsidP="00AC0A73">
      <w:pPr>
        <w:spacing w:line="240" w:lineRule="auto"/>
        <w:rPr>
          <w:szCs w:val="24"/>
          <w:lang w:val="ru-RU"/>
        </w:rPr>
      </w:pPr>
      <w:r w:rsidRPr="00AC0A73">
        <w:rPr>
          <w:szCs w:val="24"/>
          <w:lang w:val="ru-RU"/>
        </w:rPr>
        <w:t>взаимодействие в паре, синхронность, распределение движений и фигур в пространстве, внешнее воздействие на зрителей и судей, артистизм и эмоциональность.</w:t>
      </w:r>
    </w:p>
    <w:p w:rsidR="00AC0A73" w:rsidRPr="00AC0A73" w:rsidRDefault="00AC0A73" w:rsidP="00AC0A73">
      <w:pPr>
        <w:spacing w:line="240" w:lineRule="auto"/>
        <w:rPr>
          <w:szCs w:val="24"/>
          <w:lang w:val="ru-RU"/>
        </w:rPr>
      </w:pPr>
      <w:bookmarkStart w:id="130" w:name="_Hlk125448627"/>
      <w:r w:rsidRPr="00AC0A73">
        <w:rPr>
          <w:szCs w:val="24"/>
          <w:lang w:val="ru-RU"/>
        </w:rPr>
        <w:t>20.10.8.7.</w:t>
      </w:r>
      <w:bookmarkEnd w:id="130"/>
      <w:r w:rsidRPr="00AC0A73">
        <w:rPr>
          <w:szCs w:val="24"/>
        </w:rPr>
        <w:t> </w:t>
      </w:r>
      <w:r w:rsidRPr="00AC0A73">
        <w:rPr>
          <w:szCs w:val="24"/>
          <w:lang w:val="ru-RU"/>
        </w:rPr>
        <w:t>Содержание модуля по фитнес-аэробике направлен на достижение обучающимися личностных, метапредметных и предметных результатов обучения.</w:t>
      </w:r>
    </w:p>
    <w:p w:rsidR="00AC0A73" w:rsidRPr="00AC0A73" w:rsidRDefault="00AC0A73" w:rsidP="00AC0A73">
      <w:pPr>
        <w:spacing w:line="240" w:lineRule="auto"/>
        <w:rPr>
          <w:szCs w:val="24"/>
          <w:lang w:val="ru-RU"/>
        </w:rPr>
      </w:pPr>
      <w:r w:rsidRPr="00AC0A73">
        <w:rPr>
          <w:szCs w:val="24"/>
          <w:lang w:val="ru-RU"/>
        </w:rPr>
        <w:t>20.10.8.7.1.</w:t>
      </w:r>
      <w:r w:rsidRPr="00AC0A73">
        <w:rPr>
          <w:szCs w:val="24"/>
        </w:rPr>
        <w:t> </w:t>
      </w:r>
      <w:r w:rsidRPr="00AC0A73">
        <w:rPr>
          <w:szCs w:val="24"/>
          <w:lang w:val="ru-RU"/>
        </w:rPr>
        <w:t>При изучении модуля по фитнес-аэробике на уровне основного общего образования у обучающихся будут сформированы следующие личностные результаты:</w:t>
      </w:r>
    </w:p>
    <w:p w:rsidR="00AC0A73" w:rsidRPr="00AC0A73" w:rsidRDefault="00AC0A73" w:rsidP="00AC0A73">
      <w:pPr>
        <w:spacing w:line="240" w:lineRule="auto"/>
        <w:rPr>
          <w:szCs w:val="24"/>
          <w:lang w:val="ru-RU"/>
        </w:rPr>
      </w:pPr>
      <w:r w:rsidRPr="00AC0A73">
        <w:rPr>
          <w:szCs w:val="24"/>
          <w:lang w:val="ru-RU"/>
        </w:rP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p>
    <w:p w:rsidR="00AC0A73" w:rsidRPr="00AC0A73" w:rsidRDefault="00AC0A73" w:rsidP="00AC0A73">
      <w:pPr>
        <w:spacing w:line="240" w:lineRule="auto"/>
        <w:rPr>
          <w:szCs w:val="24"/>
          <w:lang w:val="ru-RU"/>
        </w:rPr>
      </w:pPr>
      <w:r w:rsidRPr="00AC0A73">
        <w:rPr>
          <w:szCs w:val="24"/>
          <w:lang w:val="ru-RU"/>
        </w:rPr>
        <w:t>умение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AC0A73" w:rsidRPr="00AC0A73" w:rsidRDefault="00AC0A73" w:rsidP="00AC0A73">
      <w:pPr>
        <w:spacing w:line="240" w:lineRule="auto"/>
        <w:rPr>
          <w:szCs w:val="24"/>
          <w:lang w:val="ru-RU"/>
        </w:rPr>
      </w:pPr>
      <w:r w:rsidRPr="00AC0A73">
        <w:rPr>
          <w:szCs w:val="24"/>
          <w:lang w:val="ru-RU"/>
        </w:rPr>
        <w:t>оценивать ситуацию и оперативно принимать решения, находить способы взаимодействия с партнерами во время занятий фитнес-аэробикой, а также в учебной и игровой деятельности;</w:t>
      </w:r>
    </w:p>
    <w:p w:rsidR="00AC0A73" w:rsidRPr="00AC0A73" w:rsidRDefault="00AC0A73" w:rsidP="00AC0A73">
      <w:pPr>
        <w:spacing w:line="240" w:lineRule="auto"/>
        <w:rPr>
          <w:szCs w:val="24"/>
          <w:lang w:val="ru-RU"/>
        </w:rPr>
      </w:pPr>
      <w:bookmarkStart w:id="131" w:name="_Hlk97293301"/>
      <w:bookmarkEnd w:id="131"/>
      <w:r w:rsidRPr="00AC0A73">
        <w:rPr>
          <w:szCs w:val="24"/>
          <w:lang w:val="ru-RU"/>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AC0A73" w:rsidRPr="00AC0A73" w:rsidRDefault="00AC0A73" w:rsidP="00AC0A73">
      <w:pPr>
        <w:spacing w:line="240" w:lineRule="auto"/>
        <w:rPr>
          <w:szCs w:val="24"/>
          <w:lang w:val="ru-RU"/>
        </w:rPr>
      </w:pPr>
      <w:r w:rsidRPr="00AC0A73">
        <w:rPr>
          <w:szCs w:val="24"/>
          <w:lang w:val="ru-RU"/>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w:t>
      </w:r>
    </w:p>
    <w:p w:rsidR="00AC0A73" w:rsidRPr="00AC0A73" w:rsidRDefault="00AC0A73" w:rsidP="00AC0A73">
      <w:pPr>
        <w:spacing w:line="240" w:lineRule="auto"/>
        <w:rPr>
          <w:szCs w:val="24"/>
          <w:lang w:val="ru-RU"/>
        </w:rPr>
      </w:pPr>
      <w:r w:rsidRPr="00AC0A73">
        <w:rPr>
          <w:szCs w:val="24"/>
          <w:lang w:val="ru-RU"/>
        </w:rPr>
        <w:t>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 использованием средств фитнес-аэробики;</w:t>
      </w:r>
    </w:p>
    <w:p w:rsidR="00AC0A73" w:rsidRPr="00AC0A73" w:rsidRDefault="00AC0A73" w:rsidP="00AC0A73">
      <w:pPr>
        <w:spacing w:line="240" w:lineRule="auto"/>
        <w:rPr>
          <w:szCs w:val="24"/>
          <w:lang w:val="ru-RU"/>
        </w:rPr>
      </w:pPr>
      <w:r w:rsidRPr="00AC0A73">
        <w:rPr>
          <w:szCs w:val="24"/>
          <w:lang w:val="ru-RU"/>
        </w:rPr>
        <w:t>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профессиональной, спортивной и общественной деятельности;</w:t>
      </w:r>
    </w:p>
    <w:p w:rsidR="00AC0A73" w:rsidRPr="00AC0A73" w:rsidRDefault="00AC0A73" w:rsidP="00AC0A73">
      <w:pPr>
        <w:spacing w:line="240" w:lineRule="auto"/>
        <w:rPr>
          <w:szCs w:val="24"/>
          <w:lang w:val="ru-RU"/>
        </w:rPr>
      </w:pPr>
      <w:r w:rsidRPr="00AC0A73">
        <w:rPr>
          <w:szCs w:val="24"/>
          <w:lang w:val="ru-RU"/>
        </w:rPr>
        <w:t xml:space="preserve">понимание установки на безопасный, здоровый образ жизни, наличие мотивации к </w:t>
      </w:r>
      <w:r w:rsidRPr="00AC0A73">
        <w:rPr>
          <w:szCs w:val="24"/>
          <w:lang w:val="ru-RU"/>
        </w:rPr>
        <w:lastRenderedPageBreak/>
        <w:t>творческому труду, работе на результат, бережному отношению к материальным и духовным ценностям;</w:t>
      </w:r>
    </w:p>
    <w:p w:rsidR="00AC0A73" w:rsidRPr="00AC0A73" w:rsidRDefault="00AC0A73" w:rsidP="00AC0A73">
      <w:pPr>
        <w:spacing w:line="240" w:lineRule="auto"/>
        <w:rPr>
          <w:szCs w:val="24"/>
          <w:lang w:val="ru-RU"/>
        </w:rPr>
      </w:pPr>
      <w:r w:rsidRPr="00AC0A73">
        <w:rPr>
          <w:szCs w:val="24"/>
          <w:lang w:val="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rsidR="00AC0A73" w:rsidRPr="00AC0A73" w:rsidRDefault="00AC0A73" w:rsidP="00AC0A73">
      <w:pPr>
        <w:spacing w:line="240" w:lineRule="auto"/>
        <w:rPr>
          <w:szCs w:val="24"/>
          <w:lang w:val="ru-RU"/>
        </w:rPr>
      </w:pPr>
      <w:r w:rsidRPr="00AC0A73">
        <w:rPr>
          <w:szCs w:val="24"/>
          <w:lang w:val="ru-RU"/>
        </w:rPr>
        <w:t>20.10.8.7.2.</w:t>
      </w:r>
      <w:r w:rsidRPr="00AC0A73">
        <w:rPr>
          <w:szCs w:val="24"/>
        </w:rPr>
        <w:t> </w:t>
      </w:r>
      <w:r w:rsidRPr="00AC0A73">
        <w:rPr>
          <w:szCs w:val="24"/>
          <w:lang w:val="ru-RU"/>
        </w:rPr>
        <w:t>При изучении модуля по фитнес-аэробике на уровне основного общего образования у обучающихся будут сформированы следующие метапредметные результаты:</w:t>
      </w:r>
    </w:p>
    <w:p w:rsidR="00AC0A73" w:rsidRPr="00AC0A73" w:rsidRDefault="00AC0A73" w:rsidP="00AC0A73">
      <w:pPr>
        <w:spacing w:line="240" w:lineRule="auto"/>
        <w:rPr>
          <w:szCs w:val="24"/>
          <w:lang w:val="ru-RU"/>
        </w:rPr>
      </w:pPr>
      <w:r w:rsidRPr="00AC0A73">
        <w:rPr>
          <w:szCs w:val="24"/>
          <w:lang w:val="ru-RU"/>
        </w:rPr>
        <w:t>умение самостоятельно определять цели и задачи своего обучения средствами фитнес-аэробики, развивать мотивы и интересы своей познавательной деятельности в физкультурно-спортивном направлении;</w:t>
      </w:r>
    </w:p>
    <w:p w:rsidR="00AC0A73" w:rsidRPr="00AC0A73" w:rsidRDefault="00AC0A73" w:rsidP="00AC0A73">
      <w:pPr>
        <w:spacing w:line="240" w:lineRule="auto"/>
        <w:rPr>
          <w:szCs w:val="24"/>
          <w:lang w:val="ru-RU"/>
        </w:rPr>
      </w:pPr>
      <w:r w:rsidRPr="00AC0A73">
        <w:rPr>
          <w:szCs w:val="24"/>
          <w:lang w:val="ru-RU"/>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фитнес-аэробике;</w:t>
      </w:r>
    </w:p>
    <w:p w:rsidR="00AC0A73" w:rsidRPr="00AC0A73" w:rsidRDefault="00AC0A73" w:rsidP="00AC0A73">
      <w:pPr>
        <w:spacing w:line="240" w:lineRule="auto"/>
        <w:rPr>
          <w:szCs w:val="24"/>
          <w:lang w:val="ru-RU"/>
        </w:rPr>
      </w:pPr>
      <w:r w:rsidRPr="00AC0A73">
        <w:rPr>
          <w:szCs w:val="24"/>
          <w:lang w:val="ru-RU"/>
        </w:rPr>
        <w:t>умения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AC0A73" w:rsidRPr="00AC0A73" w:rsidRDefault="00AC0A73" w:rsidP="00AC0A73">
      <w:pPr>
        <w:spacing w:line="240" w:lineRule="auto"/>
        <w:rPr>
          <w:szCs w:val="24"/>
          <w:lang w:val="ru-RU"/>
        </w:rPr>
      </w:pPr>
      <w:r w:rsidRPr="00AC0A73">
        <w:rPr>
          <w:szCs w:val="24"/>
          <w:lang w:val="ru-RU"/>
        </w:rPr>
        <w:t xml:space="preserve">умение самостоятельно оценивать уровень сложности заданий (упражнений) во время занятий различными видами фитнес-аэробики в соответствии с физическими возможностями своего организма и состоянием здоровья на настоящий момент; </w:t>
      </w:r>
    </w:p>
    <w:p w:rsidR="00AC0A73" w:rsidRPr="00AC0A73" w:rsidRDefault="00AC0A73" w:rsidP="00AC0A73">
      <w:pPr>
        <w:spacing w:line="240" w:lineRule="auto"/>
        <w:rPr>
          <w:szCs w:val="24"/>
          <w:lang w:val="ru-RU"/>
        </w:rPr>
      </w:pPr>
      <w:r w:rsidRPr="00AC0A73">
        <w:rPr>
          <w:szCs w:val="24"/>
          <w:lang w:val="ru-RU"/>
        </w:rPr>
        <w:t>умение вести дискуссию, обсуждать содержание и результаты совместной деятельности, формулировать, аргументировать и отстаивать своё мнение;</w:t>
      </w:r>
    </w:p>
    <w:p w:rsidR="00AC0A73" w:rsidRPr="00AC0A73" w:rsidRDefault="00AC0A73" w:rsidP="00AC0A73">
      <w:pPr>
        <w:spacing w:line="240" w:lineRule="auto"/>
        <w:rPr>
          <w:szCs w:val="24"/>
          <w:lang w:val="ru-RU"/>
        </w:rPr>
      </w:pPr>
      <w:r w:rsidRPr="00AC0A73">
        <w:rPr>
          <w:szCs w:val="24"/>
          <w:lang w:val="ru-RU"/>
        </w:rPr>
        <w:t>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фитнес-аэробике;</w:t>
      </w:r>
    </w:p>
    <w:p w:rsidR="00AC0A73" w:rsidRPr="00AC0A73" w:rsidRDefault="00AC0A73" w:rsidP="00AC0A73">
      <w:pPr>
        <w:spacing w:line="240" w:lineRule="auto"/>
        <w:rPr>
          <w:szCs w:val="24"/>
          <w:lang w:val="ru-RU"/>
        </w:rPr>
      </w:pPr>
      <w:r w:rsidRPr="00AC0A73">
        <w:rPr>
          <w:szCs w:val="24"/>
          <w:lang w:val="ru-RU"/>
        </w:rPr>
        <w:t>умение выделять и обосновывать эстетические признаки в физических упражнениях, двигательных действиях; оценивать красоту телосложения и осанки.</w:t>
      </w:r>
    </w:p>
    <w:p w:rsidR="00AC0A73" w:rsidRPr="00AC0A73" w:rsidRDefault="00AC0A73" w:rsidP="00AC0A73">
      <w:pPr>
        <w:spacing w:line="240" w:lineRule="auto"/>
        <w:rPr>
          <w:szCs w:val="24"/>
          <w:lang w:val="ru-RU"/>
        </w:rPr>
      </w:pPr>
      <w:r w:rsidRPr="00AC0A73">
        <w:rPr>
          <w:szCs w:val="24"/>
          <w:lang w:val="ru-RU"/>
        </w:rPr>
        <w:t>20.10.8.7.3.</w:t>
      </w:r>
      <w:r w:rsidRPr="00AC0A73">
        <w:rPr>
          <w:szCs w:val="24"/>
        </w:rPr>
        <w:t> </w:t>
      </w:r>
      <w:r w:rsidRPr="00AC0A73">
        <w:rPr>
          <w:szCs w:val="24"/>
          <w:lang w:val="ru-RU"/>
        </w:rPr>
        <w:t>При изучении модуля по фитнес-аэробике на уровне основного общего образования у обучающихся будут сформированы следующие предметные результаты:</w:t>
      </w:r>
    </w:p>
    <w:p w:rsidR="00AC0A73" w:rsidRPr="00AC0A73" w:rsidRDefault="00AC0A73" w:rsidP="00AC0A73">
      <w:pPr>
        <w:spacing w:line="240" w:lineRule="auto"/>
        <w:rPr>
          <w:szCs w:val="24"/>
          <w:lang w:val="ru-RU"/>
        </w:rPr>
      </w:pPr>
      <w:r w:rsidRPr="00AC0A73">
        <w:rPr>
          <w:szCs w:val="24"/>
          <w:lang w:val="ru-RU"/>
        </w:rPr>
        <w:t>понимание роли и значения занятий фитнес-аэробикой в формировании личностных качеств, в активном включении в здоровый образ жизни, укреплении и сохранении индивидуального здоровья;</w:t>
      </w:r>
    </w:p>
    <w:p w:rsidR="00AC0A73" w:rsidRPr="00AC0A73" w:rsidRDefault="00AC0A73" w:rsidP="00AC0A73">
      <w:pPr>
        <w:spacing w:line="240" w:lineRule="auto"/>
        <w:rPr>
          <w:szCs w:val="24"/>
          <w:lang w:val="ru-RU"/>
        </w:rPr>
      </w:pPr>
      <w:r w:rsidRPr="00AC0A73">
        <w:rPr>
          <w:szCs w:val="24"/>
          <w:lang w:val="ru-RU"/>
        </w:rPr>
        <w:t>знания основных методов и мер предупреждения травматизма во время занятий фитнес-аэробикой; выявление факторов риска и предупреждение травмоопасных ситуаций; умение оказывать первую помощь при травмах и повреждениях во время занятий фитнес-аэробикой;</w:t>
      </w:r>
    </w:p>
    <w:p w:rsidR="00AC0A73" w:rsidRPr="00AC0A73" w:rsidRDefault="00AC0A73" w:rsidP="00AC0A73">
      <w:pPr>
        <w:spacing w:line="240" w:lineRule="auto"/>
        <w:rPr>
          <w:szCs w:val="24"/>
          <w:lang w:val="ru-RU"/>
        </w:rPr>
      </w:pPr>
      <w:r w:rsidRPr="00AC0A73">
        <w:rPr>
          <w:szCs w:val="24"/>
          <w:lang w:val="ru-RU"/>
        </w:rPr>
        <w:t>знания современных правил организации и проведения соревнований по фитнес-аэробике, правил судейства, роли и обязанностей судейской бригады, осуществление судейства композиций в качестве судьи, помощника судьи, секретаря;</w:t>
      </w:r>
    </w:p>
    <w:p w:rsidR="00AC0A73" w:rsidRPr="00AC0A73" w:rsidRDefault="00AC0A73" w:rsidP="00AC0A73">
      <w:pPr>
        <w:spacing w:line="240" w:lineRule="auto"/>
        <w:rPr>
          <w:szCs w:val="24"/>
          <w:lang w:val="ru-RU"/>
        </w:rPr>
      </w:pPr>
      <w:r w:rsidRPr="00AC0A73">
        <w:rPr>
          <w:szCs w:val="24"/>
          <w:lang w:val="ru-RU"/>
        </w:rPr>
        <w:t>умения применять правила требований безопасности к местам проведения занятий фитнес-аэробикой (в спортивном, хореографическом и тренажерном залах), правил ухода за спортивным оборудованием, инвентарем, правильного выбора обуви и одежды;</w:t>
      </w:r>
    </w:p>
    <w:p w:rsidR="00AC0A73" w:rsidRPr="00AC0A73" w:rsidRDefault="00AC0A73" w:rsidP="00AC0A73">
      <w:pPr>
        <w:spacing w:line="240" w:lineRule="auto"/>
        <w:rPr>
          <w:szCs w:val="24"/>
          <w:lang w:val="ru-RU"/>
        </w:rPr>
      </w:pPr>
      <w:r w:rsidRPr="00AC0A73">
        <w:rPr>
          <w:szCs w:val="24"/>
          <w:lang w:val="ru-RU"/>
        </w:rPr>
        <w:t>умение характеризовать классификацию видов фитнес-аэробики;</w:t>
      </w:r>
    </w:p>
    <w:p w:rsidR="00AC0A73" w:rsidRPr="00AC0A73" w:rsidRDefault="00AC0A73" w:rsidP="00AC0A73">
      <w:pPr>
        <w:spacing w:line="240" w:lineRule="auto"/>
        <w:rPr>
          <w:szCs w:val="24"/>
          <w:lang w:val="ru-RU"/>
        </w:rPr>
      </w:pPr>
      <w:r w:rsidRPr="00AC0A73">
        <w:rPr>
          <w:szCs w:val="24"/>
          <w:lang w:val="ru-RU"/>
        </w:rPr>
        <w:t>знание и понимание техники и последовательности выполнения упражнений по фитнес-аэробике;</w:t>
      </w:r>
    </w:p>
    <w:p w:rsidR="00AC0A73" w:rsidRPr="00AC0A73" w:rsidRDefault="00AC0A73" w:rsidP="00AC0A73">
      <w:pPr>
        <w:spacing w:line="240" w:lineRule="auto"/>
        <w:rPr>
          <w:szCs w:val="24"/>
          <w:lang w:val="ru-RU"/>
        </w:rPr>
      </w:pPr>
      <w:r w:rsidRPr="00AC0A73">
        <w:rPr>
          <w:szCs w:val="24"/>
          <w:lang w:val="ru-RU"/>
        </w:rPr>
        <w:t>выполнение базовых элементов классической и степ-аэробики низкой и высокой интенсивности со сменой (и без смены) лидирующей ноги;</w:t>
      </w:r>
    </w:p>
    <w:p w:rsidR="00AC0A73" w:rsidRPr="00AC0A73" w:rsidRDefault="00AC0A73" w:rsidP="00AC0A73">
      <w:pPr>
        <w:spacing w:line="240" w:lineRule="auto"/>
        <w:rPr>
          <w:szCs w:val="24"/>
          <w:lang w:val="ru-RU"/>
        </w:rPr>
      </w:pPr>
      <w:r w:rsidRPr="00AC0A73">
        <w:rPr>
          <w:szCs w:val="24"/>
          <w:lang w:val="ru-RU"/>
        </w:rPr>
        <w:t>умение сочетать маршевые и лифтовые элементы;</w:t>
      </w:r>
    </w:p>
    <w:p w:rsidR="00AC0A73" w:rsidRPr="00AC0A73" w:rsidRDefault="00AC0A73" w:rsidP="00AC0A73">
      <w:pPr>
        <w:spacing w:line="240" w:lineRule="auto"/>
        <w:rPr>
          <w:szCs w:val="24"/>
          <w:lang w:val="ru-RU"/>
        </w:rPr>
      </w:pPr>
      <w:r w:rsidRPr="00AC0A73">
        <w:rPr>
          <w:szCs w:val="24"/>
          <w:lang w:val="ru-RU"/>
        </w:rPr>
        <w:t>умение подбирать музыку для комплексов упражнений фитнес-аэробики с учетом интенсивности и ритма;</w:t>
      </w:r>
    </w:p>
    <w:p w:rsidR="00AC0A73" w:rsidRPr="00AC0A73" w:rsidRDefault="00AC0A73" w:rsidP="00AC0A73">
      <w:pPr>
        <w:spacing w:line="240" w:lineRule="auto"/>
        <w:rPr>
          <w:szCs w:val="24"/>
          <w:lang w:val="ru-RU"/>
        </w:rPr>
      </w:pPr>
      <w:r w:rsidRPr="00AC0A73">
        <w:rPr>
          <w:szCs w:val="24"/>
          <w:lang w:val="ru-RU"/>
        </w:rPr>
        <w:t xml:space="preserve">умение находить отличительные особенности в техническом выполнении </w:t>
      </w:r>
      <w:r w:rsidRPr="00AC0A73">
        <w:rPr>
          <w:szCs w:val="24"/>
          <w:lang w:val="ru-RU"/>
        </w:rPr>
        <w:lastRenderedPageBreak/>
        <w:t>упражнений разными обучающимися и оказывать посильную помощь сверстникам при выполнении учебных заданий по фитнес-аэробике;</w:t>
      </w:r>
    </w:p>
    <w:p w:rsidR="00AC0A73" w:rsidRPr="00AC0A73" w:rsidRDefault="00AC0A73" w:rsidP="00AC0A73">
      <w:pPr>
        <w:spacing w:line="240" w:lineRule="auto"/>
        <w:rPr>
          <w:szCs w:val="24"/>
          <w:lang w:val="ru-RU"/>
        </w:rPr>
      </w:pPr>
      <w:r w:rsidRPr="00AC0A73">
        <w:rPr>
          <w:szCs w:val="24"/>
          <w:lang w:val="ru-RU"/>
        </w:rPr>
        <w:t>формирование основ музыкальных знаний грамоты (музыкальный квадрат, музыкальная фраза);</w:t>
      </w:r>
    </w:p>
    <w:p w:rsidR="00AC0A73" w:rsidRPr="00AC0A73" w:rsidRDefault="00AC0A73" w:rsidP="00AC0A73">
      <w:pPr>
        <w:spacing w:line="240" w:lineRule="auto"/>
        <w:rPr>
          <w:szCs w:val="24"/>
          <w:lang w:val="ru-RU"/>
        </w:rPr>
      </w:pPr>
      <w:r w:rsidRPr="00AC0A73">
        <w:rPr>
          <w:szCs w:val="24"/>
          <w:lang w:val="ru-RU"/>
        </w:rPr>
        <w:t>формирование чувства ритма, понимание взаимосвязи музыки и движений;</w:t>
      </w:r>
    </w:p>
    <w:p w:rsidR="00AC0A73" w:rsidRPr="00AC0A73" w:rsidRDefault="00AC0A73" w:rsidP="00AC0A73">
      <w:pPr>
        <w:spacing w:line="240" w:lineRule="auto"/>
        <w:rPr>
          <w:szCs w:val="24"/>
          <w:lang w:val="ru-RU"/>
        </w:rPr>
      </w:pPr>
      <w:r w:rsidRPr="00AC0A73">
        <w:rPr>
          <w:szCs w:val="24"/>
          <w:lang w:val="ru-RU"/>
        </w:rPr>
        <w:t>знание и применение способов самоконтроля в учебной и соревновательной деятельности, средств восстановления после физической нагрузки во время занятий фитнес-аэробикой;</w:t>
      </w:r>
    </w:p>
    <w:p w:rsidR="00AC0A73" w:rsidRPr="00AC0A73" w:rsidRDefault="00AC0A73" w:rsidP="00AC0A73">
      <w:pPr>
        <w:spacing w:line="240" w:lineRule="auto"/>
        <w:rPr>
          <w:szCs w:val="24"/>
          <w:lang w:val="ru-RU"/>
        </w:rPr>
      </w:pPr>
      <w:r w:rsidRPr="00AC0A73">
        <w:rPr>
          <w:szCs w:val="24"/>
          <w:lang w:val="ru-RU"/>
        </w:rPr>
        <w:t>умение проектировать, организовывать и проводить различные части урока в качестве помощника учителя, разминку, стретчинг, танцевальные движения с элементами фитнес-аэробики во время самостоятельных занятий и досуговой деятельности со сверстниками;</w:t>
      </w:r>
    </w:p>
    <w:p w:rsidR="00AC0A73" w:rsidRPr="00AC0A73" w:rsidRDefault="00AC0A73" w:rsidP="00AC0A73">
      <w:pPr>
        <w:spacing w:line="240" w:lineRule="auto"/>
        <w:rPr>
          <w:szCs w:val="24"/>
          <w:lang w:val="ru-RU"/>
        </w:rPr>
      </w:pPr>
      <w:r w:rsidRPr="00AC0A73">
        <w:rPr>
          <w:szCs w:val="24"/>
          <w:lang w:val="ru-RU"/>
        </w:rPr>
        <w:t>знания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p>
    <w:p w:rsidR="00AC0A73" w:rsidRPr="00AC0A73" w:rsidRDefault="00AC0A73" w:rsidP="00AC0A73">
      <w:pPr>
        <w:spacing w:line="240" w:lineRule="auto"/>
        <w:rPr>
          <w:szCs w:val="24"/>
          <w:lang w:val="ru-RU"/>
        </w:rPr>
      </w:pPr>
      <w:r w:rsidRPr="00AC0A73">
        <w:rPr>
          <w:szCs w:val="24"/>
          <w:lang w:val="ru-RU"/>
        </w:rPr>
        <w:t>20.10.9.</w:t>
      </w:r>
      <w:r w:rsidRPr="00AC0A73">
        <w:rPr>
          <w:szCs w:val="24"/>
        </w:rPr>
        <w:t> </w:t>
      </w:r>
      <w:r w:rsidRPr="00AC0A73">
        <w:rPr>
          <w:szCs w:val="24"/>
          <w:lang w:val="ru-RU"/>
        </w:rPr>
        <w:t>Модуль «Спортивная борьба».</w:t>
      </w:r>
    </w:p>
    <w:p w:rsidR="00AC0A73" w:rsidRPr="00AC0A73" w:rsidRDefault="00AC0A73" w:rsidP="00AC0A73">
      <w:pPr>
        <w:spacing w:line="240" w:lineRule="auto"/>
        <w:rPr>
          <w:szCs w:val="24"/>
          <w:lang w:val="ru-RU"/>
        </w:rPr>
      </w:pPr>
      <w:r w:rsidRPr="00AC0A73">
        <w:rPr>
          <w:szCs w:val="24"/>
          <w:lang w:val="ru-RU"/>
        </w:rPr>
        <w:t>20.10.9.1.</w:t>
      </w:r>
      <w:r w:rsidRPr="00AC0A73">
        <w:rPr>
          <w:szCs w:val="24"/>
        </w:rPr>
        <w:t> </w:t>
      </w:r>
      <w:r w:rsidRPr="00AC0A73">
        <w:rPr>
          <w:szCs w:val="24"/>
          <w:lang w:val="ru-RU"/>
        </w:rPr>
        <w:t>Пояснительная записка модуля «Спортивная борьба».</w:t>
      </w:r>
    </w:p>
    <w:p w:rsidR="00AC0A73" w:rsidRPr="00AC0A73" w:rsidRDefault="00AC0A73" w:rsidP="00AC0A73">
      <w:pPr>
        <w:spacing w:line="240" w:lineRule="auto"/>
        <w:rPr>
          <w:szCs w:val="24"/>
          <w:lang w:val="ru-RU"/>
        </w:rPr>
      </w:pPr>
      <w:r w:rsidRPr="00AC0A73">
        <w:rPr>
          <w:szCs w:val="24"/>
          <w:lang w:val="ru-RU"/>
        </w:rPr>
        <w:t>Модуль «Спортивная борьба» (далее – модуль по спортивной борьбе, спортивная борьба)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C0A73" w:rsidRPr="00AC0A73" w:rsidRDefault="00AC0A73" w:rsidP="00AC0A73">
      <w:pPr>
        <w:spacing w:line="240" w:lineRule="auto"/>
        <w:rPr>
          <w:szCs w:val="24"/>
          <w:lang w:val="ru-RU"/>
        </w:rPr>
      </w:pPr>
      <w:bookmarkStart w:id="132" w:name="_Hlk125539978"/>
      <w:r w:rsidRPr="00AC0A73">
        <w:rPr>
          <w:szCs w:val="24"/>
          <w:lang w:val="ru-RU"/>
        </w:rPr>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AC0A73" w:rsidRPr="00AC0A73" w:rsidRDefault="00AC0A73" w:rsidP="00AC0A73">
      <w:pPr>
        <w:spacing w:line="240" w:lineRule="auto"/>
        <w:rPr>
          <w:szCs w:val="24"/>
          <w:lang w:val="ru-RU"/>
        </w:rPr>
      </w:pPr>
      <w:r w:rsidRPr="00AC0A73">
        <w:rPr>
          <w:szCs w:val="24"/>
          <w:lang w:val="ru-RU"/>
        </w:rP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bookmarkEnd w:id="132"/>
    <w:p w:rsidR="00AC0A73" w:rsidRPr="00AC0A73" w:rsidRDefault="00AC0A73" w:rsidP="00AC0A73">
      <w:pPr>
        <w:spacing w:line="240" w:lineRule="auto"/>
        <w:rPr>
          <w:szCs w:val="24"/>
          <w:lang w:val="ru-RU"/>
        </w:rPr>
      </w:pPr>
      <w:r w:rsidRPr="00AC0A73">
        <w:rPr>
          <w:szCs w:val="24"/>
          <w:lang w:val="ru-RU"/>
        </w:rPr>
        <w:t>20.10.9.2.</w:t>
      </w:r>
      <w:r w:rsidRPr="00AC0A73">
        <w:rPr>
          <w:szCs w:val="24"/>
        </w:rPr>
        <w:t> </w:t>
      </w:r>
      <w:r w:rsidRPr="00AC0A73">
        <w:rPr>
          <w:szCs w:val="24"/>
          <w:lang w:val="ru-RU"/>
        </w:rPr>
        <w:t>Целью изучение модуля по спортивной борьбе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борьба).</w:t>
      </w:r>
    </w:p>
    <w:p w:rsidR="00AC0A73" w:rsidRPr="00AC0A73" w:rsidRDefault="00AC0A73" w:rsidP="00AC0A73">
      <w:pPr>
        <w:spacing w:line="240" w:lineRule="auto"/>
        <w:rPr>
          <w:szCs w:val="24"/>
          <w:lang w:val="ru-RU"/>
        </w:rPr>
      </w:pPr>
      <w:bookmarkStart w:id="133" w:name="_Hlk125544081"/>
      <w:r w:rsidRPr="00AC0A73">
        <w:rPr>
          <w:szCs w:val="24"/>
          <w:lang w:val="ru-RU"/>
        </w:rPr>
        <w:t>20.10.9.3.</w:t>
      </w:r>
      <w:r w:rsidRPr="00AC0A73">
        <w:rPr>
          <w:szCs w:val="24"/>
        </w:rPr>
        <w:t> </w:t>
      </w:r>
      <w:r w:rsidRPr="00AC0A73">
        <w:rPr>
          <w:szCs w:val="24"/>
          <w:lang w:val="ru-RU"/>
        </w:rPr>
        <w:t>Задачами изучения модуля по спортивной борьбе являются:</w:t>
      </w:r>
    </w:p>
    <w:bookmarkEnd w:id="133"/>
    <w:p w:rsidR="00AC0A73" w:rsidRPr="00AC0A73" w:rsidRDefault="00AC0A73" w:rsidP="00AC0A73">
      <w:pPr>
        <w:spacing w:line="240" w:lineRule="auto"/>
        <w:rPr>
          <w:szCs w:val="24"/>
          <w:lang w:val="ru-RU"/>
        </w:rPr>
      </w:pPr>
      <w:r w:rsidRPr="00AC0A73">
        <w:rPr>
          <w:szCs w:val="24"/>
          <w:lang w:val="ru-RU"/>
        </w:rPr>
        <w:t>всестороннее гармоничное развитие обучающихся, увеличение объёма их двигательной активности;</w:t>
      </w:r>
    </w:p>
    <w:p w:rsidR="00AC0A73" w:rsidRPr="00AC0A73" w:rsidRDefault="00AC0A73" w:rsidP="00AC0A73">
      <w:pPr>
        <w:spacing w:line="240" w:lineRule="auto"/>
        <w:rPr>
          <w:szCs w:val="24"/>
          <w:lang w:val="ru-RU"/>
        </w:rPr>
      </w:pPr>
      <w:r w:rsidRPr="00AC0A73">
        <w:rPr>
          <w:szCs w:val="24"/>
          <w:lang w:val="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AC0A73" w:rsidRPr="00AC0A73" w:rsidRDefault="00AC0A73" w:rsidP="00AC0A73">
      <w:pPr>
        <w:spacing w:line="240" w:lineRule="auto"/>
        <w:rPr>
          <w:szCs w:val="24"/>
          <w:lang w:val="ru-RU"/>
        </w:rPr>
      </w:pPr>
      <w:r w:rsidRPr="00AC0A73">
        <w:rPr>
          <w:szCs w:val="24"/>
          <w:lang w:val="ru-RU"/>
        </w:rPr>
        <w:t>формирование общих представлений о виде спорта «спортивная борьба», её истории развития, возможностях и значении в процессе укрепления здоровья, физическом развитии и физической подготовке обучающихся;</w:t>
      </w:r>
    </w:p>
    <w:p w:rsidR="00AC0A73" w:rsidRPr="00AC0A73" w:rsidRDefault="00AC0A73" w:rsidP="00AC0A73">
      <w:pPr>
        <w:spacing w:line="240" w:lineRule="auto"/>
        <w:rPr>
          <w:szCs w:val="24"/>
          <w:lang w:val="ru-RU"/>
        </w:rPr>
      </w:pPr>
      <w:r w:rsidRPr="00AC0A73">
        <w:rPr>
          <w:szCs w:val="24"/>
          <w:lang w:val="ru-RU"/>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спортивной борьбы;</w:t>
      </w:r>
    </w:p>
    <w:p w:rsidR="00AC0A73" w:rsidRPr="00AC0A73" w:rsidRDefault="00AC0A73" w:rsidP="00AC0A73">
      <w:pPr>
        <w:spacing w:line="240" w:lineRule="auto"/>
        <w:rPr>
          <w:szCs w:val="24"/>
          <w:lang w:val="ru-RU"/>
        </w:rPr>
      </w:pPr>
      <w:r w:rsidRPr="00AC0A73">
        <w:rPr>
          <w:szCs w:val="24"/>
          <w:lang w:val="ru-RU"/>
        </w:rPr>
        <w:lastRenderedPageBreak/>
        <w:t>формирование общей культуры развития личности обучающегося средствами спортивной борьбы, в том числе для самореализации и самоопределения;</w:t>
      </w:r>
    </w:p>
    <w:p w:rsidR="00AC0A73" w:rsidRPr="00AC0A73" w:rsidRDefault="00AC0A73" w:rsidP="00AC0A73">
      <w:pPr>
        <w:spacing w:line="240" w:lineRule="auto"/>
        <w:rPr>
          <w:szCs w:val="24"/>
          <w:lang w:val="ru-RU"/>
        </w:rPr>
      </w:pPr>
      <w:r w:rsidRPr="00AC0A73">
        <w:rPr>
          <w:szCs w:val="24"/>
          <w:lang w:val="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AC0A73" w:rsidRPr="00AC0A73" w:rsidRDefault="00AC0A73" w:rsidP="00AC0A73">
      <w:pPr>
        <w:spacing w:line="240" w:lineRule="auto"/>
        <w:rPr>
          <w:szCs w:val="24"/>
          <w:lang w:val="ru-RU"/>
        </w:rPr>
      </w:pPr>
      <w:r w:rsidRPr="00AC0A73">
        <w:rPr>
          <w:szCs w:val="24"/>
          <w:lang w:val="ru-RU"/>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спортивной борьбы;</w:t>
      </w:r>
    </w:p>
    <w:p w:rsidR="00AC0A73" w:rsidRPr="00AC0A73" w:rsidRDefault="00AC0A73" w:rsidP="00AC0A73">
      <w:pPr>
        <w:spacing w:line="240" w:lineRule="auto"/>
        <w:rPr>
          <w:szCs w:val="24"/>
          <w:lang w:val="ru-RU"/>
        </w:rPr>
      </w:pPr>
      <w:r w:rsidRPr="00AC0A73">
        <w:rPr>
          <w:szCs w:val="24"/>
          <w:lang w:val="ru-RU"/>
        </w:rPr>
        <w:t>популяризация спортивной борьбы среди подрастающего поколения, привлечение обучающихся, проявляющих повышенный интерес и способности к занятиям борьбой, в школьные спортивные клубы, секции, к участию в соревнованиях;</w:t>
      </w:r>
    </w:p>
    <w:p w:rsidR="00AC0A73" w:rsidRPr="00AC0A73" w:rsidRDefault="00AC0A73" w:rsidP="00AC0A73">
      <w:pPr>
        <w:spacing w:line="240" w:lineRule="auto"/>
        <w:rPr>
          <w:szCs w:val="24"/>
          <w:lang w:val="ru-RU"/>
        </w:rPr>
      </w:pPr>
      <w:r w:rsidRPr="00AC0A73">
        <w:rPr>
          <w:szCs w:val="24"/>
          <w:lang w:val="ru-RU"/>
        </w:rPr>
        <w:t>выявление, развитие и поддержка одарённых детей в области спорта.</w:t>
      </w:r>
    </w:p>
    <w:p w:rsidR="00AC0A73" w:rsidRPr="00AC0A73" w:rsidRDefault="00AC0A73" w:rsidP="00AC0A73">
      <w:pPr>
        <w:spacing w:line="240" w:lineRule="auto"/>
        <w:rPr>
          <w:szCs w:val="24"/>
          <w:lang w:val="ru-RU"/>
        </w:rPr>
      </w:pPr>
      <w:r w:rsidRPr="00AC0A73">
        <w:rPr>
          <w:szCs w:val="24"/>
          <w:lang w:val="ru-RU"/>
        </w:rPr>
        <w:t>20.10.9.4.</w:t>
      </w:r>
      <w:r w:rsidRPr="00AC0A73">
        <w:rPr>
          <w:szCs w:val="24"/>
        </w:rPr>
        <w:t> </w:t>
      </w:r>
      <w:r w:rsidRPr="00AC0A73">
        <w:rPr>
          <w:szCs w:val="24"/>
          <w:lang w:val="ru-RU"/>
        </w:rPr>
        <w:t>Место и роль модуля по спортивной борьбе.</w:t>
      </w:r>
    </w:p>
    <w:p w:rsidR="00AC0A73" w:rsidRPr="00AC0A73" w:rsidRDefault="00AC0A73" w:rsidP="00AC0A73">
      <w:pPr>
        <w:spacing w:line="240" w:lineRule="auto"/>
        <w:rPr>
          <w:szCs w:val="24"/>
          <w:lang w:val="ru-RU"/>
        </w:rPr>
      </w:pPr>
      <w:bookmarkStart w:id="134" w:name="_Hlk125544138"/>
      <w:r w:rsidRPr="00AC0A73">
        <w:rPr>
          <w:szCs w:val="24"/>
          <w:lang w:val="ru-RU"/>
        </w:rPr>
        <w:t xml:space="preserve">Модуль по спортивной борьбе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AC0A73" w:rsidRPr="00AC0A73" w:rsidRDefault="00AC0A73" w:rsidP="00AC0A73">
      <w:pPr>
        <w:spacing w:line="240" w:lineRule="auto"/>
        <w:rPr>
          <w:szCs w:val="24"/>
          <w:lang w:val="ru-RU"/>
        </w:rPr>
      </w:pPr>
      <w:r w:rsidRPr="00AC0A73">
        <w:rPr>
          <w:szCs w:val="24"/>
          <w:lang w:val="ru-RU"/>
        </w:rPr>
        <w:t>Специфика модуля по спортивной борьбе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w:t>
      </w:r>
    </w:p>
    <w:p w:rsidR="00AC0A73" w:rsidRPr="00AC0A73" w:rsidRDefault="00AC0A73" w:rsidP="00AC0A73">
      <w:pPr>
        <w:spacing w:line="240" w:lineRule="auto"/>
        <w:rPr>
          <w:szCs w:val="24"/>
          <w:lang w:val="ru-RU"/>
        </w:rPr>
      </w:pPr>
      <w:bookmarkStart w:id="135" w:name="_Hlk125541125"/>
      <w:r w:rsidRPr="00AC0A73">
        <w:rPr>
          <w:szCs w:val="24"/>
          <w:lang w:val="ru-RU"/>
        </w:rP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bookmarkEnd w:id="135"/>
      <w:r w:rsidRPr="00AC0A73">
        <w:rPr>
          <w:szCs w:val="24"/>
          <w:lang w:val="ru-RU"/>
        </w:rPr>
        <w:t>.</w:t>
      </w:r>
    </w:p>
    <w:bookmarkEnd w:id="134"/>
    <w:p w:rsidR="00AC0A73" w:rsidRPr="00AC0A73" w:rsidRDefault="00AC0A73" w:rsidP="00AC0A73">
      <w:pPr>
        <w:spacing w:line="240" w:lineRule="auto"/>
        <w:rPr>
          <w:szCs w:val="24"/>
          <w:lang w:val="ru-RU"/>
        </w:rPr>
      </w:pPr>
      <w:r w:rsidRPr="00AC0A73">
        <w:rPr>
          <w:szCs w:val="24"/>
          <w:lang w:val="ru-RU"/>
        </w:rPr>
        <w:t>20.10.9.5.</w:t>
      </w:r>
      <w:r w:rsidRPr="00AC0A73">
        <w:rPr>
          <w:szCs w:val="24"/>
        </w:rPr>
        <w:t> </w:t>
      </w:r>
      <w:r w:rsidRPr="00AC0A73">
        <w:rPr>
          <w:szCs w:val="24"/>
          <w:lang w:val="ru-RU"/>
        </w:rPr>
        <w:t>Модуль по спортивной борьбе может быть реализован в следующих вариантах:</w:t>
      </w:r>
    </w:p>
    <w:p w:rsidR="00AC0A73" w:rsidRPr="00AC0A73" w:rsidRDefault="00AC0A73" w:rsidP="00AC0A73">
      <w:pPr>
        <w:spacing w:line="240" w:lineRule="auto"/>
        <w:rPr>
          <w:szCs w:val="24"/>
          <w:lang w:val="ru-RU"/>
        </w:rPr>
      </w:pPr>
      <w:r w:rsidRPr="00AC0A73">
        <w:rPr>
          <w:szCs w:val="24"/>
          <w:lang w:val="ru-RU"/>
        </w:rP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физической подготовленности обучающихся;</w:t>
      </w:r>
    </w:p>
    <w:p w:rsidR="00AC0A73" w:rsidRPr="00AC0A73" w:rsidRDefault="00AC0A73" w:rsidP="00AC0A73">
      <w:pPr>
        <w:spacing w:line="240" w:lineRule="auto"/>
        <w:rPr>
          <w:szCs w:val="24"/>
          <w:lang w:val="ru-RU"/>
        </w:rPr>
      </w:pPr>
      <w:r w:rsidRPr="00AC0A73">
        <w:rPr>
          <w:szCs w:val="24"/>
          <w:lang w:val="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 );</w:t>
      </w:r>
    </w:p>
    <w:p w:rsidR="00AC0A73" w:rsidRPr="00AC0A73" w:rsidRDefault="00AC0A73" w:rsidP="00AC0A73">
      <w:pPr>
        <w:spacing w:line="240" w:lineRule="auto"/>
        <w:rPr>
          <w:szCs w:val="24"/>
          <w:lang w:val="ru-RU"/>
        </w:rPr>
      </w:pPr>
      <w:r w:rsidRPr="00AC0A73">
        <w:rPr>
          <w:szCs w:val="24"/>
          <w:lang w:val="ru-RU"/>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AC0A73" w:rsidRPr="00AC0A73" w:rsidRDefault="00AC0A73" w:rsidP="00AC0A73">
      <w:pPr>
        <w:spacing w:line="240" w:lineRule="auto"/>
        <w:rPr>
          <w:szCs w:val="24"/>
          <w:lang w:val="ru-RU"/>
        </w:rPr>
      </w:pPr>
      <w:r w:rsidRPr="00AC0A73">
        <w:rPr>
          <w:szCs w:val="24"/>
          <w:lang w:val="ru-RU"/>
        </w:rPr>
        <w:t>20.10.9.6.</w:t>
      </w:r>
      <w:r w:rsidRPr="00AC0A73">
        <w:rPr>
          <w:szCs w:val="24"/>
        </w:rPr>
        <w:t> </w:t>
      </w:r>
      <w:r w:rsidRPr="00AC0A73">
        <w:rPr>
          <w:szCs w:val="24"/>
          <w:lang w:val="ru-RU"/>
        </w:rPr>
        <w:t>Содержание модуля по спортивной борьбе.</w:t>
      </w:r>
    </w:p>
    <w:p w:rsidR="00AC0A73" w:rsidRPr="00AC0A73" w:rsidRDefault="00AC0A73" w:rsidP="00AC0A73">
      <w:pPr>
        <w:spacing w:line="240" w:lineRule="auto"/>
        <w:rPr>
          <w:szCs w:val="24"/>
          <w:lang w:val="ru-RU"/>
        </w:rPr>
      </w:pPr>
      <w:r w:rsidRPr="00AC0A73">
        <w:rPr>
          <w:szCs w:val="24"/>
          <w:lang w:val="ru-RU"/>
        </w:rPr>
        <w:t>Знания о спортивной борьбе.</w:t>
      </w:r>
    </w:p>
    <w:p w:rsidR="00AC0A73" w:rsidRPr="00AC0A73" w:rsidRDefault="00AC0A73" w:rsidP="00AC0A73">
      <w:pPr>
        <w:spacing w:line="240" w:lineRule="auto"/>
        <w:rPr>
          <w:szCs w:val="24"/>
          <w:lang w:val="ru-RU"/>
        </w:rPr>
      </w:pPr>
      <w:r w:rsidRPr="00AC0A73">
        <w:rPr>
          <w:szCs w:val="24"/>
          <w:lang w:val="ru-RU"/>
        </w:rPr>
        <w:t xml:space="preserve">История развития отечественных и зарубежных борцовских клубов. Ведущие борцы региона и Российской Федерации. </w:t>
      </w:r>
    </w:p>
    <w:p w:rsidR="00AC0A73" w:rsidRPr="00AC0A73" w:rsidRDefault="00AC0A73" w:rsidP="00AC0A73">
      <w:pPr>
        <w:spacing w:line="240" w:lineRule="auto"/>
        <w:rPr>
          <w:szCs w:val="24"/>
          <w:lang w:val="ru-RU"/>
        </w:rPr>
      </w:pPr>
      <w:r w:rsidRPr="00AC0A73">
        <w:rPr>
          <w:szCs w:val="24"/>
          <w:lang w:val="ru-RU"/>
        </w:rPr>
        <w:t>Названия и роль главных организаций, федераций (международные, российские), осуществляющих управление и развитие спортивной борьбой.</w:t>
      </w:r>
    </w:p>
    <w:p w:rsidR="00AC0A73" w:rsidRPr="00AC0A73" w:rsidRDefault="00AC0A73" w:rsidP="00AC0A73">
      <w:pPr>
        <w:spacing w:line="240" w:lineRule="auto"/>
        <w:rPr>
          <w:szCs w:val="24"/>
          <w:lang w:val="ru-RU"/>
        </w:rPr>
      </w:pPr>
      <w:r w:rsidRPr="00AC0A73">
        <w:rPr>
          <w:szCs w:val="24"/>
          <w:lang w:val="ru-RU"/>
        </w:rPr>
        <w:t>Борцовские клубы, их история и традиции. Известные отечественные борцы и тренеры.</w:t>
      </w:r>
    </w:p>
    <w:p w:rsidR="00AC0A73" w:rsidRPr="00AC0A73" w:rsidRDefault="00AC0A73" w:rsidP="00AC0A73">
      <w:pPr>
        <w:spacing w:line="240" w:lineRule="auto"/>
        <w:rPr>
          <w:szCs w:val="24"/>
          <w:lang w:val="ru-RU"/>
        </w:rPr>
      </w:pPr>
      <w:r w:rsidRPr="00AC0A73">
        <w:rPr>
          <w:szCs w:val="24"/>
          <w:lang w:val="ru-RU"/>
        </w:rPr>
        <w:t xml:space="preserve">Достижения отечественной сборной команды страны и российских клубов на мировых чемпионатах, первенствах и международных соревнованиях. </w:t>
      </w:r>
    </w:p>
    <w:p w:rsidR="00AC0A73" w:rsidRPr="00AC0A73" w:rsidRDefault="00AC0A73" w:rsidP="00AC0A73">
      <w:pPr>
        <w:spacing w:line="240" w:lineRule="auto"/>
        <w:rPr>
          <w:szCs w:val="24"/>
          <w:lang w:val="ru-RU"/>
        </w:rPr>
      </w:pPr>
      <w:r w:rsidRPr="00AC0A73">
        <w:rPr>
          <w:szCs w:val="24"/>
          <w:lang w:val="ru-RU"/>
        </w:rPr>
        <w:t xml:space="preserve">Требования безопасности при организации занятий спортивной борьбой. </w:t>
      </w:r>
      <w:r w:rsidRPr="00AC0A73">
        <w:rPr>
          <w:szCs w:val="24"/>
          <w:lang w:val="ru-RU"/>
        </w:rPr>
        <w:lastRenderedPageBreak/>
        <w:t>Характерные травмы борцов и мероприятия по их предупреждению.</w:t>
      </w:r>
    </w:p>
    <w:p w:rsidR="00AC0A73" w:rsidRPr="00AC0A73" w:rsidRDefault="00AC0A73" w:rsidP="00AC0A73">
      <w:pPr>
        <w:spacing w:line="240" w:lineRule="auto"/>
        <w:rPr>
          <w:szCs w:val="24"/>
          <w:lang w:val="ru-RU"/>
        </w:rPr>
      </w:pPr>
      <w:r w:rsidRPr="00AC0A73">
        <w:rPr>
          <w:szCs w:val="24"/>
          <w:lang w:val="ru-RU"/>
        </w:rPr>
        <w:t xml:space="preserve">Словарь терминов и определений по спортивной борьбе. </w:t>
      </w:r>
    </w:p>
    <w:p w:rsidR="00AC0A73" w:rsidRPr="00AC0A73" w:rsidRDefault="00AC0A73" w:rsidP="00AC0A73">
      <w:pPr>
        <w:spacing w:line="240" w:lineRule="auto"/>
        <w:rPr>
          <w:szCs w:val="24"/>
          <w:lang w:val="ru-RU"/>
        </w:rPr>
      </w:pPr>
      <w:r w:rsidRPr="00AC0A73">
        <w:rPr>
          <w:szCs w:val="24"/>
          <w:lang w:val="ru-RU"/>
        </w:rPr>
        <w:t xml:space="preserve">Правила соревнований по спортивной борьбе. Судейская коллегия, обслуживающая соревнования по спортивной борьбе. Жесты судьи. </w:t>
      </w:r>
    </w:p>
    <w:p w:rsidR="00AC0A73" w:rsidRPr="00AC0A73" w:rsidRDefault="00AC0A73" w:rsidP="00AC0A73">
      <w:pPr>
        <w:spacing w:line="240" w:lineRule="auto"/>
        <w:rPr>
          <w:szCs w:val="24"/>
          <w:lang w:val="ru-RU"/>
        </w:rPr>
      </w:pPr>
      <w:r w:rsidRPr="00AC0A73">
        <w:rPr>
          <w:szCs w:val="24"/>
          <w:lang w:val="ru-RU"/>
        </w:rPr>
        <w:t xml:space="preserve">Правила подбора физических упражнений для развития физических качеств борца. </w:t>
      </w:r>
    </w:p>
    <w:p w:rsidR="00AC0A73" w:rsidRPr="00AC0A73" w:rsidRDefault="00AC0A73" w:rsidP="00AC0A73">
      <w:pPr>
        <w:spacing w:line="240" w:lineRule="auto"/>
        <w:rPr>
          <w:szCs w:val="24"/>
          <w:lang w:val="ru-RU"/>
        </w:rPr>
      </w:pPr>
      <w:r w:rsidRPr="00AC0A73">
        <w:rPr>
          <w:szCs w:val="24"/>
          <w:lang w:val="ru-RU"/>
        </w:rPr>
        <w:t>Понятия и характеристика технических и тактических элементов и приёмов в спортивной борьбе, их название и техника выполнения.</w:t>
      </w:r>
    </w:p>
    <w:p w:rsidR="00AC0A73" w:rsidRPr="00AC0A73" w:rsidRDefault="00AC0A73" w:rsidP="00AC0A73">
      <w:pPr>
        <w:spacing w:line="240" w:lineRule="auto"/>
        <w:rPr>
          <w:szCs w:val="24"/>
          <w:lang w:val="ru-RU"/>
        </w:rPr>
      </w:pPr>
      <w:r w:rsidRPr="00AC0A73">
        <w:rPr>
          <w:szCs w:val="24"/>
          <w:lang w:val="ru-RU"/>
        </w:rPr>
        <w:t>Способы самостоятельной деятельности.</w:t>
      </w:r>
    </w:p>
    <w:p w:rsidR="00AC0A73" w:rsidRPr="00AC0A73" w:rsidRDefault="00AC0A73" w:rsidP="00AC0A73">
      <w:pPr>
        <w:spacing w:line="240" w:lineRule="auto"/>
        <w:rPr>
          <w:szCs w:val="24"/>
          <w:lang w:val="ru-RU"/>
        </w:rPr>
      </w:pPr>
      <w:r w:rsidRPr="00AC0A73">
        <w:rPr>
          <w:szCs w:val="24"/>
          <w:lang w:val="ru-RU"/>
        </w:rPr>
        <w:t xml:space="preserve">Правила безопасного, правомерного поведения во время соревнований по спортивной борьбе в качестве зрителя, болельщика (фаната). </w:t>
      </w:r>
    </w:p>
    <w:p w:rsidR="00AC0A73" w:rsidRPr="00AC0A73" w:rsidRDefault="00AC0A73" w:rsidP="00AC0A73">
      <w:pPr>
        <w:spacing w:line="240" w:lineRule="auto"/>
        <w:rPr>
          <w:szCs w:val="24"/>
          <w:lang w:val="ru-RU"/>
        </w:rPr>
      </w:pPr>
      <w:r w:rsidRPr="00AC0A73">
        <w:rPr>
          <w:szCs w:val="24"/>
          <w:lang w:val="ru-RU"/>
        </w:rPr>
        <w:t xml:space="preserve">Самоконтроль и его роль в учебной и соревновательной деятельности. </w:t>
      </w:r>
    </w:p>
    <w:p w:rsidR="00AC0A73" w:rsidRPr="00AC0A73" w:rsidRDefault="00AC0A73" w:rsidP="00AC0A73">
      <w:pPr>
        <w:spacing w:line="240" w:lineRule="auto"/>
        <w:rPr>
          <w:szCs w:val="24"/>
          <w:lang w:val="ru-RU"/>
        </w:rPr>
      </w:pPr>
      <w:r w:rsidRPr="00AC0A73">
        <w:rPr>
          <w:szCs w:val="24"/>
          <w:lang w:val="ru-RU"/>
        </w:rPr>
        <w:t xml:space="preserve">Первые внешние признаки утомления. Средства восстановления организма после физической нагрузки. Правильное сбалансированное питание борца. </w:t>
      </w:r>
    </w:p>
    <w:p w:rsidR="00AC0A73" w:rsidRPr="00AC0A73" w:rsidRDefault="00AC0A73" w:rsidP="00AC0A73">
      <w:pPr>
        <w:spacing w:line="240" w:lineRule="auto"/>
        <w:rPr>
          <w:szCs w:val="24"/>
          <w:lang w:val="ru-RU"/>
        </w:rPr>
      </w:pPr>
      <w:r w:rsidRPr="00AC0A73">
        <w:rPr>
          <w:szCs w:val="24"/>
          <w:lang w:val="ru-RU"/>
        </w:rPr>
        <w:t xml:space="preserve">Правила личной гигиены, требования к спортивной одежде и обуви для занятий спортивной борьбой. Правила ухода за спортивным инвентарем и оборудованием. </w:t>
      </w:r>
    </w:p>
    <w:p w:rsidR="00AC0A73" w:rsidRPr="00AC0A73" w:rsidRDefault="00AC0A73" w:rsidP="00AC0A73">
      <w:pPr>
        <w:spacing w:line="240" w:lineRule="auto"/>
        <w:rPr>
          <w:szCs w:val="24"/>
          <w:lang w:val="ru-RU"/>
        </w:rPr>
      </w:pPr>
      <w:r w:rsidRPr="00AC0A73">
        <w:rPr>
          <w:szCs w:val="24"/>
          <w:lang w:val="ru-RU"/>
        </w:rPr>
        <w:t xml:space="preserve">Тестирование уровня физической подготовленности в спортивной борьбе. </w:t>
      </w:r>
    </w:p>
    <w:p w:rsidR="00AC0A73" w:rsidRPr="00AC0A73" w:rsidRDefault="00AC0A73" w:rsidP="00AC0A73">
      <w:pPr>
        <w:spacing w:line="240" w:lineRule="auto"/>
        <w:rPr>
          <w:szCs w:val="24"/>
          <w:lang w:val="ru-RU"/>
        </w:rPr>
      </w:pPr>
      <w:r w:rsidRPr="00AC0A73">
        <w:rPr>
          <w:szCs w:val="24"/>
          <w:lang w:val="ru-RU"/>
        </w:rPr>
        <w:t>Дневник самонаблюдения за показателями развития физических качеств и состояния здоровья.</w:t>
      </w:r>
    </w:p>
    <w:p w:rsidR="00AC0A73" w:rsidRPr="00AC0A73" w:rsidRDefault="00AC0A73" w:rsidP="00AC0A73">
      <w:pPr>
        <w:spacing w:line="240" w:lineRule="auto"/>
        <w:rPr>
          <w:szCs w:val="24"/>
          <w:lang w:val="ru-RU"/>
        </w:rPr>
      </w:pPr>
      <w:r w:rsidRPr="00AC0A73">
        <w:rPr>
          <w:szCs w:val="24"/>
          <w:lang w:val="ru-RU"/>
        </w:rPr>
        <w:t>Физическое совершенствование.</w:t>
      </w:r>
    </w:p>
    <w:p w:rsidR="00AC0A73" w:rsidRPr="00AC0A73" w:rsidRDefault="00AC0A73" w:rsidP="00AC0A73">
      <w:pPr>
        <w:spacing w:line="240" w:lineRule="auto"/>
        <w:rPr>
          <w:szCs w:val="24"/>
          <w:lang w:val="ru-RU"/>
        </w:rPr>
      </w:pPr>
      <w:r w:rsidRPr="00AC0A73">
        <w:rPr>
          <w:szCs w:val="24"/>
          <w:lang w:val="ru-RU"/>
        </w:rPr>
        <w:t xml:space="preserve">Комплексы упражнений для развития физических качеств (ловкости, гибкости, силы, выносливости, быстроты и скоростных способностей). </w:t>
      </w:r>
    </w:p>
    <w:p w:rsidR="00AC0A73" w:rsidRPr="00AC0A73" w:rsidRDefault="00AC0A73" w:rsidP="00AC0A73">
      <w:pPr>
        <w:spacing w:line="240" w:lineRule="auto"/>
        <w:rPr>
          <w:szCs w:val="24"/>
          <w:lang w:val="ru-RU"/>
        </w:rPr>
      </w:pPr>
      <w:r w:rsidRPr="00AC0A73">
        <w:rPr>
          <w:szCs w:val="24"/>
          <w:lang w:val="ru-RU"/>
        </w:rPr>
        <w:t xml:space="preserve">Комплексы упражнений, формирующие двигательные умения и навыки технических и тактических действий борца: общеподготовительных, специально-подготовительных и имитационных упражнений. </w:t>
      </w:r>
    </w:p>
    <w:p w:rsidR="00AC0A73" w:rsidRPr="00AC0A73" w:rsidRDefault="00AC0A73" w:rsidP="00AC0A73">
      <w:pPr>
        <w:spacing w:line="240" w:lineRule="auto"/>
        <w:rPr>
          <w:szCs w:val="24"/>
          <w:lang w:val="ru-RU"/>
        </w:rPr>
      </w:pPr>
      <w:r w:rsidRPr="00AC0A73">
        <w:rPr>
          <w:szCs w:val="24"/>
          <w:lang w:val="ru-RU"/>
        </w:rPr>
        <w:t xml:space="preserve">Комплексы корригирующей гимнастики с использованием специальных упражнений из арсенала спортивной борьбы. Разминка и её роль в уроке физической культуры. </w:t>
      </w:r>
    </w:p>
    <w:p w:rsidR="00AC0A73" w:rsidRPr="00AC0A73" w:rsidRDefault="00AC0A73" w:rsidP="00AC0A73">
      <w:pPr>
        <w:spacing w:line="240" w:lineRule="auto"/>
        <w:rPr>
          <w:szCs w:val="24"/>
          <w:lang w:val="ru-RU"/>
        </w:rPr>
      </w:pPr>
      <w:r w:rsidRPr="00AC0A73">
        <w:rPr>
          <w:szCs w:val="24"/>
          <w:lang w:val="ru-RU"/>
        </w:rPr>
        <w:t>Технические приёмы и тактические действия в спортивной борьбе, изученные на уровне начального общего образования.</w:t>
      </w:r>
    </w:p>
    <w:p w:rsidR="00AC0A73" w:rsidRPr="00AC0A73" w:rsidRDefault="00AC0A73" w:rsidP="00AC0A73">
      <w:pPr>
        <w:spacing w:line="240" w:lineRule="auto"/>
        <w:rPr>
          <w:szCs w:val="24"/>
          <w:lang w:val="ru-RU"/>
        </w:rPr>
      </w:pPr>
      <w:r w:rsidRPr="00AC0A73">
        <w:rPr>
          <w:szCs w:val="24"/>
          <w:lang w:val="ru-RU"/>
        </w:rPr>
        <w:t>Индивидуальные технические действия и передвижения: различные виды ходьбы и бега.</w:t>
      </w:r>
    </w:p>
    <w:p w:rsidR="00AC0A73" w:rsidRPr="00AC0A73" w:rsidRDefault="00AC0A73" w:rsidP="00AC0A73">
      <w:pPr>
        <w:spacing w:line="240" w:lineRule="auto"/>
        <w:rPr>
          <w:szCs w:val="24"/>
          <w:lang w:val="ru-RU"/>
        </w:rPr>
      </w:pPr>
      <w:r w:rsidRPr="00AC0A73">
        <w:rPr>
          <w:szCs w:val="24"/>
          <w:lang w:val="ru-RU"/>
        </w:rPr>
        <w:t>Акробатические элементы: перекаты, различные виды кувырков, перевороты боком, перевороты разгибом и другие элементы.</w:t>
      </w:r>
    </w:p>
    <w:p w:rsidR="00AC0A73" w:rsidRPr="00AC0A73" w:rsidRDefault="00AC0A73" w:rsidP="00AC0A73">
      <w:pPr>
        <w:spacing w:line="240" w:lineRule="auto"/>
        <w:rPr>
          <w:szCs w:val="24"/>
          <w:lang w:val="ru-RU"/>
        </w:rPr>
      </w:pPr>
      <w:r w:rsidRPr="00AC0A73">
        <w:rPr>
          <w:szCs w:val="24"/>
          <w:lang w:val="ru-RU"/>
        </w:rPr>
        <w:t>Специальные упражнения из арсенала спортивной борьбы: борцовский и гимнастический мост, передвижения на мосту, забегания на борцовском мосту, перевороты и другие упражнения.</w:t>
      </w:r>
    </w:p>
    <w:p w:rsidR="00AC0A73" w:rsidRPr="00AC0A73" w:rsidRDefault="00AC0A73" w:rsidP="00AC0A73">
      <w:pPr>
        <w:spacing w:line="240" w:lineRule="auto"/>
        <w:rPr>
          <w:szCs w:val="24"/>
          <w:lang w:val="ru-RU"/>
        </w:rPr>
      </w:pPr>
      <w:r w:rsidRPr="00AC0A73">
        <w:rPr>
          <w:szCs w:val="24"/>
          <w:lang w:val="ru-RU"/>
        </w:rPr>
        <w:t>Базовые технические действия в партере: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греко-римской и вольной борьбы. Связки и комбинации технических действий в партере.</w:t>
      </w:r>
    </w:p>
    <w:p w:rsidR="00AC0A73" w:rsidRPr="00AC0A73" w:rsidRDefault="00AC0A73" w:rsidP="00AC0A73">
      <w:pPr>
        <w:spacing w:line="240" w:lineRule="auto"/>
        <w:rPr>
          <w:szCs w:val="24"/>
          <w:lang w:val="ru-RU"/>
        </w:rPr>
      </w:pPr>
      <w:r w:rsidRPr="00AC0A73">
        <w:rPr>
          <w:szCs w:val="24"/>
          <w:lang w:val="ru-RU"/>
        </w:rPr>
        <w:t>Базовые технические действия в стойке: переводы в партер рывком за руку, переводы в партер нырком под руку, переводы в партер вращением, переводы сбиванием, сваливания, сбивания, броски вращением, броски подворотом, броски через плечи, защиты и контрприёмы, а также другие приёмы в стойке из арсенала греко-римской и вольной борьбы. Связки и комбинации технических действий в стойке.</w:t>
      </w:r>
    </w:p>
    <w:p w:rsidR="00AC0A73" w:rsidRPr="00AC0A73" w:rsidRDefault="00AC0A73" w:rsidP="00AC0A73">
      <w:pPr>
        <w:spacing w:line="240" w:lineRule="auto"/>
        <w:rPr>
          <w:szCs w:val="24"/>
          <w:lang w:val="ru-RU"/>
        </w:rPr>
      </w:pPr>
      <w:r w:rsidRPr="00AC0A73">
        <w:rPr>
          <w:szCs w:val="24"/>
          <w:lang w:val="ru-RU"/>
        </w:rP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AC0A73" w:rsidRPr="00AC0A73" w:rsidRDefault="00AC0A73" w:rsidP="00AC0A73">
      <w:pPr>
        <w:spacing w:line="240" w:lineRule="auto"/>
        <w:rPr>
          <w:szCs w:val="24"/>
          <w:lang w:val="ru-RU"/>
        </w:rPr>
      </w:pPr>
      <w:r w:rsidRPr="00AC0A73">
        <w:rPr>
          <w:szCs w:val="24"/>
          <w:lang w:val="ru-RU"/>
        </w:rPr>
        <w:t>Учебные, тренировочные и контрольные поединки, игры с элементами единоборств. Участие в соревновательной деятельности.</w:t>
      </w:r>
    </w:p>
    <w:p w:rsidR="00AC0A73" w:rsidRPr="00AC0A73" w:rsidRDefault="00AC0A73" w:rsidP="00AC0A73">
      <w:pPr>
        <w:spacing w:line="240" w:lineRule="auto"/>
        <w:rPr>
          <w:szCs w:val="24"/>
          <w:lang w:val="ru-RU"/>
        </w:rPr>
      </w:pPr>
      <w:r w:rsidRPr="00AC0A73">
        <w:rPr>
          <w:szCs w:val="24"/>
          <w:lang w:val="ru-RU"/>
        </w:rPr>
        <w:lastRenderedPageBreak/>
        <w:t>20.10.9.7.</w:t>
      </w:r>
      <w:r w:rsidRPr="00AC0A73">
        <w:rPr>
          <w:szCs w:val="24"/>
        </w:rPr>
        <w:t> </w:t>
      </w:r>
      <w:r w:rsidRPr="00AC0A73">
        <w:rPr>
          <w:szCs w:val="24"/>
          <w:lang w:val="ru-RU"/>
        </w:rPr>
        <w:t>Содержание модуля по спортивной борьбе направлено на достижение обучающимися личностных, метапредметных и предметных результатов обучения.</w:t>
      </w:r>
    </w:p>
    <w:p w:rsidR="00AC0A73" w:rsidRPr="00AC0A73" w:rsidRDefault="00AC0A73" w:rsidP="00AC0A73">
      <w:pPr>
        <w:spacing w:line="240" w:lineRule="auto"/>
        <w:rPr>
          <w:szCs w:val="24"/>
          <w:lang w:val="ru-RU"/>
        </w:rPr>
      </w:pPr>
      <w:r w:rsidRPr="00AC0A73">
        <w:rPr>
          <w:szCs w:val="24"/>
          <w:lang w:val="ru-RU"/>
        </w:rPr>
        <w:t>20.10.9.7.1.</w:t>
      </w:r>
      <w:r w:rsidRPr="00AC0A73">
        <w:rPr>
          <w:szCs w:val="24"/>
        </w:rPr>
        <w:t> </w:t>
      </w:r>
      <w:r w:rsidRPr="00AC0A73">
        <w:rPr>
          <w:szCs w:val="24"/>
          <w:lang w:val="ru-RU"/>
        </w:rPr>
        <w:t>При изучении модуля по спортивной борьбе на уровне основного общего образования у обучающихся будут сформированы следующие личностные результаты:</w:t>
      </w:r>
    </w:p>
    <w:p w:rsidR="00AC0A73" w:rsidRPr="00AC0A73" w:rsidRDefault="00AC0A73" w:rsidP="00AC0A73">
      <w:pPr>
        <w:spacing w:line="240" w:lineRule="auto"/>
        <w:rPr>
          <w:szCs w:val="24"/>
          <w:lang w:val="ru-RU"/>
        </w:rPr>
      </w:pPr>
      <w:r w:rsidRPr="00AC0A73">
        <w:rPr>
          <w:szCs w:val="24"/>
          <w:lang w:val="ru-RU"/>
        </w:rPr>
        <w:t>проявление чувства гордости за свою Родину, российский народ и историю России через достижения национальной сборной команды страны по спортивной борьбе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спортивной борьбы в современном обществе;</w:t>
      </w:r>
    </w:p>
    <w:p w:rsidR="00AC0A73" w:rsidRPr="00AC0A73" w:rsidRDefault="00AC0A73" w:rsidP="00AC0A73">
      <w:pPr>
        <w:spacing w:line="240" w:lineRule="auto"/>
        <w:rPr>
          <w:szCs w:val="24"/>
          <w:lang w:val="ru-RU"/>
        </w:rPr>
      </w:pPr>
      <w:r w:rsidRPr="00AC0A73">
        <w:rPr>
          <w:szCs w:val="24"/>
          <w:lang w:val="ru-RU"/>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спортивной борьбы;</w:t>
      </w:r>
    </w:p>
    <w:p w:rsidR="00AC0A73" w:rsidRPr="00AC0A73" w:rsidRDefault="00AC0A73" w:rsidP="00AC0A73">
      <w:pPr>
        <w:spacing w:line="240" w:lineRule="auto"/>
        <w:rPr>
          <w:szCs w:val="24"/>
          <w:lang w:val="ru-RU"/>
        </w:rPr>
      </w:pPr>
      <w:r w:rsidRPr="00AC0A73">
        <w:rPr>
          <w:szCs w:val="24"/>
          <w:lang w:val="ru-RU"/>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спортивной борьбе регионального, всероссийского и мирового уровней, отечественных и зарубежных борцовских клубов, а также школьных спортивных клубов;</w:t>
      </w:r>
    </w:p>
    <w:p w:rsidR="00AC0A73" w:rsidRPr="00AC0A73" w:rsidRDefault="00AC0A73" w:rsidP="00AC0A73">
      <w:pPr>
        <w:spacing w:line="240" w:lineRule="auto"/>
        <w:rPr>
          <w:szCs w:val="24"/>
          <w:lang w:val="ru-RU"/>
        </w:rPr>
      </w:pPr>
      <w:r w:rsidRPr="00AC0A73">
        <w:rPr>
          <w:szCs w:val="24"/>
          <w:lang w:val="ru-RU"/>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AC0A73" w:rsidRPr="00AC0A73" w:rsidRDefault="00AC0A73" w:rsidP="00AC0A73">
      <w:pPr>
        <w:spacing w:line="240" w:lineRule="auto"/>
        <w:rPr>
          <w:szCs w:val="24"/>
          <w:lang w:val="ru-RU"/>
        </w:rPr>
      </w:pPr>
      <w:r w:rsidRPr="00AC0A73">
        <w:rPr>
          <w:szCs w:val="24"/>
          <w:lang w:val="ru-RU"/>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AC0A73" w:rsidRPr="00AC0A73" w:rsidRDefault="00AC0A73" w:rsidP="00AC0A73">
      <w:pPr>
        <w:spacing w:line="240" w:lineRule="auto"/>
        <w:rPr>
          <w:szCs w:val="24"/>
          <w:lang w:val="ru-RU"/>
        </w:rPr>
      </w:pPr>
      <w:r w:rsidRPr="00AC0A73">
        <w:rPr>
          <w:szCs w:val="24"/>
          <w:lang w:val="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AC0A73" w:rsidRPr="00AC0A73" w:rsidRDefault="00AC0A73" w:rsidP="00AC0A73">
      <w:pPr>
        <w:spacing w:line="240" w:lineRule="auto"/>
        <w:rPr>
          <w:szCs w:val="24"/>
          <w:lang w:val="ru-RU"/>
        </w:rPr>
      </w:pPr>
      <w:r w:rsidRPr="00AC0A73">
        <w:rPr>
          <w:szCs w:val="24"/>
          <w:lang w:val="ru-RU"/>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AC0A73" w:rsidRPr="00AC0A73" w:rsidRDefault="00AC0A73" w:rsidP="00AC0A73">
      <w:pPr>
        <w:spacing w:line="240" w:lineRule="auto"/>
        <w:rPr>
          <w:szCs w:val="24"/>
          <w:lang w:val="ru-RU"/>
        </w:rPr>
      </w:pPr>
      <w:r w:rsidRPr="00AC0A73">
        <w:rPr>
          <w:szCs w:val="24"/>
          <w:lang w:val="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rsidR="00AC0A73" w:rsidRPr="00AC0A73" w:rsidRDefault="00AC0A73" w:rsidP="00AC0A73">
      <w:pPr>
        <w:spacing w:line="240" w:lineRule="auto"/>
        <w:rPr>
          <w:szCs w:val="24"/>
          <w:lang w:val="ru-RU"/>
        </w:rPr>
      </w:pPr>
      <w:r w:rsidRPr="00AC0A73">
        <w:rPr>
          <w:szCs w:val="24"/>
          <w:lang w:val="ru-RU"/>
        </w:rPr>
        <w:t>20.10.9.7.2.</w:t>
      </w:r>
      <w:r w:rsidRPr="00AC0A73">
        <w:rPr>
          <w:szCs w:val="24"/>
        </w:rPr>
        <w:t> </w:t>
      </w:r>
      <w:r w:rsidRPr="00AC0A73">
        <w:rPr>
          <w:szCs w:val="24"/>
          <w:lang w:val="ru-RU"/>
        </w:rPr>
        <w:t>При изучении модуля по спортивной борьбе на уровне основного общего образования у обучающихся будут сформированы следующие метапредметные результаты:</w:t>
      </w:r>
    </w:p>
    <w:p w:rsidR="00AC0A73" w:rsidRPr="00AC0A73" w:rsidRDefault="00AC0A73" w:rsidP="00AC0A73">
      <w:pPr>
        <w:spacing w:line="240" w:lineRule="auto"/>
        <w:rPr>
          <w:szCs w:val="24"/>
          <w:lang w:val="ru-RU"/>
        </w:rPr>
      </w:pPr>
      <w:r w:rsidRPr="00AC0A73">
        <w:rPr>
          <w:szCs w:val="24"/>
          <w:lang w:val="ru-RU"/>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C0A73" w:rsidRPr="00AC0A73" w:rsidRDefault="00AC0A73" w:rsidP="00AC0A73">
      <w:pPr>
        <w:spacing w:line="240" w:lineRule="auto"/>
        <w:rPr>
          <w:szCs w:val="24"/>
          <w:lang w:val="ru-RU"/>
        </w:rPr>
      </w:pPr>
      <w:r w:rsidRPr="00AC0A73">
        <w:rPr>
          <w:szCs w:val="24"/>
          <w:lang w:val="ru-RU"/>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rsidR="00AC0A73" w:rsidRPr="00AC0A73" w:rsidRDefault="00AC0A73" w:rsidP="00AC0A73">
      <w:pPr>
        <w:spacing w:line="240" w:lineRule="auto"/>
        <w:rPr>
          <w:szCs w:val="24"/>
          <w:lang w:val="ru-RU"/>
        </w:rPr>
      </w:pPr>
      <w:r w:rsidRPr="00AC0A73">
        <w:rPr>
          <w:szCs w:val="24"/>
          <w:lang w:val="ru-RU"/>
        </w:rPr>
        <w:t xml:space="preserve">умение самостоятельно планировать пути достижения целей, в том числе </w:t>
      </w:r>
      <w:r w:rsidRPr="00AC0A73">
        <w:rPr>
          <w:szCs w:val="24"/>
          <w:lang w:val="ru-RU"/>
        </w:rPr>
        <w:lastRenderedPageBreak/>
        <w:t>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AC0A73" w:rsidRPr="00AC0A73" w:rsidRDefault="00AC0A73" w:rsidP="00AC0A73">
      <w:pPr>
        <w:spacing w:line="240" w:lineRule="auto"/>
        <w:rPr>
          <w:szCs w:val="24"/>
          <w:lang w:val="ru-RU"/>
        </w:rPr>
      </w:pPr>
      <w:r w:rsidRPr="00AC0A73">
        <w:rPr>
          <w:szCs w:val="24"/>
          <w:lang w:val="ru-RU"/>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AC0A73" w:rsidRPr="00AC0A73" w:rsidRDefault="00AC0A73" w:rsidP="00AC0A73">
      <w:pPr>
        <w:spacing w:line="240" w:lineRule="auto"/>
        <w:rPr>
          <w:szCs w:val="24"/>
          <w:lang w:val="ru-RU"/>
        </w:rPr>
      </w:pPr>
      <w:r w:rsidRPr="00AC0A73">
        <w:rPr>
          <w:szCs w:val="24"/>
          <w:lang w:val="ru-RU"/>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AC0A73" w:rsidRPr="00AC0A73" w:rsidRDefault="00AC0A73" w:rsidP="00AC0A73">
      <w:pPr>
        <w:spacing w:line="240" w:lineRule="auto"/>
        <w:rPr>
          <w:szCs w:val="24"/>
          <w:lang w:val="ru-RU"/>
        </w:rPr>
      </w:pPr>
      <w:r w:rsidRPr="00AC0A73">
        <w:rPr>
          <w:szCs w:val="24"/>
          <w:lang w:val="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AC0A73" w:rsidRPr="00AC0A73" w:rsidRDefault="00AC0A73" w:rsidP="00AC0A73">
      <w:pPr>
        <w:spacing w:line="240" w:lineRule="auto"/>
        <w:rPr>
          <w:szCs w:val="24"/>
          <w:lang w:val="ru-RU"/>
        </w:rPr>
      </w:pPr>
      <w:r w:rsidRPr="00AC0A73">
        <w:rPr>
          <w:szCs w:val="24"/>
          <w:lang w:val="ru-RU"/>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AC0A73" w:rsidRPr="00AC0A73" w:rsidRDefault="00AC0A73" w:rsidP="00AC0A73">
      <w:pPr>
        <w:spacing w:line="240" w:lineRule="auto"/>
        <w:rPr>
          <w:szCs w:val="24"/>
          <w:lang w:val="ru-RU"/>
        </w:rPr>
      </w:pPr>
      <w:r w:rsidRPr="00AC0A73">
        <w:rPr>
          <w:szCs w:val="24"/>
          <w:lang w:val="ru-RU"/>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AC0A73" w:rsidRPr="00AC0A73" w:rsidRDefault="00AC0A73" w:rsidP="00AC0A73">
      <w:pPr>
        <w:spacing w:line="240" w:lineRule="auto"/>
        <w:rPr>
          <w:szCs w:val="24"/>
          <w:lang w:val="ru-RU"/>
        </w:rPr>
      </w:pPr>
      <w:r w:rsidRPr="00AC0A73">
        <w:rPr>
          <w:szCs w:val="24"/>
          <w:lang w:val="ru-RU"/>
        </w:rPr>
        <w:t>20.10.9.7.3.</w:t>
      </w:r>
      <w:r w:rsidRPr="00AC0A73">
        <w:rPr>
          <w:szCs w:val="24"/>
        </w:rPr>
        <w:t> </w:t>
      </w:r>
      <w:r w:rsidRPr="00AC0A73">
        <w:rPr>
          <w:szCs w:val="24"/>
          <w:lang w:val="ru-RU"/>
        </w:rPr>
        <w:t>При изучении модуля по спортивной борьбе на уровне основного общего образования у обучающихся будут сформированы следующие предметные результаты:</w:t>
      </w:r>
    </w:p>
    <w:p w:rsidR="00AC0A73" w:rsidRPr="00AC0A73" w:rsidRDefault="00AC0A73" w:rsidP="00AC0A73">
      <w:pPr>
        <w:spacing w:line="240" w:lineRule="auto"/>
        <w:rPr>
          <w:szCs w:val="24"/>
          <w:lang w:val="ru-RU"/>
        </w:rPr>
      </w:pPr>
      <w:r w:rsidRPr="00AC0A73">
        <w:rPr>
          <w:szCs w:val="24"/>
          <w:lang w:val="ru-RU"/>
        </w:rPr>
        <w:t>понимание роли и значения занятий спортивной борьбой в формировании личностных качеств, в активном включении в здоровый образ жизни, укреплении и сохранении индивидуального здоровья;</w:t>
      </w:r>
    </w:p>
    <w:p w:rsidR="00AC0A73" w:rsidRPr="00AC0A73" w:rsidRDefault="00AC0A73" w:rsidP="00AC0A73">
      <w:pPr>
        <w:spacing w:line="240" w:lineRule="auto"/>
        <w:rPr>
          <w:szCs w:val="24"/>
          <w:lang w:val="ru-RU"/>
        </w:rPr>
      </w:pPr>
      <w:r w:rsidRPr="00AC0A73">
        <w:rPr>
          <w:szCs w:val="24"/>
          <w:lang w:val="ru-RU"/>
        </w:rPr>
        <w:t>знания роли главных организаций по спортивной борьбе регионального, всероссийского и мирового уровней, общих сведений о развитии отечественных и зарубежных борцовских клубов, ведущих борцах клубов, региона и Российской Федерации;</w:t>
      </w:r>
    </w:p>
    <w:p w:rsidR="00AC0A73" w:rsidRPr="00AC0A73" w:rsidRDefault="00AC0A73" w:rsidP="00AC0A73">
      <w:pPr>
        <w:spacing w:line="240" w:lineRule="auto"/>
        <w:rPr>
          <w:szCs w:val="24"/>
          <w:lang w:val="ru-RU"/>
        </w:rPr>
      </w:pPr>
      <w:r w:rsidRPr="00AC0A73">
        <w:rPr>
          <w:szCs w:val="24"/>
          <w:lang w:val="ru-RU"/>
        </w:rPr>
        <w:t>знания правил соревнований по виду спорта спортивная борьба, состава судейской коллегии, обслуживающей соревнования по спортивной борьбе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rsidR="00AC0A73" w:rsidRPr="00AC0A73" w:rsidRDefault="00AC0A73" w:rsidP="00AC0A73">
      <w:pPr>
        <w:spacing w:line="240" w:lineRule="auto"/>
        <w:rPr>
          <w:szCs w:val="24"/>
          <w:lang w:val="ru-RU"/>
        </w:rPr>
      </w:pPr>
      <w:r w:rsidRPr="00AC0A73">
        <w:rPr>
          <w:szCs w:val="24"/>
          <w:lang w:val="ru-RU"/>
        </w:rP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rsidR="00AC0A73" w:rsidRPr="00AC0A73" w:rsidRDefault="00AC0A73" w:rsidP="00AC0A73">
      <w:pPr>
        <w:spacing w:line="240" w:lineRule="auto"/>
        <w:rPr>
          <w:szCs w:val="24"/>
          <w:lang w:val="ru-RU"/>
        </w:rPr>
      </w:pPr>
      <w:r w:rsidRPr="00AC0A73">
        <w:rPr>
          <w:szCs w:val="24"/>
          <w:lang w:val="ru-RU"/>
        </w:rPr>
        <w:t>умение характеризовать средства общей и специальной физической подготовки в спортивной борьбе, основные методы обучения техническим и тактическим приёмам;</w:t>
      </w:r>
    </w:p>
    <w:p w:rsidR="00AC0A73" w:rsidRPr="00AC0A73" w:rsidRDefault="00AC0A73" w:rsidP="00AC0A73">
      <w:pPr>
        <w:spacing w:line="240" w:lineRule="auto"/>
        <w:rPr>
          <w:szCs w:val="24"/>
          <w:lang w:val="ru-RU"/>
        </w:rPr>
      </w:pPr>
      <w:r w:rsidRPr="00AC0A73">
        <w:rPr>
          <w:szCs w:val="24"/>
          <w:lang w:val="ru-RU"/>
        </w:rPr>
        <w:t xml:space="preserve">умение демонстрировать технику базовых технических действий в стойке и партере; </w:t>
      </w:r>
    </w:p>
    <w:p w:rsidR="00AC0A73" w:rsidRPr="00AC0A73" w:rsidRDefault="00AC0A73" w:rsidP="00AC0A73">
      <w:pPr>
        <w:spacing w:line="240" w:lineRule="auto"/>
        <w:rPr>
          <w:szCs w:val="24"/>
          <w:lang w:val="ru-RU"/>
        </w:rPr>
      </w:pPr>
      <w:r w:rsidRPr="00AC0A73">
        <w:rPr>
          <w:szCs w:val="24"/>
          <w:lang w:val="ru-RU"/>
        </w:rPr>
        <w:t>умение демонстрировать 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AC0A73" w:rsidRPr="00AC0A73" w:rsidRDefault="00AC0A73" w:rsidP="00AC0A73">
      <w:pPr>
        <w:spacing w:line="240" w:lineRule="auto"/>
        <w:rPr>
          <w:szCs w:val="24"/>
          <w:lang w:val="ru-RU"/>
        </w:rPr>
      </w:pPr>
      <w:r w:rsidRPr="00AC0A73">
        <w:rPr>
          <w:szCs w:val="24"/>
          <w:lang w:val="ru-RU"/>
        </w:rPr>
        <w:t>применение изученных технических и тактических приёмов в учебной, игровой и досуговой деятельности;</w:t>
      </w:r>
    </w:p>
    <w:p w:rsidR="00AC0A73" w:rsidRPr="00AC0A73" w:rsidRDefault="00AC0A73" w:rsidP="00AC0A73">
      <w:pPr>
        <w:spacing w:line="240" w:lineRule="auto"/>
        <w:rPr>
          <w:szCs w:val="24"/>
          <w:lang w:val="ru-RU"/>
        </w:rPr>
      </w:pPr>
      <w:r w:rsidRPr="00AC0A73">
        <w:rPr>
          <w:szCs w:val="24"/>
          <w:lang w:val="ru-RU"/>
        </w:rPr>
        <w:t>проявление заинтересованности и познавательного интереса к освоению технико-тактических основ спортивной борьбы, умение отслеживать правильность двигательных действий и выявлять ошибки в технике и тактике поединков по спортивной борьбе;</w:t>
      </w:r>
    </w:p>
    <w:p w:rsidR="00AC0A73" w:rsidRPr="00AC0A73" w:rsidRDefault="00AC0A73" w:rsidP="00AC0A73">
      <w:pPr>
        <w:spacing w:line="240" w:lineRule="auto"/>
        <w:rPr>
          <w:szCs w:val="24"/>
          <w:lang w:val="ru-RU"/>
        </w:rPr>
      </w:pPr>
      <w:r w:rsidRPr="00AC0A73">
        <w:rPr>
          <w:szCs w:val="24"/>
          <w:lang w:val="ru-RU"/>
        </w:rPr>
        <w:t xml:space="preserve">умение составлять и выполнять индивидуальные комплексы общеразвивающих, </w:t>
      </w:r>
      <w:r w:rsidRPr="00AC0A73">
        <w:rPr>
          <w:szCs w:val="24"/>
          <w:lang w:val="ru-RU"/>
        </w:rPr>
        <w:lastRenderedPageBreak/>
        <w:t>оздоровительных и корригирующих упражнений, упражнений для развития физических качеств борцов;</w:t>
      </w:r>
    </w:p>
    <w:p w:rsidR="00AC0A73" w:rsidRPr="00AC0A73" w:rsidRDefault="00AC0A73" w:rsidP="00AC0A73">
      <w:pPr>
        <w:spacing w:line="240" w:lineRule="auto"/>
        <w:rPr>
          <w:szCs w:val="24"/>
          <w:lang w:val="ru-RU"/>
        </w:rPr>
      </w:pPr>
      <w:r w:rsidRPr="00AC0A73">
        <w:rPr>
          <w:szCs w:val="24"/>
          <w:lang w:val="ru-RU"/>
        </w:rPr>
        <w:t>умение отслеживать правильность двигательных действий и выявлять ошибки в технике выполнения приёмов борьбы;</w:t>
      </w:r>
    </w:p>
    <w:p w:rsidR="00AC0A73" w:rsidRPr="00AC0A73" w:rsidRDefault="00AC0A73" w:rsidP="00AC0A73">
      <w:pPr>
        <w:spacing w:line="240" w:lineRule="auto"/>
        <w:rPr>
          <w:szCs w:val="24"/>
          <w:lang w:val="ru-RU"/>
        </w:rPr>
      </w:pPr>
      <w:r w:rsidRPr="00AC0A73">
        <w:rPr>
          <w:szCs w:val="24"/>
          <w:lang w:val="ru-RU"/>
        </w:rPr>
        <w:t>умение применять правила безопасности при занятиях борьбой правомерного поведения во время соревнований по спортивной борьбе в качестве зрителя, болельщика;</w:t>
      </w:r>
    </w:p>
    <w:p w:rsidR="00AC0A73" w:rsidRPr="00AC0A73" w:rsidRDefault="00AC0A73" w:rsidP="00AC0A73">
      <w:pPr>
        <w:spacing w:line="240" w:lineRule="auto"/>
        <w:rPr>
          <w:szCs w:val="24"/>
          <w:lang w:val="ru-RU"/>
        </w:rPr>
      </w:pPr>
      <w:r w:rsidRPr="00AC0A73">
        <w:rPr>
          <w:szCs w:val="24"/>
          <w:lang w:val="ru-RU"/>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умение применять самоконтроль в учебной и соревновательной деятельности;</w:t>
      </w:r>
    </w:p>
    <w:p w:rsidR="00AC0A73" w:rsidRPr="00AC0A73" w:rsidRDefault="00AC0A73" w:rsidP="00AC0A73">
      <w:pPr>
        <w:spacing w:line="240" w:lineRule="auto"/>
        <w:rPr>
          <w:szCs w:val="24"/>
          <w:lang w:val="ru-RU"/>
        </w:rPr>
      </w:pPr>
      <w:r w:rsidRPr="00AC0A73">
        <w:rPr>
          <w:szCs w:val="24"/>
          <w:lang w:val="ru-RU"/>
        </w:rPr>
        <w:t xml:space="preserve">умение соблюдать правила личной гигиены и ухода за борцовским спортивным инвентарем и оборудованием; </w:t>
      </w:r>
    </w:p>
    <w:p w:rsidR="00AC0A73" w:rsidRPr="00AC0A73" w:rsidRDefault="00AC0A73" w:rsidP="00AC0A73">
      <w:pPr>
        <w:spacing w:line="240" w:lineRule="auto"/>
        <w:rPr>
          <w:szCs w:val="24"/>
          <w:lang w:val="ru-RU"/>
        </w:rPr>
      </w:pPr>
      <w:r w:rsidRPr="00AC0A73">
        <w:rPr>
          <w:szCs w:val="24"/>
          <w:lang w:val="ru-RU"/>
        </w:rPr>
        <w:t>умение подбирать спортивную одежду и обувь для занятий спортивной борьбой;</w:t>
      </w:r>
    </w:p>
    <w:p w:rsidR="00AC0A73" w:rsidRPr="00AC0A73" w:rsidRDefault="00AC0A73" w:rsidP="00AC0A73">
      <w:pPr>
        <w:spacing w:line="240" w:lineRule="auto"/>
        <w:rPr>
          <w:szCs w:val="24"/>
          <w:lang w:val="ru-RU"/>
        </w:rPr>
      </w:pPr>
      <w:r w:rsidRPr="00AC0A73">
        <w:rPr>
          <w:szCs w:val="24"/>
          <w:lang w:val="ru-RU"/>
        </w:rPr>
        <w:t>умение организовывать самостоятельные занятия с использованием средств спортивной борьбы,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AC0A73" w:rsidRPr="00AC0A73" w:rsidRDefault="00AC0A73" w:rsidP="00AC0A73">
      <w:pPr>
        <w:spacing w:line="240" w:lineRule="auto"/>
        <w:rPr>
          <w:szCs w:val="24"/>
          <w:lang w:val="ru-RU"/>
        </w:rPr>
      </w:pPr>
      <w:r w:rsidRPr="00AC0A73">
        <w:rPr>
          <w:szCs w:val="24"/>
          <w:lang w:val="ru-RU"/>
        </w:rPr>
        <w:t>знания контрольно-тестовых упражнений для определения уровня физической и технической подготовленности борца,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rsidR="00AC0A73" w:rsidRPr="00AC0A73" w:rsidRDefault="00AC0A73" w:rsidP="00AC0A73">
      <w:pPr>
        <w:spacing w:line="240" w:lineRule="auto"/>
        <w:rPr>
          <w:szCs w:val="24"/>
          <w:lang w:val="ru-RU"/>
        </w:rPr>
      </w:pPr>
      <w:r w:rsidRPr="00AC0A73">
        <w:rPr>
          <w:szCs w:val="24"/>
          <w:lang w:val="ru-RU"/>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AC0A73" w:rsidRPr="00AC0A73" w:rsidRDefault="00AC0A73" w:rsidP="00AC0A73">
      <w:pPr>
        <w:spacing w:line="240" w:lineRule="auto"/>
        <w:rPr>
          <w:szCs w:val="24"/>
          <w:lang w:val="ru-RU"/>
        </w:rPr>
      </w:pPr>
      <w:r w:rsidRPr="00AC0A73">
        <w:rPr>
          <w:szCs w:val="24"/>
          <w:lang w:val="ru-RU"/>
        </w:rPr>
        <w:t>20.10.10.</w:t>
      </w:r>
      <w:r w:rsidRPr="00AC0A73">
        <w:rPr>
          <w:szCs w:val="24"/>
        </w:rPr>
        <w:t> </w:t>
      </w:r>
      <w:r w:rsidRPr="00AC0A73">
        <w:rPr>
          <w:szCs w:val="24"/>
          <w:lang w:val="ru-RU"/>
        </w:rPr>
        <w:t>Модуль «Флорбол».</w:t>
      </w:r>
    </w:p>
    <w:p w:rsidR="00AC0A73" w:rsidRPr="00AC0A73" w:rsidRDefault="00AC0A73" w:rsidP="00AC0A73">
      <w:pPr>
        <w:spacing w:line="240" w:lineRule="auto"/>
        <w:rPr>
          <w:szCs w:val="24"/>
          <w:lang w:val="ru-RU"/>
        </w:rPr>
      </w:pPr>
      <w:r w:rsidRPr="00AC0A73">
        <w:rPr>
          <w:szCs w:val="24"/>
          <w:lang w:val="ru-RU"/>
        </w:rPr>
        <w:t>20.10.10.1.</w:t>
      </w:r>
      <w:r w:rsidRPr="00AC0A73">
        <w:rPr>
          <w:szCs w:val="24"/>
        </w:rPr>
        <w:t> </w:t>
      </w:r>
      <w:r w:rsidRPr="00AC0A73">
        <w:rPr>
          <w:szCs w:val="24"/>
          <w:lang w:val="ru-RU"/>
        </w:rPr>
        <w:t>Пояснительная записка модуля «Флорбол».</w:t>
      </w:r>
    </w:p>
    <w:p w:rsidR="00AC0A73" w:rsidRPr="00AC0A73" w:rsidRDefault="00AC0A73" w:rsidP="00AC0A73">
      <w:pPr>
        <w:spacing w:line="240" w:lineRule="auto"/>
        <w:rPr>
          <w:szCs w:val="24"/>
          <w:lang w:val="ru-RU"/>
        </w:rPr>
      </w:pPr>
      <w:r w:rsidRPr="00AC0A73">
        <w:rPr>
          <w:szCs w:val="24"/>
          <w:lang w:val="ru-RU"/>
        </w:rPr>
        <w:t>Модуль «Флорбол» (далее – модуль по флорболу, флорбол)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C0A73" w:rsidRPr="00AC0A73" w:rsidRDefault="00AC0A73" w:rsidP="00AC0A73">
      <w:pPr>
        <w:spacing w:line="240" w:lineRule="auto"/>
        <w:rPr>
          <w:szCs w:val="24"/>
          <w:lang w:val="ru-RU"/>
        </w:rPr>
      </w:pPr>
      <w:r w:rsidRPr="00AC0A73">
        <w:rPr>
          <w:szCs w:val="24"/>
          <w:lang w:val="ru-RU"/>
        </w:rPr>
        <w:t>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AC0A73" w:rsidRPr="00AC0A73" w:rsidRDefault="00AC0A73" w:rsidP="00AC0A73">
      <w:pPr>
        <w:spacing w:line="240" w:lineRule="auto"/>
        <w:rPr>
          <w:szCs w:val="24"/>
          <w:lang w:val="ru-RU"/>
        </w:rPr>
      </w:pPr>
      <w:r w:rsidRPr="00AC0A73">
        <w:rPr>
          <w:szCs w:val="24"/>
          <w:lang w:val="ru-RU"/>
        </w:rPr>
        <w:t>Выполнение сложно координационных, технико-тактических 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w:t>
      </w:r>
    </w:p>
    <w:p w:rsidR="00AC0A73" w:rsidRPr="00AC0A73" w:rsidRDefault="00AC0A73" w:rsidP="00AC0A73">
      <w:pPr>
        <w:spacing w:line="240" w:lineRule="auto"/>
        <w:rPr>
          <w:szCs w:val="24"/>
          <w:lang w:val="ru-RU"/>
        </w:rPr>
      </w:pPr>
      <w:r w:rsidRPr="00AC0A73">
        <w:rPr>
          <w:szCs w:val="24"/>
          <w:lang w:val="ru-RU"/>
        </w:rPr>
        <w:t>20.10.10.2.</w:t>
      </w:r>
      <w:r w:rsidRPr="00AC0A73">
        <w:rPr>
          <w:szCs w:val="24"/>
        </w:rPr>
        <w:t> </w:t>
      </w:r>
      <w:r w:rsidRPr="00AC0A73">
        <w:rPr>
          <w:szCs w:val="24"/>
          <w:lang w:val="ru-RU"/>
        </w:rPr>
        <w:t>Целью изучение модуля по флорболу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rsidR="00AC0A73" w:rsidRPr="00AC0A73" w:rsidRDefault="00AC0A73" w:rsidP="00AC0A73">
      <w:pPr>
        <w:spacing w:line="240" w:lineRule="auto"/>
        <w:rPr>
          <w:szCs w:val="24"/>
          <w:lang w:val="ru-RU"/>
        </w:rPr>
      </w:pPr>
      <w:r w:rsidRPr="00AC0A73">
        <w:rPr>
          <w:szCs w:val="24"/>
          <w:lang w:val="ru-RU"/>
        </w:rPr>
        <w:t>20.10.10.3.</w:t>
      </w:r>
      <w:r w:rsidRPr="00AC0A73">
        <w:rPr>
          <w:szCs w:val="24"/>
        </w:rPr>
        <w:t> </w:t>
      </w:r>
      <w:r w:rsidRPr="00AC0A73">
        <w:rPr>
          <w:szCs w:val="24"/>
          <w:lang w:val="ru-RU"/>
        </w:rPr>
        <w:t>Задачами изучения модуля по флорболу являются:</w:t>
      </w:r>
    </w:p>
    <w:p w:rsidR="00AC0A73" w:rsidRPr="00AC0A73" w:rsidRDefault="00AC0A73" w:rsidP="00AC0A73">
      <w:pPr>
        <w:spacing w:line="240" w:lineRule="auto"/>
        <w:rPr>
          <w:szCs w:val="24"/>
          <w:lang w:val="ru-RU"/>
        </w:rPr>
      </w:pPr>
      <w:r w:rsidRPr="00AC0A73">
        <w:rPr>
          <w:szCs w:val="24"/>
          <w:lang w:val="ru-RU"/>
        </w:rPr>
        <w:t>всестороннее гармоничное развитие детей и подростков, увеличение объёма их двигательной активности;</w:t>
      </w:r>
    </w:p>
    <w:p w:rsidR="00AC0A73" w:rsidRPr="00AC0A73" w:rsidRDefault="00AC0A73" w:rsidP="00AC0A73">
      <w:pPr>
        <w:spacing w:line="240" w:lineRule="auto"/>
        <w:rPr>
          <w:szCs w:val="24"/>
          <w:lang w:val="ru-RU"/>
        </w:rPr>
      </w:pPr>
      <w:r w:rsidRPr="00AC0A73">
        <w:rPr>
          <w:szCs w:val="24"/>
          <w:lang w:val="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rsidR="00AC0A73" w:rsidRPr="00AC0A73" w:rsidRDefault="00AC0A73" w:rsidP="00AC0A73">
      <w:pPr>
        <w:spacing w:line="240" w:lineRule="auto"/>
        <w:rPr>
          <w:szCs w:val="24"/>
          <w:lang w:val="ru-RU"/>
        </w:rPr>
      </w:pPr>
      <w:r w:rsidRPr="00AC0A73">
        <w:rPr>
          <w:szCs w:val="24"/>
          <w:lang w:val="ru-RU"/>
        </w:rPr>
        <w:t xml:space="preserve">формирование общих представлений о виде спорта «флорбол», его истории развития, возможностях и значении в процессе укрепления здоровья, физическом </w:t>
      </w:r>
      <w:r w:rsidRPr="00AC0A73">
        <w:rPr>
          <w:szCs w:val="24"/>
          <w:lang w:val="ru-RU"/>
        </w:rPr>
        <w:lastRenderedPageBreak/>
        <w:t>развитии и физической подготовке обучающихся;</w:t>
      </w:r>
    </w:p>
    <w:p w:rsidR="00AC0A73" w:rsidRPr="00AC0A73" w:rsidRDefault="00AC0A73" w:rsidP="00AC0A73">
      <w:pPr>
        <w:spacing w:line="240" w:lineRule="auto"/>
        <w:rPr>
          <w:szCs w:val="24"/>
          <w:lang w:val="ru-RU"/>
        </w:rPr>
      </w:pPr>
      <w:r w:rsidRPr="00AC0A73">
        <w:rPr>
          <w:szCs w:val="24"/>
          <w:lang w:val="ru-RU"/>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w:t>
      </w:r>
    </w:p>
    <w:p w:rsidR="00AC0A73" w:rsidRPr="00AC0A73" w:rsidRDefault="00AC0A73" w:rsidP="00AC0A73">
      <w:pPr>
        <w:spacing w:line="240" w:lineRule="auto"/>
        <w:rPr>
          <w:szCs w:val="24"/>
          <w:lang w:val="ru-RU"/>
        </w:rPr>
      </w:pPr>
      <w:r w:rsidRPr="00AC0A73">
        <w:rPr>
          <w:szCs w:val="24"/>
          <w:lang w:val="ru-RU"/>
        </w:rPr>
        <w:t>формирование общей культуры развития личности обучающегося средствами флорбола, в том числе для самореализации и самоопределения;</w:t>
      </w:r>
    </w:p>
    <w:p w:rsidR="00AC0A73" w:rsidRPr="00AC0A73" w:rsidRDefault="00AC0A73" w:rsidP="00AC0A73">
      <w:pPr>
        <w:spacing w:line="240" w:lineRule="auto"/>
        <w:rPr>
          <w:szCs w:val="24"/>
          <w:lang w:val="ru-RU"/>
        </w:rPr>
      </w:pPr>
      <w:r w:rsidRPr="00AC0A73">
        <w:rPr>
          <w:szCs w:val="24"/>
          <w:lang w:val="ru-RU"/>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AC0A73" w:rsidRPr="00AC0A73" w:rsidRDefault="00AC0A73" w:rsidP="00AC0A73">
      <w:pPr>
        <w:spacing w:line="240" w:lineRule="auto"/>
        <w:rPr>
          <w:szCs w:val="24"/>
          <w:lang w:val="ru-RU"/>
        </w:rPr>
      </w:pPr>
      <w:r w:rsidRPr="00AC0A73">
        <w:rPr>
          <w:szCs w:val="24"/>
          <w:lang w:val="ru-RU"/>
        </w:rPr>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флорбола;</w:t>
      </w:r>
    </w:p>
    <w:p w:rsidR="00AC0A73" w:rsidRPr="00AC0A73" w:rsidRDefault="00AC0A73" w:rsidP="00AC0A73">
      <w:pPr>
        <w:spacing w:line="240" w:lineRule="auto"/>
        <w:rPr>
          <w:szCs w:val="24"/>
          <w:lang w:val="ru-RU"/>
        </w:rPr>
      </w:pPr>
      <w:r w:rsidRPr="00AC0A73">
        <w:rPr>
          <w:szCs w:val="24"/>
          <w:lang w:val="ru-RU"/>
        </w:rP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w:t>
      </w:r>
    </w:p>
    <w:p w:rsidR="00AC0A73" w:rsidRPr="00AC0A73" w:rsidRDefault="00AC0A73" w:rsidP="00AC0A73">
      <w:pPr>
        <w:spacing w:line="240" w:lineRule="auto"/>
        <w:rPr>
          <w:szCs w:val="24"/>
          <w:lang w:val="ru-RU"/>
        </w:rPr>
      </w:pPr>
      <w:r w:rsidRPr="00AC0A73">
        <w:rPr>
          <w:szCs w:val="24"/>
          <w:lang w:val="ru-RU"/>
        </w:rPr>
        <w:t>выявление, развитие и поддержка одарённых детей в области спорта.</w:t>
      </w:r>
    </w:p>
    <w:p w:rsidR="00AC0A73" w:rsidRPr="00AC0A73" w:rsidRDefault="00AC0A73" w:rsidP="00AC0A73">
      <w:pPr>
        <w:spacing w:line="240" w:lineRule="auto"/>
        <w:rPr>
          <w:szCs w:val="24"/>
          <w:lang w:val="ru-RU"/>
        </w:rPr>
      </w:pPr>
      <w:r w:rsidRPr="00AC0A73">
        <w:rPr>
          <w:szCs w:val="24"/>
          <w:lang w:val="ru-RU"/>
        </w:rPr>
        <w:t>20.10.10.4.</w:t>
      </w:r>
      <w:r w:rsidRPr="00AC0A73">
        <w:rPr>
          <w:szCs w:val="24"/>
        </w:rPr>
        <w:t> </w:t>
      </w:r>
      <w:r w:rsidRPr="00AC0A73">
        <w:rPr>
          <w:szCs w:val="24"/>
          <w:lang w:val="ru-RU"/>
        </w:rPr>
        <w:t>Место и роль модуля по флорболу.</w:t>
      </w:r>
    </w:p>
    <w:p w:rsidR="00AC0A73" w:rsidRPr="00AC0A73" w:rsidRDefault="00AC0A73" w:rsidP="00AC0A73">
      <w:pPr>
        <w:spacing w:line="240" w:lineRule="auto"/>
        <w:rPr>
          <w:szCs w:val="24"/>
          <w:lang w:val="ru-RU"/>
        </w:rPr>
      </w:pPr>
      <w:bookmarkStart w:id="136" w:name="_Hlk125548010"/>
      <w:r w:rsidRPr="00AC0A73">
        <w:rPr>
          <w:szCs w:val="24"/>
          <w:lang w:val="ru-RU"/>
        </w:rPr>
        <w:t xml:space="preserve">Модуль по флорболу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bookmarkEnd w:id="136"/>
    <w:p w:rsidR="00AC0A73" w:rsidRPr="00AC0A73" w:rsidRDefault="00AC0A73" w:rsidP="00AC0A73">
      <w:pPr>
        <w:spacing w:line="240" w:lineRule="auto"/>
        <w:rPr>
          <w:szCs w:val="24"/>
          <w:lang w:val="ru-RU"/>
        </w:rPr>
      </w:pPr>
      <w:r w:rsidRPr="00AC0A73">
        <w:rPr>
          <w:szCs w:val="24"/>
          <w:lang w:val="ru-RU"/>
        </w:rPr>
        <w:t>Специфика модуля по флорболу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предполагая доступность освоения учебного материала всем возрастным категориям обучающихся.</w:t>
      </w:r>
    </w:p>
    <w:p w:rsidR="00AC0A73" w:rsidRPr="00AC0A73" w:rsidRDefault="00AC0A73" w:rsidP="00AC0A73">
      <w:pPr>
        <w:spacing w:line="240" w:lineRule="auto"/>
        <w:rPr>
          <w:szCs w:val="24"/>
          <w:lang w:val="ru-RU"/>
        </w:rPr>
      </w:pPr>
      <w:r w:rsidRPr="00AC0A73">
        <w:rPr>
          <w:szCs w:val="24"/>
          <w:lang w:val="ru-RU"/>
        </w:rPr>
        <w:t>Интеграция модуля по флорболу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участия в спортивных соревнованиях.</w:t>
      </w:r>
    </w:p>
    <w:p w:rsidR="00AC0A73" w:rsidRPr="00AC0A73" w:rsidRDefault="00AC0A73" w:rsidP="00AC0A73">
      <w:pPr>
        <w:spacing w:line="240" w:lineRule="auto"/>
        <w:rPr>
          <w:szCs w:val="24"/>
          <w:lang w:val="ru-RU"/>
        </w:rPr>
      </w:pPr>
      <w:r w:rsidRPr="00AC0A73">
        <w:rPr>
          <w:szCs w:val="24"/>
          <w:lang w:val="ru-RU"/>
        </w:rPr>
        <w:t>20.10.10.5.</w:t>
      </w:r>
      <w:r w:rsidRPr="00AC0A73">
        <w:rPr>
          <w:szCs w:val="24"/>
        </w:rPr>
        <w:t> </w:t>
      </w:r>
      <w:r w:rsidRPr="00AC0A73">
        <w:rPr>
          <w:szCs w:val="24"/>
          <w:lang w:val="ru-RU"/>
        </w:rPr>
        <w:t>Модуль по флорболу может быть реализован в следующих вариантах:</w:t>
      </w:r>
    </w:p>
    <w:p w:rsidR="00AC0A73" w:rsidRPr="00AC0A73" w:rsidRDefault="00AC0A73" w:rsidP="00AC0A73">
      <w:pPr>
        <w:spacing w:line="240" w:lineRule="auto"/>
        <w:rPr>
          <w:szCs w:val="24"/>
          <w:lang w:val="ru-RU"/>
        </w:rPr>
      </w:pPr>
      <w:r w:rsidRPr="00AC0A73">
        <w:rPr>
          <w:szCs w:val="24"/>
          <w:lang w:val="ru-RU"/>
        </w:rPr>
        <w:t>при самостоятельном планировании учителем физической культуры процесса освоения обучающимися учебного материала по флорболу с выбором различных его элементов, с учётом возраста и физической подготовленности обучающихся;</w:t>
      </w:r>
    </w:p>
    <w:p w:rsidR="00AC0A73" w:rsidRPr="00AC0A73" w:rsidRDefault="00AC0A73" w:rsidP="00AC0A73">
      <w:pPr>
        <w:spacing w:line="240" w:lineRule="auto"/>
        <w:rPr>
          <w:szCs w:val="24"/>
          <w:lang w:val="ru-RU"/>
        </w:rPr>
      </w:pPr>
      <w:r w:rsidRPr="00AC0A73">
        <w:rPr>
          <w:szCs w:val="24"/>
          <w:lang w:val="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AC0A73" w:rsidRPr="00AC0A73" w:rsidRDefault="00AC0A73" w:rsidP="00AC0A73">
      <w:pPr>
        <w:spacing w:line="240" w:lineRule="auto"/>
        <w:rPr>
          <w:szCs w:val="24"/>
          <w:lang w:val="ru-RU"/>
        </w:rPr>
      </w:pPr>
      <w:r w:rsidRPr="00AC0A73">
        <w:rPr>
          <w:szCs w:val="24"/>
          <w:lang w:val="ru-RU"/>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AC0A73" w:rsidRPr="00AC0A73" w:rsidRDefault="00AC0A73" w:rsidP="00AC0A73">
      <w:pPr>
        <w:spacing w:line="240" w:lineRule="auto"/>
        <w:rPr>
          <w:szCs w:val="24"/>
          <w:lang w:val="ru-RU"/>
        </w:rPr>
      </w:pPr>
      <w:r w:rsidRPr="00AC0A73">
        <w:rPr>
          <w:szCs w:val="24"/>
          <w:lang w:val="ru-RU"/>
        </w:rPr>
        <w:t>20.10.10.6.</w:t>
      </w:r>
      <w:r w:rsidRPr="00AC0A73">
        <w:rPr>
          <w:szCs w:val="24"/>
        </w:rPr>
        <w:t> </w:t>
      </w:r>
      <w:r w:rsidRPr="00AC0A73">
        <w:rPr>
          <w:szCs w:val="24"/>
          <w:lang w:val="ru-RU"/>
        </w:rPr>
        <w:t>Содержание модуля по флорболу.</w:t>
      </w:r>
    </w:p>
    <w:p w:rsidR="00AC0A73" w:rsidRPr="00AC0A73" w:rsidRDefault="00AC0A73" w:rsidP="00AC0A73">
      <w:pPr>
        <w:spacing w:line="240" w:lineRule="auto"/>
        <w:rPr>
          <w:szCs w:val="24"/>
          <w:lang w:val="ru-RU"/>
        </w:rPr>
      </w:pPr>
      <w:r w:rsidRPr="00AC0A73">
        <w:rPr>
          <w:szCs w:val="24"/>
          <w:lang w:val="ru-RU"/>
        </w:rPr>
        <w:t>Знания о флорболе.</w:t>
      </w:r>
    </w:p>
    <w:p w:rsidR="00AC0A73" w:rsidRPr="00AC0A73" w:rsidRDefault="00AC0A73" w:rsidP="00AC0A73">
      <w:pPr>
        <w:spacing w:line="240" w:lineRule="auto"/>
        <w:rPr>
          <w:szCs w:val="24"/>
          <w:lang w:val="ru-RU"/>
        </w:rPr>
      </w:pPr>
      <w:r w:rsidRPr="00AC0A73">
        <w:rPr>
          <w:szCs w:val="24"/>
          <w:lang w:val="ru-RU"/>
        </w:rPr>
        <w:t xml:space="preserve">История развития отечественных и зарубежных флорбольных клубов. Ведущие игроки флорбольных клубов региона и Российской Федерации. </w:t>
      </w:r>
    </w:p>
    <w:p w:rsidR="00AC0A73" w:rsidRPr="00AC0A73" w:rsidRDefault="00AC0A73" w:rsidP="00AC0A73">
      <w:pPr>
        <w:spacing w:line="240" w:lineRule="auto"/>
        <w:rPr>
          <w:szCs w:val="24"/>
          <w:lang w:val="ru-RU"/>
        </w:rPr>
      </w:pPr>
      <w:r w:rsidRPr="00AC0A73">
        <w:rPr>
          <w:szCs w:val="24"/>
          <w:lang w:val="ru-RU"/>
        </w:rPr>
        <w:t xml:space="preserve">Названия и роль главных флорбольных организаций, федераций (международные, российские), осуществляющих управление флорболом. </w:t>
      </w:r>
    </w:p>
    <w:p w:rsidR="00AC0A73" w:rsidRPr="00AC0A73" w:rsidRDefault="00AC0A73" w:rsidP="00AC0A73">
      <w:pPr>
        <w:spacing w:line="240" w:lineRule="auto"/>
        <w:rPr>
          <w:szCs w:val="24"/>
          <w:lang w:val="ru-RU"/>
        </w:rPr>
      </w:pPr>
      <w:r w:rsidRPr="00AC0A73">
        <w:rPr>
          <w:szCs w:val="24"/>
          <w:lang w:val="ru-RU"/>
        </w:rPr>
        <w:lastRenderedPageBreak/>
        <w:t xml:space="preserve">Флорбольные клубы, их история и традиции. Известные отечественные флорболисты и тренеры. </w:t>
      </w:r>
    </w:p>
    <w:p w:rsidR="00AC0A73" w:rsidRPr="00AC0A73" w:rsidRDefault="00AC0A73" w:rsidP="00AC0A73">
      <w:pPr>
        <w:spacing w:line="240" w:lineRule="auto"/>
        <w:rPr>
          <w:szCs w:val="24"/>
          <w:lang w:val="ru-RU"/>
        </w:rPr>
      </w:pPr>
      <w:r w:rsidRPr="00AC0A73">
        <w:rPr>
          <w:szCs w:val="24"/>
          <w:lang w:val="ru-RU"/>
        </w:rPr>
        <w:t xml:space="preserve">Достижения отечественной сборной команды страны и российских клубов на мировых первенствах и международных соревнованиях. </w:t>
      </w:r>
    </w:p>
    <w:p w:rsidR="00AC0A73" w:rsidRPr="00AC0A73" w:rsidRDefault="00AC0A73" w:rsidP="00AC0A73">
      <w:pPr>
        <w:spacing w:line="240" w:lineRule="auto"/>
        <w:rPr>
          <w:szCs w:val="24"/>
          <w:lang w:val="ru-RU"/>
        </w:rPr>
      </w:pPr>
      <w:r w:rsidRPr="00AC0A73">
        <w:rPr>
          <w:szCs w:val="24"/>
          <w:lang w:val="ru-RU"/>
        </w:rPr>
        <w:t xml:space="preserve">Требования безопасности при организации занятий флорболом. Характерные травмы флорболистов и мероприятия по их предупреждению. </w:t>
      </w:r>
    </w:p>
    <w:p w:rsidR="00AC0A73" w:rsidRPr="00AC0A73" w:rsidRDefault="00AC0A73" w:rsidP="00AC0A73">
      <w:pPr>
        <w:spacing w:line="240" w:lineRule="auto"/>
        <w:rPr>
          <w:szCs w:val="24"/>
          <w:lang w:val="ru-RU"/>
        </w:rPr>
      </w:pPr>
      <w:r w:rsidRPr="00AC0A73">
        <w:rPr>
          <w:szCs w:val="24"/>
          <w:lang w:val="ru-RU"/>
        </w:rPr>
        <w:t xml:space="preserve">Флорбольный словарь терминов и определений. </w:t>
      </w:r>
    </w:p>
    <w:p w:rsidR="00AC0A73" w:rsidRPr="00AC0A73" w:rsidRDefault="00AC0A73" w:rsidP="00AC0A73">
      <w:pPr>
        <w:spacing w:line="240" w:lineRule="auto"/>
        <w:rPr>
          <w:szCs w:val="24"/>
          <w:lang w:val="ru-RU"/>
        </w:rPr>
      </w:pPr>
      <w:r w:rsidRPr="00AC0A73">
        <w:rPr>
          <w:szCs w:val="24"/>
          <w:lang w:val="ru-RU"/>
        </w:rPr>
        <w:t xml:space="preserve">Правила соревнований игры во флорбол. Судейская коллегия, обслуживающая соревнования по флорболу. Жесты судьи. </w:t>
      </w:r>
    </w:p>
    <w:p w:rsidR="00AC0A73" w:rsidRPr="00AC0A73" w:rsidRDefault="00AC0A73" w:rsidP="00AC0A73">
      <w:pPr>
        <w:spacing w:line="240" w:lineRule="auto"/>
        <w:rPr>
          <w:szCs w:val="24"/>
          <w:lang w:val="ru-RU"/>
        </w:rPr>
      </w:pPr>
      <w:r w:rsidRPr="00AC0A73">
        <w:rPr>
          <w:szCs w:val="24"/>
          <w:lang w:val="ru-RU"/>
        </w:rPr>
        <w:t xml:space="preserve">Амплуа полевых игроков при игре во флорбол. </w:t>
      </w:r>
    </w:p>
    <w:p w:rsidR="00AC0A73" w:rsidRPr="00AC0A73" w:rsidRDefault="00AC0A73" w:rsidP="00AC0A73">
      <w:pPr>
        <w:spacing w:line="240" w:lineRule="auto"/>
        <w:rPr>
          <w:szCs w:val="24"/>
          <w:lang w:val="ru-RU"/>
        </w:rPr>
      </w:pPr>
      <w:r w:rsidRPr="00AC0A73">
        <w:rPr>
          <w:szCs w:val="24"/>
          <w:lang w:val="ru-RU"/>
        </w:rPr>
        <w:t xml:space="preserve">Правила подбора физических упражнений для развития физических качеств флорболистов. </w:t>
      </w:r>
    </w:p>
    <w:p w:rsidR="00AC0A73" w:rsidRPr="00AC0A73" w:rsidRDefault="00AC0A73" w:rsidP="00AC0A73">
      <w:pPr>
        <w:spacing w:line="240" w:lineRule="auto"/>
        <w:rPr>
          <w:szCs w:val="24"/>
          <w:lang w:val="ru-RU"/>
        </w:rPr>
      </w:pPr>
      <w:r w:rsidRPr="00AC0A73">
        <w:rPr>
          <w:szCs w:val="24"/>
          <w:lang w:val="ru-RU"/>
        </w:rPr>
        <w:t>Понятия и характеристика технических и тактических элементов флорбола, их название и методика выполнения.</w:t>
      </w:r>
    </w:p>
    <w:p w:rsidR="00AC0A73" w:rsidRPr="00AC0A73" w:rsidRDefault="00AC0A73" w:rsidP="00AC0A73">
      <w:pPr>
        <w:spacing w:line="240" w:lineRule="auto"/>
        <w:rPr>
          <w:szCs w:val="24"/>
          <w:lang w:val="ru-RU"/>
        </w:rPr>
      </w:pPr>
      <w:r w:rsidRPr="00AC0A73">
        <w:rPr>
          <w:szCs w:val="24"/>
          <w:lang w:val="ru-RU"/>
        </w:rPr>
        <w:t>Способы самостоятельной деятельности.</w:t>
      </w:r>
    </w:p>
    <w:p w:rsidR="00AC0A73" w:rsidRPr="00AC0A73" w:rsidRDefault="00AC0A73" w:rsidP="00AC0A73">
      <w:pPr>
        <w:spacing w:line="240" w:lineRule="auto"/>
        <w:rPr>
          <w:szCs w:val="24"/>
          <w:lang w:val="ru-RU"/>
        </w:rPr>
      </w:pPr>
      <w:r w:rsidRPr="00AC0A73">
        <w:rPr>
          <w:szCs w:val="24"/>
          <w:lang w:val="ru-RU"/>
        </w:rPr>
        <w:t xml:space="preserve">Правила безопасного, правомерного поведения во время соревнований по флорболу в качестве зрителя, болельщика (фаната). </w:t>
      </w:r>
    </w:p>
    <w:p w:rsidR="00AC0A73" w:rsidRPr="00AC0A73" w:rsidRDefault="00AC0A73" w:rsidP="00AC0A73">
      <w:pPr>
        <w:spacing w:line="240" w:lineRule="auto"/>
        <w:rPr>
          <w:szCs w:val="24"/>
          <w:lang w:val="ru-RU"/>
        </w:rPr>
      </w:pPr>
      <w:r w:rsidRPr="00AC0A73">
        <w:rPr>
          <w:szCs w:val="24"/>
          <w:lang w:val="ru-RU"/>
        </w:rPr>
        <w:t xml:space="preserve">Самоконтроль и его роль в учебной и соревновательной деятельности. </w:t>
      </w:r>
    </w:p>
    <w:p w:rsidR="00AC0A73" w:rsidRPr="00AC0A73" w:rsidRDefault="00AC0A73" w:rsidP="00AC0A73">
      <w:pPr>
        <w:spacing w:line="240" w:lineRule="auto"/>
        <w:rPr>
          <w:szCs w:val="24"/>
          <w:lang w:val="ru-RU"/>
        </w:rPr>
      </w:pPr>
      <w:r w:rsidRPr="00AC0A73">
        <w:rPr>
          <w:szCs w:val="24"/>
          <w:lang w:val="ru-RU"/>
        </w:rPr>
        <w:t xml:space="preserve">Первые внешние признаки утомления. Средства восстановления организма после физической нагрузки. Правильное сбалансированное питание флорболиста. </w:t>
      </w:r>
    </w:p>
    <w:p w:rsidR="00AC0A73" w:rsidRPr="00AC0A73" w:rsidRDefault="00AC0A73" w:rsidP="00AC0A73">
      <w:pPr>
        <w:spacing w:line="240" w:lineRule="auto"/>
        <w:rPr>
          <w:szCs w:val="24"/>
          <w:lang w:val="ru-RU"/>
        </w:rPr>
      </w:pPr>
      <w:r w:rsidRPr="00AC0A73">
        <w:rPr>
          <w:szCs w:val="24"/>
          <w:lang w:val="ru-RU"/>
        </w:rPr>
        <w:t xml:space="preserve">Правила личной гигиены, требования к спортивной одежде и обуви для занятий флорболом. Правила ухода за спортивным инвентарем и оборудованием. </w:t>
      </w:r>
    </w:p>
    <w:p w:rsidR="00AC0A73" w:rsidRPr="00AC0A73" w:rsidRDefault="00AC0A73" w:rsidP="00AC0A73">
      <w:pPr>
        <w:spacing w:line="240" w:lineRule="auto"/>
        <w:rPr>
          <w:szCs w:val="24"/>
          <w:lang w:val="ru-RU"/>
        </w:rPr>
      </w:pPr>
      <w:r w:rsidRPr="00AC0A73">
        <w:rPr>
          <w:szCs w:val="24"/>
          <w:lang w:val="ru-RU"/>
        </w:rPr>
        <w:t xml:space="preserve">Тестирование уровня физической подготовленности во флорболе. </w:t>
      </w:r>
    </w:p>
    <w:p w:rsidR="00AC0A73" w:rsidRPr="00AC0A73" w:rsidRDefault="00AC0A73" w:rsidP="00AC0A73">
      <w:pPr>
        <w:spacing w:line="240" w:lineRule="auto"/>
        <w:rPr>
          <w:szCs w:val="24"/>
          <w:lang w:val="ru-RU"/>
        </w:rPr>
      </w:pPr>
      <w:r w:rsidRPr="00AC0A73">
        <w:rPr>
          <w:szCs w:val="24"/>
          <w:lang w:val="ru-RU"/>
        </w:rPr>
        <w:t>Дневник самонаблюдения за показателями развития физических качеств и состояния здоровья.</w:t>
      </w:r>
    </w:p>
    <w:p w:rsidR="00AC0A73" w:rsidRPr="00AC0A73" w:rsidRDefault="00AC0A73" w:rsidP="00AC0A73">
      <w:pPr>
        <w:spacing w:line="240" w:lineRule="auto"/>
        <w:rPr>
          <w:szCs w:val="24"/>
          <w:lang w:val="ru-RU"/>
        </w:rPr>
      </w:pPr>
      <w:r w:rsidRPr="00AC0A73">
        <w:rPr>
          <w:szCs w:val="24"/>
          <w:lang w:val="ru-RU"/>
        </w:rPr>
        <w:t>Физическое совершенствование.</w:t>
      </w:r>
    </w:p>
    <w:p w:rsidR="00AC0A73" w:rsidRPr="00AC0A73" w:rsidRDefault="00AC0A73" w:rsidP="00AC0A73">
      <w:pPr>
        <w:spacing w:line="240" w:lineRule="auto"/>
        <w:rPr>
          <w:szCs w:val="24"/>
          <w:lang w:val="ru-RU"/>
        </w:rPr>
      </w:pPr>
      <w:r w:rsidRPr="00AC0A73">
        <w:rPr>
          <w:szCs w:val="24"/>
          <w:lang w:val="ru-RU"/>
        </w:rPr>
        <w:t xml:space="preserve">Комплексы упражнений для развития физических качеств (ловкости, гибкости, силы, выносливости, быстроты и скоростных способностей). </w:t>
      </w:r>
    </w:p>
    <w:p w:rsidR="00AC0A73" w:rsidRPr="00AC0A73" w:rsidRDefault="00AC0A73" w:rsidP="00AC0A73">
      <w:pPr>
        <w:spacing w:line="240" w:lineRule="auto"/>
        <w:rPr>
          <w:szCs w:val="24"/>
          <w:lang w:val="ru-RU"/>
        </w:rPr>
      </w:pPr>
      <w:r w:rsidRPr="00AC0A73">
        <w:rPr>
          <w:szCs w:val="24"/>
          <w:lang w:val="ru-RU"/>
        </w:rPr>
        <w:t xml:space="preserve">Комплексы упражнений, формирующие двигательные умения и навыки технических и тактических действий флорболиста: общеподготовительных и специально-подготовительных упражнений. </w:t>
      </w:r>
    </w:p>
    <w:p w:rsidR="00AC0A73" w:rsidRPr="00AC0A73" w:rsidRDefault="00AC0A73" w:rsidP="00AC0A73">
      <w:pPr>
        <w:spacing w:line="240" w:lineRule="auto"/>
        <w:rPr>
          <w:szCs w:val="24"/>
          <w:lang w:val="ru-RU"/>
        </w:rPr>
      </w:pPr>
      <w:r w:rsidRPr="00AC0A73">
        <w:rPr>
          <w:szCs w:val="24"/>
          <w:lang w:val="ru-RU"/>
        </w:rPr>
        <w:t xml:space="preserve">Комплексы корригирующей гимнастики с использованием специальных флорбольных упражнений. Разминка и её роль в уроке физической культуры. </w:t>
      </w:r>
    </w:p>
    <w:p w:rsidR="00AC0A73" w:rsidRPr="00AC0A73" w:rsidRDefault="00AC0A73" w:rsidP="00AC0A73">
      <w:pPr>
        <w:spacing w:line="240" w:lineRule="auto"/>
        <w:rPr>
          <w:szCs w:val="24"/>
          <w:lang w:val="ru-RU"/>
        </w:rPr>
      </w:pPr>
      <w:r w:rsidRPr="00AC0A73">
        <w:rPr>
          <w:szCs w:val="24"/>
          <w:lang w:val="ru-RU"/>
        </w:rPr>
        <w:t xml:space="preserve">Технические приемы и тактические действия во флорболе, изученные на уровне начального общего образования. </w:t>
      </w:r>
    </w:p>
    <w:p w:rsidR="00AC0A73" w:rsidRPr="00AC0A73" w:rsidRDefault="00AC0A73" w:rsidP="00AC0A73">
      <w:pPr>
        <w:spacing w:line="240" w:lineRule="auto"/>
        <w:rPr>
          <w:szCs w:val="24"/>
          <w:lang w:val="ru-RU"/>
        </w:rPr>
      </w:pPr>
      <w:r w:rsidRPr="00AC0A73">
        <w:rPr>
          <w:szCs w:val="24"/>
          <w:lang w:val="ru-RU"/>
        </w:rPr>
        <w:t xml:space="preserve">Элементы техники передвижения по игровой площадке полевого игрока во флорболе. </w:t>
      </w:r>
    </w:p>
    <w:p w:rsidR="00AC0A73" w:rsidRPr="00AC0A73" w:rsidRDefault="00AC0A73" w:rsidP="00AC0A73">
      <w:pPr>
        <w:spacing w:line="240" w:lineRule="auto"/>
        <w:rPr>
          <w:szCs w:val="24"/>
          <w:lang w:val="ru-RU"/>
        </w:rPr>
      </w:pPr>
      <w:r w:rsidRPr="00AC0A73">
        <w:rPr>
          <w:szCs w:val="24"/>
          <w:lang w:val="ru-RU"/>
        </w:rPr>
        <w:t xml:space="preserve">Ведение мяча: </w:t>
      </w:r>
    </w:p>
    <w:p w:rsidR="00AC0A73" w:rsidRPr="00AC0A73" w:rsidRDefault="00AC0A73" w:rsidP="00AC0A73">
      <w:pPr>
        <w:spacing w:line="240" w:lineRule="auto"/>
        <w:rPr>
          <w:szCs w:val="24"/>
          <w:lang w:val="ru-RU"/>
        </w:rPr>
      </w:pPr>
      <w:r w:rsidRPr="00AC0A73">
        <w:rPr>
          <w:szCs w:val="24"/>
          <w:lang w:val="ru-RU"/>
        </w:rPr>
        <w:t xml:space="preserve">различными способами дриблинга (с перекладыванием, способом «пятка-носок»); </w:t>
      </w:r>
    </w:p>
    <w:p w:rsidR="00AC0A73" w:rsidRPr="00AC0A73" w:rsidRDefault="00AC0A73" w:rsidP="00AC0A73">
      <w:pPr>
        <w:spacing w:line="240" w:lineRule="auto"/>
        <w:rPr>
          <w:szCs w:val="24"/>
          <w:lang w:val="ru-RU"/>
        </w:rPr>
      </w:pPr>
      <w:r w:rsidRPr="00AC0A73">
        <w:rPr>
          <w:szCs w:val="24"/>
          <w:lang w:val="ru-RU"/>
        </w:rPr>
        <w:t xml:space="preserve">без отрыва мяча от крюка клюшки; </w:t>
      </w:r>
    </w:p>
    <w:p w:rsidR="00AC0A73" w:rsidRPr="00AC0A73" w:rsidRDefault="00AC0A73" w:rsidP="00AC0A73">
      <w:pPr>
        <w:spacing w:line="240" w:lineRule="auto"/>
        <w:rPr>
          <w:szCs w:val="24"/>
          <w:lang w:val="ru-RU"/>
        </w:rPr>
      </w:pPr>
      <w:r w:rsidRPr="00AC0A73">
        <w:rPr>
          <w:szCs w:val="24"/>
          <w:lang w:val="ru-RU"/>
        </w:rPr>
        <w:t xml:space="preserve">ведение мяча толками (ударами), ведение, прикрывая мяч корпусом; </w:t>
      </w:r>
    </w:p>
    <w:p w:rsidR="00AC0A73" w:rsidRPr="00AC0A73" w:rsidRDefault="00AC0A73" w:rsidP="00AC0A73">
      <w:pPr>
        <w:spacing w:line="240" w:lineRule="auto"/>
        <w:rPr>
          <w:szCs w:val="24"/>
          <w:lang w:val="ru-RU"/>
        </w:rPr>
      </w:pPr>
      <w:r w:rsidRPr="00AC0A73">
        <w:rPr>
          <w:szCs w:val="24"/>
          <w:lang w:val="ru-RU"/>
        </w:rPr>
        <w:t xml:space="preserve">смешанный способ ведения мяча. </w:t>
      </w:r>
    </w:p>
    <w:p w:rsidR="00AC0A73" w:rsidRPr="00AC0A73" w:rsidRDefault="00AC0A73" w:rsidP="00AC0A73">
      <w:pPr>
        <w:spacing w:line="240" w:lineRule="auto"/>
        <w:rPr>
          <w:szCs w:val="24"/>
          <w:lang w:val="ru-RU"/>
        </w:rPr>
      </w:pPr>
      <w:r w:rsidRPr="00AC0A73">
        <w:rPr>
          <w:szCs w:val="24"/>
          <w:lang w:val="ru-RU"/>
        </w:rPr>
        <w:t xml:space="preserve">Прием: прием мяча с уступающим движением крюка клюшки (в захват), прием без уступающего движения крюка клюшки (подставка клюшки), прием мяча корпусом и ногой, прием летного мяча клюшкой. </w:t>
      </w:r>
    </w:p>
    <w:p w:rsidR="00AC0A73" w:rsidRPr="00AC0A73" w:rsidRDefault="00AC0A73" w:rsidP="00AC0A73">
      <w:pPr>
        <w:spacing w:line="240" w:lineRule="auto"/>
        <w:rPr>
          <w:szCs w:val="24"/>
          <w:lang w:val="ru-RU"/>
        </w:rPr>
      </w:pPr>
      <w:r w:rsidRPr="00AC0A73">
        <w:rPr>
          <w:szCs w:val="24"/>
          <w:lang w:val="ru-RU"/>
        </w:rPr>
        <w:t xml:space="preserve">Передача мяча: ударом, броском, верхом, по полу, неудобной стороной. </w:t>
      </w:r>
    </w:p>
    <w:p w:rsidR="00AC0A73" w:rsidRPr="00AC0A73" w:rsidRDefault="00AC0A73" w:rsidP="00AC0A73">
      <w:pPr>
        <w:spacing w:line="240" w:lineRule="auto"/>
        <w:rPr>
          <w:szCs w:val="24"/>
          <w:lang w:val="ru-RU"/>
        </w:rPr>
      </w:pPr>
      <w:r w:rsidRPr="00AC0A73">
        <w:rPr>
          <w:szCs w:val="24"/>
          <w:lang w:val="ru-RU"/>
        </w:rPr>
        <w:t xml:space="preserve">Бросок мяча: заметающий, кистевой, с дуги, с неудобной стороны. </w:t>
      </w:r>
    </w:p>
    <w:p w:rsidR="00AC0A73" w:rsidRPr="00AC0A73" w:rsidRDefault="00AC0A73" w:rsidP="00AC0A73">
      <w:pPr>
        <w:spacing w:line="240" w:lineRule="auto"/>
        <w:rPr>
          <w:szCs w:val="24"/>
          <w:lang w:val="ru-RU"/>
        </w:rPr>
      </w:pPr>
      <w:r w:rsidRPr="00AC0A73">
        <w:rPr>
          <w:szCs w:val="24"/>
          <w:lang w:val="ru-RU"/>
        </w:rPr>
        <w:t xml:space="preserve">Удар по мячу: заметающий, удар-щелчок, прямой удар, удар с неудобной стороны, удар по летному мячу. </w:t>
      </w:r>
    </w:p>
    <w:p w:rsidR="00AC0A73" w:rsidRPr="00AC0A73" w:rsidRDefault="00AC0A73" w:rsidP="00AC0A73">
      <w:pPr>
        <w:spacing w:line="240" w:lineRule="auto"/>
        <w:rPr>
          <w:szCs w:val="24"/>
          <w:lang w:val="ru-RU"/>
        </w:rPr>
      </w:pPr>
      <w:r w:rsidRPr="00AC0A73">
        <w:rPr>
          <w:szCs w:val="24"/>
          <w:lang w:val="ru-RU"/>
        </w:rPr>
        <w:t xml:space="preserve">Обводка и обыгрывание: обеганием соперника, прокидкой или пробросом мяча, с помощью элементов дриблинга, при помощи обманных движений (финтов). </w:t>
      </w:r>
    </w:p>
    <w:p w:rsidR="00AC0A73" w:rsidRPr="00AC0A73" w:rsidRDefault="00AC0A73" w:rsidP="00AC0A73">
      <w:pPr>
        <w:spacing w:line="240" w:lineRule="auto"/>
        <w:rPr>
          <w:szCs w:val="24"/>
          <w:lang w:val="ru-RU"/>
        </w:rPr>
      </w:pPr>
      <w:r w:rsidRPr="00AC0A73">
        <w:rPr>
          <w:szCs w:val="24"/>
          <w:lang w:val="ru-RU"/>
        </w:rPr>
        <w:t>Отбор мяча</w:t>
      </w:r>
      <w:r w:rsidRPr="00AC0A73">
        <w:rPr>
          <w:szCs w:val="24"/>
          <w:lang w:val="ru-RU"/>
        </w:rPr>
        <w:tab/>
        <w:t xml:space="preserve"> (в момент приема и во время ведения): выбивание или вытаскивание. </w:t>
      </w:r>
    </w:p>
    <w:p w:rsidR="00AC0A73" w:rsidRPr="00AC0A73" w:rsidRDefault="00AC0A73" w:rsidP="00AC0A73">
      <w:pPr>
        <w:spacing w:line="240" w:lineRule="auto"/>
        <w:rPr>
          <w:szCs w:val="24"/>
          <w:lang w:val="ru-RU"/>
        </w:rPr>
      </w:pPr>
      <w:r w:rsidRPr="00AC0A73">
        <w:rPr>
          <w:szCs w:val="24"/>
          <w:lang w:val="ru-RU"/>
        </w:rPr>
        <w:lastRenderedPageBreak/>
        <w:t>Перехват мяча: клюшкой, ногой, корпусом.</w:t>
      </w:r>
    </w:p>
    <w:p w:rsidR="00AC0A73" w:rsidRPr="00AC0A73" w:rsidRDefault="00AC0A73" w:rsidP="00AC0A73">
      <w:pPr>
        <w:spacing w:line="240" w:lineRule="auto"/>
        <w:rPr>
          <w:szCs w:val="24"/>
          <w:lang w:val="ru-RU"/>
        </w:rPr>
      </w:pPr>
      <w:r w:rsidRPr="00AC0A73">
        <w:rPr>
          <w:szCs w:val="24"/>
          <w:lang w:val="ru-RU"/>
        </w:rPr>
        <w:t xml:space="preserve">Розыгрыш спорного мяча: выигрыш носком пера клюшки на себя, выбивание, продавливание. </w:t>
      </w:r>
    </w:p>
    <w:p w:rsidR="00AC0A73" w:rsidRPr="00AC0A73" w:rsidRDefault="00AC0A73" w:rsidP="00AC0A73">
      <w:pPr>
        <w:spacing w:line="240" w:lineRule="auto"/>
        <w:rPr>
          <w:szCs w:val="24"/>
          <w:lang w:val="ru-RU"/>
        </w:rPr>
      </w:pPr>
      <w:r w:rsidRPr="00AC0A73">
        <w:rPr>
          <w:szCs w:val="24"/>
          <w:lang w:val="ru-RU"/>
        </w:rPr>
        <w:t xml:space="preserve">Техника игры вратаря: </w:t>
      </w:r>
    </w:p>
    <w:p w:rsidR="00AC0A73" w:rsidRPr="00AC0A73" w:rsidRDefault="00AC0A73" w:rsidP="00AC0A73">
      <w:pPr>
        <w:spacing w:line="240" w:lineRule="auto"/>
        <w:rPr>
          <w:szCs w:val="24"/>
          <w:lang w:val="ru-RU"/>
        </w:rPr>
      </w:pPr>
      <w:r w:rsidRPr="00AC0A73">
        <w:rPr>
          <w:szCs w:val="24"/>
          <w:lang w:val="ru-RU"/>
        </w:rPr>
        <w:t xml:space="preserve">стойка (высокая, средняя, низкая); </w:t>
      </w:r>
    </w:p>
    <w:p w:rsidR="00AC0A73" w:rsidRPr="00AC0A73" w:rsidRDefault="00AC0A73" w:rsidP="00AC0A73">
      <w:pPr>
        <w:spacing w:line="240" w:lineRule="auto"/>
        <w:rPr>
          <w:szCs w:val="24"/>
          <w:lang w:val="ru-RU"/>
        </w:rPr>
      </w:pPr>
      <w:r w:rsidRPr="00AC0A73">
        <w:rPr>
          <w:szCs w:val="24"/>
          <w:lang w:val="ru-RU"/>
        </w:rP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rsidR="00AC0A73" w:rsidRPr="00AC0A73" w:rsidRDefault="00AC0A73" w:rsidP="00AC0A73">
      <w:pPr>
        <w:spacing w:line="240" w:lineRule="auto"/>
        <w:rPr>
          <w:szCs w:val="24"/>
          <w:lang w:val="ru-RU"/>
        </w:rPr>
      </w:pPr>
      <w:r w:rsidRPr="00AC0A73">
        <w:rPr>
          <w:szCs w:val="24"/>
          <w:lang w:val="ru-RU"/>
        </w:rPr>
        <w:t xml:space="preserve">элементы техники противодействия и овладения мячом (парирование - отбивание мяча ногой, рукой, туловищем, головой, ловля – одной или двумя руками, накрывание); </w:t>
      </w:r>
    </w:p>
    <w:p w:rsidR="00AC0A73" w:rsidRPr="00AC0A73" w:rsidRDefault="00AC0A73" w:rsidP="00AC0A73">
      <w:pPr>
        <w:spacing w:line="240" w:lineRule="auto"/>
        <w:rPr>
          <w:szCs w:val="24"/>
          <w:lang w:val="ru-RU"/>
        </w:rPr>
      </w:pPr>
      <w:r w:rsidRPr="00AC0A73">
        <w:rPr>
          <w:szCs w:val="24"/>
          <w:lang w:val="ru-RU"/>
        </w:rPr>
        <w:t>элементы техники нападения (передача мяча рукой).</w:t>
      </w:r>
    </w:p>
    <w:p w:rsidR="00AC0A73" w:rsidRPr="00AC0A73" w:rsidRDefault="00AC0A73" w:rsidP="00AC0A73">
      <w:pPr>
        <w:spacing w:line="240" w:lineRule="auto"/>
        <w:rPr>
          <w:szCs w:val="24"/>
          <w:lang w:val="ru-RU"/>
        </w:rPr>
      </w:pPr>
      <w:r w:rsidRPr="00AC0A73">
        <w:rPr>
          <w:szCs w:val="24"/>
          <w:lang w:val="ru-RU"/>
        </w:rPr>
        <w:t>Тактика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rsidR="00AC0A73" w:rsidRPr="00AC0A73" w:rsidRDefault="00AC0A73" w:rsidP="00AC0A73">
      <w:pPr>
        <w:spacing w:line="240" w:lineRule="auto"/>
        <w:rPr>
          <w:szCs w:val="24"/>
          <w:lang w:val="ru-RU"/>
        </w:rPr>
      </w:pPr>
      <w:r w:rsidRPr="00AC0A73">
        <w:rPr>
          <w:szCs w:val="24"/>
          <w:lang w:val="ru-RU"/>
        </w:rPr>
        <w:t xml:space="preserve">Тактика нападения: </w:t>
      </w:r>
    </w:p>
    <w:p w:rsidR="00AC0A73" w:rsidRPr="00AC0A73" w:rsidRDefault="00AC0A73" w:rsidP="00AC0A73">
      <w:pPr>
        <w:spacing w:line="240" w:lineRule="auto"/>
        <w:rPr>
          <w:szCs w:val="24"/>
          <w:lang w:val="ru-RU"/>
        </w:rPr>
      </w:pPr>
      <w:r w:rsidRPr="00AC0A73">
        <w:rPr>
          <w:szCs w:val="24"/>
          <w:lang w:val="ru-RU"/>
        </w:rPr>
        <w:t>индивидуальные действия с мячом и без мяча (открывание, отвлечение соперника, создание численного преимущества на отдельном участке поля, подключение);</w:t>
      </w:r>
    </w:p>
    <w:p w:rsidR="00AC0A73" w:rsidRPr="00AC0A73" w:rsidRDefault="00AC0A73" w:rsidP="00AC0A73">
      <w:pPr>
        <w:spacing w:line="240" w:lineRule="auto"/>
        <w:rPr>
          <w:szCs w:val="24"/>
          <w:lang w:val="ru-RU"/>
        </w:rPr>
      </w:pPr>
      <w:r w:rsidRPr="00AC0A73">
        <w:rPr>
          <w:szCs w:val="24"/>
          <w:lang w:val="ru-RU"/>
        </w:rPr>
        <w:t>групповые взаимодействия и комбинации (в парах, тройках, группах, при стандартных положениях);</w:t>
      </w:r>
    </w:p>
    <w:p w:rsidR="00AC0A73" w:rsidRPr="00AC0A73" w:rsidRDefault="00AC0A73" w:rsidP="00AC0A73">
      <w:pPr>
        <w:spacing w:line="240" w:lineRule="auto"/>
        <w:rPr>
          <w:szCs w:val="24"/>
          <w:lang w:val="ru-RU"/>
        </w:rPr>
      </w:pPr>
      <w:r w:rsidRPr="00AC0A73">
        <w:rPr>
          <w:szCs w:val="24"/>
          <w:lang w:val="ru-RU"/>
        </w:rPr>
        <w:t>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w:t>
      </w:r>
    </w:p>
    <w:p w:rsidR="00AC0A73" w:rsidRPr="00AC0A73" w:rsidRDefault="00AC0A73" w:rsidP="00AC0A73">
      <w:pPr>
        <w:spacing w:line="240" w:lineRule="auto"/>
        <w:rPr>
          <w:szCs w:val="24"/>
          <w:lang w:val="ru-RU"/>
        </w:rPr>
      </w:pPr>
      <w:r w:rsidRPr="00AC0A73">
        <w:rPr>
          <w:szCs w:val="24"/>
          <w:lang w:val="ru-RU"/>
        </w:rPr>
        <w:t>Тактика защиты:</w:t>
      </w:r>
    </w:p>
    <w:p w:rsidR="00AC0A73" w:rsidRPr="00AC0A73" w:rsidRDefault="00AC0A73" w:rsidP="00AC0A73">
      <w:pPr>
        <w:spacing w:line="240" w:lineRule="auto"/>
        <w:rPr>
          <w:szCs w:val="24"/>
          <w:lang w:val="ru-RU"/>
        </w:rPr>
      </w:pPr>
      <w:r w:rsidRPr="00AC0A73">
        <w:rPr>
          <w:szCs w:val="24"/>
          <w:lang w:val="ru-RU"/>
        </w:rPr>
        <w:t>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rsidR="00AC0A73" w:rsidRPr="00AC0A73" w:rsidRDefault="00AC0A73" w:rsidP="00AC0A73">
      <w:pPr>
        <w:spacing w:line="240" w:lineRule="auto"/>
        <w:rPr>
          <w:szCs w:val="24"/>
          <w:lang w:val="ru-RU"/>
        </w:rPr>
      </w:pPr>
      <w:r w:rsidRPr="00AC0A73">
        <w:rPr>
          <w:szCs w:val="24"/>
          <w:lang w:val="ru-RU"/>
        </w:rP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rsidR="00AC0A73" w:rsidRPr="00AC0A73" w:rsidRDefault="00AC0A73" w:rsidP="00AC0A73">
      <w:pPr>
        <w:spacing w:line="240" w:lineRule="auto"/>
        <w:rPr>
          <w:szCs w:val="24"/>
          <w:lang w:val="ru-RU"/>
        </w:rPr>
      </w:pPr>
      <w:r w:rsidRPr="00AC0A73">
        <w:rPr>
          <w:szCs w:val="24"/>
          <w:lang w:val="ru-RU"/>
        </w:rPr>
        <w:t>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(спорный мяч, свободный удар, ввод мяча в игру), расположение и взаимодействие игроков при игре в неравночисленных составах (игра в численном меньшинстве).</w:t>
      </w:r>
    </w:p>
    <w:p w:rsidR="00AC0A73" w:rsidRPr="00AC0A73" w:rsidRDefault="00AC0A73" w:rsidP="00AC0A73">
      <w:pPr>
        <w:spacing w:line="240" w:lineRule="auto"/>
        <w:rPr>
          <w:szCs w:val="24"/>
          <w:lang w:val="ru-RU"/>
        </w:rPr>
      </w:pPr>
      <w:r w:rsidRPr="00AC0A73">
        <w:rPr>
          <w:szCs w:val="24"/>
          <w:lang w:val="ru-RU"/>
        </w:rPr>
        <w:t>Учебные игры во флорбол. Малые (упрощенные) игры в технико-тактической подготовке флорболистов. Участие в соревновательной деятельности.</w:t>
      </w:r>
    </w:p>
    <w:p w:rsidR="00AC0A73" w:rsidRPr="00AC0A73" w:rsidRDefault="00AC0A73" w:rsidP="00AC0A73">
      <w:pPr>
        <w:spacing w:line="240" w:lineRule="auto"/>
        <w:rPr>
          <w:szCs w:val="24"/>
          <w:lang w:val="ru-RU"/>
        </w:rPr>
      </w:pPr>
      <w:r w:rsidRPr="00AC0A73">
        <w:rPr>
          <w:szCs w:val="24"/>
          <w:lang w:val="ru-RU"/>
        </w:rPr>
        <w:t>20.10.10.7.</w:t>
      </w:r>
      <w:r w:rsidRPr="00AC0A73">
        <w:rPr>
          <w:szCs w:val="24"/>
        </w:rPr>
        <w:t> </w:t>
      </w:r>
      <w:r w:rsidRPr="00AC0A73">
        <w:rPr>
          <w:szCs w:val="24"/>
          <w:lang w:val="ru-RU"/>
        </w:rPr>
        <w:t>Содержание модуля по флорболу направлено на достижение обучающимися личностных, метапредметных и предметных результатов обучения.</w:t>
      </w:r>
    </w:p>
    <w:p w:rsidR="00AC0A73" w:rsidRPr="00AC0A73" w:rsidRDefault="00AC0A73" w:rsidP="00AC0A73">
      <w:pPr>
        <w:spacing w:line="240" w:lineRule="auto"/>
        <w:rPr>
          <w:szCs w:val="24"/>
          <w:lang w:val="ru-RU"/>
        </w:rPr>
      </w:pPr>
      <w:r w:rsidRPr="00AC0A73">
        <w:rPr>
          <w:szCs w:val="24"/>
          <w:lang w:val="ru-RU"/>
        </w:rPr>
        <w:t>20.10.10.7.1.</w:t>
      </w:r>
      <w:r w:rsidRPr="00AC0A73">
        <w:rPr>
          <w:szCs w:val="24"/>
        </w:rPr>
        <w:t> </w:t>
      </w:r>
      <w:r w:rsidRPr="00AC0A73">
        <w:rPr>
          <w:szCs w:val="24"/>
          <w:lang w:val="ru-RU"/>
        </w:rPr>
        <w:t>При изучении модуля по флорболу на уровне основного общего образования у обучающихся будут сформированы следующие личностные результаты:</w:t>
      </w:r>
    </w:p>
    <w:p w:rsidR="00AC0A73" w:rsidRPr="00AC0A73" w:rsidRDefault="00AC0A73" w:rsidP="00AC0A73">
      <w:pPr>
        <w:spacing w:line="240" w:lineRule="auto"/>
        <w:rPr>
          <w:szCs w:val="24"/>
          <w:lang w:val="ru-RU"/>
        </w:rPr>
      </w:pPr>
      <w:r w:rsidRPr="00AC0A73">
        <w:rPr>
          <w:szCs w:val="24"/>
          <w:lang w:val="ru-RU"/>
        </w:rPr>
        <w:t xml:space="preserve">проявление чувства гордости за свою Родину, российский народ и историю России через достижения национальной сборной команды страны по флорболу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флорбола в </w:t>
      </w:r>
      <w:r w:rsidRPr="00AC0A73">
        <w:rPr>
          <w:szCs w:val="24"/>
          <w:lang w:val="ru-RU"/>
        </w:rPr>
        <w:lastRenderedPageBreak/>
        <w:t>современном обществе;</w:t>
      </w:r>
    </w:p>
    <w:p w:rsidR="00AC0A73" w:rsidRPr="00AC0A73" w:rsidRDefault="00AC0A73" w:rsidP="00AC0A73">
      <w:pPr>
        <w:spacing w:line="240" w:lineRule="auto"/>
        <w:rPr>
          <w:szCs w:val="24"/>
          <w:lang w:val="ru-RU"/>
        </w:rPr>
      </w:pPr>
      <w:r w:rsidRPr="00AC0A73">
        <w:rPr>
          <w:szCs w:val="24"/>
          <w:lang w:val="ru-RU"/>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флорбола;</w:t>
      </w:r>
    </w:p>
    <w:p w:rsidR="00AC0A73" w:rsidRPr="00AC0A73" w:rsidRDefault="00AC0A73" w:rsidP="00AC0A73">
      <w:pPr>
        <w:spacing w:line="240" w:lineRule="auto"/>
        <w:rPr>
          <w:szCs w:val="24"/>
          <w:lang w:val="ru-RU"/>
        </w:rPr>
      </w:pPr>
      <w:r w:rsidRPr="00AC0A73">
        <w:rPr>
          <w:szCs w:val="24"/>
          <w:lang w:val="ru-RU"/>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флорбольных организаций регионального, всероссийского и мирового уровней, отечественных и зарубежных флорбольных клубов, а также школьных спортивных клубов; </w:t>
      </w:r>
    </w:p>
    <w:p w:rsidR="00AC0A73" w:rsidRPr="00AC0A73" w:rsidRDefault="00AC0A73" w:rsidP="00AC0A73">
      <w:pPr>
        <w:spacing w:line="240" w:lineRule="auto"/>
        <w:rPr>
          <w:szCs w:val="24"/>
          <w:lang w:val="ru-RU"/>
        </w:rPr>
      </w:pPr>
      <w:r w:rsidRPr="00AC0A73">
        <w:rPr>
          <w:szCs w:val="24"/>
          <w:lang w:val="ru-RU"/>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AC0A73" w:rsidRPr="00AC0A73" w:rsidRDefault="00AC0A73" w:rsidP="00AC0A73">
      <w:pPr>
        <w:spacing w:line="240" w:lineRule="auto"/>
        <w:rPr>
          <w:szCs w:val="24"/>
          <w:lang w:val="ru-RU"/>
        </w:rPr>
      </w:pPr>
      <w:r w:rsidRPr="00AC0A73">
        <w:rPr>
          <w:szCs w:val="24"/>
          <w:lang w:val="ru-RU"/>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AC0A73" w:rsidRPr="00AC0A73" w:rsidRDefault="00AC0A73" w:rsidP="00AC0A73">
      <w:pPr>
        <w:spacing w:line="240" w:lineRule="auto"/>
        <w:rPr>
          <w:szCs w:val="24"/>
          <w:lang w:val="ru-RU"/>
        </w:rPr>
      </w:pPr>
      <w:r w:rsidRPr="00AC0A73">
        <w:rPr>
          <w:szCs w:val="24"/>
          <w:lang w:val="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rsidR="00AC0A73" w:rsidRPr="00AC0A73" w:rsidRDefault="00AC0A73" w:rsidP="00AC0A73">
      <w:pPr>
        <w:spacing w:line="240" w:lineRule="auto"/>
        <w:rPr>
          <w:szCs w:val="24"/>
          <w:lang w:val="ru-RU"/>
        </w:rPr>
      </w:pPr>
      <w:r w:rsidRPr="00AC0A73">
        <w:rPr>
          <w:szCs w:val="24"/>
          <w:lang w:val="ru-RU"/>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AC0A73" w:rsidRPr="00AC0A73" w:rsidRDefault="00AC0A73" w:rsidP="00AC0A73">
      <w:pPr>
        <w:spacing w:line="240" w:lineRule="auto"/>
        <w:rPr>
          <w:szCs w:val="24"/>
          <w:lang w:val="ru-RU"/>
        </w:rPr>
      </w:pPr>
      <w:r w:rsidRPr="00AC0A73">
        <w:rPr>
          <w:szCs w:val="24"/>
          <w:lang w:val="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rsidR="00AC0A73" w:rsidRPr="00AC0A73" w:rsidRDefault="00AC0A73" w:rsidP="00AC0A73">
      <w:pPr>
        <w:spacing w:line="240" w:lineRule="auto"/>
        <w:rPr>
          <w:szCs w:val="24"/>
          <w:lang w:val="ru-RU"/>
        </w:rPr>
      </w:pPr>
      <w:r w:rsidRPr="00AC0A73">
        <w:rPr>
          <w:szCs w:val="24"/>
          <w:lang w:val="ru-RU"/>
        </w:rPr>
        <w:t>20.10.10.7.2.</w:t>
      </w:r>
      <w:r w:rsidRPr="00AC0A73">
        <w:rPr>
          <w:szCs w:val="24"/>
        </w:rPr>
        <w:t> </w:t>
      </w:r>
      <w:r w:rsidRPr="00AC0A73">
        <w:rPr>
          <w:szCs w:val="24"/>
          <w:lang w:val="ru-RU"/>
        </w:rPr>
        <w:t>При изучении модуля по флорболу на уровне основного общего образования у обучающихся будут сформированы следующие метапредметных результаты:</w:t>
      </w:r>
    </w:p>
    <w:p w:rsidR="00AC0A73" w:rsidRPr="00AC0A73" w:rsidRDefault="00AC0A73" w:rsidP="00AC0A73">
      <w:pPr>
        <w:spacing w:line="240" w:lineRule="auto"/>
        <w:rPr>
          <w:szCs w:val="24"/>
          <w:lang w:val="ru-RU"/>
        </w:rPr>
      </w:pPr>
      <w:r w:rsidRPr="00AC0A73">
        <w:rPr>
          <w:szCs w:val="24"/>
          <w:lang w:val="ru-RU"/>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C0A73" w:rsidRPr="00AC0A73" w:rsidRDefault="00AC0A73" w:rsidP="00AC0A73">
      <w:pPr>
        <w:spacing w:line="240" w:lineRule="auto"/>
        <w:rPr>
          <w:szCs w:val="24"/>
          <w:lang w:val="ru-RU"/>
        </w:rPr>
      </w:pPr>
      <w:r w:rsidRPr="00AC0A73">
        <w:rPr>
          <w:szCs w:val="24"/>
          <w:lang w:val="ru-RU"/>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флорболу;</w:t>
      </w:r>
    </w:p>
    <w:p w:rsidR="00AC0A73" w:rsidRPr="00AC0A73" w:rsidRDefault="00AC0A73" w:rsidP="00AC0A73">
      <w:pPr>
        <w:spacing w:line="240" w:lineRule="auto"/>
        <w:rPr>
          <w:szCs w:val="24"/>
          <w:lang w:val="ru-RU"/>
        </w:rPr>
      </w:pPr>
      <w:r w:rsidRPr="00AC0A73">
        <w:rPr>
          <w:szCs w:val="24"/>
          <w:lang w:val="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AC0A73" w:rsidRPr="00AC0A73" w:rsidRDefault="00AC0A73" w:rsidP="00AC0A73">
      <w:pPr>
        <w:spacing w:line="240" w:lineRule="auto"/>
        <w:rPr>
          <w:szCs w:val="24"/>
          <w:lang w:val="ru-RU"/>
        </w:rPr>
      </w:pPr>
      <w:r w:rsidRPr="00AC0A73">
        <w:rPr>
          <w:szCs w:val="24"/>
          <w:lang w:val="ru-RU"/>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AC0A73" w:rsidRPr="00AC0A73" w:rsidRDefault="00AC0A73" w:rsidP="00AC0A73">
      <w:pPr>
        <w:spacing w:line="240" w:lineRule="auto"/>
        <w:rPr>
          <w:szCs w:val="24"/>
          <w:lang w:val="ru-RU"/>
        </w:rPr>
      </w:pPr>
      <w:r w:rsidRPr="00AC0A73">
        <w:rPr>
          <w:szCs w:val="24"/>
          <w:lang w:val="ru-RU"/>
        </w:rP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w:t>
      </w:r>
      <w:r w:rsidRPr="00AC0A73">
        <w:rPr>
          <w:szCs w:val="24"/>
          <w:lang w:val="ru-RU"/>
        </w:rPr>
        <w:lastRenderedPageBreak/>
        <w:t>участников деятельности;</w:t>
      </w:r>
    </w:p>
    <w:p w:rsidR="00AC0A73" w:rsidRPr="00AC0A73" w:rsidRDefault="00AC0A73" w:rsidP="00AC0A73">
      <w:pPr>
        <w:spacing w:line="240" w:lineRule="auto"/>
        <w:rPr>
          <w:szCs w:val="24"/>
          <w:lang w:val="ru-RU"/>
        </w:rPr>
      </w:pPr>
      <w:r w:rsidRPr="00AC0A73">
        <w:rPr>
          <w:szCs w:val="24"/>
          <w:lang w:val="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AC0A73" w:rsidRPr="00AC0A73" w:rsidRDefault="00AC0A73" w:rsidP="00AC0A73">
      <w:pPr>
        <w:spacing w:line="240" w:lineRule="auto"/>
        <w:rPr>
          <w:szCs w:val="24"/>
          <w:lang w:val="ru-RU"/>
        </w:rPr>
      </w:pPr>
      <w:r w:rsidRPr="00AC0A73">
        <w:rPr>
          <w:szCs w:val="24"/>
          <w:lang w:val="ru-RU"/>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AC0A73" w:rsidRPr="00AC0A73" w:rsidRDefault="00AC0A73" w:rsidP="00AC0A73">
      <w:pPr>
        <w:spacing w:line="240" w:lineRule="auto"/>
        <w:rPr>
          <w:szCs w:val="24"/>
          <w:lang w:val="ru-RU"/>
        </w:rPr>
      </w:pPr>
      <w:r w:rsidRPr="00AC0A73">
        <w:rPr>
          <w:szCs w:val="24"/>
          <w:lang w:val="ru-RU"/>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AC0A73" w:rsidRPr="00AC0A73" w:rsidRDefault="00AC0A73" w:rsidP="00AC0A73">
      <w:pPr>
        <w:spacing w:line="240" w:lineRule="auto"/>
        <w:rPr>
          <w:szCs w:val="24"/>
          <w:lang w:val="ru-RU"/>
        </w:rPr>
      </w:pPr>
      <w:r w:rsidRPr="00AC0A73">
        <w:rPr>
          <w:szCs w:val="24"/>
          <w:lang w:val="ru-RU"/>
        </w:rPr>
        <w:t>20.10.10.7.3.</w:t>
      </w:r>
      <w:r w:rsidRPr="00AC0A73">
        <w:rPr>
          <w:szCs w:val="24"/>
        </w:rPr>
        <w:t> </w:t>
      </w:r>
      <w:r w:rsidRPr="00AC0A73">
        <w:rPr>
          <w:szCs w:val="24"/>
          <w:lang w:val="ru-RU"/>
        </w:rPr>
        <w:t>При изучении модуля по флорболу на уровне основного общего образования у обучающихся будут сформированы следующие предметные результаты:</w:t>
      </w:r>
    </w:p>
    <w:p w:rsidR="00AC0A73" w:rsidRPr="00AC0A73" w:rsidRDefault="00AC0A73" w:rsidP="00AC0A73">
      <w:pPr>
        <w:spacing w:line="240" w:lineRule="auto"/>
        <w:rPr>
          <w:szCs w:val="24"/>
          <w:lang w:val="ru-RU"/>
        </w:rPr>
      </w:pPr>
      <w:r w:rsidRPr="00AC0A73">
        <w:rPr>
          <w:szCs w:val="24"/>
          <w:lang w:val="ru-RU"/>
        </w:rPr>
        <w:t>понимание роли и значения занятий флорболом в формировании личностных качеств, в активном включении в здоровый образ жизни, укреплении и сохранении индивидуального здоровья;</w:t>
      </w:r>
    </w:p>
    <w:p w:rsidR="00AC0A73" w:rsidRPr="00AC0A73" w:rsidRDefault="00AC0A73" w:rsidP="00AC0A73">
      <w:pPr>
        <w:spacing w:line="240" w:lineRule="auto"/>
        <w:rPr>
          <w:szCs w:val="24"/>
          <w:lang w:val="ru-RU"/>
        </w:rPr>
      </w:pPr>
      <w:r w:rsidRPr="00AC0A73">
        <w:rPr>
          <w:szCs w:val="24"/>
          <w:lang w:val="ru-RU"/>
        </w:rPr>
        <w:t>знания роли главных флорбольных организаций регионального, всероссийского и мирового уровней, общих сведений о развитии отечественных и зарубежных флорбольных клубов, игроках ведущих флорбольных клубов региона и Российской Федерации;</w:t>
      </w:r>
    </w:p>
    <w:p w:rsidR="00AC0A73" w:rsidRPr="00AC0A73" w:rsidRDefault="00AC0A73" w:rsidP="00AC0A73">
      <w:pPr>
        <w:spacing w:line="240" w:lineRule="auto"/>
        <w:rPr>
          <w:szCs w:val="24"/>
          <w:lang w:val="ru-RU"/>
        </w:rPr>
      </w:pPr>
      <w:r w:rsidRPr="00AC0A73">
        <w:rPr>
          <w:szCs w:val="24"/>
          <w:lang w:val="ru-RU"/>
        </w:rPr>
        <w:t>знания правил соревнований по виду спорта флорбол, состава судейской коллегии, обслуживающей соревнования по флорболу и основных функций судей, жестов судьи, осуществление судейства учебных игр в качестве судьи, помощника судьи, секретаря;</w:t>
      </w:r>
    </w:p>
    <w:p w:rsidR="00AC0A73" w:rsidRPr="00AC0A73" w:rsidRDefault="00AC0A73" w:rsidP="00AC0A73">
      <w:pPr>
        <w:spacing w:line="240" w:lineRule="auto"/>
        <w:rPr>
          <w:szCs w:val="24"/>
          <w:lang w:val="ru-RU"/>
        </w:rPr>
      </w:pPr>
      <w:r w:rsidRPr="00AC0A73">
        <w:rPr>
          <w:szCs w:val="24"/>
          <w:lang w:val="ru-RU"/>
        </w:rPr>
        <w:t>умение проектировать, организовывать и проводить различные части урока в качестве помощника учителя, подвижные игры и эстафеты с элементами флорбола, во время самостоятельных занятий и досуговой деятельности со сверстниками;</w:t>
      </w:r>
    </w:p>
    <w:p w:rsidR="00AC0A73" w:rsidRPr="00AC0A73" w:rsidRDefault="00AC0A73" w:rsidP="00AC0A73">
      <w:pPr>
        <w:spacing w:line="240" w:lineRule="auto"/>
        <w:rPr>
          <w:szCs w:val="24"/>
          <w:lang w:val="ru-RU"/>
        </w:rPr>
      </w:pPr>
      <w:r w:rsidRPr="00AC0A73">
        <w:rPr>
          <w:szCs w:val="24"/>
          <w:lang w:val="ru-RU"/>
        </w:rPr>
        <w:t>умение характеризовать средства общей и специальной физической подготовки во флорболе, основные методы обучения техническим приемам;</w:t>
      </w:r>
    </w:p>
    <w:p w:rsidR="00AC0A73" w:rsidRPr="00AC0A73" w:rsidRDefault="00AC0A73" w:rsidP="00AC0A73">
      <w:pPr>
        <w:spacing w:line="240" w:lineRule="auto"/>
        <w:rPr>
          <w:szCs w:val="24"/>
          <w:lang w:val="ru-RU"/>
        </w:rPr>
      </w:pPr>
      <w:r w:rsidRPr="00AC0A73">
        <w:rPr>
          <w:szCs w:val="24"/>
          <w:lang w:val="ru-RU"/>
        </w:rPr>
        <w:t>умение демонстрировать технику владения клюшкой и мячом: ведение, удар, бросок, передача, прием, обводка и обыгрывание, в том числе в сочетании с приемами техники передвижения, отбора и розыгрыша спорного мяча, технических приемов и тактических действий игры вратаря (стойки, элементы техники перемещения, элементы техники противодействия и овладения мячом, элементы техники нападения), применение изученных технических приемов в учебной, игровой и досуговой деятельности;</w:t>
      </w:r>
    </w:p>
    <w:p w:rsidR="00AC0A73" w:rsidRPr="00AC0A73" w:rsidRDefault="00AC0A73" w:rsidP="00AC0A73">
      <w:pPr>
        <w:spacing w:line="240" w:lineRule="auto"/>
        <w:rPr>
          <w:szCs w:val="24"/>
          <w:lang w:val="ru-RU"/>
        </w:rPr>
      </w:pPr>
      <w:r w:rsidRPr="00AC0A73">
        <w:rPr>
          <w:szCs w:val="24"/>
          <w:lang w:val="ru-RU"/>
        </w:rPr>
        <w:t>знание, моделирование и демонстрация индивидуальных, групповых и командных действий в тактике нападения и защиты с учетом игровых амплуа, наиболее выгодных позиций, игровых ситуаций, применение изученных тактических действий в учебной, игровой соревновательной и досуговой деятельности;</w:t>
      </w:r>
    </w:p>
    <w:p w:rsidR="00AC0A73" w:rsidRPr="00AC0A73" w:rsidRDefault="00AC0A73" w:rsidP="00AC0A73">
      <w:pPr>
        <w:spacing w:line="240" w:lineRule="auto"/>
        <w:rPr>
          <w:szCs w:val="24"/>
          <w:lang w:val="ru-RU"/>
        </w:rPr>
      </w:pPr>
      <w:r w:rsidRPr="00AC0A73">
        <w:rPr>
          <w:szCs w:val="24"/>
          <w:lang w:val="ru-RU"/>
        </w:rPr>
        <w:t>проявление заинтересованности и познавательного интереса к освоению технико-тактических основ флорбола, умение отслеживать правильность двигательных действий и выявлять ошибки в технике и тактике игры во флорбол;</w:t>
      </w:r>
    </w:p>
    <w:p w:rsidR="00AC0A73" w:rsidRPr="00AC0A73" w:rsidRDefault="00AC0A73" w:rsidP="00AC0A73">
      <w:pPr>
        <w:spacing w:line="240" w:lineRule="auto"/>
        <w:rPr>
          <w:szCs w:val="24"/>
          <w:lang w:val="ru-RU"/>
        </w:rPr>
      </w:pPr>
      <w:r w:rsidRPr="00AC0A73">
        <w:rPr>
          <w:szCs w:val="24"/>
          <w:lang w:val="ru-RU"/>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флорболистов;</w:t>
      </w:r>
    </w:p>
    <w:p w:rsidR="00AC0A73" w:rsidRPr="00AC0A73" w:rsidRDefault="00AC0A73" w:rsidP="00AC0A73">
      <w:pPr>
        <w:spacing w:line="240" w:lineRule="auto"/>
        <w:rPr>
          <w:szCs w:val="24"/>
          <w:lang w:val="ru-RU"/>
        </w:rPr>
      </w:pPr>
      <w:r w:rsidRPr="00AC0A73">
        <w:rPr>
          <w:szCs w:val="24"/>
          <w:lang w:val="ru-RU"/>
        </w:rPr>
        <w:t>умение отслеживать правильность двигательных действий и выявлять ошибки в технике владения клюшкой и мячом (ведение, удар, бросок, передача, прием, обводка и обыгрывание, отбор и перехват, розыгрыш спорного мяча) и ошибки в технике передвижения различными способами;</w:t>
      </w:r>
    </w:p>
    <w:p w:rsidR="00AC0A73" w:rsidRPr="00AC0A73" w:rsidRDefault="00AC0A73" w:rsidP="00AC0A73">
      <w:pPr>
        <w:spacing w:line="240" w:lineRule="auto"/>
        <w:rPr>
          <w:szCs w:val="24"/>
          <w:lang w:val="ru-RU"/>
        </w:rPr>
      </w:pPr>
      <w:r w:rsidRPr="00AC0A73">
        <w:rPr>
          <w:szCs w:val="24"/>
          <w:lang w:val="ru-RU"/>
        </w:rPr>
        <w:t>умение применять правила безопасности при занятиях флорболом правомерного поведения во время соревнований по флорболу в качестве зрителя, болельщика;</w:t>
      </w:r>
    </w:p>
    <w:p w:rsidR="00AC0A73" w:rsidRPr="00AC0A73" w:rsidRDefault="00AC0A73" w:rsidP="00AC0A73">
      <w:pPr>
        <w:spacing w:line="240" w:lineRule="auto"/>
        <w:rPr>
          <w:szCs w:val="24"/>
          <w:lang w:val="ru-RU"/>
        </w:rPr>
      </w:pPr>
      <w:r w:rsidRPr="00AC0A73">
        <w:rPr>
          <w:szCs w:val="24"/>
          <w:lang w:val="ru-RU"/>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флорболом, умение применять самоконтроль в учебной и соревновательной деятельности;</w:t>
      </w:r>
    </w:p>
    <w:p w:rsidR="00AC0A73" w:rsidRPr="00AC0A73" w:rsidRDefault="00AC0A73" w:rsidP="00AC0A73">
      <w:pPr>
        <w:spacing w:line="240" w:lineRule="auto"/>
        <w:rPr>
          <w:szCs w:val="24"/>
          <w:lang w:val="ru-RU"/>
        </w:rPr>
      </w:pPr>
      <w:r w:rsidRPr="00AC0A73">
        <w:rPr>
          <w:szCs w:val="24"/>
          <w:lang w:val="ru-RU"/>
        </w:rPr>
        <w:lastRenderedPageBreak/>
        <w:t>умение соблюдать правила личной гигиены и ухода за флорбольным спортивным инвентарем и оборудованием, умение подбирать спортивную одежду и обувь для занятий флорболом;</w:t>
      </w:r>
    </w:p>
    <w:p w:rsidR="00AC0A73" w:rsidRPr="00AC0A73" w:rsidRDefault="00AC0A73" w:rsidP="00AC0A73">
      <w:pPr>
        <w:spacing w:line="240" w:lineRule="auto"/>
        <w:rPr>
          <w:szCs w:val="24"/>
          <w:lang w:val="ru-RU"/>
        </w:rPr>
      </w:pPr>
      <w:r w:rsidRPr="00AC0A73">
        <w:rPr>
          <w:szCs w:val="24"/>
          <w:lang w:val="ru-RU"/>
        </w:rPr>
        <w:t>умение организовывать самостоятельные занятия с использованием средств флорбола,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AC0A73" w:rsidRPr="00AC0A73" w:rsidRDefault="00AC0A73" w:rsidP="00AC0A73">
      <w:pPr>
        <w:spacing w:line="240" w:lineRule="auto"/>
        <w:rPr>
          <w:szCs w:val="24"/>
          <w:lang w:val="ru-RU"/>
        </w:rPr>
      </w:pPr>
      <w:r w:rsidRPr="00AC0A73">
        <w:rPr>
          <w:szCs w:val="24"/>
          <w:lang w:val="ru-RU"/>
        </w:rPr>
        <w:t>знания контрольно-тестовых упражнений для определения уровня физической и технической подготовленности флорболиста, умение проводить тестирование уровня физической и технической подготовленности юного флорболиста, сравнивать свои результаты с результатами других обучающихся;</w:t>
      </w:r>
    </w:p>
    <w:p w:rsidR="00AC0A73" w:rsidRPr="00AC0A73" w:rsidRDefault="00AC0A73" w:rsidP="00AC0A73">
      <w:pPr>
        <w:spacing w:line="240" w:lineRule="auto"/>
        <w:rPr>
          <w:szCs w:val="24"/>
          <w:lang w:val="ru-RU"/>
        </w:rPr>
      </w:pPr>
      <w:r w:rsidRPr="00AC0A73">
        <w:rPr>
          <w:szCs w:val="24"/>
          <w:lang w:val="ru-RU"/>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AC0A73" w:rsidRPr="00AC0A73" w:rsidRDefault="00AC0A73" w:rsidP="00AC0A73">
      <w:pPr>
        <w:spacing w:line="240" w:lineRule="auto"/>
        <w:rPr>
          <w:szCs w:val="24"/>
          <w:lang w:val="ru-RU"/>
        </w:rPr>
      </w:pPr>
      <w:r w:rsidRPr="00AC0A73">
        <w:rPr>
          <w:szCs w:val="24"/>
          <w:lang w:val="ru-RU"/>
        </w:rPr>
        <w:t>20.10.11. Модуль «Легкая атлетика».</w:t>
      </w:r>
    </w:p>
    <w:p w:rsidR="00AC0A73" w:rsidRPr="00AC0A73" w:rsidRDefault="00AC0A73" w:rsidP="00AC0A73">
      <w:pPr>
        <w:spacing w:line="240" w:lineRule="auto"/>
        <w:rPr>
          <w:szCs w:val="24"/>
          <w:lang w:val="ru-RU"/>
        </w:rPr>
      </w:pPr>
      <w:r w:rsidRPr="00AC0A73">
        <w:rPr>
          <w:szCs w:val="24"/>
          <w:lang w:val="ru-RU"/>
        </w:rPr>
        <w:t>20.10.11.1.</w:t>
      </w:r>
      <w:r w:rsidRPr="00AC0A73">
        <w:rPr>
          <w:szCs w:val="24"/>
        </w:rPr>
        <w:t> </w:t>
      </w:r>
      <w:r w:rsidRPr="00AC0A73">
        <w:rPr>
          <w:szCs w:val="24"/>
          <w:lang w:val="ru-RU"/>
        </w:rPr>
        <w:t>Пояснительная записка модуля «Легкая атлетика».</w:t>
      </w:r>
    </w:p>
    <w:p w:rsidR="00AC0A73" w:rsidRPr="00AC0A73" w:rsidRDefault="00AC0A73" w:rsidP="00AC0A73">
      <w:pPr>
        <w:spacing w:line="240" w:lineRule="auto"/>
        <w:rPr>
          <w:szCs w:val="24"/>
          <w:lang w:val="ru-RU"/>
        </w:rPr>
      </w:pPr>
      <w:r w:rsidRPr="00AC0A73">
        <w:rPr>
          <w:szCs w:val="24"/>
          <w:lang w:val="ru-RU"/>
        </w:rPr>
        <w:t>Модуль «Легкая атлетика» (далее – модуль по легкой атлетике, легкая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C0A73" w:rsidRPr="00AC0A73" w:rsidRDefault="00AC0A73" w:rsidP="00AC0A73">
      <w:pPr>
        <w:spacing w:line="240" w:lineRule="auto"/>
        <w:rPr>
          <w:szCs w:val="24"/>
          <w:lang w:val="ru-RU"/>
        </w:rPr>
      </w:pPr>
      <w:r w:rsidRPr="00AC0A73">
        <w:rPr>
          <w:szCs w:val="24"/>
          <w:lang w:val="ru-RU"/>
        </w:rP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rsidR="00AC0A73" w:rsidRPr="00AC0A73" w:rsidRDefault="00AC0A73" w:rsidP="00AC0A73">
      <w:pPr>
        <w:spacing w:line="240" w:lineRule="auto"/>
        <w:rPr>
          <w:szCs w:val="24"/>
          <w:lang w:val="ru-RU"/>
        </w:rPr>
      </w:pPr>
      <w:r w:rsidRPr="00AC0A73">
        <w:rPr>
          <w:szCs w:val="24"/>
          <w:lang w:val="ru-RU"/>
        </w:rPr>
        <w:t xml:space="preserve">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 </w:t>
      </w:r>
    </w:p>
    <w:p w:rsidR="00AC0A73" w:rsidRPr="00AC0A73" w:rsidRDefault="00AC0A73" w:rsidP="00AC0A73">
      <w:pPr>
        <w:spacing w:line="240" w:lineRule="auto"/>
        <w:rPr>
          <w:szCs w:val="24"/>
          <w:lang w:val="ru-RU"/>
        </w:rPr>
      </w:pPr>
      <w:r w:rsidRPr="00AC0A73">
        <w:rPr>
          <w:szCs w:val="24"/>
          <w:lang w:val="ru-RU"/>
        </w:rPr>
        <w:t>20.10.11.2.</w:t>
      </w:r>
      <w:r w:rsidRPr="00AC0A73">
        <w:rPr>
          <w:szCs w:val="24"/>
        </w:rPr>
        <w:t> </w:t>
      </w:r>
      <w:r w:rsidRPr="00AC0A73">
        <w:rPr>
          <w:szCs w:val="24"/>
          <w:lang w:val="ru-RU"/>
        </w:rPr>
        <w:t>Целью изучения модуля по легкой атлетике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AC0A73" w:rsidRPr="00AC0A73" w:rsidRDefault="00AC0A73" w:rsidP="00AC0A73">
      <w:pPr>
        <w:spacing w:line="240" w:lineRule="auto"/>
        <w:rPr>
          <w:szCs w:val="24"/>
          <w:lang w:val="ru-RU"/>
        </w:rPr>
      </w:pPr>
      <w:r w:rsidRPr="00AC0A73">
        <w:rPr>
          <w:szCs w:val="24"/>
          <w:lang w:val="ru-RU"/>
        </w:rPr>
        <w:t>20.10.11.3.</w:t>
      </w:r>
      <w:r w:rsidRPr="00AC0A73">
        <w:rPr>
          <w:szCs w:val="24"/>
        </w:rPr>
        <w:t> </w:t>
      </w:r>
      <w:r w:rsidRPr="00AC0A73">
        <w:rPr>
          <w:szCs w:val="24"/>
          <w:lang w:val="ru-RU"/>
        </w:rPr>
        <w:t xml:space="preserve">Задачами изучения модуля по легкой атлетике являются: </w:t>
      </w:r>
    </w:p>
    <w:p w:rsidR="00AC0A73" w:rsidRPr="00AC0A73" w:rsidRDefault="00AC0A73" w:rsidP="00AC0A73">
      <w:pPr>
        <w:spacing w:line="240" w:lineRule="auto"/>
        <w:rPr>
          <w:szCs w:val="24"/>
          <w:lang w:val="ru-RU"/>
        </w:rPr>
      </w:pPr>
      <w:r w:rsidRPr="00AC0A73">
        <w:rPr>
          <w:szCs w:val="24"/>
          <w:lang w:val="ru-RU"/>
        </w:rPr>
        <w:t>всестороннее гармоничное развитие детей и подростков, увеличение объёма их двигательной активности;</w:t>
      </w:r>
    </w:p>
    <w:p w:rsidR="00AC0A73" w:rsidRPr="00AC0A73" w:rsidRDefault="00AC0A73" w:rsidP="00AC0A73">
      <w:pPr>
        <w:spacing w:line="240" w:lineRule="auto"/>
        <w:rPr>
          <w:szCs w:val="24"/>
          <w:lang w:val="ru-RU"/>
        </w:rPr>
      </w:pPr>
      <w:r w:rsidRPr="00AC0A73">
        <w:rPr>
          <w:szCs w:val="24"/>
          <w:lang w:val="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AC0A73" w:rsidRPr="00AC0A73" w:rsidRDefault="00AC0A73" w:rsidP="00AC0A73">
      <w:pPr>
        <w:spacing w:line="240" w:lineRule="auto"/>
        <w:rPr>
          <w:szCs w:val="24"/>
          <w:lang w:val="ru-RU"/>
        </w:rPr>
      </w:pPr>
      <w:r w:rsidRPr="00AC0A73">
        <w:rPr>
          <w:szCs w:val="24"/>
          <w:lang w:val="ru-RU"/>
        </w:rPr>
        <w:t>формирование технических навыков бега, прыжков, метаний и умения применять их в различных условиях;</w:t>
      </w:r>
    </w:p>
    <w:p w:rsidR="00AC0A73" w:rsidRPr="00AC0A73" w:rsidRDefault="00AC0A73" w:rsidP="00AC0A73">
      <w:pPr>
        <w:spacing w:line="240" w:lineRule="auto"/>
        <w:rPr>
          <w:szCs w:val="24"/>
          <w:lang w:val="ru-RU"/>
        </w:rPr>
      </w:pPr>
      <w:r w:rsidRPr="00AC0A73">
        <w:rPr>
          <w:szCs w:val="24"/>
          <w:lang w:val="ru-RU"/>
        </w:rPr>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rsidR="00AC0A73" w:rsidRPr="00AC0A73" w:rsidRDefault="00AC0A73" w:rsidP="00AC0A73">
      <w:pPr>
        <w:spacing w:line="240" w:lineRule="auto"/>
        <w:rPr>
          <w:szCs w:val="24"/>
          <w:lang w:val="ru-RU"/>
        </w:rPr>
      </w:pPr>
      <w:r w:rsidRPr="00AC0A73">
        <w:rPr>
          <w:szCs w:val="24"/>
          <w:lang w:val="ru-RU"/>
        </w:rPr>
        <w:t xml:space="preserve">обучение основам техники бега, прыжков и метаний, безопасному поведению на </w:t>
      </w:r>
      <w:r w:rsidRPr="00AC0A73">
        <w:rPr>
          <w:szCs w:val="24"/>
          <w:lang w:val="ru-RU"/>
        </w:rPr>
        <w:lastRenderedPageBreak/>
        <w:t>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rsidR="00AC0A73" w:rsidRPr="00AC0A73" w:rsidRDefault="00AC0A73" w:rsidP="00AC0A73">
      <w:pPr>
        <w:spacing w:line="240" w:lineRule="auto"/>
        <w:rPr>
          <w:szCs w:val="24"/>
          <w:lang w:val="ru-RU"/>
        </w:rPr>
      </w:pPr>
      <w:r w:rsidRPr="00AC0A73">
        <w:rPr>
          <w:szCs w:val="24"/>
          <w:lang w:val="ru-RU"/>
        </w:rPr>
        <w:t xml:space="preserve">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 </w:t>
      </w:r>
    </w:p>
    <w:p w:rsidR="00AC0A73" w:rsidRPr="00AC0A73" w:rsidRDefault="00AC0A73" w:rsidP="00AC0A73">
      <w:pPr>
        <w:spacing w:line="240" w:lineRule="auto"/>
        <w:rPr>
          <w:szCs w:val="24"/>
          <w:lang w:val="ru-RU"/>
        </w:rPr>
      </w:pPr>
      <w:r w:rsidRPr="00AC0A73">
        <w:rPr>
          <w:szCs w:val="24"/>
          <w:lang w:val="ru-RU"/>
        </w:rPr>
        <w:t>воспитание общей культуры развития личности обучающегося средствами легкой атлетики, в том числе, для самореализации и самоопределения;</w:t>
      </w:r>
    </w:p>
    <w:p w:rsidR="00AC0A73" w:rsidRPr="00AC0A73" w:rsidRDefault="00AC0A73" w:rsidP="00AC0A73">
      <w:pPr>
        <w:spacing w:line="240" w:lineRule="auto"/>
        <w:rPr>
          <w:szCs w:val="24"/>
          <w:lang w:val="ru-RU"/>
        </w:rPr>
      </w:pPr>
      <w:r w:rsidRPr="00AC0A73">
        <w:rPr>
          <w:szCs w:val="24"/>
          <w:lang w:val="ru-RU"/>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AC0A73" w:rsidRPr="00AC0A73" w:rsidRDefault="00AC0A73" w:rsidP="00AC0A73">
      <w:pPr>
        <w:spacing w:line="240" w:lineRule="auto"/>
        <w:rPr>
          <w:szCs w:val="24"/>
          <w:lang w:val="ru-RU"/>
        </w:rPr>
      </w:pPr>
      <w:r w:rsidRPr="00AC0A73">
        <w:rPr>
          <w:szCs w:val="24"/>
          <w:lang w:val="ru-RU"/>
        </w:rP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rsidR="00AC0A73" w:rsidRPr="00AC0A73" w:rsidRDefault="00AC0A73" w:rsidP="00AC0A73">
      <w:pPr>
        <w:spacing w:line="240" w:lineRule="auto"/>
        <w:rPr>
          <w:szCs w:val="24"/>
          <w:lang w:val="ru-RU"/>
        </w:rPr>
      </w:pPr>
      <w:r w:rsidRPr="00AC0A73">
        <w:rPr>
          <w:szCs w:val="24"/>
          <w:lang w:val="ru-RU"/>
        </w:rPr>
        <w:t>выявление, развитие и поддержка одаренных детей в области спорта.</w:t>
      </w:r>
    </w:p>
    <w:p w:rsidR="00AC0A73" w:rsidRPr="00AC0A73" w:rsidRDefault="00AC0A73" w:rsidP="00AC0A73">
      <w:pPr>
        <w:spacing w:line="240" w:lineRule="auto"/>
        <w:rPr>
          <w:szCs w:val="24"/>
          <w:lang w:val="ru-RU"/>
        </w:rPr>
      </w:pPr>
      <w:r w:rsidRPr="00AC0A73">
        <w:rPr>
          <w:szCs w:val="24"/>
          <w:lang w:val="ru-RU"/>
        </w:rPr>
        <w:t>20.10.11.4.</w:t>
      </w:r>
      <w:r w:rsidRPr="00AC0A73">
        <w:rPr>
          <w:szCs w:val="24"/>
        </w:rPr>
        <w:t> </w:t>
      </w:r>
      <w:r w:rsidRPr="00AC0A73">
        <w:rPr>
          <w:szCs w:val="24"/>
          <w:lang w:val="ru-RU"/>
        </w:rPr>
        <w:t>Место и роль модуля по легкой атлетике.</w:t>
      </w:r>
    </w:p>
    <w:p w:rsidR="00AC0A73" w:rsidRPr="00AC0A73" w:rsidRDefault="00AC0A73" w:rsidP="00AC0A73">
      <w:pPr>
        <w:spacing w:line="240" w:lineRule="auto"/>
        <w:rPr>
          <w:szCs w:val="24"/>
          <w:lang w:val="ru-RU"/>
        </w:rPr>
      </w:pPr>
      <w:r w:rsidRPr="00AC0A73">
        <w:rPr>
          <w:szCs w:val="24"/>
          <w:lang w:val="ru-RU"/>
        </w:rPr>
        <w:t xml:space="preserve">Модуль по легкой атлетике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AC0A73" w:rsidRPr="00AC0A73" w:rsidRDefault="00AC0A73" w:rsidP="00AC0A73">
      <w:pPr>
        <w:spacing w:line="240" w:lineRule="auto"/>
        <w:rPr>
          <w:szCs w:val="24"/>
          <w:lang w:val="ru-RU"/>
        </w:rPr>
      </w:pPr>
      <w:r w:rsidRPr="00AC0A73">
        <w:rPr>
          <w:szCs w:val="24"/>
          <w:lang w:val="ru-RU"/>
        </w:rP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подготовки юношей к службе в Вооруженных Силах Российской Федерации и участии в спортивных соревнованиях.</w:t>
      </w:r>
    </w:p>
    <w:p w:rsidR="00AC0A73" w:rsidRPr="00AC0A73" w:rsidRDefault="00AC0A73" w:rsidP="00AC0A73">
      <w:pPr>
        <w:spacing w:line="240" w:lineRule="auto"/>
        <w:rPr>
          <w:szCs w:val="24"/>
          <w:lang w:val="ru-RU"/>
        </w:rPr>
      </w:pPr>
      <w:r w:rsidRPr="00AC0A73">
        <w:rPr>
          <w:szCs w:val="24"/>
          <w:lang w:val="ru-RU"/>
        </w:rPr>
        <w:t>20.10.11.5.</w:t>
      </w:r>
      <w:r w:rsidRPr="00AC0A73">
        <w:rPr>
          <w:szCs w:val="24"/>
        </w:rPr>
        <w:t> </w:t>
      </w:r>
      <w:r w:rsidRPr="00AC0A73">
        <w:rPr>
          <w:szCs w:val="24"/>
          <w:lang w:val="ru-RU"/>
        </w:rPr>
        <w:t>Модуль по легкой атлетике может быть реализован в следующих вариантах:</w:t>
      </w:r>
    </w:p>
    <w:p w:rsidR="00AC0A73" w:rsidRPr="00AC0A73" w:rsidRDefault="00AC0A73" w:rsidP="00AC0A73">
      <w:pPr>
        <w:spacing w:line="240" w:lineRule="auto"/>
        <w:rPr>
          <w:szCs w:val="24"/>
          <w:lang w:val="ru-RU"/>
        </w:rPr>
      </w:pPr>
      <w:r w:rsidRPr="00AC0A73">
        <w:rPr>
          <w:szCs w:val="24"/>
          <w:lang w:val="ru-RU"/>
        </w:rP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rsidR="00AC0A73" w:rsidRPr="00AC0A73" w:rsidRDefault="00AC0A73" w:rsidP="00AC0A73">
      <w:pPr>
        <w:spacing w:line="240" w:lineRule="auto"/>
        <w:rPr>
          <w:szCs w:val="24"/>
          <w:lang w:val="ru-RU"/>
        </w:rPr>
      </w:pPr>
      <w:r w:rsidRPr="00AC0A73">
        <w:rPr>
          <w:szCs w:val="24"/>
          <w:lang w:val="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AC0A73" w:rsidRPr="00AC0A73" w:rsidRDefault="00AC0A73" w:rsidP="00AC0A73">
      <w:pPr>
        <w:spacing w:line="240" w:lineRule="auto"/>
        <w:rPr>
          <w:szCs w:val="24"/>
          <w:lang w:val="ru-RU"/>
        </w:rPr>
      </w:pPr>
      <w:r w:rsidRPr="00AC0A73">
        <w:rPr>
          <w:szCs w:val="24"/>
          <w:lang w:val="ru-RU"/>
        </w:rPr>
        <w:t>в виде дополнительных часов, выделяемых на спортивно-оздоровительную работу с обучающимися в рамках внеурочной деятельности школьных спортивных клубов, включая использование учебных модулей по видам спорта (рекомендуемый объём в 5, 6, 7, 8, 9-х классах – по 34 часа).</w:t>
      </w:r>
    </w:p>
    <w:p w:rsidR="00AC0A73" w:rsidRPr="00AC0A73" w:rsidRDefault="00AC0A73" w:rsidP="00AC0A73">
      <w:pPr>
        <w:spacing w:line="240" w:lineRule="auto"/>
        <w:rPr>
          <w:szCs w:val="24"/>
          <w:lang w:val="ru-RU"/>
        </w:rPr>
      </w:pPr>
      <w:r w:rsidRPr="00AC0A73">
        <w:rPr>
          <w:szCs w:val="24"/>
          <w:lang w:val="ru-RU"/>
        </w:rPr>
        <w:t>20.10.11.6.</w:t>
      </w:r>
      <w:r w:rsidRPr="00AC0A73">
        <w:rPr>
          <w:szCs w:val="24"/>
        </w:rPr>
        <w:t> </w:t>
      </w:r>
      <w:r w:rsidRPr="00AC0A73">
        <w:rPr>
          <w:szCs w:val="24"/>
          <w:lang w:val="ru-RU"/>
        </w:rPr>
        <w:t>Содержание модуля по легкой атлетике.</w:t>
      </w:r>
    </w:p>
    <w:p w:rsidR="00AC0A73" w:rsidRPr="00AC0A73" w:rsidRDefault="00AC0A73" w:rsidP="00AC0A73">
      <w:pPr>
        <w:spacing w:line="240" w:lineRule="auto"/>
        <w:rPr>
          <w:szCs w:val="24"/>
          <w:lang w:val="ru-RU"/>
        </w:rPr>
      </w:pPr>
      <w:r w:rsidRPr="00AC0A73">
        <w:rPr>
          <w:szCs w:val="24"/>
          <w:lang w:val="ru-RU"/>
        </w:rPr>
        <w:t>Знания о легкой атлетике.</w:t>
      </w:r>
    </w:p>
    <w:p w:rsidR="00AC0A73" w:rsidRPr="00AC0A73" w:rsidRDefault="00AC0A73" w:rsidP="00AC0A73">
      <w:pPr>
        <w:spacing w:line="240" w:lineRule="auto"/>
        <w:rPr>
          <w:szCs w:val="24"/>
          <w:lang w:val="ru-RU"/>
        </w:rPr>
      </w:pPr>
      <w:r w:rsidRPr="00AC0A73">
        <w:rPr>
          <w:szCs w:val="24"/>
          <w:lang w:val="ru-RU"/>
        </w:rPr>
        <w:t>История развития легкой атлетики как вида спорта в мире, в Российской Федерации, в регионе.</w:t>
      </w:r>
    </w:p>
    <w:p w:rsidR="00AC0A73" w:rsidRPr="00AC0A73" w:rsidRDefault="00AC0A73" w:rsidP="00AC0A73">
      <w:pPr>
        <w:spacing w:line="240" w:lineRule="auto"/>
        <w:rPr>
          <w:szCs w:val="24"/>
          <w:lang w:val="ru-RU"/>
        </w:rPr>
      </w:pPr>
      <w:r w:rsidRPr="00AC0A73">
        <w:rPr>
          <w:szCs w:val="24"/>
          <w:lang w:val="ru-RU"/>
        </w:rPr>
        <w:t>Характеристика различных видов легкой атлетики (бега, прыжков, метаний, спортивной ходьбы).</w:t>
      </w:r>
    </w:p>
    <w:p w:rsidR="00AC0A73" w:rsidRPr="00AC0A73" w:rsidRDefault="00AC0A73" w:rsidP="00AC0A73">
      <w:pPr>
        <w:spacing w:line="240" w:lineRule="auto"/>
        <w:rPr>
          <w:szCs w:val="24"/>
          <w:lang w:val="ru-RU"/>
        </w:rPr>
      </w:pPr>
      <w:r w:rsidRPr="00AC0A73">
        <w:rPr>
          <w:szCs w:val="24"/>
          <w:lang w:val="ru-RU"/>
        </w:rPr>
        <w:t xml:space="preserve">Достижения отечественных легкоатлетов на мировых первенствах и Олимпийских </w:t>
      </w:r>
      <w:r w:rsidRPr="00AC0A73">
        <w:rPr>
          <w:szCs w:val="24"/>
          <w:lang w:val="ru-RU"/>
        </w:rPr>
        <w:lastRenderedPageBreak/>
        <w:t>играх.</w:t>
      </w:r>
    </w:p>
    <w:p w:rsidR="00AC0A73" w:rsidRPr="00AC0A73" w:rsidRDefault="00AC0A73" w:rsidP="00AC0A73">
      <w:pPr>
        <w:spacing w:line="240" w:lineRule="auto"/>
        <w:rPr>
          <w:szCs w:val="24"/>
          <w:lang w:val="ru-RU"/>
        </w:rPr>
      </w:pPr>
      <w:r w:rsidRPr="00AC0A73">
        <w:rPr>
          <w:szCs w:val="24"/>
          <w:lang w:val="ru-RU"/>
        </w:rPr>
        <w:t>Главные организации и федерации (международные, российские), осуществляющие управление легкой атлетикой.</w:t>
      </w:r>
    </w:p>
    <w:p w:rsidR="00AC0A73" w:rsidRPr="00AC0A73" w:rsidRDefault="00AC0A73" w:rsidP="00AC0A73">
      <w:pPr>
        <w:spacing w:line="240" w:lineRule="auto"/>
        <w:rPr>
          <w:szCs w:val="24"/>
          <w:lang w:val="ru-RU"/>
        </w:rPr>
      </w:pPr>
      <w:r w:rsidRPr="00AC0A73">
        <w:rPr>
          <w:szCs w:val="24"/>
          <w:lang w:val="ru-RU"/>
        </w:rPr>
        <w:t>Основные правила проведения соревнований по легкой атлетике. Программа соревнований по легкой атлетике (бег, прыжки, метания, многоборья, спортивная ходьба, соревнования вне стадиона).</w:t>
      </w:r>
    </w:p>
    <w:p w:rsidR="00AC0A73" w:rsidRPr="00AC0A73" w:rsidRDefault="00AC0A73" w:rsidP="00AC0A73">
      <w:pPr>
        <w:spacing w:line="240" w:lineRule="auto"/>
        <w:rPr>
          <w:szCs w:val="24"/>
          <w:lang w:val="ru-RU"/>
        </w:rPr>
      </w:pPr>
      <w:r w:rsidRPr="00AC0A73">
        <w:rPr>
          <w:szCs w:val="24"/>
          <w:lang w:val="ru-RU"/>
        </w:rPr>
        <w:t>Судейская коллегия, обслуживающая соревнования по легкой атлетике (основные функции).</w:t>
      </w:r>
    </w:p>
    <w:p w:rsidR="00AC0A73" w:rsidRPr="00AC0A73" w:rsidRDefault="00AC0A73" w:rsidP="00AC0A73">
      <w:pPr>
        <w:spacing w:line="240" w:lineRule="auto"/>
        <w:rPr>
          <w:szCs w:val="24"/>
          <w:lang w:val="ru-RU"/>
        </w:rPr>
      </w:pPr>
      <w:r w:rsidRPr="00AC0A73">
        <w:rPr>
          <w:szCs w:val="24"/>
          <w:lang w:val="ru-RU"/>
        </w:rPr>
        <w:t>Словарь терминов и определений по легкой атлетике.</w:t>
      </w:r>
    </w:p>
    <w:p w:rsidR="00AC0A73" w:rsidRPr="00AC0A73" w:rsidRDefault="00AC0A73" w:rsidP="00AC0A73">
      <w:pPr>
        <w:spacing w:line="240" w:lineRule="auto"/>
        <w:rPr>
          <w:szCs w:val="24"/>
          <w:lang w:val="ru-RU"/>
        </w:rPr>
      </w:pPr>
      <w:r w:rsidRPr="00AC0A73">
        <w:rPr>
          <w:szCs w:val="24"/>
          <w:lang w:val="ru-RU"/>
        </w:rPr>
        <w:t>Занятия легкой атлетикой (в первую очередь бегом и спортивной ходьбой) как средство укрепления здоровья, повышения функциональных возможностей основных систем организма.</w:t>
      </w:r>
    </w:p>
    <w:p w:rsidR="00AC0A73" w:rsidRPr="00AC0A73" w:rsidRDefault="00AC0A73" w:rsidP="00AC0A73">
      <w:pPr>
        <w:spacing w:line="240" w:lineRule="auto"/>
        <w:rPr>
          <w:szCs w:val="24"/>
          <w:lang w:val="ru-RU"/>
        </w:rPr>
      </w:pPr>
      <w:r w:rsidRPr="00AC0A73">
        <w:rPr>
          <w:szCs w:val="24"/>
          <w:lang w:val="ru-RU"/>
        </w:rPr>
        <w:t>Сведения о физических качествах, необходимых в различных видах легкой атлетики и способах их развития с учетом сенситивных периодов.</w:t>
      </w:r>
    </w:p>
    <w:p w:rsidR="00AC0A73" w:rsidRPr="00AC0A73" w:rsidRDefault="00AC0A73" w:rsidP="00AC0A73">
      <w:pPr>
        <w:spacing w:line="240" w:lineRule="auto"/>
        <w:rPr>
          <w:szCs w:val="24"/>
          <w:lang w:val="ru-RU"/>
        </w:rPr>
      </w:pPr>
      <w:r w:rsidRPr="00AC0A73">
        <w:rPr>
          <w:szCs w:val="24"/>
          <w:lang w:val="ru-RU"/>
        </w:rPr>
        <w:t>Значение занятий различными видами легкой атлетики на формирование положительных качеств личности человека.</w:t>
      </w:r>
    </w:p>
    <w:p w:rsidR="00AC0A73" w:rsidRPr="00AC0A73" w:rsidRDefault="00AC0A73" w:rsidP="00AC0A73">
      <w:pPr>
        <w:spacing w:line="240" w:lineRule="auto"/>
        <w:rPr>
          <w:szCs w:val="24"/>
          <w:lang w:val="ru-RU"/>
        </w:rPr>
      </w:pPr>
      <w:r w:rsidRPr="00AC0A73">
        <w:rPr>
          <w:szCs w:val="24"/>
          <w:lang w:val="ru-RU"/>
        </w:rPr>
        <w:t>Основные требования к спортивным сооружениям для занятий легкой атлетикой (стадион, манеж – размеры, планировка, беговая дорожка, секторы для прыжков и метаний).</w:t>
      </w:r>
    </w:p>
    <w:p w:rsidR="00AC0A73" w:rsidRPr="00AC0A73" w:rsidRDefault="00AC0A73" w:rsidP="00AC0A73">
      <w:pPr>
        <w:spacing w:line="240" w:lineRule="auto"/>
        <w:rPr>
          <w:szCs w:val="24"/>
          <w:lang w:val="ru-RU"/>
        </w:rPr>
      </w:pPr>
      <w:r w:rsidRPr="00AC0A73">
        <w:rPr>
          <w:szCs w:val="24"/>
          <w:lang w:val="ru-RU"/>
        </w:rPr>
        <w:t>Основные средства и методы обучения технике различных видов легкой атлетики.</w:t>
      </w:r>
    </w:p>
    <w:p w:rsidR="00AC0A73" w:rsidRPr="00AC0A73" w:rsidRDefault="00AC0A73" w:rsidP="00AC0A73">
      <w:pPr>
        <w:spacing w:line="240" w:lineRule="auto"/>
        <w:rPr>
          <w:szCs w:val="24"/>
          <w:lang w:val="ru-RU"/>
        </w:rPr>
      </w:pPr>
      <w:r w:rsidRPr="00AC0A73">
        <w:rPr>
          <w:szCs w:val="24"/>
          <w:lang w:val="ru-RU"/>
        </w:rPr>
        <w:t>Основы прикладного значения различных видов легкой атлетики.</w:t>
      </w:r>
    </w:p>
    <w:p w:rsidR="00AC0A73" w:rsidRPr="00AC0A73" w:rsidRDefault="00AC0A73" w:rsidP="00AC0A73">
      <w:pPr>
        <w:spacing w:line="240" w:lineRule="auto"/>
        <w:rPr>
          <w:szCs w:val="24"/>
          <w:lang w:val="ru-RU"/>
        </w:rPr>
      </w:pPr>
      <w:r w:rsidRPr="00AC0A73">
        <w:rPr>
          <w:szCs w:val="24"/>
          <w:lang w:val="ru-RU"/>
        </w:rPr>
        <w:t>Игры и развлечения при занятиях различными видами легкой атлетики.</w:t>
      </w:r>
    </w:p>
    <w:p w:rsidR="00AC0A73" w:rsidRPr="00AC0A73" w:rsidRDefault="00AC0A73" w:rsidP="00AC0A73">
      <w:pPr>
        <w:spacing w:line="240" w:lineRule="auto"/>
        <w:rPr>
          <w:szCs w:val="24"/>
          <w:lang w:val="ru-RU"/>
        </w:rPr>
      </w:pPr>
      <w:r w:rsidRPr="00AC0A73">
        <w:rPr>
          <w:szCs w:val="24"/>
          <w:lang w:val="ru-RU"/>
        </w:rPr>
        <w:t>Правила поведения и техники безопасности при занятиях различными видами легкой атлетики на стадионе, на пересеченной местности, в легкоатлетическом манеже.</w:t>
      </w:r>
    </w:p>
    <w:p w:rsidR="00AC0A73" w:rsidRPr="00AC0A73" w:rsidRDefault="00AC0A73" w:rsidP="00AC0A73">
      <w:pPr>
        <w:spacing w:line="240" w:lineRule="auto"/>
        <w:rPr>
          <w:szCs w:val="24"/>
          <w:lang w:val="ru-RU"/>
        </w:rPr>
      </w:pPr>
      <w:r w:rsidRPr="00AC0A73">
        <w:rPr>
          <w:szCs w:val="24"/>
          <w:lang w:val="ru-RU"/>
        </w:rPr>
        <w:t>2)</w:t>
      </w:r>
      <w:r w:rsidRPr="00AC0A73">
        <w:rPr>
          <w:szCs w:val="24"/>
        </w:rPr>
        <w:t> </w:t>
      </w:r>
      <w:r w:rsidRPr="00AC0A73">
        <w:rPr>
          <w:szCs w:val="24"/>
          <w:lang w:val="ru-RU"/>
        </w:rPr>
        <w:t>Способы самостоятельной деятельности.</w:t>
      </w:r>
    </w:p>
    <w:p w:rsidR="00AC0A73" w:rsidRPr="00AC0A73" w:rsidRDefault="00AC0A73" w:rsidP="00AC0A73">
      <w:pPr>
        <w:spacing w:line="240" w:lineRule="auto"/>
        <w:rPr>
          <w:szCs w:val="24"/>
          <w:lang w:val="ru-RU"/>
        </w:rPr>
      </w:pPr>
      <w:r w:rsidRPr="00AC0A73">
        <w:rPr>
          <w:szCs w:val="24"/>
          <w:lang w:val="ru-RU"/>
        </w:rPr>
        <w:t>Самоконтроль во время занятий различными видами легкой атлетики. Первые внешние признаки утомления. Средства восстановления организма после физической нагрузки.</w:t>
      </w:r>
    </w:p>
    <w:p w:rsidR="00AC0A73" w:rsidRPr="00AC0A73" w:rsidRDefault="00AC0A73" w:rsidP="00AC0A73">
      <w:pPr>
        <w:spacing w:line="240" w:lineRule="auto"/>
        <w:rPr>
          <w:szCs w:val="24"/>
          <w:lang w:val="ru-RU"/>
        </w:rPr>
      </w:pPr>
      <w:r w:rsidRPr="00AC0A73">
        <w:rPr>
          <w:szCs w:val="24"/>
          <w:lang w:val="ru-RU"/>
        </w:rPr>
        <w:t>Правила личной гигиены, требования к спортивной одежде, кроссовой и специальной обуви для занятий легкой атлетикой.</w:t>
      </w:r>
    </w:p>
    <w:p w:rsidR="00AC0A73" w:rsidRPr="00AC0A73" w:rsidRDefault="00AC0A73" w:rsidP="00AC0A73">
      <w:pPr>
        <w:spacing w:line="240" w:lineRule="auto"/>
        <w:rPr>
          <w:szCs w:val="24"/>
          <w:lang w:val="ru-RU"/>
        </w:rPr>
      </w:pPr>
      <w:r w:rsidRPr="00AC0A73">
        <w:rPr>
          <w:szCs w:val="24"/>
          <w:lang w:val="ru-RU"/>
        </w:rPr>
        <w:t>Правильное сбалансированное питание в различных видах легкой атлетики.</w:t>
      </w:r>
    </w:p>
    <w:p w:rsidR="00AC0A73" w:rsidRPr="00AC0A73" w:rsidRDefault="00AC0A73" w:rsidP="00AC0A73">
      <w:pPr>
        <w:spacing w:line="240" w:lineRule="auto"/>
        <w:rPr>
          <w:szCs w:val="24"/>
          <w:lang w:val="ru-RU"/>
        </w:rPr>
      </w:pPr>
      <w:r w:rsidRPr="00AC0A73">
        <w:rPr>
          <w:szCs w:val="24"/>
          <w:lang w:val="ru-RU"/>
        </w:rPr>
        <w:t>Индивидуальные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бега, прыжков, метаний и ее совершенствования.</w:t>
      </w:r>
    </w:p>
    <w:p w:rsidR="00AC0A73" w:rsidRPr="00AC0A73" w:rsidRDefault="00AC0A73" w:rsidP="00AC0A73">
      <w:pPr>
        <w:spacing w:line="240" w:lineRule="auto"/>
        <w:rPr>
          <w:szCs w:val="24"/>
          <w:lang w:val="ru-RU"/>
        </w:rPr>
      </w:pPr>
      <w:r w:rsidRPr="00AC0A73">
        <w:rPr>
          <w:szCs w:val="24"/>
          <w:lang w:val="ru-RU"/>
        </w:rPr>
        <w:t xml:space="preserve">Самостоятельное освоение двигательных действий. </w:t>
      </w:r>
    </w:p>
    <w:p w:rsidR="00AC0A73" w:rsidRPr="00AC0A73" w:rsidRDefault="00AC0A73" w:rsidP="00AC0A73">
      <w:pPr>
        <w:spacing w:line="240" w:lineRule="auto"/>
        <w:rPr>
          <w:szCs w:val="24"/>
          <w:lang w:val="ru-RU"/>
        </w:rPr>
      </w:pPr>
      <w:r w:rsidRPr="00AC0A73">
        <w:rPr>
          <w:szCs w:val="24"/>
          <w:lang w:val="ru-RU"/>
        </w:rPr>
        <w:t>Судейство простейших спортивных соревнований по различным видам легкой атлетики в качестве судьи.</w:t>
      </w:r>
    </w:p>
    <w:p w:rsidR="00AC0A73" w:rsidRPr="00AC0A73" w:rsidRDefault="00AC0A73" w:rsidP="00AC0A73">
      <w:pPr>
        <w:spacing w:line="240" w:lineRule="auto"/>
        <w:rPr>
          <w:szCs w:val="24"/>
          <w:lang w:val="ru-RU"/>
        </w:rPr>
      </w:pPr>
      <w:r w:rsidRPr="00AC0A73">
        <w:rPr>
          <w:szCs w:val="24"/>
          <w:lang w:val="ru-RU"/>
        </w:rPr>
        <w:t>Характерные травмы во время занятий различными видами легкой атлетики и мероприятия по их профилактике.</w:t>
      </w:r>
    </w:p>
    <w:p w:rsidR="00AC0A73" w:rsidRPr="00AC0A73" w:rsidRDefault="00AC0A73" w:rsidP="00AC0A73">
      <w:pPr>
        <w:spacing w:line="240" w:lineRule="auto"/>
        <w:rPr>
          <w:szCs w:val="24"/>
          <w:lang w:val="ru-RU"/>
        </w:rPr>
      </w:pPr>
      <w:r w:rsidRPr="00AC0A73">
        <w:rPr>
          <w:szCs w:val="24"/>
          <w:lang w:val="ru-RU"/>
        </w:rPr>
        <w:t>Причины возникновения ошибок при выполнении технических приёмов в беге, прыжках и метаниях.</w:t>
      </w:r>
    </w:p>
    <w:p w:rsidR="00AC0A73" w:rsidRPr="00AC0A73" w:rsidRDefault="00AC0A73" w:rsidP="00AC0A73">
      <w:pPr>
        <w:spacing w:line="240" w:lineRule="auto"/>
        <w:rPr>
          <w:szCs w:val="24"/>
          <w:lang w:val="ru-RU"/>
        </w:rPr>
      </w:pPr>
      <w:r w:rsidRPr="00AC0A73">
        <w:rPr>
          <w:szCs w:val="24"/>
          <w:lang w:val="ru-RU"/>
        </w:rPr>
        <w:t>Тестирование уровня физической подготовленности в беге, прыжках и метаниях.</w:t>
      </w:r>
    </w:p>
    <w:p w:rsidR="00AC0A73" w:rsidRPr="00AC0A73" w:rsidRDefault="00AC0A73" w:rsidP="00AC0A73">
      <w:pPr>
        <w:spacing w:line="240" w:lineRule="auto"/>
        <w:rPr>
          <w:szCs w:val="24"/>
          <w:lang w:val="ru-RU"/>
        </w:rPr>
      </w:pPr>
      <w:r w:rsidRPr="00AC0A73">
        <w:rPr>
          <w:szCs w:val="24"/>
          <w:lang w:val="ru-RU"/>
        </w:rPr>
        <w:t>3)</w:t>
      </w:r>
      <w:r w:rsidRPr="00AC0A73">
        <w:rPr>
          <w:szCs w:val="24"/>
        </w:rPr>
        <w:t> </w:t>
      </w:r>
      <w:r w:rsidRPr="00AC0A73">
        <w:rPr>
          <w:szCs w:val="24"/>
          <w:lang w:val="ru-RU"/>
        </w:rPr>
        <w:t>Физическое совершенствование.</w:t>
      </w:r>
    </w:p>
    <w:p w:rsidR="00AC0A73" w:rsidRPr="00AC0A73" w:rsidRDefault="00AC0A73" w:rsidP="00AC0A73">
      <w:pPr>
        <w:spacing w:line="240" w:lineRule="auto"/>
        <w:rPr>
          <w:szCs w:val="24"/>
          <w:lang w:val="ru-RU"/>
        </w:rPr>
      </w:pPr>
      <w:r w:rsidRPr="00AC0A73">
        <w:rPr>
          <w:szCs w:val="24"/>
          <w:lang w:val="ru-RU"/>
        </w:rPr>
        <w:t>Комплексы общеразвивающих, специальных и имитационных упражнений в различных видах легкой атлетики.</w:t>
      </w:r>
    </w:p>
    <w:p w:rsidR="00AC0A73" w:rsidRPr="00AC0A73" w:rsidRDefault="00AC0A73" w:rsidP="00AC0A73">
      <w:pPr>
        <w:spacing w:line="240" w:lineRule="auto"/>
        <w:rPr>
          <w:szCs w:val="24"/>
          <w:lang w:val="ru-RU"/>
        </w:rPr>
      </w:pPr>
      <w:r w:rsidRPr="00AC0A73">
        <w:rPr>
          <w:szCs w:val="24"/>
          <w:lang w:val="ru-RU"/>
        </w:rPr>
        <w:t>Комплексы упражнений на развитие физических качеств, характерных для различных видов легкой атлетики.</w:t>
      </w:r>
    </w:p>
    <w:p w:rsidR="00AC0A73" w:rsidRPr="00AC0A73" w:rsidRDefault="00AC0A73" w:rsidP="00AC0A73">
      <w:pPr>
        <w:spacing w:line="240" w:lineRule="auto"/>
        <w:rPr>
          <w:szCs w:val="24"/>
          <w:lang w:val="ru-RU"/>
        </w:rPr>
      </w:pPr>
      <w:r w:rsidRPr="00AC0A73">
        <w:rPr>
          <w:szCs w:val="24"/>
          <w:lang w:val="ru-RU"/>
        </w:rPr>
        <w:t>Упражнения с использованием вспомогательных средств (барьеров и конусов различной высоты, медболов).</w:t>
      </w:r>
    </w:p>
    <w:p w:rsidR="00AC0A73" w:rsidRPr="00AC0A73" w:rsidRDefault="00AC0A73" w:rsidP="00AC0A73">
      <w:pPr>
        <w:spacing w:line="240" w:lineRule="auto"/>
        <w:rPr>
          <w:szCs w:val="24"/>
          <w:lang w:val="ru-RU"/>
        </w:rPr>
      </w:pPr>
      <w:r w:rsidRPr="00AC0A73">
        <w:rPr>
          <w:szCs w:val="24"/>
          <w:lang w:val="ru-RU"/>
        </w:rPr>
        <w:t>Бег со старта из различных положений, бег со сменой темпа и направлений бега, многоскоки (прыжки с ноги на ногу), метание медбола с партнером.</w:t>
      </w:r>
    </w:p>
    <w:p w:rsidR="00AC0A73" w:rsidRPr="00AC0A73" w:rsidRDefault="00AC0A73" w:rsidP="00AC0A73">
      <w:pPr>
        <w:spacing w:line="240" w:lineRule="auto"/>
        <w:rPr>
          <w:szCs w:val="24"/>
          <w:lang w:val="ru-RU"/>
        </w:rPr>
      </w:pPr>
      <w:r w:rsidRPr="00AC0A73">
        <w:rPr>
          <w:szCs w:val="24"/>
          <w:lang w:val="ru-RU"/>
        </w:rPr>
        <w:t xml:space="preserve">Пробегание учебных дистанций с низкого и высокого старта, с хода, в группах и в </w:t>
      </w:r>
      <w:r w:rsidRPr="00AC0A73">
        <w:rPr>
          <w:szCs w:val="24"/>
          <w:lang w:val="ru-RU"/>
        </w:rPr>
        <w:lastRenderedPageBreak/>
        <w:t>парах с фиксацией результата.</w:t>
      </w:r>
    </w:p>
    <w:p w:rsidR="00AC0A73" w:rsidRPr="00AC0A73" w:rsidRDefault="00AC0A73" w:rsidP="00AC0A73">
      <w:pPr>
        <w:spacing w:line="240" w:lineRule="auto"/>
        <w:rPr>
          <w:szCs w:val="24"/>
          <w:lang w:val="ru-RU"/>
        </w:rPr>
      </w:pPr>
      <w:r w:rsidRPr="00AC0A73">
        <w:rPr>
          <w:szCs w:val="24"/>
          <w:lang w:val="ru-RU"/>
        </w:rPr>
        <w:t>Подвижные игры с элементами бега, прыжков и метаний (с элементами соревнования, не имеющие сюжета, игры сюжетного характера, командные игры).</w:t>
      </w:r>
    </w:p>
    <w:p w:rsidR="00AC0A73" w:rsidRPr="00AC0A73" w:rsidRDefault="00AC0A73" w:rsidP="00AC0A73">
      <w:pPr>
        <w:spacing w:line="240" w:lineRule="auto"/>
        <w:rPr>
          <w:szCs w:val="24"/>
          <w:lang w:val="ru-RU"/>
        </w:rPr>
      </w:pPr>
      <w:r w:rsidRPr="00AC0A73">
        <w:rPr>
          <w:szCs w:val="24"/>
          <w:lang w:val="ru-RU"/>
        </w:rPr>
        <w:t>Специальные и имитационные упражнения при проведении занятий по различным видам легкой атлетики, упражнения для изучения техники при занятиях бегом, прыжками и метаниями.</w:t>
      </w:r>
    </w:p>
    <w:p w:rsidR="00AC0A73" w:rsidRPr="00AC0A73" w:rsidRDefault="00AC0A73" w:rsidP="00AC0A73">
      <w:pPr>
        <w:spacing w:line="240" w:lineRule="auto"/>
        <w:rPr>
          <w:szCs w:val="24"/>
          <w:lang w:val="ru-RU"/>
        </w:rPr>
      </w:pPr>
      <w:r w:rsidRPr="00AC0A73">
        <w:rPr>
          <w:szCs w:val="24"/>
          <w:lang w:val="ru-RU"/>
        </w:rPr>
        <w:t>Прикладные виды легкой атлетики (кросс).</w:t>
      </w:r>
    </w:p>
    <w:p w:rsidR="00AC0A73" w:rsidRPr="00AC0A73" w:rsidRDefault="00AC0A73" w:rsidP="00AC0A73">
      <w:pPr>
        <w:spacing w:line="240" w:lineRule="auto"/>
        <w:rPr>
          <w:szCs w:val="24"/>
          <w:lang w:val="ru-RU"/>
        </w:rPr>
      </w:pPr>
      <w:r w:rsidRPr="00AC0A73">
        <w:rPr>
          <w:szCs w:val="24"/>
          <w:lang w:val="ru-RU"/>
        </w:rPr>
        <w:t>Тестовые упражнения по физической подготовленности в беге, прыжках и метаниях.</w:t>
      </w:r>
    </w:p>
    <w:p w:rsidR="00AC0A73" w:rsidRPr="00AC0A73" w:rsidRDefault="00AC0A73" w:rsidP="00AC0A73">
      <w:pPr>
        <w:spacing w:line="240" w:lineRule="auto"/>
        <w:rPr>
          <w:szCs w:val="24"/>
          <w:lang w:val="ru-RU"/>
        </w:rPr>
      </w:pPr>
      <w:r w:rsidRPr="00AC0A73">
        <w:rPr>
          <w:szCs w:val="24"/>
          <w:lang w:val="ru-RU"/>
        </w:rPr>
        <w:t>Участие в соревновательной деятельности. Соревнования, проводимые по нестандартным многоборьям (3-4 вида - «станции»), имеющие четкую направленность – спринтерско-барьерную, прыжковую или метательскую.</w:t>
      </w:r>
    </w:p>
    <w:p w:rsidR="00AC0A73" w:rsidRPr="00AC0A73" w:rsidRDefault="00AC0A73" w:rsidP="00AC0A73">
      <w:pPr>
        <w:spacing w:line="240" w:lineRule="auto"/>
        <w:rPr>
          <w:szCs w:val="24"/>
          <w:lang w:val="ru-RU"/>
        </w:rPr>
      </w:pPr>
      <w:r w:rsidRPr="00AC0A73">
        <w:rPr>
          <w:szCs w:val="24"/>
          <w:lang w:val="ru-RU"/>
        </w:rPr>
        <w:t>20.10.11.7.</w:t>
      </w:r>
      <w:r w:rsidRPr="00AC0A73">
        <w:rPr>
          <w:szCs w:val="24"/>
        </w:rPr>
        <w:t> </w:t>
      </w:r>
      <w:r w:rsidRPr="00AC0A73">
        <w:rPr>
          <w:szCs w:val="24"/>
          <w:lang w:val="ru-RU"/>
        </w:rPr>
        <w:t>Содержание модуля по легкой атлетике направлено на достижение обучающимися личностных, метапредметных и предметных результатов обучения.</w:t>
      </w:r>
    </w:p>
    <w:p w:rsidR="00AC0A73" w:rsidRPr="00AC0A73" w:rsidRDefault="00AC0A73" w:rsidP="00AC0A73">
      <w:pPr>
        <w:spacing w:line="240" w:lineRule="auto"/>
        <w:rPr>
          <w:szCs w:val="24"/>
          <w:lang w:val="ru-RU"/>
        </w:rPr>
      </w:pPr>
      <w:r w:rsidRPr="00AC0A73">
        <w:rPr>
          <w:szCs w:val="24"/>
          <w:lang w:val="ru-RU"/>
        </w:rPr>
        <w:t>20.10.11.7.1.</w:t>
      </w:r>
      <w:r w:rsidRPr="00AC0A73">
        <w:rPr>
          <w:szCs w:val="24"/>
        </w:rPr>
        <w:t> </w:t>
      </w:r>
      <w:r w:rsidRPr="00AC0A73">
        <w:rPr>
          <w:szCs w:val="24"/>
          <w:lang w:val="ru-RU"/>
        </w:rPr>
        <w:t>При изучении модуля по легкой атлетике на уровне основного общего образования у обучающихся будут сформированы следующие личностные результаты:</w:t>
      </w:r>
    </w:p>
    <w:p w:rsidR="00AC0A73" w:rsidRPr="00AC0A73" w:rsidRDefault="00AC0A73" w:rsidP="00AC0A73">
      <w:pPr>
        <w:spacing w:line="240" w:lineRule="auto"/>
        <w:rPr>
          <w:szCs w:val="24"/>
          <w:lang w:val="ru-RU"/>
        </w:rPr>
      </w:pPr>
      <w:r w:rsidRPr="00AC0A73">
        <w:rPr>
          <w:szCs w:val="24"/>
          <w:lang w:val="ru-RU"/>
        </w:rPr>
        <w:t>проявление патриотизма, уважения к Отечеству через знания истории и современного состояния развития легкой атлетики, проявление чувства гордости за свою Родину, российский народ и историю России через достижения отечественных легкоатлетов на мировых чемпионатах и первенствах, Чемпионатах Европы и Олимпийских играх;</w:t>
      </w:r>
    </w:p>
    <w:p w:rsidR="00AC0A73" w:rsidRPr="00AC0A73" w:rsidRDefault="00AC0A73" w:rsidP="00AC0A73">
      <w:pPr>
        <w:spacing w:line="240" w:lineRule="auto"/>
        <w:rPr>
          <w:szCs w:val="24"/>
          <w:lang w:val="ru-RU"/>
        </w:rPr>
      </w:pPr>
      <w:r w:rsidRPr="00AC0A73">
        <w:rPr>
          <w:szCs w:val="24"/>
          <w:lang w:val="ru-RU"/>
        </w:rPr>
        <w:t xml:space="preserve">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легкой атлетики, профессиональных предпочтений в области физической культуры и спорта, в том числе через традиции и идеалы главных организаций по легкой атлетике регионального, всероссийского и мирового уровней, а также школьных спортивных клубов; </w:t>
      </w:r>
    </w:p>
    <w:p w:rsidR="00AC0A73" w:rsidRPr="00AC0A73" w:rsidRDefault="00AC0A73" w:rsidP="00AC0A73">
      <w:pPr>
        <w:spacing w:line="240" w:lineRule="auto"/>
        <w:rPr>
          <w:szCs w:val="24"/>
          <w:lang w:val="ru-RU"/>
        </w:rPr>
      </w:pPr>
      <w:r w:rsidRPr="00AC0A73">
        <w:rPr>
          <w:szCs w:val="24"/>
          <w:lang w:val="ru-RU"/>
        </w:rPr>
        <w:t>сформированность толерантного сознания и поведения, способность вести диалог с другими людьми (сверстниками, взрослыми, педагогами), достигать взаимопонимание,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rsidR="00AC0A73" w:rsidRPr="00AC0A73" w:rsidRDefault="00AC0A73" w:rsidP="00AC0A73">
      <w:pPr>
        <w:spacing w:line="240" w:lineRule="auto"/>
        <w:rPr>
          <w:szCs w:val="24"/>
          <w:lang w:val="ru-RU"/>
        </w:rPr>
      </w:pPr>
      <w:r w:rsidRPr="00AC0A73">
        <w:rPr>
          <w:szCs w:val="24"/>
          <w:lang w:val="ru-RU"/>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легкой атлетике;</w:t>
      </w:r>
    </w:p>
    <w:p w:rsidR="00AC0A73" w:rsidRPr="00AC0A73" w:rsidRDefault="00AC0A73" w:rsidP="00AC0A73">
      <w:pPr>
        <w:spacing w:line="240" w:lineRule="auto"/>
        <w:rPr>
          <w:szCs w:val="24"/>
          <w:lang w:val="ru-RU"/>
        </w:rPr>
      </w:pPr>
      <w:r w:rsidRPr="00AC0A73">
        <w:rPr>
          <w:szCs w:val="24"/>
          <w:lang w:val="ru-RU"/>
        </w:rP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rsidR="00AC0A73" w:rsidRPr="00AC0A73" w:rsidRDefault="00AC0A73" w:rsidP="00AC0A73">
      <w:pPr>
        <w:spacing w:line="240" w:lineRule="auto"/>
        <w:rPr>
          <w:szCs w:val="24"/>
          <w:lang w:val="ru-RU"/>
        </w:rPr>
      </w:pPr>
      <w:r w:rsidRPr="00AC0A73">
        <w:rPr>
          <w:szCs w:val="24"/>
          <w:lang w:val="ru-RU"/>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AC0A73" w:rsidRPr="00AC0A73" w:rsidRDefault="00AC0A73" w:rsidP="00AC0A73">
      <w:pPr>
        <w:spacing w:line="240" w:lineRule="auto"/>
        <w:rPr>
          <w:szCs w:val="24"/>
          <w:lang w:val="ru-RU"/>
        </w:rPr>
      </w:pPr>
      <w:r w:rsidRPr="00AC0A73">
        <w:rPr>
          <w:szCs w:val="24"/>
          <w:lang w:val="ru-RU"/>
        </w:rPr>
        <w:t>проявление положительных качеств личности и управление своими эмоциями в различных ситуациях и условиях, в достижении поставленных целей на основе представлений о нравственных нормах, способность к самостоятельной, творческой и ответственной деятельности средствами легкой атлетики.</w:t>
      </w:r>
    </w:p>
    <w:p w:rsidR="00AC0A73" w:rsidRPr="00AC0A73" w:rsidRDefault="00AC0A73" w:rsidP="00AC0A73">
      <w:pPr>
        <w:spacing w:line="240" w:lineRule="auto"/>
        <w:rPr>
          <w:szCs w:val="24"/>
          <w:lang w:val="ru-RU"/>
        </w:rPr>
      </w:pPr>
      <w:r w:rsidRPr="00AC0A73">
        <w:rPr>
          <w:szCs w:val="24"/>
          <w:lang w:val="ru-RU"/>
        </w:rPr>
        <w:t>20.10.11.7.2.</w:t>
      </w:r>
      <w:r w:rsidRPr="00AC0A73">
        <w:rPr>
          <w:szCs w:val="24"/>
        </w:rPr>
        <w:t> </w:t>
      </w:r>
      <w:r w:rsidRPr="00AC0A73">
        <w:rPr>
          <w:szCs w:val="24"/>
          <w:lang w:val="ru-RU"/>
        </w:rPr>
        <w:t>При изучении модуля по легкой атлетике на уровне основного общего образования у обучающихся будут сформированы следующие метапредметные результаты:</w:t>
      </w:r>
    </w:p>
    <w:p w:rsidR="00AC0A73" w:rsidRPr="00AC0A73" w:rsidRDefault="00AC0A73" w:rsidP="00AC0A73">
      <w:pPr>
        <w:spacing w:line="240" w:lineRule="auto"/>
        <w:rPr>
          <w:szCs w:val="24"/>
          <w:lang w:val="ru-RU"/>
        </w:rPr>
      </w:pPr>
      <w:r w:rsidRPr="00AC0A73">
        <w:rPr>
          <w:szCs w:val="24"/>
          <w:lang w:val="ru-RU"/>
        </w:rPr>
        <w:t xml:space="preserve">умение самостоятельно определять цели и задачи своего обучения средствами различных видов легкой атлетики, составлять планы в рамках физкультурно-спортивной деятельности, осуществлять, контролировать и корректировать учебную, тренировочную, игровую и соревновательную деятельность; </w:t>
      </w:r>
    </w:p>
    <w:p w:rsidR="00AC0A73" w:rsidRPr="00AC0A73" w:rsidRDefault="00AC0A73" w:rsidP="00AC0A73">
      <w:pPr>
        <w:spacing w:line="240" w:lineRule="auto"/>
        <w:rPr>
          <w:szCs w:val="24"/>
          <w:lang w:val="ru-RU"/>
        </w:rPr>
      </w:pPr>
      <w:r w:rsidRPr="00AC0A73">
        <w:rPr>
          <w:szCs w:val="24"/>
          <w:lang w:val="ru-RU"/>
        </w:rPr>
        <w:lastRenderedPageBreak/>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AC0A73" w:rsidRPr="00AC0A73" w:rsidRDefault="00AC0A73" w:rsidP="00AC0A73">
      <w:pPr>
        <w:spacing w:line="240" w:lineRule="auto"/>
        <w:rPr>
          <w:szCs w:val="24"/>
          <w:lang w:val="ru-RU"/>
        </w:rPr>
      </w:pPr>
      <w:r w:rsidRPr="00AC0A73">
        <w:rPr>
          <w:szCs w:val="24"/>
          <w:lang w:val="ru-RU"/>
        </w:rPr>
        <w:t xml:space="preserve">умение владеть основами самоконтроля, самооценки, выявлять, анализировать и находить способы устранения ошибок при выполнении технических действий в различных видах легкой атлетики; </w:t>
      </w:r>
    </w:p>
    <w:p w:rsidR="00AC0A73" w:rsidRPr="00AC0A73" w:rsidRDefault="00AC0A73" w:rsidP="00AC0A73">
      <w:pPr>
        <w:spacing w:line="240" w:lineRule="auto"/>
        <w:rPr>
          <w:szCs w:val="24"/>
          <w:lang w:val="ru-RU"/>
        </w:rPr>
      </w:pPr>
      <w:r w:rsidRPr="00AC0A73">
        <w:rPr>
          <w:szCs w:val="24"/>
          <w:lang w:val="ru-RU"/>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AC0A73" w:rsidRPr="00AC0A73" w:rsidRDefault="00AC0A73" w:rsidP="00AC0A73">
      <w:pPr>
        <w:spacing w:line="240" w:lineRule="auto"/>
        <w:rPr>
          <w:szCs w:val="24"/>
          <w:lang w:val="ru-RU"/>
        </w:rPr>
      </w:pPr>
      <w:r w:rsidRPr="00AC0A73">
        <w:rPr>
          <w:szCs w:val="24"/>
          <w:lang w:val="ru-RU"/>
        </w:rPr>
        <w:t>20.10.11.7.3.</w:t>
      </w:r>
      <w:r w:rsidRPr="00AC0A73">
        <w:rPr>
          <w:szCs w:val="24"/>
        </w:rPr>
        <w:t> </w:t>
      </w:r>
      <w:r w:rsidRPr="00AC0A73">
        <w:rPr>
          <w:szCs w:val="24"/>
          <w:lang w:val="ru-RU"/>
        </w:rPr>
        <w:t>При изучении модуля по легкой атлетике на уровне основного общего образования у обучающихся будут сформированы следующие предметные результаты:</w:t>
      </w:r>
    </w:p>
    <w:p w:rsidR="00AC0A73" w:rsidRPr="00AC0A73" w:rsidRDefault="00AC0A73" w:rsidP="00AC0A73">
      <w:pPr>
        <w:spacing w:line="240" w:lineRule="auto"/>
        <w:rPr>
          <w:szCs w:val="24"/>
          <w:lang w:val="ru-RU"/>
        </w:rPr>
      </w:pPr>
      <w:r w:rsidRPr="00AC0A73">
        <w:rPr>
          <w:szCs w:val="24"/>
          <w:lang w:val="ru-RU"/>
        </w:rPr>
        <w:t>знания о значении легкой атлетики, особенно бега, как средства повышения функциональных возможностей основных систем организма и укрепления здоровья человека;</w:t>
      </w:r>
    </w:p>
    <w:p w:rsidR="00AC0A73" w:rsidRPr="00AC0A73" w:rsidRDefault="00AC0A73" w:rsidP="00AC0A73">
      <w:pPr>
        <w:spacing w:line="240" w:lineRule="auto"/>
        <w:rPr>
          <w:szCs w:val="24"/>
          <w:lang w:val="ru-RU"/>
        </w:rPr>
      </w:pPr>
      <w:r w:rsidRPr="00AC0A73">
        <w:rPr>
          <w:szCs w:val="24"/>
          <w:lang w:val="ru-RU"/>
        </w:rPr>
        <w:t>знания о роли легкой атлетики в направлениях: физическая культура, спорт, здоровье, безопасность, укрепление международных связей, достижениях выдающихся отечественных легкоатлетов, их вкладе в развитие легкой атлетики;</w:t>
      </w:r>
    </w:p>
    <w:p w:rsidR="00AC0A73" w:rsidRPr="00AC0A73" w:rsidRDefault="00AC0A73" w:rsidP="00AC0A73">
      <w:pPr>
        <w:spacing w:line="240" w:lineRule="auto"/>
        <w:rPr>
          <w:szCs w:val="24"/>
          <w:lang w:val="ru-RU"/>
        </w:rPr>
      </w:pPr>
      <w:r w:rsidRPr="00AC0A73">
        <w:rPr>
          <w:szCs w:val="24"/>
          <w:lang w:val="ru-RU"/>
        </w:rPr>
        <w:t>умение характеризовать виды легкой атлетики (бег, прыжки, метания, соревнования на стадионе, в манеже, пробеги по шоссе, кросс, спортивная ходьба);</w:t>
      </w:r>
    </w:p>
    <w:p w:rsidR="00AC0A73" w:rsidRPr="00AC0A73" w:rsidRDefault="00AC0A73" w:rsidP="00AC0A73">
      <w:pPr>
        <w:spacing w:line="240" w:lineRule="auto"/>
        <w:rPr>
          <w:szCs w:val="24"/>
          <w:lang w:val="ru-RU"/>
        </w:rPr>
      </w:pPr>
      <w:r w:rsidRPr="00AC0A73">
        <w:rPr>
          <w:szCs w:val="24"/>
          <w:lang w:val="ru-RU"/>
        </w:rPr>
        <w:t>знания легкоатлетических дисциплин и программ соревнований, состава судейской коллегии, функций судей, применение терминологии и правил проведения соревнований по различным видам легкой атлетики в учебной, соревновательной и досуговой деятельности;</w:t>
      </w:r>
    </w:p>
    <w:p w:rsidR="00AC0A73" w:rsidRPr="00AC0A73" w:rsidRDefault="00AC0A73" w:rsidP="00AC0A73">
      <w:pPr>
        <w:spacing w:line="240" w:lineRule="auto"/>
        <w:rPr>
          <w:szCs w:val="24"/>
          <w:lang w:val="ru-RU"/>
        </w:rPr>
      </w:pPr>
      <w:r w:rsidRPr="00AC0A73">
        <w:rPr>
          <w:szCs w:val="24"/>
          <w:lang w:val="ru-RU"/>
        </w:rPr>
        <w:t>использование основных средств и методов обучения основам техники различных видов легкой атлетики, знание прикладного значения легкой атлетики;</w:t>
      </w:r>
    </w:p>
    <w:p w:rsidR="00AC0A73" w:rsidRPr="00AC0A73" w:rsidRDefault="00AC0A73" w:rsidP="00AC0A73">
      <w:pPr>
        <w:spacing w:line="240" w:lineRule="auto"/>
        <w:rPr>
          <w:szCs w:val="24"/>
          <w:lang w:val="ru-RU"/>
        </w:rPr>
      </w:pPr>
      <w:r w:rsidRPr="00AC0A73">
        <w:rPr>
          <w:szCs w:val="24"/>
          <w:lang w:val="ru-RU"/>
        </w:rPr>
        <w:t>применение правил поведения и требований безопасности при организации занятий легкой атлетикой на стадионе, в легкоатлетическом манеже (спортивном зале) и вне стадиона;</w:t>
      </w:r>
    </w:p>
    <w:p w:rsidR="00AC0A73" w:rsidRPr="00AC0A73" w:rsidRDefault="00AC0A73" w:rsidP="00AC0A73">
      <w:pPr>
        <w:spacing w:line="240" w:lineRule="auto"/>
        <w:rPr>
          <w:szCs w:val="24"/>
          <w:lang w:val="ru-RU"/>
        </w:rPr>
      </w:pPr>
      <w:r w:rsidRPr="00AC0A73">
        <w:rPr>
          <w:szCs w:val="24"/>
          <w:lang w:val="ru-RU"/>
        </w:rPr>
        <w:t>умение выполнять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отдельных видов легкой атлетики и их совершенствование;</w:t>
      </w:r>
    </w:p>
    <w:p w:rsidR="00AC0A73" w:rsidRPr="00AC0A73" w:rsidRDefault="00AC0A73" w:rsidP="00AC0A73">
      <w:pPr>
        <w:spacing w:line="240" w:lineRule="auto"/>
        <w:rPr>
          <w:szCs w:val="24"/>
          <w:lang w:val="ru-RU"/>
        </w:rPr>
      </w:pPr>
      <w:r w:rsidRPr="00AC0A73">
        <w:rPr>
          <w:szCs w:val="24"/>
          <w:lang w:val="ru-RU"/>
        </w:rPr>
        <w:t>умение составлять и демонстрировать комплексы упражнений на развитие физических качеств, характерные для легкой атлетики в целом и отдельно для бега, прыжков и метаний;</w:t>
      </w:r>
    </w:p>
    <w:p w:rsidR="00AC0A73" w:rsidRPr="00AC0A73" w:rsidRDefault="00AC0A73" w:rsidP="00AC0A73">
      <w:pPr>
        <w:spacing w:line="240" w:lineRule="auto"/>
        <w:rPr>
          <w:szCs w:val="24"/>
          <w:lang w:val="ru-RU"/>
        </w:rPr>
      </w:pPr>
      <w:r w:rsidRPr="00AC0A73">
        <w:rPr>
          <w:szCs w:val="24"/>
          <w:lang w:val="ru-RU"/>
        </w:rPr>
        <w:t>умение осуществлять самоконтроль за физической нагрузкой в процессе занятий легкой атлетикой, применять средства восстановления организма после физической нагрузки;</w:t>
      </w:r>
    </w:p>
    <w:p w:rsidR="00AC0A73" w:rsidRPr="00AC0A73" w:rsidRDefault="00AC0A73" w:rsidP="00AC0A73">
      <w:pPr>
        <w:spacing w:line="240" w:lineRule="auto"/>
        <w:rPr>
          <w:szCs w:val="24"/>
          <w:lang w:val="ru-RU"/>
        </w:rPr>
      </w:pPr>
      <w:r w:rsidRPr="00AC0A73">
        <w:rPr>
          <w:szCs w:val="24"/>
          <w:lang w:val="ru-RU"/>
        </w:rPr>
        <w:t>умение выполнять тестовые упражнения по физической подготовленности в различных видах легкой атлетики, участие в соревнованиях по легкой атлетике.</w:t>
      </w:r>
    </w:p>
    <w:p w:rsidR="00AC0A73" w:rsidRPr="00AC0A73" w:rsidRDefault="00AC0A73" w:rsidP="00AC0A73">
      <w:pPr>
        <w:spacing w:line="240" w:lineRule="auto"/>
        <w:rPr>
          <w:szCs w:val="24"/>
          <w:lang w:val="ru-RU"/>
        </w:rPr>
      </w:pPr>
      <w:r w:rsidRPr="00AC0A73">
        <w:rPr>
          <w:szCs w:val="24"/>
          <w:lang w:val="ru-RU"/>
        </w:rPr>
        <w:t>20.10.12. Модуль «Бадминтон».</w:t>
      </w:r>
    </w:p>
    <w:p w:rsidR="00AC0A73" w:rsidRPr="00AC0A73" w:rsidRDefault="00AC0A73" w:rsidP="00AC0A73">
      <w:pPr>
        <w:spacing w:line="240" w:lineRule="auto"/>
        <w:rPr>
          <w:szCs w:val="24"/>
          <w:lang w:val="ru-RU"/>
        </w:rPr>
      </w:pPr>
      <w:r w:rsidRPr="00AC0A73">
        <w:rPr>
          <w:szCs w:val="24"/>
          <w:lang w:val="ru-RU"/>
        </w:rPr>
        <w:t>20.10.12.1.</w:t>
      </w:r>
      <w:bookmarkStart w:id="137" w:name="_Hlk125549813"/>
      <w:r w:rsidRPr="00AC0A73">
        <w:rPr>
          <w:szCs w:val="24"/>
        </w:rPr>
        <w:t> </w:t>
      </w:r>
      <w:r w:rsidRPr="00AC0A73">
        <w:rPr>
          <w:szCs w:val="24"/>
          <w:lang w:val="ru-RU"/>
        </w:rPr>
        <w:t>Пояснительная записка</w:t>
      </w:r>
      <w:bookmarkEnd w:id="137"/>
      <w:r w:rsidRPr="00AC0A73">
        <w:rPr>
          <w:szCs w:val="24"/>
          <w:lang w:val="ru-RU"/>
        </w:rPr>
        <w:t xml:space="preserve"> модуля «Бадминтон».</w:t>
      </w:r>
    </w:p>
    <w:p w:rsidR="00AC0A73" w:rsidRPr="00AC0A73" w:rsidRDefault="00AC0A73" w:rsidP="00AC0A73">
      <w:pPr>
        <w:spacing w:line="240" w:lineRule="auto"/>
        <w:rPr>
          <w:szCs w:val="24"/>
          <w:lang w:val="ru-RU"/>
        </w:rPr>
      </w:pPr>
      <w:r w:rsidRPr="00AC0A73">
        <w:rPr>
          <w:szCs w:val="24"/>
          <w:lang w:val="ru-RU"/>
        </w:rPr>
        <w:t xml:space="preserve">Модуль «Бадминтон» </w:t>
      </w:r>
      <w:bookmarkStart w:id="138" w:name="_Hlk125549853"/>
      <w:r w:rsidRPr="00AC0A73">
        <w:rPr>
          <w:szCs w:val="24"/>
          <w:lang w:val="ru-RU"/>
        </w:rPr>
        <w:t>(далее – модуль по бадминтону,</w:t>
      </w:r>
      <w:bookmarkEnd w:id="138"/>
      <w:r w:rsidRPr="00AC0A73">
        <w:rPr>
          <w:szCs w:val="24"/>
          <w:lang w:val="ru-RU"/>
        </w:rPr>
        <w:t xml:space="preserve"> бадминтон)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C0A73" w:rsidRPr="00AC0A73" w:rsidRDefault="00AC0A73" w:rsidP="00AC0A73">
      <w:pPr>
        <w:spacing w:line="240" w:lineRule="auto"/>
        <w:rPr>
          <w:szCs w:val="24"/>
          <w:lang w:val="ru-RU"/>
        </w:rPr>
      </w:pPr>
      <w:r w:rsidRPr="00AC0A73">
        <w:rPr>
          <w:szCs w:val="24"/>
          <w:lang w:val="ru-RU"/>
        </w:rPr>
        <w:t xml:space="preserve">Игра в бадминтон является эффективным средством укрепления здоровья и физического развития обучающихся. Занятия бадминтоном позволяют разносторонне воздействовать на организм человека, развивают быстроту, силу, выносливость, </w:t>
      </w:r>
      <w:r w:rsidRPr="00AC0A73">
        <w:rPr>
          <w:szCs w:val="24"/>
          <w:lang w:val="ru-RU"/>
        </w:rPr>
        <w:lastRenderedPageBreak/>
        <w:t>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AC0A73" w:rsidRPr="00AC0A73" w:rsidRDefault="00AC0A73" w:rsidP="00AC0A73">
      <w:pPr>
        <w:spacing w:line="240" w:lineRule="auto"/>
        <w:rPr>
          <w:szCs w:val="24"/>
          <w:lang w:val="ru-RU"/>
        </w:rPr>
      </w:pPr>
      <w:r w:rsidRPr="00AC0A73">
        <w:rPr>
          <w:szCs w:val="24"/>
          <w:lang w:val="ru-RU"/>
        </w:rP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ребёнка.</w:t>
      </w:r>
    </w:p>
    <w:p w:rsidR="00AC0A73" w:rsidRPr="00AC0A73" w:rsidRDefault="00AC0A73" w:rsidP="00AC0A73">
      <w:pPr>
        <w:spacing w:line="240" w:lineRule="auto"/>
        <w:rPr>
          <w:szCs w:val="24"/>
          <w:lang w:val="ru-RU"/>
        </w:rPr>
      </w:pPr>
      <w:r w:rsidRPr="00AC0A73">
        <w:rPr>
          <w:szCs w:val="24"/>
          <w:lang w:val="ru-RU"/>
        </w:rP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 на пляжах вблизи водоёмов или просто во дворе дома) создаёт прекрасные условия для насыщения организма человека кислородом во время выполнения двигательной активности.</w:t>
      </w:r>
    </w:p>
    <w:p w:rsidR="00AC0A73" w:rsidRPr="00AC0A73" w:rsidRDefault="00AC0A73" w:rsidP="00AC0A73">
      <w:pPr>
        <w:spacing w:line="240" w:lineRule="auto"/>
        <w:rPr>
          <w:szCs w:val="24"/>
          <w:lang w:val="ru-RU"/>
        </w:rPr>
      </w:pPr>
      <w:r w:rsidRPr="00AC0A73">
        <w:rPr>
          <w:szCs w:val="24"/>
          <w:lang w:val="ru-RU"/>
        </w:rPr>
        <w:t>20.10.12.2.</w:t>
      </w:r>
      <w:r w:rsidRPr="00AC0A73">
        <w:rPr>
          <w:szCs w:val="24"/>
        </w:rPr>
        <w:t> </w:t>
      </w:r>
      <w:r w:rsidRPr="00AC0A73">
        <w:rPr>
          <w:szCs w:val="24"/>
          <w:lang w:val="ru-RU"/>
        </w:rPr>
        <w:t>Целью изучения модуля по бадминтону является формирование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физической культурой и спортом средствами бадминтона.</w:t>
      </w:r>
    </w:p>
    <w:p w:rsidR="00AC0A73" w:rsidRPr="00AC0A73" w:rsidRDefault="00AC0A73" w:rsidP="00AC0A73">
      <w:pPr>
        <w:spacing w:line="240" w:lineRule="auto"/>
        <w:rPr>
          <w:szCs w:val="24"/>
          <w:lang w:val="ru-RU"/>
        </w:rPr>
      </w:pPr>
      <w:r w:rsidRPr="00AC0A73">
        <w:rPr>
          <w:szCs w:val="24"/>
          <w:lang w:val="ru-RU"/>
        </w:rPr>
        <w:t>20.10.12.3.</w:t>
      </w:r>
      <w:r w:rsidRPr="00AC0A73">
        <w:rPr>
          <w:szCs w:val="24"/>
        </w:rPr>
        <w:t> </w:t>
      </w:r>
      <w:r w:rsidRPr="00AC0A73">
        <w:rPr>
          <w:szCs w:val="24"/>
          <w:lang w:val="ru-RU"/>
        </w:rPr>
        <w:t>Задачами изучения модуля по бадминтону являются:</w:t>
      </w:r>
    </w:p>
    <w:p w:rsidR="00AC0A73" w:rsidRPr="00AC0A73" w:rsidRDefault="00AC0A73" w:rsidP="00AC0A73">
      <w:pPr>
        <w:spacing w:line="240" w:lineRule="auto"/>
        <w:rPr>
          <w:szCs w:val="24"/>
          <w:lang w:val="ru-RU"/>
        </w:rPr>
      </w:pPr>
      <w:r w:rsidRPr="00AC0A73">
        <w:rPr>
          <w:szCs w:val="24"/>
          <w:lang w:val="ru-RU"/>
        </w:rPr>
        <w:t>всестороннее гармоничное развитие обучающихся, увеличение объёма их двигательной активности в соответствии с половозрастными нормами средствами бадминтона;</w:t>
      </w:r>
    </w:p>
    <w:p w:rsidR="00AC0A73" w:rsidRPr="00AC0A73" w:rsidRDefault="00AC0A73" w:rsidP="00AC0A73">
      <w:pPr>
        <w:spacing w:line="240" w:lineRule="auto"/>
        <w:rPr>
          <w:szCs w:val="24"/>
          <w:lang w:val="ru-RU"/>
        </w:rPr>
      </w:pPr>
      <w:r w:rsidRPr="00AC0A73">
        <w:rPr>
          <w:szCs w:val="24"/>
          <w:lang w:val="ru-RU"/>
        </w:rPr>
        <w:t>формирование и 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rsidR="00AC0A73" w:rsidRPr="00AC0A73" w:rsidRDefault="00AC0A73" w:rsidP="00AC0A73">
      <w:pPr>
        <w:spacing w:line="240" w:lineRule="auto"/>
        <w:rPr>
          <w:szCs w:val="24"/>
          <w:lang w:val="ru-RU"/>
        </w:rPr>
      </w:pPr>
      <w:r w:rsidRPr="00AC0A73">
        <w:rPr>
          <w:szCs w:val="24"/>
          <w:lang w:val="ru-RU"/>
        </w:rPr>
        <w:t>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действий бадминтона;</w:t>
      </w:r>
    </w:p>
    <w:p w:rsidR="00AC0A73" w:rsidRPr="00AC0A73" w:rsidRDefault="00AC0A73" w:rsidP="00AC0A73">
      <w:pPr>
        <w:spacing w:line="240" w:lineRule="auto"/>
        <w:rPr>
          <w:szCs w:val="24"/>
          <w:lang w:val="ru-RU"/>
        </w:rPr>
      </w:pPr>
      <w:r w:rsidRPr="00AC0A73">
        <w:rPr>
          <w:szCs w:val="24"/>
          <w:lang w:val="ru-RU"/>
        </w:rPr>
        <w:t>освоение знаний об истории развития бадминтона как олимпийского вида спорта, основных формах занятий бадминтоном, их связи с укреплением здоровья, организацией отдыха и досуга;</w:t>
      </w:r>
    </w:p>
    <w:p w:rsidR="00AC0A73" w:rsidRPr="00AC0A73" w:rsidRDefault="00AC0A73" w:rsidP="00AC0A73">
      <w:pPr>
        <w:spacing w:line="240" w:lineRule="auto"/>
        <w:rPr>
          <w:szCs w:val="24"/>
          <w:lang w:val="ru-RU"/>
        </w:rPr>
      </w:pPr>
      <w:r w:rsidRPr="00AC0A73">
        <w:rPr>
          <w:szCs w:val="24"/>
          <w:lang w:val="ru-RU"/>
        </w:rPr>
        <w:t>обучение двигательным и инструктивным умениям и навыкам, технико-тактическим действиям игры в бадминтон, в физкультурно-оздоровительной и спортивно-оздоровительной деятельности, организации самостоятельных занятий по бадминтону;</w:t>
      </w:r>
    </w:p>
    <w:p w:rsidR="00AC0A73" w:rsidRPr="00AC0A73" w:rsidRDefault="00AC0A73" w:rsidP="00AC0A73">
      <w:pPr>
        <w:spacing w:line="240" w:lineRule="auto"/>
        <w:rPr>
          <w:szCs w:val="24"/>
          <w:lang w:val="ru-RU"/>
        </w:rPr>
      </w:pPr>
      <w:r w:rsidRPr="00AC0A73">
        <w:rPr>
          <w:szCs w:val="24"/>
          <w:lang w:val="ru-RU"/>
        </w:rPr>
        <w:t>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бадминтона;</w:t>
      </w:r>
    </w:p>
    <w:p w:rsidR="00AC0A73" w:rsidRPr="00AC0A73" w:rsidRDefault="00AC0A73" w:rsidP="00AC0A73">
      <w:pPr>
        <w:spacing w:line="240" w:lineRule="auto"/>
        <w:rPr>
          <w:szCs w:val="24"/>
          <w:lang w:val="ru-RU"/>
        </w:rPr>
      </w:pPr>
      <w:r w:rsidRPr="00AC0A73">
        <w:rPr>
          <w:szCs w:val="24"/>
          <w:lang w:val="ru-RU"/>
        </w:rPr>
        <w:t>популяризация бадминтона среди подрастающего поколения, привлечение обучающихся, проявляющих повышенный интерес и способности к занятиям бадминтона, в школьные спортивные клубы, секции, к участию в соревнованиях;</w:t>
      </w:r>
    </w:p>
    <w:p w:rsidR="00AC0A73" w:rsidRPr="00AC0A73" w:rsidRDefault="00AC0A73" w:rsidP="00AC0A73">
      <w:pPr>
        <w:spacing w:line="240" w:lineRule="auto"/>
        <w:rPr>
          <w:szCs w:val="24"/>
          <w:lang w:val="ru-RU"/>
        </w:rPr>
      </w:pPr>
      <w:r w:rsidRPr="00AC0A73">
        <w:rPr>
          <w:szCs w:val="24"/>
          <w:lang w:val="ru-RU"/>
        </w:rPr>
        <w:t>выявление, развитие и поддержка одарённых подростков в области спорта.</w:t>
      </w:r>
    </w:p>
    <w:p w:rsidR="00AC0A73" w:rsidRPr="00AC0A73" w:rsidRDefault="00AC0A73" w:rsidP="00AC0A73">
      <w:pPr>
        <w:spacing w:line="240" w:lineRule="auto"/>
        <w:rPr>
          <w:szCs w:val="24"/>
          <w:lang w:val="ru-RU"/>
        </w:rPr>
      </w:pPr>
      <w:r w:rsidRPr="00AC0A73">
        <w:rPr>
          <w:szCs w:val="24"/>
          <w:lang w:val="ru-RU"/>
        </w:rPr>
        <w:t>20.10.12.4.</w:t>
      </w:r>
      <w:r w:rsidRPr="00AC0A73">
        <w:rPr>
          <w:szCs w:val="24"/>
        </w:rPr>
        <w:t> </w:t>
      </w:r>
      <w:r w:rsidRPr="00AC0A73">
        <w:rPr>
          <w:szCs w:val="24"/>
          <w:lang w:val="ru-RU"/>
        </w:rPr>
        <w:t>Место и роль модуля по бадминтону.</w:t>
      </w:r>
    </w:p>
    <w:p w:rsidR="00AC0A73" w:rsidRPr="00AC0A73" w:rsidRDefault="00AC0A73" w:rsidP="00AC0A73">
      <w:pPr>
        <w:spacing w:line="240" w:lineRule="auto"/>
        <w:rPr>
          <w:szCs w:val="24"/>
          <w:lang w:val="ru-RU"/>
        </w:rPr>
      </w:pPr>
      <w:r w:rsidRPr="00AC0A73">
        <w:rPr>
          <w:szCs w:val="24"/>
          <w:lang w:val="ru-RU"/>
        </w:rPr>
        <w:t xml:space="preserve">Модуль по бадминтону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w:t>
      </w:r>
      <w:r w:rsidRPr="00AC0A73">
        <w:rPr>
          <w:szCs w:val="24"/>
          <w:lang w:val="ru-RU"/>
        </w:rPr>
        <w:lastRenderedPageBreak/>
        <w:t>развития, физической подготовленности, здоровья и гендерных особенностей.</w:t>
      </w:r>
    </w:p>
    <w:p w:rsidR="00AC0A73" w:rsidRPr="00AC0A73" w:rsidRDefault="00AC0A73" w:rsidP="00AC0A73">
      <w:pPr>
        <w:spacing w:line="240" w:lineRule="auto"/>
        <w:rPr>
          <w:szCs w:val="24"/>
          <w:lang w:val="ru-RU"/>
        </w:rPr>
      </w:pPr>
      <w:r w:rsidRPr="00AC0A73">
        <w:rPr>
          <w:szCs w:val="24"/>
          <w:lang w:val="ru-RU"/>
        </w:rPr>
        <w:t>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по физической культуре,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w:t>
      </w:r>
    </w:p>
    <w:p w:rsidR="00AC0A73" w:rsidRPr="00AC0A73" w:rsidRDefault="00AC0A73" w:rsidP="00AC0A73">
      <w:pPr>
        <w:spacing w:line="240" w:lineRule="auto"/>
        <w:rPr>
          <w:szCs w:val="24"/>
          <w:lang w:val="ru-RU"/>
        </w:rPr>
      </w:pPr>
      <w:r w:rsidRPr="00AC0A73">
        <w:rPr>
          <w:szCs w:val="24"/>
          <w:lang w:val="ru-RU"/>
        </w:rPr>
        <w:t>20.10.12.5.</w:t>
      </w:r>
      <w:r w:rsidRPr="00AC0A73">
        <w:rPr>
          <w:szCs w:val="24"/>
        </w:rPr>
        <w:t> </w:t>
      </w:r>
      <w:r w:rsidRPr="00AC0A73">
        <w:rPr>
          <w:szCs w:val="24"/>
          <w:lang w:val="ru-RU"/>
        </w:rPr>
        <w:t>Модуль по бадминтону может быть реализован в следующих вариантах:</w:t>
      </w:r>
    </w:p>
    <w:p w:rsidR="00AC0A73" w:rsidRPr="00AC0A73" w:rsidRDefault="00AC0A73" w:rsidP="00AC0A73">
      <w:pPr>
        <w:spacing w:line="240" w:lineRule="auto"/>
        <w:rPr>
          <w:szCs w:val="24"/>
          <w:lang w:val="ru-RU"/>
        </w:rPr>
      </w:pPr>
      <w:r w:rsidRPr="00AC0A73">
        <w:rPr>
          <w:szCs w:val="24"/>
          <w:lang w:val="ru-RU"/>
        </w:rPr>
        <w:t>при самостоятельном планировании учителем физической культуры процесса освоения обучающимися учебного материала по бадминтону с учётом возраста и физической подготовленности обучающихся;</w:t>
      </w:r>
    </w:p>
    <w:p w:rsidR="00AC0A73" w:rsidRPr="00AC0A73" w:rsidRDefault="00AC0A73" w:rsidP="00AC0A73">
      <w:pPr>
        <w:spacing w:line="240" w:lineRule="auto"/>
        <w:rPr>
          <w:szCs w:val="24"/>
          <w:lang w:val="ru-RU"/>
        </w:rPr>
      </w:pPr>
      <w:r w:rsidRPr="00AC0A73">
        <w:rPr>
          <w:szCs w:val="24"/>
          <w:lang w:val="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AC0A73" w:rsidRPr="00AC0A73" w:rsidRDefault="00AC0A73" w:rsidP="00AC0A73">
      <w:pPr>
        <w:spacing w:line="240" w:lineRule="auto"/>
        <w:rPr>
          <w:szCs w:val="24"/>
          <w:lang w:val="ru-RU"/>
        </w:rPr>
      </w:pPr>
      <w:r w:rsidRPr="00AC0A73">
        <w:rPr>
          <w:szCs w:val="24"/>
          <w:lang w:val="ru-RU"/>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AC0A73" w:rsidRPr="00AC0A73" w:rsidRDefault="00AC0A73" w:rsidP="00AC0A73">
      <w:pPr>
        <w:spacing w:line="240" w:lineRule="auto"/>
        <w:rPr>
          <w:szCs w:val="24"/>
          <w:lang w:val="ru-RU"/>
        </w:rPr>
      </w:pPr>
      <w:r w:rsidRPr="00AC0A73">
        <w:rPr>
          <w:szCs w:val="24"/>
          <w:lang w:val="ru-RU"/>
        </w:rPr>
        <w:t>20.10.12.6.</w:t>
      </w:r>
      <w:r w:rsidRPr="00AC0A73">
        <w:rPr>
          <w:szCs w:val="24"/>
        </w:rPr>
        <w:t> </w:t>
      </w:r>
      <w:r w:rsidRPr="00AC0A73">
        <w:rPr>
          <w:szCs w:val="24"/>
          <w:lang w:val="ru-RU"/>
        </w:rPr>
        <w:t xml:space="preserve">Содержание модуля по бадминтону. </w:t>
      </w:r>
    </w:p>
    <w:p w:rsidR="00AC0A73" w:rsidRPr="00AC0A73" w:rsidRDefault="00AC0A73" w:rsidP="00AC0A73">
      <w:pPr>
        <w:spacing w:line="240" w:lineRule="auto"/>
        <w:rPr>
          <w:szCs w:val="24"/>
          <w:lang w:val="ru-RU"/>
        </w:rPr>
      </w:pPr>
      <w:r w:rsidRPr="00AC0A73">
        <w:rPr>
          <w:szCs w:val="24"/>
          <w:lang w:val="ru-RU"/>
        </w:rPr>
        <w:t>Знания о бадминтоне.</w:t>
      </w:r>
    </w:p>
    <w:p w:rsidR="00AC0A73" w:rsidRPr="00AC0A73" w:rsidRDefault="00AC0A73" w:rsidP="00AC0A73">
      <w:pPr>
        <w:spacing w:line="240" w:lineRule="auto"/>
        <w:rPr>
          <w:szCs w:val="24"/>
          <w:lang w:val="ru-RU"/>
        </w:rPr>
      </w:pPr>
      <w:r w:rsidRPr="00AC0A73">
        <w:rPr>
          <w:szCs w:val="24"/>
          <w:lang w:val="ru-RU"/>
        </w:rPr>
        <w:t xml:space="preserve">Бадминтон в содержании физической культуры в основной школе: задачи, содержание и формы организации занятий. Система дополнительного образования по бадминтону; организация спортивной работы по бадминтону в общеобразовательной школе. Бадминтон и здоровый образ жизни: характеристика основных форм занятий бадминтоном, их связь с укреплением здоровья, организацией отдыха и досуга. </w:t>
      </w:r>
    </w:p>
    <w:p w:rsidR="00AC0A73" w:rsidRPr="00AC0A73" w:rsidRDefault="00AC0A73" w:rsidP="00AC0A73">
      <w:pPr>
        <w:spacing w:line="240" w:lineRule="auto"/>
        <w:rPr>
          <w:szCs w:val="24"/>
          <w:lang w:val="ru-RU"/>
        </w:rPr>
      </w:pPr>
      <w:r w:rsidRPr="00AC0A73">
        <w:rPr>
          <w:szCs w:val="24"/>
          <w:lang w:val="ru-RU"/>
        </w:rPr>
        <w:t xml:space="preserve">Возрождение Олимпийских игр и олимпийского движения в современном мире, роль Пьера де Кубертена в их становлении и развитии. Спортивные игры в программе Олимпийских игр. Бадминтон как олимпийский вид спорта. </w:t>
      </w:r>
    </w:p>
    <w:p w:rsidR="00AC0A73" w:rsidRPr="00AC0A73" w:rsidRDefault="00AC0A73" w:rsidP="00AC0A73">
      <w:pPr>
        <w:spacing w:line="240" w:lineRule="auto"/>
        <w:rPr>
          <w:szCs w:val="24"/>
          <w:lang w:val="ru-RU"/>
        </w:rPr>
      </w:pPr>
      <w:r w:rsidRPr="00AC0A73">
        <w:rPr>
          <w:szCs w:val="24"/>
          <w:lang w:val="ru-RU"/>
        </w:rPr>
        <w:t xml:space="preserve">Зарождение олимпийского движения в дореволюционной России. Олимпийское движение в СССР и современной России. История дебюта бадминтона на Олимпийских играх в Барселоне. Развитие бадминтона как олимпийского вида спорта. Олимпийские чемпионы по бадминтону. </w:t>
      </w:r>
    </w:p>
    <w:p w:rsidR="00AC0A73" w:rsidRPr="00AC0A73" w:rsidRDefault="00AC0A73" w:rsidP="00AC0A73">
      <w:pPr>
        <w:spacing w:line="240" w:lineRule="auto"/>
        <w:rPr>
          <w:szCs w:val="24"/>
          <w:lang w:val="ru-RU"/>
        </w:rPr>
      </w:pPr>
      <w:r w:rsidRPr="00AC0A73">
        <w:rPr>
          <w:szCs w:val="24"/>
          <w:lang w:val="ru-RU"/>
        </w:rPr>
        <w:t>Влияние занятий бадминтоном на воспитание положительных качеств личности современного человека.</w:t>
      </w:r>
    </w:p>
    <w:p w:rsidR="00AC0A73" w:rsidRPr="00AC0A73" w:rsidRDefault="00AC0A73" w:rsidP="00AC0A73">
      <w:pPr>
        <w:spacing w:line="240" w:lineRule="auto"/>
        <w:rPr>
          <w:szCs w:val="24"/>
          <w:lang w:val="ru-RU"/>
        </w:rPr>
      </w:pPr>
      <w:r w:rsidRPr="00AC0A73">
        <w:rPr>
          <w:szCs w:val="24"/>
          <w:lang w:val="ru-RU"/>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средствами бадминтона. Бадминтон – средство адаптивной физической культуры.</w:t>
      </w:r>
    </w:p>
    <w:p w:rsidR="00AC0A73" w:rsidRPr="00AC0A73" w:rsidRDefault="00AC0A73" w:rsidP="00AC0A73">
      <w:pPr>
        <w:spacing w:line="240" w:lineRule="auto"/>
        <w:rPr>
          <w:szCs w:val="24"/>
          <w:lang w:val="ru-RU"/>
        </w:rPr>
      </w:pPr>
      <w:r w:rsidRPr="00AC0A73">
        <w:rPr>
          <w:szCs w:val="24"/>
          <w:lang w:val="ru-RU"/>
        </w:rPr>
        <w:t>Бадминтон и здоровье. Организация здорового образа жизни, профилактика вредных привычек средствами бадминтона.</w:t>
      </w:r>
    </w:p>
    <w:p w:rsidR="00AC0A73" w:rsidRPr="00AC0A73" w:rsidRDefault="00AC0A73" w:rsidP="00AC0A73">
      <w:pPr>
        <w:spacing w:line="240" w:lineRule="auto"/>
        <w:rPr>
          <w:szCs w:val="24"/>
          <w:lang w:val="ru-RU"/>
        </w:rPr>
      </w:pPr>
      <w:r w:rsidRPr="00AC0A73">
        <w:rPr>
          <w:szCs w:val="24"/>
          <w:lang w:val="ru-RU"/>
        </w:rPr>
        <w:t>Способы самостоятельной деятельности.</w:t>
      </w:r>
    </w:p>
    <w:p w:rsidR="00AC0A73" w:rsidRPr="00AC0A73" w:rsidRDefault="00AC0A73" w:rsidP="00AC0A73">
      <w:pPr>
        <w:spacing w:line="240" w:lineRule="auto"/>
        <w:rPr>
          <w:szCs w:val="24"/>
          <w:lang w:val="ru-RU"/>
        </w:rPr>
      </w:pPr>
      <w:r w:rsidRPr="00AC0A73">
        <w:rPr>
          <w:szCs w:val="24"/>
          <w:lang w:val="ru-RU"/>
        </w:rPr>
        <w:t xml:space="preserve">Составление индивидуального режима дня, место и временной диапазон занятиями бадминтоном в режиме дня. Бадминтон как средство физического развития человека, формирования правильной осанки, профилактики миопии. Составление комплексов физических упражнений с элементами бадминтона с коррекционной направленностью и правила их самостоятельного проведения. </w:t>
      </w:r>
    </w:p>
    <w:p w:rsidR="00AC0A73" w:rsidRPr="00AC0A73" w:rsidRDefault="00AC0A73" w:rsidP="00AC0A73">
      <w:pPr>
        <w:spacing w:line="240" w:lineRule="auto"/>
        <w:rPr>
          <w:szCs w:val="24"/>
          <w:lang w:val="ru-RU"/>
        </w:rPr>
      </w:pPr>
      <w:r w:rsidRPr="00AC0A73">
        <w:rPr>
          <w:szCs w:val="24"/>
          <w:lang w:val="ru-RU"/>
        </w:rPr>
        <w:t xml:space="preserve">Проведение самостоятельных занятий бадминтоном на открытых площадках и в </w:t>
      </w:r>
      <w:r w:rsidRPr="00AC0A73">
        <w:rPr>
          <w:szCs w:val="24"/>
          <w:lang w:val="ru-RU"/>
        </w:rPr>
        <w:lastRenderedPageBreak/>
        <w:t>домашних условиях; подготовка мест занятий, выбор одежды и обуви, предупреждение травматизма. Оценивание состояния организма в покое и после физической нагрузки в процессе самостоятельных занятий бадминтоном. Ведение дневника самоконтроля по физической культуре.</w:t>
      </w:r>
    </w:p>
    <w:p w:rsidR="00AC0A73" w:rsidRPr="00AC0A73" w:rsidRDefault="00AC0A73" w:rsidP="00AC0A73">
      <w:pPr>
        <w:spacing w:line="240" w:lineRule="auto"/>
        <w:rPr>
          <w:szCs w:val="24"/>
          <w:lang w:val="ru-RU"/>
        </w:rPr>
      </w:pPr>
      <w:r w:rsidRPr="00AC0A73">
        <w:rPr>
          <w:szCs w:val="24"/>
          <w:lang w:val="ru-RU"/>
        </w:rPr>
        <w:t xml:space="preserve">Физическая подготовка в бадминтоне и её влияние на развитие систем организма, связь с укреплением здоровья; физическая подготовленность как результат физической подготовки. </w:t>
      </w:r>
    </w:p>
    <w:p w:rsidR="00AC0A73" w:rsidRPr="00AC0A73" w:rsidRDefault="00AC0A73" w:rsidP="00AC0A73">
      <w:pPr>
        <w:spacing w:line="240" w:lineRule="auto"/>
        <w:rPr>
          <w:szCs w:val="24"/>
          <w:lang w:val="ru-RU"/>
        </w:rPr>
      </w:pPr>
      <w:r w:rsidRPr="00AC0A73">
        <w:rPr>
          <w:szCs w:val="24"/>
          <w:lang w:val="ru-RU"/>
        </w:rPr>
        <w:t>Правила и способы самостоятельного развития физических качеств, необходимых для успешного освоения двигательных умений и навыков в бадминтоне. Способы определения индивидуальной физической нагрузки при занятиях бадминтоном. Правила проведения измерительных процедур по оценке уровня физической подготовленности средствами бадминтона.</w:t>
      </w:r>
    </w:p>
    <w:p w:rsidR="00AC0A73" w:rsidRPr="00AC0A73" w:rsidRDefault="00AC0A73" w:rsidP="00AC0A73">
      <w:pPr>
        <w:spacing w:line="240" w:lineRule="auto"/>
        <w:rPr>
          <w:szCs w:val="24"/>
          <w:lang w:val="ru-RU"/>
        </w:rPr>
      </w:pPr>
      <w:r w:rsidRPr="00AC0A73">
        <w:rPr>
          <w:szCs w:val="24"/>
          <w:lang w:val="ru-RU"/>
        </w:rPr>
        <w:t>Правила техники выполнения тестовых заданий и способы регистрации их результатов средствами контрольных упражнений бадминтона. Правила и способы составления плана самостоятельных занятий физической подготовкой в бадминтоне.</w:t>
      </w:r>
    </w:p>
    <w:p w:rsidR="00AC0A73" w:rsidRPr="00AC0A73" w:rsidRDefault="00AC0A73" w:rsidP="00AC0A73">
      <w:pPr>
        <w:spacing w:line="240" w:lineRule="auto"/>
        <w:rPr>
          <w:szCs w:val="24"/>
          <w:lang w:val="ru-RU"/>
        </w:rPr>
      </w:pPr>
      <w:r w:rsidRPr="00AC0A73">
        <w:rPr>
          <w:szCs w:val="24"/>
          <w:lang w:val="ru-RU"/>
        </w:rPr>
        <w:t xml:space="preserve">Правила техники безопасности и гигиены мест занятий в процессе выполнения физических упражнений </w:t>
      </w:r>
      <w:r w:rsidRPr="00AC0A73">
        <w:rPr>
          <w:szCs w:val="24"/>
        </w:rPr>
        <w:t>c</w:t>
      </w:r>
      <w:r w:rsidRPr="00AC0A73">
        <w:rPr>
          <w:szCs w:val="24"/>
          <w:lang w:val="ru-RU"/>
        </w:rPr>
        <w:t xml:space="preserve"> элементами бадминтона на открытых площадках. </w:t>
      </w:r>
    </w:p>
    <w:p w:rsidR="00AC0A73" w:rsidRPr="00AC0A73" w:rsidRDefault="00AC0A73" w:rsidP="00AC0A73">
      <w:pPr>
        <w:spacing w:line="240" w:lineRule="auto"/>
        <w:rPr>
          <w:szCs w:val="24"/>
          <w:lang w:val="ru-RU"/>
        </w:rPr>
      </w:pPr>
      <w:r w:rsidRPr="00AC0A73">
        <w:rPr>
          <w:szCs w:val="24"/>
          <w:lang w:val="ru-RU"/>
        </w:rPr>
        <w:t>Техническая подготовка в бадминтоне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 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w:t>
      </w:r>
    </w:p>
    <w:p w:rsidR="00AC0A73" w:rsidRPr="00AC0A73" w:rsidRDefault="00AC0A73" w:rsidP="00AC0A73">
      <w:pPr>
        <w:spacing w:line="240" w:lineRule="auto"/>
        <w:rPr>
          <w:szCs w:val="24"/>
          <w:lang w:val="ru-RU"/>
        </w:rPr>
      </w:pPr>
      <w:r w:rsidRPr="00AC0A73">
        <w:rPr>
          <w:szCs w:val="24"/>
          <w:lang w:val="ru-RU"/>
        </w:rPr>
        <w:t>Профилактика и лечение миопии. Разработка индивидуальных планов занятий адаптивной физической культурой для людей с нарушением зрения. Составление планов-конспектов для самостоятельных занятий спортивной подготовкой с использованием средств бадминтона. Способы учёта индивидуальных особенностей при составлении планов самостоятельных тренировочных занятий.</w:t>
      </w:r>
    </w:p>
    <w:p w:rsidR="00AC0A73" w:rsidRPr="00AC0A73" w:rsidRDefault="00AC0A73" w:rsidP="00AC0A73">
      <w:pPr>
        <w:spacing w:line="240" w:lineRule="auto"/>
        <w:rPr>
          <w:szCs w:val="24"/>
          <w:lang w:val="ru-RU"/>
        </w:rPr>
      </w:pPr>
      <w:r w:rsidRPr="00AC0A73">
        <w:rPr>
          <w:szCs w:val="24"/>
          <w:lang w:val="ru-RU"/>
        </w:rPr>
        <w:t xml:space="preserve">Восстановительный массаж как средство оптимизации работоспособности, его правила и приёмы во время самостоятельных занятий бадминтоном. </w:t>
      </w:r>
    </w:p>
    <w:p w:rsidR="00AC0A73" w:rsidRPr="00AC0A73" w:rsidRDefault="00AC0A73" w:rsidP="00AC0A73">
      <w:pPr>
        <w:spacing w:line="240" w:lineRule="auto"/>
        <w:rPr>
          <w:szCs w:val="24"/>
          <w:lang w:val="ru-RU"/>
        </w:rPr>
      </w:pPr>
      <w:r w:rsidRPr="00AC0A73">
        <w:rPr>
          <w:szCs w:val="24"/>
          <w:lang w:val="ru-RU"/>
        </w:rPr>
        <w:t>Банные процедуры как средство восстановления организма при занятиях бадминтоном. Измерение функциональных резервов организма при занятиях бадминтоном. Оказание первой помощи на самостоятельных занятиях бадминтоном и во время активного отдыха.</w:t>
      </w:r>
    </w:p>
    <w:p w:rsidR="00AC0A73" w:rsidRPr="00AC0A73" w:rsidRDefault="00AC0A73" w:rsidP="00AC0A73">
      <w:pPr>
        <w:spacing w:line="240" w:lineRule="auto"/>
        <w:rPr>
          <w:szCs w:val="24"/>
          <w:lang w:val="ru-RU"/>
        </w:rPr>
      </w:pPr>
      <w:r w:rsidRPr="00AC0A73">
        <w:rPr>
          <w:szCs w:val="24"/>
          <w:lang w:val="ru-RU"/>
        </w:rPr>
        <w:t>Физическое совершенствование.</w:t>
      </w:r>
    </w:p>
    <w:p w:rsidR="00AC0A73" w:rsidRPr="00AC0A73" w:rsidRDefault="00AC0A73" w:rsidP="00AC0A73">
      <w:pPr>
        <w:spacing w:line="240" w:lineRule="auto"/>
        <w:rPr>
          <w:szCs w:val="24"/>
          <w:lang w:val="ru-RU"/>
        </w:rPr>
      </w:pPr>
      <w:r w:rsidRPr="00AC0A73">
        <w:rPr>
          <w:szCs w:val="24"/>
          <w:lang w:val="ru-RU"/>
        </w:rPr>
        <w:t>Бадминтон против близорукости. Упражнения физкультминуток и зрительной гимнастики в процессе учебных занятий бадминтоном. Индивидуальные и парные упражнения с одним и двумя воланами (разноцветными) для профилактики миопии. Физические упражнения на развитие гибкости и подвижности суставов с элементами бадминтона.</w:t>
      </w:r>
    </w:p>
    <w:p w:rsidR="00AC0A73" w:rsidRPr="00AC0A73" w:rsidRDefault="00AC0A73" w:rsidP="00AC0A73">
      <w:pPr>
        <w:spacing w:line="240" w:lineRule="auto"/>
        <w:rPr>
          <w:szCs w:val="24"/>
          <w:lang w:val="ru-RU"/>
        </w:rPr>
      </w:pPr>
      <w:r w:rsidRPr="00AC0A73">
        <w:rPr>
          <w:szCs w:val="24"/>
          <w:lang w:val="ru-RU"/>
        </w:rPr>
        <w:t>Правила техники безопасности и соблюдение правил гигиены в местах занятия бадминтоном.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средствами бадминтона.</w:t>
      </w:r>
    </w:p>
    <w:p w:rsidR="00AC0A73" w:rsidRPr="00AC0A73" w:rsidRDefault="00AC0A73" w:rsidP="00AC0A73">
      <w:pPr>
        <w:spacing w:line="240" w:lineRule="auto"/>
        <w:rPr>
          <w:szCs w:val="24"/>
          <w:lang w:val="ru-RU"/>
        </w:rPr>
      </w:pPr>
      <w:r w:rsidRPr="00AC0A73">
        <w:rPr>
          <w:szCs w:val="24"/>
          <w:lang w:val="ru-RU"/>
        </w:rPr>
        <w:t>Оздоровительные комплексы для самостоятельных занятий с добавлением ранее разученных упражнений: профилактики нарушения осанки, зрительной гимнастики в режиме учебного дня.</w:t>
      </w:r>
    </w:p>
    <w:p w:rsidR="00AC0A73" w:rsidRPr="00AC0A73" w:rsidRDefault="00AC0A73" w:rsidP="00AC0A73">
      <w:pPr>
        <w:spacing w:line="240" w:lineRule="auto"/>
        <w:rPr>
          <w:szCs w:val="24"/>
          <w:lang w:val="ru-RU"/>
        </w:rPr>
      </w:pPr>
      <w:r w:rsidRPr="00AC0A73">
        <w:rPr>
          <w:szCs w:val="24"/>
          <w:lang w:val="ru-RU"/>
        </w:rPr>
        <w:t>Профилактика перенапряжения систем организма средствами бадминтона: упражнения для профилактики общего утомления и остроты зрения.</w:t>
      </w:r>
    </w:p>
    <w:p w:rsidR="00AC0A73" w:rsidRPr="00AC0A73" w:rsidRDefault="00AC0A73" w:rsidP="00AC0A73">
      <w:pPr>
        <w:spacing w:line="240" w:lineRule="auto"/>
        <w:rPr>
          <w:szCs w:val="24"/>
          <w:lang w:val="ru-RU"/>
        </w:rPr>
      </w:pPr>
      <w:r w:rsidRPr="00AC0A73">
        <w:rPr>
          <w:szCs w:val="24"/>
          <w:lang w:val="ru-RU"/>
        </w:rPr>
        <w:lastRenderedPageBreak/>
        <w:t>Занятия бадминтоном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AC0A73" w:rsidRPr="00AC0A73" w:rsidRDefault="00AC0A73" w:rsidP="00AC0A73">
      <w:pPr>
        <w:spacing w:line="240" w:lineRule="auto"/>
        <w:rPr>
          <w:szCs w:val="24"/>
          <w:lang w:val="ru-RU"/>
        </w:rPr>
      </w:pPr>
      <w:r w:rsidRPr="00AC0A73">
        <w:rPr>
          <w:szCs w:val="24"/>
          <w:lang w:val="ru-RU"/>
        </w:rPr>
        <w:t>Способы держания (хватки) ракетки. Игровые стойки в бадминтоне. Передвижения по площадке. Техника выполнения ударов. Техника выполнения подачи. Техника передвижений в различных зонах площадки с выполнением ударов открытой, закрытой стороной ракетки.</w:t>
      </w:r>
    </w:p>
    <w:p w:rsidR="00AC0A73" w:rsidRPr="00AC0A73" w:rsidRDefault="00AC0A73" w:rsidP="00AC0A73">
      <w:pPr>
        <w:spacing w:line="240" w:lineRule="auto"/>
        <w:rPr>
          <w:szCs w:val="24"/>
          <w:lang w:val="ru-RU"/>
        </w:rPr>
      </w:pPr>
      <w:r w:rsidRPr="00AC0A73">
        <w:rPr>
          <w:szCs w:val="24"/>
          <w:lang w:val="ru-RU"/>
        </w:rPr>
        <w:t>Технические действия: передвижения по площадке, удары на сетке, подачи, техника передвижений в передней зоне площадки с выполнением ударов на сетке. Правила игры и игровая деятельность по правилам с использованием разученных технических приёмов.</w:t>
      </w:r>
    </w:p>
    <w:p w:rsidR="00AC0A73" w:rsidRPr="00AC0A73" w:rsidRDefault="00AC0A73" w:rsidP="00AC0A73">
      <w:pPr>
        <w:spacing w:line="240" w:lineRule="auto"/>
        <w:rPr>
          <w:szCs w:val="24"/>
          <w:lang w:val="ru-RU"/>
        </w:rPr>
      </w:pPr>
      <w:r w:rsidRPr="00AC0A73">
        <w:rPr>
          <w:szCs w:val="24"/>
          <w:lang w:val="ru-RU"/>
        </w:rPr>
        <w:t xml:space="preserve">Технические действия: удары на сетке, в средней зоне площадки, подачи. Техника передвижений в средней зоне площадки с выполнением атакующих ударов. </w:t>
      </w:r>
    </w:p>
    <w:p w:rsidR="00AC0A73" w:rsidRPr="00AC0A73" w:rsidRDefault="00AC0A73" w:rsidP="00AC0A73">
      <w:pPr>
        <w:spacing w:line="240" w:lineRule="auto"/>
        <w:rPr>
          <w:szCs w:val="24"/>
          <w:lang w:val="ru-RU"/>
        </w:rPr>
      </w:pPr>
      <w:r w:rsidRPr="00AC0A73">
        <w:rPr>
          <w:szCs w:val="24"/>
          <w:lang w:val="ru-RU"/>
        </w:rPr>
        <w:t xml:space="preserve">Технические и тактические действия: удары в задней зоне площадки, защитные действия игрока, прием и выполнение атакующих ударов. </w:t>
      </w:r>
    </w:p>
    <w:p w:rsidR="00AC0A73" w:rsidRPr="00AC0A73" w:rsidRDefault="00AC0A73" w:rsidP="00AC0A73">
      <w:pPr>
        <w:spacing w:line="240" w:lineRule="auto"/>
        <w:rPr>
          <w:szCs w:val="24"/>
          <w:lang w:val="ru-RU"/>
        </w:rPr>
      </w:pPr>
      <w:r w:rsidRPr="00AC0A73">
        <w:rPr>
          <w:szCs w:val="24"/>
          <w:lang w:val="ru-RU"/>
        </w:rPr>
        <w:t xml:space="preserve">Технико-тактические действия в нападении. Тактика одиночной игры. Тактика парной игры. </w:t>
      </w:r>
    </w:p>
    <w:p w:rsidR="00AC0A73" w:rsidRPr="00AC0A73" w:rsidRDefault="00AC0A73" w:rsidP="00AC0A73">
      <w:pPr>
        <w:spacing w:line="240" w:lineRule="auto"/>
        <w:rPr>
          <w:szCs w:val="24"/>
          <w:lang w:val="ru-RU"/>
        </w:rPr>
      </w:pPr>
      <w:r w:rsidRPr="00AC0A73">
        <w:rPr>
          <w:szCs w:val="24"/>
          <w:lang w:val="ru-RU"/>
        </w:rPr>
        <w:t>Упражнения общефизической и специальной подготовки для развития физических качеств, доминирующих при освоении двигательных действий в бадминтоне.</w:t>
      </w:r>
    </w:p>
    <w:p w:rsidR="00AC0A73" w:rsidRPr="00AC0A73" w:rsidRDefault="00AC0A73" w:rsidP="00AC0A73">
      <w:pPr>
        <w:spacing w:line="240" w:lineRule="auto"/>
        <w:rPr>
          <w:szCs w:val="24"/>
          <w:lang w:val="ru-RU"/>
        </w:rPr>
      </w:pPr>
      <w:r w:rsidRPr="00AC0A73">
        <w:rPr>
          <w:szCs w:val="24"/>
          <w:lang w:val="ru-RU"/>
        </w:rPr>
        <w:t>Игровая деятельность по правилам с использованием ранее разученных технических приёмов.</w:t>
      </w:r>
    </w:p>
    <w:p w:rsidR="00AC0A73" w:rsidRPr="00AC0A73" w:rsidRDefault="00AC0A73" w:rsidP="00AC0A73">
      <w:pPr>
        <w:spacing w:line="240" w:lineRule="auto"/>
        <w:rPr>
          <w:szCs w:val="24"/>
          <w:lang w:val="ru-RU"/>
        </w:rPr>
      </w:pPr>
      <w:r w:rsidRPr="00AC0A73">
        <w:rPr>
          <w:szCs w:val="24"/>
          <w:lang w:val="ru-RU"/>
        </w:rPr>
        <w:t>20.10.12.7.</w:t>
      </w:r>
      <w:r w:rsidRPr="00AC0A73">
        <w:rPr>
          <w:szCs w:val="24"/>
        </w:rPr>
        <w:t> </w:t>
      </w:r>
      <w:r w:rsidRPr="00AC0A73">
        <w:rPr>
          <w:szCs w:val="24"/>
          <w:lang w:val="ru-RU"/>
        </w:rPr>
        <w:t>Содержание модуля по бадминтону способствует достижению обучающимися личностных, метапредметных и предметных результатов обучения.</w:t>
      </w:r>
    </w:p>
    <w:p w:rsidR="00AC0A73" w:rsidRPr="00AC0A73" w:rsidRDefault="00AC0A73" w:rsidP="00AC0A73">
      <w:pPr>
        <w:spacing w:line="240" w:lineRule="auto"/>
        <w:rPr>
          <w:szCs w:val="24"/>
          <w:lang w:val="ru-RU"/>
        </w:rPr>
      </w:pPr>
      <w:r w:rsidRPr="00AC0A73">
        <w:rPr>
          <w:szCs w:val="24"/>
          <w:lang w:val="ru-RU"/>
        </w:rPr>
        <w:t>20.10.12.7.1.</w:t>
      </w:r>
      <w:r w:rsidRPr="00AC0A73">
        <w:rPr>
          <w:szCs w:val="24"/>
        </w:rPr>
        <w:t> </w:t>
      </w:r>
      <w:r w:rsidRPr="00AC0A73">
        <w:rPr>
          <w:szCs w:val="24"/>
          <w:lang w:val="ru-RU"/>
        </w:rPr>
        <w:t>При изучении модуля по бадминтону на уровне основного общего образования у обучающихся будут сформированы следующие личностные результаты:</w:t>
      </w:r>
    </w:p>
    <w:p w:rsidR="00AC0A73" w:rsidRPr="00AC0A73" w:rsidRDefault="00AC0A73" w:rsidP="00AC0A73">
      <w:pPr>
        <w:spacing w:line="240" w:lineRule="auto"/>
        <w:rPr>
          <w:szCs w:val="24"/>
          <w:lang w:val="ru-RU"/>
        </w:rPr>
      </w:pPr>
      <w:r w:rsidRPr="00AC0A73">
        <w:rPr>
          <w:szCs w:val="24"/>
          <w:lang w:val="ru-RU"/>
        </w:rPr>
        <w:t>воспитание патриотизма, уважения к Отечеству через знание истории и современного состояния развития бадминтона, включая региональный, всероссийский и международный уровни;</w:t>
      </w:r>
    </w:p>
    <w:p w:rsidR="00AC0A73" w:rsidRPr="00AC0A73" w:rsidRDefault="00AC0A73" w:rsidP="00AC0A73">
      <w:pPr>
        <w:spacing w:line="240" w:lineRule="auto"/>
        <w:rPr>
          <w:szCs w:val="24"/>
          <w:lang w:val="ru-RU"/>
        </w:rPr>
      </w:pPr>
      <w:r w:rsidRPr="00AC0A73">
        <w:rPr>
          <w:szCs w:val="24"/>
          <w:lang w:val="ru-RU"/>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бадминтона профессиональных предпочтений в области физической культуры и спорта;</w:t>
      </w:r>
    </w:p>
    <w:p w:rsidR="00AC0A73" w:rsidRPr="00AC0A73" w:rsidRDefault="00AC0A73" w:rsidP="00AC0A73">
      <w:pPr>
        <w:spacing w:line="240" w:lineRule="auto"/>
        <w:rPr>
          <w:szCs w:val="24"/>
          <w:lang w:val="ru-RU"/>
        </w:rPr>
      </w:pPr>
      <w:r w:rsidRPr="00AC0A73">
        <w:rPr>
          <w:szCs w:val="24"/>
          <w:lang w:val="ru-RU"/>
        </w:rPr>
        <w:t>формирование осознанного, уважительного и доброжелательного общения в команде, со сверстниками и педагогами;</w:t>
      </w:r>
    </w:p>
    <w:p w:rsidR="00AC0A73" w:rsidRPr="00AC0A73" w:rsidRDefault="00AC0A73" w:rsidP="00AC0A73">
      <w:pPr>
        <w:spacing w:line="240" w:lineRule="auto"/>
        <w:rPr>
          <w:szCs w:val="24"/>
          <w:lang w:val="ru-RU"/>
        </w:rPr>
      </w:pPr>
      <w:r w:rsidRPr="00AC0A73">
        <w:rPr>
          <w:szCs w:val="24"/>
          <w:lang w:val="ru-RU"/>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AC0A73" w:rsidRPr="00AC0A73" w:rsidRDefault="00AC0A73" w:rsidP="00AC0A73">
      <w:pPr>
        <w:spacing w:line="240" w:lineRule="auto"/>
        <w:rPr>
          <w:szCs w:val="24"/>
          <w:lang w:val="ru-RU"/>
        </w:rPr>
      </w:pPr>
      <w:r w:rsidRPr="00AC0A73">
        <w:rPr>
          <w:szCs w:val="24"/>
          <w:lang w:val="ru-RU"/>
        </w:rP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бадминтону;</w:t>
      </w:r>
    </w:p>
    <w:p w:rsidR="00AC0A73" w:rsidRPr="00AC0A73" w:rsidRDefault="00AC0A73" w:rsidP="00AC0A73">
      <w:pPr>
        <w:spacing w:line="240" w:lineRule="auto"/>
        <w:rPr>
          <w:szCs w:val="24"/>
          <w:lang w:val="ru-RU"/>
        </w:rPr>
      </w:pPr>
      <w:r w:rsidRPr="00AC0A73">
        <w:rPr>
          <w:szCs w:val="24"/>
          <w:lang w:val="ru-RU"/>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AC0A73" w:rsidRPr="00AC0A73" w:rsidRDefault="00AC0A73" w:rsidP="00AC0A73">
      <w:pPr>
        <w:spacing w:line="240" w:lineRule="auto"/>
        <w:rPr>
          <w:szCs w:val="24"/>
          <w:lang w:val="ru-RU"/>
        </w:rPr>
      </w:pPr>
      <w:r w:rsidRPr="00AC0A73">
        <w:rPr>
          <w:szCs w:val="24"/>
          <w:lang w:val="ru-RU"/>
        </w:rPr>
        <w:t>20.10.12.7.2.</w:t>
      </w:r>
      <w:r w:rsidRPr="00AC0A73">
        <w:rPr>
          <w:szCs w:val="24"/>
        </w:rPr>
        <w:t> </w:t>
      </w:r>
      <w:r w:rsidRPr="00AC0A73">
        <w:rPr>
          <w:szCs w:val="24"/>
          <w:lang w:val="ru-RU"/>
        </w:rPr>
        <w:t>При изучении модуля по бадминтону на уровне основного общего образования у обучающихся будут сформированы следующие метапредметные результаты:</w:t>
      </w:r>
    </w:p>
    <w:p w:rsidR="00AC0A73" w:rsidRPr="00AC0A73" w:rsidRDefault="00AC0A73" w:rsidP="00AC0A73">
      <w:pPr>
        <w:spacing w:line="240" w:lineRule="auto"/>
        <w:rPr>
          <w:szCs w:val="24"/>
          <w:lang w:val="ru-RU"/>
        </w:rPr>
      </w:pPr>
      <w:r w:rsidRPr="00AC0A73">
        <w:rPr>
          <w:szCs w:val="24"/>
          <w:lang w:val="ru-RU"/>
        </w:rPr>
        <w:t>умение самостоятельно определять цели своего обучения средствами бадминтона,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AC0A73" w:rsidRPr="00AC0A73" w:rsidRDefault="00AC0A73" w:rsidP="00AC0A73">
      <w:pPr>
        <w:spacing w:line="240" w:lineRule="auto"/>
        <w:rPr>
          <w:szCs w:val="24"/>
          <w:lang w:val="ru-RU"/>
        </w:rPr>
      </w:pPr>
      <w:r w:rsidRPr="00AC0A73">
        <w:rPr>
          <w:szCs w:val="24"/>
          <w:lang w:val="ru-RU"/>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rsidR="00AC0A73" w:rsidRPr="00AC0A73" w:rsidRDefault="00AC0A73" w:rsidP="00AC0A73">
      <w:pPr>
        <w:spacing w:line="240" w:lineRule="auto"/>
        <w:rPr>
          <w:szCs w:val="24"/>
          <w:lang w:val="ru-RU"/>
        </w:rPr>
      </w:pPr>
      <w:r w:rsidRPr="00AC0A73">
        <w:rPr>
          <w:szCs w:val="24"/>
          <w:lang w:val="ru-RU"/>
        </w:rPr>
        <w:t xml:space="preserve">умение соотносить собственные действия с планируемыми результатами, </w:t>
      </w:r>
      <w:r w:rsidRPr="00AC0A73">
        <w:rPr>
          <w:szCs w:val="24"/>
          <w:lang w:val="ru-RU"/>
        </w:rPr>
        <w:lastRenderedPageBreak/>
        <w:t>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C0A73" w:rsidRPr="00AC0A73" w:rsidRDefault="00AC0A73" w:rsidP="00AC0A73">
      <w:pPr>
        <w:spacing w:line="240" w:lineRule="auto"/>
        <w:rPr>
          <w:szCs w:val="24"/>
          <w:lang w:val="ru-RU"/>
        </w:rPr>
      </w:pPr>
      <w:r w:rsidRPr="00AC0A73">
        <w:rPr>
          <w:szCs w:val="24"/>
          <w:lang w:val="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AC0A73" w:rsidRPr="00AC0A73" w:rsidRDefault="00AC0A73" w:rsidP="00AC0A73">
      <w:pPr>
        <w:spacing w:line="240" w:lineRule="auto"/>
        <w:rPr>
          <w:szCs w:val="24"/>
          <w:lang w:val="ru-RU"/>
        </w:rPr>
      </w:pPr>
      <w:r w:rsidRPr="00AC0A73">
        <w:rPr>
          <w:szCs w:val="24"/>
          <w:lang w:val="ru-RU"/>
        </w:rP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rsidR="00AC0A73" w:rsidRPr="00AC0A73" w:rsidRDefault="00AC0A73" w:rsidP="00AC0A73">
      <w:pPr>
        <w:spacing w:line="240" w:lineRule="auto"/>
        <w:rPr>
          <w:szCs w:val="24"/>
          <w:lang w:val="ru-RU"/>
        </w:rPr>
      </w:pPr>
      <w:r w:rsidRPr="00AC0A73">
        <w:rPr>
          <w:szCs w:val="24"/>
          <w:lang w:val="ru-RU"/>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AC0A73" w:rsidRPr="00AC0A73" w:rsidRDefault="00AC0A73" w:rsidP="00AC0A73">
      <w:pPr>
        <w:spacing w:line="240" w:lineRule="auto"/>
        <w:rPr>
          <w:szCs w:val="24"/>
          <w:lang w:val="ru-RU"/>
        </w:rPr>
      </w:pPr>
      <w:r w:rsidRPr="00AC0A73">
        <w:rPr>
          <w:szCs w:val="24"/>
          <w:lang w:val="ru-RU"/>
        </w:rPr>
        <w:t>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rsidR="00AC0A73" w:rsidRPr="00AC0A73" w:rsidRDefault="00AC0A73" w:rsidP="00AC0A73">
      <w:pPr>
        <w:spacing w:line="240" w:lineRule="auto"/>
        <w:rPr>
          <w:szCs w:val="24"/>
          <w:lang w:val="ru-RU"/>
        </w:rPr>
      </w:pPr>
      <w:r w:rsidRPr="00AC0A73">
        <w:rPr>
          <w:szCs w:val="24"/>
          <w:lang w:val="ru-RU"/>
        </w:rPr>
        <w:t>20.10.12.7.3.</w:t>
      </w:r>
      <w:r w:rsidRPr="00AC0A73">
        <w:rPr>
          <w:szCs w:val="24"/>
        </w:rPr>
        <w:t> </w:t>
      </w:r>
      <w:r w:rsidRPr="00AC0A73">
        <w:rPr>
          <w:szCs w:val="24"/>
          <w:lang w:val="ru-RU"/>
        </w:rPr>
        <w:t>При изучении модуля по бадминтону на уровне основного общего образования у обучающихся будут сформированы следующие предметные результаты:</w:t>
      </w:r>
    </w:p>
    <w:p w:rsidR="00AC0A73" w:rsidRPr="00AC0A73" w:rsidRDefault="00AC0A73" w:rsidP="00AC0A73">
      <w:pPr>
        <w:spacing w:line="240" w:lineRule="auto"/>
        <w:rPr>
          <w:szCs w:val="24"/>
          <w:lang w:val="ru-RU"/>
        </w:rPr>
      </w:pPr>
      <w:r w:rsidRPr="00AC0A73">
        <w:rPr>
          <w:szCs w:val="24"/>
          <w:lang w:val="ru-RU"/>
        </w:rPr>
        <w:t>понимание роли и значения занятий бадминтоном в формировании личностных качеств, в активном включении в здоровый образ жизни, укреплении и сохранении индивидуального здоровья;</w:t>
      </w:r>
    </w:p>
    <w:p w:rsidR="00AC0A73" w:rsidRPr="00AC0A73" w:rsidRDefault="00AC0A73" w:rsidP="00AC0A73">
      <w:pPr>
        <w:spacing w:line="240" w:lineRule="auto"/>
        <w:rPr>
          <w:szCs w:val="24"/>
          <w:lang w:val="ru-RU"/>
        </w:rPr>
      </w:pPr>
      <w:r w:rsidRPr="00AC0A73">
        <w:rPr>
          <w:szCs w:val="24"/>
          <w:lang w:val="ru-RU"/>
        </w:rPr>
        <w:t>знание истории развития бадминтона как олимпийского вида спорта;</w:t>
      </w:r>
    </w:p>
    <w:p w:rsidR="00AC0A73" w:rsidRPr="00AC0A73" w:rsidRDefault="00AC0A73" w:rsidP="00AC0A73">
      <w:pPr>
        <w:spacing w:line="240" w:lineRule="auto"/>
        <w:rPr>
          <w:szCs w:val="24"/>
          <w:lang w:val="ru-RU"/>
        </w:rPr>
      </w:pPr>
      <w:r w:rsidRPr="00AC0A73">
        <w:rPr>
          <w:szCs w:val="24"/>
          <w:lang w:val="ru-RU"/>
        </w:rPr>
        <w:t>умение характеризовать основные направления и формы организации бадминтона в современном обществе;</w:t>
      </w:r>
    </w:p>
    <w:p w:rsidR="00AC0A73" w:rsidRPr="00AC0A73" w:rsidRDefault="00AC0A73" w:rsidP="00AC0A73">
      <w:pPr>
        <w:spacing w:line="240" w:lineRule="auto"/>
        <w:rPr>
          <w:szCs w:val="24"/>
          <w:lang w:val="ru-RU"/>
        </w:rPr>
      </w:pPr>
      <w:r w:rsidRPr="00AC0A73">
        <w:rPr>
          <w:szCs w:val="24"/>
          <w:lang w:val="ru-RU"/>
        </w:rPr>
        <w:t>понимание значимости технической подготовки для достижения результативности двигательных действий в бадминтоне и влияния физической подготовки на развитие систем организма и укрепление здоровья;</w:t>
      </w:r>
    </w:p>
    <w:p w:rsidR="00AC0A73" w:rsidRPr="00AC0A73" w:rsidRDefault="00AC0A73" w:rsidP="00AC0A73">
      <w:pPr>
        <w:spacing w:line="240" w:lineRule="auto"/>
        <w:rPr>
          <w:szCs w:val="24"/>
          <w:lang w:val="ru-RU"/>
        </w:rPr>
      </w:pPr>
      <w:r w:rsidRPr="00AC0A73">
        <w:rPr>
          <w:szCs w:val="24"/>
          <w:lang w:val="ru-RU"/>
        </w:rPr>
        <w:t>знания правил игры в бадминтон, основных терминов и понятий, правил организации соревнований;</w:t>
      </w:r>
    </w:p>
    <w:p w:rsidR="00AC0A73" w:rsidRPr="00AC0A73" w:rsidRDefault="00AC0A73" w:rsidP="00AC0A73">
      <w:pPr>
        <w:spacing w:line="240" w:lineRule="auto"/>
        <w:rPr>
          <w:szCs w:val="24"/>
          <w:lang w:val="ru-RU"/>
        </w:rPr>
      </w:pPr>
      <w:r w:rsidRPr="00AC0A73">
        <w:rPr>
          <w:szCs w:val="24"/>
          <w:lang w:val="ru-RU"/>
        </w:rPr>
        <w:t>использование бадминтона как эффективного средства двигательной активности в режиме дня, соблюдение режима питания и выполнение оздоровительных, коррекционных и профилактических мероприятий в режиме двигательной активности;</w:t>
      </w:r>
    </w:p>
    <w:p w:rsidR="00AC0A73" w:rsidRPr="00AC0A73" w:rsidRDefault="00AC0A73" w:rsidP="00AC0A73">
      <w:pPr>
        <w:spacing w:line="240" w:lineRule="auto"/>
        <w:rPr>
          <w:szCs w:val="24"/>
          <w:lang w:val="ru-RU"/>
        </w:rPr>
      </w:pPr>
      <w:r w:rsidRPr="00AC0A73">
        <w:rPr>
          <w:szCs w:val="24"/>
          <w:lang w:val="ru-RU"/>
        </w:rPr>
        <w:t>умение составлять и выполнять самостоятельно комплексы физических упражнений с элементами бадминтона с коррекционной направленностью;</w:t>
      </w:r>
    </w:p>
    <w:p w:rsidR="00AC0A73" w:rsidRPr="00AC0A73" w:rsidRDefault="00AC0A73" w:rsidP="00AC0A73">
      <w:pPr>
        <w:spacing w:line="240" w:lineRule="auto"/>
        <w:rPr>
          <w:szCs w:val="24"/>
          <w:lang w:val="ru-RU"/>
        </w:rPr>
      </w:pPr>
      <w:r w:rsidRPr="00AC0A73">
        <w:rPr>
          <w:szCs w:val="24"/>
          <w:lang w:val="ru-RU"/>
        </w:rPr>
        <w:t xml:space="preserve">проведение самостоятельных занятий бадминтоном на открытых площадках и в домашних условиях; </w:t>
      </w:r>
    </w:p>
    <w:p w:rsidR="00AC0A73" w:rsidRPr="00AC0A73" w:rsidRDefault="00AC0A73" w:rsidP="00AC0A73">
      <w:pPr>
        <w:spacing w:line="240" w:lineRule="auto"/>
        <w:rPr>
          <w:szCs w:val="24"/>
          <w:lang w:val="ru-RU"/>
        </w:rPr>
      </w:pPr>
      <w:r w:rsidRPr="00AC0A73">
        <w:rPr>
          <w:szCs w:val="24"/>
          <w:lang w:val="ru-RU"/>
        </w:rPr>
        <w:t>умение оценивать состояние организма в покое и после физической нагрузки в процессе самостоятельных занятий бадминтоном, вести дневник самоконтроля по физической культуре;</w:t>
      </w:r>
    </w:p>
    <w:p w:rsidR="00AC0A73" w:rsidRPr="00AC0A73" w:rsidRDefault="00AC0A73" w:rsidP="00AC0A73">
      <w:pPr>
        <w:spacing w:line="240" w:lineRule="auto"/>
        <w:rPr>
          <w:szCs w:val="24"/>
          <w:lang w:val="ru-RU"/>
        </w:rPr>
      </w:pPr>
      <w:r w:rsidRPr="00AC0A73">
        <w:rPr>
          <w:szCs w:val="24"/>
          <w:lang w:val="ru-RU"/>
        </w:rPr>
        <w:t>владение способами оценивания техники выполнения двигательных действий и уровня физической подготовленности средствами тестовых заданий и контрольных упражнений бадминтона;</w:t>
      </w:r>
    </w:p>
    <w:p w:rsidR="00AC0A73" w:rsidRPr="00AC0A73" w:rsidRDefault="00AC0A73" w:rsidP="00AC0A73">
      <w:pPr>
        <w:spacing w:line="240" w:lineRule="auto"/>
        <w:rPr>
          <w:szCs w:val="24"/>
          <w:lang w:val="ru-RU"/>
        </w:rPr>
      </w:pPr>
      <w:r w:rsidRPr="00AC0A73">
        <w:rPr>
          <w:szCs w:val="24"/>
          <w:lang w:val="ru-RU"/>
        </w:rPr>
        <w:t>умение составлять план самостоятельных занятий технической и физической подготовкой в бадминтоне, занятий адаптивной физической культурой для людей с нарушением зрения;</w:t>
      </w:r>
    </w:p>
    <w:p w:rsidR="00AC0A73" w:rsidRPr="00AC0A73" w:rsidRDefault="00AC0A73" w:rsidP="00AC0A73">
      <w:pPr>
        <w:spacing w:line="240" w:lineRule="auto"/>
        <w:rPr>
          <w:szCs w:val="24"/>
          <w:lang w:val="ru-RU"/>
        </w:rPr>
      </w:pPr>
      <w:r w:rsidRPr="00AC0A73">
        <w:rPr>
          <w:szCs w:val="24"/>
          <w:lang w:val="ru-RU"/>
        </w:rPr>
        <w:t>использование восстановительного массажа и банных процедур как средства оптимизации работоспособности и восстановления организма при самостоятельных занятиях бадминтоном;</w:t>
      </w:r>
    </w:p>
    <w:p w:rsidR="00AC0A73" w:rsidRPr="00AC0A73" w:rsidRDefault="00AC0A73" w:rsidP="00AC0A73">
      <w:pPr>
        <w:spacing w:line="240" w:lineRule="auto"/>
        <w:rPr>
          <w:szCs w:val="24"/>
          <w:lang w:val="ru-RU"/>
        </w:rPr>
      </w:pPr>
      <w:r w:rsidRPr="00AC0A73">
        <w:rPr>
          <w:szCs w:val="24"/>
          <w:lang w:val="ru-RU"/>
        </w:rPr>
        <w:t>умение оказывать первую помощь на самостоятельных занятиях бадминтоном и во время активного отдыха;</w:t>
      </w:r>
    </w:p>
    <w:p w:rsidR="00AC0A73" w:rsidRPr="00AC0A73" w:rsidRDefault="00AC0A73" w:rsidP="00AC0A73">
      <w:pPr>
        <w:spacing w:line="240" w:lineRule="auto"/>
        <w:rPr>
          <w:szCs w:val="24"/>
          <w:lang w:val="ru-RU"/>
        </w:rPr>
      </w:pPr>
      <w:r w:rsidRPr="00AC0A73">
        <w:rPr>
          <w:szCs w:val="24"/>
          <w:lang w:val="ru-RU"/>
        </w:rPr>
        <w:t>умение демонстрации правильной техники двигательных действий при игре в бадминтон: способы держания (хватки) ракетки, игровые стойки, передвижения по площадке, удары, подачи;</w:t>
      </w:r>
    </w:p>
    <w:p w:rsidR="00AC0A73" w:rsidRPr="00AC0A73" w:rsidRDefault="00AC0A73" w:rsidP="00AC0A73">
      <w:pPr>
        <w:spacing w:line="240" w:lineRule="auto"/>
        <w:rPr>
          <w:szCs w:val="24"/>
          <w:lang w:val="ru-RU"/>
        </w:rPr>
      </w:pPr>
      <w:r w:rsidRPr="00AC0A73">
        <w:rPr>
          <w:szCs w:val="24"/>
          <w:lang w:val="ru-RU"/>
        </w:rPr>
        <w:lastRenderedPageBreak/>
        <w:t xml:space="preserve">использование в игре технико-тактические действия в нападении и защите, при одиночной и парной игре; </w:t>
      </w:r>
    </w:p>
    <w:p w:rsidR="00AC0A73" w:rsidRPr="00AC0A73" w:rsidRDefault="00AC0A73" w:rsidP="00AC0A73">
      <w:pPr>
        <w:spacing w:line="240" w:lineRule="auto"/>
        <w:rPr>
          <w:szCs w:val="24"/>
          <w:lang w:val="ru-RU"/>
        </w:rPr>
      </w:pPr>
      <w:r w:rsidRPr="00AC0A73">
        <w:rPr>
          <w:szCs w:val="24"/>
          <w:lang w:val="ru-RU"/>
        </w:rPr>
        <w:t>осуществление игровой деятельности по правилам с использованием ранее разученных технических приёмов.</w:t>
      </w:r>
    </w:p>
    <w:bookmarkEnd w:id="104"/>
    <w:p w:rsidR="00AC0A73" w:rsidRPr="00AC0A73" w:rsidRDefault="00AC0A73" w:rsidP="00AC0A73">
      <w:pPr>
        <w:spacing w:line="240" w:lineRule="auto"/>
        <w:rPr>
          <w:szCs w:val="24"/>
          <w:lang w:val="ru-RU"/>
        </w:rPr>
      </w:pPr>
      <w:r w:rsidRPr="00AC0A73">
        <w:rPr>
          <w:szCs w:val="24"/>
          <w:lang w:val="ru-RU"/>
        </w:rPr>
        <w:t>20.10.13.</w:t>
      </w:r>
      <w:r w:rsidRPr="00AC0A73">
        <w:rPr>
          <w:szCs w:val="24"/>
        </w:rPr>
        <w:t> </w:t>
      </w:r>
      <w:r w:rsidRPr="00AC0A73">
        <w:rPr>
          <w:szCs w:val="24"/>
          <w:lang w:val="ru-RU"/>
        </w:rPr>
        <w:t>Модуль «Триатлон».</w:t>
      </w:r>
    </w:p>
    <w:p w:rsidR="00AC0A73" w:rsidRPr="00AC0A73" w:rsidRDefault="00AC0A73" w:rsidP="00AC0A73">
      <w:pPr>
        <w:spacing w:line="240" w:lineRule="auto"/>
        <w:rPr>
          <w:szCs w:val="24"/>
          <w:lang w:val="ru-RU"/>
        </w:rPr>
      </w:pPr>
      <w:r w:rsidRPr="00AC0A73">
        <w:rPr>
          <w:szCs w:val="24"/>
          <w:lang w:val="ru-RU"/>
        </w:rPr>
        <w:t>20.10.13.1.</w:t>
      </w:r>
      <w:r w:rsidRPr="00AC0A73">
        <w:rPr>
          <w:szCs w:val="24"/>
        </w:rPr>
        <w:t> </w:t>
      </w:r>
      <w:r w:rsidRPr="00AC0A73">
        <w:rPr>
          <w:szCs w:val="24"/>
          <w:lang w:val="ru-RU"/>
        </w:rPr>
        <w:t>Пояснительная записка модуля «Триатлон».</w:t>
      </w:r>
    </w:p>
    <w:p w:rsidR="00AC0A73" w:rsidRPr="00AC0A73" w:rsidRDefault="00AC0A73" w:rsidP="00AC0A73">
      <w:pPr>
        <w:spacing w:line="240" w:lineRule="auto"/>
        <w:rPr>
          <w:szCs w:val="24"/>
          <w:lang w:val="ru-RU"/>
        </w:rPr>
      </w:pPr>
      <w:r w:rsidRPr="00AC0A73">
        <w:rPr>
          <w:szCs w:val="24"/>
          <w:lang w:val="ru-RU"/>
        </w:rPr>
        <w:t>Модуль «Триатлон» (далее – модуль по триатлону, триатлон)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C0A73" w:rsidRPr="00AC0A73" w:rsidRDefault="00AC0A73" w:rsidP="00AC0A73">
      <w:pPr>
        <w:spacing w:line="240" w:lineRule="auto"/>
        <w:rPr>
          <w:szCs w:val="24"/>
          <w:lang w:val="ru-RU"/>
        </w:rPr>
      </w:pPr>
      <w:r w:rsidRPr="00AC0A73">
        <w:rPr>
          <w:szCs w:val="24"/>
          <w:lang w:val="ru-RU"/>
        </w:rPr>
        <w:t xml:space="preserve">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их личностному и профессиональному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 </w:t>
      </w:r>
    </w:p>
    <w:p w:rsidR="00AC0A73" w:rsidRPr="00AC0A73" w:rsidRDefault="00AC0A73" w:rsidP="00AC0A73">
      <w:pPr>
        <w:spacing w:line="240" w:lineRule="auto"/>
        <w:rPr>
          <w:szCs w:val="24"/>
          <w:lang w:val="ru-RU"/>
        </w:rPr>
      </w:pPr>
      <w:r w:rsidRPr="00AC0A73">
        <w:rPr>
          <w:szCs w:val="24"/>
          <w:lang w:val="ru-RU"/>
        </w:rPr>
        <w:t>Использование средств триатлона в образовательной деятельности содействуют формированию у обучающихся важные для жизни навыки и черты характера (целеустремленность, настойчивость, решительность, 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rsidR="00AC0A73" w:rsidRPr="00AC0A73" w:rsidRDefault="00AC0A73" w:rsidP="00AC0A73">
      <w:pPr>
        <w:spacing w:line="240" w:lineRule="auto"/>
        <w:rPr>
          <w:szCs w:val="24"/>
          <w:lang w:val="ru-RU"/>
        </w:rPr>
      </w:pPr>
      <w:r w:rsidRPr="00AC0A73">
        <w:rPr>
          <w:szCs w:val="24"/>
          <w:lang w:val="ru-RU"/>
        </w:rPr>
        <w:t>20.10.13.2. Целью изучение модуля по триатлону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циклических видов спорта триатлона.</w:t>
      </w:r>
    </w:p>
    <w:p w:rsidR="00AC0A73" w:rsidRPr="00AC0A73" w:rsidRDefault="00AC0A73" w:rsidP="00AC0A73">
      <w:pPr>
        <w:spacing w:line="240" w:lineRule="auto"/>
        <w:rPr>
          <w:szCs w:val="24"/>
          <w:lang w:val="ru-RU"/>
        </w:rPr>
      </w:pPr>
      <w:r w:rsidRPr="00AC0A73">
        <w:rPr>
          <w:szCs w:val="24"/>
          <w:lang w:val="ru-RU"/>
        </w:rPr>
        <w:t xml:space="preserve">20.10.13.3. Задачами изучения модуля по триатлону являются: </w:t>
      </w:r>
    </w:p>
    <w:p w:rsidR="00AC0A73" w:rsidRPr="00AC0A73" w:rsidRDefault="00AC0A73" w:rsidP="00AC0A73">
      <w:pPr>
        <w:spacing w:line="240" w:lineRule="auto"/>
        <w:rPr>
          <w:szCs w:val="24"/>
          <w:lang w:val="ru-RU"/>
        </w:rPr>
      </w:pPr>
      <w:r w:rsidRPr="00AC0A73">
        <w:rPr>
          <w:szCs w:val="24"/>
          <w:lang w:val="ru-RU"/>
        </w:rPr>
        <w:t>всестороннее гармоничное развитие детей и подростков, увеличение объёма их двигательной активности;</w:t>
      </w:r>
    </w:p>
    <w:p w:rsidR="00AC0A73" w:rsidRPr="00AC0A73" w:rsidRDefault="00AC0A73" w:rsidP="00AC0A73">
      <w:pPr>
        <w:spacing w:line="240" w:lineRule="auto"/>
        <w:rPr>
          <w:szCs w:val="24"/>
          <w:lang w:val="ru-RU"/>
        </w:rPr>
      </w:pPr>
      <w:r w:rsidRPr="00AC0A73">
        <w:rPr>
          <w:szCs w:val="24"/>
          <w:lang w:val="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p>
    <w:p w:rsidR="00AC0A73" w:rsidRPr="00AC0A73" w:rsidRDefault="00AC0A73" w:rsidP="00AC0A73">
      <w:pPr>
        <w:spacing w:line="240" w:lineRule="auto"/>
        <w:rPr>
          <w:szCs w:val="24"/>
          <w:lang w:val="ru-RU"/>
        </w:rPr>
      </w:pPr>
      <w:r w:rsidRPr="00AC0A73">
        <w:rPr>
          <w:szCs w:val="24"/>
          <w:lang w:val="ru-RU"/>
        </w:rPr>
        <w:t>освоение знаний о физической культуре и спорте в целом, и о триатлоне в частности;</w:t>
      </w:r>
    </w:p>
    <w:p w:rsidR="00AC0A73" w:rsidRPr="00AC0A73" w:rsidRDefault="00AC0A73" w:rsidP="00AC0A73">
      <w:pPr>
        <w:spacing w:line="240" w:lineRule="auto"/>
        <w:rPr>
          <w:szCs w:val="24"/>
          <w:lang w:val="ru-RU"/>
        </w:rPr>
      </w:pPr>
      <w:r w:rsidRPr="00AC0A73">
        <w:rPr>
          <w:szCs w:val="24"/>
          <w:lang w:val="ru-RU"/>
        </w:rPr>
        <w:t>формирование общих представлений о триатлоне, о его возможностях и значении в процессе укрепления здоровья, физическом развитии и физической подготовки обучающихся;</w:t>
      </w:r>
    </w:p>
    <w:p w:rsidR="00AC0A73" w:rsidRPr="00AC0A73" w:rsidRDefault="00AC0A73" w:rsidP="00AC0A73">
      <w:pPr>
        <w:spacing w:line="240" w:lineRule="auto"/>
        <w:rPr>
          <w:szCs w:val="24"/>
          <w:lang w:val="ru-RU"/>
        </w:rPr>
      </w:pPr>
      <w:r w:rsidRPr="00AC0A73">
        <w:rPr>
          <w:szCs w:val="24"/>
          <w:lang w:val="ru-RU"/>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AC0A73" w:rsidRPr="00AC0A73" w:rsidRDefault="00AC0A73" w:rsidP="00AC0A73">
      <w:pPr>
        <w:spacing w:line="240" w:lineRule="auto"/>
        <w:rPr>
          <w:szCs w:val="24"/>
          <w:lang w:val="ru-RU"/>
        </w:rPr>
      </w:pPr>
      <w:r w:rsidRPr="00AC0A73">
        <w:rPr>
          <w:szCs w:val="24"/>
          <w:lang w:val="ru-RU"/>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rsidR="00AC0A73" w:rsidRPr="00AC0A73" w:rsidRDefault="00AC0A73" w:rsidP="00AC0A73">
      <w:pPr>
        <w:spacing w:line="240" w:lineRule="auto"/>
        <w:rPr>
          <w:szCs w:val="24"/>
          <w:lang w:val="ru-RU"/>
        </w:rPr>
      </w:pPr>
      <w:r w:rsidRPr="00AC0A73">
        <w:rPr>
          <w:szCs w:val="24"/>
          <w:lang w:val="ru-RU"/>
        </w:rPr>
        <w:t>воспитание положительных качеств личности, норм коллективного взаимодействия и сотрудничества;</w:t>
      </w:r>
    </w:p>
    <w:p w:rsidR="00AC0A73" w:rsidRPr="00AC0A73" w:rsidRDefault="00AC0A73" w:rsidP="00AC0A73">
      <w:pPr>
        <w:spacing w:line="240" w:lineRule="auto"/>
        <w:rPr>
          <w:szCs w:val="24"/>
          <w:lang w:val="ru-RU"/>
        </w:rPr>
      </w:pPr>
      <w:r w:rsidRPr="00AC0A73">
        <w:rPr>
          <w:szCs w:val="24"/>
          <w:lang w:val="ru-RU"/>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AC0A73" w:rsidRPr="00AC0A73" w:rsidRDefault="00AC0A73" w:rsidP="00AC0A73">
      <w:pPr>
        <w:spacing w:line="240" w:lineRule="auto"/>
        <w:rPr>
          <w:szCs w:val="24"/>
          <w:lang w:val="ru-RU"/>
        </w:rPr>
      </w:pPr>
      <w:r w:rsidRPr="00AC0A73">
        <w:rPr>
          <w:szCs w:val="24"/>
          <w:lang w:val="ru-RU"/>
        </w:rPr>
        <w:lastRenderedPageBreak/>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 школьные спортивные клубы, секции, к участию в соревнованиях;</w:t>
      </w:r>
    </w:p>
    <w:p w:rsidR="00AC0A73" w:rsidRPr="00AC0A73" w:rsidRDefault="00AC0A73" w:rsidP="00AC0A73">
      <w:pPr>
        <w:spacing w:line="240" w:lineRule="auto"/>
        <w:rPr>
          <w:szCs w:val="24"/>
          <w:lang w:val="ru-RU"/>
        </w:rPr>
      </w:pPr>
      <w:r w:rsidRPr="00AC0A73">
        <w:rPr>
          <w:szCs w:val="24"/>
          <w:lang w:val="ru-RU"/>
        </w:rPr>
        <w:t>выявление, развитие и поддержка одарённых детей в области спорта.</w:t>
      </w:r>
    </w:p>
    <w:p w:rsidR="00AC0A73" w:rsidRPr="00AC0A73" w:rsidRDefault="00AC0A73" w:rsidP="00AC0A73">
      <w:pPr>
        <w:spacing w:line="240" w:lineRule="auto"/>
        <w:rPr>
          <w:szCs w:val="24"/>
          <w:lang w:val="ru-RU"/>
        </w:rPr>
      </w:pPr>
      <w:r w:rsidRPr="00AC0A73">
        <w:rPr>
          <w:szCs w:val="24"/>
          <w:lang w:val="ru-RU"/>
        </w:rPr>
        <w:t>20.10.13.4.</w:t>
      </w:r>
      <w:r w:rsidRPr="00AC0A73">
        <w:rPr>
          <w:szCs w:val="24"/>
        </w:rPr>
        <w:t> </w:t>
      </w:r>
      <w:r w:rsidRPr="00AC0A73">
        <w:rPr>
          <w:szCs w:val="24"/>
          <w:lang w:val="ru-RU"/>
        </w:rPr>
        <w:t>Место и роль модуля по триатлону.</w:t>
      </w:r>
    </w:p>
    <w:p w:rsidR="00AC0A73" w:rsidRPr="00AC0A73" w:rsidRDefault="00AC0A73" w:rsidP="00AC0A73">
      <w:pPr>
        <w:spacing w:line="240" w:lineRule="auto"/>
        <w:rPr>
          <w:szCs w:val="24"/>
          <w:lang w:val="ru-RU"/>
        </w:rPr>
      </w:pPr>
      <w:bookmarkStart w:id="139" w:name="_Hlk125555906"/>
      <w:r w:rsidRPr="00AC0A73">
        <w:rPr>
          <w:szCs w:val="24"/>
          <w:lang w:val="ru-RU"/>
        </w:rPr>
        <w:t xml:space="preserve">Модуль по триатлону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AC0A73" w:rsidRPr="00AC0A73" w:rsidRDefault="00AC0A73" w:rsidP="00AC0A73">
      <w:pPr>
        <w:spacing w:line="240" w:lineRule="auto"/>
        <w:rPr>
          <w:szCs w:val="24"/>
          <w:lang w:val="ru-RU"/>
        </w:rPr>
      </w:pPr>
      <w:r w:rsidRPr="00AC0A73">
        <w:rPr>
          <w:szCs w:val="24"/>
          <w:lang w:val="ru-RU"/>
        </w:rPr>
        <w:t>Специфика модуля по триатлону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 предполагая доступность освоения учебного материала всем возрастным категориям обучающихся, независимо от уровня их физического развития и гендерных особенностей.</w:t>
      </w:r>
    </w:p>
    <w:p w:rsidR="00AC0A73" w:rsidRPr="00AC0A73" w:rsidRDefault="00AC0A73" w:rsidP="00AC0A73">
      <w:pPr>
        <w:spacing w:line="240" w:lineRule="auto"/>
        <w:rPr>
          <w:szCs w:val="24"/>
          <w:lang w:val="ru-RU"/>
        </w:rPr>
      </w:pPr>
      <w:r w:rsidRPr="00AC0A73">
        <w:rPr>
          <w:szCs w:val="24"/>
          <w:lang w:val="ru-RU"/>
        </w:rPr>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bookmarkEnd w:id="139"/>
    <w:p w:rsidR="00AC0A73" w:rsidRPr="00AC0A73" w:rsidRDefault="00AC0A73" w:rsidP="00AC0A73">
      <w:pPr>
        <w:spacing w:line="240" w:lineRule="auto"/>
        <w:rPr>
          <w:szCs w:val="24"/>
          <w:lang w:val="ru-RU"/>
        </w:rPr>
      </w:pPr>
      <w:r w:rsidRPr="00AC0A73">
        <w:rPr>
          <w:szCs w:val="24"/>
          <w:lang w:val="ru-RU"/>
        </w:rPr>
        <w:t>20.10.13.5.</w:t>
      </w:r>
      <w:r w:rsidRPr="00AC0A73">
        <w:rPr>
          <w:szCs w:val="24"/>
        </w:rPr>
        <w:t> </w:t>
      </w:r>
      <w:r w:rsidRPr="00AC0A73">
        <w:rPr>
          <w:szCs w:val="24"/>
          <w:lang w:val="ru-RU"/>
        </w:rPr>
        <w:t>Модуль по триатлону может быть реализован в следующих вариантах:</w:t>
      </w:r>
    </w:p>
    <w:p w:rsidR="00AC0A73" w:rsidRPr="00AC0A73" w:rsidRDefault="00AC0A73" w:rsidP="00AC0A73">
      <w:pPr>
        <w:spacing w:line="240" w:lineRule="auto"/>
        <w:rPr>
          <w:szCs w:val="24"/>
          <w:lang w:val="ru-RU"/>
        </w:rPr>
      </w:pPr>
      <w:r w:rsidRPr="00AC0A73">
        <w:rPr>
          <w:szCs w:val="24"/>
          <w:lang w:val="ru-RU"/>
        </w:rPr>
        <w:t>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обучающихся;</w:t>
      </w:r>
    </w:p>
    <w:p w:rsidR="00AC0A73" w:rsidRPr="00AC0A73" w:rsidRDefault="00AC0A73" w:rsidP="00AC0A73">
      <w:pPr>
        <w:spacing w:line="240" w:lineRule="auto"/>
        <w:rPr>
          <w:szCs w:val="24"/>
          <w:lang w:val="ru-RU"/>
        </w:rPr>
      </w:pPr>
      <w:r w:rsidRPr="00AC0A73">
        <w:rPr>
          <w:szCs w:val="24"/>
          <w:lang w:val="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AC0A73" w:rsidRPr="00AC0A73" w:rsidRDefault="00AC0A73" w:rsidP="00AC0A73">
      <w:pPr>
        <w:spacing w:line="240" w:lineRule="auto"/>
        <w:rPr>
          <w:szCs w:val="24"/>
          <w:lang w:val="ru-RU"/>
        </w:rPr>
      </w:pPr>
      <w:r w:rsidRPr="00AC0A73">
        <w:rPr>
          <w:szCs w:val="24"/>
          <w:lang w:val="ru-RU"/>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AC0A73" w:rsidRPr="00AC0A73" w:rsidRDefault="00AC0A73" w:rsidP="00AC0A73">
      <w:pPr>
        <w:spacing w:line="240" w:lineRule="auto"/>
        <w:rPr>
          <w:szCs w:val="24"/>
          <w:lang w:val="ru-RU"/>
        </w:rPr>
      </w:pPr>
      <w:r w:rsidRPr="00AC0A73">
        <w:rPr>
          <w:szCs w:val="24"/>
          <w:lang w:val="ru-RU"/>
        </w:rPr>
        <w:t>20.10.13.6.</w:t>
      </w:r>
      <w:r w:rsidRPr="00AC0A73">
        <w:rPr>
          <w:szCs w:val="24"/>
        </w:rPr>
        <w:t> </w:t>
      </w:r>
      <w:r w:rsidRPr="00AC0A73">
        <w:rPr>
          <w:szCs w:val="24"/>
          <w:lang w:val="ru-RU"/>
        </w:rPr>
        <w:t>Содержание модуля по триатлону.</w:t>
      </w:r>
    </w:p>
    <w:p w:rsidR="00AC0A73" w:rsidRPr="00AC0A73" w:rsidRDefault="00AC0A73" w:rsidP="00AC0A73">
      <w:pPr>
        <w:spacing w:line="240" w:lineRule="auto"/>
        <w:rPr>
          <w:szCs w:val="24"/>
          <w:lang w:val="ru-RU"/>
        </w:rPr>
      </w:pPr>
      <w:r w:rsidRPr="00AC0A73">
        <w:rPr>
          <w:szCs w:val="24"/>
          <w:lang w:val="ru-RU"/>
        </w:rPr>
        <w:t>Знания о триатлоне.</w:t>
      </w:r>
    </w:p>
    <w:p w:rsidR="00AC0A73" w:rsidRPr="00AC0A73" w:rsidRDefault="00AC0A73" w:rsidP="00AC0A73">
      <w:pPr>
        <w:spacing w:line="240" w:lineRule="auto"/>
        <w:rPr>
          <w:szCs w:val="24"/>
          <w:lang w:val="ru-RU"/>
        </w:rPr>
      </w:pPr>
      <w:r w:rsidRPr="00AC0A73">
        <w:rPr>
          <w:szCs w:val="24"/>
          <w:lang w:val="ru-RU"/>
        </w:rPr>
        <w:t>Названия и роль главных организаций мира, Европы, страны, региона занимающихся развитием триатлона.</w:t>
      </w:r>
    </w:p>
    <w:p w:rsidR="00AC0A73" w:rsidRPr="00AC0A73" w:rsidRDefault="00AC0A73" w:rsidP="00AC0A73">
      <w:pPr>
        <w:spacing w:line="240" w:lineRule="auto"/>
        <w:rPr>
          <w:szCs w:val="24"/>
          <w:lang w:val="ru-RU"/>
        </w:rPr>
      </w:pPr>
      <w:r w:rsidRPr="00AC0A73">
        <w:rPr>
          <w:szCs w:val="24"/>
          <w:lang w:val="ru-RU"/>
        </w:rPr>
        <w:t>Выдающиеся отечественные и зарубежные триатлонисты, тренеры, внесшие общий вклад в развитие и становление современного триатлона.</w:t>
      </w:r>
    </w:p>
    <w:p w:rsidR="00AC0A73" w:rsidRPr="00AC0A73" w:rsidRDefault="00AC0A73" w:rsidP="00AC0A73">
      <w:pPr>
        <w:spacing w:line="240" w:lineRule="auto"/>
        <w:rPr>
          <w:szCs w:val="24"/>
          <w:lang w:val="ru-RU"/>
        </w:rPr>
      </w:pPr>
      <w:r w:rsidRPr="00AC0A73">
        <w:rPr>
          <w:szCs w:val="24"/>
          <w:lang w:val="ru-RU"/>
        </w:rPr>
        <w:t xml:space="preserve">Официальный календарь соревнований и физкультурных мероприятий по триатлону, проводимых в Российской Федерации, в регионе для обучающихся образовательных организаций, на международном уровне. Детская лига триатлона, проекты по триатлону для образовательных организаций и обучающихся. </w:t>
      </w:r>
    </w:p>
    <w:p w:rsidR="00AC0A73" w:rsidRPr="00AC0A73" w:rsidRDefault="00AC0A73" w:rsidP="00AC0A73">
      <w:pPr>
        <w:spacing w:line="240" w:lineRule="auto"/>
        <w:rPr>
          <w:szCs w:val="24"/>
          <w:lang w:val="ru-RU"/>
        </w:rPr>
      </w:pPr>
      <w:r w:rsidRPr="00AC0A73">
        <w:rPr>
          <w:szCs w:val="24"/>
          <w:lang w:val="ru-RU"/>
        </w:rPr>
        <w:t>Основные направления спортивного менеджмента и маркетинга в триатлоне.</w:t>
      </w:r>
    </w:p>
    <w:p w:rsidR="00AC0A73" w:rsidRPr="00AC0A73" w:rsidRDefault="00AC0A73" w:rsidP="00AC0A73">
      <w:pPr>
        <w:spacing w:line="240" w:lineRule="auto"/>
        <w:rPr>
          <w:szCs w:val="24"/>
          <w:lang w:val="ru-RU"/>
        </w:rPr>
      </w:pPr>
      <w:r w:rsidRPr="00AC0A73">
        <w:rPr>
          <w:szCs w:val="24"/>
          <w:lang w:val="ru-RU"/>
        </w:rPr>
        <w:t>Современные правила организации и проведение соревнований по триатлону. Правила судейства соревнований по триатлону, роль и обязанности судейской бригады. Требования к участникам соревнований. Основные термины и определения.</w:t>
      </w:r>
    </w:p>
    <w:p w:rsidR="00AC0A73" w:rsidRPr="00AC0A73" w:rsidRDefault="00AC0A73" w:rsidP="00AC0A73">
      <w:pPr>
        <w:spacing w:line="240" w:lineRule="auto"/>
        <w:rPr>
          <w:szCs w:val="24"/>
          <w:lang w:val="ru-RU"/>
        </w:rPr>
      </w:pPr>
      <w:r w:rsidRPr="00AC0A73">
        <w:rPr>
          <w:szCs w:val="24"/>
          <w:lang w:val="ru-RU"/>
        </w:rPr>
        <w:t>Правила ухода за инвентарем и спортивным оборудованием для триатлона. Правила безопасной культуры занятий триатлоном, поведения на соревнованиях в качестве зрителя или волонтера.</w:t>
      </w:r>
    </w:p>
    <w:p w:rsidR="00AC0A73" w:rsidRPr="00AC0A73" w:rsidRDefault="00AC0A73" w:rsidP="00AC0A73">
      <w:pPr>
        <w:spacing w:line="240" w:lineRule="auto"/>
        <w:rPr>
          <w:szCs w:val="24"/>
          <w:lang w:val="ru-RU"/>
        </w:rPr>
      </w:pPr>
      <w:r w:rsidRPr="00AC0A73">
        <w:rPr>
          <w:szCs w:val="24"/>
          <w:lang w:val="ru-RU"/>
        </w:rPr>
        <w:t>Правила дорожного движения, относящихся к велосипедистам и пешеходам.</w:t>
      </w:r>
    </w:p>
    <w:p w:rsidR="00AC0A73" w:rsidRPr="00AC0A73" w:rsidRDefault="00AC0A73" w:rsidP="00AC0A73">
      <w:pPr>
        <w:spacing w:line="240" w:lineRule="auto"/>
        <w:rPr>
          <w:szCs w:val="24"/>
          <w:lang w:val="ru-RU"/>
        </w:rPr>
      </w:pPr>
      <w:r w:rsidRPr="00AC0A73">
        <w:rPr>
          <w:szCs w:val="24"/>
          <w:lang w:val="ru-RU"/>
        </w:rPr>
        <w:lastRenderedPageBreak/>
        <w:t>Характерные травмы триатлонистов, методы и меры предупреждения травматизма во время занятий. Первая помощь при травмах и повреждениях во время занятий триатлоном.</w:t>
      </w:r>
    </w:p>
    <w:p w:rsidR="00AC0A73" w:rsidRPr="00AC0A73" w:rsidRDefault="00AC0A73" w:rsidP="00AC0A73">
      <w:pPr>
        <w:spacing w:line="240" w:lineRule="auto"/>
        <w:rPr>
          <w:szCs w:val="24"/>
          <w:lang w:val="ru-RU"/>
        </w:rPr>
      </w:pPr>
      <w:r w:rsidRPr="00AC0A73">
        <w:rPr>
          <w:szCs w:val="24"/>
          <w:lang w:val="ru-RU"/>
        </w:rPr>
        <w:t>Основы правильного питания и суточного пищевого рациона триатлонистов.</w:t>
      </w:r>
    </w:p>
    <w:p w:rsidR="00AC0A73" w:rsidRPr="00AC0A73" w:rsidRDefault="00AC0A73" w:rsidP="00AC0A73">
      <w:pPr>
        <w:spacing w:line="240" w:lineRule="auto"/>
        <w:rPr>
          <w:szCs w:val="24"/>
          <w:lang w:val="ru-RU"/>
        </w:rPr>
      </w:pPr>
      <w:r w:rsidRPr="00AC0A73">
        <w:rPr>
          <w:szCs w:val="24"/>
          <w:lang w:val="ru-RU"/>
        </w:rPr>
        <w:t>Влияние занятий триатлоном на индивидуальные особенности физического развития и физической подготовленности организма.</w:t>
      </w:r>
    </w:p>
    <w:p w:rsidR="00AC0A73" w:rsidRPr="00AC0A73" w:rsidRDefault="00AC0A73" w:rsidP="00AC0A73">
      <w:pPr>
        <w:spacing w:line="240" w:lineRule="auto"/>
        <w:rPr>
          <w:szCs w:val="24"/>
          <w:lang w:val="ru-RU"/>
        </w:rPr>
      </w:pPr>
      <w:r w:rsidRPr="00AC0A73">
        <w:rPr>
          <w:szCs w:val="24"/>
          <w:lang w:val="ru-RU"/>
        </w:rPr>
        <w:t>Влияние занятий триатлоном на укрепление здоровья, повышение функциональных возможностей основных систем организма и развитие физических качеств.</w:t>
      </w:r>
    </w:p>
    <w:p w:rsidR="00AC0A73" w:rsidRPr="00AC0A73" w:rsidRDefault="00AC0A73" w:rsidP="00AC0A73">
      <w:pPr>
        <w:spacing w:line="240" w:lineRule="auto"/>
        <w:rPr>
          <w:szCs w:val="24"/>
          <w:lang w:val="ru-RU"/>
        </w:rPr>
      </w:pPr>
      <w:r w:rsidRPr="00AC0A73">
        <w:rPr>
          <w:szCs w:val="24"/>
          <w:lang w:val="ru-RU"/>
        </w:rPr>
        <w:t>Основы организации здорового образа жизни средствами триатлона, методы профилактики вредных привычек, асоциального и со зависимого поведения. Антидопинговое поведение.</w:t>
      </w:r>
    </w:p>
    <w:p w:rsidR="00AC0A73" w:rsidRPr="00AC0A73" w:rsidRDefault="00AC0A73" w:rsidP="00AC0A73">
      <w:pPr>
        <w:spacing w:line="240" w:lineRule="auto"/>
        <w:rPr>
          <w:szCs w:val="24"/>
          <w:lang w:val="ru-RU"/>
        </w:rPr>
      </w:pPr>
      <w:r w:rsidRPr="00AC0A73">
        <w:rPr>
          <w:szCs w:val="24"/>
          <w:lang w:val="ru-RU"/>
        </w:rPr>
        <w:t>Методы предупреждения и нивелирования конфликтных ситуации во время занятий триатлоном.</w:t>
      </w:r>
    </w:p>
    <w:p w:rsidR="00AC0A73" w:rsidRPr="00AC0A73" w:rsidRDefault="00AC0A73" w:rsidP="00AC0A73">
      <w:pPr>
        <w:spacing w:line="240" w:lineRule="auto"/>
        <w:rPr>
          <w:szCs w:val="24"/>
          <w:lang w:val="ru-RU"/>
        </w:rPr>
      </w:pPr>
      <w:r w:rsidRPr="00AC0A73">
        <w:rPr>
          <w:szCs w:val="24"/>
          <w:lang w:val="ru-RU"/>
        </w:rPr>
        <w:t>Классификация физических упражнений, применяемых в триатлоне: подготовительные, общеразвивающие, специальные и корригирующие.</w:t>
      </w:r>
    </w:p>
    <w:p w:rsidR="00AC0A73" w:rsidRPr="00AC0A73" w:rsidRDefault="00AC0A73" w:rsidP="00AC0A73">
      <w:pPr>
        <w:spacing w:line="240" w:lineRule="auto"/>
        <w:rPr>
          <w:szCs w:val="24"/>
          <w:lang w:val="ru-RU"/>
        </w:rPr>
      </w:pPr>
      <w:r w:rsidRPr="00AC0A73">
        <w:rPr>
          <w:szCs w:val="24"/>
          <w:lang w:val="ru-RU"/>
        </w:rPr>
        <w:t>Характеристика средств общей и специальной физической подготовки, применяемых в учебных занятиях с юнымитриатлонистами.</w:t>
      </w:r>
    </w:p>
    <w:p w:rsidR="00AC0A73" w:rsidRPr="00AC0A73" w:rsidRDefault="00AC0A73" w:rsidP="00AC0A73">
      <w:pPr>
        <w:spacing w:line="240" w:lineRule="auto"/>
        <w:rPr>
          <w:szCs w:val="24"/>
          <w:lang w:val="ru-RU"/>
        </w:rPr>
      </w:pPr>
      <w:r w:rsidRPr="00AC0A73">
        <w:rPr>
          <w:szCs w:val="24"/>
          <w:lang w:val="ru-RU"/>
        </w:rPr>
        <w:t>Основы обучения и выполнения различных технических и тактических действий триатлона и эффективность их применения во время прохождения дистанции триатлона. Стратегия и тактика прохождения дистанции триатлона.</w:t>
      </w:r>
    </w:p>
    <w:p w:rsidR="00AC0A73" w:rsidRPr="00AC0A73" w:rsidRDefault="00AC0A73" w:rsidP="00AC0A73">
      <w:pPr>
        <w:spacing w:line="240" w:lineRule="auto"/>
        <w:rPr>
          <w:szCs w:val="24"/>
          <w:lang w:val="ru-RU"/>
        </w:rPr>
      </w:pPr>
      <w:r w:rsidRPr="00AC0A73">
        <w:rPr>
          <w:szCs w:val="24"/>
          <w:lang w:val="ru-RU"/>
        </w:rPr>
        <w:t>Способы самостоятельной деятельности.</w:t>
      </w:r>
    </w:p>
    <w:p w:rsidR="00AC0A73" w:rsidRPr="00AC0A73" w:rsidRDefault="00AC0A73" w:rsidP="00AC0A73">
      <w:pPr>
        <w:spacing w:line="240" w:lineRule="auto"/>
        <w:rPr>
          <w:szCs w:val="24"/>
          <w:lang w:val="ru-RU"/>
        </w:rPr>
      </w:pPr>
      <w:r w:rsidRPr="00AC0A73">
        <w:rPr>
          <w:szCs w:val="24"/>
          <w:lang w:val="ru-RU"/>
        </w:rPr>
        <w:t xml:space="preserve">Самоконтроль и его роль в учебной и соревновательной деятельности. Первые признаки утомления. Средства восстановления после физической нагрузки, приемы массажа и самомассажа после физической нагрузки или во время занятий триатлоном. </w:t>
      </w:r>
    </w:p>
    <w:p w:rsidR="00AC0A73" w:rsidRPr="00AC0A73" w:rsidRDefault="00AC0A73" w:rsidP="00AC0A73">
      <w:pPr>
        <w:spacing w:line="240" w:lineRule="auto"/>
        <w:rPr>
          <w:szCs w:val="24"/>
          <w:lang w:val="ru-RU"/>
        </w:rPr>
      </w:pPr>
      <w:r w:rsidRPr="00AC0A73">
        <w:rPr>
          <w:szCs w:val="24"/>
          <w:lang w:val="ru-RU"/>
        </w:rPr>
        <w:t>Правила техники безопасности во время учебных и тренировочных занятий по триатлону. Требования к местам проведения занятий по триатлону, экипировке, инвентарю и оборудованию. Характерные травмы триатлонистов и меры по их предупреждению.</w:t>
      </w:r>
    </w:p>
    <w:p w:rsidR="00AC0A73" w:rsidRPr="00AC0A73" w:rsidRDefault="00AC0A73" w:rsidP="00AC0A73">
      <w:pPr>
        <w:spacing w:line="240" w:lineRule="auto"/>
        <w:rPr>
          <w:szCs w:val="24"/>
          <w:lang w:val="ru-RU"/>
        </w:rPr>
      </w:pPr>
      <w:r w:rsidRPr="00AC0A73">
        <w:rPr>
          <w:szCs w:val="24"/>
          <w:lang w:val="ru-RU"/>
        </w:rPr>
        <w:t>Составление индивидуальных планов (траектории роста) физической подготовленности. План индивидуальных занятий триатлоном.</w:t>
      </w:r>
    </w:p>
    <w:p w:rsidR="00AC0A73" w:rsidRPr="00AC0A73" w:rsidRDefault="00AC0A73" w:rsidP="00AC0A73">
      <w:pPr>
        <w:spacing w:line="240" w:lineRule="auto"/>
        <w:rPr>
          <w:szCs w:val="24"/>
          <w:lang w:val="ru-RU"/>
        </w:rPr>
      </w:pPr>
      <w:r w:rsidRPr="00AC0A73">
        <w:rPr>
          <w:szCs w:val="24"/>
          <w:lang w:val="ru-RU"/>
        </w:rPr>
        <w:t>Проведение общеразвивающих упражнений с элементами триатлона и включение их в разминку.</w:t>
      </w:r>
    </w:p>
    <w:p w:rsidR="00AC0A73" w:rsidRPr="00AC0A73" w:rsidRDefault="00AC0A73" w:rsidP="00AC0A73">
      <w:pPr>
        <w:spacing w:line="240" w:lineRule="auto"/>
        <w:rPr>
          <w:szCs w:val="24"/>
          <w:lang w:val="ru-RU"/>
        </w:rPr>
      </w:pPr>
      <w:r w:rsidRPr="00AC0A73">
        <w:rPr>
          <w:szCs w:val="24"/>
          <w:lang w:val="ru-RU"/>
        </w:rPr>
        <w:t>Индивидуальные комплексы общеразвивающих, оздоровительных и корригирующих упражнений.</w:t>
      </w:r>
    </w:p>
    <w:p w:rsidR="00AC0A73" w:rsidRPr="00AC0A73" w:rsidRDefault="00AC0A73" w:rsidP="00AC0A73">
      <w:pPr>
        <w:spacing w:line="240" w:lineRule="auto"/>
        <w:rPr>
          <w:szCs w:val="24"/>
          <w:lang w:val="ru-RU"/>
        </w:rPr>
      </w:pPr>
      <w:r w:rsidRPr="00AC0A73">
        <w:rPr>
          <w:szCs w:val="24"/>
          <w:lang w:val="ru-RU"/>
        </w:rPr>
        <w:t>Организация и проведение различных частей урока, занятия, различных форм двигательной активности со средствами триатлона (игры со сверстниками).</w:t>
      </w:r>
    </w:p>
    <w:p w:rsidR="00AC0A73" w:rsidRPr="00AC0A73" w:rsidRDefault="00AC0A73" w:rsidP="00AC0A73">
      <w:pPr>
        <w:spacing w:line="240" w:lineRule="auto"/>
        <w:rPr>
          <w:szCs w:val="24"/>
          <w:lang w:val="ru-RU"/>
        </w:rPr>
      </w:pPr>
      <w:r w:rsidRPr="00AC0A73">
        <w:rPr>
          <w:szCs w:val="24"/>
          <w:lang w:val="ru-RU"/>
        </w:rPr>
        <w:t>Подвижные игры и эстафеты с элементами триатлона.</w:t>
      </w:r>
    </w:p>
    <w:p w:rsidR="00AC0A73" w:rsidRPr="00AC0A73" w:rsidRDefault="00AC0A73" w:rsidP="00AC0A73">
      <w:pPr>
        <w:spacing w:line="240" w:lineRule="auto"/>
        <w:rPr>
          <w:szCs w:val="24"/>
          <w:lang w:val="ru-RU"/>
        </w:rPr>
      </w:pPr>
      <w:r w:rsidRPr="00AC0A73">
        <w:rPr>
          <w:szCs w:val="24"/>
          <w:lang w:val="ru-RU"/>
        </w:rPr>
        <w:t>Контрольно-тестовые упражнения уровня физической подготовленности по модулю «Триатлон».</w:t>
      </w:r>
    </w:p>
    <w:p w:rsidR="00AC0A73" w:rsidRPr="00AC0A73" w:rsidRDefault="00AC0A73" w:rsidP="00AC0A73">
      <w:pPr>
        <w:spacing w:line="240" w:lineRule="auto"/>
        <w:rPr>
          <w:szCs w:val="24"/>
          <w:lang w:val="ru-RU"/>
        </w:rPr>
      </w:pPr>
      <w:r w:rsidRPr="00AC0A73">
        <w:rPr>
          <w:szCs w:val="24"/>
          <w:lang w:val="ru-RU"/>
        </w:rPr>
        <w:t>Дневник самонаблюдения за показателями физического развития, развития физических качеств и состояния здоровья.</w:t>
      </w:r>
    </w:p>
    <w:p w:rsidR="00AC0A73" w:rsidRPr="00AC0A73" w:rsidRDefault="00AC0A73" w:rsidP="00AC0A73">
      <w:pPr>
        <w:spacing w:line="240" w:lineRule="auto"/>
        <w:rPr>
          <w:szCs w:val="24"/>
          <w:lang w:val="ru-RU"/>
        </w:rPr>
      </w:pPr>
      <w:r w:rsidRPr="00AC0A73">
        <w:rPr>
          <w:szCs w:val="24"/>
          <w:lang w:val="ru-RU"/>
        </w:rPr>
        <w:t>Подбор физических упражнений для развития физических качеств триатлониста. Методические принципы построения частей урока (занятия) по триатлону.</w:t>
      </w:r>
    </w:p>
    <w:p w:rsidR="00AC0A73" w:rsidRPr="00AC0A73" w:rsidRDefault="00AC0A73" w:rsidP="00AC0A73">
      <w:pPr>
        <w:spacing w:line="240" w:lineRule="auto"/>
        <w:rPr>
          <w:szCs w:val="24"/>
          <w:lang w:val="ru-RU"/>
        </w:rPr>
      </w:pPr>
      <w:r w:rsidRPr="00AC0A73">
        <w:rPr>
          <w:szCs w:val="24"/>
          <w:lang w:val="ru-RU"/>
        </w:rPr>
        <w:t>Физическое совершенствование.</w:t>
      </w:r>
    </w:p>
    <w:p w:rsidR="00AC0A73" w:rsidRPr="00AC0A73" w:rsidRDefault="00AC0A73" w:rsidP="00AC0A73">
      <w:pPr>
        <w:spacing w:line="240" w:lineRule="auto"/>
        <w:rPr>
          <w:szCs w:val="24"/>
          <w:lang w:val="ru-RU"/>
        </w:rPr>
      </w:pPr>
      <w:r w:rsidRPr="00AC0A73">
        <w:rPr>
          <w:szCs w:val="24"/>
          <w:lang w:val="ru-RU"/>
        </w:rPr>
        <w:t>Подбор и составление комплексов общеразвивающих упражнений. Проектирование комплексов упражнений или части занятия (разминка, подготовительная, основная, заключительная часть, групповое занятие).</w:t>
      </w:r>
    </w:p>
    <w:p w:rsidR="00AC0A73" w:rsidRPr="00AC0A73" w:rsidRDefault="00AC0A73" w:rsidP="00AC0A73">
      <w:pPr>
        <w:spacing w:line="240" w:lineRule="auto"/>
        <w:rPr>
          <w:szCs w:val="24"/>
          <w:lang w:val="ru-RU"/>
        </w:rPr>
      </w:pPr>
      <w:r w:rsidRPr="00AC0A73">
        <w:rPr>
          <w:szCs w:val="24"/>
          <w:lang w:val="ru-RU"/>
        </w:rPr>
        <w:t>Технические и тактические действия в триатлоне, изученные на уровне начального общего образования.</w:t>
      </w:r>
    </w:p>
    <w:p w:rsidR="00AC0A73" w:rsidRPr="00AC0A73" w:rsidRDefault="00AC0A73" w:rsidP="00AC0A73">
      <w:pPr>
        <w:spacing w:line="240" w:lineRule="auto"/>
        <w:rPr>
          <w:szCs w:val="24"/>
          <w:lang w:val="ru-RU"/>
        </w:rPr>
      </w:pPr>
      <w:r w:rsidRPr="00AC0A73">
        <w:rPr>
          <w:szCs w:val="24"/>
          <w:lang w:val="ru-RU"/>
        </w:rPr>
        <w:t xml:space="preserve">Техника передвижения в воде: </w:t>
      </w:r>
    </w:p>
    <w:p w:rsidR="00AC0A73" w:rsidRPr="00AC0A73" w:rsidRDefault="00AC0A73" w:rsidP="00AC0A73">
      <w:pPr>
        <w:spacing w:line="240" w:lineRule="auto"/>
        <w:rPr>
          <w:szCs w:val="24"/>
          <w:lang w:val="ru-RU"/>
        </w:rPr>
      </w:pPr>
      <w:r w:rsidRPr="00AC0A73">
        <w:rPr>
          <w:szCs w:val="24"/>
          <w:lang w:val="ru-RU"/>
        </w:rPr>
        <w:t xml:space="preserve">развитие «чувства воды» и опоры на воду: использование плавания на одной руке, плавания при помощи рук или ног, плавания с поднятой головой и комплексы </w:t>
      </w:r>
      <w:r w:rsidRPr="00AC0A73">
        <w:rPr>
          <w:szCs w:val="24"/>
          <w:lang w:val="ru-RU"/>
        </w:rPr>
        <w:lastRenderedPageBreak/>
        <w:t>упражнений на «опорный гребок», плавания «на длину гребка»;</w:t>
      </w:r>
    </w:p>
    <w:p w:rsidR="00AC0A73" w:rsidRPr="00AC0A73" w:rsidRDefault="00AC0A73" w:rsidP="00AC0A73">
      <w:pPr>
        <w:spacing w:line="240" w:lineRule="auto"/>
        <w:rPr>
          <w:szCs w:val="24"/>
          <w:lang w:val="ru-RU"/>
        </w:rPr>
      </w:pPr>
      <w:r w:rsidRPr="00AC0A73">
        <w:rPr>
          <w:szCs w:val="24"/>
          <w:lang w:val="ru-RU"/>
        </w:rPr>
        <w:t>совершенствование техники спортивных способов плавания: специальные упражнения в воде с различным положением рук и ног, прыжков в воду, различные виды поворотов, плавание с помощью одних ног или рук, с дыханием на 3, 5, 7 гребков, плавание со сменой скорости и частоты гребков;</w:t>
      </w:r>
    </w:p>
    <w:p w:rsidR="00AC0A73" w:rsidRPr="00AC0A73" w:rsidRDefault="00AC0A73" w:rsidP="00AC0A73">
      <w:pPr>
        <w:spacing w:line="240" w:lineRule="auto"/>
        <w:rPr>
          <w:szCs w:val="24"/>
          <w:lang w:val="ru-RU"/>
        </w:rPr>
      </w:pPr>
      <w:r w:rsidRPr="00AC0A73">
        <w:rPr>
          <w:szCs w:val="24"/>
          <w:lang w:val="ru-RU"/>
        </w:rPr>
        <w:t>совершенствование техники и тактики плавания на открытой воде: плавание с поднятой головой, плавание в группе спортсменов с общего старта (с понтона или бортика бассейна), плавание с выходом на берег (бортик бассейна), постепенное увеличение дистанции плавания.</w:t>
      </w:r>
    </w:p>
    <w:p w:rsidR="00AC0A73" w:rsidRPr="00AC0A73" w:rsidRDefault="00AC0A73" w:rsidP="00AC0A73">
      <w:pPr>
        <w:spacing w:line="240" w:lineRule="auto"/>
        <w:rPr>
          <w:szCs w:val="24"/>
          <w:lang w:val="ru-RU"/>
        </w:rPr>
      </w:pPr>
      <w:r w:rsidRPr="00AC0A73">
        <w:rPr>
          <w:szCs w:val="24"/>
          <w:lang w:val="ru-RU"/>
        </w:rPr>
        <w:t>Техника передвижения на велосипеде:</w:t>
      </w:r>
    </w:p>
    <w:p w:rsidR="00AC0A73" w:rsidRPr="00AC0A73" w:rsidRDefault="00AC0A73" w:rsidP="00AC0A73">
      <w:pPr>
        <w:spacing w:line="240" w:lineRule="auto"/>
        <w:rPr>
          <w:szCs w:val="24"/>
          <w:lang w:val="ru-RU"/>
        </w:rPr>
      </w:pPr>
      <w:r w:rsidRPr="00AC0A73">
        <w:rPr>
          <w:szCs w:val="24"/>
          <w:lang w:val="ru-RU"/>
        </w:rPr>
        <w:t>техника езды по кругу со сменой направления движения, езда стоя по прямой с кратковременной остановкой в заданном месте, преодоление препятствий различной высоты (3–10 см), упражнения в парах на прямой, движение «змейкой»;</w:t>
      </w:r>
    </w:p>
    <w:p w:rsidR="00AC0A73" w:rsidRPr="00AC0A73" w:rsidRDefault="00AC0A73" w:rsidP="00AC0A73">
      <w:pPr>
        <w:spacing w:line="240" w:lineRule="auto"/>
        <w:rPr>
          <w:szCs w:val="24"/>
          <w:lang w:val="ru-RU"/>
        </w:rPr>
      </w:pPr>
      <w:r w:rsidRPr="00AC0A73">
        <w:rPr>
          <w:szCs w:val="24"/>
          <w:lang w:val="ru-RU"/>
        </w:rPr>
        <w:t>правильная посадка и техника педалирования: положение рук на руле велосипеда и ног на педалях, различные виды посадки, езда на велосипеде в положении сидя в седле и стоя на педалях, применение переключателя передач для изменения передаточного соотношения, использование веса тела в управлении скоростью движения велосипеда;</w:t>
      </w:r>
    </w:p>
    <w:p w:rsidR="00AC0A73" w:rsidRPr="00AC0A73" w:rsidRDefault="00AC0A73" w:rsidP="00AC0A73">
      <w:pPr>
        <w:spacing w:line="240" w:lineRule="auto"/>
        <w:rPr>
          <w:szCs w:val="24"/>
          <w:lang w:val="ru-RU"/>
        </w:rPr>
      </w:pPr>
      <w:r w:rsidRPr="00AC0A73">
        <w:rPr>
          <w:szCs w:val="24"/>
          <w:lang w:val="ru-RU"/>
        </w:rPr>
        <w:t>техника прохождения сложных участков: особенности посадки на различных участках трассы, на прохождении поворотов, подъемов и спусков, способы бега с велосипедом и быстрой посадки на велосипед.</w:t>
      </w:r>
    </w:p>
    <w:p w:rsidR="00AC0A73" w:rsidRPr="00AC0A73" w:rsidRDefault="00AC0A73" w:rsidP="00AC0A73">
      <w:pPr>
        <w:spacing w:line="240" w:lineRule="auto"/>
        <w:rPr>
          <w:szCs w:val="24"/>
          <w:lang w:val="ru-RU"/>
        </w:rPr>
      </w:pPr>
      <w:r w:rsidRPr="00AC0A73">
        <w:rPr>
          <w:szCs w:val="24"/>
          <w:lang w:val="ru-RU"/>
        </w:rPr>
        <w:t xml:space="preserve">Техника передвижения бегом (беговая подготовка): </w:t>
      </w:r>
    </w:p>
    <w:p w:rsidR="00AC0A73" w:rsidRPr="00AC0A73" w:rsidRDefault="00AC0A73" w:rsidP="00AC0A73">
      <w:pPr>
        <w:spacing w:line="240" w:lineRule="auto"/>
        <w:rPr>
          <w:szCs w:val="24"/>
          <w:lang w:val="ru-RU"/>
        </w:rPr>
      </w:pPr>
      <w:r w:rsidRPr="00AC0A73">
        <w:rPr>
          <w:szCs w:val="24"/>
          <w:lang w:val="ru-RU"/>
        </w:rPr>
        <w:t>подводящие упражнения, различные виды ходьбы, легкие прыжки и бег на месте, бег трусцой, ритмичный бег (бег на коротких отрезках от 30 м до 100 м с переменной скоростью);</w:t>
      </w:r>
    </w:p>
    <w:p w:rsidR="00AC0A73" w:rsidRPr="00AC0A73" w:rsidRDefault="00AC0A73" w:rsidP="00AC0A73">
      <w:pPr>
        <w:spacing w:line="240" w:lineRule="auto"/>
        <w:rPr>
          <w:szCs w:val="24"/>
          <w:lang w:val="ru-RU"/>
        </w:rPr>
      </w:pPr>
      <w:r w:rsidRPr="00AC0A73">
        <w:rPr>
          <w:szCs w:val="24"/>
          <w:lang w:val="ru-RU"/>
        </w:rPr>
        <w:t>техника бега: бег обычный, семенящий, с ускорением, приставными и скрестными шагами, спиной вперед, челночный, на различные дистанции и с различной скоростью, прыжковые и беговые упражнения;</w:t>
      </w:r>
    </w:p>
    <w:p w:rsidR="00AC0A73" w:rsidRPr="00AC0A73" w:rsidRDefault="00AC0A73" w:rsidP="00AC0A73">
      <w:pPr>
        <w:spacing w:line="240" w:lineRule="auto"/>
        <w:rPr>
          <w:szCs w:val="24"/>
          <w:lang w:val="ru-RU"/>
        </w:rPr>
      </w:pPr>
      <w:r w:rsidRPr="00AC0A73">
        <w:rPr>
          <w:szCs w:val="24"/>
          <w:lang w:val="ru-RU"/>
        </w:rPr>
        <w:t>техника бега в триатлоне: бег после езды на велосипеде, чередование бега и езды на велосипеде.</w:t>
      </w:r>
    </w:p>
    <w:p w:rsidR="00AC0A73" w:rsidRPr="00AC0A73" w:rsidRDefault="00AC0A73" w:rsidP="00AC0A73">
      <w:pPr>
        <w:spacing w:line="240" w:lineRule="auto"/>
        <w:rPr>
          <w:szCs w:val="24"/>
          <w:lang w:val="ru-RU"/>
        </w:rPr>
      </w:pPr>
      <w:r w:rsidRPr="00AC0A73">
        <w:rPr>
          <w:szCs w:val="24"/>
          <w:lang w:val="ru-RU"/>
        </w:rPr>
        <w:t>Подвижные игры и эстафеты специальной направленности: с предметами и без предметов на развитие общих и специальных физических качеств триатлониста.</w:t>
      </w:r>
    </w:p>
    <w:p w:rsidR="00AC0A73" w:rsidRPr="00AC0A73" w:rsidRDefault="00AC0A73" w:rsidP="00AC0A73">
      <w:pPr>
        <w:spacing w:line="240" w:lineRule="auto"/>
        <w:rPr>
          <w:szCs w:val="24"/>
          <w:lang w:val="ru-RU"/>
        </w:rPr>
      </w:pPr>
      <w:r w:rsidRPr="00AC0A73">
        <w:rPr>
          <w:szCs w:val="24"/>
          <w:lang w:val="ru-RU"/>
        </w:rPr>
        <w:t>Учебные соревнования по триатлону. Участие в физкультурно- оздоровительных и спортивных мероприятиях по триатлону (проект «Триатлон в школе», Детская лига триатлона и других соревнованиях).</w:t>
      </w:r>
    </w:p>
    <w:p w:rsidR="00AC0A73" w:rsidRPr="00AC0A73" w:rsidRDefault="00AC0A73" w:rsidP="00AC0A73">
      <w:pPr>
        <w:spacing w:line="240" w:lineRule="auto"/>
        <w:rPr>
          <w:szCs w:val="24"/>
          <w:lang w:val="ru-RU"/>
        </w:rPr>
      </w:pPr>
      <w:r w:rsidRPr="00AC0A73">
        <w:rPr>
          <w:szCs w:val="24"/>
          <w:lang w:val="ru-RU"/>
        </w:rPr>
        <w:t>20.10.13.7.</w:t>
      </w:r>
      <w:r w:rsidRPr="00AC0A73">
        <w:rPr>
          <w:szCs w:val="24"/>
        </w:rPr>
        <w:t> </w:t>
      </w:r>
      <w:r w:rsidRPr="00AC0A73">
        <w:rPr>
          <w:szCs w:val="24"/>
          <w:lang w:val="ru-RU"/>
        </w:rPr>
        <w:t>Содержание модуля по триатлону направлено на достижение обучающимися личностных, метапредметных и предметных результатов обучения.</w:t>
      </w:r>
    </w:p>
    <w:p w:rsidR="00AC0A73" w:rsidRPr="00AC0A73" w:rsidRDefault="00AC0A73" w:rsidP="00AC0A73">
      <w:pPr>
        <w:spacing w:line="240" w:lineRule="auto"/>
        <w:rPr>
          <w:szCs w:val="24"/>
          <w:lang w:val="ru-RU"/>
        </w:rPr>
      </w:pPr>
      <w:r w:rsidRPr="00AC0A73">
        <w:rPr>
          <w:szCs w:val="24"/>
          <w:lang w:val="ru-RU"/>
        </w:rPr>
        <w:t>20.10.13.7.1.</w:t>
      </w:r>
      <w:r w:rsidRPr="00AC0A73">
        <w:rPr>
          <w:szCs w:val="24"/>
        </w:rPr>
        <w:t> </w:t>
      </w:r>
      <w:r w:rsidRPr="00AC0A73">
        <w:rPr>
          <w:szCs w:val="24"/>
          <w:lang w:val="ru-RU"/>
        </w:rPr>
        <w:t>При изучении модуля по триатлону на уровне основного общего образования у обучающихся будут сформированы следующие личностные результаты:</w:t>
      </w:r>
    </w:p>
    <w:p w:rsidR="00AC0A73" w:rsidRPr="00AC0A73" w:rsidRDefault="00AC0A73" w:rsidP="00AC0A73">
      <w:pPr>
        <w:spacing w:line="240" w:lineRule="auto"/>
        <w:rPr>
          <w:szCs w:val="24"/>
          <w:lang w:val="ru-RU"/>
        </w:rPr>
      </w:pPr>
      <w:r w:rsidRPr="00AC0A73">
        <w:rPr>
          <w:szCs w:val="24"/>
          <w:lang w:val="ru-RU"/>
        </w:rPr>
        <w:t>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триатлону на чемпионатах Европы, мира, Олимпийских играх и других международных соревнованиях;</w:t>
      </w:r>
    </w:p>
    <w:p w:rsidR="00AC0A73" w:rsidRPr="00AC0A73" w:rsidRDefault="00AC0A73" w:rsidP="00AC0A73">
      <w:pPr>
        <w:spacing w:line="240" w:lineRule="auto"/>
        <w:rPr>
          <w:szCs w:val="24"/>
          <w:lang w:val="ru-RU"/>
        </w:rPr>
      </w:pPr>
      <w:r w:rsidRPr="00AC0A73">
        <w:rPr>
          <w:szCs w:val="24"/>
          <w:lang w:val="ru-RU"/>
        </w:rPr>
        <w:t>умение ориентироваться на основные нормы морали, духовно-нравственной культуры и ценностного отношения к физической культуре средствами триатлона;</w:t>
      </w:r>
    </w:p>
    <w:p w:rsidR="00AC0A73" w:rsidRPr="00AC0A73" w:rsidRDefault="00AC0A73" w:rsidP="00AC0A73">
      <w:pPr>
        <w:spacing w:line="240" w:lineRule="auto"/>
        <w:rPr>
          <w:szCs w:val="24"/>
          <w:lang w:val="ru-RU"/>
        </w:rPr>
      </w:pPr>
      <w:r w:rsidRPr="00AC0A73">
        <w:rPr>
          <w:szCs w:val="24"/>
          <w:lang w:val="ru-RU"/>
        </w:rPr>
        <w:t>проявление готовности к саморазвитию, самообразованию и самовоспитанию через ценности, традиции и идеалы главных организаций триатлона регионального, всероссийского и мирового уровней, отечественных и зарубежных триатлонных клубов, а также школьных спортивных клубов;</w:t>
      </w:r>
    </w:p>
    <w:p w:rsidR="00AC0A73" w:rsidRPr="00AC0A73" w:rsidRDefault="00AC0A73" w:rsidP="00AC0A73">
      <w:pPr>
        <w:spacing w:line="240" w:lineRule="auto"/>
        <w:rPr>
          <w:szCs w:val="24"/>
          <w:lang w:val="ru-RU"/>
        </w:rPr>
      </w:pPr>
      <w:r w:rsidRPr="00AC0A73">
        <w:rPr>
          <w:szCs w:val="24"/>
          <w:lang w:val="ru-RU"/>
        </w:rPr>
        <w:t>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AC0A73" w:rsidRPr="00AC0A73" w:rsidRDefault="00AC0A73" w:rsidP="00AC0A73">
      <w:pPr>
        <w:spacing w:line="240" w:lineRule="auto"/>
        <w:rPr>
          <w:szCs w:val="24"/>
          <w:lang w:val="ru-RU"/>
        </w:rPr>
      </w:pPr>
      <w:r w:rsidRPr="00AC0A73">
        <w:rPr>
          <w:szCs w:val="24"/>
          <w:lang w:val="ru-RU"/>
        </w:rPr>
        <w:lastRenderedPageBreak/>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асоциального и созависимого поведения;</w:t>
      </w:r>
    </w:p>
    <w:p w:rsidR="00AC0A73" w:rsidRPr="00AC0A73" w:rsidRDefault="00AC0A73" w:rsidP="00AC0A73">
      <w:pPr>
        <w:spacing w:line="240" w:lineRule="auto"/>
        <w:rPr>
          <w:szCs w:val="24"/>
          <w:lang w:val="ru-RU"/>
        </w:rPr>
      </w:pPr>
      <w:r w:rsidRPr="00AC0A73">
        <w:rPr>
          <w:szCs w:val="24"/>
          <w:lang w:val="ru-RU"/>
        </w:rPr>
        <w:t>проявление осознанного и ответственного отношения к собственным поступкам, моральной компетентности в процессе занятий, игровой и соревновательной деятельности по триатлону;</w:t>
      </w:r>
    </w:p>
    <w:p w:rsidR="00AC0A73" w:rsidRPr="00AC0A73" w:rsidRDefault="00AC0A73" w:rsidP="00AC0A73">
      <w:pPr>
        <w:spacing w:line="240" w:lineRule="auto"/>
        <w:rPr>
          <w:szCs w:val="24"/>
          <w:lang w:val="ru-RU"/>
        </w:rPr>
      </w:pPr>
      <w:r w:rsidRPr="00AC0A73">
        <w:rPr>
          <w:szCs w:val="24"/>
          <w:lang w:val="ru-RU"/>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AC0A73" w:rsidRPr="00AC0A73" w:rsidRDefault="00AC0A73" w:rsidP="00AC0A73">
      <w:pPr>
        <w:spacing w:line="240" w:lineRule="auto"/>
        <w:rPr>
          <w:szCs w:val="24"/>
          <w:lang w:val="ru-RU"/>
        </w:rPr>
      </w:pPr>
      <w:r w:rsidRPr="00AC0A73">
        <w:rPr>
          <w:szCs w:val="24"/>
          <w:lang w:val="ru-RU"/>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w:t>
      </w:r>
    </w:p>
    <w:p w:rsidR="00AC0A73" w:rsidRPr="00AC0A73" w:rsidRDefault="00AC0A73" w:rsidP="00AC0A73">
      <w:pPr>
        <w:spacing w:line="240" w:lineRule="auto"/>
        <w:rPr>
          <w:szCs w:val="24"/>
          <w:lang w:val="ru-RU"/>
        </w:rPr>
      </w:pPr>
      <w:r w:rsidRPr="00AC0A73">
        <w:rPr>
          <w:szCs w:val="24"/>
          <w:lang w:val="ru-RU"/>
        </w:rPr>
        <w:t>20.10.13.7.2.</w:t>
      </w:r>
      <w:r w:rsidRPr="00AC0A73">
        <w:rPr>
          <w:szCs w:val="24"/>
        </w:rPr>
        <w:t> </w:t>
      </w:r>
      <w:r w:rsidRPr="00AC0A73">
        <w:rPr>
          <w:szCs w:val="24"/>
          <w:lang w:val="ru-RU"/>
        </w:rPr>
        <w:t>При изучении модуля по триатлону на уровне основного общего образования у обучающихся будут сформированы следующие метапредметные результаты:</w:t>
      </w:r>
    </w:p>
    <w:p w:rsidR="00AC0A73" w:rsidRPr="00AC0A73" w:rsidRDefault="00AC0A73" w:rsidP="00AC0A73">
      <w:pPr>
        <w:spacing w:line="240" w:lineRule="auto"/>
        <w:rPr>
          <w:szCs w:val="24"/>
          <w:lang w:val="ru-RU"/>
        </w:rPr>
      </w:pPr>
      <w:r w:rsidRPr="00AC0A73">
        <w:rPr>
          <w:szCs w:val="24"/>
          <w:lang w:val="ru-RU"/>
        </w:rPr>
        <w:t>умение самостоятельно определять цели своего обучения средствами триатлона,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AC0A73" w:rsidRPr="00AC0A73" w:rsidRDefault="00AC0A73" w:rsidP="00AC0A73">
      <w:pPr>
        <w:spacing w:line="240" w:lineRule="auto"/>
        <w:rPr>
          <w:szCs w:val="24"/>
          <w:lang w:val="ru-RU"/>
        </w:rPr>
      </w:pPr>
      <w:r w:rsidRPr="00AC0A73">
        <w:rPr>
          <w:szCs w:val="24"/>
          <w:lang w:val="ru-RU"/>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триатлону;</w:t>
      </w:r>
    </w:p>
    <w:p w:rsidR="00AC0A73" w:rsidRPr="00AC0A73" w:rsidRDefault="00AC0A73" w:rsidP="00AC0A73">
      <w:pPr>
        <w:spacing w:line="240" w:lineRule="auto"/>
        <w:rPr>
          <w:szCs w:val="24"/>
          <w:lang w:val="ru-RU"/>
        </w:rPr>
      </w:pPr>
      <w:r w:rsidRPr="00AC0A73">
        <w:rPr>
          <w:szCs w:val="24"/>
          <w:lang w:val="ru-RU"/>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C0A73" w:rsidRPr="00AC0A73" w:rsidRDefault="00AC0A73" w:rsidP="00AC0A73">
      <w:pPr>
        <w:spacing w:line="240" w:lineRule="auto"/>
        <w:rPr>
          <w:szCs w:val="24"/>
          <w:lang w:val="ru-RU"/>
        </w:rPr>
      </w:pPr>
      <w:r w:rsidRPr="00AC0A73">
        <w:rPr>
          <w:szCs w:val="24"/>
          <w:lang w:val="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AC0A73" w:rsidRPr="00AC0A73" w:rsidRDefault="00AC0A73" w:rsidP="00AC0A73">
      <w:pPr>
        <w:spacing w:line="240" w:lineRule="auto"/>
        <w:rPr>
          <w:szCs w:val="24"/>
          <w:lang w:val="ru-RU"/>
        </w:rPr>
      </w:pPr>
      <w:r w:rsidRPr="00AC0A73">
        <w:rPr>
          <w:szCs w:val="24"/>
          <w:lang w:val="ru-RU"/>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AC0A73" w:rsidRPr="00AC0A73" w:rsidRDefault="00AC0A73" w:rsidP="00AC0A73">
      <w:pPr>
        <w:spacing w:line="240" w:lineRule="auto"/>
        <w:rPr>
          <w:szCs w:val="24"/>
          <w:lang w:val="ru-RU"/>
        </w:rPr>
      </w:pPr>
      <w:r w:rsidRPr="00AC0A73">
        <w:rPr>
          <w:szCs w:val="24"/>
          <w:lang w:val="ru-RU"/>
        </w:rPr>
        <w:t>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rsidR="00AC0A73" w:rsidRPr="00AC0A73" w:rsidRDefault="00AC0A73" w:rsidP="00AC0A73">
      <w:pPr>
        <w:spacing w:line="240" w:lineRule="auto"/>
        <w:rPr>
          <w:szCs w:val="24"/>
          <w:lang w:val="ru-RU"/>
        </w:rPr>
      </w:pPr>
      <w:r w:rsidRPr="00AC0A73">
        <w:rPr>
          <w:szCs w:val="24"/>
          <w:lang w:val="ru-RU"/>
        </w:rPr>
        <w:t>20.10.13.7.3.</w:t>
      </w:r>
      <w:r w:rsidRPr="00AC0A73">
        <w:rPr>
          <w:szCs w:val="24"/>
        </w:rPr>
        <w:t> </w:t>
      </w:r>
      <w:r w:rsidRPr="00AC0A73">
        <w:rPr>
          <w:szCs w:val="24"/>
          <w:lang w:val="ru-RU"/>
        </w:rPr>
        <w:t>При изучении модуля по триатлону на уровне основного общего образования у обучающихся будут сформированы следующие предметные результаты:</w:t>
      </w:r>
    </w:p>
    <w:p w:rsidR="00AC0A73" w:rsidRPr="00AC0A73" w:rsidRDefault="00AC0A73" w:rsidP="00AC0A73">
      <w:pPr>
        <w:spacing w:line="240" w:lineRule="auto"/>
        <w:rPr>
          <w:szCs w:val="24"/>
          <w:lang w:val="ru-RU"/>
        </w:rPr>
      </w:pPr>
      <w:r w:rsidRPr="00AC0A73">
        <w:rPr>
          <w:szCs w:val="24"/>
          <w:lang w:val="ru-RU"/>
        </w:rPr>
        <w:t>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AC0A73" w:rsidRPr="00AC0A73" w:rsidRDefault="00AC0A73" w:rsidP="00AC0A73">
      <w:pPr>
        <w:spacing w:line="240" w:lineRule="auto"/>
        <w:rPr>
          <w:szCs w:val="24"/>
          <w:lang w:val="ru-RU"/>
        </w:rPr>
      </w:pPr>
      <w:r w:rsidRPr="00AC0A73">
        <w:rPr>
          <w:szCs w:val="24"/>
          <w:lang w:val="ru-RU"/>
        </w:rPr>
        <w:t xml:space="preserve">понимание роли главных спортивных организаций, занимающихся развитием триатлона в мире, в Европе, в России и в своем регионе; </w:t>
      </w:r>
    </w:p>
    <w:p w:rsidR="00AC0A73" w:rsidRPr="00AC0A73" w:rsidRDefault="00AC0A73" w:rsidP="00AC0A73">
      <w:pPr>
        <w:spacing w:line="240" w:lineRule="auto"/>
        <w:rPr>
          <w:szCs w:val="24"/>
          <w:lang w:val="ru-RU"/>
        </w:rPr>
      </w:pPr>
      <w:r w:rsidRPr="00AC0A73">
        <w:rPr>
          <w:szCs w:val="24"/>
          <w:lang w:val="ru-RU"/>
        </w:rPr>
        <w:t>знания выдающихся отечественных и зарубежных триатлонистов и тренеров, внесших наибольший вклад в развитие и становление современного триатлона;</w:t>
      </w:r>
    </w:p>
    <w:p w:rsidR="00AC0A73" w:rsidRPr="00AC0A73" w:rsidRDefault="00AC0A73" w:rsidP="00AC0A73">
      <w:pPr>
        <w:spacing w:line="240" w:lineRule="auto"/>
        <w:rPr>
          <w:szCs w:val="24"/>
          <w:lang w:val="ru-RU"/>
        </w:rPr>
      </w:pPr>
      <w:r w:rsidRPr="00AC0A73">
        <w:rPr>
          <w:szCs w:val="24"/>
          <w:lang w:val="ru-RU"/>
        </w:rPr>
        <w:t>понимание роли и значения различных проектов в развитии и популяризации триатлона для школьников, участие в проектах по триатлону, участие в физкультурно-соревновательной деятельности;</w:t>
      </w:r>
    </w:p>
    <w:p w:rsidR="00AC0A73" w:rsidRPr="00AC0A73" w:rsidRDefault="00AC0A73" w:rsidP="00AC0A73">
      <w:pPr>
        <w:spacing w:line="240" w:lineRule="auto"/>
        <w:rPr>
          <w:szCs w:val="24"/>
          <w:lang w:val="ru-RU"/>
        </w:rPr>
      </w:pPr>
      <w:r w:rsidRPr="00AC0A73">
        <w:rPr>
          <w:szCs w:val="24"/>
          <w:lang w:val="ru-RU"/>
        </w:rPr>
        <w:t>понимание особенностей стратегии и тактики прохождения дистанций триатлона различной длины и сложности;</w:t>
      </w:r>
    </w:p>
    <w:p w:rsidR="00AC0A73" w:rsidRPr="00AC0A73" w:rsidRDefault="00AC0A73" w:rsidP="00AC0A73">
      <w:pPr>
        <w:spacing w:line="240" w:lineRule="auto"/>
        <w:rPr>
          <w:szCs w:val="24"/>
          <w:lang w:val="ru-RU"/>
        </w:rPr>
      </w:pPr>
      <w:r w:rsidRPr="00AC0A73">
        <w:rPr>
          <w:szCs w:val="24"/>
          <w:lang w:val="ru-RU"/>
        </w:rPr>
        <w:t xml:space="preserve">понимание основных направлений развития спортивного маркетинга в триатлоне, </w:t>
      </w:r>
      <w:r w:rsidRPr="00AC0A73">
        <w:rPr>
          <w:szCs w:val="24"/>
          <w:lang w:val="ru-RU"/>
        </w:rPr>
        <w:lastRenderedPageBreak/>
        <w:t>развитие интереса в области спортивного маркетинга;</w:t>
      </w:r>
    </w:p>
    <w:p w:rsidR="00AC0A73" w:rsidRPr="00AC0A73" w:rsidRDefault="00AC0A73" w:rsidP="00AC0A73">
      <w:pPr>
        <w:spacing w:line="240" w:lineRule="auto"/>
        <w:rPr>
          <w:szCs w:val="24"/>
          <w:lang w:val="ru-RU"/>
        </w:rPr>
      </w:pPr>
      <w:r w:rsidRPr="00AC0A73">
        <w:rPr>
          <w:szCs w:val="24"/>
          <w:lang w:val="ru-RU"/>
        </w:rPr>
        <w:t xml:space="preserve">знания основ современных правил организации и проведения соревнований по триатлону; </w:t>
      </w:r>
    </w:p>
    <w:p w:rsidR="00AC0A73" w:rsidRPr="00AC0A73" w:rsidRDefault="00AC0A73" w:rsidP="00AC0A73">
      <w:pPr>
        <w:spacing w:line="240" w:lineRule="auto"/>
        <w:rPr>
          <w:szCs w:val="24"/>
          <w:lang w:val="ru-RU"/>
        </w:rPr>
      </w:pPr>
      <w:r w:rsidRPr="00AC0A73">
        <w:rPr>
          <w:szCs w:val="24"/>
          <w:lang w:val="ru-RU"/>
        </w:rPr>
        <w:t>применение и соблюдение правил соревнований по триатлону в процессе учебной и соревновательной деятельности, применение правил соревнований и судейской терминологии в судейской практике;</w:t>
      </w:r>
    </w:p>
    <w:p w:rsidR="00AC0A73" w:rsidRPr="00AC0A73" w:rsidRDefault="00AC0A73" w:rsidP="00AC0A73">
      <w:pPr>
        <w:spacing w:line="240" w:lineRule="auto"/>
        <w:rPr>
          <w:szCs w:val="24"/>
          <w:lang w:val="ru-RU"/>
        </w:rPr>
      </w:pPr>
      <w:r w:rsidRPr="00AC0A73">
        <w:rPr>
          <w:szCs w:val="24"/>
          <w:lang w:val="ru-RU"/>
        </w:rPr>
        <w:t>умение проектировать, организовывать и проводить различные части урока в качестве помощника учителя, подвижные игры и эстафеты с элементами триатлона, во время самостоятельных занятий и досуговой деятельности со сверстниками;</w:t>
      </w:r>
    </w:p>
    <w:p w:rsidR="00AC0A73" w:rsidRPr="00AC0A73" w:rsidRDefault="00AC0A73" w:rsidP="00AC0A73">
      <w:pPr>
        <w:spacing w:line="240" w:lineRule="auto"/>
        <w:rPr>
          <w:szCs w:val="24"/>
          <w:lang w:val="ru-RU"/>
        </w:rPr>
      </w:pPr>
      <w:r w:rsidRPr="00AC0A73">
        <w:rPr>
          <w:szCs w:val="24"/>
          <w:lang w:val="ru-RU"/>
        </w:rPr>
        <w:t>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rsidR="00AC0A73" w:rsidRPr="00AC0A73" w:rsidRDefault="00AC0A73" w:rsidP="00AC0A73">
      <w:pPr>
        <w:spacing w:line="240" w:lineRule="auto"/>
        <w:rPr>
          <w:szCs w:val="24"/>
          <w:lang w:val="ru-RU"/>
        </w:rPr>
      </w:pPr>
      <w:r w:rsidRPr="00AC0A73">
        <w:rPr>
          <w:szCs w:val="24"/>
          <w:lang w:val="ru-RU"/>
        </w:rPr>
        <w:t>умение характеризовать и выполнять комплексы общеразвивающих и корригирующих упражнений, упражнений на развитие физических качеств, специальных упражнений для формирования эффективной техники двигательных действий триатлониста;</w:t>
      </w:r>
    </w:p>
    <w:p w:rsidR="00AC0A73" w:rsidRPr="00AC0A73" w:rsidRDefault="00AC0A73" w:rsidP="00AC0A73">
      <w:pPr>
        <w:spacing w:line="240" w:lineRule="auto"/>
        <w:rPr>
          <w:szCs w:val="24"/>
          <w:lang w:val="ru-RU"/>
        </w:rPr>
      </w:pPr>
      <w:r w:rsidRPr="00AC0A73">
        <w:rPr>
          <w:szCs w:val="24"/>
          <w:lang w:val="ru-RU"/>
        </w:rPr>
        <w:t>умение выполнять различные виды передвижений (плавание, велогонка, бег) в различных видах естественной среды (водоемы, велодорожки, лесопарковая зона) с изменением скорости, темпа и дистанции в учебной, игровой и соревновательной деятельности;</w:t>
      </w:r>
    </w:p>
    <w:p w:rsidR="00AC0A73" w:rsidRPr="00AC0A73" w:rsidRDefault="00AC0A73" w:rsidP="00AC0A73">
      <w:pPr>
        <w:spacing w:line="240" w:lineRule="auto"/>
        <w:rPr>
          <w:szCs w:val="24"/>
          <w:lang w:val="ru-RU"/>
        </w:rPr>
      </w:pPr>
      <w:r w:rsidRPr="00AC0A73">
        <w:rPr>
          <w:szCs w:val="24"/>
          <w:lang w:val="ru-RU"/>
        </w:rPr>
        <w:t>умение демонстрировать: технику спортивного плавания различными способами, прохождения поворотов, стартовых прыжков, техники бега по равнине со сменой скорости бега и частоты шагов, техники езды на велосипеде (быстрая посадка и сход с велосипеда, прохождение подъемов, спусков, поворотов в различных условиях);</w:t>
      </w:r>
    </w:p>
    <w:p w:rsidR="00AC0A73" w:rsidRPr="00AC0A73" w:rsidRDefault="00AC0A73" w:rsidP="00AC0A73">
      <w:pPr>
        <w:spacing w:line="240" w:lineRule="auto"/>
        <w:rPr>
          <w:szCs w:val="24"/>
          <w:lang w:val="ru-RU"/>
        </w:rPr>
      </w:pPr>
      <w:r w:rsidRPr="00AC0A73">
        <w:rPr>
          <w:szCs w:val="24"/>
          <w:lang w:val="ru-RU"/>
        </w:rPr>
        <w:t>знания устройства и назначения основных узлов спортивного велосипеда, овладение навыками технического обслуживания велосипеда;</w:t>
      </w:r>
    </w:p>
    <w:p w:rsidR="00AC0A73" w:rsidRPr="00AC0A73" w:rsidRDefault="00AC0A73" w:rsidP="00AC0A73">
      <w:pPr>
        <w:spacing w:line="240" w:lineRule="auto"/>
        <w:rPr>
          <w:szCs w:val="24"/>
          <w:lang w:val="ru-RU"/>
        </w:rPr>
      </w:pPr>
      <w:r w:rsidRPr="00AC0A73">
        <w:rPr>
          <w:szCs w:val="24"/>
          <w:lang w:val="ru-RU"/>
        </w:rPr>
        <w:t>знание и демонстрация индивидуальных, групповых и командных тактический действий при прохождении дистанции триатлона в учебной, игровой, соревновательной и досуговой деятельности;</w:t>
      </w:r>
    </w:p>
    <w:p w:rsidR="00AC0A73" w:rsidRPr="00AC0A73" w:rsidRDefault="00AC0A73" w:rsidP="00AC0A73">
      <w:pPr>
        <w:spacing w:line="240" w:lineRule="auto"/>
        <w:rPr>
          <w:szCs w:val="24"/>
          <w:lang w:val="ru-RU"/>
        </w:rPr>
      </w:pPr>
      <w:r w:rsidRPr="00AC0A73">
        <w:rPr>
          <w:szCs w:val="24"/>
          <w:lang w:val="ru-RU"/>
        </w:rPr>
        <w:t>умение отслеживать правильность двигательных действий и выявлять ошибки в технике и тактике движений в различных дисциплинах триатлона;</w:t>
      </w:r>
    </w:p>
    <w:p w:rsidR="00AC0A73" w:rsidRPr="00AC0A73" w:rsidRDefault="00AC0A73" w:rsidP="00AC0A73">
      <w:pPr>
        <w:spacing w:line="240" w:lineRule="auto"/>
        <w:rPr>
          <w:szCs w:val="24"/>
          <w:lang w:val="ru-RU"/>
        </w:rPr>
      </w:pPr>
      <w:r w:rsidRPr="00AC0A73">
        <w:rPr>
          <w:szCs w:val="24"/>
          <w:lang w:val="ru-RU"/>
        </w:rPr>
        <w:t>знания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триатлоном;</w:t>
      </w:r>
    </w:p>
    <w:p w:rsidR="00AC0A73" w:rsidRPr="00AC0A73" w:rsidRDefault="00AC0A73" w:rsidP="00AC0A73">
      <w:pPr>
        <w:spacing w:line="240" w:lineRule="auto"/>
        <w:rPr>
          <w:szCs w:val="24"/>
          <w:lang w:val="ru-RU"/>
        </w:rPr>
      </w:pPr>
      <w:r w:rsidRPr="00AC0A73">
        <w:rPr>
          <w:szCs w:val="24"/>
          <w:lang w:val="ru-RU"/>
        </w:rPr>
        <w:t>умение соблюдать требования к местам проведения занятий триатлоном, правила ухода за спортивным оборудованием, инвентарем;</w:t>
      </w:r>
    </w:p>
    <w:p w:rsidR="00AC0A73" w:rsidRPr="00AC0A73" w:rsidRDefault="00AC0A73" w:rsidP="00AC0A73">
      <w:pPr>
        <w:spacing w:line="240" w:lineRule="auto"/>
        <w:rPr>
          <w:szCs w:val="24"/>
          <w:lang w:val="ru-RU"/>
        </w:rPr>
      </w:pPr>
      <w:r w:rsidRPr="00AC0A73">
        <w:rPr>
          <w:szCs w:val="24"/>
          <w:lang w:val="ru-RU"/>
        </w:rPr>
        <w:t>знания основ правил дорожного движения, относящихся к велосипедистам и пешеходам;</w:t>
      </w:r>
    </w:p>
    <w:p w:rsidR="00AC0A73" w:rsidRPr="00AC0A73" w:rsidRDefault="00AC0A73" w:rsidP="00AC0A73">
      <w:pPr>
        <w:spacing w:line="240" w:lineRule="auto"/>
        <w:rPr>
          <w:szCs w:val="24"/>
          <w:lang w:val="ru-RU"/>
        </w:rPr>
      </w:pPr>
      <w:r w:rsidRPr="00AC0A73">
        <w:rPr>
          <w:szCs w:val="24"/>
          <w:lang w:val="ru-RU"/>
        </w:rPr>
        <w:t>знания и применение правил безопасности при занятиях триатлоном, правомерного поведения во время соревнований по триатлону в качестве зрителя или волонтера;</w:t>
      </w:r>
    </w:p>
    <w:p w:rsidR="00AC0A73" w:rsidRPr="00AC0A73" w:rsidRDefault="00AC0A73" w:rsidP="00AC0A73">
      <w:pPr>
        <w:spacing w:line="240" w:lineRule="auto"/>
        <w:rPr>
          <w:szCs w:val="24"/>
          <w:lang w:val="ru-RU"/>
        </w:rPr>
      </w:pPr>
      <w:r w:rsidRPr="00AC0A73">
        <w:rPr>
          <w:szCs w:val="24"/>
          <w:lang w:val="ru-RU"/>
        </w:rPr>
        <w:t>знания основных методов и мер предупреждения травматизма во время занятий триатлоном, умение оказания первой помощи при травмах и повреждениях во время занятий триатлоном;</w:t>
      </w:r>
    </w:p>
    <w:p w:rsidR="00AC0A73" w:rsidRPr="00AC0A73" w:rsidRDefault="00AC0A73" w:rsidP="00AC0A73">
      <w:pPr>
        <w:spacing w:line="240" w:lineRule="auto"/>
        <w:rPr>
          <w:szCs w:val="24"/>
          <w:lang w:val="ru-RU"/>
        </w:rPr>
      </w:pPr>
      <w:r w:rsidRPr="00AC0A73">
        <w:rPr>
          <w:szCs w:val="24"/>
          <w:lang w:val="ru-RU"/>
        </w:rPr>
        <w:t>способность планировать и проводить самостоятельные занятия по освоению двигательных навыков и развитию основных физических качеств триатлониста, контролировать и анализировать эффективность этих занятий;</w:t>
      </w:r>
    </w:p>
    <w:p w:rsidR="00AC0A73" w:rsidRPr="00AC0A73" w:rsidRDefault="00AC0A73" w:rsidP="00AC0A73">
      <w:pPr>
        <w:spacing w:line="240" w:lineRule="auto"/>
        <w:rPr>
          <w:szCs w:val="24"/>
          <w:lang w:val="ru-RU"/>
        </w:rPr>
      </w:pPr>
      <w:r w:rsidRPr="00AC0A73">
        <w:rPr>
          <w:szCs w:val="24"/>
          <w:lang w:val="ru-RU"/>
        </w:rPr>
        <w:t>знания и соблюдение основ организации здорового образа жизни средствами триатлона, методов профилактики вредных привычек, асоциального и созависимого поведения, основ антидопингового поведения;</w:t>
      </w:r>
    </w:p>
    <w:p w:rsidR="00AC0A73" w:rsidRPr="00AC0A73" w:rsidRDefault="00AC0A73" w:rsidP="00AC0A73">
      <w:pPr>
        <w:spacing w:line="240" w:lineRule="auto"/>
        <w:rPr>
          <w:szCs w:val="24"/>
          <w:lang w:val="ru-RU"/>
        </w:rPr>
      </w:pPr>
      <w:r w:rsidRPr="00AC0A73">
        <w:rPr>
          <w:szCs w:val="24"/>
          <w:lang w:val="ru-RU"/>
        </w:rPr>
        <w:t>знания и выполнение контрольно-тестовых упражнений по общей, специальной физической подготовке триатлонистов, проведение тестирования уровня физической подготовленности в триатлоне со сверстниками.</w:t>
      </w:r>
    </w:p>
    <w:p w:rsidR="00AC0A73" w:rsidRPr="00AC0A73" w:rsidRDefault="00AC0A73" w:rsidP="00AC0A73">
      <w:pPr>
        <w:spacing w:line="240" w:lineRule="auto"/>
        <w:rPr>
          <w:szCs w:val="24"/>
          <w:lang w:val="ru-RU"/>
        </w:rPr>
      </w:pPr>
      <w:r w:rsidRPr="00AC0A73">
        <w:rPr>
          <w:szCs w:val="24"/>
          <w:lang w:val="ru-RU"/>
        </w:rPr>
        <w:lastRenderedPageBreak/>
        <w:t>20.10.14.</w:t>
      </w:r>
      <w:r w:rsidRPr="00AC0A73">
        <w:rPr>
          <w:szCs w:val="24"/>
        </w:rPr>
        <w:t> </w:t>
      </w:r>
      <w:r w:rsidRPr="00AC0A73">
        <w:rPr>
          <w:szCs w:val="24"/>
          <w:lang w:val="ru-RU"/>
        </w:rPr>
        <w:t>Модуль «Лапта».</w:t>
      </w:r>
    </w:p>
    <w:p w:rsidR="00AC0A73" w:rsidRPr="00AC0A73" w:rsidRDefault="00AC0A73" w:rsidP="00AC0A73">
      <w:pPr>
        <w:spacing w:line="240" w:lineRule="auto"/>
        <w:rPr>
          <w:szCs w:val="24"/>
          <w:lang w:val="ru-RU"/>
        </w:rPr>
      </w:pPr>
      <w:r w:rsidRPr="00AC0A73">
        <w:rPr>
          <w:szCs w:val="24"/>
          <w:lang w:val="ru-RU"/>
        </w:rPr>
        <w:t>20.10.14.1.</w:t>
      </w:r>
      <w:r w:rsidRPr="00AC0A73">
        <w:rPr>
          <w:szCs w:val="24"/>
        </w:rPr>
        <w:t> </w:t>
      </w:r>
      <w:r w:rsidRPr="00AC0A73">
        <w:rPr>
          <w:szCs w:val="24"/>
          <w:lang w:val="ru-RU"/>
        </w:rPr>
        <w:t>Пояснительная записка модуля «Лапта».</w:t>
      </w:r>
    </w:p>
    <w:p w:rsidR="00AC0A73" w:rsidRPr="00AC0A73" w:rsidRDefault="00AC0A73" w:rsidP="00AC0A73">
      <w:pPr>
        <w:spacing w:line="240" w:lineRule="auto"/>
        <w:rPr>
          <w:szCs w:val="24"/>
          <w:lang w:val="ru-RU"/>
        </w:rPr>
      </w:pPr>
      <w:r w:rsidRPr="00AC0A73">
        <w:rPr>
          <w:szCs w:val="24"/>
          <w:lang w:val="ru-RU"/>
        </w:rPr>
        <w:t xml:space="preserve">Модуль «Лапта» (далее – модуль по лапте, лапта)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w:t>
      </w:r>
      <w:bookmarkStart w:id="140" w:name="_Hlk125118941"/>
      <w:r w:rsidRPr="00AC0A73">
        <w:rPr>
          <w:szCs w:val="24"/>
          <w:lang w:val="ru-RU"/>
        </w:rPr>
        <w:t>современных тенденций в системе образования и использования спортивно-ориентированных форм, средств и методов обучения по различным видам спорта.</w:t>
      </w:r>
    </w:p>
    <w:bookmarkEnd w:id="140"/>
    <w:p w:rsidR="00AC0A73" w:rsidRPr="00AC0A73" w:rsidRDefault="00AC0A73" w:rsidP="00AC0A73">
      <w:pPr>
        <w:spacing w:line="240" w:lineRule="auto"/>
        <w:rPr>
          <w:szCs w:val="24"/>
          <w:lang w:val="ru-RU"/>
        </w:rPr>
      </w:pPr>
      <w:r w:rsidRPr="00AC0A73">
        <w:rPr>
          <w:szCs w:val="24"/>
          <w:lang w:val="ru-RU"/>
        </w:rPr>
        <w:t xml:space="preserve">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 </w:t>
      </w:r>
    </w:p>
    <w:p w:rsidR="00AC0A73" w:rsidRPr="00AC0A73" w:rsidRDefault="00AC0A73" w:rsidP="00AC0A73">
      <w:pPr>
        <w:spacing w:line="240" w:lineRule="auto"/>
        <w:rPr>
          <w:szCs w:val="24"/>
          <w:lang w:val="ru-RU"/>
        </w:rPr>
      </w:pPr>
      <w:r w:rsidRPr="00AC0A73">
        <w:rPr>
          <w:szCs w:val="24"/>
          <w:lang w:val="ru-RU"/>
        </w:rPr>
        <w:t>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rsidR="00AC0A73" w:rsidRPr="00AC0A73" w:rsidRDefault="00AC0A73" w:rsidP="00AC0A73">
      <w:pPr>
        <w:spacing w:line="240" w:lineRule="auto"/>
        <w:rPr>
          <w:szCs w:val="24"/>
          <w:lang w:val="ru-RU"/>
        </w:rPr>
      </w:pPr>
      <w:r w:rsidRPr="00AC0A73">
        <w:rPr>
          <w:szCs w:val="24"/>
          <w:lang w:val="ru-RU"/>
        </w:rP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обучающихся как в зале, так и на открытом воздухе.</w:t>
      </w:r>
    </w:p>
    <w:p w:rsidR="00AC0A73" w:rsidRPr="00AC0A73" w:rsidRDefault="00AC0A73" w:rsidP="00AC0A73">
      <w:pPr>
        <w:spacing w:line="240" w:lineRule="auto"/>
        <w:rPr>
          <w:szCs w:val="24"/>
          <w:lang w:val="ru-RU"/>
        </w:rPr>
      </w:pPr>
      <w:r w:rsidRPr="00AC0A73">
        <w:rPr>
          <w:szCs w:val="24"/>
          <w:lang w:val="ru-RU"/>
        </w:rPr>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rsidR="00AC0A73" w:rsidRPr="00AC0A73" w:rsidRDefault="00AC0A73" w:rsidP="00AC0A73">
      <w:pPr>
        <w:spacing w:line="240" w:lineRule="auto"/>
        <w:rPr>
          <w:szCs w:val="24"/>
          <w:lang w:val="ru-RU"/>
        </w:rPr>
      </w:pPr>
      <w:r w:rsidRPr="00AC0A73">
        <w:rPr>
          <w:szCs w:val="24"/>
          <w:lang w:val="ru-RU"/>
        </w:rPr>
        <w:t>20.10.14.2. Целью изучения модуля по лапте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rsidR="00AC0A73" w:rsidRPr="00AC0A73" w:rsidRDefault="00AC0A73" w:rsidP="00AC0A73">
      <w:pPr>
        <w:spacing w:line="240" w:lineRule="auto"/>
        <w:rPr>
          <w:szCs w:val="24"/>
          <w:lang w:val="ru-RU"/>
        </w:rPr>
      </w:pPr>
      <w:r w:rsidRPr="00AC0A73">
        <w:rPr>
          <w:szCs w:val="24"/>
          <w:lang w:val="ru-RU"/>
        </w:rPr>
        <w:t>20.10.14.3. Задачами изучения модуля по лапте являются:</w:t>
      </w:r>
    </w:p>
    <w:p w:rsidR="00AC0A73" w:rsidRPr="00AC0A73" w:rsidRDefault="00AC0A73" w:rsidP="00AC0A73">
      <w:pPr>
        <w:spacing w:line="240" w:lineRule="auto"/>
        <w:rPr>
          <w:szCs w:val="24"/>
          <w:lang w:val="ru-RU"/>
        </w:rPr>
      </w:pPr>
      <w:r w:rsidRPr="00AC0A73">
        <w:rPr>
          <w:szCs w:val="24"/>
          <w:lang w:val="ru-RU"/>
        </w:rPr>
        <w:t>всестороннее гармоничное развитие обучающихся, увеличение объёма их двигательной активности;</w:t>
      </w:r>
    </w:p>
    <w:p w:rsidR="00AC0A73" w:rsidRPr="00AC0A73" w:rsidRDefault="00AC0A73" w:rsidP="00AC0A73">
      <w:pPr>
        <w:spacing w:line="240" w:lineRule="auto"/>
        <w:rPr>
          <w:szCs w:val="24"/>
          <w:lang w:val="ru-RU"/>
        </w:rPr>
      </w:pPr>
      <w:r w:rsidRPr="00AC0A73">
        <w:rPr>
          <w:szCs w:val="24"/>
          <w:lang w:val="ru-RU"/>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rsidR="00AC0A73" w:rsidRPr="00AC0A73" w:rsidRDefault="00AC0A73" w:rsidP="00AC0A73">
      <w:pPr>
        <w:spacing w:line="240" w:lineRule="auto"/>
        <w:rPr>
          <w:szCs w:val="24"/>
          <w:lang w:val="ru-RU"/>
        </w:rPr>
      </w:pPr>
      <w:r w:rsidRPr="00AC0A73">
        <w:rPr>
          <w:szCs w:val="24"/>
          <w:lang w:val="ru-RU"/>
        </w:rPr>
        <w:t>освоение знаний о физической культуре и спорте в целом, истории развития лапты в частности;</w:t>
      </w:r>
    </w:p>
    <w:p w:rsidR="00AC0A73" w:rsidRPr="00AC0A73" w:rsidRDefault="00AC0A73" w:rsidP="00AC0A73">
      <w:pPr>
        <w:spacing w:line="240" w:lineRule="auto"/>
        <w:rPr>
          <w:szCs w:val="24"/>
          <w:lang w:val="ru-RU"/>
        </w:rPr>
      </w:pPr>
      <w:r w:rsidRPr="00AC0A73">
        <w:rPr>
          <w:szCs w:val="24"/>
          <w:lang w:val="ru-RU"/>
        </w:rPr>
        <w:t>формирование общих представлений о лапте, о ее возможностях и значении в процессе укрепления здоровья, физическом развитии и физической подготовке обучающихся;</w:t>
      </w:r>
    </w:p>
    <w:p w:rsidR="00AC0A73" w:rsidRPr="00AC0A73" w:rsidRDefault="00AC0A73" w:rsidP="00AC0A73">
      <w:pPr>
        <w:spacing w:line="240" w:lineRule="auto"/>
        <w:rPr>
          <w:szCs w:val="24"/>
          <w:lang w:val="ru-RU"/>
        </w:rPr>
      </w:pPr>
      <w:r w:rsidRPr="00AC0A73">
        <w:rPr>
          <w:szCs w:val="24"/>
          <w:lang w:val="ru-RU"/>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AC0A73" w:rsidRPr="00AC0A73" w:rsidRDefault="00AC0A73" w:rsidP="00AC0A73">
      <w:pPr>
        <w:spacing w:line="240" w:lineRule="auto"/>
        <w:rPr>
          <w:szCs w:val="24"/>
          <w:lang w:val="ru-RU"/>
        </w:rPr>
      </w:pPr>
      <w:r w:rsidRPr="00AC0A73">
        <w:rPr>
          <w:szCs w:val="24"/>
          <w:lang w:val="ru-RU"/>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rsidR="00AC0A73" w:rsidRPr="00AC0A73" w:rsidRDefault="00AC0A73" w:rsidP="00AC0A73">
      <w:pPr>
        <w:spacing w:line="240" w:lineRule="auto"/>
        <w:rPr>
          <w:szCs w:val="24"/>
          <w:lang w:val="ru-RU"/>
        </w:rPr>
      </w:pPr>
      <w:r w:rsidRPr="00AC0A73">
        <w:rPr>
          <w:szCs w:val="24"/>
          <w:lang w:val="ru-RU"/>
        </w:rPr>
        <w:t>воспитание положительных качеств личности, норм коллективного взаимодействия и сотрудничества;</w:t>
      </w:r>
    </w:p>
    <w:p w:rsidR="00AC0A73" w:rsidRPr="00AC0A73" w:rsidRDefault="00AC0A73" w:rsidP="00AC0A73">
      <w:pPr>
        <w:spacing w:line="240" w:lineRule="auto"/>
        <w:rPr>
          <w:szCs w:val="24"/>
          <w:lang w:val="ru-RU"/>
        </w:rPr>
      </w:pPr>
      <w:r w:rsidRPr="00AC0A73">
        <w:rPr>
          <w:szCs w:val="24"/>
          <w:lang w:val="ru-RU"/>
        </w:rPr>
        <w:t xml:space="preserve">развитие положительной мотивации и устойчивого учебно-познавательного интереса к физической культуре, удовлетворение индивидуальных потребностей, </w:t>
      </w:r>
      <w:r w:rsidRPr="00AC0A73">
        <w:rPr>
          <w:szCs w:val="24"/>
          <w:lang w:val="ru-RU"/>
        </w:rPr>
        <w:lastRenderedPageBreak/>
        <w:t>обучающихся в занятиях физической культурой и спортом средствами лапты;</w:t>
      </w:r>
    </w:p>
    <w:p w:rsidR="00AC0A73" w:rsidRPr="00AC0A73" w:rsidRDefault="00AC0A73" w:rsidP="00AC0A73">
      <w:pPr>
        <w:spacing w:line="240" w:lineRule="auto"/>
        <w:rPr>
          <w:szCs w:val="24"/>
          <w:lang w:val="ru-RU"/>
        </w:rPr>
      </w:pPr>
      <w:r w:rsidRPr="00AC0A73">
        <w:rPr>
          <w:szCs w:val="24"/>
          <w:lang w:val="ru-RU"/>
        </w:rPr>
        <w:t>выявление, развитие и поддержка одарённых детей в области спорта.</w:t>
      </w:r>
    </w:p>
    <w:p w:rsidR="00AC0A73" w:rsidRPr="00AC0A73" w:rsidRDefault="00AC0A73" w:rsidP="00AC0A73">
      <w:pPr>
        <w:spacing w:line="240" w:lineRule="auto"/>
        <w:rPr>
          <w:szCs w:val="24"/>
          <w:lang w:val="ru-RU"/>
        </w:rPr>
      </w:pPr>
      <w:r w:rsidRPr="00AC0A73">
        <w:rPr>
          <w:szCs w:val="24"/>
          <w:lang w:val="ru-RU"/>
        </w:rPr>
        <w:t>20.10.14.4.</w:t>
      </w:r>
      <w:r w:rsidRPr="00AC0A73">
        <w:rPr>
          <w:szCs w:val="24"/>
        </w:rPr>
        <w:t> </w:t>
      </w:r>
      <w:r w:rsidRPr="00AC0A73">
        <w:rPr>
          <w:szCs w:val="24"/>
          <w:lang w:val="ru-RU"/>
        </w:rPr>
        <w:t>Место и роль модуля по лапте.</w:t>
      </w:r>
    </w:p>
    <w:p w:rsidR="00AC0A73" w:rsidRPr="00AC0A73" w:rsidRDefault="00AC0A73" w:rsidP="00AC0A73">
      <w:pPr>
        <w:spacing w:line="240" w:lineRule="auto"/>
        <w:rPr>
          <w:szCs w:val="24"/>
          <w:lang w:val="ru-RU"/>
        </w:rPr>
      </w:pPr>
      <w:bookmarkStart w:id="141" w:name="_Hlk125559056"/>
      <w:r w:rsidRPr="00AC0A73">
        <w:rPr>
          <w:szCs w:val="24"/>
          <w:lang w:val="ru-RU"/>
        </w:rPr>
        <w:t>Модуль по лапте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AC0A73" w:rsidRPr="00AC0A73" w:rsidRDefault="00AC0A73" w:rsidP="00AC0A73">
      <w:pPr>
        <w:spacing w:line="240" w:lineRule="auto"/>
        <w:rPr>
          <w:szCs w:val="24"/>
          <w:lang w:val="ru-RU"/>
        </w:rPr>
      </w:pPr>
      <w:r w:rsidRPr="00AC0A73">
        <w:rPr>
          <w:szCs w:val="24"/>
          <w:lang w:val="ru-RU"/>
        </w:rPr>
        <w:t>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мероприятиях.</w:t>
      </w:r>
    </w:p>
    <w:bookmarkEnd w:id="141"/>
    <w:p w:rsidR="00AC0A73" w:rsidRPr="00AC0A73" w:rsidRDefault="00AC0A73" w:rsidP="00AC0A73">
      <w:pPr>
        <w:spacing w:line="240" w:lineRule="auto"/>
        <w:rPr>
          <w:szCs w:val="24"/>
          <w:lang w:val="ru-RU"/>
        </w:rPr>
      </w:pPr>
      <w:r w:rsidRPr="00AC0A73">
        <w:rPr>
          <w:szCs w:val="24"/>
          <w:lang w:val="ru-RU"/>
        </w:rPr>
        <w:t>20.10.14.5.</w:t>
      </w:r>
      <w:r w:rsidRPr="00AC0A73">
        <w:rPr>
          <w:szCs w:val="24"/>
        </w:rPr>
        <w:t> </w:t>
      </w:r>
      <w:r w:rsidRPr="00AC0A73">
        <w:rPr>
          <w:szCs w:val="24"/>
          <w:lang w:val="ru-RU"/>
        </w:rPr>
        <w:t>Модуль по лапте может быть реализован в следующих вариантах:</w:t>
      </w:r>
    </w:p>
    <w:p w:rsidR="00AC0A73" w:rsidRPr="00AC0A73" w:rsidRDefault="00AC0A73" w:rsidP="00AC0A73">
      <w:pPr>
        <w:spacing w:line="240" w:lineRule="auto"/>
        <w:rPr>
          <w:szCs w:val="24"/>
          <w:lang w:val="ru-RU"/>
        </w:rPr>
      </w:pPr>
      <w:r w:rsidRPr="00AC0A73">
        <w:rPr>
          <w:szCs w:val="24"/>
          <w:lang w:val="ru-RU"/>
        </w:rPr>
        <w:t>при самостоятельном планировании учителем физической культуры процесса освоения обучающимися учебного материала по лапте с выбором различных элементов лапты, с учётом возраста и физической подготовленности обучающихся (с соответствующей дозировкой и интенсивностью);</w:t>
      </w:r>
    </w:p>
    <w:p w:rsidR="00AC0A73" w:rsidRPr="00AC0A73" w:rsidRDefault="00AC0A73" w:rsidP="00AC0A73">
      <w:pPr>
        <w:spacing w:line="240" w:lineRule="auto"/>
        <w:rPr>
          <w:szCs w:val="24"/>
          <w:lang w:val="ru-RU"/>
        </w:rPr>
      </w:pPr>
      <w:r w:rsidRPr="00AC0A73">
        <w:rPr>
          <w:szCs w:val="24"/>
          <w:lang w:val="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AC0A73" w:rsidRPr="00AC0A73" w:rsidRDefault="00AC0A73" w:rsidP="00AC0A73">
      <w:pPr>
        <w:spacing w:line="240" w:lineRule="auto"/>
        <w:rPr>
          <w:szCs w:val="24"/>
          <w:lang w:val="ru-RU"/>
        </w:rPr>
      </w:pPr>
      <w:r w:rsidRPr="00AC0A73">
        <w:rPr>
          <w:szCs w:val="24"/>
          <w:lang w:val="ru-RU"/>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AC0A73" w:rsidRPr="00AC0A73" w:rsidRDefault="00AC0A73" w:rsidP="00AC0A73">
      <w:pPr>
        <w:spacing w:line="240" w:lineRule="auto"/>
        <w:rPr>
          <w:szCs w:val="24"/>
          <w:lang w:val="ru-RU"/>
        </w:rPr>
      </w:pPr>
      <w:r w:rsidRPr="00AC0A73">
        <w:rPr>
          <w:szCs w:val="24"/>
          <w:lang w:val="ru-RU"/>
        </w:rPr>
        <w:t>20.10.14.6.</w:t>
      </w:r>
      <w:r w:rsidRPr="00AC0A73">
        <w:rPr>
          <w:szCs w:val="24"/>
        </w:rPr>
        <w:t> </w:t>
      </w:r>
      <w:r w:rsidRPr="00AC0A73">
        <w:rPr>
          <w:szCs w:val="24"/>
          <w:lang w:val="ru-RU"/>
        </w:rPr>
        <w:t>Содержание модуля по лапте.</w:t>
      </w:r>
    </w:p>
    <w:p w:rsidR="00AC0A73" w:rsidRPr="00AC0A73" w:rsidRDefault="00AC0A73" w:rsidP="00AC0A73">
      <w:pPr>
        <w:spacing w:line="240" w:lineRule="auto"/>
        <w:rPr>
          <w:szCs w:val="24"/>
          <w:lang w:val="ru-RU"/>
        </w:rPr>
      </w:pPr>
      <w:r w:rsidRPr="00AC0A73">
        <w:rPr>
          <w:szCs w:val="24"/>
          <w:lang w:val="ru-RU"/>
        </w:rPr>
        <w:t>Знания о лапте.</w:t>
      </w:r>
    </w:p>
    <w:p w:rsidR="00AC0A73" w:rsidRPr="00AC0A73" w:rsidRDefault="00AC0A73" w:rsidP="00AC0A73">
      <w:pPr>
        <w:spacing w:line="240" w:lineRule="auto"/>
        <w:rPr>
          <w:szCs w:val="24"/>
          <w:lang w:val="ru-RU"/>
        </w:rPr>
      </w:pPr>
      <w:r w:rsidRPr="00AC0A73">
        <w:rPr>
          <w:szCs w:val="24"/>
          <w:lang w:val="ru-RU"/>
        </w:rPr>
        <w:t>История зарождения лапты. Известные отечественные игроки в лапту и тренеры. Современное состояние лапты в Российской Федерации.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w:t>
      </w:r>
    </w:p>
    <w:p w:rsidR="00AC0A73" w:rsidRPr="00AC0A73" w:rsidRDefault="00AC0A73" w:rsidP="00AC0A73">
      <w:pPr>
        <w:spacing w:line="240" w:lineRule="auto"/>
        <w:rPr>
          <w:szCs w:val="24"/>
          <w:lang w:val="ru-RU"/>
        </w:rPr>
      </w:pPr>
      <w:r w:rsidRPr="00AC0A73">
        <w:rPr>
          <w:szCs w:val="24"/>
          <w:lang w:val="ru-RU"/>
        </w:rPr>
        <w:t>Официальные правила соревнований по лапте. Регионы Российской Федерации, развивающие лапту, команды - победители всероссийских соревнований.</w:t>
      </w:r>
    </w:p>
    <w:p w:rsidR="00AC0A73" w:rsidRPr="00AC0A73" w:rsidRDefault="00AC0A73" w:rsidP="00AC0A73">
      <w:pPr>
        <w:spacing w:line="240" w:lineRule="auto"/>
        <w:rPr>
          <w:szCs w:val="24"/>
          <w:lang w:val="ru-RU"/>
        </w:rPr>
      </w:pPr>
      <w:r w:rsidRPr="00AC0A73">
        <w:rPr>
          <w:szCs w:val="24"/>
          <w:lang w:val="ru-RU"/>
        </w:rP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rsidR="00AC0A73" w:rsidRPr="00AC0A73" w:rsidRDefault="00AC0A73" w:rsidP="00AC0A73">
      <w:pPr>
        <w:spacing w:line="240" w:lineRule="auto"/>
        <w:rPr>
          <w:szCs w:val="24"/>
          <w:lang w:val="ru-RU"/>
        </w:rPr>
      </w:pPr>
      <w:r w:rsidRPr="00AC0A73">
        <w:rPr>
          <w:szCs w:val="24"/>
          <w:lang w:val="ru-RU"/>
        </w:rPr>
        <w:t>Разновидности лапты. Основные понятия о спортивных сооружениях и инвентаре.</w:t>
      </w:r>
    </w:p>
    <w:p w:rsidR="00AC0A73" w:rsidRPr="00AC0A73" w:rsidRDefault="00AC0A73" w:rsidP="00AC0A73">
      <w:pPr>
        <w:spacing w:line="240" w:lineRule="auto"/>
        <w:rPr>
          <w:szCs w:val="24"/>
          <w:lang w:val="ru-RU"/>
        </w:rPr>
      </w:pPr>
      <w:r w:rsidRPr="00AC0A73">
        <w:rPr>
          <w:szCs w:val="24"/>
          <w:lang w:val="ru-RU"/>
        </w:rPr>
        <w:t>Амплуа полевых игроков при игре в лапту.</w:t>
      </w:r>
    </w:p>
    <w:p w:rsidR="00AC0A73" w:rsidRPr="00AC0A73" w:rsidRDefault="00AC0A73" w:rsidP="00AC0A73">
      <w:pPr>
        <w:spacing w:line="240" w:lineRule="auto"/>
        <w:rPr>
          <w:szCs w:val="24"/>
          <w:lang w:val="ru-RU"/>
        </w:rPr>
      </w:pPr>
      <w:r w:rsidRPr="00AC0A73">
        <w:rPr>
          <w:szCs w:val="24"/>
          <w:lang w:val="ru-RU"/>
        </w:rPr>
        <w:t>Правила безопасного поведения во время занятий лаптой. Характерные травмы игроки в лапту и мероприятия по их предупреждению.</w:t>
      </w:r>
    </w:p>
    <w:p w:rsidR="00AC0A73" w:rsidRPr="00AC0A73" w:rsidRDefault="00AC0A73" w:rsidP="00AC0A73">
      <w:pPr>
        <w:spacing w:line="240" w:lineRule="auto"/>
        <w:rPr>
          <w:szCs w:val="24"/>
          <w:lang w:val="ru-RU"/>
        </w:rPr>
      </w:pPr>
      <w:r w:rsidRPr="00AC0A73">
        <w:rPr>
          <w:szCs w:val="24"/>
          <w:lang w:val="ru-RU"/>
        </w:rPr>
        <w:t xml:space="preserve"> Режим дня при занятиях лаптой. Правила личной гигиены во время занятий лаптой.</w:t>
      </w:r>
    </w:p>
    <w:p w:rsidR="00AC0A73" w:rsidRPr="00AC0A73" w:rsidRDefault="00AC0A73" w:rsidP="00AC0A73">
      <w:pPr>
        <w:spacing w:line="240" w:lineRule="auto"/>
        <w:rPr>
          <w:szCs w:val="24"/>
          <w:lang w:val="ru-RU"/>
        </w:rPr>
      </w:pPr>
      <w:r w:rsidRPr="00AC0A73">
        <w:rPr>
          <w:szCs w:val="24"/>
          <w:lang w:val="ru-RU"/>
        </w:rPr>
        <w:t>Правила подбора физических упражнений для развития физических качеств игроков в лапту. Основные средства и методы обучения технике и тактике игры лапта.</w:t>
      </w:r>
    </w:p>
    <w:p w:rsidR="00AC0A73" w:rsidRPr="00AC0A73" w:rsidRDefault="00AC0A73" w:rsidP="00AC0A73">
      <w:pPr>
        <w:spacing w:line="240" w:lineRule="auto"/>
        <w:rPr>
          <w:szCs w:val="24"/>
          <w:lang w:val="ru-RU"/>
        </w:rPr>
      </w:pPr>
      <w:r w:rsidRPr="00AC0A73">
        <w:rPr>
          <w:szCs w:val="24"/>
          <w:lang w:val="ru-RU"/>
        </w:rPr>
        <w:t>Способы самостоятельной деятельности.</w:t>
      </w:r>
    </w:p>
    <w:p w:rsidR="00AC0A73" w:rsidRPr="00AC0A73" w:rsidRDefault="00AC0A73" w:rsidP="00AC0A73">
      <w:pPr>
        <w:spacing w:line="240" w:lineRule="auto"/>
        <w:rPr>
          <w:szCs w:val="24"/>
          <w:lang w:val="ru-RU"/>
        </w:rPr>
      </w:pPr>
      <w:r w:rsidRPr="00AC0A73">
        <w:rPr>
          <w:szCs w:val="24"/>
          <w:lang w:val="ru-RU"/>
        </w:rPr>
        <w:t>Подвижные игры и правила их проведения. Организация и проведение игр специальной направленности с элементами лапты.</w:t>
      </w:r>
    </w:p>
    <w:p w:rsidR="00AC0A73" w:rsidRPr="00AC0A73" w:rsidRDefault="00AC0A73" w:rsidP="00AC0A73">
      <w:pPr>
        <w:spacing w:line="240" w:lineRule="auto"/>
        <w:rPr>
          <w:szCs w:val="24"/>
          <w:lang w:val="ru-RU"/>
        </w:rPr>
      </w:pPr>
      <w:r w:rsidRPr="00AC0A73">
        <w:rPr>
          <w:szCs w:val="24"/>
          <w:lang w:val="ru-RU"/>
        </w:rPr>
        <w:t xml:space="preserve">Организация и проведение самостоятельных занятий по лапте. Составление планов и самостоятельное проведение занятий по лапте. Способы самостоятельного освоения </w:t>
      </w:r>
      <w:r w:rsidRPr="00AC0A73">
        <w:rPr>
          <w:szCs w:val="24"/>
          <w:lang w:val="ru-RU"/>
        </w:rPr>
        <w:lastRenderedPageBreak/>
        <w:t>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rsidR="00AC0A73" w:rsidRPr="00AC0A73" w:rsidRDefault="00AC0A73" w:rsidP="00AC0A73">
      <w:pPr>
        <w:spacing w:line="240" w:lineRule="auto"/>
        <w:rPr>
          <w:szCs w:val="24"/>
          <w:lang w:val="ru-RU"/>
        </w:rPr>
      </w:pPr>
      <w:r w:rsidRPr="00AC0A73">
        <w:rPr>
          <w:szCs w:val="24"/>
          <w:lang w:val="ru-RU"/>
        </w:rPr>
        <w:t>Правила безопасного, правомерного поведения во время соревнований по лапте в качестве зрителя, болельщика.</w:t>
      </w:r>
    </w:p>
    <w:p w:rsidR="00AC0A73" w:rsidRPr="00AC0A73" w:rsidRDefault="00AC0A73" w:rsidP="00AC0A73">
      <w:pPr>
        <w:spacing w:line="240" w:lineRule="auto"/>
        <w:rPr>
          <w:szCs w:val="24"/>
          <w:lang w:val="ru-RU"/>
        </w:rPr>
      </w:pPr>
      <w:r w:rsidRPr="00AC0A73">
        <w:rPr>
          <w:szCs w:val="24"/>
          <w:lang w:val="ru-RU"/>
        </w:rPr>
        <w:t>Средства восстановления организма после физической нагрузки. Правила личной гигиены, требования к спортивной одежде и обуви для занятий лаптой. Правила ухода за спортивным инвентарем и оборудованием.</w:t>
      </w:r>
    </w:p>
    <w:p w:rsidR="00AC0A73" w:rsidRPr="00AC0A73" w:rsidRDefault="00AC0A73" w:rsidP="00AC0A73">
      <w:pPr>
        <w:spacing w:line="240" w:lineRule="auto"/>
        <w:rPr>
          <w:szCs w:val="24"/>
          <w:lang w:val="ru-RU"/>
        </w:rPr>
      </w:pPr>
      <w:r w:rsidRPr="00AC0A73">
        <w:rPr>
          <w:szCs w:val="24"/>
          <w:lang w:val="ru-RU"/>
        </w:rPr>
        <w:t>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w:t>
      </w:r>
    </w:p>
    <w:p w:rsidR="00AC0A73" w:rsidRPr="00AC0A73" w:rsidRDefault="00AC0A73" w:rsidP="00AC0A73">
      <w:pPr>
        <w:spacing w:line="240" w:lineRule="auto"/>
        <w:rPr>
          <w:szCs w:val="24"/>
          <w:lang w:val="ru-RU"/>
        </w:rPr>
      </w:pPr>
      <w:r w:rsidRPr="00AC0A73">
        <w:rPr>
          <w:szCs w:val="24"/>
          <w:lang w:val="ru-RU"/>
        </w:rPr>
        <w:t>Контрольно-тестовые упражнения по общей и специальной физической подготовке. Оценка уровня технической и тактической подготовленности игроков в лапту.</w:t>
      </w:r>
    </w:p>
    <w:p w:rsidR="00AC0A73" w:rsidRPr="00AC0A73" w:rsidRDefault="00AC0A73" w:rsidP="00AC0A73">
      <w:pPr>
        <w:spacing w:line="240" w:lineRule="auto"/>
        <w:rPr>
          <w:szCs w:val="24"/>
          <w:lang w:val="ru-RU"/>
        </w:rPr>
      </w:pPr>
      <w:r w:rsidRPr="00AC0A73">
        <w:rPr>
          <w:szCs w:val="24"/>
          <w:lang w:val="ru-RU"/>
        </w:rPr>
        <w:t>Способы и методы профилактики пагубных привычек, асоциального и созависимого поведения. Антидопинговое поведение.</w:t>
      </w:r>
    </w:p>
    <w:p w:rsidR="00AC0A73" w:rsidRPr="00AC0A73" w:rsidRDefault="00AC0A73" w:rsidP="00AC0A73">
      <w:pPr>
        <w:spacing w:line="240" w:lineRule="auto"/>
        <w:rPr>
          <w:szCs w:val="24"/>
          <w:lang w:val="ru-RU"/>
        </w:rPr>
      </w:pPr>
      <w:r w:rsidRPr="00AC0A73">
        <w:rPr>
          <w:szCs w:val="24"/>
          <w:lang w:val="ru-RU"/>
        </w:rPr>
        <w:t>Физическое совершенствование.</w:t>
      </w:r>
    </w:p>
    <w:p w:rsidR="00AC0A73" w:rsidRPr="00AC0A73" w:rsidRDefault="00AC0A73" w:rsidP="00AC0A73">
      <w:pPr>
        <w:spacing w:line="240" w:lineRule="auto"/>
        <w:rPr>
          <w:szCs w:val="24"/>
          <w:lang w:val="ru-RU"/>
        </w:rPr>
      </w:pPr>
      <w:r w:rsidRPr="00AC0A73">
        <w:rPr>
          <w:szCs w:val="24"/>
          <w:lang w:val="ru-RU"/>
        </w:rPr>
        <w:t>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 Подвижные игры с элементами лапты: «Поймай лису», «Баскетбол с теннисным мячом», «Перестрелки» и другие.</w:t>
      </w:r>
    </w:p>
    <w:p w:rsidR="00AC0A73" w:rsidRPr="00AC0A73" w:rsidRDefault="00AC0A73" w:rsidP="00AC0A73">
      <w:pPr>
        <w:spacing w:line="240" w:lineRule="auto"/>
        <w:rPr>
          <w:szCs w:val="24"/>
          <w:lang w:val="ru-RU"/>
        </w:rPr>
      </w:pPr>
      <w:r w:rsidRPr="00AC0A73">
        <w:rPr>
          <w:szCs w:val="24"/>
          <w:lang w:val="ru-RU"/>
        </w:rPr>
        <w:t>Специально-подготовительные упражнения, развивающие основные качества, необходимые для овладения техникой и тактикой игры в лапту.</w:t>
      </w:r>
    </w:p>
    <w:p w:rsidR="00AC0A73" w:rsidRPr="00AC0A73" w:rsidRDefault="00AC0A73" w:rsidP="00AC0A73">
      <w:pPr>
        <w:spacing w:line="240" w:lineRule="auto"/>
        <w:rPr>
          <w:szCs w:val="24"/>
          <w:lang w:val="ru-RU"/>
        </w:rPr>
      </w:pPr>
      <w:r w:rsidRPr="00AC0A73">
        <w:rPr>
          <w:szCs w:val="24"/>
          <w:lang w:val="ru-RU"/>
        </w:rPr>
        <w:t>Техника нападения. Стойки бьющего: для удара сверху, снизу. Стойки перебежчика: высокий старт, низкий старт. Передвижения: ходьба, бег, прыжки, остановки и падения, приемы, позволяющие избежать осаливания. Удары битой по мячу способом сверху, сбоку. Подача мяча.</w:t>
      </w:r>
    </w:p>
    <w:p w:rsidR="00AC0A73" w:rsidRPr="00AC0A73" w:rsidRDefault="00AC0A73" w:rsidP="00AC0A73">
      <w:pPr>
        <w:spacing w:line="240" w:lineRule="auto"/>
        <w:rPr>
          <w:szCs w:val="24"/>
          <w:lang w:val="ru-RU"/>
        </w:rPr>
      </w:pPr>
      <w:r w:rsidRPr="00AC0A73">
        <w:rPr>
          <w:szCs w:val="24"/>
          <w:lang w:val="ru-RU"/>
        </w:rPr>
        <w:t>Техника защиты. Стойки. Передвижения: ходьба, бег, прыжки. Ловля мяча: высоко, низколетящего, катящегося. Передачи мяча: сверху, сбоку, снизу. Техника осаливания неподвижного игрока и бегущего в одном направлении. Бросок способом сверху, сбоку.</w:t>
      </w:r>
    </w:p>
    <w:p w:rsidR="00AC0A73" w:rsidRPr="00AC0A73" w:rsidRDefault="00AC0A73" w:rsidP="00AC0A73">
      <w:pPr>
        <w:spacing w:line="240" w:lineRule="auto"/>
        <w:rPr>
          <w:szCs w:val="24"/>
          <w:lang w:val="ru-RU"/>
        </w:rPr>
      </w:pPr>
      <w:r w:rsidRPr="00AC0A73">
        <w:rPr>
          <w:szCs w:val="24"/>
          <w:lang w:val="ru-RU"/>
        </w:rPr>
        <w:t xml:space="preserve">Тактика нападения. </w:t>
      </w:r>
    </w:p>
    <w:p w:rsidR="00AC0A73" w:rsidRPr="00AC0A73" w:rsidRDefault="00AC0A73" w:rsidP="00AC0A73">
      <w:pPr>
        <w:spacing w:line="240" w:lineRule="auto"/>
        <w:rPr>
          <w:szCs w:val="24"/>
          <w:lang w:val="ru-RU"/>
        </w:rPr>
      </w:pPr>
      <w:r w:rsidRPr="00AC0A73">
        <w:rPr>
          <w:szCs w:val="24"/>
          <w:lang w:val="ru-RU"/>
        </w:rPr>
        <w:t>Индивидуальные действия. 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w:t>
      </w:r>
    </w:p>
    <w:p w:rsidR="00AC0A73" w:rsidRPr="00AC0A73" w:rsidRDefault="00AC0A73" w:rsidP="00AC0A73">
      <w:pPr>
        <w:spacing w:line="240" w:lineRule="auto"/>
        <w:rPr>
          <w:szCs w:val="24"/>
          <w:lang w:val="ru-RU"/>
        </w:rPr>
      </w:pPr>
      <w:r w:rsidRPr="00AC0A73">
        <w:rPr>
          <w:szCs w:val="24"/>
          <w:lang w:val="ru-RU"/>
        </w:rPr>
        <w:t>Групповые действия. Взаимодействия двух, трех и более перебежчиков с перемещением от линии дома до линии кона и наоборот. Виды групповых перебежек. Групповые перебежки после удара сверху («свечой») за линию дома. Групповые перебежки команды, имеющей в ходе встречи меньшее количество очков. Взаимодействия бьющего ударом сверху и перебежчика (или нескольких, находящихся в пригороде). Взаимодействие нападающего, бьющих ударом сбоку  и перебежчиков, находящихся за линией кона. Методика обучения.</w:t>
      </w:r>
    </w:p>
    <w:p w:rsidR="00AC0A73" w:rsidRPr="00AC0A73" w:rsidRDefault="00AC0A73" w:rsidP="00AC0A73">
      <w:pPr>
        <w:spacing w:line="240" w:lineRule="auto"/>
        <w:rPr>
          <w:szCs w:val="24"/>
          <w:lang w:val="ru-RU"/>
        </w:rPr>
      </w:pPr>
      <w:r w:rsidRPr="00AC0A73">
        <w:rPr>
          <w:szCs w:val="24"/>
          <w:lang w:val="ru-RU"/>
        </w:rPr>
        <w:t xml:space="preserve">Командные взаимодействия: расположение и взаимодействие игроков при организации атакующих действий в различных игровых ситуациях, расположение и взаимодействие игроков при розыгрышах стандартных ситуаций в атаке. Системы игры в нападении: 2-2-2, 1-3-2, 3-2-1. Принципы системы нападения и расстановка игроков по игровым функциям: бьющие ударом сверху, бегунки, бьющие ударом сбоку. Командные действия при игре в нападении: преимущественное использование игроками ударов сверху, преимущественное использование нападающими ударов сверху и «свечой», </w:t>
      </w:r>
      <w:r w:rsidRPr="00AC0A73">
        <w:rPr>
          <w:szCs w:val="24"/>
          <w:lang w:val="ru-RU"/>
        </w:rPr>
        <w:lastRenderedPageBreak/>
        <w:t>преимущественное использование игроками дальних боковых ударов.</w:t>
      </w:r>
    </w:p>
    <w:p w:rsidR="00AC0A73" w:rsidRPr="00AC0A73" w:rsidRDefault="00AC0A73" w:rsidP="00AC0A73">
      <w:pPr>
        <w:spacing w:line="240" w:lineRule="auto"/>
        <w:rPr>
          <w:szCs w:val="24"/>
          <w:lang w:val="ru-RU"/>
        </w:rPr>
      </w:pPr>
      <w:r w:rsidRPr="00AC0A73">
        <w:rPr>
          <w:szCs w:val="24"/>
          <w:lang w:val="ru-RU"/>
        </w:rPr>
        <w:t>Действия команды, проигрывающей в конце встречи от 1 до 12 очков. Действия команды, выигрывающей в ходе встречи: с небольшим преимуществом, с большим преимуществом. Действия команды в случае, когда есть только один игрок, имеющий право на удар. Взаимодействия перебежчиков, находящихся за линией дома и за линией кона при последнем бьющем игроке. Методика обучения.</w:t>
      </w:r>
    </w:p>
    <w:p w:rsidR="00AC0A73" w:rsidRPr="00AC0A73" w:rsidRDefault="00AC0A73" w:rsidP="00AC0A73">
      <w:pPr>
        <w:spacing w:line="240" w:lineRule="auto"/>
        <w:rPr>
          <w:szCs w:val="24"/>
          <w:lang w:val="ru-RU"/>
        </w:rPr>
      </w:pPr>
      <w:r w:rsidRPr="00AC0A73">
        <w:rPr>
          <w:szCs w:val="24"/>
          <w:lang w:val="ru-RU"/>
        </w:rPr>
        <w:t>Тактика защиты:</w:t>
      </w:r>
    </w:p>
    <w:p w:rsidR="00AC0A73" w:rsidRPr="00AC0A73" w:rsidRDefault="00AC0A73" w:rsidP="00AC0A73">
      <w:pPr>
        <w:spacing w:line="240" w:lineRule="auto"/>
        <w:rPr>
          <w:szCs w:val="24"/>
          <w:lang w:val="ru-RU"/>
        </w:rPr>
      </w:pPr>
      <w:r w:rsidRPr="00AC0A73">
        <w:rPr>
          <w:szCs w:val="24"/>
          <w:lang w:val="ru-RU"/>
        </w:rPr>
        <w:t xml:space="preserve">Индивидуальные действия. Выбор места для ловли мяча при ударах (сверху, сбоку, «свечой»). </w:t>
      </w:r>
    </w:p>
    <w:p w:rsidR="00AC0A73" w:rsidRPr="00AC0A73" w:rsidRDefault="00AC0A73" w:rsidP="00AC0A73">
      <w:pPr>
        <w:spacing w:line="240" w:lineRule="auto"/>
        <w:rPr>
          <w:szCs w:val="24"/>
          <w:lang w:val="ru-RU"/>
        </w:rPr>
      </w:pPr>
      <w:r w:rsidRPr="00AC0A73">
        <w:rPr>
          <w:szCs w:val="24"/>
          <w:lang w:val="ru-RU"/>
        </w:rPr>
        <w:t>Действия защитника при:</w:t>
      </w:r>
    </w:p>
    <w:p w:rsidR="00AC0A73" w:rsidRPr="00AC0A73" w:rsidRDefault="00AC0A73" w:rsidP="00AC0A73">
      <w:pPr>
        <w:spacing w:line="240" w:lineRule="auto"/>
        <w:rPr>
          <w:szCs w:val="24"/>
          <w:lang w:val="ru-RU"/>
        </w:rPr>
      </w:pPr>
      <w:r w:rsidRPr="00AC0A73">
        <w:rPr>
          <w:szCs w:val="24"/>
          <w:lang w:val="ru-RU"/>
        </w:rPr>
        <w:t>пропуске мяча, летящего в его сторону;</w:t>
      </w:r>
    </w:p>
    <w:p w:rsidR="00AC0A73" w:rsidRPr="00AC0A73" w:rsidRDefault="00AC0A73" w:rsidP="00AC0A73">
      <w:pPr>
        <w:spacing w:line="240" w:lineRule="auto"/>
        <w:rPr>
          <w:szCs w:val="24"/>
          <w:lang w:val="ru-RU"/>
        </w:rPr>
      </w:pPr>
      <w:r w:rsidRPr="00AC0A73">
        <w:rPr>
          <w:szCs w:val="24"/>
          <w:lang w:val="ru-RU"/>
        </w:rPr>
        <w:t>страховке своих партнеров при ударе сверху;</w:t>
      </w:r>
    </w:p>
    <w:p w:rsidR="00AC0A73" w:rsidRPr="00AC0A73" w:rsidRDefault="00AC0A73" w:rsidP="00AC0A73">
      <w:pPr>
        <w:spacing w:line="240" w:lineRule="auto"/>
        <w:rPr>
          <w:szCs w:val="24"/>
          <w:lang w:val="ru-RU"/>
        </w:rPr>
      </w:pPr>
      <w:r w:rsidRPr="00AC0A73">
        <w:rPr>
          <w:szCs w:val="24"/>
          <w:lang w:val="ru-RU"/>
        </w:rPr>
        <w:t xml:space="preserve">выборе места для того, чтобы осалить перебежчика; </w:t>
      </w:r>
    </w:p>
    <w:p w:rsidR="00AC0A73" w:rsidRPr="00AC0A73" w:rsidRDefault="00AC0A73" w:rsidP="00AC0A73">
      <w:pPr>
        <w:spacing w:line="240" w:lineRule="auto"/>
        <w:rPr>
          <w:szCs w:val="24"/>
          <w:lang w:val="ru-RU"/>
        </w:rPr>
      </w:pPr>
      <w:r w:rsidRPr="00AC0A73">
        <w:rPr>
          <w:szCs w:val="24"/>
          <w:lang w:val="ru-RU"/>
        </w:rPr>
        <w:t xml:space="preserve">выборе места для получения мяча от партнера; </w:t>
      </w:r>
    </w:p>
    <w:p w:rsidR="00AC0A73" w:rsidRPr="00AC0A73" w:rsidRDefault="00AC0A73" w:rsidP="00AC0A73">
      <w:pPr>
        <w:spacing w:line="240" w:lineRule="auto"/>
        <w:rPr>
          <w:szCs w:val="24"/>
          <w:lang w:val="ru-RU"/>
        </w:rPr>
      </w:pPr>
      <w:r w:rsidRPr="00AC0A73">
        <w:rPr>
          <w:szCs w:val="24"/>
          <w:lang w:val="ru-RU"/>
        </w:rPr>
        <w:t xml:space="preserve">переосаливании (обратном осаливании); </w:t>
      </w:r>
    </w:p>
    <w:p w:rsidR="00AC0A73" w:rsidRPr="00AC0A73" w:rsidRDefault="00AC0A73" w:rsidP="00AC0A73">
      <w:pPr>
        <w:spacing w:line="240" w:lineRule="auto"/>
        <w:rPr>
          <w:szCs w:val="24"/>
          <w:lang w:val="ru-RU"/>
        </w:rPr>
      </w:pPr>
      <w:r w:rsidRPr="00AC0A73">
        <w:rPr>
          <w:szCs w:val="24"/>
          <w:lang w:val="ru-RU"/>
        </w:rPr>
        <w:t xml:space="preserve">расположении нападающих в пригороде и за линией кона; </w:t>
      </w:r>
    </w:p>
    <w:p w:rsidR="00AC0A73" w:rsidRPr="00AC0A73" w:rsidRDefault="00AC0A73" w:rsidP="00AC0A73">
      <w:pPr>
        <w:spacing w:line="240" w:lineRule="auto"/>
        <w:rPr>
          <w:szCs w:val="24"/>
          <w:lang w:val="ru-RU"/>
        </w:rPr>
      </w:pPr>
      <w:r w:rsidRPr="00AC0A73">
        <w:rPr>
          <w:szCs w:val="24"/>
          <w:lang w:val="ru-RU"/>
        </w:rPr>
        <w:t xml:space="preserve">перебежках нападающих. </w:t>
      </w:r>
    </w:p>
    <w:p w:rsidR="00AC0A73" w:rsidRPr="00AC0A73" w:rsidRDefault="00AC0A73" w:rsidP="00AC0A73">
      <w:pPr>
        <w:spacing w:line="240" w:lineRule="auto"/>
        <w:rPr>
          <w:szCs w:val="24"/>
          <w:lang w:val="ru-RU"/>
        </w:rPr>
      </w:pPr>
      <w:r w:rsidRPr="00AC0A73">
        <w:rPr>
          <w:szCs w:val="24"/>
          <w:lang w:val="ru-RU"/>
        </w:rPr>
        <w:t xml:space="preserve">Действия подающего при выносе мяча за линию дома. </w:t>
      </w:r>
    </w:p>
    <w:p w:rsidR="00AC0A73" w:rsidRPr="00AC0A73" w:rsidRDefault="00AC0A73" w:rsidP="00AC0A73">
      <w:pPr>
        <w:spacing w:line="240" w:lineRule="auto"/>
        <w:rPr>
          <w:szCs w:val="24"/>
          <w:lang w:val="ru-RU"/>
        </w:rPr>
      </w:pPr>
      <w:r w:rsidRPr="00AC0A73">
        <w:rPr>
          <w:szCs w:val="24"/>
          <w:lang w:val="ru-RU"/>
        </w:rPr>
        <w:t xml:space="preserve">Групповые действия. Взаимодействие двух, трех и более игроков при розыгрыше мяча после удара соперника. Действия группы защитников передней линии (правый ближний, левый ближний, центральный) при ударах сверху (вправо и влево). </w:t>
      </w:r>
    </w:p>
    <w:p w:rsidR="00AC0A73" w:rsidRPr="00AC0A73" w:rsidRDefault="00AC0A73" w:rsidP="00AC0A73">
      <w:pPr>
        <w:spacing w:line="240" w:lineRule="auto"/>
        <w:rPr>
          <w:szCs w:val="24"/>
          <w:lang w:val="ru-RU"/>
        </w:rPr>
      </w:pPr>
      <w:r w:rsidRPr="00AC0A73">
        <w:rPr>
          <w:szCs w:val="24"/>
          <w:lang w:val="ru-RU"/>
        </w:rPr>
        <w:t>Командные взаимодействия: расположение и взаимодействие игроков при организации оборонительных действий в различных игровых ситуациях, расположение и взаимодействие игроков при розыгрышах стандартных ситуаций в защите. Системы игры. 1-2-1-2, 1-3-2, 1-2-2-1 (ознакомление). Принципы системы защиты и расположение игроков защиты на площадке.</w:t>
      </w:r>
    </w:p>
    <w:p w:rsidR="00AC0A73" w:rsidRPr="00AC0A73" w:rsidRDefault="00AC0A73" w:rsidP="00AC0A73">
      <w:pPr>
        <w:spacing w:line="240" w:lineRule="auto"/>
        <w:rPr>
          <w:szCs w:val="24"/>
          <w:lang w:val="ru-RU"/>
        </w:rPr>
      </w:pPr>
      <w:r w:rsidRPr="00AC0A73">
        <w:rPr>
          <w:szCs w:val="24"/>
          <w:lang w:val="ru-RU"/>
        </w:rPr>
        <w:t>Действия команды защиты при:</w:t>
      </w:r>
    </w:p>
    <w:p w:rsidR="00AC0A73" w:rsidRPr="00AC0A73" w:rsidRDefault="00AC0A73" w:rsidP="00AC0A73">
      <w:pPr>
        <w:spacing w:line="240" w:lineRule="auto"/>
        <w:rPr>
          <w:szCs w:val="24"/>
          <w:lang w:val="ru-RU"/>
        </w:rPr>
      </w:pPr>
      <w:r w:rsidRPr="00AC0A73">
        <w:rPr>
          <w:szCs w:val="24"/>
          <w:lang w:val="ru-RU"/>
        </w:rPr>
        <w:t>ударе сверху (в правую, левую зоны и по центру);</w:t>
      </w:r>
    </w:p>
    <w:p w:rsidR="00AC0A73" w:rsidRPr="00AC0A73" w:rsidRDefault="00AC0A73" w:rsidP="00AC0A73">
      <w:pPr>
        <w:spacing w:line="240" w:lineRule="auto"/>
        <w:rPr>
          <w:szCs w:val="24"/>
          <w:lang w:val="ru-RU"/>
        </w:rPr>
      </w:pPr>
      <w:r w:rsidRPr="00AC0A73">
        <w:rPr>
          <w:szCs w:val="24"/>
          <w:lang w:val="ru-RU"/>
        </w:rPr>
        <w:t>ударе сбоку и «свечой»;</w:t>
      </w:r>
    </w:p>
    <w:p w:rsidR="00AC0A73" w:rsidRPr="00AC0A73" w:rsidRDefault="00AC0A73" w:rsidP="00AC0A73">
      <w:pPr>
        <w:spacing w:line="240" w:lineRule="auto"/>
        <w:rPr>
          <w:szCs w:val="24"/>
          <w:lang w:val="ru-RU"/>
        </w:rPr>
      </w:pPr>
      <w:r w:rsidRPr="00AC0A73">
        <w:rPr>
          <w:szCs w:val="24"/>
          <w:lang w:val="ru-RU"/>
        </w:rPr>
        <w:t>проигрывающей по ходу игры;</w:t>
      </w:r>
    </w:p>
    <w:p w:rsidR="00AC0A73" w:rsidRPr="00AC0A73" w:rsidRDefault="00AC0A73" w:rsidP="00AC0A73">
      <w:pPr>
        <w:spacing w:line="240" w:lineRule="auto"/>
        <w:rPr>
          <w:szCs w:val="24"/>
          <w:lang w:val="ru-RU"/>
        </w:rPr>
      </w:pPr>
      <w:r w:rsidRPr="00AC0A73">
        <w:rPr>
          <w:szCs w:val="24"/>
          <w:lang w:val="ru-RU"/>
        </w:rPr>
        <w:t>случае, когда у нападающих остался один игрок, имеющий право на удар;</w:t>
      </w:r>
    </w:p>
    <w:p w:rsidR="00AC0A73" w:rsidRPr="00AC0A73" w:rsidRDefault="00AC0A73" w:rsidP="00AC0A73">
      <w:pPr>
        <w:spacing w:line="240" w:lineRule="auto"/>
        <w:rPr>
          <w:szCs w:val="24"/>
          <w:lang w:val="ru-RU"/>
        </w:rPr>
      </w:pPr>
      <w:r w:rsidRPr="00AC0A73">
        <w:rPr>
          <w:szCs w:val="24"/>
          <w:lang w:val="ru-RU"/>
        </w:rPr>
        <w:t>одиночных перебежках соперника, групповых перебежках соперника;</w:t>
      </w:r>
    </w:p>
    <w:p w:rsidR="00AC0A73" w:rsidRPr="00AC0A73" w:rsidRDefault="00AC0A73" w:rsidP="00AC0A73">
      <w:pPr>
        <w:spacing w:line="240" w:lineRule="auto"/>
        <w:rPr>
          <w:szCs w:val="24"/>
          <w:lang w:val="ru-RU"/>
        </w:rPr>
      </w:pPr>
      <w:r w:rsidRPr="00AC0A73">
        <w:rPr>
          <w:szCs w:val="24"/>
          <w:lang w:val="ru-RU"/>
        </w:rPr>
        <w:t>ударе, после которого мяч улетает за боковую линию;</w:t>
      </w:r>
    </w:p>
    <w:p w:rsidR="00AC0A73" w:rsidRPr="00AC0A73" w:rsidRDefault="00AC0A73" w:rsidP="00AC0A73">
      <w:pPr>
        <w:spacing w:line="240" w:lineRule="auto"/>
        <w:rPr>
          <w:szCs w:val="24"/>
          <w:lang w:val="ru-RU"/>
        </w:rPr>
      </w:pPr>
      <w:r w:rsidRPr="00AC0A73">
        <w:rPr>
          <w:szCs w:val="24"/>
          <w:lang w:val="ru-RU"/>
        </w:rPr>
        <w:t>самоосаливание соперника, переосаливание соперника.</w:t>
      </w:r>
    </w:p>
    <w:p w:rsidR="00AC0A73" w:rsidRPr="00AC0A73" w:rsidRDefault="00AC0A73" w:rsidP="00AC0A73">
      <w:pPr>
        <w:spacing w:line="240" w:lineRule="auto"/>
        <w:rPr>
          <w:szCs w:val="24"/>
          <w:lang w:val="ru-RU"/>
        </w:rPr>
      </w:pPr>
      <w:r w:rsidRPr="00AC0A73">
        <w:rPr>
          <w:szCs w:val="24"/>
          <w:lang w:val="ru-RU"/>
        </w:rPr>
        <w:t>Взаимодействие подающего с игроками передней линии, центрального и игроками задней линии. Тактические комбинации и отдельные моменты игры (стандартные положения). Методика обучения.</w:t>
      </w:r>
    </w:p>
    <w:p w:rsidR="00AC0A73" w:rsidRPr="00AC0A73" w:rsidRDefault="00AC0A73" w:rsidP="00AC0A73">
      <w:pPr>
        <w:spacing w:line="240" w:lineRule="auto"/>
        <w:rPr>
          <w:szCs w:val="24"/>
          <w:lang w:val="ru-RU"/>
        </w:rPr>
      </w:pPr>
      <w:r w:rsidRPr="00AC0A73">
        <w:rPr>
          <w:szCs w:val="24"/>
          <w:lang w:val="ru-RU"/>
        </w:rPr>
        <w:t>Учебные игры в лапту. Малые (упрощенные) игры в технико-тактической подготовке игроков в лапту. Участие в соревновательной деятельности.</w:t>
      </w:r>
    </w:p>
    <w:p w:rsidR="00AC0A73" w:rsidRPr="00AC0A73" w:rsidRDefault="00AC0A73" w:rsidP="00AC0A73">
      <w:pPr>
        <w:spacing w:line="240" w:lineRule="auto"/>
        <w:rPr>
          <w:szCs w:val="24"/>
          <w:lang w:val="ru-RU"/>
        </w:rPr>
      </w:pPr>
      <w:r w:rsidRPr="00AC0A73">
        <w:rPr>
          <w:szCs w:val="24"/>
          <w:lang w:val="ru-RU"/>
        </w:rPr>
        <w:t>20.10.14.7.</w:t>
      </w:r>
      <w:r w:rsidRPr="00AC0A73">
        <w:rPr>
          <w:szCs w:val="24"/>
        </w:rPr>
        <w:t> </w:t>
      </w:r>
      <w:r w:rsidRPr="00AC0A73">
        <w:rPr>
          <w:szCs w:val="24"/>
          <w:lang w:val="ru-RU"/>
        </w:rPr>
        <w:t>Содержание модуля по лапте направлено на достижение обучающимися личностных, метапредметных и предметных результатов обучения.</w:t>
      </w:r>
    </w:p>
    <w:p w:rsidR="00AC0A73" w:rsidRPr="00AC0A73" w:rsidRDefault="00AC0A73" w:rsidP="00AC0A73">
      <w:pPr>
        <w:spacing w:line="240" w:lineRule="auto"/>
        <w:rPr>
          <w:szCs w:val="24"/>
          <w:lang w:val="ru-RU"/>
        </w:rPr>
      </w:pPr>
      <w:r w:rsidRPr="00AC0A73">
        <w:rPr>
          <w:szCs w:val="24"/>
          <w:lang w:val="ru-RU"/>
        </w:rPr>
        <w:t>20.10.14.7.1.</w:t>
      </w:r>
      <w:r w:rsidRPr="00AC0A73">
        <w:rPr>
          <w:szCs w:val="24"/>
        </w:rPr>
        <w:t> </w:t>
      </w:r>
      <w:r w:rsidRPr="00AC0A73">
        <w:rPr>
          <w:szCs w:val="24"/>
          <w:lang w:val="ru-RU"/>
        </w:rPr>
        <w:t>В результате изучения модуля по лапте на уровне основного общего образования у обучающихся будут сформированы следующие личностные результаты:</w:t>
      </w:r>
    </w:p>
    <w:p w:rsidR="00AC0A73" w:rsidRPr="00AC0A73" w:rsidRDefault="00AC0A73" w:rsidP="00AC0A73">
      <w:pPr>
        <w:spacing w:line="240" w:lineRule="auto"/>
        <w:rPr>
          <w:szCs w:val="24"/>
          <w:lang w:val="ru-RU"/>
        </w:rPr>
      </w:pPr>
      <w:r w:rsidRPr="00AC0A73">
        <w:rPr>
          <w:szCs w:val="24"/>
          <w:lang w:val="ru-RU"/>
        </w:rPr>
        <w:t>проявление чувства гордости за свою Родину, российский народ и историю России через знание истории и современного состояния развития лапты;</w:t>
      </w:r>
    </w:p>
    <w:p w:rsidR="00AC0A73" w:rsidRPr="00AC0A73" w:rsidRDefault="00AC0A73" w:rsidP="00AC0A73">
      <w:pPr>
        <w:spacing w:line="240" w:lineRule="auto"/>
        <w:rPr>
          <w:szCs w:val="24"/>
          <w:lang w:val="ru-RU"/>
        </w:rPr>
      </w:pPr>
      <w:r w:rsidRPr="00AC0A73">
        <w:rPr>
          <w:szCs w:val="24"/>
          <w:lang w:val="ru-RU"/>
        </w:rPr>
        <w:t>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лапте,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rsidR="00AC0A73" w:rsidRPr="00AC0A73" w:rsidRDefault="00AC0A73" w:rsidP="00AC0A73">
      <w:pPr>
        <w:spacing w:line="240" w:lineRule="auto"/>
        <w:rPr>
          <w:szCs w:val="24"/>
          <w:lang w:val="ru-RU"/>
        </w:rPr>
      </w:pPr>
      <w:r w:rsidRPr="00AC0A73">
        <w:rPr>
          <w:szCs w:val="24"/>
          <w:lang w:val="ru-RU"/>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w:t>
      </w:r>
      <w:r w:rsidRPr="00AC0A73">
        <w:rPr>
          <w:szCs w:val="24"/>
          <w:lang w:val="ru-RU"/>
        </w:rPr>
        <w:lastRenderedPageBreak/>
        <w:t>игровой и соревновательной деятельности по виду спорта «лапта»;</w:t>
      </w:r>
    </w:p>
    <w:p w:rsidR="00AC0A73" w:rsidRPr="00AC0A73" w:rsidRDefault="00AC0A73" w:rsidP="00AC0A73">
      <w:pPr>
        <w:spacing w:line="240" w:lineRule="auto"/>
        <w:rPr>
          <w:szCs w:val="24"/>
          <w:lang w:val="ru-RU"/>
        </w:rPr>
      </w:pPr>
      <w:r w:rsidRPr="00AC0A73">
        <w:rPr>
          <w:szCs w:val="24"/>
          <w:lang w:val="ru-RU"/>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AC0A73" w:rsidRPr="00AC0A73" w:rsidRDefault="00AC0A73" w:rsidP="00AC0A73">
      <w:pPr>
        <w:spacing w:line="240" w:lineRule="auto"/>
        <w:rPr>
          <w:szCs w:val="24"/>
          <w:lang w:val="ru-RU"/>
        </w:rPr>
      </w:pPr>
      <w:r w:rsidRPr="00AC0A73">
        <w:rPr>
          <w:szCs w:val="24"/>
          <w:lang w:val="ru-RU"/>
        </w:rPr>
        <w:t xml:space="preserve">проявление положительных качеств личности и управление своими эмоциями в различных ситуациях и условиях; </w:t>
      </w:r>
    </w:p>
    <w:p w:rsidR="00AC0A73" w:rsidRPr="00AC0A73" w:rsidRDefault="00AC0A73" w:rsidP="00AC0A73">
      <w:pPr>
        <w:spacing w:line="240" w:lineRule="auto"/>
        <w:rPr>
          <w:szCs w:val="24"/>
          <w:lang w:val="ru-RU"/>
        </w:rPr>
      </w:pPr>
      <w:r w:rsidRPr="00AC0A73">
        <w:rPr>
          <w:szCs w:val="24"/>
          <w:lang w:val="ru-RU"/>
        </w:rPr>
        <w:t>осознанное, уважительное и доброжелательное отношение к сверстникам и педагогам.</w:t>
      </w:r>
    </w:p>
    <w:p w:rsidR="00AC0A73" w:rsidRPr="00AC0A73" w:rsidRDefault="00AC0A73" w:rsidP="00AC0A73">
      <w:pPr>
        <w:spacing w:line="240" w:lineRule="auto"/>
        <w:rPr>
          <w:szCs w:val="24"/>
          <w:lang w:val="ru-RU"/>
        </w:rPr>
      </w:pPr>
      <w:r w:rsidRPr="00AC0A73">
        <w:rPr>
          <w:szCs w:val="24"/>
          <w:lang w:val="ru-RU"/>
        </w:rPr>
        <w:t>20.10.14.7.2.</w:t>
      </w:r>
      <w:r w:rsidRPr="00AC0A73">
        <w:rPr>
          <w:szCs w:val="24"/>
        </w:rPr>
        <w:t> </w:t>
      </w:r>
      <w:r w:rsidRPr="00AC0A73">
        <w:rPr>
          <w:szCs w:val="24"/>
          <w:lang w:val="ru-RU"/>
        </w:rPr>
        <w:t xml:space="preserve">В результате изучения модуля по лапте на уровне основного общего образования у обучающихся будут сформированы следующие метапредметные результаты: </w:t>
      </w:r>
    </w:p>
    <w:p w:rsidR="00AC0A73" w:rsidRPr="00AC0A73" w:rsidRDefault="00AC0A73" w:rsidP="00AC0A73">
      <w:pPr>
        <w:spacing w:line="240" w:lineRule="auto"/>
        <w:rPr>
          <w:szCs w:val="24"/>
          <w:lang w:val="ru-RU"/>
        </w:rPr>
      </w:pPr>
      <w:r w:rsidRPr="00AC0A73">
        <w:rPr>
          <w:szCs w:val="24"/>
          <w:lang w:val="ru-RU"/>
        </w:rPr>
        <w:t>умение самостоятельно определять цели своего обучения средствами лапты и составлять планы в рамках физкультурно-спортивной деятельности, выбирать успешную стратегию и тактику в различных ситуациях;</w:t>
      </w:r>
    </w:p>
    <w:p w:rsidR="00AC0A73" w:rsidRPr="00AC0A73" w:rsidRDefault="00AC0A73" w:rsidP="00AC0A73">
      <w:pPr>
        <w:spacing w:line="240" w:lineRule="auto"/>
        <w:rPr>
          <w:szCs w:val="24"/>
          <w:lang w:val="ru-RU"/>
        </w:rPr>
      </w:pPr>
      <w:r w:rsidRPr="00AC0A73">
        <w:rPr>
          <w:szCs w:val="24"/>
          <w:lang w:val="ru-RU"/>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rsidR="00AC0A73" w:rsidRPr="00AC0A73" w:rsidRDefault="00AC0A73" w:rsidP="00AC0A73">
      <w:pPr>
        <w:spacing w:line="240" w:lineRule="auto"/>
        <w:rPr>
          <w:szCs w:val="24"/>
          <w:lang w:val="ru-RU"/>
        </w:rPr>
      </w:pPr>
      <w:r w:rsidRPr="00AC0A73">
        <w:rPr>
          <w:szCs w:val="24"/>
          <w:lang w:val="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AC0A73" w:rsidRPr="00AC0A73" w:rsidRDefault="00AC0A73" w:rsidP="00AC0A73">
      <w:pPr>
        <w:spacing w:line="240" w:lineRule="auto"/>
        <w:rPr>
          <w:szCs w:val="24"/>
          <w:lang w:val="ru-RU"/>
        </w:rPr>
      </w:pPr>
      <w:r w:rsidRPr="00AC0A73">
        <w:rPr>
          <w:szCs w:val="24"/>
          <w:lang w:val="ru-RU"/>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AC0A73" w:rsidRPr="00AC0A73" w:rsidRDefault="00AC0A73" w:rsidP="00AC0A73">
      <w:pPr>
        <w:spacing w:line="240" w:lineRule="auto"/>
        <w:rPr>
          <w:szCs w:val="24"/>
          <w:lang w:val="ru-RU"/>
        </w:rPr>
      </w:pPr>
      <w:r w:rsidRPr="00AC0A73">
        <w:rPr>
          <w:szCs w:val="24"/>
          <w:lang w:val="ru-RU"/>
        </w:rPr>
        <w:t>20.10.14.7.3.</w:t>
      </w:r>
      <w:r w:rsidRPr="00AC0A73">
        <w:rPr>
          <w:szCs w:val="24"/>
        </w:rPr>
        <w:t> </w:t>
      </w:r>
      <w:r w:rsidRPr="00AC0A73">
        <w:rPr>
          <w:szCs w:val="24"/>
          <w:lang w:val="ru-RU"/>
        </w:rPr>
        <w:t>В результате изучения модуля по лапте на уровне основного общего образования у обучающихся будут сформированы следующие предметные результаты:</w:t>
      </w:r>
    </w:p>
    <w:p w:rsidR="00AC0A73" w:rsidRPr="00AC0A73" w:rsidRDefault="00AC0A73" w:rsidP="00AC0A73">
      <w:pPr>
        <w:spacing w:line="240" w:lineRule="auto"/>
        <w:rPr>
          <w:szCs w:val="24"/>
          <w:lang w:val="ru-RU"/>
        </w:rPr>
      </w:pPr>
      <w:r w:rsidRPr="00AC0A73">
        <w:rPr>
          <w:szCs w:val="24"/>
          <w:lang w:val="ru-RU"/>
        </w:rP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AC0A73" w:rsidRPr="00AC0A73" w:rsidRDefault="00AC0A73" w:rsidP="00AC0A73">
      <w:pPr>
        <w:spacing w:line="240" w:lineRule="auto"/>
        <w:rPr>
          <w:szCs w:val="24"/>
          <w:lang w:val="ru-RU"/>
        </w:rPr>
      </w:pPr>
      <w:r w:rsidRPr="00AC0A73">
        <w:rPr>
          <w:szCs w:val="24"/>
          <w:lang w:val="ru-RU"/>
        </w:rPr>
        <w:t>знания правил соревнований по виду спорта лапта, состава судейской коллегии, обслуживающей соревнования по лапте и основных функций судей, жестов судьи;</w:t>
      </w:r>
    </w:p>
    <w:p w:rsidR="00AC0A73" w:rsidRPr="00AC0A73" w:rsidRDefault="00AC0A73" w:rsidP="00AC0A73">
      <w:pPr>
        <w:spacing w:line="240" w:lineRule="auto"/>
        <w:rPr>
          <w:szCs w:val="24"/>
          <w:lang w:val="ru-RU"/>
        </w:rPr>
      </w:pPr>
      <w:r w:rsidRPr="00AC0A73">
        <w:rPr>
          <w:szCs w:val="24"/>
          <w:lang w:val="ru-RU"/>
        </w:rPr>
        <w:t>освоение и демонстрация базовых технических приемов техники игры, знание, демонстрация базовых тактических действий игроков в лапту;</w:t>
      </w:r>
    </w:p>
    <w:p w:rsidR="00AC0A73" w:rsidRPr="00AC0A73" w:rsidRDefault="00AC0A73" w:rsidP="00AC0A73">
      <w:pPr>
        <w:spacing w:line="240" w:lineRule="auto"/>
        <w:rPr>
          <w:szCs w:val="24"/>
          <w:lang w:val="ru-RU"/>
        </w:rPr>
      </w:pPr>
      <w:r w:rsidRPr="00AC0A73">
        <w:rPr>
          <w:szCs w:val="24"/>
          <w:lang w:val="ru-RU"/>
        </w:rPr>
        <w:t>использование основных средств и методов обучения базовым техническим приемам и тактическим действиям лапты;</w:t>
      </w:r>
    </w:p>
    <w:p w:rsidR="00AC0A73" w:rsidRPr="00AC0A73" w:rsidRDefault="00AC0A73" w:rsidP="00AC0A73">
      <w:pPr>
        <w:spacing w:line="240" w:lineRule="auto"/>
        <w:rPr>
          <w:szCs w:val="24"/>
          <w:lang w:val="ru-RU"/>
        </w:rPr>
      </w:pPr>
      <w:r w:rsidRPr="00AC0A73">
        <w:rPr>
          <w:szCs w:val="24"/>
          <w:lang w:val="ru-RU"/>
        </w:rPr>
        <w:t>соблюдение правил личной гигиены и ухода за спортивным инвентарем и оборудованием, подбора спортивной одежды и обуви для занятий по лапте;</w:t>
      </w:r>
    </w:p>
    <w:p w:rsidR="00AC0A73" w:rsidRPr="00AC0A73" w:rsidRDefault="00AC0A73" w:rsidP="00AC0A73">
      <w:pPr>
        <w:spacing w:line="240" w:lineRule="auto"/>
        <w:rPr>
          <w:szCs w:val="24"/>
          <w:lang w:val="ru-RU"/>
        </w:rPr>
      </w:pPr>
      <w:r w:rsidRPr="00AC0A73">
        <w:rPr>
          <w:szCs w:val="24"/>
          <w:lang w:val="ru-RU"/>
        </w:rPr>
        <w:t>способность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AC0A73" w:rsidRPr="00AC0A73" w:rsidRDefault="00AC0A73" w:rsidP="00AC0A73">
      <w:pPr>
        <w:spacing w:line="240" w:lineRule="auto"/>
        <w:rPr>
          <w:szCs w:val="24"/>
          <w:lang w:val="ru-RU"/>
        </w:rPr>
      </w:pPr>
      <w:r w:rsidRPr="00AC0A73">
        <w:rPr>
          <w:szCs w:val="24"/>
          <w:lang w:val="ru-RU"/>
        </w:rPr>
        <w:t>знание контрольно-тестовых упражнений для определения уровня физической и технической подготовленности игроков в лапту;</w:t>
      </w:r>
    </w:p>
    <w:p w:rsidR="00AC0A73" w:rsidRPr="00AC0A73" w:rsidRDefault="00AC0A73" w:rsidP="00AC0A73">
      <w:pPr>
        <w:spacing w:line="240" w:lineRule="auto"/>
        <w:rPr>
          <w:szCs w:val="24"/>
          <w:lang w:val="ru-RU"/>
        </w:rPr>
      </w:pPr>
      <w:r w:rsidRPr="00AC0A73">
        <w:rPr>
          <w:szCs w:val="24"/>
          <w:lang w:val="ru-RU"/>
        </w:rPr>
        <w:t>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rsidR="00AC0A73" w:rsidRPr="00AC0A73" w:rsidRDefault="00AC0A73" w:rsidP="00AC0A73">
      <w:pPr>
        <w:spacing w:line="240" w:lineRule="auto"/>
        <w:rPr>
          <w:szCs w:val="24"/>
          <w:lang w:val="ru-RU"/>
        </w:rPr>
      </w:pPr>
      <w:r w:rsidRPr="00AC0A73">
        <w:rPr>
          <w:szCs w:val="24"/>
          <w:lang w:val="ru-RU"/>
        </w:rPr>
        <w:t>20.10.15.</w:t>
      </w:r>
      <w:r w:rsidRPr="00AC0A73">
        <w:rPr>
          <w:szCs w:val="24"/>
        </w:rPr>
        <w:t> </w:t>
      </w:r>
      <w:r w:rsidRPr="00AC0A73">
        <w:rPr>
          <w:szCs w:val="24"/>
          <w:lang w:val="ru-RU"/>
        </w:rPr>
        <w:t>Модуль «Футбол для всех».</w:t>
      </w:r>
    </w:p>
    <w:p w:rsidR="00AC0A73" w:rsidRPr="00AC0A73" w:rsidRDefault="00AC0A73" w:rsidP="00AC0A73">
      <w:pPr>
        <w:spacing w:line="240" w:lineRule="auto"/>
        <w:rPr>
          <w:szCs w:val="24"/>
          <w:lang w:val="ru-RU"/>
        </w:rPr>
      </w:pPr>
      <w:r w:rsidRPr="00AC0A73">
        <w:rPr>
          <w:szCs w:val="24"/>
          <w:lang w:val="ru-RU"/>
        </w:rPr>
        <w:t>20.10.15.1.</w:t>
      </w:r>
      <w:r w:rsidRPr="00AC0A73">
        <w:rPr>
          <w:szCs w:val="24"/>
        </w:rPr>
        <w:t> </w:t>
      </w:r>
      <w:r w:rsidRPr="00AC0A73">
        <w:rPr>
          <w:szCs w:val="24"/>
          <w:lang w:val="ru-RU"/>
        </w:rPr>
        <w:t>Пояснительная записка модуля «Футбол для всех».</w:t>
      </w:r>
    </w:p>
    <w:p w:rsidR="00AC0A73" w:rsidRPr="00AC0A73" w:rsidRDefault="00AC0A73" w:rsidP="00AC0A73">
      <w:pPr>
        <w:spacing w:line="240" w:lineRule="auto"/>
        <w:rPr>
          <w:szCs w:val="24"/>
          <w:lang w:val="ru-RU"/>
        </w:rPr>
      </w:pPr>
      <w:r w:rsidRPr="00AC0A73">
        <w:rPr>
          <w:szCs w:val="24"/>
          <w:lang w:val="ru-RU"/>
        </w:rPr>
        <w:t>Учебный модуль «Футбол для всех»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C0A73" w:rsidRPr="00AC0A73" w:rsidRDefault="00AC0A73" w:rsidP="00AC0A73">
      <w:pPr>
        <w:spacing w:line="240" w:lineRule="auto"/>
        <w:rPr>
          <w:szCs w:val="24"/>
          <w:lang w:val="ru-RU"/>
        </w:rPr>
      </w:pPr>
      <w:r w:rsidRPr="00AC0A73">
        <w:rPr>
          <w:szCs w:val="24"/>
          <w:lang w:val="ru-RU"/>
        </w:rPr>
        <w:lastRenderedPageBreak/>
        <w:t>Модуль по футболу создает максимально благоприятные условия для раскрытия и развития физических, духовных способностей ребенка, его самоопределения.</w:t>
      </w:r>
    </w:p>
    <w:p w:rsidR="00AC0A73" w:rsidRPr="00AC0A73" w:rsidRDefault="00AC0A73" w:rsidP="00AC0A73">
      <w:pPr>
        <w:spacing w:line="240" w:lineRule="auto"/>
        <w:rPr>
          <w:szCs w:val="24"/>
          <w:lang w:val="ru-RU"/>
        </w:rPr>
      </w:pPr>
      <w:r w:rsidRPr="00AC0A73">
        <w:rPr>
          <w:szCs w:val="24"/>
          <w:lang w:val="ru-RU"/>
        </w:rPr>
        <w:t>Командный характер игры в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AC0A73" w:rsidRPr="00AC0A73" w:rsidRDefault="00AC0A73" w:rsidP="00AC0A73">
      <w:pPr>
        <w:spacing w:line="240" w:lineRule="auto"/>
        <w:rPr>
          <w:szCs w:val="24"/>
          <w:lang w:val="ru-RU"/>
        </w:rPr>
      </w:pPr>
      <w:r w:rsidRPr="00AC0A73">
        <w:rPr>
          <w:szCs w:val="24"/>
          <w:lang w:val="ru-RU"/>
        </w:rPr>
        <w:t>Систематические занятия футболом содействуют развитию личностных качеств обучающихся,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rsidR="00AC0A73" w:rsidRPr="00AC0A73" w:rsidRDefault="00AC0A73" w:rsidP="00AC0A73">
      <w:pPr>
        <w:spacing w:line="240" w:lineRule="auto"/>
        <w:rPr>
          <w:szCs w:val="24"/>
          <w:lang w:val="ru-RU"/>
        </w:rPr>
      </w:pPr>
      <w:r w:rsidRPr="00AC0A73">
        <w:rPr>
          <w:szCs w:val="24"/>
          <w:lang w:val="ru-RU"/>
        </w:rPr>
        <w:t>20.10.15.2.</w:t>
      </w:r>
      <w:r w:rsidRPr="00AC0A73">
        <w:rPr>
          <w:szCs w:val="24"/>
        </w:rPr>
        <w:t> </w:t>
      </w:r>
      <w:r w:rsidRPr="00AC0A73">
        <w:rPr>
          <w:szCs w:val="24"/>
          <w:lang w:val="ru-RU"/>
        </w:rPr>
        <w:t>Целью изучения модуля по футболу является содействие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w:t>
      </w:r>
    </w:p>
    <w:p w:rsidR="00AC0A73" w:rsidRPr="00AC0A73" w:rsidRDefault="00AC0A73" w:rsidP="00AC0A73">
      <w:pPr>
        <w:spacing w:line="240" w:lineRule="auto"/>
        <w:rPr>
          <w:szCs w:val="24"/>
          <w:lang w:val="ru-RU"/>
        </w:rPr>
      </w:pPr>
      <w:r w:rsidRPr="00AC0A73">
        <w:rPr>
          <w:szCs w:val="24"/>
          <w:lang w:val="ru-RU"/>
        </w:rPr>
        <w:t>20.10.15.3.</w:t>
      </w:r>
      <w:r w:rsidRPr="00AC0A73">
        <w:rPr>
          <w:szCs w:val="24"/>
        </w:rPr>
        <w:t> </w:t>
      </w:r>
      <w:r w:rsidRPr="00AC0A73">
        <w:rPr>
          <w:szCs w:val="24"/>
          <w:lang w:val="ru-RU"/>
        </w:rPr>
        <w:t>Задачами изучения модуля по футболу являются:</w:t>
      </w:r>
    </w:p>
    <w:p w:rsidR="00AC0A73" w:rsidRPr="00AC0A73" w:rsidRDefault="00AC0A73" w:rsidP="00AC0A73">
      <w:pPr>
        <w:spacing w:line="240" w:lineRule="auto"/>
        <w:rPr>
          <w:szCs w:val="24"/>
          <w:lang w:val="ru-RU"/>
        </w:rPr>
      </w:pPr>
      <w:r w:rsidRPr="00AC0A73">
        <w:rPr>
          <w:szCs w:val="24"/>
          <w:lang w:val="ru-RU"/>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 футболе;</w:t>
      </w:r>
    </w:p>
    <w:p w:rsidR="00AC0A73" w:rsidRPr="00AC0A73" w:rsidRDefault="00AC0A73" w:rsidP="00AC0A73">
      <w:pPr>
        <w:spacing w:line="240" w:lineRule="auto"/>
        <w:rPr>
          <w:szCs w:val="24"/>
          <w:lang w:val="ru-RU"/>
        </w:rPr>
      </w:pPr>
      <w:r w:rsidRPr="00AC0A73">
        <w:rPr>
          <w:szCs w:val="24"/>
          <w:lang w:val="ru-RU"/>
        </w:rPr>
        <w:t>приобщение обучающихся к здоровому образу жизни и гармонии тела средствами футбола;</w:t>
      </w:r>
    </w:p>
    <w:p w:rsidR="00AC0A73" w:rsidRPr="00AC0A73" w:rsidRDefault="00AC0A73" w:rsidP="00AC0A73">
      <w:pPr>
        <w:spacing w:line="240" w:lineRule="auto"/>
        <w:rPr>
          <w:szCs w:val="24"/>
          <w:lang w:val="ru-RU"/>
        </w:rPr>
      </w:pPr>
      <w:r w:rsidRPr="00AC0A73">
        <w:rPr>
          <w:szCs w:val="24"/>
          <w:lang w:val="ru-RU"/>
        </w:rPr>
        <w:t>укрепление и сохранения здоровья, развитие основных физических качеств и повышение функциональных способностей организма;</w:t>
      </w:r>
    </w:p>
    <w:p w:rsidR="00AC0A73" w:rsidRPr="00AC0A73" w:rsidRDefault="00AC0A73" w:rsidP="00AC0A73">
      <w:pPr>
        <w:spacing w:line="240" w:lineRule="auto"/>
        <w:rPr>
          <w:szCs w:val="24"/>
          <w:lang w:val="ru-RU"/>
        </w:rPr>
      </w:pPr>
      <w:r w:rsidRPr="00AC0A73">
        <w:rPr>
          <w:szCs w:val="24"/>
          <w:lang w:val="ru-RU"/>
        </w:rPr>
        <w:t>воспитание нравственных качеств, чувства товарищества и личной ответственности, сотрудничества в игровой и соревновательной деятельности в футболе.</w:t>
      </w:r>
    </w:p>
    <w:p w:rsidR="00AC0A73" w:rsidRPr="00AC0A73" w:rsidRDefault="00AC0A73" w:rsidP="00AC0A73">
      <w:pPr>
        <w:spacing w:line="240" w:lineRule="auto"/>
        <w:rPr>
          <w:szCs w:val="24"/>
          <w:lang w:val="ru-RU"/>
        </w:rPr>
      </w:pPr>
      <w:r w:rsidRPr="00AC0A73">
        <w:rPr>
          <w:szCs w:val="24"/>
          <w:lang w:val="ru-RU"/>
        </w:rPr>
        <w:t>20.10.15.4.</w:t>
      </w:r>
      <w:r w:rsidRPr="00AC0A73">
        <w:rPr>
          <w:szCs w:val="24"/>
        </w:rPr>
        <w:t> </w:t>
      </w:r>
      <w:r w:rsidRPr="00AC0A73">
        <w:rPr>
          <w:szCs w:val="24"/>
          <w:lang w:val="ru-RU"/>
        </w:rPr>
        <w:t>Место и роль модуля по футболу.</w:t>
      </w:r>
    </w:p>
    <w:p w:rsidR="00AC0A73" w:rsidRPr="00AC0A73" w:rsidRDefault="00AC0A73" w:rsidP="00AC0A73">
      <w:pPr>
        <w:spacing w:line="240" w:lineRule="auto"/>
        <w:rPr>
          <w:szCs w:val="24"/>
          <w:lang w:val="ru-RU"/>
        </w:rPr>
      </w:pPr>
      <w:r w:rsidRPr="00AC0A73">
        <w:rPr>
          <w:szCs w:val="24"/>
          <w:lang w:val="ru-RU"/>
        </w:rPr>
        <w:t>Модуль по футболу расширяет и дополняет знания, полученные в результате освоения программы по физической культуре на уровне основного общего образования.</w:t>
      </w:r>
    </w:p>
    <w:p w:rsidR="00AC0A73" w:rsidRPr="00AC0A73" w:rsidRDefault="00AC0A73" w:rsidP="00AC0A73">
      <w:pPr>
        <w:spacing w:line="240" w:lineRule="auto"/>
        <w:rPr>
          <w:szCs w:val="24"/>
          <w:lang w:val="ru-RU"/>
        </w:rPr>
      </w:pPr>
      <w:bookmarkStart w:id="142" w:name="_Hlk125464980"/>
      <w:r w:rsidRPr="00AC0A73">
        <w:rPr>
          <w:szCs w:val="24"/>
          <w:lang w:val="ru-RU"/>
        </w:rPr>
        <w:t>Учитель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bookmarkEnd w:id="142"/>
    <w:p w:rsidR="00AC0A73" w:rsidRPr="00AC0A73" w:rsidRDefault="00AC0A73" w:rsidP="00AC0A73">
      <w:pPr>
        <w:spacing w:line="240" w:lineRule="auto"/>
        <w:rPr>
          <w:szCs w:val="24"/>
          <w:lang w:val="ru-RU"/>
        </w:rPr>
      </w:pPr>
      <w:r w:rsidRPr="00AC0A73">
        <w:rPr>
          <w:szCs w:val="24"/>
          <w:lang w:val="ru-RU"/>
        </w:rPr>
        <w:t>20.10.15.5.</w:t>
      </w:r>
      <w:r w:rsidRPr="00AC0A73">
        <w:rPr>
          <w:szCs w:val="24"/>
        </w:rPr>
        <w:t> </w:t>
      </w:r>
      <w:r w:rsidRPr="00AC0A73">
        <w:rPr>
          <w:szCs w:val="24"/>
          <w:lang w:val="ru-RU"/>
        </w:rPr>
        <w:t>Модуль по футболу может быть реализован в следующих вариантах:</w:t>
      </w:r>
    </w:p>
    <w:p w:rsidR="00AC0A73" w:rsidRPr="00AC0A73" w:rsidRDefault="00AC0A73" w:rsidP="00AC0A73">
      <w:pPr>
        <w:spacing w:line="240" w:lineRule="auto"/>
        <w:rPr>
          <w:szCs w:val="24"/>
          <w:lang w:val="ru-RU"/>
        </w:rPr>
      </w:pPr>
      <w:r w:rsidRPr="00AC0A73">
        <w:rPr>
          <w:szCs w:val="24"/>
          <w:lang w:val="ru-RU"/>
        </w:rP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w:t>
      </w:r>
    </w:p>
    <w:p w:rsidR="00AC0A73" w:rsidRPr="00AC0A73" w:rsidRDefault="00AC0A73" w:rsidP="00AC0A73">
      <w:pPr>
        <w:spacing w:line="240" w:lineRule="auto"/>
        <w:rPr>
          <w:szCs w:val="24"/>
          <w:lang w:val="ru-RU"/>
        </w:rPr>
      </w:pPr>
      <w:r w:rsidRPr="00AC0A73">
        <w:rPr>
          <w:szCs w:val="24"/>
          <w:lang w:val="ru-RU"/>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AC0A73" w:rsidRPr="00AC0A73" w:rsidRDefault="00AC0A73" w:rsidP="00AC0A73">
      <w:pPr>
        <w:spacing w:line="240" w:lineRule="auto"/>
        <w:rPr>
          <w:szCs w:val="24"/>
          <w:lang w:val="ru-RU"/>
        </w:rPr>
      </w:pPr>
      <w:r w:rsidRPr="00AC0A73">
        <w:rPr>
          <w:szCs w:val="24"/>
          <w:lang w:val="ru-RU"/>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AC0A73" w:rsidRPr="00AC0A73" w:rsidRDefault="00AC0A73" w:rsidP="00AC0A73">
      <w:pPr>
        <w:spacing w:line="240" w:lineRule="auto"/>
        <w:rPr>
          <w:szCs w:val="24"/>
          <w:lang w:val="ru-RU"/>
        </w:rPr>
      </w:pPr>
      <w:r w:rsidRPr="00AC0A73">
        <w:rPr>
          <w:szCs w:val="24"/>
          <w:lang w:val="ru-RU"/>
        </w:rPr>
        <w:lastRenderedPageBreak/>
        <w:t>20.10.15.6.</w:t>
      </w:r>
      <w:r w:rsidRPr="00AC0A73">
        <w:rPr>
          <w:szCs w:val="24"/>
        </w:rPr>
        <w:t> </w:t>
      </w:r>
      <w:r w:rsidRPr="00AC0A73">
        <w:rPr>
          <w:szCs w:val="24"/>
          <w:lang w:val="ru-RU"/>
        </w:rPr>
        <w:t>Содержание модуля по футболу.</w:t>
      </w:r>
    </w:p>
    <w:p w:rsidR="00AC0A73" w:rsidRPr="00AC0A73" w:rsidRDefault="00AC0A73" w:rsidP="00AC0A73">
      <w:pPr>
        <w:spacing w:line="240" w:lineRule="auto"/>
        <w:rPr>
          <w:szCs w:val="24"/>
          <w:lang w:val="ru-RU"/>
        </w:rPr>
      </w:pPr>
      <w:r w:rsidRPr="00AC0A73">
        <w:rPr>
          <w:szCs w:val="24"/>
          <w:lang w:val="ru-RU"/>
        </w:rPr>
        <w:t>Знания о футболе.</w:t>
      </w:r>
    </w:p>
    <w:p w:rsidR="00AC0A73" w:rsidRPr="00AC0A73" w:rsidRDefault="00AC0A73" w:rsidP="00AC0A73">
      <w:pPr>
        <w:spacing w:line="240" w:lineRule="auto"/>
        <w:rPr>
          <w:szCs w:val="24"/>
          <w:lang w:val="ru-RU"/>
        </w:rPr>
      </w:pPr>
      <w:r w:rsidRPr="00AC0A73">
        <w:rPr>
          <w:szCs w:val="24"/>
          <w:lang w:val="ru-RU"/>
        </w:rPr>
        <w:t>Техника безопасности во время занятий футболом. Правила игры в футбол. Физическая культура и спорт в России. Развитие футбола в России и за рубежом.</w:t>
      </w:r>
    </w:p>
    <w:p w:rsidR="00AC0A73" w:rsidRPr="00AC0A73" w:rsidRDefault="00AC0A73" w:rsidP="00AC0A73">
      <w:pPr>
        <w:spacing w:line="240" w:lineRule="auto"/>
        <w:rPr>
          <w:szCs w:val="24"/>
          <w:lang w:val="ru-RU"/>
        </w:rPr>
      </w:pPr>
      <w:r w:rsidRPr="00AC0A73">
        <w:rPr>
          <w:szCs w:val="24"/>
          <w:lang w:val="ru-RU"/>
        </w:rPr>
        <w:t>Строение и функции организма человека. Влияние физических упражнений на организм занимающихся. Гигиенические знания и навыки. Закаливание. Режим и питание спортсмена.</w:t>
      </w:r>
    </w:p>
    <w:p w:rsidR="00AC0A73" w:rsidRPr="00AC0A73" w:rsidRDefault="00AC0A73" w:rsidP="00AC0A73">
      <w:pPr>
        <w:spacing w:line="240" w:lineRule="auto"/>
        <w:rPr>
          <w:szCs w:val="24"/>
          <w:lang w:val="ru-RU"/>
        </w:rPr>
      </w:pPr>
      <w:r w:rsidRPr="00AC0A73">
        <w:rPr>
          <w:szCs w:val="24"/>
          <w:lang w:val="ru-RU"/>
        </w:rPr>
        <w:t>Врачебный контроль и самоконтроль. Оказание первой медицинской помощи.</w:t>
      </w:r>
    </w:p>
    <w:p w:rsidR="00AC0A73" w:rsidRPr="00AC0A73" w:rsidRDefault="00AC0A73" w:rsidP="00AC0A73">
      <w:pPr>
        <w:spacing w:line="240" w:lineRule="auto"/>
        <w:rPr>
          <w:szCs w:val="24"/>
          <w:lang w:val="ru-RU"/>
        </w:rPr>
      </w:pPr>
      <w:r w:rsidRPr="00AC0A73">
        <w:rPr>
          <w:szCs w:val="24"/>
          <w:lang w:val="ru-RU"/>
        </w:rPr>
        <w:t>Комплексы упражнений для развития основных физических качеств футболиста.</w:t>
      </w:r>
    </w:p>
    <w:p w:rsidR="00AC0A73" w:rsidRPr="00AC0A73" w:rsidRDefault="00AC0A73" w:rsidP="00AC0A73">
      <w:pPr>
        <w:spacing w:line="240" w:lineRule="auto"/>
        <w:rPr>
          <w:szCs w:val="24"/>
          <w:lang w:val="ru-RU"/>
        </w:rPr>
      </w:pPr>
      <w:r w:rsidRPr="00AC0A73">
        <w:rPr>
          <w:szCs w:val="24"/>
          <w:lang w:val="ru-RU"/>
        </w:rPr>
        <w:t>Понятие о спортивной этике и взаимоотношениях между обучающимися. Игровые амплуа в футболе. Подбор общеразвивающих упражнений для разминки футболистов различных амплуа.</w:t>
      </w:r>
    </w:p>
    <w:p w:rsidR="00AC0A73" w:rsidRPr="00AC0A73" w:rsidRDefault="00AC0A73" w:rsidP="00AC0A73">
      <w:pPr>
        <w:spacing w:line="240" w:lineRule="auto"/>
        <w:rPr>
          <w:szCs w:val="24"/>
          <w:lang w:val="ru-RU"/>
        </w:rPr>
      </w:pPr>
      <w:r w:rsidRPr="00AC0A73">
        <w:rPr>
          <w:szCs w:val="24"/>
          <w:lang w:val="ru-RU"/>
        </w:rPr>
        <w:t>Способы самостоятельной деятельности.</w:t>
      </w:r>
    </w:p>
    <w:p w:rsidR="00AC0A73" w:rsidRPr="00AC0A73" w:rsidRDefault="00AC0A73" w:rsidP="00AC0A73">
      <w:pPr>
        <w:spacing w:line="240" w:lineRule="auto"/>
        <w:rPr>
          <w:szCs w:val="24"/>
          <w:lang w:val="ru-RU"/>
        </w:rPr>
      </w:pPr>
      <w:r w:rsidRPr="00AC0A73">
        <w:rPr>
          <w:szCs w:val="24"/>
          <w:lang w:val="ru-RU"/>
        </w:rPr>
        <w:t>Подготовка места занятий, выбор одежды и обуви для занятий футболом в зависимости от места проведения занятий. Организация и проведение соревнований по футболу для обучающихся младшего возраста во время активного отдыха и каникул.</w:t>
      </w:r>
    </w:p>
    <w:p w:rsidR="00AC0A73" w:rsidRPr="00AC0A73" w:rsidRDefault="00AC0A73" w:rsidP="00AC0A73">
      <w:pPr>
        <w:spacing w:line="240" w:lineRule="auto"/>
        <w:rPr>
          <w:szCs w:val="24"/>
          <w:lang w:val="ru-RU"/>
        </w:rPr>
      </w:pPr>
      <w:r w:rsidRPr="00AC0A73">
        <w:rPr>
          <w:szCs w:val="24"/>
          <w:lang w:val="ru-RU"/>
        </w:rPr>
        <w:t>Оценка техники осваиваемых специальных упражнений с футбольным мячом, способы выявления и устранения ошибок в технике выполнения упражнений. Тестирование уровня физической подготовленности в футболе.</w:t>
      </w:r>
    </w:p>
    <w:p w:rsidR="00AC0A73" w:rsidRPr="00AC0A73" w:rsidRDefault="00AC0A73" w:rsidP="00AC0A73">
      <w:pPr>
        <w:spacing w:line="240" w:lineRule="auto"/>
        <w:rPr>
          <w:szCs w:val="24"/>
          <w:lang w:val="ru-RU"/>
        </w:rPr>
      </w:pPr>
      <w:r w:rsidRPr="00AC0A73">
        <w:rPr>
          <w:szCs w:val="24"/>
          <w:lang w:val="ru-RU"/>
        </w:rPr>
        <w:t>Физическое совершенствование.</w:t>
      </w:r>
    </w:p>
    <w:p w:rsidR="00AC0A73" w:rsidRPr="00AC0A73" w:rsidRDefault="00AC0A73" w:rsidP="00AC0A73">
      <w:pPr>
        <w:spacing w:line="240" w:lineRule="auto"/>
        <w:rPr>
          <w:szCs w:val="24"/>
          <w:lang w:val="ru-RU"/>
        </w:rPr>
      </w:pPr>
      <w:r w:rsidRPr="00AC0A73">
        <w:rPr>
          <w:szCs w:val="24"/>
          <w:lang w:val="ru-RU"/>
        </w:rPr>
        <w:t>Комплексы подготовительных и специальных упражнений, формирующих двигательные умения и навыки футболиста.</w:t>
      </w:r>
    </w:p>
    <w:p w:rsidR="00AC0A73" w:rsidRPr="00AC0A73" w:rsidRDefault="00AC0A73" w:rsidP="00AC0A73">
      <w:pPr>
        <w:spacing w:line="240" w:lineRule="auto"/>
        <w:rPr>
          <w:szCs w:val="24"/>
          <w:lang w:val="ru-RU"/>
        </w:rPr>
      </w:pPr>
      <w:r w:rsidRPr="00AC0A73">
        <w:rPr>
          <w:szCs w:val="24"/>
          <w:lang w:val="ru-RU"/>
        </w:rPr>
        <w:t>Технические действия в игре.</w:t>
      </w:r>
    </w:p>
    <w:p w:rsidR="00AC0A73" w:rsidRPr="00AC0A73" w:rsidRDefault="00AC0A73" w:rsidP="00AC0A73">
      <w:pPr>
        <w:spacing w:line="240" w:lineRule="auto"/>
        <w:rPr>
          <w:szCs w:val="24"/>
          <w:lang w:val="ru-RU"/>
        </w:rPr>
      </w:pPr>
      <w:r w:rsidRPr="00AC0A73">
        <w:rPr>
          <w:szCs w:val="24"/>
          <w:lang w:val="ru-RU"/>
        </w:rPr>
        <w:t>Техника передвижения: бег обычный, спиной вперед, скрестным и приставным шагом, по прямой, дугами, с изменением направления и скорости.</w:t>
      </w:r>
    </w:p>
    <w:p w:rsidR="00AC0A73" w:rsidRPr="00AC0A73" w:rsidRDefault="00AC0A73" w:rsidP="00AC0A73">
      <w:pPr>
        <w:spacing w:line="240" w:lineRule="auto"/>
        <w:rPr>
          <w:szCs w:val="24"/>
          <w:lang w:val="ru-RU"/>
        </w:rPr>
      </w:pPr>
      <w:r w:rsidRPr="00AC0A73">
        <w:rPr>
          <w:szCs w:val="24"/>
          <w:lang w:val="ru-RU"/>
        </w:rPr>
        <w:t>Прыжки: вверх, вверх – вперед, вверх – назад, вверх – вправо, вверх – влево, толчком двумя ногами с места и толчком одной и двумя ногами с разбега. Для вратарей – прыжки в сторону с падением «перекатом». Повороты переступанием, прыжком, на одной ноге, в стороны и назад, на месте и в движении. Остановка во время бега выпадом и прыжком.</w:t>
      </w:r>
    </w:p>
    <w:p w:rsidR="00AC0A73" w:rsidRPr="00AC0A73" w:rsidRDefault="00AC0A73" w:rsidP="00AC0A73">
      <w:pPr>
        <w:spacing w:line="240" w:lineRule="auto"/>
        <w:rPr>
          <w:szCs w:val="24"/>
          <w:lang w:val="ru-RU"/>
        </w:rPr>
      </w:pPr>
      <w:r w:rsidRPr="00AC0A73">
        <w:rPr>
          <w:szCs w:val="24"/>
          <w:lang w:val="ru-RU"/>
        </w:rPr>
        <w:t>Удары по мячу ногой: внутренней стороной стопы, внутренней и средней частью подъёма, по неподвижному и катящемуся (навстречу, от игрока, справа и слева) мячу, по прыгающему и летящему мячу внутренней стороной стопы и средней частью подъёма, внешней частью подъёма, после остановки, рывков, ведения, обманных движений, посылая мяч низом и верхом на короткое среднее расстояние.</w:t>
      </w:r>
    </w:p>
    <w:p w:rsidR="00AC0A73" w:rsidRPr="00AC0A73" w:rsidRDefault="00AC0A73" w:rsidP="00AC0A73">
      <w:pPr>
        <w:spacing w:line="240" w:lineRule="auto"/>
        <w:rPr>
          <w:szCs w:val="24"/>
          <w:lang w:val="ru-RU"/>
        </w:rPr>
      </w:pPr>
      <w:r w:rsidRPr="00AC0A73">
        <w:rPr>
          <w:szCs w:val="24"/>
          <w:lang w:val="ru-RU"/>
        </w:rPr>
        <w:t>Удары на точность: в определенную цель на поле, в ворота, в ноги партнеру, на ход двигающемуся партнеру.</w:t>
      </w:r>
    </w:p>
    <w:p w:rsidR="00AC0A73" w:rsidRPr="00AC0A73" w:rsidRDefault="00AC0A73" w:rsidP="00AC0A73">
      <w:pPr>
        <w:spacing w:line="240" w:lineRule="auto"/>
        <w:rPr>
          <w:szCs w:val="24"/>
          <w:lang w:val="ru-RU"/>
        </w:rPr>
      </w:pPr>
      <w:r w:rsidRPr="00AC0A73">
        <w:rPr>
          <w:szCs w:val="24"/>
          <w:lang w:val="ru-RU"/>
        </w:rPr>
        <w:t>Остановка мяча: подошвой и внутренней стороной стопы катящегося и опускающегося мяча – на месте, в движении вперед и назад, внутренней стороной стопы, бедром и грудью летящего навстречу мяча, с переводом в стороны, подготавливая мяч для последующих действий и закрывая его туловищем от соперника.</w:t>
      </w:r>
    </w:p>
    <w:p w:rsidR="00AC0A73" w:rsidRPr="00AC0A73" w:rsidRDefault="00AC0A73" w:rsidP="00AC0A73">
      <w:pPr>
        <w:spacing w:line="240" w:lineRule="auto"/>
        <w:rPr>
          <w:szCs w:val="24"/>
          <w:lang w:val="ru-RU"/>
        </w:rPr>
      </w:pPr>
      <w:r w:rsidRPr="00AC0A73">
        <w:rPr>
          <w:szCs w:val="24"/>
          <w:lang w:val="ru-RU"/>
        </w:rPr>
        <w:t>Ведение мяча: внутренней частью подъёма, внешней частью подъёма, правой, левой ногой и поочерёдно по прямой и кругу, а также меняя направление движения, между стоек и движущимися партнёрами, изменяя скорость, выполняя ускорения и рывки, не теряя контроль над мячом.</w:t>
      </w:r>
    </w:p>
    <w:p w:rsidR="00AC0A73" w:rsidRPr="00AC0A73" w:rsidRDefault="00AC0A73" w:rsidP="00AC0A73">
      <w:pPr>
        <w:spacing w:line="240" w:lineRule="auto"/>
        <w:rPr>
          <w:szCs w:val="24"/>
          <w:lang w:val="ru-RU"/>
        </w:rPr>
      </w:pPr>
      <w:r w:rsidRPr="00AC0A73">
        <w:rPr>
          <w:szCs w:val="24"/>
          <w:lang w:val="ru-RU"/>
        </w:rPr>
        <w:t>Обманные движения (финты): «уход» выпадом (при атаке противника спереди умение показать туловищем движение в сторону и уйти с мячом в другую), «остановкой» мяча ногой (после замедления бега и ложной попытки остановки мяча выполняется рывок с мячом), «ударом» по мячу ногой (имитируя удар, уход от соперника вправо или влево).</w:t>
      </w:r>
    </w:p>
    <w:p w:rsidR="00AC0A73" w:rsidRPr="00AC0A73" w:rsidRDefault="00AC0A73" w:rsidP="00AC0A73">
      <w:pPr>
        <w:spacing w:line="240" w:lineRule="auto"/>
        <w:rPr>
          <w:szCs w:val="24"/>
          <w:lang w:val="ru-RU"/>
        </w:rPr>
      </w:pPr>
      <w:r w:rsidRPr="00AC0A73">
        <w:rPr>
          <w:szCs w:val="24"/>
          <w:lang w:val="ru-RU"/>
        </w:rPr>
        <w:t>Отбор мяча: при единоборстве с соперником, находящимся на месте, движущимся навстречу или сбоку, применяя выбивание мяча ногой в выпаде.</w:t>
      </w:r>
    </w:p>
    <w:p w:rsidR="00AC0A73" w:rsidRPr="00AC0A73" w:rsidRDefault="00AC0A73" w:rsidP="00AC0A73">
      <w:pPr>
        <w:spacing w:line="240" w:lineRule="auto"/>
        <w:rPr>
          <w:szCs w:val="24"/>
          <w:lang w:val="ru-RU"/>
        </w:rPr>
      </w:pPr>
      <w:r w:rsidRPr="00AC0A73">
        <w:rPr>
          <w:szCs w:val="24"/>
          <w:lang w:val="ru-RU"/>
        </w:rPr>
        <w:t xml:space="preserve">Вбрасывание мяча: из-за боковой линии, с места из положения ноги вместе и шага, </w:t>
      </w:r>
      <w:r w:rsidRPr="00AC0A73">
        <w:rPr>
          <w:szCs w:val="24"/>
          <w:lang w:val="ru-RU"/>
        </w:rPr>
        <w:lastRenderedPageBreak/>
        <w:t>на точность: в ноги или на ход партнеру.</w:t>
      </w:r>
    </w:p>
    <w:p w:rsidR="00AC0A73" w:rsidRPr="00AC0A73" w:rsidRDefault="00AC0A73" w:rsidP="00AC0A73">
      <w:pPr>
        <w:spacing w:line="240" w:lineRule="auto"/>
        <w:rPr>
          <w:szCs w:val="24"/>
          <w:lang w:val="ru-RU"/>
        </w:rPr>
      </w:pPr>
      <w:r w:rsidRPr="00AC0A73">
        <w:rPr>
          <w:szCs w:val="24"/>
          <w:lang w:val="ru-RU"/>
        </w:rPr>
        <w:t>Техника игры вратаря: основная стойка вратаря. Передвижение в воротах без мяча в сторону скрестным, приставным шагом и скачками.</w:t>
      </w:r>
    </w:p>
    <w:p w:rsidR="00AC0A73" w:rsidRPr="00AC0A73" w:rsidRDefault="00AC0A73" w:rsidP="00AC0A73">
      <w:pPr>
        <w:spacing w:line="240" w:lineRule="auto"/>
        <w:rPr>
          <w:szCs w:val="24"/>
          <w:lang w:val="ru-RU"/>
        </w:rPr>
      </w:pPr>
      <w:r w:rsidRPr="00AC0A73">
        <w:rPr>
          <w:szCs w:val="24"/>
          <w:lang w:val="ru-RU"/>
        </w:rPr>
        <w:t>Ловля: летящего навстречу и несколько в сторону от вратаря мяча на высоте груди и живота без прыжка и в прыжке, катящего и низко летящего навстречу и несколько в сторону мяча без падения и с падением, высоко летящего навстречу и в сторону мяча без прыжка и в прыжке с места и с разбега, летящего в сторону на уровне живота, груди мяча с падением перекатом.</w:t>
      </w:r>
    </w:p>
    <w:p w:rsidR="00AC0A73" w:rsidRPr="00AC0A73" w:rsidRDefault="00AC0A73" w:rsidP="00AC0A73">
      <w:pPr>
        <w:spacing w:line="240" w:lineRule="auto"/>
        <w:rPr>
          <w:szCs w:val="24"/>
          <w:lang w:val="ru-RU"/>
        </w:rPr>
      </w:pPr>
      <w:r w:rsidRPr="00AC0A73">
        <w:rPr>
          <w:szCs w:val="24"/>
          <w:lang w:val="ru-RU"/>
        </w:rPr>
        <w:t>Быстрый подъём с мячом на ноги после падения. Отбивание мяча одной или двумя рукам без прыжка и в прыжке, с места и разбега. Выбивание мяча ногой: с земли (по неподвижному мячу) и с рук (с воздуха по выпущенному из рук и подброшенному перед собой мячу) на точность.</w:t>
      </w:r>
    </w:p>
    <w:p w:rsidR="00AC0A73" w:rsidRPr="00AC0A73" w:rsidRDefault="00AC0A73" w:rsidP="00AC0A73">
      <w:pPr>
        <w:spacing w:line="240" w:lineRule="auto"/>
        <w:rPr>
          <w:szCs w:val="24"/>
          <w:lang w:val="ru-RU"/>
        </w:rPr>
      </w:pPr>
      <w:r w:rsidRPr="00AC0A73">
        <w:rPr>
          <w:szCs w:val="24"/>
          <w:lang w:val="ru-RU"/>
        </w:rPr>
        <w:t>Тактические действия в нападении.</w:t>
      </w:r>
    </w:p>
    <w:p w:rsidR="00AC0A73" w:rsidRPr="00AC0A73" w:rsidRDefault="00AC0A73" w:rsidP="00AC0A73">
      <w:pPr>
        <w:spacing w:line="240" w:lineRule="auto"/>
        <w:rPr>
          <w:szCs w:val="24"/>
          <w:lang w:val="ru-RU"/>
        </w:rPr>
      </w:pPr>
      <w:r w:rsidRPr="00AC0A73">
        <w:rPr>
          <w:szCs w:val="24"/>
          <w:lang w:val="ru-RU"/>
        </w:rPr>
        <w:t>Индивидуальные действия без мяча. Выбор месторасположения на футбольном поле.</w:t>
      </w:r>
    </w:p>
    <w:p w:rsidR="00AC0A73" w:rsidRPr="00AC0A73" w:rsidRDefault="00AC0A73" w:rsidP="00AC0A73">
      <w:pPr>
        <w:spacing w:line="240" w:lineRule="auto"/>
        <w:rPr>
          <w:szCs w:val="24"/>
          <w:lang w:val="ru-RU"/>
        </w:rPr>
      </w:pPr>
      <w:r w:rsidRPr="00AC0A73">
        <w:rPr>
          <w:szCs w:val="24"/>
          <w:lang w:val="ru-RU"/>
        </w:rPr>
        <w:t>Индивидуальные действия с мячом. Способы остановки в зависимости от направления, 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видов обводки (с изменением скорости направления движения с мячом, изученные финты) в зависимости от игровой ситуации.</w:t>
      </w:r>
    </w:p>
    <w:p w:rsidR="00AC0A73" w:rsidRPr="00AC0A73" w:rsidRDefault="00AC0A73" w:rsidP="00AC0A73">
      <w:pPr>
        <w:spacing w:line="240" w:lineRule="auto"/>
        <w:rPr>
          <w:szCs w:val="24"/>
          <w:lang w:val="ru-RU"/>
        </w:rPr>
      </w:pPr>
      <w:r w:rsidRPr="00AC0A73">
        <w:rPr>
          <w:szCs w:val="24"/>
          <w:lang w:val="ru-RU"/>
        </w:rPr>
        <w:t>Групповые действия. Взаимодействие двух и более игроков. Передача в ноги партнеру, на свободное место, на удар, короткую или среднюю передачи, низом или верхом. Комбинация «игра в стенку». Игровые комбинации при стандартных положениях: начале игры, угловом, штрафном и свободных ударах, вбрасывание мяча (не менее одной по каждой группе).</w:t>
      </w:r>
    </w:p>
    <w:p w:rsidR="00AC0A73" w:rsidRPr="00AC0A73" w:rsidRDefault="00AC0A73" w:rsidP="00AC0A73">
      <w:pPr>
        <w:spacing w:line="240" w:lineRule="auto"/>
        <w:rPr>
          <w:szCs w:val="24"/>
          <w:lang w:val="ru-RU"/>
        </w:rPr>
      </w:pPr>
      <w:r w:rsidRPr="00AC0A73">
        <w:rPr>
          <w:szCs w:val="24"/>
          <w:lang w:val="ru-RU"/>
        </w:rPr>
        <w:t>Тактика защиты.</w:t>
      </w:r>
    </w:p>
    <w:p w:rsidR="00AC0A73" w:rsidRPr="00AC0A73" w:rsidRDefault="00AC0A73" w:rsidP="00AC0A73">
      <w:pPr>
        <w:spacing w:line="240" w:lineRule="auto"/>
        <w:rPr>
          <w:szCs w:val="24"/>
          <w:lang w:val="ru-RU"/>
        </w:rPr>
      </w:pPr>
      <w:r w:rsidRPr="00AC0A73">
        <w:rPr>
          <w:szCs w:val="24"/>
          <w:lang w:val="ru-RU"/>
        </w:rPr>
        <w:t>Индивидуальные действия. Выбор позиции по отношению «опекаемого» игрока и противодействие получению им мяча. Выбор момента и способа действия (удар или остановка) для перехвата мяча.</w:t>
      </w:r>
    </w:p>
    <w:p w:rsidR="00AC0A73" w:rsidRPr="00AC0A73" w:rsidRDefault="00AC0A73" w:rsidP="00AC0A73">
      <w:pPr>
        <w:spacing w:line="240" w:lineRule="auto"/>
        <w:rPr>
          <w:szCs w:val="24"/>
          <w:lang w:val="ru-RU"/>
        </w:rPr>
      </w:pPr>
      <w:r w:rsidRPr="00AC0A73">
        <w:rPr>
          <w:szCs w:val="24"/>
          <w:lang w:val="ru-RU"/>
        </w:rPr>
        <w:t>Групповые действия. Противодействие комбинации «стенка». Взаимодействие игроков при розыгрыше противником «стандартных» комбинаций.</w:t>
      </w:r>
    </w:p>
    <w:p w:rsidR="00AC0A73" w:rsidRPr="00AC0A73" w:rsidRDefault="00AC0A73" w:rsidP="00AC0A73">
      <w:pPr>
        <w:spacing w:line="240" w:lineRule="auto"/>
        <w:rPr>
          <w:szCs w:val="24"/>
          <w:lang w:val="ru-RU"/>
        </w:rPr>
      </w:pPr>
      <w:r w:rsidRPr="00AC0A73">
        <w:rPr>
          <w:szCs w:val="24"/>
          <w:lang w:val="ru-RU"/>
        </w:rPr>
        <w:t>Тактика вратаря. Выбор правильной позиции в воротах при различных ударах в зависимости от «угла удара». Розыгрыш мяча от своих ворот, вести мяч в игру (после ловли) открывшемуся партнеру, занимать правильную позицию при угловом, штрафном и свободном ударах вблизи своих ворот.</w:t>
      </w:r>
    </w:p>
    <w:p w:rsidR="00AC0A73" w:rsidRPr="00AC0A73" w:rsidRDefault="00AC0A73" w:rsidP="00AC0A73">
      <w:pPr>
        <w:spacing w:line="240" w:lineRule="auto"/>
        <w:rPr>
          <w:szCs w:val="24"/>
          <w:lang w:val="ru-RU"/>
        </w:rPr>
      </w:pPr>
      <w:r w:rsidRPr="00AC0A73">
        <w:rPr>
          <w:szCs w:val="24"/>
          <w:lang w:val="ru-RU"/>
        </w:rPr>
        <w:t>20.10.15.7.</w:t>
      </w:r>
      <w:r w:rsidRPr="00AC0A73">
        <w:rPr>
          <w:szCs w:val="24"/>
        </w:rPr>
        <w:t> </w:t>
      </w:r>
      <w:r w:rsidRPr="00AC0A73">
        <w:rPr>
          <w:szCs w:val="24"/>
          <w:lang w:val="ru-RU"/>
        </w:rPr>
        <w:t>Содержание модуля по футболу направлено на достижение обучающимися личностных, метапредметных и предметных результатов обучения.</w:t>
      </w:r>
    </w:p>
    <w:p w:rsidR="00AC0A73" w:rsidRPr="00AC0A73" w:rsidRDefault="00AC0A73" w:rsidP="00AC0A73">
      <w:pPr>
        <w:spacing w:line="240" w:lineRule="auto"/>
        <w:rPr>
          <w:szCs w:val="24"/>
          <w:lang w:val="ru-RU"/>
        </w:rPr>
      </w:pPr>
      <w:r w:rsidRPr="00AC0A73">
        <w:rPr>
          <w:szCs w:val="24"/>
          <w:lang w:val="ru-RU"/>
        </w:rPr>
        <w:t>20.10.15.7.1.</w:t>
      </w:r>
      <w:r w:rsidRPr="00AC0A73">
        <w:rPr>
          <w:szCs w:val="24"/>
        </w:rPr>
        <w:t> </w:t>
      </w:r>
      <w:r w:rsidRPr="00AC0A73">
        <w:rPr>
          <w:szCs w:val="24"/>
          <w:lang w:val="ru-RU"/>
        </w:rPr>
        <w:t>При изучении модуля по футболу на уровне основного общего образования у обучающихся будут сформированы следующие личностные результаты:</w:t>
      </w:r>
    </w:p>
    <w:p w:rsidR="00AC0A73" w:rsidRPr="00AC0A73" w:rsidRDefault="00AC0A73" w:rsidP="00AC0A73">
      <w:pPr>
        <w:spacing w:line="240" w:lineRule="auto"/>
        <w:rPr>
          <w:szCs w:val="24"/>
          <w:lang w:val="ru-RU"/>
        </w:rPr>
      </w:pPr>
      <w:r w:rsidRPr="00AC0A73">
        <w:rPr>
          <w:szCs w:val="24"/>
          <w:lang w:val="ru-RU"/>
        </w:rPr>
        <w:t>готовность и способность обучающихся к саморазвитию и самообразованию;</w:t>
      </w:r>
    </w:p>
    <w:p w:rsidR="00AC0A73" w:rsidRPr="00AC0A73" w:rsidRDefault="00AC0A73" w:rsidP="00AC0A73">
      <w:pPr>
        <w:spacing w:line="240" w:lineRule="auto"/>
        <w:rPr>
          <w:szCs w:val="24"/>
          <w:lang w:val="ru-RU"/>
        </w:rPr>
      </w:pPr>
      <w:r w:rsidRPr="00AC0A73">
        <w:rPr>
          <w:szCs w:val="24"/>
          <w:lang w:val="ru-RU"/>
        </w:rPr>
        <w:t>развитие доброжелательности и эмоционально-нравственной отзывчивости, понимания во время игры в футбол;</w:t>
      </w:r>
    </w:p>
    <w:p w:rsidR="00AC0A73" w:rsidRPr="00AC0A73" w:rsidRDefault="00AC0A73" w:rsidP="00AC0A73">
      <w:pPr>
        <w:spacing w:line="240" w:lineRule="auto"/>
        <w:rPr>
          <w:szCs w:val="24"/>
          <w:lang w:val="ru-RU"/>
        </w:rPr>
      </w:pPr>
      <w:r w:rsidRPr="00AC0A73">
        <w:rPr>
          <w:szCs w:val="24"/>
          <w:lang w:val="ru-RU"/>
        </w:rPr>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rsidR="00AC0A73" w:rsidRPr="00AC0A73" w:rsidRDefault="00AC0A73" w:rsidP="00AC0A73">
      <w:pPr>
        <w:spacing w:line="240" w:lineRule="auto"/>
        <w:rPr>
          <w:szCs w:val="24"/>
          <w:lang w:val="ru-RU"/>
        </w:rPr>
      </w:pPr>
      <w:r w:rsidRPr="00AC0A73">
        <w:rPr>
          <w:szCs w:val="24"/>
          <w:lang w:val="ru-RU"/>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AC0A73" w:rsidRPr="00AC0A73" w:rsidRDefault="00AC0A73" w:rsidP="00AC0A73">
      <w:pPr>
        <w:spacing w:line="240" w:lineRule="auto"/>
        <w:rPr>
          <w:szCs w:val="24"/>
          <w:lang w:val="ru-RU"/>
        </w:rPr>
      </w:pPr>
      <w:r w:rsidRPr="00AC0A73">
        <w:rPr>
          <w:szCs w:val="24"/>
          <w:lang w:val="ru-RU"/>
        </w:rPr>
        <w:t>формирование эстетических потребностей, ценностей и чувств;</w:t>
      </w:r>
    </w:p>
    <w:p w:rsidR="00AC0A73" w:rsidRPr="00AC0A73" w:rsidRDefault="00AC0A73" w:rsidP="00AC0A73">
      <w:pPr>
        <w:spacing w:line="240" w:lineRule="auto"/>
        <w:rPr>
          <w:szCs w:val="24"/>
          <w:lang w:val="ru-RU"/>
        </w:rPr>
      </w:pPr>
      <w:r w:rsidRPr="00AC0A73">
        <w:rPr>
          <w:szCs w:val="24"/>
          <w:lang w:val="ru-RU"/>
        </w:rPr>
        <w:t>формирование установки на безопасный, здоровый образ жизни.</w:t>
      </w:r>
    </w:p>
    <w:p w:rsidR="00AC0A73" w:rsidRPr="00AC0A73" w:rsidRDefault="00AC0A73" w:rsidP="00AC0A73">
      <w:pPr>
        <w:spacing w:line="240" w:lineRule="auto"/>
        <w:rPr>
          <w:szCs w:val="24"/>
          <w:lang w:val="ru-RU"/>
        </w:rPr>
      </w:pPr>
      <w:r w:rsidRPr="00AC0A73">
        <w:rPr>
          <w:szCs w:val="24"/>
          <w:lang w:val="ru-RU"/>
        </w:rPr>
        <w:t>20.10.15.7.2.</w:t>
      </w:r>
      <w:r w:rsidRPr="00AC0A73">
        <w:rPr>
          <w:szCs w:val="24"/>
        </w:rPr>
        <w:t> </w:t>
      </w:r>
      <w:r w:rsidRPr="00AC0A73">
        <w:rPr>
          <w:szCs w:val="24"/>
          <w:lang w:val="ru-RU"/>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rsidR="00AC0A73" w:rsidRPr="00AC0A73" w:rsidRDefault="00AC0A73" w:rsidP="00AC0A73">
      <w:pPr>
        <w:spacing w:line="240" w:lineRule="auto"/>
        <w:rPr>
          <w:szCs w:val="24"/>
          <w:lang w:val="ru-RU"/>
        </w:rPr>
      </w:pPr>
      <w:r w:rsidRPr="00AC0A73">
        <w:rPr>
          <w:szCs w:val="24"/>
          <w:lang w:val="ru-RU"/>
        </w:rPr>
        <w:lastRenderedPageBreak/>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rsidR="00AC0A73" w:rsidRPr="00AC0A73" w:rsidRDefault="00AC0A73" w:rsidP="00AC0A73">
      <w:pPr>
        <w:spacing w:line="240" w:lineRule="auto"/>
        <w:rPr>
          <w:szCs w:val="24"/>
          <w:lang w:val="ru-RU"/>
        </w:rPr>
      </w:pPr>
      <w:r w:rsidRPr="00AC0A73">
        <w:rPr>
          <w:szCs w:val="24"/>
          <w:lang w:val="ru-RU"/>
        </w:rP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AC0A73" w:rsidRPr="00AC0A73" w:rsidRDefault="00AC0A73" w:rsidP="00AC0A73">
      <w:pPr>
        <w:spacing w:line="240" w:lineRule="auto"/>
        <w:rPr>
          <w:szCs w:val="24"/>
          <w:lang w:val="ru-RU"/>
        </w:rPr>
      </w:pPr>
      <w:r w:rsidRPr="00AC0A73">
        <w:rPr>
          <w:szCs w:val="24"/>
          <w:lang w:val="ru-RU"/>
        </w:rPr>
        <w:t>владение двигательными действиями и физическими упражнениями футбола и активное их использование в самостоятельно организованной физкультурно-оздоровительной и спортивно-оздоровительной деятельности;</w:t>
      </w:r>
    </w:p>
    <w:p w:rsidR="00AC0A73" w:rsidRPr="00AC0A73" w:rsidRDefault="00AC0A73" w:rsidP="00AC0A73">
      <w:pPr>
        <w:spacing w:line="240" w:lineRule="auto"/>
        <w:rPr>
          <w:szCs w:val="24"/>
          <w:lang w:val="ru-RU"/>
        </w:rPr>
      </w:pPr>
      <w:r w:rsidRPr="00AC0A73">
        <w:rPr>
          <w:szCs w:val="24"/>
          <w:lang w:val="ru-RU"/>
        </w:rPr>
        <w:t>овладение способностью использовать знаки, символы, схемы в игровой и соревновательной деятельности по футболу;</w:t>
      </w:r>
    </w:p>
    <w:p w:rsidR="00AC0A73" w:rsidRPr="00AC0A73" w:rsidRDefault="00AC0A73" w:rsidP="00AC0A73">
      <w:pPr>
        <w:spacing w:line="240" w:lineRule="auto"/>
        <w:rPr>
          <w:szCs w:val="24"/>
          <w:lang w:val="ru-RU"/>
        </w:rPr>
      </w:pPr>
      <w:r w:rsidRPr="00AC0A73">
        <w:rPr>
          <w:szCs w:val="24"/>
          <w:lang w:val="ru-RU"/>
        </w:rPr>
        <w:t>аргументирование своей позиции и координирование ее с позициями партнеров в сотрудничестве при выработке общего решения в совместной деятельности.</w:t>
      </w:r>
    </w:p>
    <w:p w:rsidR="00AC0A73" w:rsidRPr="00AC0A73" w:rsidRDefault="00AC0A73" w:rsidP="00AC0A73">
      <w:pPr>
        <w:spacing w:line="240" w:lineRule="auto"/>
        <w:rPr>
          <w:szCs w:val="24"/>
          <w:lang w:val="ru-RU"/>
        </w:rPr>
      </w:pPr>
      <w:r w:rsidRPr="00AC0A73">
        <w:rPr>
          <w:szCs w:val="24"/>
          <w:lang w:val="ru-RU"/>
        </w:rPr>
        <w:t>20.10.15.7.3.</w:t>
      </w:r>
      <w:r w:rsidRPr="00AC0A73">
        <w:rPr>
          <w:szCs w:val="24"/>
        </w:rPr>
        <w:t> </w:t>
      </w:r>
      <w:r w:rsidRPr="00AC0A73">
        <w:rPr>
          <w:szCs w:val="24"/>
          <w:lang w:val="ru-RU"/>
        </w:rPr>
        <w:t>При изучении модуля «Футбол для всех» на уровне основного общего образования у обучающихся будут сформированы следующие предметные результаты:</w:t>
      </w:r>
    </w:p>
    <w:p w:rsidR="00AC0A73" w:rsidRPr="00AC0A73" w:rsidRDefault="00AC0A73" w:rsidP="00AC0A73">
      <w:pPr>
        <w:spacing w:line="240" w:lineRule="auto"/>
        <w:rPr>
          <w:szCs w:val="24"/>
          <w:lang w:val="ru-RU"/>
        </w:rPr>
      </w:pPr>
      <w:r w:rsidRPr="00AC0A73">
        <w:rPr>
          <w:szCs w:val="24"/>
          <w:lang w:val="ru-RU"/>
        </w:rPr>
        <w:t>формирование первоначальных представлений о развитии футбола, олимпийского движения, истории возникновения и развития игры в России и мире;</w:t>
      </w:r>
    </w:p>
    <w:p w:rsidR="00AC0A73" w:rsidRPr="00AC0A73" w:rsidRDefault="00AC0A73" w:rsidP="00AC0A73">
      <w:pPr>
        <w:spacing w:line="240" w:lineRule="auto"/>
        <w:rPr>
          <w:szCs w:val="24"/>
          <w:lang w:val="ru-RU"/>
        </w:rPr>
      </w:pPr>
      <w:r w:rsidRPr="00AC0A73">
        <w:rPr>
          <w:szCs w:val="24"/>
          <w:lang w:val="ru-RU"/>
        </w:rPr>
        <w:t>владение различными приемами владения мячом;</w:t>
      </w:r>
    </w:p>
    <w:p w:rsidR="00AC0A73" w:rsidRPr="00AC0A73" w:rsidRDefault="00AC0A73" w:rsidP="00AC0A73">
      <w:pPr>
        <w:spacing w:line="240" w:lineRule="auto"/>
        <w:rPr>
          <w:szCs w:val="24"/>
          <w:lang w:val="ru-RU"/>
        </w:rPr>
      </w:pPr>
      <w:r w:rsidRPr="00AC0A73">
        <w:rPr>
          <w:szCs w:val="24"/>
          <w:lang w:val="ru-RU"/>
        </w:rPr>
        <w:t>применение тактических и стратегических приемов организации игры в футбол в быстро меняющейся игровой обстановке;</w:t>
      </w:r>
    </w:p>
    <w:p w:rsidR="00AC0A73" w:rsidRPr="00AC0A73" w:rsidRDefault="00AC0A73" w:rsidP="00AC0A73">
      <w:pPr>
        <w:spacing w:line="240" w:lineRule="auto"/>
        <w:rPr>
          <w:szCs w:val="24"/>
          <w:lang w:val="ru-RU"/>
        </w:rPr>
      </w:pPr>
      <w:r w:rsidRPr="00AC0A73">
        <w:rPr>
          <w:szCs w:val="24"/>
          <w:lang w:val="ru-RU"/>
        </w:rPr>
        <w:t>применение различных приемов владения мячом и специальными упражнениями футбола, активное их использование в самостоятельно организованной физкультурно-оздоровительной и спортивно-оздоровительной деятельности;</w:t>
      </w:r>
    </w:p>
    <w:p w:rsidR="00AC0A73" w:rsidRPr="00AC0A73" w:rsidRDefault="00AC0A73" w:rsidP="00AC0A73">
      <w:pPr>
        <w:spacing w:line="240" w:lineRule="auto"/>
        <w:rPr>
          <w:szCs w:val="24"/>
          <w:lang w:val="ru-RU"/>
        </w:rPr>
      </w:pPr>
      <w:r w:rsidRPr="00AC0A73">
        <w:rPr>
          <w:szCs w:val="24"/>
          <w:lang w:val="ru-RU"/>
        </w:rPr>
        <w:t>овладение основными техническими и тактическими элементами футбола и применение их в игре в групповых и командных действиях в нападении и защите;</w:t>
      </w:r>
    </w:p>
    <w:p w:rsidR="00AC0A73" w:rsidRPr="00AC0A73" w:rsidRDefault="00AC0A73" w:rsidP="00AC0A73">
      <w:pPr>
        <w:spacing w:line="240" w:lineRule="auto"/>
        <w:rPr>
          <w:szCs w:val="24"/>
          <w:lang w:val="ru-RU"/>
        </w:rPr>
      </w:pPr>
      <w:r w:rsidRPr="00AC0A73">
        <w:rPr>
          <w:szCs w:val="24"/>
          <w:lang w:val="ru-RU"/>
        </w:rPr>
        <w:t>организация соревнований по футболу для обучающихся младшего школьного возраста;</w:t>
      </w:r>
    </w:p>
    <w:p w:rsidR="00AC0A73" w:rsidRPr="00AC0A73" w:rsidRDefault="00AC0A73" w:rsidP="00AC0A73">
      <w:pPr>
        <w:spacing w:line="240" w:lineRule="auto"/>
        <w:rPr>
          <w:szCs w:val="24"/>
          <w:lang w:val="ru-RU"/>
        </w:rPr>
      </w:pPr>
      <w:r w:rsidRPr="00AC0A73">
        <w:rPr>
          <w:szCs w:val="24"/>
          <w:lang w:val="ru-RU"/>
        </w:rP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w:t>
      </w:r>
    </w:p>
    <w:p w:rsidR="00AC0A73" w:rsidRPr="00AC0A73" w:rsidRDefault="00AC0A73" w:rsidP="00AC0A73">
      <w:pPr>
        <w:spacing w:line="240" w:lineRule="auto"/>
        <w:rPr>
          <w:szCs w:val="24"/>
          <w:lang w:val="ru-RU"/>
        </w:rPr>
      </w:pPr>
      <w:r w:rsidRPr="00AC0A73">
        <w:rPr>
          <w:szCs w:val="24"/>
          <w:lang w:val="ru-RU"/>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показателями развития основных физических качеств (силы, быстроты, выносливости, координации, гибкости).</w:t>
      </w:r>
    </w:p>
    <w:p w:rsidR="00AC0A73" w:rsidRPr="00AC0A73" w:rsidRDefault="00AC0A73" w:rsidP="00AC0A73">
      <w:pPr>
        <w:spacing w:line="240" w:lineRule="auto"/>
        <w:rPr>
          <w:szCs w:val="24"/>
          <w:lang w:val="ru-RU"/>
        </w:rPr>
      </w:pPr>
      <w:r w:rsidRPr="00AC0A73">
        <w:rPr>
          <w:szCs w:val="24"/>
          <w:lang w:val="ru-RU"/>
        </w:rPr>
        <w:t>20.10.16.</w:t>
      </w:r>
      <w:r w:rsidRPr="00AC0A73">
        <w:rPr>
          <w:szCs w:val="24"/>
        </w:rPr>
        <w:t> </w:t>
      </w:r>
      <w:r w:rsidRPr="00AC0A73">
        <w:rPr>
          <w:szCs w:val="24"/>
          <w:lang w:val="ru-RU"/>
        </w:rPr>
        <w:t>Модуль «Шахматы в школе».</w:t>
      </w:r>
    </w:p>
    <w:p w:rsidR="00AC0A73" w:rsidRPr="00AC0A73" w:rsidRDefault="00AC0A73" w:rsidP="00AC0A73">
      <w:pPr>
        <w:spacing w:line="240" w:lineRule="auto"/>
        <w:rPr>
          <w:szCs w:val="24"/>
          <w:lang w:val="ru-RU"/>
        </w:rPr>
      </w:pPr>
      <w:r w:rsidRPr="00AC0A73">
        <w:rPr>
          <w:szCs w:val="24"/>
          <w:lang w:val="ru-RU"/>
        </w:rPr>
        <w:t>20.10.16.1.</w:t>
      </w:r>
      <w:r w:rsidRPr="00AC0A73">
        <w:rPr>
          <w:szCs w:val="24"/>
        </w:rPr>
        <w:t> </w:t>
      </w:r>
      <w:r w:rsidRPr="00AC0A73">
        <w:rPr>
          <w:szCs w:val="24"/>
          <w:lang w:val="ru-RU"/>
        </w:rPr>
        <w:t>Пояснительная записка модуля «Шахматы в школе».</w:t>
      </w:r>
    </w:p>
    <w:p w:rsidR="00AC0A73" w:rsidRPr="00AC0A73" w:rsidRDefault="00AC0A73" w:rsidP="00AC0A73">
      <w:pPr>
        <w:spacing w:line="240" w:lineRule="auto"/>
        <w:rPr>
          <w:szCs w:val="24"/>
          <w:lang w:val="ru-RU"/>
        </w:rPr>
      </w:pPr>
      <w:r w:rsidRPr="00AC0A73">
        <w:rPr>
          <w:szCs w:val="24"/>
          <w:lang w:val="ru-RU"/>
        </w:rPr>
        <w:t>Модуль «Шахматы в школе»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C0A73" w:rsidRPr="00AC0A73" w:rsidRDefault="00AC0A73" w:rsidP="00AC0A73">
      <w:pPr>
        <w:spacing w:line="240" w:lineRule="auto"/>
        <w:rPr>
          <w:szCs w:val="24"/>
          <w:lang w:val="ru-RU"/>
        </w:rPr>
      </w:pPr>
      <w:r w:rsidRPr="00AC0A73">
        <w:rPr>
          <w:szCs w:val="24"/>
          <w:lang w:val="ru-RU"/>
        </w:rPr>
        <w:t>Социально-педагогическая функция шахмат выражается в развитии у детей способности самостоятельно логически мыслить, формировании навыков систематизированной аналитической работы, что окажет в дальнейшем помощь в реализации научной и практической деятельности. Занятие шахматами сопряжено с постоянной систематизацией получаемых на уроках знаний, выработкой у детей способности реагировать на большой поток информации и быстро её осмысливать. Для подростков шахматы являются интеллектуальной формой проведения досуга.</w:t>
      </w:r>
    </w:p>
    <w:p w:rsidR="00AC0A73" w:rsidRPr="00AC0A73" w:rsidRDefault="00AC0A73" w:rsidP="00AC0A73">
      <w:pPr>
        <w:spacing w:line="240" w:lineRule="auto"/>
        <w:rPr>
          <w:szCs w:val="24"/>
          <w:lang w:val="ru-RU"/>
        </w:rPr>
      </w:pPr>
      <w:r w:rsidRPr="00AC0A73">
        <w:rPr>
          <w:szCs w:val="24"/>
          <w:lang w:val="ru-RU"/>
        </w:rPr>
        <w:t>Игра в шахматы способствует формированию у обучающихся навыков сотрудничества со сверстниками и взрослыми, решению проблем творческого и поискового характера, планирования, контроля и оценки своих действий в соответствии с поставленной задачей, овладению логическими действиями сравнения, анализа, синтеза, установления аналогий и причинно-следственных связей.</w:t>
      </w:r>
    </w:p>
    <w:p w:rsidR="00AC0A73" w:rsidRPr="00AC0A73" w:rsidRDefault="00AC0A73" w:rsidP="00AC0A73">
      <w:pPr>
        <w:spacing w:line="240" w:lineRule="auto"/>
        <w:rPr>
          <w:szCs w:val="24"/>
          <w:lang w:val="ru-RU"/>
        </w:rPr>
      </w:pPr>
      <w:r w:rsidRPr="00AC0A73">
        <w:rPr>
          <w:szCs w:val="24"/>
          <w:lang w:val="ru-RU"/>
        </w:rPr>
        <w:lastRenderedPageBreak/>
        <w:t>20.10.16.2.</w:t>
      </w:r>
      <w:r w:rsidRPr="00AC0A73">
        <w:rPr>
          <w:szCs w:val="24"/>
        </w:rPr>
        <w:t> </w:t>
      </w:r>
      <w:r w:rsidRPr="00AC0A73">
        <w:rPr>
          <w:szCs w:val="24"/>
          <w:lang w:val="ru-RU"/>
        </w:rPr>
        <w:t>Целью изучения модуля «Шахматы в школе» является создание условий для гармоничного когнитивного развития детей подросткового возраста посредством их массового вовлечения в шахматную игру.</w:t>
      </w:r>
    </w:p>
    <w:p w:rsidR="00AC0A73" w:rsidRPr="00AC0A73" w:rsidRDefault="00AC0A73" w:rsidP="00AC0A73">
      <w:pPr>
        <w:spacing w:line="240" w:lineRule="auto"/>
        <w:rPr>
          <w:szCs w:val="24"/>
          <w:lang w:val="ru-RU"/>
        </w:rPr>
      </w:pPr>
      <w:r w:rsidRPr="00AC0A73">
        <w:rPr>
          <w:szCs w:val="24"/>
          <w:lang w:val="ru-RU"/>
        </w:rPr>
        <w:t>20.10.16.3.</w:t>
      </w:r>
      <w:r w:rsidRPr="00AC0A73">
        <w:rPr>
          <w:szCs w:val="24"/>
        </w:rPr>
        <w:t> </w:t>
      </w:r>
      <w:r w:rsidRPr="00AC0A73">
        <w:rPr>
          <w:szCs w:val="24"/>
          <w:lang w:val="ru-RU"/>
        </w:rPr>
        <w:t>Задачами изучения модуля «Шахматы в школе» являются:</w:t>
      </w:r>
    </w:p>
    <w:p w:rsidR="00AC0A73" w:rsidRPr="00AC0A73" w:rsidRDefault="00AC0A73" w:rsidP="00AC0A73">
      <w:pPr>
        <w:spacing w:line="240" w:lineRule="auto"/>
        <w:rPr>
          <w:szCs w:val="24"/>
          <w:lang w:val="ru-RU"/>
        </w:rPr>
      </w:pPr>
      <w:r w:rsidRPr="00AC0A73">
        <w:rPr>
          <w:szCs w:val="24"/>
          <w:lang w:val="ru-RU"/>
        </w:rPr>
        <w:t xml:space="preserve">приобщение обучающихся основной школы к шахматной культуре; </w:t>
      </w:r>
    </w:p>
    <w:p w:rsidR="00AC0A73" w:rsidRPr="00AC0A73" w:rsidRDefault="00AC0A73" w:rsidP="00AC0A73">
      <w:pPr>
        <w:spacing w:line="240" w:lineRule="auto"/>
        <w:rPr>
          <w:szCs w:val="24"/>
          <w:lang w:val="ru-RU"/>
        </w:rPr>
      </w:pPr>
      <w:r w:rsidRPr="00AC0A73">
        <w:rPr>
          <w:szCs w:val="24"/>
          <w:lang w:val="ru-RU"/>
        </w:rPr>
        <w:t xml:space="preserve">формирование новых знаний, умений и навыков игры в шахматы; </w:t>
      </w:r>
    </w:p>
    <w:p w:rsidR="00AC0A73" w:rsidRPr="00AC0A73" w:rsidRDefault="00AC0A73" w:rsidP="00AC0A73">
      <w:pPr>
        <w:spacing w:line="240" w:lineRule="auto"/>
        <w:rPr>
          <w:szCs w:val="24"/>
          <w:lang w:val="ru-RU"/>
        </w:rPr>
      </w:pPr>
      <w:r w:rsidRPr="00AC0A73">
        <w:rPr>
          <w:szCs w:val="24"/>
          <w:lang w:val="ru-RU"/>
        </w:rPr>
        <w:t>выявление, развитие и поддержка одарённых детей в области спорта, 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rsidR="00AC0A73" w:rsidRPr="00AC0A73" w:rsidRDefault="00AC0A73" w:rsidP="00AC0A73">
      <w:pPr>
        <w:spacing w:line="240" w:lineRule="auto"/>
        <w:rPr>
          <w:szCs w:val="24"/>
          <w:lang w:val="ru-RU"/>
        </w:rPr>
      </w:pPr>
      <w:r w:rsidRPr="00AC0A73">
        <w:rPr>
          <w:szCs w:val="24"/>
          <w:lang w:val="ru-RU"/>
        </w:rPr>
        <w:t xml:space="preserve">приобретение знаний из истории развития шахмат; </w:t>
      </w:r>
    </w:p>
    <w:p w:rsidR="00AC0A73" w:rsidRPr="00AC0A73" w:rsidRDefault="00AC0A73" w:rsidP="00AC0A73">
      <w:pPr>
        <w:spacing w:line="240" w:lineRule="auto"/>
        <w:rPr>
          <w:szCs w:val="24"/>
          <w:lang w:val="ru-RU"/>
        </w:rPr>
      </w:pPr>
      <w:r w:rsidRPr="00AC0A73">
        <w:rPr>
          <w:szCs w:val="24"/>
          <w:lang w:val="ru-RU"/>
        </w:rPr>
        <w:t xml:space="preserve">углубление знаний в области шахматной игры, получение представлений о различных тактических приёмах; </w:t>
      </w:r>
    </w:p>
    <w:p w:rsidR="00AC0A73" w:rsidRPr="00AC0A73" w:rsidRDefault="00AC0A73" w:rsidP="00AC0A73">
      <w:pPr>
        <w:spacing w:line="240" w:lineRule="auto"/>
        <w:rPr>
          <w:szCs w:val="24"/>
          <w:lang w:val="ru-RU"/>
        </w:rPr>
      </w:pPr>
      <w:r w:rsidRPr="00AC0A73">
        <w:rPr>
          <w:szCs w:val="24"/>
          <w:lang w:val="ru-RU"/>
        </w:rPr>
        <w:t xml:space="preserve">освоение принципов игры в дебюте, миттельшпиле и эндшпиле; </w:t>
      </w:r>
    </w:p>
    <w:p w:rsidR="00AC0A73" w:rsidRPr="00AC0A73" w:rsidRDefault="00AC0A73" w:rsidP="00AC0A73">
      <w:pPr>
        <w:spacing w:line="240" w:lineRule="auto"/>
        <w:rPr>
          <w:szCs w:val="24"/>
          <w:lang w:val="ru-RU"/>
        </w:rPr>
      </w:pPr>
      <w:r w:rsidRPr="00AC0A73">
        <w:rPr>
          <w:szCs w:val="24"/>
          <w:lang w:val="ru-RU"/>
        </w:rPr>
        <w:t>изучение приёмов и методов шахматной борьбы;</w:t>
      </w:r>
    </w:p>
    <w:p w:rsidR="00AC0A73" w:rsidRPr="00AC0A73" w:rsidRDefault="00AC0A73" w:rsidP="00AC0A73">
      <w:pPr>
        <w:spacing w:line="240" w:lineRule="auto"/>
        <w:rPr>
          <w:szCs w:val="24"/>
          <w:lang w:val="ru-RU"/>
        </w:rPr>
      </w:pPr>
      <w:r w:rsidRPr="00AC0A73">
        <w:rPr>
          <w:szCs w:val="24"/>
          <w:lang w:val="ru-RU"/>
        </w:rPr>
        <w:t xml:space="preserve">формирование представлений об интеллектуальной культуре вообще и о культуре шахмат в частности; </w:t>
      </w:r>
    </w:p>
    <w:p w:rsidR="00AC0A73" w:rsidRPr="00AC0A73" w:rsidRDefault="00AC0A73" w:rsidP="00AC0A73">
      <w:pPr>
        <w:spacing w:line="240" w:lineRule="auto"/>
        <w:rPr>
          <w:szCs w:val="24"/>
          <w:lang w:val="ru-RU"/>
        </w:rPr>
      </w:pPr>
      <w:r w:rsidRPr="00AC0A73">
        <w:rPr>
          <w:szCs w:val="24"/>
          <w:lang w:val="ru-RU"/>
        </w:rPr>
        <w:t xml:space="preserve">формирование первоначальных умений саморегуляции интеллектуальных и эмоциональных проявлений; </w:t>
      </w:r>
    </w:p>
    <w:p w:rsidR="00AC0A73" w:rsidRPr="00AC0A73" w:rsidRDefault="00AC0A73" w:rsidP="00AC0A73">
      <w:pPr>
        <w:spacing w:line="240" w:lineRule="auto"/>
        <w:rPr>
          <w:szCs w:val="24"/>
          <w:lang w:val="ru-RU"/>
        </w:rPr>
      </w:pPr>
      <w:r w:rsidRPr="00AC0A73">
        <w:rPr>
          <w:szCs w:val="24"/>
          <w:lang w:val="ru-RU"/>
        </w:rPr>
        <w:t>воспитание стремления вести здоровый образ жизни;</w:t>
      </w:r>
    </w:p>
    <w:p w:rsidR="00AC0A73" w:rsidRPr="00AC0A73" w:rsidRDefault="00AC0A73" w:rsidP="00AC0A73">
      <w:pPr>
        <w:spacing w:line="240" w:lineRule="auto"/>
        <w:rPr>
          <w:szCs w:val="24"/>
          <w:lang w:val="ru-RU"/>
        </w:rPr>
      </w:pPr>
      <w:r w:rsidRPr="00AC0A73">
        <w:rPr>
          <w:szCs w:val="24"/>
          <w:lang w:val="ru-RU"/>
        </w:rPr>
        <w:t xml:space="preserve">приобщение подростков к самостоятельным занятиям интеллектуальными играми и использованию их в свободное время; </w:t>
      </w:r>
    </w:p>
    <w:p w:rsidR="00AC0A73" w:rsidRPr="00AC0A73" w:rsidRDefault="00AC0A73" w:rsidP="00AC0A73">
      <w:pPr>
        <w:spacing w:line="240" w:lineRule="auto"/>
        <w:rPr>
          <w:szCs w:val="24"/>
          <w:lang w:val="ru-RU"/>
        </w:rPr>
      </w:pPr>
      <w:r w:rsidRPr="00AC0A73">
        <w:rPr>
          <w:szCs w:val="24"/>
          <w:lang w:val="ru-RU"/>
        </w:rPr>
        <w:t xml:space="preserve">воспитание положительных качеств личности, норм коллективного взаимодействия и сотрудничества в учебной и соревновательной деятельности; </w:t>
      </w:r>
    </w:p>
    <w:p w:rsidR="00AC0A73" w:rsidRPr="00AC0A73" w:rsidRDefault="00AC0A73" w:rsidP="00AC0A73">
      <w:pPr>
        <w:spacing w:line="240" w:lineRule="auto"/>
        <w:rPr>
          <w:szCs w:val="24"/>
          <w:lang w:val="ru-RU"/>
        </w:rPr>
      </w:pPr>
      <w:r w:rsidRPr="00AC0A73">
        <w:rPr>
          <w:szCs w:val="24"/>
          <w:lang w:val="ru-RU"/>
        </w:rPr>
        <w:t xml:space="preserve">формирование у подростков устойчивой мотивации к интеллектуальным занятиям; </w:t>
      </w:r>
    </w:p>
    <w:p w:rsidR="00AC0A73" w:rsidRPr="00AC0A73" w:rsidRDefault="00AC0A73" w:rsidP="00AC0A73">
      <w:pPr>
        <w:spacing w:line="240" w:lineRule="auto"/>
        <w:rPr>
          <w:szCs w:val="24"/>
          <w:lang w:val="ru-RU"/>
        </w:rPr>
      </w:pPr>
      <w:r w:rsidRPr="00AC0A73">
        <w:rPr>
          <w:szCs w:val="24"/>
          <w:lang w:val="ru-RU"/>
        </w:rPr>
        <w:t xml:space="preserve">развитие выдержки, собранности, внимательности; </w:t>
      </w:r>
    </w:p>
    <w:p w:rsidR="00AC0A73" w:rsidRPr="00AC0A73" w:rsidRDefault="00AC0A73" w:rsidP="00AC0A73">
      <w:pPr>
        <w:spacing w:line="240" w:lineRule="auto"/>
        <w:rPr>
          <w:szCs w:val="24"/>
          <w:lang w:val="ru-RU"/>
        </w:rPr>
      </w:pPr>
      <w:r w:rsidRPr="00AC0A73">
        <w:rPr>
          <w:szCs w:val="24"/>
          <w:lang w:val="ru-RU"/>
        </w:rPr>
        <w:t xml:space="preserve">развитие эстетического восприятия действительности; </w:t>
      </w:r>
    </w:p>
    <w:p w:rsidR="00AC0A73" w:rsidRPr="00AC0A73" w:rsidRDefault="00AC0A73" w:rsidP="00AC0A73">
      <w:pPr>
        <w:spacing w:line="240" w:lineRule="auto"/>
        <w:rPr>
          <w:szCs w:val="24"/>
          <w:lang w:val="ru-RU"/>
        </w:rPr>
      </w:pPr>
      <w:r w:rsidRPr="00AC0A73">
        <w:rPr>
          <w:szCs w:val="24"/>
          <w:lang w:val="ru-RU"/>
        </w:rPr>
        <w:t>формирование уважения к чужому мнению.</w:t>
      </w:r>
    </w:p>
    <w:p w:rsidR="00AC0A73" w:rsidRPr="00AC0A73" w:rsidRDefault="00AC0A73" w:rsidP="00AC0A73">
      <w:pPr>
        <w:spacing w:line="240" w:lineRule="auto"/>
        <w:rPr>
          <w:szCs w:val="24"/>
          <w:lang w:val="ru-RU"/>
        </w:rPr>
      </w:pPr>
      <w:r w:rsidRPr="00AC0A73">
        <w:rPr>
          <w:szCs w:val="24"/>
          <w:lang w:val="ru-RU"/>
        </w:rPr>
        <w:t>20.10.16.4.</w:t>
      </w:r>
      <w:r w:rsidRPr="00AC0A73">
        <w:rPr>
          <w:szCs w:val="24"/>
        </w:rPr>
        <w:t> </w:t>
      </w:r>
      <w:r w:rsidRPr="00AC0A73">
        <w:rPr>
          <w:szCs w:val="24"/>
          <w:lang w:val="ru-RU"/>
        </w:rPr>
        <w:t>Место и роль модуля «Шахматы в школе».</w:t>
      </w:r>
    </w:p>
    <w:p w:rsidR="00AC0A73" w:rsidRPr="00AC0A73" w:rsidRDefault="00AC0A73" w:rsidP="00AC0A73">
      <w:pPr>
        <w:spacing w:line="240" w:lineRule="auto"/>
        <w:rPr>
          <w:szCs w:val="24"/>
          <w:lang w:val="ru-RU"/>
        </w:rPr>
      </w:pPr>
      <w:r w:rsidRPr="00AC0A73">
        <w:rPr>
          <w:szCs w:val="24"/>
          <w:lang w:val="ru-RU"/>
        </w:rPr>
        <w:t xml:space="preserve">Модуль «Шахматы в школе» доступен для освоения обучающимися 5, 6 и 7 классов,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AC0A73" w:rsidRPr="00AC0A73" w:rsidRDefault="00AC0A73" w:rsidP="00AC0A73">
      <w:pPr>
        <w:spacing w:line="240" w:lineRule="auto"/>
        <w:rPr>
          <w:szCs w:val="24"/>
          <w:lang w:val="ru-RU"/>
        </w:rPr>
      </w:pPr>
      <w:r w:rsidRPr="00AC0A73">
        <w:rPr>
          <w:szCs w:val="24"/>
          <w:lang w:val="ru-RU"/>
        </w:rPr>
        <w:t>Интеграция модуля «Шахматы в школе» поможет обучающимся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и проведении спортивных мероприятий.</w:t>
      </w:r>
    </w:p>
    <w:p w:rsidR="00AC0A73" w:rsidRPr="00AC0A73" w:rsidRDefault="00AC0A73" w:rsidP="00AC0A73">
      <w:pPr>
        <w:spacing w:line="240" w:lineRule="auto"/>
        <w:rPr>
          <w:szCs w:val="24"/>
          <w:lang w:val="ru-RU"/>
        </w:rPr>
      </w:pPr>
      <w:r w:rsidRPr="00AC0A73">
        <w:rPr>
          <w:szCs w:val="24"/>
          <w:lang w:val="ru-RU"/>
        </w:rPr>
        <w:t xml:space="preserve">Основу содержания урока составляет изучение основ теории и практики шахматной игры с дальнейшим закреплением полученных знаний в игровой деятельности, включающей в себя игру с соперником, спарринги, соревновательную деятельность, шахматные праздники. </w:t>
      </w:r>
    </w:p>
    <w:p w:rsidR="00AC0A73" w:rsidRPr="00AC0A73" w:rsidRDefault="00AC0A73" w:rsidP="00AC0A73">
      <w:pPr>
        <w:spacing w:line="240" w:lineRule="auto"/>
        <w:rPr>
          <w:szCs w:val="24"/>
          <w:lang w:val="ru-RU"/>
        </w:rPr>
      </w:pPr>
      <w:r w:rsidRPr="00AC0A73">
        <w:rPr>
          <w:szCs w:val="24"/>
          <w:lang w:val="ru-RU"/>
        </w:rPr>
        <w:t>20.10.16.5.</w:t>
      </w:r>
      <w:r w:rsidRPr="00AC0A73">
        <w:rPr>
          <w:szCs w:val="24"/>
        </w:rPr>
        <w:t> </w:t>
      </w:r>
      <w:r w:rsidRPr="00AC0A73">
        <w:rPr>
          <w:szCs w:val="24"/>
          <w:lang w:val="ru-RU"/>
        </w:rPr>
        <w:t>Модуль «Шахматы в школе» может быть реализован в следующих вариантах:</w:t>
      </w:r>
    </w:p>
    <w:p w:rsidR="00AC0A73" w:rsidRPr="00AC0A73" w:rsidRDefault="00AC0A73" w:rsidP="00AC0A73">
      <w:pPr>
        <w:spacing w:line="240" w:lineRule="auto"/>
        <w:rPr>
          <w:szCs w:val="24"/>
          <w:lang w:val="ru-RU"/>
        </w:rPr>
      </w:pPr>
      <w:r w:rsidRPr="00AC0A73">
        <w:rPr>
          <w:szCs w:val="24"/>
          <w:lang w:val="ru-RU"/>
        </w:rPr>
        <w:t>при самостоятельном планировании учителем физической культуры процесса освоения обучающимися учебного материала по обучению игре в шахматы с учётом возраста и подготовленности обучающихся;</w:t>
      </w:r>
    </w:p>
    <w:p w:rsidR="00AC0A73" w:rsidRPr="00AC0A73" w:rsidRDefault="00AC0A73" w:rsidP="00AC0A73">
      <w:pPr>
        <w:spacing w:line="240" w:lineRule="auto"/>
        <w:rPr>
          <w:szCs w:val="24"/>
          <w:lang w:val="ru-RU"/>
        </w:rPr>
      </w:pPr>
      <w:r w:rsidRPr="00AC0A73">
        <w:rPr>
          <w:szCs w:val="24"/>
          <w:lang w:val="ru-RU"/>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w:t>
      </w:r>
      <w:bookmarkStart w:id="143" w:name="_Hlk125562537"/>
      <w:r w:rsidRPr="00AC0A73">
        <w:rPr>
          <w:szCs w:val="24"/>
          <w:lang w:val="ru-RU"/>
        </w:rPr>
        <w:t>5, 6, 7-хклассах – по 34 часа)</w:t>
      </w:r>
      <w:bookmarkEnd w:id="143"/>
      <w:r w:rsidRPr="00AC0A73">
        <w:rPr>
          <w:szCs w:val="24"/>
          <w:lang w:val="ru-RU"/>
        </w:rPr>
        <w:t>;</w:t>
      </w:r>
    </w:p>
    <w:p w:rsidR="00AC0A73" w:rsidRPr="00AC0A73" w:rsidRDefault="00AC0A73" w:rsidP="00AC0A73">
      <w:pPr>
        <w:spacing w:line="240" w:lineRule="auto"/>
        <w:rPr>
          <w:szCs w:val="24"/>
          <w:lang w:val="ru-RU"/>
        </w:rPr>
      </w:pPr>
      <w:r w:rsidRPr="00AC0A73">
        <w:rPr>
          <w:szCs w:val="24"/>
          <w:lang w:val="ru-RU"/>
        </w:rPr>
        <w:lastRenderedPageBreak/>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7-х классах – по 34 часа).</w:t>
      </w:r>
    </w:p>
    <w:p w:rsidR="00AC0A73" w:rsidRPr="00AC0A73" w:rsidRDefault="00AC0A73" w:rsidP="00AC0A73">
      <w:pPr>
        <w:spacing w:line="240" w:lineRule="auto"/>
        <w:rPr>
          <w:szCs w:val="24"/>
          <w:lang w:val="ru-RU"/>
        </w:rPr>
      </w:pPr>
      <w:r w:rsidRPr="00AC0A73">
        <w:rPr>
          <w:szCs w:val="24"/>
          <w:lang w:val="ru-RU"/>
        </w:rPr>
        <w:t>20.10.16.6.</w:t>
      </w:r>
      <w:r w:rsidRPr="00AC0A73">
        <w:rPr>
          <w:szCs w:val="24"/>
        </w:rPr>
        <w:t> </w:t>
      </w:r>
      <w:r w:rsidRPr="00AC0A73">
        <w:rPr>
          <w:szCs w:val="24"/>
          <w:lang w:val="ru-RU"/>
        </w:rPr>
        <w:t>Содержание модуля «Шахматы в школе».</w:t>
      </w:r>
    </w:p>
    <w:p w:rsidR="00AC0A73" w:rsidRPr="00AC0A73" w:rsidRDefault="00AC0A73" w:rsidP="00AC0A73">
      <w:pPr>
        <w:spacing w:line="240" w:lineRule="auto"/>
        <w:rPr>
          <w:szCs w:val="24"/>
          <w:lang w:val="ru-RU"/>
        </w:rPr>
      </w:pPr>
      <w:r w:rsidRPr="00AC0A73">
        <w:rPr>
          <w:szCs w:val="24"/>
          <w:lang w:val="ru-RU"/>
        </w:rPr>
        <w:t>Знания об игре в шахматы.</w:t>
      </w:r>
    </w:p>
    <w:p w:rsidR="00AC0A73" w:rsidRPr="00AC0A73" w:rsidRDefault="00AC0A73" w:rsidP="00AC0A73">
      <w:pPr>
        <w:spacing w:line="240" w:lineRule="auto"/>
        <w:rPr>
          <w:szCs w:val="24"/>
          <w:lang w:val="ru-RU"/>
        </w:rPr>
      </w:pPr>
      <w:r w:rsidRPr="00AC0A73">
        <w:rPr>
          <w:szCs w:val="24"/>
          <w:lang w:val="ru-RU"/>
        </w:rPr>
        <w:t xml:space="preserve">Теоретические основы и правила шахматной игры. </w:t>
      </w:r>
    </w:p>
    <w:p w:rsidR="00AC0A73" w:rsidRPr="00AC0A73" w:rsidRDefault="00AC0A73" w:rsidP="00AC0A73">
      <w:pPr>
        <w:spacing w:line="240" w:lineRule="auto"/>
        <w:rPr>
          <w:szCs w:val="24"/>
          <w:lang w:val="ru-RU"/>
        </w:rPr>
      </w:pPr>
      <w:r w:rsidRPr="00AC0A73">
        <w:rPr>
          <w:szCs w:val="24"/>
          <w:lang w:val="ru-RU"/>
        </w:rPr>
        <w:t xml:space="preserve">История шахмат. </w:t>
      </w:r>
    </w:p>
    <w:p w:rsidR="00AC0A73" w:rsidRPr="00AC0A73" w:rsidRDefault="00AC0A73" w:rsidP="00AC0A73">
      <w:pPr>
        <w:spacing w:line="240" w:lineRule="auto"/>
        <w:rPr>
          <w:szCs w:val="24"/>
          <w:lang w:val="ru-RU"/>
        </w:rPr>
      </w:pPr>
      <w:r w:rsidRPr="00AC0A73">
        <w:rPr>
          <w:szCs w:val="24"/>
          <w:lang w:val="ru-RU"/>
        </w:rPr>
        <w:t xml:space="preserve">Шахматная игра как спорт в международном сообществе; цели, задачи, оздоровительное и воспитательное значение шахмат. История зарождения и развития шахматной игры, её роль в современном обществе. Чемпионы мира по шахматам. Современные выдающиеся отечественные и зарубежные шахматисты. </w:t>
      </w:r>
    </w:p>
    <w:p w:rsidR="00AC0A73" w:rsidRPr="00AC0A73" w:rsidRDefault="00AC0A73" w:rsidP="00AC0A73">
      <w:pPr>
        <w:spacing w:line="240" w:lineRule="auto"/>
        <w:rPr>
          <w:szCs w:val="24"/>
          <w:lang w:val="ru-RU"/>
        </w:rPr>
      </w:pPr>
      <w:r w:rsidRPr="00AC0A73">
        <w:rPr>
          <w:szCs w:val="24"/>
          <w:lang w:val="ru-RU"/>
        </w:rPr>
        <w:t xml:space="preserve">Базовые понятия шахматной игры. </w:t>
      </w:r>
    </w:p>
    <w:p w:rsidR="00AC0A73" w:rsidRPr="00AC0A73" w:rsidRDefault="00AC0A73" w:rsidP="00AC0A73">
      <w:pPr>
        <w:spacing w:line="240" w:lineRule="auto"/>
        <w:rPr>
          <w:szCs w:val="24"/>
          <w:lang w:val="ru-RU"/>
        </w:rPr>
      </w:pPr>
      <w:r w:rsidRPr="00AC0A73">
        <w:rPr>
          <w:szCs w:val="24"/>
          <w:lang w:val="ru-RU"/>
        </w:rPr>
        <w:t xml:space="preserve">Правила техники безопасности во время занятий шахматами. Понятие о травмах и способах их предупреждения. Правила поведения шахматистов, шахматный этикет. Шахматные соревнования и правила их проведения. </w:t>
      </w:r>
    </w:p>
    <w:p w:rsidR="00AC0A73" w:rsidRPr="00AC0A73" w:rsidRDefault="00AC0A73" w:rsidP="00AC0A73">
      <w:pPr>
        <w:spacing w:line="240" w:lineRule="auto"/>
        <w:rPr>
          <w:szCs w:val="24"/>
          <w:lang w:val="ru-RU"/>
        </w:rPr>
      </w:pPr>
      <w:r w:rsidRPr="00AC0A73">
        <w:rPr>
          <w:szCs w:val="24"/>
          <w:lang w:val="ru-RU"/>
        </w:rPr>
        <w:t xml:space="preserve">Структура и содержание тренировочных занятий по шахматам. Основные термины и понятия в шахматной игре: белое и чёрное поле, горизонталь, вертикаль, диагональ, центр, шахматные фигуры (ладья, слон, ферзь, конь, пешка, король); ход и взятие каждой фигурой, нападение, защита, начальное положение, ход, взятие, удар, взятие на проходе, длинная и короткая рокировка, шах, мат, пат, ничья, ценность шахматных фигур, сравнительная сила фигур, стадии шахматной партии, основные тактические приёмы; шахматная партия, запись шахматной партии, основы дебюта, атака на рокировавшегося и нерокировавшегося короля в начале партии, атака при равносторонних и разносторонних рокировках, основы пешечных, ладейных и легкофигурных эндшпилей. </w:t>
      </w:r>
    </w:p>
    <w:p w:rsidR="00AC0A73" w:rsidRPr="00AC0A73" w:rsidRDefault="00AC0A73" w:rsidP="00AC0A73">
      <w:pPr>
        <w:spacing w:line="240" w:lineRule="auto"/>
        <w:rPr>
          <w:szCs w:val="24"/>
          <w:lang w:val="ru-RU"/>
        </w:rPr>
      </w:pPr>
      <w:r w:rsidRPr="00AC0A73">
        <w:rPr>
          <w:szCs w:val="24"/>
          <w:lang w:val="ru-RU"/>
        </w:rPr>
        <w:t>Способы физкультурной деятельности.</w:t>
      </w:r>
    </w:p>
    <w:p w:rsidR="00AC0A73" w:rsidRPr="00AC0A73" w:rsidRDefault="00AC0A73" w:rsidP="00AC0A73">
      <w:pPr>
        <w:spacing w:line="240" w:lineRule="auto"/>
        <w:rPr>
          <w:szCs w:val="24"/>
          <w:lang w:val="ru-RU"/>
        </w:rPr>
      </w:pPr>
      <w:r w:rsidRPr="00AC0A73">
        <w:rPr>
          <w:szCs w:val="24"/>
          <w:lang w:val="ru-RU"/>
        </w:rPr>
        <w:t>Практико-ориентированная соревновательная деятельность.</w:t>
      </w:r>
    </w:p>
    <w:p w:rsidR="00AC0A73" w:rsidRPr="00AC0A73" w:rsidRDefault="00AC0A73" w:rsidP="00AC0A73">
      <w:pPr>
        <w:spacing w:line="240" w:lineRule="auto"/>
        <w:rPr>
          <w:szCs w:val="24"/>
          <w:lang w:val="ru-RU"/>
        </w:rPr>
      </w:pPr>
      <w:r w:rsidRPr="00AC0A73">
        <w:rPr>
          <w:szCs w:val="24"/>
          <w:lang w:val="ru-RU"/>
        </w:rPr>
        <w:t>Данный вид деятельности включает в себя конкурсы решения позиций, спарринги, соревнования, шахматные праздники.</w:t>
      </w:r>
    </w:p>
    <w:p w:rsidR="00AC0A73" w:rsidRPr="00AC0A73" w:rsidRDefault="00AC0A73" w:rsidP="00AC0A73">
      <w:pPr>
        <w:spacing w:line="240" w:lineRule="auto"/>
        <w:rPr>
          <w:szCs w:val="24"/>
          <w:lang w:val="ru-RU"/>
        </w:rPr>
      </w:pPr>
      <w:r w:rsidRPr="00AC0A73">
        <w:rPr>
          <w:szCs w:val="24"/>
          <w:lang w:val="ru-RU"/>
        </w:rPr>
        <w:t>Тесты и контрольные точки на все пройденные тактические приемы и шахматные комбинации, стратегические приемы.</w:t>
      </w:r>
    </w:p>
    <w:p w:rsidR="00AC0A73" w:rsidRPr="00AC0A73" w:rsidRDefault="00AC0A73" w:rsidP="00AC0A73">
      <w:pPr>
        <w:spacing w:line="240" w:lineRule="auto"/>
        <w:rPr>
          <w:szCs w:val="24"/>
          <w:lang w:val="ru-RU"/>
        </w:rPr>
      </w:pPr>
      <w:r w:rsidRPr="00AC0A73">
        <w:rPr>
          <w:szCs w:val="24"/>
          <w:lang w:val="ru-RU"/>
        </w:rPr>
        <w:t>20.10.16.7.</w:t>
      </w:r>
      <w:r w:rsidRPr="00AC0A73">
        <w:rPr>
          <w:szCs w:val="24"/>
        </w:rPr>
        <w:t> </w:t>
      </w:r>
      <w:r w:rsidRPr="00AC0A73">
        <w:rPr>
          <w:szCs w:val="24"/>
          <w:lang w:val="ru-RU"/>
        </w:rPr>
        <w:t>Содержание модуля «Шахматы в школе» направлено на достижение обучающимися личностных, метапредметных и предметных результатов обучения.</w:t>
      </w:r>
    </w:p>
    <w:p w:rsidR="00AC0A73" w:rsidRPr="00AC0A73" w:rsidRDefault="00AC0A73" w:rsidP="00AC0A73">
      <w:pPr>
        <w:spacing w:line="240" w:lineRule="auto"/>
        <w:rPr>
          <w:szCs w:val="24"/>
          <w:lang w:val="ru-RU"/>
        </w:rPr>
      </w:pPr>
      <w:r w:rsidRPr="00AC0A73">
        <w:rPr>
          <w:szCs w:val="24"/>
          <w:lang w:val="ru-RU"/>
        </w:rPr>
        <w:t>20.10.16.7.1.</w:t>
      </w:r>
      <w:r w:rsidRPr="00AC0A73">
        <w:rPr>
          <w:szCs w:val="24"/>
        </w:rPr>
        <w:t> </w:t>
      </w:r>
      <w:r w:rsidRPr="00AC0A73">
        <w:rPr>
          <w:szCs w:val="24"/>
          <w:lang w:val="ru-RU"/>
        </w:rPr>
        <w:t>При изучении модуля «Шахматы в школе» на уровне основного общего образования у обучающихся будут сформированы следующие личностные результаты:</w:t>
      </w:r>
    </w:p>
    <w:p w:rsidR="00AC0A73" w:rsidRPr="00AC0A73" w:rsidRDefault="00AC0A73" w:rsidP="00AC0A73">
      <w:pPr>
        <w:spacing w:line="240" w:lineRule="auto"/>
        <w:rPr>
          <w:szCs w:val="24"/>
          <w:lang w:val="ru-RU"/>
        </w:rPr>
      </w:pPr>
      <w:r w:rsidRPr="00AC0A73">
        <w:rPr>
          <w:szCs w:val="24"/>
          <w:lang w:val="ru-RU"/>
        </w:rPr>
        <w:t xml:space="preserve">формирование основ российской, гражданской идентичности; </w:t>
      </w:r>
    </w:p>
    <w:p w:rsidR="00AC0A73" w:rsidRPr="00AC0A73" w:rsidRDefault="00AC0A73" w:rsidP="00AC0A73">
      <w:pPr>
        <w:spacing w:line="240" w:lineRule="auto"/>
        <w:rPr>
          <w:szCs w:val="24"/>
          <w:lang w:val="ru-RU"/>
        </w:rPr>
      </w:pPr>
      <w:r w:rsidRPr="00AC0A73">
        <w:rPr>
          <w:szCs w:val="24"/>
          <w:lang w:val="ru-RU"/>
        </w:rPr>
        <w:t xml:space="preserve">ориентация на моральные нормы и их выполнение; </w:t>
      </w:r>
    </w:p>
    <w:p w:rsidR="00AC0A73" w:rsidRPr="00AC0A73" w:rsidRDefault="00AC0A73" w:rsidP="00AC0A73">
      <w:pPr>
        <w:spacing w:line="240" w:lineRule="auto"/>
        <w:rPr>
          <w:szCs w:val="24"/>
          <w:lang w:val="ru-RU"/>
        </w:rPr>
      </w:pPr>
      <w:r w:rsidRPr="00AC0A73">
        <w:rPr>
          <w:szCs w:val="24"/>
          <w:lang w:val="ru-RU"/>
        </w:rPr>
        <w:t xml:space="preserve">формирование основ шахматной культуры и наличие чувства прекрасного; </w:t>
      </w:r>
    </w:p>
    <w:p w:rsidR="00AC0A73" w:rsidRPr="00AC0A73" w:rsidRDefault="00AC0A73" w:rsidP="00AC0A73">
      <w:pPr>
        <w:spacing w:line="240" w:lineRule="auto"/>
        <w:rPr>
          <w:szCs w:val="24"/>
          <w:lang w:val="ru-RU"/>
        </w:rPr>
      </w:pPr>
      <w:r w:rsidRPr="00AC0A73">
        <w:rPr>
          <w:szCs w:val="24"/>
          <w:lang w:val="ru-RU"/>
        </w:rPr>
        <w:t xml:space="preserve">понимание важности бережного отношения к собственному здоровью; </w:t>
      </w:r>
    </w:p>
    <w:p w:rsidR="00AC0A73" w:rsidRPr="00AC0A73" w:rsidRDefault="00AC0A73" w:rsidP="00AC0A73">
      <w:pPr>
        <w:spacing w:line="240" w:lineRule="auto"/>
        <w:rPr>
          <w:szCs w:val="24"/>
          <w:lang w:val="ru-RU"/>
        </w:rPr>
      </w:pPr>
      <w:r w:rsidRPr="00AC0A73">
        <w:rPr>
          <w:szCs w:val="24"/>
          <w:lang w:val="ru-RU"/>
        </w:rPr>
        <w:t xml:space="preserve">наличие мотивации к творческому труду, работе на результат; </w:t>
      </w:r>
    </w:p>
    <w:p w:rsidR="00AC0A73" w:rsidRPr="00AC0A73" w:rsidRDefault="00AC0A73" w:rsidP="00AC0A73">
      <w:pPr>
        <w:spacing w:line="240" w:lineRule="auto"/>
        <w:rPr>
          <w:szCs w:val="24"/>
          <w:lang w:val="ru-RU"/>
        </w:rPr>
      </w:pPr>
      <w:r w:rsidRPr="00AC0A73">
        <w:rPr>
          <w:szCs w:val="24"/>
          <w:lang w:val="ru-RU"/>
        </w:rPr>
        <w:t xml:space="preserve">готовность и способность к саморазвитию и самообучению; </w:t>
      </w:r>
    </w:p>
    <w:p w:rsidR="00AC0A73" w:rsidRPr="00AC0A73" w:rsidRDefault="00AC0A73" w:rsidP="00AC0A73">
      <w:pPr>
        <w:spacing w:line="240" w:lineRule="auto"/>
        <w:rPr>
          <w:szCs w:val="24"/>
          <w:lang w:val="ru-RU"/>
        </w:rPr>
      </w:pPr>
      <w:r w:rsidRPr="00AC0A73">
        <w:rPr>
          <w:szCs w:val="24"/>
          <w:lang w:val="ru-RU"/>
        </w:rPr>
        <w:t xml:space="preserve">уважительное отношение к иному мнению; </w:t>
      </w:r>
    </w:p>
    <w:p w:rsidR="00AC0A73" w:rsidRPr="00AC0A73" w:rsidRDefault="00AC0A73" w:rsidP="00AC0A73">
      <w:pPr>
        <w:spacing w:line="240" w:lineRule="auto"/>
        <w:rPr>
          <w:szCs w:val="24"/>
          <w:lang w:val="ru-RU"/>
        </w:rPr>
      </w:pPr>
      <w:r w:rsidRPr="00AC0A73">
        <w:rPr>
          <w:szCs w:val="24"/>
          <w:lang w:val="ru-RU"/>
        </w:rPr>
        <w:t xml:space="preserve">приобретение основных навыков сотрудничества со взрослыми людьми и сверстниками; </w:t>
      </w:r>
    </w:p>
    <w:p w:rsidR="00AC0A73" w:rsidRPr="00AC0A73" w:rsidRDefault="00AC0A73" w:rsidP="00AC0A73">
      <w:pPr>
        <w:spacing w:line="240" w:lineRule="auto"/>
        <w:rPr>
          <w:szCs w:val="24"/>
          <w:lang w:val="ru-RU"/>
        </w:rPr>
      </w:pPr>
      <w:r w:rsidRPr="00AC0A73">
        <w:rPr>
          <w:szCs w:val="24"/>
          <w:lang w:val="ru-RU"/>
        </w:rPr>
        <w:t>воспитание этических чувств доброжелательности, толерантности и эмоционально-нравственной отзывчивости, понимания и сопереживания чувствам и обстоятельствам других людей, оказание бескорыстной помощи окружающим;</w:t>
      </w:r>
    </w:p>
    <w:p w:rsidR="00AC0A73" w:rsidRPr="00AC0A73" w:rsidRDefault="00AC0A73" w:rsidP="00AC0A73">
      <w:pPr>
        <w:spacing w:line="240" w:lineRule="auto"/>
        <w:rPr>
          <w:szCs w:val="24"/>
          <w:lang w:val="ru-RU"/>
        </w:rPr>
      </w:pPr>
      <w:r w:rsidRPr="00AC0A73">
        <w:rPr>
          <w:szCs w:val="24"/>
          <w:lang w:val="ru-RU"/>
        </w:rPr>
        <w:t xml:space="preserve">умение управлять своими эмоциями, дисциплинированность, внимательность, трудолюбие и упорство в достижении поставленных целей; </w:t>
      </w:r>
    </w:p>
    <w:p w:rsidR="00AC0A73" w:rsidRPr="00AC0A73" w:rsidRDefault="00AC0A73" w:rsidP="00AC0A73">
      <w:pPr>
        <w:spacing w:line="240" w:lineRule="auto"/>
        <w:rPr>
          <w:szCs w:val="24"/>
          <w:lang w:val="ru-RU"/>
        </w:rPr>
      </w:pPr>
      <w:r w:rsidRPr="00AC0A73">
        <w:rPr>
          <w:szCs w:val="24"/>
          <w:lang w:val="ru-RU"/>
        </w:rPr>
        <w:t xml:space="preserve">формирование навыков творческого подхода при решении различных задач, </w:t>
      </w:r>
      <w:r w:rsidRPr="00AC0A73">
        <w:rPr>
          <w:szCs w:val="24"/>
          <w:lang w:val="ru-RU"/>
        </w:rPr>
        <w:lastRenderedPageBreak/>
        <w:t xml:space="preserve">стремление к работе на результат. </w:t>
      </w:r>
    </w:p>
    <w:p w:rsidR="00AC0A73" w:rsidRPr="00AC0A73" w:rsidRDefault="00AC0A73" w:rsidP="00AC0A73">
      <w:pPr>
        <w:spacing w:line="240" w:lineRule="auto"/>
        <w:rPr>
          <w:szCs w:val="24"/>
          <w:lang w:val="ru-RU"/>
        </w:rPr>
      </w:pPr>
      <w:r w:rsidRPr="00AC0A73">
        <w:rPr>
          <w:szCs w:val="24"/>
          <w:lang w:val="ru-RU"/>
        </w:rPr>
        <w:t>20.10.16.7.2.</w:t>
      </w:r>
      <w:r w:rsidRPr="00AC0A73">
        <w:rPr>
          <w:szCs w:val="24"/>
        </w:rPr>
        <w:t> </w:t>
      </w:r>
      <w:r w:rsidRPr="00AC0A73">
        <w:rPr>
          <w:szCs w:val="24"/>
          <w:lang w:val="ru-RU"/>
        </w:rPr>
        <w:t>При изучении модуля «Шахматы в школе» на уровне основного общего образования у обучающихся будут сформированы следующие метапредметные результаты:</w:t>
      </w:r>
    </w:p>
    <w:p w:rsidR="00AC0A73" w:rsidRPr="00AC0A73" w:rsidRDefault="00AC0A73" w:rsidP="00AC0A73">
      <w:pPr>
        <w:spacing w:line="240" w:lineRule="auto"/>
        <w:rPr>
          <w:szCs w:val="24"/>
          <w:lang w:val="ru-RU"/>
        </w:rPr>
      </w:pPr>
      <w:r w:rsidRPr="00AC0A73">
        <w:rPr>
          <w:szCs w:val="24"/>
          <w:lang w:val="ru-RU"/>
        </w:rPr>
        <w:t xml:space="preserve">умение с помощью педагога и самостоятельно выделять и формулировать познавательную цель деятельности в области шахматной игры; </w:t>
      </w:r>
    </w:p>
    <w:p w:rsidR="00AC0A73" w:rsidRPr="00AC0A73" w:rsidRDefault="00AC0A73" w:rsidP="00AC0A73">
      <w:pPr>
        <w:spacing w:line="240" w:lineRule="auto"/>
        <w:rPr>
          <w:szCs w:val="24"/>
          <w:lang w:val="ru-RU"/>
        </w:rPr>
      </w:pPr>
      <w:r w:rsidRPr="00AC0A73">
        <w:rPr>
          <w:szCs w:val="24"/>
          <w:lang w:val="ru-RU"/>
        </w:rPr>
        <w:t xml:space="preserve">владение способом структурирования шахматных знаний; </w:t>
      </w:r>
    </w:p>
    <w:p w:rsidR="00AC0A73" w:rsidRPr="00AC0A73" w:rsidRDefault="00AC0A73" w:rsidP="00AC0A73">
      <w:pPr>
        <w:spacing w:line="240" w:lineRule="auto"/>
        <w:rPr>
          <w:szCs w:val="24"/>
          <w:lang w:val="ru-RU"/>
        </w:rPr>
      </w:pPr>
      <w:r w:rsidRPr="00AC0A73">
        <w:rPr>
          <w:szCs w:val="24"/>
          <w:lang w:val="ru-RU"/>
        </w:rPr>
        <w:t xml:space="preserve">способность выбрать наиболее эффективный способ решения учебной задачи в конкретных условиях; </w:t>
      </w:r>
    </w:p>
    <w:p w:rsidR="00AC0A73" w:rsidRPr="00AC0A73" w:rsidRDefault="00AC0A73" w:rsidP="00AC0A73">
      <w:pPr>
        <w:spacing w:line="240" w:lineRule="auto"/>
        <w:rPr>
          <w:szCs w:val="24"/>
          <w:lang w:val="ru-RU"/>
        </w:rPr>
      </w:pPr>
      <w:r w:rsidRPr="00AC0A73">
        <w:rPr>
          <w:szCs w:val="24"/>
          <w:lang w:val="ru-RU"/>
        </w:rPr>
        <w:t xml:space="preserve">умение находить необходимую информацию; </w:t>
      </w:r>
    </w:p>
    <w:p w:rsidR="00AC0A73" w:rsidRPr="00AC0A73" w:rsidRDefault="00AC0A73" w:rsidP="00AC0A73">
      <w:pPr>
        <w:spacing w:line="240" w:lineRule="auto"/>
        <w:rPr>
          <w:szCs w:val="24"/>
          <w:lang w:val="ru-RU"/>
        </w:rPr>
      </w:pPr>
      <w:r w:rsidRPr="00AC0A73">
        <w:rPr>
          <w:szCs w:val="24"/>
          <w:lang w:val="ru-RU"/>
        </w:rPr>
        <w:t xml:space="preserve">способность совместно с учителем ставить и формулировать задачу, самостоятельно создавать алгоритмы деятельности при решении проблемы творческого или поискового характера; </w:t>
      </w:r>
    </w:p>
    <w:p w:rsidR="00AC0A73" w:rsidRPr="00AC0A73" w:rsidRDefault="00AC0A73" w:rsidP="00AC0A73">
      <w:pPr>
        <w:spacing w:line="240" w:lineRule="auto"/>
        <w:rPr>
          <w:szCs w:val="24"/>
          <w:lang w:val="ru-RU"/>
        </w:rPr>
      </w:pPr>
      <w:r w:rsidRPr="00AC0A73">
        <w:rPr>
          <w:szCs w:val="24"/>
          <w:lang w:val="ru-RU"/>
        </w:rPr>
        <w:t xml:space="preserve">умение моделировать, владение широким спектром логических действий и операций, включая общие приёмы решения задач; </w:t>
      </w:r>
    </w:p>
    <w:p w:rsidR="00AC0A73" w:rsidRPr="00AC0A73" w:rsidRDefault="00AC0A73" w:rsidP="00AC0A73">
      <w:pPr>
        <w:spacing w:line="240" w:lineRule="auto"/>
        <w:rPr>
          <w:szCs w:val="24"/>
          <w:lang w:val="ru-RU"/>
        </w:rPr>
      </w:pPr>
      <w:r w:rsidRPr="00AC0A73">
        <w:rPr>
          <w:szCs w:val="24"/>
          <w:lang w:val="ru-RU"/>
        </w:rPr>
        <w:t>способность строить логические цепи рассуждений, анализировать и просчитывать результат своих действий, воспроизводить по памяти информацию, устанавливать причинно-следственные связи, предвидеть реакцию соперника, сопоставлять факты, концентрировать внимание, находить нестандартные решения;</w:t>
      </w:r>
    </w:p>
    <w:p w:rsidR="00AC0A73" w:rsidRPr="00AC0A73" w:rsidRDefault="00AC0A73" w:rsidP="00AC0A73">
      <w:pPr>
        <w:spacing w:line="240" w:lineRule="auto"/>
        <w:rPr>
          <w:szCs w:val="24"/>
          <w:lang w:val="ru-RU"/>
        </w:rPr>
      </w:pPr>
      <w:r w:rsidRPr="00AC0A73">
        <w:rPr>
          <w:szCs w:val="24"/>
          <w:lang w:val="ru-RU"/>
        </w:rPr>
        <w:t xml:space="preserve">умение находить компромиссы и общие решения, разрешать конфликты на основе согласования различных позиций; </w:t>
      </w:r>
    </w:p>
    <w:p w:rsidR="00AC0A73" w:rsidRPr="00AC0A73" w:rsidRDefault="00AC0A73" w:rsidP="00AC0A73">
      <w:pPr>
        <w:spacing w:line="240" w:lineRule="auto"/>
        <w:rPr>
          <w:szCs w:val="24"/>
          <w:lang w:val="ru-RU"/>
        </w:rPr>
      </w:pPr>
      <w:r w:rsidRPr="00AC0A73">
        <w:rPr>
          <w:szCs w:val="24"/>
          <w:lang w:val="ru-RU"/>
        </w:rPr>
        <w:t xml:space="preserve">способность формулировать, аргументировать и отстаивать своё мнение, вести дискуссию, обсуждать содержание и результаты совместной деятельности; </w:t>
      </w:r>
    </w:p>
    <w:p w:rsidR="00AC0A73" w:rsidRPr="00AC0A73" w:rsidRDefault="00AC0A73" w:rsidP="00AC0A73">
      <w:pPr>
        <w:spacing w:line="240" w:lineRule="auto"/>
        <w:rPr>
          <w:szCs w:val="24"/>
          <w:lang w:val="ru-RU"/>
        </w:rPr>
      </w:pPr>
      <w:r w:rsidRPr="00AC0A73">
        <w:rPr>
          <w:szCs w:val="24"/>
          <w:lang w:val="ru-RU"/>
        </w:rPr>
        <w:t xml:space="preserve">умение донести свою точку зрения до других и отстаивать собственную позицию, а также уважать и учитывать позицию партнёра (собеседника); </w:t>
      </w:r>
    </w:p>
    <w:p w:rsidR="00AC0A73" w:rsidRPr="00AC0A73" w:rsidRDefault="00AC0A73" w:rsidP="00AC0A73">
      <w:pPr>
        <w:spacing w:line="240" w:lineRule="auto"/>
        <w:rPr>
          <w:szCs w:val="24"/>
          <w:lang w:val="ru-RU"/>
        </w:rPr>
      </w:pPr>
      <w:r w:rsidRPr="00AC0A73">
        <w:rPr>
          <w:szCs w:val="24"/>
          <w:lang w:val="ru-RU"/>
        </w:rPr>
        <w:t>возможность организовывать и осуществлять сотрудничество и кооперацию с учителем и сверстниками, передавать информацию и отображать предметное содержание и условия деятельности в речи.</w:t>
      </w:r>
    </w:p>
    <w:p w:rsidR="00AC0A73" w:rsidRPr="00AC0A73" w:rsidRDefault="00AC0A73" w:rsidP="00AC0A73">
      <w:pPr>
        <w:spacing w:line="240" w:lineRule="auto"/>
        <w:rPr>
          <w:szCs w:val="24"/>
          <w:lang w:val="ru-RU"/>
        </w:rPr>
      </w:pPr>
      <w:r w:rsidRPr="00AC0A73">
        <w:rPr>
          <w:szCs w:val="24"/>
          <w:lang w:val="ru-RU"/>
        </w:rPr>
        <w:t xml:space="preserve">умение планировать, контролировать и объективно оценивать свои умственные, физические, учебные и практические действия в соответствии с поставленной задачей и условиями её реализации; </w:t>
      </w:r>
    </w:p>
    <w:p w:rsidR="00AC0A73" w:rsidRPr="00AC0A73" w:rsidRDefault="00AC0A73" w:rsidP="00AC0A73">
      <w:pPr>
        <w:spacing w:line="240" w:lineRule="auto"/>
        <w:rPr>
          <w:szCs w:val="24"/>
          <w:lang w:val="ru-RU"/>
        </w:rPr>
      </w:pPr>
      <w:r w:rsidRPr="00AC0A73">
        <w:rPr>
          <w:szCs w:val="24"/>
          <w:lang w:val="ru-RU"/>
        </w:rPr>
        <w:t>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AC0A73" w:rsidRPr="00AC0A73" w:rsidRDefault="00AC0A73" w:rsidP="00AC0A73">
      <w:pPr>
        <w:spacing w:line="240" w:lineRule="auto"/>
        <w:rPr>
          <w:szCs w:val="24"/>
          <w:lang w:val="ru-RU"/>
        </w:rPr>
      </w:pPr>
      <w:r w:rsidRPr="00AC0A73">
        <w:rPr>
          <w:szCs w:val="24"/>
          <w:lang w:val="ru-RU"/>
        </w:rPr>
        <w:t>20.10.16.7.3.</w:t>
      </w:r>
      <w:r w:rsidRPr="00AC0A73">
        <w:rPr>
          <w:szCs w:val="24"/>
        </w:rPr>
        <w:t> </w:t>
      </w:r>
      <w:r w:rsidRPr="00AC0A73">
        <w:rPr>
          <w:szCs w:val="24"/>
          <w:lang w:val="ru-RU"/>
        </w:rPr>
        <w:t>При изучении модуля «Шахматы в школе» на уровне основного общего образования у обучающихся будут сформированы следующие предметные результаты:</w:t>
      </w:r>
    </w:p>
    <w:p w:rsidR="00AC0A73" w:rsidRPr="00AC0A73" w:rsidRDefault="00AC0A73" w:rsidP="00AC0A73">
      <w:pPr>
        <w:spacing w:line="240" w:lineRule="auto"/>
        <w:rPr>
          <w:szCs w:val="24"/>
          <w:lang w:val="ru-RU"/>
        </w:rPr>
      </w:pPr>
      <w:r w:rsidRPr="00AC0A73">
        <w:rPr>
          <w:szCs w:val="24"/>
          <w:lang w:val="ru-RU"/>
        </w:rPr>
        <w:t xml:space="preserve">знание правил техники безопасности во время занятий шахматами; </w:t>
      </w:r>
    </w:p>
    <w:p w:rsidR="00AC0A73" w:rsidRPr="00AC0A73" w:rsidRDefault="00AC0A73" w:rsidP="00AC0A73">
      <w:pPr>
        <w:spacing w:line="240" w:lineRule="auto"/>
        <w:rPr>
          <w:szCs w:val="24"/>
          <w:lang w:val="ru-RU"/>
        </w:rPr>
      </w:pPr>
      <w:r w:rsidRPr="00AC0A73">
        <w:rPr>
          <w:szCs w:val="24"/>
          <w:lang w:val="ru-RU"/>
        </w:rPr>
        <w:t>знание истории возникновения и развития шахматной игры;</w:t>
      </w:r>
    </w:p>
    <w:p w:rsidR="00AC0A73" w:rsidRPr="00AC0A73" w:rsidRDefault="00AC0A73" w:rsidP="00AC0A73">
      <w:pPr>
        <w:spacing w:line="240" w:lineRule="auto"/>
        <w:rPr>
          <w:szCs w:val="24"/>
          <w:lang w:val="ru-RU"/>
        </w:rPr>
      </w:pPr>
      <w:r w:rsidRPr="00AC0A73">
        <w:rPr>
          <w:szCs w:val="24"/>
          <w:lang w:val="ru-RU"/>
        </w:rPr>
        <w:t>знание чемпионов мира по шахматам, их вклада в развитие шахмат;</w:t>
      </w:r>
    </w:p>
    <w:p w:rsidR="00AC0A73" w:rsidRPr="00AC0A73" w:rsidRDefault="00AC0A73" w:rsidP="00AC0A73">
      <w:pPr>
        <w:spacing w:line="240" w:lineRule="auto"/>
        <w:rPr>
          <w:szCs w:val="24"/>
          <w:lang w:val="ru-RU"/>
        </w:rPr>
      </w:pPr>
      <w:r w:rsidRPr="00AC0A73">
        <w:rPr>
          <w:szCs w:val="24"/>
          <w:lang w:val="ru-RU"/>
        </w:rPr>
        <w:t xml:space="preserve">знание истории возникновения шахматных соревнований, правил проведения соревнований и личностных (интеллектуальные, физические, духовно-нравственные) качеств шахматиста - спортсмена; </w:t>
      </w:r>
    </w:p>
    <w:p w:rsidR="00AC0A73" w:rsidRPr="00AC0A73" w:rsidRDefault="00AC0A73" w:rsidP="00AC0A73">
      <w:pPr>
        <w:spacing w:line="240" w:lineRule="auto"/>
        <w:rPr>
          <w:szCs w:val="24"/>
          <w:lang w:val="ru-RU"/>
        </w:rPr>
      </w:pPr>
      <w:r w:rsidRPr="00AC0A73">
        <w:rPr>
          <w:szCs w:val="24"/>
          <w:lang w:val="ru-RU"/>
        </w:rPr>
        <w:t>знание истории развития шахматной культуры и спорта в России, выдающихся шахматных деятелей России;</w:t>
      </w:r>
    </w:p>
    <w:p w:rsidR="00AC0A73" w:rsidRPr="00AC0A73" w:rsidRDefault="00AC0A73" w:rsidP="00AC0A73">
      <w:pPr>
        <w:spacing w:line="240" w:lineRule="auto"/>
        <w:rPr>
          <w:szCs w:val="24"/>
          <w:lang w:val="ru-RU"/>
        </w:rPr>
      </w:pPr>
      <w:r w:rsidRPr="00AC0A73">
        <w:rPr>
          <w:szCs w:val="24"/>
          <w:lang w:val="ru-RU"/>
        </w:rPr>
        <w:t>знание правил разыгрывания дебюта;</w:t>
      </w:r>
    </w:p>
    <w:p w:rsidR="00AC0A73" w:rsidRPr="00AC0A73" w:rsidRDefault="00AC0A73" w:rsidP="00AC0A73">
      <w:pPr>
        <w:spacing w:line="240" w:lineRule="auto"/>
        <w:rPr>
          <w:szCs w:val="24"/>
          <w:lang w:val="ru-RU"/>
        </w:rPr>
      </w:pPr>
      <w:r w:rsidRPr="00AC0A73">
        <w:rPr>
          <w:szCs w:val="24"/>
          <w:lang w:val="ru-RU"/>
        </w:rPr>
        <w:t>знание техники расчета вариантов;</w:t>
      </w:r>
    </w:p>
    <w:p w:rsidR="00AC0A73" w:rsidRPr="00AC0A73" w:rsidRDefault="00AC0A73" w:rsidP="00AC0A73">
      <w:pPr>
        <w:spacing w:line="240" w:lineRule="auto"/>
        <w:rPr>
          <w:szCs w:val="24"/>
          <w:lang w:val="ru-RU"/>
        </w:rPr>
      </w:pPr>
      <w:r w:rsidRPr="00AC0A73">
        <w:rPr>
          <w:szCs w:val="24"/>
          <w:lang w:val="ru-RU"/>
        </w:rPr>
        <w:t>знание основ стратегического преимущества;</w:t>
      </w:r>
    </w:p>
    <w:p w:rsidR="00AC0A73" w:rsidRPr="00AC0A73" w:rsidRDefault="00AC0A73" w:rsidP="00AC0A73">
      <w:pPr>
        <w:spacing w:line="240" w:lineRule="auto"/>
        <w:rPr>
          <w:szCs w:val="24"/>
          <w:lang w:val="ru-RU"/>
        </w:rPr>
      </w:pPr>
      <w:r w:rsidRPr="00AC0A73">
        <w:rPr>
          <w:szCs w:val="24"/>
          <w:lang w:val="ru-RU"/>
        </w:rPr>
        <w:t>знание специфики открытых и полуоткрытых линий, специфики «хороших» и «плохих» фигур;</w:t>
      </w:r>
    </w:p>
    <w:p w:rsidR="00AC0A73" w:rsidRPr="00AC0A73" w:rsidRDefault="00AC0A73" w:rsidP="00AC0A73">
      <w:pPr>
        <w:spacing w:line="240" w:lineRule="auto"/>
        <w:rPr>
          <w:szCs w:val="24"/>
          <w:lang w:val="ru-RU"/>
        </w:rPr>
      </w:pPr>
      <w:r w:rsidRPr="00AC0A73">
        <w:rPr>
          <w:szCs w:val="24"/>
          <w:lang w:val="ru-RU"/>
        </w:rPr>
        <w:t>поиск и решение различные шахматные комбинации;</w:t>
      </w:r>
    </w:p>
    <w:p w:rsidR="00AC0A73" w:rsidRPr="00AC0A73" w:rsidRDefault="00AC0A73" w:rsidP="00AC0A73">
      <w:pPr>
        <w:spacing w:line="240" w:lineRule="auto"/>
        <w:rPr>
          <w:szCs w:val="24"/>
          <w:lang w:val="ru-RU"/>
        </w:rPr>
      </w:pPr>
      <w:r w:rsidRPr="00AC0A73">
        <w:rPr>
          <w:szCs w:val="24"/>
          <w:lang w:val="ru-RU"/>
        </w:rPr>
        <w:t>приобретение навыков разыгрывания пешечных окончаний;</w:t>
      </w:r>
    </w:p>
    <w:p w:rsidR="00AC0A73" w:rsidRPr="00AC0A73" w:rsidRDefault="00AC0A73" w:rsidP="00AC0A73">
      <w:pPr>
        <w:spacing w:line="240" w:lineRule="auto"/>
        <w:rPr>
          <w:szCs w:val="24"/>
          <w:lang w:val="ru-RU"/>
        </w:rPr>
      </w:pPr>
      <w:r w:rsidRPr="00AC0A73">
        <w:rPr>
          <w:szCs w:val="24"/>
          <w:lang w:val="ru-RU"/>
        </w:rPr>
        <w:lastRenderedPageBreak/>
        <w:t>умение длительно концентрировать внимание во время шахматной партии;</w:t>
      </w:r>
    </w:p>
    <w:p w:rsidR="00AC0A73" w:rsidRPr="00AC0A73" w:rsidRDefault="00AC0A73" w:rsidP="00AC0A73">
      <w:pPr>
        <w:spacing w:line="240" w:lineRule="auto"/>
        <w:rPr>
          <w:szCs w:val="24"/>
          <w:lang w:val="ru-RU"/>
        </w:rPr>
      </w:pPr>
      <w:r w:rsidRPr="00AC0A73">
        <w:rPr>
          <w:szCs w:val="24"/>
          <w:lang w:val="ru-RU"/>
        </w:rPr>
        <w:t>знание истории возникновения шахматных дебютов;</w:t>
      </w:r>
    </w:p>
    <w:p w:rsidR="00AC0A73" w:rsidRPr="00AC0A73" w:rsidRDefault="00AC0A73" w:rsidP="00AC0A73">
      <w:pPr>
        <w:spacing w:line="240" w:lineRule="auto"/>
        <w:rPr>
          <w:szCs w:val="24"/>
          <w:lang w:val="ru-RU"/>
        </w:rPr>
      </w:pPr>
      <w:r w:rsidRPr="00AC0A73">
        <w:rPr>
          <w:szCs w:val="24"/>
          <w:lang w:val="ru-RU"/>
        </w:rPr>
        <w:t>знание основ начала шахматной партии и его особенности;</w:t>
      </w:r>
    </w:p>
    <w:p w:rsidR="00AC0A73" w:rsidRPr="00AC0A73" w:rsidRDefault="00AC0A73" w:rsidP="00AC0A73">
      <w:pPr>
        <w:spacing w:line="240" w:lineRule="auto"/>
        <w:rPr>
          <w:szCs w:val="24"/>
          <w:lang w:val="ru-RU"/>
        </w:rPr>
      </w:pPr>
      <w:r w:rsidRPr="00AC0A73">
        <w:rPr>
          <w:szCs w:val="24"/>
          <w:lang w:val="ru-RU"/>
        </w:rPr>
        <w:t>знание приемов развития атаки на короля в разных стадиях шахматной партии;</w:t>
      </w:r>
    </w:p>
    <w:p w:rsidR="00AC0A73" w:rsidRPr="00AC0A73" w:rsidRDefault="00AC0A73" w:rsidP="00AC0A73">
      <w:pPr>
        <w:spacing w:line="240" w:lineRule="auto"/>
        <w:rPr>
          <w:szCs w:val="24"/>
          <w:lang w:val="ru-RU"/>
        </w:rPr>
      </w:pPr>
      <w:r w:rsidRPr="00AC0A73">
        <w:rPr>
          <w:szCs w:val="24"/>
          <w:lang w:val="ru-RU"/>
        </w:rPr>
        <w:t>понимание специфики «сильных» и «слабых» фигур, понимание «форпоста»;</w:t>
      </w:r>
    </w:p>
    <w:p w:rsidR="00AC0A73" w:rsidRPr="00AC0A73" w:rsidRDefault="00AC0A73" w:rsidP="00AC0A73">
      <w:pPr>
        <w:spacing w:line="240" w:lineRule="auto"/>
        <w:rPr>
          <w:szCs w:val="24"/>
          <w:lang w:val="ru-RU"/>
        </w:rPr>
      </w:pPr>
      <w:r w:rsidRPr="00AC0A73">
        <w:rPr>
          <w:szCs w:val="24"/>
          <w:lang w:val="ru-RU"/>
        </w:rPr>
        <w:t>применение на практике приемов подключения ладьи к атаке на короля соперника;</w:t>
      </w:r>
    </w:p>
    <w:p w:rsidR="00AC0A73" w:rsidRPr="00AC0A73" w:rsidRDefault="00AC0A73" w:rsidP="00AC0A73">
      <w:pPr>
        <w:spacing w:line="240" w:lineRule="auto"/>
        <w:rPr>
          <w:szCs w:val="24"/>
          <w:lang w:val="ru-RU"/>
        </w:rPr>
      </w:pPr>
      <w:r w:rsidRPr="00AC0A73">
        <w:rPr>
          <w:szCs w:val="24"/>
          <w:lang w:val="ru-RU"/>
        </w:rPr>
        <w:t>приобретение элементарных навыков разыгрывания слоновых окончаний;</w:t>
      </w:r>
    </w:p>
    <w:p w:rsidR="00AC0A73" w:rsidRPr="00AC0A73" w:rsidRDefault="00AC0A73" w:rsidP="00AC0A73">
      <w:pPr>
        <w:spacing w:line="240" w:lineRule="auto"/>
        <w:rPr>
          <w:szCs w:val="24"/>
          <w:lang w:val="ru-RU"/>
        </w:rPr>
      </w:pPr>
      <w:r w:rsidRPr="00AC0A73">
        <w:rPr>
          <w:szCs w:val="24"/>
          <w:lang w:val="ru-RU"/>
        </w:rPr>
        <w:t>применение на практике тактических и стратегических средств шахматной борьбы;</w:t>
      </w:r>
    </w:p>
    <w:p w:rsidR="00AC0A73" w:rsidRPr="00AC0A73" w:rsidRDefault="00AC0A73" w:rsidP="00AC0A73">
      <w:pPr>
        <w:spacing w:line="240" w:lineRule="auto"/>
        <w:rPr>
          <w:szCs w:val="24"/>
          <w:lang w:val="ru-RU"/>
        </w:rPr>
      </w:pPr>
      <w:r w:rsidRPr="00AC0A73">
        <w:rPr>
          <w:szCs w:val="24"/>
          <w:lang w:val="ru-RU"/>
        </w:rPr>
        <w:t>умение находить и решать различные шахматные комбинации;</w:t>
      </w:r>
    </w:p>
    <w:p w:rsidR="00AC0A73" w:rsidRPr="00AC0A73" w:rsidRDefault="00AC0A73" w:rsidP="00AC0A73">
      <w:pPr>
        <w:spacing w:line="240" w:lineRule="auto"/>
        <w:rPr>
          <w:szCs w:val="24"/>
          <w:lang w:val="ru-RU"/>
        </w:rPr>
      </w:pPr>
      <w:r w:rsidRPr="00AC0A73">
        <w:rPr>
          <w:szCs w:val="24"/>
          <w:lang w:val="ru-RU"/>
        </w:rPr>
        <w:t>овладение стратегическими особенностями разыгрывания дебюта;</w:t>
      </w:r>
    </w:p>
    <w:p w:rsidR="00AC0A73" w:rsidRPr="00AC0A73" w:rsidRDefault="00AC0A73" w:rsidP="00AC0A73">
      <w:pPr>
        <w:spacing w:line="240" w:lineRule="auto"/>
        <w:rPr>
          <w:szCs w:val="24"/>
          <w:lang w:val="ru-RU"/>
        </w:rPr>
      </w:pPr>
      <w:r w:rsidRPr="00AC0A73">
        <w:rPr>
          <w:szCs w:val="24"/>
          <w:lang w:val="ru-RU"/>
        </w:rPr>
        <w:t>обучение различным пешечным формациям;</w:t>
      </w:r>
    </w:p>
    <w:p w:rsidR="00AC0A73" w:rsidRPr="00AC0A73" w:rsidRDefault="00AC0A73" w:rsidP="00AC0A73">
      <w:pPr>
        <w:spacing w:line="240" w:lineRule="auto"/>
        <w:rPr>
          <w:szCs w:val="24"/>
          <w:lang w:val="ru-RU"/>
        </w:rPr>
      </w:pPr>
      <w:r w:rsidRPr="00AC0A73">
        <w:rPr>
          <w:szCs w:val="24"/>
          <w:lang w:val="ru-RU"/>
        </w:rPr>
        <w:t>умение ценить классическое шахматное наследие;</w:t>
      </w:r>
    </w:p>
    <w:p w:rsidR="00AC0A73" w:rsidRPr="00AC0A73" w:rsidRDefault="00AC0A73" w:rsidP="00AC0A73">
      <w:pPr>
        <w:spacing w:line="240" w:lineRule="auto"/>
        <w:rPr>
          <w:szCs w:val="24"/>
          <w:lang w:val="ru-RU"/>
        </w:rPr>
      </w:pPr>
      <w:r w:rsidRPr="00AC0A73">
        <w:rPr>
          <w:szCs w:val="24"/>
          <w:lang w:val="ru-RU"/>
        </w:rPr>
        <w:t>знание ключевых шахматных компетенций;</w:t>
      </w:r>
    </w:p>
    <w:p w:rsidR="00AC0A73" w:rsidRPr="00AC0A73" w:rsidRDefault="00AC0A73" w:rsidP="00AC0A73">
      <w:pPr>
        <w:spacing w:line="240" w:lineRule="auto"/>
        <w:rPr>
          <w:szCs w:val="24"/>
          <w:lang w:val="ru-RU"/>
        </w:rPr>
      </w:pPr>
      <w:r w:rsidRPr="00AC0A73">
        <w:rPr>
          <w:szCs w:val="24"/>
          <w:lang w:val="ru-RU"/>
        </w:rPr>
        <w:t>знание элементарных навыков разыгрывания коневых окончаний;</w:t>
      </w:r>
    </w:p>
    <w:p w:rsidR="00AC0A73" w:rsidRPr="00AC0A73" w:rsidRDefault="00AC0A73" w:rsidP="00AC0A73">
      <w:pPr>
        <w:spacing w:line="240" w:lineRule="auto"/>
        <w:rPr>
          <w:szCs w:val="24"/>
          <w:lang w:val="ru-RU"/>
        </w:rPr>
      </w:pPr>
      <w:r w:rsidRPr="00AC0A73">
        <w:rPr>
          <w:szCs w:val="24"/>
          <w:lang w:val="ru-RU"/>
        </w:rPr>
        <w:t>знание фундаментального стратегического подхода в шахматах;</w:t>
      </w:r>
    </w:p>
    <w:p w:rsidR="00AC0A73" w:rsidRPr="00AC0A73" w:rsidRDefault="00AC0A73" w:rsidP="00AC0A73">
      <w:pPr>
        <w:spacing w:line="240" w:lineRule="auto"/>
        <w:rPr>
          <w:szCs w:val="24"/>
          <w:lang w:val="ru-RU"/>
        </w:rPr>
      </w:pPr>
      <w:r w:rsidRPr="00AC0A73">
        <w:rPr>
          <w:szCs w:val="24"/>
          <w:lang w:val="ru-RU"/>
        </w:rPr>
        <w:t>умение анализировать, разбирать шахматные партии.</w:t>
      </w:r>
    </w:p>
    <w:p w:rsidR="0079749F" w:rsidRPr="00AC0A73" w:rsidRDefault="00AC0A73" w:rsidP="00AC0A73">
      <w:pPr>
        <w:tabs>
          <w:tab w:val="left" w:pos="1020"/>
        </w:tabs>
        <w:spacing w:line="240" w:lineRule="auto"/>
        <w:rPr>
          <w:szCs w:val="24"/>
          <w:lang w:val="ru-RU"/>
        </w:rPr>
      </w:pPr>
      <w:r w:rsidRPr="00AC0A73">
        <w:rPr>
          <w:szCs w:val="24"/>
          <w:lang w:val="ru-RU"/>
        </w:rPr>
        <w:tab/>
      </w:r>
    </w:p>
    <w:p w:rsidR="00BD1D45" w:rsidRDefault="00832D28" w:rsidP="00832D28">
      <w:pPr>
        <w:pStyle w:val="2"/>
        <w:rPr>
          <w:lang w:val="ru-RU"/>
        </w:rPr>
      </w:pPr>
      <w:bookmarkStart w:id="144" w:name="_Toc146740512"/>
      <w:r w:rsidRPr="00832D28">
        <w:rPr>
          <w:lang w:val="ru-RU"/>
        </w:rPr>
        <w:t>21. Р</w:t>
      </w:r>
      <w:r w:rsidR="00BD1D45" w:rsidRPr="00832D28">
        <w:rPr>
          <w:lang w:val="ru-RU"/>
        </w:rPr>
        <w:t>абочая программа по учебному предмету «Основы безопасности жизнедеятельности»</w:t>
      </w:r>
      <w:bookmarkEnd w:id="144"/>
    </w:p>
    <w:p w:rsidR="00BD1D45" w:rsidRPr="00AC0A73" w:rsidRDefault="0079749F" w:rsidP="00AC0A73">
      <w:pPr>
        <w:spacing w:line="240" w:lineRule="auto"/>
        <w:rPr>
          <w:rFonts w:eastAsia="SchoolBookSanPin"/>
          <w:szCs w:val="24"/>
          <w:lang w:val="ru-RU"/>
        </w:rPr>
      </w:pPr>
      <w:r w:rsidRPr="00AC0A73">
        <w:rPr>
          <w:rFonts w:eastAsia="SchoolBookSanPin"/>
          <w:szCs w:val="24"/>
          <w:lang w:val="ru-RU"/>
        </w:rPr>
        <w:t>21</w:t>
      </w:r>
      <w:r w:rsidR="00BD1D45" w:rsidRPr="00AC0A73">
        <w:rPr>
          <w:rFonts w:eastAsia="SchoolBookSanPin"/>
          <w:szCs w:val="24"/>
          <w:lang w:val="ru-RU"/>
        </w:rPr>
        <w:t>.1</w:t>
      </w:r>
      <w:r w:rsidR="00BD1D45" w:rsidRPr="007B4D35">
        <w:rPr>
          <w:lang w:val="ru-RU"/>
        </w:rPr>
        <w:t>.</w:t>
      </w:r>
      <w:r w:rsidR="00BD1D45" w:rsidRPr="00832D28">
        <w:t> </w:t>
      </w:r>
      <w:r w:rsidR="004C70BC" w:rsidRPr="00832D28">
        <w:rPr>
          <w:lang w:val="ru-RU"/>
        </w:rPr>
        <w:t>Федеральная</w:t>
      </w:r>
      <w:r w:rsidR="00832D28">
        <w:rPr>
          <w:lang w:val="ru-RU"/>
        </w:rPr>
        <w:t xml:space="preserve"> </w:t>
      </w:r>
      <w:r w:rsidR="004C70BC" w:rsidRPr="00832D28">
        <w:rPr>
          <w:lang w:val="ru-RU"/>
        </w:rPr>
        <w:t>р</w:t>
      </w:r>
      <w:r w:rsidR="00BD1D45" w:rsidRPr="00832D28">
        <w:rPr>
          <w:lang w:val="ru-RU"/>
        </w:rPr>
        <w:t>абочая</w:t>
      </w:r>
      <w:r w:rsidR="00BD1D45" w:rsidRPr="00AC0A73">
        <w:rPr>
          <w:rFonts w:eastAsia="SchoolBookSanPin"/>
          <w:szCs w:val="24"/>
          <w:lang w:val="ru-RU"/>
        </w:rPr>
        <w:t xml:space="preserve"> программа по учебному предмету «</w:t>
      </w:r>
      <w:r w:rsidR="00BD1D45" w:rsidRPr="00AC0A73">
        <w:rPr>
          <w:rFonts w:eastAsia="SchoolBookSanPin"/>
          <w:position w:val="1"/>
          <w:szCs w:val="24"/>
          <w:lang w:val="ru-RU"/>
        </w:rPr>
        <w:t>Основы безопасности жизнедеятельности</w:t>
      </w:r>
      <w:r w:rsidR="00BD1D45" w:rsidRPr="00AC0A73">
        <w:rPr>
          <w:rFonts w:eastAsia="SchoolBookSanPin"/>
          <w:szCs w:val="24"/>
          <w:lang w:val="ru-RU"/>
        </w:rPr>
        <w:t>» (предметная область «Физическая культура и основы безопасности жизнедеятельности») (далее соответственно – программа ОБЖ, ОБЖ) включает пояснительную записку, содержание обучения, планируемые результаты освоения программы по ОБЖ.</w:t>
      </w:r>
    </w:p>
    <w:p w:rsidR="00BD1D45" w:rsidRPr="00AC0A73" w:rsidRDefault="00AC0A73" w:rsidP="00AC0A73">
      <w:pPr>
        <w:spacing w:line="240" w:lineRule="auto"/>
        <w:rPr>
          <w:rFonts w:eastAsia="OfficinaSansBoldITC"/>
          <w:szCs w:val="24"/>
          <w:lang w:val="ru-RU"/>
        </w:rPr>
      </w:pPr>
      <w:r w:rsidRPr="00AC0A73">
        <w:rPr>
          <w:rFonts w:eastAsia="SchoolBookSanPin"/>
          <w:szCs w:val="24"/>
          <w:lang w:val="ru-RU"/>
        </w:rPr>
        <w:t>21</w:t>
      </w:r>
      <w:r w:rsidR="00BD1D45" w:rsidRPr="00AC0A73">
        <w:rPr>
          <w:rFonts w:eastAsia="SchoolBookSanPin"/>
          <w:szCs w:val="24"/>
          <w:lang w:val="ru-RU"/>
        </w:rPr>
        <w:t>.2.</w:t>
      </w:r>
      <w:r w:rsidR="00BD1D45" w:rsidRPr="00AC0A73">
        <w:rPr>
          <w:rFonts w:eastAsia="SchoolBookSanPin"/>
          <w:szCs w:val="24"/>
        </w:rPr>
        <w:t> </w:t>
      </w:r>
      <w:r w:rsidR="00BD1D45" w:rsidRPr="00AC0A73">
        <w:rPr>
          <w:rFonts w:eastAsia="OfficinaSansBoldITC"/>
          <w:szCs w:val="24"/>
          <w:lang w:val="ru-RU"/>
        </w:rPr>
        <w:t>Пояснительная записка.</w:t>
      </w:r>
    </w:p>
    <w:p w:rsidR="00BD1D45" w:rsidRPr="00AC0A73" w:rsidRDefault="00AC0A73" w:rsidP="00AC0A73">
      <w:pPr>
        <w:spacing w:line="240" w:lineRule="auto"/>
        <w:contextualSpacing/>
        <w:rPr>
          <w:rFonts w:eastAsia="SchoolBookSanPin"/>
          <w:szCs w:val="24"/>
          <w:lang w:val="ru-RU"/>
        </w:rPr>
      </w:pPr>
      <w:r w:rsidRPr="00AC0A73">
        <w:rPr>
          <w:rFonts w:eastAsia="SchoolBookSanPin"/>
          <w:szCs w:val="24"/>
          <w:lang w:val="ru-RU"/>
        </w:rPr>
        <w:t>21</w:t>
      </w:r>
      <w:r w:rsidR="00BD1D45" w:rsidRPr="00AC0A73">
        <w:rPr>
          <w:rFonts w:eastAsia="SchoolBookSanPin"/>
          <w:szCs w:val="24"/>
          <w:lang w:val="ru-RU"/>
        </w:rPr>
        <w:t>.2.1.</w:t>
      </w:r>
      <w:r w:rsidR="00BD1D45" w:rsidRPr="00AC0A73">
        <w:rPr>
          <w:rFonts w:eastAsia="SchoolBookSanPin"/>
          <w:szCs w:val="24"/>
        </w:rPr>
        <w:t> </w:t>
      </w:r>
      <w:r w:rsidR="00BD1D45" w:rsidRPr="00AC0A73">
        <w:rPr>
          <w:rFonts w:eastAsia="SchoolBookSanPin"/>
          <w:szCs w:val="24"/>
          <w:lang w:val="ru-RU"/>
        </w:rPr>
        <w:t xml:space="preserve">Программа ОБЖ разработана на основе требований к результатам освоения программы основного общего образования, представленных в ФГОС ООО, федеральной </w:t>
      </w:r>
      <w:r w:rsidR="00BD1D45" w:rsidRPr="00AC0A73">
        <w:rPr>
          <w:rFonts w:eastAsia="SchoolBookSanPin"/>
          <w:bCs/>
          <w:szCs w:val="24"/>
          <w:lang w:val="ru-RU"/>
        </w:rPr>
        <w:t>рабочей</w:t>
      </w:r>
      <w:r w:rsidR="00BD1D45" w:rsidRPr="00AC0A73">
        <w:rPr>
          <w:rFonts w:eastAsia="SchoolBookSanPin"/>
          <w:szCs w:val="24"/>
          <w:lang w:val="ru-RU"/>
        </w:rPr>
        <w:t xml:space="preserve">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ООО. </w:t>
      </w:r>
    </w:p>
    <w:p w:rsidR="00BD1D45" w:rsidRPr="00AC0A73" w:rsidRDefault="00AC0A73" w:rsidP="00AC0A73">
      <w:pPr>
        <w:spacing w:line="240" w:lineRule="auto"/>
        <w:rPr>
          <w:rFonts w:eastAsia="SchoolBookSanPin"/>
          <w:szCs w:val="24"/>
          <w:lang w:val="ru-RU"/>
        </w:rPr>
      </w:pPr>
      <w:r w:rsidRPr="00AC0A73">
        <w:rPr>
          <w:rFonts w:eastAsia="SchoolBookSanPin"/>
          <w:szCs w:val="24"/>
          <w:lang w:val="ru-RU"/>
        </w:rPr>
        <w:t>21</w:t>
      </w:r>
      <w:r w:rsidR="00BD1D45" w:rsidRPr="00AC0A73">
        <w:rPr>
          <w:rFonts w:eastAsia="SchoolBookSanPin"/>
          <w:szCs w:val="24"/>
          <w:lang w:val="ru-RU"/>
        </w:rPr>
        <w:t>.2.2.</w:t>
      </w:r>
      <w:r w:rsidR="00BD1D45" w:rsidRPr="00AC0A73">
        <w:rPr>
          <w:rFonts w:eastAsia="SchoolBookSanPin"/>
          <w:szCs w:val="24"/>
        </w:rPr>
        <w:t> </w:t>
      </w:r>
      <w:r w:rsidR="00BD1D45" w:rsidRPr="00AC0A73">
        <w:rPr>
          <w:rFonts w:eastAsia="SchoolBookSanPin"/>
          <w:szCs w:val="24"/>
          <w:lang w:val="ru-RU"/>
        </w:rPr>
        <w:t>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BD1D45" w:rsidRPr="00AC0A73" w:rsidRDefault="00AC0A73" w:rsidP="00AC0A73">
      <w:pPr>
        <w:spacing w:line="240" w:lineRule="auto"/>
        <w:rPr>
          <w:rFonts w:eastAsia="SchoolBookSanPin"/>
          <w:szCs w:val="24"/>
          <w:lang w:val="ru-RU"/>
        </w:rPr>
      </w:pPr>
      <w:r w:rsidRPr="00AC0A73">
        <w:rPr>
          <w:rFonts w:eastAsia="SchoolBookSanPin"/>
          <w:szCs w:val="24"/>
          <w:lang w:val="ru-RU"/>
        </w:rPr>
        <w:t>21</w:t>
      </w:r>
      <w:r w:rsidR="00BD1D45" w:rsidRPr="00AC0A73">
        <w:rPr>
          <w:rFonts w:eastAsia="SchoolBookSanPin"/>
          <w:szCs w:val="24"/>
          <w:lang w:val="ru-RU"/>
        </w:rPr>
        <w:t>.2.3.</w:t>
      </w:r>
      <w:r w:rsidR="00BD1D45" w:rsidRPr="00AC0A73">
        <w:rPr>
          <w:rFonts w:eastAsia="SchoolBookSanPin"/>
          <w:szCs w:val="24"/>
        </w:rPr>
        <w:t> </w:t>
      </w:r>
      <w:r w:rsidR="00BD1D45" w:rsidRPr="00AC0A73">
        <w:rPr>
          <w:rFonts w:eastAsia="SchoolBookSanPin"/>
          <w:szCs w:val="24"/>
          <w:lang w:val="ru-RU"/>
        </w:rPr>
        <w:t xml:space="preserve">Программа ОБЖ </w:t>
      </w:r>
      <w:r w:rsidR="00BD1D45" w:rsidRPr="00AC0A73">
        <w:rPr>
          <w:rFonts w:eastAsia="SchoolBookSanPin"/>
          <w:position w:val="1"/>
          <w:szCs w:val="24"/>
          <w:lang w:val="ru-RU"/>
        </w:rPr>
        <w:t>обеспечивает:</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BD1D45" w:rsidRPr="00AC0A73" w:rsidRDefault="00BD1D45" w:rsidP="00AC0A73">
      <w:pPr>
        <w:spacing w:line="240" w:lineRule="auto"/>
        <w:rPr>
          <w:rFonts w:eastAsia="SchoolBookSanPin"/>
          <w:position w:val="1"/>
          <w:szCs w:val="24"/>
          <w:lang w:val="ru-RU"/>
        </w:rPr>
      </w:pPr>
      <w:r w:rsidRPr="00AC0A73">
        <w:rPr>
          <w:rFonts w:eastAsia="SchoolBookSanPin"/>
          <w:position w:val="1"/>
          <w:szCs w:val="24"/>
          <w:lang w:val="ru-RU"/>
        </w:rPr>
        <w:t>возможность выработки и закрепления у обучающихся умений и навыков, необходимых для последующей жизни;</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выработку практико-ориентированных компетенций, соответствующих потребностям современности;</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BD1D45" w:rsidRPr="00AC0A73" w:rsidRDefault="00AC0A73" w:rsidP="00AC0A73">
      <w:pPr>
        <w:spacing w:line="240" w:lineRule="auto"/>
        <w:rPr>
          <w:rFonts w:eastAsia="SchoolBookSanPin"/>
          <w:szCs w:val="24"/>
          <w:lang w:val="ru-RU"/>
        </w:rPr>
      </w:pPr>
      <w:r w:rsidRPr="00AC0A73">
        <w:rPr>
          <w:rFonts w:eastAsia="SchoolBookSanPin"/>
          <w:szCs w:val="24"/>
          <w:lang w:val="ru-RU"/>
        </w:rPr>
        <w:t>21</w:t>
      </w:r>
      <w:r w:rsidR="00BD1D45" w:rsidRPr="00AC0A73">
        <w:rPr>
          <w:rFonts w:eastAsia="SchoolBookSanPin"/>
          <w:szCs w:val="24"/>
          <w:lang w:val="ru-RU"/>
        </w:rPr>
        <w:t>.2.4.</w:t>
      </w:r>
      <w:r w:rsidR="00BD1D45" w:rsidRPr="00AC0A73">
        <w:rPr>
          <w:rFonts w:eastAsia="SchoolBookSanPin"/>
          <w:szCs w:val="24"/>
        </w:rPr>
        <w:t> </w:t>
      </w:r>
      <w:r w:rsidR="00BD1D45" w:rsidRPr="00AC0A73">
        <w:rPr>
          <w:rFonts w:eastAsia="SchoolBookSanPin"/>
          <w:szCs w:val="24"/>
          <w:lang w:val="ru-RU"/>
        </w:rPr>
        <w:t xml:space="preserve">В программе ОБЖ содержание учебного предмета ОБЖ структурно представлено десятью модулями (тематическими линиями), обеспечивающими </w:t>
      </w:r>
      <w:r w:rsidR="00BD1D45" w:rsidRPr="00AC0A73">
        <w:rPr>
          <w:rFonts w:eastAsia="SchoolBookSanPin"/>
          <w:szCs w:val="24"/>
          <w:lang w:val="ru-RU"/>
        </w:rPr>
        <w:lastRenderedPageBreak/>
        <w:t>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модуль № 1 «Культура безопасности жизнедеятельности в современном обществе»;</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модуль № 2 «Безопасность в быту»;</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модуль № 3 «Безопасность на транспорте»;</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модуль № 4 «Безопасность в общественных местах»;</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модуль № 5 «Безопасность в природной среде»;</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модуль № 6 «Здоровье и как его сохранить. Основы медицинских знаний»;</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модуль № 7 «Безопасность в социуме»;</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модуль № 8 «Безопасность в информационном пространстве»;</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модуль № 9 «Основы противодействия экстремизму и терроризму»;</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модуль № 10 «Взаимодействие личности, общества и государства в обеспечении безопасности жизни и здоровья населения».</w:t>
      </w:r>
    </w:p>
    <w:p w:rsidR="00BD1D45" w:rsidRPr="00AC0A73" w:rsidRDefault="00AC0A73" w:rsidP="00AC0A73">
      <w:pPr>
        <w:spacing w:line="240" w:lineRule="auto"/>
        <w:rPr>
          <w:rFonts w:eastAsia="SchoolBookSanPin"/>
          <w:szCs w:val="24"/>
          <w:lang w:val="ru-RU"/>
        </w:rPr>
      </w:pPr>
      <w:r w:rsidRPr="00AC0A73">
        <w:rPr>
          <w:rFonts w:eastAsia="SchoolBookSanPin"/>
          <w:szCs w:val="24"/>
          <w:lang w:val="ru-RU"/>
        </w:rPr>
        <w:t>21</w:t>
      </w:r>
      <w:r w:rsidR="00BD1D45" w:rsidRPr="00AC0A73">
        <w:rPr>
          <w:rFonts w:eastAsia="SchoolBookSanPin"/>
          <w:szCs w:val="24"/>
          <w:lang w:val="ru-RU"/>
        </w:rPr>
        <w:t>.2.5.</w:t>
      </w:r>
      <w:r w:rsidR="00BD1D45" w:rsidRPr="00AC0A73">
        <w:rPr>
          <w:rFonts w:eastAsia="SchoolBookSanPin"/>
          <w:szCs w:val="24"/>
        </w:rPr>
        <w:t> </w:t>
      </w:r>
      <w:r w:rsidR="00BD1D45" w:rsidRPr="00AC0A73">
        <w:rPr>
          <w:rFonts w:eastAsia="SchoolBookSanPin"/>
          <w:position w:val="1"/>
          <w:szCs w:val="24"/>
          <w:lang w:val="ru-RU"/>
        </w:rPr>
        <w:t xml:space="preserve">В целях обеспечения системного подхода в изучении учебного предмета ОБЖ на уровне основного общего образованияПрограмма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жизнедеятельности:«предвидеть опасность </w:t>
      </w:r>
      <w:r w:rsidR="00BD1D45" w:rsidRPr="00AC0A73">
        <w:rPr>
          <w:rFonts w:eastAsia="Symbola"/>
          <w:position w:val="1"/>
          <w:szCs w:val="24"/>
          <w:lang w:val="ru-RU"/>
        </w:rPr>
        <w:t xml:space="preserve">→ </w:t>
      </w:r>
      <w:r w:rsidR="00BD1D45" w:rsidRPr="00AC0A73">
        <w:rPr>
          <w:rFonts w:eastAsia="SchoolBookSanPin"/>
          <w:position w:val="1"/>
          <w:szCs w:val="24"/>
          <w:lang w:val="ru-RU"/>
        </w:rPr>
        <w:t xml:space="preserve">по возможности её избегать </w:t>
      </w:r>
      <w:r w:rsidR="00BD1D45" w:rsidRPr="00AC0A73">
        <w:rPr>
          <w:rFonts w:eastAsia="Symbola"/>
          <w:position w:val="1"/>
          <w:szCs w:val="24"/>
          <w:lang w:val="ru-RU"/>
        </w:rPr>
        <w:t xml:space="preserve">→ </w:t>
      </w:r>
      <w:r w:rsidR="00BD1D45" w:rsidRPr="00AC0A73">
        <w:rPr>
          <w:rFonts w:eastAsia="SchoolBookSanPin"/>
          <w:position w:val="1"/>
          <w:szCs w:val="24"/>
          <w:lang w:val="ru-RU"/>
        </w:rPr>
        <w:t>при необходимости действовать».</w:t>
      </w:r>
    </w:p>
    <w:p w:rsidR="00BD1D45" w:rsidRPr="00AC0A73" w:rsidRDefault="00AC0A73" w:rsidP="00AC0A73">
      <w:pPr>
        <w:spacing w:line="240" w:lineRule="auto"/>
        <w:rPr>
          <w:rFonts w:eastAsia="SchoolBookSanPin"/>
          <w:szCs w:val="24"/>
          <w:lang w:val="ru-RU"/>
        </w:rPr>
      </w:pPr>
      <w:r w:rsidRPr="00AC0A73">
        <w:rPr>
          <w:rFonts w:eastAsia="SchoolBookSanPin"/>
          <w:szCs w:val="24"/>
          <w:lang w:val="ru-RU"/>
        </w:rPr>
        <w:t>21</w:t>
      </w:r>
      <w:r w:rsidR="00BD1D45" w:rsidRPr="00AC0A73">
        <w:rPr>
          <w:rFonts w:eastAsia="SchoolBookSanPin"/>
          <w:szCs w:val="24"/>
          <w:lang w:val="ru-RU"/>
        </w:rPr>
        <w:t>.2.6.</w:t>
      </w:r>
      <w:r w:rsidR="00BD1D45" w:rsidRPr="00AC0A73">
        <w:rPr>
          <w:rFonts w:eastAsia="SchoolBookSanPin"/>
          <w:szCs w:val="24"/>
        </w:rPr>
        <w:t> </w:t>
      </w:r>
      <w:r w:rsidR="00BD1D45" w:rsidRPr="00AC0A73">
        <w:rPr>
          <w:rFonts w:eastAsia="SchoolBookSanPin"/>
          <w:position w:val="1"/>
          <w:szCs w:val="24"/>
          <w:lang w:val="ru-RU"/>
        </w:rPr>
        <w:t>Учебный материал систематизирован по сферам возможных проявлений рисков и опасностей:</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помещения и бытовые условия; улица и общественные места;</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природные условия; коммуникационные связи и каналы; объекты и учреждения культуры и другие.</w:t>
      </w:r>
    </w:p>
    <w:p w:rsidR="00BD1D45" w:rsidRPr="00AC0A73" w:rsidRDefault="00AC0A73" w:rsidP="00AC0A73">
      <w:pPr>
        <w:spacing w:line="240" w:lineRule="auto"/>
        <w:rPr>
          <w:rFonts w:eastAsia="SchoolBookSanPin"/>
          <w:position w:val="1"/>
          <w:szCs w:val="24"/>
          <w:lang w:val="ru-RU"/>
        </w:rPr>
      </w:pPr>
      <w:r w:rsidRPr="00AC0A73">
        <w:rPr>
          <w:rFonts w:eastAsia="SchoolBookSanPin"/>
          <w:szCs w:val="24"/>
          <w:lang w:val="ru-RU"/>
        </w:rPr>
        <w:t>21</w:t>
      </w:r>
      <w:r w:rsidR="00BD1D45" w:rsidRPr="00AC0A73">
        <w:rPr>
          <w:rFonts w:eastAsia="SchoolBookSanPin"/>
          <w:szCs w:val="24"/>
          <w:lang w:val="ru-RU"/>
        </w:rPr>
        <w:t>.2.7.</w:t>
      </w:r>
      <w:r w:rsidR="00BD1D45" w:rsidRPr="00AC0A73">
        <w:rPr>
          <w:rFonts w:eastAsia="SchoolBookSanPin"/>
          <w:szCs w:val="24"/>
        </w:rPr>
        <w:t> </w:t>
      </w:r>
      <w:r w:rsidR="00BD1D45" w:rsidRPr="00AC0A73">
        <w:rPr>
          <w:rFonts w:eastAsia="SchoolBookSanPin"/>
          <w:position w:val="1"/>
          <w:szCs w:val="24"/>
          <w:lang w:val="ru-RU"/>
        </w:rPr>
        <w:t>Программой ОБЖ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BD1D45" w:rsidRPr="00AC0A73" w:rsidRDefault="00AC0A73" w:rsidP="00AC0A73">
      <w:pPr>
        <w:spacing w:line="240" w:lineRule="auto"/>
        <w:rPr>
          <w:rFonts w:eastAsia="SchoolBookSanPin"/>
          <w:szCs w:val="24"/>
          <w:lang w:val="ru-RU"/>
        </w:rPr>
      </w:pPr>
      <w:r w:rsidRPr="00AC0A73">
        <w:rPr>
          <w:rFonts w:eastAsia="SchoolBookSanPin"/>
          <w:szCs w:val="24"/>
          <w:lang w:val="ru-RU"/>
        </w:rPr>
        <w:t>21</w:t>
      </w:r>
      <w:r w:rsidR="00BD1D45" w:rsidRPr="00AC0A73">
        <w:rPr>
          <w:rFonts w:eastAsia="SchoolBookSanPin"/>
          <w:szCs w:val="24"/>
          <w:lang w:val="ru-RU"/>
        </w:rPr>
        <w:t>.2.8.</w:t>
      </w:r>
      <w:r w:rsidR="00BD1D45" w:rsidRPr="00AC0A73">
        <w:rPr>
          <w:rFonts w:eastAsia="SchoolBookSanPin"/>
          <w:szCs w:val="24"/>
        </w:rPr>
        <w:t> </w:t>
      </w:r>
      <w:r w:rsidR="00BD1D45" w:rsidRPr="00AC0A73">
        <w:rPr>
          <w:rFonts w:eastAsia="SchoolBookSanPin"/>
          <w:szCs w:val="24"/>
          <w:lang w:val="ru-RU"/>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Федерациина период до </w:t>
      </w:r>
      <w:r w:rsidRPr="00AC0A73">
        <w:rPr>
          <w:rFonts w:eastAsia="SchoolBookSanPin"/>
          <w:position w:val="1"/>
          <w:szCs w:val="24"/>
          <w:lang w:val="ru-RU"/>
        </w:rPr>
        <w:t>2030 года</w:t>
      </w:r>
      <w:r w:rsidRPr="00AC0A73">
        <w:rPr>
          <w:rFonts w:eastAsia="SchoolBookSanPin"/>
          <w:szCs w:val="24"/>
          <w:lang w:val="ru-RU"/>
        </w:rPr>
        <w:t>, утвержденные Указом</w:t>
      </w:r>
      <w:r w:rsidRPr="00AC0A73">
        <w:rPr>
          <w:rFonts w:eastAsia="SchoolBookSanPin"/>
          <w:position w:val="1"/>
          <w:szCs w:val="24"/>
          <w:lang w:val="ru-RU"/>
        </w:rPr>
        <w:t xml:space="preserve"> Президента Российской Федерации от 21 июля 2020 г. № 474), государственная программа Российской Федерации «Развитие образования»</w:t>
      </w:r>
      <w:r w:rsidRPr="00AC0A73">
        <w:rPr>
          <w:rFonts w:eastAsia="SchoolBookSanPin"/>
          <w:szCs w:val="24"/>
          <w:lang w:val="ru-RU"/>
        </w:rPr>
        <w:t xml:space="preserve">, утвержденная </w:t>
      </w:r>
      <w:r w:rsidRPr="00AC0A73">
        <w:rPr>
          <w:rFonts w:eastAsia="SchoolBookSanPin"/>
          <w:position w:val="1"/>
          <w:szCs w:val="24"/>
          <w:lang w:val="ru-RU"/>
        </w:rPr>
        <w:t xml:space="preserve">постановлением Правительства Российской Федерации от 26 декабря 2017 г. № </w:t>
      </w:r>
      <w:r w:rsidR="00AC0A73" w:rsidRPr="00AC0A73">
        <w:rPr>
          <w:rFonts w:eastAsia="SchoolBookSanPin"/>
          <w:position w:val="1"/>
          <w:szCs w:val="24"/>
          <w:lang w:val="ru-RU"/>
        </w:rPr>
        <w:t>21</w:t>
      </w:r>
      <w:r w:rsidRPr="00AC0A73">
        <w:rPr>
          <w:rFonts w:eastAsia="SchoolBookSanPin"/>
          <w:position w:val="1"/>
          <w:szCs w:val="24"/>
          <w:lang w:val="ru-RU"/>
        </w:rPr>
        <w:t>2.</w:t>
      </w:r>
    </w:p>
    <w:p w:rsidR="00BD1D45" w:rsidRPr="00AC0A73" w:rsidRDefault="00AC0A73" w:rsidP="00AC0A73">
      <w:pPr>
        <w:spacing w:line="240" w:lineRule="auto"/>
        <w:rPr>
          <w:rFonts w:eastAsia="SchoolBookSanPin"/>
          <w:szCs w:val="24"/>
          <w:lang w:val="ru-RU"/>
        </w:rPr>
      </w:pPr>
      <w:r w:rsidRPr="00AC0A73">
        <w:rPr>
          <w:rFonts w:eastAsia="SchoolBookSanPin"/>
          <w:szCs w:val="24"/>
          <w:lang w:val="ru-RU"/>
        </w:rPr>
        <w:t>21</w:t>
      </w:r>
      <w:r w:rsidR="00BD1D45" w:rsidRPr="00AC0A73">
        <w:rPr>
          <w:rFonts w:eastAsia="SchoolBookSanPin"/>
          <w:szCs w:val="24"/>
          <w:lang w:val="ru-RU"/>
        </w:rPr>
        <w:t xml:space="preserve">.2.9. </w:t>
      </w:r>
      <w:r w:rsidR="00BD1D45" w:rsidRPr="00AC0A73">
        <w:rPr>
          <w:rFonts w:eastAsia="SchoolBookSanPin"/>
          <w:position w:val="1"/>
          <w:szCs w:val="24"/>
          <w:lang w:val="ru-RU"/>
        </w:rPr>
        <w:t xml:space="preserve">ОБЖ является системообразующим учебным предметом, имеет свои </w:t>
      </w:r>
      <w:r w:rsidR="00BD1D45" w:rsidRPr="00AC0A73">
        <w:rPr>
          <w:rFonts w:eastAsia="SchoolBookSanPin"/>
          <w:position w:val="1"/>
          <w:szCs w:val="24"/>
          <w:lang w:val="ru-RU"/>
        </w:rPr>
        <w:lastRenderedPageBreak/>
        <w:t>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BD1D45" w:rsidRPr="00AC0A73" w:rsidRDefault="00AC0A73" w:rsidP="00AC0A73">
      <w:pPr>
        <w:spacing w:line="240" w:lineRule="auto"/>
        <w:rPr>
          <w:rFonts w:eastAsia="SchoolBookSanPin"/>
          <w:szCs w:val="24"/>
          <w:lang w:val="ru-RU"/>
        </w:rPr>
      </w:pPr>
      <w:r w:rsidRPr="00AC0A73">
        <w:rPr>
          <w:rFonts w:eastAsia="SchoolBookSanPin"/>
          <w:szCs w:val="24"/>
          <w:lang w:val="ru-RU"/>
        </w:rPr>
        <w:t>21</w:t>
      </w:r>
      <w:r w:rsidR="00BD1D45" w:rsidRPr="00AC0A73">
        <w:rPr>
          <w:rFonts w:eastAsia="SchoolBookSanPin"/>
          <w:szCs w:val="24"/>
          <w:lang w:val="ru-RU"/>
        </w:rPr>
        <w:t>.2.10.</w:t>
      </w:r>
      <w:r w:rsidR="00BD1D45" w:rsidRPr="00AC0A73">
        <w:rPr>
          <w:rFonts w:eastAsia="SchoolBookSanPin"/>
          <w:szCs w:val="24"/>
        </w:rPr>
        <w:t> </w:t>
      </w:r>
      <w:r w:rsidR="00BD1D45" w:rsidRPr="00AC0A73">
        <w:rPr>
          <w:rFonts w:eastAsia="SchoolBookSanPin"/>
          <w:position w:val="1"/>
          <w:szCs w:val="24"/>
          <w:lang w:val="ru-RU"/>
        </w:rPr>
        <w:t>ОБЖ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w:t>
      </w:r>
    </w:p>
    <w:p w:rsidR="00BD1D45" w:rsidRPr="00AC0A73" w:rsidRDefault="00AC0A73" w:rsidP="00AC0A73">
      <w:pPr>
        <w:spacing w:line="240" w:lineRule="auto"/>
        <w:rPr>
          <w:rFonts w:eastAsia="SchoolBookSanPin"/>
          <w:position w:val="1"/>
          <w:szCs w:val="24"/>
          <w:lang w:val="ru-RU"/>
        </w:rPr>
      </w:pPr>
      <w:r w:rsidRPr="00AC0A73">
        <w:rPr>
          <w:rFonts w:eastAsia="SchoolBookSanPin"/>
          <w:szCs w:val="24"/>
          <w:lang w:val="ru-RU"/>
        </w:rPr>
        <w:t>21</w:t>
      </w:r>
      <w:r w:rsidR="00BD1D45" w:rsidRPr="00AC0A73">
        <w:rPr>
          <w:rFonts w:eastAsia="SchoolBookSanPin"/>
          <w:szCs w:val="24"/>
          <w:lang w:val="ru-RU"/>
        </w:rPr>
        <w:t>.2.11.</w:t>
      </w:r>
      <w:r w:rsidR="00BD1D45" w:rsidRPr="00AC0A73">
        <w:rPr>
          <w:rFonts w:eastAsia="SchoolBookSanPin"/>
          <w:szCs w:val="24"/>
        </w:rPr>
        <w:t> </w:t>
      </w:r>
      <w:r w:rsidR="00BD1D45" w:rsidRPr="00AC0A73">
        <w:rPr>
          <w:rFonts w:eastAsia="SchoolBookSanPin"/>
          <w:position w:val="1"/>
          <w:szCs w:val="24"/>
          <w:lang w:val="ru-RU"/>
        </w:rPr>
        <w:t>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BD1D45" w:rsidRPr="00AC0A73" w:rsidRDefault="00AC0A73" w:rsidP="00AC0A73">
      <w:pPr>
        <w:spacing w:line="240" w:lineRule="auto"/>
        <w:rPr>
          <w:rFonts w:eastAsia="SchoolBookSanPin"/>
          <w:szCs w:val="24"/>
          <w:lang w:val="ru-RU"/>
        </w:rPr>
      </w:pPr>
      <w:r w:rsidRPr="00AC0A73">
        <w:rPr>
          <w:rFonts w:eastAsia="SchoolBookSanPin"/>
          <w:szCs w:val="24"/>
          <w:lang w:val="ru-RU"/>
        </w:rPr>
        <w:t>21</w:t>
      </w:r>
      <w:r w:rsidR="00BD1D45" w:rsidRPr="00AC0A73">
        <w:rPr>
          <w:rFonts w:eastAsia="SchoolBookSanPin"/>
          <w:szCs w:val="24"/>
          <w:lang w:val="ru-RU"/>
        </w:rPr>
        <w:t>.2.12.</w:t>
      </w:r>
      <w:r w:rsidR="00BD1D45" w:rsidRPr="00AC0A73">
        <w:rPr>
          <w:rFonts w:eastAsia="SchoolBookSanPin"/>
          <w:szCs w:val="24"/>
        </w:rPr>
        <w:t> </w:t>
      </w:r>
      <w:r w:rsidR="00BD1D45" w:rsidRPr="00AC0A73">
        <w:rPr>
          <w:rFonts w:eastAsia="SchoolBookSanPin"/>
          <w:szCs w:val="24"/>
          <w:lang w:val="ru-RU"/>
        </w:rPr>
        <w:t>Целью изучения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BD1D45" w:rsidRPr="00AC0A73" w:rsidRDefault="00AC0A73" w:rsidP="00AC0A73">
      <w:pPr>
        <w:spacing w:line="240" w:lineRule="auto"/>
        <w:rPr>
          <w:rFonts w:eastAsia="SchoolBookSanPin"/>
          <w:szCs w:val="24"/>
          <w:lang w:val="ru-RU"/>
        </w:rPr>
      </w:pPr>
      <w:r w:rsidRPr="00AC0A73">
        <w:rPr>
          <w:rFonts w:eastAsia="SchoolBookSanPin"/>
          <w:szCs w:val="24"/>
          <w:lang w:val="ru-RU"/>
        </w:rPr>
        <w:t>21</w:t>
      </w:r>
      <w:r w:rsidR="00BD1D45" w:rsidRPr="00AC0A73">
        <w:rPr>
          <w:rFonts w:eastAsia="SchoolBookSanPin"/>
          <w:szCs w:val="24"/>
          <w:lang w:val="ru-RU"/>
        </w:rPr>
        <w:t>.2.13.</w:t>
      </w:r>
      <w:r w:rsidR="00BD1D45" w:rsidRPr="00AC0A73">
        <w:rPr>
          <w:rFonts w:eastAsia="SchoolBookSanPin"/>
          <w:szCs w:val="24"/>
        </w:rPr>
        <w:t> </w:t>
      </w:r>
      <w:r w:rsidR="00BD1D45" w:rsidRPr="00AC0A73">
        <w:rPr>
          <w:rFonts w:eastAsia="SchoolBookSanPin"/>
          <w:szCs w:val="24"/>
          <w:lang w:val="ru-RU"/>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ОБЖ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Общее число часов, рекомендованных для изучения ОБЖ в 8–9 классах, составляет 68 часов, по 1 часу в неделю за счет обязательной части учебного плана основного общего образования.</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 xml:space="preserve">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w:t>
      </w:r>
      <w:r w:rsidRPr="00AC0A73">
        <w:rPr>
          <w:rFonts w:eastAsia="SchoolBookSanPin"/>
          <w:szCs w:val="24"/>
          <w:lang w:val="ru-RU"/>
        </w:rPr>
        <w:lastRenderedPageBreak/>
        <w:t>региональных (географических, социальных, этнических и другие), а также бытовых и других местных особенностей.</w:t>
      </w:r>
    </w:p>
    <w:p w:rsidR="00BD1D45" w:rsidRPr="00AC0A73" w:rsidRDefault="00AC0A73" w:rsidP="00AC0A73">
      <w:pPr>
        <w:spacing w:line="240" w:lineRule="auto"/>
        <w:rPr>
          <w:rFonts w:eastAsia="OfficinaSansBoldITC"/>
          <w:position w:val="1"/>
          <w:szCs w:val="24"/>
          <w:lang w:val="ru-RU"/>
        </w:rPr>
      </w:pPr>
      <w:r w:rsidRPr="00AC0A73">
        <w:rPr>
          <w:rFonts w:eastAsia="SchoolBookSanPin"/>
          <w:szCs w:val="24"/>
          <w:lang w:val="ru-RU"/>
        </w:rPr>
        <w:t>21</w:t>
      </w:r>
      <w:r w:rsidR="00BD1D45" w:rsidRPr="00AC0A73">
        <w:rPr>
          <w:rFonts w:eastAsia="SchoolBookSanPin"/>
          <w:szCs w:val="24"/>
          <w:lang w:val="ru-RU"/>
        </w:rPr>
        <w:t>.3.</w:t>
      </w:r>
      <w:r w:rsidR="00BD1D45" w:rsidRPr="00AC0A73">
        <w:rPr>
          <w:rFonts w:eastAsia="SchoolBookSanPin"/>
          <w:szCs w:val="24"/>
        </w:rPr>
        <w:t> </w:t>
      </w:r>
      <w:r w:rsidR="00BD1D45" w:rsidRPr="00AC0A73">
        <w:rPr>
          <w:rFonts w:eastAsia="OfficinaSansBoldITC"/>
          <w:szCs w:val="24"/>
          <w:lang w:val="ru-RU"/>
        </w:rPr>
        <w:t>Содержание обучения</w:t>
      </w:r>
      <w:r w:rsidR="00BD1D45" w:rsidRPr="00AC0A73">
        <w:rPr>
          <w:rFonts w:eastAsia="OfficinaSansBoldITC"/>
          <w:position w:val="1"/>
          <w:szCs w:val="24"/>
          <w:lang w:val="ru-RU"/>
        </w:rPr>
        <w:t xml:space="preserve">. </w:t>
      </w:r>
    </w:p>
    <w:p w:rsidR="00BD1D45" w:rsidRPr="00AC0A73" w:rsidRDefault="00AC0A73" w:rsidP="00AC0A73">
      <w:pPr>
        <w:spacing w:line="240" w:lineRule="auto"/>
        <w:rPr>
          <w:rFonts w:eastAsia="OfficinaSansBoldITC"/>
          <w:szCs w:val="24"/>
          <w:lang w:val="ru-RU"/>
        </w:rPr>
      </w:pPr>
      <w:r w:rsidRPr="00AC0A73">
        <w:rPr>
          <w:rFonts w:eastAsia="SchoolBookSanPin"/>
          <w:szCs w:val="24"/>
          <w:lang w:val="ru-RU"/>
        </w:rPr>
        <w:t>21</w:t>
      </w:r>
      <w:r w:rsidR="00BD1D45" w:rsidRPr="00AC0A73">
        <w:rPr>
          <w:rFonts w:eastAsia="SchoolBookSanPin"/>
          <w:szCs w:val="24"/>
          <w:lang w:val="ru-RU"/>
        </w:rPr>
        <w:t>.3.1.</w:t>
      </w:r>
      <w:r w:rsidR="00BD1D45" w:rsidRPr="00AC0A73">
        <w:rPr>
          <w:rFonts w:eastAsia="SchoolBookSanPin"/>
          <w:szCs w:val="24"/>
        </w:rPr>
        <w:t> </w:t>
      </w:r>
      <w:r w:rsidR="00BD1D45" w:rsidRPr="00AC0A73">
        <w:rPr>
          <w:rFonts w:eastAsia="OfficinaSansBoldITC"/>
          <w:szCs w:val="24"/>
          <w:lang w:val="ru-RU"/>
        </w:rPr>
        <w:t>Модуль №</w:t>
      </w:r>
      <w:r w:rsidR="00BD1D45" w:rsidRPr="00AC0A73">
        <w:rPr>
          <w:rFonts w:eastAsia="OfficinaSansBoldITC"/>
          <w:szCs w:val="24"/>
        </w:rPr>
        <w:t> </w:t>
      </w:r>
      <w:r w:rsidR="00BD1D45" w:rsidRPr="00AC0A73">
        <w:rPr>
          <w:rFonts w:eastAsia="OfficinaSansBoldITC"/>
          <w:szCs w:val="24"/>
          <w:lang w:val="ru-RU"/>
        </w:rPr>
        <w:t>1 «Культура безопасности жизнедеятельности в современном обществе»:</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цель и задачи учебного предмета ОБЖ, его ключевые понятия и значение для человека;</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смысл понятий «опасность», «безопасность», «риск», «культура безопасности жизнедеятельности»;</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источники и факторы опасности, их классификация;</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общие принципы безопасного поведения;</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виды чрезвычайных ситуаций, сходство и различия опасной, экстремальной и чрезвычайной ситуаций;</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уровни взаимодействия человека и окружающей среды;</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механизм перерастания повседневной ситуации в чрезвычайную ситуацию, правила поведения в опасных и чрезвычайных ситуациях.</w:t>
      </w:r>
    </w:p>
    <w:p w:rsidR="00BD1D45" w:rsidRPr="00AC0A73" w:rsidRDefault="00AC0A73" w:rsidP="00AC0A73">
      <w:pPr>
        <w:spacing w:line="240" w:lineRule="auto"/>
        <w:rPr>
          <w:rFonts w:eastAsia="OfficinaSansBoldITC"/>
          <w:szCs w:val="24"/>
          <w:lang w:val="ru-RU"/>
        </w:rPr>
      </w:pPr>
      <w:r w:rsidRPr="00AC0A73">
        <w:rPr>
          <w:rFonts w:eastAsia="SchoolBookSanPin"/>
          <w:szCs w:val="24"/>
          <w:lang w:val="ru-RU"/>
        </w:rPr>
        <w:t>21</w:t>
      </w:r>
      <w:r w:rsidR="00BD1D45" w:rsidRPr="00AC0A73">
        <w:rPr>
          <w:rFonts w:eastAsia="SchoolBookSanPin"/>
          <w:szCs w:val="24"/>
          <w:lang w:val="ru-RU"/>
        </w:rPr>
        <w:t>.3.2.</w:t>
      </w:r>
      <w:r w:rsidR="00BD1D45" w:rsidRPr="00AC0A73">
        <w:rPr>
          <w:rFonts w:eastAsia="SchoolBookSanPin"/>
          <w:szCs w:val="24"/>
        </w:rPr>
        <w:t> </w:t>
      </w:r>
      <w:r w:rsidR="00BD1D45" w:rsidRPr="00AC0A73">
        <w:rPr>
          <w:rFonts w:eastAsia="OfficinaSansBoldITC"/>
          <w:szCs w:val="24"/>
          <w:lang w:val="ru-RU"/>
        </w:rPr>
        <w:t>Модуль № 2 «Безопасность в быту»:</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основные источники опасности в быту и их классификация;</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защита прав потребителя, сроки годности и состав продуктов питания;</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бытовые отравления и причины их возникновения, классификация ядовитых веществ и их опасности;</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признаки отравления, приёмы и правила оказания первой помощи;</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правила комплектования и хранения домашней аптечки;</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бытовые травмы и правила их предупреждения, приёмы и правила оказания первой помощи;</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правила обращения с газовыми и электрическими приборами, приёмы и правила оказания первой помощи;</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правила поведения в подъезде и лифте, а также при входе и выходе из них;</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пожар и факторы его развития;</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условия и причины возникновения пожаров, их возможные последствия, приёмы и правила оказания первой помощи;</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первичные средства пожаротушения;</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правила вызова экстренных служб и порядок взаимодействия с ними, ответственность за ложные сообщения;</w:t>
      </w:r>
    </w:p>
    <w:p w:rsidR="00BD1D45" w:rsidRPr="00AC0A73" w:rsidRDefault="00BD1D45" w:rsidP="00AC0A73">
      <w:pPr>
        <w:spacing w:line="240" w:lineRule="auto"/>
        <w:rPr>
          <w:rFonts w:eastAsia="SchoolBookSanPin"/>
          <w:position w:val="1"/>
          <w:szCs w:val="24"/>
          <w:lang w:val="ru-RU"/>
        </w:rPr>
      </w:pPr>
      <w:r w:rsidRPr="00AC0A73">
        <w:rPr>
          <w:rFonts w:eastAsia="SchoolBookSanPin"/>
          <w:position w:val="1"/>
          <w:szCs w:val="24"/>
          <w:lang w:val="ru-RU"/>
        </w:rPr>
        <w:t>права, обязанности и ответственность граждан в области пожарной безопасности;</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ситуации криминального характера, правила поведения с малознакомыми людьми;</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меры по предотвращению проникновения злоумышленников в дом, правила поведения при попытке проникновения в дом посторонних;</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классификация аварийных ситуаций в коммунальных системах жизнеобеспечения;</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правила подготовки к возможным авариям на коммунальных системах, порядок действий при авариях на коммунальных системах.</w:t>
      </w:r>
    </w:p>
    <w:p w:rsidR="00BD1D45" w:rsidRPr="00AC0A73" w:rsidRDefault="00AC0A73" w:rsidP="00AC0A73">
      <w:pPr>
        <w:spacing w:line="240" w:lineRule="auto"/>
        <w:rPr>
          <w:rFonts w:eastAsia="OfficinaSansBoldITC"/>
          <w:szCs w:val="24"/>
          <w:lang w:val="ru-RU"/>
        </w:rPr>
      </w:pPr>
      <w:r w:rsidRPr="00AC0A73">
        <w:rPr>
          <w:rFonts w:eastAsia="SchoolBookSanPin"/>
          <w:szCs w:val="24"/>
          <w:lang w:val="ru-RU"/>
        </w:rPr>
        <w:t>21</w:t>
      </w:r>
      <w:r w:rsidR="00BD1D45" w:rsidRPr="00AC0A73">
        <w:rPr>
          <w:rFonts w:eastAsia="SchoolBookSanPin"/>
          <w:szCs w:val="24"/>
          <w:lang w:val="ru-RU"/>
        </w:rPr>
        <w:t>.3.3.</w:t>
      </w:r>
      <w:r w:rsidR="00BD1D45" w:rsidRPr="00AC0A73">
        <w:rPr>
          <w:rFonts w:eastAsia="SchoolBookSanPin"/>
          <w:szCs w:val="24"/>
        </w:rPr>
        <w:t> </w:t>
      </w:r>
      <w:r w:rsidR="00BD1D45" w:rsidRPr="00AC0A73">
        <w:rPr>
          <w:rFonts w:eastAsia="OfficinaSansBoldITC"/>
          <w:szCs w:val="24"/>
          <w:lang w:val="ru-RU"/>
        </w:rPr>
        <w:t>Модуль № 3 «Безопасность на транспорте»:</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правила дорожного движения и их значение, условия обеспечения безопасности участников дорожного движения;</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правила дорожного движения и дорожные знаки для пешеходов;</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«дорожные ловушки» и правила их предупреждения; световозвращающие элементы и правила их применения; правила дорожного движения для пассажиров;</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обязанности пассажиров маршрутных транспортных средств, ремень безопасности и правила его применения;</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lastRenderedPageBreak/>
        <w:t>правила поведения пассажира мотоцикла;</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правила дорожного движения для водителя велосипеда и иных индивидуальных средств передвижения (электросамокаты, гироскутеры, моноколёса, сигвеи и другие), правила безопасного использования мототранспорта (мопедов и мотоциклов);</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дорожные знаки для водителя велосипеда, сигналы велосипедиста;</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правила подготовки велосипеда к пользованию;</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дорожно-транспортные происшествия и причины их возникновения;</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основные факторы риска возникновения дорожно-транспортных происшествий;</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порядок действий очевидца дорожно-транспортного происшествия;</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порядок действий при пожаре на транспорте;</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особенности различных видов транспорта (подземного, железнодорожного, водного, воздушного);</w:t>
      </w:r>
    </w:p>
    <w:p w:rsidR="00BD1D45" w:rsidRPr="00AC0A73" w:rsidRDefault="00BD1D45" w:rsidP="00AC0A73">
      <w:pPr>
        <w:spacing w:line="240" w:lineRule="auto"/>
        <w:rPr>
          <w:rFonts w:eastAsia="SchoolBookSanPin"/>
          <w:position w:val="1"/>
          <w:szCs w:val="24"/>
          <w:lang w:val="ru-RU"/>
        </w:rPr>
      </w:pPr>
      <w:r w:rsidRPr="00AC0A73">
        <w:rPr>
          <w:rFonts w:eastAsia="SchoolBookSanPin"/>
          <w:position w:val="1"/>
          <w:szCs w:val="24"/>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первая помощь и последовательность её оказания;</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правила и приёмы оказания первой помощи при различных травмах в результате чрезвычайных ситуаций на транспорте.</w:t>
      </w:r>
    </w:p>
    <w:p w:rsidR="00BD1D45" w:rsidRPr="00AC0A73" w:rsidRDefault="00AC0A73" w:rsidP="00AC0A73">
      <w:pPr>
        <w:spacing w:line="240" w:lineRule="auto"/>
        <w:rPr>
          <w:rFonts w:eastAsia="OfficinaSansBoldITC"/>
          <w:szCs w:val="24"/>
          <w:lang w:val="ru-RU"/>
        </w:rPr>
      </w:pPr>
      <w:r w:rsidRPr="00AC0A73">
        <w:rPr>
          <w:rFonts w:eastAsia="SchoolBookSanPin"/>
          <w:szCs w:val="24"/>
          <w:lang w:val="ru-RU"/>
        </w:rPr>
        <w:t>21</w:t>
      </w:r>
      <w:r w:rsidR="00BD1D45" w:rsidRPr="00AC0A73">
        <w:rPr>
          <w:rFonts w:eastAsia="SchoolBookSanPin"/>
          <w:szCs w:val="24"/>
          <w:lang w:val="ru-RU"/>
        </w:rPr>
        <w:t>.3.4.</w:t>
      </w:r>
      <w:r w:rsidR="00BD1D45" w:rsidRPr="00AC0A73">
        <w:rPr>
          <w:rFonts w:eastAsia="SchoolBookSanPin"/>
          <w:szCs w:val="24"/>
        </w:rPr>
        <w:t> </w:t>
      </w:r>
      <w:r w:rsidR="00BD1D45" w:rsidRPr="00AC0A73">
        <w:rPr>
          <w:rFonts w:eastAsia="OfficinaSansBoldITC"/>
          <w:szCs w:val="24"/>
          <w:lang w:val="ru-RU"/>
        </w:rPr>
        <w:t>Модуль № 4 «Безопасность в общественных местах»:</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общественные места и их характеристики, потенциальные источники опасности в общественных местах;</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правила вызова экстренных служб и порядок взаимодействия с ними;</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массовые мероприятия и правила подготовки к ним, оборудование мест массового пребывания людей;</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порядок действий при беспорядках в местах массового пребывания людей;</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порядок действий при попадании в толпу и давку;</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порядок действий при обнаружении угрозы возникновения пожара;</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порядок действий при эвакуации из общественных мест и зданий;</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опасности криминогенного и антиобщественного характера в общественных местах, порядок действий при их возникновении;</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порядок действий при взаимодействии с правоохранительными органами.</w:t>
      </w:r>
    </w:p>
    <w:p w:rsidR="00BD1D45" w:rsidRPr="00AC0A73" w:rsidRDefault="00AC0A73" w:rsidP="00AC0A73">
      <w:pPr>
        <w:spacing w:line="240" w:lineRule="auto"/>
        <w:rPr>
          <w:rFonts w:eastAsia="OfficinaSansBoldITC"/>
          <w:szCs w:val="24"/>
          <w:lang w:val="ru-RU"/>
        </w:rPr>
      </w:pPr>
      <w:r w:rsidRPr="00AC0A73">
        <w:rPr>
          <w:rFonts w:eastAsia="SchoolBookSanPin"/>
          <w:szCs w:val="24"/>
          <w:lang w:val="ru-RU"/>
        </w:rPr>
        <w:t>21</w:t>
      </w:r>
      <w:r w:rsidR="00BD1D45" w:rsidRPr="00AC0A73">
        <w:rPr>
          <w:rFonts w:eastAsia="SchoolBookSanPin"/>
          <w:szCs w:val="24"/>
          <w:lang w:val="ru-RU"/>
        </w:rPr>
        <w:t>.3.5.</w:t>
      </w:r>
      <w:r w:rsidR="00BD1D45" w:rsidRPr="00AC0A73">
        <w:rPr>
          <w:rFonts w:eastAsia="SchoolBookSanPin"/>
          <w:szCs w:val="24"/>
        </w:rPr>
        <w:t> </w:t>
      </w:r>
      <w:r w:rsidR="00BD1D45" w:rsidRPr="00AC0A73">
        <w:rPr>
          <w:rFonts w:eastAsia="OfficinaSansBoldITC"/>
          <w:szCs w:val="24"/>
          <w:lang w:val="ru-RU"/>
        </w:rPr>
        <w:t>Модуль № 5 «Безопасность в природной среде»:</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чрезвычайные ситуации природного характера и их классификация;</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 xml:space="preserve">правила поведения, необходимые для снижения риска встречи с дикими животными, порядок действий при встрече с ними; порядок действий при укусах диких животных, змей, пауков, </w:t>
      </w:r>
      <w:r w:rsidRPr="00AC0A73">
        <w:rPr>
          <w:rFonts w:eastAsia="SchoolBookSanPin"/>
          <w:position w:val="1"/>
          <w:szCs w:val="24"/>
          <w:lang w:val="ru-RU"/>
        </w:rPr>
        <w:t>клещей и насекомых;</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автономные условия, их особенности и опасности, правила подготовки к длительному автономному существованию;</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порядок действий при автономном существовании в природной среде;</w:t>
      </w:r>
    </w:p>
    <w:p w:rsidR="00BD1D45" w:rsidRPr="00AC0A73" w:rsidRDefault="00BD1D45" w:rsidP="00AC0A73">
      <w:pPr>
        <w:spacing w:line="240" w:lineRule="auto"/>
        <w:rPr>
          <w:rFonts w:eastAsia="SchoolBookSanPin"/>
          <w:position w:val="1"/>
          <w:szCs w:val="24"/>
          <w:lang w:val="ru-RU"/>
        </w:rPr>
      </w:pPr>
      <w:r w:rsidRPr="00AC0A73">
        <w:rPr>
          <w:rFonts w:eastAsia="SchoolBookSanPin"/>
          <w:position w:val="1"/>
          <w:szCs w:val="24"/>
          <w:lang w:val="ru-RU"/>
        </w:rPr>
        <w:t>правила ориентирования на местности, способы подачи сигналов бедствия;</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горы и классификация горных пород, правила безопасного поведения в горах;</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снежные лавины, их характеристики и опасности, порядок действий при попадании в лавину;</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камнепады, их характеристики и опасности, порядок действий, необходимых для снижения риска попадания под камнепад;</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lastRenderedPageBreak/>
        <w:t>сели, их характеристики и опасности, порядок действий при попадании в зону селя;</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оползни, их характеристики и опасности, порядок действий при начале оползня;</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общие правила безопасного поведения на водоёмах, правила купания в подготовленных и неподготовленных местах;</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w:t>
      </w:r>
      <w:r w:rsidRPr="00AC0A73">
        <w:rPr>
          <w:rFonts w:eastAsia="SchoolBookSanPin"/>
          <w:position w:val="1"/>
          <w:szCs w:val="24"/>
          <w:lang w:val="ru-RU"/>
        </w:rPr>
        <w:t>ствий при обнаружении человека в полынье;</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наводнения, их характеристики и опасности, порядок действий при наводнении;</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цунами, их характеристики и опасности, порядок действий при нахождении в зоне цунами;</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ураганы, бури, смерчи, их характеристики и опасности, порядок действий при ураганах, бурях и смерчах;</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грозы, их характеристики и опасности, порядок действий при попадании в грозу;</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смысл понятий «экология» и «экологическая культура», значение экологии для устойчивого развития общества;</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правила безопасного поведения при неблагоприятной экологической обстановке.</w:t>
      </w:r>
    </w:p>
    <w:p w:rsidR="00BD1D45" w:rsidRPr="00AC0A73" w:rsidRDefault="00AC0A73" w:rsidP="00AC0A73">
      <w:pPr>
        <w:spacing w:line="240" w:lineRule="auto"/>
        <w:rPr>
          <w:rFonts w:eastAsia="OfficinaSansBoldITC"/>
          <w:szCs w:val="24"/>
          <w:lang w:val="ru-RU"/>
        </w:rPr>
      </w:pPr>
      <w:r w:rsidRPr="00AC0A73">
        <w:rPr>
          <w:rFonts w:eastAsia="SchoolBookSanPin"/>
          <w:szCs w:val="24"/>
          <w:lang w:val="ru-RU"/>
        </w:rPr>
        <w:t>21</w:t>
      </w:r>
      <w:r w:rsidR="00BD1D45" w:rsidRPr="00AC0A73">
        <w:rPr>
          <w:rFonts w:eastAsia="SchoolBookSanPin"/>
          <w:szCs w:val="24"/>
          <w:lang w:val="ru-RU"/>
        </w:rPr>
        <w:t>.3.6.</w:t>
      </w:r>
      <w:r w:rsidR="00BD1D45" w:rsidRPr="00AC0A73">
        <w:rPr>
          <w:rFonts w:eastAsia="SchoolBookSanPin"/>
          <w:szCs w:val="24"/>
        </w:rPr>
        <w:t> </w:t>
      </w:r>
      <w:r w:rsidR="00BD1D45" w:rsidRPr="00AC0A73">
        <w:rPr>
          <w:rFonts w:eastAsia="OfficinaSansBoldITC"/>
          <w:szCs w:val="24"/>
          <w:lang w:val="ru-RU"/>
        </w:rPr>
        <w:t>Модуль № 6 «Здоровье и как его сохранить. Основы медицинских знаний»:</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смысл понятий «здоровье» и «здоровый образ жизни», их содержание и значение для человека;</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другие);</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элементы здорового образа жизни, ответственность за сохранение здоровья;</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понятие «инфекционные заболевания», причины их возникновения;</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механизм распространения инфекционных заболеваний, меры их профилактики и защиты от них;</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w:t>
      </w:r>
      <w:r w:rsidRPr="00AC0A73">
        <w:rPr>
          <w:rFonts w:eastAsia="SchoolBookSanPin"/>
          <w:position w:val="1"/>
          <w:szCs w:val="24"/>
          <w:lang w:val="ru-RU"/>
        </w:rPr>
        <w:t>туаций биолого-социального происхождения;</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понятие «неинфекционные заболевания» и их классификация, факторы риска неинфекционных заболеваний;</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меры профилактики неинфекционных заболеваний и защиты от них;</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диспансеризация и её задачи;</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понятия «психическое здоровье» и «психологическое благополучие», современные модели психического здоровья и здоровой личности;</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стресс и его влияние на человека, меры профилактики стресса, способы самоконтроля и саморегуляции эмоциональных состояний;</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понятие «первая помощь» и обязанность по её оказанию, универсальный алгоритм оказания первой помощи;</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назначение и состав аптечки первой помощи;</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порядок действий при оказании первой помощи в различных ситуациях, приёмы психологической поддержки пострадавшего.</w:t>
      </w:r>
    </w:p>
    <w:p w:rsidR="00BD1D45" w:rsidRPr="00AC0A73" w:rsidRDefault="00AC0A73" w:rsidP="00AC0A73">
      <w:pPr>
        <w:spacing w:line="240" w:lineRule="auto"/>
        <w:rPr>
          <w:rFonts w:eastAsia="OfficinaSansBoldITC"/>
          <w:szCs w:val="24"/>
          <w:lang w:val="ru-RU"/>
        </w:rPr>
      </w:pPr>
      <w:r w:rsidRPr="00AC0A73">
        <w:rPr>
          <w:rFonts w:eastAsia="SchoolBookSanPin"/>
          <w:szCs w:val="24"/>
          <w:lang w:val="ru-RU"/>
        </w:rPr>
        <w:t>21</w:t>
      </w:r>
      <w:r w:rsidR="00BD1D45" w:rsidRPr="00AC0A73">
        <w:rPr>
          <w:rFonts w:eastAsia="SchoolBookSanPin"/>
          <w:szCs w:val="24"/>
          <w:lang w:val="ru-RU"/>
        </w:rPr>
        <w:t>.3.7.</w:t>
      </w:r>
      <w:r w:rsidR="00BD1D45" w:rsidRPr="00AC0A73">
        <w:rPr>
          <w:rFonts w:eastAsia="SchoolBookSanPin"/>
          <w:szCs w:val="24"/>
        </w:rPr>
        <w:t> </w:t>
      </w:r>
      <w:r w:rsidR="00BD1D45" w:rsidRPr="00AC0A73">
        <w:rPr>
          <w:rFonts w:eastAsia="OfficinaSansBoldITC"/>
          <w:szCs w:val="24"/>
          <w:lang w:val="ru-RU"/>
        </w:rPr>
        <w:t>Модуль № 7 «Безопасность в социуме»:</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общение и его значение для человека, способы организации эффективного и позитивного общения;</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lastRenderedPageBreak/>
        <w:t>понятие «конфликт» и стадии его развития, факторы и причины развития конфликта;</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правила поведения для снижения риска конфликта и порядок действий при его опасных проявлениях;</w:t>
      </w:r>
    </w:p>
    <w:p w:rsidR="00BD1D45" w:rsidRPr="00AC0A73" w:rsidRDefault="00BD1D45" w:rsidP="00AC0A73">
      <w:pPr>
        <w:spacing w:line="240" w:lineRule="auto"/>
        <w:rPr>
          <w:rFonts w:eastAsia="SchoolBookSanPin"/>
          <w:position w:val="1"/>
          <w:szCs w:val="24"/>
          <w:lang w:val="ru-RU"/>
        </w:rPr>
      </w:pPr>
      <w:r w:rsidRPr="00AC0A73">
        <w:rPr>
          <w:rFonts w:eastAsia="SchoolBookSanPin"/>
          <w:position w:val="1"/>
          <w:szCs w:val="24"/>
          <w:lang w:val="ru-RU"/>
        </w:rPr>
        <w:t>способ разрешения конфликта с помощью третьей стороны</w:t>
      </w:r>
      <w:r w:rsidRPr="00AC0A73">
        <w:rPr>
          <w:rFonts w:eastAsia="SchoolBookSanPin"/>
          <w:szCs w:val="24"/>
          <w:lang w:val="ru-RU"/>
        </w:rPr>
        <w:t xml:space="preserve"> (</w:t>
      </w:r>
      <w:r w:rsidRPr="00AC0A73">
        <w:rPr>
          <w:rFonts w:eastAsia="SchoolBookSanPin"/>
          <w:position w:val="1"/>
          <w:szCs w:val="24"/>
          <w:lang w:val="ru-RU"/>
        </w:rPr>
        <w:t>модератора);</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опасные формы проявления конфликта: агрессия, домашнее насилие и буллинг;</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манипуляции в ходе межличностного общения, приёмы распознавания манипуляций и способы противостояния им;</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современные молодёжные увлечения и опасности, связанные с ними, правила безопасного поведения;</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правила безопасной коммуникации с незнакомыми людьми.</w:t>
      </w:r>
    </w:p>
    <w:p w:rsidR="00BD1D45" w:rsidRPr="00AC0A73" w:rsidRDefault="00AC0A73" w:rsidP="00AC0A73">
      <w:pPr>
        <w:spacing w:line="240" w:lineRule="auto"/>
        <w:rPr>
          <w:rFonts w:eastAsia="OfficinaSansBoldITC"/>
          <w:szCs w:val="24"/>
          <w:lang w:val="ru-RU"/>
        </w:rPr>
      </w:pPr>
      <w:r w:rsidRPr="00AC0A73">
        <w:rPr>
          <w:rFonts w:eastAsia="SchoolBookSanPin"/>
          <w:szCs w:val="24"/>
          <w:lang w:val="ru-RU"/>
        </w:rPr>
        <w:t>21</w:t>
      </w:r>
      <w:r w:rsidR="00BD1D45" w:rsidRPr="00AC0A73">
        <w:rPr>
          <w:rFonts w:eastAsia="SchoolBookSanPin"/>
          <w:szCs w:val="24"/>
          <w:lang w:val="ru-RU"/>
        </w:rPr>
        <w:t>.3.8.</w:t>
      </w:r>
      <w:r w:rsidR="00BD1D45" w:rsidRPr="00AC0A73">
        <w:rPr>
          <w:rFonts w:eastAsia="SchoolBookSanPin"/>
          <w:szCs w:val="24"/>
        </w:rPr>
        <w:t> </w:t>
      </w:r>
      <w:r w:rsidR="00BD1D45" w:rsidRPr="00AC0A73">
        <w:rPr>
          <w:rFonts w:eastAsia="OfficinaSansBoldITC"/>
          <w:szCs w:val="24"/>
          <w:lang w:val="ru-RU"/>
        </w:rPr>
        <w:t>Модуль № 8 «Безопасность в информационном пространстве»:</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риски и угрозы при использовании Интернета электронных изделий бытового назначения (игровых приставок, мобильных телефонов сотовой связи и другие);</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опасные явления цифровой среды: вредоносные программы и приложения и их разновидности;</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 xml:space="preserve">правила кибергигиены, необходимые для предупреждения возникновения сложных и опасных ситуаций в цифровой среде; основные виды опасного и запрещённого контента в Интернете и его признаки, приёмы распознавания опасностей при </w:t>
      </w:r>
      <w:r w:rsidRPr="00AC0A73">
        <w:rPr>
          <w:rFonts w:eastAsia="SchoolBookSanPin"/>
          <w:position w:val="1"/>
          <w:szCs w:val="24"/>
          <w:lang w:val="ru-RU"/>
        </w:rPr>
        <w:t>использовании Интернета;</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противоправные действия в Интернете;</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BD1D45" w:rsidRPr="00AC0A73" w:rsidRDefault="00AC0A73" w:rsidP="00AC0A73">
      <w:pPr>
        <w:spacing w:line="240" w:lineRule="auto"/>
        <w:rPr>
          <w:rFonts w:eastAsia="OfficinaSansBoldITC"/>
          <w:szCs w:val="24"/>
          <w:lang w:val="ru-RU"/>
        </w:rPr>
      </w:pPr>
      <w:r w:rsidRPr="00AC0A73">
        <w:rPr>
          <w:rFonts w:eastAsia="SchoolBookSanPin"/>
          <w:szCs w:val="24"/>
          <w:lang w:val="ru-RU"/>
        </w:rPr>
        <w:t>21</w:t>
      </w:r>
      <w:r w:rsidR="00BD1D45" w:rsidRPr="00AC0A73">
        <w:rPr>
          <w:rFonts w:eastAsia="SchoolBookSanPin"/>
          <w:szCs w:val="24"/>
          <w:lang w:val="ru-RU"/>
        </w:rPr>
        <w:t>.3.9.</w:t>
      </w:r>
      <w:r w:rsidR="00BD1D45" w:rsidRPr="00AC0A73">
        <w:rPr>
          <w:rFonts w:eastAsia="SchoolBookSanPin"/>
          <w:szCs w:val="24"/>
        </w:rPr>
        <w:t> </w:t>
      </w:r>
      <w:r w:rsidR="00BD1D45" w:rsidRPr="00AC0A73">
        <w:rPr>
          <w:rFonts w:eastAsia="OfficinaSansBoldITC"/>
          <w:szCs w:val="24"/>
          <w:lang w:val="ru-RU"/>
        </w:rPr>
        <w:t>Модуль № 9 «Основы противодействия экстремизму и терроризму»:</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понятия «экстремизм» и «терроризм», их содержание, причины, возможные варианты проявления и последствия;</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цели и формы проявления террористических актов, их последствия, уровни террористической опасности;</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основы общественно-государственной системы противодействия экстремизму и терроризму, контртеррористическая операция и её цели;</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признаки вовлечения в террористическую деятельность, правила антитеррористического поведения;</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признаки угроз и подготовки различных форм терактов, порядок действий при их обнаружении;</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правила безопасного поведения в условиях совершения теракта;</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 xml:space="preserve">порядок действий при совершении теракта (нападение террористов и попытка захвата заложников, попадание в заложники, огневой налёт, наезд транспортного </w:t>
      </w:r>
      <w:r w:rsidRPr="00AC0A73">
        <w:rPr>
          <w:rFonts w:eastAsia="SchoolBookSanPin"/>
          <w:szCs w:val="24"/>
          <w:lang w:val="ru-RU"/>
        </w:rPr>
        <w:lastRenderedPageBreak/>
        <w:t>средства, подрыв взрывного устройства).</w:t>
      </w:r>
    </w:p>
    <w:p w:rsidR="00BD1D45" w:rsidRPr="00AC0A73" w:rsidRDefault="00AC0A73" w:rsidP="00AC0A73">
      <w:pPr>
        <w:spacing w:line="240" w:lineRule="auto"/>
        <w:rPr>
          <w:rFonts w:eastAsia="OfficinaSansBoldITC"/>
          <w:szCs w:val="24"/>
          <w:lang w:val="ru-RU"/>
        </w:rPr>
      </w:pPr>
      <w:r w:rsidRPr="00AC0A73">
        <w:rPr>
          <w:rFonts w:eastAsia="SchoolBookSanPin"/>
          <w:szCs w:val="24"/>
          <w:lang w:val="ru-RU"/>
        </w:rPr>
        <w:t>21</w:t>
      </w:r>
      <w:r w:rsidR="00BD1D45" w:rsidRPr="00AC0A73">
        <w:rPr>
          <w:rFonts w:eastAsia="SchoolBookSanPin"/>
          <w:szCs w:val="24"/>
          <w:lang w:val="ru-RU"/>
        </w:rPr>
        <w:t>.3.10.</w:t>
      </w:r>
      <w:r w:rsidR="00BD1D45" w:rsidRPr="00AC0A73">
        <w:rPr>
          <w:rFonts w:eastAsia="SchoolBookSanPin"/>
          <w:szCs w:val="24"/>
        </w:rPr>
        <w:t> </w:t>
      </w:r>
      <w:r w:rsidR="00BD1D45" w:rsidRPr="00AC0A73">
        <w:rPr>
          <w:rFonts w:eastAsia="OfficinaSansBoldITC"/>
          <w:szCs w:val="24"/>
          <w:lang w:val="ru-RU"/>
        </w:rPr>
        <w:t>Модуль № 10 «Взаимодействие личности, общества и государства в обеспечении безопасности жизни и здоровья населения»:</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классификация чрезвычайных ситуаций природного и техногенного характера;</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государственные службы обеспечения безопасности, их роль и сфера ответственности, порядок взаимодействия с ними;</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общественные институты и их место в системе обеспечения безопасности жизни и здоровья населения;</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права, обязанности и роль граждан Российской Федерации в области защиты населения от чрезвычайных ситуаций;</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антикоррупционное поведение как элемент общественной и государственной безопасности;</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информирование и оповещение населения о чрезвычайных ситуациях, система ОКСИОН;</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средства индивидуальной и коллективной защиты населения, порядок пользования фильтрующим противогазом;</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эвакуация населения в условиях чрезвычайных ситуаций, порядок действий населения при объявлении эвакуации.</w:t>
      </w:r>
    </w:p>
    <w:p w:rsidR="00BD1D45" w:rsidRPr="00AC0A73" w:rsidRDefault="00AC0A73" w:rsidP="00AC0A73">
      <w:pPr>
        <w:spacing w:line="240" w:lineRule="auto"/>
        <w:rPr>
          <w:rFonts w:eastAsia="OfficinaSansBoldITC"/>
          <w:szCs w:val="24"/>
          <w:lang w:val="ru-RU"/>
        </w:rPr>
      </w:pPr>
      <w:r w:rsidRPr="00AC0A73">
        <w:rPr>
          <w:rFonts w:eastAsia="SchoolBookSanPin"/>
          <w:szCs w:val="24"/>
          <w:lang w:val="ru-RU"/>
        </w:rPr>
        <w:t>21</w:t>
      </w:r>
      <w:r w:rsidR="00BD1D45" w:rsidRPr="00AC0A73">
        <w:rPr>
          <w:rFonts w:eastAsia="SchoolBookSanPin"/>
          <w:szCs w:val="24"/>
          <w:lang w:val="ru-RU"/>
        </w:rPr>
        <w:t>.4.</w:t>
      </w:r>
      <w:r w:rsidR="00BD1D45" w:rsidRPr="00AC0A73">
        <w:rPr>
          <w:rFonts w:eastAsia="SchoolBookSanPin"/>
          <w:szCs w:val="24"/>
        </w:rPr>
        <w:t> </w:t>
      </w:r>
      <w:r w:rsidR="00BD1D45" w:rsidRPr="00AC0A73">
        <w:rPr>
          <w:rFonts w:eastAsia="OfficinaSansBoldITC"/>
          <w:szCs w:val="24"/>
          <w:lang w:val="ru-RU"/>
        </w:rPr>
        <w:t>Планируемые результаты освоения программы ОБЖ.</w:t>
      </w:r>
    </w:p>
    <w:p w:rsidR="00BD1D45" w:rsidRPr="00AC0A73" w:rsidRDefault="00AC0A73" w:rsidP="00AC0A73">
      <w:pPr>
        <w:spacing w:line="240" w:lineRule="auto"/>
        <w:rPr>
          <w:rFonts w:eastAsia="SchoolBookSanPin"/>
          <w:szCs w:val="24"/>
          <w:lang w:val="ru-RU"/>
        </w:rPr>
      </w:pPr>
      <w:r w:rsidRPr="00AC0A73">
        <w:rPr>
          <w:rFonts w:eastAsia="SchoolBookSanPin"/>
          <w:szCs w:val="24"/>
          <w:lang w:val="ru-RU"/>
        </w:rPr>
        <w:t>21</w:t>
      </w:r>
      <w:r w:rsidR="00BD1D45" w:rsidRPr="00AC0A73">
        <w:rPr>
          <w:rFonts w:eastAsia="SchoolBookSanPin"/>
          <w:szCs w:val="24"/>
          <w:lang w:val="ru-RU"/>
        </w:rPr>
        <w:t>.4.1.</w:t>
      </w:r>
      <w:r w:rsidR="00BD1D45" w:rsidRPr="00AC0A73">
        <w:rPr>
          <w:rFonts w:eastAsia="SchoolBookSanPin"/>
          <w:szCs w:val="24"/>
        </w:rPr>
        <w:t> </w:t>
      </w:r>
      <w:r w:rsidR="00BD1D45" w:rsidRPr="00AC0A73">
        <w:rPr>
          <w:rFonts w:eastAsia="SchoolBookSanPin"/>
          <w:szCs w:val="24"/>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BD1D45" w:rsidRPr="00AC0A73" w:rsidRDefault="00AC0A73" w:rsidP="00AC0A73">
      <w:pPr>
        <w:spacing w:line="240" w:lineRule="auto"/>
        <w:rPr>
          <w:rFonts w:eastAsia="SchoolBookSanPin"/>
          <w:szCs w:val="24"/>
          <w:lang w:val="ru-RU"/>
        </w:rPr>
      </w:pPr>
      <w:r w:rsidRPr="00AC0A73">
        <w:rPr>
          <w:rFonts w:eastAsia="SchoolBookSanPin"/>
          <w:szCs w:val="24"/>
          <w:lang w:val="ru-RU"/>
        </w:rPr>
        <w:t>21</w:t>
      </w:r>
      <w:r w:rsidR="00BD1D45" w:rsidRPr="00AC0A73">
        <w:rPr>
          <w:rFonts w:eastAsia="SchoolBookSanPin"/>
          <w:szCs w:val="24"/>
          <w:lang w:val="ru-RU"/>
        </w:rPr>
        <w:t>.4.2.</w:t>
      </w:r>
      <w:r w:rsidR="00BD1D45" w:rsidRPr="00AC0A73">
        <w:rPr>
          <w:rFonts w:eastAsia="SchoolBookSanPin"/>
          <w:szCs w:val="24"/>
        </w:rPr>
        <w:t> </w:t>
      </w:r>
      <w:r w:rsidR="00BD1D45" w:rsidRPr="00AC0A73">
        <w:rPr>
          <w:rFonts w:eastAsia="SchoolBookSanPin"/>
          <w:szCs w:val="24"/>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BD1D45" w:rsidRPr="00AC0A73" w:rsidRDefault="00AC0A73" w:rsidP="00AC0A73">
      <w:pPr>
        <w:spacing w:line="240" w:lineRule="auto"/>
        <w:rPr>
          <w:rFonts w:eastAsia="SchoolBookSanPin"/>
          <w:szCs w:val="24"/>
          <w:lang w:val="ru-RU"/>
        </w:rPr>
      </w:pPr>
      <w:r w:rsidRPr="00AC0A73">
        <w:rPr>
          <w:rFonts w:eastAsia="SchoolBookSanPin"/>
          <w:szCs w:val="24"/>
          <w:lang w:val="ru-RU"/>
        </w:rPr>
        <w:t>21</w:t>
      </w:r>
      <w:r w:rsidR="00BD1D45" w:rsidRPr="00AC0A73">
        <w:rPr>
          <w:rFonts w:eastAsia="SchoolBookSanPin"/>
          <w:szCs w:val="24"/>
          <w:lang w:val="ru-RU"/>
        </w:rPr>
        <w:t>.4.3.</w:t>
      </w:r>
      <w:r w:rsidR="00BD1D45" w:rsidRPr="00AC0A73">
        <w:rPr>
          <w:rFonts w:eastAsia="SchoolBookSanPin"/>
          <w:szCs w:val="24"/>
        </w:rPr>
        <w:t> </w:t>
      </w:r>
      <w:r w:rsidR="00BD1D45" w:rsidRPr="00AC0A73">
        <w:rPr>
          <w:rFonts w:eastAsia="SchoolBookSanPin"/>
          <w:szCs w:val="24"/>
          <w:lang w:val="ru-RU"/>
        </w:rPr>
        <w:t>Личностные результаты изучения ОБЖ включают:</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1) патриотическое воспитание:</w:t>
      </w:r>
    </w:p>
    <w:p w:rsidR="00BD1D45" w:rsidRPr="00AC0A73" w:rsidRDefault="00BD1D45" w:rsidP="00AC0A73">
      <w:pPr>
        <w:spacing w:line="240" w:lineRule="auto"/>
        <w:rPr>
          <w:rFonts w:eastAsia="SchoolBookSanPin"/>
          <w:position w:val="1"/>
          <w:szCs w:val="24"/>
          <w:lang w:val="ru-RU"/>
        </w:rPr>
      </w:pPr>
      <w:r w:rsidRPr="00AC0A73">
        <w:rPr>
          <w:rFonts w:eastAsia="SchoolBookSanPin"/>
          <w:position w:val="1"/>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формирование чувства гордости за свою Родину, ответственного отношения к выполнению конституционного долга – защите Отечества;</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2) гражданское воспитание:</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w:t>
      </w:r>
      <w:r w:rsidRPr="00AC0A73">
        <w:rPr>
          <w:rFonts w:eastAsia="SchoolBookSanPin"/>
          <w:position w:val="1"/>
          <w:szCs w:val="24"/>
          <w:lang w:val="ru-RU"/>
        </w:rPr>
        <w:lastRenderedPageBreak/>
        <w:t>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3) духовно-нравственное воспитание:</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развитие ответственного отношения к ведению здорового образа жизни, исключающего употребление наркотиков, алкого</w:t>
      </w:r>
      <w:r w:rsidRPr="00AC0A73">
        <w:rPr>
          <w:rFonts w:eastAsia="SchoolBookSanPin"/>
          <w:szCs w:val="24"/>
          <w:lang w:val="ru-RU"/>
        </w:rPr>
        <w:t>ля, курения и нанесение иного вреда собственному здоровью и здоровью окружающих;</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4) эстетическое воспитание:</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формирование гармоничной личности, развитие способности воспринимать, ценить и создавать прекрасное в повседневной жизни;</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понимание взаимозависимости счастливого юношества и безопасного личного поведения в повседневной жизни;</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5) ценности научного познания:</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lastRenderedPageBreak/>
        <w:t>6)</w:t>
      </w:r>
      <w:r w:rsidRPr="00AC0A73">
        <w:rPr>
          <w:rFonts w:eastAsia="SchoolBookSanPin"/>
          <w:position w:val="1"/>
          <w:szCs w:val="24"/>
        </w:rPr>
        <w:t> </w:t>
      </w:r>
      <w:r w:rsidRPr="00AC0A73">
        <w:rPr>
          <w:rFonts w:eastAsia="SchoolBookSanPin"/>
          <w:position w:val="1"/>
          <w:szCs w:val="24"/>
          <w:lang w:val="ru-RU"/>
        </w:rPr>
        <w:t>физическое воспитание, формирование культуры здоровья и эмоционального благополучия:</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понимание личностного смысла изучения учебного предметаОБЖ, его значения для безопасной и продуктивной жизнедеятельности человека, общества и государства;</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w:t>
      </w:r>
      <w:r w:rsidRPr="00AC0A73">
        <w:rPr>
          <w:rFonts w:eastAsia="SchoolBookSanPin"/>
          <w:szCs w:val="24"/>
          <w:lang w:val="ru-RU"/>
        </w:rPr>
        <w:t xml:space="preserve"> (</w:t>
      </w:r>
      <w:r w:rsidRPr="00AC0A73">
        <w:rPr>
          <w:rFonts w:eastAsia="SchoolBookSanPin"/>
          <w:position w:val="1"/>
          <w:szCs w:val="24"/>
          <w:lang w:val="ru-RU"/>
        </w:rPr>
        <w:t xml:space="preserve">употребление алкоголя, наркотиков, курение) и иных форм вреда для физического и психического здоровья; соблюдение </w:t>
      </w:r>
      <w:r w:rsidRPr="00AC0A73">
        <w:rPr>
          <w:rFonts w:eastAsia="SchoolBookSanPin"/>
          <w:szCs w:val="24"/>
          <w:lang w:val="ru-RU"/>
        </w:rPr>
        <w:t>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умение принимать себя и других, не осуждая;</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умение осознавать эмоциональное состояние своё и других, уметь управлять собственным эмоциональным состоянием;</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сформированность навыка рефлексии, признание своего права на ошибку и такого же права другого человека;</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7) трудовое воспитание:</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 xml:space="preserve">установка на активное участие в решении практических задач (в рамках семьи, организации, </w:t>
      </w:r>
      <w:r w:rsidRPr="00AC0A73">
        <w:rPr>
          <w:rFonts w:eastAsia="SchoolBookSanPin"/>
          <w:szCs w:val="24"/>
          <w:lang w:val="ru-RU"/>
        </w:rPr>
        <w:t>населенного пункта, родного края)</w:t>
      </w:r>
      <w:r w:rsidRPr="00AC0A73">
        <w:rPr>
          <w:rFonts w:eastAsia="SchoolBookSanPin"/>
          <w:position w:val="1"/>
          <w:szCs w:val="24"/>
          <w:lang w:val="ru-RU"/>
        </w:rPr>
        <w:t xml:space="preserve">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8) экологическое воспитание:</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w:t>
      </w:r>
      <w:r w:rsidRPr="00AC0A73">
        <w:rPr>
          <w:rFonts w:eastAsia="SchoolBookSanPin"/>
          <w:szCs w:val="24"/>
          <w:lang w:val="ru-RU"/>
        </w:rPr>
        <w:t>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 xml:space="preserve">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w:t>
      </w:r>
      <w:r w:rsidRPr="00AC0A73">
        <w:rPr>
          <w:rFonts w:eastAsia="SchoolBookSanPin"/>
          <w:szCs w:val="24"/>
          <w:lang w:val="ru-RU"/>
        </w:rPr>
        <w:lastRenderedPageBreak/>
        <w:t>территории проживания.</w:t>
      </w:r>
    </w:p>
    <w:p w:rsidR="00BD1D45" w:rsidRPr="00AC0A73" w:rsidRDefault="00AC0A73" w:rsidP="00AC0A73">
      <w:pPr>
        <w:spacing w:line="240" w:lineRule="auto"/>
        <w:rPr>
          <w:rFonts w:eastAsia="SchoolBookSanPin"/>
          <w:bCs/>
          <w:szCs w:val="24"/>
          <w:lang w:val="ru-RU"/>
        </w:rPr>
      </w:pPr>
      <w:r w:rsidRPr="00AC0A73">
        <w:rPr>
          <w:rFonts w:eastAsia="SchoolBookSanPin"/>
          <w:szCs w:val="24"/>
          <w:lang w:val="ru-RU"/>
        </w:rPr>
        <w:t>21</w:t>
      </w:r>
      <w:r w:rsidR="00BD1D45" w:rsidRPr="00AC0A73">
        <w:rPr>
          <w:rFonts w:eastAsia="SchoolBookSanPin"/>
          <w:szCs w:val="24"/>
          <w:lang w:val="ru-RU"/>
        </w:rPr>
        <w:t>.4.4.</w:t>
      </w:r>
      <w:r w:rsidR="00BD1D45" w:rsidRPr="00AC0A73">
        <w:rPr>
          <w:rFonts w:eastAsia="SchoolBookSanPin"/>
          <w:szCs w:val="24"/>
        </w:rPr>
        <w:t> </w:t>
      </w:r>
      <w:r w:rsidR="00BD1D45" w:rsidRPr="00AC0A73">
        <w:rPr>
          <w:rFonts w:eastAsia="SchoolBookSanPin"/>
          <w:szCs w:val="24"/>
          <w:lang w:val="ru-RU"/>
        </w:rPr>
        <w:t xml:space="preserve">В результате изучения ОБЖ на уровне основного общего образования у обучающегося будут сформированы </w:t>
      </w:r>
      <w:r w:rsidR="00BD1D45" w:rsidRPr="00AC0A73">
        <w:rPr>
          <w:rFonts w:eastAsia="SchoolBookSanPin"/>
          <w:bCs/>
          <w:szCs w:val="24"/>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BD1D45" w:rsidRPr="00AC0A73" w:rsidRDefault="00AC0A73" w:rsidP="00AC0A73">
      <w:pPr>
        <w:spacing w:line="240" w:lineRule="auto"/>
        <w:rPr>
          <w:rFonts w:eastAsia="SchoolBookSanPin"/>
          <w:szCs w:val="24"/>
          <w:lang w:val="ru-RU"/>
        </w:rPr>
      </w:pPr>
      <w:r w:rsidRPr="00AC0A73">
        <w:rPr>
          <w:rFonts w:eastAsia="SchoolBookSanPin"/>
          <w:szCs w:val="24"/>
          <w:lang w:val="ru-RU"/>
        </w:rPr>
        <w:t>21</w:t>
      </w:r>
      <w:r w:rsidR="00BD1D45" w:rsidRPr="00AC0A73">
        <w:rPr>
          <w:rFonts w:eastAsia="OfficinaSansBoldITC"/>
          <w:szCs w:val="24"/>
          <w:lang w:val="ru-RU"/>
        </w:rPr>
        <w:t>.4.4.1.</w:t>
      </w:r>
      <w:r w:rsidR="00BD1D45" w:rsidRPr="00AC0A73">
        <w:rPr>
          <w:rFonts w:eastAsia="OfficinaSansBoldITC"/>
          <w:szCs w:val="24"/>
        </w:rPr>
        <w:t> </w:t>
      </w:r>
      <w:r w:rsidR="00BD1D45" w:rsidRPr="00AC0A73">
        <w:rPr>
          <w:rFonts w:eastAsia="SchoolBookSanPin"/>
          <w:szCs w:val="24"/>
          <w:lang w:val="ru-RU"/>
        </w:rPr>
        <w:t xml:space="preserve">У обучающегося будут сформированы следующие базовые логические действия как часть </w:t>
      </w:r>
      <w:r w:rsidR="00BD1D45" w:rsidRPr="00AC0A73">
        <w:rPr>
          <w:rFonts w:eastAsia="SchoolBookSanPin"/>
          <w:bCs/>
          <w:szCs w:val="24"/>
          <w:lang w:val="ru-RU"/>
        </w:rPr>
        <w:t>познавательных универсальных учебных действий</w:t>
      </w:r>
      <w:r w:rsidR="00BD1D45" w:rsidRPr="00AC0A73">
        <w:rPr>
          <w:rFonts w:eastAsia="SchoolBookSanPin"/>
          <w:szCs w:val="24"/>
          <w:lang w:val="ru-RU"/>
        </w:rPr>
        <w:t>:</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выявлять и характеризовать существенные признаки объектов (явлений);</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устанавливать существенный признак классификации, основания для обобщения и сравнения, критерии проводимого анализа;</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BD1D45" w:rsidRPr="00AC0A73" w:rsidRDefault="00BD1D45" w:rsidP="00AC0A73">
      <w:pPr>
        <w:spacing w:line="240" w:lineRule="auto"/>
        <w:rPr>
          <w:rFonts w:eastAsia="SchoolBookSanPin"/>
          <w:position w:val="1"/>
          <w:szCs w:val="24"/>
          <w:lang w:val="ru-RU"/>
        </w:rPr>
      </w:pPr>
      <w:r w:rsidRPr="00AC0A73">
        <w:rPr>
          <w:rFonts w:eastAsia="SchoolBookSanPin"/>
          <w:position w:val="1"/>
          <w:szCs w:val="24"/>
          <w:lang w:val="ru-RU"/>
        </w:rPr>
        <w:t>выявлять дефициты информации, данных, необходимых для решения поставленной задачи;</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D1D45" w:rsidRPr="00AC0A73" w:rsidRDefault="00AC0A73" w:rsidP="00AC0A73">
      <w:pPr>
        <w:spacing w:line="240" w:lineRule="auto"/>
        <w:rPr>
          <w:rFonts w:eastAsia="SchoolBookSanPin"/>
          <w:szCs w:val="24"/>
          <w:lang w:val="ru-RU"/>
        </w:rPr>
      </w:pPr>
      <w:r w:rsidRPr="00AC0A73">
        <w:rPr>
          <w:rFonts w:eastAsia="SchoolBookSanPin"/>
          <w:szCs w:val="24"/>
          <w:lang w:val="ru-RU"/>
        </w:rPr>
        <w:t>21</w:t>
      </w:r>
      <w:r w:rsidR="00BD1D45" w:rsidRPr="00AC0A73">
        <w:rPr>
          <w:rFonts w:eastAsia="OfficinaSansBoldITC"/>
          <w:szCs w:val="24"/>
          <w:lang w:val="ru-RU"/>
        </w:rPr>
        <w:t>.4.4.2.</w:t>
      </w:r>
      <w:r w:rsidR="00BD1D45" w:rsidRPr="00AC0A73">
        <w:rPr>
          <w:rFonts w:eastAsia="OfficinaSansBoldITC"/>
          <w:szCs w:val="24"/>
        </w:rPr>
        <w:t> </w:t>
      </w:r>
      <w:r w:rsidR="00BD1D45" w:rsidRPr="00AC0A73">
        <w:rPr>
          <w:rFonts w:eastAsia="SchoolBookSanPin"/>
          <w:szCs w:val="24"/>
          <w:lang w:val="ru-RU"/>
        </w:rPr>
        <w:t xml:space="preserve">У обучающегося будут сформированы следующие базовые исследовательские действия как часть </w:t>
      </w:r>
      <w:r w:rsidR="00BD1D45" w:rsidRPr="00AC0A73">
        <w:rPr>
          <w:rFonts w:eastAsia="SchoolBookSanPin"/>
          <w:bCs/>
          <w:szCs w:val="24"/>
          <w:lang w:val="ru-RU"/>
        </w:rPr>
        <w:t>познавательных универсальных учебных действий</w:t>
      </w:r>
      <w:r w:rsidR="00BD1D45" w:rsidRPr="00AC0A73">
        <w:rPr>
          <w:rFonts w:eastAsia="SchoolBookSanPin"/>
          <w:szCs w:val="24"/>
          <w:lang w:val="ru-RU"/>
        </w:rPr>
        <w:t>:</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обобщать, анализировать и оценивать получаемую информацию, выдвигать гипотезы, аргументировать свою точку зрения, проводить обоснованные выводы по результатам исследования;</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BD1D45" w:rsidRPr="00AC0A73" w:rsidRDefault="00AC0A73" w:rsidP="00AC0A73">
      <w:pPr>
        <w:spacing w:line="240" w:lineRule="auto"/>
        <w:rPr>
          <w:rFonts w:eastAsia="SchoolBookSanPin"/>
          <w:szCs w:val="24"/>
          <w:lang w:val="ru-RU"/>
        </w:rPr>
      </w:pPr>
      <w:r w:rsidRPr="00AC0A73">
        <w:rPr>
          <w:rFonts w:eastAsia="SchoolBookSanPin"/>
          <w:szCs w:val="24"/>
          <w:lang w:val="ru-RU"/>
        </w:rPr>
        <w:t>21</w:t>
      </w:r>
      <w:r w:rsidR="00BD1D45" w:rsidRPr="00AC0A73">
        <w:rPr>
          <w:rFonts w:eastAsia="OfficinaSansBoldITC"/>
          <w:szCs w:val="24"/>
          <w:lang w:val="ru-RU"/>
        </w:rPr>
        <w:t>.4.4.3.</w:t>
      </w:r>
      <w:r w:rsidR="00BD1D45" w:rsidRPr="00AC0A73">
        <w:rPr>
          <w:rFonts w:eastAsia="OfficinaSansBoldITC"/>
          <w:szCs w:val="24"/>
        </w:rPr>
        <w:t> </w:t>
      </w:r>
      <w:r w:rsidR="00BD1D45" w:rsidRPr="00AC0A73">
        <w:rPr>
          <w:rFonts w:eastAsia="SchoolBookSanPin"/>
          <w:szCs w:val="24"/>
          <w:lang w:val="ru-RU"/>
        </w:rPr>
        <w:t xml:space="preserve">У обучающегося будут сформированы умения работать с информацией как часть </w:t>
      </w:r>
      <w:r w:rsidR="00BD1D45" w:rsidRPr="00AC0A73">
        <w:rPr>
          <w:rFonts w:eastAsia="SchoolBookSanPin"/>
          <w:bCs/>
          <w:szCs w:val="24"/>
          <w:lang w:val="ru-RU"/>
        </w:rPr>
        <w:t>познавательных универсальных учебных действий</w:t>
      </w:r>
      <w:r w:rsidR="00BD1D45" w:rsidRPr="00AC0A73">
        <w:rPr>
          <w:rFonts w:eastAsia="SchoolBookSanPin"/>
          <w:szCs w:val="24"/>
          <w:lang w:val="ru-RU"/>
        </w:rPr>
        <w:t>:</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выбирать, анализировать, систематизировать и интерпретировать информацию различных видов и форм представления;</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эффективно запоминать и систематизировать информацию;</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овладение системой универсальных познавательных действий обеспечивает сформированность когнитивных навыков обучающихся.</w:t>
      </w:r>
    </w:p>
    <w:p w:rsidR="00BD1D45" w:rsidRPr="00AC0A73" w:rsidRDefault="00AC0A73" w:rsidP="00AC0A73">
      <w:pPr>
        <w:spacing w:line="240" w:lineRule="auto"/>
        <w:rPr>
          <w:rFonts w:eastAsia="SchoolBookSanPin"/>
          <w:szCs w:val="24"/>
          <w:lang w:val="ru-RU"/>
        </w:rPr>
      </w:pPr>
      <w:r w:rsidRPr="00AC0A73">
        <w:rPr>
          <w:rFonts w:eastAsia="SchoolBookSanPin"/>
          <w:szCs w:val="24"/>
          <w:lang w:val="ru-RU"/>
        </w:rPr>
        <w:t>21</w:t>
      </w:r>
      <w:r w:rsidR="00BD1D45" w:rsidRPr="00AC0A73">
        <w:rPr>
          <w:rFonts w:eastAsia="OfficinaSansBoldITC"/>
          <w:szCs w:val="24"/>
          <w:lang w:val="ru-RU"/>
        </w:rPr>
        <w:t>.4.4.4.</w:t>
      </w:r>
      <w:r w:rsidR="00BD1D45" w:rsidRPr="00AC0A73">
        <w:rPr>
          <w:rFonts w:eastAsia="OfficinaSansBoldITC"/>
          <w:szCs w:val="24"/>
        </w:rPr>
        <w:t> </w:t>
      </w:r>
      <w:r w:rsidR="00BD1D45" w:rsidRPr="00AC0A73">
        <w:rPr>
          <w:rFonts w:eastAsia="SchoolBookSanPin"/>
          <w:szCs w:val="24"/>
          <w:lang w:val="ru-RU"/>
        </w:rPr>
        <w:t xml:space="preserve">У обучающегося будут сформированы умения общения как часть </w:t>
      </w:r>
      <w:r w:rsidR="00BD1D45" w:rsidRPr="00AC0A73">
        <w:rPr>
          <w:rFonts w:eastAsia="SchoolBookSanPin"/>
          <w:bCs/>
          <w:szCs w:val="24"/>
          <w:lang w:val="ru-RU"/>
        </w:rPr>
        <w:lastRenderedPageBreak/>
        <w:t>коммуникативных универсальных учебных действий</w:t>
      </w:r>
      <w:r w:rsidR="00BD1D45" w:rsidRPr="00AC0A73">
        <w:rPr>
          <w:rFonts w:eastAsia="SchoolBookSanPin"/>
          <w:szCs w:val="24"/>
          <w:lang w:val="ru-RU"/>
        </w:rPr>
        <w:t>:</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сопоставлять свои суждения с суждениями других участников диалога, обнаруживать различие и сходство позиций;</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BD1D45" w:rsidRPr="00AC0A73" w:rsidRDefault="00AC0A73" w:rsidP="00AC0A73">
      <w:pPr>
        <w:spacing w:line="240" w:lineRule="auto"/>
        <w:rPr>
          <w:rFonts w:eastAsia="SchoolBookSanPin"/>
          <w:szCs w:val="24"/>
          <w:lang w:val="ru-RU"/>
        </w:rPr>
      </w:pPr>
      <w:r w:rsidRPr="00AC0A73">
        <w:rPr>
          <w:rFonts w:eastAsia="SchoolBookSanPin"/>
          <w:szCs w:val="24"/>
          <w:lang w:val="ru-RU"/>
        </w:rPr>
        <w:t>21</w:t>
      </w:r>
      <w:r w:rsidR="00BD1D45" w:rsidRPr="00AC0A73">
        <w:rPr>
          <w:rFonts w:eastAsia="OfficinaSansBoldITC"/>
          <w:szCs w:val="24"/>
          <w:lang w:val="ru-RU"/>
        </w:rPr>
        <w:t>.4.4.5.</w:t>
      </w:r>
      <w:r w:rsidR="00BD1D45" w:rsidRPr="00AC0A73">
        <w:rPr>
          <w:rFonts w:eastAsia="OfficinaSansBoldITC"/>
          <w:szCs w:val="24"/>
        </w:rPr>
        <w:t> </w:t>
      </w:r>
      <w:r w:rsidR="00BD1D45" w:rsidRPr="00AC0A73">
        <w:rPr>
          <w:rFonts w:eastAsia="SchoolBookSanPin"/>
          <w:szCs w:val="24"/>
          <w:lang w:val="ru-RU"/>
        </w:rPr>
        <w:t xml:space="preserve">У обучающегося будут сформированы умения самоорганизации как части </w:t>
      </w:r>
      <w:r w:rsidR="00BD1D45" w:rsidRPr="00AC0A73">
        <w:rPr>
          <w:rFonts w:eastAsia="SchoolBookSanPin"/>
          <w:bCs/>
          <w:szCs w:val="24"/>
          <w:lang w:val="ru-RU"/>
        </w:rPr>
        <w:t>регулятивных универсальных учебных действий</w:t>
      </w:r>
      <w:r w:rsidR="00BD1D45" w:rsidRPr="00AC0A73">
        <w:rPr>
          <w:rFonts w:eastAsia="SchoolBookSanPin"/>
          <w:szCs w:val="24"/>
          <w:lang w:val="ru-RU"/>
        </w:rPr>
        <w:t>:</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выявлять проблемные вопросы, требующие решения в жизненных и учебных ситуациях;</w:t>
      </w:r>
    </w:p>
    <w:p w:rsidR="00BD1D45" w:rsidRPr="00AC0A73" w:rsidRDefault="00BD1D45" w:rsidP="00AC0A73">
      <w:pPr>
        <w:spacing w:line="240" w:lineRule="auto"/>
        <w:rPr>
          <w:rFonts w:eastAsia="SchoolBookSanPin"/>
          <w:position w:val="1"/>
          <w:szCs w:val="24"/>
          <w:lang w:val="ru-RU"/>
        </w:rPr>
      </w:pPr>
      <w:r w:rsidRPr="00AC0A73">
        <w:rPr>
          <w:rFonts w:eastAsia="SchoolBookSanPin"/>
          <w:position w:val="1"/>
          <w:szCs w:val="24"/>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BD1D45" w:rsidRPr="00AC0A73" w:rsidRDefault="00AC0A73" w:rsidP="00AC0A73">
      <w:pPr>
        <w:spacing w:line="240" w:lineRule="auto"/>
        <w:rPr>
          <w:rFonts w:eastAsia="SchoolBookSanPin"/>
          <w:szCs w:val="24"/>
          <w:lang w:val="ru-RU"/>
        </w:rPr>
      </w:pPr>
      <w:r w:rsidRPr="00AC0A73">
        <w:rPr>
          <w:rFonts w:eastAsia="SchoolBookSanPin"/>
          <w:szCs w:val="24"/>
          <w:lang w:val="ru-RU"/>
        </w:rPr>
        <w:t>21</w:t>
      </w:r>
      <w:r w:rsidR="00BD1D45" w:rsidRPr="00AC0A73">
        <w:rPr>
          <w:rFonts w:eastAsia="OfficinaSansBoldITC"/>
          <w:szCs w:val="24"/>
          <w:lang w:val="ru-RU"/>
        </w:rPr>
        <w:t>.4.4.6.</w:t>
      </w:r>
      <w:r w:rsidR="00BD1D45" w:rsidRPr="00AC0A73">
        <w:rPr>
          <w:rFonts w:eastAsia="OfficinaSansBoldITC"/>
          <w:szCs w:val="24"/>
        </w:rPr>
        <w:t> </w:t>
      </w:r>
      <w:r w:rsidR="00BD1D45" w:rsidRPr="00AC0A73">
        <w:rPr>
          <w:rFonts w:eastAsia="SchoolBookSanPin"/>
          <w:szCs w:val="24"/>
          <w:lang w:val="ru-RU"/>
        </w:rPr>
        <w:t xml:space="preserve">У обучающегося будут сформированы умения самоконтроля, эмоционального интеллекта как части </w:t>
      </w:r>
      <w:r w:rsidR="00BD1D45" w:rsidRPr="00AC0A73">
        <w:rPr>
          <w:rFonts w:eastAsia="SchoolBookSanPin"/>
          <w:bCs/>
          <w:szCs w:val="24"/>
          <w:lang w:val="ru-RU"/>
        </w:rPr>
        <w:t>регулятивных универсальных учебных действий</w:t>
      </w:r>
      <w:r w:rsidR="00BD1D45" w:rsidRPr="00AC0A73">
        <w:rPr>
          <w:rFonts w:eastAsia="SchoolBookSanPin"/>
          <w:szCs w:val="24"/>
          <w:lang w:val="ru-RU"/>
        </w:rPr>
        <w:t>:</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оценивать соответствие результата цели и условиям;</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управлять собственными эмоциями и не поддаваться эмоциям других, выявлять и анализировать их причины;</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ставить себя на место другого человека, понимать мотивы и намерения другого, регулировать способ выражения эмоций;</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осознанно относиться к другому человеку, его мнению, признавать право на ошибку свою и чужую;</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быть открытым себе и другим, осознавать невозможность контроля всего вокруг.</w:t>
      </w:r>
    </w:p>
    <w:p w:rsidR="00BD1D45" w:rsidRPr="00AC0A73" w:rsidRDefault="00AC0A73" w:rsidP="00AC0A73">
      <w:pPr>
        <w:spacing w:line="240" w:lineRule="auto"/>
        <w:rPr>
          <w:rFonts w:eastAsia="SchoolBookSanPin"/>
          <w:szCs w:val="24"/>
          <w:lang w:val="ru-RU"/>
        </w:rPr>
      </w:pPr>
      <w:r w:rsidRPr="00AC0A73">
        <w:rPr>
          <w:rFonts w:eastAsia="SchoolBookSanPin"/>
          <w:szCs w:val="24"/>
          <w:lang w:val="ru-RU"/>
        </w:rPr>
        <w:t>21</w:t>
      </w:r>
      <w:r w:rsidR="00BD1D45" w:rsidRPr="00AC0A73">
        <w:rPr>
          <w:rFonts w:eastAsia="OfficinaSansBoldITC"/>
          <w:szCs w:val="24"/>
          <w:lang w:val="ru-RU"/>
        </w:rPr>
        <w:t>.4.4.7.</w:t>
      </w:r>
      <w:r w:rsidR="00BD1D45" w:rsidRPr="00AC0A73">
        <w:rPr>
          <w:rFonts w:eastAsia="OfficinaSansBoldITC"/>
          <w:szCs w:val="24"/>
        </w:rPr>
        <w:t> </w:t>
      </w:r>
      <w:r w:rsidR="00BD1D45" w:rsidRPr="00AC0A73">
        <w:rPr>
          <w:rFonts w:eastAsia="SchoolBookSanPin"/>
          <w:szCs w:val="24"/>
          <w:lang w:val="ru-RU"/>
        </w:rPr>
        <w:t>У обучающегося будут сформированы умения совместной деятельности:</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понимать и использовать преимущества командной и индивидуальной работы при решении конкретной учебной задачи;</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BD1D45" w:rsidRPr="00AC0A73" w:rsidRDefault="00AC0A73" w:rsidP="00AC0A73">
      <w:pPr>
        <w:spacing w:line="240" w:lineRule="auto"/>
        <w:rPr>
          <w:rFonts w:eastAsia="OfficinaSansBoldITC"/>
          <w:color w:val="C00000"/>
          <w:szCs w:val="24"/>
          <w:lang w:val="ru-RU"/>
        </w:rPr>
      </w:pPr>
      <w:r w:rsidRPr="00AC0A73">
        <w:rPr>
          <w:rFonts w:eastAsia="SchoolBookSanPin"/>
          <w:szCs w:val="24"/>
          <w:lang w:val="ru-RU"/>
        </w:rPr>
        <w:t>21</w:t>
      </w:r>
      <w:r w:rsidR="00BD1D45" w:rsidRPr="00AC0A73">
        <w:rPr>
          <w:rFonts w:eastAsia="OfficinaSansBoldITC"/>
          <w:szCs w:val="24"/>
          <w:lang w:val="ru-RU"/>
        </w:rPr>
        <w:t>.4.5</w:t>
      </w:r>
      <w:r w:rsidR="00BD1D45" w:rsidRPr="00AC0A73">
        <w:rPr>
          <w:rFonts w:eastAsia="SchoolBookSanPin"/>
          <w:szCs w:val="24"/>
          <w:lang w:val="ru-RU"/>
        </w:rPr>
        <w:t>.</w:t>
      </w:r>
      <w:r w:rsidR="00BD1D45" w:rsidRPr="00AC0A73">
        <w:rPr>
          <w:rFonts w:eastAsia="SchoolBookSanPin"/>
          <w:szCs w:val="24"/>
        </w:rPr>
        <w:t> </w:t>
      </w:r>
      <w:r w:rsidR="00BD1D45" w:rsidRPr="00AC0A73">
        <w:rPr>
          <w:rFonts w:eastAsia="SchoolBookSanPin"/>
          <w:bCs/>
          <w:szCs w:val="24"/>
          <w:lang w:val="ru-RU"/>
        </w:rPr>
        <w:t xml:space="preserve">Предметные результаты освоения программы по ОБЖ на уровне основного </w:t>
      </w:r>
      <w:r w:rsidR="00BD1D45" w:rsidRPr="00AC0A73">
        <w:rPr>
          <w:rFonts w:eastAsia="SchoolBookSanPin"/>
          <w:bCs/>
          <w:szCs w:val="24"/>
          <w:lang w:val="ru-RU"/>
        </w:rPr>
        <w:lastRenderedPageBreak/>
        <w:t xml:space="preserve">общего образования </w:t>
      </w:r>
    </w:p>
    <w:p w:rsidR="00BD1D45" w:rsidRPr="00AC0A73" w:rsidRDefault="00AC0A73" w:rsidP="00AC0A73">
      <w:pPr>
        <w:spacing w:line="240" w:lineRule="auto"/>
        <w:rPr>
          <w:rFonts w:eastAsia="SchoolBookSanPin"/>
          <w:szCs w:val="24"/>
          <w:lang w:val="ru-RU"/>
        </w:rPr>
      </w:pPr>
      <w:r w:rsidRPr="00AC0A73">
        <w:rPr>
          <w:rFonts w:eastAsia="SchoolBookSanPin"/>
          <w:szCs w:val="24"/>
          <w:lang w:val="ru-RU"/>
        </w:rPr>
        <w:t>21</w:t>
      </w:r>
      <w:r w:rsidR="00BD1D45" w:rsidRPr="00AC0A73">
        <w:rPr>
          <w:rFonts w:eastAsia="OfficinaSansBoldITC"/>
          <w:szCs w:val="24"/>
          <w:lang w:val="ru-RU"/>
        </w:rPr>
        <w:t>.4.5</w:t>
      </w:r>
      <w:r w:rsidR="00BD1D45" w:rsidRPr="00AC0A73">
        <w:rPr>
          <w:rFonts w:eastAsia="SchoolBookSanPin"/>
          <w:szCs w:val="24"/>
          <w:lang w:val="ru-RU"/>
        </w:rPr>
        <w:t>.1.</w:t>
      </w:r>
      <w:r w:rsidR="00BD1D45" w:rsidRPr="00AC0A73">
        <w:rPr>
          <w:rFonts w:eastAsia="SchoolBookSanPin"/>
          <w:szCs w:val="24"/>
        </w:rPr>
        <w:t> </w:t>
      </w:r>
      <w:r w:rsidR="00BD1D45" w:rsidRPr="00AC0A73">
        <w:rPr>
          <w:rFonts w:eastAsia="SchoolBookSanPin"/>
          <w:szCs w:val="24"/>
          <w:lang w:val="ru-RU"/>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BD1D45" w:rsidRPr="00AC0A73" w:rsidRDefault="00AC0A73" w:rsidP="00AC0A73">
      <w:pPr>
        <w:spacing w:line="240" w:lineRule="auto"/>
        <w:rPr>
          <w:rFonts w:eastAsia="SchoolBookSanPin"/>
          <w:szCs w:val="24"/>
          <w:lang w:val="ru-RU"/>
        </w:rPr>
      </w:pPr>
      <w:r w:rsidRPr="00AC0A73">
        <w:rPr>
          <w:rFonts w:eastAsia="SchoolBookSanPin"/>
          <w:szCs w:val="24"/>
          <w:lang w:val="ru-RU"/>
        </w:rPr>
        <w:t>21</w:t>
      </w:r>
      <w:r w:rsidR="00BD1D45" w:rsidRPr="00AC0A73">
        <w:rPr>
          <w:rFonts w:eastAsia="OfficinaSansBoldITC"/>
          <w:szCs w:val="24"/>
          <w:lang w:val="ru-RU"/>
        </w:rPr>
        <w:t>.4.5</w:t>
      </w:r>
      <w:r w:rsidR="00BD1D45" w:rsidRPr="00AC0A73">
        <w:rPr>
          <w:rFonts w:eastAsia="SchoolBookSanPin"/>
          <w:szCs w:val="24"/>
          <w:lang w:val="ru-RU"/>
        </w:rPr>
        <w:t>.2.</w:t>
      </w:r>
      <w:r w:rsidR="00BD1D45" w:rsidRPr="00AC0A73">
        <w:rPr>
          <w:rFonts w:eastAsia="SchoolBookSanPin"/>
          <w:szCs w:val="24"/>
        </w:rPr>
        <w:t> </w:t>
      </w:r>
      <w:r w:rsidR="00BD1D45" w:rsidRPr="00AC0A73">
        <w:rPr>
          <w:rFonts w:eastAsia="SchoolBookSanPin"/>
          <w:szCs w:val="24"/>
          <w:lang w:val="ru-RU"/>
        </w:rPr>
        <w:t>Предметные результаты по ОБЖ должны обеспечивать:</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2)</w:t>
      </w:r>
      <w:r w:rsidRPr="00AC0A73">
        <w:rPr>
          <w:rFonts w:eastAsia="SchoolBookSanPin"/>
          <w:szCs w:val="24"/>
        </w:rPr>
        <w:t> </w:t>
      </w:r>
      <w:r w:rsidRPr="00AC0A73">
        <w:rPr>
          <w:rFonts w:eastAsia="SchoolBookSanPin"/>
          <w:szCs w:val="24"/>
          <w:lang w:val="ru-RU"/>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3)</w:t>
      </w:r>
      <w:r w:rsidRPr="00AC0A73">
        <w:rPr>
          <w:rFonts w:eastAsia="SchoolBookSanPin"/>
          <w:szCs w:val="24"/>
        </w:rPr>
        <w:t> </w:t>
      </w:r>
      <w:r w:rsidRPr="00AC0A73">
        <w:rPr>
          <w:rFonts w:eastAsia="SchoolBookSanPin"/>
          <w:szCs w:val="24"/>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4)</w:t>
      </w:r>
      <w:r w:rsidRPr="00AC0A73">
        <w:rPr>
          <w:rFonts w:eastAsia="SchoolBookSanPin"/>
          <w:szCs w:val="24"/>
        </w:rPr>
        <w:t> </w:t>
      </w:r>
      <w:r w:rsidRPr="00AC0A73">
        <w:rPr>
          <w:rFonts w:eastAsia="SchoolBookSanPin"/>
          <w:szCs w:val="24"/>
          <w:lang w:val="ru-RU"/>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5)</w:t>
      </w:r>
      <w:r w:rsidRPr="00AC0A73">
        <w:rPr>
          <w:rFonts w:eastAsia="SchoolBookSanPin"/>
          <w:szCs w:val="24"/>
        </w:rPr>
        <w:t> </w:t>
      </w:r>
      <w:r w:rsidRPr="00AC0A73">
        <w:rPr>
          <w:rFonts w:eastAsia="SchoolBookSanPin"/>
          <w:szCs w:val="24"/>
          <w:lang w:val="ru-RU"/>
        </w:rPr>
        <w:t>сформированность чувства гордости за свою Родину, ответственного отношения к выполнению конституционного долга – защите Отечества;</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6)</w:t>
      </w:r>
      <w:r w:rsidRPr="00AC0A73">
        <w:rPr>
          <w:rFonts w:eastAsia="SchoolBookSanPin"/>
          <w:szCs w:val="24"/>
        </w:rPr>
        <w:t> </w:t>
      </w:r>
      <w:r w:rsidRPr="00AC0A73">
        <w:rPr>
          <w:rFonts w:eastAsia="SchoolBookSanPin"/>
          <w:szCs w:val="24"/>
          <w:lang w:val="ru-RU"/>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7)</w:t>
      </w:r>
      <w:r w:rsidRPr="00AC0A73">
        <w:rPr>
          <w:rFonts w:eastAsia="SchoolBookSanPin"/>
          <w:szCs w:val="24"/>
        </w:rPr>
        <w:t> </w:t>
      </w:r>
      <w:r w:rsidRPr="00AC0A73">
        <w:rPr>
          <w:rFonts w:eastAsia="SchoolBookSanPin"/>
          <w:szCs w:val="24"/>
          <w:lang w:val="ru-RU"/>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8)</w:t>
      </w:r>
      <w:r w:rsidRPr="00AC0A73">
        <w:rPr>
          <w:rFonts w:eastAsia="SchoolBookSanPin"/>
          <w:szCs w:val="24"/>
        </w:rPr>
        <w:t> </w:t>
      </w:r>
      <w:r w:rsidRPr="00AC0A73">
        <w:rPr>
          <w:rFonts w:eastAsia="SchoolBookSanPin"/>
          <w:szCs w:val="24"/>
          <w:lang w:val="ru-RU"/>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9)</w:t>
      </w:r>
      <w:r w:rsidRPr="00AC0A73">
        <w:rPr>
          <w:rFonts w:eastAsia="SchoolBookSanPin"/>
          <w:szCs w:val="24"/>
        </w:rPr>
        <w:t> </w:t>
      </w:r>
      <w:r w:rsidRPr="00AC0A73">
        <w:rPr>
          <w:rFonts w:eastAsia="SchoolBookSanPin"/>
          <w:szCs w:val="24"/>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10)</w:t>
      </w:r>
      <w:r w:rsidRPr="00AC0A73">
        <w:rPr>
          <w:rFonts w:eastAsia="SchoolBookSanPin"/>
          <w:szCs w:val="24"/>
        </w:rPr>
        <w:t> </w:t>
      </w:r>
      <w:r w:rsidRPr="00AC0A73">
        <w:rPr>
          <w:rFonts w:eastAsia="SchoolBookSanPin"/>
          <w:szCs w:val="24"/>
          <w:lang w:val="ru-RU"/>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11)</w:t>
      </w:r>
      <w:r w:rsidRPr="00AC0A73">
        <w:rPr>
          <w:rFonts w:eastAsia="SchoolBookSanPin"/>
          <w:szCs w:val="24"/>
        </w:rPr>
        <w:t> </w:t>
      </w:r>
      <w:r w:rsidRPr="00AC0A73">
        <w:rPr>
          <w:rFonts w:eastAsia="SchoolBookSanPin"/>
          <w:szCs w:val="24"/>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12)</w:t>
      </w:r>
      <w:r w:rsidRPr="00AC0A73">
        <w:rPr>
          <w:rFonts w:eastAsia="SchoolBookSanPin"/>
          <w:szCs w:val="24"/>
        </w:rPr>
        <w:t> </w:t>
      </w:r>
      <w:r w:rsidRPr="00AC0A73">
        <w:rPr>
          <w:rFonts w:eastAsia="SchoolBookSanPin"/>
          <w:szCs w:val="24"/>
          <w:lang w:val="ru-RU"/>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BD1D45" w:rsidRPr="00AC0A73" w:rsidRDefault="00AC0A73" w:rsidP="00AC0A73">
      <w:pPr>
        <w:spacing w:line="240" w:lineRule="auto"/>
        <w:rPr>
          <w:rFonts w:eastAsia="SchoolBookSanPin"/>
          <w:szCs w:val="24"/>
          <w:lang w:val="ru-RU"/>
        </w:rPr>
      </w:pPr>
      <w:r w:rsidRPr="00AC0A73">
        <w:rPr>
          <w:rFonts w:eastAsia="SchoolBookSanPin"/>
          <w:szCs w:val="24"/>
          <w:lang w:val="ru-RU"/>
        </w:rPr>
        <w:lastRenderedPageBreak/>
        <w:t>21</w:t>
      </w:r>
      <w:r w:rsidR="00BD1D45" w:rsidRPr="00AC0A73">
        <w:rPr>
          <w:rFonts w:eastAsia="OfficinaSansBoldITC"/>
          <w:szCs w:val="24"/>
          <w:lang w:val="ru-RU"/>
        </w:rPr>
        <w:t>.4.5</w:t>
      </w:r>
      <w:r w:rsidR="00BD1D45" w:rsidRPr="00AC0A73">
        <w:rPr>
          <w:rFonts w:eastAsia="SchoolBookSanPin"/>
          <w:szCs w:val="24"/>
          <w:lang w:val="ru-RU"/>
        </w:rPr>
        <w:t>.3.</w:t>
      </w:r>
      <w:r w:rsidR="00BD1D45" w:rsidRPr="00AC0A73">
        <w:rPr>
          <w:rFonts w:eastAsia="SchoolBookSanPin"/>
          <w:szCs w:val="24"/>
        </w:rPr>
        <w:t> </w:t>
      </w:r>
      <w:r w:rsidR="00BD1D45" w:rsidRPr="00AC0A73">
        <w:rPr>
          <w:rFonts w:eastAsia="SchoolBookSanPin"/>
          <w:szCs w:val="24"/>
          <w:lang w:val="ru-RU"/>
        </w:rPr>
        <w:t>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BD1D45" w:rsidRPr="00AC0A73" w:rsidRDefault="00AC0A73" w:rsidP="00AC0A73">
      <w:pPr>
        <w:spacing w:line="240" w:lineRule="auto"/>
        <w:rPr>
          <w:rFonts w:eastAsia="SchoolBookSanPin"/>
          <w:szCs w:val="24"/>
          <w:lang w:val="ru-RU"/>
        </w:rPr>
      </w:pPr>
      <w:r w:rsidRPr="00AC0A73">
        <w:rPr>
          <w:rFonts w:eastAsia="SchoolBookSanPin"/>
          <w:szCs w:val="24"/>
          <w:lang w:val="ru-RU"/>
        </w:rPr>
        <w:t>21</w:t>
      </w:r>
      <w:r w:rsidR="00BD1D45" w:rsidRPr="00AC0A73">
        <w:rPr>
          <w:rFonts w:eastAsia="OfficinaSansBoldITC"/>
          <w:szCs w:val="24"/>
          <w:lang w:val="ru-RU"/>
        </w:rPr>
        <w:t>.4.5</w:t>
      </w:r>
      <w:r w:rsidR="00BD1D45" w:rsidRPr="00AC0A73">
        <w:rPr>
          <w:rFonts w:eastAsia="SchoolBookSanPin"/>
          <w:szCs w:val="24"/>
          <w:lang w:val="ru-RU"/>
        </w:rPr>
        <w:t>.4.</w:t>
      </w:r>
      <w:r w:rsidR="00BD1D45" w:rsidRPr="00AC0A73">
        <w:rPr>
          <w:rFonts w:eastAsia="SchoolBookSanPin"/>
          <w:szCs w:val="24"/>
        </w:rPr>
        <w:t> </w:t>
      </w:r>
      <w:r w:rsidR="00BD1D45" w:rsidRPr="00AC0A73">
        <w:rPr>
          <w:rFonts w:eastAsia="SchoolBookSanPin"/>
          <w:szCs w:val="24"/>
          <w:lang w:val="ru-RU"/>
        </w:rPr>
        <w:t>Образовательная организация вправе самостоятельно определять последовательность для освоения обучающимися модулей ОБЖ.</w:t>
      </w:r>
    </w:p>
    <w:p w:rsidR="00BD1D45" w:rsidRPr="00AC0A73" w:rsidRDefault="00AC0A73" w:rsidP="00AC0A73">
      <w:pPr>
        <w:spacing w:line="240" w:lineRule="auto"/>
        <w:rPr>
          <w:rFonts w:eastAsia="SchoolBookSanPin"/>
          <w:szCs w:val="24"/>
          <w:lang w:val="ru-RU"/>
        </w:rPr>
      </w:pPr>
      <w:r w:rsidRPr="00AC0A73">
        <w:rPr>
          <w:rFonts w:eastAsia="SchoolBookSanPin"/>
          <w:szCs w:val="24"/>
          <w:lang w:val="ru-RU"/>
        </w:rPr>
        <w:t>21</w:t>
      </w:r>
      <w:r w:rsidR="00BD1D45" w:rsidRPr="00AC0A73">
        <w:rPr>
          <w:rFonts w:eastAsia="OfficinaSansBoldITC"/>
          <w:szCs w:val="24"/>
          <w:lang w:val="ru-RU"/>
        </w:rPr>
        <w:t>.4.5</w:t>
      </w:r>
      <w:r w:rsidR="00BD1D45" w:rsidRPr="00AC0A73">
        <w:rPr>
          <w:rFonts w:eastAsia="SchoolBookSanPin"/>
          <w:szCs w:val="24"/>
          <w:lang w:val="ru-RU"/>
        </w:rPr>
        <w:t>.5.</w:t>
      </w:r>
      <w:r w:rsidR="00BD1D45" w:rsidRPr="00AC0A73">
        <w:rPr>
          <w:rFonts w:eastAsia="SchoolBookSanPin"/>
          <w:szCs w:val="24"/>
        </w:rPr>
        <w:t> </w:t>
      </w:r>
      <w:r w:rsidR="00BD1D45" w:rsidRPr="00AC0A73">
        <w:rPr>
          <w:rFonts w:eastAsia="SchoolBookSanPin"/>
          <w:szCs w:val="24"/>
          <w:lang w:val="ru-RU"/>
        </w:rPr>
        <w:t>Предлагается распределение предметных результатов, формируемых в ходе изучения учебного предмета ОБЖ, сгруппировать по учебным модулям:</w:t>
      </w:r>
    </w:p>
    <w:p w:rsidR="00BD1D45" w:rsidRPr="00AC0A73" w:rsidRDefault="00AC0A73" w:rsidP="00AC0A73">
      <w:pPr>
        <w:spacing w:line="240" w:lineRule="auto"/>
        <w:rPr>
          <w:rFonts w:eastAsia="OfficinaSansBoldITC"/>
          <w:szCs w:val="24"/>
          <w:lang w:val="ru-RU"/>
        </w:rPr>
      </w:pPr>
      <w:r w:rsidRPr="00AC0A73">
        <w:rPr>
          <w:rFonts w:eastAsia="SchoolBookSanPin"/>
          <w:szCs w:val="24"/>
          <w:lang w:val="ru-RU"/>
        </w:rPr>
        <w:t>21</w:t>
      </w:r>
      <w:r w:rsidR="00BD1D45" w:rsidRPr="00AC0A73">
        <w:rPr>
          <w:rFonts w:eastAsia="OfficinaSansBoldITC"/>
          <w:szCs w:val="24"/>
          <w:lang w:val="ru-RU"/>
        </w:rPr>
        <w:t>.4.5.</w:t>
      </w:r>
      <w:r w:rsidR="00BD1D45" w:rsidRPr="00AC0A73">
        <w:rPr>
          <w:rFonts w:eastAsia="SchoolBookSanPin"/>
          <w:szCs w:val="24"/>
          <w:lang w:val="ru-RU"/>
        </w:rPr>
        <w:t>5.1.</w:t>
      </w:r>
      <w:r w:rsidR="00BD1D45" w:rsidRPr="00AC0A73">
        <w:rPr>
          <w:rFonts w:eastAsia="SchoolBookSanPin"/>
          <w:szCs w:val="24"/>
        </w:rPr>
        <w:t> </w:t>
      </w:r>
      <w:r w:rsidR="00BD1D45" w:rsidRPr="00AC0A73">
        <w:rPr>
          <w:rFonts w:eastAsia="OfficinaSansBoldITC"/>
          <w:szCs w:val="24"/>
          <w:lang w:val="ru-RU"/>
        </w:rPr>
        <w:t>Модуль № 1 «Культура безопасности жизнедеятельности в современном обществе»:</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объяснять понятия «опасная ситуация» и «чрезвычайная ситуация», анализировать, в чём их сходство и различия (виды чрезвычайных ситуаций, в том числе террористического характера);</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раскрывать смысл понятия «культура безопасности» (как способности предвидеть, по возможности избегать, действовать в опасных ситуациях);</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BD1D45" w:rsidRPr="00AC0A73" w:rsidRDefault="00BD1D45" w:rsidP="00AC0A73">
      <w:pPr>
        <w:spacing w:line="240" w:lineRule="auto"/>
        <w:rPr>
          <w:rFonts w:eastAsia="SchoolBookSanPin"/>
          <w:position w:val="1"/>
          <w:szCs w:val="24"/>
          <w:lang w:val="ru-RU"/>
        </w:rPr>
      </w:pPr>
      <w:r w:rsidRPr="00AC0A73">
        <w:rPr>
          <w:rFonts w:eastAsia="SchoolBookSanPin"/>
          <w:position w:val="1"/>
          <w:szCs w:val="24"/>
          <w:lang w:val="ru-RU"/>
        </w:rPr>
        <w:t>раскрывать общие принципы безопасного поведения;</w:t>
      </w:r>
    </w:p>
    <w:p w:rsidR="00BD1D45" w:rsidRPr="00AC0A73" w:rsidRDefault="00AC0A73" w:rsidP="00AC0A73">
      <w:pPr>
        <w:spacing w:line="240" w:lineRule="auto"/>
        <w:rPr>
          <w:rFonts w:eastAsia="OfficinaSansBoldITC"/>
          <w:szCs w:val="24"/>
          <w:lang w:val="ru-RU"/>
        </w:rPr>
      </w:pPr>
      <w:r w:rsidRPr="00AC0A73">
        <w:rPr>
          <w:rFonts w:eastAsia="SchoolBookSanPin"/>
          <w:szCs w:val="24"/>
          <w:lang w:val="ru-RU"/>
        </w:rPr>
        <w:t>21</w:t>
      </w:r>
      <w:r w:rsidR="00BD1D45" w:rsidRPr="00AC0A73">
        <w:rPr>
          <w:rFonts w:eastAsia="OfficinaSansBoldITC"/>
          <w:szCs w:val="24"/>
          <w:lang w:val="ru-RU"/>
        </w:rPr>
        <w:t>.4.5</w:t>
      </w:r>
      <w:r w:rsidR="00BD1D45" w:rsidRPr="00AC0A73">
        <w:rPr>
          <w:rFonts w:eastAsia="SchoolBookSanPin"/>
          <w:szCs w:val="24"/>
          <w:lang w:val="ru-RU"/>
        </w:rPr>
        <w:t>.5.2.</w:t>
      </w:r>
      <w:r w:rsidR="00BD1D45" w:rsidRPr="00AC0A73">
        <w:rPr>
          <w:rFonts w:eastAsia="SchoolBookSanPin"/>
          <w:szCs w:val="24"/>
        </w:rPr>
        <w:t> </w:t>
      </w:r>
      <w:r w:rsidR="00BD1D45" w:rsidRPr="00AC0A73">
        <w:rPr>
          <w:rFonts w:eastAsia="OfficinaSansBoldITC"/>
          <w:szCs w:val="24"/>
          <w:lang w:val="ru-RU"/>
        </w:rPr>
        <w:t>Модуль № 2 «Безопасность в быту»:</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объяснять особенности жизнеобеспечения жилища;</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знать права, обязанности и ответственность граждан в области пожарной безопасности;</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соблюдать правила безопасного поведения, позволяющие предупредить возникновение опасных ситуаций в быту;</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распознавать ситуации криминального характера;</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знать о правилах вызова экстренных служб и ответственности за ложные сообщения;</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безопасно действовать в ситуациях криминального характера;</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BD1D45" w:rsidRPr="00AC0A73" w:rsidRDefault="00AC0A73" w:rsidP="00AC0A73">
      <w:pPr>
        <w:spacing w:line="240" w:lineRule="auto"/>
        <w:rPr>
          <w:rFonts w:eastAsia="OfficinaSansBoldITC"/>
          <w:szCs w:val="24"/>
          <w:lang w:val="ru-RU"/>
        </w:rPr>
      </w:pPr>
      <w:r w:rsidRPr="00AC0A73">
        <w:rPr>
          <w:rFonts w:eastAsia="SchoolBookSanPin"/>
          <w:szCs w:val="24"/>
          <w:lang w:val="ru-RU"/>
        </w:rPr>
        <w:t>21</w:t>
      </w:r>
      <w:r w:rsidR="00BD1D45" w:rsidRPr="00AC0A73">
        <w:rPr>
          <w:rFonts w:eastAsia="OfficinaSansBoldITC"/>
          <w:szCs w:val="24"/>
          <w:lang w:val="ru-RU"/>
        </w:rPr>
        <w:t>.4.5</w:t>
      </w:r>
      <w:r w:rsidR="00BD1D45" w:rsidRPr="00AC0A73">
        <w:rPr>
          <w:rFonts w:eastAsia="SchoolBookSanPin"/>
          <w:szCs w:val="24"/>
          <w:lang w:val="ru-RU"/>
        </w:rPr>
        <w:t>.5.3.</w:t>
      </w:r>
      <w:r w:rsidR="00BD1D45" w:rsidRPr="00AC0A73">
        <w:rPr>
          <w:rFonts w:eastAsia="SchoolBookSanPin"/>
          <w:szCs w:val="24"/>
        </w:rPr>
        <w:t> </w:t>
      </w:r>
      <w:r w:rsidR="00BD1D45" w:rsidRPr="00AC0A73">
        <w:rPr>
          <w:rFonts w:eastAsia="OfficinaSansBoldITC"/>
          <w:szCs w:val="24"/>
          <w:lang w:val="ru-RU"/>
        </w:rPr>
        <w:t>Модуль № 3 «Безопасность на транспорте»:</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классифицировать виды опасностей на транспорте (наземный, подземный, железнодорожный, водный, воздушный);</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соблюдать правила дорожного движения, установленные для пешехода, пассажира, водителя велосипеда и иных средств передвижения;</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BD1D45" w:rsidRPr="00AC0A73" w:rsidRDefault="00AC0A73" w:rsidP="00AC0A73">
      <w:pPr>
        <w:spacing w:line="240" w:lineRule="auto"/>
        <w:rPr>
          <w:rFonts w:eastAsia="OfficinaSansBoldITC"/>
          <w:szCs w:val="24"/>
          <w:lang w:val="ru-RU"/>
        </w:rPr>
      </w:pPr>
      <w:r w:rsidRPr="00AC0A73">
        <w:rPr>
          <w:rFonts w:eastAsia="SchoolBookSanPin"/>
          <w:szCs w:val="24"/>
          <w:lang w:val="ru-RU"/>
        </w:rPr>
        <w:t>21</w:t>
      </w:r>
      <w:r w:rsidR="00BD1D45" w:rsidRPr="00AC0A73">
        <w:rPr>
          <w:rFonts w:eastAsia="OfficinaSansBoldITC"/>
          <w:szCs w:val="24"/>
          <w:lang w:val="ru-RU"/>
        </w:rPr>
        <w:t>.4.5</w:t>
      </w:r>
      <w:r w:rsidR="00BD1D45" w:rsidRPr="00AC0A73">
        <w:rPr>
          <w:rFonts w:eastAsia="SchoolBookSanPin"/>
          <w:szCs w:val="24"/>
          <w:lang w:val="ru-RU"/>
        </w:rPr>
        <w:t>.5.4.</w:t>
      </w:r>
      <w:r w:rsidR="00BD1D45" w:rsidRPr="00AC0A73">
        <w:rPr>
          <w:rFonts w:eastAsia="SchoolBookSanPin"/>
          <w:szCs w:val="24"/>
        </w:rPr>
        <w:t> </w:t>
      </w:r>
      <w:r w:rsidR="00BD1D45" w:rsidRPr="00AC0A73">
        <w:rPr>
          <w:rFonts w:eastAsia="OfficinaSansBoldITC"/>
          <w:szCs w:val="24"/>
          <w:lang w:val="ru-RU"/>
        </w:rPr>
        <w:t>Модуль № 4 «Безопасность в общественных местах»:</w:t>
      </w:r>
    </w:p>
    <w:p w:rsidR="00BD1D45" w:rsidRPr="00AC0A73" w:rsidRDefault="00BD1D45" w:rsidP="00AC0A73">
      <w:pPr>
        <w:spacing w:line="240" w:lineRule="auto"/>
        <w:rPr>
          <w:rFonts w:eastAsia="SchoolBookSanPin"/>
          <w:position w:val="1"/>
          <w:szCs w:val="24"/>
          <w:lang w:val="ru-RU"/>
        </w:rPr>
      </w:pPr>
      <w:r w:rsidRPr="00AC0A73">
        <w:rPr>
          <w:rFonts w:eastAsia="SchoolBookSanPin"/>
          <w:szCs w:val="24"/>
          <w:lang w:val="ru-RU"/>
        </w:rPr>
        <w:t xml:space="preserve">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грабёж, мошенничество, </w:t>
      </w:r>
      <w:r w:rsidRPr="00AC0A73">
        <w:rPr>
          <w:rFonts w:eastAsia="SchoolBookSanPin"/>
          <w:position w:val="1"/>
          <w:szCs w:val="24"/>
          <w:lang w:val="ru-RU"/>
        </w:rPr>
        <w:lastRenderedPageBreak/>
        <w:t>хулиганство, ксенофобия);</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соблюдать правила безопасного поведения в местах массового пребывания людей (в толпе);</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знать правила информирования экстренных служб;</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безопасно действовать при обнаружении в общественных местах бесхозных (потенциально опасных) вещей и предметов;</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эвакуироваться из общественных мест и зданий;</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безопасно действовать при возникновении пожара и происшествиях в общественных местах;</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безопасно действовать в условиях совершения террористического акта, в том числе при захвате и освобождении заложников;</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безопасно действовать в ситуациях криминогенного и антиобщественного характера;</w:t>
      </w:r>
    </w:p>
    <w:p w:rsidR="00BD1D45" w:rsidRPr="00AC0A73" w:rsidRDefault="00AC0A73" w:rsidP="00AC0A73">
      <w:pPr>
        <w:spacing w:line="240" w:lineRule="auto"/>
        <w:rPr>
          <w:rFonts w:eastAsia="OfficinaSansBoldITC"/>
          <w:szCs w:val="24"/>
          <w:lang w:val="ru-RU"/>
        </w:rPr>
      </w:pPr>
      <w:r w:rsidRPr="00AC0A73">
        <w:rPr>
          <w:rFonts w:eastAsia="SchoolBookSanPin"/>
          <w:szCs w:val="24"/>
          <w:lang w:val="ru-RU"/>
        </w:rPr>
        <w:t>21</w:t>
      </w:r>
      <w:r w:rsidR="00BD1D45" w:rsidRPr="00AC0A73">
        <w:rPr>
          <w:rFonts w:eastAsia="OfficinaSansBoldITC"/>
          <w:szCs w:val="24"/>
          <w:lang w:val="ru-RU"/>
        </w:rPr>
        <w:t>.4.5</w:t>
      </w:r>
      <w:r w:rsidR="00BD1D45" w:rsidRPr="00AC0A73">
        <w:rPr>
          <w:rFonts w:eastAsia="SchoolBookSanPin"/>
          <w:szCs w:val="24"/>
          <w:lang w:val="ru-RU"/>
        </w:rPr>
        <w:t>.5.5.</w:t>
      </w:r>
      <w:r w:rsidR="00BD1D45" w:rsidRPr="00AC0A73">
        <w:rPr>
          <w:rFonts w:eastAsia="SchoolBookSanPin"/>
          <w:szCs w:val="24"/>
        </w:rPr>
        <w:t> </w:t>
      </w:r>
      <w:r w:rsidR="00BD1D45" w:rsidRPr="00AC0A73">
        <w:rPr>
          <w:rFonts w:eastAsia="OfficinaSansBoldITC"/>
          <w:szCs w:val="24"/>
          <w:lang w:val="ru-RU"/>
        </w:rPr>
        <w:t>Модуль № 5 «Безопасность в природной среде»:</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раскрывать смысл понятия экологии, экологической культуры, значение экологии для устойчивого развития общества;</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помнить и выполнять правила безопасного поведения при неблагоприятной экологической обстановке;</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соблюдать правила безопасного поведения на природе;</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объяснять правила безопасного поведения на водоёмах в различное время года;</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характеризовать правила само- и взаимопомощи терпящим бедствие на воде;</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знать и применять способы подачи сигнала о помощи;</w:t>
      </w:r>
    </w:p>
    <w:p w:rsidR="00BD1D45" w:rsidRPr="00AC0A73" w:rsidRDefault="00AC0A73" w:rsidP="00AC0A73">
      <w:pPr>
        <w:spacing w:line="240" w:lineRule="auto"/>
        <w:rPr>
          <w:rFonts w:eastAsia="OfficinaSansBoldITC"/>
          <w:szCs w:val="24"/>
          <w:lang w:val="ru-RU"/>
        </w:rPr>
      </w:pPr>
      <w:r w:rsidRPr="00AC0A73">
        <w:rPr>
          <w:rFonts w:eastAsia="SchoolBookSanPin"/>
          <w:szCs w:val="24"/>
          <w:lang w:val="ru-RU"/>
        </w:rPr>
        <w:t>21</w:t>
      </w:r>
      <w:r w:rsidR="00BD1D45" w:rsidRPr="00AC0A73">
        <w:rPr>
          <w:rFonts w:eastAsia="OfficinaSansBoldITC"/>
          <w:szCs w:val="24"/>
          <w:lang w:val="ru-RU"/>
        </w:rPr>
        <w:t>.4.5</w:t>
      </w:r>
      <w:r w:rsidR="00BD1D45" w:rsidRPr="00AC0A73">
        <w:rPr>
          <w:rFonts w:eastAsia="SchoolBookSanPin"/>
          <w:szCs w:val="24"/>
          <w:lang w:val="ru-RU"/>
        </w:rPr>
        <w:t>.5.6.</w:t>
      </w:r>
      <w:r w:rsidR="00BD1D45" w:rsidRPr="00AC0A73">
        <w:rPr>
          <w:rFonts w:eastAsia="SchoolBookSanPin"/>
          <w:szCs w:val="24"/>
        </w:rPr>
        <w:t> </w:t>
      </w:r>
      <w:r w:rsidR="00BD1D45" w:rsidRPr="00AC0A73">
        <w:rPr>
          <w:rFonts w:eastAsia="OfficinaSansBoldITC"/>
          <w:szCs w:val="24"/>
          <w:lang w:val="ru-RU"/>
        </w:rPr>
        <w:t>Модуль № 6 «Здоровье и как его сохранить. Основы медицинских знаний»:</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раскрывать смысл понятий здоровья (физического и психического) и здорового образа жизни;</w:t>
      </w:r>
    </w:p>
    <w:p w:rsidR="00BD1D45" w:rsidRPr="00AC0A73" w:rsidRDefault="00BD1D45" w:rsidP="00AC0A73">
      <w:pPr>
        <w:spacing w:line="240" w:lineRule="auto"/>
        <w:rPr>
          <w:rFonts w:eastAsia="SchoolBookSanPin"/>
          <w:position w:val="1"/>
          <w:szCs w:val="24"/>
          <w:lang w:val="ru-RU"/>
        </w:rPr>
      </w:pPr>
      <w:r w:rsidRPr="00AC0A73">
        <w:rPr>
          <w:rFonts w:eastAsia="SchoolBookSanPin"/>
          <w:position w:val="1"/>
          <w:szCs w:val="24"/>
          <w:lang w:val="ru-RU"/>
        </w:rPr>
        <w:t>характеризовать факторы, влияющие на здоровье человека;</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негативно относиться к вредным привычкам (табакокурение, алкоголизм, наркомания, игровая зависимость);</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приводить примеры мер защиты от инфекционных и неинфекционных заболеваний;</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безопасно действовать в случае возникновения чрезвычайных ситуаций биолого-социального происхождения (эпидемии, пандемии);</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оказывать первую помощь и самопомощь при неотложных состояниях;</w:t>
      </w:r>
    </w:p>
    <w:p w:rsidR="00BD1D45" w:rsidRPr="00AC0A73" w:rsidRDefault="00AC0A73" w:rsidP="00AC0A73">
      <w:pPr>
        <w:spacing w:line="240" w:lineRule="auto"/>
        <w:rPr>
          <w:rFonts w:eastAsia="OfficinaSansBoldITC"/>
          <w:szCs w:val="24"/>
          <w:lang w:val="ru-RU"/>
        </w:rPr>
      </w:pPr>
      <w:r w:rsidRPr="00AC0A73">
        <w:rPr>
          <w:rFonts w:eastAsia="SchoolBookSanPin"/>
          <w:szCs w:val="24"/>
          <w:lang w:val="ru-RU"/>
        </w:rPr>
        <w:t>21</w:t>
      </w:r>
      <w:r w:rsidR="00BD1D45" w:rsidRPr="00AC0A73">
        <w:rPr>
          <w:rFonts w:eastAsia="OfficinaSansBoldITC"/>
          <w:szCs w:val="24"/>
          <w:lang w:val="ru-RU"/>
        </w:rPr>
        <w:t>.4.5</w:t>
      </w:r>
      <w:r w:rsidR="00BD1D45" w:rsidRPr="00AC0A73">
        <w:rPr>
          <w:rFonts w:eastAsia="SchoolBookSanPin"/>
          <w:szCs w:val="24"/>
          <w:lang w:val="ru-RU"/>
        </w:rPr>
        <w:t>.5.7.</w:t>
      </w:r>
      <w:r w:rsidR="00BD1D45" w:rsidRPr="00AC0A73">
        <w:rPr>
          <w:rFonts w:eastAsia="SchoolBookSanPin"/>
          <w:szCs w:val="24"/>
        </w:rPr>
        <w:t> </w:t>
      </w:r>
      <w:r w:rsidR="00BD1D45" w:rsidRPr="00AC0A73">
        <w:rPr>
          <w:rFonts w:eastAsia="OfficinaSansBoldITC"/>
          <w:szCs w:val="24"/>
          <w:lang w:val="ru-RU"/>
        </w:rPr>
        <w:t>Модуль № 7 «Безопасность в социуме»:</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приводить примеры межличностного и группового конфликта;</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характеризовать способы избегания и разрешения конфликтных ситуаций;</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lastRenderedPageBreak/>
        <w:t>характеризовать опасные проявления конфликтов (в том числе насилие, буллинг (травля);</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распознавать опасности и соблюдать правила безопасного поведения в практике современных молодёжных увлечений;</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безопасно действовать при опасных проявлениях конфликта и при возможных манипуляциях;</w:t>
      </w:r>
    </w:p>
    <w:p w:rsidR="00BD1D45" w:rsidRPr="00AC0A73" w:rsidRDefault="00AC0A73" w:rsidP="00AC0A73">
      <w:pPr>
        <w:spacing w:line="240" w:lineRule="auto"/>
        <w:rPr>
          <w:rFonts w:eastAsia="OfficinaSansBoldITC"/>
          <w:szCs w:val="24"/>
          <w:lang w:val="ru-RU"/>
        </w:rPr>
      </w:pPr>
      <w:r w:rsidRPr="00AC0A73">
        <w:rPr>
          <w:rFonts w:eastAsia="SchoolBookSanPin"/>
          <w:szCs w:val="24"/>
          <w:lang w:val="ru-RU"/>
        </w:rPr>
        <w:t>21</w:t>
      </w:r>
      <w:r w:rsidR="00BD1D45" w:rsidRPr="00AC0A73">
        <w:rPr>
          <w:rFonts w:eastAsia="OfficinaSansBoldITC"/>
          <w:szCs w:val="24"/>
          <w:lang w:val="ru-RU"/>
        </w:rPr>
        <w:t>.4.5</w:t>
      </w:r>
      <w:r w:rsidR="00BD1D45" w:rsidRPr="00AC0A73">
        <w:rPr>
          <w:rFonts w:eastAsia="SchoolBookSanPin"/>
          <w:szCs w:val="24"/>
          <w:lang w:val="ru-RU"/>
        </w:rPr>
        <w:t>.5.8.</w:t>
      </w:r>
      <w:r w:rsidR="00BD1D45" w:rsidRPr="00AC0A73">
        <w:rPr>
          <w:rFonts w:eastAsia="SchoolBookSanPin"/>
          <w:szCs w:val="24"/>
        </w:rPr>
        <w:t> </w:t>
      </w:r>
      <w:r w:rsidR="00BD1D45" w:rsidRPr="00AC0A73">
        <w:rPr>
          <w:rFonts w:eastAsia="OfficinaSansBoldITC"/>
          <w:szCs w:val="24"/>
          <w:lang w:val="ru-RU"/>
        </w:rPr>
        <w:t xml:space="preserve">Модуль № 8 «Безопасность </w:t>
      </w:r>
      <w:r w:rsidR="00BD1D45" w:rsidRPr="00AC0A73">
        <w:rPr>
          <w:rFonts w:eastAsia="OfficinaSansBoldITC"/>
          <w:position w:val="1"/>
          <w:szCs w:val="24"/>
          <w:lang w:val="ru-RU"/>
        </w:rPr>
        <w:t>в информационном пространстве»:</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Интернете (в том числе вовлечения в экстремистские, террористические и иные деструктивные Интернет</w:t>
      </w:r>
      <w:r w:rsidRPr="00AC0A73">
        <w:rPr>
          <w:rFonts w:eastAsia="SchoolBookSanPin"/>
          <w:position w:val="1"/>
          <w:szCs w:val="24"/>
          <w:lang w:val="ru-RU"/>
        </w:rPr>
        <w:t>сообщества);</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другие);</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предупреждать возникновение сложных и опасных ситуаций;</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BD1D45" w:rsidRPr="00AC0A73" w:rsidRDefault="00AC0A73" w:rsidP="00AC0A73">
      <w:pPr>
        <w:spacing w:line="240" w:lineRule="auto"/>
        <w:rPr>
          <w:rFonts w:eastAsia="OfficinaSansBoldITC"/>
          <w:szCs w:val="24"/>
          <w:lang w:val="ru-RU"/>
        </w:rPr>
      </w:pPr>
      <w:r w:rsidRPr="00AC0A73">
        <w:rPr>
          <w:rFonts w:eastAsia="SchoolBookSanPin"/>
          <w:szCs w:val="24"/>
          <w:lang w:val="ru-RU"/>
        </w:rPr>
        <w:t>21</w:t>
      </w:r>
      <w:r w:rsidR="00BD1D45" w:rsidRPr="00AC0A73">
        <w:rPr>
          <w:rFonts w:eastAsia="OfficinaSansBoldITC"/>
          <w:szCs w:val="24"/>
          <w:lang w:val="ru-RU"/>
        </w:rPr>
        <w:t>.4.5</w:t>
      </w:r>
      <w:r w:rsidR="00BD1D45" w:rsidRPr="00AC0A73">
        <w:rPr>
          <w:rFonts w:eastAsia="SchoolBookSanPin"/>
          <w:szCs w:val="24"/>
          <w:lang w:val="ru-RU"/>
        </w:rPr>
        <w:t>.5.9.</w:t>
      </w:r>
      <w:r w:rsidR="00BD1D45" w:rsidRPr="00AC0A73">
        <w:rPr>
          <w:rFonts w:eastAsia="SchoolBookSanPin"/>
          <w:szCs w:val="24"/>
        </w:rPr>
        <w:t> </w:t>
      </w:r>
      <w:r w:rsidR="00BD1D45" w:rsidRPr="00AC0A73">
        <w:rPr>
          <w:rFonts w:eastAsia="OfficinaSansBoldITC"/>
          <w:szCs w:val="24"/>
          <w:lang w:val="ru-RU"/>
        </w:rPr>
        <w:t>Модуль № 9 «Основы противодействия экстремизму и терроризму»:</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объяснять понятия экстремизма, терроризма, их причины и последствия;</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сформировать негативное отношение к экстремистской и террористической деятельности;</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объяснять организационные основы системы противодействия терроризму и экстремизму в Российской Федерации;</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распознавать ситуации угрозы террористического акта в доме, в общественном месте;</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безопасно действовать при обнаружении в общественных местах бесхозных (или опасных) вещей и предметов;</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безопасно действовать в условиях совершения террористического акта, в том числе при захвате и освобождении заложников;</w:t>
      </w:r>
    </w:p>
    <w:p w:rsidR="00BD1D45" w:rsidRPr="00AC0A73" w:rsidRDefault="00AC0A73" w:rsidP="00AC0A73">
      <w:pPr>
        <w:spacing w:line="240" w:lineRule="auto"/>
        <w:rPr>
          <w:rFonts w:eastAsia="OfficinaSansBoldITC"/>
          <w:szCs w:val="24"/>
          <w:lang w:val="ru-RU"/>
        </w:rPr>
      </w:pPr>
      <w:r w:rsidRPr="00AC0A73">
        <w:rPr>
          <w:rFonts w:eastAsia="SchoolBookSanPin"/>
          <w:szCs w:val="24"/>
          <w:lang w:val="ru-RU"/>
        </w:rPr>
        <w:t>21</w:t>
      </w:r>
      <w:r w:rsidR="00BD1D45" w:rsidRPr="00AC0A73">
        <w:rPr>
          <w:rFonts w:eastAsia="OfficinaSansBoldITC"/>
          <w:szCs w:val="24"/>
          <w:lang w:val="ru-RU"/>
        </w:rPr>
        <w:t>.4.5</w:t>
      </w:r>
      <w:r w:rsidR="00BD1D45" w:rsidRPr="00AC0A73">
        <w:rPr>
          <w:rFonts w:eastAsia="SchoolBookSanPin"/>
          <w:szCs w:val="24"/>
          <w:lang w:val="ru-RU"/>
        </w:rPr>
        <w:t>.5.10.</w:t>
      </w:r>
      <w:r w:rsidR="00BD1D45" w:rsidRPr="00AC0A73">
        <w:rPr>
          <w:rFonts w:eastAsia="SchoolBookSanPin"/>
          <w:szCs w:val="24"/>
        </w:rPr>
        <w:t> </w:t>
      </w:r>
      <w:r w:rsidR="00BD1D45" w:rsidRPr="00AC0A73">
        <w:rPr>
          <w:rFonts w:eastAsia="OfficinaSansBoldITC"/>
          <w:szCs w:val="24"/>
          <w:lang w:val="ru-RU"/>
        </w:rPr>
        <w:t>Модуль № 10 «Взаимодействие личности, общества и государства в обеспечении безопасности жизни и здоровья населения»:</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BD1D45" w:rsidRPr="00AC0A73" w:rsidRDefault="00BD1D45" w:rsidP="00AC0A73">
      <w:pPr>
        <w:spacing w:line="240" w:lineRule="auto"/>
        <w:rPr>
          <w:rFonts w:eastAsia="SchoolBookSanPin"/>
          <w:szCs w:val="24"/>
          <w:lang w:val="ru-RU"/>
        </w:rPr>
      </w:pPr>
      <w:r w:rsidRPr="00AC0A73">
        <w:rPr>
          <w:rFonts w:eastAsia="SchoolBookSanPin"/>
          <w:szCs w:val="24"/>
          <w:lang w:val="ru-RU"/>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w:t>
      </w:r>
      <w:r w:rsidRPr="00AC0A73">
        <w:rPr>
          <w:rFonts w:eastAsia="SchoolBookSanPin"/>
          <w:position w:val="1"/>
          <w:szCs w:val="24"/>
          <w:lang w:val="ru-RU"/>
        </w:rPr>
        <w:t>рактера;</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объяснять правила оповещения и эвакуации населения в условиях чрезвычайных ситуаций;</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lastRenderedPageBreak/>
        <w:t>владеть правилами безопасного поведения и безопасно действовать в различных ситуациях;</w:t>
      </w:r>
    </w:p>
    <w:p w:rsidR="00BD1D45" w:rsidRPr="00AC0A73" w:rsidRDefault="00BD1D45" w:rsidP="00AC0A73">
      <w:pPr>
        <w:spacing w:line="240" w:lineRule="auto"/>
        <w:rPr>
          <w:rFonts w:eastAsia="SchoolBookSanPin"/>
          <w:szCs w:val="24"/>
          <w:lang w:val="ru-RU"/>
        </w:rPr>
      </w:pPr>
      <w:r w:rsidRPr="00AC0A73">
        <w:rPr>
          <w:rFonts w:eastAsia="SchoolBookSanPin"/>
          <w:position w:val="1"/>
          <w:szCs w:val="24"/>
          <w:lang w:val="ru-RU"/>
        </w:rPr>
        <w:t>владеть способами антикоррупционного поведения с учётом возрастных обязанностей;</w:t>
      </w:r>
    </w:p>
    <w:p w:rsidR="00BD1D45" w:rsidRDefault="00BD1D45" w:rsidP="00AC0A73">
      <w:pPr>
        <w:spacing w:line="240" w:lineRule="auto"/>
        <w:rPr>
          <w:rFonts w:eastAsia="SchoolBookSanPin"/>
          <w:position w:val="1"/>
          <w:szCs w:val="24"/>
          <w:lang w:val="ru-RU"/>
        </w:rPr>
      </w:pPr>
      <w:r w:rsidRPr="00AC0A73">
        <w:rPr>
          <w:rFonts w:eastAsia="SchoolBookSanPin"/>
          <w:position w:val="1"/>
          <w:szCs w:val="24"/>
          <w:lang w:val="ru-RU"/>
        </w:rPr>
        <w:t>информировать население и соответствующие органы о возникновении опасных ситуаций.</w:t>
      </w:r>
    </w:p>
    <w:p w:rsidR="00F3175F" w:rsidRPr="00AC0A73" w:rsidRDefault="00F3175F" w:rsidP="00AC0A73">
      <w:pPr>
        <w:spacing w:line="240" w:lineRule="auto"/>
        <w:rPr>
          <w:rFonts w:eastAsia="SchoolBookSanPin"/>
          <w:position w:val="1"/>
          <w:szCs w:val="24"/>
          <w:lang w:val="ru-RU"/>
        </w:rPr>
      </w:pPr>
    </w:p>
    <w:p w:rsidR="00F3175F" w:rsidRDefault="0079749F" w:rsidP="00D34DF2">
      <w:pPr>
        <w:pStyle w:val="2"/>
        <w:rPr>
          <w:rFonts w:eastAsia="Times New Roman"/>
          <w:lang w:val="ru-RU"/>
        </w:rPr>
      </w:pPr>
      <w:bookmarkStart w:id="145" w:name="_Toc146740513"/>
      <w:r w:rsidRPr="00F3175F">
        <w:rPr>
          <w:rFonts w:eastAsia="Times New Roman"/>
          <w:lang w:val="ru-RU"/>
        </w:rPr>
        <w:t>22. Р</w:t>
      </w:r>
      <w:r w:rsidR="00172FD2" w:rsidRPr="00F3175F">
        <w:rPr>
          <w:rFonts w:eastAsia="Times New Roman"/>
          <w:lang w:val="ru-RU"/>
        </w:rPr>
        <w:t>абочая программа по учебному курсу «Основы духовно-нравственной культуры народов России»</w:t>
      </w:r>
      <w:bookmarkEnd w:id="145"/>
    </w:p>
    <w:p w:rsidR="00F3175F" w:rsidRPr="00F3175F" w:rsidRDefault="00F3175F" w:rsidP="008D0A3D">
      <w:pPr>
        <w:rPr>
          <w:lang w:val="ru-RU"/>
        </w:rPr>
      </w:pPr>
      <w:r w:rsidRPr="00F3175F">
        <w:rPr>
          <w:lang w:val="ru-RU"/>
        </w:rPr>
        <w:t>22.1. Рабочая программа по учебному курсу «Основы духовно-нравственной культуры народов России» (предметная область «Основы духовно-нравственной культуры народов России») (далее соответственно – программа по ОДНКНР, ОДНКНР) включает пояснительную записку, содержание обучения, планируемые результаты освоения программы по ОДНКНР.</w:t>
      </w:r>
    </w:p>
    <w:p w:rsidR="00F3175F" w:rsidRPr="00F3175F" w:rsidRDefault="00F3175F" w:rsidP="00F3175F">
      <w:pPr>
        <w:spacing w:line="240" w:lineRule="auto"/>
        <w:rPr>
          <w:szCs w:val="24"/>
          <w:lang w:val="ru-RU"/>
        </w:rPr>
      </w:pPr>
      <w:r w:rsidRPr="00F3175F">
        <w:rPr>
          <w:szCs w:val="24"/>
          <w:lang w:val="ru-RU"/>
        </w:rPr>
        <w:t>22.2.</w:t>
      </w:r>
      <w:r w:rsidRPr="00F3175F">
        <w:rPr>
          <w:szCs w:val="24"/>
        </w:rPr>
        <w:t> </w:t>
      </w:r>
      <w:r w:rsidRPr="00F3175F">
        <w:rPr>
          <w:szCs w:val="24"/>
          <w:lang w:val="ru-RU"/>
        </w:rPr>
        <w:t>Пояснительная записка.</w:t>
      </w:r>
    </w:p>
    <w:p w:rsidR="00F3175F" w:rsidRPr="00F3175F" w:rsidRDefault="008D0A3D" w:rsidP="00F3175F">
      <w:pPr>
        <w:spacing w:line="240" w:lineRule="auto"/>
        <w:rPr>
          <w:szCs w:val="24"/>
          <w:lang w:val="ru-RU"/>
        </w:rPr>
      </w:pPr>
      <w:r>
        <w:rPr>
          <w:szCs w:val="24"/>
          <w:lang w:val="ru-RU"/>
        </w:rPr>
        <w:t>22</w:t>
      </w:r>
      <w:r w:rsidR="00F3175F" w:rsidRPr="00F3175F">
        <w:rPr>
          <w:szCs w:val="24"/>
          <w:lang w:val="ru-RU"/>
        </w:rPr>
        <w:t>.2.1.</w:t>
      </w:r>
      <w:r w:rsidR="00F3175F" w:rsidRPr="00F3175F">
        <w:rPr>
          <w:szCs w:val="24"/>
        </w:rPr>
        <w:t> </w:t>
      </w:r>
      <w:r w:rsidR="00F3175F" w:rsidRPr="00F3175F">
        <w:rPr>
          <w:szCs w:val="24"/>
          <w:lang w:val="ru-RU"/>
        </w:rPr>
        <w:t xml:space="preserve">Программа по ОДНКНР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 </w:t>
      </w:r>
    </w:p>
    <w:p w:rsidR="00F3175F" w:rsidRPr="00F3175F" w:rsidRDefault="008D0A3D" w:rsidP="00F3175F">
      <w:pPr>
        <w:spacing w:line="240" w:lineRule="auto"/>
        <w:rPr>
          <w:szCs w:val="24"/>
          <w:lang w:val="ru-RU"/>
        </w:rPr>
      </w:pPr>
      <w:r>
        <w:rPr>
          <w:szCs w:val="24"/>
          <w:lang w:val="ru-RU"/>
        </w:rPr>
        <w:t>22</w:t>
      </w:r>
      <w:r w:rsidR="00F3175F" w:rsidRPr="00F3175F">
        <w:rPr>
          <w:szCs w:val="24"/>
          <w:lang w:val="ru-RU"/>
        </w:rPr>
        <w:t>.2.2.</w:t>
      </w:r>
      <w:r w:rsidR="00F3175F" w:rsidRPr="00F3175F">
        <w:rPr>
          <w:szCs w:val="24"/>
        </w:rPr>
        <w:t> </w:t>
      </w:r>
      <w:r w:rsidR="00F3175F" w:rsidRPr="00F3175F">
        <w:rPr>
          <w:szCs w:val="24"/>
          <w:lang w:val="ru-RU"/>
        </w:rPr>
        <w:t>В программе по ОДНКНР соблюдается преемственность с федеральным государственным образовательным стандартом начального общего образования, учитываются возрастные и психологические особенности обучающихся на уровне основного общего образования, необходимость формирования межпредметных связей. Учебный курс «Основы духовно-нравственной культуры народов России» носит культурологический и воспитательный характер, главный результат обучения ОДНКНР – духовно-нравственное развитие обучающихся в духе общероссийской гражданской идентичности на основе традиционных российских духовно-нравственных ценностей.</w:t>
      </w:r>
    </w:p>
    <w:p w:rsidR="00F3175F" w:rsidRPr="00F3175F" w:rsidRDefault="008D0A3D" w:rsidP="00F3175F">
      <w:pPr>
        <w:spacing w:line="240" w:lineRule="auto"/>
        <w:rPr>
          <w:szCs w:val="24"/>
          <w:lang w:val="ru-RU"/>
        </w:rPr>
      </w:pPr>
      <w:r>
        <w:rPr>
          <w:szCs w:val="24"/>
          <w:lang w:val="ru-RU"/>
        </w:rPr>
        <w:t>22</w:t>
      </w:r>
      <w:r w:rsidR="00F3175F" w:rsidRPr="00F3175F">
        <w:rPr>
          <w:szCs w:val="24"/>
          <w:lang w:val="ru-RU"/>
        </w:rPr>
        <w:t>.2.3.</w:t>
      </w:r>
      <w:r w:rsidR="00F3175F" w:rsidRPr="00F3175F">
        <w:rPr>
          <w:szCs w:val="24"/>
        </w:rPr>
        <w:t> </w:t>
      </w:r>
      <w:r w:rsidR="00F3175F" w:rsidRPr="00F3175F">
        <w:rPr>
          <w:szCs w:val="24"/>
          <w:lang w:val="ru-RU"/>
        </w:rPr>
        <w:t>В процессе изучения курса ОДНКНР обучающиеся получают возможность систематизировать, расширять и углублять полученные в рамках общественно-научных дисциплин знания и представления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w:t>
      </w:r>
    </w:p>
    <w:p w:rsidR="00F3175F" w:rsidRPr="00F3175F" w:rsidRDefault="008D0A3D" w:rsidP="00F3175F">
      <w:pPr>
        <w:spacing w:line="240" w:lineRule="auto"/>
        <w:rPr>
          <w:szCs w:val="24"/>
          <w:lang w:val="ru-RU"/>
        </w:rPr>
      </w:pPr>
      <w:r>
        <w:rPr>
          <w:szCs w:val="24"/>
          <w:lang w:val="ru-RU"/>
        </w:rPr>
        <w:t>22</w:t>
      </w:r>
      <w:r w:rsidR="00F3175F" w:rsidRPr="00F3175F">
        <w:rPr>
          <w:szCs w:val="24"/>
          <w:lang w:val="ru-RU"/>
        </w:rPr>
        <w:t>.2.4.</w:t>
      </w:r>
      <w:r w:rsidR="00F3175F" w:rsidRPr="00F3175F">
        <w:rPr>
          <w:szCs w:val="24"/>
        </w:rPr>
        <w:t> </w:t>
      </w:r>
      <w:r w:rsidR="00F3175F" w:rsidRPr="00F3175F">
        <w:rPr>
          <w:szCs w:val="24"/>
          <w:lang w:val="ru-RU"/>
        </w:rPr>
        <w:t>Курс ОДНКНР формируется и преподаётся в соответствии с принципами культурологичности и культуросообразности, научности содержания и подхода к отбору информации, соответствия требованиям возрастной педагогики и психологии.</w:t>
      </w:r>
    </w:p>
    <w:p w:rsidR="00F3175F" w:rsidRPr="00F3175F" w:rsidRDefault="008D0A3D" w:rsidP="00F3175F">
      <w:pPr>
        <w:spacing w:line="240" w:lineRule="auto"/>
        <w:rPr>
          <w:szCs w:val="24"/>
          <w:lang w:val="ru-RU"/>
        </w:rPr>
      </w:pPr>
      <w:r>
        <w:rPr>
          <w:szCs w:val="24"/>
          <w:lang w:val="ru-RU"/>
        </w:rPr>
        <w:t>22</w:t>
      </w:r>
      <w:r w:rsidR="00F3175F" w:rsidRPr="00F3175F">
        <w:rPr>
          <w:szCs w:val="24"/>
          <w:lang w:val="ru-RU"/>
        </w:rPr>
        <w:t>.2.5.</w:t>
      </w:r>
      <w:r w:rsidR="00F3175F" w:rsidRPr="00F3175F">
        <w:rPr>
          <w:szCs w:val="24"/>
        </w:rPr>
        <w:t> </w:t>
      </w:r>
      <w:r w:rsidR="00F3175F" w:rsidRPr="00F3175F">
        <w:rPr>
          <w:szCs w:val="24"/>
          <w:lang w:val="ru-RU"/>
        </w:rPr>
        <w:t>В процессе изучения курса ОДНКНР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 основные компоненты культуры, её специфические инструменты самопрезентации, исторические и современные особенности духовно-нравственного развития народов России.</w:t>
      </w:r>
    </w:p>
    <w:p w:rsidR="00F3175F" w:rsidRPr="00F3175F" w:rsidRDefault="008D0A3D" w:rsidP="00F3175F">
      <w:pPr>
        <w:spacing w:line="240" w:lineRule="auto"/>
        <w:rPr>
          <w:szCs w:val="24"/>
          <w:lang w:val="ru-RU"/>
        </w:rPr>
      </w:pPr>
      <w:r>
        <w:rPr>
          <w:szCs w:val="24"/>
          <w:lang w:val="ru-RU"/>
        </w:rPr>
        <w:t>22</w:t>
      </w:r>
      <w:r w:rsidR="00F3175F" w:rsidRPr="00F3175F">
        <w:rPr>
          <w:szCs w:val="24"/>
          <w:lang w:val="ru-RU"/>
        </w:rPr>
        <w:t>.2.6.</w:t>
      </w:r>
      <w:r w:rsidR="00F3175F" w:rsidRPr="00F3175F">
        <w:rPr>
          <w:szCs w:val="24"/>
        </w:rPr>
        <w:t> </w:t>
      </w:r>
      <w:r w:rsidR="00F3175F" w:rsidRPr="00F3175F">
        <w:rPr>
          <w:szCs w:val="24"/>
          <w:lang w:val="ru-RU"/>
        </w:rPr>
        <w:t>Содержание курса ОДНКНР направлено на 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w:t>
      </w:r>
    </w:p>
    <w:p w:rsidR="00F3175F" w:rsidRPr="00F3175F" w:rsidRDefault="008D0A3D" w:rsidP="00F3175F">
      <w:pPr>
        <w:spacing w:line="240" w:lineRule="auto"/>
        <w:rPr>
          <w:szCs w:val="24"/>
          <w:lang w:val="ru-RU"/>
        </w:rPr>
      </w:pPr>
      <w:r>
        <w:rPr>
          <w:szCs w:val="24"/>
          <w:lang w:val="ru-RU"/>
        </w:rPr>
        <w:t>22</w:t>
      </w:r>
      <w:r w:rsidR="00F3175F" w:rsidRPr="00F3175F">
        <w:rPr>
          <w:szCs w:val="24"/>
          <w:lang w:val="ru-RU"/>
        </w:rPr>
        <w:t>.2.7.</w:t>
      </w:r>
      <w:r w:rsidR="00F3175F" w:rsidRPr="00F3175F">
        <w:rPr>
          <w:szCs w:val="24"/>
        </w:rPr>
        <w:t> </w:t>
      </w:r>
      <w:r w:rsidR="00F3175F" w:rsidRPr="00F3175F">
        <w:rPr>
          <w:szCs w:val="24"/>
          <w:lang w:val="ru-RU"/>
        </w:rPr>
        <w:t xml:space="preserve">Материал курса ОДНКНР представлен через актуализацию макроуровня (Россия в целом как многонациональное, поликонфессиональное государство с едиными для всех законами, общероссийскими духовно-нравственными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к которой </w:t>
      </w:r>
      <w:r w:rsidR="00F3175F" w:rsidRPr="00F3175F">
        <w:rPr>
          <w:szCs w:val="24"/>
          <w:lang w:val="ru-RU"/>
        </w:rPr>
        <w:lastRenderedPageBreak/>
        <w:t>принадлежит обучающийся как личность).</w:t>
      </w:r>
    </w:p>
    <w:p w:rsidR="00F3175F" w:rsidRPr="00F3175F" w:rsidRDefault="008D0A3D" w:rsidP="00F3175F">
      <w:pPr>
        <w:spacing w:line="240" w:lineRule="auto"/>
        <w:rPr>
          <w:szCs w:val="24"/>
          <w:lang w:val="ru-RU"/>
        </w:rPr>
      </w:pPr>
      <w:r>
        <w:rPr>
          <w:szCs w:val="24"/>
          <w:lang w:val="ru-RU"/>
        </w:rPr>
        <w:t>22</w:t>
      </w:r>
      <w:r w:rsidR="00F3175F" w:rsidRPr="00F3175F">
        <w:rPr>
          <w:szCs w:val="24"/>
          <w:lang w:val="ru-RU"/>
        </w:rPr>
        <w:t>.2.8.</w:t>
      </w:r>
      <w:r w:rsidR="00F3175F" w:rsidRPr="00F3175F">
        <w:rPr>
          <w:szCs w:val="24"/>
        </w:rPr>
        <w:t> </w:t>
      </w:r>
      <w:r w:rsidR="00F3175F" w:rsidRPr="00F3175F">
        <w:rPr>
          <w:szCs w:val="24"/>
          <w:lang w:val="ru-RU"/>
        </w:rPr>
        <w:t>Принцип культурологичности в преподавании ОДНКНР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 акцентах.</w:t>
      </w:r>
    </w:p>
    <w:p w:rsidR="00F3175F" w:rsidRPr="00F3175F" w:rsidRDefault="008D0A3D" w:rsidP="00F3175F">
      <w:pPr>
        <w:spacing w:line="240" w:lineRule="auto"/>
        <w:rPr>
          <w:szCs w:val="24"/>
          <w:lang w:val="ru-RU"/>
        </w:rPr>
      </w:pPr>
      <w:r>
        <w:rPr>
          <w:szCs w:val="24"/>
          <w:lang w:val="ru-RU"/>
        </w:rPr>
        <w:t>22</w:t>
      </w:r>
      <w:r w:rsidR="00F3175F" w:rsidRPr="00F3175F">
        <w:rPr>
          <w:szCs w:val="24"/>
          <w:lang w:val="ru-RU"/>
        </w:rPr>
        <w:t>.2.9.</w:t>
      </w:r>
      <w:r w:rsidR="00F3175F" w:rsidRPr="00F3175F">
        <w:rPr>
          <w:szCs w:val="24"/>
        </w:rPr>
        <w:t> </w:t>
      </w:r>
      <w:r w:rsidR="00F3175F" w:rsidRPr="00F3175F">
        <w:rPr>
          <w:szCs w:val="24"/>
          <w:lang w:val="ru-RU"/>
        </w:rPr>
        <w:t>Принцип научности подходов и содержания в преподавании ОДНКНР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w:t>
      </w:r>
    </w:p>
    <w:p w:rsidR="00F3175F" w:rsidRPr="00F3175F" w:rsidRDefault="008D0A3D" w:rsidP="00F3175F">
      <w:pPr>
        <w:spacing w:line="240" w:lineRule="auto"/>
        <w:rPr>
          <w:szCs w:val="24"/>
          <w:lang w:val="ru-RU"/>
        </w:rPr>
      </w:pPr>
      <w:r>
        <w:rPr>
          <w:szCs w:val="24"/>
          <w:lang w:val="ru-RU"/>
        </w:rPr>
        <w:t>22</w:t>
      </w:r>
      <w:r w:rsidR="00F3175F" w:rsidRPr="00F3175F">
        <w:rPr>
          <w:szCs w:val="24"/>
          <w:lang w:val="ru-RU"/>
        </w:rPr>
        <w:t>.2.10.</w:t>
      </w:r>
      <w:r w:rsidR="00F3175F" w:rsidRPr="00F3175F">
        <w:rPr>
          <w:szCs w:val="24"/>
        </w:rPr>
        <w:t> </w:t>
      </w:r>
      <w:r w:rsidR="00F3175F" w:rsidRPr="00F3175F">
        <w:rPr>
          <w:szCs w:val="24"/>
          <w:lang w:val="ru-RU"/>
        </w:rPr>
        <w:t>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5–6 классов, когнитивным способностям и социальным потребностям обучающихся, содержанию гуманитарных и общественно-научных учебных предметов.</w:t>
      </w:r>
    </w:p>
    <w:p w:rsidR="00F3175F" w:rsidRPr="00F3175F" w:rsidRDefault="008D0A3D" w:rsidP="00F3175F">
      <w:pPr>
        <w:spacing w:line="240" w:lineRule="auto"/>
        <w:rPr>
          <w:szCs w:val="24"/>
          <w:lang w:val="ru-RU"/>
        </w:rPr>
      </w:pPr>
      <w:r>
        <w:rPr>
          <w:szCs w:val="24"/>
          <w:lang w:val="ru-RU"/>
        </w:rPr>
        <w:t>22</w:t>
      </w:r>
      <w:r w:rsidR="00F3175F" w:rsidRPr="00F3175F">
        <w:rPr>
          <w:szCs w:val="24"/>
          <w:lang w:val="ru-RU"/>
        </w:rPr>
        <w:t>.2.11.</w:t>
      </w:r>
      <w:r w:rsidR="00F3175F" w:rsidRPr="00F3175F">
        <w:rPr>
          <w:szCs w:val="24"/>
        </w:rPr>
        <w:t> </w:t>
      </w:r>
      <w:r w:rsidR="00F3175F" w:rsidRPr="00F3175F">
        <w:rPr>
          <w:szCs w:val="24"/>
          <w:lang w:val="ru-RU"/>
        </w:rPr>
        <w:t>Принцип формирования гражданского самосознания и общероссийской гражданской идентичности обучающихся в процессе изучения курса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 Данный принцип реализуется через поиск объединяющих черт в духовно-нравственной жизни народов России, их культуре, религии и историческом развитии.</w:t>
      </w:r>
    </w:p>
    <w:p w:rsidR="00F3175F" w:rsidRPr="00F3175F" w:rsidRDefault="008D0A3D" w:rsidP="00F3175F">
      <w:pPr>
        <w:spacing w:line="240" w:lineRule="auto"/>
        <w:rPr>
          <w:szCs w:val="24"/>
          <w:lang w:val="ru-RU"/>
        </w:rPr>
      </w:pPr>
      <w:r>
        <w:rPr>
          <w:szCs w:val="24"/>
          <w:lang w:val="ru-RU"/>
        </w:rPr>
        <w:t>22</w:t>
      </w:r>
      <w:r w:rsidR="00F3175F" w:rsidRPr="00F3175F">
        <w:rPr>
          <w:szCs w:val="24"/>
          <w:lang w:val="ru-RU"/>
        </w:rPr>
        <w:t>.2.12.</w:t>
      </w:r>
      <w:r w:rsidR="00F3175F" w:rsidRPr="00F3175F">
        <w:rPr>
          <w:szCs w:val="24"/>
        </w:rPr>
        <w:t> </w:t>
      </w:r>
      <w:r w:rsidR="00F3175F" w:rsidRPr="00F3175F">
        <w:rPr>
          <w:szCs w:val="24"/>
          <w:lang w:val="ru-RU"/>
        </w:rPr>
        <w:t>Целями изучения учебного курса ОДНКНР являются:</w:t>
      </w:r>
    </w:p>
    <w:p w:rsidR="00F3175F" w:rsidRPr="00F3175F" w:rsidRDefault="00F3175F" w:rsidP="00F3175F">
      <w:pPr>
        <w:spacing w:line="240" w:lineRule="auto"/>
        <w:rPr>
          <w:szCs w:val="24"/>
          <w:lang w:val="ru-RU"/>
        </w:rPr>
      </w:pPr>
      <w:r w:rsidRPr="00F3175F">
        <w:rPr>
          <w:szCs w:val="24"/>
          <w:lang w:val="ru-RU"/>
        </w:rPr>
        <w:t>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w:t>
      </w:r>
    </w:p>
    <w:p w:rsidR="00F3175F" w:rsidRPr="00F3175F" w:rsidRDefault="00F3175F" w:rsidP="00F3175F">
      <w:pPr>
        <w:spacing w:line="240" w:lineRule="auto"/>
        <w:rPr>
          <w:szCs w:val="24"/>
          <w:lang w:val="ru-RU"/>
        </w:rPr>
      </w:pPr>
      <w:r w:rsidRPr="00F3175F">
        <w:rPr>
          <w:szCs w:val="24"/>
          <w:lang w:val="ru-RU"/>
        </w:rPr>
        <w:t>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rsidR="00F3175F" w:rsidRPr="00F3175F" w:rsidRDefault="00F3175F" w:rsidP="00F3175F">
      <w:pPr>
        <w:spacing w:line="240" w:lineRule="auto"/>
        <w:rPr>
          <w:szCs w:val="24"/>
          <w:lang w:val="ru-RU"/>
        </w:rPr>
      </w:pPr>
      <w:r w:rsidRPr="00F3175F">
        <w:rPr>
          <w:szCs w:val="24"/>
          <w:lang w:val="ru-RU"/>
        </w:rPr>
        <w:t>формирование и сохранение уважения к ценностям и убеждениям представителей разных национальностей и вероисповеданий, а также способности к диалогу с представителями других культур и мировоззрений;</w:t>
      </w:r>
    </w:p>
    <w:p w:rsidR="00F3175F" w:rsidRPr="00F3175F" w:rsidRDefault="00F3175F" w:rsidP="00F3175F">
      <w:pPr>
        <w:spacing w:line="240" w:lineRule="auto"/>
        <w:rPr>
          <w:szCs w:val="24"/>
          <w:lang w:val="ru-RU"/>
        </w:rPr>
      </w:pPr>
      <w:r w:rsidRPr="00F3175F">
        <w:rPr>
          <w:szCs w:val="24"/>
          <w:lang w:val="ru-RU"/>
        </w:rPr>
        <w:t>идентификация собственной личности как полноправного субъекта культурного, исторического и цивилизационного развития Российской Федерации.</w:t>
      </w:r>
    </w:p>
    <w:p w:rsidR="00F3175F" w:rsidRPr="00F3175F" w:rsidRDefault="008D0A3D" w:rsidP="00F3175F">
      <w:pPr>
        <w:spacing w:line="240" w:lineRule="auto"/>
        <w:rPr>
          <w:szCs w:val="24"/>
          <w:lang w:val="ru-RU"/>
        </w:rPr>
      </w:pPr>
      <w:r>
        <w:rPr>
          <w:szCs w:val="24"/>
          <w:lang w:val="ru-RU"/>
        </w:rPr>
        <w:t>22</w:t>
      </w:r>
      <w:r w:rsidR="00F3175F" w:rsidRPr="00F3175F">
        <w:rPr>
          <w:szCs w:val="24"/>
          <w:lang w:val="ru-RU"/>
        </w:rPr>
        <w:t>.2.13.</w:t>
      </w:r>
      <w:r w:rsidR="00F3175F" w:rsidRPr="00F3175F">
        <w:rPr>
          <w:szCs w:val="24"/>
        </w:rPr>
        <w:t> </w:t>
      </w:r>
      <w:r w:rsidR="00F3175F" w:rsidRPr="00F3175F">
        <w:rPr>
          <w:szCs w:val="24"/>
          <w:lang w:val="ru-RU"/>
        </w:rPr>
        <w:t>Цели курса ОДНКНР определяют следующие задачи:</w:t>
      </w:r>
    </w:p>
    <w:p w:rsidR="00F3175F" w:rsidRPr="00F3175F" w:rsidRDefault="00F3175F" w:rsidP="00F3175F">
      <w:pPr>
        <w:spacing w:line="240" w:lineRule="auto"/>
        <w:rPr>
          <w:szCs w:val="24"/>
          <w:lang w:val="ru-RU"/>
        </w:rPr>
      </w:pPr>
      <w:r w:rsidRPr="00F3175F">
        <w:rPr>
          <w:szCs w:val="24"/>
          <w:lang w:val="ru-RU"/>
        </w:rPr>
        <w:t>овладение предметными компетенциями, имеющими преимущественное значение для формирования гражданской идентичности обучающегося;</w:t>
      </w:r>
    </w:p>
    <w:p w:rsidR="00F3175F" w:rsidRPr="00F3175F" w:rsidRDefault="00F3175F" w:rsidP="00F3175F">
      <w:pPr>
        <w:spacing w:line="240" w:lineRule="auto"/>
        <w:rPr>
          <w:szCs w:val="24"/>
          <w:lang w:val="ru-RU"/>
        </w:rPr>
      </w:pPr>
      <w:r w:rsidRPr="00F3175F">
        <w:rPr>
          <w:szCs w:val="24"/>
          <w:lang w:val="ru-RU"/>
        </w:rPr>
        <w:t>приобретение и усвоение знаний о нормах общественной морали и нравственности как основополагающих элементах духовной культуры современного общества;</w:t>
      </w:r>
    </w:p>
    <w:p w:rsidR="00F3175F" w:rsidRPr="00F3175F" w:rsidRDefault="00F3175F" w:rsidP="00F3175F">
      <w:pPr>
        <w:spacing w:line="240" w:lineRule="auto"/>
        <w:rPr>
          <w:szCs w:val="24"/>
          <w:lang w:val="ru-RU"/>
        </w:rPr>
      </w:pPr>
      <w:r w:rsidRPr="00F3175F">
        <w:rPr>
          <w:szCs w:val="24"/>
          <w:lang w:val="ru-RU"/>
        </w:rPr>
        <w:t>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w:t>
      </w:r>
    </w:p>
    <w:p w:rsidR="00F3175F" w:rsidRPr="00F3175F" w:rsidRDefault="00F3175F" w:rsidP="00F3175F">
      <w:pPr>
        <w:spacing w:line="240" w:lineRule="auto"/>
        <w:rPr>
          <w:szCs w:val="24"/>
          <w:lang w:val="ru-RU"/>
        </w:rPr>
      </w:pPr>
      <w:r w:rsidRPr="00F3175F">
        <w:rPr>
          <w:szCs w:val="24"/>
          <w:lang w:val="ru-RU"/>
        </w:rPr>
        <w:t>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w:t>
      </w:r>
    </w:p>
    <w:p w:rsidR="00F3175F" w:rsidRPr="00F3175F" w:rsidRDefault="00F3175F" w:rsidP="00F3175F">
      <w:pPr>
        <w:spacing w:line="240" w:lineRule="auto"/>
        <w:rPr>
          <w:szCs w:val="24"/>
          <w:lang w:val="ru-RU"/>
        </w:rPr>
      </w:pPr>
      <w:r w:rsidRPr="00F3175F">
        <w:rPr>
          <w:szCs w:val="24"/>
          <w:lang w:val="ru-RU"/>
        </w:rPr>
        <w:t>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w:t>
      </w:r>
    </w:p>
    <w:p w:rsidR="00F3175F" w:rsidRPr="00F3175F" w:rsidRDefault="00F3175F" w:rsidP="00F3175F">
      <w:pPr>
        <w:spacing w:line="240" w:lineRule="auto"/>
        <w:rPr>
          <w:szCs w:val="24"/>
          <w:lang w:val="ru-RU"/>
        </w:rPr>
      </w:pPr>
      <w:r w:rsidRPr="00F3175F">
        <w:rPr>
          <w:szCs w:val="24"/>
          <w:lang w:val="ru-RU"/>
        </w:rPr>
        <w:t>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rsidR="00F3175F" w:rsidRPr="00F3175F" w:rsidRDefault="00F3175F" w:rsidP="00F3175F">
      <w:pPr>
        <w:spacing w:line="240" w:lineRule="auto"/>
        <w:rPr>
          <w:szCs w:val="24"/>
          <w:lang w:val="ru-RU"/>
        </w:rPr>
      </w:pPr>
      <w:r w:rsidRPr="00F3175F">
        <w:rPr>
          <w:szCs w:val="24"/>
          <w:lang w:val="ru-RU"/>
        </w:rPr>
        <w:t>воспитание уважительного и бережного отношения к историческому, религиозному и культурному наследию народов Российской Федерации;</w:t>
      </w:r>
    </w:p>
    <w:p w:rsidR="00F3175F" w:rsidRPr="00F3175F" w:rsidRDefault="00F3175F" w:rsidP="00F3175F">
      <w:pPr>
        <w:spacing w:line="240" w:lineRule="auto"/>
        <w:rPr>
          <w:szCs w:val="24"/>
          <w:lang w:val="ru-RU"/>
        </w:rPr>
      </w:pPr>
      <w:r w:rsidRPr="00F3175F">
        <w:rPr>
          <w:szCs w:val="24"/>
          <w:lang w:val="ru-RU"/>
        </w:rPr>
        <w:t xml:space="preserve">содействие осознанному формированию мировоззренческих ориентиров, </w:t>
      </w:r>
      <w:r w:rsidRPr="00F3175F">
        <w:rPr>
          <w:szCs w:val="24"/>
          <w:lang w:val="ru-RU"/>
        </w:rPr>
        <w:lastRenderedPageBreak/>
        <w:t>основанных на приоритете традиционных российских духовно-нравственных ценностей;</w:t>
      </w:r>
    </w:p>
    <w:p w:rsidR="00F3175F" w:rsidRPr="00F3175F" w:rsidRDefault="00F3175F" w:rsidP="00F3175F">
      <w:pPr>
        <w:spacing w:line="240" w:lineRule="auto"/>
        <w:rPr>
          <w:szCs w:val="24"/>
          <w:lang w:val="ru-RU"/>
        </w:rPr>
      </w:pPr>
      <w:r w:rsidRPr="00F3175F">
        <w:rPr>
          <w:szCs w:val="24"/>
          <w:lang w:val="ru-RU"/>
        </w:rPr>
        <w:t>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w:t>
      </w:r>
    </w:p>
    <w:p w:rsidR="00F3175F" w:rsidRPr="00F3175F" w:rsidRDefault="008D0A3D" w:rsidP="00F3175F">
      <w:pPr>
        <w:spacing w:line="240" w:lineRule="auto"/>
        <w:rPr>
          <w:szCs w:val="24"/>
          <w:lang w:val="ru-RU"/>
        </w:rPr>
      </w:pPr>
      <w:r>
        <w:rPr>
          <w:szCs w:val="24"/>
          <w:lang w:val="ru-RU"/>
        </w:rPr>
        <w:t>22</w:t>
      </w:r>
      <w:r w:rsidR="00F3175F" w:rsidRPr="00F3175F">
        <w:rPr>
          <w:szCs w:val="24"/>
          <w:lang w:val="ru-RU"/>
        </w:rPr>
        <w:t>.2.14.</w:t>
      </w:r>
      <w:r w:rsidR="00F3175F" w:rsidRPr="00F3175F">
        <w:rPr>
          <w:szCs w:val="24"/>
        </w:rPr>
        <w:t> </w:t>
      </w:r>
      <w:r w:rsidR="00F3175F" w:rsidRPr="00F3175F">
        <w:rPr>
          <w:szCs w:val="24"/>
          <w:lang w:val="ru-RU"/>
        </w:rPr>
        <w:t>Изучение курса ОДНКНР вносит значительный вклад в достижение главных целей основного общего образования, способствуя:</w:t>
      </w:r>
    </w:p>
    <w:p w:rsidR="00F3175F" w:rsidRPr="00F3175F" w:rsidRDefault="00F3175F" w:rsidP="00F3175F">
      <w:pPr>
        <w:spacing w:line="240" w:lineRule="auto"/>
        <w:rPr>
          <w:szCs w:val="24"/>
          <w:lang w:val="ru-RU"/>
        </w:rPr>
      </w:pPr>
      <w:r w:rsidRPr="00F3175F">
        <w:rPr>
          <w:szCs w:val="24"/>
          <w:lang w:val="ru-RU"/>
        </w:rPr>
        <w:t>расширению и систематизации знаний и представлений обучающихся 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начального общего образования;</w:t>
      </w:r>
    </w:p>
    <w:p w:rsidR="00F3175F" w:rsidRPr="00F3175F" w:rsidRDefault="00F3175F" w:rsidP="00F3175F">
      <w:pPr>
        <w:spacing w:line="240" w:lineRule="auto"/>
        <w:rPr>
          <w:szCs w:val="24"/>
          <w:lang w:val="ru-RU"/>
        </w:rPr>
      </w:pPr>
      <w:r w:rsidRPr="00F3175F">
        <w:rPr>
          <w:szCs w:val="24"/>
          <w:lang w:val="ru-RU"/>
        </w:rPr>
        <w:t>углублению представлений о светской этике, религиозной культуре народов Российской Федерации, их роли в развитии современного общества;</w:t>
      </w:r>
    </w:p>
    <w:p w:rsidR="00F3175F" w:rsidRPr="00F3175F" w:rsidRDefault="00F3175F" w:rsidP="00F3175F">
      <w:pPr>
        <w:spacing w:line="240" w:lineRule="auto"/>
        <w:rPr>
          <w:szCs w:val="24"/>
          <w:lang w:val="ru-RU"/>
        </w:rPr>
      </w:pPr>
      <w:r w:rsidRPr="00F3175F">
        <w:rPr>
          <w:szCs w:val="24"/>
          <w:lang w:val="ru-RU"/>
        </w:rPr>
        <w:t>формированию основ морали и нравственности, воплощённых в семейных, этнокультурных и религиозных ценностях, ориентированных на соизмерение своих поступков с нравственными идеалами, на осознание своих обязанностей перед обществом и государством;</w:t>
      </w:r>
    </w:p>
    <w:p w:rsidR="00F3175F" w:rsidRPr="00F3175F" w:rsidRDefault="00F3175F" w:rsidP="00F3175F">
      <w:pPr>
        <w:spacing w:line="240" w:lineRule="auto"/>
        <w:rPr>
          <w:szCs w:val="24"/>
          <w:lang w:val="ru-RU"/>
        </w:rPr>
      </w:pPr>
      <w:r w:rsidRPr="00F3175F">
        <w:rPr>
          <w:szCs w:val="24"/>
          <w:lang w:val="ru-RU"/>
        </w:rPr>
        <w:t>воспитанию патриотизма, уважения к истории, языку, культурным и религиозным традициям своего народа и других народов Российской Федерации,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rsidR="00F3175F" w:rsidRPr="00F3175F" w:rsidRDefault="00F3175F" w:rsidP="00F3175F">
      <w:pPr>
        <w:spacing w:line="240" w:lineRule="auto"/>
        <w:rPr>
          <w:szCs w:val="24"/>
          <w:lang w:val="ru-RU"/>
        </w:rPr>
      </w:pPr>
      <w:r w:rsidRPr="00F3175F">
        <w:rPr>
          <w:szCs w:val="24"/>
          <w:lang w:val="ru-RU"/>
        </w:rPr>
        <w:t>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w:t>
      </w:r>
    </w:p>
    <w:p w:rsidR="00F3175F" w:rsidRPr="00F3175F" w:rsidRDefault="00F3175F" w:rsidP="00F3175F">
      <w:pPr>
        <w:spacing w:line="240" w:lineRule="auto"/>
        <w:rPr>
          <w:szCs w:val="24"/>
          <w:lang w:val="ru-RU"/>
        </w:rPr>
      </w:pPr>
      <w:r w:rsidRPr="00F3175F">
        <w:rPr>
          <w:szCs w:val="24"/>
          <w:lang w:val="ru-RU"/>
        </w:rPr>
        <w:t>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эгоистическими;</w:t>
      </w:r>
    </w:p>
    <w:p w:rsidR="00F3175F" w:rsidRPr="00F3175F" w:rsidRDefault="00F3175F" w:rsidP="00F3175F">
      <w:pPr>
        <w:spacing w:line="240" w:lineRule="auto"/>
        <w:rPr>
          <w:szCs w:val="24"/>
          <w:lang w:val="ru-RU"/>
        </w:rPr>
      </w:pPr>
      <w:r w:rsidRPr="00F3175F">
        <w:rPr>
          <w:szCs w:val="24"/>
          <w:lang w:val="ru-RU"/>
        </w:rPr>
        <w:t>раскрытию природы духовно-нравственных ценностей российского общества, объединяющих светскость и духовность;</w:t>
      </w:r>
    </w:p>
    <w:p w:rsidR="00F3175F" w:rsidRPr="00F3175F" w:rsidRDefault="00F3175F" w:rsidP="00F3175F">
      <w:pPr>
        <w:spacing w:line="240" w:lineRule="auto"/>
        <w:rPr>
          <w:szCs w:val="24"/>
          <w:lang w:val="ru-RU"/>
        </w:rPr>
      </w:pPr>
      <w:r w:rsidRPr="00F3175F">
        <w:rPr>
          <w:szCs w:val="24"/>
          <w:lang w:val="ru-RU"/>
        </w:rPr>
        <w:t>формированию ответственного отношения к учению и труду, готовности и способности,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w:t>
      </w:r>
    </w:p>
    <w:p w:rsidR="00F3175F" w:rsidRPr="00F3175F" w:rsidRDefault="00F3175F" w:rsidP="00F3175F">
      <w:pPr>
        <w:spacing w:line="240" w:lineRule="auto"/>
        <w:rPr>
          <w:szCs w:val="24"/>
          <w:lang w:val="ru-RU"/>
        </w:rPr>
      </w:pPr>
      <w:r w:rsidRPr="00F3175F">
        <w:rPr>
          <w:szCs w:val="24"/>
          <w:lang w:val="ru-RU"/>
        </w:rPr>
        <w:t>получению научных представлений о культуре и её функциях, особенностях взаимодействия с социальными институтами, способности их применять в анализе и изучении социально-культурных явлений в истории и культуре Российской Федерации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 процессах;</w:t>
      </w:r>
    </w:p>
    <w:p w:rsidR="00F3175F" w:rsidRPr="00F3175F" w:rsidRDefault="00F3175F" w:rsidP="00F3175F">
      <w:pPr>
        <w:spacing w:line="240" w:lineRule="auto"/>
        <w:rPr>
          <w:szCs w:val="24"/>
          <w:lang w:val="ru-RU"/>
        </w:rPr>
      </w:pPr>
      <w:r w:rsidRPr="00F3175F">
        <w:rPr>
          <w:szCs w:val="24"/>
          <w:lang w:val="ru-RU"/>
        </w:rPr>
        <w:t>развитию информационной культуры обучающихся, компетенций в отборе, использовании и структурировании информации, а также возможностей для активной самостоятельной познавательной деятельности.</w:t>
      </w:r>
    </w:p>
    <w:p w:rsidR="00F3175F" w:rsidRPr="00F3175F" w:rsidRDefault="008D0A3D" w:rsidP="00F3175F">
      <w:pPr>
        <w:spacing w:line="240" w:lineRule="auto"/>
        <w:rPr>
          <w:szCs w:val="24"/>
          <w:lang w:val="ru-RU"/>
        </w:rPr>
      </w:pPr>
      <w:r>
        <w:rPr>
          <w:szCs w:val="24"/>
          <w:lang w:val="ru-RU"/>
        </w:rPr>
        <w:t>22</w:t>
      </w:r>
      <w:r w:rsidR="00F3175F" w:rsidRPr="00F3175F">
        <w:rPr>
          <w:szCs w:val="24"/>
          <w:lang w:val="ru-RU"/>
        </w:rPr>
        <w:t>.2.15. Общее число часов, рекомендованных для изучения курса ОДНКНР, – 68 часов: в 5 классе – 34 часа (1 час в неделю), в 6 классе – 34 часа (1 час в неделю).</w:t>
      </w:r>
    </w:p>
    <w:p w:rsidR="00F3175F" w:rsidRPr="00F3175F" w:rsidRDefault="008D0A3D" w:rsidP="00F3175F">
      <w:pPr>
        <w:spacing w:line="240" w:lineRule="auto"/>
        <w:rPr>
          <w:szCs w:val="24"/>
          <w:lang w:val="ru-RU"/>
        </w:rPr>
      </w:pPr>
      <w:r>
        <w:rPr>
          <w:szCs w:val="24"/>
          <w:lang w:val="ru-RU"/>
        </w:rPr>
        <w:t>22</w:t>
      </w:r>
      <w:r w:rsidR="00F3175F" w:rsidRPr="00F3175F">
        <w:rPr>
          <w:szCs w:val="24"/>
          <w:lang w:val="ru-RU"/>
        </w:rPr>
        <w:t>.3.</w:t>
      </w:r>
      <w:r w:rsidR="00F3175F" w:rsidRPr="00F3175F">
        <w:rPr>
          <w:szCs w:val="24"/>
        </w:rPr>
        <w:t> </w:t>
      </w:r>
      <w:r w:rsidR="00F3175F" w:rsidRPr="00F3175F">
        <w:rPr>
          <w:szCs w:val="24"/>
          <w:lang w:val="ru-RU"/>
        </w:rPr>
        <w:t>Содержание обучения в 5 классе.</w:t>
      </w:r>
    </w:p>
    <w:p w:rsidR="00F3175F" w:rsidRPr="00F3175F" w:rsidRDefault="008D0A3D" w:rsidP="00F3175F">
      <w:pPr>
        <w:spacing w:line="240" w:lineRule="auto"/>
        <w:rPr>
          <w:szCs w:val="24"/>
          <w:lang w:val="ru-RU"/>
        </w:rPr>
      </w:pPr>
      <w:r>
        <w:rPr>
          <w:szCs w:val="24"/>
          <w:lang w:val="ru-RU"/>
        </w:rPr>
        <w:t>22</w:t>
      </w:r>
      <w:r w:rsidR="00F3175F" w:rsidRPr="00F3175F">
        <w:rPr>
          <w:szCs w:val="24"/>
          <w:lang w:val="ru-RU"/>
        </w:rPr>
        <w:t>.3.1.</w:t>
      </w:r>
      <w:r w:rsidR="00F3175F" w:rsidRPr="00F3175F">
        <w:rPr>
          <w:szCs w:val="24"/>
        </w:rPr>
        <w:t> </w:t>
      </w:r>
      <w:r w:rsidR="00F3175F" w:rsidRPr="00F3175F">
        <w:rPr>
          <w:szCs w:val="24"/>
          <w:lang w:val="ru-RU"/>
        </w:rPr>
        <w:t>Тематический блок 1. «Россия – наш общий дом».</w:t>
      </w:r>
    </w:p>
    <w:p w:rsidR="00F3175F" w:rsidRPr="00F3175F" w:rsidRDefault="00F3175F" w:rsidP="00F3175F">
      <w:pPr>
        <w:spacing w:line="240" w:lineRule="auto"/>
        <w:rPr>
          <w:szCs w:val="24"/>
          <w:lang w:val="ru-RU"/>
        </w:rPr>
      </w:pPr>
      <w:r w:rsidRPr="00F3175F">
        <w:rPr>
          <w:szCs w:val="24"/>
          <w:lang w:val="ru-RU"/>
        </w:rPr>
        <w:t>Тема 1.</w:t>
      </w:r>
      <w:r w:rsidRPr="00F3175F">
        <w:rPr>
          <w:szCs w:val="24"/>
        </w:rPr>
        <w:t> </w:t>
      </w:r>
      <w:r w:rsidRPr="00F3175F">
        <w:rPr>
          <w:szCs w:val="24"/>
          <w:lang w:val="ru-RU"/>
        </w:rPr>
        <w:t>Зачем изучать курс «Основы духовно-нравственной культуры народов России»?</w:t>
      </w:r>
    </w:p>
    <w:p w:rsidR="00F3175F" w:rsidRPr="00F3175F" w:rsidRDefault="00F3175F" w:rsidP="00F3175F">
      <w:pPr>
        <w:spacing w:line="240" w:lineRule="auto"/>
        <w:rPr>
          <w:szCs w:val="24"/>
          <w:lang w:val="ru-RU"/>
        </w:rPr>
      </w:pPr>
      <w:r w:rsidRPr="00F3175F">
        <w:rPr>
          <w:szCs w:val="24"/>
          <w:lang w:val="ru-RU"/>
        </w:rP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w:t>
      </w:r>
    </w:p>
    <w:p w:rsidR="00F3175F" w:rsidRPr="00F3175F" w:rsidRDefault="00F3175F" w:rsidP="00F3175F">
      <w:pPr>
        <w:spacing w:line="240" w:lineRule="auto"/>
        <w:rPr>
          <w:szCs w:val="24"/>
          <w:lang w:val="ru-RU"/>
        </w:rPr>
      </w:pPr>
      <w:r w:rsidRPr="00F3175F">
        <w:rPr>
          <w:szCs w:val="24"/>
          <w:lang w:val="ru-RU"/>
        </w:rPr>
        <w:lastRenderedPageBreak/>
        <w:t>Тема 2.</w:t>
      </w:r>
      <w:r w:rsidRPr="00F3175F">
        <w:rPr>
          <w:szCs w:val="24"/>
        </w:rPr>
        <w:t> </w:t>
      </w:r>
      <w:r w:rsidRPr="00F3175F">
        <w:rPr>
          <w:szCs w:val="24"/>
          <w:lang w:val="ru-RU"/>
        </w:rPr>
        <w:t>Наш дом – Россия.</w:t>
      </w:r>
    </w:p>
    <w:p w:rsidR="00F3175F" w:rsidRPr="00F3175F" w:rsidRDefault="00F3175F" w:rsidP="00F3175F">
      <w:pPr>
        <w:spacing w:line="240" w:lineRule="auto"/>
        <w:rPr>
          <w:szCs w:val="24"/>
          <w:lang w:val="ru-RU"/>
        </w:rPr>
      </w:pPr>
      <w:r w:rsidRPr="00F3175F">
        <w:rPr>
          <w:szCs w:val="24"/>
          <w:lang w:val="ru-RU"/>
        </w:rPr>
        <w:t>Россия – многонациональная страна. Многонациональный народ Российской Федерации. Россия как общий дом. Дружба народов.</w:t>
      </w:r>
    </w:p>
    <w:p w:rsidR="00F3175F" w:rsidRPr="00F3175F" w:rsidRDefault="00F3175F" w:rsidP="00F3175F">
      <w:pPr>
        <w:spacing w:line="240" w:lineRule="auto"/>
        <w:rPr>
          <w:szCs w:val="24"/>
          <w:lang w:val="ru-RU"/>
        </w:rPr>
      </w:pPr>
      <w:r w:rsidRPr="00F3175F">
        <w:rPr>
          <w:szCs w:val="24"/>
          <w:lang w:val="ru-RU"/>
        </w:rPr>
        <w:t>Тема 3.</w:t>
      </w:r>
      <w:r w:rsidRPr="00F3175F">
        <w:rPr>
          <w:szCs w:val="24"/>
        </w:rPr>
        <w:t> </w:t>
      </w:r>
      <w:r w:rsidRPr="00F3175F">
        <w:rPr>
          <w:szCs w:val="24"/>
          <w:lang w:val="ru-RU"/>
        </w:rPr>
        <w:t>Язык и история.</w:t>
      </w:r>
    </w:p>
    <w:p w:rsidR="00F3175F" w:rsidRPr="00F3175F" w:rsidRDefault="00F3175F" w:rsidP="00F3175F">
      <w:pPr>
        <w:spacing w:line="240" w:lineRule="auto"/>
        <w:rPr>
          <w:szCs w:val="24"/>
          <w:lang w:val="ru-RU"/>
        </w:rPr>
      </w:pPr>
      <w:r w:rsidRPr="00F3175F">
        <w:rPr>
          <w:szCs w:val="24"/>
          <w:lang w:val="ru-RU"/>
        </w:rP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rsidR="00F3175F" w:rsidRPr="00F3175F" w:rsidRDefault="00F3175F" w:rsidP="00F3175F">
      <w:pPr>
        <w:spacing w:line="240" w:lineRule="auto"/>
        <w:rPr>
          <w:szCs w:val="24"/>
          <w:lang w:val="ru-RU"/>
        </w:rPr>
      </w:pPr>
      <w:r w:rsidRPr="00F3175F">
        <w:rPr>
          <w:szCs w:val="24"/>
          <w:lang w:val="ru-RU"/>
        </w:rPr>
        <w:t>Тема 4.</w:t>
      </w:r>
      <w:r w:rsidRPr="00F3175F">
        <w:rPr>
          <w:szCs w:val="24"/>
        </w:rPr>
        <w:t> </w:t>
      </w:r>
      <w:r w:rsidRPr="00F3175F">
        <w:rPr>
          <w:szCs w:val="24"/>
          <w:lang w:val="ru-RU"/>
        </w:rPr>
        <w:t>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даёт русский язык.</w:t>
      </w:r>
    </w:p>
    <w:p w:rsidR="00F3175F" w:rsidRPr="00F3175F" w:rsidRDefault="00F3175F" w:rsidP="00F3175F">
      <w:pPr>
        <w:spacing w:line="240" w:lineRule="auto"/>
        <w:rPr>
          <w:szCs w:val="24"/>
          <w:lang w:val="ru-RU"/>
        </w:rPr>
      </w:pPr>
      <w:r w:rsidRPr="00F3175F">
        <w:rPr>
          <w:szCs w:val="24"/>
          <w:lang w:val="ru-RU"/>
        </w:rPr>
        <w:t>Тема 5.</w:t>
      </w:r>
      <w:r w:rsidRPr="00F3175F">
        <w:rPr>
          <w:szCs w:val="24"/>
        </w:rPr>
        <w:t> </w:t>
      </w:r>
      <w:r w:rsidRPr="00F3175F">
        <w:rPr>
          <w:szCs w:val="24"/>
          <w:lang w:val="ru-RU"/>
        </w:rPr>
        <w:t>Истоки родной культуры.</w:t>
      </w:r>
    </w:p>
    <w:p w:rsidR="00F3175F" w:rsidRPr="00F3175F" w:rsidRDefault="00F3175F" w:rsidP="00F3175F">
      <w:pPr>
        <w:spacing w:line="240" w:lineRule="auto"/>
        <w:rPr>
          <w:szCs w:val="24"/>
          <w:lang w:val="ru-RU"/>
        </w:rPr>
      </w:pPr>
      <w:r w:rsidRPr="00F3175F">
        <w:rPr>
          <w:szCs w:val="24"/>
          <w:lang w:val="ru-RU"/>
        </w:rP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F3175F" w:rsidRPr="00F3175F" w:rsidRDefault="00F3175F" w:rsidP="00F3175F">
      <w:pPr>
        <w:spacing w:line="240" w:lineRule="auto"/>
        <w:rPr>
          <w:szCs w:val="24"/>
          <w:lang w:val="ru-RU"/>
        </w:rPr>
      </w:pPr>
      <w:r w:rsidRPr="00F3175F">
        <w:rPr>
          <w:szCs w:val="24"/>
          <w:lang w:val="ru-RU"/>
        </w:rPr>
        <w:t>Тема 6.</w:t>
      </w:r>
      <w:r w:rsidRPr="00F3175F">
        <w:rPr>
          <w:szCs w:val="24"/>
        </w:rPr>
        <w:t> </w:t>
      </w:r>
      <w:r w:rsidRPr="00F3175F">
        <w:rPr>
          <w:szCs w:val="24"/>
          <w:lang w:val="ru-RU"/>
        </w:rPr>
        <w:t>Материальная культура.</w:t>
      </w:r>
    </w:p>
    <w:p w:rsidR="00F3175F" w:rsidRPr="00F3175F" w:rsidRDefault="00F3175F" w:rsidP="00F3175F">
      <w:pPr>
        <w:spacing w:line="240" w:lineRule="auto"/>
        <w:rPr>
          <w:szCs w:val="24"/>
          <w:lang w:val="ru-RU"/>
        </w:rPr>
      </w:pPr>
      <w:r w:rsidRPr="00F3175F">
        <w:rPr>
          <w:szCs w:val="24"/>
          <w:lang w:val="ru-RU"/>
        </w:rPr>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rsidR="00F3175F" w:rsidRPr="00F3175F" w:rsidRDefault="00F3175F" w:rsidP="00F3175F">
      <w:pPr>
        <w:spacing w:line="240" w:lineRule="auto"/>
        <w:rPr>
          <w:szCs w:val="24"/>
          <w:lang w:val="ru-RU"/>
        </w:rPr>
      </w:pPr>
      <w:r w:rsidRPr="00F3175F">
        <w:rPr>
          <w:szCs w:val="24"/>
          <w:lang w:val="ru-RU"/>
        </w:rPr>
        <w:t>Тема 7.</w:t>
      </w:r>
      <w:r w:rsidRPr="00F3175F">
        <w:rPr>
          <w:szCs w:val="24"/>
        </w:rPr>
        <w:t> </w:t>
      </w:r>
      <w:r w:rsidRPr="00F3175F">
        <w:rPr>
          <w:szCs w:val="24"/>
          <w:lang w:val="ru-RU"/>
        </w:rPr>
        <w:t>Духовная культура.</w:t>
      </w:r>
    </w:p>
    <w:p w:rsidR="00F3175F" w:rsidRPr="00F3175F" w:rsidRDefault="00F3175F" w:rsidP="00F3175F">
      <w:pPr>
        <w:spacing w:line="240" w:lineRule="auto"/>
        <w:rPr>
          <w:szCs w:val="24"/>
          <w:lang w:val="ru-RU"/>
        </w:rPr>
      </w:pPr>
      <w:r w:rsidRPr="00F3175F">
        <w:rPr>
          <w:szCs w:val="24"/>
          <w:lang w:val="ru-RU"/>
        </w:rP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w:t>
      </w:r>
    </w:p>
    <w:p w:rsidR="00F3175F" w:rsidRPr="00F3175F" w:rsidRDefault="00F3175F" w:rsidP="00F3175F">
      <w:pPr>
        <w:spacing w:line="240" w:lineRule="auto"/>
        <w:rPr>
          <w:szCs w:val="24"/>
          <w:lang w:val="ru-RU"/>
        </w:rPr>
      </w:pPr>
      <w:r w:rsidRPr="00F3175F">
        <w:rPr>
          <w:szCs w:val="24"/>
          <w:lang w:val="ru-RU"/>
        </w:rPr>
        <w:t>Тема 8.</w:t>
      </w:r>
      <w:r w:rsidRPr="00F3175F">
        <w:rPr>
          <w:szCs w:val="24"/>
        </w:rPr>
        <w:t> </w:t>
      </w:r>
      <w:r w:rsidRPr="00F3175F">
        <w:rPr>
          <w:szCs w:val="24"/>
          <w:lang w:val="ru-RU"/>
        </w:rPr>
        <w:t>Культура и религия.</w:t>
      </w:r>
    </w:p>
    <w:p w:rsidR="00F3175F" w:rsidRPr="00F3175F" w:rsidRDefault="00F3175F" w:rsidP="00F3175F">
      <w:pPr>
        <w:spacing w:line="240" w:lineRule="auto"/>
        <w:rPr>
          <w:szCs w:val="24"/>
          <w:lang w:val="ru-RU"/>
        </w:rPr>
      </w:pPr>
      <w:r w:rsidRPr="00F3175F">
        <w:rPr>
          <w:szCs w:val="24"/>
          <w:lang w:val="ru-RU"/>
        </w:rPr>
        <w:t>Религия и культура. Что такое религия, её роль в жизни общества и человека. Государствообразующие религии России. Единство ценностей в религиях России.</w:t>
      </w:r>
    </w:p>
    <w:p w:rsidR="00F3175F" w:rsidRPr="00F3175F" w:rsidRDefault="00F3175F" w:rsidP="00F3175F">
      <w:pPr>
        <w:spacing w:line="240" w:lineRule="auto"/>
        <w:rPr>
          <w:szCs w:val="24"/>
          <w:lang w:val="ru-RU"/>
        </w:rPr>
      </w:pPr>
      <w:r w:rsidRPr="00F3175F">
        <w:rPr>
          <w:szCs w:val="24"/>
          <w:lang w:val="ru-RU"/>
        </w:rPr>
        <w:t>Тема 9.</w:t>
      </w:r>
      <w:r w:rsidRPr="00F3175F">
        <w:rPr>
          <w:szCs w:val="24"/>
        </w:rPr>
        <w:t> </w:t>
      </w:r>
      <w:r w:rsidRPr="00F3175F">
        <w:rPr>
          <w:szCs w:val="24"/>
          <w:lang w:val="ru-RU"/>
        </w:rPr>
        <w:t>Культура и образование.</w:t>
      </w:r>
    </w:p>
    <w:p w:rsidR="00F3175F" w:rsidRPr="00F3175F" w:rsidRDefault="00F3175F" w:rsidP="00F3175F">
      <w:pPr>
        <w:spacing w:line="240" w:lineRule="auto"/>
        <w:rPr>
          <w:szCs w:val="24"/>
          <w:lang w:val="ru-RU"/>
        </w:rPr>
      </w:pPr>
      <w:r w:rsidRPr="00F3175F">
        <w:rPr>
          <w:szCs w:val="24"/>
          <w:lang w:val="ru-RU"/>
        </w:rPr>
        <w:t>Зачем нужно учиться? Культура как способ получения нужных знаний. Образование как ключ к социализации и духовно-нравственному развитию человека.</w:t>
      </w:r>
    </w:p>
    <w:p w:rsidR="00F3175F" w:rsidRPr="00F3175F" w:rsidRDefault="00F3175F" w:rsidP="00F3175F">
      <w:pPr>
        <w:spacing w:line="240" w:lineRule="auto"/>
        <w:rPr>
          <w:szCs w:val="24"/>
          <w:lang w:val="ru-RU"/>
        </w:rPr>
      </w:pPr>
      <w:r w:rsidRPr="00F3175F">
        <w:rPr>
          <w:szCs w:val="24"/>
          <w:lang w:val="ru-RU"/>
        </w:rPr>
        <w:t>Тема 10.</w:t>
      </w:r>
      <w:r w:rsidRPr="00F3175F">
        <w:rPr>
          <w:szCs w:val="24"/>
        </w:rPr>
        <w:t> </w:t>
      </w:r>
      <w:r w:rsidRPr="00F3175F">
        <w:rPr>
          <w:szCs w:val="24"/>
          <w:lang w:val="ru-RU"/>
        </w:rPr>
        <w:t>Многообразие культур России (практическое занятие).</w:t>
      </w:r>
    </w:p>
    <w:p w:rsidR="00F3175F" w:rsidRPr="00F3175F" w:rsidRDefault="00F3175F" w:rsidP="00F3175F">
      <w:pPr>
        <w:spacing w:line="240" w:lineRule="auto"/>
        <w:rPr>
          <w:szCs w:val="24"/>
          <w:lang w:val="ru-RU"/>
        </w:rPr>
      </w:pPr>
      <w:r w:rsidRPr="00F3175F">
        <w:rPr>
          <w:szCs w:val="24"/>
          <w:lang w:val="ru-RU"/>
        </w:rPr>
        <w:t>Единство культур народов России. Что значит быть культурным человеком? Знание о культуре народов России.</w:t>
      </w:r>
    </w:p>
    <w:p w:rsidR="00F3175F" w:rsidRPr="00F3175F" w:rsidRDefault="008D0A3D" w:rsidP="00F3175F">
      <w:pPr>
        <w:spacing w:line="240" w:lineRule="auto"/>
        <w:rPr>
          <w:szCs w:val="24"/>
          <w:lang w:val="ru-RU"/>
        </w:rPr>
      </w:pPr>
      <w:r>
        <w:rPr>
          <w:szCs w:val="24"/>
          <w:lang w:val="ru-RU"/>
        </w:rPr>
        <w:t>22</w:t>
      </w:r>
      <w:r w:rsidR="00F3175F" w:rsidRPr="00F3175F">
        <w:rPr>
          <w:szCs w:val="24"/>
          <w:lang w:val="ru-RU"/>
        </w:rPr>
        <w:t>.3.2.</w:t>
      </w:r>
      <w:r w:rsidR="00F3175F" w:rsidRPr="00F3175F">
        <w:rPr>
          <w:szCs w:val="24"/>
        </w:rPr>
        <w:t> </w:t>
      </w:r>
      <w:r w:rsidR="00F3175F" w:rsidRPr="00F3175F">
        <w:rPr>
          <w:szCs w:val="24"/>
          <w:lang w:val="ru-RU"/>
        </w:rPr>
        <w:t>Тематический блок 2. «Семья и духовно-нравственные ценности».</w:t>
      </w:r>
    </w:p>
    <w:p w:rsidR="00F3175F" w:rsidRPr="00F3175F" w:rsidRDefault="00F3175F" w:rsidP="00F3175F">
      <w:pPr>
        <w:spacing w:line="240" w:lineRule="auto"/>
        <w:rPr>
          <w:szCs w:val="24"/>
          <w:lang w:val="ru-RU"/>
        </w:rPr>
      </w:pPr>
      <w:r w:rsidRPr="00F3175F">
        <w:rPr>
          <w:szCs w:val="24"/>
          <w:lang w:val="ru-RU"/>
        </w:rPr>
        <w:t>Тема 11.</w:t>
      </w:r>
      <w:r w:rsidRPr="00F3175F">
        <w:rPr>
          <w:szCs w:val="24"/>
        </w:rPr>
        <w:t> </w:t>
      </w:r>
      <w:r w:rsidRPr="00F3175F">
        <w:rPr>
          <w:szCs w:val="24"/>
          <w:lang w:val="ru-RU"/>
        </w:rPr>
        <w:t>Семья – хранитель духовных ценностей.</w:t>
      </w:r>
    </w:p>
    <w:p w:rsidR="00F3175F" w:rsidRPr="00F3175F" w:rsidRDefault="00F3175F" w:rsidP="00F3175F">
      <w:pPr>
        <w:spacing w:line="240" w:lineRule="auto"/>
        <w:rPr>
          <w:szCs w:val="24"/>
          <w:lang w:val="ru-RU"/>
        </w:rPr>
      </w:pPr>
      <w:r w:rsidRPr="00F3175F">
        <w:rPr>
          <w:szCs w:val="24"/>
          <w:lang w:val="ru-RU"/>
        </w:rPr>
        <w:t>Семья – базовый элемент общества. Семейные ценности, традиции и культура. Помощь сиротам как духовно-нравственный долг человека.</w:t>
      </w:r>
    </w:p>
    <w:p w:rsidR="00F3175F" w:rsidRPr="00F3175F" w:rsidRDefault="00F3175F" w:rsidP="00F3175F">
      <w:pPr>
        <w:spacing w:line="240" w:lineRule="auto"/>
        <w:rPr>
          <w:szCs w:val="24"/>
          <w:lang w:val="ru-RU"/>
        </w:rPr>
      </w:pPr>
      <w:r w:rsidRPr="00F3175F">
        <w:rPr>
          <w:szCs w:val="24"/>
          <w:lang w:val="ru-RU"/>
        </w:rPr>
        <w:t>Тема 12.</w:t>
      </w:r>
      <w:r w:rsidRPr="00F3175F">
        <w:rPr>
          <w:szCs w:val="24"/>
        </w:rPr>
        <w:t> </w:t>
      </w:r>
      <w:r w:rsidRPr="00F3175F">
        <w:rPr>
          <w:szCs w:val="24"/>
          <w:lang w:val="ru-RU"/>
        </w:rPr>
        <w:t>Родина начинается с семьи.</w:t>
      </w:r>
    </w:p>
    <w:p w:rsidR="00F3175F" w:rsidRPr="00F3175F" w:rsidRDefault="00F3175F" w:rsidP="00F3175F">
      <w:pPr>
        <w:spacing w:line="240" w:lineRule="auto"/>
        <w:rPr>
          <w:szCs w:val="24"/>
          <w:lang w:val="ru-RU"/>
        </w:rPr>
      </w:pPr>
      <w:r w:rsidRPr="00F3175F">
        <w:rPr>
          <w:szCs w:val="24"/>
          <w:lang w:val="ru-RU"/>
        </w:rPr>
        <w:t>История семьи как часть истории народа, государства, человечества. Как связаны Родина и семья? Что такое Родина и Отечество?</w:t>
      </w:r>
    </w:p>
    <w:p w:rsidR="00F3175F" w:rsidRPr="00F3175F" w:rsidRDefault="00F3175F" w:rsidP="00F3175F">
      <w:pPr>
        <w:spacing w:line="240" w:lineRule="auto"/>
        <w:rPr>
          <w:szCs w:val="24"/>
          <w:lang w:val="ru-RU"/>
        </w:rPr>
      </w:pPr>
      <w:r w:rsidRPr="00F3175F">
        <w:rPr>
          <w:szCs w:val="24"/>
          <w:lang w:val="ru-RU"/>
        </w:rPr>
        <w:t>Тема 13.</w:t>
      </w:r>
      <w:r w:rsidRPr="00F3175F">
        <w:rPr>
          <w:szCs w:val="24"/>
        </w:rPr>
        <w:t> </w:t>
      </w:r>
      <w:r w:rsidRPr="00F3175F">
        <w:rPr>
          <w:szCs w:val="24"/>
          <w:lang w:val="ru-RU"/>
        </w:rPr>
        <w:t>Традиции семейного воспитания в России.</w:t>
      </w:r>
    </w:p>
    <w:p w:rsidR="00F3175F" w:rsidRPr="00F3175F" w:rsidRDefault="00F3175F" w:rsidP="00F3175F">
      <w:pPr>
        <w:spacing w:line="240" w:lineRule="auto"/>
        <w:rPr>
          <w:szCs w:val="24"/>
          <w:lang w:val="ru-RU"/>
        </w:rPr>
      </w:pPr>
      <w:r w:rsidRPr="00F3175F">
        <w:rPr>
          <w:szCs w:val="24"/>
          <w:lang w:val="ru-RU"/>
        </w:rPr>
        <w:t>Семейные традиции народов России. Межнациональные семьи. Семейное воспитание как трансляция ценностей.</w:t>
      </w:r>
    </w:p>
    <w:p w:rsidR="00F3175F" w:rsidRPr="00F3175F" w:rsidRDefault="00F3175F" w:rsidP="00F3175F">
      <w:pPr>
        <w:spacing w:line="240" w:lineRule="auto"/>
        <w:rPr>
          <w:szCs w:val="24"/>
          <w:lang w:val="ru-RU"/>
        </w:rPr>
      </w:pPr>
      <w:r w:rsidRPr="00F3175F">
        <w:rPr>
          <w:szCs w:val="24"/>
          <w:lang w:val="ru-RU"/>
        </w:rPr>
        <w:t>Тема 14.</w:t>
      </w:r>
      <w:r w:rsidRPr="00F3175F">
        <w:rPr>
          <w:szCs w:val="24"/>
        </w:rPr>
        <w:t> </w:t>
      </w:r>
      <w:r w:rsidRPr="00F3175F">
        <w:rPr>
          <w:szCs w:val="24"/>
          <w:lang w:val="ru-RU"/>
        </w:rPr>
        <w:t>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w:t>
      </w:r>
    </w:p>
    <w:p w:rsidR="00F3175F" w:rsidRPr="00F3175F" w:rsidRDefault="00F3175F" w:rsidP="00F3175F">
      <w:pPr>
        <w:spacing w:line="240" w:lineRule="auto"/>
        <w:rPr>
          <w:szCs w:val="24"/>
          <w:lang w:val="ru-RU"/>
        </w:rPr>
      </w:pPr>
      <w:r w:rsidRPr="00F3175F">
        <w:rPr>
          <w:szCs w:val="24"/>
          <w:lang w:val="ru-RU"/>
        </w:rPr>
        <w:t>Тема 15.</w:t>
      </w:r>
      <w:r w:rsidRPr="00F3175F">
        <w:rPr>
          <w:szCs w:val="24"/>
        </w:rPr>
        <w:t> </w:t>
      </w:r>
      <w:r w:rsidRPr="00F3175F">
        <w:rPr>
          <w:szCs w:val="24"/>
          <w:lang w:val="ru-RU"/>
        </w:rPr>
        <w:t>Труд в истории семьи.</w:t>
      </w:r>
    </w:p>
    <w:p w:rsidR="00F3175F" w:rsidRPr="00F3175F" w:rsidRDefault="00F3175F" w:rsidP="00F3175F">
      <w:pPr>
        <w:spacing w:line="240" w:lineRule="auto"/>
        <w:rPr>
          <w:szCs w:val="24"/>
          <w:lang w:val="ru-RU"/>
        </w:rPr>
      </w:pPr>
      <w:r w:rsidRPr="00F3175F">
        <w:rPr>
          <w:szCs w:val="24"/>
          <w:lang w:val="ru-RU"/>
        </w:rPr>
        <w:t>Социальные роли в истории семьи. Роль домашнего труда.</w:t>
      </w:r>
    </w:p>
    <w:p w:rsidR="00F3175F" w:rsidRPr="00F3175F" w:rsidRDefault="00F3175F" w:rsidP="00F3175F">
      <w:pPr>
        <w:spacing w:line="240" w:lineRule="auto"/>
        <w:rPr>
          <w:szCs w:val="24"/>
          <w:lang w:val="ru-RU"/>
        </w:rPr>
      </w:pPr>
      <w:r w:rsidRPr="00F3175F">
        <w:rPr>
          <w:szCs w:val="24"/>
          <w:lang w:val="ru-RU"/>
        </w:rPr>
        <w:t>Роль нравственных норм в благополучии семьи.</w:t>
      </w:r>
    </w:p>
    <w:p w:rsidR="00F3175F" w:rsidRPr="00F3175F" w:rsidRDefault="00F3175F" w:rsidP="00F3175F">
      <w:pPr>
        <w:spacing w:line="240" w:lineRule="auto"/>
        <w:rPr>
          <w:szCs w:val="24"/>
          <w:lang w:val="ru-RU"/>
        </w:rPr>
      </w:pPr>
      <w:r w:rsidRPr="00F3175F">
        <w:rPr>
          <w:szCs w:val="24"/>
          <w:lang w:val="ru-RU"/>
        </w:rPr>
        <w:t>Тема 16.</w:t>
      </w:r>
      <w:r w:rsidRPr="00F3175F">
        <w:rPr>
          <w:szCs w:val="24"/>
        </w:rPr>
        <w:t> </w:t>
      </w:r>
      <w:r w:rsidRPr="00F3175F">
        <w:rPr>
          <w:szCs w:val="24"/>
          <w:lang w:val="ru-RU"/>
        </w:rPr>
        <w:t>Семья в современном мире (практическое занятие). Рассказ о своей семье (с использованием фотографий, книг, писем и другого). Семейное древо. Семейные традиции.</w:t>
      </w:r>
    </w:p>
    <w:p w:rsidR="00F3175F" w:rsidRPr="00F3175F" w:rsidRDefault="008D0A3D" w:rsidP="00F3175F">
      <w:pPr>
        <w:spacing w:line="240" w:lineRule="auto"/>
        <w:rPr>
          <w:szCs w:val="24"/>
          <w:lang w:val="ru-RU"/>
        </w:rPr>
      </w:pPr>
      <w:r>
        <w:rPr>
          <w:szCs w:val="24"/>
          <w:lang w:val="ru-RU"/>
        </w:rPr>
        <w:t>22</w:t>
      </w:r>
      <w:r w:rsidR="00F3175F" w:rsidRPr="00F3175F">
        <w:rPr>
          <w:szCs w:val="24"/>
          <w:lang w:val="ru-RU"/>
        </w:rPr>
        <w:t>.3.3.</w:t>
      </w:r>
      <w:r w:rsidR="00F3175F" w:rsidRPr="00F3175F">
        <w:rPr>
          <w:szCs w:val="24"/>
        </w:rPr>
        <w:t> </w:t>
      </w:r>
      <w:r w:rsidR="00F3175F" w:rsidRPr="00F3175F">
        <w:rPr>
          <w:szCs w:val="24"/>
          <w:lang w:val="ru-RU"/>
        </w:rPr>
        <w:t>Тематический блок 3. «Духовно-нравственное богатство личности».</w:t>
      </w:r>
    </w:p>
    <w:p w:rsidR="00F3175F" w:rsidRPr="00F3175F" w:rsidRDefault="00F3175F" w:rsidP="00F3175F">
      <w:pPr>
        <w:spacing w:line="240" w:lineRule="auto"/>
        <w:rPr>
          <w:szCs w:val="24"/>
          <w:lang w:val="ru-RU"/>
        </w:rPr>
      </w:pPr>
      <w:r w:rsidRPr="00F3175F">
        <w:rPr>
          <w:szCs w:val="24"/>
          <w:lang w:val="ru-RU"/>
        </w:rPr>
        <w:t>Тема 17.</w:t>
      </w:r>
      <w:r w:rsidRPr="00F3175F">
        <w:rPr>
          <w:szCs w:val="24"/>
        </w:rPr>
        <w:t> </w:t>
      </w:r>
      <w:r w:rsidRPr="00F3175F">
        <w:rPr>
          <w:szCs w:val="24"/>
          <w:lang w:val="ru-RU"/>
        </w:rPr>
        <w:t>Личность – общество – культура.</w:t>
      </w:r>
    </w:p>
    <w:p w:rsidR="00F3175F" w:rsidRPr="00F3175F" w:rsidRDefault="00F3175F" w:rsidP="00F3175F">
      <w:pPr>
        <w:spacing w:line="240" w:lineRule="auto"/>
        <w:rPr>
          <w:szCs w:val="24"/>
          <w:lang w:val="ru-RU"/>
        </w:rPr>
      </w:pPr>
      <w:r w:rsidRPr="00F3175F">
        <w:rPr>
          <w:szCs w:val="24"/>
          <w:lang w:val="ru-RU"/>
        </w:rPr>
        <w:t xml:space="preserve">Что делает человека человеком? Почему человек не может жить вне общества. </w:t>
      </w:r>
      <w:r w:rsidRPr="00F3175F">
        <w:rPr>
          <w:szCs w:val="24"/>
          <w:lang w:val="ru-RU"/>
        </w:rPr>
        <w:lastRenderedPageBreak/>
        <w:t xml:space="preserve">Связь между обществом и культурой как реализация духовно-нравственных ценностей. </w:t>
      </w:r>
    </w:p>
    <w:p w:rsidR="00F3175F" w:rsidRPr="00F3175F" w:rsidRDefault="00F3175F" w:rsidP="00F3175F">
      <w:pPr>
        <w:spacing w:line="240" w:lineRule="auto"/>
        <w:rPr>
          <w:szCs w:val="24"/>
          <w:lang w:val="ru-RU"/>
        </w:rPr>
      </w:pPr>
      <w:r w:rsidRPr="00F3175F">
        <w:rPr>
          <w:szCs w:val="24"/>
          <w:lang w:val="ru-RU"/>
        </w:rPr>
        <w:t>Тема 18.</w:t>
      </w:r>
      <w:r w:rsidRPr="00F3175F">
        <w:rPr>
          <w:szCs w:val="24"/>
        </w:rPr>
        <w:t> </w:t>
      </w:r>
      <w:r w:rsidRPr="00F3175F">
        <w:rPr>
          <w:szCs w:val="24"/>
          <w:lang w:val="ru-RU"/>
        </w:rPr>
        <w:t>Духовный мир человека. Человек – творец культуры. 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 культур. Созидательный труд. Важность труда как творческой деятельности, как реализации.</w:t>
      </w:r>
    </w:p>
    <w:p w:rsidR="00F3175F" w:rsidRPr="00F3175F" w:rsidRDefault="00F3175F" w:rsidP="00F3175F">
      <w:pPr>
        <w:spacing w:line="240" w:lineRule="auto"/>
        <w:rPr>
          <w:szCs w:val="24"/>
          <w:lang w:val="ru-RU"/>
        </w:rPr>
      </w:pPr>
      <w:r w:rsidRPr="00F3175F">
        <w:rPr>
          <w:szCs w:val="24"/>
          <w:lang w:val="ru-RU"/>
        </w:rPr>
        <w:t>Тема 19.</w:t>
      </w:r>
      <w:r w:rsidRPr="00F3175F">
        <w:rPr>
          <w:szCs w:val="24"/>
        </w:rPr>
        <w:t> </w:t>
      </w:r>
      <w:r w:rsidRPr="00F3175F">
        <w:rPr>
          <w:szCs w:val="24"/>
          <w:lang w:val="ru-RU"/>
        </w:rPr>
        <w:t>Личность и духовно-нравственные ценности. Мораль и нравственность в жизни человека. Взаимопомощь, сострадание, милосердие, любовь, дружба, коллективизм, патриотизм, любовь к близким.</w:t>
      </w:r>
    </w:p>
    <w:p w:rsidR="00F3175F" w:rsidRPr="00F3175F" w:rsidRDefault="008D0A3D" w:rsidP="00F3175F">
      <w:pPr>
        <w:spacing w:line="240" w:lineRule="auto"/>
        <w:rPr>
          <w:szCs w:val="24"/>
          <w:lang w:val="ru-RU"/>
        </w:rPr>
      </w:pPr>
      <w:r>
        <w:rPr>
          <w:szCs w:val="24"/>
          <w:lang w:val="ru-RU"/>
        </w:rPr>
        <w:t>22</w:t>
      </w:r>
      <w:r w:rsidR="00F3175F" w:rsidRPr="00F3175F">
        <w:rPr>
          <w:szCs w:val="24"/>
          <w:lang w:val="ru-RU"/>
        </w:rPr>
        <w:t>.3.4.</w:t>
      </w:r>
      <w:r w:rsidR="00F3175F" w:rsidRPr="00F3175F">
        <w:rPr>
          <w:szCs w:val="24"/>
        </w:rPr>
        <w:t> </w:t>
      </w:r>
      <w:r w:rsidR="00F3175F" w:rsidRPr="00F3175F">
        <w:rPr>
          <w:szCs w:val="24"/>
          <w:lang w:val="ru-RU"/>
        </w:rPr>
        <w:t>Тематический блок 4. «Культурное единство России».</w:t>
      </w:r>
    </w:p>
    <w:p w:rsidR="00F3175F" w:rsidRPr="00F3175F" w:rsidRDefault="00F3175F" w:rsidP="00F3175F">
      <w:pPr>
        <w:spacing w:line="240" w:lineRule="auto"/>
        <w:rPr>
          <w:szCs w:val="24"/>
          <w:lang w:val="ru-RU"/>
        </w:rPr>
      </w:pPr>
      <w:r w:rsidRPr="00F3175F">
        <w:rPr>
          <w:szCs w:val="24"/>
          <w:lang w:val="ru-RU"/>
        </w:rPr>
        <w:t>Тема 20.</w:t>
      </w:r>
      <w:r w:rsidRPr="00F3175F">
        <w:rPr>
          <w:szCs w:val="24"/>
        </w:rPr>
        <w:t> </w:t>
      </w:r>
      <w:r w:rsidRPr="00F3175F">
        <w:rPr>
          <w:szCs w:val="24"/>
          <w:lang w:val="ru-RU"/>
        </w:rPr>
        <w:t>Историческая память как духовно-нравственная ценность.</w:t>
      </w:r>
    </w:p>
    <w:p w:rsidR="00F3175F" w:rsidRPr="00F3175F" w:rsidRDefault="00F3175F" w:rsidP="00F3175F">
      <w:pPr>
        <w:spacing w:line="240" w:lineRule="auto"/>
        <w:rPr>
          <w:szCs w:val="24"/>
          <w:lang w:val="ru-RU"/>
        </w:rPr>
      </w:pPr>
      <w:r w:rsidRPr="00F3175F">
        <w:rPr>
          <w:szCs w:val="24"/>
          <w:lang w:val="ru-RU"/>
        </w:rP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rsidR="00F3175F" w:rsidRPr="00F3175F" w:rsidRDefault="00F3175F" w:rsidP="00F3175F">
      <w:pPr>
        <w:spacing w:line="240" w:lineRule="auto"/>
        <w:rPr>
          <w:szCs w:val="24"/>
          <w:lang w:val="ru-RU"/>
        </w:rPr>
      </w:pPr>
      <w:r w:rsidRPr="00F3175F">
        <w:rPr>
          <w:szCs w:val="24"/>
          <w:lang w:val="ru-RU"/>
        </w:rPr>
        <w:t>Тема 21.</w:t>
      </w:r>
      <w:r w:rsidRPr="00F3175F">
        <w:rPr>
          <w:szCs w:val="24"/>
        </w:rPr>
        <w:t> </w:t>
      </w:r>
      <w:r w:rsidRPr="00F3175F">
        <w:rPr>
          <w:szCs w:val="24"/>
          <w:lang w:val="ru-RU"/>
        </w:rPr>
        <w:t>Литература как язык культуры.</w:t>
      </w:r>
    </w:p>
    <w:p w:rsidR="00F3175F" w:rsidRPr="00F3175F" w:rsidRDefault="00F3175F" w:rsidP="00F3175F">
      <w:pPr>
        <w:spacing w:line="240" w:lineRule="auto"/>
        <w:rPr>
          <w:szCs w:val="24"/>
          <w:lang w:val="ru-RU"/>
        </w:rPr>
      </w:pPr>
      <w:r w:rsidRPr="00F3175F">
        <w:rPr>
          <w:szCs w:val="24"/>
          <w:lang w:val="ru-RU"/>
        </w:rPr>
        <w:t>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w:t>
      </w:r>
    </w:p>
    <w:p w:rsidR="00F3175F" w:rsidRPr="00F3175F" w:rsidRDefault="00F3175F" w:rsidP="00F3175F">
      <w:pPr>
        <w:spacing w:line="240" w:lineRule="auto"/>
        <w:rPr>
          <w:szCs w:val="24"/>
          <w:lang w:val="ru-RU"/>
        </w:rPr>
      </w:pPr>
      <w:r w:rsidRPr="00F3175F">
        <w:rPr>
          <w:szCs w:val="24"/>
          <w:lang w:val="ru-RU"/>
        </w:rPr>
        <w:t>Тема 22.</w:t>
      </w:r>
      <w:r w:rsidRPr="00F3175F">
        <w:rPr>
          <w:szCs w:val="24"/>
        </w:rPr>
        <w:t> </w:t>
      </w:r>
      <w:r w:rsidRPr="00F3175F">
        <w:rPr>
          <w:szCs w:val="24"/>
          <w:lang w:val="ru-RU"/>
        </w:rPr>
        <w:t>Взаимовлияние культур.</w:t>
      </w:r>
    </w:p>
    <w:p w:rsidR="00F3175F" w:rsidRPr="00F3175F" w:rsidRDefault="00F3175F" w:rsidP="00F3175F">
      <w:pPr>
        <w:spacing w:line="240" w:lineRule="auto"/>
        <w:rPr>
          <w:szCs w:val="24"/>
          <w:lang w:val="ru-RU"/>
        </w:rPr>
      </w:pPr>
      <w:r w:rsidRPr="00F3175F">
        <w:rPr>
          <w:szCs w:val="24"/>
          <w:lang w:val="ru-RU"/>
        </w:rP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rsidR="00F3175F" w:rsidRPr="00F3175F" w:rsidRDefault="00F3175F" w:rsidP="00F3175F">
      <w:pPr>
        <w:spacing w:line="240" w:lineRule="auto"/>
        <w:rPr>
          <w:szCs w:val="24"/>
          <w:lang w:val="ru-RU"/>
        </w:rPr>
      </w:pPr>
      <w:r w:rsidRPr="00F3175F">
        <w:rPr>
          <w:szCs w:val="24"/>
          <w:lang w:val="ru-RU"/>
        </w:rPr>
        <w:t>Тема 23.</w:t>
      </w:r>
      <w:r w:rsidRPr="00F3175F">
        <w:rPr>
          <w:szCs w:val="24"/>
        </w:rPr>
        <w:t> </w:t>
      </w:r>
      <w:r w:rsidRPr="00F3175F">
        <w:rPr>
          <w:szCs w:val="24"/>
          <w:lang w:val="ru-RU"/>
        </w:rPr>
        <w:t>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F3175F" w:rsidRPr="00F3175F" w:rsidRDefault="00F3175F" w:rsidP="00F3175F">
      <w:pPr>
        <w:spacing w:line="240" w:lineRule="auto"/>
        <w:rPr>
          <w:szCs w:val="24"/>
          <w:lang w:val="ru-RU"/>
        </w:rPr>
      </w:pPr>
      <w:r w:rsidRPr="00F3175F">
        <w:rPr>
          <w:szCs w:val="24"/>
          <w:lang w:val="ru-RU"/>
        </w:rPr>
        <w:t>Тема 24.</w:t>
      </w:r>
      <w:r w:rsidRPr="00F3175F">
        <w:rPr>
          <w:szCs w:val="24"/>
        </w:rPr>
        <w:t> </w:t>
      </w:r>
      <w:r w:rsidRPr="00F3175F">
        <w:rPr>
          <w:szCs w:val="24"/>
          <w:lang w:val="ru-RU"/>
        </w:rPr>
        <w:t>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w:t>
      </w:r>
    </w:p>
    <w:p w:rsidR="00F3175F" w:rsidRPr="00F3175F" w:rsidRDefault="00F3175F" w:rsidP="00F3175F">
      <w:pPr>
        <w:spacing w:line="240" w:lineRule="auto"/>
        <w:rPr>
          <w:szCs w:val="24"/>
          <w:lang w:val="ru-RU"/>
        </w:rPr>
      </w:pPr>
      <w:r w:rsidRPr="00F3175F">
        <w:rPr>
          <w:szCs w:val="24"/>
          <w:lang w:val="ru-RU"/>
        </w:rPr>
        <w:t>Тема 25.</w:t>
      </w:r>
      <w:r w:rsidRPr="00F3175F">
        <w:rPr>
          <w:szCs w:val="24"/>
        </w:rPr>
        <w:t> </w:t>
      </w:r>
      <w:r w:rsidRPr="00F3175F">
        <w:rPr>
          <w:szCs w:val="24"/>
          <w:lang w:val="ru-RU"/>
        </w:rPr>
        <w:t>Праздники в культуре народов России.</w:t>
      </w:r>
    </w:p>
    <w:p w:rsidR="00F3175F" w:rsidRPr="00F3175F" w:rsidRDefault="00F3175F" w:rsidP="00F3175F">
      <w:pPr>
        <w:spacing w:line="240" w:lineRule="auto"/>
        <w:rPr>
          <w:szCs w:val="24"/>
          <w:lang w:val="ru-RU"/>
        </w:rPr>
      </w:pPr>
      <w:r w:rsidRPr="00F3175F">
        <w:rPr>
          <w:szCs w:val="24"/>
          <w:lang w:val="ru-RU"/>
        </w:rPr>
        <w:t>Что такое праздник? Почему праздники важны. Праздничные традиции в России. Народные праздники как память культуры, как воплощение духовно-нравственных идеалов.</w:t>
      </w:r>
    </w:p>
    <w:p w:rsidR="00F3175F" w:rsidRPr="00F3175F" w:rsidRDefault="00F3175F" w:rsidP="00F3175F">
      <w:pPr>
        <w:spacing w:line="240" w:lineRule="auto"/>
        <w:rPr>
          <w:szCs w:val="24"/>
          <w:lang w:val="ru-RU"/>
        </w:rPr>
      </w:pPr>
      <w:r w:rsidRPr="00F3175F">
        <w:rPr>
          <w:szCs w:val="24"/>
          <w:lang w:val="ru-RU"/>
        </w:rPr>
        <w:t>Тема 26.</w:t>
      </w:r>
      <w:r w:rsidRPr="00F3175F">
        <w:rPr>
          <w:szCs w:val="24"/>
        </w:rPr>
        <w:t> </w:t>
      </w:r>
      <w:r w:rsidRPr="00F3175F">
        <w:rPr>
          <w:szCs w:val="24"/>
          <w:lang w:val="ru-RU"/>
        </w:rPr>
        <w:t>Памятники архитектуры в культуре народов России.</w:t>
      </w:r>
    </w:p>
    <w:p w:rsidR="00F3175F" w:rsidRPr="00F3175F" w:rsidRDefault="00F3175F" w:rsidP="00F3175F">
      <w:pPr>
        <w:spacing w:line="240" w:lineRule="auto"/>
        <w:rPr>
          <w:szCs w:val="24"/>
          <w:lang w:val="ru-RU"/>
        </w:rPr>
      </w:pPr>
      <w:r w:rsidRPr="00F3175F">
        <w:rPr>
          <w:szCs w:val="24"/>
          <w:lang w:val="ru-RU"/>
        </w:rPr>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rsidR="00F3175F" w:rsidRPr="00F3175F" w:rsidRDefault="00F3175F" w:rsidP="00F3175F">
      <w:pPr>
        <w:spacing w:line="240" w:lineRule="auto"/>
        <w:rPr>
          <w:szCs w:val="24"/>
          <w:lang w:val="ru-RU"/>
        </w:rPr>
      </w:pPr>
      <w:r w:rsidRPr="00F3175F">
        <w:rPr>
          <w:szCs w:val="24"/>
          <w:lang w:val="ru-RU"/>
        </w:rPr>
        <w:t>Тема 27.</w:t>
      </w:r>
      <w:r w:rsidRPr="00F3175F">
        <w:rPr>
          <w:szCs w:val="24"/>
        </w:rPr>
        <w:t> </w:t>
      </w:r>
      <w:r w:rsidRPr="00F3175F">
        <w:rPr>
          <w:szCs w:val="24"/>
          <w:lang w:val="ru-RU"/>
        </w:rPr>
        <w:t>Музыкальная культура народов России.</w:t>
      </w:r>
    </w:p>
    <w:p w:rsidR="00F3175F" w:rsidRPr="00F3175F" w:rsidRDefault="00F3175F" w:rsidP="00F3175F">
      <w:pPr>
        <w:spacing w:line="240" w:lineRule="auto"/>
        <w:rPr>
          <w:szCs w:val="24"/>
          <w:lang w:val="ru-RU"/>
        </w:rPr>
      </w:pPr>
      <w:r w:rsidRPr="00F3175F">
        <w:rPr>
          <w:szCs w:val="24"/>
          <w:lang w:val="ru-RU"/>
        </w:rPr>
        <w:t>Музыка. Музыкальные произведения. Музыка как форма выражения эмоциональных связей между людьми. Народные инструменты. История народа в его музыке и инструментах.</w:t>
      </w:r>
    </w:p>
    <w:p w:rsidR="00F3175F" w:rsidRPr="00F3175F" w:rsidRDefault="00F3175F" w:rsidP="00F3175F">
      <w:pPr>
        <w:spacing w:line="240" w:lineRule="auto"/>
        <w:rPr>
          <w:szCs w:val="24"/>
          <w:lang w:val="ru-RU"/>
        </w:rPr>
      </w:pPr>
      <w:r w:rsidRPr="00F3175F">
        <w:rPr>
          <w:szCs w:val="24"/>
          <w:lang w:val="ru-RU"/>
        </w:rPr>
        <w:t>Тема 28.</w:t>
      </w:r>
      <w:r w:rsidRPr="00F3175F">
        <w:rPr>
          <w:szCs w:val="24"/>
        </w:rPr>
        <w:t> </w:t>
      </w:r>
      <w:r w:rsidRPr="00F3175F">
        <w:rPr>
          <w:szCs w:val="24"/>
          <w:lang w:val="ru-RU"/>
        </w:rPr>
        <w:t>Изобразительное искусство народов России.</w:t>
      </w:r>
    </w:p>
    <w:p w:rsidR="00F3175F" w:rsidRPr="00F3175F" w:rsidRDefault="00F3175F" w:rsidP="00F3175F">
      <w:pPr>
        <w:spacing w:line="240" w:lineRule="auto"/>
        <w:rPr>
          <w:szCs w:val="24"/>
          <w:lang w:val="ru-RU"/>
        </w:rPr>
      </w:pPr>
      <w:r w:rsidRPr="00F3175F">
        <w:rPr>
          <w:szCs w:val="24"/>
          <w:lang w:val="ru-RU"/>
        </w:rPr>
        <w:t>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w:t>
      </w:r>
    </w:p>
    <w:p w:rsidR="00F3175F" w:rsidRPr="00F3175F" w:rsidRDefault="00F3175F" w:rsidP="00F3175F">
      <w:pPr>
        <w:spacing w:line="240" w:lineRule="auto"/>
        <w:rPr>
          <w:szCs w:val="24"/>
          <w:lang w:val="ru-RU"/>
        </w:rPr>
      </w:pPr>
      <w:r w:rsidRPr="00F3175F">
        <w:rPr>
          <w:szCs w:val="24"/>
          <w:lang w:val="ru-RU"/>
        </w:rPr>
        <w:t>Тема 29.</w:t>
      </w:r>
      <w:r w:rsidRPr="00F3175F">
        <w:rPr>
          <w:szCs w:val="24"/>
        </w:rPr>
        <w:t> </w:t>
      </w:r>
      <w:r w:rsidRPr="00F3175F">
        <w:rPr>
          <w:szCs w:val="24"/>
          <w:lang w:val="ru-RU"/>
        </w:rPr>
        <w:t>Фольклор и литература народов России. 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литературе.</w:t>
      </w:r>
    </w:p>
    <w:p w:rsidR="00F3175F" w:rsidRPr="00F3175F" w:rsidRDefault="00F3175F" w:rsidP="00F3175F">
      <w:pPr>
        <w:spacing w:line="240" w:lineRule="auto"/>
        <w:rPr>
          <w:szCs w:val="24"/>
          <w:lang w:val="ru-RU"/>
        </w:rPr>
      </w:pPr>
      <w:r w:rsidRPr="00F3175F">
        <w:rPr>
          <w:szCs w:val="24"/>
          <w:lang w:val="ru-RU"/>
        </w:rPr>
        <w:t>Тема 30.</w:t>
      </w:r>
      <w:r w:rsidRPr="00F3175F">
        <w:rPr>
          <w:szCs w:val="24"/>
        </w:rPr>
        <w:t> </w:t>
      </w:r>
      <w:r w:rsidRPr="00F3175F">
        <w:rPr>
          <w:szCs w:val="24"/>
          <w:lang w:val="ru-RU"/>
        </w:rPr>
        <w:t>Бытовые традиции народов России: пища, одежда, дом (практическое занятие).</w:t>
      </w:r>
    </w:p>
    <w:p w:rsidR="00F3175F" w:rsidRPr="00F3175F" w:rsidRDefault="00F3175F" w:rsidP="00F3175F">
      <w:pPr>
        <w:spacing w:line="240" w:lineRule="auto"/>
        <w:rPr>
          <w:szCs w:val="24"/>
          <w:lang w:val="ru-RU"/>
        </w:rPr>
      </w:pPr>
      <w:r w:rsidRPr="00F3175F">
        <w:rPr>
          <w:szCs w:val="24"/>
          <w:lang w:val="ru-RU"/>
        </w:rPr>
        <w:lastRenderedPageBreak/>
        <w:t>Рассказ о бытовых традициях своей семьи, народа, региона. Доклад с использованием разнообразного зрительного ряда и других источников.</w:t>
      </w:r>
    </w:p>
    <w:p w:rsidR="00F3175F" w:rsidRPr="00F3175F" w:rsidRDefault="00F3175F" w:rsidP="00F3175F">
      <w:pPr>
        <w:spacing w:line="240" w:lineRule="auto"/>
        <w:rPr>
          <w:szCs w:val="24"/>
          <w:lang w:val="ru-RU"/>
        </w:rPr>
      </w:pPr>
      <w:r w:rsidRPr="00F3175F">
        <w:rPr>
          <w:szCs w:val="24"/>
          <w:lang w:val="ru-RU"/>
        </w:rPr>
        <w:t>Тема 31.</w:t>
      </w:r>
      <w:r w:rsidRPr="00F3175F">
        <w:rPr>
          <w:szCs w:val="24"/>
        </w:rPr>
        <w:t> </w:t>
      </w:r>
      <w:r w:rsidRPr="00F3175F">
        <w:rPr>
          <w:szCs w:val="24"/>
          <w:lang w:val="ru-RU"/>
        </w:rPr>
        <w:t>Культурная карта России (практическое занятие).</w:t>
      </w:r>
    </w:p>
    <w:p w:rsidR="00F3175F" w:rsidRPr="00F3175F" w:rsidRDefault="00F3175F" w:rsidP="00F3175F">
      <w:pPr>
        <w:spacing w:line="240" w:lineRule="auto"/>
        <w:rPr>
          <w:szCs w:val="24"/>
          <w:lang w:val="ru-RU"/>
        </w:rPr>
      </w:pPr>
      <w:r w:rsidRPr="00F3175F">
        <w:rPr>
          <w:szCs w:val="24"/>
          <w:lang w:val="ru-RU"/>
        </w:rPr>
        <w:t>География культур России. Россия как культурная карта.</w:t>
      </w:r>
    </w:p>
    <w:p w:rsidR="00F3175F" w:rsidRPr="00F3175F" w:rsidRDefault="00F3175F" w:rsidP="00F3175F">
      <w:pPr>
        <w:spacing w:line="240" w:lineRule="auto"/>
        <w:rPr>
          <w:szCs w:val="24"/>
          <w:lang w:val="ru-RU"/>
        </w:rPr>
      </w:pPr>
      <w:r w:rsidRPr="00F3175F">
        <w:rPr>
          <w:szCs w:val="24"/>
          <w:lang w:val="ru-RU"/>
        </w:rPr>
        <w:t xml:space="preserve">Описание регионов в соответствии с их особенностями. </w:t>
      </w:r>
    </w:p>
    <w:p w:rsidR="00F3175F" w:rsidRPr="00F3175F" w:rsidRDefault="00F3175F" w:rsidP="00F3175F">
      <w:pPr>
        <w:spacing w:line="240" w:lineRule="auto"/>
        <w:rPr>
          <w:szCs w:val="24"/>
          <w:lang w:val="ru-RU"/>
        </w:rPr>
      </w:pPr>
      <w:r w:rsidRPr="00F3175F">
        <w:rPr>
          <w:szCs w:val="24"/>
          <w:lang w:val="ru-RU"/>
        </w:rPr>
        <w:t>Тема 32.</w:t>
      </w:r>
      <w:r w:rsidRPr="00F3175F">
        <w:rPr>
          <w:szCs w:val="24"/>
        </w:rPr>
        <w:t> </w:t>
      </w:r>
      <w:r w:rsidRPr="00F3175F">
        <w:rPr>
          <w:szCs w:val="24"/>
          <w:lang w:val="ru-RU"/>
        </w:rPr>
        <w:t>Единство страны – залог будущего России.</w:t>
      </w:r>
    </w:p>
    <w:p w:rsidR="00F3175F" w:rsidRPr="00F3175F" w:rsidRDefault="00F3175F" w:rsidP="00F3175F">
      <w:pPr>
        <w:spacing w:line="240" w:lineRule="auto"/>
        <w:rPr>
          <w:szCs w:val="24"/>
          <w:lang w:val="ru-RU"/>
        </w:rPr>
      </w:pPr>
      <w:r w:rsidRPr="00F3175F">
        <w:rPr>
          <w:szCs w:val="24"/>
          <w:lang w:val="ru-RU"/>
        </w:rPr>
        <w:t>Россия – единая страна. Русский мир. Общая история, сходство культурных традиций, единые духовно-нравственные ценности народов России.</w:t>
      </w:r>
    </w:p>
    <w:p w:rsidR="00F3175F" w:rsidRPr="00F3175F" w:rsidRDefault="008D0A3D" w:rsidP="00F3175F">
      <w:pPr>
        <w:spacing w:line="240" w:lineRule="auto"/>
        <w:rPr>
          <w:szCs w:val="24"/>
          <w:lang w:val="ru-RU"/>
        </w:rPr>
      </w:pPr>
      <w:r>
        <w:rPr>
          <w:szCs w:val="24"/>
          <w:lang w:val="ru-RU"/>
        </w:rPr>
        <w:t>22</w:t>
      </w:r>
      <w:r w:rsidR="00F3175F" w:rsidRPr="00F3175F">
        <w:rPr>
          <w:szCs w:val="24"/>
          <w:lang w:val="ru-RU"/>
        </w:rPr>
        <w:t>.4.</w:t>
      </w:r>
      <w:r w:rsidR="00F3175F" w:rsidRPr="00F3175F">
        <w:rPr>
          <w:szCs w:val="24"/>
        </w:rPr>
        <w:t> </w:t>
      </w:r>
      <w:r w:rsidR="00F3175F" w:rsidRPr="00F3175F">
        <w:rPr>
          <w:szCs w:val="24"/>
          <w:lang w:val="ru-RU"/>
        </w:rPr>
        <w:t>Содержание обучения в 6 классе.</w:t>
      </w:r>
    </w:p>
    <w:p w:rsidR="00F3175F" w:rsidRPr="00F3175F" w:rsidRDefault="008D0A3D" w:rsidP="00F3175F">
      <w:pPr>
        <w:spacing w:line="240" w:lineRule="auto"/>
        <w:rPr>
          <w:szCs w:val="24"/>
          <w:lang w:val="ru-RU"/>
        </w:rPr>
      </w:pPr>
      <w:r>
        <w:rPr>
          <w:szCs w:val="24"/>
          <w:lang w:val="ru-RU"/>
        </w:rPr>
        <w:t>22</w:t>
      </w:r>
      <w:r w:rsidR="00F3175F" w:rsidRPr="00F3175F">
        <w:rPr>
          <w:szCs w:val="24"/>
          <w:lang w:val="ru-RU"/>
        </w:rPr>
        <w:t>.4.1.</w:t>
      </w:r>
      <w:r w:rsidR="00F3175F" w:rsidRPr="00F3175F">
        <w:rPr>
          <w:szCs w:val="24"/>
        </w:rPr>
        <w:t> </w:t>
      </w:r>
      <w:r w:rsidR="00F3175F" w:rsidRPr="00F3175F">
        <w:rPr>
          <w:szCs w:val="24"/>
          <w:lang w:val="ru-RU"/>
        </w:rPr>
        <w:t>Тематический блок 1. «Культура как социальность».</w:t>
      </w:r>
    </w:p>
    <w:p w:rsidR="00F3175F" w:rsidRPr="00F3175F" w:rsidRDefault="00F3175F" w:rsidP="00F3175F">
      <w:pPr>
        <w:spacing w:line="240" w:lineRule="auto"/>
        <w:rPr>
          <w:szCs w:val="24"/>
          <w:lang w:val="ru-RU"/>
        </w:rPr>
      </w:pPr>
      <w:r w:rsidRPr="00F3175F">
        <w:rPr>
          <w:szCs w:val="24"/>
          <w:lang w:val="ru-RU"/>
        </w:rPr>
        <w:t>Тема 1.</w:t>
      </w:r>
      <w:r w:rsidRPr="00F3175F">
        <w:rPr>
          <w:szCs w:val="24"/>
        </w:rPr>
        <w:t> </w:t>
      </w:r>
      <w:r w:rsidRPr="00F3175F">
        <w:rPr>
          <w:szCs w:val="24"/>
          <w:lang w:val="ru-RU"/>
        </w:rPr>
        <w:t>Мир культуры: его структура.</w:t>
      </w:r>
    </w:p>
    <w:p w:rsidR="00F3175F" w:rsidRPr="00F3175F" w:rsidRDefault="00F3175F" w:rsidP="00F3175F">
      <w:pPr>
        <w:spacing w:line="240" w:lineRule="auto"/>
        <w:rPr>
          <w:szCs w:val="24"/>
          <w:lang w:val="ru-RU"/>
        </w:rPr>
      </w:pPr>
      <w:r w:rsidRPr="00F3175F">
        <w:rPr>
          <w:szCs w:val="24"/>
          <w:lang w:val="ru-RU"/>
        </w:rP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w:t>
      </w:r>
    </w:p>
    <w:p w:rsidR="00F3175F" w:rsidRPr="00F3175F" w:rsidRDefault="00F3175F" w:rsidP="00F3175F">
      <w:pPr>
        <w:spacing w:line="240" w:lineRule="auto"/>
        <w:rPr>
          <w:szCs w:val="24"/>
          <w:lang w:val="ru-RU"/>
        </w:rPr>
      </w:pPr>
      <w:r w:rsidRPr="00F3175F">
        <w:rPr>
          <w:szCs w:val="24"/>
          <w:lang w:val="ru-RU"/>
        </w:rPr>
        <w:t>Тема 2.</w:t>
      </w:r>
      <w:r w:rsidRPr="00F3175F">
        <w:rPr>
          <w:szCs w:val="24"/>
        </w:rPr>
        <w:t> </w:t>
      </w:r>
      <w:r w:rsidRPr="00F3175F">
        <w:rPr>
          <w:szCs w:val="24"/>
          <w:lang w:val="ru-RU"/>
        </w:rPr>
        <w:t>Культура России: многообразие регионов.</w:t>
      </w:r>
    </w:p>
    <w:p w:rsidR="00F3175F" w:rsidRPr="00F3175F" w:rsidRDefault="00F3175F" w:rsidP="00F3175F">
      <w:pPr>
        <w:spacing w:line="240" w:lineRule="auto"/>
        <w:rPr>
          <w:szCs w:val="24"/>
          <w:lang w:val="ru-RU"/>
        </w:rPr>
      </w:pPr>
      <w:r w:rsidRPr="00F3175F">
        <w:rPr>
          <w:szCs w:val="24"/>
          <w:lang w:val="ru-RU"/>
        </w:rPr>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w:t>
      </w:r>
    </w:p>
    <w:p w:rsidR="00F3175F" w:rsidRPr="00F3175F" w:rsidRDefault="00F3175F" w:rsidP="00F3175F">
      <w:pPr>
        <w:spacing w:line="240" w:lineRule="auto"/>
        <w:rPr>
          <w:szCs w:val="24"/>
          <w:lang w:val="ru-RU"/>
        </w:rPr>
      </w:pPr>
      <w:r w:rsidRPr="00F3175F">
        <w:rPr>
          <w:szCs w:val="24"/>
          <w:lang w:val="ru-RU"/>
        </w:rPr>
        <w:t>Тема 3.</w:t>
      </w:r>
      <w:r w:rsidRPr="00F3175F">
        <w:rPr>
          <w:szCs w:val="24"/>
        </w:rPr>
        <w:t> </w:t>
      </w:r>
      <w:r w:rsidRPr="00F3175F">
        <w:rPr>
          <w:szCs w:val="24"/>
          <w:lang w:val="ru-RU"/>
        </w:rPr>
        <w:t>История быта как история культуры.</w:t>
      </w:r>
    </w:p>
    <w:p w:rsidR="00F3175F" w:rsidRPr="00F3175F" w:rsidRDefault="00F3175F" w:rsidP="00F3175F">
      <w:pPr>
        <w:spacing w:line="240" w:lineRule="auto"/>
        <w:rPr>
          <w:szCs w:val="24"/>
          <w:lang w:val="ru-RU"/>
        </w:rPr>
      </w:pPr>
      <w:r w:rsidRPr="00F3175F">
        <w:rPr>
          <w:szCs w:val="24"/>
          <w:lang w:val="ru-RU"/>
        </w:rP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rsidR="00F3175F" w:rsidRPr="00F3175F" w:rsidRDefault="00F3175F" w:rsidP="00F3175F">
      <w:pPr>
        <w:spacing w:line="240" w:lineRule="auto"/>
        <w:rPr>
          <w:szCs w:val="24"/>
          <w:lang w:val="ru-RU"/>
        </w:rPr>
      </w:pPr>
      <w:r w:rsidRPr="00F3175F">
        <w:rPr>
          <w:szCs w:val="24"/>
          <w:lang w:val="ru-RU"/>
        </w:rPr>
        <w:t>Тема 4.</w:t>
      </w:r>
      <w:r w:rsidRPr="00F3175F">
        <w:rPr>
          <w:szCs w:val="24"/>
        </w:rPr>
        <w:t> </w:t>
      </w:r>
      <w:r w:rsidRPr="00F3175F">
        <w:rPr>
          <w:szCs w:val="24"/>
          <w:lang w:val="ru-RU"/>
        </w:rPr>
        <w:t>Прогресс: технический и социальный. 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ценности общества?</w:t>
      </w:r>
    </w:p>
    <w:p w:rsidR="00F3175F" w:rsidRPr="00F3175F" w:rsidRDefault="00F3175F" w:rsidP="00F3175F">
      <w:pPr>
        <w:spacing w:line="240" w:lineRule="auto"/>
        <w:rPr>
          <w:szCs w:val="24"/>
          <w:lang w:val="ru-RU"/>
        </w:rPr>
      </w:pPr>
      <w:r w:rsidRPr="00F3175F">
        <w:rPr>
          <w:szCs w:val="24"/>
          <w:lang w:val="ru-RU"/>
        </w:rPr>
        <w:t>Тема 5.</w:t>
      </w:r>
      <w:r w:rsidRPr="00F3175F">
        <w:rPr>
          <w:szCs w:val="24"/>
        </w:rPr>
        <w:t> </w:t>
      </w:r>
      <w:r w:rsidRPr="00F3175F">
        <w:rPr>
          <w:szCs w:val="24"/>
          <w:lang w:val="ru-RU"/>
        </w:rPr>
        <w:t>Образование в культуре народов России. Представление об основных этапах в истории образования.</w:t>
      </w:r>
    </w:p>
    <w:p w:rsidR="00F3175F" w:rsidRPr="00F3175F" w:rsidRDefault="00F3175F" w:rsidP="00F3175F">
      <w:pPr>
        <w:spacing w:line="240" w:lineRule="auto"/>
        <w:rPr>
          <w:szCs w:val="24"/>
          <w:lang w:val="ru-RU"/>
        </w:rPr>
      </w:pPr>
      <w:r w:rsidRPr="00F3175F">
        <w:rPr>
          <w:szCs w:val="24"/>
          <w:lang w:val="ru-RU"/>
        </w:rPr>
        <w:t>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rsidR="00F3175F" w:rsidRPr="00F3175F" w:rsidRDefault="00F3175F" w:rsidP="00F3175F">
      <w:pPr>
        <w:spacing w:line="240" w:lineRule="auto"/>
        <w:rPr>
          <w:szCs w:val="24"/>
          <w:lang w:val="ru-RU"/>
        </w:rPr>
      </w:pPr>
      <w:r w:rsidRPr="00F3175F">
        <w:rPr>
          <w:szCs w:val="24"/>
          <w:lang w:val="ru-RU"/>
        </w:rPr>
        <w:t>Тема 6.</w:t>
      </w:r>
      <w:r w:rsidRPr="00F3175F">
        <w:rPr>
          <w:szCs w:val="24"/>
        </w:rPr>
        <w:t> </w:t>
      </w:r>
      <w:r w:rsidRPr="00F3175F">
        <w:rPr>
          <w:szCs w:val="24"/>
          <w:lang w:val="ru-RU"/>
        </w:rPr>
        <w:t>Права и обязанности человека.</w:t>
      </w:r>
    </w:p>
    <w:p w:rsidR="00F3175F" w:rsidRPr="00F3175F" w:rsidRDefault="00F3175F" w:rsidP="00F3175F">
      <w:pPr>
        <w:spacing w:line="240" w:lineRule="auto"/>
        <w:rPr>
          <w:szCs w:val="24"/>
          <w:lang w:val="ru-RU"/>
        </w:rPr>
      </w:pPr>
      <w:r w:rsidRPr="00F3175F">
        <w:rPr>
          <w:szCs w:val="24"/>
          <w:lang w:val="ru-RU"/>
        </w:rPr>
        <w:t>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w:t>
      </w:r>
    </w:p>
    <w:p w:rsidR="00F3175F" w:rsidRPr="00F3175F" w:rsidRDefault="00F3175F" w:rsidP="00F3175F">
      <w:pPr>
        <w:spacing w:line="240" w:lineRule="auto"/>
        <w:rPr>
          <w:szCs w:val="24"/>
          <w:lang w:val="ru-RU"/>
        </w:rPr>
      </w:pPr>
      <w:r w:rsidRPr="00F3175F">
        <w:rPr>
          <w:szCs w:val="24"/>
          <w:lang w:val="ru-RU"/>
        </w:rPr>
        <w:t>Тема 7.</w:t>
      </w:r>
      <w:r w:rsidRPr="00F3175F">
        <w:rPr>
          <w:szCs w:val="24"/>
        </w:rPr>
        <w:t> </w:t>
      </w:r>
      <w:r w:rsidRPr="00F3175F">
        <w:rPr>
          <w:szCs w:val="24"/>
          <w:lang w:val="ru-RU"/>
        </w:rPr>
        <w:t>Общество и религия: духовно-нравственное взаимодействие.</w:t>
      </w:r>
    </w:p>
    <w:p w:rsidR="00F3175F" w:rsidRPr="00F3175F" w:rsidRDefault="00F3175F" w:rsidP="00F3175F">
      <w:pPr>
        <w:spacing w:line="240" w:lineRule="auto"/>
        <w:rPr>
          <w:szCs w:val="24"/>
          <w:lang w:val="ru-RU"/>
        </w:rPr>
      </w:pPr>
      <w:r w:rsidRPr="00F3175F">
        <w:rPr>
          <w:szCs w:val="24"/>
          <w:lang w:val="ru-RU"/>
        </w:rPr>
        <w:t>Мир религий в истории. Религии народов России сегодня. Государствообразующие и традиционные религии как источник духовно-нравственных ценностей.</w:t>
      </w:r>
    </w:p>
    <w:p w:rsidR="00F3175F" w:rsidRPr="00F3175F" w:rsidRDefault="00F3175F" w:rsidP="00F3175F">
      <w:pPr>
        <w:spacing w:line="240" w:lineRule="auto"/>
        <w:rPr>
          <w:szCs w:val="24"/>
          <w:lang w:val="ru-RU"/>
        </w:rPr>
      </w:pPr>
      <w:r w:rsidRPr="00F3175F">
        <w:rPr>
          <w:szCs w:val="24"/>
          <w:lang w:val="ru-RU"/>
        </w:rPr>
        <w:t>Тема 8.</w:t>
      </w:r>
      <w:r w:rsidRPr="00F3175F">
        <w:rPr>
          <w:szCs w:val="24"/>
        </w:rPr>
        <w:t> </w:t>
      </w:r>
      <w:r w:rsidRPr="00F3175F">
        <w:rPr>
          <w:szCs w:val="24"/>
          <w:lang w:val="ru-RU"/>
        </w:rPr>
        <w:t>Современный мир: самое важное (практическое занятие).</w:t>
      </w:r>
    </w:p>
    <w:p w:rsidR="00F3175F" w:rsidRPr="00F3175F" w:rsidRDefault="00F3175F" w:rsidP="00F3175F">
      <w:pPr>
        <w:spacing w:line="240" w:lineRule="auto"/>
        <w:rPr>
          <w:szCs w:val="24"/>
          <w:lang w:val="ru-RU"/>
        </w:rPr>
      </w:pPr>
      <w:r w:rsidRPr="00F3175F">
        <w:rPr>
          <w:szCs w:val="24"/>
          <w:lang w:val="ru-RU"/>
        </w:rPr>
        <w:t>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w:t>
      </w:r>
    </w:p>
    <w:p w:rsidR="00F3175F" w:rsidRPr="00F3175F" w:rsidRDefault="008D0A3D" w:rsidP="00F3175F">
      <w:pPr>
        <w:spacing w:line="240" w:lineRule="auto"/>
        <w:rPr>
          <w:szCs w:val="24"/>
          <w:lang w:val="ru-RU"/>
        </w:rPr>
      </w:pPr>
      <w:r>
        <w:rPr>
          <w:szCs w:val="24"/>
          <w:lang w:val="ru-RU"/>
        </w:rPr>
        <w:t>22</w:t>
      </w:r>
      <w:r w:rsidR="00F3175F" w:rsidRPr="00F3175F">
        <w:rPr>
          <w:szCs w:val="24"/>
          <w:lang w:val="ru-RU"/>
        </w:rPr>
        <w:t>.4.2.</w:t>
      </w:r>
      <w:r w:rsidR="00F3175F" w:rsidRPr="00F3175F">
        <w:rPr>
          <w:szCs w:val="24"/>
        </w:rPr>
        <w:t> </w:t>
      </w:r>
      <w:r w:rsidR="00F3175F" w:rsidRPr="00F3175F">
        <w:rPr>
          <w:szCs w:val="24"/>
          <w:lang w:val="ru-RU"/>
        </w:rPr>
        <w:t>Тематический блок 2. «Человек и его отражение в культуре».</w:t>
      </w:r>
    </w:p>
    <w:p w:rsidR="00F3175F" w:rsidRPr="00F3175F" w:rsidRDefault="00F3175F" w:rsidP="00F3175F">
      <w:pPr>
        <w:spacing w:line="240" w:lineRule="auto"/>
        <w:rPr>
          <w:szCs w:val="24"/>
          <w:lang w:val="ru-RU"/>
        </w:rPr>
      </w:pPr>
      <w:r w:rsidRPr="00F3175F">
        <w:rPr>
          <w:szCs w:val="24"/>
          <w:lang w:val="ru-RU"/>
        </w:rPr>
        <w:t>Тема 9.</w:t>
      </w:r>
      <w:r w:rsidRPr="00F3175F">
        <w:rPr>
          <w:szCs w:val="24"/>
        </w:rPr>
        <w:t> </w:t>
      </w:r>
      <w:r w:rsidRPr="00F3175F">
        <w:rPr>
          <w:szCs w:val="24"/>
          <w:lang w:val="ru-RU"/>
        </w:rPr>
        <w:t>Каким должен быть человек? Духовно-нравственный облик и идеал человека.</w:t>
      </w:r>
    </w:p>
    <w:p w:rsidR="00F3175F" w:rsidRPr="00F3175F" w:rsidRDefault="00F3175F" w:rsidP="00F3175F">
      <w:pPr>
        <w:spacing w:line="240" w:lineRule="auto"/>
        <w:rPr>
          <w:szCs w:val="24"/>
          <w:lang w:val="ru-RU"/>
        </w:rPr>
      </w:pPr>
      <w:r w:rsidRPr="00F3175F">
        <w:rPr>
          <w:szCs w:val="24"/>
          <w:lang w:val="ru-RU"/>
        </w:rPr>
        <w:t>Мораль, нравственность,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w:t>
      </w:r>
    </w:p>
    <w:p w:rsidR="00F3175F" w:rsidRPr="00F3175F" w:rsidRDefault="00F3175F" w:rsidP="00F3175F">
      <w:pPr>
        <w:spacing w:line="240" w:lineRule="auto"/>
        <w:rPr>
          <w:szCs w:val="24"/>
          <w:lang w:val="ru-RU"/>
        </w:rPr>
      </w:pPr>
      <w:r w:rsidRPr="00F3175F">
        <w:rPr>
          <w:szCs w:val="24"/>
          <w:lang w:val="ru-RU"/>
        </w:rPr>
        <w:t>Свойства и качества человека, его образ в культуре народов России, единство человеческих качеств. Единство духовной жизни.</w:t>
      </w:r>
    </w:p>
    <w:p w:rsidR="00F3175F" w:rsidRPr="00F3175F" w:rsidRDefault="00F3175F" w:rsidP="00F3175F">
      <w:pPr>
        <w:spacing w:line="240" w:lineRule="auto"/>
        <w:rPr>
          <w:szCs w:val="24"/>
          <w:lang w:val="ru-RU"/>
        </w:rPr>
      </w:pPr>
      <w:r w:rsidRPr="00F3175F">
        <w:rPr>
          <w:szCs w:val="24"/>
          <w:lang w:val="ru-RU"/>
        </w:rPr>
        <w:t>Тема 10.</w:t>
      </w:r>
      <w:r w:rsidRPr="00F3175F">
        <w:rPr>
          <w:szCs w:val="24"/>
        </w:rPr>
        <w:t> </w:t>
      </w:r>
      <w:r w:rsidRPr="00F3175F">
        <w:rPr>
          <w:szCs w:val="24"/>
          <w:lang w:val="ru-RU"/>
        </w:rPr>
        <w:t xml:space="preserve">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w:t>
      </w:r>
      <w:r w:rsidRPr="00F3175F">
        <w:rPr>
          <w:szCs w:val="24"/>
          <w:lang w:val="ru-RU"/>
        </w:rPr>
        <w:lastRenderedPageBreak/>
        <w:t>ценность.</w:t>
      </w:r>
    </w:p>
    <w:p w:rsidR="00F3175F" w:rsidRPr="00F3175F" w:rsidRDefault="00F3175F" w:rsidP="00F3175F">
      <w:pPr>
        <w:spacing w:line="240" w:lineRule="auto"/>
        <w:rPr>
          <w:szCs w:val="24"/>
          <w:lang w:val="ru-RU"/>
        </w:rPr>
      </w:pPr>
      <w:r w:rsidRPr="00F3175F">
        <w:rPr>
          <w:szCs w:val="24"/>
          <w:lang w:val="ru-RU"/>
        </w:rPr>
        <w:t>Тема 11.</w:t>
      </w:r>
      <w:r w:rsidRPr="00F3175F">
        <w:rPr>
          <w:szCs w:val="24"/>
        </w:rPr>
        <w:t> </w:t>
      </w:r>
      <w:r w:rsidRPr="00F3175F">
        <w:rPr>
          <w:szCs w:val="24"/>
          <w:lang w:val="ru-RU"/>
        </w:rPr>
        <w:t>Религия как источник нравственности.</w:t>
      </w:r>
    </w:p>
    <w:p w:rsidR="00F3175F" w:rsidRPr="00F3175F" w:rsidRDefault="00F3175F" w:rsidP="00F3175F">
      <w:pPr>
        <w:spacing w:line="240" w:lineRule="auto"/>
        <w:rPr>
          <w:szCs w:val="24"/>
          <w:lang w:val="ru-RU"/>
        </w:rPr>
      </w:pPr>
      <w:r w:rsidRPr="00F3175F">
        <w:rPr>
          <w:szCs w:val="24"/>
          <w:lang w:val="ru-RU"/>
        </w:rPr>
        <w:t xml:space="preserve">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 </w:t>
      </w:r>
    </w:p>
    <w:p w:rsidR="00F3175F" w:rsidRPr="00F3175F" w:rsidRDefault="00F3175F" w:rsidP="00F3175F">
      <w:pPr>
        <w:spacing w:line="240" w:lineRule="auto"/>
        <w:rPr>
          <w:szCs w:val="24"/>
          <w:lang w:val="ru-RU"/>
        </w:rPr>
      </w:pPr>
      <w:r w:rsidRPr="00F3175F">
        <w:rPr>
          <w:szCs w:val="24"/>
          <w:lang w:val="ru-RU"/>
        </w:rPr>
        <w:t>Тема 12.</w:t>
      </w:r>
      <w:r w:rsidRPr="00F3175F">
        <w:rPr>
          <w:szCs w:val="24"/>
        </w:rPr>
        <w:t> </w:t>
      </w:r>
      <w:r w:rsidRPr="00F3175F">
        <w:rPr>
          <w:szCs w:val="24"/>
          <w:lang w:val="ru-RU"/>
        </w:rPr>
        <w:t>Наука как источник знания о человеке и человеческом.</w:t>
      </w:r>
    </w:p>
    <w:p w:rsidR="00F3175F" w:rsidRPr="00F3175F" w:rsidRDefault="00F3175F" w:rsidP="00F3175F">
      <w:pPr>
        <w:spacing w:line="240" w:lineRule="auto"/>
        <w:rPr>
          <w:szCs w:val="24"/>
          <w:lang w:val="ru-RU"/>
        </w:rPr>
      </w:pPr>
      <w:r w:rsidRPr="00F3175F">
        <w:rPr>
          <w:szCs w:val="24"/>
          <w:lang w:val="ru-RU"/>
        </w:rPr>
        <w:t>Гуманитарное знание и его особенности. Культура как самопознание. Этика. Эстетика. Право в контексте духовно-нравственных ценностей.</w:t>
      </w:r>
    </w:p>
    <w:p w:rsidR="00F3175F" w:rsidRPr="00F3175F" w:rsidRDefault="00F3175F" w:rsidP="00F3175F">
      <w:pPr>
        <w:spacing w:line="240" w:lineRule="auto"/>
        <w:rPr>
          <w:szCs w:val="24"/>
          <w:lang w:val="ru-RU"/>
        </w:rPr>
      </w:pPr>
      <w:r w:rsidRPr="00F3175F">
        <w:rPr>
          <w:szCs w:val="24"/>
          <w:lang w:val="ru-RU"/>
        </w:rPr>
        <w:t>Тема 13.</w:t>
      </w:r>
      <w:r w:rsidRPr="00F3175F">
        <w:rPr>
          <w:szCs w:val="24"/>
        </w:rPr>
        <w:t> </w:t>
      </w:r>
      <w:r w:rsidRPr="00F3175F">
        <w:rPr>
          <w:szCs w:val="24"/>
          <w:lang w:val="ru-RU"/>
        </w:rPr>
        <w:t>Этика и нравственность как категории духовной культуры.</w:t>
      </w:r>
    </w:p>
    <w:p w:rsidR="00F3175F" w:rsidRPr="00F3175F" w:rsidRDefault="00F3175F" w:rsidP="00F3175F">
      <w:pPr>
        <w:spacing w:line="240" w:lineRule="auto"/>
        <w:rPr>
          <w:szCs w:val="24"/>
          <w:lang w:val="ru-RU"/>
        </w:rPr>
      </w:pPr>
      <w:r w:rsidRPr="00F3175F">
        <w:rPr>
          <w:szCs w:val="24"/>
          <w:lang w:val="ru-RU"/>
        </w:rPr>
        <w:t>Что такое этика. Добро и его проявления в реальной жизни. Что значит быть нравственным. Почему нравственность важна?</w:t>
      </w:r>
    </w:p>
    <w:p w:rsidR="00F3175F" w:rsidRPr="00F3175F" w:rsidRDefault="00F3175F" w:rsidP="00F3175F">
      <w:pPr>
        <w:spacing w:line="240" w:lineRule="auto"/>
        <w:rPr>
          <w:szCs w:val="24"/>
          <w:lang w:val="ru-RU"/>
        </w:rPr>
      </w:pPr>
      <w:r w:rsidRPr="00F3175F">
        <w:rPr>
          <w:szCs w:val="24"/>
          <w:lang w:val="ru-RU"/>
        </w:rPr>
        <w:t>Тема 14.</w:t>
      </w:r>
      <w:r w:rsidRPr="00F3175F">
        <w:rPr>
          <w:szCs w:val="24"/>
        </w:rPr>
        <w:t> </w:t>
      </w:r>
      <w:r w:rsidRPr="00F3175F">
        <w:rPr>
          <w:szCs w:val="24"/>
          <w:lang w:val="ru-RU"/>
        </w:rPr>
        <w:t>Самопознание (практическое занятие).</w:t>
      </w:r>
    </w:p>
    <w:p w:rsidR="00F3175F" w:rsidRPr="00F3175F" w:rsidRDefault="00F3175F" w:rsidP="00F3175F">
      <w:pPr>
        <w:spacing w:line="240" w:lineRule="auto"/>
        <w:rPr>
          <w:szCs w:val="24"/>
          <w:lang w:val="ru-RU"/>
        </w:rPr>
      </w:pPr>
      <w:r w:rsidRPr="00F3175F">
        <w:rPr>
          <w:szCs w:val="24"/>
          <w:lang w:val="ru-RU"/>
        </w:rPr>
        <w:t>Автобиография и автопортрет: кто я и что я люблю. Как устроена моя жизнь. Выполнение проекта.</w:t>
      </w:r>
    </w:p>
    <w:p w:rsidR="00F3175F" w:rsidRPr="00F3175F" w:rsidRDefault="008D0A3D" w:rsidP="00F3175F">
      <w:pPr>
        <w:spacing w:line="240" w:lineRule="auto"/>
        <w:rPr>
          <w:szCs w:val="24"/>
          <w:lang w:val="ru-RU"/>
        </w:rPr>
      </w:pPr>
      <w:r>
        <w:rPr>
          <w:szCs w:val="24"/>
          <w:lang w:val="ru-RU"/>
        </w:rPr>
        <w:t>22</w:t>
      </w:r>
      <w:r w:rsidR="00F3175F" w:rsidRPr="00F3175F">
        <w:rPr>
          <w:szCs w:val="24"/>
          <w:lang w:val="ru-RU"/>
        </w:rPr>
        <w:t>.4.3.</w:t>
      </w:r>
      <w:r w:rsidR="00F3175F" w:rsidRPr="00F3175F">
        <w:rPr>
          <w:szCs w:val="24"/>
        </w:rPr>
        <w:t> </w:t>
      </w:r>
      <w:r w:rsidR="00F3175F" w:rsidRPr="00F3175F">
        <w:rPr>
          <w:szCs w:val="24"/>
          <w:lang w:val="ru-RU"/>
        </w:rPr>
        <w:t>Тематический блок 3. «Человек как член общества».</w:t>
      </w:r>
    </w:p>
    <w:p w:rsidR="00F3175F" w:rsidRPr="00F3175F" w:rsidRDefault="00F3175F" w:rsidP="00F3175F">
      <w:pPr>
        <w:spacing w:line="240" w:lineRule="auto"/>
        <w:rPr>
          <w:szCs w:val="24"/>
          <w:lang w:val="ru-RU"/>
        </w:rPr>
      </w:pPr>
      <w:r w:rsidRPr="00F3175F">
        <w:rPr>
          <w:szCs w:val="24"/>
          <w:lang w:val="ru-RU"/>
        </w:rPr>
        <w:t>Тема 15.</w:t>
      </w:r>
      <w:r w:rsidRPr="00F3175F">
        <w:rPr>
          <w:szCs w:val="24"/>
        </w:rPr>
        <w:t> </w:t>
      </w:r>
      <w:r w:rsidRPr="00F3175F">
        <w:rPr>
          <w:szCs w:val="24"/>
          <w:lang w:val="ru-RU"/>
        </w:rPr>
        <w:t>Труд делает человека человеком.</w:t>
      </w:r>
    </w:p>
    <w:p w:rsidR="00F3175F" w:rsidRPr="00F3175F" w:rsidRDefault="00F3175F" w:rsidP="00F3175F">
      <w:pPr>
        <w:spacing w:line="240" w:lineRule="auto"/>
        <w:rPr>
          <w:szCs w:val="24"/>
          <w:lang w:val="ru-RU"/>
        </w:rPr>
      </w:pPr>
      <w:r w:rsidRPr="00F3175F">
        <w:rPr>
          <w:szCs w:val="24"/>
          <w:lang w:val="ru-RU"/>
        </w:rPr>
        <w:t>Что такое труд. Важность труда и его экономическая стоимость. Безделье, лень, тунеядство. Трудолюбие, трудовой подвиг, ответственность. Общественная оценка труда.</w:t>
      </w:r>
    </w:p>
    <w:p w:rsidR="00F3175F" w:rsidRPr="00F3175F" w:rsidRDefault="00F3175F" w:rsidP="00F3175F">
      <w:pPr>
        <w:spacing w:line="240" w:lineRule="auto"/>
        <w:rPr>
          <w:szCs w:val="24"/>
          <w:lang w:val="ru-RU"/>
        </w:rPr>
      </w:pPr>
      <w:r w:rsidRPr="00F3175F">
        <w:rPr>
          <w:szCs w:val="24"/>
          <w:lang w:val="ru-RU"/>
        </w:rPr>
        <w:t>Тема 16.</w:t>
      </w:r>
      <w:r w:rsidRPr="00F3175F">
        <w:rPr>
          <w:szCs w:val="24"/>
        </w:rPr>
        <w:t> </w:t>
      </w:r>
      <w:r w:rsidRPr="00F3175F">
        <w:rPr>
          <w:szCs w:val="24"/>
          <w:lang w:val="ru-RU"/>
        </w:rPr>
        <w:t>Подвиг: как узнать героя?</w:t>
      </w:r>
    </w:p>
    <w:p w:rsidR="00F3175F" w:rsidRPr="00F3175F" w:rsidRDefault="00F3175F" w:rsidP="00F3175F">
      <w:pPr>
        <w:spacing w:line="240" w:lineRule="auto"/>
        <w:rPr>
          <w:szCs w:val="24"/>
          <w:lang w:val="ru-RU"/>
        </w:rPr>
      </w:pPr>
      <w:r w:rsidRPr="00F3175F">
        <w:rPr>
          <w:szCs w:val="24"/>
          <w:lang w:val="ru-RU"/>
        </w:rPr>
        <w:t xml:space="preserve">Что такое подвиг. Героизм как самопожертвование. Героизм на войне. Подвиг в мирное время. Милосердие, взаимопомощь. </w:t>
      </w:r>
    </w:p>
    <w:p w:rsidR="00F3175F" w:rsidRPr="00F3175F" w:rsidRDefault="00F3175F" w:rsidP="00F3175F">
      <w:pPr>
        <w:spacing w:line="240" w:lineRule="auto"/>
        <w:rPr>
          <w:szCs w:val="24"/>
          <w:lang w:val="ru-RU"/>
        </w:rPr>
      </w:pPr>
      <w:r w:rsidRPr="00F3175F">
        <w:rPr>
          <w:szCs w:val="24"/>
          <w:lang w:val="ru-RU"/>
        </w:rPr>
        <w:t>Тема 17.</w:t>
      </w:r>
      <w:r w:rsidRPr="00F3175F">
        <w:rPr>
          <w:szCs w:val="24"/>
        </w:rPr>
        <w:t> </w:t>
      </w:r>
      <w:r w:rsidRPr="00F3175F">
        <w:rPr>
          <w:szCs w:val="24"/>
          <w:lang w:val="ru-RU"/>
        </w:rPr>
        <w:t>Люди в обществе: духовно-нравственное взаимовлияние.</w:t>
      </w:r>
    </w:p>
    <w:p w:rsidR="00F3175F" w:rsidRPr="00F3175F" w:rsidRDefault="00F3175F" w:rsidP="00F3175F">
      <w:pPr>
        <w:spacing w:line="240" w:lineRule="auto"/>
        <w:rPr>
          <w:szCs w:val="24"/>
          <w:lang w:val="ru-RU"/>
        </w:rPr>
      </w:pPr>
      <w:r w:rsidRPr="00F3175F">
        <w:rPr>
          <w:szCs w:val="24"/>
          <w:lang w:val="ru-RU"/>
        </w:rPr>
        <w:t>Человек в социальном измерении. Дружба, предательство. Коллектив. Личные границы. Этика предпринимательства. Социальная помощь.</w:t>
      </w:r>
    </w:p>
    <w:p w:rsidR="00F3175F" w:rsidRPr="00F3175F" w:rsidRDefault="00F3175F" w:rsidP="00F3175F">
      <w:pPr>
        <w:spacing w:line="240" w:lineRule="auto"/>
        <w:rPr>
          <w:szCs w:val="24"/>
          <w:lang w:val="ru-RU"/>
        </w:rPr>
      </w:pPr>
      <w:r w:rsidRPr="00F3175F">
        <w:rPr>
          <w:szCs w:val="24"/>
          <w:lang w:val="ru-RU"/>
        </w:rPr>
        <w:t>Тема 18.</w:t>
      </w:r>
      <w:r w:rsidRPr="00F3175F">
        <w:rPr>
          <w:szCs w:val="24"/>
        </w:rPr>
        <w:t> </w:t>
      </w:r>
      <w:r w:rsidRPr="00F3175F">
        <w:rPr>
          <w:szCs w:val="24"/>
          <w:lang w:val="ru-RU"/>
        </w:rPr>
        <w:t>Проблемы современного общества как отражение его духовно-нравственного самосознания.</w:t>
      </w:r>
    </w:p>
    <w:p w:rsidR="00F3175F" w:rsidRPr="00F3175F" w:rsidRDefault="00F3175F" w:rsidP="00F3175F">
      <w:pPr>
        <w:spacing w:line="240" w:lineRule="auto"/>
        <w:rPr>
          <w:szCs w:val="24"/>
          <w:lang w:val="ru-RU"/>
        </w:rPr>
      </w:pPr>
      <w:r w:rsidRPr="00F3175F">
        <w:rPr>
          <w:szCs w:val="24"/>
          <w:lang w:val="ru-RU"/>
        </w:rPr>
        <w:t>Бедность. Инвалидность. Асоциальная семья. Сиротство.</w:t>
      </w:r>
    </w:p>
    <w:p w:rsidR="00F3175F" w:rsidRPr="00F3175F" w:rsidRDefault="00F3175F" w:rsidP="00F3175F">
      <w:pPr>
        <w:spacing w:line="240" w:lineRule="auto"/>
        <w:rPr>
          <w:szCs w:val="24"/>
          <w:lang w:val="ru-RU"/>
        </w:rPr>
      </w:pPr>
      <w:r w:rsidRPr="00F3175F">
        <w:rPr>
          <w:szCs w:val="24"/>
          <w:lang w:val="ru-RU"/>
        </w:rPr>
        <w:t>Отражение этих явлений в культуре общества.</w:t>
      </w:r>
    </w:p>
    <w:p w:rsidR="00F3175F" w:rsidRPr="00F3175F" w:rsidRDefault="00F3175F" w:rsidP="00F3175F">
      <w:pPr>
        <w:spacing w:line="240" w:lineRule="auto"/>
        <w:rPr>
          <w:szCs w:val="24"/>
          <w:lang w:val="ru-RU"/>
        </w:rPr>
      </w:pPr>
      <w:r w:rsidRPr="00F3175F">
        <w:rPr>
          <w:szCs w:val="24"/>
          <w:lang w:val="ru-RU"/>
        </w:rPr>
        <w:t>Тема 19.</w:t>
      </w:r>
      <w:r w:rsidRPr="00F3175F">
        <w:rPr>
          <w:szCs w:val="24"/>
        </w:rPr>
        <w:t> </w:t>
      </w:r>
      <w:r w:rsidRPr="00F3175F">
        <w:rPr>
          <w:szCs w:val="24"/>
          <w:lang w:val="ru-RU"/>
        </w:rPr>
        <w:t>Духовно-нравственные ориентиры социальных отношений.</w:t>
      </w:r>
    </w:p>
    <w:p w:rsidR="00F3175F" w:rsidRPr="00F3175F" w:rsidRDefault="00F3175F" w:rsidP="00F3175F">
      <w:pPr>
        <w:spacing w:line="240" w:lineRule="auto"/>
        <w:rPr>
          <w:szCs w:val="24"/>
          <w:lang w:val="ru-RU"/>
        </w:rPr>
      </w:pPr>
      <w:r w:rsidRPr="00F3175F">
        <w:rPr>
          <w:szCs w:val="24"/>
          <w:lang w:val="ru-RU"/>
        </w:rPr>
        <w:t>Милосердие. Взаимопомощь. Социальное служение. Благотворительность. Волонтёрство. Общественные блага.</w:t>
      </w:r>
    </w:p>
    <w:p w:rsidR="00F3175F" w:rsidRPr="00F3175F" w:rsidRDefault="00F3175F" w:rsidP="00F3175F">
      <w:pPr>
        <w:spacing w:line="240" w:lineRule="auto"/>
        <w:rPr>
          <w:szCs w:val="24"/>
          <w:lang w:val="ru-RU"/>
        </w:rPr>
      </w:pPr>
      <w:r w:rsidRPr="00F3175F">
        <w:rPr>
          <w:szCs w:val="24"/>
          <w:lang w:val="ru-RU"/>
        </w:rPr>
        <w:t>Тема 20.</w:t>
      </w:r>
      <w:r w:rsidRPr="00F3175F">
        <w:rPr>
          <w:szCs w:val="24"/>
        </w:rPr>
        <w:t> </w:t>
      </w:r>
      <w:r w:rsidRPr="00F3175F">
        <w:rPr>
          <w:szCs w:val="24"/>
          <w:lang w:val="ru-RU"/>
        </w:rPr>
        <w:t>Гуманизм как сущностная характеристика духовно-нравственной культуры народов России.</w:t>
      </w:r>
    </w:p>
    <w:p w:rsidR="00F3175F" w:rsidRPr="00F3175F" w:rsidRDefault="00F3175F" w:rsidP="00F3175F">
      <w:pPr>
        <w:spacing w:line="240" w:lineRule="auto"/>
        <w:rPr>
          <w:szCs w:val="24"/>
          <w:lang w:val="ru-RU"/>
        </w:rPr>
      </w:pPr>
      <w:r w:rsidRPr="00F3175F">
        <w:rPr>
          <w:szCs w:val="24"/>
          <w:lang w:val="ru-RU"/>
        </w:rPr>
        <w:t>Гуманизм. Истоки гуманистического мышления. Философия гуманизма. Проявления гуманизма в историко-культурном наследии народов России.</w:t>
      </w:r>
    </w:p>
    <w:p w:rsidR="00F3175F" w:rsidRPr="00F3175F" w:rsidRDefault="00F3175F" w:rsidP="00F3175F">
      <w:pPr>
        <w:spacing w:line="240" w:lineRule="auto"/>
        <w:rPr>
          <w:szCs w:val="24"/>
          <w:lang w:val="ru-RU"/>
        </w:rPr>
      </w:pPr>
      <w:r w:rsidRPr="00F3175F">
        <w:rPr>
          <w:szCs w:val="24"/>
          <w:lang w:val="ru-RU"/>
        </w:rPr>
        <w:t>Тема 21.</w:t>
      </w:r>
      <w:r w:rsidRPr="00F3175F">
        <w:rPr>
          <w:szCs w:val="24"/>
        </w:rPr>
        <w:t> </w:t>
      </w:r>
      <w:r w:rsidRPr="00F3175F">
        <w:rPr>
          <w:szCs w:val="24"/>
          <w:lang w:val="ru-RU"/>
        </w:rPr>
        <w:t>Социальные профессии; их важность для сохранения духовно-нравственного облика общества.</w:t>
      </w:r>
    </w:p>
    <w:p w:rsidR="00F3175F" w:rsidRPr="00F3175F" w:rsidRDefault="00F3175F" w:rsidP="00F3175F">
      <w:pPr>
        <w:spacing w:line="240" w:lineRule="auto"/>
        <w:rPr>
          <w:szCs w:val="24"/>
          <w:lang w:val="ru-RU"/>
        </w:rPr>
      </w:pPr>
      <w:r w:rsidRPr="00F3175F">
        <w:rPr>
          <w:szCs w:val="24"/>
          <w:lang w:val="ru-RU"/>
        </w:rPr>
        <w:t>Социальные профессии: врач, учитель, пожарный, полицейский, социальный работник. Духовно-нравственные качества, необходимые представителям этих профессий.</w:t>
      </w:r>
    </w:p>
    <w:p w:rsidR="00F3175F" w:rsidRPr="00F3175F" w:rsidRDefault="00F3175F" w:rsidP="00F3175F">
      <w:pPr>
        <w:spacing w:line="240" w:lineRule="auto"/>
        <w:rPr>
          <w:szCs w:val="24"/>
          <w:lang w:val="ru-RU"/>
        </w:rPr>
      </w:pPr>
      <w:r w:rsidRPr="00F3175F">
        <w:rPr>
          <w:szCs w:val="24"/>
          <w:lang w:val="ru-RU"/>
        </w:rPr>
        <w:t>Тема 22.</w:t>
      </w:r>
      <w:r w:rsidRPr="00F3175F">
        <w:rPr>
          <w:szCs w:val="24"/>
        </w:rPr>
        <w:t> </w:t>
      </w:r>
      <w:r w:rsidRPr="00F3175F">
        <w:rPr>
          <w:szCs w:val="24"/>
          <w:lang w:val="ru-RU"/>
        </w:rPr>
        <w:t>Выдающиеся благотворители в истории. Благотворительность как нравственный долг.</w:t>
      </w:r>
    </w:p>
    <w:p w:rsidR="00F3175F" w:rsidRPr="00F3175F" w:rsidRDefault="00F3175F" w:rsidP="00F3175F">
      <w:pPr>
        <w:spacing w:line="240" w:lineRule="auto"/>
        <w:rPr>
          <w:szCs w:val="24"/>
          <w:lang w:val="ru-RU"/>
        </w:rPr>
      </w:pPr>
      <w:r w:rsidRPr="00F3175F">
        <w:rPr>
          <w:szCs w:val="24"/>
          <w:lang w:val="ru-RU"/>
        </w:rPr>
        <w:t>Меценаты, философы, религиозные лидеры, врачи, учёные, педагоги. Важность меценатства для духовно-нравственного развития личности самого мецената и общества в целом.</w:t>
      </w:r>
    </w:p>
    <w:p w:rsidR="00F3175F" w:rsidRPr="00F3175F" w:rsidRDefault="00F3175F" w:rsidP="00F3175F">
      <w:pPr>
        <w:spacing w:line="240" w:lineRule="auto"/>
        <w:rPr>
          <w:szCs w:val="24"/>
          <w:lang w:val="ru-RU"/>
        </w:rPr>
      </w:pPr>
      <w:r w:rsidRPr="00F3175F">
        <w:rPr>
          <w:szCs w:val="24"/>
          <w:lang w:val="ru-RU"/>
        </w:rPr>
        <w:t>Тема 23.</w:t>
      </w:r>
      <w:r w:rsidRPr="00F3175F">
        <w:rPr>
          <w:szCs w:val="24"/>
        </w:rPr>
        <w:t> </w:t>
      </w:r>
      <w:r w:rsidRPr="00F3175F">
        <w:rPr>
          <w:szCs w:val="24"/>
          <w:lang w:val="ru-RU"/>
        </w:rPr>
        <w:t>Выдающиеся учёные России. Наука как источник социального и духовного прогресса общества.</w:t>
      </w:r>
    </w:p>
    <w:p w:rsidR="00F3175F" w:rsidRPr="00F3175F" w:rsidRDefault="00F3175F" w:rsidP="00F3175F">
      <w:pPr>
        <w:spacing w:line="240" w:lineRule="auto"/>
        <w:rPr>
          <w:szCs w:val="24"/>
          <w:lang w:val="ru-RU"/>
        </w:rPr>
      </w:pPr>
      <w:r w:rsidRPr="00F3175F">
        <w:rPr>
          <w:szCs w:val="24"/>
          <w:lang w:val="ru-RU"/>
        </w:rPr>
        <w:t>Учёные России. Почему важно помнить историю науки. Вклад науки в благополучие страны. Важность морали и нравственности в науке, в деятельности учёных.</w:t>
      </w:r>
    </w:p>
    <w:p w:rsidR="00F3175F" w:rsidRPr="00F3175F" w:rsidRDefault="00F3175F" w:rsidP="00F3175F">
      <w:pPr>
        <w:spacing w:line="240" w:lineRule="auto"/>
        <w:rPr>
          <w:szCs w:val="24"/>
          <w:lang w:val="ru-RU"/>
        </w:rPr>
      </w:pPr>
      <w:r w:rsidRPr="00F3175F">
        <w:rPr>
          <w:szCs w:val="24"/>
          <w:lang w:val="ru-RU"/>
        </w:rPr>
        <w:t>Тема 24.</w:t>
      </w:r>
      <w:r w:rsidRPr="00F3175F">
        <w:rPr>
          <w:szCs w:val="24"/>
        </w:rPr>
        <w:t> </w:t>
      </w:r>
      <w:r w:rsidRPr="00F3175F">
        <w:rPr>
          <w:szCs w:val="24"/>
          <w:lang w:val="ru-RU"/>
        </w:rPr>
        <w:t>Моя профессия (практическое занятие).</w:t>
      </w:r>
    </w:p>
    <w:p w:rsidR="00F3175F" w:rsidRPr="00F3175F" w:rsidRDefault="00F3175F" w:rsidP="00F3175F">
      <w:pPr>
        <w:spacing w:line="240" w:lineRule="auto"/>
        <w:rPr>
          <w:szCs w:val="24"/>
          <w:lang w:val="ru-RU"/>
        </w:rPr>
      </w:pPr>
      <w:r w:rsidRPr="00F3175F">
        <w:rPr>
          <w:szCs w:val="24"/>
          <w:lang w:val="ru-RU"/>
        </w:rPr>
        <w:t>Труд как самореализация, как вклад в общество. Рассказ о своей будущей профессии.</w:t>
      </w:r>
    </w:p>
    <w:p w:rsidR="00F3175F" w:rsidRPr="00F3175F" w:rsidRDefault="008D0A3D" w:rsidP="00F3175F">
      <w:pPr>
        <w:spacing w:line="240" w:lineRule="auto"/>
        <w:rPr>
          <w:szCs w:val="24"/>
          <w:lang w:val="ru-RU"/>
        </w:rPr>
      </w:pPr>
      <w:r>
        <w:rPr>
          <w:szCs w:val="24"/>
          <w:lang w:val="ru-RU"/>
        </w:rPr>
        <w:t>22</w:t>
      </w:r>
      <w:r w:rsidR="00F3175F" w:rsidRPr="00F3175F">
        <w:rPr>
          <w:szCs w:val="24"/>
          <w:lang w:val="ru-RU"/>
        </w:rPr>
        <w:t>.4.4.</w:t>
      </w:r>
      <w:r w:rsidR="00F3175F" w:rsidRPr="00F3175F">
        <w:rPr>
          <w:szCs w:val="24"/>
        </w:rPr>
        <w:t> </w:t>
      </w:r>
      <w:r w:rsidR="00F3175F" w:rsidRPr="00F3175F">
        <w:rPr>
          <w:szCs w:val="24"/>
          <w:lang w:val="ru-RU"/>
        </w:rPr>
        <w:t>Тематический блок 4. «Родина и патриотизм».</w:t>
      </w:r>
    </w:p>
    <w:p w:rsidR="00F3175F" w:rsidRPr="00F3175F" w:rsidRDefault="00F3175F" w:rsidP="00F3175F">
      <w:pPr>
        <w:spacing w:line="240" w:lineRule="auto"/>
        <w:rPr>
          <w:szCs w:val="24"/>
          <w:lang w:val="ru-RU"/>
        </w:rPr>
      </w:pPr>
      <w:r w:rsidRPr="00F3175F">
        <w:rPr>
          <w:szCs w:val="24"/>
          <w:lang w:val="ru-RU"/>
        </w:rPr>
        <w:lastRenderedPageBreak/>
        <w:t>Тема 25.</w:t>
      </w:r>
      <w:r w:rsidRPr="00F3175F">
        <w:rPr>
          <w:szCs w:val="24"/>
        </w:rPr>
        <w:t> </w:t>
      </w:r>
      <w:r w:rsidRPr="00F3175F">
        <w:rPr>
          <w:szCs w:val="24"/>
          <w:lang w:val="ru-RU"/>
        </w:rPr>
        <w:t>Гражданин.</w:t>
      </w:r>
    </w:p>
    <w:p w:rsidR="00F3175F" w:rsidRPr="00F3175F" w:rsidRDefault="00F3175F" w:rsidP="00F3175F">
      <w:pPr>
        <w:spacing w:line="240" w:lineRule="auto"/>
        <w:rPr>
          <w:szCs w:val="24"/>
          <w:lang w:val="ru-RU"/>
        </w:rPr>
      </w:pPr>
      <w:r w:rsidRPr="00F3175F">
        <w:rPr>
          <w:szCs w:val="24"/>
          <w:lang w:val="ru-RU"/>
        </w:rPr>
        <w:t>Родина и гражданство, их взаимосвязь. Что делает человека гражданином. Нравственные качества гражданина.</w:t>
      </w:r>
    </w:p>
    <w:p w:rsidR="00F3175F" w:rsidRPr="00F3175F" w:rsidRDefault="00F3175F" w:rsidP="00F3175F">
      <w:pPr>
        <w:spacing w:line="240" w:lineRule="auto"/>
        <w:rPr>
          <w:szCs w:val="24"/>
          <w:lang w:val="ru-RU"/>
        </w:rPr>
      </w:pPr>
      <w:r w:rsidRPr="00F3175F">
        <w:rPr>
          <w:szCs w:val="24"/>
          <w:lang w:val="ru-RU"/>
        </w:rPr>
        <w:t>Тема 26.</w:t>
      </w:r>
      <w:r w:rsidRPr="00F3175F">
        <w:rPr>
          <w:szCs w:val="24"/>
        </w:rPr>
        <w:t> </w:t>
      </w:r>
      <w:r w:rsidRPr="00F3175F">
        <w:rPr>
          <w:szCs w:val="24"/>
          <w:lang w:val="ru-RU"/>
        </w:rPr>
        <w:t>Патриотизм.</w:t>
      </w:r>
    </w:p>
    <w:p w:rsidR="00F3175F" w:rsidRPr="00F3175F" w:rsidRDefault="00F3175F" w:rsidP="00F3175F">
      <w:pPr>
        <w:spacing w:line="240" w:lineRule="auto"/>
        <w:rPr>
          <w:szCs w:val="24"/>
          <w:lang w:val="ru-RU"/>
        </w:rPr>
      </w:pPr>
      <w:r w:rsidRPr="00F3175F">
        <w:rPr>
          <w:szCs w:val="24"/>
          <w:lang w:val="ru-RU"/>
        </w:rPr>
        <w:t>Патриотизм. Толерантность. Уважение к другим народам и их истории. Важность патриотизма.</w:t>
      </w:r>
    </w:p>
    <w:p w:rsidR="00F3175F" w:rsidRPr="00F3175F" w:rsidRDefault="00F3175F" w:rsidP="00F3175F">
      <w:pPr>
        <w:spacing w:line="240" w:lineRule="auto"/>
        <w:rPr>
          <w:szCs w:val="24"/>
          <w:lang w:val="ru-RU"/>
        </w:rPr>
      </w:pPr>
      <w:r w:rsidRPr="00F3175F">
        <w:rPr>
          <w:szCs w:val="24"/>
          <w:lang w:val="ru-RU"/>
        </w:rPr>
        <w:t>Тема 27.</w:t>
      </w:r>
      <w:r w:rsidRPr="00F3175F">
        <w:rPr>
          <w:szCs w:val="24"/>
        </w:rPr>
        <w:t> </w:t>
      </w:r>
      <w:r w:rsidRPr="00F3175F">
        <w:rPr>
          <w:szCs w:val="24"/>
          <w:lang w:val="ru-RU"/>
        </w:rPr>
        <w:t>Защита Родины: подвиг или долг?</w:t>
      </w:r>
    </w:p>
    <w:p w:rsidR="00F3175F" w:rsidRPr="00F3175F" w:rsidRDefault="00F3175F" w:rsidP="00F3175F">
      <w:pPr>
        <w:spacing w:line="240" w:lineRule="auto"/>
        <w:rPr>
          <w:szCs w:val="24"/>
          <w:lang w:val="ru-RU"/>
        </w:rPr>
      </w:pPr>
      <w:r w:rsidRPr="00F3175F">
        <w:rPr>
          <w:szCs w:val="24"/>
          <w:lang w:val="ru-RU"/>
        </w:rPr>
        <w:t>Война и мир. Роль знания в защите Родины. Долг гражданина перед обществом. Военные подвиги. Честь. Доблесть.</w:t>
      </w:r>
    </w:p>
    <w:p w:rsidR="00F3175F" w:rsidRPr="00F3175F" w:rsidRDefault="00F3175F" w:rsidP="00F3175F">
      <w:pPr>
        <w:spacing w:line="240" w:lineRule="auto"/>
        <w:rPr>
          <w:szCs w:val="24"/>
          <w:lang w:val="ru-RU"/>
        </w:rPr>
      </w:pPr>
      <w:r w:rsidRPr="00F3175F">
        <w:rPr>
          <w:szCs w:val="24"/>
          <w:lang w:val="ru-RU"/>
        </w:rPr>
        <w:t>Тема 28.</w:t>
      </w:r>
      <w:r w:rsidRPr="00F3175F">
        <w:rPr>
          <w:szCs w:val="24"/>
        </w:rPr>
        <w:t> </w:t>
      </w:r>
      <w:r w:rsidRPr="00F3175F">
        <w:rPr>
          <w:szCs w:val="24"/>
          <w:lang w:val="ru-RU"/>
        </w:rPr>
        <w:t>Государство. Россия – наша Родина.</w:t>
      </w:r>
    </w:p>
    <w:p w:rsidR="00F3175F" w:rsidRPr="00F3175F" w:rsidRDefault="00F3175F" w:rsidP="00F3175F">
      <w:pPr>
        <w:spacing w:line="240" w:lineRule="auto"/>
        <w:rPr>
          <w:szCs w:val="24"/>
          <w:lang w:val="ru-RU"/>
        </w:rPr>
      </w:pPr>
      <w:r w:rsidRPr="00F3175F">
        <w:rPr>
          <w:szCs w:val="24"/>
          <w:lang w:val="ru-RU"/>
        </w:rPr>
        <w:t xml:space="preserve">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 </w:t>
      </w:r>
    </w:p>
    <w:p w:rsidR="00F3175F" w:rsidRPr="00F3175F" w:rsidRDefault="00F3175F" w:rsidP="00F3175F">
      <w:pPr>
        <w:spacing w:line="240" w:lineRule="auto"/>
        <w:rPr>
          <w:szCs w:val="24"/>
          <w:lang w:val="ru-RU"/>
        </w:rPr>
      </w:pPr>
      <w:r w:rsidRPr="00F3175F">
        <w:rPr>
          <w:szCs w:val="24"/>
          <w:lang w:val="ru-RU"/>
        </w:rPr>
        <w:t>Тема 29.</w:t>
      </w:r>
      <w:r w:rsidRPr="00F3175F">
        <w:rPr>
          <w:szCs w:val="24"/>
        </w:rPr>
        <w:t> </w:t>
      </w:r>
      <w:r w:rsidRPr="00F3175F">
        <w:rPr>
          <w:szCs w:val="24"/>
          <w:lang w:val="ru-RU"/>
        </w:rPr>
        <w:t>Гражданская идентичность (практическое занятие).</w:t>
      </w:r>
    </w:p>
    <w:p w:rsidR="00F3175F" w:rsidRPr="00F3175F" w:rsidRDefault="00F3175F" w:rsidP="00F3175F">
      <w:pPr>
        <w:spacing w:line="240" w:lineRule="auto"/>
        <w:rPr>
          <w:szCs w:val="24"/>
          <w:lang w:val="ru-RU"/>
        </w:rPr>
      </w:pPr>
      <w:r w:rsidRPr="00F3175F">
        <w:rPr>
          <w:szCs w:val="24"/>
          <w:lang w:val="ru-RU"/>
        </w:rPr>
        <w:t xml:space="preserve">Какими качествами должен обладать человек как гражданин. </w:t>
      </w:r>
    </w:p>
    <w:p w:rsidR="00F3175F" w:rsidRPr="00F3175F" w:rsidRDefault="00F3175F" w:rsidP="00F3175F">
      <w:pPr>
        <w:spacing w:line="240" w:lineRule="auto"/>
        <w:rPr>
          <w:szCs w:val="24"/>
          <w:lang w:val="ru-RU"/>
        </w:rPr>
      </w:pPr>
      <w:r w:rsidRPr="00F3175F">
        <w:rPr>
          <w:szCs w:val="24"/>
          <w:lang w:val="ru-RU"/>
        </w:rPr>
        <w:t>Тема 30.</w:t>
      </w:r>
      <w:r w:rsidRPr="00F3175F">
        <w:rPr>
          <w:szCs w:val="24"/>
        </w:rPr>
        <w:t> </w:t>
      </w:r>
      <w:r w:rsidRPr="00F3175F">
        <w:rPr>
          <w:szCs w:val="24"/>
          <w:lang w:val="ru-RU"/>
        </w:rPr>
        <w:t>Моя школа и мой класс (практическое занятие). Портрет школы или класса через добрые дела.</w:t>
      </w:r>
    </w:p>
    <w:p w:rsidR="00F3175F" w:rsidRPr="00F3175F" w:rsidRDefault="00F3175F" w:rsidP="00F3175F">
      <w:pPr>
        <w:spacing w:line="240" w:lineRule="auto"/>
        <w:rPr>
          <w:szCs w:val="24"/>
          <w:lang w:val="ru-RU"/>
        </w:rPr>
      </w:pPr>
      <w:r w:rsidRPr="00F3175F">
        <w:rPr>
          <w:szCs w:val="24"/>
          <w:lang w:val="ru-RU"/>
        </w:rPr>
        <w:t>Тема 31.</w:t>
      </w:r>
      <w:r w:rsidRPr="00F3175F">
        <w:rPr>
          <w:szCs w:val="24"/>
        </w:rPr>
        <w:t> </w:t>
      </w:r>
      <w:r w:rsidRPr="00F3175F">
        <w:rPr>
          <w:szCs w:val="24"/>
          <w:lang w:val="ru-RU"/>
        </w:rPr>
        <w:t>Человек: какой он? (практическое занятие).</w:t>
      </w:r>
    </w:p>
    <w:p w:rsidR="00F3175F" w:rsidRPr="00F3175F" w:rsidRDefault="00F3175F" w:rsidP="00F3175F">
      <w:pPr>
        <w:spacing w:line="240" w:lineRule="auto"/>
        <w:rPr>
          <w:szCs w:val="24"/>
          <w:lang w:val="ru-RU"/>
        </w:rPr>
      </w:pPr>
      <w:r w:rsidRPr="00F3175F">
        <w:rPr>
          <w:szCs w:val="24"/>
          <w:lang w:val="ru-RU"/>
        </w:rPr>
        <w:t>Человек. Его образы в культуре. Духовность и нравственность как важнейшие качества человека.</w:t>
      </w:r>
    </w:p>
    <w:p w:rsidR="00F3175F" w:rsidRPr="00F3175F" w:rsidRDefault="00F3175F" w:rsidP="00F3175F">
      <w:pPr>
        <w:spacing w:line="240" w:lineRule="auto"/>
        <w:rPr>
          <w:szCs w:val="24"/>
          <w:lang w:val="ru-RU"/>
        </w:rPr>
      </w:pPr>
      <w:r w:rsidRPr="00F3175F">
        <w:rPr>
          <w:szCs w:val="24"/>
          <w:lang w:val="ru-RU"/>
        </w:rPr>
        <w:t>Тема 31.</w:t>
      </w:r>
      <w:r w:rsidRPr="00F3175F">
        <w:rPr>
          <w:szCs w:val="24"/>
        </w:rPr>
        <w:t> </w:t>
      </w:r>
      <w:r w:rsidRPr="00F3175F">
        <w:rPr>
          <w:szCs w:val="24"/>
          <w:lang w:val="ru-RU"/>
        </w:rPr>
        <w:t>Человек и культура (проект).</w:t>
      </w:r>
    </w:p>
    <w:p w:rsidR="00F3175F" w:rsidRPr="00F3175F" w:rsidRDefault="00F3175F" w:rsidP="00F3175F">
      <w:pPr>
        <w:spacing w:line="240" w:lineRule="auto"/>
        <w:rPr>
          <w:szCs w:val="24"/>
          <w:lang w:val="ru-RU"/>
        </w:rPr>
      </w:pPr>
      <w:r w:rsidRPr="00F3175F">
        <w:rPr>
          <w:szCs w:val="24"/>
          <w:lang w:val="ru-RU"/>
        </w:rPr>
        <w:t>Итоговый проект: «Что значит быть человеком?»</w:t>
      </w:r>
    </w:p>
    <w:p w:rsidR="00F3175F" w:rsidRPr="00F3175F" w:rsidRDefault="008D0A3D" w:rsidP="00F3175F">
      <w:pPr>
        <w:spacing w:line="240" w:lineRule="auto"/>
        <w:rPr>
          <w:szCs w:val="24"/>
          <w:lang w:val="ru-RU"/>
        </w:rPr>
      </w:pPr>
      <w:r>
        <w:rPr>
          <w:szCs w:val="24"/>
          <w:lang w:val="ru-RU"/>
        </w:rPr>
        <w:t>22</w:t>
      </w:r>
      <w:r w:rsidR="00F3175F" w:rsidRPr="00F3175F">
        <w:rPr>
          <w:szCs w:val="24"/>
          <w:lang w:val="ru-RU"/>
        </w:rPr>
        <w:t>.5.</w:t>
      </w:r>
      <w:r w:rsidR="00F3175F" w:rsidRPr="00F3175F">
        <w:rPr>
          <w:szCs w:val="24"/>
        </w:rPr>
        <w:t> </w:t>
      </w:r>
      <w:r w:rsidR="00F3175F" w:rsidRPr="00F3175F">
        <w:rPr>
          <w:szCs w:val="24"/>
          <w:lang w:val="ru-RU"/>
        </w:rPr>
        <w:t>Планируемые результаты освоения программы по ОДНКНР на уровне основного общего образования.</w:t>
      </w:r>
    </w:p>
    <w:p w:rsidR="00F3175F" w:rsidRPr="00F3175F" w:rsidRDefault="008D0A3D" w:rsidP="00F3175F">
      <w:pPr>
        <w:spacing w:line="240" w:lineRule="auto"/>
        <w:rPr>
          <w:szCs w:val="24"/>
          <w:lang w:val="ru-RU"/>
        </w:rPr>
      </w:pPr>
      <w:r>
        <w:rPr>
          <w:szCs w:val="24"/>
          <w:lang w:val="ru-RU"/>
        </w:rPr>
        <w:t>22</w:t>
      </w:r>
      <w:r w:rsidR="00F3175F" w:rsidRPr="00F3175F">
        <w:rPr>
          <w:szCs w:val="24"/>
          <w:lang w:val="ru-RU"/>
        </w:rPr>
        <w:t>.5.1.</w:t>
      </w:r>
      <w:r w:rsidR="00F3175F" w:rsidRPr="00F3175F">
        <w:rPr>
          <w:szCs w:val="24"/>
        </w:rPr>
        <w:t> </w:t>
      </w:r>
      <w:r w:rsidR="00F3175F" w:rsidRPr="00F3175F">
        <w:rPr>
          <w:szCs w:val="24"/>
          <w:lang w:val="ru-RU"/>
        </w:rPr>
        <w:t>Изучение ОДНКНР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F3175F" w:rsidRPr="00F3175F" w:rsidRDefault="008D0A3D" w:rsidP="00F3175F">
      <w:pPr>
        <w:spacing w:line="240" w:lineRule="auto"/>
        <w:rPr>
          <w:szCs w:val="24"/>
          <w:lang w:val="ru-RU"/>
        </w:rPr>
      </w:pPr>
      <w:r>
        <w:rPr>
          <w:szCs w:val="24"/>
          <w:lang w:val="ru-RU"/>
        </w:rPr>
        <w:t>22</w:t>
      </w:r>
      <w:r w:rsidR="00F3175F" w:rsidRPr="00F3175F">
        <w:rPr>
          <w:szCs w:val="24"/>
          <w:lang w:val="ru-RU"/>
        </w:rPr>
        <w:t>.5.2.</w:t>
      </w:r>
      <w:r w:rsidR="00F3175F" w:rsidRPr="00F3175F">
        <w:rPr>
          <w:szCs w:val="24"/>
        </w:rPr>
        <w:t> </w:t>
      </w:r>
      <w:r w:rsidR="00F3175F" w:rsidRPr="00F3175F">
        <w:rPr>
          <w:szCs w:val="24"/>
          <w:lang w:val="ru-RU"/>
        </w:rPr>
        <w:t>Личностные результаты имеют направленность на решение задач воспитания, развития и социализации обучающихся средствами учебного курса.</w:t>
      </w:r>
    </w:p>
    <w:p w:rsidR="00F3175F" w:rsidRPr="00F3175F" w:rsidRDefault="008D0A3D" w:rsidP="00F3175F">
      <w:pPr>
        <w:spacing w:line="240" w:lineRule="auto"/>
        <w:rPr>
          <w:szCs w:val="24"/>
          <w:lang w:val="ru-RU"/>
        </w:rPr>
      </w:pPr>
      <w:r>
        <w:rPr>
          <w:szCs w:val="24"/>
          <w:lang w:val="ru-RU"/>
        </w:rPr>
        <w:t>22</w:t>
      </w:r>
      <w:r w:rsidR="00F3175F" w:rsidRPr="00F3175F">
        <w:rPr>
          <w:szCs w:val="24"/>
          <w:lang w:val="ru-RU"/>
        </w:rPr>
        <w:t>.5.2.1.</w:t>
      </w:r>
      <w:r w:rsidR="00F3175F" w:rsidRPr="00F3175F">
        <w:rPr>
          <w:szCs w:val="24"/>
        </w:rPr>
        <w:t> </w:t>
      </w:r>
      <w:r w:rsidR="00F3175F" w:rsidRPr="00F3175F">
        <w:rPr>
          <w:szCs w:val="24"/>
          <w:lang w:val="ru-RU"/>
        </w:rPr>
        <w:t>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по ОДНКНР.</w:t>
      </w:r>
    </w:p>
    <w:p w:rsidR="00F3175F" w:rsidRPr="00F3175F" w:rsidRDefault="00F3175F" w:rsidP="00F3175F">
      <w:pPr>
        <w:spacing w:line="240" w:lineRule="auto"/>
        <w:rPr>
          <w:szCs w:val="24"/>
          <w:lang w:val="ru-RU"/>
        </w:rPr>
      </w:pPr>
      <w:r w:rsidRPr="00F3175F">
        <w:rPr>
          <w:szCs w:val="24"/>
          <w:lang w:val="ru-RU"/>
        </w:rPr>
        <w:t>Личностные результаты освоения курса достигаются в единстве учебной и воспитательной деятельности.</w:t>
      </w:r>
    </w:p>
    <w:p w:rsidR="00F3175F" w:rsidRPr="00F3175F" w:rsidRDefault="00F3175F" w:rsidP="00F3175F">
      <w:pPr>
        <w:spacing w:line="240" w:lineRule="auto"/>
        <w:rPr>
          <w:szCs w:val="24"/>
          <w:lang w:val="ru-RU"/>
        </w:rPr>
      </w:pPr>
      <w:r w:rsidRPr="00F3175F">
        <w:rPr>
          <w:szCs w:val="24"/>
          <w:lang w:val="ru-RU"/>
        </w:rPr>
        <w:t>Личностные результаты освоения курса включают:</w:t>
      </w:r>
    </w:p>
    <w:p w:rsidR="00F3175F" w:rsidRPr="00F3175F" w:rsidRDefault="00F3175F" w:rsidP="00F3175F">
      <w:pPr>
        <w:spacing w:line="240" w:lineRule="auto"/>
        <w:rPr>
          <w:szCs w:val="24"/>
          <w:lang w:val="ru-RU"/>
        </w:rPr>
      </w:pPr>
      <w:r w:rsidRPr="00F3175F">
        <w:rPr>
          <w:szCs w:val="24"/>
          <w:lang w:val="ru-RU"/>
        </w:rPr>
        <w:t xml:space="preserve">осознание российской гражданской идентичности; </w:t>
      </w:r>
    </w:p>
    <w:p w:rsidR="00F3175F" w:rsidRPr="00F3175F" w:rsidRDefault="00F3175F" w:rsidP="00F3175F">
      <w:pPr>
        <w:spacing w:line="240" w:lineRule="auto"/>
        <w:rPr>
          <w:szCs w:val="24"/>
          <w:lang w:val="ru-RU"/>
        </w:rPr>
      </w:pPr>
      <w:r w:rsidRPr="00F3175F">
        <w:rPr>
          <w:szCs w:val="24"/>
          <w:lang w:val="ru-RU"/>
        </w:rPr>
        <w:t>готовность обучающихся к саморазвитию, самостоятельности и личностному самоопределению;</w:t>
      </w:r>
    </w:p>
    <w:p w:rsidR="00F3175F" w:rsidRPr="00F3175F" w:rsidRDefault="00F3175F" w:rsidP="00F3175F">
      <w:pPr>
        <w:spacing w:line="240" w:lineRule="auto"/>
        <w:rPr>
          <w:szCs w:val="24"/>
          <w:lang w:val="ru-RU"/>
        </w:rPr>
      </w:pPr>
      <w:r w:rsidRPr="00F3175F">
        <w:rPr>
          <w:szCs w:val="24"/>
          <w:lang w:val="ru-RU"/>
        </w:rPr>
        <w:t xml:space="preserve">ценность самостоятельности и инициативы; </w:t>
      </w:r>
    </w:p>
    <w:p w:rsidR="00F3175F" w:rsidRPr="00F3175F" w:rsidRDefault="00F3175F" w:rsidP="00F3175F">
      <w:pPr>
        <w:spacing w:line="240" w:lineRule="auto"/>
        <w:rPr>
          <w:szCs w:val="24"/>
          <w:lang w:val="ru-RU"/>
        </w:rPr>
      </w:pPr>
      <w:r w:rsidRPr="00F3175F">
        <w:rPr>
          <w:szCs w:val="24"/>
          <w:lang w:val="ru-RU"/>
        </w:rPr>
        <w:t xml:space="preserve">наличие мотивации к целенаправленной социально значимой деятельности; </w:t>
      </w:r>
    </w:p>
    <w:p w:rsidR="00F3175F" w:rsidRPr="00F3175F" w:rsidRDefault="00F3175F" w:rsidP="00F3175F">
      <w:pPr>
        <w:spacing w:line="240" w:lineRule="auto"/>
        <w:rPr>
          <w:szCs w:val="24"/>
          <w:lang w:val="ru-RU"/>
        </w:rPr>
      </w:pPr>
      <w:r w:rsidRPr="00F3175F">
        <w:rPr>
          <w:szCs w:val="24"/>
          <w:lang w:val="ru-RU"/>
        </w:rPr>
        <w:t>сформированность внутренней позиции личности как особого ценностного отношения к себе, окружающим людям и жизни в целом.</w:t>
      </w:r>
    </w:p>
    <w:p w:rsidR="00F3175F" w:rsidRPr="00F3175F" w:rsidRDefault="008D0A3D" w:rsidP="00F3175F">
      <w:pPr>
        <w:spacing w:line="240" w:lineRule="auto"/>
        <w:rPr>
          <w:szCs w:val="24"/>
          <w:lang w:val="ru-RU"/>
        </w:rPr>
      </w:pPr>
      <w:r>
        <w:rPr>
          <w:szCs w:val="24"/>
          <w:lang w:val="ru-RU"/>
        </w:rPr>
        <w:t>22</w:t>
      </w:r>
      <w:r w:rsidR="00F3175F" w:rsidRPr="00F3175F">
        <w:rPr>
          <w:szCs w:val="24"/>
          <w:lang w:val="ru-RU"/>
        </w:rPr>
        <w:t>.5.2.2.</w:t>
      </w:r>
      <w:r w:rsidR="00F3175F" w:rsidRPr="00F3175F">
        <w:rPr>
          <w:szCs w:val="24"/>
        </w:rPr>
        <w:t> </w:t>
      </w:r>
      <w:r w:rsidR="00F3175F" w:rsidRPr="00F3175F">
        <w:rPr>
          <w:szCs w:val="24"/>
          <w:lang w:val="ru-RU"/>
        </w:rPr>
        <w:t>В результате изучения курса ОДНКНР на уровне основного общего образования у обучающегося будут сформированы следующие личностные результаты в части:</w:t>
      </w:r>
    </w:p>
    <w:p w:rsidR="00F3175F" w:rsidRPr="00F3175F" w:rsidRDefault="00F3175F" w:rsidP="00B97CD4">
      <w:pPr>
        <w:numPr>
          <w:ilvl w:val="0"/>
          <w:numId w:val="3"/>
        </w:numPr>
        <w:spacing w:line="240" w:lineRule="auto"/>
        <w:rPr>
          <w:szCs w:val="24"/>
        </w:rPr>
      </w:pPr>
      <w:r w:rsidRPr="00F3175F">
        <w:rPr>
          <w:szCs w:val="24"/>
        </w:rPr>
        <w:t>патриотического воспитания:</w:t>
      </w:r>
    </w:p>
    <w:p w:rsidR="00F3175F" w:rsidRPr="00F3175F" w:rsidRDefault="00F3175F" w:rsidP="00F3175F">
      <w:pPr>
        <w:spacing w:line="240" w:lineRule="auto"/>
        <w:rPr>
          <w:szCs w:val="24"/>
          <w:lang w:val="ru-RU"/>
        </w:rPr>
      </w:pPr>
      <w:r w:rsidRPr="00F3175F">
        <w:rPr>
          <w:szCs w:val="24"/>
          <w:lang w:val="ru-RU"/>
        </w:rPr>
        <w:t>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w:t>
      </w:r>
    </w:p>
    <w:p w:rsidR="00F3175F" w:rsidRPr="00F3175F" w:rsidRDefault="00F3175F" w:rsidP="00B97CD4">
      <w:pPr>
        <w:numPr>
          <w:ilvl w:val="0"/>
          <w:numId w:val="3"/>
        </w:numPr>
        <w:spacing w:line="240" w:lineRule="auto"/>
        <w:rPr>
          <w:szCs w:val="24"/>
        </w:rPr>
      </w:pPr>
      <w:r w:rsidRPr="00F3175F">
        <w:rPr>
          <w:szCs w:val="24"/>
        </w:rPr>
        <w:lastRenderedPageBreak/>
        <w:t>гражданского воспитания:</w:t>
      </w:r>
    </w:p>
    <w:p w:rsidR="00F3175F" w:rsidRPr="00F3175F" w:rsidRDefault="00F3175F" w:rsidP="00F3175F">
      <w:pPr>
        <w:spacing w:line="240" w:lineRule="auto"/>
        <w:rPr>
          <w:szCs w:val="24"/>
          <w:lang w:val="ru-RU"/>
        </w:rPr>
      </w:pPr>
      <w:r w:rsidRPr="00F3175F">
        <w:rPr>
          <w:szCs w:val="24"/>
          <w:lang w:val="ru-RU"/>
        </w:rPr>
        <w:t>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 и 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F3175F" w:rsidRPr="00F3175F" w:rsidRDefault="00F3175F" w:rsidP="00F3175F">
      <w:pPr>
        <w:spacing w:line="240" w:lineRule="auto"/>
        <w:rPr>
          <w:szCs w:val="24"/>
          <w:lang w:val="ru-RU"/>
        </w:rPr>
      </w:pPr>
      <w:r w:rsidRPr="00F3175F">
        <w:rPr>
          <w:szCs w:val="24"/>
          <w:lang w:val="ru-RU"/>
        </w:rPr>
        <w:t xml:space="preserve">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 </w:t>
      </w:r>
    </w:p>
    <w:p w:rsidR="00F3175F" w:rsidRPr="00F3175F" w:rsidRDefault="00F3175F" w:rsidP="00F3175F">
      <w:pPr>
        <w:spacing w:line="240" w:lineRule="auto"/>
        <w:rPr>
          <w:szCs w:val="24"/>
          <w:lang w:val="ru-RU"/>
        </w:rPr>
      </w:pPr>
      <w:r w:rsidRPr="00F3175F">
        <w:rPr>
          <w:szCs w:val="24"/>
          <w:lang w:val="ru-RU"/>
        </w:rPr>
        <w:t>воспитание веротерпимости, уважительного отношения к религиозным чувствам, взглядам людей или их отсутствию;</w:t>
      </w:r>
    </w:p>
    <w:p w:rsidR="00F3175F" w:rsidRPr="00F3175F" w:rsidRDefault="00F3175F" w:rsidP="00B97CD4">
      <w:pPr>
        <w:numPr>
          <w:ilvl w:val="0"/>
          <w:numId w:val="3"/>
        </w:numPr>
        <w:spacing w:line="240" w:lineRule="auto"/>
        <w:rPr>
          <w:szCs w:val="24"/>
        </w:rPr>
      </w:pPr>
      <w:r w:rsidRPr="00F3175F">
        <w:rPr>
          <w:szCs w:val="24"/>
        </w:rPr>
        <w:t>ценности познавательной деятельности:</w:t>
      </w:r>
    </w:p>
    <w:p w:rsidR="00F3175F" w:rsidRPr="00F3175F" w:rsidRDefault="00F3175F" w:rsidP="00F3175F">
      <w:pPr>
        <w:spacing w:line="240" w:lineRule="auto"/>
        <w:rPr>
          <w:szCs w:val="24"/>
          <w:lang w:val="ru-RU"/>
        </w:rPr>
      </w:pPr>
      <w:r w:rsidRPr="00F3175F">
        <w:rPr>
          <w:szCs w:val="24"/>
          <w:lang w:val="ru-RU"/>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F3175F" w:rsidRPr="00F3175F" w:rsidRDefault="00004755" w:rsidP="00F3175F">
      <w:pPr>
        <w:spacing w:line="240" w:lineRule="auto"/>
        <w:rPr>
          <w:szCs w:val="24"/>
          <w:lang w:val="ru-RU"/>
        </w:rPr>
      </w:pPr>
      <w:r>
        <w:rPr>
          <w:noProof/>
          <w:szCs w:val="24"/>
          <w:lang w:val="ru-RU" w:eastAsia="ru-RU"/>
        </w:rPr>
        <w:pict>
          <v:line id="Прямая соединительная линия 1" o:spid="_x0000_s1026" style="position:absolute;left:0;text-align:left;z-index:-251658752;visibility:visible;mso-position-horizontal-relative:page" from="151.05pt,16.6pt" to="154.3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" strokeweight=".49989mm">
            <w10:wrap anchorx="page"/>
          </v:line>
        </w:pict>
      </w:r>
      <w:r w:rsidR="00F3175F" w:rsidRPr="00F3175F">
        <w:rPr>
          <w:szCs w:val="24"/>
          <w:lang w:val="ru-RU"/>
        </w:rPr>
        <w:t xml:space="preserve">смыслообразование: сформированность ответственного отношения к учению,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 нравственному самосовершенствованию; </w:t>
      </w:r>
    </w:p>
    <w:p w:rsidR="00F3175F" w:rsidRPr="00F3175F" w:rsidRDefault="00F3175F" w:rsidP="00F3175F">
      <w:pPr>
        <w:spacing w:line="240" w:lineRule="auto"/>
        <w:rPr>
          <w:szCs w:val="24"/>
          <w:lang w:val="ru-RU"/>
        </w:rPr>
      </w:pPr>
      <w:r w:rsidRPr="00F3175F">
        <w:rPr>
          <w:szCs w:val="24"/>
          <w:lang w:val="ru-RU"/>
        </w:rPr>
        <w:t>воспитание веротерпимости, уважительного отношения к религиозным чувствам, взглядам людей или их отсутствию;</w:t>
      </w:r>
    </w:p>
    <w:p w:rsidR="00F3175F" w:rsidRPr="00F3175F" w:rsidRDefault="00F3175F" w:rsidP="00B97CD4">
      <w:pPr>
        <w:numPr>
          <w:ilvl w:val="0"/>
          <w:numId w:val="3"/>
        </w:numPr>
        <w:spacing w:line="240" w:lineRule="auto"/>
        <w:rPr>
          <w:szCs w:val="24"/>
        </w:rPr>
      </w:pPr>
      <w:r w:rsidRPr="00F3175F">
        <w:rPr>
          <w:szCs w:val="24"/>
        </w:rPr>
        <w:t>духовно-нравственного воспитания.</w:t>
      </w:r>
    </w:p>
    <w:p w:rsidR="00F3175F" w:rsidRPr="00F3175F" w:rsidRDefault="00F3175F" w:rsidP="00F3175F">
      <w:pPr>
        <w:spacing w:line="240" w:lineRule="auto"/>
        <w:rPr>
          <w:szCs w:val="24"/>
          <w:lang w:val="ru-RU"/>
        </w:rPr>
      </w:pPr>
      <w:r w:rsidRPr="00F3175F">
        <w:rPr>
          <w:szCs w:val="24"/>
          <w:lang w:val="ru-RU"/>
        </w:rPr>
        <w:t>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w:t>
      </w:r>
    </w:p>
    <w:p w:rsidR="00F3175F" w:rsidRPr="00F3175F" w:rsidRDefault="00F3175F" w:rsidP="00F3175F">
      <w:pPr>
        <w:spacing w:line="240" w:lineRule="auto"/>
        <w:rPr>
          <w:szCs w:val="24"/>
          <w:lang w:val="ru-RU"/>
        </w:rPr>
      </w:pPr>
      <w:r w:rsidRPr="00F3175F">
        <w:rPr>
          <w:szCs w:val="24"/>
          <w:lang w:val="ru-RU"/>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F3175F" w:rsidRPr="00F3175F" w:rsidRDefault="00F3175F" w:rsidP="00F3175F">
      <w:pPr>
        <w:spacing w:line="240" w:lineRule="auto"/>
        <w:rPr>
          <w:szCs w:val="24"/>
          <w:lang w:val="ru-RU"/>
        </w:rPr>
      </w:pPr>
      <w:r w:rsidRPr="00F3175F">
        <w:rPr>
          <w:szCs w:val="24"/>
          <w:lang w:val="ru-RU"/>
        </w:rPr>
        <w:t>сформированность нравственной рефлексии и компетентности в решении моральных проблем на основе личностного выбора, нравственных чувств и нравственного поведения, осознанного и ответственного отношения к собственным поступкам, 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потреблении.</w:t>
      </w:r>
    </w:p>
    <w:p w:rsidR="00F3175F" w:rsidRPr="00F3175F" w:rsidRDefault="008D0A3D" w:rsidP="00F3175F">
      <w:pPr>
        <w:spacing w:line="240" w:lineRule="auto"/>
        <w:rPr>
          <w:szCs w:val="24"/>
          <w:lang w:val="ru-RU"/>
        </w:rPr>
      </w:pPr>
      <w:r>
        <w:rPr>
          <w:szCs w:val="24"/>
          <w:lang w:val="ru-RU"/>
        </w:rPr>
        <w:t>22</w:t>
      </w:r>
      <w:r w:rsidR="00F3175F" w:rsidRPr="00F3175F">
        <w:rPr>
          <w:szCs w:val="24"/>
          <w:lang w:val="ru-RU"/>
        </w:rPr>
        <w:t>.5.3.</w:t>
      </w:r>
      <w:r w:rsidR="00F3175F" w:rsidRPr="00F3175F">
        <w:rPr>
          <w:szCs w:val="24"/>
        </w:rPr>
        <w:t> </w:t>
      </w:r>
      <w:r w:rsidR="00F3175F" w:rsidRPr="00F3175F">
        <w:rPr>
          <w:szCs w:val="24"/>
          <w:lang w:val="ru-RU"/>
        </w:rPr>
        <w:t>Метапредметные результаты освоения программы по ОДНКНР включают освоение обучающимися межпредметных понятий (используются в нескольких предметных областях)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учётом назначения информации и её аудитории.</w:t>
      </w:r>
    </w:p>
    <w:p w:rsidR="00F3175F" w:rsidRPr="00F3175F" w:rsidRDefault="00F3175F" w:rsidP="00F3175F">
      <w:pPr>
        <w:spacing w:line="240" w:lineRule="auto"/>
        <w:rPr>
          <w:szCs w:val="24"/>
          <w:lang w:val="ru-RU"/>
        </w:rPr>
      </w:pPr>
      <w:r w:rsidRPr="00F3175F">
        <w:rPr>
          <w:szCs w:val="24"/>
          <w:lang w:val="ru-RU"/>
        </w:rPr>
        <w:t>В результате изучения ОДНКНР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F3175F" w:rsidRPr="00F3175F" w:rsidRDefault="008D0A3D" w:rsidP="00F3175F">
      <w:pPr>
        <w:spacing w:line="240" w:lineRule="auto"/>
        <w:rPr>
          <w:szCs w:val="24"/>
          <w:lang w:val="ru-RU"/>
        </w:rPr>
      </w:pPr>
      <w:r>
        <w:rPr>
          <w:szCs w:val="24"/>
          <w:lang w:val="ru-RU"/>
        </w:rPr>
        <w:t>22</w:t>
      </w:r>
      <w:r w:rsidR="00F3175F" w:rsidRPr="00F3175F">
        <w:rPr>
          <w:szCs w:val="24"/>
          <w:lang w:val="ru-RU"/>
        </w:rPr>
        <w:t>.5.3.1.</w:t>
      </w:r>
      <w:r w:rsidR="00F3175F" w:rsidRPr="00F3175F">
        <w:rPr>
          <w:szCs w:val="24"/>
        </w:rPr>
        <w:t> </w:t>
      </w:r>
      <w:r w:rsidR="00F3175F" w:rsidRPr="00F3175F">
        <w:rPr>
          <w:szCs w:val="24"/>
          <w:lang w:val="ru-RU"/>
        </w:rPr>
        <w:t xml:space="preserve">У обучающегося будут сформированы следующие познавательные </w:t>
      </w:r>
      <w:r w:rsidR="00F3175F" w:rsidRPr="00F3175F">
        <w:rPr>
          <w:szCs w:val="24"/>
          <w:lang w:val="ru-RU"/>
        </w:rPr>
        <w:lastRenderedPageBreak/>
        <w:t>универсальные учебные действия:</w:t>
      </w:r>
    </w:p>
    <w:p w:rsidR="00F3175F" w:rsidRPr="00F3175F" w:rsidRDefault="00F3175F" w:rsidP="00F3175F">
      <w:pPr>
        <w:spacing w:line="240" w:lineRule="auto"/>
        <w:rPr>
          <w:szCs w:val="24"/>
          <w:lang w:val="ru-RU"/>
        </w:rPr>
      </w:pPr>
      <w:r w:rsidRPr="00F3175F">
        <w:rPr>
          <w:szCs w:val="24"/>
          <w:lang w:val="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проводить выводы (логические универсальные учебные действия);</w:t>
      </w:r>
    </w:p>
    <w:p w:rsidR="00F3175F" w:rsidRPr="00F3175F" w:rsidRDefault="00F3175F" w:rsidP="00F3175F">
      <w:pPr>
        <w:spacing w:line="240" w:lineRule="auto"/>
        <w:rPr>
          <w:szCs w:val="24"/>
          <w:lang w:val="ru-RU"/>
        </w:rPr>
      </w:pPr>
      <w:r w:rsidRPr="00F3175F">
        <w:rPr>
          <w:szCs w:val="24"/>
          <w:lang w:val="ru-RU"/>
        </w:rPr>
        <w:t>умение создавать, применять и преобразовывать знаки и символы, модели и схемы для решения учебных и познавательных задач (знаково-символические/моделирование);</w:t>
      </w:r>
    </w:p>
    <w:p w:rsidR="00F3175F" w:rsidRPr="00F3175F" w:rsidRDefault="00F3175F" w:rsidP="00F3175F">
      <w:pPr>
        <w:spacing w:line="240" w:lineRule="auto"/>
        <w:rPr>
          <w:szCs w:val="24"/>
          <w:lang w:val="ru-RU"/>
        </w:rPr>
      </w:pPr>
      <w:r w:rsidRPr="00F3175F">
        <w:rPr>
          <w:szCs w:val="24"/>
          <w:lang w:val="ru-RU"/>
        </w:rPr>
        <w:t>смысловое чтение;</w:t>
      </w:r>
    </w:p>
    <w:p w:rsidR="00F3175F" w:rsidRPr="00F3175F" w:rsidRDefault="00F3175F" w:rsidP="00F3175F">
      <w:pPr>
        <w:spacing w:line="240" w:lineRule="auto"/>
        <w:rPr>
          <w:szCs w:val="24"/>
          <w:lang w:val="ru-RU"/>
        </w:rPr>
      </w:pPr>
      <w:r w:rsidRPr="00F3175F">
        <w:rPr>
          <w:szCs w:val="24"/>
          <w:lang w:val="ru-RU"/>
        </w:rPr>
        <w:t>развитие мотивации к овладению культурой активного использования словарей и других поисковых систем.</w:t>
      </w:r>
    </w:p>
    <w:p w:rsidR="00F3175F" w:rsidRPr="00F3175F" w:rsidRDefault="008D0A3D" w:rsidP="00F3175F">
      <w:pPr>
        <w:spacing w:line="240" w:lineRule="auto"/>
        <w:rPr>
          <w:szCs w:val="24"/>
          <w:lang w:val="ru-RU"/>
        </w:rPr>
      </w:pPr>
      <w:r>
        <w:rPr>
          <w:szCs w:val="24"/>
          <w:lang w:val="ru-RU"/>
        </w:rPr>
        <w:t>22</w:t>
      </w:r>
      <w:r w:rsidR="00F3175F" w:rsidRPr="00F3175F">
        <w:rPr>
          <w:szCs w:val="24"/>
          <w:lang w:val="ru-RU"/>
        </w:rPr>
        <w:t>.5.3.2.</w:t>
      </w:r>
      <w:r w:rsidR="00F3175F" w:rsidRPr="00F3175F">
        <w:rPr>
          <w:szCs w:val="24"/>
        </w:rPr>
        <w:t> </w:t>
      </w:r>
      <w:r w:rsidR="00F3175F" w:rsidRPr="00F3175F">
        <w:rPr>
          <w:szCs w:val="24"/>
          <w:lang w:val="ru-RU"/>
        </w:rPr>
        <w:t>У обучающегося будут сформированы следующие коммуникативные универсальные учебные действия:</w:t>
      </w:r>
    </w:p>
    <w:p w:rsidR="00F3175F" w:rsidRPr="00F3175F" w:rsidRDefault="00F3175F" w:rsidP="00F3175F">
      <w:pPr>
        <w:spacing w:line="240" w:lineRule="auto"/>
        <w:rPr>
          <w:szCs w:val="24"/>
          <w:lang w:val="ru-RU"/>
        </w:rPr>
      </w:pPr>
      <w:r w:rsidRPr="00F3175F">
        <w:rPr>
          <w:szCs w:val="24"/>
          <w:lang w:val="ru-RU"/>
        </w:rPr>
        <w:t xml:space="preserve">умение организовывать учебное сотрудничество и совместную деятельность с учителем и сверстниками; </w:t>
      </w:r>
    </w:p>
    <w:p w:rsidR="00F3175F" w:rsidRPr="00F3175F" w:rsidRDefault="00F3175F" w:rsidP="00F3175F">
      <w:pPr>
        <w:spacing w:line="240" w:lineRule="auto"/>
        <w:rPr>
          <w:szCs w:val="24"/>
          <w:lang w:val="ru-RU"/>
        </w:rPr>
      </w:pPr>
      <w:r w:rsidRPr="00F3175F">
        <w:rPr>
          <w:szCs w:val="24"/>
          <w:lang w:val="ru-RU"/>
        </w:rPr>
        <w:t xml:space="preserve">работать индивидуально и в группе: находить общее решение и разрешать конфликты на основе согласования позиций и учёта интересов; </w:t>
      </w:r>
    </w:p>
    <w:p w:rsidR="00F3175F" w:rsidRPr="00F3175F" w:rsidRDefault="00F3175F" w:rsidP="00F3175F">
      <w:pPr>
        <w:spacing w:line="240" w:lineRule="auto"/>
        <w:rPr>
          <w:szCs w:val="24"/>
          <w:lang w:val="ru-RU"/>
        </w:rPr>
      </w:pPr>
      <w:r w:rsidRPr="00F3175F">
        <w:rPr>
          <w:szCs w:val="24"/>
          <w:lang w:val="ru-RU"/>
        </w:rPr>
        <w:t>формулировать, аргументировать и отстаивать своё мнение (учебное сотрудничество);</w:t>
      </w:r>
    </w:p>
    <w:p w:rsidR="00F3175F" w:rsidRPr="00F3175F" w:rsidRDefault="00F3175F" w:rsidP="00F3175F">
      <w:pPr>
        <w:spacing w:line="240" w:lineRule="auto"/>
        <w:rPr>
          <w:szCs w:val="24"/>
          <w:lang w:val="ru-RU"/>
        </w:rPr>
      </w:pPr>
      <w:r w:rsidRPr="00F3175F">
        <w:rPr>
          <w:szCs w:val="24"/>
          <w:lang w:val="ru-RU"/>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w:t>
      </w:r>
    </w:p>
    <w:p w:rsidR="00F3175F" w:rsidRPr="00F3175F" w:rsidRDefault="00F3175F" w:rsidP="00F3175F">
      <w:pPr>
        <w:spacing w:line="240" w:lineRule="auto"/>
        <w:rPr>
          <w:szCs w:val="24"/>
          <w:lang w:val="ru-RU"/>
        </w:rPr>
      </w:pPr>
      <w:r w:rsidRPr="00F3175F">
        <w:rPr>
          <w:szCs w:val="24"/>
          <w:lang w:val="ru-RU"/>
        </w:rPr>
        <w:t>владение устной и письменной речью, монологической контекстной речью (коммуникация);</w:t>
      </w:r>
    </w:p>
    <w:p w:rsidR="00F3175F" w:rsidRPr="00F3175F" w:rsidRDefault="00F3175F" w:rsidP="00F3175F">
      <w:pPr>
        <w:spacing w:line="240" w:lineRule="auto"/>
        <w:rPr>
          <w:szCs w:val="24"/>
          <w:lang w:val="ru-RU"/>
        </w:rPr>
      </w:pPr>
      <w:r w:rsidRPr="00F3175F">
        <w:rPr>
          <w:szCs w:val="24"/>
          <w:lang w:val="ru-RU"/>
        </w:rPr>
        <w:t>формирование и развитие компетентности в области использования информационно-коммуникационных технологий (информационно-коммуникационная компетентность).</w:t>
      </w:r>
    </w:p>
    <w:p w:rsidR="00F3175F" w:rsidRPr="00F3175F" w:rsidRDefault="008D0A3D" w:rsidP="00F3175F">
      <w:pPr>
        <w:spacing w:line="240" w:lineRule="auto"/>
        <w:rPr>
          <w:szCs w:val="24"/>
          <w:lang w:val="ru-RU"/>
        </w:rPr>
      </w:pPr>
      <w:r>
        <w:rPr>
          <w:szCs w:val="24"/>
          <w:lang w:val="ru-RU"/>
        </w:rPr>
        <w:t>22</w:t>
      </w:r>
      <w:r w:rsidR="00F3175F" w:rsidRPr="00F3175F">
        <w:rPr>
          <w:szCs w:val="24"/>
          <w:lang w:val="ru-RU"/>
        </w:rPr>
        <w:t>.5.3.3.</w:t>
      </w:r>
      <w:r w:rsidR="00F3175F" w:rsidRPr="00F3175F">
        <w:rPr>
          <w:szCs w:val="24"/>
        </w:rPr>
        <w:t> </w:t>
      </w:r>
      <w:r w:rsidR="00F3175F" w:rsidRPr="00F3175F">
        <w:rPr>
          <w:szCs w:val="24"/>
          <w:lang w:val="ru-RU"/>
        </w:rPr>
        <w:t>У обучающегося будут сформированы следующие регулятивные универсальные учебные действия:</w:t>
      </w:r>
    </w:p>
    <w:p w:rsidR="00F3175F" w:rsidRPr="00F3175F" w:rsidRDefault="00F3175F" w:rsidP="00F3175F">
      <w:pPr>
        <w:spacing w:line="240" w:lineRule="auto"/>
        <w:rPr>
          <w:szCs w:val="24"/>
          <w:lang w:val="ru-RU"/>
        </w:rPr>
      </w:pPr>
      <w:r w:rsidRPr="00F3175F">
        <w:rPr>
          <w:szCs w:val="24"/>
          <w:lang w:val="ru-RU"/>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rsidR="00F3175F" w:rsidRPr="00F3175F" w:rsidRDefault="00F3175F" w:rsidP="00F3175F">
      <w:pPr>
        <w:spacing w:line="240" w:lineRule="auto"/>
        <w:rPr>
          <w:szCs w:val="24"/>
          <w:lang w:val="ru-RU"/>
        </w:rPr>
      </w:pPr>
      <w:r w:rsidRPr="00F3175F">
        <w:rPr>
          <w:szCs w:val="24"/>
          <w:lang w:val="ru-RU"/>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w:t>
      </w:r>
    </w:p>
    <w:p w:rsidR="00F3175F" w:rsidRPr="00F3175F" w:rsidRDefault="00F3175F" w:rsidP="00F3175F">
      <w:pPr>
        <w:spacing w:line="240" w:lineRule="auto"/>
        <w:rPr>
          <w:szCs w:val="24"/>
          <w:lang w:val="ru-RU"/>
        </w:rPr>
      </w:pPr>
      <w:r w:rsidRPr="00F3175F">
        <w:rPr>
          <w:szCs w:val="24"/>
          <w:lang w:val="ru-RU"/>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rsidR="00F3175F" w:rsidRPr="00F3175F" w:rsidRDefault="00F3175F" w:rsidP="00F3175F">
      <w:pPr>
        <w:spacing w:line="240" w:lineRule="auto"/>
        <w:rPr>
          <w:szCs w:val="24"/>
          <w:lang w:val="ru-RU"/>
        </w:rPr>
      </w:pPr>
      <w:r w:rsidRPr="00F3175F">
        <w:rPr>
          <w:szCs w:val="24"/>
          <w:lang w:val="ru-RU"/>
        </w:rPr>
        <w:t>умение оценивать правильность выполнения учебной задачи, собственные возможности её решения (оценка);</w:t>
      </w:r>
    </w:p>
    <w:p w:rsidR="00F3175F" w:rsidRPr="00F3175F" w:rsidRDefault="00F3175F" w:rsidP="00F3175F">
      <w:pPr>
        <w:spacing w:line="240" w:lineRule="auto"/>
        <w:rPr>
          <w:szCs w:val="24"/>
          <w:lang w:val="ru-RU"/>
        </w:rPr>
      </w:pPr>
      <w:r w:rsidRPr="00F3175F">
        <w:rPr>
          <w:szCs w:val="24"/>
          <w:lang w:val="ru-RU"/>
        </w:rPr>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rsidR="00F3175F" w:rsidRPr="00F3175F" w:rsidRDefault="008D0A3D" w:rsidP="00F3175F">
      <w:pPr>
        <w:spacing w:line="240" w:lineRule="auto"/>
        <w:rPr>
          <w:szCs w:val="24"/>
          <w:lang w:val="ru-RU"/>
        </w:rPr>
      </w:pPr>
      <w:r>
        <w:rPr>
          <w:szCs w:val="24"/>
          <w:lang w:val="ru-RU"/>
        </w:rPr>
        <w:t>22</w:t>
      </w:r>
      <w:r w:rsidR="00F3175F" w:rsidRPr="00F3175F">
        <w:rPr>
          <w:szCs w:val="24"/>
          <w:lang w:val="ru-RU"/>
        </w:rPr>
        <w:t>.5.4.</w:t>
      </w:r>
      <w:r w:rsidR="00F3175F" w:rsidRPr="00F3175F">
        <w:rPr>
          <w:szCs w:val="24"/>
        </w:rPr>
        <w:t> </w:t>
      </w:r>
      <w:r w:rsidR="00F3175F" w:rsidRPr="00F3175F">
        <w:rPr>
          <w:szCs w:val="24"/>
          <w:lang w:val="ru-RU"/>
        </w:rPr>
        <w:t>Предметные результаты освоения программы по ОДНКНР на уровне основного общего образования.</w:t>
      </w:r>
    </w:p>
    <w:p w:rsidR="00F3175F" w:rsidRPr="00F3175F" w:rsidRDefault="00F3175F" w:rsidP="00F3175F">
      <w:pPr>
        <w:spacing w:line="240" w:lineRule="auto"/>
        <w:rPr>
          <w:szCs w:val="24"/>
          <w:lang w:val="ru-RU"/>
        </w:rPr>
      </w:pPr>
      <w:r w:rsidRPr="00F3175F">
        <w:rPr>
          <w:szCs w:val="24"/>
          <w:lang w:val="ru-RU"/>
        </w:rPr>
        <w:t>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w:t>
      </w:r>
    </w:p>
    <w:p w:rsidR="00F3175F" w:rsidRPr="00F3175F" w:rsidRDefault="008D0A3D" w:rsidP="00F3175F">
      <w:pPr>
        <w:spacing w:line="240" w:lineRule="auto"/>
        <w:rPr>
          <w:szCs w:val="24"/>
          <w:lang w:val="ru-RU"/>
        </w:rPr>
      </w:pPr>
      <w:r>
        <w:rPr>
          <w:szCs w:val="24"/>
          <w:lang w:val="ru-RU"/>
        </w:rPr>
        <w:t>22</w:t>
      </w:r>
      <w:r w:rsidR="00F3175F" w:rsidRPr="00F3175F">
        <w:rPr>
          <w:szCs w:val="24"/>
          <w:lang w:val="ru-RU"/>
        </w:rPr>
        <w:t>.5.4.1.</w:t>
      </w:r>
      <w:r w:rsidR="00F3175F" w:rsidRPr="00F3175F">
        <w:rPr>
          <w:szCs w:val="24"/>
        </w:rPr>
        <w:t> </w:t>
      </w:r>
      <w:r w:rsidR="00F3175F" w:rsidRPr="00F3175F">
        <w:rPr>
          <w:szCs w:val="24"/>
          <w:lang w:val="ru-RU"/>
        </w:rPr>
        <w:t xml:space="preserve">К концу обучения в </w:t>
      </w:r>
      <w:r w:rsidR="00F3175F" w:rsidRPr="00F3175F">
        <w:rPr>
          <w:bCs/>
          <w:szCs w:val="24"/>
          <w:lang w:val="ru-RU"/>
        </w:rPr>
        <w:t xml:space="preserve">5 классе </w:t>
      </w:r>
      <w:r w:rsidR="00F3175F" w:rsidRPr="00F3175F">
        <w:rPr>
          <w:szCs w:val="24"/>
          <w:lang w:val="ru-RU"/>
        </w:rPr>
        <w:t xml:space="preserve">обучающийся получит следующие </w:t>
      </w:r>
      <w:r w:rsidR="00F3175F" w:rsidRPr="00F3175F">
        <w:rPr>
          <w:szCs w:val="24"/>
          <w:lang w:val="ru-RU"/>
        </w:rPr>
        <w:lastRenderedPageBreak/>
        <w:t>предметные результаты по отдельным темам программы по ОДНКНР:</w:t>
      </w:r>
    </w:p>
    <w:p w:rsidR="00F3175F" w:rsidRPr="00F3175F" w:rsidRDefault="00F3175F" w:rsidP="00F3175F">
      <w:pPr>
        <w:spacing w:line="240" w:lineRule="auto"/>
        <w:rPr>
          <w:szCs w:val="24"/>
          <w:lang w:val="ru-RU"/>
        </w:rPr>
      </w:pPr>
      <w:r w:rsidRPr="00F3175F">
        <w:rPr>
          <w:szCs w:val="24"/>
          <w:lang w:val="ru-RU"/>
        </w:rPr>
        <w:t>Тематический блок 1. «Россия – наш общий дом».</w:t>
      </w:r>
    </w:p>
    <w:p w:rsidR="00F3175F" w:rsidRPr="00F3175F" w:rsidRDefault="00F3175F" w:rsidP="00F3175F">
      <w:pPr>
        <w:spacing w:line="240" w:lineRule="auto"/>
        <w:rPr>
          <w:szCs w:val="24"/>
          <w:lang w:val="ru-RU"/>
        </w:rPr>
      </w:pPr>
      <w:r w:rsidRPr="00F3175F">
        <w:rPr>
          <w:szCs w:val="24"/>
          <w:lang w:val="ru-RU"/>
        </w:rPr>
        <w:t>Тема 1.</w:t>
      </w:r>
      <w:r w:rsidRPr="00F3175F">
        <w:rPr>
          <w:szCs w:val="24"/>
        </w:rPr>
        <w:t> </w:t>
      </w:r>
      <w:r w:rsidRPr="00F3175F">
        <w:rPr>
          <w:szCs w:val="24"/>
          <w:lang w:val="ru-RU"/>
        </w:rPr>
        <w:t>Зачем изучать курс «Основы духовно-нравственной культуры народов России»?</w:t>
      </w:r>
    </w:p>
    <w:p w:rsidR="00F3175F" w:rsidRPr="00F3175F" w:rsidRDefault="00F3175F" w:rsidP="00F3175F">
      <w:pPr>
        <w:spacing w:line="240" w:lineRule="auto"/>
        <w:rPr>
          <w:szCs w:val="24"/>
          <w:lang w:val="ru-RU"/>
        </w:rPr>
      </w:pPr>
      <w:r w:rsidRPr="00F3175F">
        <w:rPr>
          <w:szCs w:val="24"/>
          <w:lang w:val="ru-RU"/>
        </w:rPr>
        <w:t>Знать цель и 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личности гражданина России;</w:t>
      </w:r>
    </w:p>
    <w:p w:rsidR="00F3175F" w:rsidRPr="00F3175F" w:rsidRDefault="00F3175F" w:rsidP="00F3175F">
      <w:pPr>
        <w:spacing w:line="240" w:lineRule="auto"/>
        <w:rPr>
          <w:szCs w:val="24"/>
          <w:lang w:val="ru-RU"/>
        </w:rPr>
      </w:pPr>
      <w:r w:rsidRPr="00F3175F">
        <w:rPr>
          <w:szCs w:val="24"/>
          <w:lang w:val="ru-RU"/>
        </w:rPr>
        <w:t>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w:t>
      </w:r>
    </w:p>
    <w:p w:rsidR="00F3175F" w:rsidRPr="00F3175F" w:rsidRDefault="00F3175F" w:rsidP="00F3175F">
      <w:pPr>
        <w:spacing w:line="240" w:lineRule="auto"/>
        <w:rPr>
          <w:szCs w:val="24"/>
          <w:lang w:val="ru-RU"/>
        </w:rPr>
      </w:pPr>
      <w:r w:rsidRPr="00F3175F">
        <w:rPr>
          <w:szCs w:val="24"/>
          <w:lang w:val="ru-RU"/>
        </w:rPr>
        <w:t xml:space="preserve">понимать взаимосвязь между языком и культурой, духовно-нравственным развитием личности и социальным поведением. </w:t>
      </w:r>
    </w:p>
    <w:p w:rsidR="00F3175F" w:rsidRPr="00F3175F" w:rsidRDefault="00F3175F" w:rsidP="00F3175F">
      <w:pPr>
        <w:spacing w:line="240" w:lineRule="auto"/>
        <w:rPr>
          <w:szCs w:val="24"/>
          <w:lang w:val="ru-RU"/>
        </w:rPr>
      </w:pPr>
      <w:r w:rsidRPr="00F3175F">
        <w:rPr>
          <w:szCs w:val="24"/>
          <w:lang w:val="ru-RU"/>
        </w:rPr>
        <w:t>Тема 2.</w:t>
      </w:r>
      <w:r w:rsidRPr="00F3175F">
        <w:rPr>
          <w:szCs w:val="24"/>
        </w:rPr>
        <w:t> </w:t>
      </w:r>
      <w:r w:rsidRPr="00F3175F">
        <w:rPr>
          <w:szCs w:val="24"/>
          <w:lang w:val="ru-RU"/>
        </w:rPr>
        <w:t>Наш дом – Россия.</w:t>
      </w:r>
    </w:p>
    <w:p w:rsidR="00F3175F" w:rsidRPr="00F3175F" w:rsidRDefault="00F3175F" w:rsidP="00F3175F">
      <w:pPr>
        <w:spacing w:line="240" w:lineRule="auto"/>
        <w:rPr>
          <w:szCs w:val="24"/>
          <w:lang w:val="ru-RU"/>
        </w:rPr>
      </w:pPr>
      <w:r w:rsidRPr="00F3175F">
        <w:rPr>
          <w:szCs w:val="24"/>
          <w:lang w:val="ru-RU"/>
        </w:rP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rsidR="00F3175F" w:rsidRPr="00F3175F" w:rsidRDefault="00F3175F" w:rsidP="00F3175F">
      <w:pPr>
        <w:spacing w:line="240" w:lineRule="auto"/>
        <w:rPr>
          <w:szCs w:val="24"/>
          <w:lang w:val="ru-RU"/>
        </w:rPr>
      </w:pPr>
      <w:r w:rsidRPr="00F3175F">
        <w:rPr>
          <w:szCs w:val="24"/>
          <w:lang w:val="ru-RU"/>
        </w:rPr>
        <w:t>знать о современном состоянии культурного и религиозного разнообразия народов Российской Федерации, причинах культурных различий;</w:t>
      </w:r>
    </w:p>
    <w:p w:rsidR="00F3175F" w:rsidRPr="00F3175F" w:rsidRDefault="00F3175F" w:rsidP="00F3175F">
      <w:pPr>
        <w:spacing w:line="240" w:lineRule="auto"/>
        <w:rPr>
          <w:szCs w:val="24"/>
          <w:lang w:val="ru-RU"/>
        </w:rPr>
      </w:pPr>
      <w:r w:rsidRPr="00F3175F">
        <w:rPr>
          <w:szCs w:val="24"/>
          <w:lang w:val="ru-RU"/>
        </w:rP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rsidR="00F3175F" w:rsidRPr="00F3175F" w:rsidRDefault="00F3175F" w:rsidP="00F3175F">
      <w:pPr>
        <w:spacing w:line="240" w:lineRule="auto"/>
        <w:rPr>
          <w:szCs w:val="24"/>
          <w:lang w:val="ru-RU"/>
        </w:rPr>
      </w:pPr>
      <w:r w:rsidRPr="00F3175F">
        <w:rPr>
          <w:szCs w:val="24"/>
          <w:lang w:val="ru-RU"/>
        </w:rPr>
        <w:t>Тема 3.</w:t>
      </w:r>
      <w:r w:rsidRPr="00F3175F">
        <w:rPr>
          <w:szCs w:val="24"/>
        </w:rPr>
        <w:t> </w:t>
      </w:r>
      <w:r w:rsidRPr="00F3175F">
        <w:rPr>
          <w:szCs w:val="24"/>
          <w:lang w:val="ru-RU"/>
        </w:rPr>
        <w:t>Язык и история.</w:t>
      </w:r>
    </w:p>
    <w:p w:rsidR="00F3175F" w:rsidRPr="00F3175F" w:rsidRDefault="00F3175F" w:rsidP="00F3175F">
      <w:pPr>
        <w:spacing w:line="240" w:lineRule="auto"/>
        <w:rPr>
          <w:szCs w:val="24"/>
          <w:lang w:val="ru-RU"/>
        </w:rPr>
      </w:pPr>
      <w:r w:rsidRPr="00F3175F">
        <w:rPr>
          <w:szCs w:val="24"/>
          <w:lang w:val="ru-RU"/>
        </w:rPr>
        <w:t>Знать и понимать, что такое язык, каковы важность его изучения и влияние на миропонимание личности;</w:t>
      </w:r>
    </w:p>
    <w:p w:rsidR="00F3175F" w:rsidRPr="00F3175F" w:rsidRDefault="00F3175F" w:rsidP="00F3175F">
      <w:pPr>
        <w:spacing w:line="240" w:lineRule="auto"/>
        <w:rPr>
          <w:szCs w:val="24"/>
          <w:lang w:val="ru-RU"/>
        </w:rPr>
      </w:pPr>
      <w:r w:rsidRPr="00F3175F">
        <w:rPr>
          <w:szCs w:val="24"/>
          <w:lang w:val="ru-RU"/>
        </w:rPr>
        <w:t>иметь базовые представления о формировании языка как носителя духовно-нравственных смыслов культуры;</w:t>
      </w:r>
    </w:p>
    <w:p w:rsidR="00F3175F" w:rsidRPr="00F3175F" w:rsidRDefault="00F3175F" w:rsidP="00F3175F">
      <w:pPr>
        <w:spacing w:line="240" w:lineRule="auto"/>
        <w:rPr>
          <w:szCs w:val="24"/>
          <w:lang w:val="ru-RU"/>
        </w:rPr>
      </w:pPr>
      <w:r w:rsidRPr="00F3175F">
        <w:rPr>
          <w:szCs w:val="24"/>
          <w:lang w:val="ru-RU"/>
        </w:rPr>
        <w:t>понимать суть и смысл коммуникативной роли языка, в том числе в организации межкультурного диалога и взаимодействия;</w:t>
      </w:r>
    </w:p>
    <w:p w:rsidR="00F3175F" w:rsidRPr="00F3175F" w:rsidRDefault="00F3175F" w:rsidP="00F3175F">
      <w:pPr>
        <w:spacing w:line="240" w:lineRule="auto"/>
        <w:rPr>
          <w:szCs w:val="24"/>
          <w:lang w:val="ru-RU"/>
        </w:rPr>
      </w:pPr>
      <w:r w:rsidRPr="00F3175F">
        <w:rPr>
          <w:szCs w:val="24"/>
          <w:lang w:val="ru-RU"/>
        </w:rPr>
        <w:t>обосновывать своё понимание необходимости нравственной чистоты языка, важности лингвистической гигиены, речевого этикета.</w:t>
      </w:r>
    </w:p>
    <w:p w:rsidR="00F3175F" w:rsidRPr="00F3175F" w:rsidRDefault="00F3175F" w:rsidP="00F3175F">
      <w:pPr>
        <w:spacing w:line="240" w:lineRule="auto"/>
        <w:rPr>
          <w:szCs w:val="24"/>
          <w:lang w:val="ru-RU"/>
        </w:rPr>
      </w:pPr>
      <w:r w:rsidRPr="00F3175F">
        <w:rPr>
          <w:szCs w:val="24"/>
          <w:lang w:val="ru-RU"/>
        </w:rPr>
        <w:t>Тема 4.</w:t>
      </w:r>
      <w:r w:rsidRPr="00F3175F">
        <w:rPr>
          <w:szCs w:val="24"/>
        </w:rPr>
        <w:t> </w:t>
      </w:r>
      <w:r w:rsidRPr="00F3175F">
        <w:rPr>
          <w:szCs w:val="24"/>
          <w:lang w:val="ru-RU"/>
        </w:rPr>
        <w:t>Русский язык – язык общения и язык возможностей.</w:t>
      </w:r>
    </w:p>
    <w:p w:rsidR="00F3175F" w:rsidRPr="00F3175F" w:rsidRDefault="00F3175F" w:rsidP="00F3175F">
      <w:pPr>
        <w:spacing w:line="240" w:lineRule="auto"/>
        <w:rPr>
          <w:szCs w:val="24"/>
          <w:lang w:val="ru-RU"/>
        </w:rPr>
      </w:pPr>
      <w:r w:rsidRPr="00F3175F">
        <w:rPr>
          <w:szCs w:val="24"/>
          <w:lang w:val="ru-RU"/>
        </w:rPr>
        <w:t>Иметь базовые представления о происхождении и развитии русского языка, его взаимосвязи с языками других народов России;</w:t>
      </w:r>
    </w:p>
    <w:p w:rsidR="00F3175F" w:rsidRPr="00F3175F" w:rsidRDefault="00F3175F" w:rsidP="00F3175F">
      <w:pPr>
        <w:spacing w:line="240" w:lineRule="auto"/>
        <w:rPr>
          <w:szCs w:val="24"/>
          <w:lang w:val="ru-RU"/>
        </w:rPr>
      </w:pPr>
      <w:r w:rsidRPr="00F3175F">
        <w:rPr>
          <w:szCs w:val="24"/>
          <w:lang w:val="ru-RU"/>
        </w:rP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rsidR="00F3175F" w:rsidRPr="00F3175F" w:rsidRDefault="00F3175F" w:rsidP="00F3175F">
      <w:pPr>
        <w:spacing w:line="240" w:lineRule="auto"/>
        <w:rPr>
          <w:szCs w:val="24"/>
          <w:lang w:val="ru-RU"/>
        </w:rPr>
      </w:pPr>
      <w:r w:rsidRPr="00F3175F">
        <w:rPr>
          <w:szCs w:val="24"/>
          <w:lang w:val="ru-RU"/>
        </w:rP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rsidR="00F3175F" w:rsidRPr="00F3175F" w:rsidRDefault="00F3175F" w:rsidP="00F3175F">
      <w:pPr>
        <w:spacing w:line="240" w:lineRule="auto"/>
        <w:rPr>
          <w:szCs w:val="24"/>
          <w:lang w:val="ru-RU"/>
        </w:rPr>
      </w:pPr>
      <w:r w:rsidRPr="00F3175F">
        <w:rPr>
          <w:szCs w:val="24"/>
          <w:lang w:val="ru-RU"/>
        </w:rPr>
        <w:t>иметь представление о нравственных категориях русского языка и их происхождении.</w:t>
      </w:r>
    </w:p>
    <w:p w:rsidR="00F3175F" w:rsidRPr="00F3175F" w:rsidRDefault="00F3175F" w:rsidP="00F3175F">
      <w:pPr>
        <w:spacing w:line="240" w:lineRule="auto"/>
        <w:rPr>
          <w:szCs w:val="24"/>
          <w:lang w:val="ru-RU"/>
        </w:rPr>
      </w:pPr>
      <w:r w:rsidRPr="00F3175F">
        <w:rPr>
          <w:szCs w:val="24"/>
          <w:lang w:val="ru-RU"/>
        </w:rPr>
        <w:t>Тема 5.</w:t>
      </w:r>
      <w:r w:rsidRPr="00F3175F">
        <w:rPr>
          <w:szCs w:val="24"/>
        </w:rPr>
        <w:t> </w:t>
      </w:r>
      <w:r w:rsidRPr="00F3175F">
        <w:rPr>
          <w:szCs w:val="24"/>
          <w:lang w:val="ru-RU"/>
        </w:rPr>
        <w:t>Истоки родной культуры.</w:t>
      </w:r>
    </w:p>
    <w:p w:rsidR="00F3175F" w:rsidRPr="00F3175F" w:rsidRDefault="00F3175F" w:rsidP="00F3175F">
      <w:pPr>
        <w:spacing w:line="240" w:lineRule="auto"/>
        <w:rPr>
          <w:szCs w:val="24"/>
          <w:lang w:val="ru-RU"/>
        </w:rPr>
      </w:pPr>
      <w:r w:rsidRPr="00F3175F">
        <w:rPr>
          <w:szCs w:val="24"/>
          <w:lang w:val="ru-RU"/>
        </w:rPr>
        <w:t>Иметь сформированное представление о понятие «культура»;</w:t>
      </w:r>
    </w:p>
    <w:p w:rsidR="00F3175F" w:rsidRPr="00F3175F" w:rsidRDefault="00F3175F" w:rsidP="00F3175F">
      <w:pPr>
        <w:spacing w:line="240" w:lineRule="auto"/>
        <w:rPr>
          <w:szCs w:val="24"/>
          <w:lang w:val="ru-RU"/>
        </w:rPr>
      </w:pPr>
      <w:r w:rsidRPr="00F3175F">
        <w:rPr>
          <w:szCs w:val="24"/>
          <w:lang w:val="ru-RU"/>
        </w:rPr>
        <w:t xml:space="preserve">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 </w:t>
      </w:r>
    </w:p>
    <w:p w:rsidR="00F3175F" w:rsidRPr="00F3175F" w:rsidRDefault="00F3175F" w:rsidP="00F3175F">
      <w:pPr>
        <w:spacing w:line="240" w:lineRule="auto"/>
        <w:rPr>
          <w:szCs w:val="24"/>
          <w:lang w:val="ru-RU"/>
        </w:rPr>
      </w:pPr>
      <w:r w:rsidRPr="00F3175F">
        <w:rPr>
          <w:szCs w:val="24"/>
          <w:lang w:val="ru-RU"/>
        </w:rPr>
        <w:t>уметь выделять общие черты в культуре различных народов, обосновывать их значение и причины.</w:t>
      </w:r>
    </w:p>
    <w:p w:rsidR="00F3175F" w:rsidRPr="00F3175F" w:rsidRDefault="00F3175F" w:rsidP="00F3175F">
      <w:pPr>
        <w:spacing w:line="240" w:lineRule="auto"/>
        <w:rPr>
          <w:szCs w:val="24"/>
          <w:lang w:val="ru-RU"/>
        </w:rPr>
      </w:pPr>
      <w:r w:rsidRPr="00F3175F">
        <w:rPr>
          <w:szCs w:val="24"/>
          <w:lang w:val="ru-RU"/>
        </w:rPr>
        <w:t>Тема 6.</w:t>
      </w:r>
      <w:r w:rsidRPr="00F3175F">
        <w:rPr>
          <w:szCs w:val="24"/>
        </w:rPr>
        <w:t> </w:t>
      </w:r>
      <w:r w:rsidRPr="00F3175F">
        <w:rPr>
          <w:szCs w:val="24"/>
          <w:lang w:val="ru-RU"/>
        </w:rPr>
        <w:t>Материальная культура.</w:t>
      </w:r>
    </w:p>
    <w:p w:rsidR="00F3175F" w:rsidRPr="00F3175F" w:rsidRDefault="00F3175F" w:rsidP="00F3175F">
      <w:pPr>
        <w:spacing w:line="240" w:lineRule="auto"/>
        <w:rPr>
          <w:szCs w:val="24"/>
          <w:lang w:val="ru-RU"/>
        </w:rPr>
      </w:pPr>
      <w:r w:rsidRPr="00F3175F">
        <w:rPr>
          <w:szCs w:val="24"/>
          <w:lang w:val="ru-RU"/>
        </w:rPr>
        <w:t>Иметь представление об артефактах культуры;</w:t>
      </w:r>
    </w:p>
    <w:p w:rsidR="00F3175F" w:rsidRPr="00F3175F" w:rsidRDefault="00F3175F" w:rsidP="00F3175F">
      <w:pPr>
        <w:spacing w:line="240" w:lineRule="auto"/>
        <w:rPr>
          <w:szCs w:val="24"/>
          <w:lang w:val="ru-RU"/>
        </w:rPr>
      </w:pPr>
      <w:r w:rsidRPr="00F3175F">
        <w:rPr>
          <w:szCs w:val="24"/>
          <w:lang w:val="ru-RU"/>
        </w:rPr>
        <w:t>иметь базовое представление о традиционных укладах хозяйства: земледелии, скотоводстве, охоте, рыболовстве;</w:t>
      </w:r>
    </w:p>
    <w:p w:rsidR="00F3175F" w:rsidRPr="00F3175F" w:rsidRDefault="00F3175F" w:rsidP="00F3175F">
      <w:pPr>
        <w:spacing w:line="240" w:lineRule="auto"/>
        <w:rPr>
          <w:szCs w:val="24"/>
          <w:lang w:val="ru-RU"/>
        </w:rPr>
      </w:pPr>
      <w:r w:rsidRPr="00F3175F">
        <w:rPr>
          <w:szCs w:val="24"/>
          <w:lang w:val="ru-RU"/>
        </w:rPr>
        <w:t xml:space="preserve">понимать взаимосвязь между хозяйственным укладом и проявлениями духовной </w:t>
      </w:r>
      <w:r w:rsidRPr="00F3175F">
        <w:rPr>
          <w:szCs w:val="24"/>
          <w:lang w:val="ru-RU"/>
        </w:rPr>
        <w:lastRenderedPageBreak/>
        <w:t>культуры;</w:t>
      </w:r>
    </w:p>
    <w:p w:rsidR="00F3175F" w:rsidRPr="00F3175F" w:rsidRDefault="00F3175F" w:rsidP="00F3175F">
      <w:pPr>
        <w:spacing w:line="240" w:lineRule="auto"/>
        <w:rPr>
          <w:szCs w:val="24"/>
          <w:lang w:val="ru-RU"/>
        </w:rPr>
      </w:pPr>
      <w:r w:rsidRPr="00F3175F">
        <w:rPr>
          <w:szCs w:val="24"/>
          <w:lang w:val="ru-RU"/>
        </w:rPr>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rsidR="00F3175F" w:rsidRPr="00F3175F" w:rsidRDefault="00F3175F" w:rsidP="00F3175F">
      <w:pPr>
        <w:spacing w:line="240" w:lineRule="auto"/>
        <w:rPr>
          <w:szCs w:val="24"/>
          <w:lang w:val="ru-RU"/>
        </w:rPr>
      </w:pPr>
      <w:r w:rsidRPr="00F3175F">
        <w:rPr>
          <w:szCs w:val="24"/>
          <w:lang w:val="ru-RU"/>
        </w:rPr>
        <w:t>Тема 7.</w:t>
      </w:r>
      <w:r w:rsidRPr="00F3175F">
        <w:rPr>
          <w:szCs w:val="24"/>
        </w:rPr>
        <w:t> </w:t>
      </w:r>
      <w:r w:rsidRPr="00F3175F">
        <w:rPr>
          <w:szCs w:val="24"/>
          <w:lang w:val="ru-RU"/>
        </w:rPr>
        <w:t>Духовная культура.</w:t>
      </w:r>
    </w:p>
    <w:p w:rsidR="00F3175F" w:rsidRPr="00F3175F" w:rsidRDefault="00F3175F" w:rsidP="00F3175F">
      <w:pPr>
        <w:spacing w:line="240" w:lineRule="auto"/>
        <w:rPr>
          <w:szCs w:val="24"/>
          <w:lang w:val="ru-RU"/>
        </w:rPr>
      </w:pPr>
      <w:r w:rsidRPr="00F3175F">
        <w:rPr>
          <w:szCs w:val="24"/>
          <w:lang w:val="ru-RU"/>
        </w:rPr>
        <w:t>Иметь представление о таких культурных концептах как «искусство», «наука», «религия»;</w:t>
      </w:r>
    </w:p>
    <w:p w:rsidR="00F3175F" w:rsidRPr="00F3175F" w:rsidRDefault="00F3175F" w:rsidP="00F3175F">
      <w:pPr>
        <w:spacing w:line="240" w:lineRule="auto"/>
        <w:rPr>
          <w:szCs w:val="24"/>
          <w:lang w:val="ru-RU"/>
        </w:rPr>
      </w:pPr>
      <w:r w:rsidRPr="00F3175F">
        <w:rPr>
          <w:szCs w:val="24"/>
          <w:lang w:val="ru-RU"/>
        </w:rPr>
        <w:t>знать и давать определения терминам «мораль», «нравственность», «духовные ценности», «духовность» на доступном для обучающихся уровне осмысления;</w:t>
      </w:r>
    </w:p>
    <w:p w:rsidR="00F3175F" w:rsidRPr="00F3175F" w:rsidRDefault="00F3175F" w:rsidP="00F3175F">
      <w:pPr>
        <w:spacing w:line="240" w:lineRule="auto"/>
        <w:rPr>
          <w:szCs w:val="24"/>
          <w:lang w:val="ru-RU"/>
        </w:rPr>
      </w:pPr>
      <w:r w:rsidRPr="00F3175F">
        <w:rPr>
          <w:szCs w:val="24"/>
          <w:lang w:val="ru-RU"/>
        </w:rPr>
        <w:t>понимать смысл и взаимосвязь названных терминов с формами их репрезентации в культуре;</w:t>
      </w:r>
    </w:p>
    <w:p w:rsidR="00F3175F" w:rsidRPr="00F3175F" w:rsidRDefault="00F3175F" w:rsidP="00F3175F">
      <w:pPr>
        <w:spacing w:line="240" w:lineRule="auto"/>
        <w:rPr>
          <w:szCs w:val="24"/>
          <w:lang w:val="ru-RU"/>
        </w:rPr>
      </w:pPr>
      <w:r w:rsidRPr="00F3175F">
        <w:rPr>
          <w:szCs w:val="24"/>
          <w:lang w:val="ru-RU"/>
        </w:rPr>
        <w:t>осознавать значение культурных символов, нравственный и духовный смысл культурных артефактов;</w:t>
      </w:r>
    </w:p>
    <w:p w:rsidR="00F3175F" w:rsidRPr="00F3175F" w:rsidRDefault="00F3175F" w:rsidP="00F3175F">
      <w:pPr>
        <w:spacing w:line="240" w:lineRule="auto"/>
        <w:rPr>
          <w:szCs w:val="24"/>
          <w:lang w:val="ru-RU"/>
        </w:rPr>
      </w:pPr>
      <w:r w:rsidRPr="00F3175F">
        <w:rPr>
          <w:szCs w:val="24"/>
          <w:lang w:val="ru-RU"/>
        </w:rPr>
        <w:t>знать, что такое знаки и символы, уметь соотносить их с культурными явлениями, с которыми они связаны.</w:t>
      </w:r>
    </w:p>
    <w:p w:rsidR="00F3175F" w:rsidRPr="00F3175F" w:rsidRDefault="00F3175F" w:rsidP="00F3175F">
      <w:pPr>
        <w:spacing w:line="240" w:lineRule="auto"/>
        <w:rPr>
          <w:szCs w:val="24"/>
          <w:lang w:val="ru-RU"/>
        </w:rPr>
      </w:pPr>
      <w:r w:rsidRPr="00F3175F">
        <w:rPr>
          <w:szCs w:val="24"/>
          <w:lang w:val="ru-RU"/>
        </w:rPr>
        <w:t>Тема 8.</w:t>
      </w:r>
      <w:r w:rsidRPr="00F3175F">
        <w:rPr>
          <w:szCs w:val="24"/>
        </w:rPr>
        <w:t> </w:t>
      </w:r>
      <w:r w:rsidRPr="00F3175F">
        <w:rPr>
          <w:szCs w:val="24"/>
          <w:lang w:val="ru-RU"/>
        </w:rPr>
        <w:t>Культура и религия.</w:t>
      </w:r>
    </w:p>
    <w:p w:rsidR="00F3175F" w:rsidRPr="00F3175F" w:rsidRDefault="00F3175F" w:rsidP="00F3175F">
      <w:pPr>
        <w:spacing w:line="240" w:lineRule="auto"/>
        <w:rPr>
          <w:szCs w:val="24"/>
          <w:lang w:val="ru-RU"/>
        </w:rPr>
      </w:pPr>
      <w:r w:rsidRPr="00F3175F">
        <w:rPr>
          <w:szCs w:val="24"/>
          <w:lang w:val="ru-RU"/>
        </w:rPr>
        <w:t>Иметь представление о понятии «религия», уметь пояснить её роль в жизни общества и основные социально-культурные функции;</w:t>
      </w:r>
    </w:p>
    <w:p w:rsidR="00F3175F" w:rsidRPr="00F3175F" w:rsidRDefault="00F3175F" w:rsidP="00F3175F">
      <w:pPr>
        <w:spacing w:line="240" w:lineRule="auto"/>
        <w:rPr>
          <w:szCs w:val="24"/>
          <w:lang w:val="ru-RU"/>
        </w:rPr>
      </w:pPr>
      <w:r w:rsidRPr="00F3175F">
        <w:rPr>
          <w:szCs w:val="24"/>
          <w:lang w:val="ru-RU"/>
        </w:rPr>
        <w:t>осознавать связь религии и морали;</w:t>
      </w:r>
    </w:p>
    <w:p w:rsidR="00F3175F" w:rsidRPr="00F3175F" w:rsidRDefault="00F3175F" w:rsidP="00F3175F">
      <w:pPr>
        <w:spacing w:line="240" w:lineRule="auto"/>
        <w:rPr>
          <w:szCs w:val="24"/>
          <w:lang w:val="ru-RU"/>
        </w:rPr>
      </w:pPr>
      <w:r w:rsidRPr="00F3175F">
        <w:rPr>
          <w:szCs w:val="24"/>
          <w:lang w:val="ru-RU"/>
        </w:rPr>
        <w:t>понимать роль и значение духовных ценностей в религиях народов России;</w:t>
      </w:r>
    </w:p>
    <w:p w:rsidR="00F3175F" w:rsidRPr="00F3175F" w:rsidRDefault="00F3175F" w:rsidP="00F3175F">
      <w:pPr>
        <w:spacing w:line="240" w:lineRule="auto"/>
        <w:rPr>
          <w:szCs w:val="24"/>
          <w:lang w:val="ru-RU"/>
        </w:rPr>
      </w:pPr>
      <w:r w:rsidRPr="00F3175F">
        <w:rPr>
          <w:szCs w:val="24"/>
          <w:lang w:val="ru-RU"/>
        </w:rPr>
        <w:t>уметь характеризовать государствообразующие конфессии России и их картины мира.</w:t>
      </w:r>
    </w:p>
    <w:p w:rsidR="00F3175F" w:rsidRPr="00F3175F" w:rsidRDefault="00F3175F" w:rsidP="00F3175F">
      <w:pPr>
        <w:spacing w:line="240" w:lineRule="auto"/>
        <w:rPr>
          <w:szCs w:val="24"/>
          <w:lang w:val="ru-RU"/>
        </w:rPr>
      </w:pPr>
      <w:r w:rsidRPr="00F3175F">
        <w:rPr>
          <w:szCs w:val="24"/>
          <w:lang w:val="ru-RU"/>
        </w:rPr>
        <w:t>Тема 9.</w:t>
      </w:r>
      <w:r w:rsidRPr="00F3175F">
        <w:rPr>
          <w:szCs w:val="24"/>
        </w:rPr>
        <w:t> </w:t>
      </w:r>
      <w:r w:rsidRPr="00F3175F">
        <w:rPr>
          <w:szCs w:val="24"/>
          <w:lang w:val="ru-RU"/>
        </w:rPr>
        <w:t>Культура и образование.</w:t>
      </w:r>
    </w:p>
    <w:p w:rsidR="00F3175F" w:rsidRPr="00F3175F" w:rsidRDefault="00F3175F" w:rsidP="00F3175F">
      <w:pPr>
        <w:spacing w:line="240" w:lineRule="auto"/>
        <w:rPr>
          <w:szCs w:val="24"/>
          <w:lang w:val="ru-RU"/>
        </w:rPr>
      </w:pPr>
      <w:r w:rsidRPr="00F3175F">
        <w:rPr>
          <w:szCs w:val="24"/>
          <w:lang w:val="ru-RU"/>
        </w:rPr>
        <w:t>Характеризовать термин «образование» и уметь обосновать его важность для личности и общества;</w:t>
      </w:r>
    </w:p>
    <w:p w:rsidR="00F3175F" w:rsidRPr="00F3175F" w:rsidRDefault="00F3175F" w:rsidP="00F3175F">
      <w:pPr>
        <w:spacing w:line="240" w:lineRule="auto"/>
        <w:rPr>
          <w:szCs w:val="24"/>
          <w:lang w:val="ru-RU"/>
        </w:rPr>
      </w:pPr>
      <w:r w:rsidRPr="00F3175F">
        <w:rPr>
          <w:szCs w:val="24"/>
          <w:lang w:val="ru-RU"/>
        </w:rPr>
        <w:t>иметь представление об основных ступенях образования в России и их необходимости;</w:t>
      </w:r>
    </w:p>
    <w:p w:rsidR="00F3175F" w:rsidRPr="00F3175F" w:rsidRDefault="00F3175F" w:rsidP="00F3175F">
      <w:pPr>
        <w:spacing w:line="240" w:lineRule="auto"/>
        <w:rPr>
          <w:szCs w:val="24"/>
          <w:lang w:val="ru-RU"/>
        </w:rPr>
      </w:pPr>
      <w:r w:rsidRPr="00F3175F">
        <w:rPr>
          <w:szCs w:val="24"/>
          <w:lang w:val="ru-RU"/>
        </w:rPr>
        <w:t>понимать взаимосвязь культуры и образованности человека;</w:t>
      </w:r>
    </w:p>
    <w:p w:rsidR="00F3175F" w:rsidRPr="00F3175F" w:rsidRDefault="00F3175F" w:rsidP="00F3175F">
      <w:pPr>
        <w:spacing w:line="240" w:lineRule="auto"/>
        <w:rPr>
          <w:szCs w:val="24"/>
          <w:lang w:val="ru-RU"/>
        </w:rPr>
      </w:pPr>
      <w:r w:rsidRPr="00F3175F">
        <w:rPr>
          <w:szCs w:val="24"/>
          <w:lang w:val="ru-RU"/>
        </w:rPr>
        <w:t>приводить примеры взаимосвязи между знанием, образованием и личностным и профессиональным ростом человека;</w:t>
      </w:r>
    </w:p>
    <w:p w:rsidR="00F3175F" w:rsidRPr="00F3175F" w:rsidRDefault="00F3175F" w:rsidP="00F3175F">
      <w:pPr>
        <w:spacing w:line="240" w:lineRule="auto"/>
        <w:rPr>
          <w:szCs w:val="24"/>
          <w:lang w:val="ru-RU"/>
        </w:rPr>
      </w:pPr>
      <w:r w:rsidRPr="00F3175F">
        <w:rPr>
          <w:szCs w:val="24"/>
          <w:lang w:val="ru-RU"/>
        </w:rPr>
        <w:t>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w:t>
      </w:r>
    </w:p>
    <w:p w:rsidR="00F3175F" w:rsidRPr="00F3175F" w:rsidRDefault="00F3175F" w:rsidP="00F3175F">
      <w:pPr>
        <w:spacing w:line="240" w:lineRule="auto"/>
        <w:rPr>
          <w:szCs w:val="24"/>
          <w:lang w:val="ru-RU"/>
        </w:rPr>
      </w:pPr>
      <w:r w:rsidRPr="00F3175F">
        <w:rPr>
          <w:szCs w:val="24"/>
          <w:lang w:val="ru-RU"/>
        </w:rPr>
        <w:t>Тема 10.</w:t>
      </w:r>
      <w:r w:rsidRPr="00F3175F">
        <w:rPr>
          <w:szCs w:val="24"/>
        </w:rPr>
        <w:t> </w:t>
      </w:r>
      <w:r w:rsidRPr="00F3175F">
        <w:rPr>
          <w:szCs w:val="24"/>
          <w:lang w:val="ru-RU"/>
        </w:rPr>
        <w:t>Многообразие культур России (практическое занятие).</w:t>
      </w:r>
    </w:p>
    <w:p w:rsidR="00F3175F" w:rsidRPr="00F3175F" w:rsidRDefault="00F3175F" w:rsidP="00F3175F">
      <w:pPr>
        <w:spacing w:line="240" w:lineRule="auto"/>
        <w:rPr>
          <w:szCs w:val="24"/>
          <w:lang w:val="ru-RU"/>
        </w:rPr>
      </w:pPr>
      <w:r w:rsidRPr="00F3175F">
        <w:rPr>
          <w:szCs w:val="24"/>
          <w:lang w:val="ru-RU"/>
        </w:rPr>
        <w:t>Иметь сформированные представления о закономерностях развития культуры и истории народов, их культурных особенностях;</w:t>
      </w:r>
    </w:p>
    <w:p w:rsidR="00F3175F" w:rsidRPr="00F3175F" w:rsidRDefault="00F3175F" w:rsidP="00F3175F">
      <w:pPr>
        <w:spacing w:line="240" w:lineRule="auto"/>
        <w:rPr>
          <w:szCs w:val="24"/>
          <w:lang w:val="ru-RU"/>
        </w:rPr>
      </w:pPr>
      <w:r w:rsidRPr="00F3175F">
        <w:rPr>
          <w:szCs w:val="24"/>
          <w:lang w:val="ru-RU"/>
        </w:rPr>
        <w:t>выделять общее и единичное в культуре на основе предметных знаний о культуре своего народа;</w:t>
      </w:r>
    </w:p>
    <w:p w:rsidR="00F3175F" w:rsidRPr="00F3175F" w:rsidRDefault="00F3175F" w:rsidP="00F3175F">
      <w:pPr>
        <w:spacing w:line="240" w:lineRule="auto"/>
        <w:rPr>
          <w:szCs w:val="24"/>
          <w:lang w:val="ru-RU"/>
        </w:rPr>
      </w:pPr>
      <w:r w:rsidRPr="00F3175F">
        <w:rPr>
          <w:szCs w:val="24"/>
          <w:lang w:val="ru-RU"/>
        </w:rPr>
        <w:t>предполагать и доказывать наличие взаимосвязи между культурой и духовно-нравственными ценностями на основе местной культурно-исторической специфики;</w:t>
      </w:r>
    </w:p>
    <w:p w:rsidR="00F3175F" w:rsidRPr="00F3175F" w:rsidRDefault="00F3175F" w:rsidP="00F3175F">
      <w:pPr>
        <w:spacing w:line="240" w:lineRule="auto"/>
        <w:rPr>
          <w:szCs w:val="24"/>
          <w:lang w:val="ru-RU"/>
        </w:rPr>
      </w:pPr>
      <w:r w:rsidRPr="00F3175F">
        <w:rPr>
          <w:szCs w:val="24"/>
          <w:lang w:val="ru-RU"/>
        </w:rPr>
        <w:t>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w:t>
      </w:r>
    </w:p>
    <w:p w:rsidR="00F3175F" w:rsidRPr="00F3175F" w:rsidRDefault="00F3175F" w:rsidP="00F3175F">
      <w:pPr>
        <w:spacing w:line="240" w:lineRule="auto"/>
        <w:rPr>
          <w:szCs w:val="24"/>
          <w:lang w:val="ru-RU"/>
        </w:rPr>
      </w:pPr>
      <w:r w:rsidRPr="00F3175F">
        <w:rPr>
          <w:szCs w:val="24"/>
          <w:lang w:val="ru-RU"/>
        </w:rPr>
        <w:t>Тематический блок 2. «Семья и духовно-нравственные ценности».</w:t>
      </w:r>
    </w:p>
    <w:p w:rsidR="00F3175F" w:rsidRPr="00F3175F" w:rsidRDefault="00F3175F" w:rsidP="00F3175F">
      <w:pPr>
        <w:spacing w:line="240" w:lineRule="auto"/>
        <w:rPr>
          <w:szCs w:val="24"/>
          <w:lang w:val="ru-RU"/>
        </w:rPr>
      </w:pPr>
      <w:r w:rsidRPr="00F3175F">
        <w:rPr>
          <w:szCs w:val="24"/>
          <w:lang w:val="ru-RU"/>
        </w:rPr>
        <w:t>Тема 11.</w:t>
      </w:r>
      <w:r w:rsidRPr="00F3175F">
        <w:rPr>
          <w:szCs w:val="24"/>
        </w:rPr>
        <w:t> </w:t>
      </w:r>
      <w:r w:rsidRPr="00F3175F">
        <w:rPr>
          <w:szCs w:val="24"/>
          <w:lang w:val="ru-RU"/>
        </w:rPr>
        <w:t>Семья – хранитель духовных ценностей.</w:t>
      </w:r>
    </w:p>
    <w:p w:rsidR="00F3175F" w:rsidRPr="00F3175F" w:rsidRDefault="00F3175F" w:rsidP="00F3175F">
      <w:pPr>
        <w:spacing w:line="240" w:lineRule="auto"/>
        <w:rPr>
          <w:szCs w:val="24"/>
          <w:lang w:val="ru-RU"/>
        </w:rPr>
      </w:pPr>
      <w:r w:rsidRPr="00F3175F">
        <w:rPr>
          <w:szCs w:val="24"/>
          <w:lang w:val="ru-RU"/>
        </w:rPr>
        <w:t>Знать и понимать смысл термина «семья»;</w:t>
      </w:r>
    </w:p>
    <w:p w:rsidR="00F3175F" w:rsidRPr="00F3175F" w:rsidRDefault="00F3175F" w:rsidP="00F3175F">
      <w:pPr>
        <w:spacing w:line="240" w:lineRule="auto"/>
        <w:rPr>
          <w:szCs w:val="24"/>
          <w:lang w:val="ru-RU"/>
        </w:rPr>
      </w:pPr>
      <w:r w:rsidRPr="00F3175F">
        <w:rPr>
          <w:szCs w:val="24"/>
          <w:lang w:val="ru-RU"/>
        </w:rPr>
        <w:t>иметь представление о взаимосвязях между типом культуры и особенностями семейного быта и отношений в семье;</w:t>
      </w:r>
    </w:p>
    <w:p w:rsidR="00F3175F" w:rsidRPr="00F3175F" w:rsidRDefault="00F3175F" w:rsidP="00F3175F">
      <w:pPr>
        <w:spacing w:line="240" w:lineRule="auto"/>
        <w:rPr>
          <w:szCs w:val="24"/>
          <w:lang w:val="ru-RU"/>
        </w:rPr>
      </w:pPr>
      <w:r w:rsidRPr="00F3175F">
        <w:rPr>
          <w:szCs w:val="24"/>
          <w:lang w:val="ru-RU"/>
        </w:rPr>
        <w:t>осознавать значение термина «поколение» и его взаимосвязь с культурными особенностями своего времени;</w:t>
      </w:r>
    </w:p>
    <w:p w:rsidR="00F3175F" w:rsidRPr="00F3175F" w:rsidRDefault="00F3175F" w:rsidP="00F3175F">
      <w:pPr>
        <w:spacing w:line="240" w:lineRule="auto"/>
        <w:rPr>
          <w:szCs w:val="24"/>
          <w:lang w:val="ru-RU"/>
        </w:rPr>
      </w:pPr>
      <w:r w:rsidRPr="00F3175F">
        <w:rPr>
          <w:szCs w:val="24"/>
          <w:lang w:val="ru-RU"/>
        </w:rPr>
        <w:t>уметь составить рассказ о своей семье в соответствии с культурно-историческими условиями её существования;</w:t>
      </w:r>
    </w:p>
    <w:p w:rsidR="00F3175F" w:rsidRPr="00F3175F" w:rsidRDefault="00F3175F" w:rsidP="00F3175F">
      <w:pPr>
        <w:spacing w:line="240" w:lineRule="auto"/>
        <w:rPr>
          <w:szCs w:val="24"/>
          <w:lang w:val="ru-RU"/>
        </w:rPr>
      </w:pPr>
      <w:r w:rsidRPr="00F3175F">
        <w:rPr>
          <w:szCs w:val="24"/>
          <w:lang w:val="ru-RU"/>
        </w:rPr>
        <w:t xml:space="preserve">понимать и обосновывать такие понятия, как «счастливая семья», «семейное </w:t>
      </w:r>
      <w:r w:rsidRPr="00F3175F">
        <w:rPr>
          <w:szCs w:val="24"/>
          <w:lang w:val="ru-RU"/>
        </w:rPr>
        <w:lastRenderedPageBreak/>
        <w:t>счастье»;</w:t>
      </w:r>
    </w:p>
    <w:p w:rsidR="00F3175F" w:rsidRPr="00F3175F" w:rsidRDefault="00F3175F" w:rsidP="00F3175F">
      <w:pPr>
        <w:spacing w:line="240" w:lineRule="auto"/>
        <w:rPr>
          <w:szCs w:val="24"/>
          <w:lang w:val="ru-RU"/>
        </w:rPr>
      </w:pPr>
      <w:r w:rsidRPr="00F3175F">
        <w:rPr>
          <w:szCs w:val="24"/>
          <w:lang w:val="ru-RU"/>
        </w:rPr>
        <w:t>осознавать и уметь доказывать важность семьи как хранителя традиций и её воспитательную роль;</w:t>
      </w:r>
    </w:p>
    <w:p w:rsidR="00F3175F" w:rsidRPr="00F3175F" w:rsidRDefault="00F3175F" w:rsidP="00F3175F">
      <w:pPr>
        <w:spacing w:line="240" w:lineRule="auto"/>
        <w:rPr>
          <w:szCs w:val="24"/>
          <w:lang w:val="ru-RU"/>
        </w:rPr>
      </w:pPr>
      <w:r w:rsidRPr="00F3175F">
        <w:rPr>
          <w:szCs w:val="24"/>
          <w:lang w:val="ru-RU"/>
        </w:rPr>
        <w:t>понимать смысл терминов «сиротство», «социальное сиротство», обосновывать нравственную важность заботы о сиротах, знать о формах помощи сиротам со стороны государства.</w:t>
      </w:r>
    </w:p>
    <w:p w:rsidR="00F3175F" w:rsidRPr="00F3175F" w:rsidRDefault="00F3175F" w:rsidP="00F3175F">
      <w:pPr>
        <w:spacing w:line="240" w:lineRule="auto"/>
        <w:rPr>
          <w:szCs w:val="24"/>
          <w:lang w:val="ru-RU"/>
        </w:rPr>
      </w:pPr>
      <w:r w:rsidRPr="00F3175F">
        <w:rPr>
          <w:szCs w:val="24"/>
          <w:lang w:val="ru-RU"/>
        </w:rPr>
        <w:t>Тема 12.</w:t>
      </w:r>
      <w:r w:rsidRPr="00F3175F">
        <w:rPr>
          <w:szCs w:val="24"/>
        </w:rPr>
        <w:t> </w:t>
      </w:r>
      <w:r w:rsidRPr="00F3175F">
        <w:rPr>
          <w:szCs w:val="24"/>
          <w:lang w:val="ru-RU"/>
        </w:rPr>
        <w:t>Родина начинается с семьи.</w:t>
      </w:r>
    </w:p>
    <w:p w:rsidR="00F3175F" w:rsidRPr="00F3175F" w:rsidRDefault="00F3175F" w:rsidP="00F3175F">
      <w:pPr>
        <w:spacing w:line="240" w:lineRule="auto"/>
        <w:rPr>
          <w:szCs w:val="24"/>
          <w:lang w:val="ru-RU"/>
        </w:rPr>
      </w:pPr>
      <w:r w:rsidRPr="00F3175F">
        <w:rPr>
          <w:szCs w:val="24"/>
          <w:lang w:val="ru-RU"/>
        </w:rPr>
        <w:t>Знать и уметь объяснить понятие «Родина»;</w:t>
      </w:r>
    </w:p>
    <w:p w:rsidR="00F3175F" w:rsidRPr="00F3175F" w:rsidRDefault="00F3175F" w:rsidP="00F3175F">
      <w:pPr>
        <w:spacing w:line="240" w:lineRule="auto"/>
        <w:rPr>
          <w:szCs w:val="24"/>
          <w:lang w:val="ru-RU"/>
        </w:rPr>
      </w:pPr>
      <w:r w:rsidRPr="00F3175F">
        <w:rPr>
          <w:szCs w:val="24"/>
          <w:lang w:val="ru-RU"/>
        </w:rPr>
        <w:t>осознавать взаимосвязь и различия между концептами «Отечество» и «Родина»;</w:t>
      </w:r>
    </w:p>
    <w:p w:rsidR="00F3175F" w:rsidRPr="00F3175F" w:rsidRDefault="00F3175F" w:rsidP="00F3175F">
      <w:pPr>
        <w:spacing w:line="240" w:lineRule="auto"/>
        <w:rPr>
          <w:szCs w:val="24"/>
          <w:lang w:val="ru-RU"/>
        </w:rPr>
      </w:pPr>
      <w:r w:rsidRPr="00F3175F">
        <w:rPr>
          <w:szCs w:val="24"/>
          <w:lang w:val="ru-RU"/>
        </w:rPr>
        <w:t xml:space="preserve">понимать, что такое история семьи, каковы формы её выражения и сохранения; </w:t>
      </w:r>
    </w:p>
    <w:p w:rsidR="00F3175F" w:rsidRPr="00F3175F" w:rsidRDefault="00F3175F" w:rsidP="00F3175F">
      <w:pPr>
        <w:spacing w:line="240" w:lineRule="auto"/>
        <w:rPr>
          <w:szCs w:val="24"/>
          <w:lang w:val="ru-RU"/>
        </w:rPr>
      </w:pPr>
      <w:r w:rsidRPr="00F3175F">
        <w:rPr>
          <w:szCs w:val="24"/>
          <w:lang w:val="ru-RU"/>
        </w:rPr>
        <w:t>обосновывать и доказывать взаимосвязь истории семьи и истории народа, государства, человечества.</w:t>
      </w:r>
    </w:p>
    <w:p w:rsidR="00F3175F" w:rsidRPr="00F3175F" w:rsidRDefault="00F3175F" w:rsidP="00F3175F">
      <w:pPr>
        <w:spacing w:line="240" w:lineRule="auto"/>
        <w:rPr>
          <w:szCs w:val="24"/>
          <w:lang w:val="ru-RU"/>
        </w:rPr>
      </w:pPr>
      <w:r w:rsidRPr="00F3175F">
        <w:rPr>
          <w:szCs w:val="24"/>
          <w:lang w:val="ru-RU"/>
        </w:rPr>
        <w:t>Тема 13.</w:t>
      </w:r>
      <w:r w:rsidRPr="00F3175F">
        <w:rPr>
          <w:szCs w:val="24"/>
        </w:rPr>
        <w:t> </w:t>
      </w:r>
      <w:r w:rsidRPr="00F3175F">
        <w:rPr>
          <w:szCs w:val="24"/>
          <w:lang w:val="ru-RU"/>
        </w:rPr>
        <w:t>Традиции семейного воспитания в России.</w:t>
      </w:r>
    </w:p>
    <w:p w:rsidR="00F3175F" w:rsidRPr="00F3175F" w:rsidRDefault="00F3175F" w:rsidP="00F3175F">
      <w:pPr>
        <w:spacing w:line="240" w:lineRule="auto"/>
        <w:rPr>
          <w:szCs w:val="24"/>
          <w:lang w:val="ru-RU"/>
        </w:rPr>
      </w:pPr>
      <w:r w:rsidRPr="00F3175F">
        <w:rPr>
          <w:szCs w:val="24"/>
          <w:lang w:val="ru-RU"/>
        </w:rPr>
        <w:t>Иметь представление о семейных традициях и обосновывать их важность как ключевых элементах семейных отношений;</w:t>
      </w:r>
    </w:p>
    <w:p w:rsidR="00F3175F" w:rsidRPr="00F3175F" w:rsidRDefault="00F3175F" w:rsidP="00F3175F">
      <w:pPr>
        <w:spacing w:line="240" w:lineRule="auto"/>
        <w:rPr>
          <w:szCs w:val="24"/>
          <w:lang w:val="ru-RU"/>
        </w:rPr>
      </w:pPr>
      <w:r w:rsidRPr="00F3175F">
        <w:rPr>
          <w:szCs w:val="24"/>
          <w:lang w:val="ru-RU"/>
        </w:rPr>
        <w:t>знать и понимать взаимосвязь семейных традиций и культуры собственного этноса;</w:t>
      </w:r>
    </w:p>
    <w:p w:rsidR="00F3175F" w:rsidRPr="00F3175F" w:rsidRDefault="00F3175F" w:rsidP="00F3175F">
      <w:pPr>
        <w:spacing w:line="240" w:lineRule="auto"/>
        <w:rPr>
          <w:szCs w:val="24"/>
          <w:lang w:val="ru-RU"/>
        </w:rPr>
      </w:pPr>
      <w:r w:rsidRPr="00F3175F">
        <w:rPr>
          <w:szCs w:val="24"/>
          <w:lang w:val="ru-RU"/>
        </w:rPr>
        <w:t>уметь рассказывать о семейных традициях своего народа и народов России, собственной семьи;</w:t>
      </w:r>
    </w:p>
    <w:p w:rsidR="00F3175F" w:rsidRPr="00F3175F" w:rsidRDefault="00F3175F" w:rsidP="00F3175F">
      <w:pPr>
        <w:spacing w:line="240" w:lineRule="auto"/>
        <w:rPr>
          <w:szCs w:val="24"/>
          <w:lang w:val="ru-RU"/>
        </w:rPr>
      </w:pPr>
      <w:r w:rsidRPr="00F3175F">
        <w:rPr>
          <w:szCs w:val="24"/>
          <w:lang w:val="ru-RU"/>
        </w:rPr>
        <w:t>осознавать роль семейных традиций в культуре общества, трансляции ценностей, духовно-нравственных идеалов.</w:t>
      </w:r>
    </w:p>
    <w:p w:rsidR="00F3175F" w:rsidRPr="00F3175F" w:rsidRDefault="00F3175F" w:rsidP="00F3175F">
      <w:pPr>
        <w:spacing w:line="240" w:lineRule="auto"/>
        <w:rPr>
          <w:szCs w:val="24"/>
          <w:lang w:val="ru-RU"/>
        </w:rPr>
      </w:pPr>
      <w:r w:rsidRPr="00F3175F">
        <w:rPr>
          <w:szCs w:val="24"/>
          <w:lang w:val="ru-RU"/>
        </w:rPr>
        <w:t>Тема 14.</w:t>
      </w:r>
      <w:r w:rsidRPr="00F3175F">
        <w:rPr>
          <w:szCs w:val="24"/>
        </w:rPr>
        <w:t> </w:t>
      </w:r>
      <w:r w:rsidRPr="00F3175F">
        <w:rPr>
          <w:szCs w:val="24"/>
          <w:lang w:val="ru-RU"/>
        </w:rPr>
        <w:t>Образ семьи в культуре народов России.</w:t>
      </w:r>
    </w:p>
    <w:p w:rsidR="00F3175F" w:rsidRPr="00F3175F" w:rsidRDefault="00F3175F" w:rsidP="00F3175F">
      <w:pPr>
        <w:spacing w:line="240" w:lineRule="auto"/>
        <w:rPr>
          <w:szCs w:val="24"/>
          <w:lang w:val="ru-RU"/>
        </w:rPr>
      </w:pPr>
      <w:r w:rsidRPr="00F3175F">
        <w:rPr>
          <w:szCs w:val="24"/>
          <w:lang w:val="ru-RU"/>
        </w:rPr>
        <w:t>Знать и называть традиционные сказочные и фольклорные сюжеты о семье, семейных обязанностях;</w:t>
      </w:r>
    </w:p>
    <w:p w:rsidR="00F3175F" w:rsidRPr="00F3175F" w:rsidRDefault="00F3175F" w:rsidP="00F3175F">
      <w:pPr>
        <w:spacing w:line="240" w:lineRule="auto"/>
        <w:rPr>
          <w:szCs w:val="24"/>
          <w:lang w:val="ru-RU"/>
        </w:rPr>
      </w:pPr>
      <w:r w:rsidRPr="00F3175F">
        <w:rPr>
          <w:szCs w:val="24"/>
          <w:lang w:val="ru-RU"/>
        </w:rPr>
        <w:t>уметь обосновывать своё понимание семейных ценностей, выраженных в фольклорных сюжетах;</w:t>
      </w:r>
    </w:p>
    <w:p w:rsidR="00F3175F" w:rsidRPr="00F3175F" w:rsidRDefault="00F3175F" w:rsidP="00F3175F">
      <w:pPr>
        <w:spacing w:line="240" w:lineRule="auto"/>
        <w:rPr>
          <w:szCs w:val="24"/>
          <w:lang w:val="ru-RU"/>
        </w:rPr>
      </w:pPr>
      <w:r w:rsidRPr="00F3175F">
        <w:rPr>
          <w:szCs w:val="24"/>
          <w:lang w:val="ru-RU"/>
        </w:rPr>
        <w:t>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w:t>
      </w:r>
    </w:p>
    <w:p w:rsidR="00F3175F" w:rsidRPr="00F3175F" w:rsidRDefault="00F3175F" w:rsidP="00F3175F">
      <w:pPr>
        <w:spacing w:line="240" w:lineRule="auto"/>
        <w:rPr>
          <w:szCs w:val="24"/>
          <w:lang w:val="ru-RU"/>
        </w:rPr>
      </w:pPr>
      <w:r w:rsidRPr="00F3175F">
        <w:rPr>
          <w:szCs w:val="24"/>
          <w:lang w:val="ru-RU"/>
        </w:rPr>
        <w:t>понимать и обосновывать важность семейных ценностей с использованием различного иллюстративного материала.</w:t>
      </w:r>
    </w:p>
    <w:p w:rsidR="00F3175F" w:rsidRPr="00F3175F" w:rsidRDefault="00F3175F" w:rsidP="00F3175F">
      <w:pPr>
        <w:spacing w:line="240" w:lineRule="auto"/>
        <w:rPr>
          <w:szCs w:val="24"/>
          <w:lang w:val="ru-RU"/>
        </w:rPr>
      </w:pPr>
      <w:r w:rsidRPr="00F3175F">
        <w:rPr>
          <w:szCs w:val="24"/>
          <w:lang w:val="ru-RU"/>
        </w:rPr>
        <w:t>Тема 15.</w:t>
      </w:r>
      <w:r w:rsidRPr="00F3175F">
        <w:rPr>
          <w:szCs w:val="24"/>
        </w:rPr>
        <w:t> </w:t>
      </w:r>
      <w:r w:rsidRPr="00F3175F">
        <w:rPr>
          <w:szCs w:val="24"/>
          <w:lang w:val="ru-RU"/>
        </w:rPr>
        <w:t>Труд в истории семьи.</w:t>
      </w:r>
    </w:p>
    <w:p w:rsidR="00F3175F" w:rsidRPr="00F3175F" w:rsidRDefault="00F3175F" w:rsidP="00F3175F">
      <w:pPr>
        <w:spacing w:line="240" w:lineRule="auto"/>
        <w:rPr>
          <w:szCs w:val="24"/>
          <w:lang w:val="ru-RU"/>
        </w:rPr>
      </w:pPr>
      <w:r w:rsidRPr="00F3175F">
        <w:rPr>
          <w:szCs w:val="24"/>
          <w:lang w:val="ru-RU"/>
        </w:rPr>
        <w:t>Знать и понимать, что такое семейное хозяйство и домашний труд;</w:t>
      </w:r>
    </w:p>
    <w:p w:rsidR="00F3175F" w:rsidRPr="00F3175F" w:rsidRDefault="00F3175F" w:rsidP="00F3175F">
      <w:pPr>
        <w:spacing w:line="240" w:lineRule="auto"/>
        <w:rPr>
          <w:szCs w:val="24"/>
          <w:lang w:val="ru-RU"/>
        </w:rPr>
      </w:pPr>
      <w:r w:rsidRPr="00F3175F">
        <w:rPr>
          <w:szCs w:val="24"/>
          <w:lang w:val="ru-RU"/>
        </w:rPr>
        <w:t>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rsidR="00F3175F" w:rsidRPr="00F3175F" w:rsidRDefault="00F3175F" w:rsidP="00F3175F">
      <w:pPr>
        <w:spacing w:line="240" w:lineRule="auto"/>
        <w:rPr>
          <w:szCs w:val="24"/>
          <w:lang w:val="ru-RU"/>
        </w:rPr>
      </w:pPr>
      <w:r w:rsidRPr="00F3175F">
        <w:rPr>
          <w:szCs w:val="24"/>
          <w:lang w:val="ru-RU"/>
        </w:rPr>
        <w:t>осознавать и оценивать семейный уклад и взаимосвязь с социально-экономической структурой общества в форме большой и малой семей;</w:t>
      </w:r>
    </w:p>
    <w:p w:rsidR="00F3175F" w:rsidRPr="00F3175F" w:rsidRDefault="00F3175F" w:rsidP="00F3175F">
      <w:pPr>
        <w:spacing w:line="240" w:lineRule="auto"/>
        <w:rPr>
          <w:szCs w:val="24"/>
          <w:lang w:val="ru-RU"/>
        </w:rPr>
      </w:pPr>
      <w:r w:rsidRPr="00F3175F">
        <w:rPr>
          <w:szCs w:val="24"/>
          <w:lang w:val="ru-RU"/>
        </w:rPr>
        <w:t>характеризовать распределение семейного труда и осознавать его важность для укрепления целостности семьи.</w:t>
      </w:r>
    </w:p>
    <w:p w:rsidR="00F3175F" w:rsidRPr="00F3175F" w:rsidRDefault="00F3175F" w:rsidP="00F3175F">
      <w:pPr>
        <w:spacing w:line="240" w:lineRule="auto"/>
        <w:rPr>
          <w:szCs w:val="24"/>
          <w:lang w:val="ru-RU"/>
        </w:rPr>
      </w:pPr>
      <w:r w:rsidRPr="00F3175F">
        <w:rPr>
          <w:szCs w:val="24"/>
          <w:lang w:val="ru-RU"/>
        </w:rPr>
        <w:t>Тема 16.</w:t>
      </w:r>
      <w:r w:rsidRPr="00F3175F">
        <w:rPr>
          <w:szCs w:val="24"/>
        </w:rPr>
        <w:t> </w:t>
      </w:r>
      <w:r w:rsidRPr="00F3175F">
        <w:rPr>
          <w:szCs w:val="24"/>
          <w:lang w:val="ru-RU"/>
        </w:rPr>
        <w:t>Семья в современном мире (практическое занятие).</w:t>
      </w:r>
    </w:p>
    <w:p w:rsidR="00F3175F" w:rsidRPr="00F3175F" w:rsidRDefault="00F3175F" w:rsidP="00F3175F">
      <w:pPr>
        <w:spacing w:line="240" w:lineRule="auto"/>
        <w:rPr>
          <w:szCs w:val="24"/>
          <w:lang w:val="ru-RU"/>
        </w:rPr>
      </w:pPr>
      <w:r w:rsidRPr="00F3175F">
        <w:rPr>
          <w:szCs w:val="24"/>
          <w:lang w:val="ru-RU"/>
        </w:rPr>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rsidR="00F3175F" w:rsidRPr="00F3175F" w:rsidRDefault="00F3175F" w:rsidP="00F3175F">
      <w:pPr>
        <w:spacing w:line="240" w:lineRule="auto"/>
        <w:rPr>
          <w:szCs w:val="24"/>
          <w:lang w:val="ru-RU"/>
        </w:rPr>
      </w:pPr>
      <w:r w:rsidRPr="00F3175F">
        <w:rPr>
          <w:szCs w:val="24"/>
          <w:lang w:val="ru-RU"/>
        </w:rPr>
        <w:t>выделять особенности духовной культуры семьи в фольклоре и культуре различных народов на основе предметных знаний о культуре своего народа;</w:t>
      </w:r>
    </w:p>
    <w:p w:rsidR="00F3175F" w:rsidRPr="00F3175F" w:rsidRDefault="00F3175F" w:rsidP="00F3175F">
      <w:pPr>
        <w:spacing w:line="240" w:lineRule="auto"/>
        <w:rPr>
          <w:szCs w:val="24"/>
          <w:lang w:val="ru-RU"/>
        </w:rPr>
      </w:pPr>
      <w:r w:rsidRPr="00F3175F">
        <w:rPr>
          <w:szCs w:val="24"/>
          <w:lang w:val="ru-RU"/>
        </w:rPr>
        <w:t>предполагать и доказывать наличие взаимосвязи между культурой и духовно-нравственными ценностями семьи;</w:t>
      </w:r>
    </w:p>
    <w:p w:rsidR="00F3175F" w:rsidRPr="00F3175F" w:rsidRDefault="00F3175F" w:rsidP="00F3175F">
      <w:pPr>
        <w:spacing w:line="240" w:lineRule="auto"/>
        <w:rPr>
          <w:szCs w:val="24"/>
          <w:lang w:val="ru-RU"/>
        </w:rPr>
      </w:pPr>
      <w:r w:rsidRPr="00F3175F">
        <w:rPr>
          <w:szCs w:val="24"/>
          <w:lang w:val="ru-RU"/>
        </w:rP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rsidR="00F3175F" w:rsidRPr="00F3175F" w:rsidRDefault="00F3175F" w:rsidP="00F3175F">
      <w:pPr>
        <w:spacing w:line="240" w:lineRule="auto"/>
        <w:rPr>
          <w:szCs w:val="24"/>
          <w:lang w:val="ru-RU"/>
        </w:rPr>
      </w:pPr>
      <w:r w:rsidRPr="00F3175F">
        <w:rPr>
          <w:szCs w:val="24"/>
          <w:lang w:val="ru-RU"/>
        </w:rPr>
        <w:t>Тематический блок 3. «Духовно-нравственное богатство личности».</w:t>
      </w:r>
    </w:p>
    <w:p w:rsidR="00F3175F" w:rsidRPr="00F3175F" w:rsidRDefault="00F3175F" w:rsidP="00F3175F">
      <w:pPr>
        <w:spacing w:line="240" w:lineRule="auto"/>
        <w:rPr>
          <w:szCs w:val="24"/>
          <w:lang w:val="ru-RU"/>
        </w:rPr>
      </w:pPr>
      <w:r w:rsidRPr="00F3175F">
        <w:rPr>
          <w:szCs w:val="24"/>
          <w:lang w:val="ru-RU"/>
        </w:rPr>
        <w:t>Тема 17.</w:t>
      </w:r>
      <w:r w:rsidRPr="00F3175F">
        <w:rPr>
          <w:szCs w:val="24"/>
        </w:rPr>
        <w:t> </w:t>
      </w:r>
      <w:r w:rsidRPr="00F3175F">
        <w:rPr>
          <w:szCs w:val="24"/>
          <w:lang w:val="ru-RU"/>
        </w:rPr>
        <w:t>Личность – общество – культура.</w:t>
      </w:r>
    </w:p>
    <w:p w:rsidR="00F3175F" w:rsidRPr="00F3175F" w:rsidRDefault="00F3175F" w:rsidP="00F3175F">
      <w:pPr>
        <w:spacing w:line="240" w:lineRule="auto"/>
        <w:rPr>
          <w:szCs w:val="24"/>
          <w:lang w:val="ru-RU"/>
        </w:rPr>
      </w:pPr>
      <w:r w:rsidRPr="00F3175F">
        <w:rPr>
          <w:szCs w:val="24"/>
          <w:lang w:val="ru-RU"/>
        </w:rPr>
        <w:t xml:space="preserve">Знать и понимать значение термина «человек» в контексте духовно-нравственной </w:t>
      </w:r>
      <w:r w:rsidRPr="00F3175F">
        <w:rPr>
          <w:szCs w:val="24"/>
          <w:lang w:val="ru-RU"/>
        </w:rPr>
        <w:lastRenderedPageBreak/>
        <w:t>культуры;</w:t>
      </w:r>
    </w:p>
    <w:p w:rsidR="00F3175F" w:rsidRPr="00F3175F" w:rsidRDefault="00F3175F" w:rsidP="00F3175F">
      <w:pPr>
        <w:spacing w:line="240" w:lineRule="auto"/>
        <w:rPr>
          <w:szCs w:val="24"/>
          <w:lang w:val="ru-RU"/>
        </w:rPr>
      </w:pPr>
      <w:r w:rsidRPr="00F3175F">
        <w:rPr>
          <w:szCs w:val="24"/>
          <w:lang w:val="ru-RU"/>
        </w:rPr>
        <w:t>уметь обосновать взаимосвязь и взаимообусловленность чело века и общества, человека и культуры;</w:t>
      </w:r>
    </w:p>
    <w:p w:rsidR="00F3175F" w:rsidRPr="00F3175F" w:rsidRDefault="00F3175F" w:rsidP="00F3175F">
      <w:pPr>
        <w:spacing w:line="240" w:lineRule="auto"/>
        <w:rPr>
          <w:szCs w:val="24"/>
          <w:lang w:val="ru-RU"/>
        </w:rPr>
      </w:pPr>
      <w:r w:rsidRPr="00F3175F">
        <w:rPr>
          <w:szCs w:val="24"/>
          <w:lang w:val="ru-RU"/>
        </w:rPr>
        <w:t>понимать и объяснять различия между обоснованием термина «личность» в быту, в контексте культуры и творчества;</w:t>
      </w:r>
    </w:p>
    <w:p w:rsidR="00F3175F" w:rsidRPr="00F3175F" w:rsidRDefault="00F3175F" w:rsidP="00F3175F">
      <w:pPr>
        <w:spacing w:line="240" w:lineRule="auto"/>
        <w:rPr>
          <w:szCs w:val="24"/>
          <w:lang w:val="ru-RU"/>
        </w:rPr>
      </w:pPr>
      <w:r w:rsidRPr="00F3175F">
        <w:rPr>
          <w:szCs w:val="24"/>
          <w:lang w:val="ru-RU"/>
        </w:rPr>
        <w:t>знать, что такое гуманизм, иметь представление о его источниках в культуре.</w:t>
      </w:r>
    </w:p>
    <w:p w:rsidR="00F3175F" w:rsidRPr="00F3175F" w:rsidRDefault="00F3175F" w:rsidP="00F3175F">
      <w:pPr>
        <w:spacing w:line="240" w:lineRule="auto"/>
        <w:rPr>
          <w:szCs w:val="24"/>
          <w:lang w:val="ru-RU"/>
        </w:rPr>
      </w:pPr>
      <w:r w:rsidRPr="00F3175F">
        <w:rPr>
          <w:szCs w:val="24"/>
          <w:lang w:val="ru-RU"/>
        </w:rPr>
        <w:t>Тема 18.</w:t>
      </w:r>
      <w:r w:rsidRPr="00F3175F">
        <w:rPr>
          <w:szCs w:val="24"/>
        </w:rPr>
        <w:t> </w:t>
      </w:r>
      <w:r w:rsidRPr="00F3175F">
        <w:rPr>
          <w:szCs w:val="24"/>
          <w:lang w:val="ru-RU"/>
        </w:rPr>
        <w:t>Духовный мир человека. Человек – творец культуры.</w:t>
      </w:r>
    </w:p>
    <w:p w:rsidR="00F3175F" w:rsidRPr="00F3175F" w:rsidRDefault="00F3175F" w:rsidP="00F3175F">
      <w:pPr>
        <w:spacing w:line="240" w:lineRule="auto"/>
        <w:rPr>
          <w:szCs w:val="24"/>
          <w:lang w:val="ru-RU"/>
        </w:rPr>
      </w:pPr>
      <w:r w:rsidRPr="00F3175F">
        <w:rPr>
          <w:szCs w:val="24"/>
          <w:lang w:val="ru-RU"/>
        </w:rPr>
        <w:t>Знать значение термина «творчество» в нескольких аспектах и понимать границы их применимости;</w:t>
      </w:r>
    </w:p>
    <w:p w:rsidR="00F3175F" w:rsidRPr="00F3175F" w:rsidRDefault="00F3175F" w:rsidP="00F3175F">
      <w:pPr>
        <w:spacing w:line="240" w:lineRule="auto"/>
        <w:rPr>
          <w:szCs w:val="24"/>
          <w:lang w:val="ru-RU"/>
        </w:rPr>
      </w:pPr>
      <w:r w:rsidRPr="00F3175F">
        <w:rPr>
          <w:szCs w:val="24"/>
          <w:lang w:val="ru-RU"/>
        </w:rPr>
        <w:t>осознавать и доказывать важность морально- нравственных ограничений в творчестве;</w:t>
      </w:r>
    </w:p>
    <w:p w:rsidR="00F3175F" w:rsidRPr="00F3175F" w:rsidRDefault="00F3175F" w:rsidP="00F3175F">
      <w:pPr>
        <w:spacing w:line="240" w:lineRule="auto"/>
        <w:rPr>
          <w:szCs w:val="24"/>
          <w:lang w:val="ru-RU"/>
        </w:rPr>
      </w:pPr>
      <w:r w:rsidRPr="00F3175F">
        <w:rPr>
          <w:szCs w:val="24"/>
          <w:lang w:val="ru-RU"/>
        </w:rPr>
        <w:t>обосновывать важность творчества как реализацию духовно-нравственных ценностей человека;</w:t>
      </w:r>
    </w:p>
    <w:p w:rsidR="00F3175F" w:rsidRPr="00F3175F" w:rsidRDefault="00F3175F" w:rsidP="00F3175F">
      <w:pPr>
        <w:spacing w:line="240" w:lineRule="auto"/>
        <w:rPr>
          <w:szCs w:val="24"/>
          <w:lang w:val="ru-RU"/>
        </w:rPr>
      </w:pPr>
      <w:r w:rsidRPr="00F3175F">
        <w:rPr>
          <w:szCs w:val="24"/>
          <w:lang w:val="ru-RU"/>
        </w:rPr>
        <w:t>доказывать детерминированность творчества культурой своего этноса;</w:t>
      </w:r>
    </w:p>
    <w:p w:rsidR="00F3175F" w:rsidRPr="00F3175F" w:rsidRDefault="00F3175F" w:rsidP="00F3175F">
      <w:pPr>
        <w:spacing w:line="240" w:lineRule="auto"/>
        <w:rPr>
          <w:szCs w:val="24"/>
          <w:lang w:val="ru-RU"/>
        </w:rPr>
      </w:pPr>
      <w:r w:rsidRPr="00F3175F">
        <w:rPr>
          <w:szCs w:val="24"/>
          <w:lang w:val="ru-RU"/>
        </w:rPr>
        <w:t>знать и уметь объяснить взаимосвязь труда и творчества.</w:t>
      </w:r>
    </w:p>
    <w:p w:rsidR="00F3175F" w:rsidRPr="00F3175F" w:rsidRDefault="00F3175F" w:rsidP="00F3175F">
      <w:pPr>
        <w:spacing w:line="240" w:lineRule="auto"/>
        <w:rPr>
          <w:szCs w:val="24"/>
          <w:lang w:val="ru-RU"/>
        </w:rPr>
      </w:pPr>
      <w:r w:rsidRPr="00F3175F">
        <w:rPr>
          <w:szCs w:val="24"/>
          <w:lang w:val="ru-RU"/>
        </w:rPr>
        <w:t>Тема 19.</w:t>
      </w:r>
      <w:r w:rsidRPr="00F3175F">
        <w:rPr>
          <w:szCs w:val="24"/>
        </w:rPr>
        <w:t> </w:t>
      </w:r>
      <w:r w:rsidRPr="00F3175F">
        <w:rPr>
          <w:szCs w:val="24"/>
          <w:lang w:val="ru-RU"/>
        </w:rPr>
        <w:t>Личность и духовно-нравственные ценности.</w:t>
      </w:r>
    </w:p>
    <w:p w:rsidR="00F3175F" w:rsidRPr="00F3175F" w:rsidRDefault="00F3175F" w:rsidP="00F3175F">
      <w:pPr>
        <w:spacing w:line="240" w:lineRule="auto"/>
        <w:rPr>
          <w:szCs w:val="24"/>
          <w:lang w:val="ru-RU"/>
        </w:rPr>
      </w:pPr>
      <w:r w:rsidRPr="00F3175F">
        <w:rPr>
          <w:szCs w:val="24"/>
          <w:lang w:val="ru-RU"/>
        </w:rPr>
        <w:t>Знать и уметь объяснить значение и роль морали и нравственности в жизни человека;</w:t>
      </w:r>
    </w:p>
    <w:p w:rsidR="00F3175F" w:rsidRPr="00F3175F" w:rsidRDefault="00F3175F" w:rsidP="00F3175F">
      <w:pPr>
        <w:spacing w:line="240" w:lineRule="auto"/>
        <w:rPr>
          <w:szCs w:val="24"/>
          <w:lang w:val="ru-RU"/>
        </w:rPr>
      </w:pPr>
      <w:r w:rsidRPr="00F3175F">
        <w:rPr>
          <w:szCs w:val="24"/>
          <w:lang w:val="ru-RU"/>
        </w:rPr>
        <w:t>обосновывать происхождение духовных ценностей, понимание идеалов добра и зла;</w:t>
      </w:r>
    </w:p>
    <w:p w:rsidR="00F3175F" w:rsidRPr="00F3175F" w:rsidRDefault="00F3175F" w:rsidP="00F3175F">
      <w:pPr>
        <w:spacing w:line="240" w:lineRule="auto"/>
        <w:rPr>
          <w:szCs w:val="24"/>
          <w:lang w:val="ru-RU"/>
        </w:rPr>
      </w:pPr>
      <w:r w:rsidRPr="00F3175F">
        <w:rPr>
          <w:szCs w:val="24"/>
          <w:lang w:val="ru-RU"/>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w:t>
      </w:r>
    </w:p>
    <w:p w:rsidR="00F3175F" w:rsidRPr="00F3175F" w:rsidRDefault="00F3175F" w:rsidP="00F3175F">
      <w:pPr>
        <w:spacing w:line="240" w:lineRule="auto"/>
        <w:rPr>
          <w:szCs w:val="24"/>
          <w:lang w:val="ru-RU"/>
        </w:rPr>
      </w:pPr>
      <w:r w:rsidRPr="00F3175F">
        <w:rPr>
          <w:szCs w:val="24"/>
          <w:lang w:val="ru-RU"/>
        </w:rPr>
        <w:t>Тематический блок 4. «Культурное единство России».</w:t>
      </w:r>
    </w:p>
    <w:p w:rsidR="00F3175F" w:rsidRPr="00F3175F" w:rsidRDefault="00F3175F" w:rsidP="00F3175F">
      <w:pPr>
        <w:spacing w:line="240" w:lineRule="auto"/>
        <w:rPr>
          <w:szCs w:val="24"/>
          <w:lang w:val="ru-RU"/>
        </w:rPr>
      </w:pPr>
      <w:r w:rsidRPr="00F3175F">
        <w:rPr>
          <w:szCs w:val="24"/>
          <w:lang w:val="ru-RU"/>
        </w:rPr>
        <w:t>Тема 20.</w:t>
      </w:r>
      <w:r w:rsidRPr="00F3175F">
        <w:rPr>
          <w:szCs w:val="24"/>
        </w:rPr>
        <w:t> </w:t>
      </w:r>
      <w:r w:rsidRPr="00F3175F">
        <w:rPr>
          <w:szCs w:val="24"/>
          <w:lang w:val="ru-RU"/>
        </w:rPr>
        <w:t>Историческая память как духовно-нравственная ценность.</w:t>
      </w:r>
    </w:p>
    <w:p w:rsidR="00F3175F" w:rsidRPr="00F3175F" w:rsidRDefault="00F3175F" w:rsidP="00F3175F">
      <w:pPr>
        <w:spacing w:line="240" w:lineRule="auto"/>
        <w:rPr>
          <w:szCs w:val="24"/>
          <w:lang w:val="ru-RU"/>
        </w:rPr>
      </w:pPr>
      <w:r w:rsidRPr="00F3175F">
        <w:rPr>
          <w:szCs w:val="24"/>
          <w:lang w:val="ru-RU"/>
        </w:rPr>
        <w:t xml:space="preserve">Понимать и уметь объяснять суть термина «история», знать основные исторические периоды и уметь выделять их сущностные черты; </w:t>
      </w:r>
    </w:p>
    <w:p w:rsidR="00F3175F" w:rsidRPr="00F3175F" w:rsidRDefault="00F3175F" w:rsidP="00F3175F">
      <w:pPr>
        <w:spacing w:line="240" w:lineRule="auto"/>
        <w:rPr>
          <w:szCs w:val="24"/>
          <w:lang w:val="ru-RU"/>
        </w:rPr>
      </w:pPr>
      <w:r w:rsidRPr="00F3175F">
        <w:rPr>
          <w:szCs w:val="24"/>
          <w:lang w:val="ru-RU"/>
        </w:rPr>
        <w:t>иметь представление о значении и функциях изучения истории;</w:t>
      </w:r>
    </w:p>
    <w:p w:rsidR="00F3175F" w:rsidRPr="00F3175F" w:rsidRDefault="00F3175F" w:rsidP="00F3175F">
      <w:pPr>
        <w:spacing w:line="240" w:lineRule="auto"/>
        <w:rPr>
          <w:szCs w:val="24"/>
          <w:lang w:val="ru-RU"/>
        </w:rPr>
      </w:pPr>
      <w:r w:rsidRPr="00F3175F">
        <w:rPr>
          <w:szCs w:val="24"/>
          <w:lang w:val="ru-RU"/>
        </w:rPr>
        <w:t>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духовно-нравственного долга гражданина и патриота.</w:t>
      </w:r>
    </w:p>
    <w:p w:rsidR="00F3175F" w:rsidRPr="00F3175F" w:rsidRDefault="00F3175F" w:rsidP="00F3175F">
      <w:pPr>
        <w:spacing w:line="240" w:lineRule="auto"/>
        <w:rPr>
          <w:szCs w:val="24"/>
          <w:lang w:val="ru-RU"/>
        </w:rPr>
      </w:pPr>
      <w:r w:rsidRPr="00F3175F">
        <w:rPr>
          <w:szCs w:val="24"/>
          <w:lang w:val="ru-RU"/>
        </w:rPr>
        <w:t>Тема 21.</w:t>
      </w:r>
      <w:r w:rsidRPr="00F3175F">
        <w:rPr>
          <w:szCs w:val="24"/>
        </w:rPr>
        <w:t> </w:t>
      </w:r>
      <w:r w:rsidRPr="00F3175F">
        <w:rPr>
          <w:szCs w:val="24"/>
          <w:lang w:val="ru-RU"/>
        </w:rPr>
        <w:t>Литература как язык культуры.</w:t>
      </w:r>
    </w:p>
    <w:p w:rsidR="00F3175F" w:rsidRPr="00F3175F" w:rsidRDefault="00F3175F" w:rsidP="00F3175F">
      <w:pPr>
        <w:spacing w:line="240" w:lineRule="auto"/>
        <w:rPr>
          <w:szCs w:val="24"/>
          <w:lang w:val="ru-RU"/>
        </w:rPr>
      </w:pPr>
      <w:r w:rsidRPr="00F3175F">
        <w:rPr>
          <w:szCs w:val="24"/>
          <w:lang w:val="ru-RU"/>
        </w:rPr>
        <w:t>Знать и понимать отличия литературы от других видов художественного творчества;</w:t>
      </w:r>
    </w:p>
    <w:p w:rsidR="00F3175F" w:rsidRPr="00F3175F" w:rsidRDefault="00F3175F" w:rsidP="00F3175F">
      <w:pPr>
        <w:spacing w:line="240" w:lineRule="auto"/>
        <w:rPr>
          <w:szCs w:val="24"/>
          <w:lang w:val="ru-RU"/>
        </w:rPr>
      </w:pPr>
      <w:r w:rsidRPr="00F3175F">
        <w:rPr>
          <w:szCs w:val="24"/>
          <w:lang w:val="ru-RU"/>
        </w:rPr>
        <w:t>рассказывать об особенностях литературного повествования, выделять простые выразительные средства литературного языка;</w:t>
      </w:r>
    </w:p>
    <w:p w:rsidR="00F3175F" w:rsidRPr="00F3175F" w:rsidRDefault="00F3175F" w:rsidP="00F3175F">
      <w:pPr>
        <w:spacing w:line="240" w:lineRule="auto"/>
        <w:rPr>
          <w:szCs w:val="24"/>
          <w:lang w:val="ru-RU"/>
        </w:rPr>
      </w:pPr>
      <w:r w:rsidRPr="00F3175F">
        <w:rPr>
          <w:szCs w:val="24"/>
          <w:lang w:val="ru-RU"/>
        </w:rPr>
        <w:t>обосновывать и доказывать важность литературы как культурного явления, как формы трансляции культурных ценностей;</w:t>
      </w:r>
    </w:p>
    <w:p w:rsidR="00F3175F" w:rsidRPr="00F3175F" w:rsidRDefault="00F3175F" w:rsidP="00F3175F">
      <w:pPr>
        <w:spacing w:line="240" w:lineRule="auto"/>
        <w:rPr>
          <w:szCs w:val="24"/>
          <w:lang w:val="ru-RU"/>
        </w:rPr>
      </w:pPr>
      <w:r w:rsidRPr="00F3175F">
        <w:rPr>
          <w:szCs w:val="24"/>
          <w:lang w:val="ru-RU"/>
        </w:rPr>
        <w:t>находить и обозначать средства выражения морального и нравственного смысла в литературных произведениях.</w:t>
      </w:r>
    </w:p>
    <w:p w:rsidR="00F3175F" w:rsidRPr="00F3175F" w:rsidRDefault="00F3175F" w:rsidP="00F3175F">
      <w:pPr>
        <w:spacing w:line="240" w:lineRule="auto"/>
        <w:rPr>
          <w:szCs w:val="24"/>
          <w:lang w:val="ru-RU"/>
        </w:rPr>
      </w:pPr>
      <w:r w:rsidRPr="00F3175F">
        <w:rPr>
          <w:szCs w:val="24"/>
          <w:lang w:val="ru-RU"/>
        </w:rPr>
        <w:t>Тема 22.</w:t>
      </w:r>
      <w:r w:rsidRPr="00F3175F">
        <w:rPr>
          <w:szCs w:val="24"/>
        </w:rPr>
        <w:t> </w:t>
      </w:r>
      <w:r w:rsidRPr="00F3175F">
        <w:rPr>
          <w:szCs w:val="24"/>
          <w:lang w:val="ru-RU"/>
        </w:rPr>
        <w:t>Взаимовлияние культур.</w:t>
      </w:r>
    </w:p>
    <w:p w:rsidR="00F3175F" w:rsidRPr="00F3175F" w:rsidRDefault="00F3175F" w:rsidP="00F3175F">
      <w:pPr>
        <w:spacing w:line="240" w:lineRule="auto"/>
        <w:rPr>
          <w:szCs w:val="24"/>
          <w:lang w:val="ru-RU"/>
        </w:rPr>
      </w:pPr>
      <w:r w:rsidRPr="00F3175F">
        <w:rPr>
          <w:szCs w:val="24"/>
          <w:lang w:val="ru-RU"/>
        </w:rPr>
        <w:t>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rsidR="00F3175F" w:rsidRPr="00F3175F" w:rsidRDefault="00F3175F" w:rsidP="00F3175F">
      <w:pPr>
        <w:spacing w:line="240" w:lineRule="auto"/>
        <w:rPr>
          <w:szCs w:val="24"/>
          <w:lang w:val="ru-RU"/>
        </w:rPr>
      </w:pPr>
      <w:r w:rsidRPr="00F3175F">
        <w:rPr>
          <w:szCs w:val="24"/>
          <w:lang w:val="ru-RU"/>
        </w:rPr>
        <w:t>понимать и обосновывать важность сохранения культурного наследия;</w:t>
      </w:r>
    </w:p>
    <w:p w:rsidR="00F3175F" w:rsidRPr="00F3175F" w:rsidRDefault="00F3175F" w:rsidP="00F3175F">
      <w:pPr>
        <w:spacing w:line="240" w:lineRule="auto"/>
        <w:rPr>
          <w:szCs w:val="24"/>
          <w:lang w:val="ru-RU"/>
        </w:rPr>
      </w:pPr>
      <w:r w:rsidRPr="00F3175F">
        <w:rPr>
          <w:szCs w:val="24"/>
          <w:lang w:val="ru-RU"/>
        </w:rPr>
        <w:t>знать, что такое глобализация, уметь приводить примеры межкультурной коммуникации как способа формирования общих духовно-нравственных ценностей.</w:t>
      </w:r>
    </w:p>
    <w:p w:rsidR="00F3175F" w:rsidRPr="00F3175F" w:rsidRDefault="00F3175F" w:rsidP="00F3175F">
      <w:pPr>
        <w:spacing w:line="240" w:lineRule="auto"/>
        <w:rPr>
          <w:szCs w:val="24"/>
          <w:lang w:val="ru-RU"/>
        </w:rPr>
      </w:pPr>
      <w:r w:rsidRPr="00F3175F">
        <w:rPr>
          <w:szCs w:val="24"/>
          <w:lang w:val="ru-RU"/>
        </w:rPr>
        <w:t>Тема 23.</w:t>
      </w:r>
      <w:r w:rsidRPr="00F3175F">
        <w:rPr>
          <w:szCs w:val="24"/>
        </w:rPr>
        <w:t> </w:t>
      </w:r>
      <w:r w:rsidRPr="00F3175F">
        <w:rPr>
          <w:szCs w:val="24"/>
          <w:lang w:val="ru-RU"/>
        </w:rPr>
        <w:t>Духовно-нравственные ценности российского народа.</w:t>
      </w:r>
    </w:p>
    <w:p w:rsidR="00F3175F" w:rsidRPr="00F3175F" w:rsidRDefault="00F3175F" w:rsidP="00F3175F">
      <w:pPr>
        <w:spacing w:line="240" w:lineRule="auto"/>
        <w:rPr>
          <w:szCs w:val="24"/>
          <w:lang w:val="ru-RU"/>
        </w:rPr>
      </w:pPr>
      <w:r w:rsidRPr="00F3175F">
        <w:rPr>
          <w:szCs w:val="24"/>
          <w:lang w:val="ru-RU"/>
        </w:rPr>
        <w:t xml:space="preserve">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w:t>
      </w:r>
      <w:r w:rsidRPr="00F3175F">
        <w:rPr>
          <w:szCs w:val="24"/>
          <w:lang w:val="ru-RU"/>
        </w:rPr>
        <w:lastRenderedPageBreak/>
        <w:t>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F3175F" w:rsidRPr="00F3175F" w:rsidRDefault="00F3175F" w:rsidP="00F3175F">
      <w:pPr>
        <w:spacing w:line="240" w:lineRule="auto"/>
        <w:rPr>
          <w:szCs w:val="24"/>
          <w:lang w:val="ru-RU"/>
        </w:rPr>
      </w:pPr>
      <w:r w:rsidRPr="00F3175F">
        <w:rPr>
          <w:szCs w:val="24"/>
          <w:lang w:val="ru-RU"/>
        </w:rPr>
        <w:t>осознавать духовно-нравственные ценности в качестве базовых общегражданских ценностей российского общества и уметь доказывать это.</w:t>
      </w:r>
    </w:p>
    <w:p w:rsidR="00F3175F" w:rsidRPr="00F3175F" w:rsidRDefault="00F3175F" w:rsidP="00F3175F">
      <w:pPr>
        <w:spacing w:line="240" w:lineRule="auto"/>
        <w:rPr>
          <w:szCs w:val="24"/>
          <w:lang w:val="ru-RU"/>
        </w:rPr>
      </w:pPr>
      <w:r w:rsidRPr="00F3175F">
        <w:rPr>
          <w:szCs w:val="24"/>
          <w:lang w:val="ru-RU"/>
        </w:rPr>
        <w:t>Тема 24.</w:t>
      </w:r>
      <w:r w:rsidRPr="00F3175F">
        <w:rPr>
          <w:szCs w:val="24"/>
        </w:rPr>
        <w:t> </w:t>
      </w:r>
      <w:r w:rsidRPr="00F3175F">
        <w:rPr>
          <w:szCs w:val="24"/>
          <w:lang w:val="ru-RU"/>
        </w:rPr>
        <w:t>Регионы России: культурное многообразие.</w:t>
      </w:r>
    </w:p>
    <w:p w:rsidR="00F3175F" w:rsidRPr="00F3175F" w:rsidRDefault="00F3175F" w:rsidP="00F3175F">
      <w:pPr>
        <w:spacing w:line="240" w:lineRule="auto"/>
        <w:rPr>
          <w:szCs w:val="24"/>
          <w:lang w:val="ru-RU"/>
        </w:rPr>
      </w:pPr>
      <w:r w:rsidRPr="00F3175F">
        <w:rPr>
          <w:szCs w:val="24"/>
          <w:lang w:val="ru-RU"/>
        </w:rPr>
        <w:t>Понимать принципы федеративного устройства России и концепт «полиэтничность»;</w:t>
      </w:r>
    </w:p>
    <w:p w:rsidR="00F3175F" w:rsidRPr="00F3175F" w:rsidRDefault="00F3175F" w:rsidP="00F3175F">
      <w:pPr>
        <w:spacing w:line="240" w:lineRule="auto"/>
        <w:rPr>
          <w:szCs w:val="24"/>
          <w:lang w:val="ru-RU"/>
        </w:rPr>
      </w:pPr>
      <w:r w:rsidRPr="00F3175F">
        <w:rPr>
          <w:szCs w:val="24"/>
          <w:lang w:val="ru-RU"/>
        </w:rPr>
        <w:t>называть основные этносы Российской Федерации и регионы, где они традиционно проживают;</w:t>
      </w:r>
    </w:p>
    <w:p w:rsidR="00F3175F" w:rsidRPr="00F3175F" w:rsidRDefault="00F3175F" w:rsidP="00F3175F">
      <w:pPr>
        <w:spacing w:line="240" w:lineRule="auto"/>
        <w:rPr>
          <w:szCs w:val="24"/>
          <w:lang w:val="ru-RU"/>
        </w:rPr>
      </w:pPr>
      <w:r w:rsidRPr="00F3175F">
        <w:rPr>
          <w:szCs w:val="24"/>
          <w:lang w:val="ru-RU"/>
        </w:rPr>
        <w:t>уметь объяснить значение словосочетаний «многонациональный народ Российской Федерации», «государствообразующий народ», «титульный этнос»;</w:t>
      </w:r>
    </w:p>
    <w:p w:rsidR="00F3175F" w:rsidRPr="00F3175F" w:rsidRDefault="00F3175F" w:rsidP="00F3175F">
      <w:pPr>
        <w:spacing w:line="240" w:lineRule="auto"/>
        <w:rPr>
          <w:szCs w:val="24"/>
          <w:lang w:val="ru-RU"/>
        </w:rPr>
      </w:pPr>
      <w:r w:rsidRPr="00F3175F">
        <w:rPr>
          <w:szCs w:val="24"/>
          <w:lang w:val="ru-RU"/>
        </w:rPr>
        <w:t>понимать ценность многообразия культурных укладов народов Российской Федерации;</w:t>
      </w:r>
    </w:p>
    <w:p w:rsidR="00F3175F" w:rsidRPr="00F3175F" w:rsidRDefault="00F3175F" w:rsidP="00F3175F">
      <w:pPr>
        <w:spacing w:line="240" w:lineRule="auto"/>
        <w:rPr>
          <w:szCs w:val="24"/>
          <w:lang w:val="ru-RU"/>
        </w:rPr>
      </w:pPr>
      <w:r w:rsidRPr="00F3175F">
        <w:rPr>
          <w:szCs w:val="24"/>
          <w:lang w:val="ru-RU"/>
        </w:rPr>
        <w:t>демонстрировать готовность к сохранению межнационального и межрелигиозного согласия в России;</w:t>
      </w:r>
    </w:p>
    <w:p w:rsidR="00F3175F" w:rsidRPr="00F3175F" w:rsidRDefault="00F3175F" w:rsidP="00F3175F">
      <w:pPr>
        <w:spacing w:line="240" w:lineRule="auto"/>
        <w:rPr>
          <w:szCs w:val="24"/>
          <w:lang w:val="ru-RU"/>
        </w:rPr>
      </w:pPr>
      <w:r w:rsidRPr="00F3175F">
        <w:rPr>
          <w:szCs w:val="24"/>
          <w:lang w:val="ru-RU"/>
        </w:rPr>
        <w:t>уметь выделять общие черты в культуре различных народов, обосновывать их значение и причины.</w:t>
      </w:r>
    </w:p>
    <w:p w:rsidR="00F3175F" w:rsidRPr="00F3175F" w:rsidRDefault="00F3175F" w:rsidP="00F3175F">
      <w:pPr>
        <w:spacing w:line="240" w:lineRule="auto"/>
        <w:rPr>
          <w:szCs w:val="24"/>
          <w:lang w:val="ru-RU"/>
        </w:rPr>
      </w:pPr>
      <w:r w:rsidRPr="00F3175F">
        <w:rPr>
          <w:szCs w:val="24"/>
          <w:lang w:val="ru-RU"/>
        </w:rPr>
        <w:t>Тема 25.</w:t>
      </w:r>
      <w:r w:rsidRPr="00F3175F">
        <w:rPr>
          <w:szCs w:val="24"/>
        </w:rPr>
        <w:t> </w:t>
      </w:r>
      <w:r w:rsidRPr="00F3175F">
        <w:rPr>
          <w:szCs w:val="24"/>
          <w:lang w:val="ru-RU"/>
        </w:rPr>
        <w:t>Праздники в культуре народов России.</w:t>
      </w:r>
    </w:p>
    <w:p w:rsidR="00F3175F" w:rsidRPr="00F3175F" w:rsidRDefault="00F3175F" w:rsidP="00F3175F">
      <w:pPr>
        <w:spacing w:line="240" w:lineRule="auto"/>
        <w:rPr>
          <w:szCs w:val="24"/>
          <w:lang w:val="ru-RU"/>
        </w:rPr>
      </w:pPr>
      <w:r w:rsidRPr="00F3175F">
        <w:rPr>
          <w:szCs w:val="24"/>
          <w:lang w:val="ru-RU"/>
        </w:rPr>
        <w:t>Иметь представление о природе праздников и обосновывать их важность как элементов культуры;</w:t>
      </w:r>
    </w:p>
    <w:p w:rsidR="00F3175F" w:rsidRPr="00F3175F" w:rsidRDefault="00F3175F" w:rsidP="00F3175F">
      <w:pPr>
        <w:spacing w:line="240" w:lineRule="auto"/>
        <w:rPr>
          <w:szCs w:val="24"/>
          <w:lang w:val="ru-RU"/>
        </w:rPr>
      </w:pPr>
      <w:r w:rsidRPr="00F3175F">
        <w:rPr>
          <w:szCs w:val="24"/>
          <w:lang w:val="ru-RU"/>
        </w:rPr>
        <w:t>устанавливать взаимосвязь праздников и культурного уклада;</w:t>
      </w:r>
    </w:p>
    <w:p w:rsidR="00F3175F" w:rsidRPr="00F3175F" w:rsidRDefault="00F3175F" w:rsidP="00F3175F">
      <w:pPr>
        <w:spacing w:line="240" w:lineRule="auto"/>
        <w:rPr>
          <w:szCs w:val="24"/>
          <w:lang w:val="ru-RU"/>
        </w:rPr>
      </w:pPr>
      <w:r w:rsidRPr="00F3175F">
        <w:rPr>
          <w:szCs w:val="24"/>
          <w:lang w:val="ru-RU"/>
        </w:rPr>
        <w:t>различать основные типы праздников;</w:t>
      </w:r>
    </w:p>
    <w:p w:rsidR="00F3175F" w:rsidRPr="00F3175F" w:rsidRDefault="00F3175F" w:rsidP="00F3175F">
      <w:pPr>
        <w:spacing w:line="240" w:lineRule="auto"/>
        <w:rPr>
          <w:szCs w:val="24"/>
          <w:lang w:val="ru-RU"/>
        </w:rPr>
      </w:pPr>
      <w:r w:rsidRPr="00F3175F">
        <w:rPr>
          <w:szCs w:val="24"/>
          <w:lang w:val="ru-RU"/>
        </w:rPr>
        <w:t>уметь рассказывать о праздничных традициях народов России и собственной семьи;</w:t>
      </w:r>
    </w:p>
    <w:p w:rsidR="00F3175F" w:rsidRPr="00F3175F" w:rsidRDefault="00F3175F" w:rsidP="00F3175F">
      <w:pPr>
        <w:spacing w:line="240" w:lineRule="auto"/>
        <w:rPr>
          <w:szCs w:val="24"/>
          <w:lang w:val="ru-RU"/>
        </w:rPr>
      </w:pPr>
      <w:r w:rsidRPr="00F3175F">
        <w:rPr>
          <w:szCs w:val="24"/>
          <w:lang w:val="ru-RU"/>
        </w:rPr>
        <w:t>анализировать связь праздников и истории, культуры народов России;</w:t>
      </w:r>
    </w:p>
    <w:p w:rsidR="00F3175F" w:rsidRPr="00F3175F" w:rsidRDefault="00F3175F" w:rsidP="00F3175F">
      <w:pPr>
        <w:spacing w:line="240" w:lineRule="auto"/>
        <w:rPr>
          <w:szCs w:val="24"/>
          <w:lang w:val="ru-RU"/>
        </w:rPr>
      </w:pPr>
      <w:r w:rsidRPr="00F3175F">
        <w:rPr>
          <w:szCs w:val="24"/>
          <w:lang w:val="ru-RU"/>
        </w:rPr>
        <w:t>понимать основной смысл семейных праздников;</w:t>
      </w:r>
    </w:p>
    <w:p w:rsidR="00F3175F" w:rsidRPr="00F3175F" w:rsidRDefault="00F3175F" w:rsidP="00F3175F">
      <w:pPr>
        <w:spacing w:line="240" w:lineRule="auto"/>
        <w:rPr>
          <w:szCs w:val="24"/>
          <w:lang w:val="ru-RU"/>
        </w:rPr>
      </w:pPr>
      <w:r w:rsidRPr="00F3175F">
        <w:rPr>
          <w:szCs w:val="24"/>
          <w:lang w:val="ru-RU"/>
        </w:rPr>
        <w:t>определять нравственный смысл праздников народов России;</w:t>
      </w:r>
    </w:p>
    <w:p w:rsidR="00F3175F" w:rsidRPr="00F3175F" w:rsidRDefault="00F3175F" w:rsidP="00F3175F">
      <w:pPr>
        <w:spacing w:line="240" w:lineRule="auto"/>
        <w:rPr>
          <w:szCs w:val="24"/>
          <w:lang w:val="ru-RU"/>
        </w:rPr>
      </w:pPr>
      <w:r w:rsidRPr="00F3175F">
        <w:rPr>
          <w:szCs w:val="24"/>
          <w:lang w:val="ru-RU"/>
        </w:rPr>
        <w:t>осознавать значение праздников как элементов культурной памяти народов России, как воплощение духовно-нравственных идеалов.</w:t>
      </w:r>
    </w:p>
    <w:p w:rsidR="00F3175F" w:rsidRPr="00F3175F" w:rsidRDefault="00F3175F" w:rsidP="00F3175F">
      <w:pPr>
        <w:spacing w:line="240" w:lineRule="auto"/>
        <w:rPr>
          <w:szCs w:val="24"/>
          <w:lang w:val="ru-RU"/>
        </w:rPr>
      </w:pPr>
      <w:r w:rsidRPr="00F3175F">
        <w:rPr>
          <w:szCs w:val="24"/>
          <w:lang w:val="ru-RU"/>
        </w:rPr>
        <w:t>Тема 26.</w:t>
      </w:r>
      <w:r w:rsidRPr="00F3175F">
        <w:rPr>
          <w:szCs w:val="24"/>
        </w:rPr>
        <w:t> </w:t>
      </w:r>
      <w:r w:rsidRPr="00F3175F">
        <w:rPr>
          <w:szCs w:val="24"/>
          <w:lang w:val="ru-RU"/>
        </w:rPr>
        <w:t>Памятники архитектуры народов России.</w:t>
      </w:r>
    </w:p>
    <w:p w:rsidR="00F3175F" w:rsidRPr="00F3175F" w:rsidRDefault="00F3175F" w:rsidP="00F3175F">
      <w:pPr>
        <w:spacing w:line="240" w:lineRule="auto"/>
        <w:rPr>
          <w:szCs w:val="24"/>
          <w:lang w:val="ru-RU"/>
        </w:rPr>
      </w:pPr>
      <w:r w:rsidRPr="00F3175F">
        <w:rPr>
          <w:szCs w:val="24"/>
          <w:lang w:val="ru-RU"/>
        </w:rP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rsidR="00F3175F" w:rsidRPr="00F3175F" w:rsidRDefault="00F3175F" w:rsidP="00F3175F">
      <w:pPr>
        <w:spacing w:line="240" w:lineRule="auto"/>
        <w:rPr>
          <w:szCs w:val="24"/>
          <w:lang w:val="ru-RU"/>
        </w:rPr>
      </w:pPr>
      <w:r w:rsidRPr="00F3175F">
        <w:rPr>
          <w:szCs w:val="24"/>
          <w:lang w:val="ru-RU"/>
        </w:rPr>
        <w:t>понимать взаимосвязь между типом жилищ и типом хозяйственной деятельности;</w:t>
      </w:r>
    </w:p>
    <w:p w:rsidR="00F3175F" w:rsidRPr="00F3175F" w:rsidRDefault="00F3175F" w:rsidP="00F3175F">
      <w:pPr>
        <w:spacing w:line="240" w:lineRule="auto"/>
        <w:rPr>
          <w:szCs w:val="24"/>
          <w:lang w:val="ru-RU"/>
        </w:rPr>
      </w:pPr>
      <w:r w:rsidRPr="00F3175F">
        <w:rPr>
          <w:szCs w:val="24"/>
          <w:lang w:val="ru-RU"/>
        </w:rPr>
        <w:t>осознавать и уметь охарактеризовать связь между уровнем научно-технического развития и типами жилищ;</w:t>
      </w:r>
    </w:p>
    <w:p w:rsidR="00F3175F" w:rsidRPr="00F3175F" w:rsidRDefault="00F3175F" w:rsidP="00F3175F">
      <w:pPr>
        <w:spacing w:line="240" w:lineRule="auto"/>
        <w:rPr>
          <w:szCs w:val="24"/>
          <w:lang w:val="ru-RU"/>
        </w:rPr>
      </w:pPr>
      <w:r w:rsidRPr="00F3175F">
        <w:rPr>
          <w:szCs w:val="24"/>
          <w:lang w:val="ru-RU"/>
        </w:rPr>
        <w:t xml:space="preserve">осознавать и уметь объяснять взаимосвязь между особенностями архитектуры и духовно-нравственными ценностями народов России; </w:t>
      </w:r>
    </w:p>
    <w:p w:rsidR="00F3175F" w:rsidRPr="00F3175F" w:rsidRDefault="00F3175F" w:rsidP="00F3175F">
      <w:pPr>
        <w:spacing w:line="240" w:lineRule="auto"/>
        <w:rPr>
          <w:szCs w:val="24"/>
          <w:lang w:val="ru-RU"/>
        </w:rPr>
      </w:pPr>
      <w:r w:rsidRPr="00F3175F">
        <w:rPr>
          <w:szCs w:val="24"/>
          <w:lang w:val="ru-RU"/>
        </w:rPr>
        <w:t>устанавливать связь между историей памятника и историей края, характеризовать памятники истории и культуры;</w:t>
      </w:r>
    </w:p>
    <w:p w:rsidR="00F3175F" w:rsidRPr="00F3175F" w:rsidRDefault="00F3175F" w:rsidP="00F3175F">
      <w:pPr>
        <w:spacing w:line="240" w:lineRule="auto"/>
        <w:rPr>
          <w:szCs w:val="24"/>
          <w:lang w:val="ru-RU"/>
        </w:rPr>
      </w:pPr>
      <w:r w:rsidRPr="00F3175F">
        <w:rPr>
          <w:szCs w:val="24"/>
          <w:lang w:val="ru-RU"/>
        </w:rPr>
        <w:t>иметь представление о нравственном и научном смысле краеведческой работы.</w:t>
      </w:r>
    </w:p>
    <w:p w:rsidR="00F3175F" w:rsidRPr="00F3175F" w:rsidRDefault="00F3175F" w:rsidP="00F3175F">
      <w:pPr>
        <w:spacing w:line="240" w:lineRule="auto"/>
        <w:rPr>
          <w:szCs w:val="24"/>
          <w:lang w:val="ru-RU"/>
        </w:rPr>
      </w:pPr>
      <w:r w:rsidRPr="00F3175F">
        <w:rPr>
          <w:szCs w:val="24"/>
          <w:lang w:val="ru-RU"/>
        </w:rPr>
        <w:t>Тема 27.</w:t>
      </w:r>
      <w:r w:rsidRPr="00F3175F">
        <w:rPr>
          <w:szCs w:val="24"/>
        </w:rPr>
        <w:t> </w:t>
      </w:r>
      <w:r w:rsidRPr="00F3175F">
        <w:rPr>
          <w:szCs w:val="24"/>
          <w:lang w:val="ru-RU"/>
        </w:rPr>
        <w:t>Музыкальная культура народов России.</w:t>
      </w:r>
    </w:p>
    <w:p w:rsidR="00F3175F" w:rsidRPr="00F3175F" w:rsidRDefault="00F3175F" w:rsidP="00F3175F">
      <w:pPr>
        <w:spacing w:line="240" w:lineRule="auto"/>
        <w:rPr>
          <w:szCs w:val="24"/>
          <w:lang w:val="ru-RU"/>
        </w:rPr>
      </w:pPr>
      <w:r w:rsidRPr="00F3175F">
        <w:rPr>
          <w:szCs w:val="24"/>
          <w:lang w:val="ru-RU"/>
        </w:rPr>
        <w:t>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w:t>
      </w:r>
    </w:p>
    <w:p w:rsidR="00F3175F" w:rsidRPr="00F3175F" w:rsidRDefault="00F3175F" w:rsidP="00F3175F">
      <w:pPr>
        <w:spacing w:line="240" w:lineRule="auto"/>
        <w:rPr>
          <w:szCs w:val="24"/>
          <w:lang w:val="ru-RU"/>
        </w:rPr>
      </w:pPr>
      <w:r w:rsidRPr="00F3175F">
        <w:rPr>
          <w:szCs w:val="24"/>
          <w:lang w:val="ru-RU"/>
        </w:rPr>
        <w:t>обосновывать и доказывать важность музыки как культурного явления, как формы трансляции культурных ценностей;</w:t>
      </w:r>
    </w:p>
    <w:p w:rsidR="00F3175F" w:rsidRPr="00F3175F" w:rsidRDefault="00F3175F" w:rsidP="00F3175F">
      <w:pPr>
        <w:spacing w:line="240" w:lineRule="auto"/>
        <w:rPr>
          <w:szCs w:val="24"/>
          <w:lang w:val="ru-RU"/>
        </w:rPr>
      </w:pPr>
      <w:r w:rsidRPr="00F3175F">
        <w:rPr>
          <w:szCs w:val="24"/>
          <w:lang w:val="ru-RU"/>
        </w:rPr>
        <w:t>находить и обозначать средства выражения морального и нравственного смысла музыкальных произведений;</w:t>
      </w:r>
    </w:p>
    <w:p w:rsidR="00F3175F" w:rsidRPr="00F3175F" w:rsidRDefault="00F3175F" w:rsidP="00F3175F">
      <w:pPr>
        <w:spacing w:line="240" w:lineRule="auto"/>
        <w:rPr>
          <w:szCs w:val="24"/>
          <w:lang w:val="ru-RU"/>
        </w:rPr>
      </w:pPr>
      <w:r w:rsidRPr="00F3175F">
        <w:rPr>
          <w:szCs w:val="24"/>
          <w:lang w:val="ru-RU"/>
        </w:rPr>
        <w:t>знать основные темы музыкального творчества народов России, народные инструменты.</w:t>
      </w:r>
    </w:p>
    <w:p w:rsidR="00F3175F" w:rsidRPr="00F3175F" w:rsidRDefault="00F3175F" w:rsidP="00F3175F">
      <w:pPr>
        <w:spacing w:line="240" w:lineRule="auto"/>
        <w:rPr>
          <w:szCs w:val="24"/>
          <w:lang w:val="ru-RU"/>
        </w:rPr>
      </w:pPr>
      <w:r w:rsidRPr="00F3175F">
        <w:rPr>
          <w:szCs w:val="24"/>
          <w:lang w:val="ru-RU"/>
        </w:rPr>
        <w:lastRenderedPageBreak/>
        <w:t>Тема 28.</w:t>
      </w:r>
      <w:r w:rsidRPr="00F3175F">
        <w:rPr>
          <w:szCs w:val="24"/>
        </w:rPr>
        <w:t> </w:t>
      </w:r>
      <w:r w:rsidRPr="00F3175F">
        <w:rPr>
          <w:szCs w:val="24"/>
          <w:lang w:val="ru-RU"/>
        </w:rPr>
        <w:t>Изобразительное искусство народов России.</w:t>
      </w:r>
    </w:p>
    <w:p w:rsidR="00F3175F" w:rsidRPr="00F3175F" w:rsidRDefault="00F3175F" w:rsidP="00F3175F">
      <w:pPr>
        <w:spacing w:line="240" w:lineRule="auto"/>
        <w:rPr>
          <w:szCs w:val="24"/>
          <w:lang w:val="ru-RU"/>
        </w:rPr>
      </w:pPr>
      <w:r w:rsidRPr="00F3175F">
        <w:rPr>
          <w:szCs w:val="24"/>
          <w:lang w:val="ru-RU"/>
        </w:rPr>
        <w:t>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w:t>
      </w:r>
    </w:p>
    <w:p w:rsidR="00F3175F" w:rsidRPr="00F3175F" w:rsidRDefault="00F3175F" w:rsidP="00F3175F">
      <w:pPr>
        <w:spacing w:line="240" w:lineRule="auto"/>
        <w:rPr>
          <w:szCs w:val="24"/>
          <w:lang w:val="ru-RU"/>
        </w:rPr>
      </w:pPr>
      <w:r w:rsidRPr="00F3175F">
        <w:rPr>
          <w:szCs w:val="24"/>
          <w:lang w:val="ru-RU"/>
        </w:rPr>
        <w:t>уметь объяснить, что такое скульптура, живопись, графика, фольклорные орнаменты;</w:t>
      </w:r>
    </w:p>
    <w:p w:rsidR="00F3175F" w:rsidRPr="00F3175F" w:rsidRDefault="00F3175F" w:rsidP="00F3175F">
      <w:pPr>
        <w:spacing w:line="240" w:lineRule="auto"/>
        <w:rPr>
          <w:szCs w:val="24"/>
          <w:lang w:val="ru-RU"/>
        </w:rPr>
      </w:pPr>
      <w:r w:rsidRPr="00F3175F">
        <w:rPr>
          <w:szCs w:val="24"/>
          <w:lang w:val="ru-RU"/>
        </w:rPr>
        <w:t>обосновывать и доказывать важность изобразительного искусства как культурного явления, как формы трансляции культурных ценностей;</w:t>
      </w:r>
    </w:p>
    <w:p w:rsidR="00F3175F" w:rsidRPr="00F3175F" w:rsidRDefault="00F3175F" w:rsidP="00F3175F">
      <w:pPr>
        <w:spacing w:line="240" w:lineRule="auto"/>
        <w:rPr>
          <w:szCs w:val="24"/>
          <w:lang w:val="ru-RU"/>
        </w:rPr>
      </w:pPr>
      <w:r w:rsidRPr="00F3175F">
        <w:rPr>
          <w:szCs w:val="24"/>
          <w:lang w:val="ru-RU"/>
        </w:rPr>
        <w:t>находить и обозначать средства выражения морального и нравственного смысла изобразительного искусства;</w:t>
      </w:r>
    </w:p>
    <w:p w:rsidR="00F3175F" w:rsidRPr="00F3175F" w:rsidRDefault="00F3175F" w:rsidP="00F3175F">
      <w:pPr>
        <w:spacing w:line="240" w:lineRule="auto"/>
        <w:rPr>
          <w:szCs w:val="24"/>
          <w:lang w:val="ru-RU"/>
        </w:rPr>
      </w:pPr>
      <w:r w:rsidRPr="00F3175F">
        <w:rPr>
          <w:szCs w:val="24"/>
          <w:lang w:val="ru-RU"/>
        </w:rPr>
        <w:t>знать основные темы изобразительного искусства народов России.</w:t>
      </w:r>
    </w:p>
    <w:p w:rsidR="00F3175F" w:rsidRPr="00F3175F" w:rsidRDefault="00F3175F" w:rsidP="00F3175F">
      <w:pPr>
        <w:spacing w:line="240" w:lineRule="auto"/>
        <w:rPr>
          <w:szCs w:val="24"/>
          <w:lang w:val="ru-RU"/>
        </w:rPr>
      </w:pPr>
      <w:r w:rsidRPr="00F3175F">
        <w:rPr>
          <w:szCs w:val="24"/>
          <w:lang w:val="ru-RU"/>
        </w:rPr>
        <w:t>Тема 29.</w:t>
      </w:r>
      <w:r w:rsidRPr="00F3175F">
        <w:rPr>
          <w:szCs w:val="24"/>
        </w:rPr>
        <w:t> </w:t>
      </w:r>
      <w:r w:rsidRPr="00F3175F">
        <w:rPr>
          <w:szCs w:val="24"/>
          <w:lang w:val="ru-RU"/>
        </w:rPr>
        <w:t>Фольклор и литература народов России.</w:t>
      </w:r>
    </w:p>
    <w:p w:rsidR="00F3175F" w:rsidRPr="00F3175F" w:rsidRDefault="00F3175F" w:rsidP="00F3175F">
      <w:pPr>
        <w:spacing w:line="240" w:lineRule="auto"/>
        <w:rPr>
          <w:szCs w:val="24"/>
          <w:lang w:val="ru-RU"/>
        </w:rPr>
      </w:pPr>
      <w:r w:rsidRPr="00F3175F">
        <w:rPr>
          <w:szCs w:val="24"/>
          <w:lang w:val="ru-RU"/>
        </w:rPr>
        <w:t>Знать и понимать, что такое пословицы и поговорки, обосновывать важность и нужность этих языковых выразительных средств;</w:t>
      </w:r>
    </w:p>
    <w:p w:rsidR="00F3175F" w:rsidRPr="00F3175F" w:rsidRDefault="00F3175F" w:rsidP="00F3175F">
      <w:pPr>
        <w:spacing w:line="240" w:lineRule="auto"/>
        <w:rPr>
          <w:szCs w:val="24"/>
          <w:lang w:val="ru-RU"/>
        </w:rPr>
      </w:pPr>
      <w:r w:rsidRPr="00F3175F">
        <w:rPr>
          <w:szCs w:val="24"/>
          <w:lang w:val="ru-RU"/>
        </w:rPr>
        <w:t>понимать и объяснять, что такое эпос, миф, сказка, былина, песня;</w:t>
      </w:r>
    </w:p>
    <w:p w:rsidR="00F3175F" w:rsidRPr="00F3175F" w:rsidRDefault="00F3175F" w:rsidP="00F3175F">
      <w:pPr>
        <w:spacing w:line="240" w:lineRule="auto"/>
        <w:rPr>
          <w:szCs w:val="24"/>
          <w:lang w:val="ru-RU"/>
        </w:rPr>
      </w:pPr>
      <w:r w:rsidRPr="00F3175F">
        <w:rPr>
          <w:szCs w:val="24"/>
          <w:lang w:val="ru-RU"/>
        </w:rPr>
        <w:t>воспринимать и объяснять на примерах важность понимания фольклора как отражения истории народа и его ценностей, морали и нравственности;</w:t>
      </w:r>
    </w:p>
    <w:p w:rsidR="00F3175F" w:rsidRPr="00F3175F" w:rsidRDefault="00F3175F" w:rsidP="00F3175F">
      <w:pPr>
        <w:spacing w:line="240" w:lineRule="auto"/>
        <w:rPr>
          <w:szCs w:val="24"/>
          <w:lang w:val="ru-RU"/>
        </w:rPr>
      </w:pPr>
      <w:r w:rsidRPr="00F3175F">
        <w:rPr>
          <w:szCs w:val="24"/>
          <w:lang w:val="ru-RU"/>
        </w:rPr>
        <w:t>знать, что такое национальная литература и каковы её выразительные средства;</w:t>
      </w:r>
    </w:p>
    <w:p w:rsidR="00F3175F" w:rsidRPr="00F3175F" w:rsidRDefault="00F3175F" w:rsidP="00F3175F">
      <w:pPr>
        <w:spacing w:line="240" w:lineRule="auto"/>
        <w:rPr>
          <w:szCs w:val="24"/>
          <w:lang w:val="ru-RU"/>
        </w:rPr>
      </w:pPr>
      <w:r w:rsidRPr="00F3175F">
        <w:rPr>
          <w:szCs w:val="24"/>
          <w:lang w:val="ru-RU"/>
        </w:rPr>
        <w:t xml:space="preserve">оценивать морально-нравственный потенциал национальной литературы. </w:t>
      </w:r>
    </w:p>
    <w:p w:rsidR="00F3175F" w:rsidRPr="00F3175F" w:rsidRDefault="00F3175F" w:rsidP="00F3175F">
      <w:pPr>
        <w:spacing w:line="240" w:lineRule="auto"/>
        <w:rPr>
          <w:szCs w:val="24"/>
          <w:lang w:val="ru-RU"/>
        </w:rPr>
      </w:pPr>
      <w:r w:rsidRPr="00F3175F">
        <w:rPr>
          <w:szCs w:val="24"/>
          <w:lang w:val="ru-RU"/>
        </w:rPr>
        <w:t>Тема 30.</w:t>
      </w:r>
      <w:r w:rsidRPr="00F3175F">
        <w:rPr>
          <w:szCs w:val="24"/>
        </w:rPr>
        <w:t> </w:t>
      </w:r>
      <w:r w:rsidRPr="00F3175F">
        <w:rPr>
          <w:szCs w:val="24"/>
          <w:lang w:val="ru-RU"/>
        </w:rPr>
        <w:t>Бытовые традиции народов России: пища, одежда, дом.</w:t>
      </w:r>
    </w:p>
    <w:p w:rsidR="00F3175F" w:rsidRPr="00F3175F" w:rsidRDefault="00F3175F" w:rsidP="00F3175F">
      <w:pPr>
        <w:spacing w:line="240" w:lineRule="auto"/>
        <w:rPr>
          <w:szCs w:val="24"/>
          <w:lang w:val="ru-RU"/>
        </w:rPr>
      </w:pPr>
      <w:r w:rsidRPr="00F3175F">
        <w:rPr>
          <w:szCs w:val="24"/>
          <w:lang w:val="ru-RU"/>
        </w:rPr>
        <w:t>Знать и уметь объяснить взаимосвязь между бытом и природными условиями проживания народа на примерах из истории и культуры своего региона;</w:t>
      </w:r>
    </w:p>
    <w:p w:rsidR="00F3175F" w:rsidRPr="00F3175F" w:rsidRDefault="00F3175F" w:rsidP="00F3175F">
      <w:pPr>
        <w:spacing w:line="240" w:lineRule="auto"/>
        <w:rPr>
          <w:szCs w:val="24"/>
          <w:lang w:val="ru-RU"/>
        </w:rPr>
      </w:pPr>
      <w:r w:rsidRPr="00F3175F">
        <w:rPr>
          <w:szCs w:val="24"/>
          <w:lang w:val="ru-RU"/>
        </w:rPr>
        <w:t>уметь доказывать и отстаивать важность сохранения и развития культурных, духовно-нравственных, семейных и этнических традиций, многообразия культур;</w:t>
      </w:r>
    </w:p>
    <w:p w:rsidR="00F3175F" w:rsidRPr="00F3175F" w:rsidRDefault="00F3175F" w:rsidP="00F3175F">
      <w:pPr>
        <w:spacing w:line="240" w:lineRule="auto"/>
        <w:rPr>
          <w:szCs w:val="24"/>
          <w:lang w:val="ru-RU"/>
        </w:rPr>
      </w:pPr>
      <w:r w:rsidRPr="00F3175F">
        <w:rPr>
          <w:szCs w:val="24"/>
          <w:lang w:val="ru-RU"/>
        </w:rPr>
        <w:t>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учётом их возрастных особенностей);</w:t>
      </w:r>
    </w:p>
    <w:p w:rsidR="00F3175F" w:rsidRPr="00F3175F" w:rsidRDefault="00F3175F" w:rsidP="00F3175F">
      <w:pPr>
        <w:spacing w:line="240" w:lineRule="auto"/>
        <w:rPr>
          <w:szCs w:val="24"/>
          <w:lang w:val="ru-RU"/>
        </w:rPr>
      </w:pPr>
      <w:r w:rsidRPr="00F3175F">
        <w:rPr>
          <w:szCs w:val="24"/>
          <w:lang w:val="ru-RU"/>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w:t>
      </w:r>
    </w:p>
    <w:p w:rsidR="00F3175F" w:rsidRPr="00F3175F" w:rsidRDefault="00F3175F" w:rsidP="00F3175F">
      <w:pPr>
        <w:spacing w:line="240" w:lineRule="auto"/>
        <w:rPr>
          <w:szCs w:val="24"/>
          <w:lang w:val="ru-RU"/>
        </w:rPr>
      </w:pPr>
      <w:r w:rsidRPr="00F3175F">
        <w:rPr>
          <w:szCs w:val="24"/>
          <w:lang w:val="ru-RU"/>
        </w:rPr>
        <w:t>Тема 31.</w:t>
      </w:r>
      <w:r w:rsidRPr="00F3175F">
        <w:rPr>
          <w:szCs w:val="24"/>
        </w:rPr>
        <w:t> </w:t>
      </w:r>
      <w:r w:rsidRPr="00F3175F">
        <w:rPr>
          <w:szCs w:val="24"/>
          <w:lang w:val="ru-RU"/>
        </w:rPr>
        <w:t>Культурная карта России (практическое занятие).</w:t>
      </w:r>
    </w:p>
    <w:p w:rsidR="00F3175F" w:rsidRPr="00F3175F" w:rsidRDefault="00F3175F" w:rsidP="00F3175F">
      <w:pPr>
        <w:spacing w:line="240" w:lineRule="auto"/>
        <w:rPr>
          <w:szCs w:val="24"/>
          <w:lang w:val="ru-RU"/>
        </w:rPr>
      </w:pPr>
      <w:r w:rsidRPr="00F3175F">
        <w:rPr>
          <w:szCs w:val="24"/>
          <w:lang w:val="ru-RU"/>
        </w:rPr>
        <w:t>Знать и уметь объяснить отличия культурной географии от физической и политической географии;</w:t>
      </w:r>
    </w:p>
    <w:p w:rsidR="00F3175F" w:rsidRPr="00F3175F" w:rsidRDefault="00F3175F" w:rsidP="00F3175F">
      <w:pPr>
        <w:spacing w:line="240" w:lineRule="auto"/>
        <w:rPr>
          <w:szCs w:val="24"/>
          <w:lang w:val="ru-RU"/>
        </w:rPr>
      </w:pPr>
      <w:r w:rsidRPr="00F3175F">
        <w:rPr>
          <w:szCs w:val="24"/>
          <w:lang w:val="ru-RU"/>
        </w:rPr>
        <w:t>понимать, что такое культурная карта народов России;</w:t>
      </w:r>
    </w:p>
    <w:p w:rsidR="00F3175F" w:rsidRPr="00F3175F" w:rsidRDefault="00F3175F" w:rsidP="00F3175F">
      <w:pPr>
        <w:spacing w:line="240" w:lineRule="auto"/>
        <w:rPr>
          <w:szCs w:val="24"/>
          <w:lang w:val="ru-RU"/>
        </w:rPr>
      </w:pPr>
      <w:r w:rsidRPr="00F3175F">
        <w:rPr>
          <w:szCs w:val="24"/>
          <w:lang w:val="ru-RU"/>
        </w:rPr>
        <w:t>описывать отдельные области культурной карты в соответствии с их особенностями.</w:t>
      </w:r>
    </w:p>
    <w:p w:rsidR="00F3175F" w:rsidRPr="00F3175F" w:rsidRDefault="00F3175F" w:rsidP="00F3175F">
      <w:pPr>
        <w:spacing w:line="240" w:lineRule="auto"/>
        <w:rPr>
          <w:szCs w:val="24"/>
          <w:lang w:val="ru-RU"/>
        </w:rPr>
      </w:pPr>
      <w:r w:rsidRPr="00F3175F">
        <w:rPr>
          <w:szCs w:val="24"/>
          <w:lang w:val="ru-RU"/>
        </w:rPr>
        <w:t>Тема 32.</w:t>
      </w:r>
      <w:r w:rsidRPr="00F3175F">
        <w:rPr>
          <w:szCs w:val="24"/>
        </w:rPr>
        <w:t> </w:t>
      </w:r>
      <w:r w:rsidRPr="00F3175F">
        <w:rPr>
          <w:szCs w:val="24"/>
          <w:lang w:val="ru-RU"/>
        </w:rPr>
        <w:t>Единство страны – залог будущего России.</w:t>
      </w:r>
    </w:p>
    <w:p w:rsidR="00F3175F" w:rsidRPr="00F3175F" w:rsidRDefault="00F3175F" w:rsidP="00F3175F">
      <w:pPr>
        <w:spacing w:line="240" w:lineRule="auto"/>
        <w:rPr>
          <w:szCs w:val="24"/>
          <w:lang w:val="ru-RU"/>
        </w:rPr>
      </w:pPr>
      <w:r w:rsidRPr="00F3175F">
        <w:rPr>
          <w:szCs w:val="24"/>
          <w:lang w:val="ru-RU"/>
        </w:rPr>
        <w:t>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w:t>
      </w:r>
    </w:p>
    <w:p w:rsidR="00F3175F" w:rsidRPr="00F3175F" w:rsidRDefault="00F3175F" w:rsidP="00F3175F">
      <w:pPr>
        <w:spacing w:line="240" w:lineRule="auto"/>
        <w:rPr>
          <w:szCs w:val="24"/>
          <w:lang w:val="ru-RU"/>
        </w:rPr>
      </w:pPr>
      <w:r w:rsidRPr="00F3175F">
        <w:rPr>
          <w:szCs w:val="24"/>
          <w:lang w:val="ru-RU"/>
        </w:rPr>
        <w:t>понимать и доказывать важность и преимущества этого единства перед требованиями национального самоопределения отдельных этносов.</w:t>
      </w:r>
    </w:p>
    <w:p w:rsidR="00F3175F" w:rsidRPr="00F3175F" w:rsidRDefault="008D0A3D" w:rsidP="00F3175F">
      <w:pPr>
        <w:spacing w:line="240" w:lineRule="auto"/>
        <w:rPr>
          <w:szCs w:val="24"/>
          <w:lang w:val="ru-RU"/>
        </w:rPr>
      </w:pPr>
      <w:r>
        <w:rPr>
          <w:szCs w:val="24"/>
          <w:lang w:val="ru-RU"/>
        </w:rPr>
        <w:t>22</w:t>
      </w:r>
      <w:r w:rsidR="00F3175F" w:rsidRPr="00F3175F">
        <w:rPr>
          <w:szCs w:val="24"/>
          <w:lang w:val="ru-RU"/>
        </w:rPr>
        <w:t>.5.4.2.</w:t>
      </w:r>
      <w:r w:rsidR="00F3175F" w:rsidRPr="00F3175F">
        <w:rPr>
          <w:szCs w:val="24"/>
        </w:rPr>
        <w:t> </w:t>
      </w:r>
      <w:r w:rsidR="00F3175F" w:rsidRPr="00F3175F">
        <w:rPr>
          <w:szCs w:val="24"/>
          <w:lang w:val="ru-RU"/>
        </w:rPr>
        <w:t xml:space="preserve">К концу обучения в </w:t>
      </w:r>
      <w:r w:rsidR="00F3175F" w:rsidRPr="00F3175F">
        <w:rPr>
          <w:bCs/>
          <w:szCs w:val="24"/>
          <w:lang w:val="ru-RU"/>
        </w:rPr>
        <w:t xml:space="preserve">6 классе </w:t>
      </w:r>
      <w:r w:rsidR="00F3175F" w:rsidRPr="00F3175F">
        <w:rPr>
          <w:szCs w:val="24"/>
          <w:lang w:val="ru-RU"/>
        </w:rPr>
        <w:t>обучающийся получит следующие предметные результаты по отдельным темам программы по ОДНКНР.</w:t>
      </w:r>
    </w:p>
    <w:p w:rsidR="00F3175F" w:rsidRPr="00F3175F" w:rsidRDefault="00F3175F" w:rsidP="00F3175F">
      <w:pPr>
        <w:spacing w:line="240" w:lineRule="auto"/>
        <w:rPr>
          <w:szCs w:val="24"/>
          <w:lang w:val="ru-RU"/>
        </w:rPr>
      </w:pPr>
      <w:r w:rsidRPr="00F3175F">
        <w:rPr>
          <w:szCs w:val="24"/>
          <w:lang w:val="ru-RU"/>
        </w:rPr>
        <w:t>Тематический блок 1. «Культура как социальность».</w:t>
      </w:r>
    </w:p>
    <w:p w:rsidR="00F3175F" w:rsidRPr="00F3175F" w:rsidRDefault="00F3175F" w:rsidP="00F3175F">
      <w:pPr>
        <w:spacing w:line="240" w:lineRule="auto"/>
        <w:rPr>
          <w:szCs w:val="24"/>
          <w:lang w:val="ru-RU"/>
        </w:rPr>
      </w:pPr>
      <w:r w:rsidRPr="00F3175F">
        <w:rPr>
          <w:szCs w:val="24"/>
          <w:lang w:val="ru-RU"/>
        </w:rPr>
        <w:t>Тема 1.</w:t>
      </w:r>
      <w:r w:rsidRPr="00F3175F">
        <w:rPr>
          <w:szCs w:val="24"/>
        </w:rPr>
        <w:t> </w:t>
      </w:r>
      <w:r w:rsidRPr="00F3175F">
        <w:rPr>
          <w:szCs w:val="24"/>
          <w:lang w:val="ru-RU"/>
        </w:rPr>
        <w:t>Мир культуры: его структура.</w:t>
      </w:r>
    </w:p>
    <w:p w:rsidR="00F3175F" w:rsidRPr="00F3175F" w:rsidRDefault="00F3175F" w:rsidP="00F3175F">
      <w:pPr>
        <w:spacing w:line="240" w:lineRule="auto"/>
        <w:rPr>
          <w:szCs w:val="24"/>
          <w:lang w:val="ru-RU"/>
        </w:rPr>
      </w:pPr>
      <w:r w:rsidRPr="00F3175F">
        <w:rPr>
          <w:szCs w:val="24"/>
          <w:lang w:val="ru-RU"/>
        </w:rPr>
        <w:t>Знать и уметь объяснить структуру культуры как социального явления;</w:t>
      </w:r>
    </w:p>
    <w:p w:rsidR="00F3175F" w:rsidRPr="00F3175F" w:rsidRDefault="00F3175F" w:rsidP="00F3175F">
      <w:pPr>
        <w:spacing w:line="240" w:lineRule="auto"/>
        <w:rPr>
          <w:szCs w:val="24"/>
          <w:lang w:val="ru-RU"/>
        </w:rPr>
      </w:pPr>
      <w:r w:rsidRPr="00F3175F">
        <w:rPr>
          <w:szCs w:val="24"/>
          <w:lang w:val="ru-RU"/>
        </w:rPr>
        <w:t>понимать специфику социальных явлений, их ключевые отличия от природных явлений;</w:t>
      </w:r>
    </w:p>
    <w:p w:rsidR="00F3175F" w:rsidRPr="00F3175F" w:rsidRDefault="00F3175F" w:rsidP="00F3175F">
      <w:pPr>
        <w:spacing w:line="240" w:lineRule="auto"/>
        <w:rPr>
          <w:szCs w:val="24"/>
          <w:lang w:val="ru-RU"/>
        </w:rPr>
      </w:pPr>
      <w:r w:rsidRPr="00F3175F">
        <w:rPr>
          <w:szCs w:val="24"/>
          <w:lang w:val="ru-RU"/>
        </w:rPr>
        <w:t>уметь доказывать связь между этапом развития материальной культуры и социальной структурой общества, их взаимосвязь с духовно-нравственным состоянием общества;</w:t>
      </w:r>
    </w:p>
    <w:p w:rsidR="00F3175F" w:rsidRPr="00F3175F" w:rsidRDefault="00F3175F" w:rsidP="00F3175F">
      <w:pPr>
        <w:spacing w:line="240" w:lineRule="auto"/>
        <w:rPr>
          <w:szCs w:val="24"/>
          <w:lang w:val="ru-RU"/>
        </w:rPr>
      </w:pPr>
      <w:r w:rsidRPr="00F3175F">
        <w:rPr>
          <w:szCs w:val="24"/>
          <w:lang w:val="ru-RU"/>
        </w:rPr>
        <w:t xml:space="preserve">понимать зависимость социальных процессов от культурно-исторических </w:t>
      </w:r>
      <w:r w:rsidRPr="00F3175F">
        <w:rPr>
          <w:szCs w:val="24"/>
          <w:lang w:val="ru-RU"/>
        </w:rPr>
        <w:lastRenderedPageBreak/>
        <w:t xml:space="preserve">процессов; </w:t>
      </w:r>
    </w:p>
    <w:p w:rsidR="00F3175F" w:rsidRPr="00F3175F" w:rsidRDefault="00F3175F" w:rsidP="00F3175F">
      <w:pPr>
        <w:spacing w:line="240" w:lineRule="auto"/>
        <w:rPr>
          <w:szCs w:val="24"/>
          <w:lang w:val="ru-RU"/>
        </w:rPr>
      </w:pPr>
      <w:r w:rsidRPr="00F3175F">
        <w:rPr>
          <w:szCs w:val="24"/>
          <w:lang w:val="ru-RU"/>
        </w:rPr>
        <w:t>уметь объяснить взаимосвязь между научно-техническим прогрессом и этапами развития социума.</w:t>
      </w:r>
    </w:p>
    <w:p w:rsidR="00F3175F" w:rsidRPr="00F3175F" w:rsidRDefault="00F3175F" w:rsidP="00F3175F">
      <w:pPr>
        <w:spacing w:line="240" w:lineRule="auto"/>
        <w:rPr>
          <w:szCs w:val="24"/>
          <w:lang w:val="ru-RU"/>
        </w:rPr>
      </w:pPr>
      <w:r w:rsidRPr="00F3175F">
        <w:rPr>
          <w:szCs w:val="24"/>
          <w:lang w:val="ru-RU"/>
        </w:rPr>
        <w:t>Тема 2.</w:t>
      </w:r>
      <w:r w:rsidRPr="00F3175F">
        <w:rPr>
          <w:szCs w:val="24"/>
        </w:rPr>
        <w:t> </w:t>
      </w:r>
      <w:r w:rsidRPr="00F3175F">
        <w:rPr>
          <w:szCs w:val="24"/>
          <w:lang w:val="ru-RU"/>
        </w:rPr>
        <w:t>Культура России: многообразие регионов.</w:t>
      </w:r>
    </w:p>
    <w:p w:rsidR="00F3175F" w:rsidRPr="00F3175F" w:rsidRDefault="00F3175F" w:rsidP="00F3175F">
      <w:pPr>
        <w:spacing w:line="240" w:lineRule="auto"/>
        <w:rPr>
          <w:szCs w:val="24"/>
          <w:lang w:val="ru-RU"/>
        </w:rPr>
      </w:pPr>
      <w:r w:rsidRPr="00F3175F">
        <w:rPr>
          <w:szCs w:val="24"/>
          <w:lang w:val="ru-RU"/>
        </w:rPr>
        <w:t>Характеризовать административно-территориальное деление России;</w:t>
      </w:r>
    </w:p>
    <w:p w:rsidR="00F3175F" w:rsidRPr="00F3175F" w:rsidRDefault="00F3175F" w:rsidP="00F3175F">
      <w:pPr>
        <w:spacing w:line="240" w:lineRule="auto"/>
        <w:rPr>
          <w:szCs w:val="24"/>
          <w:lang w:val="ru-RU"/>
        </w:rPr>
      </w:pPr>
      <w:r w:rsidRPr="00F3175F">
        <w:rPr>
          <w:szCs w:val="24"/>
          <w:lang w:val="ru-RU"/>
        </w:rPr>
        <w:t>знать количество регионов, различать субъекты и федеральные округа, уметь показать их на административной карте России;</w:t>
      </w:r>
    </w:p>
    <w:p w:rsidR="00F3175F" w:rsidRPr="00F3175F" w:rsidRDefault="00F3175F" w:rsidP="00F3175F">
      <w:pPr>
        <w:spacing w:line="240" w:lineRule="auto"/>
        <w:rPr>
          <w:szCs w:val="24"/>
          <w:lang w:val="ru-RU"/>
        </w:rPr>
      </w:pPr>
      <w:r w:rsidRPr="00F3175F">
        <w:rPr>
          <w:szCs w:val="24"/>
          <w:lang w:val="ru-RU"/>
        </w:rPr>
        <w:t>понимать и уметь объяснить необходимость федеративного устройства в полиэтничном государстве, важность сохранения исторической памяти отдельных этносов;</w:t>
      </w:r>
    </w:p>
    <w:p w:rsidR="00F3175F" w:rsidRPr="00F3175F" w:rsidRDefault="00F3175F" w:rsidP="00F3175F">
      <w:pPr>
        <w:spacing w:line="240" w:lineRule="auto"/>
        <w:rPr>
          <w:szCs w:val="24"/>
          <w:lang w:val="ru-RU"/>
        </w:rPr>
      </w:pPr>
      <w:r w:rsidRPr="00F3175F">
        <w:rPr>
          <w:szCs w:val="24"/>
          <w:lang w:val="ru-RU"/>
        </w:rPr>
        <w:t>объяснять принцип равенства прав каждого человека, вне зависимости от его принадлежности к тому или иному народу;</w:t>
      </w:r>
    </w:p>
    <w:p w:rsidR="00F3175F" w:rsidRPr="00F3175F" w:rsidRDefault="00F3175F" w:rsidP="00F3175F">
      <w:pPr>
        <w:spacing w:line="240" w:lineRule="auto"/>
        <w:rPr>
          <w:szCs w:val="24"/>
          <w:lang w:val="ru-RU"/>
        </w:rPr>
      </w:pPr>
      <w:r w:rsidRPr="00F3175F">
        <w:rPr>
          <w:szCs w:val="24"/>
          <w:lang w:val="ru-RU"/>
        </w:rPr>
        <w:t>понимать ценность многообразия культурных укладов народов Российской Федерации;</w:t>
      </w:r>
    </w:p>
    <w:p w:rsidR="00F3175F" w:rsidRPr="00F3175F" w:rsidRDefault="00F3175F" w:rsidP="00F3175F">
      <w:pPr>
        <w:spacing w:line="240" w:lineRule="auto"/>
        <w:rPr>
          <w:szCs w:val="24"/>
          <w:lang w:val="ru-RU"/>
        </w:rPr>
      </w:pPr>
      <w:r w:rsidRPr="00F3175F">
        <w:rPr>
          <w:szCs w:val="24"/>
          <w:lang w:val="ru-RU"/>
        </w:rPr>
        <w:t>демонстрировать готовность к сохранению межнационального и межрелигиозного согласия в России;</w:t>
      </w:r>
    </w:p>
    <w:p w:rsidR="00F3175F" w:rsidRPr="00F3175F" w:rsidRDefault="00F3175F" w:rsidP="00F3175F">
      <w:pPr>
        <w:spacing w:line="240" w:lineRule="auto"/>
        <w:rPr>
          <w:szCs w:val="24"/>
          <w:lang w:val="ru-RU"/>
        </w:rPr>
      </w:pPr>
      <w:r w:rsidRPr="00F3175F">
        <w:rPr>
          <w:szCs w:val="24"/>
          <w:lang w:val="ru-RU"/>
        </w:rPr>
        <w:t>характеризовать духовную культуру всех народов России как общее достояние и богатство нашей многонациональной Родины.</w:t>
      </w:r>
    </w:p>
    <w:p w:rsidR="00F3175F" w:rsidRPr="00F3175F" w:rsidRDefault="00F3175F" w:rsidP="00F3175F">
      <w:pPr>
        <w:spacing w:line="240" w:lineRule="auto"/>
        <w:rPr>
          <w:szCs w:val="24"/>
          <w:lang w:val="ru-RU"/>
        </w:rPr>
      </w:pPr>
      <w:r w:rsidRPr="00F3175F">
        <w:rPr>
          <w:szCs w:val="24"/>
          <w:lang w:val="ru-RU"/>
        </w:rPr>
        <w:t>Тема 3.</w:t>
      </w:r>
      <w:r w:rsidRPr="00F3175F">
        <w:rPr>
          <w:szCs w:val="24"/>
        </w:rPr>
        <w:t> </w:t>
      </w:r>
      <w:r w:rsidRPr="00F3175F">
        <w:rPr>
          <w:szCs w:val="24"/>
          <w:lang w:val="ru-RU"/>
        </w:rPr>
        <w:t>История быта как история культуры.</w:t>
      </w:r>
    </w:p>
    <w:p w:rsidR="00F3175F" w:rsidRPr="00F3175F" w:rsidRDefault="00F3175F" w:rsidP="00F3175F">
      <w:pPr>
        <w:spacing w:line="240" w:lineRule="auto"/>
        <w:rPr>
          <w:szCs w:val="24"/>
          <w:lang w:val="ru-RU"/>
        </w:rPr>
      </w:pPr>
      <w:r w:rsidRPr="00F3175F">
        <w:rPr>
          <w:szCs w:val="24"/>
          <w:lang w:val="ru-RU"/>
        </w:rPr>
        <w:t>Понимать смысл понятия «домашнее хозяйство» и характеризовать его типы;</w:t>
      </w:r>
    </w:p>
    <w:p w:rsidR="00F3175F" w:rsidRPr="00F3175F" w:rsidRDefault="00F3175F" w:rsidP="00F3175F">
      <w:pPr>
        <w:spacing w:line="240" w:lineRule="auto"/>
        <w:rPr>
          <w:szCs w:val="24"/>
          <w:lang w:val="ru-RU"/>
        </w:rPr>
      </w:pPr>
      <w:r w:rsidRPr="00F3175F">
        <w:rPr>
          <w:szCs w:val="24"/>
          <w:lang w:val="ru-RU"/>
        </w:rPr>
        <w:t>понимать взаимосвязь между хозяйственной деятельностью народов России и особенностями исторического периода;</w:t>
      </w:r>
    </w:p>
    <w:p w:rsidR="00F3175F" w:rsidRPr="00F3175F" w:rsidRDefault="00F3175F" w:rsidP="00F3175F">
      <w:pPr>
        <w:spacing w:line="240" w:lineRule="auto"/>
        <w:rPr>
          <w:szCs w:val="24"/>
          <w:lang w:val="ru-RU"/>
        </w:rPr>
      </w:pPr>
      <w:r w:rsidRPr="00F3175F">
        <w:rPr>
          <w:szCs w:val="24"/>
          <w:lang w:val="ru-RU"/>
        </w:rPr>
        <w:t>находить и объяснять зависимость ценностных ориентиров народов России от их локализации в конкретных климатических, географических и культурно-исторических условиях.</w:t>
      </w:r>
    </w:p>
    <w:p w:rsidR="00F3175F" w:rsidRPr="00F3175F" w:rsidRDefault="00F3175F" w:rsidP="00F3175F">
      <w:pPr>
        <w:spacing w:line="240" w:lineRule="auto"/>
        <w:rPr>
          <w:szCs w:val="24"/>
          <w:lang w:val="ru-RU"/>
        </w:rPr>
      </w:pPr>
      <w:r w:rsidRPr="00F3175F">
        <w:rPr>
          <w:szCs w:val="24"/>
          <w:lang w:val="ru-RU"/>
        </w:rPr>
        <w:t>Тема 4.</w:t>
      </w:r>
      <w:r w:rsidRPr="00F3175F">
        <w:rPr>
          <w:szCs w:val="24"/>
        </w:rPr>
        <w:t> </w:t>
      </w:r>
      <w:r w:rsidRPr="00F3175F">
        <w:rPr>
          <w:szCs w:val="24"/>
          <w:lang w:val="ru-RU"/>
        </w:rPr>
        <w:t>Прогресс: технический и социальный.</w:t>
      </w:r>
    </w:p>
    <w:p w:rsidR="00F3175F" w:rsidRPr="00F3175F" w:rsidRDefault="00F3175F" w:rsidP="00F3175F">
      <w:pPr>
        <w:spacing w:line="240" w:lineRule="auto"/>
        <w:rPr>
          <w:szCs w:val="24"/>
          <w:lang w:val="ru-RU"/>
        </w:rPr>
      </w:pPr>
      <w:r w:rsidRPr="00F3175F">
        <w:rPr>
          <w:szCs w:val="24"/>
          <w:lang w:val="ru-RU"/>
        </w:rPr>
        <w:t>Знать, что такое труд, производительность труда и разделение труда, характеризовать их роль и значение в истории и современном обществе;</w:t>
      </w:r>
    </w:p>
    <w:p w:rsidR="00F3175F" w:rsidRPr="00F3175F" w:rsidRDefault="00F3175F" w:rsidP="00F3175F">
      <w:pPr>
        <w:spacing w:line="240" w:lineRule="auto"/>
        <w:rPr>
          <w:szCs w:val="24"/>
          <w:lang w:val="ru-RU"/>
        </w:rPr>
      </w:pPr>
      <w:r w:rsidRPr="00F3175F">
        <w:rPr>
          <w:szCs w:val="24"/>
          <w:lang w:val="ru-RU"/>
        </w:rPr>
        <w:t>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p>
    <w:p w:rsidR="00F3175F" w:rsidRPr="00F3175F" w:rsidRDefault="00F3175F" w:rsidP="00F3175F">
      <w:pPr>
        <w:spacing w:line="240" w:lineRule="auto"/>
        <w:rPr>
          <w:szCs w:val="24"/>
          <w:lang w:val="ru-RU"/>
        </w:rPr>
      </w:pPr>
      <w:r w:rsidRPr="00F3175F">
        <w:rPr>
          <w:szCs w:val="24"/>
          <w:lang w:val="ru-RU"/>
        </w:rPr>
        <w:t>демонстрировать понимание роли обслуживающего труда, его социальной и духовно-нравственной важности;</w:t>
      </w:r>
    </w:p>
    <w:p w:rsidR="00F3175F" w:rsidRPr="00F3175F" w:rsidRDefault="00F3175F" w:rsidP="00F3175F">
      <w:pPr>
        <w:spacing w:line="240" w:lineRule="auto"/>
        <w:rPr>
          <w:szCs w:val="24"/>
          <w:lang w:val="ru-RU"/>
        </w:rPr>
      </w:pPr>
      <w:r w:rsidRPr="00F3175F">
        <w:rPr>
          <w:szCs w:val="24"/>
          <w:lang w:val="ru-RU"/>
        </w:rPr>
        <w:t>понимать взаимосвязи между механизацией домашнего труда и изменениями социальных взаимосвязей в обществе;</w:t>
      </w:r>
    </w:p>
    <w:p w:rsidR="00F3175F" w:rsidRPr="00F3175F" w:rsidRDefault="00F3175F" w:rsidP="00F3175F">
      <w:pPr>
        <w:spacing w:line="240" w:lineRule="auto"/>
        <w:rPr>
          <w:szCs w:val="24"/>
          <w:lang w:val="ru-RU"/>
        </w:rPr>
      </w:pPr>
      <w:r w:rsidRPr="00F3175F">
        <w:rPr>
          <w:szCs w:val="24"/>
          <w:lang w:val="ru-RU"/>
        </w:rPr>
        <w:t xml:space="preserve">осознавать и обосновывать влияние технологий на культуру и ценности общества. </w:t>
      </w:r>
    </w:p>
    <w:p w:rsidR="00F3175F" w:rsidRPr="00F3175F" w:rsidRDefault="00F3175F" w:rsidP="00F3175F">
      <w:pPr>
        <w:spacing w:line="240" w:lineRule="auto"/>
        <w:rPr>
          <w:szCs w:val="24"/>
          <w:lang w:val="ru-RU"/>
        </w:rPr>
      </w:pPr>
      <w:r w:rsidRPr="00F3175F">
        <w:rPr>
          <w:szCs w:val="24"/>
          <w:lang w:val="ru-RU"/>
        </w:rPr>
        <w:t>Тема 5.</w:t>
      </w:r>
      <w:r w:rsidRPr="00F3175F">
        <w:rPr>
          <w:szCs w:val="24"/>
        </w:rPr>
        <w:t> </w:t>
      </w:r>
      <w:r w:rsidRPr="00F3175F">
        <w:rPr>
          <w:szCs w:val="24"/>
          <w:lang w:val="ru-RU"/>
        </w:rPr>
        <w:t>Образование в культуре народов России.</w:t>
      </w:r>
    </w:p>
    <w:p w:rsidR="00F3175F" w:rsidRPr="00F3175F" w:rsidRDefault="00F3175F" w:rsidP="00F3175F">
      <w:pPr>
        <w:spacing w:line="240" w:lineRule="auto"/>
        <w:rPr>
          <w:szCs w:val="24"/>
          <w:lang w:val="ru-RU"/>
        </w:rPr>
      </w:pPr>
      <w:r w:rsidRPr="00F3175F">
        <w:rPr>
          <w:szCs w:val="24"/>
          <w:lang w:val="ru-RU"/>
        </w:rPr>
        <w:t>Иметь представление об истории образования и его роли в обществе на различных этапах его развития;</w:t>
      </w:r>
    </w:p>
    <w:p w:rsidR="00F3175F" w:rsidRPr="00F3175F" w:rsidRDefault="00F3175F" w:rsidP="00F3175F">
      <w:pPr>
        <w:spacing w:line="240" w:lineRule="auto"/>
        <w:rPr>
          <w:szCs w:val="24"/>
          <w:lang w:val="ru-RU"/>
        </w:rPr>
      </w:pPr>
      <w:r w:rsidRPr="00F3175F">
        <w:rPr>
          <w:szCs w:val="24"/>
          <w:lang w:val="ru-RU"/>
        </w:rPr>
        <w:t>понимать и обосновывать роль ценностей в обществе, их зависимость от процесса познания;</w:t>
      </w:r>
    </w:p>
    <w:p w:rsidR="00F3175F" w:rsidRPr="00F3175F" w:rsidRDefault="00F3175F" w:rsidP="00F3175F">
      <w:pPr>
        <w:spacing w:line="240" w:lineRule="auto"/>
        <w:rPr>
          <w:szCs w:val="24"/>
          <w:lang w:val="ru-RU"/>
        </w:rPr>
      </w:pPr>
      <w:r w:rsidRPr="00F3175F">
        <w:rPr>
          <w:szCs w:val="24"/>
          <w:lang w:val="ru-RU"/>
        </w:rPr>
        <w:t>понимать специфику каждого уровня образования, её роль в современных общественных процессах;</w:t>
      </w:r>
    </w:p>
    <w:p w:rsidR="00F3175F" w:rsidRPr="00F3175F" w:rsidRDefault="00F3175F" w:rsidP="00F3175F">
      <w:pPr>
        <w:spacing w:line="240" w:lineRule="auto"/>
        <w:rPr>
          <w:szCs w:val="24"/>
          <w:lang w:val="ru-RU"/>
        </w:rPr>
      </w:pPr>
      <w:r w:rsidRPr="00F3175F">
        <w:rPr>
          <w:szCs w:val="24"/>
          <w:lang w:val="ru-RU"/>
        </w:rPr>
        <w:t>обосновывать важность образования в современном мире и ценность знания;</w:t>
      </w:r>
    </w:p>
    <w:p w:rsidR="00F3175F" w:rsidRPr="00F3175F" w:rsidRDefault="00F3175F" w:rsidP="00F3175F">
      <w:pPr>
        <w:spacing w:line="240" w:lineRule="auto"/>
        <w:rPr>
          <w:szCs w:val="24"/>
          <w:lang w:val="ru-RU"/>
        </w:rPr>
      </w:pPr>
      <w:r w:rsidRPr="00F3175F">
        <w:rPr>
          <w:szCs w:val="24"/>
          <w:lang w:val="ru-RU"/>
        </w:rPr>
        <w:t>характеризовать образование как часть процесса формирования духовно-нравственных ориентиров человека.</w:t>
      </w:r>
    </w:p>
    <w:p w:rsidR="00F3175F" w:rsidRPr="00F3175F" w:rsidRDefault="00F3175F" w:rsidP="00F3175F">
      <w:pPr>
        <w:spacing w:line="240" w:lineRule="auto"/>
        <w:rPr>
          <w:szCs w:val="24"/>
          <w:lang w:val="ru-RU"/>
        </w:rPr>
      </w:pPr>
      <w:r w:rsidRPr="00F3175F">
        <w:rPr>
          <w:szCs w:val="24"/>
          <w:lang w:val="ru-RU"/>
        </w:rPr>
        <w:t>Тема 6.</w:t>
      </w:r>
      <w:r w:rsidRPr="00F3175F">
        <w:rPr>
          <w:szCs w:val="24"/>
        </w:rPr>
        <w:t> </w:t>
      </w:r>
      <w:r w:rsidRPr="00F3175F">
        <w:rPr>
          <w:szCs w:val="24"/>
          <w:lang w:val="ru-RU"/>
        </w:rPr>
        <w:t>Права и обязанности человека.</w:t>
      </w:r>
    </w:p>
    <w:p w:rsidR="00F3175F" w:rsidRPr="00F3175F" w:rsidRDefault="00F3175F" w:rsidP="00F3175F">
      <w:pPr>
        <w:spacing w:line="240" w:lineRule="auto"/>
        <w:rPr>
          <w:szCs w:val="24"/>
          <w:lang w:val="ru-RU"/>
        </w:rPr>
      </w:pPr>
      <w:r w:rsidRPr="00F3175F">
        <w:rPr>
          <w:szCs w:val="24"/>
          <w:lang w:val="ru-RU"/>
        </w:rPr>
        <w:t>Знать термины «права человека», «естественные права человека», «правовая культура»;</w:t>
      </w:r>
    </w:p>
    <w:p w:rsidR="00F3175F" w:rsidRPr="00F3175F" w:rsidRDefault="00F3175F" w:rsidP="00F3175F">
      <w:pPr>
        <w:spacing w:line="240" w:lineRule="auto"/>
        <w:rPr>
          <w:szCs w:val="24"/>
          <w:lang w:val="ru-RU"/>
        </w:rPr>
      </w:pPr>
      <w:r w:rsidRPr="00F3175F">
        <w:rPr>
          <w:szCs w:val="24"/>
          <w:lang w:val="ru-RU"/>
        </w:rPr>
        <w:t>характеризовать историю формирования комплекса понятий, связанных с правами;</w:t>
      </w:r>
    </w:p>
    <w:p w:rsidR="00F3175F" w:rsidRPr="00F3175F" w:rsidRDefault="00F3175F" w:rsidP="00F3175F">
      <w:pPr>
        <w:spacing w:line="240" w:lineRule="auto"/>
        <w:rPr>
          <w:szCs w:val="24"/>
          <w:lang w:val="ru-RU"/>
        </w:rPr>
      </w:pPr>
      <w:r w:rsidRPr="00F3175F">
        <w:rPr>
          <w:szCs w:val="24"/>
          <w:lang w:val="ru-RU"/>
        </w:rPr>
        <w:t>понимать и обосновывать важность прав человека как привилегии и обязанности человека;</w:t>
      </w:r>
    </w:p>
    <w:p w:rsidR="00F3175F" w:rsidRPr="00F3175F" w:rsidRDefault="00F3175F" w:rsidP="00F3175F">
      <w:pPr>
        <w:spacing w:line="240" w:lineRule="auto"/>
        <w:rPr>
          <w:szCs w:val="24"/>
          <w:lang w:val="ru-RU"/>
        </w:rPr>
      </w:pPr>
      <w:r w:rsidRPr="00F3175F">
        <w:rPr>
          <w:szCs w:val="24"/>
          <w:lang w:val="ru-RU"/>
        </w:rPr>
        <w:lastRenderedPageBreak/>
        <w:t>понимать необходимость соблюдения прав человека;</w:t>
      </w:r>
    </w:p>
    <w:p w:rsidR="00F3175F" w:rsidRPr="00F3175F" w:rsidRDefault="00F3175F" w:rsidP="00F3175F">
      <w:pPr>
        <w:spacing w:line="240" w:lineRule="auto"/>
        <w:rPr>
          <w:szCs w:val="24"/>
          <w:lang w:val="ru-RU"/>
        </w:rPr>
      </w:pPr>
      <w:r w:rsidRPr="00F3175F">
        <w:rPr>
          <w:szCs w:val="24"/>
          <w:lang w:val="ru-RU"/>
        </w:rPr>
        <w:t>понимать и уметь объяснить необходимость сохранения паритета между правами и обязанностями человека в обществе;</w:t>
      </w:r>
    </w:p>
    <w:p w:rsidR="00F3175F" w:rsidRPr="00F3175F" w:rsidRDefault="00F3175F" w:rsidP="00F3175F">
      <w:pPr>
        <w:spacing w:line="240" w:lineRule="auto"/>
        <w:rPr>
          <w:szCs w:val="24"/>
          <w:lang w:val="ru-RU"/>
        </w:rPr>
      </w:pPr>
      <w:r w:rsidRPr="00F3175F">
        <w:rPr>
          <w:szCs w:val="24"/>
          <w:lang w:val="ru-RU"/>
        </w:rPr>
        <w:t>приводить примеры формирования правовой культуры из истории народов России.</w:t>
      </w:r>
    </w:p>
    <w:p w:rsidR="00F3175F" w:rsidRPr="00F3175F" w:rsidRDefault="00F3175F" w:rsidP="00F3175F">
      <w:pPr>
        <w:spacing w:line="240" w:lineRule="auto"/>
        <w:rPr>
          <w:szCs w:val="24"/>
          <w:lang w:val="ru-RU"/>
        </w:rPr>
      </w:pPr>
      <w:r w:rsidRPr="00F3175F">
        <w:rPr>
          <w:szCs w:val="24"/>
          <w:lang w:val="ru-RU"/>
        </w:rPr>
        <w:t>Тема 7.</w:t>
      </w:r>
      <w:r w:rsidRPr="00F3175F">
        <w:rPr>
          <w:szCs w:val="24"/>
        </w:rPr>
        <w:t> </w:t>
      </w:r>
      <w:r w:rsidRPr="00F3175F">
        <w:rPr>
          <w:szCs w:val="24"/>
          <w:lang w:val="ru-RU"/>
        </w:rPr>
        <w:t>Общество и религия: духовно-нравственное взаимодействие.</w:t>
      </w:r>
    </w:p>
    <w:p w:rsidR="00F3175F" w:rsidRPr="00F3175F" w:rsidRDefault="00F3175F" w:rsidP="00F3175F">
      <w:pPr>
        <w:spacing w:line="240" w:lineRule="auto"/>
        <w:rPr>
          <w:szCs w:val="24"/>
          <w:lang w:val="ru-RU"/>
        </w:rPr>
      </w:pPr>
      <w:r w:rsidRPr="00F3175F">
        <w:rPr>
          <w:szCs w:val="24"/>
          <w:lang w:val="ru-RU"/>
        </w:rPr>
        <w:t>Знать и понимать смысл терминов «религия», «конфессия», «атеизм», «свободомыслие»;</w:t>
      </w:r>
    </w:p>
    <w:p w:rsidR="00F3175F" w:rsidRPr="00F3175F" w:rsidRDefault="00F3175F" w:rsidP="00F3175F">
      <w:pPr>
        <w:spacing w:line="240" w:lineRule="auto"/>
        <w:rPr>
          <w:szCs w:val="24"/>
          <w:lang w:val="ru-RU"/>
        </w:rPr>
      </w:pPr>
      <w:r w:rsidRPr="00F3175F">
        <w:rPr>
          <w:szCs w:val="24"/>
          <w:lang w:val="ru-RU"/>
        </w:rPr>
        <w:t>характеризовать основные культурообразующие конфессии;</w:t>
      </w:r>
    </w:p>
    <w:p w:rsidR="00F3175F" w:rsidRPr="00F3175F" w:rsidRDefault="00F3175F" w:rsidP="00F3175F">
      <w:pPr>
        <w:spacing w:line="240" w:lineRule="auto"/>
        <w:rPr>
          <w:szCs w:val="24"/>
          <w:lang w:val="ru-RU"/>
        </w:rPr>
      </w:pPr>
      <w:r w:rsidRPr="00F3175F">
        <w:rPr>
          <w:szCs w:val="24"/>
          <w:lang w:val="ru-RU"/>
        </w:rPr>
        <w:t>знать и уметь объяснять роль религии в истории и на современном этапе общественного развития;</w:t>
      </w:r>
    </w:p>
    <w:p w:rsidR="00F3175F" w:rsidRPr="00F3175F" w:rsidRDefault="00F3175F" w:rsidP="00F3175F">
      <w:pPr>
        <w:spacing w:line="240" w:lineRule="auto"/>
        <w:rPr>
          <w:szCs w:val="24"/>
          <w:lang w:val="ru-RU"/>
        </w:rPr>
      </w:pPr>
      <w:r w:rsidRPr="00F3175F">
        <w:rPr>
          <w:szCs w:val="24"/>
          <w:lang w:val="ru-RU"/>
        </w:rPr>
        <w:t>понимать и обосновывать роль религий как источника культурного развития общества.</w:t>
      </w:r>
    </w:p>
    <w:p w:rsidR="00F3175F" w:rsidRPr="00F3175F" w:rsidRDefault="00F3175F" w:rsidP="00F3175F">
      <w:pPr>
        <w:spacing w:line="240" w:lineRule="auto"/>
        <w:rPr>
          <w:szCs w:val="24"/>
          <w:lang w:val="ru-RU"/>
        </w:rPr>
      </w:pPr>
      <w:r w:rsidRPr="00F3175F">
        <w:rPr>
          <w:szCs w:val="24"/>
          <w:lang w:val="ru-RU"/>
        </w:rPr>
        <w:t>Тема 8.</w:t>
      </w:r>
      <w:r w:rsidRPr="00F3175F">
        <w:rPr>
          <w:szCs w:val="24"/>
        </w:rPr>
        <w:t> </w:t>
      </w:r>
      <w:r w:rsidRPr="00F3175F">
        <w:rPr>
          <w:szCs w:val="24"/>
          <w:lang w:val="ru-RU"/>
        </w:rPr>
        <w:t>Современный мир: самое важное (практическое занятие).</w:t>
      </w:r>
    </w:p>
    <w:p w:rsidR="00F3175F" w:rsidRPr="00F3175F" w:rsidRDefault="00F3175F" w:rsidP="00F3175F">
      <w:pPr>
        <w:spacing w:line="240" w:lineRule="auto"/>
        <w:rPr>
          <w:szCs w:val="24"/>
          <w:lang w:val="ru-RU"/>
        </w:rPr>
      </w:pPr>
      <w:r w:rsidRPr="00F3175F">
        <w:rPr>
          <w:szCs w:val="24"/>
          <w:lang w:val="ru-RU"/>
        </w:rPr>
        <w:t>Характеризовать основные процессы, протекающие в современном обществе, его духовно-нравственные ориентиры;</w:t>
      </w:r>
    </w:p>
    <w:p w:rsidR="00F3175F" w:rsidRPr="00F3175F" w:rsidRDefault="00F3175F" w:rsidP="00F3175F">
      <w:pPr>
        <w:spacing w:line="240" w:lineRule="auto"/>
        <w:rPr>
          <w:szCs w:val="24"/>
          <w:lang w:val="ru-RU"/>
        </w:rPr>
      </w:pPr>
      <w:r w:rsidRPr="00F3175F">
        <w:rPr>
          <w:szCs w:val="24"/>
          <w:lang w:val="ru-RU"/>
        </w:rPr>
        <w:t>понимать и уметь доказать важность духовно-нравственного развития человека и общества в целом для сохранения социально-экономического благополучия;</w:t>
      </w:r>
    </w:p>
    <w:p w:rsidR="00F3175F" w:rsidRPr="00F3175F" w:rsidRDefault="00F3175F" w:rsidP="00F3175F">
      <w:pPr>
        <w:spacing w:line="240" w:lineRule="auto"/>
        <w:rPr>
          <w:szCs w:val="24"/>
          <w:lang w:val="ru-RU"/>
        </w:rPr>
      </w:pPr>
      <w:r w:rsidRPr="00F3175F">
        <w:rPr>
          <w:szCs w:val="24"/>
          <w:lang w:val="ru-RU"/>
        </w:rPr>
        <w:t xml:space="preserve">называть и характеризовать основные источники этого процесса, уметь доказывать теоретические положения, выдвинутые ранее на примерах из истории и культуры России. </w:t>
      </w:r>
    </w:p>
    <w:p w:rsidR="00F3175F" w:rsidRPr="00F3175F" w:rsidRDefault="00F3175F" w:rsidP="00F3175F">
      <w:pPr>
        <w:spacing w:line="240" w:lineRule="auto"/>
        <w:rPr>
          <w:szCs w:val="24"/>
          <w:lang w:val="ru-RU"/>
        </w:rPr>
      </w:pPr>
      <w:r w:rsidRPr="00F3175F">
        <w:rPr>
          <w:szCs w:val="24"/>
          <w:lang w:val="ru-RU"/>
        </w:rPr>
        <w:t>Тематический блок 2. «Человек и его отражение в культуре».</w:t>
      </w:r>
    </w:p>
    <w:p w:rsidR="00F3175F" w:rsidRPr="00F3175F" w:rsidRDefault="00F3175F" w:rsidP="00F3175F">
      <w:pPr>
        <w:spacing w:line="240" w:lineRule="auto"/>
        <w:rPr>
          <w:szCs w:val="24"/>
          <w:lang w:val="ru-RU"/>
        </w:rPr>
      </w:pPr>
      <w:r w:rsidRPr="00F3175F">
        <w:rPr>
          <w:szCs w:val="24"/>
          <w:lang w:val="ru-RU"/>
        </w:rPr>
        <w:t>Тема 9.</w:t>
      </w:r>
      <w:r w:rsidRPr="00F3175F">
        <w:rPr>
          <w:szCs w:val="24"/>
        </w:rPr>
        <w:t> </w:t>
      </w:r>
      <w:r w:rsidRPr="00F3175F">
        <w:rPr>
          <w:szCs w:val="24"/>
          <w:lang w:val="ru-RU"/>
        </w:rPr>
        <w:t>Духовно-нравственный облик и идеал человека.</w:t>
      </w:r>
    </w:p>
    <w:p w:rsidR="00F3175F" w:rsidRPr="00F3175F" w:rsidRDefault="00F3175F" w:rsidP="00F3175F">
      <w:pPr>
        <w:spacing w:line="240" w:lineRule="auto"/>
        <w:rPr>
          <w:szCs w:val="24"/>
          <w:lang w:val="ru-RU"/>
        </w:rPr>
      </w:pPr>
      <w:r w:rsidRPr="00F3175F">
        <w:rPr>
          <w:szCs w:val="24"/>
          <w:lang w:val="ru-RU"/>
        </w:rPr>
        <w:t>Объяснять, как проявляется мораль и нравственность через описание личных качеств человека;</w:t>
      </w:r>
    </w:p>
    <w:p w:rsidR="00F3175F" w:rsidRPr="00F3175F" w:rsidRDefault="00F3175F" w:rsidP="00F3175F">
      <w:pPr>
        <w:spacing w:line="240" w:lineRule="auto"/>
        <w:rPr>
          <w:szCs w:val="24"/>
          <w:lang w:val="ru-RU"/>
        </w:rPr>
      </w:pPr>
      <w:r w:rsidRPr="00F3175F">
        <w:rPr>
          <w:szCs w:val="24"/>
          <w:lang w:val="ru-RU"/>
        </w:rPr>
        <w:t>осознавать, какие личностные качества соотносятся с теми или иными моральными и нравственными ценностями;</w:t>
      </w:r>
    </w:p>
    <w:p w:rsidR="00F3175F" w:rsidRPr="00F3175F" w:rsidRDefault="00F3175F" w:rsidP="00F3175F">
      <w:pPr>
        <w:spacing w:line="240" w:lineRule="auto"/>
        <w:rPr>
          <w:szCs w:val="24"/>
          <w:lang w:val="ru-RU"/>
        </w:rPr>
      </w:pPr>
      <w:r w:rsidRPr="00F3175F">
        <w:rPr>
          <w:szCs w:val="24"/>
          <w:lang w:val="ru-RU"/>
        </w:rPr>
        <w:t>понимать различия между этикой и этикетом и их взаимосвязь;</w:t>
      </w:r>
    </w:p>
    <w:p w:rsidR="00F3175F" w:rsidRPr="00F3175F" w:rsidRDefault="00F3175F" w:rsidP="00F3175F">
      <w:pPr>
        <w:spacing w:line="240" w:lineRule="auto"/>
        <w:rPr>
          <w:szCs w:val="24"/>
          <w:lang w:val="ru-RU"/>
        </w:rPr>
      </w:pPr>
      <w:r w:rsidRPr="00F3175F">
        <w:rPr>
          <w:szCs w:val="24"/>
          <w:lang w:val="ru-RU"/>
        </w:rPr>
        <w:t>обосновывать и доказывать ценность свободы как залога благополучия общества, уважения к правам человека, его месту и роли в общественных процессах;</w:t>
      </w:r>
    </w:p>
    <w:p w:rsidR="00F3175F" w:rsidRPr="00F3175F" w:rsidRDefault="00F3175F" w:rsidP="00F3175F">
      <w:pPr>
        <w:spacing w:line="240" w:lineRule="auto"/>
        <w:rPr>
          <w:szCs w:val="24"/>
          <w:lang w:val="ru-RU"/>
        </w:rPr>
      </w:pPr>
      <w:r w:rsidRPr="00F3175F">
        <w:rPr>
          <w:szCs w:val="24"/>
          <w:lang w:val="ru-RU"/>
        </w:rPr>
        <w:t>характеризовать взаимосвязь таких понятий как «свобода», «ответственность», «право» и «долг»;</w:t>
      </w:r>
    </w:p>
    <w:p w:rsidR="00F3175F" w:rsidRPr="00F3175F" w:rsidRDefault="00F3175F" w:rsidP="00F3175F">
      <w:pPr>
        <w:spacing w:line="240" w:lineRule="auto"/>
        <w:rPr>
          <w:szCs w:val="24"/>
          <w:lang w:val="ru-RU"/>
        </w:rPr>
      </w:pPr>
      <w:r w:rsidRPr="00F3175F">
        <w:rPr>
          <w:szCs w:val="24"/>
          <w:lang w:val="ru-RU"/>
        </w:rPr>
        <w:t>понимать важность коллективизма как ценности современной России и его приоритет перед идеологией индивидуализма;</w:t>
      </w:r>
    </w:p>
    <w:p w:rsidR="00F3175F" w:rsidRPr="00F3175F" w:rsidRDefault="00F3175F" w:rsidP="00F3175F">
      <w:pPr>
        <w:spacing w:line="240" w:lineRule="auto"/>
        <w:rPr>
          <w:szCs w:val="24"/>
          <w:lang w:val="ru-RU"/>
        </w:rPr>
      </w:pPr>
      <w:r w:rsidRPr="00F3175F">
        <w:rPr>
          <w:szCs w:val="24"/>
          <w:lang w:val="ru-RU"/>
        </w:rPr>
        <w:t>приводить примеры идеалов человека в историко-культурном пространстве современной России.</w:t>
      </w:r>
    </w:p>
    <w:p w:rsidR="00F3175F" w:rsidRPr="00F3175F" w:rsidRDefault="00F3175F" w:rsidP="00F3175F">
      <w:pPr>
        <w:spacing w:line="240" w:lineRule="auto"/>
        <w:rPr>
          <w:szCs w:val="24"/>
          <w:lang w:val="ru-RU"/>
        </w:rPr>
      </w:pPr>
      <w:r w:rsidRPr="00F3175F">
        <w:rPr>
          <w:szCs w:val="24"/>
          <w:lang w:val="ru-RU"/>
        </w:rPr>
        <w:t>Тема 10.</w:t>
      </w:r>
      <w:r w:rsidRPr="00F3175F">
        <w:rPr>
          <w:szCs w:val="24"/>
        </w:rPr>
        <w:t> </w:t>
      </w:r>
      <w:r w:rsidRPr="00F3175F">
        <w:rPr>
          <w:szCs w:val="24"/>
          <w:lang w:val="ru-RU"/>
        </w:rPr>
        <w:t>Взросление человека в культуре народов России.</w:t>
      </w:r>
    </w:p>
    <w:p w:rsidR="00F3175F" w:rsidRPr="00F3175F" w:rsidRDefault="00F3175F" w:rsidP="00F3175F">
      <w:pPr>
        <w:spacing w:line="240" w:lineRule="auto"/>
        <w:rPr>
          <w:szCs w:val="24"/>
          <w:lang w:val="ru-RU"/>
        </w:rPr>
      </w:pPr>
      <w:r w:rsidRPr="00F3175F">
        <w:rPr>
          <w:szCs w:val="24"/>
          <w:lang w:val="ru-RU"/>
        </w:rPr>
        <w:t>Понимать различие между процессами антропогенеза и антропосоциогенеза;</w:t>
      </w:r>
    </w:p>
    <w:p w:rsidR="00F3175F" w:rsidRPr="00F3175F" w:rsidRDefault="00F3175F" w:rsidP="00F3175F">
      <w:pPr>
        <w:spacing w:line="240" w:lineRule="auto"/>
        <w:rPr>
          <w:szCs w:val="24"/>
          <w:lang w:val="ru-RU"/>
        </w:rPr>
      </w:pPr>
      <w:r w:rsidRPr="00F3175F">
        <w:rPr>
          <w:szCs w:val="24"/>
          <w:lang w:val="ru-RU"/>
        </w:rPr>
        <w:t>характеризовать процесс взросления человека и его основные этапы, а также потребности человека для гармоничного развития существования на каждом из этапов;</w:t>
      </w:r>
    </w:p>
    <w:p w:rsidR="00F3175F" w:rsidRPr="00F3175F" w:rsidRDefault="00F3175F" w:rsidP="00F3175F">
      <w:pPr>
        <w:spacing w:line="240" w:lineRule="auto"/>
        <w:rPr>
          <w:szCs w:val="24"/>
          <w:lang w:val="ru-RU"/>
        </w:rPr>
      </w:pPr>
      <w:r w:rsidRPr="00F3175F">
        <w:rPr>
          <w:szCs w:val="24"/>
          <w:lang w:val="ru-RU"/>
        </w:rPr>
        <w:t>обосновывать важность взаимодействия человека и общества, характеризовать негативные эффекты социальной изоляции;</w:t>
      </w:r>
    </w:p>
    <w:p w:rsidR="00F3175F" w:rsidRPr="00F3175F" w:rsidRDefault="00F3175F" w:rsidP="00F3175F">
      <w:pPr>
        <w:spacing w:line="240" w:lineRule="auto"/>
        <w:rPr>
          <w:szCs w:val="24"/>
          <w:lang w:val="ru-RU"/>
        </w:rPr>
      </w:pPr>
      <w:r w:rsidRPr="00F3175F">
        <w:rPr>
          <w:szCs w:val="24"/>
          <w:lang w:val="ru-RU"/>
        </w:rPr>
        <w:t>знать и уметь демонстрировать своё понимание самостоятельности, её роли в развитии личности, во взаимодействии с другими людьми.</w:t>
      </w:r>
    </w:p>
    <w:p w:rsidR="00F3175F" w:rsidRPr="00F3175F" w:rsidRDefault="00F3175F" w:rsidP="00F3175F">
      <w:pPr>
        <w:spacing w:line="240" w:lineRule="auto"/>
        <w:rPr>
          <w:szCs w:val="24"/>
          <w:lang w:val="ru-RU"/>
        </w:rPr>
      </w:pPr>
      <w:r w:rsidRPr="00F3175F">
        <w:rPr>
          <w:szCs w:val="24"/>
          <w:lang w:val="ru-RU"/>
        </w:rPr>
        <w:t>Тема 11.</w:t>
      </w:r>
      <w:r w:rsidRPr="00F3175F">
        <w:rPr>
          <w:szCs w:val="24"/>
        </w:rPr>
        <w:t> </w:t>
      </w:r>
      <w:r w:rsidRPr="00F3175F">
        <w:rPr>
          <w:szCs w:val="24"/>
          <w:lang w:val="ru-RU"/>
        </w:rPr>
        <w:t>Религия как источник нравственности.</w:t>
      </w:r>
    </w:p>
    <w:p w:rsidR="00F3175F" w:rsidRPr="00F3175F" w:rsidRDefault="00F3175F" w:rsidP="00F3175F">
      <w:pPr>
        <w:spacing w:line="240" w:lineRule="auto"/>
        <w:rPr>
          <w:szCs w:val="24"/>
          <w:lang w:val="ru-RU"/>
        </w:rPr>
      </w:pPr>
      <w:r w:rsidRPr="00F3175F">
        <w:rPr>
          <w:szCs w:val="24"/>
          <w:lang w:val="ru-RU"/>
        </w:rPr>
        <w:t>Характеризовать нравственный потенциал религии;</w:t>
      </w:r>
    </w:p>
    <w:p w:rsidR="00F3175F" w:rsidRPr="00F3175F" w:rsidRDefault="00F3175F" w:rsidP="00F3175F">
      <w:pPr>
        <w:spacing w:line="240" w:lineRule="auto"/>
        <w:rPr>
          <w:szCs w:val="24"/>
          <w:lang w:val="ru-RU"/>
        </w:rPr>
      </w:pPr>
      <w:r w:rsidRPr="00F3175F">
        <w:rPr>
          <w:szCs w:val="24"/>
          <w:lang w:val="ru-RU"/>
        </w:rPr>
        <w:t>знать и уметь излагать нравственные принципы государствообразующих конфессий России;</w:t>
      </w:r>
    </w:p>
    <w:p w:rsidR="00F3175F" w:rsidRPr="00F3175F" w:rsidRDefault="00F3175F" w:rsidP="00F3175F">
      <w:pPr>
        <w:spacing w:line="240" w:lineRule="auto"/>
        <w:rPr>
          <w:szCs w:val="24"/>
          <w:lang w:val="ru-RU"/>
        </w:rPr>
      </w:pPr>
      <w:r w:rsidRPr="00F3175F">
        <w:rPr>
          <w:szCs w:val="24"/>
          <w:lang w:val="ru-RU"/>
        </w:rPr>
        <w:t>знать основные требования к нравственному идеалу человека в государствообразующих религиях современной России;</w:t>
      </w:r>
    </w:p>
    <w:p w:rsidR="00F3175F" w:rsidRPr="00F3175F" w:rsidRDefault="00F3175F" w:rsidP="00F3175F">
      <w:pPr>
        <w:spacing w:line="240" w:lineRule="auto"/>
        <w:rPr>
          <w:szCs w:val="24"/>
          <w:lang w:val="ru-RU"/>
        </w:rPr>
      </w:pPr>
      <w:r w:rsidRPr="00F3175F">
        <w:rPr>
          <w:szCs w:val="24"/>
          <w:lang w:val="ru-RU"/>
        </w:rPr>
        <w:t>уметь обосновывать важность религиозных моральных и нравственных ценностей для современного общества.</w:t>
      </w:r>
    </w:p>
    <w:p w:rsidR="00F3175F" w:rsidRPr="00F3175F" w:rsidRDefault="00F3175F" w:rsidP="00F3175F">
      <w:pPr>
        <w:spacing w:line="240" w:lineRule="auto"/>
        <w:rPr>
          <w:szCs w:val="24"/>
          <w:lang w:val="ru-RU"/>
        </w:rPr>
      </w:pPr>
      <w:r w:rsidRPr="00F3175F">
        <w:rPr>
          <w:szCs w:val="24"/>
          <w:lang w:val="ru-RU"/>
        </w:rPr>
        <w:t>Тема 12.</w:t>
      </w:r>
      <w:r w:rsidRPr="00F3175F">
        <w:rPr>
          <w:szCs w:val="24"/>
        </w:rPr>
        <w:t> </w:t>
      </w:r>
      <w:r w:rsidRPr="00F3175F">
        <w:rPr>
          <w:szCs w:val="24"/>
          <w:lang w:val="ru-RU"/>
        </w:rPr>
        <w:t>Наука как источник знания о человеке.</w:t>
      </w:r>
    </w:p>
    <w:p w:rsidR="00F3175F" w:rsidRPr="00F3175F" w:rsidRDefault="00F3175F" w:rsidP="00F3175F">
      <w:pPr>
        <w:spacing w:line="240" w:lineRule="auto"/>
        <w:rPr>
          <w:szCs w:val="24"/>
          <w:lang w:val="ru-RU"/>
        </w:rPr>
      </w:pPr>
      <w:r w:rsidRPr="00F3175F">
        <w:rPr>
          <w:szCs w:val="24"/>
          <w:lang w:val="ru-RU"/>
        </w:rPr>
        <w:t>Понимать и характеризовать смысл понятия «гуманитарное знание»;</w:t>
      </w:r>
    </w:p>
    <w:p w:rsidR="00F3175F" w:rsidRPr="00F3175F" w:rsidRDefault="00F3175F" w:rsidP="00F3175F">
      <w:pPr>
        <w:spacing w:line="240" w:lineRule="auto"/>
        <w:rPr>
          <w:szCs w:val="24"/>
          <w:lang w:val="ru-RU"/>
        </w:rPr>
      </w:pPr>
      <w:r w:rsidRPr="00F3175F">
        <w:rPr>
          <w:szCs w:val="24"/>
          <w:lang w:val="ru-RU"/>
        </w:rPr>
        <w:lastRenderedPageBreak/>
        <w:t>определять нравственный смысл гуманитарного знания, его системообразующую роль в современной культуре;</w:t>
      </w:r>
    </w:p>
    <w:p w:rsidR="00F3175F" w:rsidRPr="00F3175F" w:rsidRDefault="00F3175F" w:rsidP="00F3175F">
      <w:pPr>
        <w:spacing w:line="240" w:lineRule="auto"/>
        <w:rPr>
          <w:szCs w:val="24"/>
          <w:lang w:val="ru-RU"/>
        </w:rPr>
      </w:pPr>
      <w:r w:rsidRPr="00F3175F">
        <w:rPr>
          <w:szCs w:val="24"/>
          <w:lang w:val="ru-RU"/>
        </w:rPr>
        <w:t>характеризовать понятие «культура» как процесс самопознания общества, как его внутреннюю самоактуализацию;</w:t>
      </w:r>
    </w:p>
    <w:p w:rsidR="00F3175F" w:rsidRPr="00F3175F" w:rsidRDefault="00F3175F" w:rsidP="00F3175F">
      <w:pPr>
        <w:spacing w:line="240" w:lineRule="auto"/>
        <w:rPr>
          <w:szCs w:val="24"/>
          <w:lang w:val="ru-RU"/>
        </w:rPr>
      </w:pPr>
      <w:r w:rsidRPr="00F3175F">
        <w:rPr>
          <w:szCs w:val="24"/>
          <w:lang w:val="ru-RU"/>
        </w:rPr>
        <w:t>осознавать и доказывать взаимосвязь различных областей гуманитарного знания.</w:t>
      </w:r>
    </w:p>
    <w:p w:rsidR="00F3175F" w:rsidRPr="00F3175F" w:rsidRDefault="00F3175F" w:rsidP="00F3175F">
      <w:pPr>
        <w:spacing w:line="240" w:lineRule="auto"/>
        <w:rPr>
          <w:szCs w:val="24"/>
          <w:lang w:val="ru-RU"/>
        </w:rPr>
      </w:pPr>
      <w:r w:rsidRPr="00F3175F">
        <w:rPr>
          <w:szCs w:val="24"/>
          <w:lang w:val="ru-RU"/>
        </w:rPr>
        <w:t>Тема 13.</w:t>
      </w:r>
      <w:r w:rsidRPr="00F3175F">
        <w:rPr>
          <w:szCs w:val="24"/>
        </w:rPr>
        <w:t> </w:t>
      </w:r>
      <w:r w:rsidRPr="00F3175F">
        <w:rPr>
          <w:szCs w:val="24"/>
          <w:lang w:val="ru-RU"/>
        </w:rPr>
        <w:t>Этика и нравственность как категории духовной культуры.</w:t>
      </w:r>
    </w:p>
    <w:p w:rsidR="00F3175F" w:rsidRPr="00F3175F" w:rsidRDefault="00F3175F" w:rsidP="00F3175F">
      <w:pPr>
        <w:spacing w:line="240" w:lineRule="auto"/>
        <w:rPr>
          <w:szCs w:val="24"/>
          <w:lang w:val="ru-RU"/>
        </w:rPr>
      </w:pPr>
      <w:r w:rsidRPr="00F3175F">
        <w:rPr>
          <w:szCs w:val="24"/>
          <w:lang w:val="ru-RU"/>
        </w:rPr>
        <w:t>Характеризовать многосторонность понятия «этика»;</w:t>
      </w:r>
    </w:p>
    <w:p w:rsidR="00F3175F" w:rsidRPr="00F3175F" w:rsidRDefault="00F3175F" w:rsidP="00F3175F">
      <w:pPr>
        <w:spacing w:line="240" w:lineRule="auto"/>
        <w:rPr>
          <w:szCs w:val="24"/>
          <w:lang w:val="ru-RU"/>
        </w:rPr>
      </w:pPr>
      <w:r w:rsidRPr="00F3175F">
        <w:rPr>
          <w:szCs w:val="24"/>
          <w:lang w:val="ru-RU"/>
        </w:rPr>
        <w:t>понимать особенности этики как науки;</w:t>
      </w:r>
    </w:p>
    <w:p w:rsidR="00F3175F" w:rsidRPr="00F3175F" w:rsidRDefault="00F3175F" w:rsidP="00F3175F">
      <w:pPr>
        <w:spacing w:line="240" w:lineRule="auto"/>
        <w:rPr>
          <w:szCs w:val="24"/>
          <w:lang w:val="ru-RU"/>
        </w:rPr>
      </w:pPr>
      <w:r w:rsidRPr="00F3175F">
        <w:rPr>
          <w:szCs w:val="24"/>
          <w:lang w:val="ru-RU"/>
        </w:rPr>
        <w:t>объяснять понятия «добро» и «зло» с помощью примеров в истории и культуре народов России и соотносить их с личным опытом;</w:t>
      </w:r>
    </w:p>
    <w:p w:rsidR="00F3175F" w:rsidRPr="00F3175F" w:rsidRDefault="00F3175F" w:rsidP="00F3175F">
      <w:pPr>
        <w:spacing w:line="240" w:lineRule="auto"/>
        <w:rPr>
          <w:szCs w:val="24"/>
          <w:lang w:val="ru-RU"/>
        </w:rPr>
      </w:pPr>
      <w:r w:rsidRPr="00F3175F">
        <w:rPr>
          <w:szCs w:val="24"/>
          <w:lang w:val="ru-RU"/>
        </w:rPr>
        <w:t>обосновывать важность и необходимость нравственности для социального благополучия общества и личности.</w:t>
      </w:r>
    </w:p>
    <w:p w:rsidR="00F3175F" w:rsidRPr="00F3175F" w:rsidRDefault="00F3175F" w:rsidP="00F3175F">
      <w:pPr>
        <w:spacing w:line="240" w:lineRule="auto"/>
        <w:rPr>
          <w:szCs w:val="24"/>
          <w:lang w:val="ru-RU"/>
        </w:rPr>
      </w:pPr>
      <w:r w:rsidRPr="00F3175F">
        <w:rPr>
          <w:szCs w:val="24"/>
          <w:lang w:val="ru-RU"/>
        </w:rPr>
        <w:t>Тема 14.</w:t>
      </w:r>
      <w:r w:rsidRPr="00F3175F">
        <w:rPr>
          <w:szCs w:val="24"/>
        </w:rPr>
        <w:t> </w:t>
      </w:r>
      <w:r w:rsidRPr="00F3175F">
        <w:rPr>
          <w:szCs w:val="24"/>
          <w:lang w:val="ru-RU"/>
        </w:rPr>
        <w:t>Самопознание (практическое занятие).</w:t>
      </w:r>
    </w:p>
    <w:p w:rsidR="00F3175F" w:rsidRPr="00F3175F" w:rsidRDefault="00F3175F" w:rsidP="00F3175F">
      <w:pPr>
        <w:spacing w:line="240" w:lineRule="auto"/>
        <w:rPr>
          <w:szCs w:val="24"/>
          <w:lang w:val="ru-RU"/>
        </w:rPr>
      </w:pPr>
      <w:r w:rsidRPr="00F3175F">
        <w:rPr>
          <w:szCs w:val="24"/>
          <w:lang w:val="ru-RU"/>
        </w:rPr>
        <w:t>Характеризовать понятия «самопознание», «автобиография», «автопортрет», «рефлексия»;</w:t>
      </w:r>
    </w:p>
    <w:p w:rsidR="00F3175F" w:rsidRPr="00F3175F" w:rsidRDefault="00F3175F" w:rsidP="00F3175F">
      <w:pPr>
        <w:spacing w:line="240" w:lineRule="auto"/>
        <w:rPr>
          <w:szCs w:val="24"/>
          <w:lang w:val="ru-RU"/>
        </w:rPr>
      </w:pPr>
      <w:r w:rsidRPr="00F3175F">
        <w:rPr>
          <w:szCs w:val="24"/>
          <w:lang w:val="ru-RU"/>
        </w:rPr>
        <w:t>уметь соотносить понятия «мораль», «нравственность», «ценности» с самопознанием и рефлексией на доступном для обучающихся уровне;</w:t>
      </w:r>
    </w:p>
    <w:p w:rsidR="00F3175F" w:rsidRPr="00F3175F" w:rsidRDefault="00F3175F" w:rsidP="00F3175F">
      <w:pPr>
        <w:spacing w:line="240" w:lineRule="auto"/>
        <w:rPr>
          <w:szCs w:val="24"/>
          <w:lang w:val="ru-RU"/>
        </w:rPr>
      </w:pPr>
      <w:r w:rsidRPr="00F3175F">
        <w:rPr>
          <w:szCs w:val="24"/>
          <w:lang w:val="ru-RU"/>
        </w:rPr>
        <w:t>доказывать и обосновывать свои нравственные убеждения.</w:t>
      </w:r>
    </w:p>
    <w:p w:rsidR="00F3175F" w:rsidRPr="00F3175F" w:rsidRDefault="00F3175F" w:rsidP="00F3175F">
      <w:pPr>
        <w:spacing w:line="240" w:lineRule="auto"/>
        <w:rPr>
          <w:szCs w:val="24"/>
          <w:lang w:val="ru-RU"/>
        </w:rPr>
      </w:pPr>
      <w:r w:rsidRPr="00F3175F">
        <w:rPr>
          <w:szCs w:val="24"/>
          <w:lang w:val="ru-RU"/>
        </w:rPr>
        <w:t>Тематический блок 3. «Человек как член общества».</w:t>
      </w:r>
    </w:p>
    <w:p w:rsidR="00F3175F" w:rsidRPr="00F3175F" w:rsidRDefault="00F3175F" w:rsidP="00F3175F">
      <w:pPr>
        <w:spacing w:line="240" w:lineRule="auto"/>
        <w:rPr>
          <w:szCs w:val="24"/>
          <w:lang w:val="ru-RU"/>
        </w:rPr>
      </w:pPr>
      <w:r w:rsidRPr="00F3175F">
        <w:rPr>
          <w:szCs w:val="24"/>
          <w:lang w:val="ru-RU"/>
        </w:rPr>
        <w:t>Тема 15.</w:t>
      </w:r>
      <w:r w:rsidRPr="00F3175F">
        <w:rPr>
          <w:szCs w:val="24"/>
        </w:rPr>
        <w:t> </w:t>
      </w:r>
      <w:r w:rsidRPr="00F3175F">
        <w:rPr>
          <w:szCs w:val="24"/>
          <w:lang w:val="ru-RU"/>
        </w:rPr>
        <w:t>Труд делает человека человеком.</w:t>
      </w:r>
    </w:p>
    <w:p w:rsidR="00F3175F" w:rsidRPr="00F3175F" w:rsidRDefault="00F3175F" w:rsidP="00F3175F">
      <w:pPr>
        <w:spacing w:line="240" w:lineRule="auto"/>
        <w:rPr>
          <w:szCs w:val="24"/>
          <w:lang w:val="ru-RU"/>
        </w:rPr>
      </w:pPr>
      <w:r w:rsidRPr="00F3175F">
        <w:rPr>
          <w:szCs w:val="24"/>
          <w:lang w:val="ru-RU"/>
        </w:rPr>
        <w:t>Характеризовать важность труда и его роль в современном обществе;</w:t>
      </w:r>
    </w:p>
    <w:p w:rsidR="00F3175F" w:rsidRPr="00F3175F" w:rsidRDefault="00F3175F" w:rsidP="00F3175F">
      <w:pPr>
        <w:spacing w:line="240" w:lineRule="auto"/>
        <w:rPr>
          <w:szCs w:val="24"/>
          <w:lang w:val="ru-RU"/>
        </w:rPr>
      </w:pPr>
      <w:r w:rsidRPr="00F3175F">
        <w:rPr>
          <w:szCs w:val="24"/>
          <w:lang w:val="ru-RU"/>
        </w:rPr>
        <w:t>соотносить понятия «добросовестный труд» и «экономическое благополучие»;</w:t>
      </w:r>
    </w:p>
    <w:p w:rsidR="00F3175F" w:rsidRPr="00F3175F" w:rsidRDefault="00F3175F" w:rsidP="00F3175F">
      <w:pPr>
        <w:spacing w:line="240" w:lineRule="auto"/>
        <w:rPr>
          <w:szCs w:val="24"/>
          <w:lang w:val="ru-RU"/>
        </w:rPr>
      </w:pPr>
      <w:r w:rsidRPr="00F3175F">
        <w:rPr>
          <w:szCs w:val="24"/>
          <w:lang w:val="ru-RU"/>
        </w:rPr>
        <w:t xml:space="preserve">объяснять понятия «безделье», «лень», «тунеядство»; </w:t>
      </w:r>
    </w:p>
    <w:p w:rsidR="00F3175F" w:rsidRPr="00F3175F" w:rsidRDefault="00F3175F" w:rsidP="00F3175F">
      <w:pPr>
        <w:spacing w:line="240" w:lineRule="auto"/>
        <w:rPr>
          <w:szCs w:val="24"/>
          <w:lang w:val="ru-RU"/>
        </w:rPr>
      </w:pPr>
      <w:r w:rsidRPr="00F3175F">
        <w:rPr>
          <w:szCs w:val="24"/>
          <w:lang w:val="ru-RU"/>
        </w:rPr>
        <w:t>понимать важность и уметь обосновать необходимость их преодоления для самого себя;</w:t>
      </w:r>
    </w:p>
    <w:p w:rsidR="00F3175F" w:rsidRPr="00F3175F" w:rsidRDefault="00F3175F" w:rsidP="00F3175F">
      <w:pPr>
        <w:spacing w:line="240" w:lineRule="auto"/>
        <w:rPr>
          <w:szCs w:val="24"/>
          <w:lang w:val="ru-RU"/>
        </w:rPr>
      </w:pPr>
      <w:r w:rsidRPr="00F3175F">
        <w:rPr>
          <w:szCs w:val="24"/>
          <w:lang w:val="ru-RU"/>
        </w:rPr>
        <w:t>оценивать общественные процессы в области общественной оценки труда;</w:t>
      </w:r>
    </w:p>
    <w:p w:rsidR="00F3175F" w:rsidRPr="00F3175F" w:rsidRDefault="00F3175F" w:rsidP="00F3175F">
      <w:pPr>
        <w:spacing w:line="240" w:lineRule="auto"/>
        <w:rPr>
          <w:szCs w:val="24"/>
          <w:lang w:val="ru-RU"/>
        </w:rPr>
      </w:pPr>
      <w:r w:rsidRPr="00F3175F">
        <w:rPr>
          <w:szCs w:val="24"/>
          <w:lang w:val="ru-RU"/>
        </w:rPr>
        <w:t>осознавать и демонстрировать значимость трудолюбия, трудовых подвигов, социальной ответственности за свой труд;</w:t>
      </w:r>
    </w:p>
    <w:p w:rsidR="00F3175F" w:rsidRPr="00F3175F" w:rsidRDefault="00F3175F" w:rsidP="00F3175F">
      <w:pPr>
        <w:spacing w:line="240" w:lineRule="auto"/>
        <w:rPr>
          <w:szCs w:val="24"/>
          <w:lang w:val="ru-RU"/>
        </w:rPr>
      </w:pPr>
      <w:r w:rsidRPr="00F3175F">
        <w:rPr>
          <w:szCs w:val="24"/>
          <w:lang w:val="ru-RU"/>
        </w:rPr>
        <w:t>объяснять важность труда и его экономической стоимости;</w:t>
      </w:r>
    </w:p>
    <w:p w:rsidR="00F3175F" w:rsidRPr="00F3175F" w:rsidRDefault="00F3175F" w:rsidP="00F3175F">
      <w:pPr>
        <w:spacing w:line="240" w:lineRule="auto"/>
        <w:rPr>
          <w:szCs w:val="24"/>
          <w:lang w:val="ru-RU"/>
        </w:rPr>
      </w:pPr>
      <w:r w:rsidRPr="00F3175F">
        <w:rPr>
          <w:szCs w:val="24"/>
          <w:lang w:val="ru-RU"/>
        </w:rPr>
        <w:t>знать и объяснять понятия «безделье», «лень», «тунеядство», с одной стороны, и «трудолюбие», «подвиг труда», «ответственность», с другой стороны, а также «общественная оценка труда».</w:t>
      </w:r>
    </w:p>
    <w:p w:rsidR="00F3175F" w:rsidRPr="00F3175F" w:rsidRDefault="00F3175F" w:rsidP="00F3175F">
      <w:pPr>
        <w:spacing w:line="240" w:lineRule="auto"/>
        <w:rPr>
          <w:szCs w:val="24"/>
          <w:lang w:val="ru-RU"/>
        </w:rPr>
      </w:pPr>
      <w:r w:rsidRPr="00F3175F">
        <w:rPr>
          <w:szCs w:val="24"/>
          <w:lang w:val="ru-RU"/>
        </w:rPr>
        <w:t>Тема 16.</w:t>
      </w:r>
      <w:r w:rsidRPr="00F3175F">
        <w:rPr>
          <w:szCs w:val="24"/>
        </w:rPr>
        <w:t> </w:t>
      </w:r>
      <w:r w:rsidRPr="00F3175F">
        <w:rPr>
          <w:szCs w:val="24"/>
          <w:lang w:val="ru-RU"/>
        </w:rPr>
        <w:t xml:space="preserve">Подвиг: как узнать героя? </w:t>
      </w:r>
    </w:p>
    <w:p w:rsidR="00F3175F" w:rsidRPr="00F3175F" w:rsidRDefault="00F3175F" w:rsidP="00F3175F">
      <w:pPr>
        <w:spacing w:line="240" w:lineRule="auto"/>
        <w:rPr>
          <w:szCs w:val="24"/>
          <w:lang w:val="ru-RU"/>
        </w:rPr>
      </w:pPr>
      <w:r w:rsidRPr="00F3175F">
        <w:rPr>
          <w:szCs w:val="24"/>
          <w:lang w:val="ru-RU"/>
        </w:rPr>
        <w:t>Характеризовать понятия «подвиг», «героизм», «самопожертвование»;</w:t>
      </w:r>
    </w:p>
    <w:p w:rsidR="00F3175F" w:rsidRPr="00F3175F" w:rsidRDefault="00F3175F" w:rsidP="00F3175F">
      <w:pPr>
        <w:spacing w:line="240" w:lineRule="auto"/>
        <w:rPr>
          <w:szCs w:val="24"/>
          <w:lang w:val="ru-RU"/>
        </w:rPr>
      </w:pPr>
      <w:r w:rsidRPr="00F3175F">
        <w:rPr>
          <w:szCs w:val="24"/>
          <w:lang w:val="ru-RU"/>
        </w:rPr>
        <w:t>понимать отличия подвига на войне и в мирное время;</w:t>
      </w:r>
    </w:p>
    <w:p w:rsidR="00F3175F" w:rsidRPr="00F3175F" w:rsidRDefault="00F3175F" w:rsidP="00F3175F">
      <w:pPr>
        <w:spacing w:line="240" w:lineRule="auto"/>
        <w:rPr>
          <w:szCs w:val="24"/>
          <w:lang w:val="ru-RU"/>
        </w:rPr>
      </w:pPr>
      <w:r w:rsidRPr="00F3175F">
        <w:rPr>
          <w:szCs w:val="24"/>
          <w:lang w:val="ru-RU"/>
        </w:rPr>
        <w:t>уметь доказывать важность героических примеров для жизни общества;</w:t>
      </w:r>
    </w:p>
    <w:p w:rsidR="00F3175F" w:rsidRPr="00F3175F" w:rsidRDefault="00F3175F" w:rsidP="00F3175F">
      <w:pPr>
        <w:spacing w:line="240" w:lineRule="auto"/>
        <w:rPr>
          <w:szCs w:val="24"/>
          <w:lang w:val="ru-RU"/>
        </w:rPr>
      </w:pPr>
      <w:r w:rsidRPr="00F3175F">
        <w:rPr>
          <w:szCs w:val="24"/>
          <w:lang w:val="ru-RU"/>
        </w:rPr>
        <w:t>знать и называть героев современного общества и исторических личностей;</w:t>
      </w:r>
    </w:p>
    <w:p w:rsidR="00F3175F" w:rsidRPr="00F3175F" w:rsidRDefault="00F3175F" w:rsidP="00F3175F">
      <w:pPr>
        <w:spacing w:line="240" w:lineRule="auto"/>
        <w:rPr>
          <w:szCs w:val="24"/>
          <w:lang w:val="ru-RU"/>
        </w:rPr>
      </w:pPr>
      <w:r w:rsidRPr="00F3175F">
        <w:rPr>
          <w:szCs w:val="24"/>
          <w:lang w:val="ru-RU"/>
        </w:rPr>
        <w:t>обосновывать разграничение понятий «героизм» и «псевдогероизм» через значимость для общества и понимание последствий.</w:t>
      </w:r>
    </w:p>
    <w:p w:rsidR="00F3175F" w:rsidRPr="00F3175F" w:rsidRDefault="00F3175F" w:rsidP="00F3175F">
      <w:pPr>
        <w:spacing w:line="240" w:lineRule="auto"/>
        <w:rPr>
          <w:szCs w:val="24"/>
          <w:lang w:val="ru-RU"/>
        </w:rPr>
      </w:pPr>
      <w:r w:rsidRPr="00F3175F">
        <w:rPr>
          <w:szCs w:val="24"/>
          <w:lang w:val="ru-RU"/>
        </w:rPr>
        <w:t>Тема 17.</w:t>
      </w:r>
      <w:r w:rsidRPr="00F3175F">
        <w:rPr>
          <w:szCs w:val="24"/>
        </w:rPr>
        <w:t> </w:t>
      </w:r>
      <w:r w:rsidRPr="00F3175F">
        <w:rPr>
          <w:szCs w:val="24"/>
          <w:lang w:val="ru-RU"/>
        </w:rPr>
        <w:t>Люди в обществе: духовно-нравственное взаимовлияние.</w:t>
      </w:r>
    </w:p>
    <w:p w:rsidR="00F3175F" w:rsidRPr="00F3175F" w:rsidRDefault="00F3175F" w:rsidP="00F3175F">
      <w:pPr>
        <w:spacing w:line="240" w:lineRule="auto"/>
        <w:rPr>
          <w:szCs w:val="24"/>
          <w:lang w:val="ru-RU"/>
        </w:rPr>
      </w:pPr>
      <w:r w:rsidRPr="00F3175F">
        <w:rPr>
          <w:szCs w:val="24"/>
          <w:lang w:val="ru-RU"/>
        </w:rPr>
        <w:t>Характеризовать понятие «социальные отношения»;</w:t>
      </w:r>
    </w:p>
    <w:p w:rsidR="00F3175F" w:rsidRPr="00F3175F" w:rsidRDefault="00F3175F" w:rsidP="00F3175F">
      <w:pPr>
        <w:spacing w:line="240" w:lineRule="auto"/>
        <w:rPr>
          <w:szCs w:val="24"/>
          <w:lang w:val="ru-RU"/>
        </w:rPr>
      </w:pPr>
      <w:r w:rsidRPr="00F3175F">
        <w:rPr>
          <w:szCs w:val="24"/>
          <w:lang w:val="ru-RU"/>
        </w:rPr>
        <w:t>понимать смысл понятия «человек как субъект социальных отношений» в приложении к его нравственному и духовному развитию;</w:t>
      </w:r>
    </w:p>
    <w:p w:rsidR="00F3175F" w:rsidRPr="00F3175F" w:rsidRDefault="00F3175F" w:rsidP="00F3175F">
      <w:pPr>
        <w:spacing w:line="240" w:lineRule="auto"/>
        <w:rPr>
          <w:szCs w:val="24"/>
          <w:lang w:val="ru-RU"/>
        </w:rPr>
      </w:pPr>
      <w:r w:rsidRPr="00F3175F">
        <w:rPr>
          <w:szCs w:val="24"/>
          <w:lang w:val="ru-RU"/>
        </w:rPr>
        <w:t>осознавать роль малых и больших социальных групп в нравственном состоянии личности;</w:t>
      </w:r>
    </w:p>
    <w:p w:rsidR="00F3175F" w:rsidRPr="00F3175F" w:rsidRDefault="00F3175F" w:rsidP="00F3175F">
      <w:pPr>
        <w:spacing w:line="240" w:lineRule="auto"/>
        <w:rPr>
          <w:szCs w:val="24"/>
          <w:lang w:val="ru-RU"/>
        </w:rPr>
      </w:pPr>
      <w:r w:rsidRPr="00F3175F">
        <w:rPr>
          <w:szCs w:val="24"/>
          <w:lang w:val="ru-RU"/>
        </w:rPr>
        <w:t>обосновывать понятия «дружба», «предательство», «честь», «коллективизм» и приводить примеры из истории, культуры и литературы;</w:t>
      </w:r>
    </w:p>
    <w:p w:rsidR="00F3175F" w:rsidRPr="00F3175F" w:rsidRDefault="00F3175F" w:rsidP="00F3175F">
      <w:pPr>
        <w:spacing w:line="240" w:lineRule="auto"/>
        <w:rPr>
          <w:szCs w:val="24"/>
          <w:lang w:val="ru-RU"/>
        </w:rPr>
      </w:pPr>
      <w:r w:rsidRPr="00F3175F">
        <w:rPr>
          <w:szCs w:val="24"/>
          <w:lang w:val="ru-RU"/>
        </w:rPr>
        <w:t>обосновывать важность и находить нравственные основания социальной взаимопомощи, в том числе благотворительности;</w:t>
      </w:r>
    </w:p>
    <w:p w:rsidR="00F3175F" w:rsidRPr="00F3175F" w:rsidRDefault="00F3175F" w:rsidP="00F3175F">
      <w:pPr>
        <w:spacing w:line="240" w:lineRule="auto"/>
        <w:rPr>
          <w:szCs w:val="24"/>
          <w:lang w:val="ru-RU"/>
        </w:rPr>
      </w:pPr>
      <w:r w:rsidRPr="00F3175F">
        <w:rPr>
          <w:szCs w:val="24"/>
          <w:lang w:val="ru-RU"/>
        </w:rPr>
        <w:t>понимать и характеризовать понятие «этика предпринимательства» в социальном аспекте.</w:t>
      </w:r>
    </w:p>
    <w:p w:rsidR="00F3175F" w:rsidRPr="00F3175F" w:rsidRDefault="00F3175F" w:rsidP="00F3175F">
      <w:pPr>
        <w:spacing w:line="240" w:lineRule="auto"/>
        <w:rPr>
          <w:szCs w:val="24"/>
          <w:lang w:val="ru-RU"/>
        </w:rPr>
      </w:pPr>
      <w:r w:rsidRPr="00F3175F">
        <w:rPr>
          <w:szCs w:val="24"/>
          <w:lang w:val="ru-RU"/>
        </w:rPr>
        <w:t>Тема 18.</w:t>
      </w:r>
      <w:r w:rsidRPr="00F3175F">
        <w:rPr>
          <w:szCs w:val="24"/>
        </w:rPr>
        <w:t> </w:t>
      </w:r>
      <w:r w:rsidRPr="00F3175F">
        <w:rPr>
          <w:szCs w:val="24"/>
          <w:lang w:val="ru-RU"/>
        </w:rPr>
        <w:t>Проблемы современного общества как отражение его духовно-</w:t>
      </w:r>
      <w:r w:rsidRPr="00F3175F">
        <w:rPr>
          <w:szCs w:val="24"/>
          <w:lang w:val="ru-RU"/>
        </w:rPr>
        <w:lastRenderedPageBreak/>
        <w:t>нравственного самосознания.</w:t>
      </w:r>
    </w:p>
    <w:p w:rsidR="00F3175F" w:rsidRPr="00F3175F" w:rsidRDefault="00F3175F" w:rsidP="00F3175F">
      <w:pPr>
        <w:spacing w:line="240" w:lineRule="auto"/>
        <w:rPr>
          <w:szCs w:val="24"/>
          <w:lang w:val="ru-RU"/>
        </w:rPr>
      </w:pPr>
      <w:r w:rsidRPr="00F3175F">
        <w:rPr>
          <w:szCs w:val="24"/>
          <w:lang w:val="ru-RU"/>
        </w:rPr>
        <w:t>Характеризовать понятие «социальные проблемы современного общества» как многостороннее явление, в том числе обусловленное несовершенством духовно-нравственных идеалов и ценностей;</w:t>
      </w:r>
    </w:p>
    <w:p w:rsidR="00F3175F" w:rsidRPr="00F3175F" w:rsidRDefault="00F3175F" w:rsidP="00F3175F">
      <w:pPr>
        <w:spacing w:line="240" w:lineRule="auto"/>
        <w:rPr>
          <w:szCs w:val="24"/>
          <w:lang w:val="ru-RU"/>
        </w:rPr>
      </w:pPr>
      <w:r w:rsidRPr="00F3175F">
        <w:rPr>
          <w:szCs w:val="24"/>
          <w:lang w:val="ru-RU"/>
        </w:rPr>
        <w:t>приводить примеры таких понятий как «бедность», «асоциальная семья», «сиротство», знать и уметь обосновывать пути преодоления их последствий на доступном для понимания уровне;</w:t>
      </w:r>
    </w:p>
    <w:p w:rsidR="00F3175F" w:rsidRPr="00F3175F" w:rsidRDefault="00F3175F" w:rsidP="00F3175F">
      <w:pPr>
        <w:spacing w:line="240" w:lineRule="auto"/>
        <w:rPr>
          <w:szCs w:val="24"/>
          <w:lang w:val="ru-RU"/>
        </w:rPr>
      </w:pPr>
      <w:r w:rsidRPr="00F3175F">
        <w:rPr>
          <w:szCs w:val="24"/>
          <w:lang w:val="ru-RU"/>
        </w:rPr>
        <w:t>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w:t>
      </w:r>
    </w:p>
    <w:p w:rsidR="00F3175F" w:rsidRPr="00F3175F" w:rsidRDefault="00F3175F" w:rsidP="00F3175F">
      <w:pPr>
        <w:spacing w:line="240" w:lineRule="auto"/>
        <w:rPr>
          <w:szCs w:val="24"/>
          <w:lang w:val="ru-RU"/>
        </w:rPr>
      </w:pPr>
      <w:r w:rsidRPr="00F3175F">
        <w:rPr>
          <w:szCs w:val="24"/>
          <w:lang w:val="ru-RU"/>
        </w:rPr>
        <w:t>Тема 19.</w:t>
      </w:r>
      <w:r w:rsidRPr="00F3175F">
        <w:rPr>
          <w:szCs w:val="24"/>
        </w:rPr>
        <w:t> </w:t>
      </w:r>
      <w:r w:rsidRPr="00F3175F">
        <w:rPr>
          <w:szCs w:val="24"/>
          <w:lang w:val="ru-RU"/>
        </w:rPr>
        <w:t>Духовно-нравственные ориентиры социальных отношений.</w:t>
      </w:r>
    </w:p>
    <w:p w:rsidR="00F3175F" w:rsidRPr="00F3175F" w:rsidRDefault="00F3175F" w:rsidP="00F3175F">
      <w:pPr>
        <w:spacing w:line="240" w:lineRule="auto"/>
        <w:rPr>
          <w:szCs w:val="24"/>
          <w:lang w:val="ru-RU"/>
        </w:rPr>
      </w:pPr>
      <w:r w:rsidRPr="00F3175F">
        <w:rPr>
          <w:szCs w:val="24"/>
          <w:lang w:val="ru-RU"/>
        </w:rPr>
        <w:t>Характеризовать понятия «благотворительность», «меценатство», «милосердие», «волонтерство», «социальный проект», «гражданская и социальная ответственность», «общественные блага», «коллективизм» в их взаимосвязи;</w:t>
      </w:r>
    </w:p>
    <w:p w:rsidR="00F3175F" w:rsidRPr="00F3175F" w:rsidRDefault="00F3175F" w:rsidP="00F3175F">
      <w:pPr>
        <w:spacing w:line="240" w:lineRule="auto"/>
        <w:rPr>
          <w:szCs w:val="24"/>
          <w:lang w:val="ru-RU"/>
        </w:rPr>
      </w:pPr>
      <w:r w:rsidRPr="00F3175F">
        <w:rPr>
          <w:szCs w:val="24"/>
          <w:lang w:val="ru-RU"/>
        </w:rPr>
        <w:t>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w:t>
      </w:r>
    </w:p>
    <w:p w:rsidR="00F3175F" w:rsidRPr="00F3175F" w:rsidRDefault="00F3175F" w:rsidP="00F3175F">
      <w:pPr>
        <w:spacing w:line="240" w:lineRule="auto"/>
        <w:rPr>
          <w:szCs w:val="24"/>
          <w:lang w:val="ru-RU"/>
        </w:rPr>
      </w:pPr>
      <w:r w:rsidRPr="00F3175F">
        <w:rPr>
          <w:szCs w:val="24"/>
          <w:lang w:val="ru-RU"/>
        </w:rPr>
        <w:t>уметь самостоятельно находить информацию о благотворительных, волонтёрских и социальных проектах в регионе своего проживания.</w:t>
      </w:r>
    </w:p>
    <w:p w:rsidR="00F3175F" w:rsidRPr="00F3175F" w:rsidRDefault="00F3175F" w:rsidP="00F3175F">
      <w:pPr>
        <w:spacing w:line="240" w:lineRule="auto"/>
        <w:rPr>
          <w:szCs w:val="24"/>
          <w:lang w:val="ru-RU"/>
        </w:rPr>
      </w:pPr>
      <w:r w:rsidRPr="00F3175F">
        <w:rPr>
          <w:szCs w:val="24"/>
          <w:lang w:val="ru-RU"/>
        </w:rPr>
        <w:t>Тема 20.</w:t>
      </w:r>
      <w:r w:rsidRPr="00F3175F">
        <w:rPr>
          <w:szCs w:val="24"/>
        </w:rPr>
        <w:t> </w:t>
      </w:r>
      <w:r w:rsidRPr="00F3175F">
        <w:rPr>
          <w:szCs w:val="24"/>
          <w:lang w:val="ru-RU"/>
        </w:rPr>
        <w:t>Гуманизм как сущностная характеристика духовно-нравственной культуры народов России.</w:t>
      </w:r>
    </w:p>
    <w:p w:rsidR="00F3175F" w:rsidRPr="00F3175F" w:rsidRDefault="00F3175F" w:rsidP="00F3175F">
      <w:pPr>
        <w:spacing w:line="240" w:lineRule="auto"/>
        <w:rPr>
          <w:szCs w:val="24"/>
          <w:lang w:val="ru-RU"/>
        </w:rPr>
      </w:pPr>
      <w:r w:rsidRPr="00F3175F">
        <w:rPr>
          <w:szCs w:val="24"/>
          <w:lang w:val="ru-RU"/>
        </w:rPr>
        <w:t>Характеризовать понятие «гуманизм» как источник духовно-нравственных ценностей российского народа;</w:t>
      </w:r>
    </w:p>
    <w:p w:rsidR="00F3175F" w:rsidRPr="00F3175F" w:rsidRDefault="00F3175F" w:rsidP="00F3175F">
      <w:pPr>
        <w:spacing w:line="240" w:lineRule="auto"/>
        <w:rPr>
          <w:szCs w:val="24"/>
          <w:lang w:val="ru-RU"/>
        </w:rPr>
      </w:pPr>
      <w:r w:rsidRPr="00F3175F">
        <w:rPr>
          <w:szCs w:val="24"/>
          <w:lang w:val="ru-RU"/>
        </w:rPr>
        <w:t>находить и обосновывать проявления гуманизма в историко-культурном наследии народов России;</w:t>
      </w:r>
    </w:p>
    <w:p w:rsidR="00F3175F" w:rsidRPr="00F3175F" w:rsidRDefault="00F3175F" w:rsidP="00F3175F">
      <w:pPr>
        <w:spacing w:line="240" w:lineRule="auto"/>
        <w:rPr>
          <w:szCs w:val="24"/>
          <w:lang w:val="ru-RU"/>
        </w:rPr>
      </w:pPr>
      <w:r w:rsidRPr="00F3175F">
        <w:rPr>
          <w:szCs w:val="24"/>
          <w:lang w:val="ru-RU"/>
        </w:rPr>
        <w:t>знать и понимать важность гуманизма для формирования высоконравственной личности, государственной политики, взаимоотношений в обществе;</w:t>
      </w:r>
    </w:p>
    <w:p w:rsidR="00F3175F" w:rsidRPr="00F3175F" w:rsidRDefault="00F3175F" w:rsidP="00F3175F">
      <w:pPr>
        <w:spacing w:line="240" w:lineRule="auto"/>
        <w:rPr>
          <w:szCs w:val="24"/>
          <w:lang w:val="ru-RU"/>
        </w:rPr>
      </w:pPr>
      <w:r w:rsidRPr="00F3175F">
        <w:rPr>
          <w:szCs w:val="24"/>
          <w:lang w:val="ru-RU"/>
        </w:rPr>
        <w:t>находить и объяснять гуманистические проявления в современной культуре.</w:t>
      </w:r>
    </w:p>
    <w:p w:rsidR="00F3175F" w:rsidRPr="00F3175F" w:rsidRDefault="00F3175F" w:rsidP="00F3175F">
      <w:pPr>
        <w:spacing w:line="240" w:lineRule="auto"/>
        <w:rPr>
          <w:szCs w:val="24"/>
          <w:lang w:val="ru-RU"/>
        </w:rPr>
      </w:pPr>
      <w:r w:rsidRPr="00F3175F">
        <w:rPr>
          <w:szCs w:val="24"/>
          <w:lang w:val="ru-RU"/>
        </w:rPr>
        <w:t>Тема 21.</w:t>
      </w:r>
      <w:r w:rsidRPr="00F3175F">
        <w:rPr>
          <w:szCs w:val="24"/>
        </w:rPr>
        <w:t> </w:t>
      </w:r>
      <w:r w:rsidRPr="00F3175F">
        <w:rPr>
          <w:szCs w:val="24"/>
          <w:lang w:val="ru-RU"/>
        </w:rPr>
        <w:t>Социальные профессии, их важность для сохранения духовно-нравственного облика общества.</w:t>
      </w:r>
    </w:p>
    <w:p w:rsidR="00F3175F" w:rsidRPr="00F3175F" w:rsidRDefault="00F3175F" w:rsidP="00F3175F">
      <w:pPr>
        <w:spacing w:line="240" w:lineRule="auto"/>
        <w:rPr>
          <w:szCs w:val="24"/>
          <w:lang w:val="ru-RU"/>
        </w:rPr>
      </w:pPr>
      <w:r w:rsidRPr="00F3175F">
        <w:rPr>
          <w:szCs w:val="24"/>
          <w:lang w:val="ru-RU"/>
        </w:rPr>
        <w:t>Характеризовать понятия «социальные профессии», «помогающие профессии»;</w:t>
      </w:r>
    </w:p>
    <w:p w:rsidR="00F3175F" w:rsidRPr="00F3175F" w:rsidRDefault="00F3175F" w:rsidP="00F3175F">
      <w:pPr>
        <w:spacing w:line="240" w:lineRule="auto"/>
        <w:rPr>
          <w:szCs w:val="24"/>
          <w:lang w:val="ru-RU"/>
        </w:rPr>
      </w:pPr>
      <w:r w:rsidRPr="00F3175F">
        <w:rPr>
          <w:szCs w:val="24"/>
          <w:lang w:val="ru-RU"/>
        </w:rPr>
        <w:t>иметь представление о духовно-нравственных качествах, необходимых представителям социальных профессий;</w:t>
      </w:r>
    </w:p>
    <w:p w:rsidR="00F3175F" w:rsidRPr="00F3175F" w:rsidRDefault="00F3175F" w:rsidP="00F3175F">
      <w:pPr>
        <w:spacing w:line="240" w:lineRule="auto"/>
        <w:rPr>
          <w:szCs w:val="24"/>
          <w:lang w:val="ru-RU"/>
        </w:rPr>
      </w:pPr>
      <w:r w:rsidRPr="00F3175F">
        <w:rPr>
          <w:szCs w:val="24"/>
          <w:lang w:val="ru-RU"/>
        </w:rPr>
        <w:t>осознавать и обосновывать ответственность личности при выборе социальных профессий;</w:t>
      </w:r>
    </w:p>
    <w:p w:rsidR="00F3175F" w:rsidRPr="00F3175F" w:rsidRDefault="00F3175F" w:rsidP="00F3175F">
      <w:pPr>
        <w:spacing w:line="240" w:lineRule="auto"/>
        <w:rPr>
          <w:szCs w:val="24"/>
          <w:lang w:val="ru-RU"/>
        </w:rPr>
      </w:pPr>
      <w:r w:rsidRPr="00F3175F">
        <w:rPr>
          <w:szCs w:val="24"/>
          <w:lang w:val="ru-RU"/>
        </w:rPr>
        <w:t>приводить примеры из литературы и истории, современной жизни, подтверждающие данную точку зрения.</w:t>
      </w:r>
    </w:p>
    <w:p w:rsidR="00F3175F" w:rsidRPr="00F3175F" w:rsidRDefault="00F3175F" w:rsidP="00F3175F">
      <w:pPr>
        <w:spacing w:line="240" w:lineRule="auto"/>
        <w:rPr>
          <w:szCs w:val="24"/>
          <w:lang w:val="ru-RU"/>
        </w:rPr>
      </w:pPr>
      <w:r w:rsidRPr="00F3175F">
        <w:rPr>
          <w:szCs w:val="24"/>
          <w:lang w:val="ru-RU"/>
        </w:rPr>
        <w:t>Тема 22.</w:t>
      </w:r>
      <w:r w:rsidRPr="00F3175F">
        <w:rPr>
          <w:szCs w:val="24"/>
        </w:rPr>
        <w:t> </w:t>
      </w:r>
      <w:r w:rsidRPr="00F3175F">
        <w:rPr>
          <w:szCs w:val="24"/>
          <w:lang w:val="ru-RU"/>
        </w:rPr>
        <w:t>Выдающиеся благотворители в истории. Благотворительность как нравственный долг.</w:t>
      </w:r>
    </w:p>
    <w:p w:rsidR="00F3175F" w:rsidRPr="00F3175F" w:rsidRDefault="00F3175F" w:rsidP="00F3175F">
      <w:pPr>
        <w:spacing w:line="240" w:lineRule="auto"/>
        <w:rPr>
          <w:szCs w:val="24"/>
          <w:lang w:val="ru-RU"/>
        </w:rPr>
      </w:pPr>
      <w:r w:rsidRPr="00F3175F">
        <w:rPr>
          <w:szCs w:val="24"/>
          <w:lang w:val="ru-RU"/>
        </w:rPr>
        <w:t>Характеризовать понятие «благотворительность» и его эволюцию в истории России;</w:t>
      </w:r>
    </w:p>
    <w:p w:rsidR="00F3175F" w:rsidRPr="00F3175F" w:rsidRDefault="00F3175F" w:rsidP="00F3175F">
      <w:pPr>
        <w:spacing w:line="240" w:lineRule="auto"/>
        <w:rPr>
          <w:szCs w:val="24"/>
          <w:lang w:val="ru-RU"/>
        </w:rPr>
      </w:pPr>
      <w:r w:rsidRPr="00F3175F">
        <w:rPr>
          <w:szCs w:val="24"/>
          <w:lang w:val="ru-RU"/>
        </w:rPr>
        <w:t>доказывать важность меценатства в современном обществе для общества в целом и для духовно-нравственного развития личности самого мецената;</w:t>
      </w:r>
    </w:p>
    <w:p w:rsidR="00F3175F" w:rsidRPr="00F3175F" w:rsidRDefault="00F3175F" w:rsidP="00F3175F">
      <w:pPr>
        <w:spacing w:line="240" w:lineRule="auto"/>
        <w:rPr>
          <w:szCs w:val="24"/>
          <w:lang w:val="ru-RU"/>
        </w:rPr>
      </w:pPr>
      <w:r w:rsidRPr="00F3175F">
        <w:rPr>
          <w:szCs w:val="24"/>
          <w:lang w:val="ru-RU"/>
        </w:rPr>
        <w:t>характеризовать понятие «социальный долг», обосновывать его важную роль в жизни общества;</w:t>
      </w:r>
    </w:p>
    <w:p w:rsidR="00F3175F" w:rsidRPr="00F3175F" w:rsidRDefault="00F3175F" w:rsidP="00F3175F">
      <w:pPr>
        <w:spacing w:line="240" w:lineRule="auto"/>
        <w:rPr>
          <w:szCs w:val="24"/>
          <w:lang w:val="ru-RU"/>
        </w:rPr>
      </w:pPr>
      <w:r w:rsidRPr="00F3175F">
        <w:rPr>
          <w:szCs w:val="24"/>
          <w:lang w:val="ru-RU"/>
        </w:rPr>
        <w:t xml:space="preserve">приводить примеры выдающихся благотворителей в истории и современной России; </w:t>
      </w:r>
    </w:p>
    <w:p w:rsidR="00F3175F" w:rsidRPr="00F3175F" w:rsidRDefault="00F3175F" w:rsidP="00F3175F">
      <w:pPr>
        <w:spacing w:line="240" w:lineRule="auto"/>
        <w:rPr>
          <w:szCs w:val="24"/>
          <w:lang w:val="ru-RU"/>
        </w:rPr>
      </w:pPr>
      <w:r w:rsidRPr="00F3175F">
        <w:rPr>
          <w:szCs w:val="24"/>
          <w:lang w:val="ru-RU"/>
        </w:rPr>
        <w:t>понимать смысл внеэкономической благотворительности: волонтёрской деятельности, аргументированно объяснять её важность.</w:t>
      </w:r>
    </w:p>
    <w:p w:rsidR="00F3175F" w:rsidRPr="00F3175F" w:rsidRDefault="00F3175F" w:rsidP="00F3175F">
      <w:pPr>
        <w:spacing w:line="240" w:lineRule="auto"/>
        <w:rPr>
          <w:szCs w:val="24"/>
          <w:lang w:val="ru-RU"/>
        </w:rPr>
      </w:pPr>
      <w:r w:rsidRPr="00F3175F">
        <w:rPr>
          <w:szCs w:val="24"/>
          <w:lang w:val="ru-RU"/>
        </w:rPr>
        <w:t>Тема 23.</w:t>
      </w:r>
      <w:r w:rsidRPr="00F3175F">
        <w:rPr>
          <w:szCs w:val="24"/>
        </w:rPr>
        <w:t> </w:t>
      </w:r>
      <w:r w:rsidRPr="00F3175F">
        <w:rPr>
          <w:szCs w:val="24"/>
          <w:lang w:val="ru-RU"/>
        </w:rPr>
        <w:t>Выдающиеся учёные России. Наука как источник социального и духовного прогресса общества.</w:t>
      </w:r>
    </w:p>
    <w:p w:rsidR="00F3175F" w:rsidRPr="00F3175F" w:rsidRDefault="00F3175F" w:rsidP="00F3175F">
      <w:pPr>
        <w:spacing w:line="240" w:lineRule="auto"/>
        <w:rPr>
          <w:szCs w:val="24"/>
          <w:lang w:val="ru-RU"/>
        </w:rPr>
      </w:pPr>
      <w:r w:rsidRPr="00F3175F">
        <w:rPr>
          <w:szCs w:val="24"/>
          <w:lang w:val="ru-RU"/>
        </w:rPr>
        <w:t>Характеризовать понятие «наука»;</w:t>
      </w:r>
    </w:p>
    <w:p w:rsidR="00F3175F" w:rsidRPr="00F3175F" w:rsidRDefault="00F3175F" w:rsidP="00F3175F">
      <w:pPr>
        <w:spacing w:line="240" w:lineRule="auto"/>
        <w:rPr>
          <w:szCs w:val="24"/>
          <w:lang w:val="ru-RU"/>
        </w:rPr>
      </w:pPr>
      <w:r w:rsidRPr="00F3175F">
        <w:rPr>
          <w:szCs w:val="24"/>
          <w:lang w:val="ru-RU"/>
        </w:rPr>
        <w:t xml:space="preserve">уметь аргументированно обосновывать важность науки в современном обществе, </w:t>
      </w:r>
      <w:r w:rsidRPr="00F3175F">
        <w:rPr>
          <w:szCs w:val="24"/>
          <w:lang w:val="ru-RU"/>
        </w:rPr>
        <w:lastRenderedPageBreak/>
        <w:t>прослеживать её связь с научно-техническим и социальным прогрессом;</w:t>
      </w:r>
    </w:p>
    <w:p w:rsidR="00F3175F" w:rsidRPr="00F3175F" w:rsidRDefault="00F3175F" w:rsidP="00F3175F">
      <w:pPr>
        <w:spacing w:line="240" w:lineRule="auto"/>
        <w:rPr>
          <w:szCs w:val="24"/>
          <w:lang w:val="ru-RU"/>
        </w:rPr>
      </w:pPr>
      <w:r w:rsidRPr="00F3175F">
        <w:rPr>
          <w:szCs w:val="24"/>
          <w:lang w:val="ru-RU"/>
        </w:rPr>
        <w:t>называть имена выдающихся учёных России;</w:t>
      </w:r>
    </w:p>
    <w:p w:rsidR="00F3175F" w:rsidRPr="00F3175F" w:rsidRDefault="00F3175F" w:rsidP="00F3175F">
      <w:pPr>
        <w:spacing w:line="240" w:lineRule="auto"/>
        <w:rPr>
          <w:szCs w:val="24"/>
          <w:lang w:val="ru-RU"/>
        </w:rPr>
      </w:pPr>
      <w:r w:rsidRPr="00F3175F">
        <w:rPr>
          <w:szCs w:val="24"/>
          <w:lang w:val="ru-RU"/>
        </w:rPr>
        <w:t>обосновывать важность понимания истории науки, получения и обоснования научного знания;</w:t>
      </w:r>
    </w:p>
    <w:p w:rsidR="00F3175F" w:rsidRPr="00F3175F" w:rsidRDefault="00F3175F" w:rsidP="00F3175F">
      <w:pPr>
        <w:spacing w:line="240" w:lineRule="auto"/>
        <w:rPr>
          <w:szCs w:val="24"/>
          <w:lang w:val="ru-RU"/>
        </w:rPr>
      </w:pPr>
      <w:r w:rsidRPr="00F3175F">
        <w:rPr>
          <w:szCs w:val="24"/>
          <w:lang w:val="ru-RU"/>
        </w:rPr>
        <w:t>характеризовать и доказывать важность науки для благополучия общества, страны и государства;</w:t>
      </w:r>
    </w:p>
    <w:p w:rsidR="00F3175F" w:rsidRPr="00F3175F" w:rsidRDefault="00F3175F" w:rsidP="00F3175F">
      <w:pPr>
        <w:spacing w:line="240" w:lineRule="auto"/>
        <w:rPr>
          <w:szCs w:val="24"/>
          <w:lang w:val="ru-RU"/>
        </w:rPr>
      </w:pPr>
      <w:r w:rsidRPr="00F3175F">
        <w:rPr>
          <w:szCs w:val="24"/>
          <w:lang w:val="ru-RU"/>
        </w:rPr>
        <w:t>обосновывать важность морали и нравственности в науке, её роль и вклад в доказательство этих понятий.</w:t>
      </w:r>
    </w:p>
    <w:p w:rsidR="00F3175F" w:rsidRPr="00F3175F" w:rsidRDefault="00F3175F" w:rsidP="00F3175F">
      <w:pPr>
        <w:spacing w:line="240" w:lineRule="auto"/>
        <w:rPr>
          <w:szCs w:val="24"/>
          <w:lang w:val="ru-RU"/>
        </w:rPr>
      </w:pPr>
      <w:r w:rsidRPr="00F3175F">
        <w:rPr>
          <w:szCs w:val="24"/>
          <w:lang w:val="ru-RU"/>
        </w:rPr>
        <w:t>Тема 24.</w:t>
      </w:r>
      <w:r w:rsidRPr="00F3175F">
        <w:rPr>
          <w:szCs w:val="24"/>
        </w:rPr>
        <w:t> </w:t>
      </w:r>
      <w:r w:rsidRPr="00F3175F">
        <w:rPr>
          <w:szCs w:val="24"/>
          <w:lang w:val="ru-RU"/>
        </w:rPr>
        <w:t>Моя профессия (практическое занятие).</w:t>
      </w:r>
    </w:p>
    <w:p w:rsidR="00F3175F" w:rsidRPr="00F3175F" w:rsidRDefault="00F3175F" w:rsidP="00F3175F">
      <w:pPr>
        <w:spacing w:line="240" w:lineRule="auto"/>
        <w:rPr>
          <w:szCs w:val="24"/>
          <w:lang w:val="ru-RU"/>
        </w:rPr>
      </w:pPr>
      <w:r w:rsidRPr="00F3175F">
        <w:rPr>
          <w:szCs w:val="24"/>
          <w:lang w:val="ru-RU"/>
        </w:rPr>
        <w:t>Характеризовать понятие «профессия», предполагать характер и цель труда в определённой профессии;</w:t>
      </w:r>
    </w:p>
    <w:p w:rsidR="00F3175F" w:rsidRPr="00F3175F" w:rsidRDefault="00F3175F" w:rsidP="00F3175F">
      <w:pPr>
        <w:spacing w:line="240" w:lineRule="auto"/>
        <w:rPr>
          <w:szCs w:val="24"/>
          <w:lang w:val="ru-RU"/>
        </w:rPr>
      </w:pPr>
      <w:r w:rsidRPr="00F3175F">
        <w:rPr>
          <w:szCs w:val="24"/>
          <w:lang w:val="ru-RU"/>
        </w:rPr>
        <w:t>обосновывать преимущества выбранной профессии, характеризовать её вклад в общество, называть духовно-нравственные качества человека, необходимые в этом виде труда.</w:t>
      </w:r>
    </w:p>
    <w:p w:rsidR="00F3175F" w:rsidRPr="00F3175F" w:rsidRDefault="00F3175F" w:rsidP="00F3175F">
      <w:pPr>
        <w:spacing w:line="240" w:lineRule="auto"/>
        <w:rPr>
          <w:szCs w:val="24"/>
          <w:lang w:val="ru-RU"/>
        </w:rPr>
      </w:pPr>
      <w:r w:rsidRPr="00F3175F">
        <w:rPr>
          <w:szCs w:val="24"/>
          <w:lang w:val="ru-RU"/>
        </w:rPr>
        <w:t>Тематический блок 4. «Родина и патриотизм».</w:t>
      </w:r>
    </w:p>
    <w:p w:rsidR="00F3175F" w:rsidRPr="00F3175F" w:rsidRDefault="00F3175F" w:rsidP="00F3175F">
      <w:pPr>
        <w:spacing w:line="240" w:lineRule="auto"/>
        <w:rPr>
          <w:szCs w:val="24"/>
          <w:lang w:val="ru-RU"/>
        </w:rPr>
      </w:pPr>
      <w:r w:rsidRPr="00F3175F">
        <w:rPr>
          <w:szCs w:val="24"/>
          <w:lang w:val="ru-RU"/>
        </w:rPr>
        <w:t>Тема 25.</w:t>
      </w:r>
      <w:r w:rsidRPr="00F3175F">
        <w:rPr>
          <w:szCs w:val="24"/>
        </w:rPr>
        <w:t> </w:t>
      </w:r>
      <w:r w:rsidRPr="00F3175F">
        <w:rPr>
          <w:szCs w:val="24"/>
          <w:lang w:val="ru-RU"/>
        </w:rPr>
        <w:t>Гражданин.</w:t>
      </w:r>
    </w:p>
    <w:p w:rsidR="00F3175F" w:rsidRPr="00F3175F" w:rsidRDefault="00F3175F" w:rsidP="00F3175F">
      <w:pPr>
        <w:spacing w:line="240" w:lineRule="auto"/>
        <w:rPr>
          <w:szCs w:val="24"/>
          <w:lang w:val="ru-RU"/>
        </w:rPr>
      </w:pPr>
      <w:r w:rsidRPr="00F3175F">
        <w:rPr>
          <w:szCs w:val="24"/>
          <w:lang w:val="ru-RU"/>
        </w:rPr>
        <w:t>Характеризовать понятия «Родина» и «гражданство», объяснять их взаимосвязь;</w:t>
      </w:r>
    </w:p>
    <w:p w:rsidR="00F3175F" w:rsidRPr="00F3175F" w:rsidRDefault="00F3175F" w:rsidP="00F3175F">
      <w:pPr>
        <w:spacing w:line="240" w:lineRule="auto"/>
        <w:rPr>
          <w:szCs w:val="24"/>
          <w:lang w:val="ru-RU"/>
        </w:rPr>
      </w:pPr>
      <w:r w:rsidRPr="00F3175F">
        <w:rPr>
          <w:szCs w:val="24"/>
          <w:lang w:val="ru-RU"/>
        </w:rPr>
        <w:t>понимать духовно-нравственный характер патриотизма, ценностей гражданского самосознания;</w:t>
      </w:r>
    </w:p>
    <w:p w:rsidR="00F3175F" w:rsidRPr="00F3175F" w:rsidRDefault="00F3175F" w:rsidP="00F3175F">
      <w:pPr>
        <w:spacing w:line="240" w:lineRule="auto"/>
        <w:rPr>
          <w:szCs w:val="24"/>
          <w:lang w:val="ru-RU"/>
        </w:rPr>
      </w:pPr>
      <w:r w:rsidRPr="00F3175F">
        <w:rPr>
          <w:szCs w:val="24"/>
          <w:lang w:val="ru-RU"/>
        </w:rPr>
        <w:t>понимать и уметь обосновывать нравственные качества гражданина.</w:t>
      </w:r>
    </w:p>
    <w:p w:rsidR="00F3175F" w:rsidRPr="00F3175F" w:rsidRDefault="00F3175F" w:rsidP="00F3175F">
      <w:pPr>
        <w:spacing w:line="240" w:lineRule="auto"/>
        <w:rPr>
          <w:szCs w:val="24"/>
          <w:lang w:val="ru-RU"/>
        </w:rPr>
      </w:pPr>
      <w:r w:rsidRPr="00F3175F">
        <w:rPr>
          <w:szCs w:val="24"/>
          <w:lang w:val="ru-RU"/>
        </w:rPr>
        <w:t>Тема 26.</w:t>
      </w:r>
      <w:r w:rsidRPr="00F3175F">
        <w:rPr>
          <w:szCs w:val="24"/>
        </w:rPr>
        <w:t> </w:t>
      </w:r>
      <w:r w:rsidRPr="00F3175F">
        <w:rPr>
          <w:szCs w:val="24"/>
          <w:lang w:val="ru-RU"/>
        </w:rPr>
        <w:t>Патриотизм.</w:t>
      </w:r>
    </w:p>
    <w:p w:rsidR="00F3175F" w:rsidRPr="00F3175F" w:rsidRDefault="00F3175F" w:rsidP="00F3175F">
      <w:pPr>
        <w:spacing w:line="240" w:lineRule="auto"/>
        <w:rPr>
          <w:szCs w:val="24"/>
          <w:lang w:val="ru-RU"/>
        </w:rPr>
      </w:pPr>
      <w:r w:rsidRPr="00F3175F">
        <w:rPr>
          <w:szCs w:val="24"/>
          <w:lang w:val="ru-RU"/>
        </w:rPr>
        <w:t>Характеризовать понятие «патриотизм»;</w:t>
      </w:r>
    </w:p>
    <w:p w:rsidR="00F3175F" w:rsidRPr="00F3175F" w:rsidRDefault="00F3175F" w:rsidP="00F3175F">
      <w:pPr>
        <w:spacing w:line="240" w:lineRule="auto"/>
        <w:rPr>
          <w:szCs w:val="24"/>
          <w:lang w:val="ru-RU"/>
        </w:rPr>
      </w:pPr>
      <w:r w:rsidRPr="00F3175F">
        <w:rPr>
          <w:szCs w:val="24"/>
          <w:lang w:val="ru-RU"/>
        </w:rPr>
        <w:t>приводить примеры патриотизма в истории и современном обществе;</w:t>
      </w:r>
    </w:p>
    <w:p w:rsidR="00F3175F" w:rsidRPr="00F3175F" w:rsidRDefault="00F3175F" w:rsidP="00F3175F">
      <w:pPr>
        <w:spacing w:line="240" w:lineRule="auto"/>
        <w:rPr>
          <w:szCs w:val="24"/>
          <w:lang w:val="ru-RU"/>
        </w:rPr>
      </w:pPr>
      <w:r w:rsidRPr="00F3175F">
        <w:rPr>
          <w:szCs w:val="24"/>
          <w:lang w:val="ru-RU"/>
        </w:rPr>
        <w:t>различать истинный и ложный патриотизм через ориентированность на ценности толерантности, уважения к другим народам, их истории и культуре;</w:t>
      </w:r>
    </w:p>
    <w:p w:rsidR="00F3175F" w:rsidRPr="00F3175F" w:rsidRDefault="00F3175F" w:rsidP="00F3175F">
      <w:pPr>
        <w:spacing w:line="240" w:lineRule="auto"/>
        <w:rPr>
          <w:szCs w:val="24"/>
          <w:lang w:val="ru-RU"/>
        </w:rPr>
      </w:pPr>
      <w:r w:rsidRPr="00F3175F">
        <w:rPr>
          <w:szCs w:val="24"/>
          <w:lang w:val="ru-RU"/>
        </w:rPr>
        <w:t>уметь обосновывать важность патриотизма.</w:t>
      </w:r>
    </w:p>
    <w:p w:rsidR="00F3175F" w:rsidRPr="00F3175F" w:rsidRDefault="00F3175F" w:rsidP="00F3175F">
      <w:pPr>
        <w:spacing w:line="240" w:lineRule="auto"/>
        <w:rPr>
          <w:szCs w:val="24"/>
          <w:lang w:val="ru-RU"/>
        </w:rPr>
      </w:pPr>
      <w:r w:rsidRPr="00F3175F">
        <w:rPr>
          <w:szCs w:val="24"/>
          <w:lang w:val="ru-RU"/>
        </w:rPr>
        <w:t>Тема 27.</w:t>
      </w:r>
      <w:r w:rsidRPr="00F3175F">
        <w:rPr>
          <w:szCs w:val="24"/>
        </w:rPr>
        <w:t> </w:t>
      </w:r>
      <w:r w:rsidRPr="00F3175F">
        <w:rPr>
          <w:szCs w:val="24"/>
          <w:lang w:val="ru-RU"/>
        </w:rPr>
        <w:t>Защита Родины: подвиг или долг?</w:t>
      </w:r>
    </w:p>
    <w:p w:rsidR="00F3175F" w:rsidRPr="00F3175F" w:rsidRDefault="00F3175F" w:rsidP="00F3175F">
      <w:pPr>
        <w:spacing w:line="240" w:lineRule="auto"/>
        <w:rPr>
          <w:szCs w:val="24"/>
          <w:lang w:val="ru-RU"/>
        </w:rPr>
      </w:pPr>
      <w:r w:rsidRPr="00F3175F">
        <w:rPr>
          <w:szCs w:val="24"/>
          <w:lang w:val="ru-RU"/>
        </w:rPr>
        <w:t xml:space="preserve">Характеризовать понятия «война» и «мир»; </w:t>
      </w:r>
    </w:p>
    <w:p w:rsidR="00F3175F" w:rsidRPr="00F3175F" w:rsidRDefault="00F3175F" w:rsidP="00F3175F">
      <w:pPr>
        <w:spacing w:line="240" w:lineRule="auto"/>
        <w:rPr>
          <w:szCs w:val="24"/>
          <w:lang w:val="ru-RU"/>
        </w:rPr>
      </w:pPr>
      <w:r w:rsidRPr="00F3175F">
        <w:rPr>
          <w:szCs w:val="24"/>
          <w:lang w:val="ru-RU"/>
        </w:rPr>
        <w:t>доказывать важность сохранения мира и согласия;</w:t>
      </w:r>
    </w:p>
    <w:p w:rsidR="00F3175F" w:rsidRPr="00F3175F" w:rsidRDefault="00F3175F" w:rsidP="00F3175F">
      <w:pPr>
        <w:spacing w:line="240" w:lineRule="auto"/>
        <w:rPr>
          <w:szCs w:val="24"/>
          <w:lang w:val="ru-RU"/>
        </w:rPr>
      </w:pPr>
      <w:r w:rsidRPr="00F3175F">
        <w:rPr>
          <w:szCs w:val="24"/>
          <w:lang w:val="ru-RU"/>
        </w:rPr>
        <w:t>обосновывать роль защиты Отечества, её важность для гражданина;</w:t>
      </w:r>
    </w:p>
    <w:p w:rsidR="00F3175F" w:rsidRPr="00F3175F" w:rsidRDefault="00F3175F" w:rsidP="00F3175F">
      <w:pPr>
        <w:spacing w:line="240" w:lineRule="auto"/>
        <w:rPr>
          <w:szCs w:val="24"/>
          <w:lang w:val="ru-RU"/>
        </w:rPr>
      </w:pPr>
      <w:r w:rsidRPr="00F3175F">
        <w:rPr>
          <w:szCs w:val="24"/>
          <w:lang w:val="ru-RU"/>
        </w:rPr>
        <w:t>понимать особенности защиты чести Отечества в спорте, науке, культуре;</w:t>
      </w:r>
    </w:p>
    <w:p w:rsidR="00F3175F" w:rsidRPr="00F3175F" w:rsidRDefault="00F3175F" w:rsidP="00F3175F">
      <w:pPr>
        <w:spacing w:line="240" w:lineRule="auto"/>
        <w:rPr>
          <w:szCs w:val="24"/>
          <w:lang w:val="ru-RU"/>
        </w:rPr>
      </w:pPr>
      <w:r w:rsidRPr="00F3175F">
        <w:rPr>
          <w:szCs w:val="24"/>
          <w:lang w:val="ru-RU"/>
        </w:rPr>
        <w:t>характеризовать понятия «военный подвиг», «честь», «доблесть», обосновывать их важность, приводить примеры их проявлений.</w:t>
      </w:r>
    </w:p>
    <w:p w:rsidR="00F3175F" w:rsidRPr="00F3175F" w:rsidRDefault="00F3175F" w:rsidP="00F3175F">
      <w:pPr>
        <w:spacing w:line="240" w:lineRule="auto"/>
        <w:rPr>
          <w:szCs w:val="24"/>
          <w:lang w:val="ru-RU"/>
        </w:rPr>
      </w:pPr>
      <w:r w:rsidRPr="00F3175F">
        <w:rPr>
          <w:szCs w:val="24"/>
          <w:lang w:val="ru-RU"/>
        </w:rPr>
        <w:t>Тема 28.</w:t>
      </w:r>
      <w:r w:rsidRPr="00F3175F">
        <w:rPr>
          <w:szCs w:val="24"/>
        </w:rPr>
        <w:t> </w:t>
      </w:r>
      <w:r w:rsidRPr="00F3175F">
        <w:rPr>
          <w:szCs w:val="24"/>
          <w:lang w:val="ru-RU"/>
        </w:rPr>
        <w:t>Государство. Россия – наша родина.</w:t>
      </w:r>
    </w:p>
    <w:p w:rsidR="00F3175F" w:rsidRPr="00F3175F" w:rsidRDefault="00F3175F" w:rsidP="00F3175F">
      <w:pPr>
        <w:spacing w:line="240" w:lineRule="auto"/>
        <w:rPr>
          <w:szCs w:val="24"/>
          <w:lang w:val="ru-RU"/>
        </w:rPr>
      </w:pPr>
      <w:r w:rsidRPr="00F3175F">
        <w:rPr>
          <w:szCs w:val="24"/>
          <w:lang w:val="ru-RU"/>
        </w:rPr>
        <w:t>Характеризовать понятие «государство»;</w:t>
      </w:r>
    </w:p>
    <w:p w:rsidR="00F3175F" w:rsidRPr="00F3175F" w:rsidRDefault="00F3175F" w:rsidP="00F3175F">
      <w:pPr>
        <w:spacing w:line="240" w:lineRule="auto"/>
        <w:rPr>
          <w:szCs w:val="24"/>
          <w:lang w:val="ru-RU"/>
        </w:rPr>
      </w:pPr>
      <w:r w:rsidRPr="00F3175F">
        <w:rPr>
          <w:szCs w:val="24"/>
          <w:lang w:val="ru-RU"/>
        </w:rPr>
        <w:t>уметь выделять и формулировать основные особенности Российского государства с использованием исторических фактов и духовно-нравственные ценностей;</w:t>
      </w:r>
    </w:p>
    <w:p w:rsidR="00F3175F" w:rsidRPr="00F3175F" w:rsidRDefault="00F3175F" w:rsidP="00F3175F">
      <w:pPr>
        <w:spacing w:line="240" w:lineRule="auto"/>
        <w:rPr>
          <w:szCs w:val="24"/>
          <w:lang w:val="ru-RU"/>
        </w:rPr>
      </w:pPr>
      <w:r w:rsidRPr="00F3175F">
        <w:rPr>
          <w:szCs w:val="24"/>
          <w:lang w:val="ru-RU"/>
        </w:rPr>
        <w:t>характеризовать понятие «закон» как существенную часть гражданской идентичности человека;</w:t>
      </w:r>
    </w:p>
    <w:p w:rsidR="00F3175F" w:rsidRPr="00F3175F" w:rsidRDefault="00F3175F" w:rsidP="00F3175F">
      <w:pPr>
        <w:spacing w:line="240" w:lineRule="auto"/>
        <w:rPr>
          <w:szCs w:val="24"/>
          <w:lang w:val="ru-RU"/>
        </w:rPr>
      </w:pPr>
      <w:r w:rsidRPr="00F3175F">
        <w:rPr>
          <w:szCs w:val="24"/>
          <w:lang w:val="ru-RU"/>
        </w:rPr>
        <w:t>характеризовать понятие «гражданская идентичность», соотносить это понятие с необходимыми нравственными качествами человека.</w:t>
      </w:r>
    </w:p>
    <w:p w:rsidR="00F3175F" w:rsidRPr="00F3175F" w:rsidRDefault="00F3175F" w:rsidP="00F3175F">
      <w:pPr>
        <w:spacing w:line="240" w:lineRule="auto"/>
        <w:rPr>
          <w:szCs w:val="24"/>
          <w:lang w:val="ru-RU"/>
        </w:rPr>
      </w:pPr>
      <w:r w:rsidRPr="00F3175F">
        <w:rPr>
          <w:szCs w:val="24"/>
          <w:lang w:val="ru-RU"/>
        </w:rPr>
        <w:t>Тема 29.</w:t>
      </w:r>
      <w:r w:rsidRPr="00F3175F">
        <w:rPr>
          <w:szCs w:val="24"/>
        </w:rPr>
        <w:t> </w:t>
      </w:r>
      <w:r w:rsidRPr="00F3175F">
        <w:rPr>
          <w:szCs w:val="24"/>
          <w:lang w:val="ru-RU"/>
        </w:rPr>
        <w:t>Гражданская идентичность (практическое занятие).</w:t>
      </w:r>
    </w:p>
    <w:p w:rsidR="00F3175F" w:rsidRPr="00F3175F" w:rsidRDefault="00F3175F" w:rsidP="00F3175F">
      <w:pPr>
        <w:spacing w:line="240" w:lineRule="auto"/>
        <w:rPr>
          <w:szCs w:val="24"/>
          <w:lang w:val="ru-RU"/>
        </w:rPr>
      </w:pPr>
      <w:r w:rsidRPr="00F3175F">
        <w:rPr>
          <w:szCs w:val="24"/>
          <w:lang w:val="ru-RU"/>
        </w:rPr>
        <w:t>Охарактеризовать свою гражданскую идентичность, её составляющие: этническую, религиозную, гендерную идентичности;</w:t>
      </w:r>
    </w:p>
    <w:p w:rsidR="00F3175F" w:rsidRPr="00F3175F" w:rsidRDefault="00F3175F" w:rsidP="00F3175F">
      <w:pPr>
        <w:spacing w:line="240" w:lineRule="auto"/>
        <w:rPr>
          <w:szCs w:val="24"/>
          <w:lang w:val="ru-RU"/>
        </w:rPr>
      </w:pPr>
      <w:r w:rsidRPr="00F3175F">
        <w:rPr>
          <w:szCs w:val="24"/>
          <w:lang w:val="ru-RU"/>
        </w:rPr>
        <w:t>обосновывать важность духовно-нравственных качеств гражданина, указывать их источники.</w:t>
      </w:r>
    </w:p>
    <w:p w:rsidR="00F3175F" w:rsidRPr="00F3175F" w:rsidRDefault="00F3175F" w:rsidP="00F3175F">
      <w:pPr>
        <w:spacing w:line="240" w:lineRule="auto"/>
        <w:rPr>
          <w:szCs w:val="24"/>
          <w:lang w:val="ru-RU"/>
        </w:rPr>
      </w:pPr>
      <w:r w:rsidRPr="00F3175F">
        <w:rPr>
          <w:szCs w:val="24"/>
          <w:lang w:val="ru-RU"/>
        </w:rPr>
        <w:t>Тема 30.</w:t>
      </w:r>
      <w:r w:rsidRPr="00F3175F">
        <w:rPr>
          <w:szCs w:val="24"/>
        </w:rPr>
        <w:t> </w:t>
      </w:r>
      <w:r w:rsidRPr="00F3175F">
        <w:rPr>
          <w:szCs w:val="24"/>
          <w:lang w:val="ru-RU"/>
        </w:rPr>
        <w:t>Моя школа и мой класс (практическое занятие).</w:t>
      </w:r>
    </w:p>
    <w:p w:rsidR="00F3175F" w:rsidRPr="00F3175F" w:rsidRDefault="00F3175F" w:rsidP="00F3175F">
      <w:pPr>
        <w:spacing w:line="240" w:lineRule="auto"/>
        <w:rPr>
          <w:szCs w:val="24"/>
          <w:lang w:val="ru-RU"/>
        </w:rPr>
      </w:pPr>
      <w:r w:rsidRPr="00F3175F">
        <w:rPr>
          <w:szCs w:val="24"/>
          <w:lang w:val="ru-RU"/>
        </w:rPr>
        <w:t>Характеризовать понятие «добрые дела» в контексте оценки собственных действий, их нравственного характера;</w:t>
      </w:r>
    </w:p>
    <w:p w:rsidR="00F3175F" w:rsidRPr="00F3175F" w:rsidRDefault="00F3175F" w:rsidP="00F3175F">
      <w:pPr>
        <w:spacing w:line="240" w:lineRule="auto"/>
        <w:rPr>
          <w:szCs w:val="24"/>
          <w:lang w:val="ru-RU"/>
        </w:rPr>
      </w:pPr>
      <w:r w:rsidRPr="00F3175F">
        <w:rPr>
          <w:szCs w:val="24"/>
          <w:lang w:val="ru-RU"/>
        </w:rPr>
        <w:t>находить примеры добрых дел в реальности и уметь адаптировать их к потребностям класса.</w:t>
      </w:r>
    </w:p>
    <w:p w:rsidR="00F3175F" w:rsidRPr="00F3175F" w:rsidRDefault="00F3175F" w:rsidP="00F3175F">
      <w:pPr>
        <w:spacing w:line="240" w:lineRule="auto"/>
        <w:rPr>
          <w:szCs w:val="24"/>
          <w:lang w:val="ru-RU"/>
        </w:rPr>
      </w:pPr>
      <w:r w:rsidRPr="00F3175F">
        <w:rPr>
          <w:szCs w:val="24"/>
          <w:lang w:val="ru-RU"/>
        </w:rPr>
        <w:t>Тема 31.</w:t>
      </w:r>
      <w:r w:rsidRPr="00F3175F">
        <w:rPr>
          <w:szCs w:val="24"/>
        </w:rPr>
        <w:t> </w:t>
      </w:r>
      <w:r w:rsidRPr="00F3175F">
        <w:rPr>
          <w:szCs w:val="24"/>
          <w:lang w:val="ru-RU"/>
        </w:rPr>
        <w:t>Человек: какой он? (практическое занятие).</w:t>
      </w:r>
    </w:p>
    <w:p w:rsidR="00F3175F" w:rsidRPr="00F3175F" w:rsidRDefault="00F3175F" w:rsidP="00F3175F">
      <w:pPr>
        <w:spacing w:line="240" w:lineRule="auto"/>
        <w:rPr>
          <w:szCs w:val="24"/>
          <w:lang w:val="ru-RU"/>
        </w:rPr>
      </w:pPr>
      <w:r w:rsidRPr="00F3175F">
        <w:rPr>
          <w:szCs w:val="24"/>
          <w:lang w:val="ru-RU"/>
        </w:rPr>
        <w:lastRenderedPageBreak/>
        <w:t>Характеризовать понятие «человек» как духовно-нравственный идеал;</w:t>
      </w:r>
    </w:p>
    <w:p w:rsidR="00F3175F" w:rsidRPr="00F3175F" w:rsidRDefault="00F3175F" w:rsidP="00F3175F">
      <w:pPr>
        <w:spacing w:line="240" w:lineRule="auto"/>
        <w:rPr>
          <w:szCs w:val="24"/>
          <w:lang w:val="ru-RU"/>
        </w:rPr>
      </w:pPr>
      <w:r w:rsidRPr="00F3175F">
        <w:rPr>
          <w:szCs w:val="24"/>
          <w:lang w:val="ru-RU"/>
        </w:rPr>
        <w:t>приводить примеры духовно-нравственного идеала в культуре;</w:t>
      </w:r>
    </w:p>
    <w:p w:rsidR="00F3175F" w:rsidRPr="00F3175F" w:rsidRDefault="00F3175F" w:rsidP="00F3175F">
      <w:pPr>
        <w:spacing w:line="240" w:lineRule="auto"/>
        <w:rPr>
          <w:szCs w:val="24"/>
          <w:lang w:val="ru-RU"/>
        </w:rPr>
      </w:pPr>
      <w:r w:rsidRPr="00F3175F">
        <w:rPr>
          <w:szCs w:val="24"/>
          <w:lang w:val="ru-RU"/>
        </w:rPr>
        <w:t>формулировать свой идеал человека и нравственные качества, которые ему присущи.</w:t>
      </w:r>
    </w:p>
    <w:p w:rsidR="00F3175F" w:rsidRPr="00F3175F" w:rsidRDefault="00F3175F" w:rsidP="00F3175F">
      <w:pPr>
        <w:spacing w:line="240" w:lineRule="auto"/>
        <w:rPr>
          <w:szCs w:val="24"/>
          <w:lang w:val="ru-RU"/>
        </w:rPr>
      </w:pPr>
      <w:r w:rsidRPr="00F3175F">
        <w:rPr>
          <w:szCs w:val="24"/>
          <w:lang w:val="ru-RU"/>
        </w:rPr>
        <w:t>Тема 32.</w:t>
      </w:r>
      <w:r w:rsidRPr="00F3175F">
        <w:rPr>
          <w:szCs w:val="24"/>
        </w:rPr>
        <w:t> </w:t>
      </w:r>
      <w:r w:rsidRPr="00F3175F">
        <w:rPr>
          <w:szCs w:val="24"/>
          <w:lang w:val="ru-RU"/>
        </w:rPr>
        <w:t>Человек и культура (проект).</w:t>
      </w:r>
    </w:p>
    <w:p w:rsidR="00F3175F" w:rsidRPr="00F3175F" w:rsidRDefault="00F3175F" w:rsidP="00F3175F">
      <w:pPr>
        <w:spacing w:line="240" w:lineRule="auto"/>
        <w:rPr>
          <w:szCs w:val="24"/>
          <w:lang w:val="ru-RU"/>
        </w:rPr>
      </w:pPr>
      <w:r w:rsidRPr="00F3175F">
        <w:rPr>
          <w:szCs w:val="24"/>
          <w:lang w:val="ru-RU"/>
        </w:rPr>
        <w:t>Характеризовать грани взаимодействия человека и культуры;</w:t>
      </w:r>
    </w:p>
    <w:p w:rsidR="00F3175F" w:rsidRPr="00F3175F" w:rsidRDefault="00F3175F" w:rsidP="00F3175F">
      <w:pPr>
        <w:spacing w:line="240" w:lineRule="auto"/>
        <w:rPr>
          <w:szCs w:val="24"/>
          <w:lang w:val="ru-RU"/>
        </w:rPr>
      </w:pPr>
      <w:r w:rsidRPr="00F3175F">
        <w:rPr>
          <w:szCs w:val="24"/>
          <w:lang w:val="ru-RU"/>
        </w:rPr>
        <w:t>уметь описать в выбранном направлении с помощью известных примеров образ человека, создаваемый произведениями культуры;</w:t>
      </w:r>
    </w:p>
    <w:p w:rsidR="00F3175F" w:rsidRPr="00F3175F" w:rsidRDefault="00F3175F" w:rsidP="00F3175F">
      <w:pPr>
        <w:spacing w:line="240" w:lineRule="auto"/>
        <w:rPr>
          <w:szCs w:val="24"/>
          <w:lang w:val="ru-RU"/>
        </w:rPr>
      </w:pPr>
      <w:r w:rsidRPr="00F3175F">
        <w:rPr>
          <w:szCs w:val="24"/>
          <w:lang w:val="ru-RU"/>
        </w:rPr>
        <w:t>показать взаимосвязь человека и культуры через их взаимовлияние;</w:t>
      </w:r>
    </w:p>
    <w:p w:rsidR="00F3175F" w:rsidRPr="00F3175F" w:rsidRDefault="00F3175F" w:rsidP="00F3175F">
      <w:pPr>
        <w:spacing w:line="240" w:lineRule="auto"/>
        <w:rPr>
          <w:szCs w:val="24"/>
          <w:lang w:val="ru-RU"/>
        </w:rPr>
      </w:pPr>
      <w:r w:rsidRPr="00F3175F">
        <w:rPr>
          <w:szCs w:val="24"/>
          <w:lang w:val="ru-RU"/>
        </w:rPr>
        <w:t>характеризовать основные признаки понятия «человек» с использованием исторических и культурных примеров, их осмысление и оценку, как с положительной, так и с отрицательной стороны.</w:t>
      </w:r>
    </w:p>
    <w:p w:rsidR="00F3175F" w:rsidRPr="00F3175F" w:rsidRDefault="008D0A3D" w:rsidP="00F3175F">
      <w:pPr>
        <w:spacing w:line="240" w:lineRule="auto"/>
        <w:rPr>
          <w:szCs w:val="24"/>
          <w:lang w:val="ru-RU"/>
        </w:rPr>
      </w:pPr>
      <w:r>
        <w:rPr>
          <w:szCs w:val="24"/>
          <w:lang w:val="ru-RU"/>
        </w:rPr>
        <w:t>22</w:t>
      </w:r>
      <w:r w:rsidR="00F3175F" w:rsidRPr="00F3175F">
        <w:rPr>
          <w:szCs w:val="24"/>
          <w:lang w:val="ru-RU"/>
        </w:rPr>
        <w:t>.5.5. Система оценки результатов обучения.</w:t>
      </w:r>
    </w:p>
    <w:p w:rsidR="00F3175F" w:rsidRPr="00F3175F" w:rsidRDefault="00F3175F" w:rsidP="00F3175F">
      <w:pPr>
        <w:spacing w:line="240" w:lineRule="auto"/>
        <w:rPr>
          <w:szCs w:val="24"/>
          <w:lang w:val="ru-RU"/>
        </w:rPr>
      </w:pPr>
      <w:r w:rsidRPr="00F3175F">
        <w:rPr>
          <w:szCs w:val="24"/>
          <w:lang w:val="ru-RU"/>
        </w:rPr>
        <w:t>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w:t>
      </w:r>
    </w:p>
    <w:p w:rsidR="00F3175F" w:rsidRPr="00F3175F" w:rsidRDefault="00F3175F" w:rsidP="00F3175F">
      <w:pPr>
        <w:spacing w:line="240" w:lineRule="auto"/>
        <w:rPr>
          <w:szCs w:val="24"/>
          <w:lang w:val="ru-RU"/>
        </w:rPr>
      </w:pPr>
      <w:r w:rsidRPr="00F3175F">
        <w:rPr>
          <w:szCs w:val="24"/>
          <w:lang w:val="ru-RU"/>
        </w:rPr>
        <w:t>Личностные компетенции обучающихся не подлежат непосредственной оценке, не являются непосредственным основанием оценки как итогового, так и промежуточного уровня духовно-нравственного развития детей, не являются непосредственным основанием при оценке качества образования.</w:t>
      </w:r>
    </w:p>
    <w:p w:rsidR="00F3175F" w:rsidRPr="00F3175F" w:rsidRDefault="00F3175F" w:rsidP="00F3175F">
      <w:pPr>
        <w:spacing w:line="240" w:lineRule="auto"/>
        <w:rPr>
          <w:szCs w:val="24"/>
          <w:lang w:val="ru-RU"/>
        </w:rPr>
      </w:pPr>
      <w:r w:rsidRPr="00F3175F">
        <w:rPr>
          <w:szCs w:val="24"/>
          <w:lang w:val="ru-RU"/>
        </w:rPr>
        <w:t>Система оценки образовательных достижений основана на методе наблюдения и включает: педагогические наблюдения, педагогическую диагностику, связанную с оценкой эффективности педагогических действий с целью их дальнейшей оптимизации, проектные работы обучающихся, фиксирующие их достижения в ходе образовательной деятельности и взаимодействия в социуме (классе), мониторинги сформированности духовно-нравственных ценностей личности, включающие традиционные ценности как опорные элементы ценностных ориентаций обучающихся.</w:t>
      </w:r>
    </w:p>
    <w:p w:rsidR="00F3175F" w:rsidRPr="00F3175F" w:rsidRDefault="00F3175F" w:rsidP="00F3175F">
      <w:pPr>
        <w:spacing w:line="240" w:lineRule="auto"/>
        <w:rPr>
          <w:szCs w:val="24"/>
          <w:lang w:val="ru-RU"/>
        </w:rPr>
      </w:pPr>
      <w:r w:rsidRPr="00F3175F">
        <w:rPr>
          <w:szCs w:val="24"/>
          <w:lang w:val="ru-RU"/>
        </w:rPr>
        <w:t>При этом непосредственное оценивание остаётся прерогативной образовательной организации с учётом обозначенных в программе по ОДНКНР предметных, личностных и метапредметных результатов.</w:t>
      </w:r>
    </w:p>
    <w:p w:rsidR="00F3175F" w:rsidRPr="00F3175F" w:rsidRDefault="00F3175F" w:rsidP="00F3175F">
      <w:pPr>
        <w:spacing w:line="240" w:lineRule="auto"/>
        <w:rPr>
          <w:szCs w:val="24"/>
          <w:lang w:val="ru-RU"/>
        </w:rPr>
      </w:pPr>
    </w:p>
    <w:p w:rsidR="005549D2" w:rsidRPr="00551B39" w:rsidRDefault="005549D2" w:rsidP="00806497">
      <w:pPr>
        <w:pStyle w:val="1"/>
        <w:rPr>
          <w:rFonts w:eastAsia="Times New Roman"/>
          <w:lang w:val="tt-RU" w:eastAsia="ru-RU"/>
        </w:rPr>
      </w:pPr>
      <w:bookmarkStart w:id="146" w:name="_Toc146740514"/>
      <w:r>
        <w:rPr>
          <w:rFonts w:eastAsia="Times New Roman"/>
          <w:lang w:eastAsia="ru-RU"/>
        </w:rPr>
        <w:t>IV</w:t>
      </w:r>
      <w:r w:rsidRPr="005549D2">
        <w:rPr>
          <w:rFonts w:eastAsia="Times New Roman"/>
          <w:lang w:eastAsia="ru-RU"/>
        </w:rPr>
        <w:t>. Программа формирования универсальных учебных действий</w:t>
      </w:r>
      <w:bookmarkEnd w:id="146"/>
    </w:p>
    <w:p w:rsidR="00A45652" w:rsidRPr="00A45652" w:rsidRDefault="00A45652" w:rsidP="00A45652">
      <w:pPr>
        <w:rPr>
          <w:lang w:val="tt-RU" w:eastAsia="ru-RU"/>
        </w:rPr>
      </w:pP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 xml:space="preserve">.1.1. </w:t>
      </w:r>
      <w:r w:rsidR="005549D2" w:rsidRPr="005549D2">
        <w:rPr>
          <w:rFonts w:eastAsia="SchoolBookSanPin"/>
          <w:szCs w:val="24"/>
          <w:lang w:val="ru-RU"/>
        </w:rPr>
        <w:t>Программа формирования универсальных учебных действий (далее – УУД) у обучающихся должна обеспечивать:</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развитие способности к саморазвитию и самосовершенствованию;</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формирование внутренней позиции личности, регулятивных, познавательных, коммуникативных УУД у обучающихся;</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lastRenderedPageBreak/>
        <w:t>формирование и развитие компетенций обучающихся в области использования ИКТ;</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Интернет, формирование культуры пользования ИКТ;</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формирование знаний и навыков в области финансовой грамотности и устойчивого развития общества.</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 xml:space="preserve">.1.2. </w:t>
      </w:r>
      <w:r w:rsidR="005549D2" w:rsidRPr="005549D2">
        <w:rPr>
          <w:rFonts w:eastAsia="SchoolBookSanPin"/>
          <w:szCs w:val="24"/>
          <w:lang w:val="ru-RU"/>
        </w:rPr>
        <w:t>УУД позволяют решать широкий круг задач в различных предметных областях и являющиеся результатами освоения обучающимися ООП ООО.</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 xml:space="preserve">.1.3. </w:t>
      </w:r>
      <w:r w:rsidR="005549D2" w:rsidRPr="005549D2">
        <w:rPr>
          <w:rFonts w:eastAsia="SchoolBookSanPin"/>
          <w:szCs w:val="24"/>
          <w:lang w:val="ru-RU"/>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приобретение способности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 xml:space="preserve">.2. </w:t>
      </w:r>
      <w:r w:rsidR="005549D2" w:rsidRPr="005549D2">
        <w:rPr>
          <w:rFonts w:eastAsia="SchoolBookSanPin"/>
          <w:szCs w:val="24"/>
          <w:lang w:val="ru-RU"/>
        </w:rPr>
        <w:t>Содержательный раздел.</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 xml:space="preserve">.2.1 </w:t>
      </w:r>
      <w:r w:rsidR="005549D2" w:rsidRPr="005549D2">
        <w:rPr>
          <w:rFonts w:eastAsia="SchoolBookSanPin"/>
          <w:szCs w:val="24"/>
          <w:lang w:val="ru-RU"/>
        </w:rPr>
        <w:t>Программа формирования УУД у обучающихся должна содержать:</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описание взаимосвязи универсальных учебных действий с содержанием учебных предметов;</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 xml:space="preserve">.2.2 </w:t>
      </w:r>
      <w:r w:rsidR="005549D2" w:rsidRPr="005549D2">
        <w:rPr>
          <w:rFonts w:eastAsia="SchoolBookSanPin"/>
          <w:szCs w:val="24"/>
          <w:lang w:val="ru-RU"/>
        </w:rPr>
        <w:t>Описание взаимосвязи УУД с содержанием учебных предметов.</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Разработанные по всем учебным предметам федеральные рабочие программы (далее – ФРП) отражают определенные во ФГОС ООО УУД в трех своих компонентах:</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в соотнесении с предметными результатами по основным разделам и темам учебного содержания;</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в разделе «Основные виды деятельности» тематического планирования.</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.2.3.</w:t>
      </w:r>
      <w:r w:rsidR="005549D2" w:rsidRPr="005549D2">
        <w:rPr>
          <w:szCs w:val="24"/>
        </w:rPr>
        <w:t> </w:t>
      </w:r>
      <w:r w:rsidR="005549D2" w:rsidRPr="005549D2">
        <w:rPr>
          <w:rFonts w:eastAsia="SchoolBookSanPin"/>
          <w:szCs w:val="24"/>
          <w:lang w:val="ru-RU"/>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.2.3.1.</w:t>
      </w:r>
      <w:r w:rsidR="005549D2" w:rsidRPr="005549D2">
        <w:rPr>
          <w:szCs w:val="24"/>
        </w:rPr>
        <w:t> </w:t>
      </w:r>
      <w:r w:rsidR="005549D2" w:rsidRPr="005549D2">
        <w:rPr>
          <w:rFonts w:eastAsia="SchoolBookSanPin"/>
          <w:szCs w:val="24"/>
          <w:lang w:val="ru-RU"/>
        </w:rPr>
        <w:t>Русский язык и литература.</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.2.3.1.1.</w:t>
      </w:r>
      <w:r w:rsidR="005549D2" w:rsidRPr="005549D2">
        <w:rPr>
          <w:szCs w:val="24"/>
        </w:rPr>
        <w:t> </w:t>
      </w:r>
      <w:r w:rsidR="005549D2" w:rsidRPr="005549D2">
        <w:rPr>
          <w:rFonts w:eastAsia="SchoolBookSanPin"/>
          <w:szCs w:val="24"/>
          <w:lang w:val="ru-RU"/>
        </w:rPr>
        <w:t xml:space="preserve">Формирование универсальных учебных познавательных действий в </w:t>
      </w:r>
      <w:r w:rsidR="005549D2" w:rsidRPr="005549D2">
        <w:rPr>
          <w:rFonts w:eastAsia="SchoolBookSanPin"/>
          <w:szCs w:val="24"/>
          <w:lang w:val="ru-RU"/>
        </w:rPr>
        <w:lastRenderedPageBreak/>
        <w:t>части базовых логических действий.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Выявлять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Выявлять дефицит литературной и другой информации, данных, необходимых для решения поставленной учебной задачи.</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Устанавливать причинно-следственные связи при изучении литературных явлений и процессов, формулировать гипотезы об их взаимосвязях.</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.2.3.1.2.</w:t>
      </w:r>
      <w:r w:rsidR="005549D2" w:rsidRPr="005549D2">
        <w:rPr>
          <w:szCs w:val="24"/>
        </w:rPr>
        <w:t> </w:t>
      </w:r>
      <w:r w:rsidR="005549D2" w:rsidRPr="005549D2">
        <w:rPr>
          <w:rFonts w:eastAsia="SchoolBookSanPin"/>
          <w:szCs w:val="24"/>
          <w:lang w:val="ru-RU"/>
        </w:rPr>
        <w:t>Формирование универсальных учебных познавательных действий в части базовых исследовательских действий.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Овладеть инструментами оценки достоверности полученных выводов и обобщений.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rsidR="005549D2" w:rsidRPr="005549D2" w:rsidRDefault="00A45652" w:rsidP="005549D2">
      <w:pPr>
        <w:spacing w:line="240" w:lineRule="auto"/>
        <w:rPr>
          <w:rFonts w:eastAsia="SchoolBookSanPin"/>
          <w:szCs w:val="24"/>
          <w:lang w:val="ru-RU"/>
        </w:rPr>
      </w:pPr>
      <w:r>
        <w:rPr>
          <w:szCs w:val="24"/>
          <w:lang w:val="ru-RU"/>
        </w:rPr>
        <w:lastRenderedPageBreak/>
        <w:t>23</w:t>
      </w:r>
      <w:r w:rsidR="005549D2" w:rsidRPr="005549D2">
        <w:rPr>
          <w:szCs w:val="24"/>
          <w:lang w:val="ru-RU"/>
        </w:rPr>
        <w:t>.2.3.1.3.</w:t>
      </w:r>
      <w:r w:rsidR="005549D2" w:rsidRPr="005549D2">
        <w:rPr>
          <w:szCs w:val="24"/>
        </w:rPr>
        <w:t> </w:t>
      </w:r>
      <w:r w:rsidR="005549D2" w:rsidRPr="005549D2">
        <w:rPr>
          <w:rFonts w:eastAsia="SchoolBookSanPin"/>
          <w:szCs w:val="24"/>
          <w:lang w:val="ru-RU"/>
        </w:rPr>
        <w:t>Формирование универсальных учебных познавательных действий в части работы с информацией.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Выбирать, анализировать, обобщать, систематизировать и интерпретировать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.2.3.1.4.</w:t>
      </w:r>
      <w:r w:rsidR="005549D2" w:rsidRPr="005549D2">
        <w:rPr>
          <w:szCs w:val="24"/>
        </w:rPr>
        <w:t> </w:t>
      </w:r>
      <w:r w:rsidR="005549D2" w:rsidRPr="005549D2">
        <w:rPr>
          <w:rFonts w:eastAsia="SchoolBookSanPin"/>
          <w:szCs w:val="24"/>
          <w:lang w:val="ru-RU"/>
        </w:rPr>
        <w:t>Формирование универсальных учебных коммуникативных действий.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Управлять собственными эмоциями, корректно выражать их в процессе речевого общения.</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.2.3.1.5.</w:t>
      </w:r>
      <w:r w:rsidR="005549D2" w:rsidRPr="005549D2">
        <w:rPr>
          <w:szCs w:val="24"/>
        </w:rPr>
        <w:t> </w:t>
      </w:r>
      <w:r w:rsidR="005549D2" w:rsidRPr="005549D2">
        <w:rPr>
          <w:rFonts w:eastAsia="SchoolBookSanPin"/>
          <w:szCs w:val="24"/>
          <w:lang w:val="ru-RU"/>
        </w:rPr>
        <w:t>Формирование универсальных учебных регулятивных действий.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 xml:space="preserve">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w:t>
      </w:r>
      <w:r w:rsidRPr="005549D2">
        <w:rPr>
          <w:rFonts w:eastAsia="SchoolBookSanPin"/>
          <w:szCs w:val="24"/>
          <w:lang w:val="ru-RU"/>
        </w:rPr>
        <w:lastRenderedPageBreak/>
        <w:t>и нормы речевого этикета; уместно пользоваться внеязыковыми средствами общения (жестами, мимикой).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.2.3.2.</w:t>
      </w:r>
      <w:r w:rsidR="005549D2" w:rsidRPr="005549D2">
        <w:rPr>
          <w:szCs w:val="24"/>
        </w:rPr>
        <w:t> </w:t>
      </w:r>
      <w:r w:rsidR="005549D2" w:rsidRPr="005549D2">
        <w:rPr>
          <w:rFonts w:eastAsia="SchoolBookSanPin"/>
          <w:szCs w:val="24"/>
          <w:lang w:val="ru-RU"/>
        </w:rPr>
        <w:t>Иностранный язык.</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.2.3.2.1.</w:t>
      </w:r>
      <w:r w:rsidR="005549D2" w:rsidRPr="005549D2">
        <w:rPr>
          <w:szCs w:val="24"/>
        </w:rPr>
        <w:t> </w:t>
      </w:r>
      <w:r w:rsidR="005549D2" w:rsidRPr="005549D2">
        <w:rPr>
          <w:rFonts w:eastAsia="SchoolBookSanPin"/>
          <w:szCs w:val="24"/>
          <w:lang w:val="ru-RU"/>
        </w:rPr>
        <w:t>Формирование универсальных учебных познавательных действий в части базовых логических действий.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Выявлять признаки и свойства языковых единиц и языковых явлений иностранного языка; применять изученные правила, алгоритмы.</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Анализировать, устанавливать аналогии, между способами выражения мысли средствами родного и иностранного языков.</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Сравнивать, упорядочивать, классифицировать языковые единицы и языковые явления иностранного языка, разные типы высказывания.</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Моделировать отношения между объектами (членами предложения, структурными единицами диалога и другие).</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Использовать информацию, извлеченную из несплошных текстов (таблицы, диаграммы), в собственных устных и письменных высказываниях.</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Выдвигать гипотезы (например, об употреблении глагола-связки в иностранном языке); обосновывать, аргументировать свои суждения, выводы.</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Распознавать свойства и признаки языковых единиц и языковых явлений (например, с помощью словообразовательных элементов).</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Сравнивать языковые единицы разного уровня (звуки, буквы, слова, речевые клише, грамматические явления, тексты и другие).</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Пользоваться классификациями (по типу чтения, по типу высказывания и другим).</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.2.3.2.2.</w:t>
      </w:r>
      <w:r w:rsidR="005549D2" w:rsidRPr="005549D2">
        <w:rPr>
          <w:szCs w:val="24"/>
        </w:rPr>
        <w:t> </w:t>
      </w:r>
      <w:r w:rsidR="005549D2" w:rsidRPr="005549D2">
        <w:rPr>
          <w:rFonts w:eastAsia="SchoolBookSanPin"/>
          <w:szCs w:val="24"/>
          <w:lang w:val="ru-RU"/>
        </w:rPr>
        <w:t>Формирование универсальных учебных познавательных действий в части работы с информацией.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Фиксировать информацию доступными средствами (в виде ключевых слов, плана).</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Оценивать достоверность информации, полученной из иноязычных источников.</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.2.3.2.3.</w:t>
      </w:r>
      <w:r w:rsidR="005549D2" w:rsidRPr="005549D2">
        <w:rPr>
          <w:szCs w:val="24"/>
        </w:rPr>
        <w:t> </w:t>
      </w:r>
      <w:r w:rsidR="005549D2" w:rsidRPr="005549D2">
        <w:rPr>
          <w:rFonts w:eastAsia="SchoolBookSanPin"/>
          <w:szCs w:val="24"/>
          <w:lang w:val="ru-RU"/>
        </w:rPr>
        <w:t>Формирование универсальных учебных коммуникативных действий.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 xml:space="preserve">Осуществлять смысловое чтение текста с учетом коммуникативной задачи и вида </w:t>
      </w:r>
      <w:r w:rsidRPr="005549D2">
        <w:rPr>
          <w:rFonts w:eastAsia="SchoolBookSanPin"/>
          <w:szCs w:val="24"/>
          <w:lang w:val="ru-RU"/>
        </w:rPr>
        <w:lastRenderedPageBreak/>
        <w:t>текста, используя разные стратегии чтения (с пониманием основного содержания, с полным пониманием, с нахождением интересующей информации).</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Анализировать и восстанавливать текст с опущенными в учебных целях фрагментами.</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Удерживать цель деятельности; планировать выполнение учебной задачи, выбирать и аргументировать способ деятельности.</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Оказывать влияние на речевое поведение партнера (например, поощряя его продолжать поиск совместного решения поставленной задачи).</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Корректировать деятельность с учетом возникших трудностей, ошибок, новых данных или информации.</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другие.</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.2.3.3.</w:t>
      </w:r>
      <w:r w:rsidR="005549D2" w:rsidRPr="005549D2">
        <w:rPr>
          <w:szCs w:val="24"/>
        </w:rPr>
        <w:t> </w:t>
      </w:r>
      <w:r w:rsidR="005549D2" w:rsidRPr="005549D2">
        <w:rPr>
          <w:rFonts w:eastAsia="SchoolBookSanPin"/>
          <w:szCs w:val="24"/>
          <w:lang w:val="ru-RU"/>
        </w:rPr>
        <w:t>Математика и информатика.</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.2.3.3.1.</w:t>
      </w:r>
      <w:r w:rsidR="005549D2" w:rsidRPr="005549D2">
        <w:rPr>
          <w:szCs w:val="24"/>
        </w:rPr>
        <w:t> </w:t>
      </w:r>
      <w:r w:rsidR="005549D2" w:rsidRPr="005549D2">
        <w:rPr>
          <w:rFonts w:eastAsia="SchoolBookSanPin"/>
          <w:szCs w:val="24"/>
          <w:lang w:val="ru-RU"/>
        </w:rPr>
        <w:t>Формирование универсальных учебных познавательных действий в части базовых логических действий.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Выявлять качества, свойства, характеристики математических объектов.</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Различать свойства и признаки объектов.</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Сравнивать, упорядочивать, классифицировать числа, величины, выражения, формулы, графики, геометрические фигуры и другие.</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Устанавливать связи и отношения, проводить аналогии, распознавать зависимости между объектами.</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Анализировать изменения и находить закономерности.</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Формулировать и использовать определения понятий, теоремы; выводить следствия, строить отрицания, формулировать обратные теоремы.</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Использовать логические связки «и», «или», «если ..., то ...».</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Обобщать и конкретизировать; строить заключения от общего к частному и от частного к общему.</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Использовать кванторы «все», «всякий», «любой», «некоторый», «существует»; приводить пример и контрпример.</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Различать, распознавать верные и неверные утверждения.</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Выражать отношения, зависимости, правила, закономерности с помощью формул.</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Моделировать отношения между объектами, использовать символьные и графические модели.</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Воспроизводить и строить логические цепочки утверждений, прямые и от противного.</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Устанавливать противоречия в рассуждениях.</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Создавать, применять и преобразовывать знаки и символы, модели и схемы для решения учебных и познавательных задач.</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.2.3.3.2.</w:t>
      </w:r>
      <w:r w:rsidR="005549D2" w:rsidRPr="005549D2">
        <w:rPr>
          <w:szCs w:val="24"/>
        </w:rPr>
        <w:t> </w:t>
      </w:r>
      <w:r w:rsidR="005549D2" w:rsidRPr="005549D2">
        <w:rPr>
          <w:rFonts w:eastAsia="SchoolBookSanPin"/>
          <w:szCs w:val="24"/>
          <w:lang w:val="ru-RU"/>
        </w:rPr>
        <w:t>Формирование универсальных учебных познавательных действий в части базовых исследовательских действий.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lastRenderedPageBreak/>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Доказывать, обосновывать, аргументировать свои суждения, выводы, закономерности и результаты.</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Дописывать выводы, результаты опытов, экспериментов, исследований, используя математический язык и символику.</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Оценивать надежность информации по критериям, предложенным учителем или сформулированным самостоятельно.</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.2.3.3.3.</w:t>
      </w:r>
      <w:r w:rsidR="005549D2" w:rsidRPr="005549D2">
        <w:rPr>
          <w:szCs w:val="24"/>
        </w:rPr>
        <w:t> </w:t>
      </w:r>
      <w:r w:rsidR="005549D2" w:rsidRPr="005549D2">
        <w:rPr>
          <w:rFonts w:eastAsia="SchoolBookSanPin"/>
          <w:szCs w:val="24"/>
          <w:lang w:val="ru-RU"/>
        </w:rPr>
        <w:t>Формирование универсальных учебных познавательных действий в части работы с информацией.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Использовать таблицы и схемы для структурированного представления информации, графические способы представления данных.</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Переводить вербальную информацию в графическую форму и наоборот.</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Выявлять недостаточность и избыточность информации, данных, необходимых для решения учебной или практической задачи.</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Распознавать неверную информацию, данные, утверждения; устанавливать противоречия в фактах, данных.</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Находить ошибки в неверных утверждениях и исправлять их.</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Оценивать надежность информации по критериям, предложенным учителем или сформулированным самостоятельно.</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.2.3.3.4.</w:t>
      </w:r>
      <w:r w:rsidR="005549D2" w:rsidRPr="005549D2">
        <w:rPr>
          <w:szCs w:val="24"/>
        </w:rPr>
        <w:t> </w:t>
      </w:r>
      <w:r w:rsidR="005549D2" w:rsidRPr="005549D2">
        <w:rPr>
          <w:rFonts w:eastAsia="SchoolBookSanPin"/>
          <w:szCs w:val="24"/>
          <w:lang w:val="ru-RU"/>
        </w:rPr>
        <w:t>Формирование универсальных учебных коммуникативных действий.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Принимать цель совместной информационной деятельности по сбору, обработке, передаче, формализации информации.</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Коллективно строить действия по ее достижению: распределять роли, договариваться, обсуждать процесс и результат совместной работы.</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.2.3.3.5.</w:t>
      </w:r>
      <w:r w:rsidR="005549D2" w:rsidRPr="005549D2">
        <w:rPr>
          <w:szCs w:val="24"/>
        </w:rPr>
        <w:t> </w:t>
      </w:r>
      <w:r w:rsidR="005549D2" w:rsidRPr="005549D2">
        <w:rPr>
          <w:rFonts w:eastAsia="SchoolBookSanPin"/>
          <w:szCs w:val="24"/>
          <w:lang w:val="ru-RU"/>
        </w:rPr>
        <w:t>Формирование универсальных учебных регулятивных действий.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Удерживать цель деятельности.</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Планировать выполнение учебной задачи, выбирать и аргументировать способ деятельности.</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Корректировать деятельность с учетом возникших трудностей, ошибок, новых данных или информации.</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Анализировать и оценивать собственную работу: меру собственной самостоятельности, затруднения, дефициты, ошибки и другое.</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.2.3.4.</w:t>
      </w:r>
      <w:r w:rsidR="005549D2" w:rsidRPr="005549D2">
        <w:rPr>
          <w:szCs w:val="24"/>
        </w:rPr>
        <w:t> </w:t>
      </w:r>
      <w:r w:rsidR="005549D2" w:rsidRPr="005549D2">
        <w:rPr>
          <w:rFonts w:eastAsia="SchoolBookSanPin"/>
          <w:szCs w:val="24"/>
          <w:lang w:val="ru-RU"/>
        </w:rPr>
        <w:t>Естественнонаучные предметы.</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.2.3.4.1.</w:t>
      </w:r>
      <w:r w:rsidR="005549D2" w:rsidRPr="005549D2">
        <w:rPr>
          <w:szCs w:val="24"/>
        </w:rPr>
        <w:t> </w:t>
      </w:r>
      <w:r w:rsidR="005549D2" w:rsidRPr="005549D2">
        <w:rPr>
          <w:rFonts w:eastAsia="SchoolBookSanPin"/>
          <w:szCs w:val="24"/>
          <w:lang w:val="ru-RU"/>
        </w:rPr>
        <w:t>Формирование универсальных учебных познавательных действий в части базовых логических действий.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lastRenderedPageBreak/>
        <w:t>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 темной.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Прогнозировать свойства веществ на основе общих химических свойств изученных классов (групп) веществ, к которым они относятся.</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.2.3.4.2.</w:t>
      </w:r>
      <w:r w:rsidR="005549D2" w:rsidRPr="005549D2">
        <w:rPr>
          <w:szCs w:val="24"/>
        </w:rPr>
        <w:t> </w:t>
      </w:r>
      <w:r w:rsidR="005549D2" w:rsidRPr="005549D2">
        <w:rPr>
          <w:rFonts w:eastAsia="SchoolBookSanPin"/>
          <w:szCs w:val="24"/>
          <w:lang w:val="ru-RU"/>
        </w:rPr>
        <w:t>Формирование универсальных учебных познавательных действий в части базовых исследовательских действий.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Исследование явления теплообмена при смешивании холодной и горячей воды.</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Исследование процесса испарения различных жидкостей.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.2.3.4.3.</w:t>
      </w:r>
      <w:r w:rsidR="005549D2" w:rsidRPr="005549D2">
        <w:rPr>
          <w:szCs w:val="24"/>
        </w:rPr>
        <w:t> </w:t>
      </w:r>
      <w:r w:rsidR="005549D2" w:rsidRPr="005549D2">
        <w:rPr>
          <w:rFonts w:eastAsia="SchoolBookSanPin"/>
          <w:szCs w:val="24"/>
          <w:lang w:val="ru-RU"/>
        </w:rPr>
        <w:t>Формирование универсальных учебных познавательных действий в части работы с информацией.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Анализировать оригинальный текст, посвященный использованию звука (или ультразвука) в технике (эхолокация, ультразвук в медицине и другие).</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Выполнять задания по тексту (смысловое чтение).</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.2.3.4.4.</w:t>
      </w:r>
      <w:r w:rsidR="005549D2" w:rsidRPr="005549D2">
        <w:rPr>
          <w:szCs w:val="24"/>
        </w:rPr>
        <w:t> </w:t>
      </w:r>
      <w:r w:rsidR="005549D2" w:rsidRPr="005549D2">
        <w:rPr>
          <w:rFonts w:eastAsia="SchoolBookSanPin"/>
          <w:szCs w:val="24"/>
          <w:lang w:val="ru-RU"/>
        </w:rPr>
        <w:t>Формирование универсальных учебных коммуникативных действий.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Выражать свою точку зрения на решение естественнонаучной задачи в устных и письменных текстах.</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 xml:space="preserve">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w:t>
      </w:r>
      <w:r w:rsidRPr="005549D2">
        <w:rPr>
          <w:szCs w:val="24"/>
          <w:lang w:val="ru-RU"/>
        </w:rPr>
        <w:t>человек</w:t>
      </w:r>
      <w:r w:rsidRPr="005549D2">
        <w:rPr>
          <w:rFonts w:eastAsia="SchoolBookSanPin"/>
          <w:szCs w:val="24"/>
          <w:lang w:val="ru-RU"/>
        </w:rPr>
        <w:t>.</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Координировать свои действия с другими членами команды при решении задачи, выполнении естественнонаучного исследования или проекта.</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Оценивать свой вклад в решение естественнонаучной проблемы по критериям, самостоятельно сформулированным участниками команды.</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.2.3.4.5.</w:t>
      </w:r>
      <w:r w:rsidR="005549D2" w:rsidRPr="005549D2">
        <w:rPr>
          <w:szCs w:val="24"/>
        </w:rPr>
        <w:t> </w:t>
      </w:r>
      <w:r w:rsidR="005549D2" w:rsidRPr="005549D2">
        <w:rPr>
          <w:rFonts w:eastAsia="SchoolBookSanPin"/>
          <w:szCs w:val="24"/>
          <w:lang w:val="ru-RU"/>
        </w:rPr>
        <w:t>Формирование универсальных учебных регулятивных действий.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Выявление проблем в жизненных и учебных ситуациях, требующих для решения проявлений естественнонаучной грамотности.</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Выработка оценки ситуации, возникшей при решении естественнонаучной задачи, и при выдвижении плана изменения ситуации в случае необходимости.</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lastRenderedPageBreak/>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Оценка соответствия результата решения естественнонаучной проблемы поставленным целям и условиям.</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.2.3.5.</w:t>
      </w:r>
      <w:r w:rsidR="005549D2" w:rsidRPr="005549D2">
        <w:rPr>
          <w:szCs w:val="24"/>
        </w:rPr>
        <w:t> </w:t>
      </w:r>
      <w:r w:rsidR="005549D2" w:rsidRPr="005549D2">
        <w:rPr>
          <w:rFonts w:eastAsia="SchoolBookSanPin"/>
          <w:szCs w:val="24"/>
          <w:lang w:val="ru-RU"/>
        </w:rPr>
        <w:t>Общественно-научные предметы.</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.2.3.5.1.</w:t>
      </w:r>
      <w:r w:rsidR="005549D2" w:rsidRPr="005549D2">
        <w:rPr>
          <w:szCs w:val="24"/>
        </w:rPr>
        <w:t> </w:t>
      </w:r>
      <w:r w:rsidR="005549D2" w:rsidRPr="005549D2">
        <w:rPr>
          <w:rFonts w:eastAsia="SchoolBookSanPin"/>
          <w:szCs w:val="24"/>
          <w:lang w:val="ru-RU"/>
        </w:rPr>
        <w:t>Формирование универсальных учебных познавательных действий в части базовых логических действий.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Систематизировать, классифицировать и обобщать исторические факты.</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Составлять синхронистические и систематические таблицы.</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Выявлять и характеризовать существенные признаки исторических явлений, процессов.</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Выявлять причины и следствия исторических событий и процессов.</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Осуществлять по самостоятельно составленному плану учебный исследовательский проект по истории (например, по истории своего родного края, населенного пункта), привлекая материалы музеев, библиотек, СМИ.</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Соотносить результаты своего исследования с уже имеющимися данными, оценивать их значимость.</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Определять конструктивные модели поведения в конфликтной ситуации, находить конструктивное разрешение конфликта.</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Преобразовывать статистическую и визуальную информацию о достижениях России в текст.</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Вносить коррективы в моделируемую экономическую деятельность на основе изменившихся ситуаций.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Использовать полученные знания для публичного представления результатов своей деятельности в сфере духовной культуры.</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Выступать с сообщениями в соответствии с особенностями аудитории и регламентом.</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Устанавливать и объяснять взаимосвязи между правами человека и гражданина и обязанностями граждан.</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Объяснять причины смены дня и ночи и времен года.</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Классифицировать формы рельефа суши по высоте и по внешнему облику.</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Классифицировать острова по происхождению.</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lastRenderedPageBreak/>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Самостоятельно составлять план решения учебной географической задачи.</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.2.3.5.2.</w:t>
      </w:r>
      <w:r w:rsidR="005549D2" w:rsidRPr="005549D2">
        <w:rPr>
          <w:szCs w:val="24"/>
        </w:rPr>
        <w:t> </w:t>
      </w:r>
      <w:r w:rsidR="005549D2" w:rsidRPr="005549D2">
        <w:rPr>
          <w:rFonts w:eastAsia="SchoolBookSanPin"/>
          <w:szCs w:val="24"/>
          <w:lang w:val="ru-RU"/>
        </w:rPr>
        <w:t>Формирование универсальных учебных познавательных действий в части базовых исследовательских действий.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Проводить по самостоятельно составленному плану небольшое исследование роли традиций в обществе.</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Исследовать несложные практические ситуации, связанные с использованием различных способов повышения эффективности производства.</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.2.3.5.3.</w:t>
      </w:r>
      <w:r w:rsidR="005549D2" w:rsidRPr="005549D2">
        <w:rPr>
          <w:szCs w:val="24"/>
        </w:rPr>
        <w:t> </w:t>
      </w:r>
      <w:r w:rsidR="005549D2" w:rsidRPr="005549D2">
        <w:rPr>
          <w:rFonts w:eastAsia="SchoolBookSanPin"/>
          <w:szCs w:val="24"/>
          <w:lang w:val="ru-RU"/>
        </w:rPr>
        <w:t>Формирование универсальных учебных познавательных действий в части работы с информацией.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Определять информацию, недостающую для решения той или иной задачи.</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Извлекать информацию о правах и обязанностях обучающегося из разных адаптированных источников (в том числе учебных материалов): заполнять таблицу и составлять план.</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Представлять информацию в виде кратких выводов и обобщений.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lastRenderedPageBreak/>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.2.3.5.4.</w:t>
      </w:r>
      <w:r w:rsidR="005549D2" w:rsidRPr="005549D2">
        <w:rPr>
          <w:szCs w:val="24"/>
        </w:rPr>
        <w:t> </w:t>
      </w:r>
      <w:r w:rsidR="005549D2" w:rsidRPr="005549D2">
        <w:rPr>
          <w:rFonts w:eastAsia="SchoolBookSanPin"/>
          <w:szCs w:val="24"/>
          <w:lang w:val="ru-RU"/>
        </w:rPr>
        <w:t>Формирование универсальных учебных коммуникативных действий.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Определять характер отношений между людьми в различных исторических и современных ситуациях, событиях.</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Раскрывать значение совместной деятельности, сотрудничества людей в разных сферах в различные исторические эпохи.</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Принимать участие в обсуждении открытых (в том числе дискуссионных) вопросов истории, высказывая и аргументируя свои суждения.</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Осуществлять презентацию выполненной самостоятельной работы по истории, проявляя способность к диалогу с аудиторией.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Оценивать собственные поступки и поведение других людей с точки зрения их соответствия правовым и нравственным нормам.</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Анализировать причины социальных и межличностных конфликтов, моделировать варианты выхода из конфликтной ситуации.</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Выражать свою точку зрения, участвовать в дискуссии.</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Разделять сферу ответственности.</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.2.3.5.5.</w:t>
      </w:r>
      <w:r w:rsidR="005549D2" w:rsidRPr="005549D2">
        <w:rPr>
          <w:szCs w:val="24"/>
        </w:rPr>
        <w:t> </w:t>
      </w:r>
      <w:r w:rsidR="005549D2" w:rsidRPr="005549D2">
        <w:rPr>
          <w:rFonts w:eastAsia="SchoolBookSanPin"/>
          <w:szCs w:val="24"/>
          <w:lang w:val="ru-RU"/>
        </w:rPr>
        <w:t>Формирование универсальных учебных регулятивных действий.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.2.4.</w:t>
      </w:r>
      <w:r w:rsidR="005549D2" w:rsidRPr="005549D2">
        <w:rPr>
          <w:szCs w:val="24"/>
        </w:rPr>
        <w:t> </w:t>
      </w:r>
      <w:r w:rsidR="005549D2" w:rsidRPr="005549D2">
        <w:rPr>
          <w:rFonts w:eastAsia="SchoolBookSanPin"/>
          <w:szCs w:val="24"/>
          <w:lang w:val="ru-RU"/>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.2.4.1.</w:t>
      </w:r>
      <w:r w:rsidR="005549D2" w:rsidRPr="005549D2">
        <w:rPr>
          <w:szCs w:val="24"/>
        </w:rPr>
        <w:t> </w:t>
      </w:r>
      <w:r w:rsidR="005549D2" w:rsidRPr="005549D2">
        <w:rPr>
          <w:rFonts w:eastAsia="SchoolBookSanPin"/>
          <w:szCs w:val="24"/>
          <w:lang w:val="ru-RU"/>
        </w:rPr>
        <w:t xml:space="preserve">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w:t>
      </w:r>
      <w:r w:rsidR="005549D2" w:rsidRPr="005549D2">
        <w:rPr>
          <w:rFonts w:eastAsia="SchoolBookSanPin"/>
          <w:szCs w:val="24"/>
          <w:lang w:val="ru-RU"/>
        </w:rPr>
        <w:lastRenderedPageBreak/>
        <w:t>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.2.4.2.</w:t>
      </w:r>
      <w:r w:rsidR="005549D2" w:rsidRPr="005549D2">
        <w:rPr>
          <w:szCs w:val="24"/>
        </w:rPr>
        <w:t> </w:t>
      </w:r>
      <w:r w:rsidR="005549D2" w:rsidRPr="005549D2">
        <w:rPr>
          <w:rFonts w:eastAsia="SchoolBookSanPin"/>
          <w:szCs w:val="24"/>
          <w:lang w:val="ru-RU"/>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.2.4.3.</w:t>
      </w:r>
      <w:r w:rsidR="005549D2" w:rsidRPr="005549D2">
        <w:rPr>
          <w:szCs w:val="24"/>
        </w:rPr>
        <w:t> </w:t>
      </w:r>
      <w:r w:rsidR="005549D2" w:rsidRPr="005549D2">
        <w:rPr>
          <w:rFonts w:eastAsia="SchoolBookSanPin"/>
          <w:szCs w:val="24"/>
          <w:lang w:val="ru-RU"/>
        </w:rPr>
        <w:t>УИПД обучающихся должна быть сориентирована на формирование и развитие у обучающихсянаучного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.2.4.4.</w:t>
      </w:r>
      <w:r w:rsidR="005549D2" w:rsidRPr="005549D2">
        <w:rPr>
          <w:szCs w:val="24"/>
        </w:rPr>
        <w:t> </w:t>
      </w:r>
      <w:r w:rsidR="005549D2" w:rsidRPr="005549D2">
        <w:rPr>
          <w:rFonts w:eastAsia="SchoolBookSanPin"/>
          <w:szCs w:val="24"/>
          <w:lang w:val="ru-RU"/>
        </w:rPr>
        <w:t>УИПД может осуществляться обучающимися индивидуально и коллективно (в составе малых групп, класса).</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.2.4.5.</w:t>
      </w:r>
      <w:r w:rsidR="005549D2" w:rsidRPr="005549D2">
        <w:rPr>
          <w:szCs w:val="24"/>
        </w:rPr>
        <w:t> </w:t>
      </w:r>
      <w:r w:rsidR="005549D2" w:rsidRPr="005549D2">
        <w:rPr>
          <w:rFonts w:eastAsia="SchoolBookSanPin"/>
          <w:szCs w:val="24"/>
          <w:lang w:val="ru-RU"/>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.2.4.6.</w:t>
      </w:r>
      <w:r w:rsidR="005549D2" w:rsidRPr="005549D2">
        <w:rPr>
          <w:szCs w:val="24"/>
        </w:rPr>
        <w:t> </w:t>
      </w:r>
      <w:r w:rsidR="005549D2" w:rsidRPr="005549D2">
        <w:rPr>
          <w:rFonts w:eastAsia="SchoolBookSanPin"/>
          <w:szCs w:val="24"/>
          <w:lang w:val="ru-RU"/>
        </w:rPr>
        <w:t>Материально-техническое оснащение образовательного процесса должно обеспечивать возможность включения всех обучающихся в УИПД.</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.2.4.7.</w:t>
      </w:r>
      <w:r w:rsidR="005549D2" w:rsidRPr="005549D2">
        <w:rPr>
          <w:szCs w:val="24"/>
        </w:rPr>
        <w:t> </w:t>
      </w:r>
      <w:r w:rsidR="005549D2" w:rsidRPr="005549D2">
        <w:rPr>
          <w:rFonts w:eastAsia="SchoolBookSanPin"/>
          <w:szCs w:val="24"/>
          <w:lang w:val="ru-RU"/>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.2.4.8.</w:t>
      </w:r>
      <w:r w:rsidR="005549D2" w:rsidRPr="005549D2">
        <w:rPr>
          <w:szCs w:val="24"/>
        </w:rPr>
        <w:t> </w:t>
      </w:r>
      <w:r w:rsidR="005549D2" w:rsidRPr="005549D2">
        <w:rPr>
          <w:rFonts w:eastAsia="SchoolBookSanPin"/>
          <w:szCs w:val="24"/>
          <w:lang w:val="ru-RU"/>
        </w:rPr>
        <w:t>Исследовательские задачи (особый вид педагогической установки) ориентированы:</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на формирование и развитие у обучающихсянавыков поиска ответов на проблемные вопросы, предполагающие не использование имеющихся у обучающихсязнаний, а получение новых посредством размышлений, рассуждений, предположений, экспериментирования;</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проводить обобщения и формулировать выводы на основе анализа полученных данных).</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.2.4.9.</w:t>
      </w:r>
      <w:r w:rsidR="005549D2" w:rsidRPr="005549D2">
        <w:rPr>
          <w:szCs w:val="24"/>
        </w:rPr>
        <w:t> </w:t>
      </w:r>
      <w:r w:rsidR="005549D2" w:rsidRPr="005549D2">
        <w:rPr>
          <w:rFonts w:eastAsia="SchoolBookSanPin"/>
          <w:szCs w:val="24"/>
          <w:lang w:val="ru-RU"/>
        </w:rPr>
        <w:t>Осуществление УИД обучающимися включает в себя ряд этапов:</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обоснование актуальности исследования;</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планирование (проектирование) исследовательских работ (выдвижение гипотезы, постановка цели и задач), выбор необходимых средств (инструментария);</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собственно проведение исследования с обязательным поэтапным контролем и коррекцией результатов работ, проверка гипотезы;</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lastRenderedPageBreak/>
        <w:t>описание процесса исследования, оформление результатов учебно-исследовательской деятельности в виде конечного продукта;</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.2.4.10.</w:t>
      </w:r>
      <w:r w:rsidR="005549D2" w:rsidRPr="005549D2">
        <w:rPr>
          <w:szCs w:val="24"/>
        </w:rPr>
        <w:t> </w:t>
      </w:r>
      <w:r w:rsidR="005549D2" w:rsidRPr="005549D2">
        <w:rPr>
          <w:rFonts w:eastAsia="SchoolBookSanPin"/>
          <w:szCs w:val="24"/>
          <w:lang w:val="ru-RU"/>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.2.4.11.</w:t>
      </w:r>
      <w:r w:rsidR="005549D2" w:rsidRPr="005549D2">
        <w:rPr>
          <w:szCs w:val="24"/>
        </w:rPr>
        <w:t> </w:t>
      </w:r>
      <w:r w:rsidR="005549D2" w:rsidRPr="005549D2">
        <w:rPr>
          <w:rFonts w:eastAsia="SchoolBookSanPin"/>
          <w:szCs w:val="24"/>
          <w:lang w:val="ru-RU"/>
        </w:rPr>
        <w:t>При организации УИД обучающихся в урочное время целесообразно ориентироваться на реализацию двух основных направлений исследований: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предметные учебные исследования;</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междисциплинарные учебные исследования.</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.2.4.12.</w:t>
      </w:r>
      <w:r w:rsidR="005549D2" w:rsidRPr="005549D2">
        <w:rPr>
          <w:szCs w:val="24"/>
        </w:rPr>
        <w:t> </w:t>
      </w:r>
      <w:r w:rsidR="005549D2" w:rsidRPr="005549D2">
        <w:rPr>
          <w:rFonts w:eastAsia="SchoolBookSanPin"/>
          <w:szCs w:val="24"/>
          <w:lang w:val="ru-RU"/>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.2.4.13.</w:t>
      </w:r>
      <w:r w:rsidR="005549D2" w:rsidRPr="005549D2">
        <w:rPr>
          <w:szCs w:val="24"/>
        </w:rPr>
        <w:t> </w:t>
      </w:r>
      <w:r w:rsidR="005549D2" w:rsidRPr="005549D2">
        <w:rPr>
          <w:rFonts w:eastAsia="SchoolBookSanPin"/>
          <w:szCs w:val="24"/>
          <w:lang w:val="ru-RU"/>
        </w:rPr>
        <w:t>УИД в рамках урочной деятельности выполняется обучающимся самостоятельно под руководством учителя по выбранной теме в рамках одного и нескольких изучаемых учебных предметов (курсов) в любой избранной области учебной деятельности в индивидуальном и групповом форматах.</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.2.4.14.</w:t>
      </w:r>
      <w:r w:rsidR="005549D2" w:rsidRPr="005549D2">
        <w:rPr>
          <w:szCs w:val="24"/>
        </w:rPr>
        <w:t> </w:t>
      </w:r>
      <w:r w:rsidR="005549D2" w:rsidRPr="005549D2">
        <w:rPr>
          <w:rFonts w:eastAsia="SchoolBookSanPin"/>
          <w:szCs w:val="24"/>
          <w:lang w:val="ru-RU"/>
        </w:rPr>
        <w:t>Формы организации исследовательской деятельности обучающихся могут быть следующие:</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урок-исследование;</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урок с использованием интерактивной беседы в исследовательском ключе;</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урок-консультация;</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мини-исследование в рамках домашнего задания.</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.2.4.15.</w:t>
      </w:r>
      <w:r w:rsidR="005549D2" w:rsidRPr="005549D2">
        <w:rPr>
          <w:szCs w:val="24"/>
        </w:rPr>
        <w:t> </w:t>
      </w:r>
      <w:r w:rsidR="005549D2" w:rsidRPr="005549D2">
        <w:rPr>
          <w:rFonts w:eastAsia="SchoolBookSanPin"/>
          <w:szCs w:val="24"/>
          <w:lang w:val="ru-RU"/>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учебных исследовательских задач, предполагающих деятельность обучающихся в проблемной ситуации, поставленной перед ними учителем в рамках следующих теоретических вопросов:</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Как (в каком направлении)... в какой степени… изменилось... ?</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Как (каким образом)... в какой степени повлияло... на… ?</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Какой (в чем проявилась)... насколько важной… была роль... ?</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Каково (в чем проявилось)... как можно оценить… значение... ?</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Что произойдет... как изменится..., если... ?</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.2.4.16.</w:t>
      </w:r>
      <w:r w:rsidR="005549D2" w:rsidRPr="005549D2">
        <w:rPr>
          <w:szCs w:val="24"/>
        </w:rPr>
        <w:t> </w:t>
      </w:r>
      <w:r w:rsidR="005549D2" w:rsidRPr="005549D2">
        <w:rPr>
          <w:rFonts w:eastAsia="SchoolBookSanPin"/>
          <w:szCs w:val="24"/>
          <w:lang w:val="ru-RU"/>
        </w:rPr>
        <w:t>Основными формами представления итогов учебных исследований являются:</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доклад, реферат;</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статьи, обзоры, отчеты и заключения по итогам исследований по различным предметным областям.</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Особенности организации УИД в рамках внеурочной деятельности.</w:t>
      </w:r>
    </w:p>
    <w:p w:rsidR="005549D2" w:rsidRPr="005549D2" w:rsidRDefault="00A45652" w:rsidP="005549D2">
      <w:pPr>
        <w:spacing w:line="240" w:lineRule="auto"/>
        <w:rPr>
          <w:rFonts w:eastAsia="SchoolBookSanPin"/>
          <w:szCs w:val="24"/>
          <w:lang w:val="ru-RU"/>
        </w:rPr>
      </w:pPr>
      <w:r>
        <w:rPr>
          <w:szCs w:val="24"/>
          <w:lang w:val="ru-RU"/>
        </w:rPr>
        <w:lastRenderedPageBreak/>
        <w:t>23</w:t>
      </w:r>
      <w:r w:rsidR="005549D2" w:rsidRPr="005549D2">
        <w:rPr>
          <w:szCs w:val="24"/>
          <w:lang w:val="ru-RU"/>
        </w:rPr>
        <w:t xml:space="preserve">.2.4.17. </w:t>
      </w:r>
      <w:r w:rsidR="005549D2" w:rsidRPr="005549D2">
        <w:rPr>
          <w:rFonts w:eastAsia="SchoolBookSanPin"/>
          <w:szCs w:val="24"/>
          <w:lang w:val="ru-RU"/>
        </w:rPr>
        <w:t>Особенности организации УИД в рамках внеурочной деятельности.</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.2.4.18.</w:t>
      </w:r>
      <w:r w:rsidR="005549D2" w:rsidRPr="005549D2">
        <w:rPr>
          <w:szCs w:val="24"/>
        </w:rPr>
        <w:t> </w:t>
      </w:r>
      <w:r w:rsidR="005549D2" w:rsidRPr="005549D2">
        <w:rPr>
          <w:rFonts w:eastAsia="SchoolBookSanPin"/>
          <w:szCs w:val="24"/>
          <w:lang w:val="ru-RU"/>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социально-гуманитарное;</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филологическое;</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естественнонаучное;</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информационно-технологическое;</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междисциплинарное.</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Основными формами организации УИД во внеурочное время являются:</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конференция, семинар, дискуссия, диспут;</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брифинг, интервью, телемост;</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исследовательская практика, образовательные экспедиции, походы, поездки, экскурсии;</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научно-исследовательское общество обучающихся.</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.2.4.19.</w:t>
      </w:r>
      <w:r w:rsidR="005549D2" w:rsidRPr="005549D2">
        <w:rPr>
          <w:szCs w:val="24"/>
        </w:rPr>
        <w:t> </w:t>
      </w:r>
      <w:r w:rsidR="005549D2" w:rsidRPr="005549D2">
        <w:rPr>
          <w:rFonts w:eastAsia="SchoolBookSanPin"/>
          <w:szCs w:val="24"/>
          <w:lang w:val="ru-RU"/>
        </w:rPr>
        <w:t>Для представления итогов УИД во внеурочное время наиболее целесообразно использование следующих форм предъявления результатов:</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письменная исследовательская работа (эссе, доклад, реферат);</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.2.4.20.</w:t>
      </w:r>
      <w:r w:rsidR="005549D2" w:rsidRPr="005549D2">
        <w:rPr>
          <w:szCs w:val="24"/>
        </w:rPr>
        <w:t> </w:t>
      </w:r>
      <w:r w:rsidR="005549D2" w:rsidRPr="005549D2">
        <w:rPr>
          <w:rFonts w:eastAsia="SchoolBookSanPin"/>
          <w:szCs w:val="24"/>
          <w:lang w:val="ru-RU"/>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.2.4.21.</w:t>
      </w:r>
      <w:r w:rsidR="005549D2" w:rsidRPr="005549D2">
        <w:rPr>
          <w:szCs w:val="24"/>
        </w:rPr>
        <w:t> </w:t>
      </w:r>
      <w:r w:rsidR="005549D2" w:rsidRPr="005549D2">
        <w:rPr>
          <w:rFonts w:eastAsia="SchoolBookSanPin"/>
          <w:szCs w:val="24"/>
          <w:lang w:val="ru-RU"/>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использовать вопросы как исследовательский инструмент познания;</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формировать гипотезу об истинности собственных суждений и суждений других, аргументировать свою позицию, мнение;</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проводить по самостоятельно составленному плану опыт, несложный эксперимент, небольшое исследование;</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оценивать на применимость и достоверность информацию, полученную в ходе исследования (эксперимента);</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.2.4.22.</w:t>
      </w:r>
      <w:r w:rsidR="005549D2" w:rsidRPr="005549D2">
        <w:rPr>
          <w:szCs w:val="24"/>
        </w:rPr>
        <w:t> </w:t>
      </w:r>
      <w:r w:rsidR="005549D2" w:rsidRPr="005549D2">
        <w:rPr>
          <w:rFonts w:eastAsia="SchoolBookSanPin"/>
          <w:szCs w:val="24"/>
          <w:lang w:val="ru-RU"/>
        </w:rPr>
        <w:t>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социально-значимой или познавательной проблемы.</w:t>
      </w:r>
    </w:p>
    <w:p w:rsidR="005549D2" w:rsidRPr="005549D2" w:rsidRDefault="00A45652" w:rsidP="005549D2">
      <w:pPr>
        <w:spacing w:line="240" w:lineRule="auto"/>
        <w:rPr>
          <w:rFonts w:eastAsia="SchoolBookSanPin"/>
          <w:szCs w:val="24"/>
          <w:lang w:val="ru-RU"/>
        </w:rPr>
      </w:pPr>
      <w:r>
        <w:rPr>
          <w:szCs w:val="24"/>
          <w:lang w:val="ru-RU"/>
        </w:rPr>
        <w:lastRenderedPageBreak/>
        <w:t>23</w:t>
      </w:r>
      <w:r w:rsidR="005549D2" w:rsidRPr="005549D2">
        <w:rPr>
          <w:szCs w:val="24"/>
          <w:lang w:val="ru-RU"/>
        </w:rPr>
        <w:t>.2.4.23.</w:t>
      </w:r>
      <w:r w:rsidR="005549D2" w:rsidRPr="005549D2">
        <w:rPr>
          <w:szCs w:val="24"/>
        </w:rPr>
        <w:t> </w:t>
      </w:r>
      <w:r w:rsidR="005549D2" w:rsidRPr="005549D2">
        <w:rPr>
          <w:rFonts w:eastAsia="SchoolBookSanPin"/>
          <w:szCs w:val="24"/>
          <w:lang w:val="ru-RU"/>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определять оптимальный путь решения проблемного вопроса, прогнозировать проектный результат и оформлять его в виде реального «продукта»;</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спроводить (сконструировать, смоделировать, изготовить и другие действия), чтобы решить реально существующую или потенциально значимую проблему?».</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.2.4.24.</w:t>
      </w:r>
      <w:r w:rsidR="005549D2" w:rsidRPr="005549D2">
        <w:rPr>
          <w:szCs w:val="24"/>
        </w:rPr>
        <w:t> </w:t>
      </w:r>
      <w:r w:rsidR="005549D2" w:rsidRPr="005549D2">
        <w:rPr>
          <w:rFonts w:eastAsia="SchoolBookSanPin"/>
          <w:szCs w:val="24"/>
          <w:lang w:val="ru-RU"/>
        </w:rPr>
        <w:t>Осуществление ПД обучающимися включает в себя ряд этапов:</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анализ и формулирование проблемы;</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формулирование темы проекта;</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постановка цели и задач проекта;</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составление плана работы;</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сбор информации (исследование);</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выполнение технологического этапа;</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подготовка и защита проекта;</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рефлексия, анализ результатов выполнения проекта, оценка качества выполнения.</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.2.4.25.</w:t>
      </w:r>
      <w:r w:rsidR="005549D2" w:rsidRPr="005549D2">
        <w:rPr>
          <w:szCs w:val="24"/>
        </w:rPr>
        <w:t> </w:t>
      </w:r>
      <w:r w:rsidR="005549D2" w:rsidRPr="005549D2">
        <w:rPr>
          <w:rFonts w:eastAsia="SchoolBookSanPin"/>
          <w:szCs w:val="24"/>
          <w:lang w:val="ru-RU"/>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.2.4.26.</w:t>
      </w:r>
      <w:r w:rsidR="005549D2" w:rsidRPr="005549D2">
        <w:rPr>
          <w:szCs w:val="24"/>
        </w:rPr>
        <w:t> </w:t>
      </w:r>
      <w:r w:rsidR="005549D2" w:rsidRPr="005549D2">
        <w:rPr>
          <w:rFonts w:eastAsia="SchoolBookSanPin"/>
          <w:szCs w:val="24"/>
          <w:lang w:val="ru-RU"/>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.2.4.27.</w:t>
      </w:r>
      <w:r w:rsidR="005549D2" w:rsidRPr="005549D2">
        <w:rPr>
          <w:szCs w:val="24"/>
        </w:rPr>
        <w:t> </w:t>
      </w:r>
      <w:r w:rsidR="005549D2" w:rsidRPr="005549D2">
        <w:rPr>
          <w:rFonts w:eastAsia="SchoolBookSanPin"/>
          <w:szCs w:val="24"/>
          <w:lang w:val="ru-RU"/>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предметные проекты;</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метапредметные проекты.</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.2.4.28.</w:t>
      </w:r>
      <w:r w:rsidR="005549D2" w:rsidRPr="005549D2">
        <w:rPr>
          <w:szCs w:val="24"/>
        </w:rPr>
        <w:t> </w:t>
      </w:r>
      <w:r w:rsidR="005549D2" w:rsidRPr="005549D2">
        <w:rPr>
          <w:rFonts w:eastAsia="SchoolBookSanPin"/>
          <w:szCs w:val="24"/>
          <w:lang w:val="ru-RU"/>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.2.4.29.</w:t>
      </w:r>
      <w:r w:rsidR="005549D2" w:rsidRPr="005549D2">
        <w:rPr>
          <w:szCs w:val="24"/>
        </w:rPr>
        <w:t> </w:t>
      </w:r>
      <w:r w:rsidR="005549D2" w:rsidRPr="005549D2">
        <w:rPr>
          <w:rFonts w:eastAsia="SchoolBookSanPin"/>
          <w:szCs w:val="24"/>
          <w:lang w:val="ru-RU"/>
        </w:rPr>
        <w:t>Формы организации ПД обучающихся могут быть следующие:</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монопроект (использование содержания одного предмета);</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межпредметный проект (использование интегрированного знания и способов учебной деятельности различных предметов);</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метапроект (использование областей знания и методов деятельности, выходящих за рамки предметного обучения).</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.2.4.30.</w:t>
      </w:r>
      <w:r w:rsidR="005549D2" w:rsidRPr="005549D2">
        <w:rPr>
          <w:szCs w:val="24"/>
        </w:rPr>
        <w:t> </w:t>
      </w:r>
      <w:r w:rsidR="005549D2" w:rsidRPr="005549D2">
        <w:rPr>
          <w:rFonts w:eastAsia="SchoolBookSanPin"/>
          <w:szCs w:val="24"/>
          <w:lang w:val="ru-RU"/>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Какое средство поможет в решении проблемы... (опишите, объясните)?</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Каким должно быть средство для решения проблемы... (опишите, смоделируйте)?</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Как спроводить средство для решения проблемы (дайте инструкцию)?</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lastRenderedPageBreak/>
        <w:t>Как выглядело... (опишите, реконструируйте)?</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 xml:space="preserve">Как будет выглядеть... (опишите, спрогнозируйте)? </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.2.4.31.</w:t>
      </w:r>
      <w:r w:rsidR="005549D2" w:rsidRPr="005549D2">
        <w:rPr>
          <w:szCs w:val="24"/>
        </w:rPr>
        <w:t> </w:t>
      </w:r>
      <w:r w:rsidR="005549D2" w:rsidRPr="005549D2">
        <w:rPr>
          <w:rFonts w:eastAsia="SchoolBookSanPin"/>
          <w:szCs w:val="24"/>
          <w:lang w:val="ru-RU"/>
        </w:rPr>
        <w:t>Основными формами представления итогов ПД являются:</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материальный объект, макет, конструкторское изделие;</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отчетные материалы по проекту (тексты, мультимедийные продукты).</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.2.4.32.</w:t>
      </w:r>
      <w:r w:rsidR="005549D2" w:rsidRPr="005549D2">
        <w:rPr>
          <w:szCs w:val="24"/>
        </w:rPr>
        <w:t> </w:t>
      </w:r>
      <w:r w:rsidR="005549D2" w:rsidRPr="005549D2">
        <w:rPr>
          <w:rFonts w:eastAsia="SchoolBookSanPin"/>
          <w:szCs w:val="24"/>
          <w:lang w:val="ru-RU"/>
        </w:rP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.2.4.33.</w:t>
      </w:r>
      <w:r w:rsidR="005549D2" w:rsidRPr="005549D2">
        <w:rPr>
          <w:szCs w:val="24"/>
        </w:rPr>
        <w:t> </w:t>
      </w:r>
      <w:r w:rsidR="005549D2" w:rsidRPr="005549D2">
        <w:rPr>
          <w:rFonts w:eastAsia="SchoolBookSanPin"/>
          <w:szCs w:val="24"/>
          <w:lang w:val="ru-RU"/>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гуманитарное;</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естественнонаучное;</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социально-ориентированное;</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инженерно-техническое;</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художественно-творческое;</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спортивно-оздоровительное;</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туристско-краеведческое.</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.2.4.34.</w:t>
      </w:r>
      <w:r w:rsidR="005549D2" w:rsidRPr="005549D2">
        <w:rPr>
          <w:szCs w:val="24"/>
        </w:rPr>
        <w:t> </w:t>
      </w:r>
      <w:r w:rsidR="005549D2" w:rsidRPr="005549D2">
        <w:rPr>
          <w:rFonts w:eastAsia="SchoolBookSanPin"/>
          <w:szCs w:val="24"/>
          <w:lang w:val="ru-RU"/>
        </w:rPr>
        <w:t>В качестве основных форм организации ПД могут быть использованы:</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творческие мастерские;</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экспериментальные лаборатории;</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конструкторское бюро;</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проектные недели;</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практикумы.</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.2.4.35.</w:t>
      </w:r>
      <w:r w:rsidR="005549D2" w:rsidRPr="005549D2">
        <w:rPr>
          <w:szCs w:val="24"/>
        </w:rPr>
        <w:t> </w:t>
      </w:r>
      <w:r w:rsidR="005549D2" w:rsidRPr="005549D2">
        <w:rPr>
          <w:rFonts w:eastAsia="SchoolBookSanPin"/>
          <w:szCs w:val="24"/>
          <w:lang w:val="ru-RU"/>
        </w:rPr>
        <w:t>Формами представления итогов ПД во внеурочное время являются:</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материальный продукт (объект, макет, конструкторское изделие и другие);</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медийный продукт (плакат, газета, журнал, рекламная продукция, фильм и другие);</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публичное мероприятие (образовательное событие, социальное мероприятие (акция), театральная постановка и другие);</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отчетные материалы по проекту (тексты, мультимедийные продукты).</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.2.4.36.</w:t>
      </w:r>
      <w:r w:rsidR="005549D2" w:rsidRPr="005549D2">
        <w:rPr>
          <w:szCs w:val="24"/>
        </w:rPr>
        <w:t> </w:t>
      </w:r>
      <w:r w:rsidR="005549D2" w:rsidRPr="005549D2">
        <w:rPr>
          <w:rFonts w:eastAsia="SchoolBookSanPin"/>
          <w:szCs w:val="24"/>
          <w:lang w:val="ru-RU"/>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.2.4.37.</w:t>
      </w:r>
      <w:r w:rsidR="005549D2" w:rsidRPr="005549D2">
        <w:rPr>
          <w:szCs w:val="24"/>
        </w:rPr>
        <w:t> </w:t>
      </w:r>
      <w:r w:rsidR="005549D2" w:rsidRPr="005549D2">
        <w:rPr>
          <w:rFonts w:eastAsia="SchoolBookSanPin"/>
          <w:szCs w:val="24"/>
          <w:lang w:val="ru-RU"/>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понимание проблемы, связанных с нею цели и задач;</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умение определить оптимальный путь решения проблемы;</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умение планировать и работать по плану;</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умение реализовать проектный замысел и оформить его в виде реального «продукта»;</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умение осуществлять самооценку деятельности и результата, взаимооценку деятельности в группе.</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szCs w:val="24"/>
          <w:lang w:val="ru-RU"/>
        </w:rPr>
        <w:t>.2.4.38.</w:t>
      </w:r>
      <w:r w:rsidR="005549D2" w:rsidRPr="005549D2">
        <w:rPr>
          <w:szCs w:val="24"/>
        </w:rPr>
        <w:t> </w:t>
      </w:r>
      <w:r w:rsidR="005549D2" w:rsidRPr="005549D2">
        <w:rPr>
          <w:rFonts w:eastAsia="SchoolBookSanPin"/>
          <w:szCs w:val="24"/>
          <w:lang w:val="ru-RU"/>
        </w:rPr>
        <w:t>В процессе публичной презентации результатов проекта оценивается:</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качество наглядного представления проекта (использование рисунков, схем, графиков, моделей и других средств наглядной презентации);</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 xml:space="preserve">качество письменного текста (соответствие плану, оформление работы, </w:t>
      </w:r>
      <w:r w:rsidRPr="005549D2">
        <w:rPr>
          <w:rFonts w:eastAsia="SchoolBookSanPin"/>
          <w:szCs w:val="24"/>
          <w:lang w:val="ru-RU"/>
        </w:rPr>
        <w:lastRenderedPageBreak/>
        <w:t>грамотность изложения);</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rFonts w:eastAsia="SchoolBookSanPin"/>
          <w:szCs w:val="24"/>
          <w:lang w:val="ru-RU"/>
        </w:rPr>
        <w:t>.3.</w:t>
      </w:r>
      <w:r w:rsidR="005549D2" w:rsidRPr="005549D2">
        <w:rPr>
          <w:rFonts w:eastAsia="SchoolBookSanPin"/>
          <w:szCs w:val="24"/>
        </w:rPr>
        <w:t> </w:t>
      </w:r>
      <w:r w:rsidR="005549D2" w:rsidRPr="005549D2">
        <w:rPr>
          <w:rFonts w:eastAsia="SchoolBookSanPin"/>
          <w:szCs w:val="24"/>
          <w:lang w:val="ru-RU"/>
        </w:rPr>
        <w:t>Организационный раздел.</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rFonts w:eastAsia="SchoolBookSanPin"/>
          <w:szCs w:val="24"/>
          <w:lang w:val="ru-RU"/>
        </w:rPr>
        <w:t>.3.1.</w:t>
      </w:r>
      <w:r w:rsidR="005549D2" w:rsidRPr="005549D2">
        <w:rPr>
          <w:rFonts w:eastAsia="SchoolBookSanPin"/>
          <w:szCs w:val="24"/>
        </w:rPr>
        <w:t> </w:t>
      </w:r>
      <w:r w:rsidR="005549D2" w:rsidRPr="005549D2">
        <w:rPr>
          <w:rFonts w:eastAsia="SchoolBookSanPin"/>
          <w:szCs w:val="24"/>
          <w:lang w:val="ru-RU"/>
        </w:rPr>
        <w:t>Формы взаимодействия участников образовательного процесса при создании и реализации программы формирования УУД.</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rFonts w:eastAsia="SchoolBookSanPin"/>
          <w:szCs w:val="24"/>
          <w:lang w:val="ru-RU"/>
        </w:rPr>
        <w:t>.3.1.1.</w:t>
      </w:r>
      <w:r w:rsidR="005549D2" w:rsidRPr="005549D2">
        <w:rPr>
          <w:rFonts w:eastAsia="SchoolBookSanPin"/>
          <w:szCs w:val="24"/>
        </w:rPr>
        <w:t> C</w:t>
      </w:r>
      <w:r w:rsidR="005549D2" w:rsidRPr="005549D2">
        <w:rPr>
          <w:rFonts w:eastAsia="SchoolBookSanPin"/>
          <w:szCs w:val="24"/>
          <w:lang w:val="ru-RU"/>
        </w:rPr>
        <w:t xml:space="preserve"> целью разработки и реализации программы формирования УУД в образовательной организации может быть создана рабочая группа, реализующая свою деятельность по следующим направлениям:</w:t>
      </w:r>
    </w:p>
    <w:p w:rsidR="005549D2" w:rsidRPr="0071260A" w:rsidRDefault="005549D2" w:rsidP="005549D2">
      <w:pPr>
        <w:spacing w:line="240" w:lineRule="auto"/>
        <w:rPr>
          <w:rFonts w:eastAsia="SchoolBookSanPin"/>
          <w:szCs w:val="24"/>
          <w:lang w:val="ru-RU"/>
        </w:rPr>
      </w:pPr>
      <w:r w:rsidRPr="005549D2">
        <w:rPr>
          <w:rFonts w:eastAsia="SchoolBookSanPin"/>
          <w:szCs w:val="24"/>
          <w:lang w:val="ru-RU"/>
        </w:rPr>
        <w:t xml:space="preserve">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w:t>
      </w:r>
      <w:r w:rsidRPr="0071260A">
        <w:rPr>
          <w:rFonts w:eastAsia="SchoolBookSanPin"/>
          <w:szCs w:val="24"/>
          <w:lang w:val="ru-RU"/>
        </w:rPr>
        <w:t>УУД;</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rsidR="005549D2" w:rsidRPr="0071260A" w:rsidRDefault="005549D2" w:rsidP="005549D2">
      <w:pPr>
        <w:spacing w:line="240" w:lineRule="auto"/>
        <w:rPr>
          <w:rFonts w:eastAsia="SchoolBookSanPin"/>
          <w:szCs w:val="24"/>
          <w:lang w:val="ru-RU"/>
        </w:rPr>
      </w:pPr>
      <w:r w:rsidRPr="005549D2">
        <w:rPr>
          <w:rFonts w:eastAsia="SchoolBookSanPin"/>
          <w:szCs w:val="24"/>
          <w:lang w:val="ru-RU"/>
        </w:rPr>
        <w:t xml:space="preserve">определение этапов и форм постепенного усложнения деятельности обучающихся по овладению </w:t>
      </w:r>
      <w:r w:rsidRPr="0071260A">
        <w:rPr>
          <w:rFonts w:eastAsia="SchoolBookSanPin"/>
          <w:szCs w:val="24"/>
          <w:lang w:val="ru-RU"/>
        </w:rPr>
        <w:t>УУД;</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разработка общего алгоритма (технологической схемы) урока, имеющего два целевых фокуса (предметный и метапредметный);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разработка основных подходов к конструированию задач на применение УУД;</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разработка основных подходов к организации учебной деятельности по формированию и развитию ИКТ-компетенций;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разработка методики и инструментария мониторинга успешности освоения и применения обучающимися УУД;</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организация и проведение систематических консультаций с педагогами-предметниками по проблемам, связанным с развитием УУД в образовательном процессе;</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организация и проведение систематических консультаций с учителями-предметниками по проблемам, связанным с развитием УУД в образовательном процессе;</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организация и проведение методических семинаров с учителями-предметниками и педагогами-психологами по анализу и способам минимизации рисков развития УУД у обучающихся;</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организация разъяснительной (просветительской работы) с родителями (законными представителями) по проблемам развития УУД у обучающихся;</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 xml:space="preserve">организация отражения аналитических материалов о результатах работы по формированию УУД у обучающихся на сайте образовательной организации. </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rFonts w:eastAsia="SchoolBookSanPin"/>
          <w:szCs w:val="24"/>
          <w:lang w:val="ru-RU"/>
        </w:rPr>
        <w:t>.3.1.2.</w:t>
      </w:r>
      <w:r w:rsidR="005549D2" w:rsidRPr="005549D2">
        <w:rPr>
          <w:rFonts w:eastAsia="SchoolBookSanPin"/>
          <w:szCs w:val="24"/>
        </w:rPr>
        <w:t> </w:t>
      </w:r>
      <w:r w:rsidR="005549D2" w:rsidRPr="005549D2">
        <w:rPr>
          <w:rFonts w:eastAsia="SchoolBookSanPin"/>
          <w:szCs w:val="24"/>
          <w:lang w:val="ru-RU"/>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На подготовительном этапе команда образовательной организации может провести следующие аналитические работы:</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формирования УУД;</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 xml:space="preserve">определять состав детей с особыми образовательными потребностями, в том числе </w:t>
      </w:r>
      <w:r w:rsidRPr="005549D2">
        <w:rPr>
          <w:rFonts w:eastAsia="SchoolBookSanPin"/>
          <w:szCs w:val="24"/>
          <w:lang w:val="ru-RU"/>
        </w:rPr>
        <w:lastRenderedPageBreak/>
        <w:t>лиц, проявивших выдающиеся способности, детей с ОВЗ, а также возможности построения их индивидуальных образовательных траекторий;</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анализировать результаты обучающихся по линии развития УУД на предыдущем уровне;</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5549D2" w:rsidRPr="005549D2" w:rsidRDefault="005549D2" w:rsidP="005549D2">
      <w:pPr>
        <w:spacing w:line="240" w:lineRule="auto"/>
        <w:rPr>
          <w:rFonts w:eastAsia="SchoolBookSanPin"/>
          <w:szCs w:val="24"/>
          <w:lang w:val="ru-RU"/>
        </w:rPr>
      </w:pPr>
      <w:r w:rsidRPr="005549D2">
        <w:rPr>
          <w:rFonts w:eastAsia="SchoolBookSanPin"/>
          <w:szCs w:val="24"/>
          <w:lang w:val="ru-RU"/>
        </w:rPr>
        <w:t>На заключительном этапе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rsidR="005549D2" w:rsidRPr="005549D2" w:rsidRDefault="00A45652" w:rsidP="005549D2">
      <w:pPr>
        <w:spacing w:line="240" w:lineRule="auto"/>
        <w:rPr>
          <w:rFonts w:eastAsia="SchoolBookSanPin"/>
          <w:szCs w:val="24"/>
          <w:lang w:val="ru-RU"/>
        </w:rPr>
      </w:pPr>
      <w:r>
        <w:rPr>
          <w:szCs w:val="24"/>
          <w:lang w:val="ru-RU"/>
        </w:rPr>
        <w:t>23</w:t>
      </w:r>
      <w:r w:rsidR="005549D2" w:rsidRPr="005549D2">
        <w:rPr>
          <w:rFonts w:eastAsia="SchoolBookSanPin"/>
          <w:szCs w:val="24"/>
          <w:lang w:val="ru-RU"/>
        </w:rPr>
        <w:t>.3.1.3.</w:t>
      </w:r>
      <w:r w:rsidR="005549D2" w:rsidRPr="005549D2">
        <w:rPr>
          <w:rFonts w:eastAsia="SchoolBookSanPin"/>
          <w:szCs w:val="24"/>
        </w:rPr>
        <w:t> </w:t>
      </w:r>
      <w:r w:rsidR="005549D2" w:rsidRPr="005549D2">
        <w:rPr>
          <w:rFonts w:eastAsia="SchoolBookSanPin"/>
          <w:szCs w:val="24"/>
          <w:lang w:val="ru-RU"/>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УУД, аккумулируя потенциал разных специалистов-предметников.</w:t>
      </w:r>
    </w:p>
    <w:p w:rsidR="005549D2" w:rsidRPr="005549D2" w:rsidRDefault="005549D2" w:rsidP="005549D2">
      <w:pPr>
        <w:rPr>
          <w:lang w:val="ru-RU"/>
        </w:rPr>
      </w:pPr>
    </w:p>
    <w:p w:rsidR="0071260A" w:rsidRPr="007F30F3" w:rsidRDefault="003C6DCF" w:rsidP="007F30F3">
      <w:pPr>
        <w:pStyle w:val="1"/>
        <w:jc w:val="center"/>
      </w:pPr>
      <w:bookmarkStart w:id="147" w:name="_Toc146740515"/>
      <w:r w:rsidRPr="007F30F3">
        <w:t xml:space="preserve">V. </w:t>
      </w:r>
      <w:r w:rsidR="007F30F3" w:rsidRPr="007F30F3">
        <w:t>Рабочая программа воспитания</w:t>
      </w:r>
      <w:bookmarkEnd w:id="147"/>
    </w:p>
    <w:p w:rsidR="0071260A" w:rsidRPr="0071260A" w:rsidRDefault="0071260A" w:rsidP="0071260A">
      <w:pPr>
        <w:widowControl/>
        <w:tabs>
          <w:tab w:val="left" w:pos="851"/>
        </w:tabs>
        <w:jc w:val="center"/>
        <w:rPr>
          <w:rFonts w:eastAsia="Times New Roman"/>
          <w:b/>
          <w:szCs w:val="24"/>
          <w:lang w:val="ru-RU" w:eastAsia="ru-RU"/>
        </w:rPr>
      </w:pPr>
    </w:p>
    <w:p w:rsidR="0071260A" w:rsidRPr="0071260A" w:rsidRDefault="0071260A" w:rsidP="0071260A">
      <w:pPr>
        <w:widowControl/>
        <w:tabs>
          <w:tab w:val="left" w:pos="851"/>
        </w:tabs>
        <w:jc w:val="center"/>
        <w:rPr>
          <w:rFonts w:eastAsia="Times New Roman"/>
          <w:b/>
          <w:szCs w:val="24"/>
          <w:lang w:val="ru-RU" w:eastAsia="ru-RU"/>
        </w:rPr>
      </w:pPr>
      <w:r w:rsidRPr="0071260A">
        <w:rPr>
          <w:rFonts w:eastAsia="Times New Roman"/>
          <w:b/>
          <w:szCs w:val="24"/>
          <w:lang w:val="ru-RU" w:eastAsia="ru-RU"/>
        </w:rPr>
        <w:t>Пояснительная записка</w:t>
      </w:r>
    </w:p>
    <w:p w:rsidR="0071260A" w:rsidRPr="0071260A" w:rsidRDefault="0071260A" w:rsidP="001C131C">
      <w:pPr>
        <w:widowControl/>
        <w:tabs>
          <w:tab w:val="left" w:pos="851"/>
        </w:tabs>
        <w:rPr>
          <w:rFonts w:eastAsia="Times New Roman"/>
          <w:szCs w:val="24"/>
          <w:lang w:val="ru-RU" w:eastAsia="ru-RU"/>
        </w:rPr>
      </w:pPr>
      <w:r w:rsidRPr="0071260A">
        <w:rPr>
          <w:rFonts w:eastAsia="Times New Roman"/>
          <w:szCs w:val="24"/>
          <w:lang w:val="ru-RU" w:eastAsia="ru-RU"/>
        </w:rPr>
        <w:t>Рабочая программа воспитания МБОУ «Татарская гимназия №17 имени Г.Ибрагимова» Московского района г.Казани основывается на единстве и преемственности 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w:t>
      </w:r>
    </w:p>
    <w:p w:rsidR="0071260A" w:rsidRPr="0071260A" w:rsidRDefault="0071260A" w:rsidP="0071260A">
      <w:pPr>
        <w:widowControl/>
        <w:tabs>
          <w:tab w:val="left" w:pos="851"/>
        </w:tabs>
        <w:rPr>
          <w:rFonts w:eastAsia="Times New Roman"/>
          <w:szCs w:val="24"/>
          <w:lang w:val="ru-RU" w:eastAsia="ru-RU"/>
        </w:rPr>
      </w:pPr>
      <w:r w:rsidRPr="0071260A">
        <w:rPr>
          <w:rFonts w:eastAsia="Times New Roman"/>
          <w:szCs w:val="24"/>
          <w:lang w:val="ru-RU" w:eastAsia="ru-RU"/>
        </w:rPr>
        <w:t xml:space="preserve">Рабочая программа воспитания предназначена для планирования и организации системной воспитательной деятельности в гимназии; разрабатывается и утверждается с участием коллегиальных органов управления гимназии,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предусматривает историческое просвещение, формирование российской культурной и гражданской идентичности обучающихся. </w:t>
      </w:r>
    </w:p>
    <w:p w:rsidR="0071260A" w:rsidRPr="0071260A" w:rsidRDefault="0071260A" w:rsidP="0071260A">
      <w:pPr>
        <w:widowControl/>
        <w:tabs>
          <w:tab w:val="left" w:pos="851"/>
        </w:tabs>
        <w:rPr>
          <w:rFonts w:eastAsia="Times New Roman"/>
          <w:szCs w:val="24"/>
          <w:lang w:val="ru-RU" w:eastAsia="ru-RU"/>
        </w:rPr>
      </w:pPr>
      <w:r w:rsidRPr="0071260A">
        <w:rPr>
          <w:rFonts w:eastAsia="Times New Roman"/>
          <w:szCs w:val="24"/>
          <w:lang w:val="ru-RU" w:eastAsia="ru-RU"/>
        </w:rPr>
        <w:t>Программа включает три раздела: целевой, содержательный, организационный.</w:t>
      </w:r>
    </w:p>
    <w:p w:rsidR="0071260A" w:rsidRPr="0071260A" w:rsidRDefault="0071260A" w:rsidP="0071260A">
      <w:pPr>
        <w:widowControl/>
        <w:tabs>
          <w:tab w:val="left" w:pos="851"/>
        </w:tabs>
        <w:rPr>
          <w:rFonts w:eastAsia="Times New Roman"/>
          <w:szCs w:val="24"/>
          <w:lang w:val="ru-RU" w:eastAsia="ru-RU"/>
        </w:rPr>
      </w:pPr>
      <w:r w:rsidRPr="0071260A">
        <w:rPr>
          <w:rFonts w:eastAsia="Times New Roman"/>
          <w:szCs w:val="24"/>
          <w:lang w:val="ru-RU" w:eastAsia="ru-RU"/>
        </w:rPr>
        <w:t xml:space="preserve">Приложение — примерный календарный план воспитательной работы. </w:t>
      </w:r>
    </w:p>
    <w:p w:rsidR="0071260A" w:rsidRPr="00803A28" w:rsidRDefault="0071260A" w:rsidP="0071260A">
      <w:pPr>
        <w:widowControl/>
        <w:tabs>
          <w:tab w:val="left" w:pos="851"/>
        </w:tabs>
        <w:rPr>
          <w:rFonts w:eastAsia="Times New Roman"/>
          <w:szCs w:val="24"/>
          <w:lang w:val="ru-RU" w:eastAsia="ru-RU"/>
        </w:rPr>
      </w:pPr>
      <w:r w:rsidRPr="0071260A">
        <w:rPr>
          <w:rFonts w:eastAsia="Times New Roman"/>
          <w:szCs w:val="24"/>
          <w:lang w:val="ru-RU" w:eastAsia="ru-RU"/>
        </w:rPr>
        <w:t xml:space="preserve">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w:t>
      </w:r>
      <w:r w:rsidRPr="0071260A">
        <w:rPr>
          <w:rFonts w:eastAsia="Times New Roman"/>
          <w:szCs w:val="24"/>
          <w:lang w:val="ru-RU" w:eastAsia="ru-RU"/>
        </w:rPr>
        <w:lastRenderedPageBreak/>
        <w:t xml:space="preserve">отдельных учебных предметов, учитывающей этнокультурные интересы, особые образовательные потребности обучающихся. </w:t>
      </w:r>
    </w:p>
    <w:p w:rsidR="003C6DCF" w:rsidRPr="00803A28" w:rsidRDefault="003C6DCF" w:rsidP="0071260A">
      <w:pPr>
        <w:widowControl/>
        <w:tabs>
          <w:tab w:val="left" w:pos="851"/>
        </w:tabs>
        <w:rPr>
          <w:rFonts w:eastAsia="Times New Roman"/>
          <w:szCs w:val="24"/>
          <w:lang w:val="ru-RU" w:eastAsia="ru-RU"/>
        </w:rPr>
      </w:pPr>
    </w:p>
    <w:p w:rsidR="0071260A" w:rsidRPr="0071260A" w:rsidRDefault="0071260A" w:rsidP="003C6DCF">
      <w:pPr>
        <w:pStyle w:val="2"/>
        <w:rPr>
          <w:rFonts w:eastAsia="Times New Roman"/>
          <w:lang w:val="ru-RU" w:eastAsia="ru-RU"/>
        </w:rPr>
      </w:pPr>
      <w:bookmarkStart w:id="148" w:name="_Toc109838894"/>
      <w:bookmarkStart w:id="149" w:name="_Toc146740516"/>
      <w:r w:rsidRPr="0071260A">
        <w:rPr>
          <w:rFonts w:eastAsia="Times New Roman"/>
          <w:lang w:val="ru-RU" w:eastAsia="ru-RU"/>
        </w:rPr>
        <w:t xml:space="preserve">1. </w:t>
      </w:r>
      <w:r w:rsidR="007F30F3" w:rsidRPr="0071260A">
        <w:rPr>
          <w:rFonts w:eastAsia="Times New Roman"/>
          <w:lang w:val="ru-RU" w:eastAsia="ru-RU"/>
        </w:rPr>
        <w:t>Целевой</w:t>
      </w:r>
      <w:bookmarkEnd w:id="148"/>
      <w:r w:rsidR="007F30F3">
        <w:rPr>
          <w:rFonts w:eastAsia="Times New Roman"/>
          <w:lang w:val="ru-RU" w:eastAsia="ru-RU"/>
        </w:rPr>
        <w:t xml:space="preserve"> </w:t>
      </w:r>
      <w:r w:rsidR="007F30F3" w:rsidRPr="0071260A">
        <w:rPr>
          <w:rFonts w:eastAsia="Times New Roman"/>
          <w:lang w:val="ru-RU" w:eastAsia="ru-RU"/>
        </w:rPr>
        <w:t>раздел</w:t>
      </w:r>
      <w:bookmarkEnd w:id="149"/>
    </w:p>
    <w:p w:rsidR="0071260A" w:rsidRPr="0071260A" w:rsidRDefault="0071260A" w:rsidP="0071260A">
      <w:pPr>
        <w:widowControl/>
        <w:tabs>
          <w:tab w:val="left" w:pos="851"/>
        </w:tabs>
        <w:rPr>
          <w:rFonts w:eastAsia="Times New Roman"/>
          <w:szCs w:val="24"/>
          <w:lang w:val="ru-RU" w:eastAsia="ru-RU"/>
        </w:rPr>
      </w:pPr>
      <w:r w:rsidRPr="0071260A">
        <w:rPr>
          <w:rFonts w:eastAsia="Times New Roman"/>
          <w:szCs w:val="24"/>
          <w:lang w:val="ru-RU" w:eastAsia="ru-RU"/>
        </w:rPr>
        <w:t xml:space="preserve">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71260A" w:rsidRPr="0071260A" w:rsidRDefault="0071260A" w:rsidP="0071260A">
      <w:pPr>
        <w:widowControl/>
        <w:tabs>
          <w:tab w:val="left" w:pos="851"/>
        </w:tabs>
        <w:rPr>
          <w:rFonts w:eastAsia="Times New Roman"/>
          <w:szCs w:val="24"/>
          <w:lang w:val="ru-RU" w:eastAsia="ru-RU"/>
        </w:rPr>
      </w:pPr>
      <w:r w:rsidRPr="0071260A">
        <w:rPr>
          <w:rFonts w:eastAsia="Times New Roman"/>
          <w:szCs w:val="24"/>
          <w:lang w:val="ru-RU" w:eastAsia="ru-RU"/>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150" w:name="_Hlk107041641"/>
      <w:bookmarkEnd w:id="150"/>
    </w:p>
    <w:p w:rsidR="0071260A" w:rsidRPr="0071260A" w:rsidRDefault="0071260A" w:rsidP="0071260A">
      <w:pPr>
        <w:widowControl/>
        <w:tabs>
          <w:tab w:val="left" w:pos="851"/>
        </w:tabs>
        <w:rPr>
          <w:rFonts w:eastAsia="Times New Roman"/>
          <w:szCs w:val="24"/>
          <w:lang w:val="ru-RU" w:eastAsia="ru-RU"/>
        </w:rPr>
      </w:pPr>
    </w:p>
    <w:p w:rsidR="0071260A" w:rsidRPr="0071260A" w:rsidRDefault="00544923" w:rsidP="003C6DCF">
      <w:pPr>
        <w:pStyle w:val="3"/>
        <w:rPr>
          <w:rFonts w:eastAsia="Times New Roman"/>
          <w:lang w:val="ru-RU" w:eastAsia="ru-RU"/>
        </w:rPr>
      </w:pPr>
      <w:bookmarkStart w:id="151" w:name="_Toc109838895"/>
      <w:bookmarkStart w:id="152" w:name="_Toc146740517"/>
      <w:bookmarkStart w:id="153" w:name="bookmark8"/>
      <w:r>
        <w:rPr>
          <w:rFonts w:eastAsia="Times New Roman"/>
          <w:lang w:val="ru-RU" w:eastAsia="ru-RU"/>
        </w:rPr>
        <w:t xml:space="preserve">1.1 </w:t>
      </w:r>
      <w:r w:rsidR="0071260A" w:rsidRPr="0071260A">
        <w:rPr>
          <w:rFonts w:eastAsia="Times New Roman"/>
          <w:lang w:val="ru-RU" w:eastAsia="ru-RU"/>
        </w:rPr>
        <w:t>Цель и задачи воспитания обучающихся</w:t>
      </w:r>
      <w:bookmarkEnd w:id="151"/>
      <w:bookmarkEnd w:id="152"/>
    </w:p>
    <w:p w:rsidR="0071260A" w:rsidRPr="0071260A" w:rsidRDefault="0071260A" w:rsidP="0071260A">
      <w:pPr>
        <w:widowControl/>
        <w:spacing w:line="240" w:lineRule="auto"/>
        <w:ind w:firstLine="0"/>
        <w:jc w:val="left"/>
        <w:rPr>
          <w:rFonts w:eastAsia="Times New Roman"/>
          <w:szCs w:val="24"/>
          <w:lang w:val="ru-RU" w:eastAsia="ru-RU"/>
        </w:rPr>
      </w:pPr>
    </w:p>
    <w:p w:rsidR="0071260A" w:rsidRPr="0071260A" w:rsidRDefault="0071260A" w:rsidP="0071260A">
      <w:pPr>
        <w:widowControl/>
        <w:rPr>
          <w:rFonts w:eastAsia="Times New Roman"/>
          <w:szCs w:val="24"/>
          <w:lang w:val="ru-RU" w:eastAsia="ru-RU"/>
        </w:rPr>
      </w:pPr>
      <w:r w:rsidRPr="0071260A">
        <w:rPr>
          <w:rFonts w:eastAsia="Times New Roman"/>
          <w:b/>
          <w:szCs w:val="24"/>
          <w:lang w:val="ru-RU" w:eastAsia="ru-RU"/>
        </w:rPr>
        <w:t>Цель воспитания</w:t>
      </w:r>
      <w:r w:rsidRPr="0071260A">
        <w:rPr>
          <w:rFonts w:eastAsia="Times New Roman"/>
          <w:szCs w:val="24"/>
          <w:lang w:val="ru-RU" w:eastAsia="ru-RU"/>
        </w:rPr>
        <w:t xml:space="preserve"> обучающихся в МБОУ «Гимназия №17»:</w:t>
      </w:r>
    </w:p>
    <w:p w:rsidR="0071260A" w:rsidRPr="0071260A" w:rsidRDefault="0071260A" w:rsidP="0071260A">
      <w:pPr>
        <w:widowControl/>
        <w:rPr>
          <w:rFonts w:eastAsia="Times New Roman"/>
          <w:szCs w:val="24"/>
          <w:lang w:val="ru-RU" w:eastAsia="ru-RU"/>
        </w:rPr>
      </w:pPr>
      <w:r w:rsidRPr="0071260A">
        <w:rPr>
          <w:rFonts w:eastAsia="Times New Roman"/>
          <w:szCs w:val="24"/>
          <w:lang w:val="ru-RU" w:eastAsia="ru-RU"/>
        </w:rPr>
        <w:t xml:space="preserve">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71260A" w:rsidRPr="0071260A" w:rsidRDefault="0071260A" w:rsidP="0071260A">
      <w:pPr>
        <w:widowControl/>
        <w:rPr>
          <w:rFonts w:eastAsia="Times New Roman"/>
          <w:szCs w:val="24"/>
          <w:lang w:val="ru-RU" w:eastAsia="ru-RU"/>
        </w:rPr>
      </w:pPr>
      <w:r w:rsidRPr="0071260A">
        <w:rPr>
          <w:rFonts w:eastAsia="Times New Roman"/>
          <w:szCs w:val="24"/>
          <w:lang w:val="ru-RU" w:eastAsia="ru-RU"/>
        </w:rPr>
        <w:t xml:space="preserve">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1260A" w:rsidRPr="0071260A" w:rsidRDefault="0071260A" w:rsidP="0071260A">
      <w:pPr>
        <w:widowControl/>
        <w:tabs>
          <w:tab w:val="left" w:pos="851"/>
        </w:tabs>
        <w:rPr>
          <w:rFonts w:eastAsia="Times New Roman"/>
          <w:szCs w:val="24"/>
          <w:lang w:val="ru-RU" w:eastAsia="ru-RU"/>
        </w:rPr>
      </w:pPr>
      <w:r w:rsidRPr="0071260A">
        <w:rPr>
          <w:rFonts w:eastAsia="Times New Roman"/>
          <w:b/>
          <w:szCs w:val="24"/>
          <w:lang w:val="ru-RU" w:eastAsia="ru-RU"/>
        </w:rPr>
        <w:t>Задачи воспитания</w:t>
      </w:r>
      <w:r w:rsidRPr="0071260A">
        <w:rPr>
          <w:rFonts w:eastAsia="Times New Roman"/>
          <w:szCs w:val="24"/>
          <w:lang w:val="ru-RU" w:eastAsia="ru-RU"/>
        </w:rPr>
        <w:t xml:space="preserve"> обучающихся в МБОУ «Гимназия №17»:</w:t>
      </w:r>
    </w:p>
    <w:p w:rsidR="0071260A" w:rsidRPr="0071260A" w:rsidRDefault="0071260A" w:rsidP="0071260A">
      <w:pPr>
        <w:widowControl/>
        <w:tabs>
          <w:tab w:val="left" w:pos="851"/>
        </w:tabs>
        <w:rPr>
          <w:rFonts w:eastAsia="Times New Roman"/>
          <w:szCs w:val="24"/>
          <w:lang w:val="ru-RU" w:eastAsia="ru-RU"/>
        </w:rPr>
      </w:pPr>
      <w:r w:rsidRPr="0071260A">
        <w:rPr>
          <w:rFonts w:eastAsia="Times New Roman"/>
          <w:szCs w:val="24"/>
          <w:lang w:val="ru-RU" w:eastAsia="ru-RU"/>
        </w:rPr>
        <w:t xml:space="preserve"> усвоение знаний норм, духовно-нравственных ценностей, традиций, которые выработало российское общество (социально значимых знаний); </w:t>
      </w:r>
    </w:p>
    <w:p w:rsidR="0071260A" w:rsidRPr="0071260A" w:rsidRDefault="0071260A" w:rsidP="0071260A">
      <w:pPr>
        <w:widowControl/>
        <w:tabs>
          <w:tab w:val="left" w:pos="851"/>
        </w:tabs>
        <w:rPr>
          <w:rFonts w:eastAsia="Times New Roman"/>
          <w:szCs w:val="24"/>
          <w:lang w:val="ru-RU" w:eastAsia="ru-RU"/>
        </w:rPr>
      </w:pPr>
      <w:r w:rsidRPr="0071260A">
        <w:rPr>
          <w:rFonts w:eastAsia="Times New Roman"/>
          <w:szCs w:val="24"/>
          <w:lang w:val="ru-RU" w:eastAsia="ru-RU"/>
        </w:rPr>
        <w:t xml:space="preserve">формирование и развитие личностных отношений к этим нормам, ценностям, традициям (их освоение, принятие); </w:t>
      </w:r>
    </w:p>
    <w:p w:rsidR="0071260A" w:rsidRPr="0071260A" w:rsidRDefault="0071260A" w:rsidP="0071260A">
      <w:pPr>
        <w:widowControl/>
        <w:tabs>
          <w:tab w:val="left" w:pos="851"/>
        </w:tabs>
        <w:rPr>
          <w:rFonts w:eastAsia="Times New Roman"/>
          <w:szCs w:val="24"/>
          <w:lang w:val="ru-RU" w:eastAsia="ru-RU"/>
        </w:rPr>
      </w:pPr>
      <w:r w:rsidRPr="0071260A">
        <w:rPr>
          <w:rFonts w:eastAsia="Times New Roman"/>
          <w:szCs w:val="24"/>
          <w:lang w:val="ru-RU" w:eastAsia="ru-RU"/>
        </w:rPr>
        <w:t xml:space="preserve">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rsidR="0071260A" w:rsidRPr="0071260A" w:rsidRDefault="0071260A" w:rsidP="0071260A">
      <w:pPr>
        <w:widowControl/>
        <w:tabs>
          <w:tab w:val="left" w:pos="851"/>
        </w:tabs>
        <w:rPr>
          <w:rFonts w:eastAsia="Times New Roman"/>
          <w:szCs w:val="24"/>
          <w:lang w:val="ru-RU" w:eastAsia="ru-RU"/>
        </w:rPr>
      </w:pPr>
      <w:r w:rsidRPr="0071260A">
        <w:rPr>
          <w:rFonts w:eastAsia="Times New Roman"/>
          <w:szCs w:val="24"/>
          <w:lang w:val="ru-RU" w:eastAsia="ru-RU"/>
        </w:rPr>
        <w:lastRenderedPageBreak/>
        <w:t xml:space="preserve">достижение личностных результатов освоения общеобразовательных программ в соответствии с ФГОС ООО. </w:t>
      </w:r>
    </w:p>
    <w:p w:rsidR="0071260A" w:rsidRPr="0071260A" w:rsidRDefault="0071260A" w:rsidP="0071260A">
      <w:pPr>
        <w:widowControl/>
        <w:tabs>
          <w:tab w:val="left" w:pos="851"/>
        </w:tabs>
        <w:rPr>
          <w:rFonts w:eastAsia="Times New Roman"/>
          <w:szCs w:val="24"/>
          <w:lang w:val="ru-RU" w:eastAsia="ru-RU"/>
        </w:rPr>
      </w:pPr>
      <w:r w:rsidRPr="0071260A">
        <w:rPr>
          <w:rFonts w:eastAsia="Times New Roman"/>
          <w:szCs w:val="24"/>
          <w:lang w:val="ru-RU" w:eastAsia="ru-RU"/>
        </w:rPr>
        <w:t>Личностные результаты освоения обучающимися общеобразовательных программ включают:</w:t>
      </w:r>
    </w:p>
    <w:p w:rsidR="0071260A" w:rsidRPr="0071260A" w:rsidRDefault="0071260A" w:rsidP="0071260A">
      <w:pPr>
        <w:widowControl/>
        <w:tabs>
          <w:tab w:val="left" w:pos="851"/>
        </w:tabs>
        <w:rPr>
          <w:rFonts w:eastAsia="Times New Roman"/>
          <w:szCs w:val="24"/>
          <w:lang w:val="ru-RU" w:eastAsia="ru-RU"/>
        </w:rPr>
      </w:pPr>
      <w:r w:rsidRPr="0071260A">
        <w:rPr>
          <w:rFonts w:eastAsia="Times New Roman"/>
          <w:szCs w:val="24"/>
          <w:lang w:val="ru-RU" w:eastAsia="ru-RU"/>
        </w:rPr>
        <w:t xml:space="preserve"> осознание российской гражданской идентичности, </w:t>
      </w:r>
    </w:p>
    <w:p w:rsidR="0071260A" w:rsidRPr="0071260A" w:rsidRDefault="0071260A" w:rsidP="0071260A">
      <w:pPr>
        <w:widowControl/>
        <w:tabs>
          <w:tab w:val="left" w:pos="851"/>
        </w:tabs>
        <w:rPr>
          <w:rFonts w:eastAsia="Times New Roman"/>
          <w:szCs w:val="24"/>
          <w:lang w:val="ru-RU" w:eastAsia="ru-RU"/>
        </w:rPr>
      </w:pPr>
      <w:r w:rsidRPr="0071260A">
        <w:rPr>
          <w:rFonts w:eastAsia="Times New Roman"/>
          <w:szCs w:val="24"/>
          <w:lang w:val="ru-RU" w:eastAsia="ru-RU"/>
        </w:rPr>
        <w:t xml:space="preserve">сформированность ценностей самостоятельности и инициативы, </w:t>
      </w:r>
    </w:p>
    <w:p w:rsidR="0071260A" w:rsidRPr="0071260A" w:rsidRDefault="0071260A" w:rsidP="0071260A">
      <w:pPr>
        <w:widowControl/>
        <w:tabs>
          <w:tab w:val="left" w:pos="851"/>
        </w:tabs>
        <w:rPr>
          <w:rFonts w:eastAsia="Times New Roman"/>
          <w:szCs w:val="24"/>
          <w:lang w:val="ru-RU" w:eastAsia="ru-RU"/>
        </w:rPr>
      </w:pPr>
      <w:r w:rsidRPr="0071260A">
        <w:rPr>
          <w:rFonts w:eastAsia="Times New Roman"/>
          <w:szCs w:val="24"/>
          <w:lang w:val="ru-RU" w:eastAsia="ru-RU"/>
        </w:rPr>
        <w:t xml:space="preserve">готовность обучающихся к саморазвитию, самостоятельности и личностному самоопределению, </w:t>
      </w:r>
    </w:p>
    <w:p w:rsidR="0071260A" w:rsidRPr="0071260A" w:rsidRDefault="0071260A" w:rsidP="0071260A">
      <w:pPr>
        <w:widowControl/>
        <w:tabs>
          <w:tab w:val="left" w:pos="851"/>
        </w:tabs>
        <w:rPr>
          <w:rFonts w:eastAsia="Times New Roman"/>
          <w:szCs w:val="24"/>
          <w:lang w:val="ru-RU" w:eastAsia="ru-RU"/>
        </w:rPr>
      </w:pPr>
      <w:r w:rsidRPr="0071260A">
        <w:rPr>
          <w:rFonts w:eastAsia="Times New Roman"/>
          <w:szCs w:val="24"/>
          <w:lang w:val="ru-RU" w:eastAsia="ru-RU"/>
        </w:rPr>
        <w:t>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71260A" w:rsidRPr="0071260A" w:rsidRDefault="0071260A" w:rsidP="0071260A">
      <w:pPr>
        <w:widowControl/>
        <w:rPr>
          <w:rFonts w:eastAsia="Times New Roman"/>
          <w:szCs w:val="24"/>
          <w:lang w:val="ru-RU" w:eastAsia="ru-RU"/>
        </w:rPr>
      </w:pPr>
      <w:r w:rsidRPr="0071260A">
        <w:rPr>
          <w:rFonts w:eastAsia="Times New Roman"/>
          <w:szCs w:val="24"/>
          <w:lang w:val="ru-RU" w:eastAsia="ru-RU"/>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71260A" w:rsidRPr="0071260A" w:rsidRDefault="0071260A" w:rsidP="003C6DCF">
      <w:pPr>
        <w:pStyle w:val="3"/>
        <w:rPr>
          <w:rFonts w:eastAsia="Times New Roman"/>
          <w:lang w:val="ru-RU" w:eastAsia="ru-RU"/>
        </w:rPr>
      </w:pPr>
      <w:bookmarkStart w:id="154" w:name="_Toc109838896"/>
      <w:bookmarkStart w:id="155" w:name="_Toc146740518"/>
      <w:r w:rsidRPr="0071260A">
        <w:rPr>
          <w:rFonts w:eastAsia="Times New Roman"/>
          <w:lang w:val="ru-RU" w:eastAsia="ru-RU"/>
        </w:rPr>
        <w:t>1.2 Направления воспитания</w:t>
      </w:r>
      <w:bookmarkEnd w:id="154"/>
      <w:bookmarkEnd w:id="155"/>
    </w:p>
    <w:p w:rsidR="0071260A" w:rsidRPr="0071260A" w:rsidRDefault="0071260A" w:rsidP="0071260A">
      <w:pPr>
        <w:widowControl/>
        <w:rPr>
          <w:rFonts w:eastAsia="Times New Roman"/>
          <w:szCs w:val="24"/>
          <w:lang w:val="ru-RU" w:eastAsia="ru-RU"/>
        </w:rPr>
      </w:pPr>
      <w:r w:rsidRPr="0071260A">
        <w:rPr>
          <w:rFonts w:eastAsia="Times New Roman"/>
          <w:szCs w:val="24"/>
          <w:lang w:val="ru-RU" w:eastAsia="ru-RU"/>
        </w:rPr>
        <w:t>Программа воспитания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71260A" w:rsidRPr="0071260A" w:rsidRDefault="0071260A" w:rsidP="00B97CD4">
      <w:pPr>
        <w:widowControl/>
        <w:numPr>
          <w:ilvl w:val="0"/>
          <w:numId w:val="21"/>
        </w:numPr>
        <w:tabs>
          <w:tab w:val="left" w:pos="983"/>
        </w:tabs>
        <w:spacing w:line="240" w:lineRule="auto"/>
        <w:jc w:val="left"/>
        <w:rPr>
          <w:rFonts w:eastAsia="Times New Roman"/>
          <w:szCs w:val="24"/>
          <w:lang w:val="ru-RU" w:eastAsia="ru-RU"/>
        </w:rPr>
      </w:pPr>
      <w:r w:rsidRPr="0071260A">
        <w:rPr>
          <w:rFonts w:eastAsia="Times New Roman"/>
          <w:b/>
          <w:szCs w:val="24"/>
          <w:lang w:val="ru-RU" w:eastAsia="ru-RU"/>
        </w:rPr>
        <w:t>гражданского воспитания</w:t>
      </w:r>
      <w:r w:rsidRPr="0071260A">
        <w:rPr>
          <w:rFonts w:eastAsia="Times New Roman"/>
          <w:szCs w:val="24"/>
          <w:lang w:val="ru-RU" w:eastAsia="ru-RU"/>
        </w:rPr>
        <w:t>,способствующегоформированию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71260A" w:rsidRPr="0071260A" w:rsidRDefault="0071260A" w:rsidP="00B97CD4">
      <w:pPr>
        <w:widowControl/>
        <w:numPr>
          <w:ilvl w:val="0"/>
          <w:numId w:val="21"/>
        </w:numPr>
        <w:tabs>
          <w:tab w:val="left" w:pos="983"/>
        </w:tabs>
        <w:spacing w:line="240" w:lineRule="auto"/>
        <w:jc w:val="left"/>
        <w:rPr>
          <w:rFonts w:eastAsia="Times New Roman"/>
          <w:szCs w:val="24"/>
          <w:lang w:val="ru-RU" w:eastAsia="ru-RU"/>
        </w:rPr>
      </w:pPr>
      <w:r w:rsidRPr="0071260A">
        <w:rPr>
          <w:rFonts w:eastAsia="Times New Roman"/>
          <w:b/>
          <w:szCs w:val="24"/>
          <w:lang w:val="ru-RU" w:eastAsia="ru-RU"/>
        </w:rPr>
        <w:t xml:space="preserve">патриотического воспитания, </w:t>
      </w:r>
      <w:r w:rsidRPr="0071260A">
        <w:rPr>
          <w:rFonts w:eastAsia="Times New Roman"/>
          <w:szCs w:val="24"/>
          <w:lang w:val="ru-RU" w:eastAsia="ru-RU"/>
        </w:rPr>
        <w:t>основанного навоспитание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71260A" w:rsidRPr="0071260A" w:rsidRDefault="0071260A" w:rsidP="00B97CD4">
      <w:pPr>
        <w:widowControl/>
        <w:numPr>
          <w:ilvl w:val="0"/>
          <w:numId w:val="21"/>
        </w:numPr>
        <w:tabs>
          <w:tab w:val="left" w:pos="983"/>
        </w:tabs>
        <w:spacing w:line="240" w:lineRule="auto"/>
        <w:jc w:val="left"/>
        <w:rPr>
          <w:rFonts w:eastAsia="Times New Roman"/>
          <w:szCs w:val="24"/>
          <w:lang w:val="ru-RU" w:eastAsia="ru-RU"/>
        </w:rPr>
      </w:pPr>
      <w:r w:rsidRPr="0071260A">
        <w:rPr>
          <w:rFonts w:eastAsia="Times New Roman"/>
          <w:b/>
          <w:szCs w:val="24"/>
          <w:lang w:val="ru-RU" w:eastAsia="ru-RU"/>
        </w:rPr>
        <w:t xml:space="preserve">духовно-нравственного воспитания </w:t>
      </w:r>
      <w:r w:rsidRPr="0071260A">
        <w:rPr>
          <w:rFonts w:eastAsia="Times New Roman"/>
          <w:szCs w:val="24"/>
          <w:lang w:val="ru-RU" w:eastAsia="ru-RU"/>
        </w:rP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71260A" w:rsidRPr="0071260A" w:rsidRDefault="0071260A" w:rsidP="00B97CD4">
      <w:pPr>
        <w:widowControl/>
        <w:numPr>
          <w:ilvl w:val="0"/>
          <w:numId w:val="21"/>
        </w:numPr>
        <w:tabs>
          <w:tab w:val="left" w:pos="983"/>
        </w:tabs>
        <w:spacing w:line="240" w:lineRule="auto"/>
        <w:jc w:val="left"/>
        <w:rPr>
          <w:rFonts w:eastAsia="Times New Roman"/>
          <w:szCs w:val="24"/>
          <w:lang w:val="ru-RU" w:eastAsia="ru-RU"/>
        </w:rPr>
      </w:pPr>
      <w:r w:rsidRPr="0071260A">
        <w:rPr>
          <w:rFonts w:eastAsia="Times New Roman"/>
          <w:b/>
          <w:szCs w:val="24"/>
          <w:lang w:val="ru-RU" w:eastAsia="ru-RU"/>
        </w:rPr>
        <w:t xml:space="preserve">эстетического воспитания, </w:t>
      </w:r>
      <w:r w:rsidRPr="0071260A">
        <w:rPr>
          <w:rFonts w:eastAsia="Times New Roman"/>
          <w:szCs w:val="24"/>
          <w:lang w:val="ru-RU" w:eastAsia="ru-RU"/>
        </w:rPr>
        <w:t>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71260A" w:rsidRPr="0071260A" w:rsidRDefault="0071260A" w:rsidP="00B97CD4">
      <w:pPr>
        <w:widowControl/>
        <w:numPr>
          <w:ilvl w:val="0"/>
          <w:numId w:val="21"/>
        </w:numPr>
        <w:tabs>
          <w:tab w:val="left" w:pos="983"/>
        </w:tabs>
        <w:spacing w:line="240" w:lineRule="auto"/>
        <w:jc w:val="left"/>
        <w:rPr>
          <w:rFonts w:eastAsia="Times New Roman"/>
          <w:szCs w:val="24"/>
          <w:lang w:val="ru-RU" w:eastAsia="ru-RU"/>
        </w:rPr>
      </w:pPr>
      <w:r w:rsidRPr="0071260A">
        <w:rPr>
          <w:rFonts w:eastAsia="Times New Roman"/>
          <w:b/>
          <w:szCs w:val="24"/>
          <w:lang w:val="ru-RU" w:eastAsia="ru-RU"/>
        </w:rPr>
        <w:t>физического воспитания</w:t>
      </w:r>
      <w:r w:rsidRPr="0071260A">
        <w:rPr>
          <w:rFonts w:eastAsia="Times New Roman"/>
          <w:szCs w:val="24"/>
          <w:lang w:val="ru-RU" w:eastAsia="ru-RU"/>
        </w:rPr>
        <w:t>,ориентированного на формированиекультуры здорового образа жизни и эмоционального благополучия</w:t>
      </w:r>
      <w:r w:rsidRPr="0071260A">
        <w:rPr>
          <w:rFonts w:eastAsia="Times New Roman"/>
          <w:bCs/>
          <w:szCs w:val="24"/>
          <w:lang w:val="ru-RU" w:eastAsia="ru-RU"/>
        </w:rPr>
        <w:t xml:space="preserve">— </w:t>
      </w:r>
      <w:r w:rsidRPr="0071260A">
        <w:rPr>
          <w:rFonts w:eastAsia="Times New Roman"/>
          <w:szCs w:val="24"/>
          <w:lang w:val="ru-RU" w:eastAsia="ru-RU"/>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71260A" w:rsidRPr="0071260A" w:rsidRDefault="0071260A" w:rsidP="00B97CD4">
      <w:pPr>
        <w:widowControl/>
        <w:numPr>
          <w:ilvl w:val="0"/>
          <w:numId w:val="21"/>
        </w:numPr>
        <w:tabs>
          <w:tab w:val="left" w:pos="983"/>
        </w:tabs>
        <w:spacing w:line="240" w:lineRule="auto"/>
        <w:jc w:val="left"/>
        <w:rPr>
          <w:rFonts w:eastAsia="Times New Roman"/>
          <w:szCs w:val="24"/>
          <w:lang w:val="ru-RU" w:eastAsia="ru-RU"/>
        </w:rPr>
      </w:pPr>
      <w:r w:rsidRPr="0071260A">
        <w:rPr>
          <w:rFonts w:eastAsia="Times New Roman"/>
          <w:b/>
          <w:szCs w:val="24"/>
          <w:lang w:val="ru-RU" w:eastAsia="ru-RU"/>
        </w:rPr>
        <w:lastRenderedPageBreak/>
        <w:t>трудового воспитания</w:t>
      </w:r>
      <w:r w:rsidRPr="0071260A">
        <w:rPr>
          <w:rFonts w:eastAsia="Times New Roman"/>
          <w:bCs/>
          <w:szCs w:val="24"/>
          <w:lang w:val="ru-RU" w:eastAsia="ru-RU"/>
        </w:rPr>
        <w:t xml:space="preserve">, основанного  нам </w:t>
      </w:r>
      <w:r w:rsidRPr="0071260A">
        <w:rPr>
          <w:rFonts w:eastAsia="Times New Roman"/>
          <w:szCs w:val="24"/>
          <w:lang w:val="ru-RU" w:eastAsia="ru-RU"/>
        </w:rPr>
        <w:t>воспитании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71260A" w:rsidRPr="0071260A" w:rsidRDefault="0071260A" w:rsidP="00B97CD4">
      <w:pPr>
        <w:widowControl/>
        <w:numPr>
          <w:ilvl w:val="0"/>
          <w:numId w:val="21"/>
        </w:numPr>
        <w:tabs>
          <w:tab w:val="left" w:pos="983"/>
        </w:tabs>
        <w:spacing w:line="240" w:lineRule="auto"/>
        <w:jc w:val="left"/>
        <w:rPr>
          <w:rFonts w:eastAsia="Times New Roman"/>
          <w:szCs w:val="24"/>
          <w:lang w:val="ru-RU" w:eastAsia="ru-RU"/>
        </w:rPr>
      </w:pPr>
      <w:r w:rsidRPr="0071260A">
        <w:rPr>
          <w:rFonts w:eastAsia="Times New Roman"/>
          <w:b/>
          <w:szCs w:val="24"/>
          <w:lang w:val="ru-RU" w:eastAsia="ru-RU"/>
        </w:rPr>
        <w:t>экологического воспитания, способствующего</w:t>
      </w:r>
      <w:r w:rsidRPr="0071260A">
        <w:rPr>
          <w:rFonts w:eastAsia="Times New Roman"/>
          <w:szCs w:val="24"/>
          <w:lang w:val="ru-RU" w:eastAsia="ru-RU"/>
        </w:rPr>
        <w:t xml:space="preserve">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71260A" w:rsidRPr="0071260A" w:rsidRDefault="0071260A" w:rsidP="00B97CD4">
      <w:pPr>
        <w:widowControl/>
        <w:numPr>
          <w:ilvl w:val="0"/>
          <w:numId w:val="21"/>
        </w:numPr>
        <w:tabs>
          <w:tab w:val="left" w:pos="983"/>
        </w:tabs>
        <w:spacing w:line="240" w:lineRule="auto"/>
        <w:jc w:val="left"/>
        <w:rPr>
          <w:rFonts w:eastAsia="Times New Roman"/>
          <w:szCs w:val="24"/>
          <w:lang w:val="ru-RU" w:eastAsia="ru-RU"/>
        </w:rPr>
      </w:pPr>
      <w:r w:rsidRPr="0071260A">
        <w:rPr>
          <w:rFonts w:eastAsia="Times New Roman"/>
          <w:b/>
          <w:szCs w:val="24"/>
          <w:lang w:val="ru-RU" w:eastAsia="ru-RU"/>
        </w:rPr>
        <w:t>ценности научного познания</w:t>
      </w:r>
      <w:r w:rsidRPr="0071260A">
        <w:rPr>
          <w:rFonts w:eastAsia="Times New Roman"/>
          <w:bCs/>
          <w:szCs w:val="24"/>
          <w:lang w:val="ru-RU" w:eastAsia="ru-RU"/>
        </w:rPr>
        <w:t xml:space="preserve">, ориентированного на </w:t>
      </w:r>
      <w:r w:rsidRPr="0071260A">
        <w:rPr>
          <w:rFonts w:eastAsia="Times New Roman"/>
          <w:szCs w:val="24"/>
          <w:lang w:val="ru-RU" w:eastAsia="ru-RU"/>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71260A" w:rsidRPr="0071260A" w:rsidRDefault="0071260A" w:rsidP="0071260A">
      <w:pPr>
        <w:widowControl/>
        <w:tabs>
          <w:tab w:val="left" w:pos="983"/>
        </w:tabs>
        <w:ind w:firstLine="0"/>
        <w:rPr>
          <w:rFonts w:eastAsia="Times New Roman"/>
          <w:szCs w:val="24"/>
          <w:lang w:val="ru-RU" w:eastAsia="ru-RU"/>
        </w:rPr>
      </w:pPr>
    </w:p>
    <w:p w:rsidR="0071260A" w:rsidRPr="0071260A" w:rsidRDefault="00544923" w:rsidP="003C6DCF">
      <w:pPr>
        <w:pStyle w:val="3"/>
        <w:rPr>
          <w:rFonts w:eastAsia="Times New Roman"/>
          <w:lang w:val="ru-RU" w:eastAsia="ru-RU"/>
        </w:rPr>
      </w:pPr>
      <w:bookmarkStart w:id="156" w:name="_Toc109838897"/>
      <w:bookmarkStart w:id="157" w:name="_Toc146740519"/>
      <w:bookmarkEnd w:id="153"/>
      <w:r>
        <w:rPr>
          <w:rFonts w:eastAsia="Times New Roman"/>
          <w:lang w:val="ru-RU" w:eastAsia="ru-RU"/>
        </w:rPr>
        <w:t xml:space="preserve">1.3 </w:t>
      </w:r>
      <w:r w:rsidR="0071260A" w:rsidRPr="0071260A">
        <w:rPr>
          <w:rFonts w:eastAsia="Times New Roman"/>
          <w:lang w:val="ru-RU" w:eastAsia="ru-RU"/>
        </w:rPr>
        <w:t>Целевые ориентиры результатов воспитания</w:t>
      </w:r>
      <w:bookmarkEnd w:id="156"/>
      <w:bookmarkEnd w:id="157"/>
    </w:p>
    <w:p w:rsidR="0071260A" w:rsidRPr="0071260A" w:rsidRDefault="0071260A" w:rsidP="00544923">
      <w:pPr>
        <w:widowControl/>
        <w:spacing w:line="240" w:lineRule="auto"/>
        <w:contextualSpacing/>
        <w:jc w:val="left"/>
        <w:rPr>
          <w:rFonts w:eastAsia="Times New Roman"/>
          <w:szCs w:val="24"/>
          <w:lang w:val="ru-RU" w:eastAsia="ru-RU"/>
        </w:rPr>
      </w:pPr>
    </w:p>
    <w:p w:rsidR="0071260A" w:rsidRPr="0071260A" w:rsidRDefault="0071260A" w:rsidP="0071260A">
      <w:pPr>
        <w:widowControl/>
        <w:rPr>
          <w:rFonts w:eastAsia="Times New Roman"/>
          <w:szCs w:val="24"/>
          <w:lang w:val="ru-RU" w:eastAsia="ru-RU"/>
        </w:rPr>
      </w:pPr>
      <w:r w:rsidRPr="0071260A">
        <w:rPr>
          <w:rFonts w:eastAsia="Times New Roman"/>
          <w:szCs w:val="24"/>
          <w:lang w:val="ru-RU" w:eastAsia="ru-RU"/>
        </w:rPr>
        <w:t xml:space="preserve">Требования к личностным результатам освоения обучающимися образовательных программ начального общего, основного общего, среднего общего образования установлены в соответствующих ФГОС. </w:t>
      </w:r>
    </w:p>
    <w:p w:rsidR="0071260A" w:rsidRPr="0071260A" w:rsidRDefault="0071260A" w:rsidP="0071260A">
      <w:pPr>
        <w:widowControl/>
        <w:rPr>
          <w:rFonts w:eastAsia="Times New Roman"/>
          <w:szCs w:val="24"/>
          <w:lang w:val="ru-RU" w:eastAsia="ru-RU"/>
        </w:rPr>
      </w:pPr>
      <w:r w:rsidRPr="0071260A">
        <w:rPr>
          <w:rFonts w:eastAsia="Times New Roman"/>
          <w:szCs w:val="24"/>
          <w:lang w:val="ru-RU" w:eastAsia="ru-RU"/>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w:t>
      </w:r>
    </w:p>
    <w:p w:rsidR="0071260A" w:rsidRPr="0071260A" w:rsidRDefault="0071260A" w:rsidP="0071260A">
      <w:pPr>
        <w:widowControl/>
        <w:rPr>
          <w:rFonts w:eastAsia="Times New Roman"/>
          <w:szCs w:val="24"/>
          <w:lang w:val="ru-RU" w:eastAsia="ru-RU"/>
        </w:rPr>
      </w:pPr>
      <w:r w:rsidRPr="0071260A">
        <w:rPr>
          <w:rFonts w:eastAsia="Times New Roman"/>
          <w:szCs w:val="24"/>
          <w:lang w:val="ru-RU" w:eastAsia="ru-RU"/>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71260A" w:rsidRPr="0071260A" w:rsidRDefault="0071260A" w:rsidP="0071260A">
      <w:pPr>
        <w:widowControl/>
        <w:rPr>
          <w:rFonts w:eastAsia="Times New Roman"/>
          <w:szCs w:val="24"/>
          <w:lang w:val="ru-RU" w:eastAsia="ru-RU"/>
        </w:rPr>
      </w:pPr>
      <w:r w:rsidRPr="0071260A">
        <w:rPr>
          <w:rFonts w:eastAsia="Times New Roman"/>
          <w:szCs w:val="24"/>
          <w:lang w:val="ru-RU" w:eastAsia="ru-RU"/>
        </w:rPr>
        <w:t>Целевые ориентиры результатов воспитания сформулированы на уровнях начального общего, основного общего, среднего общего образования по направлениям воспитания в соответствии с ФГОС.</w:t>
      </w:r>
    </w:p>
    <w:p w:rsidR="0071260A" w:rsidRPr="0071260A" w:rsidRDefault="0071260A" w:rsidP="0071260A">
      <w:pPr>
        <w:widowControl/>
        <w:ind w:firstLine="708"/>
        <w:rPr>
          <w:rFonts w:eastAsia="Times New Roman"/>
          <w:b/>
          <w:szCs w:val="24"/>
          <w:lang w:val="ru-RU" w:eastAsia="ru-RU"/>
        </w:rPr>
      </w:pPr>
    </w:p>
    <w:p w:rsidR="0071260A" w:rsidRPr="0071260A" w:rsidRDefault="0071260A" w:rsidP="0071260A">
      <w:pPr>
        <w:keepNext/>
        <w:keepLines/>
        <w:widowControl/>
        <w:rPr>
          <w:rFonts w:eastAsia="Times New Roman"/>
          <w:b/>
          <w:szCs w:val="24"/>
          <w:lang w:val="ru-RU" w:eastAsia="ru-RU"/>
        </w:rPr>
      </w:pPr>
      <w:r w:rsidRPr="0071260A">
        <w:rPr>
          <w:rFonts w:eastAsia="Times New Roman"/>
          <w:b/>
          <w:szCs w:val="24"/>
          <w:lang w:val="ru-RU" w:eastAsia="ru-RU"/>
        </w:rPr>
        <w:t>Целевые ориентиры результатов воспитания на уровне основного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036"/>
      </w:tblGrid>
      <w:tr w:rsidR="0071260A" w:rsidRPr="0071260A" w:rsidTr="00393B52">
        <w:tc>
          <w:tcPr>
            <w:tcW w:w="10036"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tabs>
                <w:tab w:val="left" w:pos="851"/>
              </w:tabs>
              <w:ind w:firstLine="176"/>
              <w:rPr>
                <w:rFonts w:eastAsia="Times New Roman"/>
                <w:szCs w:val="24"/>
                <w:lang w:val="ru-RU" w:eastAsia="ru-RU"/>
              </w:rPr>
            </w:pPr>
            <w:r w:rsidRPr="0071260A">
              <w:rPr>
                <w:rFonts w:eastAsia="Times New Roman"/>
                <w:b/>
                <w:szCs w:val="24"/>
                <w:lang w:val="ru-RU" w:eastAsia="ru-RU"/>
              </w:rPr>
              <w:t>Целевые ориентиры</w:t>
            </w:r>
          </w:p>
        </w:tc>
      </w:tr>
      <w:tr w:rsidR="0071260A" w:rsidRPr="0071260A" w:rsidTr="00393B52">
        <w:tc>
          <w:tcPr>
            <w:tcW w:w="10036"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tabs>
                <w:tab w:val="left" w:pos="851"/>
              </w:tabs>
              <w:ind w:firstLine="177"/>
              <w:rPr>
                <w:rFonts w:eastAsia="Times New Roman"/>
                <w:b/>
                <w:szCs w:val="24"/>
                <w:lang w:val="ru-RU" w:eastAsia="ru-RU"/>
              </w:rPr>
            </w:pPr>
            <w:r w:rsidRPr="0071260A">
              <w:rPr>
                <w:rFonts w:eastAsia="Times New Roman"/>
                <w:b/>
                <w:szCs w:val="24"/>
                <w:lang w:val="ru-RU" w:eastAsia="ru-RU"/>
              </w:rPr>
              <w:t>Гражданское воспитание</w:t>
            </w:r>
          </w:p>
        </w:tc>
      </w:tr>
      <w:tr w:rsidR="0071260A" w:rsidRPr="007B4D35" w:rsidTr="00393B52">
        <w:tc>
          <w:tcPr>
            <w:tcW w:w="10036"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tabs>
                <w:tab w:val="left" w:pos="318"/>
                <w:tab w:val="left" w:pos="993"/>
              </w:tabs>
              <w:ind w:firstLine="177"/>
              <w:rPr>
                <w:rFonts w:eastAsia="Times New Roman"/>
                <w:szCs w:val="24"/>
                <w:lang w:val="ru-RU" w:eastAsia="ru-RU"/>
              </w:rPr>
            </w:pPr>
            <w:bookmarkStart w:id="158" w:name="_Hlk101094428"/>
            <w:r w:rsidRPr="0071260A">
              <w:rPr>
                <w:rFonts w:eastAsia="Times New Roman"/>
                <w:szCs w:val="24"/>
                <w:lang w:val="ru-RU" w:eastAsia="ru-RU"/>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71260A" w:rsidRPr="0071260A" w:rsidRDefault="0071260A" w:rsidP="0071260A">
            <w:pPr>
              <w:widowControl/>
              <w:tabs>
                <w:tab w:val="left" w:pos="318"/>
              </w:tabs>
              <w:ind w:firstLine="177"/>
              <w:rPr>
                <w:rFonts w:eastAsia="Times New Roman"/>
                <w:szCs w:val="24"/>
                <w:lang w:val="ru-RU" w:eastAsia="ru-RU"/>
              </w:rPr>
            </w:pPr>
            <w:r w:rsidRPr="0071260A">
              <w:rPr>
                <w:rFonts w:eastAsia="Times New Roman"/>
                <w:szCs w:val="24"/>
                <w:lang w:val="ru-RU" w:eastAsia="ru-RU"/>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71260A" w:rsidRPr="0071260A" w:rsidRDefault="0071260A" w:rsidP="0071260A">
            <w:pPr>
              <w:widowControl/>
              <w:tabs>
                <w:tab w:val="left" w:pos="318"/>
              </w:tabs>
              <w:ind w:firstLine="177"/>
              <w:rPr>
                <w:rFonts w:eastAsia="Times New Roman"/>
                <w:szCs w:val="24"/>
                <w:lang w:val="ru-RU" w:eastAsia="ru-RU"/>
              </w:rPr>
            </w:pPr>
            <w:r w:rsidRPr="0071260A">
              <w:rPr>
                <w:rFonts w:eastAsia="Times New Roman"/>
                <w:szCs w:val="24"/>
                <w:lang w:val="ru-RU" w:eastAsia="ru-RU"/>
              </w:rPr>
              <w:t>Проявляющий уважение к государственным символам России, праздникам.</w:t>
            </w:r>
          </w:p>
          <w:p w:rsidR="0071260A" w:rsidRPr="0071260A" w:rsidRDefault="0071260A" w:rsidP="0071260A">
            <w:pPr>
              <w:widowControl/>
              <w:tabs>
                <w:tab w:val="left" w:pos="318"/>
              </w:tabs>
              <w:ind w:firstLine="177"/>
              <w:rPr>
                <w:rFonts w:eastAsia="Times New Roman"/>
                <w:szCs w:val="24"/>
                <w:lang w:val="ru-RU" w:eastAsia="ru-RU"/>
              </w:rPr>
            </w:pPr>
            <w:r w:rsidRPr="0071260A">
              <w:rPr>
                <w:rFonts w:eastAsia="Times New Roman"/>
                <w:szCs w:val="24"/>
                <w:lang w:val="ru-RU" w:eastAsia="ru-RU"/>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71260A" w:rsidRPr="0071260A" w:rsidRDefault="0071260A" w:rsidP="0071260A">
            <w:pPr>
              <w:widowControl/>
              <w:tabs>
                <w:tab w:val="left" w:pos="318"/>
                <w:tab w:val="left" w:pos="993"/>
              </w:tabs>
              <w:ind w:firstLine="177"/>
              <w:rPr>
                <w:rFonts w:eastAsia="Times New Roman"/>
                <w:szCs w:val="24"/>
                <w:lang w:val="ru-RU" w:eastAsia="ru-RU"/>
              </w:rPr>
            </w:pPr>
            <w:r w:rsidRPr="0071260A">
              <w:rPr>
                <w:rFonts w:eastAsia="Times New Roman"/>
                <w:szCs w:val="24"/>
                <w:lang w:val="ru-RU" w:eastAsia="ru-RU"/>
              </w:rPr>
              <w:lastRenderedPageBreak/>
              <w:t>Выражающий неприятие любой дискриминации граждан, проявлений экстремизма, терроризма, коррупции в обществе.</w:t>
            </w:r>
          </w:p>
          <w:p w:rsidR="0071260A" w:rsidRPr="0071260A" w:rsidRDefault="0071260A" w:rsidP="0071260A">
            <w:pPr>
              <w:widowControl/>
              <w:tabs>
                <w:tab w:val="left" w:pos="318"/>
              </w:tabs>
              <w:ind w:firstLine="177"/>
              <w:rPr>
                <w:rFonts w:eastAsia="Times New Roman"/>
                <w:szCs w:val="24"/>
                <w:lang w:val="ru-RU" w:eastAsia="ru-RU"/>
              </w:rPr>
            </w:pPr>
            <w:r w:rsidRPr="0071260A">
              <w:rPr>
                <w:rFonts w:eastAsia="Times New Roman"/>
                <w:szCs w:val="24"/>
                <w:lang w:val="ru-RU" w:eastAsia="ru-RU"/>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bookmarkEnd w:id="158"/>
          </w:p>
        </w:tc>
      </w:tr>
      <w:tr w:rsidR="0071260A" w:rsidRPr="0071260A" w:rsidTr="00393B52">
        <w:tc>
          <w:tcPr>
            <w:tcW w:w="10036"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tabs>
                <w:tab w:val="left" w:pos="851"/>
              </w:tabs>
              <w:ind w:firstLine="177"/>
              <w:rPr>
                <w:rFonts w:eastAsia="Times New Roman"/>
                <w:b/>
                <w:szCs w:val="24"/>
                <w:lang w:val="ru-RU" w:eastAsia="ru-RU"/>
              </w:rPr>
            </w:pPr>
            <w:r w:rsidRPr="0071260A">
              <w:rPr>
                <w:rFonts w:eastAsia="Times New Roman"/>
                <w:b/>
                <w:szCs w:val="24"/>
                <w:lang w:val="ru-RU" w:eastAsia="ru-RU"/>
              </w:rPr>
              <w:lastRenderedPageBreak/>
              <w:t>Патриотическое воспитание</w:t>
            </w:r>
          </w:p>
        </w:tc>
      </w:tr>
      <w:tr w:rsidR="0071260A" w:rsidRPr="007B4D35" w:rsidTr="00393B52">
        <w:tc>
          <w:tcPr>
            <w:tcW w:w="10036"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tabs>
                <w:tab w:val="left" w:pos="318"/>
                <w:tab w:val="left" w:pos="993"/>
              </w:tabs>
              <w:ind w:firstLine="177"/>
              <w:rPr>
                <w:rFonts w:eastAsia="Times New Roman"/>
                <w:szCs w:val="24"/>
                <w:lang w:val="ru-RU" w:eastAsia="ru-RU"/>
              </w:rPr>
            </w:pPr>
            <w:r w:rsidRPr="0071260A">
              <w:rPr>
                <w:rFonts w:eastAsia="Times New Roman"/>
                <w:szCs w:val="24"/>
                <w:lang w:val="ru-RU" w:eastAsia="ru-RU"/>
              </w:rPr>
              <w:t>Сознающий свою национальную, этническую принадлежность, любящий свой народ, его традиции, культуру.</w:t>
            </w:r>
          </w:p>
          <w:p w:rsidR="0071260A" w:rsidRPr="0071260A" w:rsidRDefault="0071260A" w:rsidP="0071260A">
            <w:pPr>
              <w:widowControl/>
              <w:tabs>
                <w:tab w:val="left" w:pos="318"/>
                <w:tab w:val="left" w:pos="993"/>
              </w:tabs>
              <w:ind w:firstLine="177"/>
              <w:rPr>
                <w:rFonts w:eastAsia="Times New Roman"/>
                <w:szCs w:val="24"/>
                <w:lang w:val="ru-RU" w:eastAsia="ru-RU"/>
              </w:rPr>
            </w:pPr>
            <w:r w:rsidRPr="0071260A">
              <w:rPr>
                <w:rFonts w:eastAsia="Times New Roman"/>
                <w:szCs w:val="24"/>
                <w:lang w:val="ru-RU" w:eastAsia="ru-RU"/>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71260A" w:rsidRPr="0071260A" w:rsidRDefault="0071260A" w:rsidP="0071260A">
            <w:pPr>
              <w:widowControl/>
              <w:tabs>
                <w:tab w:val="left" w:pos="318"/>
                <w:tab w:val="left" w:pos="993"/>
              </w:tabs>
              <w:ind w:firstLine="177"/>
              <w:rPr>
                <w:rFonts w:eastAsia="Times New Roman"/>
                <w:szCs w:val="24"/>
                <w:lang w:val="ru-RU" w:eastAsia="ru-RU"/>
              </w:rPr>
            </w:pPr>
            <w:r w:rsidRPr="0071260A">
              <w:rPr>
                <w:rFonts w:eastAsia="Times New Roman"/>
                <w:szCs w:val="24"/>
                <w:lang w:val="ru-RU" w:eastAsia="ru-RU"/>
              </w:rPr>
              <w:t xml:space="preserve">Проявляющий интерес к познанию родного языка, истории и культуры своего края, своего народа, других народов России. </w:t>
            </w:r>
          </w:p>
          <w:p w:rsidR="0071260A" w:rsidRPr="0071260A" w:rsidRDefault="0071260A" w:rsidP="0071260A">
            <w:pPr>
              <w:widowControl/>
              <w:tabs>
                <w:tab w:val="left" w:pos="318"/>
                <w:tab w:val="left" w:pos="993"/>
              </w:tabs>
              <w:ind w:firstLine="177"/>
              <w:rPr>
                <w:rFonts w:eastAsia="Times New Roman"/>
                <w:szCs w:val="24"/>
                <w:lang w:val="ru-RU" w:eastAsia="ru-RU"/>
              </w:rPr>
            </w:pPr>
            <w:r w:rsidRPr="0071260A">
              <w:rPr>
                <w:rFonts w:eastAsia="Times New Roman"/>
                <w:szCs w:val="24"/>
                <w:lang w:val="ru-RU" w:eastAsia="ru-RU"/>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71260A" w:rsidRPr="0071260A" w:rsidRDefault="0071260A" w:rsidP="0071260A">
            <w:pPr>
              <w:widowControl/>
              <w:tabs>
                <w:tab w:val="left" w:pos="318"/>
                <w:tab w:val="left" w:pos="993"/>
              </w:tabs>
              <w:ind w:firstLine="177"/>
              <w:rPr>
                <w:rFonts w:eastAsia="Times New Roman"/>
                <w:szCs w:val="24"/>
                <w:lang w:val="ru-RU" w:eastAsia="ru-RU"/>
              </w:rPr>
            </w:pPr>
            <w:r w:rsidRPr="0071260A">
              <w:rPr>
                <w:rFonts w:eastAsia="Times New Roman"/>
                <w:szCs w:val="24"/>
                <w:lang w:val="ru-RU" w:eastAsia="ru-RU"/>
              </w:rPr>
              <w:t>Принимающий участие в мероприятиях патриотической направленности.</w:t>
            </w:r>
          </w:p>
        </w:tc>
      </w:tr>
      <w:tr w:rsidR="0071260A" w:rsidRPr="0071260A" w:rsidTr="00393B52">
        <w:tc>
          <w:tcPr>
            <w:tcW w:w="10036"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tabs>
                <w:tab w:val="left" w:pos="851"/>
              </w:tabs>
              <w:ind w:firstLine="177"/>
              <w:rPr>
                <w:rFonts w:eastAsia="Times New Roman"/>
                <w:b/>
                <w:szCs w:val="24"/>
                <w:lang w:val="ru-RU" w:eastAsia="ru-RU"/>
              </w:rPr>
            </w:pPr>
            <w:r w:rsidRPr="0071260A">
              <w:rPr>
                <w:rFonts w:eastAsia="Times New Roman"/>
                <w:b/>
                <w:szCs w:val="24"/>
                <w:lang w:val="ru-RU" w:eastAsia="ru-RU"/>
              </w:rPr>
              <w:t>Духовно-нравственное воспитание</w:t>
            </w:r>
          </w:p>
        </w:tc>
      </w:tr>
      <w:tr w:rsidR="0071260A" w:rsidRPr="007B4D35" w:rsidTr="00393B52">
        <w:tc>
          <w:tcPr>
            <w:tcW w:w="10036"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tabs>
                <w:tab w:val="left" w:pos="318"/>
              </w:tabs>
              <w:ind w:firstLine="177"/>
              <w:rPr>
                <w:rFonts w:eastAsia="Times New Roman"/>
                <w:szCs w:val="24"/>
                <w:lang w:val="ru-RU" w:eastAsia="ru-RU"/>
              </w:rPr>
            </w:pPr>
            <w:r w:rsidRPr="0071260A">
              <w:rPr>
                <w:rFonts w:eastAsia="Times New Roman"/>
                <w:szCs w:val="24"/>
                <w:lang w:val="ru-RU" w:eastAsia="ru-RU"/>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71260A" w:rsidRPr="0071260A" w:rsidRDefault="0071260A" w:rsidP="0071260A">
            <w:pPr>
              <w:widowControl/>
              <w:tabs>
                <w:tab w:val="left" w:pos="318"/>
              </w:tabs>
              <w:ind w:firstLine="177"/>
              <w:rPr>
                <w:rFonts w:eastAsia="Times New Roman"/>
                <w:szCs w:val="24"/>
                <w:lang w:val="ru-RU" w:eastAsia="ru-RU"/>
              </w:rPr>
            </w:pPr>
            <w:r w:rsidRPr="0071260A">
              <w:rPr>
                <w:rFonts w:eastAsia="Times New Roman"/>
                <w:szCs w:val="24"/>
                <w:lang w:val="ru-RU" w:eastAsia="ru-RU"/>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71260A" w:rsidRPr="0071260A" w:rsidRDefault="0071260A" w:rsidP="0071260A">
            <w:pPr>
              <w:widowControl/>
              <w:tabs>
                <w:tab w:val="left" w:pos="318"/>
              </w:tabs>
              <w:ind w:firstLine="177"/>
              <w:rPr>
                <w:rFonts w:eastAsia="Times New Roman"/>
                <w:szCs w:val="24"/>
                <w:lang w:val="ru-RU" w:eastAsia="ru-RU"/>
              </w:rPr>
            </w:pPr>
            <w:r w:rsidRPr="0071260A">
              <w:rPr>
                <w:rFonts w:eastAsia="Times New Roman"/>
                <w:szCs w:val="24"/>
                <w:lang w:val="ru-RU" w:eastAsia="ru-RU"/>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71260A" w:rsidRPr="0071260A" w:rsidRDefault="0071260A" w:rsidP="0071260A">
            <w:pPr>
              <w:widowControl/>
              <w:tabs>
                <w:tab w:val="left" w:pos="318"/>
              </w:tabs>
              <w:ind w:firstLine="177"/>
              <w:rPr>
                <w:rFonts w:eastAsia="Times New Roman"/>
                <w:szCs w:val="24"/>
                <w:lang w:val="ru-RU" w:eastAsia="ru-RU"/>
              </w:rPr>
            </w:pPr>
            <w:r w:rsidRPr="0071260A">
              <w:rPr>
                <w:rFonts w:eastAsia="Times New Roman"/>
                <w:szCs w:val="24"/>
                <w:lang w:val="ru-RU" w:eastAsia="ru-RU"/>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71260A" w:rsidRPr="0071260A" w:rsidRDefault="0071260A" w:rsidP="0071260A">
            <w:pPr>
              <w:widowControl/>
              <w:tabs>
                <w:tab w:val="left" w:pos="318"/>
              </w:tabs>
              <w:ind w:firstLine="177"/>
              <w:rPr>
                <w:rFonts w:eastAsia="Times New Roman"/>
                <w:szCs w:val="24"/>
                <w:lang w:val="ru-RU" w:eastAsia="ru-RU"/>
              </w:rPr>
            </w:pPr>
            <w:r w:rsidRPr="0071260A">
              <w:rPr>
                <w:rFonts w:eastAsia="Times New Roman"/>
                <w:szCs w:val="24"/>
                <w:lang w:val="ru-RU" w:eastAsia="ru-RU"/>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71260A" w:rsidRPr="0071260A" w:rsidRDefault="0071260A" w:rsidP="0071260A">
            <w:pPr>
              <w:widowControl/>
              <w:tabs>
                <w:tab w:val="left" w:pos="4"/>
                <w:tab w:val="left" w:pos="288"/>
                <w:tab w:val="left" w:pos="430"/>
              </w:tabs>
              <w:ind w:firstLine="177"/>
              <w:rPr>
                <w:rFonts w:eastAsia="Times New Roman"/>
                <w:szCs w:val="24"/>
                <w:lang w:val="ru-RU" w:eastAsia="ru-RU"/>
              </w:rPr>
            </w:pPr>
            <w:r w:rsidRPr="0071260A">
              <w:rPr>
                <w:rFonts w:eastAsia="Times New Roman"/>
                <w:szCs w:val="24"/>
                <w:lang w:val="ru-RU" w:eastAsia="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71260A" w:rsidRPr="0071260A" w:rsidTr="00393B52">
        <w:tc>
          <w:tcPr>
            <w:tcW w:w="10036"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tabs>
                <w:tab w:val="left" w:pos="851"/>
              </w:tabs>
              <w:ind w:firstLine="177"/>
              <w:rPr>
                <w:rFonts w:eastAsia="Times New Roman"/>
                <w:b/>
                <w:szCs w:val="24"/>
                <w:lang w:val="ru-RU" w:eastAsia="ru-RU"/>
              </w:rPr>
            </w:pPr>
            <w:r w:rsidRPr="0071260A">
              <w:rPr>
                <w:rFonts w:eastAsia="Times New Roman"/>
                <w:b/>
                <w:szCs w:val="24"/>
                <w:lang w:val="ru-RU" w:eastAsia="ru-RU"/>
              </w:rPr>
              <w:t>Эстетическое воспитание</w:t>
            </w:r>
          </w:p>
        </w:tc>
      </w:tr>
      <w:tr w:rsidR="0071260A" w:rsidRPr="007B4D35" w:rsidTr="00393B52">
        <w:tc>
          <w:tcPr>
            <w:tcW w:w="10036"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tabs>
                <w:tab w:val="left" w:pos="318"/>
              </w:tabs>
              <w:ind w:firstLine="177"/>
              <w:rPr>
                <w:rFonts w:eastAsia="Times New Roman"/>
                <w:szCs w:val="24"/>
                <w:lang w:val="ru-RU" w:eastAsia="ru-RU"/>
              </w:rPr>
            </w:pPr>
            <w:r w:rsidRPr="0071260A">
              <w:rPr>
                <w:rFonts w:eastAsia="Times New Roman"/>
                <w:szCs w:val="24"/>
                <w:lang w:val="ru-RU" w:eastAsia="ru-RU"/>
              </w:rPr>
              <w:t xml:space="preserve">Выражающий понимание ценности отечественного и мирового искусства, народных традиций и народного творчества в искусстве. </w:t>
            </w:r>
          </w:p>
          <w:p w:rsidR="0071260A" w:rsidRPr="0071260A" w:rsidRDefault="0071260A" w:rsidP="0071260A">
            <w:pPr>
              <w:widowControl/>
              <w:tabs>
                <w:tab w:val="left" w:pos="318"/>
              </w:tabs>
              <w:ind w:firstLine="177"/>
              <w:rPr>
                <w:rFonts w:eastAsia="Times New Roman"/>
                <w:szCs w:val="24"/>
                <w:lang w:val="ru-RU" w:eastAsia="ru-RU"/>
              </w:rPr>
            </w:pPr>
            <w:r w:rsidRPr="0071260A">
              <w:rPr>
                <w:rFonts w:eastAsia="Times New Roman"/>
                <w:szCs w:val="24"/>
                <w:lang w:val="ru-RU" w:eastAsia="ru-RU"/>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71260A" w:rsidRPr="0071260A" w:rsidRDefault="0071260A" w:rsidP="0071260A">
            <w:pPr>
              <w:widowControl/>
              <w:tabs>
                <w:tab w:val="left" w:pos="318"/>
              </w:tabs>
              <w:ind w:firstLine="177"/>
              <w:rPr>
                <w:rFonts w:eastAsia="Times New Roman"/>
                <w:szCs w:val="24"/>
                <w:lang w:val="ru-RU" w:eastAsia="ru-RU"/>
              </w:rPr>
            </w:pPr>
            <w:r w:rsidRPr="0071260A">
              <w:rPr>
                <w:rFonts w:eastAsia="Times New Roman"/>
                <w:szCs w:val="24"/>
                <w:lang w:val="ru-RU" w:eastAsia="ru-RU"/>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71260A" w:rsidRPr="0071260A" w:rsidRDefault="0071260A" w:rsidP="0071260A">
            <w:pPr>
              <w:widowControl/>
              <w:tabs>
                <w:tab w:val="left" w:pos="318"/>
              </w:tabs>
              <w:ind w:firstLine="177"/>
              <w:rPr>
                <w:rFonts w:eastAsia="Times New Roman"/>
                <w:szCs w:val="24"/>
                <w:lang w:val="ru-RU" w:eastAsia="ru-RU"/>
              </w:rPr>
            </w:pPr>
            <w:r w:rsidRPr="0071260A">
              <w:rPr>
                <w:rFonts w:eastAsia="Times New Roman"/>
                <w:szCs w:val="24"/>
                <w:lang w:val="ru-RU" w:eastAsia="ru-RU"/>
              </w:rPr>
              <w:t>Ориентированный на самовыражение в разных видах искусства, в художественном творчестве.</w:t>
            </w:r>
          </w:p>
        </w:tc>
      </w:tr>
      <w:tr w:rsidR="0071260A" w:rsidRPr="007B4D35" w:rsidTr="00393B52">
        <w:tc>
          <w:tcPr>
            <w:tcW w:w="10036"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tabs>
                <w:tab w:val="left" w:pos="851"/>
              </w:tabs>
              <w:ind w:firstLine="177"/>
              <w:rPr>
                <w:rFonts w:eastAsia="Times New Roman"/>
                <w:b/>
                <w:szCs w:val="24"/>
                <w:lang w:val="ru-RU" w:eastAsia="ru-RU"/>
              </w:rPr>
            </w:pPr>
            <w:r w:rsidRPr="0071260A">
              <w:rPr>
                <w:rFonts w:eastAsia="Times New Roman"/>
                <w:b/>
                <w:szCs w:val="24"/>
                <w:lang w:val="ru-RU" w:eastAsia="ru-RU"/>
              </w:rPr>
              <w:t xml:space="preserve">Физическое воспитание, формирование культуры здоровья и эмоционального </w:t>
            </w:r>
            <w:r w:rsidRPr="0071260A">
              <w:rPr>
                <w:rFonts w:eastAsia="Times New Roman"/>
                <w:b/>
                <w:szCs w:val="24"/>
                <w:lang w:val="ru-RU" w:eastAsia="ru-RU"/>
              </w:rPr>
              <w:lastRenderedPageBreak/>
              <w:t>благополучия</w:t>
            </w:r>
          </w:p>
        </w:tc>
      </w:tr>
      <w:tr w:rsidR="0071260A" w:rsidRPr="007B4D35" w:rsidTr="00393B52">
        <w:tc>
          <w:tcPr>
            <w:tcW w:w="10036"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tabs>
                <w:tab w:val="left" w:pos="318"/>
              </w:tabs>
              <w:ind w:firstLine="177"/>
              <w:rPr>
                <w:rFonts w:eastAsia="Times New Roman"/>
                <w:szCs w:val="24"/>
                <w:lang w:val="ru-RU" w:eastAsia="ru-RU"/>
              </w:rPr>
            </w:pPr>
            <w:r w:rsidRPr="0071260A">
              <w:rPr>
                <w:rFonts w:eastAsia="Times New Roman"/>
                <w:szCs w:val="24"/>
                <w:lang w:val="ru-RU" w:eastAsia="ru-RU"/>
              </w:rPr>
              <w:lastRenderedPageBreak/>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71260A" w:rsidRPr="0071260A" w:rsidRDefault="0071260A" w:rsidP="0071260A">
            <w:pPr>
              <w:widowControl/>
              <w:tabs>
                <w:tab w:val="left" w:pos="318"/>
              </w:tabs>
              <w:ind w:firstLine="177"/>
              <w:rPr>
                <w:rFonts w:eastAsia="Times New Roman"/>
                <w:szCs w:val="24"/>
                <w:lang w:val="ru-RU" w:eastAsia="ru-RU"/>
              </w:rPr>
            </w:pPr>
            <w:r w:rsidRPr="0071260A">
              <w:rPr>
                <w:rFonts w:eastAsia="Times New Roman"/>
                <w:szCs w:val="24"/>
                <w:lang w:val="ru-RU" w:eastAsia="ru-RU"/>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71260A" w:rsidRPr="0071260A" w:rsidRDefault="0071260A" w:rsidP="0071260A">
            <w:pPr>
              <w:widowControl/>
              <w:tabs>
                <w:tab w:val="left" w:pos="318"/>
              </w:tabs>
              <w:ind w:firstLine="177"/>
              <w:rPr>
                <w:rFonts w:eastAsia="Times New Roman"/>
                <w:szCs w:val="24"/>
                <w:lang w:val="ru-RU" w:eastAsia="ru-RU"/>
              </w:rPr>
            </w:pPr>
            <w:r w:rsidRPr="0071260A">
              <w:rPr>
                <w:rFonts w:eastAsia="Times New Roman"/>
                <w:szCs w:val="24"/>
                <w:lang w:val="ru-RU" w:eastAsia="ru-RU"/>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71260A" w:rsidRPr="0071260A" w:rsidRDefault="0071260A" w:rsidP="0071260A">
            <w:pPr>
              <w:widowControl/>
              <w:tabs>
                <w:tab w:val="left" w:pos="318"/>
              </w:tabs>
              <w:ind w:firstLine="177"/>
              <w:rPr>
                <w:rFonts w:eastAsia="Times New Roman"/>
                <w:szCs w:val="24"/>
                <w:lang w:val="ru-RU" w:eastAsia="ru-RU"/>
              </w:rPr>
            </w:pPr>
            <w:r w:rsidRPr="0071260A">
              <w:rPr>
                <w:rFonts w:eastAsia="Times New Roman"/>
                <w:szCs w:val="24"/>
                <w:lang w:val="ru-RU" w:eastAsia="ru-RU"/>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71260A" w:rsidRPr="0071260A" w:rsidRDefault="0071260A" w:rsidP="0071260A">
            <w:pPr>
              <w:widowControl/>
              <w:tabs>
                <w:tab w:val="left" w:pos="318"/>
              </w:tabs>
              <w:ind w:firstLine="177"/>
              <w:rPr>
                <w:rFonts w:eastAsia="Times New Roman"/>
                <w:szCs w:val="24"/>
                <w:lang w:val="ru-RU" w:eastAsia="ru-RU"/>
              </w:rPr>
            </w:pPr>
            <w:r w:rsidRPr="0071260A">
              <w:rPr>
                <w:rFonts w:eastAsia="Times New Roman"/>
                <w:szCs w:val="24"/>
                <w:lang w:val="ru-RU" w:eastAsia="ru-RU"/>
              </w:rPr>
              <w:t xml:space="preserve">Способный адаптироваться к меняющимся социальным, информационным и природным условиям, стрессовым ситуациям. </w:t>
            </w:r>
          </w:p>
        </w:tc>
      </w:tr>
      <w:tr w:rsidR="0071260A" w:rsidRPr="0071260A" w:rsidTr="00393B52">
        <w:tc>
          <w:tcPr>
            <w:tcW w:w="10036"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tabs>
                <w:tab w:val="left" w:pos="851"/>
              </w:tabs>
              <w:ind w:firstLine="177"/>
              <w:rPr>
                <w:rFonts w:eastAsia="Times New Roman"/>
                <w:b/>
                <w:szCs w:val="24"/>
                <w:lang w:val="ru-RU" w:eastAsia="ru-RU"/>
              </w:rPr>
            </w:pPr>
            <w:r w:rsidRPr="0071260A">
              <w:rPr>
                <w:rFonts w:eastAsia="Times New Roman"/>
                <w:b/>
                <w:szCs w:val="24"/>
                <w:lang w:val="ru-RU" w:eastAsia="ru-RU"/>
              </w:rPr>
              <w:t>Трудовое воспитание</w:t>
            </w:r>
          </w:p>
        </w:tc>
      </w:tr>
      <w:tr w:rsidR="0071260A" w:rsidRPr="007B4D35" w:rsidTr="00393B52">
        <w:tc>
          <w:tcPr>
            <w:tcW w:w="10036"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tabs>
                <w:tab w:val="left" w:pos="318"/>
              </w:tabs>
              <w:ind w:firstLine="177"/>
              <w:rPr>
                <w:rFonts w:eastAsia="Times New Roman"/>
                <w:szCs w:val="24"/>
                <w:lang w:val="ru-RU" w:eastAsia="ru-RU"/>
              </w:rPr>
            </w:pPr>
            <w:r w:rsidRPr="0071260A">
              <w:rPr>
                <w:rFonts w:eastAsia="Times New Roman"/>
                <w:szCs w:val="24"/>
                <w:lang w:val="ru-RU" w:eastAsia="ru-RU"/>
              </w:rPr>
              <w:t>Уважающий труд, результаты своего труда, труда других людей.</w:t>
            </w:r>
          </w:p>
          <w:p w:rsidR="0071260A" w:rsidRPr="0071260A" w:rsidRDefault="0071260A" w:rsidP="0071260A">
            <w:pPr>
              <w:widowControl/>
              <w:tabs>
                <w:tab w:val="left" w:pos="318"/>
              </w:tabs>
              <w:ind w:firstLine="177"/>
              <w:rPr>
                <w:rFonts w:eastAsia="Times New Roman"/>
                <w:szCs w:val="24"/>
                <w:lang w:val="ru-RU" w:eastAsia="ru-RU"/>
              </w:rPr>
            </w:pPr>
            <w:r w:rsidRPr="0071260A">
              <w:rPr>
                <w:rFonts w:eastAsia="Times New Roman"/>
                <w:szCs w:val="24"/>
                <w:lang w:val="ru-RU" w:eastAsia="ru-RU"/>
              </w:rPr>
              <w:t>Проявляющий интерес к практическому изучению профессий и труда различного рода, в том числе на основе применения предметных знаний.</w:t>
            </w:r>
          </w:p>
          <w:p w:rsidR="0071260A" w:rsidRPr="0071260A" w:rsidRDefault="0071260A" w:rsidP="0071260A">
            <w:pPr>
              <w:widowControl/>
              <w:tabs>
                <w:tab w:val="left" w:pos="318"/>
              </w:tabs>
              <w:ind w:firstLine="177"/>
              <w:rPr>
                <w:rFonts w:eastAsia="Times New Roman"/>
                <w:szCs w:val="24"/>
                <w:lang w:val="ru-RU" w:eastAsia="ru-RU"/>
              </w:rPr>
            </w:pPr>
            <w:r w:rsidRPr="0071260A">
              <w:rPr>
                <w:rFonts w:eastAsia="Times New Roman"/>
                <w:szCs w:val="24"/>
                <w:lang w:val="ru-RU" w:eastAsia="ru-RU"/>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71260A" w:rsidRPr="0071260A" w:rsidRDefault="0071260A" w:rsidP="0071260A">
            <w:pPr>
              <w:widowControl/>
              <w:tabs>
                <w:tab w:val="left" w:pos="318"/>
              </w:tabs>
              <w:ind w:firstLine="177"/>
              <w:rPr>
                <w:rFonts w:eastAsia="Times New Roman"/>
                <w:szCs w:val="24"/>
                <w:lang w:val="ru-RU" w:eastAsia="ru-RU"/>
              </w:rPr>
            </w:pPr>
            <w:r w:rsidRPr="0071260A">
              <w:rPr>
                <w:rFonts w:eastAsia="Times New Roman"/>
                <w:szCs w:val="24"/>
                <w:lang w:val="ru-RU" w:eastAsia="ru-RU"/>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71260A" w:rsidRPr="0071260A" w:rsidRDefault="0071260A" w:rsidP="0071260A">
            <w:pPr>
              <w:widowControl/>
              <w:tabs>
                <w:tab w:val="left" w:pos="318"/>
              </w:tabs>
              <w:ind w:firstLine="177"/>
              <w:rPr>
                <w:rFonts w:eastAsia="Times New Roman"/>
                <w:szCs w:val="24"/>
                <w:lang w:val="ru-RU" w:eastAsia="ru-RU"/>
              </w:rPr>
            </w:pPr>
            <w:r w:rsidRPr="0071260A">
              <w:rPr>
                <w:rFonts w:eastAsia="Times New Roman"/>
                <w:szCs w:val="24"/>
                <w:lang w:val="ru-RU" w:eastAsia="ru-RU"/>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71260A" w:rsidRPr="0071260A" w:rsidTr="00393B52">
        <w:tc>
          <w:tcPr>
            <w:tcW w:w="10036"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tabs>
                <w:tab w:val="left" w:pos="851"/>
              </w:tabs>
              <w:ind w:firstLine="177"/>
              <w:rPr>
                <w:rFonts w:eastAsia="Times New Roman"/>
                <w:b/>
                <w:szCs w:val="24"/>
                <w:lang w:val="ru-RU" w:eastAsia="ru-RU"/>
              </w:rPr>
            </w:pPr>
            <w:r w:rsidRPr="0071260A">
              <w:rPr>
                <w:rFonts w:eastAsia="Times New Roman"/>
                <w:b/>
                <w:szCs w:val="24"/>
                <w:lang w:val="ru-RU" w:eastAsia="ru-RU"/>
              </w:rPr>
              <w:t>Экологическое воспитание</w:t>
            </w:r>
          </w:p>
        </w:tc>
      </w:tr>
      <w:tr w:rsidR="0071260A" w:rsidRPr="007B4D35" w:rsidTr="00393B52">
        <w:tc>
          <w:tcPr>
            <w:tcW w:w="10036"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tabs>
                <w:tab w:val="left" w:pos="318"/>
              </w:tabs>
              <w:ind w:firstLine="177"/>
              <w:rPr>
                <w:rFonts w:eastAsia="Times New Roman"/>
                <w:szCs w:val="24"/>
                <w:lang w:val="ru-RU" w:eastAsia="ru-RU"/>
              </w:rPr>
            </w:pPr>
            <w:r w:rsidRPr="0071260A">
              <w:rPr>
                <w:rFonts w:eastAsia="Times New Roman"/>
                <w:szCs w:val="24"/>
                <w:lang w:val="ru-RU" w:eastAsia="ru-RU"/>
              </w:rPr>
              <w:t>Понимающий значение и глобальный характер экологических проблем, путей их решения, значение экологической культуры человека, общества.</w:t>
            </w:r>
          </w:p>
          <w:p w:rsidR="0071260A" w:rsidRPr="0071260A" w:rsidRDefault="0071260A" w:rsidP="0071260A">
            <w:pPr>
              <w:widowControl/>
              <w:tabs>
                <w:tab w:val="left" w:pos="318"/>
              </w:tabs>
              <w:ind w:firstLine="177"/>
              <w:rPr>
                <w:rFonts w:eastAsia="Times New Roman"/>
                <w:szCs w:val="24"/>
                <w:lang w:val="ru-RU" w:eastAsia="ru-RU"/>
              </w:rPr>
            </w:pPr>
            <w:r w:rsidRPr="0071260A">
              <w:rPr>
                <w:rFonts w:eastAsia="Times New Roman"/>
                <w:szCs w:val="24"/>
                <w:lang w:val="ru-RU" w:eastAsia="ru-RU"/>
              </w:rPr>
              <w:t>Сознающий свою ответственность как гражданина и потребителя в условиях взаимосвязи природной, технологической и социальной сред.</w:t>
            </w:r>
          </w:p>
          <w:p w:rsidR="0071260A" w:rsidRPr="0071260A" w:rsidRDefault="0071260A" w:rsidP="0071260A">
            <w:pPr>
              <w:widowControl/>
              <w:tabs>
                <w:tab w:val="left" w:pos="318"/>
              </w:tabs>
              <w:ind w:firstLine="177"/>
              <w:rPr>
                <w:rFonts w:eastAsia="Times New Roman"/>
                <w:szCs w:val="24"/>
                <w:lang w:val="ru-RU" w:eastAsia="ru-RU"/>
              </w:rPr>
            </w:pPr>
            <w:r w:rsidRPr="0071260A">
              <w:rPr>
                <w:rFonts w:eastAsia="Times New Roman"/>
                <w:szCs w:val="24"/>
                <w:lang w:val="ru-RU" w:eastAsia="ru-RU"/>
              </w:rPr>
              <w:t>Выражающий активное неприятие действий, приносящих вред природе.</w:t>
            </w:r>
          </w:p>
          <w:p w:rsidR="0071260A" w:rsidRPr="0071260A" w:rsidRDefault="0071260A" w:rsidP="0071260A">
            <w:pPr>
              <w:widowControl/>
              <w:tabs>
                <w:tab w:val="left" w:pos="318"/>
              </w:tabs>
              <w:ind w:firstLine="177"/>
              <w:rPr>
                <w:rFonts w:eastAsia="Times New Roman"/>
                <w:szCs w:val="24"/>
                <w:lang w:val="ru-RU" w:eastAsia="ru-RU"/>
              </w:rPr>
            </w:pPr>
            <w:r w:rsidRPr="0071260A">
              <w:rPr>
                <w:rFonts w:eastAsia="Times New Roman"/>
                <w:szCs w:val="24"/>
                <w:lang w:val="ru-RU" w:eastAsia="ru-RU"/>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71260A" w:rsidRPr="0071260A" w:rsidRDefault="0071260A" w:rsidP="0071260A">
            <w:pPr>
              <w:widowControl/>
              <w:tabs>
                <w:tab w:val="left" w:pos="318"/>
              </w:tabs>
              <w:ind w:firstLine="177"/>
              <w:rPr>
                <w:rFonts w:eastAsia="Times New Roman"/>
                <w:szCs w:val="24"/>
                <w:lang w:val="ru-RU" w:eastAsia="ru-RU"/>
              </w:rPr>
            </w:pPr>
            <w:r w:rsidRPr="0071260A">
              <w:rPr>
                <w:rFonts w:eastAsia="Times New Roman"/>
                <w:szCs w:val="24"/>
                <w:lang w:val="ru-RU" w:eastAsia="ru-RU"/>
              </w:rPr>
              <w:t>Участвующий в практической деятельности экологической, природоохранной направленности.</w:t>
            </w:r>
          </w:p>
        </w:tc>
      </w:tr>
      <w:tr w:rsidR="0071260A" w:rsidRPr="0071260A" w:rsidTr="00393B52">
        <w:tc>
          <w:tcPr>
            <w:tcW w:w="10036"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tabs>
                <w:tab w:val="left" w:pos="851"/>
              </w:tabs>
              <w:ind w:firstLine="177"/>
              <w:rPr>
                <w:rFonts w:eastAsia="Times New Roman"/>
                <w:b/>
                <w:szCs w:val="24"/>
                <w:lang w:val="ru-RU" w:eastAsia="ru-RU"/>
              </w:rPr>
            </w:pPr>
            <w:r w:rsidRPr="0071260A">
              <w:rPr>
                <w:rFonts w:eastAsia="Times New Roman"/>
                <w:b/>
                <w:szCs w:val="24"/>
                <w:lang w:val="ru-RU" w:eastAsia="ru-RU"/>
              </w:rPr>
              <w:t>Ценности научного познания</w:t>
            </w:r>
          </w:p>
        </w:tc>
      </w:tr>
      <w:tr w:rsidR="0071260A" w:rsidRPr="007B4D35" w:rsidTr="00393B52">
        <w:trPr>
          <w:trHeight w:val="85"/>
        </w:trPr>
        <w:tc>
          <w:tcPr>
            <w:tcW w:w="10036"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tabs>
                <w:tab w:val="left" w:pos="318"/>
              </w:tabs>
              <w:ind w:firstLine="177"/>
              <w:rPr>
                <w:rFonts w:eastAsia="Times New Roman"/>
                <w:szCs w:val="24"/>
                <w:lang w:val="ru-RU" w:eastAsia="ru-RU"/>
              </w:rPr>
            </w:pPr>
            <w:r w:rsidRPr="0071260A">
              <w:rPr>
                <w:rFonts w:eastAsia="Times New Roman"/>
                <w:szCs w:val="24"/>
                <w:lang w:val="ru-RU" w:eastAsia="ru-RU"/>
              </w:rPr>
              <w:t>Выражающий познавательные интересы в разных предметных областях с учётом индивидуальных интересов, способностей, достижений.</w:t>
            </w:r>
          </w:p>
          <w:p w:rsidR="0071260A" w:rsidRPr="0071260A" w:rsidRDefault="0071260A" w:rsidP="0071260A">
            <w:pPr>
              <w:widowControl/>
              <w:tabs>
                <w:tab w:val="left" w:pos="318"/>
              </w:tabs>
              <w:ind w:firstLine="177"/>
              <w:rPr>
                <w:rFonts w:eastAsia="Times New Roman"/>
                <w:szCs w:val="24"/>
                <w:lang w:val="ru-RU" w:eastAsia="ru-RU"/>
              </w:rPr>
            </w:pPr>
            <w:r w:rsidRPr="0071260A">
              <w:rPr>
                <w:rFonts w:eastAsia="Times New Roman"/>
                <w:szCs w:val="24"/>
                <w:lang w:val="ru-RU" w:eastAsia="ru-RU"/>
              </w:rPr>
              <w:t>Ориентированный в деятельности на научные знания о природе и обществе, взаимосвязях человека с природной и социальной средой.</w:t>
            </w:r>
          </w:p>
          <w:p w:rsidR="0071260A" w:rsidRPr="0071260A" w:rsidRDefault="0071260A" w:rsidP="0071260A">
            <w:pPr>
              <w:widowControl/>
              <w:tabs>
                <w:tab w:val="left" w:pos="318"/>
              </w:tabs>
              <w:ind w:firstLine="177"/>
              <w:rPr>
                <w:rFonts w:eastAsia="Times New Roman"/>
                <w:szCs w:val="24"/>
                <w:lang w:val="ru-RU" w:eastAsia="ru-RU"/>
              </w:rPr>
            </w:pPr>
            <w:r w:rsidRPr="0071260A">
              <w:rPr>
                <w:rFonts w:eastAsia="Times New Roman"/>
                <w:szCs w:val="24"/>
                <w:lang w:val="ru-RU" w:eastAsia="ru-RU"/>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71260A" w:rsidRPr="0071260A" w:rsidRDefault="0071260A" w:rsidP="0071260A">
            <w:pPr>
              <w:widowControl/>
              <w:tabs>
                <w:tab w:val="left" w:pos="318"/>
              </w:tabs>
              <w:ind w:firstLine="177"/>
              <w:rPr>
                <w:rFonts w:eastAsia="Times New Roman"/>
                <w:szCs w:val="24"/>
                <w:lang w:val="ru-RU" w:eastAsia="ru-RU"/>
              </w:rPr>
            </w:pPr>
            <w:r w:rsidRPr="0071260A">
              <w:rPr>
                <w:rFonts w:eastAsia="Times New Roman"/>
                <w:szCs w:val="24"/>
                <w:lang w:val="ru-RU" w:eastAsia="ru-RU"/>
              </w:rPr>
              <w:lastRenderedPageBreak/>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393B52" w:rsidRDefault="00393B52" w:rsidP="00544923">
      <w:pPr>
        <w:rPr>
          <w:lang w:val="ru-RU" w:eastAsia="ru-RU"/>
        </w:rPr>
      </w:pPr>
      <w:bookmarkStart w:id="159" w:name="_Toc109838898"/>
    </w:p>
    <w:p w:rsidR="0071260A" w:rsidRPr="007B4D35" w:rsidRDefault="0071260A" w:rsidP="007F30F3">
      <w:pPr>
        <w:pStyle w:val="2"/>
        <w:rPr>
          <w:rFonts w:eastAsia="Times New Roman"/>
          <w:lang w:val="ru-RU" w:eastAsia="ru-RU"/>
        </w:rPr>
      </w:pPr>
      <w:bookmarkStart w:id="160" w:name="_Toc146740520"/>
      <w:r w:rsidRPr="00544923">
        <w:rPr>
          <w:lang w:val="ru-RU"/>
        </w:rPr>
        <w:t>2.</w:t>
      </w:r>
      <w:r w:rsidRPr="007B4D35">
        <w:rPr>
          <w:rFonts w:eastAsia="Times New Roman"/>
          <w:lang w:val="ru-RU" w:eastAsia="ru-RU"/>
        </w:rPr>
        <w:t xml:space="preserve"> </w:t>
      </w:r>
      <w:r w:rsidR="007F30F3" w:rsidRPr="007B4D35">
        <w:rPr>
          <w:lang w:val="ru-RU"/>
        </w:rPr>
        <w:t>Содержательный</w:t>
      </w:r>
      <w:bookmarkEnd w:id="159"/>
      <w:r w:rsidR="007F30F3" w:rsidRPr="007B4D35">
        <w:rPr>
          <w:lang w:val="ru-RU"/>
        </w:rPr>
        <w:t>раздел</w:t>
      </w:r>
      <w:bookmarkEnd w:id="160"/>
    </w:p>
    <w:p w:rsidR="0071260A" w:rsidRPr="0071260A" w:rsidRDefault="0071260A" w:rsidP="0071260A">
      <w:pPr>
        <w:widowControl/>
        <w:ind w:firstLine="0"/>
        <w:jc w:val="left"/>
        <w:rPr>
          <w:rFonts w:eastAsia="Times New Roman"/>
          <w:szCs w:val="24"/>
          <w:lang w:val="ru-RU" w:eastAsia="ru-RU"/>
        </w:rPr>
      </w:pPr>
    </w:p>
    <w:p w:rsidR="0071260A" w:rsidRPr="007B4D35" w:rsidRDefault="0071260A" w:rsidP="00544923">
      <w:pPr>
        <w:pStyle w:val="3"/>
        <w:rPr>
          <w:szCs w:val="24"/>
          <w:lang w:val="ru-RU"/>
        </w:rPr>
      </w:pPr>
      <w:bookmarkStart w:id="161" w:name="_Toc109838899"/>
      <w:bookmarkStart w:id="162" w:name="_Toc146740521"/>
      <w:r w:rsidRPr="007B4D35">
        <w:rPr>
          <w:lang w:val="ru-RU"/>
        </w:rPr>
        <w:t>2.1</w:t>
      </w:r>
      <w:r w:rsidRPr="007B4D35">
        <w:rPr>
          <w:szCs w:val="24"/>
          <w:lang w:val="ru-RU"/>
        </w:rPr>
        <w:t xml:space="preserve"> Уклад общеобразовательной организации</w:t>
      </w:r>
      <w:bookmarkEnd w:id="161"/>
      <w:bookmarkEnd w:id="162"/>
    </w:p>
    <w:p w:rsidR="0071260A" w:rsidRPr="0071260A" w:rsidRDefault="0071260A" w:rsidP="0071260A">
      <w:pPr>
        <w:widowControl/>
        <w:spacing w:line="240" w:lineRule="auto"/>
        <w:ind w:firstLine="0"/>
        <w:jc w:val="left"/>
        <w:rPr>
          <w:rFonts w:eastAsia="Times New Roman"/>
          <w:szCs w:val="24"/>
          <w:lang w:val="ru-RU" w:eastAsia="ru-RU"/>
        </w:rPr>
      </w:pPr>
    </w:p>
    <w:p w:rsidR="0071260A" w:rsidRPr="0071260A" w:rsidRDefault="0071260A" w:rsidP="0071260A">
      <w:pPr>
        <w:widowControl/>
        <w:tabs>
          <w:tab w:val="left" w:pos="4365"/>
          <w:tab w:val="center" w:pos="4536"/>
        </w:tabs>
        <w:ind w:left="22" w:right="175" w:firstLine="0"/>
        <w:rPr>
          <w:rFonts w:eastAsia="Times New Roman"/>
          <w:szCs w:val="24"/>
          <w:lang w:val="ru-RU" w:eastAsia="ru-RU"/>
        </w:rPr>
      </w:pPr>
      <w:r w:rsidRPr="0071260A">
        <w:rPr>
          <w:rFonts w:eastAsia="Times New Roman"/>
          <w:szCs w:val="24"/>
          <w:lang w:val="ru-RU" w:eastAsia="ru-RU"/>
        </w:rPr>
        <w:t xml:space="preserve">       Муниципальное бюджетное общеобразовательное учреждение</w:t>
      </w:r>
      <w:r w:rsidRPr="0071260A">
        <w:rPr>
          <w:rFonts w:eastAsia="Times New Roman"/>
          <w:szCs w:val="24"/>
          <w:lang w:val="ru-RU" w:eastAsia="ru-RU"/>
        </w:rPr>
        <w:br/>
        <w:t>«Татарская гимназия №17 имени Г.Ибрагимова» Московского района г.Казани было открыто в 1991 году на базе первой и единственной в городе Казани татарской школы.</w:t>
      </w:r>
    </w:p>
    <w:p w:rsidR="0071260A" w:rsidRPr="0071260A" w:rsidRDefault="0071260A" w:rsidP="0071260A">
      <w:pPr>
        <w:widowControl/>
        <w:tabs>
          <w:tab w:val="left" w:pos="4365"/>
          <w:tab w:val="center" w:pos="4536"/>
        </w:tabs>
        <w:ind w:left="22" w:right="175" w:firstLine="0"/>
        <w:rPr>
          <w:rFonts w:eastAsia="Times New Roman"/>
          <w:szCs w:val="24"/>
          <w:lang w:val="ru-RU" w:eastAsia="ru-RU"/>
        </w:rPr>
      </w:pPr>
      <w:r w:rsidRPr="0071260A">
        <w:rPr>
          <w:rFonts w:eastAsia="Times New Roman"/>
          <w:szCs w:val="24"/>
          <w:lang w:val="ru-RU" w:eastAsia="ru-RU"/>
        </w:rPr>
        <w:t xml:space="preserve">      Особенность гимназии – преподавание на татарском языке, этнокультурный подход в обучении. </w:t>
      </w:r>
    </w:p>
    <w:p w:rsidR="0071260A" w:rsidRPr="0071260A" w:rsidRDefault="0071260A" w:rsidP="0071260A">
      <w:pPr>
        <w:widowControl/>
        <w:tabs>
          <w:tab w:val="left" w:pos="4365"/>
          <w:tab w:val="center" w:pos="4536"/>
        </w:tabs>
        <w:ind w:left="22" w:right="175" w:firstLine="0"/>
        <w:rPr>
          <w:rFonts w:eastAsia="Times New Roman"/>
          <w:szCs w:val="24"/>
          <w:lang w:val="ru-RU" w:eastAsia="ru-RU"/>
        </w:rPr>
      </w:pPr>
      <w:r w:rsidRPr="0071260A">
        <w:rPr>
          <w:rFonts w:eastAsia="Times New Roman"/>
          <w:szCs w:val="24"/>
          <w:lang w:val="ru-RU" w:eastAsia="ru-RU"/>
        </w:rPr>
        <w:t xml:space="preserve">       Гимназия является лауреатом конкурса «Красивая школа» (2006г.), победителем ПНПО (2008г.), победителем Конкурса лучших практик «Языки и культура народов России: сохранение и развитие» (2019), победителем Гранта «Поддержка муниципальных дошкольных образовательных организаций и муниципальных общеобразовательных организаций в реализации проектов, направленных на сохранение и развитие языков, традиций, культур народов, проживающих на территории Республики Татарстан, в рамках Года родных языков и народного единства» (2021г.). </w:t>
      </w:r>
    </w:p>
    <w:p w:rsidR="0071260A" w:rsidRPr="0071260A" w:rsidRDefault="0071260A" w:rsidP="0071260A">
      <w:pPr>
        <w:widowControl/>
        <w:tabs>
          <w:tab w:val="left" w:pos="4365"/>
          <w:tab w:val="center" w:pos="4536"/>
        </w:tabs>
        <w:ind w:left="22" w:right="175" w:firstLine="0"/>
        <w:rPr>
          <w:rFonts w:eastAsia="Times New Roman"/>
          <w:szCs w:val="24"/>
          <w:lang w:val="ru-RU" w:eastAsia="ru-RU"/>
        </w:rPr>
      </w:pPr>
      <w:r w:rsidRPr="0071260A">
        <w:rPr>
          <w:rFonts w:eastAsia="Times New Roman"/>
          <w:szCs w:val="24"/>
          <w:lang w:val="ru-RU" w:eastAsia="ru-RU"/>
        </w:rPr>
        <w:t xml:space="preserve">       В 1997 году к 110-летию со дня рождения Г.Ибрагимова, в гимназии открыт музей. Гимназический музей - единственный в республике, здесь собран большой экспозиционный материал, документы и произведения известного татарского писателя и мыслителя.</w:t>
      </w:r>
    </w:p>
    <w:p w:rsidR="0071260A" w:rsidRPr="0071260A" w:rsidRDefault="0071260A" w:rsidP="0071260A">
      <w:pPr>
        <w:widowControl/>
        <w:ind w:firstLine="567"/>
        <w:rPr>
          <w:rFonts w:eastAsia="Times New Roman"/>
          <w:szCs w:val="24"/>
          <w:lang w:val="ru-RU" w:eastAsia="ru-RU"/>
        </w:rPr>
      </w:pPr>
      <w:r w:rsidRPr="0071260A">
        <w:rPr>
          <w:rFonts w:eastAsia="Times New Roman"/>
          <w:szCs w:val="24"/>
          <w:lang w:val="ru-RU" w:eastAsia="ru-RU"/>
        </w:rPr>
        <w:t>В настоящее время в гимназии – 20 класс – комплектов, в которых обучаются 523 учащихся. В школе работают 37 педагогов, из них: 10 учителей высшей категории, 15 учителей 1-й категории, 4 учителя СЗД, 8 учителей, не имеющих категории.</w:t>
      </w:r>
    </w:p>
    <w:p w:rsidR="0071260A" w:rsidRPr="0071260A" w:rsidRDefault="0071260A" w:rsidP="0071260A">
      <w:pPr>
        <w:widowControl/>
        <w:ind w:firstLine="567"/>
        <w:rPr>
          <w:rFonts w:eastAsia="Times New Roman"/>
          <w:szCs w:val="24"/>
          <w:lang w:val="ru-RU" w:eastAsia="ru-RU"/>
        </w:rPr>
      </w:pPr>
      <w:r w:rsidRPr="0071260A">
        <w:rPr>
          <w:rFonts w:eastAsia="Times New Roman"/>
          <w:szCs w:val="24"/>
          <w:lang w:val="ru-RU" w:eastAsia="ru-RU"/>
        </w:rPr>
        <w:t>Гимназия располагает необходимой материальной и технической базой, обеспечивающей организацию и проведение всех видов деятельности обучающихся. Для организации воспитательной работы в здании гимназии созданы условия пот реализации воспитательных задач: учебные занятия проводятся в две смены, имеется столовая, спортивный зал, зал хореографии, медицинский кабинет, библиотека, спортивная площадка во дворе гимназии.</w:t>
      </w:r>
    </w:p>
    <w:p w:rsidR="0071260A" w:rsidRPr="0071260A" w:rsidRDefault="0071260A" w:rsidP="0071260A">
      <w:pPr>
        <w:widowControl/>
        <w:ind w:firstLine="0"/>
        <w:rPr>
          <w:rFonts w:eastAsia="Times New Roman"/>
          <w:szCs w:val="24"/>
          <w:lang w:val="ru-RU" w:eastAsia="ru-RU"/>
        </w:rPr>
      </w:pPr>
      <w:r w:rsidRPr="0071260A">
        <w:rPr>
          <w:rFonts w:eastAsia="Times New Roman"/>
          <w:szCs w:val="24"/>
          <w:lang w:val="ru-RU" w:eastAsia="ru-RU"/>
        </w:rPr>
        <w:t xml:space="preserve">       Гимназия много лет сотрудничает  с Казанским (Приволжским) федеральным университетом, Казанским государственным энергетическим университетом, КНИТУ (КХТИ), РУК (Российский университет кооперации). </w:t>
      </w:r>
    </w:p>
    <w:p w:rsidR="0071260A" w:rsidRPr="0071260A" w:rsidRDefault="0071260A" w:rsidP="0071260A">
      <w:pPr>
        <w:widowControl/>
        <w:ind w:firstLine="0"/>
        <w:rPr>
          <w:rFonts w:eastAsia="Times New Roman"/>
          <w:szCs w:val="24"/>
          <w:lang w:val="ru-RU" w:eastAsia="ru-RU"/>
        </w:rPr>
      </w:pPr>
      <w:r w:rsidRPr="0071260A">
        <w:rPr>
          <w:rFonts w:eastAsia="Times New Roman"/>
          <w:szCs w:val="24"/>
          <w:lang w:val="ru-RU" w:eastAsia="ru-RU"/>
        </w:rPr>
        <w:t xml:space="preserve">       На базе гимназии работают филиал музыкальной школы №32, хореографический коллектив «Ялкын», различные спортивные, литературные, художественно-эстетические  кружки и др.</w:t>
      </w:r>
    </w:p>
    <w:p w:rsidR="0071260A" w:rsidRPr="0071260A" w:rsidRDefault="0071260A" w:rsidP="0071260A">
      <w:pPr>
        <w:widowControl/>
        <w:ind w:firstLine="567"/>
        <w:jc w:val="left"/>
        <w:rPr>
          <w:rFonts w:eastAsia="Times New Roman"/>
          <w:szCs w:val="24"/>
          <w:lang w:val="ru-RU" w:eastAsia="ru-RU"/>
        </w:rPr>
      </w:pPr>
      <w:r w:rsidRPr="0071260A">
        <w:rPr>
          <w:rFonts w:eastAsia="Times New Roman"/>
          <w:szCs w:val="24"/>
          <w:lang w:val="ru-RU" w:eastAsia="ru-RU"/>
        </w:rPr>
        <w:t>Процесс воспитания в МБОУ «Гимназия №17» основывается на следующих принципах взаимодействия педагогов и школьников:</w:t>
      </w:r>
    </w:p>
    <w:p w:rsidR="0071260A" w:rsidRPr="0071260A" w:rsidRDefault="0071260A" w:rsidP="00B97CD4">
      <w:pPr>
        <w:widowControl/>
        <w:numPr>
          <w:ilvl w:val="0"/>
          <w:numId w:val="4"/>
        </w:numPr>
        <w:tabs>
          <w:tab w:val="left" w:pos="881"/>
        </w:tabs>
        <w:spacing w:line="240" w:lineRule="auto"/>
        <w:ind w:firstLine="560"/>
        <w:jc w:val="left"/>
        <w:rPr>
          <w:rFonts w:eastAsia="Times New Roman"/>
          <w:szCs w:val="24"/>
          <w:lang w:val="ru-RU" w:eastAsia="ru-RU"/>
        </w:rPr>
      </w:pPr>
      <w:r w:rsidRPr="0071260A">
        <w:rPr>
          <w:rFonts w:eastAsia="Times New Roman"/>
          <w:szCs w:val="24"/>
          <w:lang w:val="ru-RU" w:eastAsia="ru-RU"/>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71260A" w:rsidRPr="0071260A" w:rsidRDefault="0071260A" w:rsidP="00B97CD4">
      <w:pPr>
        <w:widowControl/>
        <w:numPr>
          <w:ilvl w:val="0"/>
          <w:numId w:val="4"/>
        </w:numPr>
        <w:tabs>
          <w:tab w:val="left" w:pos="821"/>
        </w:tabs>
        <w:spacing w:line="240" w:lineRule="auto"/>
        <w:ind w:right="20" w:firstLine="560"/>
        <w:jc w:val="left"/>
        <w:rPr>
          <w:rFonts w:eastAsia="Times New Roman"/>
          <w:szCs w:val="24"/>
          <w:lang w:val="ru-RU" w:eastAsia="ru-RU"/>
        </w:rPr>
      </w:pPr>
      <w:r w:rsidRPr="0071260A">
        <w:rPr>
          <w:rFonts w:eastAsia="Times New Roman"/>
          <w:szCs w:val="24"/>
          <w:lang w:val="ru-RU" w:eastAsia="ru-RU"/>
        </w:rPr>
        <w:lastRenderedPageBreak/>
        <w:t>ориентир на создание в гимназии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71260A" w:rsidRPr="0071260A" w:rsidRDefault="0071260A" w:rsidP="00B97CD4">
      <w:pPr>
        <w:widowControl/>
        <w:numPr>
          <w:ilvl w:val="0"/>
          <w:numId w:val="4"/>
        </w:numPr>
        <w:tabs>
          <w:tab w:val="left" w:pos="744"/>
        </w:tabs>
        <w:spacing w:line="240" w:lineRule="auto"/>
        <w:ind w:firstLine="560"/>
        <w:jc w:val="left"/>
        <w:rPr>
          <w:rFonts w:eastAsia="Times New Roman"/>
          <w:szCs w:val="24"/>
          <w:lang w:val="ru-RU" w:eastAsia="ru-RU"/>
        </w:rPr>
      </w:pPr>
      <w:r w:rsidRPr="0071260A">
        <w:rPr>
          <w:rFonts w:eastAsia="Times New Roman"/>
          <w:szCs w:val="24"/>
          <w:lang w:val="ru-RU" w:eastAsia="ru-RU"/>
        </w:rPr>
        <w:t>реализация процесса воспитания главным образом через создание в гимназии детско-взрослых общностей, которые бы объединяли детей и педагогов яркими исодержательными событиями, общими позитивными эмоциями и доверительными отношениями друг к другу;</w:t>
      </w:r>
    </w:p>
    <w:p w:rsidR="0071260A" w:rsidRPr="0071260A" w:rsidRDefault="0071260A" w:rsidP="00B97CD4">
      <w:pPr>
        <w:widowControl/>
        <w:numPr>
          <w:ilvl w:val="0"/>
          <w:numId w:val="4"/>
        </w:numPr>
        <w:tabs>
          <w:tab w:val="left" w:pos="848"/>
        </w:tabs>
        <w:spacing w:line="240" w:lineRule="auto"/>
        <w:ind w:right="20" w:firstLine="560"/>
        <w:jc w:val="left"/>
        <w:rPr>
          <w:rFonts w:eastAsia="Times New Roman"/>
          <w:szCs w:val="24"/>
          <w:lang w:val="ru-RU" w:eastAsia="ru-RU"/>
        </w:rPr>
      </w:pPr>
      <w:r w:rsidRPr="0071260A">
        <w:rPr>
          <w:rFonts w:eastAsia="Times New Roman"/>
          <w:szCs w:val="24"/>
          <w:lang w:val="ru-RU" w:eastAsia="ru-RU"/>
        </w:rPr>
        <w:t>организация основных совместных дел школьников и педагогов как предмета совместной заботы и взрослых, и детей;</w:t>
      </w:r>
    </w:p>
    <w:p w:rsidR="0071260A" w:rsidRPr="0071260A" w:rsidRDefault="0071260A" w:rsidP="00B97CD4">
      <w:pPr>
        <w:widowControl/>
        <w:numPr>
          <w:ilvl w:val="0"/>
          <w:numId w:val="4"/>
        </w:numPr>
        <w:tabs>
          <w:tab w:val="left" w:pos="759"/>
        </w:tabs>
        <w:spacing w:line="240" w:lineRule="auto"/>
        <w:ind w:firstLine="560"/>
        <w:jc w:val="left"/>
        <w:rPr>
          <w:rFonts w:eastAsia="Times New Roman"/>
          <w:szCs w:val="24"/>
          <w:lang w:val="ru-RU" w:eastAsia="ru-RU"/>
        </w:rPr>
      </w:pPr>
      <w:r w:rsidRPr="0071260A">
        <w:rPr>
          <w:rFonts w:eastAsia="Times New Roman"/>
          <w:szCs w:val="24"/>
          <w:lang w:val="ru-RU" w:eastAsia="ru-RU"/>
        </w:rPr>
        <w:t>системность, целесообразность и нешаблонность воспитания как условия его эффективности.</w:t>
      </w:r>
    </w:p>
    <w:p w:rsidR="0071260A" w:rsidRPr="0071260A" w:rsidRDefault="0071260A" w:rsidP="0071260A">
      <w:pPr>
        <w:widowControl/>
        <w:ind w:firstLine="560"/>
        <w:jc w:val="left"/>
        <w:rPr>
          <w:rFonts w:eastAsia="Times New Roman"/>
          <w:szCs w:val="24"/>
          <w:lang w:val="ru-RU" w:eastAsia="ru-RU"/>
        </w:rPr>
      </w:pPr>
      <w:r w:rsidRPr="0071260A">
        <w:rPr>
          <w:rFonts w:eastAsia="Times New Roman"/>
          <w:color w:val="00000A"/>
          <w:szCs w:val="24"/>
          <w:lang w:val="ru-RU" w:eastAsia="ru-RU"/>
        </w:rPr>
        <w:t xml:space="preserve">Основными традициями воспитания в </w:t>
      </w:r>
      <w:r w:rsidRPr="0071260A">
        <w:rPr>
          <w:rFonts w:eastAsia="Times New Roman"/>
          <w:color w:val="000000"/>
          <w:szCs w:val="24"/>
          <w:lang w:val="ru-RU" w:eastAsia="ru-RU"/>
        </w:rPr>
        <w:t xml:space="preserve">МБОУ «Гимназия №17» </w:t>
      </w:r>
      <w:r w:rsidRPr="0071260A">
        <w:rPr>
          <w:rFonts w:eastAsia="Times New Roman"/>
          <w:color w:val="00000A"/>
          <w:szCs w:val="24"/>
          <w:lang w:val="ru-RU" w:eastAsia="ru-RU"/>
        </w:rPr>
        <w:t xml:space="preserve"> являются следующие</w:t>
      </w:r>
      <w:r w:rsidRPr="0071260A">
        <w:rPr>
          <w:rFonts w:eastAsia="Times New Roman"/>
          <w:color w:val="000000"/>
          <w:szCs w:val="24"/>
          <w:lang w:val="ru-RU" w:eastAsia="ru-RU"/>
        </w:rPr>
        <w:t>:</w:t>
      </w:r>
    </w:p>
    <w:p w:rsidR="0071260A" w:rsidRPr="0071260A" w:rsidRDefault="0071260A" w:rsidP="00B97CD4">
      <w:pPr>
        <w:widowControl/>
        <w:numPr>
          <w:ilvl w:val="1"/>
          <w:numId w:val="4"/>
        </w:numPr>
        <w:tabs>
          <w:tab w:val="left" w:pos="1023"/>
        </w:tabs>
        <w:spacing w:line="240" w:lineRule="auto"/>
        <w:ind w:left="7" w:firstLine="713"/>
        <w:jc w:val="left"/>
        <w:rPr>
          <w:rFonts w:eastAsia="Times New Roman"/>
          <w:color w:val="00000A"/>
          <w:szCs w:val="24"/>
          <w:lang w:val="ru-RU" w:eastAsia="ru-RU"/>
        </w:rPr>
      </w:pPr>
      <w:r w:rsidRPr="0071260A">
        <w:rPr>
          <w:rFonts w:eastAsia="Times New Roman"/>
          <w:color w:val="00000A"/>
          <w:szCs w:val="24"/>
          <w:lang w:val="ru-RU" w:eastAsia="ru-RU"/>
        </w:rPr>
        <w:t xml:space="preserve">стержнем годового цикла воспитательной работы гимназии являются общешкольные дела, </w:t>
      </w:r>
      <w:r w:rsidRPr="0071260A">
        <w:rPr>
          <w:rFonts w:eastAsia="Times New Roman"/>
          <w:color w:val="000000"/>
          <w:szCs w:val="24"/>
          <w:lang w:val="ru-RU" w:eastAsia="ru-RU"/>
        </w:rPr>
        <w:t>через которые осуществляется интеграциявоспитательных усилий педагогов;</w:t>
      </w:r>
    </w:p>
    <w:p w:rsidR="0071260A" w:rsidRPr="0071260A" w:rsidRDefault="0071260A" w:rsidP="00B97CD4">
      <w:pPr>
        <w:widowControl/>
        <w:numPr>
          <w:ilvl w:val="1"/>
          <w:numId w:val="4"/>
        </w:numPr>
        <w:tabs>
          <w:tab w:val="left" w:pos="898"/>
        </w:tabs>
        <w:spacing w:line="240" w:lineRule="auto"/>
        <w:ind w:left="7" w:firstLine="713"/>
        <w:jc w:val="left"/>
        <w:rPr>
          <w:rFonts w:eastAsia="Times New Roman"/>
          <w:szCs w:val="24"/>
          <w:lang w:val="ru-RU" w:eastAsia="ru-RU"/>
        </w:rPr>
      </w:pPr>
      <w:r w:rsidRPr="0071260A">
        <w:rPr>
          <w:rFonts w:eastAsia="Times New Roman"/>
          <w:szCs w:val="24"/>
          <w:lang w:val="ru-RU" w:eastAsia="ru-RU"/>
        </w:rPr>
        <w:t>важной чертой каждого общешкольного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71260A" w:rsidRPr="0071260A" w:rsidRDefault="0071260A" w:rsidP="00B97CD4">
      <w:pPr>
        <w:widowControl/>
        <w:numPr>
          <w:ilvl w:val="1"/>
          <w:numId w:val="4"/>
        </w:numPr>
        <w:tabs>
          <w:tab w:val="left" w:pos="977"/>
        </w:tabs>
        <w:spacing w:line="240" w:lineRule="auto"/>
        <w:ind w:left="7" w:firstLine="713"/>
        <w:jc w:val="left"/>
        <w:rPr>
          <w:rFonts w:eastAsia="Times New Roman"/>
          <w:szCs w:val="24"/>
          <w:lang w:val="ru-RU" w:eastAsia="ru-RU"/>
        </w:rPr>
      </w:pPr>
      <w:r w:rsidRPr="0071260A">
        <w:rPr>
          <w:rFonts w:eastAsia="Times New Roman"/>
          <w:szCs w:val="24"/>
          <w:lang w:val="ru-RU" w:eastAsia="ru-RU"/>
        </w:rPr>
        <w:t>в гимназии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71260A" w:rsidRPr="0071260A" w:rsidRDefault="0071260A" w:rsidP="00B97CD4">
      <w:pPr>
        <w:widowControl/>
        <w:numPr>
          <w:ilvl w:val="1"/>
          <w:numId w:val="4"/>
        </w:numPr>
        <w:tabs>
          <w:tab w:val="left" w:pos="910"/>
        </w:tabs>
        <w:spacing w:line="240" w:lineRule="auto"/>
        <w:ind w:left="7" w:firstLine="713"/>
        <w:jc w:val="left"/>
        <w:rPr>
          <w:rFonts w:eastAsia="Times New Roman"/>
          <w:szCs w:val="24"/>
          <w:lang w:val="ru-RU" w:eastAsia="ru-RU"/>
        </w:rPr>
      </w:pPr>
      <w:r w:rsidRPr="0071260A">
        <w:rPr>
          <w:rFonts w:eastAsia="Times New Roman"/>
          <w:szCs w:val="24"/>
          <w:lang w:val="ru-RU" w:eastAsia="ru-RU"/>
        </w:rPr>
        <w:t>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w:t>
      </w:r>
    </w:p>
    <w:p w:rsidR="0071260A" w:rsidRPr="0071260A" w:rsidRDefault="0071260A" w:rsidP="00B97CD4">
      <w:pPr>
        <w:widowControl/>
        <w:numPr>
          <w:ilvl w:val="1"/>
          <w:numId w:val="4"/>
        </w:numPr>
        <w:tabs>
          <w:tab w:val="left" w:pos="922"/>
        </w:tabs>
        <w:spacing w:line="240" w:lineRule="auto"/>
        <w:ind w:left="7" w:firstLine="713"/>
        <w:jc w:val="left"/>
        <w:rPr>
          <w:rFonts w:eastAsia="Times New Roman"/>
          <w:szCs w:val="24"/>
          <w:lang w:val="ru-RU" w:eastAsia="ru-RU"/>
        </w:rPr>
      </w:pPr>
      <w:r w:rsidRPr="0071260A">
        <w:rPr>
          <w:rFonts w:eastAsia="Times New Roman"/>
          <w:szCs w:val="24"/>
          <w:lang w:val="ru-RU" w:eastAsia="ru-RU"/>
        </w:rPr>
        <w:t>педагоги гимназии ориентированы на формирование коллективов в рамках школьных классов, объединений дополнительного образования и иных детских объединений, на установление в них доброжелательных и товарищеских взаимоотношений;</w:t>
      </w:r>
    </w:p>
    <w:p w:rsidR="0071260A" w:rsidRPr="0071260A" w:rsidRDefault="0071260A" w:rsidP="00B97CD4">
      <w:pPr>
        <w:widowControl/>
        <w:numPr>
          <w:ilvl w:val="1"/>
          <w:numId w:val="4"/>
        </w:numPr>
        <w:tabs>
          <w:tab w:val="left" w:pos="908"/>
        </w:tabs>
        <w:spacing w:line="240" w:lineRule="auto"/>
        <w:ind w:left="7" w:firstLine="713"/>
        <w:jc w:val="left"/>
        <w:rPr>
          <w:rFonts w:eastAsia="Times New Roman"/>
          <w:szCs w:val="24"/>
          <w:lang w:val="ru-RU" w:eastAsia="ru-RU"/>
        </w:rPr>
      </w:pPr>
      <w:r w:rsidRPr="0071260A">
        <w:rPr>
          <w:rFonts w:eastAsia="Times New Roman"/>
          <w:szCs w:val="24"/>
          <w:lang w:val="ru-RU" w:eastAsia="ru-RU"/>
        </w:rPr>
        <w:t>ключевой фигурой воспитания в гимназии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71260A" w:rsidRPr="0071260A" w:rsidRDefault="0071260A" w:rsidP="0071260A">
      <w:pPr>
        <w:widowControl/>
        <w:tabs>
          <w:tab w:val="left" w:pos="851"/>
        </w:tabs>
        <w:ind w:left="720" w:firstLine="0"/>
        <w:contextualSpacing/>
        <w:jc w:val="center"/>
        <w:outlineLvl w:val="0"/>
        <w:rPr>
          <w:rFonts w:eastAsia="Times New Roman"/>
          <w:b/>
          <w:szCs w:val="24"/>
          <w:lang w:val="ru-RU" w:eastAsia="ru-RU"/>
        </w:rPr>
      </w:pPr>
      <w:bookmarkStart w:id="163" w:name="_Toc109838900"/>
    </w:p>
    <w:p w:rsidR="0071260A" w:rsidRPr="0071260A" w:rsidRDefault="0071260A" w:rsidP="00544923">
      <w:pPr>
        <w:pStyle w:val="3"/>
        <w:rPr>
          <w:rFonts w:eastAsia="Times New Roman"/>
          <w:lang w:val="ru-RU" w:eastAsia="ru-RU"/>
        </w:rPr>
      </w:pPr>
      <w:bookmarkStart w:id="164" w:name="_Toc146740522"/>
      <w:r w:rsidRPr="0071260A">
        <w:rPr>
          <w:rFonts w:eastAsia="Times New Roman"/>
          <w:lang w:val="ru-RU" w:eastAsia="ru-RU"/>
        </w:rPr>
        <w:t xml:space="preserve">2.2 Виды, </w:t>
      </w:r>
      <w:r w:rsidRPr="007B4D35">
        <w:rPr>
          <w:lang w:val="ru-RU"/>
        </w:rPr>
        <w:t>формы</w:t>
      </w:r>
      <w:r w:rsidRPr="0071260A">
        <w:rPr>
          <w:rFonts w:eastAsia="Times New Roman"/>
          <w:lang w:val="ru-RU" w:eastAsia="ru-RU"/>
        </w:rPr>
        <w:t xml:space="preserve"> и содержание воспитательной деятельности</w:t>
      </w:r>
      <w:bookmarkEnd w:id="163"/>
      <w:bookmarkEnd w:id="164"/>
    </w:p>
    <w:p w:rsidR="0071260A" w:rsidRPr="0071260A" w:rsidRDefault="0071260A" w:rsidP="0071260A">
      <w:pPr>
        <w:widowControl/>
        <w:tabs>
          <w:tab w:val="left" w:pos="851"/>
        </w:tabs>
        <w:jc w:val="center"/>
        <w:rPr>
          <w:rFonts w:eastAsia="Times New Roman"/>
          <w:b/>
          <w:szCs w:val="24"/>
          <w:lang w:val="ru-RU" w:eastAsia="ru-RU"/>
        </w:rPr>
      </w:pPr>
      <w:r w:rsidRPr="0071260A">
        <w:rPr>
          <w:rFonts w:eastAsia="Times New Roman"/>
          <w:b/>
          <w:szCs w:val="24"/>
          <w:lang w:val="ru-RU" w:eastAsia="ru-RU"/>
        </w:rPr>
        <w:t>Урочная деятельность</w:t>
      </w:r>
    </w:p>
    <w:p w:rsidR="0071260A" w:rsidRPr="0071260A" w:rsidRDefault="0071260A" w:rsidP="00544923">
      <w:pPr>
        <w:widowControl/>
        <w:tabs>
          <w:tab w:val="left" w:pos="2120"/>
          <w:tab w:val="left" w:pos="3720"/>
          <w:tab w:val="left" w:pos="5280"/>
          <w:tab w:val="left" w:pos="7500"/>
          <w:tab w:val="left" w:pos="9080"/>
        </w:tabs>
        <w:ind w:firstLine="567"/>
        <w:rPr>
          <w:rFonts w:eastAsia="Times New Roman"/>
          <w:szCs w:val="24"/>
          <w:lang w:val="ru-RU" w:eastAsia="ru-RU"/>
        </w:rPr>
      </w:pPr>
      <w:r w:rsidRPr="0071260A">
        <w:rPr>
          <w:rFonts w:eastAsia="Times New Roman"/>
          <w:szCs w:val="24"/>
          <w:lang w:val="ru-RU" w:eastAsia="ru-RU"/>
        </w:rPr>
        <w:t>Реализация</w:t>
      </w:r>
      <w:r w:rsidRPr="0071260A">
        <w:rPr>
          <w:rFonts w:eastAsia="Times New Roman"/>
          <w:szCs w:val="24"/>
          <w:lang w:val="ru-RU" w:eastAsia="ru-RU"/>
        </w:rPr>
        <w:tab/>
        <w:t>педагогами гимназии воспитательного потенциала урока предполагает следующее</w:t>
      </w:r>
      <w:r w:rsidRPr="0071260A">
        <w:rPr>
          <w:rFonts w:eastAsia="Times New Roman"/>
          <w:i/>
          <w:iCs/>
          <w:szCs w:val="24"/>
          <w:lang w:val="ru-RU" w:eastAsia="ru-RU"/>
        </w:rPr>
        <w:t>:</w:t>
      </w:r>
    </w:p>
    <w:p w:rsidR="0071260A" w:rsidRPr="0071260A" w:rsidRDefault="0071260A" w:rsidP="00544923">
      <w:pPr>
        <w:widowControl/>
        <w:numPr>
          <w:ilvl w:val="0"/>
          <w:numId w:val="10"/>
        </w:numPr>
        <w:tabs>
          <w:tab w:val="left" w:pos="994"/>
        </w:tabs>
        <w:spacing w:line="240" w:lineRule="auto"/>
        <w:ind w:left="560" w:firstLine="560"/>
        <w:rPr>
          <w:rFonts w:ascii="Symbol" w:eastAsia="Symbol" w:hAnsi="Symbol" w:cs="Symbol"/>
          <w:szCs w:val="24"/>
          <w:lang w:val="ru-RU" w:eastAsia="ru-RU"/>
        </w:rPr>
      </w:pPr>
      <w:r w:rsidRPr="0071260A">
        <w:rPr>
          <w:rFonts w:eastAsia="Times New Roman"/>
          <w:szCs w:val="24"/>
          <w:lang w:val="ru-RU" w:eastAsia="ru-RU"/>
        </w:rP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 </w:t>
      </w:r>
    </w:p>
    <w:p w:rsidR="0071260A" w:rsidRPr="0071260A" w:rsidRDefault="0071260A" w:rsidP="00544923">
      <w:pPr>
        <w:widowControl/>
        <w:numPr>
          <w:ilvl w:val="0"/>
          <w:numId w:val="10"/>
        </w:numPr>
        <w:tabs>
          <w:tab w:val="left" w:pos="994"/>
        </w:tabs>
        <w:spacing w:line="240" w:lineRule="auto"/>
        <w:ind w:left="560" w:firstLine="560"/>
        <w:rPr>
          <w:rFonts w:ascii="Symbol" w:eastAsia="Symbol" w:hAnsi="Symbol" w:cs="Symbol"/>
          <w:szCs w:val="24"/>
          <w:lang w:val="ru-RU" w:eastAsia="ru-RU"/>
        </w:rPr>
      </w:pPr>
      <w:r w:rsidRPr="0071260A">
        <w:rPr>
          <w:rFonts w:eastAsia="Times New Roman"/>
          <w:szCs w:val="24"/>
          <w:lang w:val="ru-RU" w:eastAsia="ru-RU"/>
        </w:rPr>
        <w:t xml:space="preserve">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 </w:t>
      </w:r>
    </w:p>
    <w:p w:rsidR="0071260A" w:rsidRPr="0071260A" w:rsidRDefault="0071260A" w:rsidP="00544923">
      <w:pPr>
        <w:widowControl/>
        <w:numPr>
          <w:ilvl w:val="0"/>
          <w:numId w:val="10"/>
        </w:numPr>
        <w:tabs>
          <w:tab w:val="left" w:pos="994"/>
        </w:tabs>
        <w:spacing w:line="240" w:lineRule="auto"/>
        <w:ind w:left="560" w:firstLine="560"/>
        <w:rPr>
          <w:rFonts w:ascii="Symbol" w:eastAsia="Symbol" w:hAnsi="Symbol" w:cs="Symbol"/>
          <w:szCs w:val="24"/>
          <w:lang w:val="ru-RU" w:eastAsia="ru-RU"/>
        </w:rPr>
      </w:pPr>
      <w:r w:rsidRPr="0071260A">
        <w:rPr>
          <w:rFonts w:eastAsia="Times New Roman"/>
          <w:szCs w:val="24"/>
          <w:lang w:val="ru-RU" w:eastAsia="ru-RU"/>
        </w:rPr>
        <w:t xml:space="preserve">включение учителями в рабочие программы по учебным предметам, курсам, модулям тематики в соответствии с календарным планом воспитательной работы; </w:t>
      </w:r>
    </w:p>
    <w:p w:rsidR="0071260A" w:rsidRPr="0071260A" w:rsidRDefault="0071260A" w:rsidP="00544923">
      <w:pPr>
        <w:widowControl/>
        <w:numPr>
          <w:ilvl w:val="0"/>
          <w:numId w:val="10"/>
        </w:numPr>
        <w:tabs>
          <w:tab w:val="left" w:pos="994"/>
        </w:tabs>
        <w:spacing w:line="240" w:lineRule="auto"/>
        <w:ind w:left="560" w:firstLine="560"/>
        <w:rPr>
          <w:rFonts w:ascii="Symbol" w:eastAsia="Symbol" w:hAnsi="Symbol" w:cs="Symbol"/>
          <w:szCs w:val="24"/>
          <w:lang w:val="ru-RU" w:eastAsia="ru-RU"/>
        </w:rPr>
      </w:pPr>
      <w:r w:rsidRPr="0071260A">
        <w:rPr>
          <w:rFonts w:eastAsia="Symbol"/>
          <w:szCs w:val="24"/>
          <w:lang w:val="ru-RU" w:eastAsia="ru-RU"/>
        </w:rPr>
        <w:lastRenderedPageBreak/>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71260A" w:rsidRPr="0071260A" w:rsidRDefault="0071260A" w:rsidP="00544923">
      <w:pPr>
        <w:widowControl/>
        <w:numPr>
          <w:ilvl w:val="0"/>
          <w:numId w:val="10"/>
        </w:numPr>
        <w:tabs>
          <w:tab w:val="left" w:pos="994"/>
        </w:tabs>
        <w:spacing w:line="240" w:lineRule="auto"/>
        <w:ind w:left="560" w:firstLine="560"/>
        <w:rPr>
          <w:rFonts w:ascii="Symbol" w:eastAsia="Symbol" w:hAnsi="Symbol" w:cs="Symbol"/>
          <w:szCs w:val="24"/>
          <w:lang w:val="ru-RU" w:eastAsia="ru-RU"/>
        </w:rPr>
      </w:pPr>
      <w:r w:rsidRPr="0071260A">
        <w:rPr>
          <w:rFonts w:eastAsia="Times New Roman"/>
          <w:szCs w:val="24"/>
          <w:lang w:val="ru-RU" w:eastAsia="ru-RU"/>
        </w:rPr>
        <w:t>побуждение обучающихся соблюдать на уроке нормы поведения, правила общения с педагогическими работниками и сверстниками, соответствующие укладу общеобразовательной организации, установление и поддержку доброжелательной атмосферы;</w:t>
      </w:r>
    </w:p>
    <w:p w:rsidR="0071260A" w:rsidRPr="0071260A" w:rsidRDefault="0071260A" w:rsidP="00544923">
      <w:pPr>
        <w:widowControl/>
        <w:numPr>
          <w:ilvl w:val="0"/>
          <w:numId w:val="10"/>
        </w:numPr>
        <w:tabs>
          <w:tab w:val="left" w:pos="994"/>
        </w:tabs>
        <w:spacing w:line="240" w:lineRule="auto"/>
        <w:ind w:left="560" w:firstLine="560"/>
        <w:rPr>
          <w:rFonts w:ascii="Symbol" w:eastAsia="Symbol" w:hAnsi="Symbol" w:cs="Symbol"/>
          <w:szCs w:val="24"/>
          <w:lang w:val="ru-RU" w:eastAsia="ru-RU"/>
        </w:rPr>
      </w:pPr>
      <w:r w:rsidRPr="0071260A">
        <w:rPr>
          <w:rFonts w:eastAsia="Times New Roman"/>
          <w:szCs w:val="24"/>
          <w:lang w:val="ru-RU" w:eastAsia="ru-RU"/>
        </w:rPr>
        <w:t>привлечение внимания школьников к ценностному аспекту изучаемых на уроках предметов,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71260A" w:rsidRPr="0071260A" w:rsidRDefault="0071260A" w:rsidP="00544923">
      <w:pPr>
        <w:widowControl/>
        <w:numPr>
          <w:ilvl w:val="0"/>
          <w:numId w:val="10"/>
        </w:numPr>
        <w:tabs>
          <w:tab w:val="left" w:pos="994"/>
        </w:tabs>
        <w:spacing w:line="240" w:lineRule="auto"/>
        <w:ind w:left="560" w:firstLine="560"/>
        <w:rPr>
          <w:rFonts w:ascii="Symbol" w:eastAsia="Symbol" w:hAnsi="Symbol" w:cs="Symbol"/>
          <w:szCs w:val="24"/>
          <w:lang w:val="ru-RU" w:eastAsia="ru-RU"/>
        </w:rPr>
      </w:pPr>
      <w:r w:rsidRPr="0071260A">
        <w:rPr>
          <w:rFonts w:eastAsia="Times New Roman"/>
          <w:szCs w:val="24"/>
          <w:lang w:val="ru-RU" w:eastAsia="ru-RU"/>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71260A" w:rsidRPr="0071260A" w:rsidRDefault="0071260A" w:rsidP="00544923">
      <w:pPr>
        <w:widowControl/>
        <w:numPr>
          <w:ilvl w:val="0"/>
          <w:numId w:val="10"/>
        </w:numPr>
        <w:tabs>
          <w:tab w:val="left" w:pos="980"/>
        </w:tabs>
        <w:spacing w:line="240" w:lineRule="auto"/>
        <w:ind w:left="560" w:hanging="420"/>
        <w:rPr>
          <w:rFonts w:ascii="Symbol" w:eastAsia="Symbol" w:hAnsi="Symbol" w:cs="Symbol"/>
          <w:szCs w:val="24"/>
          <w:lang w:val="ru-RU" w:eastAsia="ru-RU"/>
        </w:rPr>
      </w:pPr>
      <w:r w:rsidRPr="0071260A">
        <w:rPr>
          <w:rFonts w:eastAsia="Times New Roman"/>
          <w:szCs w:val="24"/>
          <w:lang w:val="ru-RU" w:eastAsia="ru-RU"/>
        </w:rPr>
        <w:t>применение   на   уроке   интерактивных   форм   работы   учащихся:</w:t>
      </w:r>
    </w:p>
    <w:p w:rsidR="0071260A" w:rsidRPr="0071260A" w:rsidRDefault="0071260A" w:rsidP="00544923">
      <w:pPr>
        <w:widowControl/>
        <w:ind w:left="560" w:firstLine="0"/>
        <w:rPr>
          <w:rFonts w:ascii="Symbol" w:eastAsia="Symbol" w:hAnsi="Symbol" w:cs="Symbol"/>
          <w:szCs w:val="24"/>
          <w:lang w:val="ru-RU" w:eastAsia="ru-RU"/>
        </w:rPr>
      </w:pPr>
      <w:r w:rsidRPr="0071260A">
        <w:rPr>
          <w:rFonts w:eastAsia="Times New Roman"/>
          <w:szCs w:val="24"/>
          <w:lang w:val="ru-RU" w:eastAsia="ru-RU"/>
        </w:rPr>
        <w:t>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w:t>
      </w:r>
      <w:r w:rsidRPr="0071260A">
        <w:rPr>
          <w:rFonts w:ascii="Symbol" w:eastAsia="Symbol" w:hAnsi="Symbol" w:cs="Symbol"/>
          <w:szCs w:val="24"/>
          <w:lang w:val="ru-RU" w:eastAsia="ru-RU"/>
        </w:rPr>
        <w:t></w:t>
      </w:r>
      <w:r w:rsidRPr="0071260A">
        <w:rPr>
          <w:rFonts w:eastAsia="Times New Roman"/>
          <w:szCs w:val="24"/>
          <w:lang w:val="ru-RU" w:eastAsia="ru-RU"/>
        </w:rPr>
        <w:t>работы или работы в парах, которые учат школьников командной работе и взаимодействию с другими детьми;</w:t>
      </w:r>
    </w:p>
    <w:p w:rsidR="0071260A" w:rsidRPr="0071260A" w:rsidRDefault="0071260A" w:rsidP="00544923">
      <w:pPr>
        <w:widowControl/>
        <w:numPr>
          <w:ilvl w:val="0"/>
          <w:numId w:val="33"/>
        </w:numPr>
        <w:spacing w:line="240" w:lineRule="auto"/>
        <w:ind w:left="560" w:firstLine="360"/>
        <w:contextualSpacing/>
        <w:jc w:val="left"/>
        <w:rPr>
          <w:rFonts w:ascii="Symbol" w:eastAsia="Symbol" w:hAnsi="Symbol" w:cs="Symbol"/>
          <w:szCs w:val="24"/>
          <w:lang w:val="ru-RU" w:eastAsia="ru-RU"/>
        </w:rPr>
      </w:pPr>
      <w:r w:rsidRPr="0071260A">
        <w:rPr>
          <w:rFonts w:eastAsia="Times New Roman"/>
          <w:szCs w:val="24"/>
          <w:lang w:val="ru-RU" w:eastAsia="ru-RU"/>
        </w:rPr>
        <w:t xml:space="preserve">инициирование и поддержка исследовательской деятельности обучающихся и выполнение индивидуальных и групповых проектов воспитательной направленности. </w:t>
      </w:r>
    </w:p>
    <w:p w:rsidR="0071260A" w:rsidRPr="0071260A" w:rsidRDefault="0071260A" w:rsidP="0071260A">
      <w:pPr>
        <w:widowControl/>
        <w:tabs>
          <w:tab w:val="left" w:pos="851"/>
        </w:tabs>
        <w:jc w:val="center"/>
        <w:rPr>
          <w:rFonts w:eastAsia="Times New Roman"/>
          <w:b/>
          <w:szCs w:val="24"/>
          <w:lang w:val="ru-RU" w:eastAsia="ru-RU"/>
        </w:rPr>
      </w:pPr>
      <w:r w:rsidRPr="0071260A">
        <w:rPr>
          <w:rFonts w:eastAsia="Times New Roman"/>
          <w:b/>
          <w:szCs w:val="24"/>
          <w:lang w:val="ru-RU" w:eastAsia="ru-RU"/>
        </w:rPr>
        <w:t>Внеурочная деятельность</w:t>
      </w:r>
    </w:p>
    <w:p w:rsidR="0071260A" w:rsidRPr="0071260A" w:rsidRDefault="0071260A" w:rsidP="0071260A">
      <w:pPr>
        <w:widowControl/>
        <w:tabs>
          <w:tab w:val="left" w:pos="723"/>
        </w:tabs>
        <w:ind w:right="20" w:firstLine="0"/>
        <w:rPr>
          <w:rFonts w:eastAsia="Times New Roman"/>
          <w:szCs w:val="24"/>
          <w:lang w:val="ru-RU" w:eastAsia="ru-RU"/>
        </w:rPr>
      </w:pPr>
      <w:r w:rsidRPr="0071260A">
        <w:rPr>
          <w:rFonts w:eastAsia="Times New Roman"/>
          <w:szCs w:val="24"/>
          <w:lang w:val="ru-RU" w:eastAsia="ru-RU"/>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w:t>
      </w:r>
    </w:p>
    <w:p w:rsidR="0071260A" w:rsidRPr="0071260A" w:rsidRDefault="0071260A" w:rsidP="0071260A">
      <w:pPr>
        <w:widowControl/>
        <w:tabs>
          <w:tab w:val="left" w:pos="723"/>
        </w:tabs>
        <w:ind w:right="20" w:firstLine="0"/>
        <w:rPr>
          <w:rFonts w:eastAsia="Times New Roman"/>
          <w:szCs w:val="24"/>
          <w:lang w:val="ru-RU" w:eastAsia="ru-RU"/>
        </w:rPr>
      </w:pPr>
      <w:r w:rsidRPr="0071260A">
        <w:rPr>
          <w:rFonts w:eastAsia="Times New Roman"/>
          <w:szCs w:val="24"/>
          <w:lang w:val="ru-RU" w:eastAsia="ru-RU"/>
        </w:rPr>
        <w:tab/>
        <w:t>Курсы, занятия патриотической, гражданско-патриотической, военно-патриотической, краеведческой, историко-культурной  направленности;</w:t>
      </w:r>
    </w:p>
    <w:p w:rsidR="0071260A" w:rsidRPr="0071260A" w:rsidRDefault="0071260A" w:rsidP="0071260A">
      <w:pPr>
        <w:widowControl/>
        <w:tabs>
          <w:tab w:val="left" w:pos="723"/>
        </w:tabs>
        <w:ind w:right="20" w:firstLine="0"/>
        <w:rPr>
          <w:rFonts w:eastAsia="Times New Roman"/>
          <w:szCs w:val="24"/>
          <w:lang w:val="ru-RU" w:eastAsia="ru-RU"/>
        </w:rPr>
      </w:pPr>
      <w:r w:rsidRPr="0071260A">
        <w:rPr>
          <w:rFonts w:eastAsia="Times New Roman"/>
          <w:szCs w:val="24"/>
          <w:lang w:val="ru-RU" w:eastAsia="ru-RU"/>
        </w:rPr>
        <w:tab/>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71260A" w:rsidRPr="0071260A" w:rsidRDefault="0071260A" w:rsidP="0071260A">
      <w:pPr>
        <w:widowControl/>
        <w:tabs>
          <w:tab w:val="left" w:pos="723"/>
        </w:tabs>
        <w:ind w:right="20" w:firstLine="0"/>
        <w:rPr>
          <w:rFonts w:eastAsia="Times New Roman"/>
          <w:szCs w:val="24"/>
          <w:lang w:val="ru-RU" w:eastAsia="ru-RU"/>
        </w:rPr>
      </w:pPr>
      <w:r w:rsidRPr="0071260A">
        <w:rPr>
          <w:rFonts w:eastAsia="Times New Roman"/>
          <w:szCs w:val="24"/>
          <w:lang w:val="ru-RU" w:eastAsia="ru-RU"/>
        </w:rPr>
        <w:tab/>
        <w:t>Курсы, занятия познавательной, научной, исследовательской, просветительской направленности;</w:t>
      </w:r>
    </w:p>
    <w:p w:rsidR="0071260A" w:rsidRPr="0071260A" w:rsidRDefault="0071260A" w:rsidP="0071260A">
      <w:pPr>
        <w:widowControl/>
        <w:tabs>
          <w:tab w:val="left" w:pos="723"/>
        </w:tabs>
        <w:ind w:right="20" w:firstLine="0"/>
        <w:rPr>
          <w:rFonts w:eastAsia="Times New Roman"/>
          <w:szCs w:val="24"/>
          <w:lang w:val="ru-RU" w:eastAsia="ru-RU"/>
        </w:rPr>
      </w:pPr>
      <w:r w:rsidRPr="0071260A">
        <w:rPr>
          <w:rFonts w:eastAsia="Times New Roman"/>
          <w:szCs w:val="24"/>
          <w:lang w:val="ru-RU" w:eastAsia="ru-RU"/>
        </w:rPr>
        <w:tab/>
        <w:t>Курсы, занятия экологической, природоохранной направленности;</w:t>
      </w:r>
    </w:p>
    <w:p w:rsidR="0071260A" w:rsidRPr="0071260A" w:rsidRDefault="0071260A" w:rsidP="0071260A">
      <w:pPr>
        <w:widowControl/>
        <w:tabs>
          <w:tab w:val="left" w:pos="723"/>
        </w:tabs>
        <w:ind w:right="20" w:firstLine="0"/>
        <w:rPr>
          <w:rFonts w:eastAsia="Times New Roman"/>
          <w:szCs w:val="24"/>
          <w:lang w:val="ru-RU" w:eastAsia="ru-RU"/>
        </w:rPr>
      </w:pPr>
      <w:r w:rsidRPr="0071260A">
        <w:rPr>
          <w:rFonts w:eastAsia="Times New Roman"/>
          <w:szCs w:val="24"/>
          <w:lang w:val="ru-RU" w:eastAsia="ru-RU"/>
        </w:rPr>
        <w:tab/>
        <w:t>Курсы, занятия в области искусств, художественного творчества разных видов и жанров;</w:t>
      </w:r>
    </w:p>
    <w:p w:rsidR="0071260A" w:rsidRPr="0071260A" w:rsidRDefault="0071260A" w:rsidP="0071260A">
      <w:pPr>
        <w:widowControl/>
        <w:tabs>
          <w:tab w:val="left" w:pos="723"/>
        </w:tabs>
        <w:ind w:right="20" w:firstLine="0"/>
        <w:rPr>
          <w:rFonts w:eastAsia="Times New Roman"/>
          <w:szCs w:val="24"/>
          <w:lang w:val="ru-RU" w:eastAsia="ru-RU"/>
        </w:rPr>
      </w:pPr>
      <w:r w:rsidRPr="0071260A">
        <w:rPr>
          <w:rFonts w:eastAsia="Times New Roman"/>
          <w:szCs w:val="24"/>
          <w:lang w:val="ru-RU" w:eastAsia="ru-RU"/>
        </w:rPr>
        <w:tab/>
        <w:t>Курсы, занятия туристско-краеведческой направленности;</w:t>
      </w:r>
    </w:p>
    <w:p w:rsidR="0071260A" w:rsidRPr="0071260A" w:rsidRDefault="0071260A" w:rsidP="0071260A">
      <w:pPr>
        <w:widowControl/>
        <w:tabs>
          <w:tab w:val="left" w:pos="723"/>
        </w:tabs>
        <w:ind w:right="20" w:firstLine="0"/>
        <w:rPr>
          <w:rFonts w:eastAsia="Times New Roman"/>
          <w:szCs w:val="24"/>
          <w:lang w:val="ru-RU" w:eastAsia="ru-RU"/>
        </w:rPr>
      </w:pPr>
      <w:r w:rsidRPr="0071260A">
        <w:rPr>
          <w:rFonts w:eastAsia="Times New Roman"/>
          <w:szCs w:val="24"/>
          <w:lang w:val="ru-RU" w:eastAsia="ru-RU"/>
        </w:rPr>
        <w:tab/>
        <w:t xml:space="preserve">Курсы, занятия оздоровительной и спортивной направленности. </w:t>
      </w:r>
    </w:p>
    <w:p w:rsidR="0071260A" w:rsidRPr="0071260A" w:rsidRDefault="0071260A" w:rsidP="0071260A">
      <w:pPr>
        <w:widowControl/>
        <w:ind w:firstLine="0"/>
        <w:jc w:val="center"/>
        <w:rPr>
          <w:rFonts w:eastAsia="Times New Roman"/>
          <w:b/>
          <w:szCs w:val="24"/>
          <w:lang w:val="ru-RU" w:eastAsia="ru-RU"/>
        </w:rPr>
      </w:pPr>
    </w:p>
    <w:p w:rsidR="00551B39" w:rsidRDefault="00551B39">
      <w:pPr>
        <w:widowControl/>
        <w:spacing w:after="160" w:line="259" w:lineRule="auto"/>
        <w:ind w:firstLine="0"/>
        <w:jc w:val="left"/>
        <w:rPr>
          <w:rFonts w:eastAsia="Times New Roman"/>
          <w:b/>
          <w:szCs w:val="24"/>
          <w:lang w:val="ru-RU" w:eastAsia="ru-RU"/>
        </w:rPr>
      </w:pPr>
      <w:r>
        <w:rPr>
          <w:rFonts w:eastAsia="Times New Roman"/>
          <w:b/>
          <w:szCs w:val="24"/>
          <w:lang w:val="ru-RU" w:eastAsia="ru-RU"/>
        </w:rPr>
        <w:br w:type="page"/>
      </w:r>
    </w:p>
    <w:p w:rsidR="0071260A" w:rsidRPr="0071260A" w:rsidRDefault="0071260A" w:rsidP="0071260A">
      <w:pPr>
        <w:widowControl/>
        <w:ind w:firstLine="0"/>
        <w:jc w:val="center"/>
        <w:rPr>
          <w:rFonts w:eastAsia="Times New Roman"/>
          <w:szCs w:val="24"/>
          <w:lang w:val="tt-RU" w:eastAsia="ru-RU"/>
        </w:rPr>
      </w:pPr>
      <w:r w:rsidRPr="0071260A">
        <w:rPr>
          <w:rFonts w:eastAsia="Times New Roman"/>
          <w:b/>
          <w:szCs w:val="24"/>
          <w:lang w:val="ru-RU" w:eastAsia="ru-RU"/>
        </w:rPr>
        <w:lastRenderedPageBreak/>
        <w:t>План внеурочной деятельности основного общего образования</w:t>
      </w:r>
    </w:p>
    <w:p w:rsidR="0071260A" w:rsidRPr="0071260A" w:rsidRDefault="0071260A" w:rsidP="0071260A">
      <w:pPr>
        <w:widowControl/>
        <w:ind w:firstLine="0"/>
        <w:jc w:val="left"/>
        <w:rPr>
          <w:rFonts w:eastAsia="Times New Roman"/>
          <w:szCs w:val="24"/>
          <w:lang w:val="tt-RU" w:eastAsia="ru-RU"/>
        </w:rPr>
      </w:pPr>
    </w:p>
    <w:tbl>
      <w:tblPr>
        <w:tblStyle w:val="afb"/>
        <w:tblW w:w="10563" w:type="dxa"/>
        <w:tblInd w:w="-459" w:type="dxa"/>
        <w:tblLayout w:type="fixed"/>
        <w:tblLook w:val="04A0"/>
      </w:tblPr>
      <w:tblGrid>
        <w:gridCol w:w="507"/>
        <w:gridCol w:w="3321"/>
        <w:gridCol w:w="1842"/>
        <w:gridCol w:w="992"/>
        <w:gridCol w:w="993"/>
        <w:gridCol w:w="992"/>
        <w:gridCol w:w="958"/>
        <w:gridCol w:w="958"/>
      </w:tblGrid>
      <w:tr w:rsidR="0071260A" w:rsidRPr="0071260A" w:rsidTr="00393B52">
        <w:tc>
          <w:tcPr>
            <w:tcW w:w="507" w:type="dxa"/>
            <w:vMerge w:val="restart"/>
          </w:tcPr>
          <w:p w:rsidR="0071260A" w:rsidRPr="0071260A" w:rsidRDefault="0071260A" w:rsidP="0071260A">
            <w:pPr>
              <w:widowControl/>
              <w:ind w:firstLine="0"/>
              <w:jc w:val="center"/>
              <w:rPr>
                <w:rFonts w:eastAsia="Times New Roman"/>
                <w:b/>
                <w:szCs w:val="24"/>
                <w:lang w:val="ru-RU"/>
              </w:rPr>
            </w:pPr>
            <w:r w:rsidRPr="0071260A">
              <w:rPr>
                <w:rFonts w:eastAsia="Times New Roman"/>
                <w:b/>
                <w:szCs w:val="24"/>
                <w:lang w:val="ru-RU"/>
              </w:rPr>
              <w:t>№</w:t>
            </w:r>
          </w:p>
        </w:tc>
        <w:tc>
          <w:tcPr>
            <w:tcW w:w="3321" w:type="dxa"/>
            <w:vMerge w:val="restart"/>
          </w:tcPr>
          <w:p w:rsidR="0071260A" w:rsidRPr="0071260A" w:rsidRDefault="0071260A" w:rsidP="0071260A">
            <w:pPr>
              <w:widowControl/>
              <w:ind w:firstLine="0"/>
              <w:jc w:val="center"/>
              <w:rPr>
                <w:rFonts w:eastAsia="Times New Roman"/>
                <w:b/>
                <w:szCs w:val="24"/>
                <w:lang w:val="ru-RU"/>
              </w:rPr>
            </w:pPr>
            <w:r w:rsidRPr="0071260A">
              <w:rPr>
                <w:rFonts w:eastAsia="Times New Roman"/>
                <w:b/>
                <w:szCs w:val="24"/>
                <w:lang w:val="ru-RU"/>
              </w:rPr>
              <w:t>Направление внеурочной деятельности</w:t>
            </w:r>
          </w:p>
        </w:tc>
        <w:tc>
          <w:tcPr>
            <w:tcW w:w="1842" w:type="dxa"/>
            <w:vMerge w:val="restart"/>
          </w:tcPr>
          <w:p w:rsidR="0071260A" w:rsidRPr="0071260A" w:rsidRDefault="0071260A" w:rsidP="0071260A">
            <w:pPr>
              <w:widowControl/>
              <w:ind w:firstLine="0"/>
              <w:jc w:val="center"/>
              <w:rPr>
                <w:rFonts w:eastAsia="Times New Roman"/>
                <w:b/>
                <w:szCs w:val="24"/>
                <w:lang w:val="ru-RU"/>
              </w:rPr>
            </w:pPr>
            <w:r w:rsidRPr="0071260A">
              <w:rPr>
                <w:rFonts w:eastAsia="Times New Roman"/>
                <w:b/>
                <w:szCs w:val="24"/>
                <w:lang w:val="ru-RU"/>
              </w:rPr>
              <w:t>Наименование программы</w:t>
            </w:r>
          </w:p>
        </w:tc>
        <w:tc>
          <w:tcPr>
            <w:tcW w:w="4893" w:type="dxa"/>
            <w:gridSpan w:val="5"/>
          </w:tcPr>
          <w:p w:rsidR="0071260A" w:rsidRPr="0071260A" w:rsidRDefault="0071260A" w:rsidP="0071260A">
            <w:pPr>
              <w:widowControl/>
              <w:ind w:firstLine="0"/>
              <w:jc w:val="center"/>
              <w:rPr>
                <w:rFonts w:eastAsia="Times New Roman"/>
                <w:b/>
                <w:szCs w:val="24"/>
                <w:lang w:val="ru-RU"/>
              </w:rPr>
            </w:pPr>
            <w:r w:rsidRPr="0071260A">
              <w:rPr>
                <w:rFonts w:eastAsia="Times New Roman"/>
                <w:b/>
                <w:szCs w:val="24"/>
                <w:lang w:val="ru-RU"/>
              </w:rPr>
              <w:t>Количество часов по классам</w:t>
            </w:r>
          </w:p>
        </w:tc>
      </w:tr>
      <w:tr w:rsidR="0071260A" w:rsidRPr="0071260A" w:rsidTr="00393B52">
        <w:tc>
          <w:tcPr>
            <w:tcW w:w="507" w:type="dxa"/>
            <w:vMerge/>
          </w:tcPr>
          <w:p w:rsidR="0071260A" w:rsidRPr="0071260A" w:rsidRDefault="0071260A" w:rsidP="0071260A">
            <w:pPr>
              <w:widowControl/>
              <w:ind w:firstLine="0"/>
              <w:jc w:val="center"/>
              <w:rPr>
                <w:rFonts w:eastAsia="Times New Roman"/>
                <w:b/>
                <w:szCs w:val="24"/>
                <w:lang w:val="ru-RU"/>
              </w:rPr>
            </w:pPr>
          </w:p>
        </w:tc>
        <w:tc>
          <w:tcPr>
            <w:tcW w:w="3321" w:type="dxa"/>
            <w:vMerge/>
          </w:tcPr>
          <w:p w:rsidR="0071260A" w:rsidRPr="0071260A" w:rsidRDefault="0071260A" w:rsidP="0071260A">
            <w:pPr>
              <w:widowControl/>
              <w:ind w:firstLine="0"/>
              <w:jc w:val="center"/>
              <w:rPr>
                <w:rFonts w:eastAsia="Times New Roman"/>
                <w:b/>
                <w:szCs w:val="24"/>
                <w:lang w:val="ru-RU"/>
              </w:rPr>
            </w:pPr>
          </w:p>
        </w:tc>
        <w:tc>
          <w:tcPr>
            <w:tcW w:w="1842" w:type="dxa"/>
            <w:vMerge/>
          </w:tcPr>
          <w:p w:rsidR="0071260A" w:rsidRPr="0071260A" w:rsidRDefault="0071260A" w:rsidP="0071260A">
            <w:pPr>
              <w:widowControl/>
              <w:ind w:firstLine="0"/>
              <w:jc w:val="center"/>
              <w:rPr>
                <w:rFonts w:eastAsia="Times New Roman"/>
                <w:b/>
                <w:szCs w:val="24"/>
                <w:lang w:val="ru-RU"/>
              </w:rPr>
            </w:pPr>
          </w:p>
        </w:tc>
        <w:tc>
          <w:tcPr>
            <w:tcW w:w="992" w:type="dxa"/>
          </w:tcPr>
          <w:p w:rsidR="0071260A" w:rsidRPr="0071260A" w:rsidRDefault="0071260A" w:rsidP="0071260A">
            <w:pPr>
              <w:widowControl/>
              <w:ind w:firstLine="0"/>
              <w:jc w:val="center"/>
              <w:rPr>
                <w:rFonts w:eastAsia="Times New Roman"/>
                <w:b/>
                <w:szCs w:val="24"/>
                <w:lang w:val="ru-RU"/>
              </w:rPr>
            </w:pPr>
            <w:r w:rsidRPr="0071260A">
              <w:rPr>
                <w:rFonts w:eastAsia="Times New Roman"/>
                <w:b/>
                <w:szCs w:val="24"/>
                <w:lang w:val="ru-RU"/>
              </w:rPr>
              <w:t>5</w:t>
            </w:r>
          </w:p>
        </w:tc>
        <w:tc>
          <w:tcPr>
            <w:tcW w:w="993" w:type="dxa"/>
          </w:tcPr>
          <w:p w:rsidR="0071260A" w:rsidRPr="0071260A" w:rsidRDefault="0071260A" w:rsidP="0071260A">
            <w:pPr>
              <w:widowControl/>
              <w:ind w:firstLine="0"/>
              <w:jc w:val="center"/>
              <w:rPr>
                <w:rFonts w:eastAsia="Times New Roman"/>
                <w:b/>
                <w:szCs w:val="24"/>
                <w:lang w:val="ru-RU"/>
              </w:rPr>
            </w:pPr>
            <w:r w:rsidRPr="0071260A">
              <w:rPr>
                <w:rFonts w:eastAsia="Times New Roman"/>
                <w:b/>
                <w:szCs w:val="24"/>
                <w:lang w:val="ru-RU"/>
              </w:rPr>
              <w:t>6</w:t>
            </w:r>
          </w:p>
        </w:tc>
        <w:tc>
          <w:tcPr>
            <w:tcW w:w="992" w:type="dxa"/>
          </w:tcPr>
          <w:p w:rsidR="0071260A" w:rsidRPr="0071260A" w:rsidRDefault="0071260A" w:rsidP="0071260A">
            <w:pPr>
              <w:widowControl/>
              <w:ind w:firstLine="0"/>
              <w:jc w:val="center"/>
              <w:rPr>
                <w:rFonts w:eastAsia="Times New Roman"/>
                <w:b/>
                <w:szCs w:val="24"/>
                <w:lang w:val="ru-RU"/>
              </w:rPr>
            </w:pPr>
            <w:r w:rsidRPr="0071260A">
              <w:rPr>
                <w:rFonts w:eastAsia="Times New Roman"/>
                <w:b/>
                <w:szCs w:val="24"/>
                <w:lang w:val="ru-RU"/>
              </w:rPr>
              <w:t>7</w:t>
            </w:r>
          </w:p>
        </w:tc>
        <w:tc>
          <w:tcPr>
            <w:tcW w:w="958" w:type="dxa"/>
          </w:tcPr>
          <w:p w:rsidR="0071260A" w:rsidRPr="0071260A" w:rsidRDefault="0071260A" w:rsidP="0071260A">
            <w:pPr>
              <w:widowControl/>
              <w:ind w:firstLine="0"/>
              <w:jc w:val="center"/>
              <w:rPr>
                <w:rFonts w:eastAsia="Times New Roman"/>
                <w:b/>
                <w:szCs w:val="24"/>
                <w:lang w:val="ru-RU"/>
              </w:rPr>
            </w:pPr>
            <w:r w:rsidRPr="0071260A">
              <w:rPr>
                <w:rFonts w:eastAsia="Times New Roman"/>
                <w:b/>
                <w:szCs w:val="24"/>
                <w:lang w:val="ru-RU"/>
              </w:rPr>
              <w:t>8</w:t>
            </w:r>
          </w:p>
        </w:tc>
        <w:tc>
          <w:tcPr>
            <w:tcW w:w="958" w:type="dxa"/>
          </w:tcPr>
          <w:p w:rsidR="0071260A" w:rsidRPr="0071260A" w:rsidRDefault="0071260A" w:rsidP="0071260A">
            <w:pPr>
              <w:widowControl/>
              <w:ind w:firstLine="0"/>
              <w:jc w:val="center"/>
              <w:rPr>
                <w:rFonts w:eastAsia="Times New Roman"/>
                <w:b/>
                <w:szCs w:val="24"/>
                <w:lang w:val="ru-RU"/>
              </w:rPr>
            </w:pPr>
            <w:r w:rsidRPr="0071260A">
              <w:rPr>
                <w:rFonts w:eastAsia="Times New Roman"/>
                <w:b/>
                <w:szCs w:val="24"/>
                <w:lang w:val="ru-RU"/>
              </w:rPr>
              <w:t>9</w:t>
            </w:r>
          </w:p>
        </w:tc>
      </w:tr>
      <w:tr w:rsidR="0071260A" w:rsidRPr="007B4D35" w:rsidTr="00393B52">
        <w:tc>
          <w:tcPr>
            <w:tcW w:w="9605" w:type="dxa"/>
            <w:gridSpan w:val="7"/>
          </w:tcPr>
          <w:p w:rsidR="0071260A" w:rsidRPr="0071260A" w:rsidRDefault="0071260A" w:rsidP="0071260A">
            <w:pPr>
              <w:widowControl/>
              <w:ind w:firstLine="0"/>
              <w:jc w:val="center"/>
              <w:rPr>
                <w:rFonts w:eastAsia="Times New Roman"/>
                <w:b/>
                <w:szCs w:val="24"/>
                <w:lang w:val="ru-RU"/>
              </w:rPr>
            </w:pPr>
            <w:r w:rsidRPr="0071260A">
              <w:rPr>
                <w:rFonts w:eastAsia="Times New Roman"/>
                <w:b/>
                <w:szCs w:val="24"/>
                <w:lang w:val="ru-RU"/>
              </w:rPr>
              <w:t xml:space="preserve">   Часть, рекомендуемая для всех обучающихся</w:t>
            </w:r>
          </w:p>
        </w:tc>
        <w:tc>
          <w:tcPr>
            <w:tcW w:w="958" w:type="dxa"/>
          </w:tcPr>
          <w:p w:rsidR="0071260A" w:rsidRPr="0071260A" w:rsidRDefault="0071260A" w:rsidP="0071260A">
            <w:pPr>
              <w:widowControl/>
              <w:ind w:firstLine="0"/>
              <w:jc w:val="center"/>
              <w:rPr>
                <w:rFonts w:eastAsia="Times New Roman"/>
                <w:b/>
                <w:szCs w:val="24"/>
                <w:lang w:val="ru-RU"/>
              </w:rPr>
            </w:pPr>
          </w:p>
        </w:tc>
      </w:tr>
      <w:tr w:rsidR="0071260A" w:rsidRPr="0071260A" w:rsidTr="00393B52">
        <w:tc>
          <w:tcPr>
            <w:tcW w:w="507" w:type="dxa"/>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1</w:t>
            </w:r>
          </w:p>
        </w:tc>
        <w:tc>
          <w:tcPr>
            <w:tcW w:w="3321" w:type="dxa"/>
          </w:tcPr>
          <w:p w:rsidR="0071260A" w:rsidRPr="0071260A" w:rsidRDefault="0071260A" w:rsidP="0071260A">
            <w:pPr>
              <w:widowControl/>
              <w:ind w:firstLine="0"/>
              <w:jc w:val="center"/>
              <w:rPr>
                <w:rFonts w:eastAsia="Times New Roman"/>
                <w:b/>
                <w:szCs w:val="24"/>
                <w:lang w:val="ru-RU"/>
              </w:rPr>
            </w:pPr>
            <w:r w:rsidRPr="0071260A">
              <w:rPr>
                <w:rFonts w:eastAsia="Times New Roman"/>
                <w:szCs w:val="24"/>
                <w:lang w:val="ru-RU"/>
              </w:rPr>
              <w:t>Информационно-</w:t>
            </w:r>
            <w:r w:rsidRPr="0071260A">
              <w:rPr>
                <w:rFonts w:eastAsia="Times New Roman"/>
                <w:szCs w:val="24"/>
                <w:lang w:val="ru-RU"/>
              </w:rPr>
              <w:br/>
              <w:t>просветительские занятия патриотической, нравственной и экологической направленности "Разговоры о важном"</w:t>
            </w:r>
          </w:p>
        </w:tc>
        <w:tc>
          <w:tcPr>
            <w:tcW w:w="1842" w:type="dxa"/>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«Разговоры о важном»</w:t>
            </w:r>
          </w:p>
        </w:tc>
        <w:tc>
          <w:tcPr>
            <w:tcW w:w="992" w:type="dxa"/>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34</w:t>
            </w:r>
          </w:p>
        </w:tc>
        <w:tc>
          <w:tcPr>
            <w:tcW w:w="993" w:type="dxa"/>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34</w:t>
            </w:r>
          </w:p>
        </w:tc>
        <w:tc>
          <w:tcPr>
            <w:tcW w:w="992" w:type="dxa"/>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34</w:t>
            </w:r>
          </w:p>
        </w:tc>
        <w:tc>
          <w:tcPr>
            <w:tcW w:w="958" w:type="dxa"/>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34</w:t>
            </w:r>
          </w:p>
        </w:tc>
        <w:tc>
          <w:tcPr>
            <w:tcW w:w="958" w:type="dxa"/>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34</w:t>
            </w:r>
          </w:p>
        </w:tc>
      </w:tr>
      <w:tr w:rsidR="0071260A" w:rsidRPr="0071260A" w:rsidTr="00393B52">
        <w:tc>
          <w:tcPr>
            <w:tcW w:w="507" w:type="dxa"/>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2</w:t>
            </w:r>
          </w:p>
        </w:tc>
        <w:tc>
          <w:tcPr>
            <w:tcW w:w="3321" w:type="dxa"/>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Занятия</w:t>
            </w:r>
            <w:r w:rsidRPr="0071260A">
              <w:rPr>
                <w:rFonts w:eastAsia="Times New Roman"/>
                <w:szCs w:val="24"/>
                <w:lang w:val="ru-RU"/>
              </w:rPr>
              <w:br/>
              <w:t>по формированию</w:t>
            </w:r>
            <w:r w:rsidRPr="0071260A">
              <w:rPr>
                <w:rFonts w:eastAsia="Times New Roman"/>
                <w:szCs w:val="24"/>
                <w:lang w:val="ru-RU"/>
              </w:rPr>
              <w:br/>
              <w:t>функциональной грамотности обучающихся</w:t>
            </w:r>
          </w:p>
        </w:tc>
        <w:tc>
          <w:tcPr>
            <w:tcW w:w="1842" w:type="dxa"/>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 xml:space="preserve">Основы функциональной грамотности </w:t>
            </w:r>
          </w:p>
        </w:tc>
        <w:tc>
          <w:tcPr>
            <w:tcW w:w="992" w:type="dxa"/>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34</w:t>
            </w:r>
          </w:p>
        </w:tc>
        <w:tc>
          <w:tcPr>
            <w:tcW w:w="993" w:type="dxa"/>
          </w:tcPr>
          <w:p w:rsidR="0071260A" w:rsidRPr="0071260A" w:rsidRDefault="0071260A" w:rsidP="0071260A">
            <w:pPr>
              <w:widowControl/>
              <w:spacing w:line="240" w:lineRule="auto"/>
              <w:ind w:firstLine="0"/>
              <w:jc w:val="left"/>
              <w:rPr>
                <w:rFonts w:eastAsia="Times New Roman"/>
                <w:szCs w:val="24"/>
                <w:lang w:val="ru-RU"/>
              </w:rPr>
            </w:pPr>
            <w:r w:rsidRPr="0071260A">
              <w:rPr>
                <w:rFonts w:eastAsia="Times New Roman"/>
                <w:szCs w:val="24"/>
                <w:lang w:val="ru-RU"/>
              </w:rPr>
              <w:t>34</w:t>
            </w:r>
          </w:p>
        </w:tc>
        <w:tc>
          <w:tcPr>
            <w:tcW w:w="992" w:type="dxa"/>
          </w:tcPr>
          <w:p w:rsidR="0071260A" w:rsidRPr="0071260A" w:rsidRDefault="0071260A" w:rsidP="0071260A">
            <w:pPr>
              <w:widowControl/>
              <w:spacing w:line="240" w:lineRule="auto"/>
              <w:ind w:firstLine="0"/>
              <w:jc w:val="left"/>
              <w:rPr>
                <w:rFonts w:eastAsia="Times New Roman"/>
                <w:szCs w:val="24"/>
                <w:lang w:val="ru-RU"/>
              </w:rPr>
            </w:pPr>
            <w:r w:rsidRPr="0071260A">
              <w:rPr>
                <w:rFonts w:eastAsia="Times New Roman"/>
                <w:szCs w:val="24"/>
                <w:lang w:val="ru-RU"/>
              </w:rPr>
              <w:t>34</w:t>
            </w:r>
          </w:p>
        </w:tc>
        <w:tc>
          <w:tcPr>
            <w:tcW w:w="958" w:type="dxa"/>
          </w:tcPr>
          <w:p w:rsidR="0071260A" w:rsidRPr="0071260A" w:rsidRDefault="0071260A" w:rsidP="0071260A">
            <w:pPr>
              <w:widowControl/>
              <w:spacing w:line="240" w:lineRule="auto"/>
              <w:ind w:firstLine="0"/>
              <w:jc w:val="left"/>
              <w:rPr>
                <w:rFonts w:eastAsia="Times New Roman"/>
                <w:szCs w:val="24"/>
                <w:lang w:val="ru-RU"/>
              </w:rPr>
            </w:pPr>
            <w:r w:rsidRPr="0071260A">
              <w:rPr>
                <w:rFonts w:eastAsia="Times New Roman"/>
                <w:szCs w:val="24"/>
                <w:lang w:val="ru-RU"/>
              </w:rPr>
              <w:t>34</w:t>
            </w:r>
          </w:p>
        </w:tc>
        <w:tc>
          <w:tcPr>
            <w:tcW w:w="958" w:type="dxa"/>
          </w:tcPr>
          <w:p w:rsidR="0071260A" w:rsidRPr="0071260A" w:rsidRDefault="0071260A" w:rsidP="0071260A">
            <w:pPr>
              <w:widowControl/>
              <w:spacing w:line="240" w:lineRule="auto"/>
              <w:ind w:firstLine="0"/>
              <w:jc w:val="left"/>
              <w:rPr>
                <w:rFonts w:eastAsia="Times New Roman"/>
                <w:szCs w:val="24"/>
                <w:lang w:val="ru-RU"/>
              </w:rPr>
            </w:pPr>
            <w:r w:rsidRPr="0071260A">
              <w:rPr>
                <w:rFonts w:eastAsia="Times New Roman"/>
                <w:szCs w:val="24"/>
                <w:lang w:val="ru-RU"/>
              </w:rPr>
              <w:t>34</w:t>
            </w:r>
          </w:p>
        </w:tc>
      </w:tr>
      <w:tr w:rsidR="0071260A" w:rsidRPr="0071260A" w:rsidTr="00393B52">
        <w:tc>
          <w:tcPr>
            <w:tcW w:w="507" w:type="dxa"/>
            <w:vMerge w:val="restart"/>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3</w:t>
            </w:r>
          </w:p>
        </w:tc>
        <w:tc>
          <w:tcPr>
            <w:tcW w:w="3321" w:type="dxa"/>
            <w:vMerge w:val="restart"/>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Занятия, направленные на удовлетворение профориентационных интересов и потребностей обучающихся</w:t>
            </w:r>
          </w:p>
        </w:tc>
        <w:tc>
          <w:tcPr>
            <w:tcW w:w="1842" w:type="dxa"/>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 xml:space="preserve">Мой выбор  </w:t>
            </w:r>
          </w:p>
        </w:tc>
        <w:tc>
          <w:tcPr>
            <w:tcW w:w="992" w:type="dxa"/>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34</w:t>
            </w:r>
          </w:p>
        </w:tc>
        <w:tc>
          <w:tcPr>
            <w:tcW w:w="993" w:type="dxa"/>
          </w:tcPr>
          <w:p w:rsidR="0071260A" w:rsidRPr="0071260A" w:rsidRDefault="0071260A" w:rsidP="0071260A">
            <w:pPr>
              <w:widowControl/>
              <w:ind w:firstLine="0"/>
              <w:jc w:val="center"/>
              <w:rPr>
                <w:rFonts w:eastAsia="Times New Roman"/>
                <w:szCs w:val="24"/>
                <w:lang w:val="ru-RU"/>
              </w:rPr>
            </w:pPr>
          </w:p>
        </w:tc>
        <w:tc>
          <w:tcPr>
            <w:tcW w:w="992" w:type="dxa"/>
          </w:tcPr>
          <w:p w:rsidR="0071260A" w:rsidRPr="0071260A" w:rsidRDefault="0071260A" w:rsidP="0071260A">
            <w:pPr>
              <w:widowControl/>
              <w:ind w:firstLine="0"/>
              <w:jc w:val="center"/>
              <w:rPr>
                <w:rFonts w:eastAsia="Times New Roman"/>
                <w:szCs w:val="24"/>
                <w:lang w:val="ru-RU"/>
              </w:rPr>
            </w:pPr>
          </w:p>
        </w:tc>
        <w:tc>
          <w:tcPr>
            <w:tcW w:w="958" w:type="dxa"/>
          </w:tcPr>
          <w:p w:rsidR="0071260A" w:rsidRPr="0071260A" w:rsidRDefault="0071260A" w:rsidP="0071260A">
            <w:pPr>
              <w:widowControl/>
              <w:ind w:firstLine="0"/>
              <w:jc w:val="center"/>
              <w:rPr>
                <w:rFonts w:eastAsia="Times New Roman"/>
                <w:szCs w:val="24"/>
                <w:lang w:val="ru-RU"/>
              </w:rPr>
            </w:pPr>
          </w:p>
        </w:tc>
        <w:tc>
          <w:tcPr>
            <w:tcW w:w="958" w:type="dxa"/>
          </w:tcPr>
          <w:p w:rsidR="0071260A" w:rsidRPr="0071260A" w:rsidRDefault="0071260A" w:rsidP="0071260A">
            <w:pPr>
              <w:widowControl/>
              <w:ind w:firstLine="0"/>
              <w:jc w:val="center"/>
              <w:rPr>
                <w:rFonts w:eastAsia="Times New Roman"/>
                <w:szCs w:val="24"/>
                <w:lang w:val="ru-RU"/>
              </w:rPr>
            </w:pPr>
          </w:p>
        </w:tc>
      </w:tr>
      <w:tr w:rsidR="0071260A" w:rsidRPr="0071260A" w:rsidTr="00393B52">
        <w:tc>
          <w:tcPr>
            <w:tcW w:w="507" w:type="dxa"/>
            <w:vMerge/>
          </w:tcPr>
          <w:p w:rsidR="0071260A" w:rsidRPr="0071260A" w:rsidRDefault="0071260A" w:rsidP="0071260A">
            <w:pPr>
              <w:widowControl/>
              <w:ind w:firstLine="0"/>
              <w:jc w:val="center"/>
              <w:rPr>
                <w:rFonts w:eastAsia="Times New Roman"/>
                <w:szCs w:val="24"/>
                <w:lang w:val="ru-RU"/>
              </w:rPr>
            </w:pPr>
          </w:p>
        </w:tc>
        <w:tc>
          <w:tcPr>
            <w:tcW w:w="3321" w:type="dxa"/>
            <w:vMerge/>
          </w:tcPr>
          <w:p w:rsidR="0071260A" w:rsidRPr="0071260A" w:rsidRDefault="0071260A" w:rsidP="0071260A">
            <w:pPr>
              <w:widowControl/>
              <w:ind w:firstLine="0"/>
              <w:jc w:val="center"/>
              <w:rPr>
                <w:rFonts w:eastAsia="Times New Roman"/>
                <w:szCs w:val="24"/>
                <w:lang w:val="ru-RU"/>
              </w:rPr>
            </w:pPr>
          </w:p>
        </w:tc>
        <w:tc>
          <w:tcPr>
            <w:tcW w:w="1842" w:type="dxa"/>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 xml:space="preserve">Россия – мои горизонты </w:t>
            </w:r>
          </w:p>
        </w:tc>
        <w:tc>
          <w:tcPr>
            <w:tcW w:w="992" w:type="dxa"/>
          </w:tcPr>
          <w:p w:rsidR="0071260A" w:rsidRPr="0071260A" w:rsidRDefault="0071260A" w:rsidP="0071260A">
            <w:pPr>
              <w:widowControl/>
              <w:ind w:firstLine="0"/>
              <w:jc w:val="center"/>
              <w:rPr>
                <w:rFonts w:eastAsia="Times New Roman"/>
                <w:szCs w:val="24"/>
                <w:lang w:val="ru-RU"/>
              </w:rPr>
            </w:pPr>
          </w:p>
        </w:tc>
        <w:tc>
          <w:tcPr>
            <w:tcW w:w="993" w:type="dxa"/>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34</w:t>
            </w:r>
          </w:p>
        </w:tc>
        <w:tc>
          <w:tcPr>
            <w:tcW w:w="992" w:type="dxa"/>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34</w:t>
            </w:r>
          </w:p>
        </w:tc>
        <w:tc>
          <w:tcPr>
            <w:tcW w:w="958" w:type="dxa"/>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34</w:t>
            </w:r>
          </w:p>
        </w:tc>
        <w:tc>
          <w:tcPr>
            <w:tcW w:w="958" w:type="dxa"/>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34</w:t>
            </w:r>
          </w:p>
        </w:tc>
      </w:tr>
      <w:tr w:rsidR="0071260A" w:rsidRPr="0071260A" w:rsidTr="00393B52">
        <w:tc>
          <w:tcPr>
            <w:tcW w:w="9605" w:type="dxa"/>
            <w:gridSpan w:val="7"/>
          </w:tcPr>
          <w:p w:rsidR="0071260A" w:rsidRPr="0071260A" w:rsidRDefault="0071260A" w:rsidP="0071260A">
            <w:pPr>
              <w:widowControl/>
              <w:ind w:firstLine="0"/>
              <w:jc w:val="center"/>
              <w:rPr>
                <w:rFonts w:eastAsia="Times New Roman"/>
                <w:szCs w:val="24"/>
                <w:lang w:val="ru-RU"/>
              </w:rPr>
            </w:pPr>
            <w:r w:rsidRPr="0071260A">
              <w:rPr>
                <w:rFonts w:eastAsia="Times New Roman"/>
                <w:b/>
                <w:szCs w:val="24"/>
                <w:lang w:val="ru-RU"/>
              </w:rPr>
              <w:t>Вариативная часть</w:t>
            </w:r>
          </w:p>
        </w:tc>
        <w:tc>
          <w:tcPr>
            <w:tcW w:w="958" w:type="dxa"/>
          </w:tcPr>
          <w:p w:rsidR="0071260A" w:rsidRPr="0071260A" w:rsidRDefault="0071260A" w:rsidP="0071260A">
            <w:pPr>
              <w:widowControl/>
              <w:ind w:firstLine="0"/>
              <w:jc w:val="center"/>
              <w:rPr>
                <w:rFonts w:eastAsia="Times New Roman"/>
                <w:b/>
                <w:szCs w:val="24"/>
                <w:lang w:val="ru-RU"/>
              </w:rPr>
            </w:pPr>
          </w:p>
        </w:tc>
      </w:tr>
      <w:tr w:rsidR="0071260A" w:rsidRPr="007B4D35" w:rsidTr="00393B52">
        <w:tc>
          <w:tcPr>
            <w:tcW w:w="507" w:type="dxa"/>
            <w:vMerge w:val="restart"/>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1</w:t>
            </w:r>
          </w:p>
        </w:tc>
        <w:tc>
          <w:tcPr>
            <w:tcW w:w="3321" w:type="dxa"/>
            <w:vMerge w:val="restart"/>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Занятия, связанные с реализацией особых интеллектуальных социокультурных потребностей обучающихся</w:t>
            </w:r>
          </w:p>
        </w:tc>
        <w:tc>
          <w:tcPr>
            <w:tcW w:w="1842" w:type="dxa"/>
          </w:tcPr>
          <w:p w:rsidR="0071260A" w:rsidRPr="0071260A" w:rsidRDefault="0071260A" w:rsidP="0071260A">
            <w:pPr>
              <w:widowControl/>
              <w:ind w:firstLine="0"/>
              <w:jc w:val="center"/>
              <w:rPr>
                <w:rFonts w:eastAsia="Times New Roman"/>
                <w:szCs w:val="24"/>
                <w:lang w:val="ru-RU"/>
              </w:rPr>
            </w:pPr>
          </w:p>
        </w:tc>
        <w:tc>
          <w:tcPr>
            <w:tcW w:w="992" w:type="dxa"/>
          </w:tcPr>
          <w:p w:rsidR="0071260A" w:rsidRPr="0071260A" w:rsidRDefault="0071260A" w:rsidP="0071260A">
            <w:pPr>
              <w:widowControl/>
              <w:ind w:firstLine="0"/>
              <w:jc w:val="center"/>
              <w:rPr>
                <w:rFonts w:eastAsia="Times New Roman"/>
                <w:szCs w:val="24"/>
                <w:lang w:val="ru-RU"/>
              </w:rPr>
            </w:pPr>
          </w:p>
        </w:tc>
        <w:tc>
          <w:tcPr>
            <w:tcW w:w="993" w:type="dxa"/>
          </w:tcPr>
          <w:p w:rsidR="0071260A" w:rsidRPr="0071260A" w:rsidRDefault="0071260A" w:rsidP="0071260A">
            <w:pPr>
              <w:widowControl/>
              <w:ind w:firstLine="0"/>
              <w:jc w:val="center"/>
              <w:rPr>
                <w:rFonts w:eastAsia="Times New Roman"/>
                <w:szCs w:val="24"/>
                <w:lang w:val="ru-RU"/>
              </w:rPr>
            </w:pPr>
          </w:p>
        </w:tc>
        <w:tc>
          <w:tcPr>
            <w:tcW w:w="992" w:type="dxa"/>
          </w:tcPr>
          <w:p w:rsidR="0071260A" w:rsidRPr="0071260A" w:rsidRDefault="0071260A" w:rsidP="0071260A">
            <w:pPr>
              <w:widowControl/>
              <w:ind w:firstLine="0"/>
              <w:jc w:val="center"/>
              <w:rPr>
                <w:rFonts w:eastAsia="Times New Roman"/>
                <w:szCs w:val="24"/>
                <w:lang w:val="ru-RU"/>
              </w:rPr>
            </w:pPr>
          </w:p>
        </w:tc>
        <w:tc>
          <w:tcPr>
            <w:tcW w:w="958" w:type="dxa"/>
          </w:tcPr>
          <w:p w:rsidR="0071260A" w:rsidRPr="0071260A" w:rsidRDefault="0071260A" w:rsidP="0071260A">
            <w:pPr>
              <w:widowControl/>
              <w:ind w:firstLine="0"/>
              <w:jc w:val="center"/>
              <w:rPr>
                <w:rFonts w:eastAsia="Times New Roman"/>
                <w:szCs w:val="24"/>
                <w:lang w:val="ru-RU"/>
              </w:rPr>
            </w:pPr>
          </w:p>
        </w:tc>
        <w:tc>
          <w:tcPr>
            <w:tcW w:w="958" w:type="dxa"/>
          </w:tcPr>
          <w:p w:rsidR="0071260A" w:rsidRPr="0071260A" w:rsidRDefault="0071260A" w:rsidP="0071260A">
            <w:pPr>
              <w:widowControl/>
              <w:ind w:firstLine="0"/>
              <w:jc w:val="center"/>
              <w:rPr>
                <w:rFonts w:eastAsia="Times New Roman"/>
                <w:szCs w:val="24"/>
                <w:lang w:val="ru-RU"/>
              </w:rPr>
            </w:pPr>
          </w:p>
        </w:tc>
      </w:tr>
      <w:tr w:rsidR="0071260A" w:rsidRPr="0071260A" w:rsidTr="00393B52">
        <w:tc>
          <w:tcPr>
            <w:tcW w:w="507" w:type="dxa"/>
            <w:vMerge/>
          </w:tcPr>
          <w:p w:rsidR="0071260A" w:rsidRPr="0071260A" w:rsidRDefault="0071260A" w:rsidP="0071260A">
            <w:pPr>
              <w:widowControl/>
              <w:ind w:firstLine="0"/>
              <w:jc w:val="center"/>
              <w:rPr>
                <w:rFonts w:eastAsia="Times New Roman"/>
                <w:szCs w:val="24"/>
                <w:lang w:val="ru-RU"/>
              </w:rPr>
            </w:pPr>
          </w:p>
        </w:tc>
        <w:tc>
          <w:tcPr>
            <w:tcW w:w="3321" w:type="dxa"/>
            <w:vMerge/>
          </w:tcPr>
          <w:p w:rsidR="0071260A" w:rsidRPr="0071260A" w:rsidRDefault="0071260A" w:rsidP="0071260A">
            <w:pPr>
              <w:widowControl/>
              <w:ind w:firstLine="0"/>
              <w:jc w:val="center"/>
              <w:rPr>
                <w:rFonts w:eastAsia="Times New Roman"/>
                <w:szCs w:val="24"/>
                <w:lang w:val="ru-RU"/>
              </w:rPr>
            </w:pPr>
          </w:p>
        </w:tc>
        <w:tc>
          <w:tcPr>
            <w:tcW w:w="1842" w:type="dxa"/>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 xml:space="preserve">Занимательная математика  </w:t>
            </w:r>
          </w:p>
        </w:tc>
        <w:tc>
          <w:tcPr>
            <w:tcW w:w="992" w:type="dxa"/>
          </w:tcPr>
          <w:p w:rsidR="0071260A" w:rsidRPr="0071260A" w:rsidRDefault="0071260A" w:rsidP="0071260A">
            <w:pPr>
              <w:widowControl/>
              <w:ind w:firstLine="0"/>
              <w:jc w:val="center"/>
              <w:rPr>
                <w:rFonts w:eastAsia="Times New Roman"/>
                <w:szCs w:val="24"/>
                <w:lang w:val="ru-RU"/>
              </w:rPr>
            </w:pPr>
          </w:p>
        </w:tc>
        <w:tc>
          <w:tcPr>
            <w:tcW w:w="993" w:type="dxa"/>
          </w:tcPr>
          <w:p w:rsidR="0071260A" w:rsidRPr="0071260A" w:rsidRDefault="0071260A" w:rsidP="0071260A">
            <w:pPr>
              <w:widowControl/>
              <w:ind w:firstLine="0"/>
              <w:jc w:val="center"/>
              <w:rPr>
                <w:rFonts w:eastAsia="Times New Roman"/>
                <w:szCs w:val="24"/>
                <w:lang w:val="ru-RU"/>
              </w:rPr>
            </w:pPr>
          </w:p>
        </w:tc>
        <w:tc>
          <w:tcPr>
            <w:tcW w:w="992" w:type="dxa"/>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34</w:t>
            </w:r>
          </w:p>
        </w:tc>
        <w:tc>
          <w:tcPr>
            <w:tcW w:w="958" w:type="dxa"/>
          </w:tcPr>
          <w:p w:rsidR="0071260A" w:rsidRPr="0071260A" w:rsidRDefault="0071260A" w:rsidP="0071260A">
            <w:pPr>
              <w:widowControl/>
              <w:ind w:firstLine="0"/>
              <w:jc w:val="center"/>
              <w:rPr>
                <w:rFonts w:eastAsia="Times New Roman"/>
                <w:szCs w:val="24"/>
                <w:lang w:val="ru-RU"/>
              </w:rPr>
            </w:pPr>
          </w:p>
        </w:tc>
        <w:tc>
          <w:tcPr>
            <w:tcW w:w="958" w:type="dxa"/>
          </w:tcPr>
          <w:p w:rsidR="0071260A" w:rsidRPr="0071260A" w:rsidRDefault="0071260A" w:rsidP="0071260A">
            <w:pPr>
              <w:widowControl/>
              <w:ind w:firstLine="0"/>
              <w:jc w:val="center"/>
              <w:rPr>
                <w:rFonts w:eastAsia="Times New Roman"/>
                <w:szCs w:val="24"/>
                <w:lang w:val="ru-RU"/>
              </w:rPr>
            </w:pPr>
          </w:p>
        </w:tc>
      </w:tr>
      <w:tr w:rsidR="0071260A" w:rsidRPr="0071260A" w:rsidTr="00393B52">
        <w:tc>
          <w:tcPr>
            <w:tcW w:w="507" w:type="dxa"/>
            <w:vMerge/>
          </w:tcPr>
          <w:p w:rsidR="0071260A" w:rsidRPr="0071260A" w:rsidRDefault="0071260A" w:rsidP="0071260A">
            <w:pPr>
              <w:widowControl/>
              <w:ind w:firstLine="0"/>
              <w:jc w:val="center"/>
              <w:rPr>
                <w:rFonts w:eastAsia="Times New Roman"/>
                <w:szCs w:val="24"/>
                <w:lang w:val="ru-RU"/>
              </w:rPr>
            </w:pPr>
          </w:p>
        </w:tc>
        <w:tc>
          <w:tcPr>
            <w:tcW w:w="3321" w:type="dxa"/>
            <w:vMerge/>
          </w:tcPr>
          <w:p w:rsidR="0071260A" w:rsidRPr="0071260A" w:rsidRDefault="0071260A" w:rsidP="0071260A">
            <w:pPr>
              <w:widowControl/>
              <w:ind w:firstLine="0"/>
              <w:jc w:val="center"/>
              <w:rPr>
                <w:rFonts w:eastAsia="Times New Roman"/>
                <w:szCs w:val="24"/>
                <w:lang w:val="ru-RU"/>
              </w:rPr>
            </w:pPr>
          </w:p>
        </w:tc>
        <w:tc>
          <w:tcPr>
            <w:tcW w:w="1842" w:type="dxa"/>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 xml:space="preserve">Английский без границ </w:t>
            </w:r>
          </w:p>
        </w:tc>
        <w:tc>
          <w:tcPr>
            <w:tcW w:w="992" w:type="dxa"/>
          </w:tcPr>
          <w:p w:rsidR="0071260A" w:rsidRPr="0071260A" w:rsidRDefault="0071260A" w:rsidP="0071260A">
            <w:pPr>
              <w:widowControl/>
              <w:ind w:firstLine="0"/>
              <w:jc w:val="center"/>
              <w:rPr>
                <w:rFonts w:eastAsia="Times New Roman"/>
                <w:szCs w:val="24"/>
                <w:lang w:val="ru-RU"/>
              </w:rPr>
            </w:pPr>
          </w:p>
        </w:tc>
        <w:tc>
          <w:tcPr>
            <w:tcW w:w="993" w:type="dxa"/>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34</w:t>
            </w:r>
          </w:p>
        </w:tc>
        <w:tc>
          <w:tcPr>
            <w:tcW w:w="992" w:type="dxa"/>
          </w:tcPr>
          <w:p w:rsidR="0071260A" w:rsidRPr="0071260A" w:rsidRDefault="0071260A" w:rsidP="0071260A">
            <w:pPr>
              <w:widowControl/>
              <w:ind w:firstLine="0"/>
              <w:jc w:val="center"/>
              <w:rPr>
                <w:rFonts w:eastAsia="Times New Roman"/>
                <w:szCs w:val="24"/>
                <w:lang w:val="ru-RU"/>
              </w:rPr>
            </w:pPr>
          </w:p>
        </w:tc>
        <w:tc>
          <w:tcPr>
            <w:tcW w:w="958" w:type="dxa"/>
          </w:tcPr>
          <w:p w:rsidR="0071260A" w:rsidRPr="0071260A" w:rsidRDefault="0071260A" w:rsidP="0071260A">
            <w:pPr>
              <w:widowControl/>
              <w:ind w:firstLine="0"/>
              <w:jc w:val="center"/>
              <w:rPr>
                <w:rFonts w:eastAsia="Times New Roman"/>
                <w:szCs w:val="24"/>
                <w:lang w:val="ru-RU"/>
              </w:rPr>
            </w:pPr>
          </w:p>
        </w:tc>
        <w:tc>
          <w:tcPr>
            <w:tcW w:w="958" w:type="dxa"/>
          </w:tcPr>
          <w:p w:rsidR="0071260A" w:rsidRPr="0071260A" w:rsidRDefault="0071260A" w:rsidP="0071260A">
            <w:pPr>
              <w:widowControl/>
              <w:ind w:firstLine="0"/>
              <w:jc w:val="center"/>
              <w:rPr>
                <w:rFonts w:eastAsia="Times New Roman"/>
                <w:szCs w:val="24"/>
                <w:lang w:val="ru-RU"/>
              </w:rPr>
            </w:pPr>
          </w:p>
        </w:tc>
      </w:tr>
      <w:tr w:rsidR="0071260A" w:rsidRPr="0071260A" w:rsidTr="00393B52">
        <w:tc>
          <w:tcPr>
            <w:tcW w:w="507" w:type="dxa"/>
            <w:vMerge/>
          </w:tcPr>
          <w:p w:rsidR="0071260A" w:rsidRPr="0071260A" w:rsidRDefault="0071260A" w:rsidP="0071260A">
            <w:pPr>
              <w:widowControl/>
              <w:ind w:firstLine="0"/>
              <w:jc w:val="center"/>
              <w:rPr>
                <w:rFonts w:eastAsia="Times New Roman"/>
                <w:szCs w:val="24"/>
                <w:lang w:val="ru-RU"/>
              </w:rPr>
            </w:pPr>
          </w:p>
        </w:tc>
        <w:tc>
          <w:tcPr>
            <w:tcW w:w="3321" w:type="dxa"/>
            <w:vMerge/>
          </w:tcPr>
          <w:p w:rsidR="0071260A" w:rsidRPr="0071260A" w:rsidRDefault="0071260A" w:rsidP="0071260A">
            <w:pPr>
              <w:widowControl/>
              <w:ind w:firstLine="0"/>
              <w:jc w:val="center"/>
              <w:rPr>
                <w:rFonts w:eastAsia="Times New Roman"/>
                <w:szCs w:val="24"/>
                <w:lang w:val="ru-RU"/>
              </w:rPr>
            </w:pPr>
          </w:p>
        </w:tc>
        <w:tc>
          <w:tcPr>
            <w:tcW w:w="1842" w:type="dxa"/>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 xml:space="preserve">Занимательная география </w:t>
            </w:r>
          </w:p>
        </w:tc>
        <w:tc>
          <w:tcPr>
            <w:tcW w:w="992" w:type="dxa"/>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34</w:t>
            </w:r>
          </w:p>
        </w:tc>
        <w:tc>
          <w:tcPr>
            <w:tcW w:w="993" w:type="dxa"/>
          </w:tcPr>
          <w:p w:rsidR="0071260A" w:rsidRPr="0071260A" w:rsidRDefault="0071260A" w:rsidP="0071260A">
            <w:pPr>
              <w:widowControl/>
              <w:ind w:firstLine="0"/>
              <w:jc w:val="center"/>
              <w:rPr>
                <w:rFonts w:eastAsia="Times New Roman"/>
                <w:szCs w:val="24"/>
                <w:lang w:val="ru-RU"/>
              </w:rPr>
            </w:pPr>
          </w:p>
        </w:tc>
        <w:tc>
          <w:tcPr>
            <w:tcW w:w="992" w:type="dxa"/>
          </w:tcPr>
          <w:p w:rsidR="0071260A" w:rsidRPr="0071260A" w:rsidRDefault="0071260A" w:rsidP="0071260A">
            <w:pPr>
              <w:widowControl/>
              <w:ind w:firstLine="0"/>
              <w:jc w:val="center"/>
              <w:rPr>
                <w:rFonts w:eastAsia="Times New Roman"/>
                <w:szCs w:val="24"/>
                <w:lang w:val="ru-RU"/>
              </w:rPr>
            </w:pPr>
          </w:p>
        </w:tc>
        <w:tc>
          <w:tcPr>
            <w:tcW w:w="958" w:type="dxa"/>
          </w:tcPr>
          <w:p w:rsidR="0071260A" w:rsidRPr="0071260A" w:rsidRDefault="0071260A" w:rsidP="0071260A">
            <w:pPr>
              <w:widowControl/>
              <w:ind w:firstLine="0"/>
              <w:jc w:val="center"/>
              <w:rPr>
                <w:rFonts w:eastAsia="Times New Roman"/>
                <w:szCs w:val="24"/>
                <w:lang w:val="ru-RU"/>
              </w:rPr>
            </w:pPr>
          </w:p>
        </w:tc>
        <w:tc>
          <w:tcPr>
            <w:tcW w:w="958" w:type="dxa"/>
          </w:tcPr>
          <w:p w:rsidR="0071260A" w:rsidRPr="0071260A" w:rsidRDefault="0071260A" w:rsidP="0071260A">
            <w:pPr>
              <w:widowControl/>
              <w:ind w:firstLine="0"/>
              <w:jc w:val="center"/>
              <w:rPr>
                <w:rFonts w:eastAsia="Times New Roman"/>
                <w:szCs w:val="24"/>
                <w:lang w:val="ru-RU"/>
              </w:rPr>
            </w:pPr>
          </w:p>
        </w:tc>
      </w:tr>
      <w:tr w:rsidR="0071260A" w:rsidRPr="0071260A" w:rsidTr="00393B52">
        <w:tc>
          <w:tcPr>
            <w:tcW w:w="507" w:type="dxa"/>
            <w:vMerge/>
          </w:tcPr>
          <w:p w:rsidR="0071260A" w:rsidRPr="0071260A" w:rsidRDefault="0071260A" w:rsidP="0071260A">
            <w:pPr>
              <w:widowControl/>
              <w:ind w:firstLine="0"/>
              <w:jc w:val="center"/>
              <w:rPr>
                <w:rFonts w:eastAsia="Times New Roman"/>
                <w:szCs w:val="24"/>
                <w:lang w:val="ru-RU"/>
              </w:rPr>
            </w:pPr>
          </w:p>
        </w:tc>
        <w:tc>
          <w:tcPr>
            <w:tcW w:w="3321" w:type="dxa"/>
            <w:vMerge/>
          </w:tcPr>
          <w:p w:rsidR="0071260A" w:rsidRPr="0071260A" w:rsidRDefault="0071260A" w:rsidP="0071260A">
            <w:pPr>
              <w:widowControl/>
              <w:ind w:firstLine="0"/>
              <w:jc w:val="center"/>
              <w:rPr>
                <w:rFonts w:eastAsia="Times New Roman"/>
                <w:szCs w:val="24"/>
                <w:lang w:val="ru-RU"/>
              </w:rPr>
            </w:pPr>
          </w:p>
        </w:tc>
        <w:tc>
          <w:tcPr>
            <w:tcW w:w="1842" w:type="dxa"/>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Тайны и загадки русского языка</w:t>
            </w:r>
          </w:p>
        </w:tc>
        <w:tc>
          <w:tcPr>
            <w:tcW w:w="992" w:type="dxa"/>
          </w:tcPr>
          <w:p w:rsidR="0071260A" w:rsidRPr="0071260A" w:rsidRDefault="0071260A" w:rsidP="0071260A">
            <w:pPr>
              <w:widowControl/>
              <w:ind w:firstLine="0"/>
              <w:jc w:val="center"/>
              <w:rPr>
                <w:rFonts w:eastAsia="Times New Roman"/>
                <w:szCs w:val="24"/>
                <w:lang w:val="ru-RU"/>
              </w:rPr>
            </w:pPr>
          </w:p>
        </w:tc>
        <w:tc>
          <w:tcPr>
            <w:tcW w:w="993" w:type="dxa"/>
          </w:tcPr>
          <w:p w:rsidR="0071260A" w:rsidRPr="0071260A" w:rsidRDefault="0071260A" w:rsidP="0071260A">
            <w:pPr>
              <w:widowControl/>
              <w:ind w:firstLine="0"/>
              <w:jc w:val="center"/>
              <w:rPr>
                <w:rFonts w:eastAsia="Times New Roman"/>
                <w:szCs w:val="24"/>
                <w:lang w:val="ru-RU"/>
              </w:rPr>
            </w:pPr>
          </w:p>
        </w:tc>
        <w:tc>
          <w:tcPr>
            <w:tcW w:w="992" w:type="dxa"/>
          </w:tcPr>
          <w:p w:rsidR="0071260A" w:rsidRPr="0071260A" w:rsidRDefault="0071260A" w:rsidP="0071260A">
            <w:pPr>
              <w:widowControl/>
              <w:ind w:firstLine="0"/>
              <w:jc w:val="center"/>
              <w:rPr>
                <w:rFonts w:eastAsia="Times New Roman"/>
                <w:szCs w:val="24"/>
                <w:lang w:val="ru-RU"/>
              </w:rPr>
            </w:pPr>
          </w:p>
        </w:tc>
        <w:tc>
          <w:tcPr>
            <w:tcW w:w="958" w:type="dxa"/>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34</w:t>
            </w:r>
          </w:p>
        </w:tc>
        <w:tc>
          <w:tcPr>
            <w:tcW w:w="958" w:type="dxa"/>
          </w:tcPr>
          <w:p w:rsidR="0071260A" w:rsidRPr="0071260A" w:rsidRDefault="0071260A" w:rsidP="0071260A">
            <w:pPr>
              <w:widowControl/>
              <w:ind w:firstLine="0"/>
              <w:jc w:val="center"/>
              <w:rPr>
                <w:rFonts w:eastAsia="Times New Roman"/>
                <w:szCs w:val="24"/>
                <w:lang w:val="ru-RU"/>
              </w:rPr>
            </w:pPr>
          </w:p>
        </w:tc>
      </w:tr>
      <w:tr w:rsidR="0071260A" w:rsidRPr="0071260A" w:rsidTr="00393B52">
        <w:tc>
          <w:tcPr>
            <w:tcW w:w="507" w:type="dxa"/>
            <w:vMerge/>
          </w:tcPr>
          <w:p w:rsidR="0071260A" w:rsidRPr="0071260A" w:rsidRDefault="0071260A" w:rsidP="0071260A">
            <w:pPr>
              <w:widowControl/>
              <w:ind w:firstLine="0"/>
              <w:jc w:val="center"/>
              <w:rPr>
                <w:rFonts w:eastAsia="Times New Roman"/>
                <w:szCs w:val="24"/>
                <w:lang w:val="ru-RU"/>
              </w:rPr>
            </w:pPr>
          </w:p>
        </w:tc>
        <w:tc>
          <w:tcPr>
            <w:tcW w:w="3321" w:type="dxa"/>
            <w:vMerge/>
          </w:tcPr>
          <w:p w:rsidR="0071260A" w:rsidRPr="0071260A" w:rsidRDefault="0071260A" w:rsidP="0071260A">
            <w:pPr>
              <w:widowControl/>
              <w:ind w:firstLine="0"/>
              <w:jc w:val="center"/>
              <w:rPr>
                <w:rFonts w:eastAsia="Times New Roman"/>
                <w:szCs w:val="24"/>
                <w:lang w:val="ru-RU"/>
              </w:rPr>
            </w:pPr>
          </w:p>
        </w:tc>
        <w:tc>
          <w:tcPr>
            <w:tcW w:w="1842" w:type="dxa"/>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 xml:space="preserve">Химический практикум </w:t>
            </w:r>
          </w:p>
        </w:tc>
        <w:tc>
          <w:tcPr>
            <w:tcW w:w="992" w:type="dxa"/>
          </w:tcPr>
          <w:p w:rsidR="0071260A" w:rsidRPr="0071260A" w:rsidRDefault="0071260A" w:rsidP="0071260A">
            <w:pPr>
              <w:widowControl/>
              <w:ind w:firstLine="0"/>
              <w:jc w:val="center"/>
              <w:rPr>
                <w:rFonts w:eastAsia="Times New Roman"/>
                <w:szCs w:val="24"/>
                <w:lang w:val="ru-RU"/>
              </w:rPr>
            </w:pPr>
          </w:p>
        </w:tc>
        <w:tc>
          <w:tcPr>
            <w:tcW w:w="993" w:type="dxa"/>
          </w:tcPr>
          <w:p w:rsidR="0071260A" w:rsidRPr="0071260A" w:rsidRDefault="0071260A" w:rsidP="0071260A">
            <w:pPr>
              <w:widowControl/>
              <w:ind w:firstLine="0"/>
              <w:jc w:val="center"/>
              <w:rPr>
                <w:rFonts w:eastAsia="Times New Roman"/>
                <w:szCs w:val="24"/>
                <w:lang w:val="ru-RU"/>
              </w:rPr>
            </w:pPr>
          </w:p>
        </w:tc>
        <w:tc>
          <w:tcPr>
            <w:tcW w:w="992" w:type="dxa"/>
          </w:tcPr>
          <w:p w:rsidR="0071260A" w:rsidRPr="0071260A" w:rsidRDefault="0071260A" w:rsidP="0071260A">
            <w:pPr>
              <w:widowControl/>
              <w:ind w:firstLine="0"/>
              <w:jc w:val="center"/>
              <w:rPr>
                <w:rFonts w:eastAsia="Times New Roman"/>
                <w:szCs w:val="24"/>
                <w:lang w:val="ru-RU"/>
              </w:rPr>
            </w:pPr>
          </w:p>
        </w:tc>
        <w:tc>
          <w:tcPr>
            <w:tcW w:w="958" w:type="dxa"/>
          </w:tcPr>
          <w:p w:rsidR="0071260A" w:rsidRPr="0071260A" w:rsidRDefault="0071260A" w:rsidP="0071260A">
            <w:pPr>
              <w:widowControl/>
              <w:ind w:firstLine="0"/>
              <w:jc w:val="center"/>
              <w:rPr>
                <w:rFonts w:eastAsia="Times New Roman"/>
                <w:szCs w:val="24"/>
                <w:lang w:val="ru-RU"/>
              </w:rPr>
            </w:pPr>
          </w:p>
        </w:tc>
        <w:tc>
          <w:tcPr>
            <w:tcW w:w="958" w:type="dxa"/>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34</w:t>
            </w:r>
          </w:p>
        </w:tc>
      </w:tr>
      <w:tr w:rsidR="0071260A" w:rsidRPr="0071260A" w:rsidTr="00393B52">
        <w:trPr>
          <w:trHeight w:val="1222"/>
        </w:trPr>
        <w:tc>
          <w:tcPr>
            <w:tcW w:w="507" w:type="dxa"/>
            <w:vMerge w:val="restart"/>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2</w:t>
            </w:r>
          </w:p>
        </w:tc>
        <w:tc>
          <w:tcPr>
            <w:tcW w:w="3321" w:type="dxa"/>
            <w:vMerge w:val="restart"/>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Занятия,</w:t>
            </w:r>
            <w:r w:rsidRPr="0071260A">
              <w:rPr>
                <w:rFonts w:eastAsia="Times New Roman"/>
                <w:szCs w:val="24"/>
                <w:lang w:val="ru-RU"/>
              </w:rPr>
              <w:br/>
              <w:t>направленные</w:t>
            </w:r>
            <w:r w:rsidRPr="0071260A">
              <w:rPr>
                <w:rFonts w:eastAsia="Times New Roman"/>
                <w:szCs w:val="24"/>
                <w:lang w:val="ru-RU"/>
              </w:rPr>
              <w:br/>
              <w:t>на удовлетворение</w:t>
            </w:r>
            <w:r w:rsidRPr="0071260A">
              <w:rPr>
                <w:rFonts w:eastAsia="Times New Roman"/>
                <w:szCs w:val="24"/>
                <w:lang w:val="ru-RU"/>
              </w:rPr>
              <w:br/>
              <w:t>интересов и потребностей</w:t>
            </w:r>
            <w:r w:rsidRPr="0071260A">
              <w:rPr>
                <w:rFonts w:eastAsia="Times New Roman"/>
                <w:szCs w:val="24"/>
                <w:lang w:val="ru-RU"/>
              </w:rPr>
              <w:br/>
              <w:t>обучающихся в творческом</w:t>
            </w:r>
            <w:r w:rsidRPr="0071260A">
              <w:rPr>
                <w:rFonts w:eastAsia="Times New Roman"/>
                <w:szCs w:val="24"/>
                <w:lang w:val="ru-RU"/>
              </w:rPr>
              <w:br/>
              <w:t>и физическом развитии, помощь в самореализации,</w:t>
            </w:r>
            <w:r w:rsidRPr="0071260A">
              <w:rPr>
                <w:rFonts w:eastAsia="Times New Roman"/>
                <w:szCs w:val="24"/>
                <w:lang w:val="ru-RU"/>
              </w:rPr>
              <w:br/>
              <w:t>раскрытии и развитии</w:t>
            </w:r>
            <w:r w:rsidRPr="0071260A">
              <w:rPr>
                <w:rFonts w:eastAsia="Times New Roman"/>
                <w:szCs w:val="24"/>
                <w:lang w:val="ru-RU"/>
              </w:rPr>
              <w:br/>
              <w:t>способностей и талантов</w:t>
            </w:r>
          </w:p>
        </w:tc>
        <w:tc>
          <w:tcPr>
            <w:tcW w:w="1842" w:type="dxa"/>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 xml:space="preserve">Настольный теннис </w:t>
            </w:r>
          </w:p>
        </w:tc>
        <w:tc>
          <w:tcPr>
            <w:tcW w:w="992" w:type="dxa"/>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34</w:t>
            </w:r>
          </w:p>
        </w:tc>
        <w:tc>
          <w:tcPr>
            <w:tcW w:w="993" w:type="dxa"/>
          </w:tcPr>
          <w:p w:rsidR="0071260A" w:rsidRPr="0071260A" w:rsidRDefault="0071260A" w:rsidP="0071260A">
            <w:pPr>
              <w:widowControl/>
              <w:spacing w:line="240" w:lineRule="auto"/>
              <w:ind w:firstLine="0"/>
              <w:jc w:val="center"/>
              <w:rPr>
                <w:rFonts w:eastAsia="Times New Roman"/>
                <w:szCs w:val="24"/>
                <w:lang w:val="ru-RU"/>
              </w:rPr>
            </w:pPr>
            <w:r w:rsidRPr="0071260A">
              <w:rPr>
                <w:rFonts w:eastAsia="Times New Roman"/>
                <w:szCs w:val="24"/>
                <w:lang w:val="ru-RU"/>
              </w:rPr>
              <w:t>34</w:t>
            </w:r>
          </w:p>
        </w:tc>
        <w:tc>
          <w:tcPr>
            <w:tcW w:w="992" w:type="dxa"/>
          </w:tcPr>
          <w:p w:rsidR="0071260A" w:rsidRPr="0071260A" w:rsidRDefault="0071260A" w:rsidP="0071260A">
            <w:pPr>
              <w:widowControl/>
              <w:spacing w:line="240" w:lineRule="auto"/>
              <w:ind w:firstLine="0"/>
              <w:jc w:val="center"/>
              <w:rPr>
                <w:rFonts w:eastAsia="Times New Roman"/>
                <w:szCs w:val="24"/>
                <w:lang w:val="ru-RU"/>
              </w:rPr>
            </w:pPr>
            <w:r w:rsidRPr="0071260A">
              <w:rPr>
                <w:rFonts w:eastAsia="Times New Roman"/>
                <w:szCs w:val="24"/>
                <w:lang w:val="ru-RU"/>
              </w:rPr>
              <w:t>34</w:t>
            </w:r>
          </w:p>
        </w:tc>
        <w:tc>
          <w:tcPr>
            <w:tcW w:w="958" w:type="dxa"/>
          </w:tcPr>
          <w:p w:rsidR="0071260A" w:rsidRPr="0071260A" w:rsidRDefault="0071260A" w:rsidP="0071260A">
            <w:pPr>
              <w:widowControl/>
              <w:spacing w:line="240" w:lineRule="auto"/>
              <w:ind w:firstLine="0"/>
              <w:jc w:val="center"/>
              <w:rPr>
                <w:rFonts w:eastAsia="Times New Roman"/>
                <w:szCs w:val="24"/>
                <w:lang w:val="ru-RU"/>
              </w:rPr>
            </w:pPr>
            <w:r w:rsidRPr="0071260A">
              <w:rPr>
                <w:rFonts w:eastAsia="Times New Roman"/>
                <w:szCs w:val="24"/>
                <w:lang w:val="ru-RU"/>
              </w:rPr>
              <w:t>34</w:t>
            </w:r>
          </w:p>
        </w:tc>
        <w:tc>
          <w:tcPr>
            <w:tcW w:w="958" w:type="dxa"/>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34</w:t>
            </w:r>
          </w:p>
        </w:tc>
      </w:tr>
      <w:tr w:rsidR="0071260A" w:rsidRPr="0071260A" w:rsidTr="00393B52">
        <w:tc>
          <w:tcPr>
            <w:tcW w:w="507" w:type="dxa"/>
            <w:vMerge/>
          </w:tcPr>
          <w:p w:rsidR="0071260A" w:rsidRPr="0071260A" w:rsidRDefault="0071260A" w:rsidP="0071260A">
            <w:pPr>
              <w:widowControl/>
              <w:ind w:firstLine="0"/>
              <w:jc w:val="center"/>
              <w:rPr>
                <w:rFonts w:eastAsia="Times New Roman"/>
                <w:szCs w:val="24"/>
                <w:lang w:val="ru-RU"/>
              </w:rPr>
            </w:pPr>
          </w:p>
        </w:tc>
        <w:tc>
          <w:tcPr>
            <w:tcW w:w="3321" w:type="dxa"/>
            <w:vMerge/>
          </w:tcPr>
          <w:p w:rsidR="0071260A" w:rsidRPr="0071260A" w:rsidRDefault="0071260A" w:rsidP="0071260A">
            <w:pPr>
              <w:widowControl/>
              <w:ind w:firstLine="0"/>
              <w:jc w:val="center"/>
              <w:rPr>
                <w:rFonts w:eastAsia="Times New Roman"/>
                <w:szCs w:val="24"/>
                <w:lang w:val="ru-RU"/>
              </w:rPr>
            </w:pPr>
          </w:p>
        </w:tc>
        <w:tc>
          <w:tcPr>
            <w:tcW w:w="1842" w:type="dxa"/>
          </w:tcPr>
          <w:p w:rsidR="0071260A" w:rsidRPr="0071260A" w:rsidRDefault="0071260A" w:rsidP="0071260A">
            <w:pPr>
              <w:widowControl/>
              <w:ind w:firstLine="0"/>
              <w:jc w:val="center"/>
              <w:rPr>
                <w:rFonts w:eastAsia="Times New Roman"/>
                <w:szCs w:val="24"/>
                <w:lang w:val="ru-RU"/>
              </w:rPr>
            </w:pPr>
          </w:p>
        </w:tc>
        <w:tc>
          <w:tcPr>
            <w:tcW w:w="992" w:type="dxa"/>
          </w:tcPr>
          <w:p w:rsidR="0071260A" w:rsidRPr="0071260A" w:rsidRDefault="0071260A" w:rsidP="0071260A">
            <w:pPr>
              <w:widowControl/>
              <w:ind w:firstLine="0"/>
              <w:jc w:val="center"/>
              <w:rPr>
                <w:rFonts w:eastAsia="Times New Roman"/>
                <w:szCs w:val="24"/>
                <w:lang w:val="ru-RU"/>
              </w:rPr>
            </w:pPr>
          </w:p>
        </w:tc>
        <w:tc>
          <w:tcPr>
            <w:tcW w:w="993" w:type="dxa"/>
          </w:tcPr>
          <w:p w:rsidR="0071260A" w:rsidRPr="0071260A" w:rsidRDefault="0071260A" w:rsidP="0071260A">
            <w:pPr>
              <w:widowControl/>
              <w:ind w:firstLine="0"/>
              <w:jc w:val="center"/>
              <w:rPr>
                <w:rFonts w:eastAsia="Times New Roman"/>
                <w:szCs w:val="24"/>
                <w:lang w:val="ru-RU"/>
              </w:rPr>
            </w:pPr>
          </w:p>
        </w:tc>
        <w:tc>
          <w:tcPr>
            <w:tcW w:w="992" w:type="dxa"/>
          </w:tcPr>
          <w:p w:rsidR="0071260A" w:rsidRPr="0071260A" w:rsidRDefault="0071260A" w:rsidP="0071260A">
            <w:pPr>
              <w:widowControl/>
              <w:ind w:firstLine="0"/>
              <w:jc w:val="center"/>
              <w:rPr>
                <w:rFonts w:eastAsia="Times New Roman"/>
                <w:szCs w:val="24"/>
                <w:lang w:val="ru-RU"/>
              </w:rPr>
            </w:pPr>
          </w:p>
        </w:tc>
        <w:tc>
          <w:tcPr>
            <w:tcW w:w="958" w:type="dxa"/>
          </w:tcPr>
          <w:p w:rsidR="0071260A" w:rsidRPr="0071260A" w:rsidRDefault="0071260A" w:rsidP="0071260A">
            <w:pPr>
              <w:widowControl/>
              <w:ind w:firstLine="0"/>
              <w:jc w:val="center"/>
              <w:rPr>
                <w:rFonts w:eastAsia="Times New Roman"/>
                <w:szCs w:val="24"/>
                <w:lang w:val="ru-RU"/>
              </w:rPr>
            </w:pPr>
          </w:p>
        </w:tc>
        <w:tc>
          <w:tcPr>
            <w:tcW w:w="958" w:type="dxa"/>
          </w:tcPr>
          <w:p w:rsidR="0071260A" w:rsidRPr="0071260A" w:rsidRDefault="0071260A" w:rsidP="0071260A">
            <w:pPr>
              <w:widowControl/>
              <w:ind w:firstLine="0"/>
              <w:jc w:val="center"/>
              <w:rPr>
                <w:rFonts w:eastAsia="Times New Roman"/>
                <w:szCs w:val="24"/>
                <w:lang w:val="ru-RU"/>
              </w:rPr>
            </w:pPr>
          </w:p>
        </w:tc>
      </w:tr>
      <w:tr w:rsidR="0071260A" w:rsidRPr="0071260A" w:rsidTr="00393B52">
        <w:trPr>
          <w:trHeight w:val="1047"/>
        </w:trPr>
        <w:tc>
          <w:tcPr>
            <w:tcW w:w="507" w:type="dxa"/>
            <w:vMerge w:val="restart"/>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3</w:t>
            </w:r>
          </w:p>
        </w:tc>
        <w:tc>
          <w:tcPr>
            <w:tcW w:w="3321" w:type="dxa"/>
            <w:vMerge w:val="restart"/>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Занятия, направленные</w:t>
            </w:r>
            <w:r w:rsidRPr="0071260A">
              <w:rPr>
                <w:rFonts w:eastAsia="Times New Roman"/>
                <w:szCs w:val="24"/>
                <w:lang w:val="ru-RU"/>
              </w:rPr>
              <w:br/>
              <w:t>на удовлетворение социальных интересов и потребностей обучающихся,</w:t>
            </w:r>
            <w:r w:rsidRPr="0071260A">
              <w:rPr>
                <w:rFonts w:eastAsia="Times New Roman"/>
                <w:szCs w:val="24"/>
                <w:lang w:val="ru-RU"/>
              </w:rPr>
              <w:br/>
              <w:t>на педагогическое сопровождение деятельности</w:t>
            </w:r>
            <w:r w:rsidRPr="0071260A">
              <w:rPr>
                <w:rFonts w:eastAsia="Times New Roman"/>
                <w:szCs w:val="24"/>
                <w:lang w:val="ru-RU"/>
              </w:rPr>
              <w:br/>
              <w:t>социально ориентированных</w:t>
            </w:r>
            <w:r w:rsidRPr="0071260A">
              <w:rPr>
                <w:rFonts w:eastAsia="Times New Roman"/>
                <w:szCs w:val="24"/>
                <w:lang w:val="ru-RU"/>
              </w:rPr>
              <w:br/>
              <w:t>ученических сообществ, детских общественных</w:t>
            </w:r>
            <w:r w:rsidRPr="0071260A">
              <w:rPr>
                <w:rFonts w:eastAsia="Times New Roman"/>
                <w:szCs w:val="24"/>
                <w:lang w:val="ru-RU"/>
              </w:rPr>
              <w:br/>
            </w:r>
            <w:r w:rsidRPr="0071260A">
              <w:rPr>
                <w:rFonts w:eastAsia="Times New Roman"/>
                <w:szCs w:val="24"/>
                <w:lang w:val="ru-RU"/>
              </w:rPr>
              <w:lastRenderedPageBreak/>
              <w:t>объединений, органов</w:t>
            </w:r>
            <w:r w:rsidRPr="0071260A">
              <w:rPr>
                <w:rFonts w:eastAsia="Times New Roman"/>
                <w:szCs w:val="24"/>
                <w:lang w:val="ru-RU"/>
              </w:rPr>
              <w:br/>
              <w:t>ученического самоуправления, на организацию совместно</w:t>
            </w:r>
            <w:r w:rsidRPr="0071260A">
              <w:rPr>
                <w:rFonts w:eastAsia="Times New Roman"/>
                <w:szCs w:val="24"/>
                <w:lang w:val="ru-RU"/>
              </w:rPr>
              <w:br/>
              <w:t>с обучающимися комплекса</w:t>
            </w:r>
            <w:r w:rsidRPr="0071260A">
              <w:rPr>
                <w:rFonts w:eastAsia="Times New Roman"/>
                <w:szCs w:val="24"/>
                <w:lang w:val="ru-RU"/>
              </w:rPr>
              <w:br/>
              <w:t>мероприятий воспитательной</w:t>
            </w:r>
            <w:r w:rsidRPr="0071260A">
              <w:rPr>
                <w:rFonts w:eastAsia="Times New Roman"/>
                <w:szCs w:val="24"/>
                <w:lang w:val="ru-RU"/>
              </w:rPr>
              <w:br/>
              <w:t>направленности</w:t>
            </w:r>
          </w:p>
        </w:tc>
        <w:tc>
          <w:tcPr>
            <w:tcW w:w="1842" w:type="dxa"/>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lastRenderedPageBreak/>
              <w:t xml:space="preserve">Первый шаг в мир культуры </w:t>
            </w:r>
          </w:p>
        </w:tc>
        <w:tc>
          <w:tcPr>
            <w:tcW w:w="992" w:type="dxa"/>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34</w:t>
            </w:r>
          </w:p>
        </w:tc>
        <w:tc>
          <w:tcPr>
            <w:tcW w:w="993" w:type="dxa"/>
          </w:tcPr>
          <w:p w:rsidR="0071260A" w:rsidRPr="0071260A" w:rsidRDefault="0071260A" w:rsidP="0071260A">
            <w:pPr>
              <w:widowControl/>
              <w:ind w:firstLine="0"/>
              <w:jc w:val="center"/>
              <w:rPr>
                <w:rFonts w:eastAsia="Times New Roman"/>
                <w:szCs w:val="24"/>
                <w:lang w:val="ru-RU"/>
              </w:rPr>
            </w:pPr>
          </w:p>
        </w:tc>
        <w:tc>
          <w:tcPr>
            <w:tcW w:w="992" w:type="dxa"/>
          </w:tcPr>
          <w:p w:rsidR="0071260A" w:rsidRPr="0071260A" w:rsidRDefault="0071260A" w:rsidP="0071260A">
            <w:pPr>
              <w:widowControl/>
              <w:ind w:firstLine="0"/>
              <w:jc w:val="center"/>
              <w:rPr>
                <w:rFonts w:eastAsia="Times New Roman"/>
                <w:szCs w:val="24"/>
                <w:lang w:val="ru-RU"/>
              </w:rPr>
            </w:pPr>
          </w:p>
        </w:tc>
        <w:tc>
          <w:tcPr>
            <w:tcW w:w="958" w:type="dxa"/>
          </w:tcPr>
          <w:p w:rsidR="0071260A" w:rsidRPr="0071260A" w:rsidRDefault="0071260A" w:rsidP="0071260A">
            <w:pPr>
              <w:widowControl/>
              <w:ind w:firstLine="0"/>
              <w:jc w:val="center"/>
              <w:rPr>
                <w:rFonts w:eastAsia="Times New Roman"/>
                <w:szCs w:val="24"/>
                <w:lang w:val="ru-RU"/>
              </w:rPr>
            </w:pPr>
          </w:p>
        </w:tc>
        <w:tc>
          <w:tcPr>
            <w:tcW w:w="958" w:type="dxa"/>
          </w:tcPr>
          <w:p w:rsidR="0071260A" w:rsidRPr="0071260A" w:rsidRDefault="0071260A" w:rsidP="0071260A">
            <w:pPr>
              <w:widowControl/>
              <w:ind w:firstLine="0"/>
              <w:jc w:val="center"/>
              <w:rPr>
                <w:rFonts w:eastAsia="Times New Roman"/>
                <w:szCs w:val="24"/>
                <w:lang w:val="ru-RU"/>
              </w:rPr>
            </w:pPr>
          </w:p>
        </w:tc>
      </w:tr>
      <w:tr w:rsidR="0071260A" w:rsidRPr="0071260A" w:rsidTr="00393B52">
        <w:trPr>
          <w:trHeight w:val="688"/>
        </w:trPr>
        <w:tc>
          <w:tcPr>
            <w:tcW w:w="507" w:type="dxa"/>
            <w:vMerge/>
          </w:tcPr>
          <w:p w:rsidR="0071260A" w:rsidRPr="0071260A" w:rsidRDefault="0071260A" w:rsidP="0071260A">
            <w:pPr>
              <w:widowControl/>
              <w:ind w:firstLine="0"/>
              <w:jc w:val="center"/>
              <w:rPr>
                <w:rFonts w:eastAsia="Times New Roman"/>
                <w:szCs w:val="24"/>
                <w:lang w:val="ru-RU"/>
              </w:rPr>
            </w:pPr>
          </w:p>
        </w:tc>
        <w:tc>
          <w:tcPr>
            <w:tcW w:w="3321" w:type="dxa"/>
            <w:vMerge/>
          </w:tcPr>
          <w:p w:rsidR="0071260A" w:rsidRPr="0071260A" w:rsidRDefault="0071260A" w:rsidP="0071260A">
            <w:pPr>
              <w:widowControl/>
              <w:ind w:firstLine="0"/>
              <w:jc w:val="center"/>
              <w:rPr>
                <w:rFonts w:eastAsia="Times New Roman"/>
                <w:szCs w:val="24"/>
                <w:lang w:val="ru-RU"/>
              </w:rPr>
            </w:pPr>
          </w:p>
        </w:tc>
        <w:tc>
          <w:tcPr>
            <w:tcW w:w="1842" w:type="dxa"/>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Мирас</w:t>
            </w:r>
          </w:p>
        </w:tc>
        <w:tc>
          <w:tcPr>
            <w:tcW w:w="992" w:type="dxa"/>
          </w:tcPr>
          <w:p w:rsidR="0071260A" w:rsidRPr="0071260A" w:rsidRDefault="0071260A" w:rsidP="0071260A">
            <w:pPr>
              <w:widowControl/>
              <w:spacing w:line="240" w:lineRule="auto"/>
              <w:ind w:firstLine="0"/>
              <w:jc w:val="center"/>
              <w:rPr>
                <w:rFonts w:eastAsia="Times New Roman"/>
                <w:szCs w:val="24"/>
                <w:lang w:val="ru-RU"/>
              </w:rPr>
            </w:pPr>
            <w:r w:rsidRPr="0071260A">
              <w:rPr>
                <w:rFonts w:eastAsia="Times New Roman"/>
                <w:szCs w:val="24"/>
                <w:lang w:val="ru-RU"/>
              </w:rPr>
              <w:t>34</w:t>
            </w:r>
          </w:p>
        </w:tc>
        <w:tc>
          <w:tcPr>
            <w:tcW w:w="993" w:type="dxa"/>
          </w:tcPr>
          <w:p w:rsidR="0071260A" w:rsidRPr="0071260A" w:rsidRDefault="0071260A" w:rsidP="0071260A">
            <w:pPr>
              <w:widowControl/>
              <w:spacing w:line="240" w:lineRule="auto"/>
              <w:ind w:firstLine="0"/>
              <w:jc w:val="center"/>
              <w:rPr>
                <w:rFonts w:eastAsia="Times New Roman"/>
                <w:szCs w:val="24"/>
                <w:lang w:val="ru-RU"/>
              </w:rPr>
            </w:pPr>
            <w:r w:rsidRPr="0071260A">
              <w:rPr>
                <w:rFonts w:eastAsia="Times New Roman"/>
                <w:szCs w:val="24"/>
                <w:lang w:val="ru-RU"/>
              </w:rPr>
              <w:t>34</w:t>
            </w:r>
          </w:p>
        </w:tc>
        <w:tc>
          <w:tcPr>
            <w:tcW w:w="992" w:type="dxa"/>
          </w:tcPr>
          <w:p w:rsidR="0071260A" w:rsidRPr="0071260A" w:rsidRDefault="0071260A" w:rsidP="0071260A">
            <w:pPr>
              <w:widowControl/>
              <w:spacing w:line="240" w:lineRule="auto"/>
              <w:ind w:firstLine="0"/>
              <w:jc w:val="center"/>
              <w:rPr>
                <w:rFonts w:eastAsia="Times New Roman"/>
                <w:szCs w:val="24"/>
                <w:lang w:val="ru-RU"/>
              </w:rPr>
            </w:pPr>
            <w:r w:rsidRPr="0071260A">
              <w:rPr>
                <w:rFonts w:eastAsia="Times New Roman"/>
                <w:szCs w:val="24"/>
                <w:lang w:val="ru-RU"/>
              </w:rPr>
              <w:t>34</w:t>
            </w:r>
          </w:p>
        </w:tc>
        <w:tc>
          <w:tcPr>
            <w:tcW w:w="958" w:type="dxa"/>
          </w:tcPr>
          <w:p w:rsidR="0071260A" w:rsidRPr="0071260A" w:rsidRDefault="0071260A" w:rsidP="0071260A">
            <w:pPr>
              <w:widowControl/>
              <w:spacing w:line="240" w:lineRule="auto"/>
              <w:ind w:firstLine="0"/>
              <w:jc w:val="center"/>
              <w:rPr>
                <w:rFonts w:eastAsia="Times New Roman"/>
                <w:szCs w:val="24"/>
                <w:lang w:val="ru-RU"/>
              </w:rPr>
            </w:pPr>
            <w:r w:rsidRPr="0071260A">
              <w:rPr>
                <w:rFonts w:eastAsia="Times New Roman"/>
                <w:szCs w:val="24"/>
                <w:lang w:val="ru-RU"/>
              </w:rPr>
              <w:t>34</w:t>
            </w:r>
          </w:p>
        </w:tc>
        <w:tc>
          <w:tcPr>
            <w:tcW w:w="958" w:type="dxa"/>
          </w:tcPr>
          <w:p w:rsidR="0071260A" w:rsidRPr="0071260A" w:rsidRDefault="0071260A" w:rsidP="0071260A">
            <w:pPr>
              <w:widowControl/>
              <w:spacing w:line="240" w:lineRule="auto"/>
              <w:ind w:firstLine="0"/>
              <w:jc w:val="center"/>
              <w:rPr>
                <w:rFonts w:eastAsia="Times New Roman"/>
                <w:szCs w:val="24"/>
                <w:lang w:val="ru-RU"/>
              </w:rPr>
            </w:pPr>
            <w:r w:rsidRPr="0071260A">
              <w:rPr>
                <w:rFonts w:eastAsia="Times New Roman"/>
                <w:szCs w:val="24"/>
                <w:lang w:val="ru-RU"/>
              </w:rPr>
              <w:t>34</w:t>
            </w:r>
          </w:p>
        </w:tc>
      </w:tr>
      <w:tr w:rsidR="0071260A" w:rsidRPr="0071260A" w:rsidTr="00393B52">
        <w:tc>
          <w:tcPr>
            <w:tcW w:w="507" w:type="dxa"/>
            <w:vMerge w:val="restart"/>
          </w:tcPr>
          <w:p w:rsidR="0071260A" w:rsidRPr="0071260A" w:rsidRDefault="0071260A" w:rsidP="0071260A">
            <w:pPr>
              <w:widowControl/>
              <w:ind w:firstLine="0"/>
              <w:jc w:val="center"/>
              <w:rPr>
                <w:rFonts w:eastAsia="Times New Roman"/>
                <w:szCs w:val="24"/>
                <w:lang w:val="ru-RU"/>
              </w:rPr>
            </w:pPr>
          </w:p>
        </w:tc>
        <w:tc>
          <w:tcPr>
            <w:tcW w:w="3321" w:type="dxa"/>
            <w:vMerge/>
          </w:tcPr>
          <w:p w:rsidR="0071260A" w:rsidRPr="0071260A" w:rsidRDefault="0071260A" w:rsidP="0071260A">
            <w:pPr>
              <w:widowControl/>
              <w:ind w:firstLine="0"/>
              <w:jc w:val="center"/>
              <w:rPr>
                <w:rFonts w:eastAsia="Times New Roman"/>
                <w:szCs w:val="24"/>
                <w:lang w:val="ru-RU"/>
              </w:rPr>
            </w:pPr>
          </w:p>
        </w:tc>
        <w:tc>
          <w:tcPr>
            <w:tcW w:w="1842" w:type="dxa"/>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 xml:space="preserve">Я гражданин своей страны </w:t>
            </w:r>
          </w:p>
        </w:tc>
        <w:tc>
          <w:tcPr>
            <w:tcW w:w="992" w:type="dxa"/>
          </w:tcPr>
          <w:p w:rsidR="0071260A" w:rsidRPr="0071260A" w:rsidRDefault="0071260A" w:rsidP="0071260A">
            <w:pPr>
              <w:widowControl/>
              <w:ind w:firstLine="0"/>
              <w:jc w:val="center"/>
              <w:rPr>
                <w:rFonts w:eastAsia="Times New Roman"/>
                <w:szCs w:val="24"/>
                <w:lang w:val="ru-RU"/>
              </w:rPr>
            </w:pPr>
          </w:p>
        </w:tc>
        <w:tc>
          <w:tcPr>
            <w:tcW w:w="993" w:type="dxa"/>
          </w:tcPr>
          <w:p w:rsidR="0071260A" w:rsidRPr="0071260A" w:rsidRDefault="0071260A" w:rsidP="0071260A">
            <w:pPr>
              <w:widowControl/>
              <w:ind w:firstLine="0"/>
              <w:jc w:val="center"/>
              <w:rPr>
                <w:rFonts w:eastAsia="Times New Roman"/>
                <w:szCs w:val="24"/>
                <w:lang w:val="ru-RU"/>
              </w:rPr>
            </w:pPr>
          </w:p>
        </w:tc>
        <w:tc>
          <w:tcPr>
            <w:tcW w:w="992" w:type="dxa"/>
          </w:tcPr>
          <w:p w:rsidR="0071260A" w:rsidRPr="0071260A" w:rsidRDefault="0071260A" w:rsidP="0071260A">
            <w:pPr>
              <w:widowControl/>
              <w:ind w:firstLine="0"/>
              <w:jc w:val="center"/>
              <w:rPr>
                <w:rFonts w:eastAsia="Times New Roman"/>
                <w:szCs w:val="24"/>
                <w:lang w:val="ru-RU"/>
              </w:rPr>
            </w:pPr>
          </w:p>
        </w:tc>
        <w:tc>
          <w:tcPr>
            <w:tcW w:w="958" w:type="dxa"/>
          </w:tcPr>
          <w:p w:rsidR="0071260A" w:rsidRPr="0071260A" w:rsidRDefault="0071260A" w:rsidP="0071260A">
            <w:pPr>
              <w:widowControl/>
              <w:ind w:firstLine="0"/>
              <w:jc w:val="center"/>
              <w:rPr>
                <w:rFonts w:eastAsia="Times New Roman"/>
                <w:szCs w:val="24"/>
                <w:lang w:val="ru-RU"/>
              </w:rPr>
            </w:pPr>
          </w:p>
        </w:tc>
        <w:tc>
          <w:tcPr>
            <w:tcW w:w="958" w:type="dxa"/>
          </w:tcPr>
          <w:p w:rsidR="0071260A" w:rsidRPr="0071260A" w:rsidRDefault="0071260A" w:rsidP="0071260A">
            <w:pPr>
              <w:widowControl/>
              <w:ind w:firstLine="0"/>
              <w:jc w:val="center"/>
              <w:rPr>
                <w:rFonts w:eastAsia="Times New Roman"/>
                <w:szCs w:val="24"/>
                <w:lang w:val="ru-RU"/>
              </w:rPr>
            </w:pPr>
          </w:p>
        </w:tc>
      </w:tr>
      <w:tr w:rsidR="0071260A" w:rsidRPr="0071260A" w:rsidTr="00393B52">
        <w:tc>
          <w:tcPr>
            <w:tcW w:w="507" w:type="dxa"/>
            <w:vMerge/>
          </w:tcPr>
          <w:p w:rsidR="0071260A" w:rsidRPr="0071260A" w:rsidRDefault="0071260A" w:rsidP="0071260A">
            <w:pPr>
              <w:widowControl/>
              <w:ind w:firstLine="0"/>
              <w:jc w:val="center"/>
              <w:rPr>
                <w:rFonts w:eastAsia="Times New Roman"/>
                <w:szCs w:val="24"/>
                <w:lang w:val="ru-RU"/>
              </w:rPr>
            </w:pPr>
          </w:p>
        </w:tc>
        <w:tc>
          <w:tcPr>
            <w:tcW w:w="3321" w:type="dxa"/>
            <w:vMerge/>
          </w:tcPr>
          <w:p w:rsidR="0071260A" w:rsidRPr="0071260A" w:rsidRDefault="0071260A" w:rsidP="0071260A">
            <w:pPr>
              <w:widowControl/>
              <w:ind w:firstLine="0"/>
              <w:jc w:val="center"/>
              <w:rPr>
                <w:rFonts w:eastAsia="Times New Roman"/>
                <w:szCs w:val="24"/>
                <w:lang w:val="ru-RU"/>
              </w:rPr>
            </w:pPr>
          </w:p>
        </w:tc>
        <w:tc>
          <w:tcPr>
            <w:tcW w:w="1842" w:type="dxa"/>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 xml:space="preserve">Азбука </w:t>
            </w:r>
            <w:r w:rsidRPr="0071260A">
              <w:rPr>
                <w:rFonts w:eastAsia="Times New Roman"/>
                <w:szCs w:val="24"/>
                <w:lang w:val="ru-RU"/>
              </w:rPr>
              <w:lastRenderedPageBreak/>
              <w:t xml:space="preserve">безопасности </w:t>
            </w:r>
          </w:p>
        </w:tc>
        <w:tc>
          <w:tcPr>
            <w:tcW w:w="992" w:type="dxa"/>
          </w:tcPr>
          <w:p w:rsidR="0071260A" w:rsidRPr="0071260A" w:rsidRDefault="0071260A" w:rsidP="0071260A">
            <w:pPr>
              <w:widowControl/>
              <w:ind w:firstLine="0"/>
              <w:jc w:val="center"/>
              <w:rPr>
                <w:rFonts w:eastAsia="Times New Roman"/>
                <w:szCs w:val="24"/>
                <w:lang w:val="ru-RU"/>
              </w:rPr>
            </w:pPr>
          </w:p>
        </w:tc>
        <w:tc>
          <w:tcPr>
            <w:tcW w:w="993" w:type="dxa"/>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34</w:t>
            </w:r>
          </w:p>
        </w:tc>
        <w:tc>
          <w:tcPr>
            <w:tcW w:w="992" w:type="dxa"/>
          </w:tcPr>
          <w:p w:rsidR="0071260A" w:rsidRPr="0071260A" w:rsidRDefault="0071260A" w:rsidP="0071260A">
            <w:pPr>
              <w:widowControl/>
              <w:ind w:firstLine="0"/>
              <w:jc w:val="center"/>
              <w:rPr>
                <w:rFonts w:eastAsia="Times New Roman"/>
                <w:szCs w:val="24"/>
                <w:lang w:val="ru-RU"/>
              </w:rPr>
            </w:pPr>
          </w:p>
        </w:tc>
        <w:tc>
          <w:tcPr>
            <w:tcW w:w="958" w:type="dxa"/>
          </w:tcPr>
          <w:p w:rsidR="0071260A" w:rsidRPr="0071260A" w:rsidRDefault="0071260A" w:rsidP="0071260A">
            <w:pPr>
              <w:widowControl/>
              <w:ind w:firstLine="0"/>
              <w:jc w:val="center"/>
              <w:rPr>
                <w:rFonts w:eastAsia="Times New Roman"/>
                <w:szCs w:val="24"/>
                <w:lang w:val="ru-RU"/>
              </w:rPr>
            </w:pPr>
          </w:p>
        </w:tc>
        <w:tc>
          <w:tcPr>
            <w:tcW w:w="958" w:type="dxa"/>
          </w:tcPr>
          <w:p w:rsidR="0071260A" w:rsidRPr="0071260A" w:rsidRDefault="0071260A" w:rsidP="0071260A">
            <w:pPr>
              <w:widowControl/>
              <w:ind w:firstLine="0"/>
              <w:jc w:val="center"/>
              <w:rPr>
                <w:rFonts w:eastAsia="Times New Roman"/>
                <w:szCs w:val="24"/>
                <w:lang w:val="ru-RU"/>
              </w:rPr>
            </w:pPr>
          </w:p>
        </w:tc>
      </w:tr>
      <w:tr w:rsidR="0071260A" w:rsidRPr="0071260A" w:rsidTr="00393B52">
        <w:trPr>
          <w:trHeight w:val="433"/>
        </w:trPr>
        <w:tc>
          <w:tcPr>
            <w:tcW w:w="507" w:type="dxa"/>
            <w:vMerge/>
          </w:tcPr>
          <w:p w:rsidR="0071260A" w:rsidRPr="0071260A" w:rsidRDefault="0071260A" w:rsidP="0071260A">
            <w:pPr>
              <w:widowControl/>
              <w:ind w:firstLine="0"/>
              <w:jc w:val="center"/>
              <w:rPr>
                <w:rFonts w:eastAsia="Times New Roman"/>
                <w:szCs w:val="24"/>
                <w:lang w:val="ru-RU"/>
              </w:rPr>
            </w:pPr>
          </w:p>
        </w:tc>
        <w:tc>
          <w:tcPr>
            <w:tcW w:w="3321" w:type="dxa"/>
            <w:vMerge/>
          </w:tcPr>
          <w:p w:rsidR="0071260A" w:rsidRPr="0071260A" w:rsidRDefault="0071260A" w:rsidP="0071260A">
            <w:pPr>
              <w:widowControl/>
              <w:ind w:firstLine="0"/>
              <w:jc w:val="center"/>
              <w:rPr>
                <w:rFonts w:eastAsia="Times New Roman"/>
                <w:szCs w:val="24"/>
                <w:lang w:val="ru-RU"/>
              </w:rPr>
            </w:pPr>
          </w:p>
        </w:tc>
        <w:tc>
          <w:tcPr>
            <w:tcW w:w="1842" w:type="dxa"/>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 xml:space="preserve">Твой выбор </w:t>
            </w:r>
          </w:p>
        </w:tc>
        <w:tc>
          <w:tcPr>
            <w:tcW w:w="992" w:type="dxa"/>
          </w:tcPr>
          <w:p w:rsidR="0071260A" w:rsidRPr="0071260A" w:rsidRDefault="0071260A" w:rsidP="0071260A">
            <w:pPr>
              <w:widowControl/>
              <w:ind w:firstLine="0"/>
              <w:jc w:val="center"/>
              <w:rPr>
                <w:rFonts w:eastAsia="Times New Roman"/>
                <w:szCs w:val="24"/>
                <w:lang w:val="ru-RU"/>
              </w:rPr>
            </w:pPr>
          </w:p>
        </w:tc>
        <w:tc>
          <w:tcPr>
            <w:tcW w:w="993" w:type="dxa"/>
          </w:tcPr>
          <w:p w:rsidR="0071260A" w:rsidRPr="0071260A" w:rsidRDefault="0071260A" w:rsidP="0071260A">
            <w:pPr>
              <w:widowControl/>
              <w:ind w:firstLine="0"/>
              <w:jc w:val="center"/>
              <w:rPr>
                <w:rFonts w:eastAsia="Times New Roman"/>
                <w:szCs w:val="24"/>
                <w:lang w:val="ru-RU"/>
              </w:rPr>
            </w:pPr>
          </w:p>
        </w:tc>
        <w:tc>
          <w:tcPr>
            <w:tcW w:w="992" w:type="dxa"/>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34</w:t>
            </w:r>
          </w:p>
        </w:tc>
        <w:tc>
          <w:tcPr>
            <w:tcW w:w="958" w:type="dxa"/>
          </w:tcPr>
          <w:p w:rsidR="0071260A" w:rsidRPr="0071260A" w:rsidRDefault="0071260A" w:rsidP="0071260A">
            <w:pPr>
              <w:widowControl/>
              <w:ind w:firstLine="0"/>
              <w:jc w:val="center"/>
              <w:rPr>
                <w:rFonts w:eastAsia="Times New Roman"/>
                <w:szCs w:val="24"/>
                <w:lang w:val="ru-RU"/>
              </w:rPr>
            </w:pPr>
          </w:p>
        </w:tc>
        <w:tc>
          <w:tcPr>
            <w:tcW w:w="958" w:type="dxa"/>
          </w:tcPr>
          <w:p w:rsidR="0071260A" w:rsidRPr="0071260A" w:rsidRDefault="0071260A" w:rsidP="0071260A">
            <w:pPr>
              <w:widowControl/>
              <w:ind w:firstLine="0"/>
              <w:jc w:val="center"/>
              <w:rPr>
                <w:rFonts w:eastAsia="Times New Roman"/>
                <w:szCs w:val="24"/>
                <w:lang w:val="ru-RU"/>
              </w:rPr>
            </w:pPr>
          </w:p>
        </w:tc>
      </w:tr>
      <w:tr w:rsidR="0071260A" w:rsidRPr="0071260A" w:rsidTr="00393B52">
        <w:tc>
          <w:tcPr>
            <w:tcW w:w="507" w:type="dxa"/>
            <w:vMerge/>
          </w:tcPr>
          <w:p w:rsidR="0071260A" w:rsidRPr="0071260A" w:rsidRDefault="0071260A" w:rsidP="0071260A">
            <w:pPr>
              <w:widowControl/>
              <w:ind w:firstLine="0"/>
              <w:jc w:val="center"/>
              <w:rPr>
                <w:rFonts w:eastAsia="Times New Roman"/>
                <w:szCs w:val="24"/>
                <w:lang w:val="ru-RU"/>
              </w:rPr>
            </w:pPr>
          </w:p>
        </w:tc>
        <w:tc>
          <w:tcPr>
            <w:tcW w:w="3321" w:type="dxa"/>
            <w:vMerge/>
          </w:tcPr>
          <w:p w:rsidR="0071260A" w:rsidRPr="0071260A" w:rsidRDefault="0071260A" w:rsidP="0071260A">
            <w:pPr>
              <w:widowControl/>
              <w:ind w:firstLine="0"/>
              <w:jc w:val="center"/>
              <w:rPr>
                <w:rFonts w:eastAsia="Times New Roman"/>
                <w:szCs w:val="24"/>
                <w:lang w:val="ru-RU"/>
              </w:rPr>
            </w:pPr>
          </w:p>
        </w:tc>
        <w:tc>
          <w:tcPr>
            <w:tcW w:w="1842" w:type="dxa"/>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 xml:space="preserve">Давайте общаться </w:t>
            </w:r>
          </w:p>
        </w:tc>
        <w:tc>
          <w:tcPr>
            <w:tcW w:w="992" w:type="dxa"/>
          </w:tcPr>
          <w:p w:rsidR="0071260A" w:rsidRPr="0071260A" w:rsidRDefault="0071260A" w:rsidP="0071260A">
            <w:pPr>
              <w:widowControl/>
              <w:ind w:firstLine="0"/>
              <w:jc w:val="center"/>
              <w:rPr>
                <w:rFonts w:eastAsia="Times New Roman"/>
                <w:szCs w:val="24"/>
                <w:lang w:val="ru-RU"/>
              </w:rPr>
            </w:pPr>
          </w:p>
        </w:tc>
        <w:tc>
          <w:tcPr>
            <w:tcW w:w="993" w:type="dxa"/>
          </w:tcPr>
          <w:p w:rsidR="0071260A" w:rsidRPr="0071260A" w:rsidRDefault="0071260A" w:rsidP="0071260A">
            <w:pPr>
              <w:widowControl/>
              <w:ind w:firstLine="0"/>
              <w:jc w:val="center"/>
              <w:rPr>
                <w:rFonts w:eastAsia="Times New Roman"/>
                <w:szCs w:val="24"/>
                <w:lang w:val="ru-RU"/>
              </w:rPr>
            </w:pPr>
          </w:p>
        </w:tc>
        <w:tc>
          <w:tcPr>
            <w:tcW w:w="992" w:type="dxa"/>
          </w:tcPr>
          <w:p w:rsidR="0071260A" w:rsidRPr="0071260A" w:rsidRDefault="0071260A" w:rsidP="0071260A">
            <w:pPr>
              <w:widowControl/>
              <w:ind w:firstLine="0"/>
              <w:jc w:val="center"/>
              <w:rPr>
                <w:rFonts w:eastAsia="Times New Roman"/>
                <w:szCs w:val="24"/>
                <w:lang w:val="ru-RU"/>
              </w:rPr>
            </w:pPr>
          </w:p>
        </w:tc>
        <w:tc>
          <w:tcPr>
            <w:tcW w:w="958" w:type="dxa"/>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34</w:t>
            </w:r>
          </w:p>
        </w:tc>
        <w:tc>
          <w:tcPr>
            <w:tcW w:w="958" w:type="dxa"/>
          </w:tcPr>
          <w:p w:rsidR="0071260A" w:rsidRPr="0071260A" w:rsidRDefault="0071260A" w:rsidP="0071260A">
            <w:pPr>
              <w:widowControl/>
              <w:ind w:firstLine="0"/>
              <w:jc w:val="center"/>
              <w:rPr>
                <w:rFonts w:eastAsia="Times New Roman"/>
                <w:szCs w:val="24"/>
                <w:lang w:val="ru-RU"/>
              </w:rPr>
            </w:pPr>
          </w:p>
        </w:tc>
      </w:tr>
      <w:tr w:rsidR="0071260A" w:rsidRPr="0071260A" w:rsidTr="00393B52">
        <w:tc>
          <w:tcPr>
            <w:tcW w:w="507" w:type="dxa"/>
            <w:vMerge/>
          </w:tcPr>
          <w:p w:rsidR="0071260A" w:rsidRPr="0071260A" w:rsidRDefault="0071260A" w:rsidP="0071260A">
            <w:pPr>
              <w:widowControl/>
              <w:ind w:firstLine="0"/>
              <w:jc w:val="center"/>
              <w:rPr>
                <w:rFonts w:eastAsia="Times New Roman"/>
                <w:szCs w:val="24"/>
                <w:lang w:val="ru-RU"/>
              </w:rPr>
            </w:pPr>
          </w:p>
        </w:tc>
        <w:tc>
          <w:tcPr>
            <w:tcW w:w="3321" w:type="dxa"/>
            <w:vMerge/>
          </w:tcPr>
          <w:p w:rsidR="0071260A" w:rsidRPr="0071260A" w:rsidRDefault="0071260A" w:rsidP="0071260A">
            <w:pPr>
              <w:widowControl/>
              <w:ind w:firstLine="0"/>
              <w:jc w:val="center"/>
              <w:rPr>
                <w:rFonts w:eastAsia="Times New Roman"/>
                <w:szCs w:val="24"/>
                <w:lang w:val="ru-RU"/>
              </w:rPr>
            </w:pPr>
          </w:p>
        </w:tc>
        <w:tc>
          <w:tcPr>
            <w:tcW w:w="1842" w:type="dxa"/>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 xml:space="preserve">Уроки лидерства </w:t>
            </w:r>
          </w:p>
        </w:tc>
        <w:tc>
          <w:tcPr>
            <w:tcW w:w="992" w:type="dxa"/>
          </w:tcPr>
          <w:p w:rsidR="0071260A" w:rsidRPr="0071260A" w:rsidRDefault="0071260A" w:rsidP="0071260A">
            <w:pPr>
              <w:widowControl/>
              <w:ind w:firstLine="0"/>
              <w:jc w:val="center"/>
              <w:rPr>
                <w:rFonts w:eastAsia="Times New Roman"/>
                <w:szCs w:val="24"/>
                <w:lang w:val="ru-RU"/>
              </w:rPr>
            </w:pPr>
          </w:p>
        </w:tc>
        <w:tc>
          <w:tcPr>
            <w:tcW w:w="993" w:type="dxa"/>
          </w:tcPr>
          <w:p w:rsidR="0071260A" w:rsidRPr="0071260A" w:rsidRDefault="0071260A" w:rsidP="0071260A">
            <w:pPr>
              <w:widowControl/>
              <w:ind w:firstLine="0"/>
              <w:jc w:val="center"/>
              <w:rPr>
                <w:rFonts w:eastAsia="Times New Roman"/>
                <w:szCs w:val="24"/>
                <w:lang w:val="ru-RU"/>
              </w:rPr>
            </w:pPr>
          </w:p>
        </w:tc>
        <w:tc>
          <w:tcPr>
            <w:tcW w:w="992" w:type="dxa"/>
          </w:tcPr>
          <w:p w:rsidR="0071260A" w:rsidRPr="0071260A" w:rsidRDefault="0071260A" w:rsidP="0071260A">
            <w:pPr>
              <w:widowControl/>
              <w:ind w:firstLine="0"/>
              <w:jc w:val="center"/>
              <w:rPr>
                <w:rFonts w:eastAsia="Times New Roman"/>
                <w:szCs w:val="24"/>
                <w:lang w:val="ru-RU"/>
              </w:rPr>
            </w:pPr>
          </w:p>
        </w:tc>
        <w:tc>
          <w:tcPr>
            <w:tcW w:w="958" w:type="dxa"/>
          </w:tcPr>
          <w:p w:rsidR="0071260A" w:rsidRPr="0071260A" w:rsidRDefault="0071260A" w:rsidP="0071260A">
            <w:pPr>
              <w:widowControl/>
              <w:ind w:firstLine="0"/>
              <w:jc w:val="center"/>
              <w:rPr>
                <w:rFonts w:eastAsia="Times New Roman"/>
                <w:szCs w:val="24"/>
                <w:lang w:val="ru-RU"/>
              </w:rPr>
            </w:pPr>
          </w:p>
        </w:tc>
        <w:tc>
          <w:tcPr>
            <w:tcW w:w="958" w:type="dxa"/>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34</w:t>
            </w:r>
          </w:p>
        </w:tc>
      </w:tr>
      <w:tr w:rsidR="0071260A" w:rsidRPr="0071260A" w:rsidTr="00393B52">
        <w:tc>
          <w:tcPr>
            <w:tcW w:w="5670" w:type="dxa"/>
            <w:gridSpan w:val="3"/>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ИТОГО</w:t>
            </w:r>
          </w:p>
        </w:tc>
        <w:tc>
          <w:tcPr>
            <w:tcW w:w="992" w:type="dxa"/>
          </w:tcPr>
          <w:p w:rsidR="0071260A" w:rsidRPr="0071260A" w:rsidRDefault="0071260A" w:rsidP="0071260A">
            <w:pPr>
              <w:widowControl/>
              <w:spacing w:line="240" w:lineRule="auto"/>
              <w:ind w:firstLine="0"/>
              <w:jc w:val="center"/>
              <w:rPr>
                <w:rFonts w:eastAsia="Times New Roman"/>
                <w:szCs w:val="24"/>
                <w:lang w:val="ru-RU"/>
              </w:rPr>
            </w:pPr>
            <w:r w:rsidRPr="0071260A">
              <w:rPr>
                <w:rFonts w:eastAsia="Times New Roman"/>
                <w:szCs w:val="24"/>
                <w:lang w:val="ru-RU"/>
              </w:rPr>
              <w:t>238</w:t>
            </w:r>
          </w:p>
        </w:tc>
        <w:tc>
          <w:tcPr>
            <w:tcW w:w="993" w:type="dxa"/>
          </w:tcPr>
          <w:p w:rsidR="0071260A" w:rsidRPr="0071260A" w:rsidRDefault="0071260A" w:rsidP="0071260A">
            <w:pPr>
              <w:widowControl/>
              <w:spacing w:line="240" w:lineRule="auto"/>
              <w:ind w:firstLine="0"/>
              <w:jc w:val="center"/>
              <w:rPr>
                <w:rFonts w:eastAsia="Times New Roman"/>
                <w:szCs w:val="24"/>
                <w:lang w:val="ru-RU"/>
              </w:rPr>
            </w:pPr>
            <w:r w:rsidRPr="0071260A">
              <w:rPr>
                <w:rFonts w:eastAsia="Times New Roman"/>
                <w:szCs w:val="24"/>
                <w:lang w:val="ru-RU"/>
              </w:rPr>
              <w:t>238</w:t>
            </w:r>
          </w:p>
        </w:tc>
        <w:tc>
          <w:tcPr>
            <w:tcW w:w="992" w:type="dxa"/>
          </w:tcPr>
          <w:p w:rsidR="0071260A" w:rsidRPr="0071260A" w:rsidRDefault="0071260A" w:rsidP="0071260A">
            <w:pPr>
              <w:widowControl/>
              <w:spacing w:line="240" w:lineRule="auto"/>
              <w:ind w:firstLine="0"/>
              <w:jc w:val="center"/>
              <w:rPr>
                <w:rFonts w:eastAsia="Times New Roman"/>
                <w:szCs w:val="24"/>
                <w:lang w:val="ru-RU"/>
              </w:rPr>
            </w:pPr>
            <w:r w:rsidRPr="0071260A">
              <w:rPr>
                <w:rFonts w:eastAsia="Times New Roman"/>
                <w:szCs w:val="24"/>
                <w:lang w:val="ru-RU"/>
              </w:rPr>
              <w:t>238</w:t>
            </w:r>
          </w:p>
        </w:tc>
        <w:tc>
          <w:tcPr>
            <w:tcW w:w="958" w:type="dxa"/>
          </w:tcPr>
          <w:p w:rsidR="0071260A" w:rsidRPr="0071260A" w:rsidRDefault="0071260A" w:rsidP="0071260A">
            <w:pPr>
              <w:widowControl/>
              <w:spacing w:line="240" w:lineRule="auto"/>
              <w:ind w:firstLine="0"/>
              <w:jc w:val="center"/>
              <w:rPr>
                <w:rFonts w:eastAsia="Times New Roman"/>
                <w:szCs w:val="24"/>
                <w:lang w:val="ru-RU"/>
              </w:rPr>
            </w:pPr>
            <w:r w:rsidRPr="0071260A">
              <w:rPr>
                <w:rFonts w:eastAsia="Times New Roman"/>
                <w:szCs w:val="24"/>
                <w:lang w:val="ru-RU"/>
              </w:rPr>
              <w:t>238</w:t>
            </w:r>
          </w:p>
        </w:tc>
        <w:tc>
          <w:tcPr>
            <w:tcW w:w="958" w:type="dxa"/>
          </w:tcPr>
          <w:p w:rsidR="0071260A" w:rsidRPr="0071260A" w:rsidRDefault="0071260A" w:rsidP="0071260A">
            <w:pPr>
              <w:widowControl/>
              <w:ind w:firstLine="0"/>
              <w:jc w:val="center"/>
              <w:rPr>
                <w:rFonts w:eastAsia="Times New Roman"/>
                <w:szCs w:val="24"/>
                <w:lang w:val="ru-RU"/>
              </w:rPr>
            </w:pPr>
            <w:r w:rsidRPr="0071260A">
              <w:rPr>
                <w:rFonts w:eastAsia="Times New Roman"/>
                <w:szCs w:val="24"/>
                <w:lang w:val="ru-RU"/>
              </w:rPr>
              <w:t>238</w:t>
            </w:r>
          </w:p>
        </w:tc>
      </w:tr>
    </w:tbl>
    <w:p w:rsidR="0071260A" w:rsidRPr="0071260A" w:rsidRDefault="0071260A" w:rsidP="0071260A">
      <w:pPr>
        <w:widowControl/>
        <w:ind w:firstLine="0"/>
        <w:jc w:val="center"/>
        <w:rPr>
          <w:rFonts w:eastAsia="Times New Roman"/>
          <w:b/>
          <w:szCs w:val="24"/>
          <w:lang w:val="ru-RU" w:eastAsia="ru-RU"/>
        </w:rPr>
      </w:pPr>
    </w:p>
    <w:p w:rsidR="0071260A" w:rsidRPr="0071260A" w:rsidRDefault="0071260A" w:rsidP="0071260A">
      <w:pPr>
        <w:widowControl/>
        <w:tabs>
          <w:tab w:val="left" w:pos="993"/>
        </w:tabs>
        <w:ind w:left="709" w:firstLine="0"/>
        <w:jc w:val="center"/>
        <w:rPr>
          <w:rFonts w:eastAsia="Times New Roman"/>
          <w:b/>
          <w:szCs w:val="24"/>
          <w:lang w:val="ru-RU" w:eastAsia="ru-RU"/>
        </w:rPr>
      </w:pPr>
    </w:p>
    <w:p w:rsidR="0071260A" w:rsidRPr="0071260A" w:rsidRDefault="0071260A" w:rsidP="0071260A">
      <w:pPr>
        <w:widowControl/>
        <w:tabs>
          <w:tab w:val="left" w:pos="993"/>
        </w:tabs>
        <w:ind w:left="709" w:firstLine="0"/>
        <w:jc w:val="center"/>
        <w:rPr>
          <w:rFonts w:eastAsia="Times New Roman"/>
          <w:b/>
          <w:szCs w:val="24"/>
          <w:lang w:val="ru-RU" w:eastAsia="ru-RU"/>
        </w:rPr>
      </w:pPr>
      <w:r w:rsidRPr="0071260A">
        <w:rPr>
          <w:rFonts w:eastAsia="Times New Roman"/>
          <w:b/>
          <w:szCs w:val="24"/>
          <w:lang w:val="ru-RU" w:eastAsia="ru-RU"/>
        </w:rPr>
        <w:t>Классное руководство</w:t>
      </w:r>
    </w:p>
    <w:p w:rsidR="0071260A" w:rsidRPr="0071260A" w:rsidRDefault="0071260A" w:rsidP="0071260A">
      <w:pPr>
        <w:widowControl/>
        <w:tabs>
          <w:tab w:val="left" w:pos="993"/>
        </w:tabs>
        <w:ind w:left="709" w:firstLine="0"/>
        <w:jc w:val="center"/>
        <w:rPr>
          <w:rFonts w:eastAsia="Times New Roman"/>
          <w:szCs w:val="24"/>
          <w:lang w:val="ru-RU" w:eastAsia="ru-RU"/>
        </w:rPr>
      </w:pPr>
    </w:p>
    <w:p w:rsidR="0071260A" w:rsidRPr="0071260A" w:rsidRDefault="0071260A" w:rsidP="00544923">
      <w:pPr>
        <w:widowControl/>
        <w:ind w:left="7" w:firstLine="567"/>
        <w:rPr>
          <w:rFonts w:eastAsia="Times New Roman"/>
          <w:szCs w:val="24"/>
          <w:lang w:val="ru-RU" w:eastAsia="ru-RU"/>
        </w:rPr>
      </w:pPr>
      <w:r w:rsidRPr="0071260A">
        <w:rPr>
          <w:rFonts w:eastAsia="Times New Roman"/>
          <w:szCs w:val="24"/>
          <w:lang w:val="ru-RU" w:eastAsia="ru-RU"/>
        </w:rPr>
        <w:t>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71260A" w:rsidRPr="0071260A" w:rsidRDefault="0071260A" w:rsidP="00544923">
      <w:pPr>
        <w:widowControl/>
        <w:ind w:left="567" w:firstLine="0"/>
        <w:rPr>
          <w:rFonts w:eastAsia="Times New Roman"/>
          <w:szCs w:val="24"/>
          <w:lang w:val="ru-RU" w:eastAsia="ru-RU"/>
        </w:rPr>
      </w:pPr>
      <w:r w:rsidRPr="0071260A">
        <w:rPr>
          <w:rFonts w:eastAsia="Times New Roman"/>
          <w:b/>
          <w:bCs/>
          <w:i/>
          <w:iCs/>
          <w:szCs w:val="24"/>
          <w:lang w:val="ru-RU" w:eastAsia="ru-RU"/>
        </w:rPr>
        <w:t>Работа с классным коллективом:</w:t>
      </w:r>
    </w:p>
    <w:p w:rsidR="0071260A" w:rsidRPr="0071260A" w:rsidRDefault="0071260A" w:rsidP="00544923">
      <w:pPr>
        <w:widowControl/>
        <w:numPr>
          <w:ilvl w:val="1"/>
          <w:numId w:val="7"/>
        </w:numPr>
        <w:tabs>
          <w:tab w:val="left" w:pos="1001"/>
        </w:tabs>
        <w:spacing w:line="240" w:lineRule="auto"/>
        <w:ind w:left="7" w:firstLine="560"/>
        <w:rPr>
          <w:rFonts w:ascii="Symbol" w:eastAsia="Symbol" w:hAnsi="Symbol" w:cs="Symbol"/>
          <w:szCs w:val="24"/>
          <w:lang w:val="ru-RU" w:eastAsia="ru-RU"/>
        </w:rPr>
      </w:pPr>
      <w:r w:rsidRPr="0071260A">
        <w:rPr>
          <w:rFonts w:eastAsia="Times New Roman"/>
          <w:szCs w:val="24"/>
          <w:lang w:val="ru-RU" w:eastAsia="ru-RU"/>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71260A" w:rsidRPr="0071260A" w:rsidRDefault="0071260A" w:rsidP="00544923">
      <w:pPr>
        <w:widowControl/>
        <w:numPr>
          <w:ilvl w:val="1"/>
          <w:numId w:val="7"/>
        </w:numPr>
        <w:tabs>
          <w:tab w:val="left" w:pos="1001"/>
        </w:tabs>
        <w:spacing w:line="240" w:lineRule="auto"/>
        <w:ind w:left="7" w:firstLine="560"/>
        <w:rPr>
          <w:rFonts w:ascii="Symbol" w:eastAsia="Symbol" w:hAnsi="Symbol" w:cs="Symbol"/>
          <w:szCs w:val="24"/>
          <w:lang w:val="ru-RU" w:eastAsia="ru-RU"/>
        </w:rPr>
      </w:pPr>
      <w:r w:rsidRPr="0071260A">
        <w:rPr>
          <w:rFonts w:eastAsia="Times New Roman"/>
          <w:szCs w:val="24"/>
          <w:lang w:val="ru-RU" w:eastAsia="ru-RU"/>
        </w:rPr>
        <w:t xml:space="preserve">организация интересных и полезных для личностного развития ребенка совместных дел с учащимися вверенного ему класса (гражданско-патриотической, трудовой,физкультурно-оздоровительной, нравственно- эстетической, экологической, творческой, профориентационной направленности), позволяющие с одной стороны, – вовлечь в них детей с самыми разными потребностями и тем самым  дать имвозможность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71260A" w:rsidRPr="0071260A" w:rsidRDefault="0071260A" w:rsidP="00544923">
      <w:pPr>
        <w:widowControl/>
        <w:numPr>
          <w:ilvl w:val="1"/>
          <w:numId w:val="7"/>
        </w:numPr>
        <w:tabs>
          <w:tab w:val="left" w:pos="860"/>
        </w:tabs>
        <w:spacing w:line="240" w:lineRule="auto"/>
        <w:ind w:left="7" w:firstLine="560"/>
        <w:rPr>
          <w:rFonts w:ascii="Symbol" w:eastAsia="Symbol" w:hAnsi="Symbol" w:cs="Symbol"/>
          <w:szCs w:val="24"/>
          <w:lang w:val="ru-RU" w:eastAsia="ru-RU"/>
        </w:rPr>
      </w:pPr>
      <w:r w:rsidRPr="0071260A">
        <w:rPr>
          <w:rFonts w:eastAsia="Times New Roman"/>
          <w:szCs w:val="24"/>
          <w:lang w:val="ru-RU" w:eastAsia="ru-RU"/>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71260A" w:rsidRPr="0071260A" w:rsidRDefault="0071260A" w:rsidP="00544923">
      <w:pPr>
        <w:widowControl/>
        <w:numPr>
          <w:ilvl w:val="1"/>
          <w:numId w:val="7"/>
        </w:numPr>
        <w:tabs>
          <w:tab w:val="left" w:pos="1001"/>
        </w:tabs>
        <w:spacing w:line="240" w:lineRule="auto"/>
        <w:ind w:left="7" w:firstLine="560"/>
        <w:rPr>
          <w:rFonts w:ascii="Symbol" w:eastAsia="Symbol" w:hAnsi="Symbol" w:cs="Symbol"/>
          <w:szCs w:val="24"/>
          <w:lang w:val="ru-RU" w:eastAsia="ru-RU"/>
        </w:rPr>
      </w:pPr>
      <w:r w:rsidRPr="0071260A">
        <w:rPr>
          <w:rFonts w:eastAsia="Times New Roman"/>
          <w:szCs w:val="24"/>
          <w:lang w:val="ru-RU" w:eastAsia="ru-RU"/>
        </w:rPr>
        <w:t>сплочение коллектива класса через: игры и тренинги на сплочение и командообразование; однодневные и многодневные походы и экскурсии,</w:t>
      </w:r>
    </w:p>
    <w:p w:rsidR="0071260A" w:rsidRPr="0071260A" w:rsidRDefault="0071260A" w:rsidP="00544923">
      <w:pPr>
        <w:widowControl/>
        <w:ind w:firstLine="0"/>
        <w:rPr>
          <w:rFonts w:eastAsia="Times New Roman"/>
          <w:szCs w:val="24"/>
          <w:lang w:val="ru-RU" w:eastAsia="ru-RU"/>
        </w:rPr>
      </w:pPr>
      <w:r w:rsidRPr="0071260A">
        <w:rPr>
          <w:rFonts w:eastAsia="Times New Roman"/>
          <w:szCs w:val="24"/>
          <w:lang w:val="ru-RU" w:eastAsia="ru-RU"/>
        </w:rPr>
        <w:t>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w:t>
      </w:r>
    </w:p>
    <w:p w:rsidR="0071260A" w:rsidRPr="0071260A" w:rsidRDefault="0071260A" w:rsidP="00544923">
      <w:pPr>
        <w:widowControl/>
        <w:numPr>
          <w:ilvl w:val="1"/>
          <w:numId w:val="8"/>
        </w:numPr>
        <w:tabs>
          <w:tab w:val="left" w:pos="860"/>
        </w:tabs>
        <w:spacing w:line="240" w:lineRule="auto"/>
        <w:ind w:left="7" w:firstLine="560"/>
        <w:rPr>
          <w:rFonts w:ascii="Symbol" w:eastAsia="Symbol" w:hAnsi="Symbol" w:cs="Symbol"/>
          <w:szCs w:val="24"/>
          <w:lang w:val="ru-RU" w:eastAsia="ru-RU"/>
        </w:rPr>
      </w:pPr>
      <w:r w:rsidRPr="0071260A">
        <w:rPr>
          <w:rFonts w:eastAsia="Times New Roman"/>
          <w:szCs w:val="24"/>
          <w:lang w:val="ru-RU" w:eastAsia="ru-RU"/>
        </w:rPr>
        <w:t>выработка совместно со школьниками законов класса, помогающих детям освоить нормы и правила общения, которым они должны следовать в школе.</w:t>
      </w:r>
    </w:p>
    <w:p w:rsidR="0071260A" w:rsidRPr="0071260A" w:rsidRDefault="0071260A" w:rsidP="00544923">
      <w:pPr>
        <w:widowControl/>
        <w:ind w:left="567" w:firstLine="0"/>
        <w:rPr>
          <w:rFonts w:ascii="Symbol" w:eastAsia="Symbol" w:hAnsi="Symbol" w:cs="Symbol"/>
          <w:szCs w:val="24"/>
          <w:lang w:val="ru-RU" w:eastAsia="ru-RU"/>
        </w:rPr>
      </w:pPr>
      <w:r w:rsidRPr="0071260A">
        <w:rPr>
          <w:rFonts w:eastAsia="Times New Roman"/>
          <w:b/>
          <w:bCs/>
          <w:i/>
          <w:iCs/>
          <w:szCs w:val="24"/>
          <w:lang w:val="ru-RU" w:eastAsia="ru-RU"/>
        </w:rPr>
        <w:t>Индивидуальная работа с учащимися:</w:t>
      </w:r>
    </w:p>
    <w:p w:rsidR="0071260A" w:rsidRPr="0071260A" w:rsidRDefault="0071260A" w:rsidP="00544923">
      <w:pPr>
        <w:widowControl/>
        <w:numPr>
          <w:ilvl w:val="1"/>
          <w:numId w:val="8"/>
        </w:numPr>
        <w:tabs>
          <w:tab w:val="left" w:pos="860"/>
        </w:tabs>
        <w:spacing w:line="240" w:lineRule="auto"/>
        <w:ind w:left="7" w:firstLine="560"/>
        <w:rPr>
          <w:rFonts w:ascii="Symbol" w:eastAsia="Symbol" w:hAnsi="Symbol" w:cs="Symbol"/>
          <w:szCs w:val="24"/>
          <w:lang w:val="ru-RU" w:eastAsia="ru-RU"/>
        </w:rPr>
      </w:pPr>
      <w:r w:rsidRPr="0071260A">
        <w:rPr>
          <w:rFonts w:eastAsia="Times New Roman"/>
          <w:szCs w:val="24"/>
          <w:lang w:val="ru-RU" w:eastAsia="ru-RU"/>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71260A" w:rsidRPr="0071260A" w:rsidRDefault="0071260A" w:rsidP="00544923">
      <w:pPr>
        <w:widowControl/>
        <w:numPr>
          <w:ilvl w:val="1"/>
          <w:numId w:val="8"/>
        </w:numPr>
        <w:tabs>
          <w:tab w:val="left" w:pos="860"/>
        </w:tabs>
        <w:spacing w:line="240" w:lineRule="auto"/>
        <w:ind w:left="7" w:firstLine="560"/>
        <w:rPr>
          <w:rFonts w:ascii="Symbol" w:eastAsia="Symbol" w:hAnsi="Symbol" w:cs="Symbol"/>
          <w:szCs w:val="24"/>
          <w:lang w:val="ru-RU" w:eastAsia="ru-RU"/>
        </w:rPr>
      </w:pPr>
      <w:r w:rsidRPr="0071260A">
        <w:rPr>
          <w:rFonts w:eastAsia="Times New Roman"/>
          <w:szCs w:val="24"/>
          <w:lang w:val="ru-RU" w:eastAsia="ru-RU"/>
        </w:rPr>
        <w:lastRenderedPageBreak/>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71260A" w:rsidRPr="0071260A" w:rsidRDefault="0071260A" w:rsidP="00544923">
      <w:pPr>
        <w:widowControl/>
        <w:numPr>
          <w:ilvl w:val="1"/>
          <w:numId w:val="8"/>
        </w:numPr>
        <w:tabs>
          <w:tab w:val="left" w:pos="860"/>
        </w:tabs>
        <w:spacing w:line="240" w:lineRule="auto"/>
        <w:ind w:left="7" w:right="180" w:firstLine="560"/>
        <w:rPr>
          <w:rFonts w:ascii="Symbol" w:eastAsia="Symbol" w:hAnsi="Symbol" w:cs="Symbol"/>
          <w:szCs w:val="24"/>
          <w:lang w:val="ru-RU" w:eastAsia="ru-RU"/>
        </w:rPr>
      </w:pPr>
      <w:r w:rsidRPr="0071260A">
        <w:rPr>
          <w:rFonts w:eastAsia="Times New Roman"/>
          <w:szCs w:val="24"/>
          <w:lang w:val="ru-RU" w:eastAsia="ru-RU"/>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71260A" w:rsidRPr="0071260A" w:rsidRDefault="0071260A" w:rsidP="00544923">
      <w:pPr>
        <w:widowControl/>
        <w:numPr>
          <w:ilvl w:val="1"/>
          <w:numId w:val="8"/>
        </w:numPr>
        <w:tabs>
          <w:tab w:val="left" w:pos="860"/>
        </w:tabs>
        <w:spacing w:line="240" w:lineRule="auto"/>
        <w:ind w:left="7" w:right="180" w:firstLine="560"/>
        <w:rPr>
          <w:rFonts w:ascii="Symbol" w:eastAsia="Symbol" w:hAnsi="Symbol" w:cs="Symbol"/>
          <w:szCs w:val="24"/>
          <w:lang w:val="ru-RU" w:eastAsia="ru-RU"/>
        </w:rPr>
      </w:pPr>
      <w:r w:rsidRPr="0071260A">
        <w:rPr>
          <w:rFonts w:eastAsia="Times New Roman"/>
          <w:szCs w:val="24"/>
          <w:lang w:val="ru-RU" w:eastAsia="ru-RU"/>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71260A" w:rsidRPr="0071260A" w:rsidRDefault="0071260A" w:rsidP="00544923">
      <w:pPr>
        <w:widowControl/>
        <w:ind w:left="567" w:firstLine="0"/>
        <w:rPr>
          <w:rFonts w:ascii="Symbol" w:eastAsia="Symbol" w:hAnsi="Symbol" w:cs="Symbol"/>
          <w:szCs w:val="24"/>
          <w:lang w:val="ru-RU" w:eastAsia="ru-RU"/>
        </w:rPr>
      </w:pPr>
      <w:r w:rsidRPr="0071260A">
        <w:rPr>
          <w:rFonts w:eastAsia="Times New Roman"/>
          <w:b/>
          <w:bCs/>
          <w:i/>
          <w:iCs/>
          <w:szCs w:val="24"/>
          <w:lang w:val="ru-RU" w:eastAsia="ru-RU"/>
        </w:rPr>
        <w:t>Работа с учителями, преподающими в классе:</w:t>
      </w:r>
    </w:p>
    <w:p w:rsidR="0071260A" w:rsidRPr="0071260A" w:rsidRDefault="0071260A" w:rsidP="00544923">
      <w:pPr>
        <w:widowControl/>
        <w:numPr>
          <w:ilvl w:val="1"/>
          <w:numId w:val="8"/>
        </w:numPr>
        <w:tabs>
          <w:tab w:val="left" w:pos="860"/>
        </w:tabs>
        <w:spacing w:line="240" w:lineRule="auto"/>
        <w:ind w:left="7" w:right="180" w:firstLine="560"/>
        <w:rPr>
          <w:rFonts w:ascii="Symbol" w:eastAsia="Symbol" w:hAnsi="Symbol" w:cs="Symbol"/>
          <w:szCs w:val="24"/>
          <w:lang w:val="ru-RU" w:eastAsia="ru-RU"/>
        </w:rPr>
      </w:pPr>
      <w:r w:rsidRPr="0071260A">
        <w:rPr>
          <w:rFonts w:eastAsia="Times New Roman"/>
          <w:szCs w:val="24"/>
          <w:lang w:val="ru-RU" w:eastAsia="ru-RU"/>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w:t>
      </w:r>
      <w:r w:rsidRPr="0071260A">
        <w:rPr>
          <w:rFonts w:ascii="Symbol" w:eastAsia="Symbol" w:hAnsi="Symbol" w:cs="Symbol"/>
          <w:szCs w:val="24"/>
          <w:lang w:val="ru-RU" w:eastAsia="ru-RU"/>
        </w:rPr>
        <w:t></w:t>
      </w:r>
      <w:r w:rsidRPr="0071260A">
        <w:rPr>
          <w:rFonts w:ascii="Symbol" w:eastAsia="Symbol" w:hAnsi="Symbol" w:cs="Symbol"/>
          <w:szCs w:val="24"/>
          <w:lang w:val="ru-RU" w:eastAsia="ru-RU"/>
        </w:rPr>
        <w:t></w:t>
      </w:r>
      <w:r w:rsidRPr="0071260A">
        <w:rPr>
          <w:rFonts w:eastAsia="Times New Roman"/>
          <w:szCs w:val="24"/>
          <w:lang w:val="ru-RU" w:eastAsia="ru-RU"/>
        </w:rPr>
        <w:t>разрешение конфликтов между учителями и учащимися;</w:t>
      </w:r>
    </w:p>
    <w:p w:rsidR="0071260A" w:rsidRPr="0071260A" w:rsidRDefault="0071260A" w:rsidP="00544923">
      <w:pPr>
        <w:widowControl/>
        <w:numPr>
          <w:ilvl w:val="1"/>
          <w:numId w:val="8"/>
        </w:numPr>
        <w:tabs>
          <w:tab w:val="left" w:pos="860"/>
        </w:tabs>
        <w:spacing w:line="240" w:lineRule="auto"/>
        <w:ind w:left="7" w:right="180" w:firstLine="560"/>
        <w:rPr>
          <w:rFonts w:ascii="Symbol" w:eastAsia="Symbol" w:hAnsi="Symbol" w:cs="Symbol"/>
          <w:szCs w:val="24"/>
          <w:lang w:val="ru-RU" w:eastAsia="ru-RU"/>
        </w:rPr>
      </w:pPr>
      <w:r w:rsidRPr="0071260A">
        <w:rPr>
          <w:rFonts w:eastAsia="Times New Roman"/>
          <w:szCs w:val="24"/>
          <w:lang w:val="ru-RU" w:eastAsia="ru-RU"/>
        </w:rPr>
        <w:t>проведение мини-педсоветов, направленных на решение конкретных проблем класса и интеграцию воспитательных влияний на школьников;</w:t>
      </w:r>
    </w:p>
    <w:p w:rsidR="0071260A" w:rsidRPr="0071260A" w:rsidRDefault="0071260A" w:rsidP="00544923">
      <w:pPr>
        <w:widowControl/>
        <w:numPr>
          <w:ilvl w:val="1"/>
          <w:numId w:val="8"/>
        </w:numPr>
        <w:tabs>
          <w:tab w:val="left" w:pos="860"/>
        </w:tabs>
        <w:spacing w:line="240" w:lineRule="auto"/>
        <w:ind w:left="7" w:right="180" w:firstLine="560"/>
        <w:rPr>
          <w:rFonts w:ascii="Symbol" w:eastAsia="Symbol" w:hAnsi="Symbol" w:cs="Symbol"/>
          <w:szCs w:val="24"/>
          <w:lang w:val="ru-RU" w:eastAsia="ru-RU"/>
        </w:rPr>
      </w:pPr>
      <w:r w:rsidRPr="0071260A">
        <w:rPr>
          <w:rFonts w:eastAsia="Times New Roman"/>
          <w:szCs w:val="24"/>
          <w:lang w:val="ru-RU" w:eastAsia="ru-RU"/>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71260A" w:rsidRPr="0071260A" w:rsidRDefault="0071260A" w:rsidP="00544923">
      <w:pPr>
        <w:widowControl/>
        <w:numPr>
          <w:ilvl w:val="1"/>
          <w:numId w:val="8"/>
        </w:numPr>
        <w:tabs>
          <w:tab w:val="left" w:pos="860"/>
        </w:tabs>
        <w:spacing w:line="240" w:lineRule="auto"/>
        <w:ind w:left="7" w:right="180" w:firstLine="560"/>
        <w:rPr>
          <w:rFonts w:ascii="Symbol" w:eastAsia="Symbol" w:hAnsi="Symbol" w:cs="Symbol"/>
          <w:szCs w:val="24"/>
          <w:lang w:val="ru-RU" w:eastAsia="ru-RU"/>
        </w:rPr>
      </w:pPr>
      <w:r w:rsidRPr="0071260A">
        <w:rPr>
          <w:rFonts w:eastAsia="Times New Roman"/>
          <w:szCs w:val="24"/>
          <w:lang w:val="ru-RU" w:eastAsia="ru-RU"/>
        </w:rPr>
        <w:t>привлечение учителей к участию в родительских собраниях класса для объединения усилий в деле обучения и воспитания детей.</w:t>
      </w:r>
    </w:p>
    <w:p w:rsidR="0071260A" w:rsidRPr="0071260A" w:rsidRDefault="0071260A" w:rsidP="00544923">
      <w:pPr>
        <w:widowControl/>
        <w:ind w:left="567" w:firstLine="0"/>
        <w:rPr>
          <w:rFonts w:ascii="Symbol" w:eastAsia="Symbol" w:hAnsi="Symbol" w:cs="Symbol"/>
          <w:szCs w:val="24"/>
          <w:lang w:val="ru-RU" w:eastAsia="ru-RU"/>
        </w:rPr>
      </w:pPr>
      <w:r w:rsidRPr="0071260A">
        <w:rPr>
          <w:rFonts w:eastAsia="Times New Roman"/>
          <w:b/>
          <w:bCs/>
          <w:i/>
          <w:iCs/>
          <w:szCs w:val="24"/>
          <w:lang w:val="ru-RU" w:eastAsia="ru-RU"/>
        </w:rPr>
        <w:t>Работа с родителями учащихся или их законными представителями:</w:t>
      </w:r>
    </w:p>
    <w:p w:rsidR="0071260A" w:rsidRPr="0071260A" w:rsidRDefault="0071260A" w:rsidP="00544923">
      <w:pPr>
        <w:widowControl/>
        <w:numPr>
          <w:ilvl w:val="0"/>
          <w:numId w:val="9"/>
        </w:numPr>
        <w:tabs>
          <w:tab w:val="left" w:pos="852"/>
        </w:tabs>
        <w:spacing w:line="240" w:lineRule="auto"/>
        <w:ind w:right="180" w:firstLine="560"/>
        <w:rPr>
          <w:rFonts w:ascii="Symbol" w:eastAsia="Symbol" w:hAnsi="Symbol" w:cs="Symbol"/>
          <w:szCs w:val="24"/>
          <w:lang w:val="ru-RU" w:eastAsia="ru-RU"/>
        </w:rPr>
      </w:pPr>
      <w:r w:rsidRPr="0071260A">
        <w:rPr>
          <w:rFonts w:eastAsia="Times New Roman"/>
          <w:szCs w:val="24"/>
          <w:lang w:val="ru-RU" w:eastAsia="ru-RU"/>
        </w:rPr>
        <w:t>регулярное информирование родителей о школьных успехах и проблемах их детей, о жизни класса в целом;</w:t>
      </w:r>
    </w:p>
    <w:p w:rsidR="0071260A" w:rsidRPr="0071260A" w:rsidRDefault="0071260A" w:rsidP="00544923">
      <w:pPr>
        <w:widowControl/>
        <w:numPr>
          <w:ilvl w:val="0"/>
          <w:numId w:val="9"/>
        </w:numPr>
        <w:tabs>
          <w:tab w:val="left" w:pos="852"/>
        </w:tabs>
        <w:spacing w:line="240" w:lineRule="auto"/>
        <w:ind w:right="180" w:firstLine="560"/>
        <w:rPr>
          <w:rFonts w:ascii="Symbol" w:eastAsia="Symbol" w:hAnsi="Symbol" w:cs="Symbol"/>
          <w:szCs w:val="24"/>
          <w:lang w:val="ru-RU" w:eastAsia="ru-RU"/>
        </w:rPr>
      </w:pPr>
      <w:r w:rsidRPr="0071260A">
        <w:rPr>
          <w:rFonts w:eastAsia="Times New Roman"/>
          <w:szCs w:val="24"/>
          <w:lang w:val="ru-RU" w:eastAsia="ru-RU"/>
        </w:rPr>
        <w:t>помощь родителям школьников или их законным представителям в регулировании отношений между ними, администрацией гимназии и учителями-предметниками;</w:t>
      </w:r>
    </w:p>
    <w:p w:rsidR="0071260A" w:rsidRPr="0071260A" w:rsidRDefault="0071260A" w:rsidP="00544923">
      <w:pPr>
        <w:widowControl/>
        <w:numPr>
          <w:ilvl w:val="0"/>
          <w:numId w:val="9"/>
        </w:numPr>
        <w:tabs>
          <w:tab w:val="left" w:pos="852"/>
        </w:tabs>
        <w:spacing w:line="240" w:lineRule="auto"/>
        <w:ind w:right="180" w:firstLine="560"/>
        <w:rPr>
          <w:rFonts w:ascii="Symbol" w:eastAsia="Symbol" w:hAnsi="Symbol" w:cs="Symbol"/>
          <w:szCs w:val="24"/>
          <w:lang w:val="ru-RU" w:eastAsia="ru-RU"/>
        </w:rPr>
      </w:pPr>
      <w:r w:rsidRPr="0071260A">
        <w:rPr>
          <w:rFonts w:eastAsia="Times New Roman"/>
          <w:szCs w:val="24"/>
          <w:lang w:val="ru-RU" w:eastAsia="ru-RU"/>
        </w:rPr>
        <w:t>организация родительских собраний, происходящих в режиме обсуждения наиболее острых проблем обучения и воспитания школьников;</w:t>
      </w:r>
    </w:p>
    <w:p w:rsidR="0071260A" w:rsidRPr="0071260A" w:rsidRDefault="0071260A" w:rsidP="00544923">
      <w:pPr>
        <w:widowControl/>
        <w:numPr>
          <w:ilvl w:val="0"/>
          <w:numId w:val="9"/>
        </w:numPr>
        <w:tabs>
          <w:tab w:val="left" w:pos="852"/>
        </w:tabs>
        <w:spacing w:line="240" w:lineRule="auto"/>
        <w:ind w:right="180" w:firstLine="560"/>
        <w:rPr>
          <w:rFonts w:ascii="Symbol" w:eastAsia="Symbol" w:hAnsi="Symbol" w:cs="Symbol"/>
          <w:szCs w:val="24"/>
          <w:lang w:val="ru-RU" w:eastAsia="ru-RU"/>
        </w:rPr>
      </w:pPr>
      <w:r w:rsidRPr="0071260A">
        <w:rPr>
          <w:rFonts w:eastAsia="Times New Roman"/>
          <w:szCs w:val="24"/>
          <w:lang w:val="ru-RU" w:eastAsia="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71260A" w:rsidRPr="0071260A" w:rsidRDefault="0071260A" w:rsidP="00544923">
      <w:pPr>
        <w:widowControl/>
        <w:numPr>
          <w:ilvl w:val="0"/>
          <w:numId w:val="9"/>
        </w:numPr>
        <w:tabs>
          <w:tab w:val="left" w:pos="852"/>
        </w:tabs>
        <w:spacing w:line="240" w:lineRule="auto"/>
        <w:ind w:right="180" w:firstLine="560"/>
        <w:rPr>
          <w:rFonts w:ascii="Symbol" w:eastAsia="Symbol" w:hAnsi="Symbol" w:cs="Symbol"/>
          <w:szCs w:val="24"/>
          <w:lang w:val="ru-RU" w:eastAsia="ru-RU"/>
        </w:rPr>
      </w:pPr>
      <w:r w:rsidRPr="0071260A">
        <w:rPr>
          <w:rFonts w:eastAsia="Times New Roman"/>
          <w:szCs w:val="24"/>
          <w:lang w:val="ru-RU" w:eastAsia="ru-RU"/>
        </w:rPr>
        <w:t>привлечение членов семей школьников к организации и проведению дел класса;</w:t>
      </w:r>
    </w:p>
    <w:p w:rsidR="0071260A" w:rsidRPr="0071260A" w:rsidRDefault="0071260A" w:rsidP="00544923">
      <w:pPr>
        <w:widowControl/>
        <w:numPr>
          <w:ilvl w:val="0"/>
          <w:numId w:val="9"/>
        </w:numPr>
        <w:tabs>
          <w:tab w:val="left" w:pos="852"/>
        </w:tabs>
        <w:spacing w:line="240" w:lineRule="auto"/>
        <w:ind w:right="180" w:firstLine="560"/>
        <w:rPr>
          <w:rFonts w:ascii="Symbol" w:eastAsia="Symbol" w:hAnsi="Symbol" w:cs="Symbol"/>
          <w:szCs w:val="24"/>
          <w:lang w:val="ru-RU" w:eastAsia="ru-RU"/>
        </w:rPr>
      </w:pPr>
      <w:r w:rsidRPr="0071260A">
        <w:rPr>
          <w:rFonts w:eastAsia="Times New Roman"/>
          <w:szCs w:val="24"/>
          <w:lang w:val="ru-RU" w:eastAsia="ru-RU"/>
        </w:rPr>
        <w:t>организация на базе класса семейных праздников, конкурсов, соревнований, направленных на сплочение семьи и школы.</w:t>
      </w:r>
    </w:p>
    <w:p w:rsidR="0071260A" w:rsidRPr="0071260A" w:rsidRDefault="0071260A" w:rsidP="00544923">
      <w:pPr>
        <w:widowControl/>
        <w:shd w:val="clear" w:color="auto" w:fill="FFFFFF"/>
        <w:ind w:firstLine="720"/>
        <w:rPr>
          <w:rFonts w:eastAsia="Times New Roman"/>
          <w:szCs w:val="24"/>
          <w:lang w:val="ru-RU" w:eastAsia="ru-RU"/>
        </w:rPr>
      </w:pPr>
    </w:p>
    <w:p w:rsidR="0071260A" w:rsidRPr="0071260A" w:rsidRDefault="0071260A" w:rsidP="0071260A">
      <w:pPr>
        <w:widowControl/>
        <w:tabs>
          <w:tab w:val="left" w:pos="851"/>
        </w:tabs>
        <w:jc w:val="center"/>
        <w:rPr>
          <w:rFonts w:eastAsia="Times New Roman"/>
          <w:b/>
          <w:szCs w:val="24"/>
          <w:lang w:val="ru-RU" w:eastAsia="ru-RU"/>
        </w:rPr>
      </w:pPr>
      <w:r w:rsidRPr="0071260A">
        <w:rPr>
          <w:rFonts w:eastAsia="Times New Roman"/>
          <w:b/>
          <w:szCs w:val="24"/>
          <w:lang w:val="ru-RU" w:eastAsia="ru-RU"/>
        </w:rPr>
        <w:t>Основные школьные дела</w:t>
      </w:r>
    </w:p>
    <w:p w:rsidR="0071260A" w:rsidRPr="0071260A" w:rsidRDefault="0071260A" w:rsidP="0071260A">
      <w:pPr>
        <w:widowControl/>
        <w:tabs>
          <w:tab w:val="left" w:pos="851"/>
        </w:tabs>
        <w:jc w:val="center"/>
        <w:rPr>
          <w:rFonts w:eastAsia="Times New Roman"/>
          <w:i/>
          <w:szCs w:val="24"/>
          <w:lang w:val="ru-RU" w:eastAsia="ru-RU"/>
        </w:rPr>
      </w:pPr>
    </w:p>
    <w:p w:rsidR="0071260A" w:rsidRPr="0071260A" w:rsidRDefault="0071260A" w:rsidP="00544923">
      <w:pPr>
        <w:widowControl/>
        <w:ind w:firstLine="567"/>
        <w:rPr>
          <w:rFonts w:eastAsia="Times New Roman"/>
          <w:szCs w:val="24"/>
          <w:lang w:val="ru-RU" w:eastAsia="ru-RU"/>
        </w:rPr>
      </w:pPr>
      <w:r w:rsidRPr="0071260A">
        <w:rPr>
          <w:rFonts w:eastAsia="Times New Roman"/>
          <w:szCs w:val="24"/>
          <w:lang w:val="ru-RU" w:eastAsia="ru-RU"/>
        </w:rPr>
        <w:t xml:space="preserve">Ключевые общешкольные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w:t>
      </w:r>
    </w:p>
    <w:p w:rsidR="0071260A" w:rsidRPr="0071260A" w:rsidRDefault="0071260A" w:rsidP="00544923">
      <w:pPr>
        <w:widowControl/>
        <w:ind w:left="7" w:firstLine="567"/>
        <w:rPr>
          <w:rFonts w:eastAsia="Times New Roman"/>
          <w:szCs w:val="24"/>
          <w:lang w:val="ru-RU" w:eastAsia="ru-RU"/>
        </w:rPr>
      </w:pPr>
      <w:r w:rsidRPr="0071260A">
        <w:rPr>
          <w:rFonts w:eastAsia="Times New Roman"/>
          <w:szCs w:val="24"/>
          <w:lang w:val="ru-RU" w:eastAsia="ru-RU"/>
        </w:rPr>
        <w:lastRenderedPageBreak/>
        <w:t>Для этого в образовательной организации используются следующие формы работы.</w:t>
      </w:r>
    </w:p>
    <w:p w:rsidR="0071260A" w:rsidRPr="0071260A" w:rsidRDefault="0071260A" w:rsidP="00544923">
      <w:pPr>
        <w:widowControl/>
        <w:numPr>
          <w:ilvl w:val="1"/>
          <w:numId w:val="5"/>
        </w:numPr>
        <w:tabs>
          <w:tab w:val="left" w:pos="993"/>
        </w:tabs>
        <w:spacing w:line="240" w:lineRule="auto"/>
        <w:ind w:left="7" w:firstLine="560"/>
        <w:rPr>
          <w:rFonts w:ascii="Symbol" w:eastAsia="Symbol" w:hAnsi="Symbol" w:cs="Symbol"/>
          <w:szCs w:val="24"/>
          <w:lang w:val="ru-RU" w:eastAsia="ru-RU"/>
        </w:rPr>
      </w:pPr>
      <w:r w:rsidRPr="0071260A">
        <w:rPr>
          <w:rFonts w:eastAsia="Times New Roman"/>
          <w:szCs w:val="24"/>
          <w:lang w:val="ru-RU" w:eastAsia="ru-RU"/>
        </w:rPr>
        <w:t>общешкольные праздники – ежегодно проводимые творческие (театрализованные, музыкальные, литературные и т.п.) дела, связанные с общероссийскими, региональными праздниками, памятными датами, в которых участвуют все классы:</w:t>
      </w:r>
    </w:p>
    <w:p w:rsidR="0071260A" w:rsidRPr="0071260A" w:rsidRDefault="0071260A" w:rsidP="00544923">
      <w:pPr>
        <w:widowControl/>
        <w:numPr>
          <w:ilvl w:val="0"/>
          <w:numId w:val="5"/>
        </w:numPr>
        <w:tabs>
          <w:tab w:val="left" w:pos="993"/>
          <w:tab w:val="left" w:pos="1310"/>
        </w:tabs>
        <w:spacing w:line="240" w:lineRule="auto"/>
        <w:ind w:left="720" w:firstLine="0"/>
        <w:contextualSpacing/>
        <w:rPr>
          <w:rFonts w:eastAsia="№Е"/>
          <w:szCs w:val="24"/>
          <w:lang w:val="ru-RU" w:eastAsia="ru-RU"/>
        </w:rPr>
      </w:pPr>
      <w:r w:rsidRPr="0071260A">
        <w:rPr>
          <w:rFonts w:eastAsia="№Е"/>
          <w:szCs w:val="24"/>
          <w:lang w:val="ru-RU" w:eastAsia="ru-RU"/>
        </w:rPr>
        <w:t xml:space="preserve">День Учителя (поздравление учителей, концертная программа,   </w:t>
      </w:r>
    </w:p>
    <w:p w:rsidR="0071260A" w:rsidRPr="0071260A" w:rsidRDefault="0071260A" w:rsidP="00544923">
      <w:pPr>
        <w:widowControl/>
        <w:tabs>
          <w:tab w:val="left" w:pos="993"/>
          <w:tab w:val="left" w:pos="1310"/>
        </w:tabs>
        <w:ind w:left="720" w:firstLine="0"/>
        <w:contextualSpacing/>
        <w:rPr>
          <w:rFonts w:eastAsia="№Е"/>
          <w:szCs w:val="24"/>
          <w:lang w:val="ru-RU" w:eastAsia="ru-RU"/>
        </w:rPr>
      </w:pPr>
      <w:r w:rsidRPr="0071260A">
        <w:rPr>
          <w:rFonts w:eastAsia="№Е"/>
          <w:szCs w:val="24"/>
          <w:lang w:val="ru-RU" w:eastAsia="ru-RU"/>
        </w:rPr>
        <w:t xml:space="preserve">    подготовленная обучающимися);</w:t>
      </w:r>
    </w:p>
    <w:p w:rsidR="0071260A" w:rsidRPr="0071260A" w:rsidRDefault="0071260A" w:rsidP="00544923">
      <w:pPr>
        <w:widowControl/>
        <w:tabs>
          <w:tab w:val="left" w:pos="993"/>
          <w:tab w:val="left" w:pos="1310"/>
        </w:tabs>
        <w:ind w:left="720" w:firstLine="0"/>
        <w:contextualSpacing/>
        <w:rPr>
          <w:rFonts w:eastAsia="№Е"/>
          <w:szCs w:val="24"/>
          <w:lang w:val="ru-RU" w:eastAsia="ru-RU"/>
        </w:rPr>
      </w:pPr>
      <w:r w:rsidRPr="0071260A">
        <w:rPr>
          <w:rFonts w:eastAsia="№Е"/>
          <w:szCs w:val="24"/>
          <w:lang w:val="ru-RU" w:eastAsia="ru-RU"/>
        </w:rPr>
        <w:t>- День матери (концертная программа);</w:t>
      </w:r>
    </w:p>
    <w:p w:rsidR="0071260A" w:rsidRPr="0071260A" w:rsidRDefault="0071260A" w:rsidP="00544923">
      <w:pPr>
        <w:widowControl/>
        <w:numPr>
          <w:ilvl w:val="0"/>
          <w:numId w:val="17"/>
        </w:numPr>
        <w:tabs>
          <w:tab w:val="left" w:pos="993"/>
          <w:tab w:val="left" w:pos="1310"/>
        </w:tabs>
        <w:spacing w:line="240" w:lineRule="auto"/>
        <w:contextualSpacing/>
        <w:rPr>
          <w:rFonts w:eastAsia="№Е"/>
          <w:szCs w:val="24"/>
          <w:lang w:val="ru-RU" w:eastAsia="ru-RU"/>
        </w:rPr>
      </w:pPr>
      <w:r w:rsidRPr="0071260A">
        <w:rPr>
          <w:rFonts w:eastAsia="Times New Roman"/>
          <w:szCs w:val="24"/>
          <w:lang w:val="ru-RU" w:eastAsia="ru-RU"/>
        </w:rPr>
        <w:t>Мероприятия месячника гражданско-патриотического воспитания;</w:t>
      </w:r>
    </w:p>
    <w:p w:rsidR="0071260A" w:rsidRPr="0071260A" w:rsidRDefault="0071260A" w:rsidP="00544923">
      <w:pPr>
        <w:widowControl/>
        <w:numPr>
          <w:ilvl w:val="0"/>
          <w:numId w:val="5"/>
        </w:numPr>
        <w:tabs>
          <w:tab w:val="left" w:pos="993"/>
          <w:tab w:val="left" w:pos="1310"/>
        </w:tabs>
        <w:spacing w:line="240" w:lineRule="auto"/>
        <w:ind w:left="720" w:firstLine="0"/>
        <w:contextualSpacing/>
        <w:rPr>
          <w:rFonts w:eastAsia="№Е"/>
          <w:szCs w:val="24"/>
          <w:lang w:val="ru-RU" w:eastAsia="ru-RU"/>
        </w:rPr>
      </w:pPr>
      <w:r w:rsidRPr="0071260A">
        <w:rPr>
          <w:rFonts w:eastAsia="Times New Roman"/>
          <w:bCs/>
          <w:szCs w:val="24"/>
          <w:lang w:val="ru-RU" w:eastAsia="ru-RU"/>
        </w:rPr>
        <w:t xml:space="preserve">Праздники, концерты, конкурсные программы  в </w:t>
      </w:r>
      <w:r w:rsidRPr="0071260A">
        <w:rPr>
          <w:rFonts w:eastAsia="№Е"/>
          <w:szCs w:val="24"/>
          <w:lang w:val="ru-RU" w:eastAsia="ru-RU"/>
        </w:rPr>
        <w:t xml:space="preserve">Новогодние праздники, </w:t>
      </w:r>
    </w:p>
    <w:p w:rsidR="0071260A" w:rsidRPr="0071260A" w:rsidRDefault="0071260A" w:rsidP="00544923">
      <w:pPr>
        <w:widowControl/>
        <w:tabs>
          <w:tab w:val="left" w:pos="993"/>
          <w:tab w:val="left" w:pos="1310"/>
        </w:tabs>
        <w:ind w:left="720" w:firstLine="0"/>
        <w:contextualSpacing/>
        <w:rPr>
          <w:rFonts w:eastAsia="№Е"/>
          <w:szCs w:val="24"/>
          <w:lang w:val="ru-RU" w:eastAsia="ru-RU"/>
        </w:rPr>
      </w:pPr>
      <w:r w:rsidRPr="0071260A">
        <w:rPr>
          <w:rFonts w:eastAsia="№Е"/>
          <w:szCs w:val="24"/>
          <w:lang w:val="ru-RU" w:eastAsia="ru-RU"/>
        </w:rPr>
        <w:t xml:space="preserve">     8 Марта, День защитника Отечества, День Победы и др.;</w:t>
      </w:r>
    </w:p>
    <w:p w:rsidR="0071260A" w:rsidRPr="0071260A" w:rsidRDefault="0071260A" w:rsidP="00544923">
      <w:pPr>
        <w:widowControl/>
        <w:numPr>
          <w:ilvl w:val="0"/>
          <w:numId w:val="16"/>
        </w:numPr>
        <w:spacing w:line="240" w:lineRule="auto"/>
        <w:contextualSpacing/>
        <w:rPr>
          <w:rFonts w:eastAsia="Symbol"/>
          <w:szCs w:val="24"/>
          <w:lang w:val="ru-RU" w:eastAsia="ru-RU"/>
        </w:rPr>
      </w:pPr>
      <w:r w:rsidRPr="0071260A">
        <w:rPr>
          <w:rFonts w:eastAsia="Symbol"/>
          <w:szCs w:val="24"/>
          <w:lang w:val="ru-RU" w:eastAsia="ru-RU"/>
        </w:rPr>
        <w:t>Конкурс новогодней сказки;</w:t>
      </w:r>
    </w:p>
    <w:p w:rsidR="0071260A" w:rsidRPr="0071260A" w:rsidRDefault="0071260A" w:rsidP="00544923">
      <w:pPr>
        <w:widowControl/>
        <w:numPr>
          <w:ilvl w:val="0"/>
          <w:numId w:val="16"/>
        </w:numPr>
        <w:spacing w:line="240" w:lineRule="auto"/>
        <w:contextualSpacing/>
        <w:rPr>
          <w:rFonts w:eastAsia="Symbol"/>
          <w:szCs w:val="24"/>
          <w:lang w:val="ru-RU" w:eastAsia="ru-RU"/>
        </w:rPr>
      </w:pPr>
      <w:r w:rsidRPr="0071260A">
        <w:rPr>
          <w:rFonts w:eastAsia="Symbol"/>
          <w:szCs w:val="24"/>
          <w:lang w:val="ru-RU" w:eastAsia="ru-RU"/>
        </w:rPr>
        <w:t>«С</w:t>
      </w:r>
      <w:r w:rsidRPr="0071260A">
        <w:rPr>
          <w:rFonts w:eastAsia="Symbol"/>
          <w:szCs w:val="24"/>
          <w:lang w:val="tt-RU" w:eastAsia="ru-RU"/>
        </w:rPr>
        <w:t>әхнә җәүһәрләре</w:t>
      </w:r>
      <w:r w:rsidRPr="0071260A">
        <w:rPr>
          <w:rFonts w:eastAsia="Symbol"/>
          <w:szCs w:val="24"/>
          <w:lang w:val="ru-RU" w:eastAsia="ru-RU"/>
        </w:rPr>
        <w:t>»;</w:t>
      </w:r>
    </w:p>
    <w:p w:rsidR="0071260A" w:rsidRPr="0071260A" w:rsidRDefault="0071260A" w:rsidP="00544923">
      <w:pPr>
        <w:widowControl/>
        <w:numPr>
          <w:ilvl w:val="0"/>
          <w:numId w:val="16"/>
        </w:numPr>
        <w:spacing w:line="240" w:lineRule="auto"/>
        <w:contextualSpacing/>
        <w:rPr>
          <w:rFonts w:eastAsia="Symbol"/>
          <w:szCs w:val="24"/>
          <w:lang w:val="ru-RU" w:eastAsia="ru-RU"/>
        </w:rPr>
      </w:pPr>
      <w:r w:rsidRPr="0071260A">
        <w:rPr>
          <w:rFonts w:eastAsia="Symbol"/>
          <w:szCs w:val="24"/>
          <w:lang w:val="ru-RU" w:eastAsia="ru-RU"/>
        </w:rPr>
        <w:t>Фестиваль народов России;</w:t>
      </w:r>
    </w:p>
    <w:p w:rsidR="0071260A" w:rsidRPr="0071260A" w:rsidRDefault="0071260A" w:rsidP="00544923">
      <w:pPr>
        <w:widowControl/>
        <w:numPr>
          <w:ilvl w:val="0"/>
          <w:numId w:val="16"/>
        </w:numPr>
        <w:spacing w:line="240" w:lineRule="auto"/>
        <w:contextualSpacing/>
        <w:rPr>
          <w:rFonts w:eastAsia="Symbol"/>
          <w:szCs w:val="24"/>
          <w:lang w:val="ru-RU" w:eastAsia="ru-RU"/>
        </w:rPr>
      </w:pPr>
      <w:r w:rsidRPr="0071260A">
        <w:rPr>
          <w:rFonts w:eastAsia="№Е"/>
          <w:szCs w:val="24"/>
          <w:lang w:val="ru-RU" w:eastAsia="ru-RU"/>
        </w:rPr>
        <w:t>Предметные недели;</w:t>
      </w:r>
    </w:p>
    <w:p w:rsidR="0071260A" w:rsidRPr="0071260A" w:rsidRDefault="0071260A" w:rsidP="00544923">
      <w:pPr>
        <w:widowControl/>
        <w:numPr>
          <w:ilvl w:val="0"/>
          <w:numId w:val="33"/>
        </w:numPr>
        <w:spacing w:line="240" w:lineRule="auto"/>
        <w:ind w:firstLine="360"/>
        <w:contextualSpacing/>
        <w:rPr>
          <w:rFonts w:eastAsia="Times New Roman"/>
          <w:bCs/>
          <w:iCs/>
          <w:szCs w:val="24"/>
          <w:lang w:val="ru-RU" w:eastAsia="ru-RU"/>
        </w:rPr>
      </w:pPr>
      <w:r w:rsidRPr="0071260A">
        <w:rPr>
          <w:rFonts w:eastAsia="Times New Roman"/>
          <w:bCs/>
          <w:iCs/>
          <w:szCs w:val="24"/>
          <w:lang w:val="ru-RU" w:eastAsia="ru-RU"/>
        </w:rPr>
        <w:t>участие во всероссийских акциях, посвященных значимым событиям в России, мире;</w:t>
      </w:r>
    </w:p>
    <w:p w:rsidR="0071260A" w:rsidRPr="0071260A" w:rsidRDefault="0071260A" w:rsidP="00544923">
      <w:pPr>
        <w:widowControl/>
        <w:numPr>
          <w:ilvl w:val="1"/>
          <w:numId w:val="5"/>
        </w:numPr>
        <w:tabs>
          <w:tab w:val="left" w:pos="1001"/>
        </w:tabs>
        <w:spacing w:line="240" w:lineRule="auto"/>
        <w:ind w:left="7" w:firstLine="560"/>
        <w:rPr>
          <w:rFonts w:ascii="Symbol" w:eastAsia="Symbol" w:hAnsi="Symbol" w:cs="Symbol"/>
          <w:szCs w:val="24"/>
          <w:lang w:val="ru-RU" w:eastAsia="ru-RU"/>
        </w:rPr>
      </w:pPr>
      <w:r w:rsidRPr="0071260A">
        <w:rPr>
          <w:rFonts w:eastAsia="Times New Roman"/>
          <w:szCs w:val="24"/>
          <w:lang w:val="ru-RU" w:eastAsia="ru-RU"/>
        </w:rPr>
        <w:t>торжественные мероприятия, связанные с завершением образования, переходом на следующий уровень образования, символизирующие приобретение ими новых социальных статусов в школе, обществе:</w:t>
      </w:r>
    </w:p>
    <w:p w:rsidR="0071260A" w:rsidRPr="0071260A" w:rsidRDefault="0071260A" w:rsidP="00544923">
      <w:pPr>
        <w:widowControl/>
        <w:numPr>
          <w:ilvl w:val="0"/>
          <w:numId w:val="5"/>
        </w:numPr>
        <w:tabs>
          <w:tab w:val="left" w:pos="993"/>
          <w:tab w:val="left" w:pos="1310"/>
        </w:tabs>
        <w:spacing w:line="240" w:lineRule="auto"/>
        <w:ind w:left="567" w:firstLine="0"/>
        <w:contextualSpacing/>
        <w:rPr>
          <w:rFonts w:eastAsia="№Е"/>
          <w:szCs w:val="24"/>
          <w:lang w:val="ru-RU" w:eastAsia="ru-RU"/>
        </w:rPr>
      </w:pPr>
      <w:r w:rsidRPr="0071260A">
        <w:rPr>
          <w:rFonts w:eastAsia="№Е"/>
          <w:szCs w:val="24"/>
          <w:lang w:val="ru-RU" w:eastAsia="ru-RU"/>
        </w:rPr>
        <w:t>«Посвящение первоклассников в гимназисты»;</w:t>
      </w:r>
    </w:p>
    <w:p w:rsidR="0071260A" w:rsidRPr="0071260A" w:rsidRDefault="0071260A" w:rsidP="00544923">
      <w:pPr>
        <w:widowControl/>
        <w:numPr>
          <w:ilvl w:val="0"/>
          <w:numId w:val="5"/>
        </w:numPr>
        <w:tabs>
          <w:tab w:val="left" w:pos="993"/>
          <w:tab w:val="left" w:pos="1310"/>
        </w:tabs>
        <w:spacing w:line="240" w:lineRule="auto"/>
        <w:ind w:left="567" w:firstLine="0"/>
        <w:contextualSpacing/>
        <w:rPr>
          <w:rFonts w:eastAsia="Times New Roman"/>
          <w:bCs/>
          <w:szCs w:val="24"/>
          <w:lang w:val="ru-RU" w:eastAsia="ru-RU"/>
        </w:rPr>
      </w:pPr>
      <w:r w:rsidRPr="0071260A">
        <w:rPr>
          <w:rFonts w:eastAsia="Times New Roman"/>
          <w:bCs/>
          <w:szCs w:val="24"/>
          <w:lang w:val="ru-RU" w:eastAsia="ru-RU"/>
        </w:rPr>
        <w:t>«Здравствуй, здравствуй, праздник знаний»;</w:t>
      </w:r>
    </w:p>
    <w:p w:rsidR="0071260A" w:rsidRPr="0071260A" w:rsidRDefault="0071260A" w:rsidP="00544923">
      <w:pPr>
        <w:widowControl/>
        <w:numPr>
          <w:ilvl w:val="0"/>
          <w:numId w:val="5"/>
        </w:numPr>
        <w:tabs>
          <w:tab w:val="left" w:pos="993"/>
          <w:tab w:val="left" w:pos="1310"/>
        </w:tabs>
        <w:spacing w:line="240" w:lineRule="auto"/>
        <w:ind w:left="567" w:firstLine="0"/>
        <w:contextualSpacing/>
        <w:rPr>
          <w:rFonts w:eastAsia="Times New Roman"/>
          <w:bCs/>
          <w:szCs w:val="24"/>
          <w:lang w:val="ru-RU" w:eastAsia="ru-RU"/>
        </w:rPr>
      </w:pPr>
      <w:r w:rsidRPr="0071260A">
        <w:rPr>
          <w:rFonts w:eastAsia="Times New Roman"/>
          <w:bCs/>
          <w:szCs w:val="24"/>
          <w:lang w:val="ru-RU" w:eastAsia="ru-RU"/>
        </w:rPr>
        <w:t>«Последний звонок».</w:t>
      </w:r>
    </w:p>
    <w:p w:rsidR="0071260A" w:rsidRPr="0071260A" w:rsidRDefault="0071260A" w:rsidP="00544923">
      <w:pPr>
        <w:widowControl/>
        <w:numPr>
          <w:ilvl w:val="1"/>
          <w:numId w:val="5"/>
        </w:numPr>
        <w:tabs>
          <w:tab w:val="left" w:pos="860"/>
        </w:tabs>
        <w:spacing w:line="240" w:lineRule="auto"/>
        <w:ind w:left="7" w:firstLine="560"/>
        <w:rPr>
          <w:rFonts w:ascii="Symbol" w:eastAsia="Symbol" w:hAnsi="Symbol" w:cs="Symbol"/>
          <w:szCs w:val="24"/>
          <w:lang w:val="ru-RU" w:eastAsia="ru-RU"/>
        </w:rPr>
      </w:pPr>
      <w:r w:rsidRPr="0071260A">
        <w:rPr>
          <w:rFonts w:eastAsia="Times New Roman"/>
          <w:szCs w:val="24"/>
          <w:lang w:val="ru-RU" w:eastAsia="ru-RU"/>
        </w:rPr>
        <w:t>церемонии награждения (по итогам учебного периода, года) обучающихся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71260A" w:rsidRPr="0071260A" w:rsidRDefault="0071260A" w:rsidP="00544923">
      <w:pPr>
        <w:widowControl/>
        <w:numPr>
          <w:ilvl w:val="0"/>
          <w:numId w:val="5"/>
        </w:numPr>
        <w:tabs>
          <w:tab w:val="left" w:pos="0"/>
          <w:tab w:val="left" w:pos="851"/>
        </w:tabs>
        <w:spacing w:line="240" w:lineRule="auto"/>
        <w:ind w:left="720" w:firstLine="0"/>
        <w:contextualSpacing/>
        <w:rPr>
          <w:rFonts w:ascii="Symbol" w:eastAsia="Symbol" w:hAnsi="Symbol" w:cs="Symbol"/>
          <w:szCs w:val="24"/>
          <w:lang w:val="ru-RU" w:eastAsia="ru-RU"/>
        </w:rPr>
      </w:pPr>
      <w:r w:rsidRPr="0071260A">
        <w:rPr>
          <w:rFonts w:eastAsia="Times New Roman"/>
          <w:bCs/>
          <w:szCs w:val="24"/>
          <w:lang w:val="ru-RU" w:eastAsia="ru-RU"/>
        </w:rPr>
        <w:t>общешкольные линейки с вручением грамот и благодарностей;</w:t>
      </w:r>
    </w:p>
    <w:p w:rsidR="0071260A" w:rsidRPr="0071260A" w:rsidRDefault="0071260A" w:rsidP="00544923">
      <w:pPr>
        <w:widowControl/>
        <w:numPr>
          <w:ilvl w:val="0"/>
          <w:numId w:val="5"/>
        </w:numPr>
        <w:tabs>
          <w:tab w:val="left" w:pos="0"/>
          <w:tab w:val="left" w:pos="851"/>
        </w:tabs>
        <w:spacing w:line="240" w:lineRule="auto"/>
        <w:ind w:left="720" w:firstLine="0"/>
        <w:contextualSpacing/>
        <w:rPr>
          <w:rFonts w:ascii="Symbol" w:eastAsia="Symbol" w:hAnsi="Symbol" w:cs="Symbol"/>
          <w:szCs w:val="24"/>
          <w:lang w:val="ru-RU" w:eastAsia="ru-RU"/>
        </w:rPr>
      </w:pPr>
      <w:r w:rsidRPr="0071260A">
        <w:rPr>
          <w:rFonts w:eastAsia="Times New Roman"/>
          <w:bCs/>
          <w:szCs w:val="24"/>
          <w:lang w:val="ru-RU" w:eastAsia="ru-RU"/>
        </w:rPr>
        <w:t xml:space="preserve"> награждение на торжественной линейке «Последний звонок» </w:t>
      </w:r>
    </w:p>
    <w:p w:rsidR="0071260A" w:rsidRPr="0071260A" w:rsidRDefault="0071260A" w:rsidP="00544923">
      <w:pPr>
        <w:widowControl/>
        <w:tabs>
          <w:tab w:val="left" w:pos="0"/>
          <w:tab w:val="left" w:pos="851"/>
        </w:tabs>
        <w:ind w:left="720" w:firstLine="0"/>
        <w:contextualSpacing/>
        <w:rPr>
          <w:rFonts w:ascii="Symbol" w:eastAsia="Symbol" w:hAnsi="Symbol" w:cs="Symbol"/>
          <w:szCs w:val="24"/>
          <w:lang w:val="ru-RU" w:eastAsia="ru-RU"/>
        </w:rPr>
      </w:pPr>
      <w:r w:rsidRPr="0071260A">
        <w:rPr>
          <w:rFonts w:eastAsia="Times New Roman"/>
          <w:bCs/>
          <w:szCs w:val="24"/>
          <w:lang w:val="ru-RU" w:eastAsia="ru-RU"/>
        </w:rPr>
        <w:t xml:space="preserve">           по итогам учебного года;</w:t>
      </w:r>
    </w:p>
    <w:p w:rsidR="0071260A" w:rsidRPr="0071260A" w:rsidRDefault="0071260A" w:rsidP="00544923">
      <w:pPr>
        <w:widowControl/>
        <w:numPr>
          <w:ilvl w:val="0"/>
          <w:numId w:val="5"/>
        </w:numPr>
        <w:tabs>
          <w:tab w:val="left" w:pos="0"/>
          <w:tab w:val="left" w:pos="851"/>
        </w:tabs>
        <w:spacing w:line="240" w:lineRule="auto"/>
        <w:ind w:left="720" w:firstLine="0"/>
        <w:contextualSpacing/>
        <w:rPr>
          <w:rFonts w:ascii="Symbol" w:eastAsia="Symbol" w:hAnsi="Symbol" w:cs="Symbol"/>
          <w:szCs w:val="24"/>
          <w:lang w:val="ru-RU" w:eastAsia="ru-RU"/>
        </w:rPr>
      </w:pPr>
      <w:r w:rsidRPr="0071260A">
        <w:rPr>
          <w:rFonts w:eastAsia="Times New Roman"/>
          <w:bCs/>
          <w:szCs w:val="24"/>
          <w:lang w:val="ru-RU" w:eastAsia="ru-RU"/>
        </w:rPr>
        <w:t xml:space="preserve">награждение на торжественной части  Выпускного вечера; </w:t>
      </w:r>
    </w:p>
    <w:p w:rsidR="0071260A" w:rsidRPr="0071260A" w:rsidRDefault="0071260A" w:rsidP="00544923">
      <w:pPr>
        <w:widowControl/>
        <w:numPr>
          <w:ilvl w:val="0"/>
          <w:numId w:val="5"/>
        </w:numPr>
        <w:tabs>
          <w:tab w:val="left" w:pos="0"/>
          <w:tab w:val="left" w:pos="851"/>
        </w:tabs>
        <w:spacing w:line="240" w:lineRule="auto"/>
        <w:ind w:left="720" w:firstLine="0"/>
        <w:contextualSpacing/>
        <w:rPr>
          <w:rFonts w:ascii="Symbol" w:eastAsia="Symbol" w:hAnsi="Symbol" w:cs="Symbol"/>
          <w:szCs w:val="24"/>
          <w:lang w:val="ru-RU" w:eastAsia="ru-RU"/>
        </w:rPr>
      </w:pPr>
      <w:r w:rsidRPr="0071260A">
        <w:rPr>
          <w:rFonts w:eastAsia="Times New Roman"/>
          <w:bCs/>
          <w:szCs w:val="24"/>
          <w:lang w:val="ru-RU" w:eastAsia="ru-RU"/>
        </w:rPr>
        <w:t>итоговые родительские собрания.</w:t>
      </w:r>
    </w:p>
    <w:p w:rsidR="0071260A" w:rsidRPr="0071260A" w:rsidRDefault="0071260A" w:rsidP="00544923">
      <w:pPr>
        <w:widowControl/>
        <w:numPr>
          <w:ilvl w:val="1"/>
          <w:numId w:val="5"/>
        </w:numPr>
        <w:tabs>
          <w:tab w:val="left" w:pos="1071"/>
        </w:tabs>
        <w:spacing w:line="240" w:lineRule="auto"/>
        <w:ind w:left="7" w:firstLine="560"/>
        <w:rPr>
          <w:rFonts w:ascii="Symbol" w:eastAsia="Symbol" w:hAnsi="Symbol" w:cs="Symbol"/>
          <w:szCs w:val="24"/>
          <w:lang w:val="ru-RU" w:eastAsia="ru-RU"/>
        </w:rPr>
      </w:pPr>
      <w:r w:rsidRPr="0071260A">
        <w:rPr>
          <w:rFonts w:eastAsia="Times New Roman"/>
          <w:szCs w:val="24"/>
          <w:lang w:val="ru-RU" w:eastAsia="ru-RU"/>
        </w:rPr>
        <w:t>социальные проекты в гимназии. Совместно разрабатываемые и реализуемые обучающимися и педагогами,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71260A" w:rsidRPr="0071260A" w:rsidRDefault="0071260A" w:rsidP="00544923">
      <w:pPr>
        <w:widowControl/>
        <w:tabs>
          <w:tab w:val="left" w:pos="1071"/>
        </w:tabs>
        <w:ind w:left="567" w:firstLine="0"/>
        <w:rPr>
          <w:rFonts w:eastAsia="Times New Roman"/>
          <w:szCs w:val="24"/>
          <w:lang w:val="ru-RU" w:eastAsia="ru-RU"/>
        </w:rPr>
      </w:pPr>
      <w:r w:rsidRPr="0071260A">
        <w:rPr>
          <w:rFonts w:eastAsia="Times New Roman"/>
          <w:szCs w:val="24"/>
          <w:lang w:val="ru-RU" w:eastAsia="ru-RU"/>
        </w:rPr>
        <w:t>- проект по борьбе с детской социофобией «Не один».</w:t>
      </w:r>
    </w:p>
    <w:p w:rsidR="0071260A" w:rsidRPr="0071260A" w:rsidRDefault="0071260A" w:rsidP="00544923">
      <w:pPr>
        <w:widowControl/>
        <w:tabs>
          <w:tab w:val="left" w:pos="1071"/>
        </w:tabs>
        <w:ind w:left="567" w:firstLine="0"/>
        <w:rPr>
          <w:rFonts w:eastAsia="Times New Roman"/>
          <w:szCs w:val="24"/>
          <w:lang w:val="ru-RU" w:eastAsia="ru-RU"/>
        </w:rPr>
      </w:pPr>
      <w:r w:rsidRPr="0071260A">
        <w:rPr>
          <w:rFonts w:eastAsia="Times New Roman"/>
          <w:szCs w:val="24"/>
          <w:lang w:val="ru-RU" w:eastAsia="ru-RU"/>
        </w:rPr>
        <w:t xml:space="preserve">Помощь детям-социофобам. Обучающиеся гимназии совместно с педагогами помогают адаптироваться в обществе детям, которые испытывают проблемы в общении с окружающими. </w:t>
      </w:r>
    </w:p>
    <w:p w:rsidR="0071260A" w:rsidRPr="0071260A" w:rsidRDefault="0071260A" w:rsidP="00544923">
      <w:pPr>
        <w:widowControl/>
        <w:tabs>
          <w:tab w:val="left" w:pos="1071"/>
        </w:tabs>
        <w:ind w:left="567" w:firstLine="0"/>
        <w:rPr>
          <w:rFonts w:eastAsia="Times New Roman"/>
          <w:szCs w:val="24"/>
          <w:lang w:val="ru-RU" w:eastAsia="ru-RU"/>
        </w:rPr>
      </w:pPr>
      <w:r w:rsidRPr="0071260A">
        <w:rPr>
          <w:rFonts w:eastAsia="Times New Roman"/>
          <w:szCs w:val="24"/>
          <w:lang w:val="ru-RU" w:eastAsia="ru-RU"/>
        </w:rPr>
        <w:t xml:space="preserve">- акция «Добрые лапы». Обучающиеся гимназии, педагоги и родители на добровольной основе оказывают помощь приютам для животных. </w:t>
      </w:r>
    </w:p>
    <w:p w:rsidR="0071260A" w:rsidRPr="0071260A" w:rsidRDefault="0071260A" w:rsidP="00544923">
      <w:pPr>
        <w:widowControl/>
        <w:tabs>
          <w:tab w:val="left" w:pos="1071"/>
        </w:tabs>
        <w:ind w:left="567" w:firstLine="0"/>
        <w:rPr>
          <w:rFonts w:eastAsia="Times New Roman"/>
          <w:szCs w:val="24"/>
          <w:lang w:val="ru-RU" w:eastAsia="ru-RU"/>
        </w:rPr>
      </w:pPr>
      <w:r w:rsidRPr="0071260A">
        <w:rPr>
          <w:rFonts w:eastAsia="Times New Roman"/>
          <w:szCs w:val="24"/>
          <w:lang w:val="ru-RU" w:eastAsia="ru-RU"/>
        </w:rPr>
        <w:t>- участие в благотворительной акции «Добрая Казань»</w:t>
      </w:r>
    </w:p>
    <w:p w:rsidR="0071260A" w:rsidRPr="0071260A" w:rsidRDefault="0071260A" w:rsidP="00544923">
      <w:pPr>
        <w:widowControl/>
        <w:tabs>
          <w:tab w:val="left" w:pos="1071"/>
        </w:tabs>
        <w:ind w:left="567" w:firstLine="0"/>
        <w:rPr>
          <w:rFonts w:eastAsia="Times New Roman"/>
          <w:szCs w:val="24"/>
          <w:lang w:val="ru-RU" w:eastAsia="ru-RU"/>
        </w:rPr>
      </w:pPr>
      <w:r w:rsidRPr="0071260A">
        <w:rPr>
          <w:rFonts w:eastAsia="Times New Roman"/>
          <w:szCs w:val="24"/>
          <w:lang w:val="ru-RU" w:eastAsia="ru-RU"/>
        </w:rPr>
        <w:t xml:space="preserve">- оказание помощи фонду имени Анжелы Вавиловой. </w:t>
      </w:r>
    </w:p>
    <w:p w:rsidR="0071260A" w:rsidRPr="0071260A" w:rsidRDefault="0071260A" w:rsidP="00544923">
      <w:pPr>
        <w:widowControl/>
        <w:numPr>
          <w:ilvl w:val="1"/>
          <w:numId w:val="5"/>
        </w:numPr>
        <w:tabs>
          <w:tab w:val="left" w:pos="987"/>
        </w:tabs>
        <w:spacing w:line="240" w:lineRule="auto"/>
        <w:ind w:left="987" w:hanging="420"/>
        <w:rPr>
          <w:rFonts w:ascii="Symbol" w:eastAsia="Symbol" w:hAnsi="Symbol" w:cs="Symbol"/>
          <w:szCs w:val="24"/>
          <w:lang w:val="ru-RU" w:eastAsia="ru-RU"/>
        </w:rPr>
      </w:pPr>
      <w:r w:rsidRPr="0071260A">
        <w:rPr>
          <w:rFonts w:eastAsia="Times New Roman"/>
          <w:szCs w:val="24"/>
          <w:lang w:val="ru-RU" w:eastAsia="ru-RU"/>
        </w:rPr>
        <w:t>проводимые  для  жителей  микрорайона  и  организуемые  совместно  с</w:t>
      </w:r>
    </w:p>
    <w:p w:rsidR="0071260A" w:rsidRPr="0071260A" w:rsidRDefault="0071260A" w:rsidP="00544923">
      <w:pPr>
        <w:widowControl/>
        <w:ind w:left="7" w:firstLine="0"/>
        <w:rPr>
          <w:rFonts w:eastAsia="Times New Roman"/>
          <w:szCs w:val="24"/>
          <w:lang w:val="ru-RU" w:eastAsia="ru-RU"/>
        </w:rPr>
      </w:pPr>
      <w:r w:rsidRPr="0071260A">
        <w:rPr>
          <w:rFonts w:eastAsia="Times New Roman"/>
          <w:szCs w:val="24"/>
          <w:lang w:val="ru-RU" w:eastAsia="ru-RU"/>
        </w:rPr>
        <w:lastRenderedPageBreak/>
        <w:t>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rsidR="0071260A" w:rsidRPr="0071260A" w:rsidRDefault="0071260A" w:rsidP="00544923">
      <w:pPr>
        <w:widowControl/>
        <w:numPr>
          <w:ilvl w:val="0"/>
          <w:numId w:val="16"/>
        </w:numPr>
        <w:spacing w:line="240" w:lineRule="auto"/>
        <w:contextualSpacing/>
        <w:rPr>
          <w:rFonts w:eastAsia="Symbol"/>
          <w:szCs w:val="24"/>
          <w:lang w:val="ru-RU" w:eastAsia="ru-RU"/>
        </w:rPr>
      </w:pPr>
      <w:r w:rsidRPr="0071260A">
        <w:rPr>
          <w:rFonts w:eastAsia="Symbol"/>
          <w:szCs w:val="24"/>
          <w:lang w:val="ru-RU" w:eastAsia="ru-RU"/>
        </w:rPr>
        <w:t>Торжественная линейка  «Здравствуй, здравствуй, праздник знаний!»;</w:t>
      </w:r>
    </w:p>
    <w:p w:rsidR="0071260A" w:rsidRPr="0071260A" w:rsidRDefault="0071260A" w:rsidP="00544923">
      <w:pPr>
        <w:widowControl/>
        <w:numPr>
          <w:ilvl w:val="0"/>
          <w:numId w:val="16"/>
        </w:numPr>
        <w:spacing w:line="240" w:lineRule="auto"/>
        <w:contextualSpacing/>
        <w:rPr>
          <w:rFonts w:eastAsia="Symbol"/>
          <w:szCs w:val="24"/>
          <w:lang w:val="ru-RU" w:eastAsia="ru-RU"/>
        </w:rPr>
      </w:pPr>
      <w:r w:rsidRPr="0071260A">
        <w:rPr>
          <w:rFonts w:eastAsia="Symbol"/>
          <w:szCs w:val="24"/>
          <w:lang w:val="ru-RU" w:eastAsia="ru-RU"/>
        </w:rPr>
        <w:t>Недели добра;</w:t>
      </w:r>
    </w:p>
    <w:p w:rsidR="0071260A" w:rsidRPr="0071260A" w:rsidRDefault="0071260A" w:rsidP="00544923">
      <w:pPr>
        <w:widowControl/>
        <w:numPr>
          <w:ilvl w:val="0"/>
          <w:numId w:val="16"/>
        </w:numPr>
        <w:spacing w:line="240" w:lineRule="auto"/>
        <w:contextualSpacing/>
        <w:rPr>
          <w:rFonts w:eastAsia="Symbol"/>
          <w:szCs w:val="24"/>
          <w:lang w:val="ru-RU" w:eastAsia="ru-RU"/>
        </w:rPr>
      </w:pPr>
      <w:r w:rsidRPr="0071260A">
        <w:rPr>
          <w:rFonts w:eastAsia="Symbol"/>
          <w:szCs w:val="24"/>
          <w:lang w:val="ru-RU" w:eastAsia="ru-RU"/>
        </w:rPr>
        <w:t>Мероприятия, посвященные дню пожилого человека;</w:t>
      </w:r>
    </w:p>
    <w:p w:rsidR="0071260A" w:rsidRPr="0071260A" w:rsidRDefault="0071260A" w:rsidP="00544923">
      <w:pPr>
        <w:widowControl/>
        <w:numPr>
          <w:ilvl w:val="0"/>
          <w:numId w:val="16"/>
        </w:numPr>
        <w:spacing w:line="240" w:lineRule="auto"/>
        <w:contextualSpacing/>
        <w:rPr>
          <w:rFonts w:eastAsia="Symbol"/>
          <w:szCs w:val="24"/>
          <w:lang w:val="ru-RU" w:eastAsia="ru-RU"/>
        </w:rPr>
      </w:pPr>
      <w:r w:rsidRPr="0071260A">
        <w:rPr>
          <w:rFonts w:eastAsia="Symbol"/>
          <w:szCs w:val="24"/>
          <w:lang w:val="ru-RU" w:eastAsia="ru-RU"/>
        </w:rPr>
        <w:t>Праздник мам;</w:t>
      </w:r>
    </w:p>
    <w:p w:rsidR="0071260A" w:rsidRPr="0071260A" w:rsidRDefault="0071260A" w:rsidP="00544923">
      <w:pPr>
        <w:widowControl/>
        <w:numPr>
          <w:ilvl w:val="0"/>
          <w:numId w:val="16"/>
        </w:numPr>
        <w:spacing w:line="240" w:lineRule="auto"/>
        <w:contextualSpacing/>
        <w:rPr>
          <w:rFonts w:eastAsia="Symbol"/>
          <w:szCs w:val="24"/>
          <w:lang w:val="ru-RU" w:eastAsia="ru-RU"/>
        </w:rPr>
      </w:pPr>
      <w:r w:rsidRPr="0071260A">
        <w:rPr>
          <w:rFonts w:eastAsia="Symbol"/>
          <w:szCs w:val="24"/>
          <w:lang w:val="ru-RU" w:eastAsia="ru-RU"/>
        </w:rPr>
        <w:t>Посвящение первоклассников в гимназисты;</w:t>
      </w:r>
    </w:p>
    <w:p w:rsidR="0071260A" w:rsidRPr="0071260A" w:rsidRDefault="0071260A" w:rsidP="00544923">
      <w:pPr>
        <w:widowControl/>
        <w:numPr>
          <w:ilvl w:val="0"/>
          <w:numId w:val="16"/>
        </w:numPr>
        <w:spacing w:line="240" w:lineRule="auto"/>
        <w:contextualSpacing/>
        <w:rPr>
          <w:rFonts w:eastAsia="Symbol"/>
          <w:szCs w:val="24"/>
          <w:lang w:val="ru-RU" w:eastAsia="ru-RU"/>
        </w:rPr>
      </w:pPr>
      <w:r w:rsidRPr="0071260A">
        <w:rPr>
          <w:rFonts w:eastAsia="Symbol"/>
          <w:szCs w:val="24"/>
          <w:lang w:val="ru-RU" w:eastAsia="ru-RU"/>
        </w:rPr>
        <w:t>Торжественное мероприятие, посвященное 9 мая;</w:t>
      </w:r>
    </w:p>
    <w:p w:rsidR="0071260A" w:rsidRPr="0071260A" w:rsidRDefault="0071260A" w:rsidP="00544923">
      <w:pPr>
        <w:widowControl/>
        <w:numPr>
          <w:ilvl w:val="0"/>
          <w:numId w:val="16"/>
        </w:numPr>
        <w:spacing w:line="240" w:lineRule="auto"/>
        <w:contextualSpacing/>
        <w:rPr>
          <w:rFonts w:eastAsia="Symbol"/>
          <w:szCs w:val="24"/>
          <w:lang w:val="ru-RU" w:eastAsia="ru-RU"/>
        </w:rPr>
      </w:pPr>
      <w:r w:rsidRPr="0071260A">
        <w:rPr>
          <w:rFonts w:eastAsia="Symbol"/>
          <w:szCs w:val="24"/>
          <w:lang w:val="ru-RU" w:eastAsia="ru-RU"/>
        </w:rPr>
        <w:t>Торжественная линейка «Последний звонок»;</w:t>
      </w:r>
    </w:p>
    <w:p w:rsidR="0071260A" w:rsidRPr="0071260A" w:rsidRDefault="0071260A" w:rsidP="00544923">
      <w:pPr>
        <w:widowControl/>
        <w:numPr>
          <w:ilvl w:val="0"/>
          <w:numId w:val="16"/>
        </w:numPr>
        <w:spacing w:line="240" w:lineRule="auto"/>
        <w:contextualSpacing/>
        <w:rPr>
          <w:rFonts w:eastAsia="Symbol"/>
          <w:szCs w:val="24"/>
          <w:lang w:val="ru-RU" w:eastAsia="ru-RU"/>
        </w:rPr>
      </w:pPr>
      <w:r w:rsidRPr="0071260A">
        <w:rPr>
          <w:rFonts w:eastAsia="Symbol"/>
          <w:szCs w:val="24"/>
          <w:lang w:val="ru-RU" w:eastAsia="ru-RU"/>
        </w:rPr>
        <w:t>Выпускные вечера.</w:t>
      </w:r>
    </w:p>
    <w:p w:rsidR="0071260A" w:rsidRPr="0071260A" w:rsidRDefault="0071260A" w:rsidP="00544923">
      <w:pPr>
        <w:widowControl/>
        <w:numPr>
          <w:ilvl w:val="1"/>
          <w:numId w:val="5"/>
        </w:numPr>
        <w:tabs>
          <w:tab w:val="left" w:pos="1001"/>
        </w:tabs>
        <w:spacing w:line="240" w:lineRule="auto"/>
        <w:ind w:left="7" w:firstLine="560"/>
        <w:rPr>
          <w:rFonts w:ascii="Symbol" w:eastAsia="Symbol" w:hAnsi="Symbol" w:cs="Symbol"/>
          <w:szCs w:val="24"/>
          <w:lang w:val="ru-RU" w:eastAsia="ru-RU"/>
        </w:rPr>
      </w:pPr>
      <w:r w:rsidRPr="0071260A">
        <w:rPr>
          <w:rFonts w:eastAsia="Times New Roman"/>
          <w:szCs w:val="24"/>
          <w:lang w:val="ru-RU" w:eastAsia="ru-RU"/>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w:t>
      </w:r>
    </w:p>
    <w:p w:rsidR="0071260A" w:rsidRPr="0071260A" w:rsidRDefault="0071260A" w:rsidP="00544923">
      <w:pPr>
        <w:widowControl/>
        <w:numPr>
          <w:ilvl w:val="0"/>
          <w:numId w:val="15"/>
        </w:numPr>
        <w:tabs>
          <w:tab w:val="left" w:pos="1001"/>
        </w:tabs>
        <w:spacing w:line="240" w:lineRule="auto"/>
        <w:contextualSpacing/>
        <w:rPr>
          <w:rFonts w:ascii="Symbol" w:eastAsia="Symbol" w:hAnsi="Symbol" w:cs="Symbol"/>
          <w:szCs w:val="24"/>
          <w:lang w:val="ru-RU" w:eastAsia="ru-RU"/>
        </w:rPr>
      </w:pPr>
      <w:r w:rsidRPr="0071260A">
        <w:rPr>
          <w:rFonts w:eastAsia="№Е"/>
          <w:szCs w:val="24"/>
          <w:lang w:val="ru-RU" w:eastAsia="ru-RU"/>
        </w:rPr>
        <w:t>общешкольные родительские и ученические собрания, которые проводятся регулярно, в их рамках  обсуждаются насущные проблемы.</w:t>
      </w:r>
    </w:p>
    <w:p w:rsidR="0071260A" w:rsidRPr="0071260A" w:rsidRDefault="0071260A" w:rsidP="00544923">
      <w:pPr>
        <w:widowControl/>
        <w:numPr>
          <w:ilvl w:val="0"/>
          <w:numId w:val="15"/>
        </w:numPr>
        <w:tabs>
          <w:tab w:val="left" w:pos="1001"/>
        </w:tabs>
        <w:spacing w:line="240" w:lineRule="auto"/>
        <w:contextualSpacing/>
        <w:rPr>
          <w:rFonts w:eastAsia="Symbol"/>
          <w:szCs w:val="24"/>
          <w:lang w:val="ru-RU" w:eastAsia="ru-RU"/>
        </w:rPr>
      </w:pPr>
      <w:r w:rsidRPr="0071260A">
        <w:rPr>
          <w:rFonts w:eastAsia="Symbol"/>
          <w:szCs w:val="24"/>
          <w:lang w:val="ru-RU" w:eastAsia="ru-RU"/>
        </w:rPr>
        <w:t>встречи учащихся, родителей с представителями КДН и ЗП, ПДН,  ГИБДД в рамках  профилактических мероприятий (профилактика правонарушений, употребления ПАВ, наркотиков, нарушений ПДД и т.д.).</w:t>
      </w:r>
    </w:p>
    <w:p w:rsidR="0071260A" w:rsidRPr="0071260A" w:rsidRDefault="0071260A" w:rsidP="00544923">
      <w:pPr>
        <w:widowControl/>
        <w:numPr>
          <w:ilvl w:val="1"/>
          <w:numId w:val="5"/>
        </w:numPr>
        <w:tabs>
          <w:tab w:val="left" w:pos="860"/>
        </w:tabs>
        <w:spacing w:line="240" w:lineRule="auto"/>
        <w:ind w:left="7" w:firstLine="560"/>
        <w:rPr>
          <w:rFonts w:ascii="Symbol" w:eastAsia="Symbol" w:hAnsi="Symbol" w:cs="Symbol"/>
          <w:szCs w:val="24"/>
          <w:lang w:val="ru-RU" w:eastAsia="ru-RU"/>
        </w:rPr>
      </w:pPr>
      <w:r w:rsidRPr="0071260A">
        <w:rPr>
          <w:rFonts w:eastAsia="Times New Roman"/>
          <w:szCs w:val="24"/>
          <w:lang w:val="ru-RU" w:eastAsia="ru-RU"/>
        </w:rPr>
        <w:t>выбор и делегирование представителей классов в общешкольные советы дел, ответственных за подготовку общешкольных ключевых дел;</w:t>
      </w:r>
    </w:p>
    <w:p w:rsidR="0071260A" w:rsidRPr="0071260A" w:rsidRDefault="0071260A" w:rsidP="00544923">
      <w:pPr>
        <w:widowControl/>
        <w:numPr>
          <w:ilvl w:val="1"/>
          <w:numId w:val="5"/>
        </w:numPr>
        <w:tabs>
          <w:tab w:val="left" w:pos="847"/>
        </w:tabs>
        <w:spacing w:line="240" w:lineRule="auto"/>
        <w:ind w:left="847" w:hanging="280"/>
        <w:rPr>
          <w:rFonts w:ascii="Symbol" w:eastAsia="Symbol" w:hAnsi="Symbol" w:cs="Symbol"/>
          <w:szCs w:val="24"/>
          <w:lang w:val="ru-RU" w:eastAsia="ru-RU"/>
        </w:rPr>
      </w:pPr>
      <w:r w:rsidRPr="0071260A">
        <w:rPr>
          <w:rFonts w:eastAsia="Times New Roman"/>
          <w:szCs w:val="24"/>
          <w:lang w:val="ru-RU" w:eastAsia="ru-RU"/>
        </w:rPr>
        <w:t>участие школьных классов в реализации общешкольных ключевых дел;</w:t>
      </w:r>
    </w:p>
    <w:p w:rsidR="0071260A" w:rsidRPr="0071260A" w:rsidRDefault="0071260A" w:rsidP="00544923">
      <w:pPr>
        <w:widowControl/>
        <w:numPr>
          <w:ilvl w:val="0"/>
          <w:numId w:val="6"/>
        </w:numPr>
        <w:tabs>
          <w:tab w:val="left" w:pos="860"/>
        </w:tabs>
        <w:spacing w:line="240" w:lineRule="auto"/>
        <w:ind w:left="7" w:firstLine="560"/>
        <w:rPr>
          <w:rFonts w:ascii="Symbol" w:eastAsia="Symbol" w:hAnsi="Symbol" w:cs="Symbol"/>
          <w:szCs w:val="24"/>
          <w:lang w:val="ru-RU" w:eastAsia="ru-RU"/>
        </w:rPr>
      </w:pPr>
      <w:r w:rsidRPr="0071260A">
        <w:rPr>
          <w:rFonts w:eastAsia="Times New Roman"/>
          <w:szCs w:val="24"/>
          <w:lang w:val="ru-RU" w:eastAsia="ru-RU"/>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71260A" w:rsidRPr="0071260A" w:rsidRDefault="0071260A" w:rsidP="00544923">
      <w:pPr>
        <w:widowControl/>
        <w:numPr>
          <w:ilvl w:val="0"/>
          <w:numId w:val="6"/>
        </w:numPr>
        <w:tabs>
          <w:tab w:val="left" w:pos="860"/>
        </w:tabs>
        <w:spacing w:line="240" w:lineRule="auto"/>
        <w:ind w:left="7" w:firstLine="560"/>
        <w:rPr>
          <w:rFonts w:ascii="Symbol" w:eastAsia="Symbol" w:hAnsi="Symbol" w:cs="Symbol"/>
          <w:szCs w:val="24"/>
          <w:lang w:val="ru-RU" w:eastAsia="ru-RU"/>
        </w:rPr>
      </w:pPr>
      <w:r w:rsidRPr="0071260A">
        <w:rPr>
          <w:rFonts w:eastAsia="Times New Roman"/>
          <w:szCs w:val="24"/>
          <w:lang w:val="ru-RU" w:eastAsia="ru-RU"/>
        </w:rPr>
        <w:t>вовлечение по возможности каждого ребенка в ключевые дела школы в одной из возможных для них ролей: сценаристов, постановщиков, исполнителей,</w:t>
      </w:r>
    </w:p>
    <w:p w:rsidR="0071260A" w:rsidRPr="0071260A" w:rsidRDefault="0071260A" w:rsidP="00544923">
      <w:pPr>
        <w:widowControl/>
        <w:ind w:left="7" w:firstLine="0"/>
        <w:rPr>
          <w:rFonts w:ascii="Symbol" w:eastAsia="Symbol" w:hAnsi="Symbol" w:cs="Symbol"/>
          <w:szCs w:val="24"/>
          <w:lang w:val="ru-RU" w:eastAsia="ru-RU"/>
        </w:rPr>
      </w:pPr>
      <w:r w:rsidRPr="0071260A">
        <w:rPr>
          <w:rFonts w:eastAsia="Times New Roman"/>
          <w:szCs w:val="24"/>
          <w:lang w:val="ru-RU" w:eastAsia="ru-RU"/>
        </w:rPr>
        <w:t>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71260A" w:rsidRPr="0071260A" w:rsidRDefault="0071260A" w:rsidP="00544923">
      <w:pPr>
        <w:widowControl/>
        <w:numPr>
          <w:ilvl w:val="0"/>
          <w:numId w:val="6"/>
        </w:numPr>
        <w:tabs>
          <w:tab w:val="left" w:pos="860"/>
        </w:tabs>
        <w:spacing w:line="240" w:lineRule="auto"/>
        <w:ind w:left="7" w:firstLine="560"/>
        <w:rPr>
          <w:rFonts w:ascii="Symbol" w:eastAsia="Symbol" w:hAnsi="Symbol" w:cs="Symbol"/>
          <w:szCs w:val="24"/>
          <w:lang w:val="ru-RU" w:eastAsia="ru-RU"/>
        </w:rPr>
      </w:pPr>
      <w:r w:rsidRPr="0071260A">
        <w:rPr>
          <w:rFonts w:eastAsia="Times New Roman"/>
          <w:szCs w:val="24"/>
          <w:lang w:val="ru-RU" w:eastAsia="ru-RU"/>
        </w:rPr>
        <w:t>индивидуальная помощь ребенку (при необходимости) в освоении навыков подготовки, проведения и анализа ключевых дел;</w:t>
      </w:r>
    </w:p>
    <w:p w:rsidR="0071260A" w:rsidRPr="0071260A" w:rsidRDefault="0071260A" w:rsidP="00544923">
      <w:pPr>
        <w:widowControl/>
        <w:numPr>
          <w:ilvl w:val="0"/>
          <w:numId w:val="6"/>
        </w:numPr>
        <w:tabs>
          <w:tab w:val="left" w:pos="860"/>
        </w:tabs>
        <w:spacing w:line="240" w:lineRule="auto"/>
        <w:ind w:left="7" w:firstLine="560"/>
        <w:rPr>
          <w:rFonts w:ascii="Symbol" w:eastAsia="Symbol" w:hAnsi="Symbol" w:cs="Symbol"/>
          <w:szCs w:val="24"/>
          <w:lang w:val="ru-RU" w:eastAsia="ru-RU"/>
        </w:rPr>
      </w:pPr>
      <w:r w:rsidRPr="0071260A">
        <w:rPr>
          <w:rFonts w:eastAsia="Times New Roman"/>
          <w:szCs w:val="24"/>
          <w:lang w:val="ru-RU" w:eastAsia="ru-RU"/>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71260A" w:rsidRPr="00544923" w:rsidRDefault="0071260A" w:rsidP="00544923">
      <w:pPr>
        <w:widowControl/>
        <w:numPr>
          <w:ilvl w:val="0"/>
          <w:numId w:val="6"/>
        </w:numPr>
        <w:tabs>
          <w:tab w:val="left" w:pos="860"/>
        </w:tabs>
        <w:spacing w:line="240" w:lineRule="auto"/>
        <w:ind w:left="7" w:firstLine="560"/>
        <w:rPr>
          <w:rFonts w:ascii="Symbol" w:eastAsia="Symbol" w:hAnsi="Symbol" w:cs="Symbol"/>
          <w:szCs w:val="24"/>
          <w:lang w:val="ru-RU" w:eastAsia="ru-RU"/>
        </w:rPr>
      </w:pPr>
      <w:r w:rsidRPr="0071260A">
        <w:rPr>
          <w:rFonts w:eastAsia="Times New Roman"/>
          <w:szCs w:val="24"/>
          <w:lang w:val="ru-RU" w:eastAsia="ru-RU"/>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544923" w:rsidRPr="0071260A" w:rsidRDefault="00544923" w:rsidP="00544923">
      <w:pPr>
        <w:widowControl/>
        <w:numPr>
          <w:ilvl w:val="0"/>
          <w:numId w:val="6"/>
        </w:numPr>
        <w:tabs>
          <w:tab w:val="left" w:pos="860"/>
        </w:tabs>
        <w:spacing w:line="240" w:lineRule="auto"/>
        <w:ind w:left="7" w:firstLine="560"/>
        <w:rPr>
          <w:rFonts w:ascii="Symbol" w:eastAsia="Symbol" w:hAnsi="Symbol" w:cs="Symbol"/>
          <w:szCs w:val="24"/>
          <w:lang w:val="ru-RU" w:eastAsia="ru-RU"/>
        </w:rPr>
      </w:pPr>
    </w:p>
    <w:p w:rsidR="0071260A" w:rsidRPr="0071260A" w:rsidRDefault="0071260A" w:rsidP="0071260A">
      <w:pPr>
        <w:widowControl/>
        <w:tabs>
          <w:tab w:val="left" w:pos="851"/>
        </w:tabs>
        <w:jc w:val="center"/>
        <w:rPr>
          <w:rFonts w:eastAsia="Times New Roman"/>
          <w:b/>
          <w:szCs w:val="24"/>
          <w:lang w:val="ru-RU" w:eastAsia="ru-RU"/>
        </w:rPr>
      </w:pPr>
      <w:r w:rsidRPr="0071260A">
        <w:rPr>
          <w:rFonts w:eastAsia="Times New Roman"/>
          <w:b/>
          <w:szCs w:val="24"/>
          <w:lang w:val="ru-RU" w:eastAsia="ru-RU"/>
        </w:rPr>
        <w:t>Внешкольные мероприятия</w:t>
      </w:r>
    </w:p>
    <w:p w:rsidR="0071260A" w:rsidRPr="0071260A" w:rsidRDefault="0071260A" w:rsidP="0071260A">
      <w:pPr>
        <w:widowControl/>
        <w:tabs>
          <w:tab w:val="left" w:pos="851"/>
        </w:tabs>
        <w:jc w:val="center"/>
        <w:rPr>
          <w:rFonts w:eastAsia="Times New Roman"/>
          <w:b/>
          <w:szCs w:val="24"/>
          <w:lang w:val="ru-RU" w:eastAsia="ru-RU"/>
        </w:rPr>
      </w:pPr>
    </w:p>
    <w:p w:rsidR="0071260A" w:rsidRPr="0071260A" w:rsidRDefault="0071260A" w:rsidP="00544923">
      <w:pPr>
        <w:widowControl/>
        <w:tabs>
          <w:tab w:val="left" w:pos="851"/>
        </w:tabs>
        <w:rPr>
          <w:rFonts w:eastAsia="Times New Roman"/>
          <w:szCs w:val="24"/>
          <w:lang w:val="ru-RU" w:eastAsia="ru-RU"/>
        </w:rPr>
      </w:pPr>
      <w:r w:rsidRPr="0071260A">
        <w:rPr>
          <w:rFonts w:eastAsia="Times New Roman"/>
          <w:szCs w:val="24"/>
          <w:lang w:val="ru-RU" w:eastAsia="ru-RU"/>
        </w:rPr>
        <w:t>Реализация воспитательного потенциала внешкольных мероприятий может предусматривать:</w:t>
      </w:r>
    </w:p>
    <w:p w:rsidR="0071260A" w:rsidRPr="0071260A" w:rsidRDefault="0071260A" w:rsidP="00544923">
      <w:pPr>
        <w:widowControl/>
        <w:numPr>
          <w:ilvl w:val="0"/>
          <w:numId w:val="22"/>
        </w:numPr>
        <w:tabs>
          <w:tab w:val="left" w:pos="851"/>
          <w:tab w:val="left" w:pos="993"/>
        </w:tabs>
        <w:spacing w:line="240" w:lineRule="auto"/>
        <w:rPr>
          <w:rFonts w:eastAsia="Times New Roman"/>
          <w:szCs w:val="24"/>
          <w:lang w:val="ru-RU" w:eastAsia="ru-RU"/>
        </w:rPr>
      </w:pPr>
      <w:r w:rsidRPr="0071260A">
        <w:rPr>
          <w:rFonts w:eastAsia="Times New Roman"/>
          <w:szCs w:val="24"/>
          <w:lang w:val="ru-RU" w:eastAsia="ru-RU"/>
        </w:rPr>
        <w:t>общие внешкольные мероприятия, в том числе организуемые совместно с социальными партнёрами общеобразовательной организации;</w:t>
      </w:r>
    </w:p>
    <w:p w:rsidR="0071260A" w:rsidRPr="0071260A" w:rsidRDefault="0071260A" w:rsidP="00544923">
      <w:pPr>
        <w:widowControl/>
        <w:numPr>
          <w:ilvl w:val="0"/>
          <w:numId w:val="22"/>
        </w:numPr>
        <w:tabs>
          <w:tab w:val="left" w:pos="851"/>
          <w:tab w:val="left" w:pos="993"/>
        </w:tabs>
        <w:spacing w:line="240" w:lineRule="auto"/>
        <w:rPr>
          <w:rFonts w:eastAsia="Times New Roman"/>
          <w:szCs w:val="24"/>
          <w:lang w:val="ru-RU" w:eastAsia="ru-RU"/>
        </w:rPr>
      </w:pPr>
      <w:r w:rsidRPr="0071260A">
        <w:rPr>
          <w:rFonts w:eastAsia="Times New Roman"/>
          <w:szCs w:val="24"/>
          <w:lang w:val="ru-RU" w:eastAsia="ru-RU"/>
        </w:rPr>
        <w:lastRenderedPageBreak/>
        <w:t>внешкольные тематические мероприятия воспитательной направленности, организуемые педагогами по изучаемым в общеобразовательной организацииучебным предметам, курсам, модулям;</w:t>
      </w:r>
    </w:p>
    <w:p w:rsidR="0071260A" w:rsidRPr="0071260A" w:rsidRDefault="0071260A" w:rsidP="00544923">
      <w:pPr>
        <w:widowControl/>
        <w:numPr>
          <w:ilvl w:val="0"/>
          <w:numId w:val="22"/>
        </w:numPr>
        <w:tabs>
          <w:tab w:val="left" w:pos="851"/>
          <w:tab w:val="left" w:pos="993"/>
        </w:tabs>
        <w:spacing w:line="240" w:lineRule="auto"/>
        <w:rPr>
          <w:rFonts w:eastAsia="Times New Roman"/>
          <w:i/>
          <w:szCs w:val="24"/>
          <w:lang w:val="ru-RU" w:eastAsia="ru-RU"/>
        </w:rPr>
      </w:pPr>
      <w:r w:rsidRPr="0071260A">
        <w:rPr>
          <w:rFonts w:eastAsia="Times New Roman"/>
          <w:szCs w:val="24"/>
          <w:lang w:val="ru-RU" w:eastAsia="ru-RU"/>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71260A" w:rsidRPr="0071260A" w:rsidRDefault="0071260A" w:rsidP="00544923">
      <w:pPr>
        <w:widowControl/>
        <w:numPr>
          <w:ilvl w:val="0"/>
          <w:numId w:val="22"/>
        </w:numPr>
        <w:tabs>
          <w:tab w:val="left" w:pos="851"/>
          <w:tab w:val="left" w:pos="993"/>
        </w:tabs>
        <w:spacing w:line="240" w:lineRule="auto"/>
        <w:rPr>
          <w:rFonts w:eastAsia="Times New Roman"/>
          <w:i/>
          <w:szCs w:val="24"/>
          <w:lang w:val="ru-RU" w:eastAsia="ru-RU"/>
        </w:rPr>
      </w:pPr>
      <w:r w:rsidRPr="0071260A">
        <w:rPr>
          <w:rFonts w:eastAsia="Times New Roman"/>
          <w:szCs w:val="24"/>
          <w:lang w:val="ru-RU" w:eastAsia="ru-RU"/>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71260A" w:rsidRPr="0071260A" w:rsidRDefault="0071260A" w:rsidP="00544923">
      <w:pPr>
        <w:widowControl/>
        <w:numPr>
          <w:ilvl w:val="0"/>
          <w:numId w:val="22"/>
        </w:numPr>
        <w:tabs>
          <w:tab w:val="left" w:pos="851"/>
          <w:tab w:val="left" w:pos="993"/>
        </w:tabs>
        <w:spacing w:line="240" w:lineRule="auto"/>
        <w:rPr>
          <w:rFonts w:eastAsia="Times New Roman"/>
          <w:szCs w:val="24"/>
          <w:lang w:val="ru-RU" w:eastAsia="ru-RU"/>
        </w:rPr>
      </w:pPr>
      <w:r w:rsidRPr="0071260A">
        <w:rPr>
          <w:rFonts w:eastAsia="Times New Roman"/>
          <w:szCs w:val="24"/>
          <w:lang w:val="ru-RU" w:eastAsia="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71260A" w:rsidRPr="0071260A" w:rsidRDefault="0071260A" w:rsidP="0071260A">
      <w:pPr>
        <w:tabs>
          <w:tab w:val="left" w:pos="851"/>
          <w:tab w:val="left" w:pos="993"/>
        </w:tabs>
        <w:ind w:left="709" w:firstLine="0"/>
        <w:rPr>
          <w:rFonts w:eastAsia="Times New Roman"/>
          <w:szCs w:val="24"/>
          <w:lang w:val="ru-RU" w:eastAsia="ru-RU"/>
        </w:rPr>
      </w:pPr>
    </w:p>
    <w:p w:rsidR="0071260A" w:rsidRPr="0071260A" w:rsidRDefault="0071260A" w:rsidP="0071260A">
      <w:pPr>
        <w:widowControl/>
        <w:tabs>
          <w:tab w:val="left" w:pos="851"/>
          <w:tab w:val="left" w:pos="2977"/>
        </w:tabs>
        <w:jc w:val="center"/>
        <w:rPr>
          <w:rFonts w:eastAsia="Times New Roman"/>
          <w:b/>
          <w:szCs w:val="24"/>
          <w:lang w:val="ru-RU" w:eastAsia="ru-RU"/>
        </w:rPr>
      </w:pPr>
      <w:r w:rsidRPr="0071260A">
        <w:rPr>
          <w:rFonts w:eastAsia="Times New Roman"/>
          <w:b/>
          <w:szCs w:val="24"/>
          <w:lang w:val="ru-RU" w:eastAsia="ru-RU"/>
        </w:rPr>
        <w:t>Организация предметно-пространственной среды</w:t>
      </w:r>
    </w:p>
    <w:p w:rsidR="0071260A" w:rsidRPr="0071260A" w:rsidRDefault="0071260A" w:rsidP="0071260A">
      <w:pPr>
        <w:widowControl/>
        <w:tabs>
          <w:tab w:val="left" w:pos="851"/>
          <w:tab w:val="left" w:pos="2977"/>
        </w:tabs>
        <w:jc w:val="center"/>
        <w:rPr>
          <w:rFonts w:eastAsia="Times New Roman"/>
          <w:szCs w:val="24"/>
          <w:lang w:val="ru-RU" w:eastAsia="ru-RU"/>
        </w:rPr>
      </w:pPr>
    </w:p>
    <w:p w:rsidR="0071260A" w:rsidRPr="0071260A" w:rsidRDefault="0071260A" w:rsidP="0071260A">
      <w:pPr>
        <w:widowControl/>
        <w:tabs>
          <w:tab w:val="left" w:pos="851"/>
          <w:tab w:val="left" w:pos="2977"/>
        </w:tabs>
        <w:rPr>
          <w:rFonts w:eastAsia="Times New Roman"/>
          <w:szCs w:val="24"/>
          <w:lang w:val="ru-RU" w:eastAsia="ru-RU"/>
        </w:rPr>
      </w:pPr>
      <w:r w:rsidRPr="0071260A">
        <w:rPr>
          <w:rFonts w:eastAsia="Times New Roman"/>
          <w:szCs w:val="24"/>
          <w:lang w:val="ru-RU" w:eastAsia="ru-RU"/>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w:t>
      </w:r>
    </w:p>
    <w:p w:rsidR="0071260A" w:rsidRPr="0071260A" w:rsidRDefault="0071260A" w:rsidP="0071260A">
      <w:pPr>
        <w:widowControl/>
        <w:tabs>
          <w:tab w:val="left" w:pos="851"/>
          <w:tab w:val="left" w:pos="2977"/>
        </w:tabs>
        <w:rPr>
          <w:rFonts w:eastAsia="Times New Roman"/>
          <w:szCs w:val="24"/>
          <w:lang w:val="ru-RU" w:eastAsia="ru-RU"/>
        </w:rPr>
      </w:pPr>
      <w:r w:rsidRPr="0071260A">
        <w:rPr>
          <w:rFonts w:eastAsia="Times New Roman"/>
          <w:szCs w:val="24"/>
          <w:lang w:val="ru-RU" w:eastAsia="ru-RU"/>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71260A" w:rsidRPr="0071260A" w:rsidRDefault="0071260A" w:rsidP="00544923">
      <w:pPr>
        <w:widowControl/>
        <w:numPr>
          <w:ilvl w:val="0"/>
          <w:numId w:val="24"/>
        </w:numPr>
        <w:shd w:val="clear" w:color="auto" w:fill="FFFFFF"/>
        <w:spacing w:before="30" w:after="30" w:line="240" w:lineRule="auto"/>
        <w:ind w:firstLine="710"/>
        <w:rPr>
          <w:rFonts w:eastAsia="Times New Roman"/>
          <w:szCs w:val="24"/>
          <w:lang w:val="ru-RU" w:eastAsia="ru-RU"/>
        </w:rPr>
      </w:pPr>
      <w:r w:rsidRPr="0071260A">
        <w:rPr>
          <w:rFonts w:eastAsia="Times New Roman"/>
          <w:szCs w:val="24"/>
          <w:lang w:val="ru-RU" w:eastAsia="ru-RU"/>
        </w:rPr>
        <w:t>оформление внешнего вида здания, фасада, холла при входе в школу государственной символикой Российской Федерации, Республики Татарстан, города Казани;</w:t>
      </w:r>
    </w:p>
    <w:p w:rsidR="0071260A" w:rsidRPr="0071260A" w:rsidRDefault="0071260A" w:rsidP="00544923">
      <w:pPr>
        <w:widowControl/>
        <w:numPr>
          <w:ilvl w:val="0"/>
          <w:numId w:val="24"/>
        </w:numPr>
        <w:shd w:val="clear" w:color="auto" w:fill="FFFFFF"/>
        <w:spacing w:before="30" w:after="30" w:line="240" w:lineRule="auto"/>
        <w:ind w:firstLine="710"/>
        <w:rPr>
          <w:rFonts w:eastAsia="Times New Roman"/>
          <w:szCs w:val="24"/>
          <w:lang w:val="ru-RU" w:eastAsia="ru-RU"/>
        </w:rPr>
      </w:pPr>
      <w:r w:rsidRPr="0071260A">
        <w:rPr>
          <w:rFonts w:eastAsia="Times New Roman"/>
          <w:szCs w:val="24"/>
          <w:lang w:val="ru-RU" w:eastAsia="ru-RU"/>
        </w:rPr>
        <w:t>организацию и проведение церемоний поднятия (спуска) государственного флага Российской Федерации;</w:t>
      </w:r>
    </w:p>
    <w:p w:rsidR="0071260A" w:rsidRPr="0071260A" w:rsidRDefault="0071260A" w:rsidP="00544923">
      <w:pPr>
        <w:widowControl/>
        <w:numPr>
          <w:ilvl w:val="0"/>
          <w:numId w:val="24"/>
        </w:numPr>
        <w:shd w:val="clear" w:color="auto" w:fill="FFFFFF"/>
        <w:spacing w:before="30" w:after="30" w:line="240" w:lineRule="auto"/>
        <w:ind w:firstLine="710"/>
        <w:rPr>
          <w:rFonts w:eastAsia="Times New Roman"/>
          <w:szCs w:val="24"/>
          <w:lang w:val="ru-RU" w:eastAsia="ru-RU"/>
        </w:rPr>
      </w:pPr>
      <w:r w:rsidRPr="0071260A">
        <w:rPr>
          <w:rFonts w:eastAsia="Times New Roman"/>
          <w:szCs w:val="24"/>
          <w:lang w:val="ru-RU" w:eastAsia="ru-RU"/>
        </w:rPr>
        <w:t>размещение карт России, регионов, муниципальных образований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71260A" w:rsidRPr="0071260A" w:rsidRDefault="0071260A" w:rsidP="00544923">
      <w:pPr>
        <w:widowControl/>
        <w:numPr>
          <w:ilvl w:val="0"/>
          <w:numId w:val="24"/>
        </w:numPr>
        <w:shd w:val="clear" w:color="auto" w:fill="FFFFFF"/>
        <w:spacing w:before="30" w:after="30" w:line="240" w:lineRule="auto"/>
        <w:ind w:firstLine="710"/>
        <w:rPr>
          <w:rFonts w:eastAsia="Times New Roman"/>
          <w:szCs w:val="24"/>
          <w:lang w:val="ru-RU" w:eastAsia="ru-RU"/>
        </w:rPr>
      </w:pPr>
      <w:r w:rsidRPr="0071260A">
        <w:rPr>
          <w:rFonts w:eastAsia="Times New Roman"/>
          <w:szCs w:val="24"/>
          <w:lang w:val="ru-RU" w:eastAsia="ru-RU"/>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71260A" w:rsidRPr="0071260A" w:rsidRDefault="0071260A" w:rsidP="00544923">
      <w:pPr>
        <w:widowControl/>
        <w:numPr>
          <w:ilvl w:val="0"/>
          <w:numId w:val="24"/>
        </w:numPr>
        <w:shd w:val="clear" w:color="auto" w:fill="FFFFFF"/>
        <w:spacing w:before="30" w:after="30" w:line="240" w:lineRule="auto"/>
        <w:ind w:firstLine="710"/>
        <w:rPr>
          <w:rFonts w:eastAsia="Times New Roman"/>
          <w:szCs w:val="24"/>
          <w:lang w:val="ru-RU" w:eastAsia="ru-RU"/>
        </w:rPr>
      </w:pPr>
      <w:r w:rsidRPr="0071260A">
        <w:rPr>
          <w:rFonts w:eastAsia="Times New Roman"/>
          <w:szCs w:val="24"/>
          <w:lang w:val="ru-RU" w:eastAsia="ru-RU"/>
        </w:rPr>
        <w:t>организацию и поддержание звукового пространства позитивной духовно-нравственной, гражданско-патриотической воспитательной направленности, исполнение гимна Российской Федерации;</w:t>
      </w:r>
    </w:p>
    <w:p w:rsidR="0071260A" w:rsidRPr="0071260A" w:rsidRDefault="0071260A" w:rsidP="00544923">
      <w:pPr>
        <w:widowControl/>
        <w:numPr>
          <w:ilvl w:val="0"/>
          <w:numId w:val="24"/>
        </w:numPr>
        <w:shd w:val="clear" w:color="auto" w:fill="FFFFFF"/>
        <w:spacing w:before="30" w:after="30" w:line="240" w:lineRule="auto"/>
        <w:ind w:firstLine="710"/>
        <w:rPr>
          <w:rFonts w:eastAsia="Times New Roman"/>
          <w:szCs w:val="24"/>
          <w:lang w:val="ru-RU" w:eastAsia="ru-RU"/>
        </w:rPr>
      </w:pPr>
      <w:r w:rsidRPr="0071260A">
        <w:rPr>
          <w:rFonts w:eastAsia="Times New Roman"/>
          <w:szCs w:val="24"/>
          <w:lang w:val="ru-RU" w:eastAsia="ru-RU"/>
        </w:rPr>
        <w:t xml:space="preserve">оформление и обновление стендов в помещениях, содержащих  в доступной, привлекательной форме новостную информацию позитивного </w:t>
      </w:r>
      <w:r w:rsidRPr="0071260A">
        <w:rPr>
          <w:rFonts w:eastAsia="Times New Roman"/>
          <w:szCs w:val="24"/>
          <w:lang w:val="ru-RU" w:eastAsia="ru-RU"/>
        </w:rPr>
        <w:lastRenderedPageBreak/>
        <w:t>гражданско-патриотического, духовно-нравственного содержания, фотоотчёты об интересных событиях, поздравления педагогов и обучающихся и т. п.;</w:t>
      </w:r>
    </w:p>
    <w:p w:rsidR="0071260A" w:rsidRPr="0071260A" w:rsidRDefault="0071260A" w:rsidP="00544923">
      <w:pPr>
        <w:widowControl/>
        <w:numPr>
          <w:ilvl w:val="0"/>
          <w:numId w:val="24"/>
        </w:numPr>
        <w:shd w:val="clear" w:color="auto" w:fill="FFFFFF"/>
        <w:spacing w:before="30" w:after="30" w:line="240" w:lineRule="auto"/>
        <w:ind w:firstLine="710"/>
        <w:rPr>
          <w:rFonts w:eastAsia="Times New Roman"/>
          <w:szCs w:val="24"/>
          <w:lang w:val="ru-RU" w:eastAsia="ru-RU"/>
        </w:rPr>
      </w:pPr>
      <w:r w:rsidRPr="0071260A">
        <w:rPr>
          <w:rFonts w:eastAsia="Times New Roman"/>
          <w:szCs w:val="24"/>
          <w:lang w:val="ru-RU" w:eastAsia="ru-RU"/>
        </w:rPr>
        <w:t>совместная с детьми разработка, создание и популяризация особой школьной символики (флаг, эмблема, значок детского движения, элементы школьной формы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71260A" w:rsidRPr="0071260A" w:rsidRDefault="0071260A" w:rsidP="00544923">
      <w:pPr>
        <w:widowControl/>
        <w:numPr>
          <w:ilvl w:val="0"/>
          <w:numId w:val="24"/>
        </w:numPr>
        <w:shd w:val="clear" w:color="auto" w:fill="FFFFFF"/>
        <w:spacing w:before="30" w:after="30" w:line="240" w:lineRule="auto"/>
        <w:ind w:firstLine="710"/>
        <w:rPr>
          <w:rFonts w:eastAsia="Times New Roman"/>
          <w:szCs w:val="24"/>
          <w:lang w:val="ru-RU" w:eastAsia="ru-RU"/>
        </w:rPr>
      </w:pPr>
      <w:r w:rsidRPr="0071260A">
        <w:rPr>
          <w:rFonts w:eastAsia="Times New Roman"/>
          <w:szCs w:val="24"/>
          <w:lang w:val="ru-RU" w:eastAsia="ru-RU"/>
        </w:rPr>
        <w:t>подготовку и размещение регулярно сменяемых экспозиций творческих работ обучающихся в разных предметных областях, фотоотчетов об интересных событиях, происходящих в школе, демонстрирующих их способности, знакомящих с работами друг друга;</w:t>
      </w:r>
    </w:p>
    <w:p w:rsidR="0071260A" w:rsidRPr="0071260A" w:rsidRDefault="0071260A" w:rsidP="00544923">
      <w:pPr>
        <w:widowControl/>
        <w:numPr>
          <w:ilvl w:val="0"/>
          <w:numId w:val="24"/>
        </w:numPr>
        <w:shd w:val="clear" w:color="auto" w:fill="FFFFFF"/>
        <w:spacing w:before="30" w:after="30" w:line="240" w:lineRule="auto"/>
        <w:ind w:firstLine="710"/>
        <w:rPr>
          <w:rFonts w:eastAsia="Times New Roman"/>
          <w:szCs w:val="24"/>
          <w:lang w:val="ru-RU" w:eastAsia="ru-RU"/>
        </w:rPr>
      </w:pPr>
      <w:r w:rsidRPr="0071260A">
        <w:rPr>
          <w:rFonts w:eastAsia="Times New Roman"/>
          <w:szCs w:val="24"/>
          <w:lang w:val="ru-RU" w:eastAsia="ru-RU"/>
        </w:rPr>
        <w:t>событийное оформление интерьера школьных помещений (вестибюля, коридоров, рекреаций, актового зала, окна и т.п.) к традиционным мероприятиям, значимым событиям (День знаний, Новый год, День Победы и др.) и их периодическая переориентация, которая  служит хорошим средством разрушения негативных установок школьников на учебные и внеучебные занятия;</w:t>
      </w:r>
    </w:p>
    <w:p w:rsidR="0071260A" w:rsidRPr="0071260A" w:rsidRDefault="0071260A" w:rsidP="00544923">
      <w:pPr>
        <w:widowControl/>
        <w:numPr>
          <w:ilvl w:val="0"/>
          <w:numId w:val="24"/>
        </w:numPr>
        <w:shd w:val="clear" w:color="auto" w:fill="FFFFFF"/>
        <w:spacing w:before="30" w:after="30" w:line="240" w:lineRule="auto"/>
        <w:ind w:firstLine="710"/>
        <w:rPr>
          <w:rFonts w:eastAsia="Times New Roman"/>
          <w:szCs w:val="24"/>
          <w:lang w:val="ru-RU" w:eastAsia="ru-RU"/>
        </w:rPr>
      </w:pPr>
      <w:r w:rsidRPr="0071260A">
        <w:rPr>
          <w:rFonts w:eastAsia="Times New Roman"/>
          <w:szCs w:val="24"/>
          <w:lang w:val="ru-RU" w:eastAsia="ru-RU"/>
        </w:rPr>
        <w:t>поддержание эстетического вида и благоустройство всех помещений гимназии, доступных и безопасных рекреационных зон, озеленение территории;</w:t>
      </w:r>
    </w:p>
    <w:p w:rsidR="0071260A" w:rsidRPr="0071260A" w:rsidRDefault="0071260A" w:rsidP="00544923">
      <w:pPr>
        <w:widowControl/>
        <w:numPr>
          <w:ilvl w:val="0"/>
          <w:numId w:val="24"/>
        </w:numPr>
        <w:shd w:val="clear" w:color="auto" w:fill="FFFFFF"/>
        <w:spacing w:before="30" w:after="30" w:line="240" w:lineRule="auto"/>
        <w:ind w:firstLine="710"/>
        <w:rPr>
          <w:rFonts w:eastAsia="Times New Roman"/>
          <w:szCs w:val="24"/>
          <w:lang w:val="ru-RU" w:eastAsia="ru-RU"/>
        </w:rPr>
      </w:pPr>
      <w:r w:rsidRPr="0071260A">
        <w:rPr>
          <w:rFonts w:eastAsia="Times New Roman"/>
          <w:szCs w:val="24"/>
          <w:lang w:val="ru-RU" w:eastAsia="ru-RU"/>
        </w:rPr>
        <w:t>озеленение пришкольной территории, разбивка клумб,  аллей, оборудование во дворе школы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71260A" w:rsidRPr="0071260A" w:rsidRDefault="0071260A" w:rsidP="00544923">
      <w:pPr>
        <w:widowControl/>
        <w:numPr>
          <w:ilvl w:val="0"/>
          <w:numId w:val="25"/>
        </w:numPr>
        <w:shd w:val="clear" w:color="auto" w:fill="FFFFFF"/>
        <w:spacing w:before="30" w:after="30" w:line="240" w:lineRule="auto"/>
        <w:ind w:firstLine="710"/>
        <w:rPr>
          <w:rFonts w:eastAsia="Times New Roman"/>
          <w:szCs w:val="24"/>
          <w:lang w:val="ru-RU" w:eastAsia="ru-RU"/>
        </w:rPr>
      </w:pPr>
      <w:r w:rsidRPr="0071260A">
        <w:rPr>
          <w:rFonts w:eastAsia="Times New Roman"/>
          <w:szCs w:val="24"/>
          <w:lang w:val="ru-RU" w:eastAsia="ru-RU"/>
        </w:rPr>
        <w:t>создание и поддержание в вестибюле  стеллажа свободного книгообмена, на который обучающиеся, родители, педагоги могут выставлять для общего использования свои книги, брать для чтения другие;</w:t>
      </w:r>
    </w:p>
    <w:p w:rsidR="0071260A" w:rsidRPr="0071260A" w:rsidRDefault="0071260A" w:rsidP="00544923">
      <w:pPr>
        <w:widowControl/>
        <w:numPr>
          <w:ilvl w:val="0"/>
          <w:numId w:val="25"/>
        </w:numPr>
        <w:shd w:val="clear" w:color="auto" w:fill="FFFFFF"/>
        <w:spacing w:before="30" w:after="30" w:line="240" w:lineRule="auto"/>
        <w:ind w:firstLine="710"/>
        <w:rPr>
          <w:rFonts w:eastAsia="Times New Roman"/>
          <w:szCs w:val="24"/>
          <w:lang w:val="ru-RU" w:eastAsia="ru-RU"/>
        </w:rPr>
      </w:pPr>
      <w:r w:rsidRPr="0071260A">
        <w:rPr>
          <w:rFonts w:eastAsia="Times New Roman"/>
          <w:szCs w:val="24"/>
          <w:lang w:val="ru-RU" w:eastAsia="ru-RU"/>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71260A" w:rsidRPr="0071260A" w:rsidRDefault="0071260A" w:rsidP="00544923">
      <w:pPr>
        <w:widowControl/>
        <w:numPr>
          <w:ilvl w:val="0"/>
          <w:numId w:val="26"/>
        </w:numPr>
        <w:shd w:val="clear" w:color="auto" w:fill="FFFFFF"/>
        <w:spacing w:before="30" w:after="30" w:line="240" w:lineRule="auto"/>
        <w:ind w:firstLine="710"/>
        <w:rPr>
          <w:rFonts w:eastAsia="Times New Roman"/>
          <w:szCs w:val="24"/>
          <w:lang w:val="ru-RU" w:eastAsia="ru-RU"/>
        </w:rPr>
      </w:pPr>
      <w:r w:rsidRPr="0071260A">
        <w:rPr>
          <w:rFonts w:eastAsia="Times New Roman"/>
          <w:szCs w:val="24"/>
          <w:lang w:val="ru-RU" w:eastAsia="ru-RU"/>
        </w:rPr>
        <w:t>разработку и обновление материалов (стендов, плакатов и др.), акцентирующих внимание обучающихся на важных для воспитания ценностях, правилах, традициях, укладе школы, актуальных вопросах профилактики и безопасности.</w:t>
      </w:r>
    </w:p>
    <w:p w:rsidR="00544923" w:rsidRDefault="00544923" w:rsidP="0071260A">
      <w:pPr>
        <w:widowControl/>
        <w:shd w:val="clear" w:color="auto" w:fill="FFFFFF"/>
        <w:spacing w:before="30" w:after="30"/>
        <w:ind w:firstLine="0"/>
        <w:rPr>
          <w:rFonts w:eastAsia="Times New Roman"/>
          <w:szCs w:val="24"/>
          <w:lang w:val="ru-RU" w:eastAsia="ru-RU"/>
        </w:rPr>
      </w:pPr>
    </w:p>
    <w:p w:rsidR="0071260A" w:rsidRPr="0071260A" w:rsidRDefault="0071260A" w:rsidP="0071260A">
      <w:pPr>
        <w:widowControl/>
        <w:tabs>
          <w:tab w:val="left" w:pos="851"/>
        </w:tabs>
        <w:jc w:val="center"/>
        <w:rPr>
          <w:rFonts w:eastAsia="Times New Roman"/>
          <w:b/>
          <w:szCs w:val="24"/>
          <w:lang w:val="ru-RU" w:eastAsia="ru-RU"/>
        </w:rPr>
      </w:pPr>
      <w:r w:rsidRPr="0071260A">
        <w:rPr>
          <w:rFonts w:eastAsia="Times New Roman"/>
          <w:b/>
          <w:szCs w:val="24"/>
          <w:lang w:val="ru-RU" w:eastAsia="ru-RU"/>
        </w:rPr>
        <w:t>Взаимодействие с родителями (законными представителями)</w:t>
      </w:r>
    </w:p>
    <w:p w:rsidR="0071260A" w:rsidRPr="0071260A" w:rsidRDefault="0071260A" w:rsidP="0071260A">
      <w:pPr>
        <w:widowControl/>
        <w:tabs>
          <w:tab w:val="left" w:pos="851"/>
        </w:tabs>
        <w:jc w:val="left"/>
        <w:rPr>
          <w:rFonts w:eastAsia="Times New Roman"/>
          <w:szCs w:val="24"/>
          <w:lang w:val="ru-RU" w:eastAsia="ru-RU"/>
        </w:rPr>
      </w:pPr>
    </w:p>
    <w:p w:rsidR="0071260A" w:rsidRPr="0071260A" w:rsidRDefault="0071260A" w:rsidP="0071260A">
      <w:pPr>
        <w:widowControl/>
        <w:ind w:left="7" w:firstLine="567"/>
        <w:rPr>
          <w:rFonts w:eastAsia="Times New Roman"/>
          <w:szCs w:val="24"/>
          <w:lang w:val="ru-RU" w:eastAsia="ru-RU"/>
        </w:rPr>
      </w:pPr>
      <w:r w:rsidRPr="0071260A">
        <w:rPr>
          <w:rFonts w:eastAsia="Times New Roman"/>
          <w:szCs w:val="24"/>
          <w:lang w:val="ru-RU" w:eastAsia="ru-RU"/>
        </w:rPr>
        <w:t xml:space="preserve">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гимназии в данном вопросе. </w:t>
      </w:r>
    </w:p>
    <w:p w:rsidR="0071260A" w:rsidRPr="0071260A" w:rsidRDefault="0071260A" w:rsidP="0071260A">
      <w:pPr>
        <w:widowControl/>
        <w:ind w:left="7" w:firstLine="567"/>
        <w:rPr>
          <w:rFonts w:eastAsia="Times New Roman"/>
          <w:szCs w:val="24"/>
          <w:lang w:val="ru-RU" w:eastAsia="ru-RU"/>
        </w:rPr>
      </w:pPr>
      <w:r w:rsidRPr="0071260A">
        <w:rPr>
          <w:rFonts w:eastAsia="Times New Roman"/>
          <w:szCs w:val="24"/>
          <w:lang w:val="ru-RU" w:eastAsia="ru-RU"/>
        </w:rPr>
        <w:t>Работа с родителями или законными представителями обучающихся осуществляется в рамках следующих видов и форм деятельности:</w:t>
      </w:r>
    </w:p>
    <w:p w:rsidR="0071260A" w:rsidRPr="0071260A" w:rsidRDefault="0071260A" w:rsidP="0071260A">
      <w:pPr>
        <w:widowControl/>
        <w:ind w:left="567" w:firstLine="0"/>
        <w:rPr>
          <w:rFonts w:eastAsia="Times New Roman"/>
          <w:szCs w:val="24"/>
          <w:lang w:val="ru-RU" w:eastAsia="ru-RU"/>
        </w:rPr>
      </w:pPr>
      <w:r w:rsidRPr="0071260A">
        <w:rPr>
          <w:rFonts w:eastAsia="Times New Roman"/>
          <w:b/>
          <w:bCs/>
          <w:i/>
          <w:iCs/>
          <w:szCs w:val="24"/>
          <w:lang w:val="ru-RU" w:eastAsia="ru-RU"/>
        </w:rPr>
        <w:t>На групповом уровне:</w:t>
      </w:r>
    </w:p>
    <w:p w:rsidR="0071260A" w:rsidRPr="0071260A" w:rsidRDefault="0071260A" w:rsidP="00544923">
      <w:pPr>
        <w:widowControl/>
        <w:numPr>
          <w:ilvl w:val="1"/>
          <w:numId w:val="13"/>
        </w:numPr>
        <w:tabs>
          <w:tab w:val="left" w:pos="860"/>
        </w:tabs>
        <w:spacing w:line="240" w:lineRule="auto"/>
        <w:ind w:right="180"/>
        <w:rPr>
          <w:rFonts w:ascii="Symbol" w:eastAsia="Symbol" w:hAnsi="Symbol" w:cs="Symbol"/>
          <w:szCs w:val="24"/>
          <w:lang w:val="ru-RU" w:eastAsia="ru-RU"/>
        </w:rPr>
      </w:pPr>
      <w:r w:rsidRPr="0071260A">
        <w:rPr>
          <w:rFonts w:eastAsia="Times New Roman"/>
          <w:szCs w:val="24"/>
          <w:lang w:val="ru-RU" w:eastAsia="ru-RU"/>
        </w:rPr>
        <w:t>Совет профилактики, общешкольный родительский комитет, педагогический совет,  участвующие в управлении гимназии и решении вопросов воспитания и социализации их детей;</w:t>
      </w:r>
    </w:p>
    <w:p w:rsidR="0071260A" w:rsidRPr="0071260A" w:rsidRDefault="0071260A" w:rsidP="00544923">
      <w:pPr>
        <w:widowControl/>
        <w:numPr>
          <w:ilvl w:val="1"/>
          <w:numId w:val="13"/>
        </w:numPr>
        <w:tabs>
          <w:tab w:val="left" w:pos="860"/>
        </w:tabs>
        <w:spacing w:line="240" w:lineRule="auto"/>
        <w:ind w:right="180"/>
        <w:rPr>
          <w:rFonts w:ascii="Symbol" w:eastAsia="Symbol" w:hAnsi="Symbol" w:cs="Symbol"/>
          <w:szCs w:val="24"/>
          <w:lang w:val="ru-RU" w:eastAsia="ru-RU"/>
        </w:rPr>
      </w:pPr>
      <w:r w:rsidRPr="0071260A">
        <w:rPr>
          <w:rFonts w:eastAsia="Times New Roman"/>
          <w:szCs w:val="24"/>
          <w:lang w:val="ru-RU" w:eastAsia="ru-RU"/>
        </w:rPr>
        <w:lastRenderedPageBreak/>
        <w:t>встречи родителей   с приглашенными специалистами: социальными работниками, врачами, инспекторами  ПДН, ГИБДД, представителями прокуратуры по вопросам профилактики, МЧС;</w:t>
      </w:r>
    </w:p>
    <w:p w:rsidR="0071260A" w:rsidRPr="0071260A" w:rsidRDefault="0071260A" w:rsidP="00544923">
      <w:pPr>
        <w:widowControl/>
        <w:numPr>
          <w:ilvl w:val="1"/>
          <w:numId w:val="13"/>
        </w:numPr>
        <w:tabs>
          <w:tab w:val="left" w:pos="851"/>
        </w:tabs>
        <w:spacing w:line="240" w:lineRule="auto"/>
        <w:ind w:right="180"/>
        <w:rPr>
          <w:rFonts w:ascii="Symbol" w:eastAsia="Symbol" w:hAnsi="Symbol" w:cs="Symbol"/>
          <w:szCs w:val="24"/>
          <w:lang w:val="ru-RU" w:eastAsia="ru-RU"/>
        </w:rPr>
      </w:pPr>
      <w:r w:rsidRPr="0071260A">
        <w:rPr>
          <w:rFonts w:eastAsia="Times New Roman"/>
          <w:szCs w:val="24"/>
          <w:lang w:val="ru-RU" w:eastAsia="ru-RU"/>
        </w:rPr>
        <w:t>общешкольные родительские собрания, происходящие в режиме обсуждения наиболее острых проблем обучения и воспитания школьников;</w:t>
      </w:r>
    </w:p>
    <w:p w:rsidR="0071260A" w:rsidRPr="0071260A" w:rsidRDefault="0071260A" w:rsidP="00544923">
      <w:pPr>
        <w:widowControl/>
        <w:numPr>
          <w:ilvl w:val="1"/>
          <w:numId w:val="13"/>
        </w:numPr>
        <w:tabs>
          <w:tab w:val="left" w:pos="851"/>
        </w:tabs>
        <w:spacing w:line="240" w:lineRule="auto"/>
        <w:ind w:right="180"/>
        <w:rPr>
          <w:rFonts w:ascii="Symbol" w:eastAsia="Symbol" w:hAnsi="Symbol" w:cs="Symbol"/>
          <w:szCs w:val="24"/>
          <w:lang w:val="ru-RU" w:eastAsia="ru-RU"/>
        </w:rPr>
      </w:pPr>
      <w:r w:rsidRPr="0071260A">
        <w:rPr>
          <w:rFonts w:eastAsia="Times New Roman"/>
          <w:szCs w:val="24"/>
          <w:lang w:val="ru-RU" w:eastAsia="ru-RU"/>
        </w:rPr>
        <w:t>педагогическое просвещение родителей (родительский всеобуч)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w:t>
      </w:r>
    </w:p>
    <w:p w:rsidR="0071260A" w:rsidRPr="0071260A" w:rsidRDefault="0071260A" w:rsidP="00544923">
      <w:pPr>
        <w:widowControl/>
        <w:numPr>
          <w:ilvl w:val="1"/>
          <w:numId w:val="13"/>
        </w:numPr>
        <w:tabs>
          <w:tab w:val="left" w:pos="860"/>
        </w:tabs>
        <w:spacing w:line="240" w:lineRule="auto"/>
        <w:ind w:right="180"/>
        <w:rPr>
          <w:rFonts w:ascii="Symbol" w:eastAsia="Symbol" w:hAnsi="Symbol" w:cs="Symbol"/>
          <w:szCs w:val="24"/>
          <w:lang w:val="ru-RU" w:eastAsia="ru-RU"/>
        </w:rPr>
      </w:pPr>
      <w:r w:rsidRPr="0071260A">
        <w:rPr>
          <w:rFonts w:eastAsia="Times New Roman"/>
          <w:szCs w:val="24"/>
          <w:lang w:val="ru-RU" w:eastAsia="ru-RU"/>
        </w:rPr>
        <w:t>информирование и взаимодействие с родителями посредством электронного журнала и школьного сайта.</w:t>
      </w:r>
    </w:p>
    <w:p w:rsidR="0071260A" w:rsidRPr="0071260A" w:rsidRDefault="0071260A" w:rsidP="0071260A">
      <w:pPr>
        <w:widowControl/>
        <w:ind w:left="567" w:firstLine="0"/>
        <w:rPr>
          <w:rFonts w:eastAsia="Times New Roman"/>
          <w:szCs w:val="24"/>
          <w:lang w:val="ru-RU" w:eastAsia="ru-RU"/>
        </w:rPr>
      </w:pPr>
      <w:r w:rsidRPr="0071260A">
        <w:rPr>
          <w:rFonts w:eastAsia="Times New Roman"/>
          <w:b/>
          <w:bCs/>
          <w:i/>
          <w:iCs/>
          <w:szCs w:val="24"/>
          <w:lang w:val="ru-RU" w:eastAsia="ru-RU"/>
        </w:rPr>
        <w:t>На индивидуальном уровне:</w:t>
      </w:r>
    </w:p>
    <w:p w:rsidR="0071260A" w:rsidRPr="0071260A" w:rsidRDefault="0071260A" w:rsidP="00544923">
      <w:pPr>
        <w:widowControl/>
        <w:numPr>
          <w:ilvl w:val="1"/>
          <w:numId w:val="14"/>
        </w:numPr>
        <w:tabs>
          <w:tab w:val="left" w:pos="860"/>
        </w:tabs>
        <w:spacing w:line="240" w:lineRule="auto"/>
        <w:ind w:right="180"/>
        <w:rPr>
          <w:rFonts w:ascii="Symbol" w:eastAsia="Symbol" w:hAnsi="Symbol" w:cs="Symbol"/>
          <w:szCs w:val="24"/>
          <w:lang w:val="ru-RU" w:eastAsia="ru-RU"/>
        </w:rPr>
      </w:pPr>
      <w:r w:rsidRPr="0071260A">
        <w:rPr>
          <w:rFonts w:eastAsia="Times New Roman"/>
          <w:szCs w:val="24"/>
          <w:lang w:val="ru-RU" w:eastAsia="ru-RU"/>
        </w:rPr>
        <w:t>обращение к  специалистам  по запросу родителей для решения острых конфликтных ситуаций;</w:t>
      </w:r>
    </w:p>
    <w:p w:rsidR="0071260A" w:rsidRPr="0071260A" w:rsidRDefault="0071260A" w:rsidP="00544923">
      <w:pPr>
        <w:widowControl/>
        <w:numPr>
          <w:ilvl w:val="1"/>
          <w:numId w:val="14"/>
        </w:numPr>
        <w:tabs>
          <w:tab w:val="left" w:pos="860"/>
        </w:tabs>
        <w:spacing w:line="240" w:lineRule="auto"/>
        <w:ind w:right="180"/>
        <w:rPr>
          <w:rFonts w:ascii="Symbol" w:eastAsia="Symbol" w:hAnsi="Symbol" w:cs="Symbol"/>
          <w:szCs w:val="24"/>
          <w:lang w:val="ru-RU" w:eastAsia="ru-RU"/>
        </w:rPr>
      </w:pPr>
      <w:r w:rsidRPr="0071260A">
        <w:rPr>
          <w:rFonts w:eastAsia="Times New Roman"/>
          <w:szCs w:val="24"/>
          <w:lang w:val="ru-RU" w:eastAsia="ru-RU"/>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71260A" w:rsidRPr="0071260A" w:rsidRDefault="0071260A" w:rsidP="00544923">
      <w:pPr>
        <w:widowControl/>
        <w:numPr>
          <w:ilvl w:val="1"/>
          <w:numId w:val="14"/>
        </w:numPr>
        <w:tabs>
          <w:tab w:val="left" w:pos="847"/>
        </w:tabs>
        <w:spacing w:line="240" w:lineRule="auto"/>
        <w:rPr>
          <w:rFonts w:ascii="Symbol" w:eastAsia="Symbol" w:hAnsi="Symbol" w:cs="Symbol"/>
          <w:szCs w:val="24"/>
          <w:lang w:val="ru-RU" w:eastAsia="ru-RU"/>
        </w:rPr>
      </w:pPr>
      <w:r w:rsidRPr="0071260A">
        <w:rPr>
          <w:rFonts w:eastAsia="Times New Roman"/>
          <w:szCs w:val="24"/>
          <w:lang w:val="ru-RU" w:eastAsia="ru-RU"/>
        </w:rPr>
        <w:t>помощь   со   стороны   родителей   в   подготовке   и   проведении</w:t>
      </w:r>
    </w:p>
    <w:p w:rsidR="0071260A" w:rsidRPr="0071260A" w:rsidRDefault="0071260A" w:rsidP="00544923">
      <w:pPr>
        <w:widowControl/>
        <w:ind w:left="7" w:right="180" w:firstLine="0"/>
        <w:rPr>
          <w:rFonts w:ascii="Symbol" w:eastAsia="Symbol" w:hAnsi="Symbol" w:cs="Symbol"/>
          <w:szCs w:val="24"/>
          <w:lang w:val="ru-RU" w:eastAsia="ru-RU"/>
        </w:rPr>
      </w:pPr>
      <w:r w:rsidRPr="0071260A">
        <w:rPr>
          <w:rFonts w:eastAsia="Times New Roman"/>
          <w:szCs w:val="24"/>
          <w:lang w:val="ru-RU" w:eastAsia="ru-RU"/>
        </w:rPr>
        <w:t>общешкольных и внутриклассных мероприятий воспитательной направленности;</w:t>
      </w:r>
    </w:p>
    <w:p w:rsidR="0071260A" w:rsidRPr="0071260A" w:rsidRDefault="0071260A" w:rsidP="00544923">
      <w:pPr>
        <w:widowControl/>
        <w:numPr>
          <w:ilvl w:val="1"/>
          <w:numId w:val="14"/>
        </w:numPr>
        <w:tabs>
          <w:tab w:val="left" w:pos="860"/>
        </w:tabs>
        <w:spacing w:line="240" w:lineRule="auto"/>
        <w:ind w:right="180"/>
        <w:rPr>
          <w:rFonts w:ascii="Symbol" w:eastAsia="Symbol" w:hAnsi="Symbol" w:cs="Symbol"/>
          <w:szCs w:val="24"/>
          <w:lang w:val="ru-RU" w:eastAsia="ru-RU"/>
        </w:rPr>
      </w:pPr>
      <w:r w:rsidRPr="0071260A">
        <w:rPr>
          <w:rFonts w:eastAsia="Times New Roman"/>
          <w:szCs w:val="24"/>
          <w:lang w:val="ru-RU" w:eastAsia="ru-RU"/>
        </w:rPr>
        <w:t>индивидуальное консультирование c целью координации воспитательных усилий педагогов и родителей.</w:t>
      </w:r>
    </w:p>
    <w:p w:rsidR="0071260A" w:rsidRPr="0071260A" w:rsidRDefault="0071260A" w:rsidP="00544923">
      <w:pPr>
        <w:widowControl/>
        <w:ind w:left="7" w:firstLine="567"/>
        <w:rPr>
          <w:rFonts w:eastAsia="Times New Roman"/>
          <w:szCs w:val="24"/>
          <w:lang w:val="ru-RU" w:eastAsia="ru-RU"/>
        </w:rPr>
      </w:pPr>
      <w:r w:rsidRPr="0071260A">
        <w:rPr>
          <w:rFonts w:eastAsia="Times New Roman"/>
          <w:szCs w:val="24"/>
          <w:lang w:val="ru-RU" w:eastAsia="ru-RU"/>
        </w:rPr>
        <w:t>Работа с родителями или законными представителями обучающихся осуществляется в рамках следующих видов и форм деятельности:</w:t>
      </w:r>
    </w:p>
    <w:p w:rsidR="0071260A" w:rsidRPr="0071260A" w:rsidRDefault="0071260A" w:rsidP="00544923">
      <w:pPr>
        <w:widowControl/>
        <w:ind w:firstLine="567"/>
        <w:rPr>
          <w:rFonts w:eastAsia="Times New Roman"/>
          <w:bCs/>
          <w:iCs/>
          <w:szCs w:val="24"/>
          <w:lang w:val="ru-RU" w:eastAsia="ru-RU"/>
        </w:rPr>
      </w:pPr>
      <w:r w:rsidRPr="0071260A">
        <w:rPr>
          <w:rFonts w:eastAsia="Times New Roman"/>
          <w:bCs/>
          <w:iCs/>
          <w:szCs w:val="24"/>
          <w:lang w:val="ru-RU" w:eastAsia="ru-RU"/>
        </w:rPr>
        <w:t>Создание и деятельность в гимназии, в классах родительских комитетов, участвующих в обсуждении и решении вопросов воспитания и обучения, деятельность представителей родительского сообщества в управляющем совете гимназии;</w:t>
      </w:r>
    </w:p>
    <w:p w:rsidR="0071260A" w:rsidRPr="0071260A" w:rsidRDefault="0071260A" w:rsidP="00544923">
      <w:pPr>
        <w:widowControl/>
        <w:ind w:firstLine="567"/>
        <w:rPr>
          <w:rFonts w:eastAsia="Times New Roman"/>
          <w:bCs/>
          <w:iCs/>
          <w:szCs w:val="24"/>
          <w:lang w:val="ru-RU" w:eastAsia="ru-RU"/>
        </w:rPr>
      </w:pPr>
      <w:r w:rsidRPr="0071260A">
        <w:rPr>
          <w:rFonts w:eastAsia="Times New Roman"/>
          <w:bCs/>
          <w:iCs/>
          <w:szCs w:val="24"/>
          <w:lang w:val="ru-RU" w:eastAsia="ru-RU"/>
        </w:rPr>
        <w:t>Тематические родительские собрания в классах, общешкольные родительские собрания о вопросам воспитания, взаимоотношений обучающихся и педагогов, условий обучения и воспитания;</w:t>
      </w:r>
    </w:p>
    <w:p w:rsidR="0071260A" w:rsidRPr="0071260A" w:rsidRDefault="0071260A" w:rsidP="00544923">
      <w:pPr>
        <w:widowControl/>
        <w:ind w:firstLine="567"/>
        <w:rPr>
          <w:rFonts w:eastAsia="Times New Roman"/>
          <w:bCs/>
          <w:iCs/>
          <w:szCs w:val="24"/>
          <w:lang w:val="ru-RU" w:eastAsia="ru-RU"/>
        </w:rPr>
      </w:pPr>
      <w:r w:rsidRPr="0071260A">
        <w:rPr>
          <w:rFonts w:eastAsia="Times New Roman"/>
          <w:bCs/>
          <w:iCs/>
          <w:szCs w:val="24"/>
          <w:lang w:val="ru-RU" w:eastAsia="ru-RU"/>
        </w:rPr>
        <w:t>Родительские дни, в которые родители (законные представители) могут посещать уроки и внеурочные занятия;</w:t>
      </w:r>
    </w:p>
    <w:p w:rsidR="0071260A" w:rsidRPr="0071260A" w:rsidRDefault="0071260A" w:rsidP="00544923">
      <w:pPr>
        <w:widowControl/>
        <w:tabs>
          <w:tab w:val="left" w:pos="851"/>
        </w:tabs>
        <w:ind w:right="180" w:firstLine="567"/>
        <w:rPr>
          <w:rFonts w:ascii="Symbol" w:eastAsia="Symbol" w:hAnsi="Symbol" w:cs="Symbol"/>
          <w:szCs w:val="24"/>
          <w:lang w:val="ru-RU" w:eastAsia="ru-RU"/>
        </w:rPr>
      </w:pPr>
      <w:r w:rsidRPr="0071260A">
        <w:rPr>
          <w:rFonts w:eastAsia="Times New Roman"/>
          <w:szCs w:val="24"/>
          <w:lang w:val="ru-RU" w:eastAsia="ru-RU"/>
        </w:rPr>
        <w:t>Педагогическое просвещение родителей (родительский всеобуч)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w:t>
      </w:r>
    </w:p>
    <w:p w:rsidR="0071260A" w:rsidRPr="0071260A" w:rsidRDefault="0071260A" w:rsidP="0071260A">
      <w:pPr>
        <w:widowControl/>
        <w:tabs>
          <w:tab w:val="left" w:pos="860"/>
        </w:tabs>
        <w:ind w:right="180" w:firstLine="567"/>
        <w:rPr>
          <w:rFonts w:eastAsia="Times New Roman"/>
          <w:szCs w:val="24"/>
          <w:lang w:val="ru-RU" w:eastAsia="ru-RU"/>
        </w:rPr>
      </w:pPr>
      <w:r w:rsidRPr="0071260A">
        <w:rPr>
          <w:rFonts w:eastAsia="Times New Roman"/>
          <w:szCs w:val="24"/>
          <w:lang w:val="ru-RU" w:eastAsia="ru-RU"/>
        </w:rPr>
        <w:t>Участие родителей в психолого-педагогических консилиумах, собираемых в случае возникновения острых проблем, связанных с обучением и воспитанием конкретного ребенка;</w:t>
      </w:r>
    </w:p>
    <w:p w:rsidR="0071260A" w:rsidRPr="0071260A" w:rsidRDefault="0071260A" w:rsidP="0071260A">
      <w:pPr>
        <w:widowControl/>
        <w:tabs>
          <w:tab w:val="left" w:pos="860"/>
        </w:tabs>
        <w:ind w:right="180" w:firstLine="567"/>
        <w:rPr>
          <w:rFonts w:eastAsia="Times New Roman"/>
          <w:szCs w:val="24"/>
          <w:lang w:val="ru-RU" w:eastAsia="ru-RU"/>
        </w:rPr>
      </w:pPr>
      <w:r w:rsidRPr="0071260A">
        <w:rPr>
          <w:rFonts w:eastAsia="Times New Roman"/>
          <w:szCs w:val="24"/>
          <w:lang w:val="ru-RU" w:eastAsia="ru-RU"/>
        </w:rPr>
        <w:t>Привлечение родителей (законных представителей) к подготовке и проведению классных и общешкольных мероприятий;</w:t>
      </w:r>
    </w:p>
    <w:p w:rsidR="0071260A" w:rsidRPr="0071260A" w:rsidRDefault="0071260A" w:rsidP="0071260A">
      <w:pPr>
        <w:widowControl/>
        <w:tabs>
          <w:tab w:val="left" w:pos="860"/>
        </w:tabs>
        <w:ind w:right="180" w:firstLine="567"/>
        <w:rPr>
          <w:rFonts w:ascii="Symbol" w:eastAsia="Symbol" w:hAnsi="Symbol" w:cs="Symbol"/>
          <w:szCs w:val="24"/>
          <w:lang w:val="ru-RU" w:eastAsia="ru-RU"/>
        </w:rPr>
      </w:pPr>
      <w:r w:rsidRPr="0071260A">
        <w:rPr>
          <w:rFonts w:eastAsia="Times New Roman"/>
          <w:szCs w:val="24"/>
          <w:lang w:val="ru-RU" w:eastAsia="ru-RU"/>
        </w:rPr>
        <w:t xml:space="preserve">Целевое взаимодействие с законными представителями детей-сирот, оставшихся без попечения родителей, приемных детей. </w:t>
      </w:r>
    </w:p>
    <w:p w:rsidR="0071260A" w:rsidRPr="0071260A" w:rsidRDefault="0071260A" w:rsidP="0071260A">
      <w:pPr>
        <w:widowControl/>
        <w:jc w:val="center"/>
        <w:rPr>
          <w:rFonts w:eastAsia="Times New Roman"/>
          <w:b/>
          <w:szCs w:val="24"/>
          <w:lang w:val="ru-RU" w:eastAsia="ru-RU"/>
        </w:rPr>
      </w:pPr>
    </w:p>
    <w:p w:rsidR="0071260A" w:rsidRPr="0071260A" w:rsidRDefault="0071260A" w:rsidP="0071260A">
      <w:pPr>
        <w:widowControl/>
        <w:jc w:val="center"/>
        <w:rPr>
          <w:rFonts w:eastAsia="Times New Roman"/>
          <w:b/>
          <w:szCs w:val="24"/>
          <w:lang w:val="ru-RU" w:eastAsia="ru-RU"/>
        </w:rPr>
      </w:pPr>
      <w:r w:rsidRPr="0071260A">
        <w:rPr>
          <w:rFonts w:eastAsia="Times New Roman"/>
          <w:b/>
          <w:szCs w:val="24"/>
          <w:lang w:val="ru-RU" w:eastAsia="ru-RU"/>
        </w:rPr>
        <w:t>Самоуправление</w:t>
      </w:r>
    </w:p>
    <w:p w:rsidR="0071260A" w:rsidRPr="0071260A" w:rsidRDefault="0071260A" w:rsidP="0071260A">
      <w:pPr>
        <w:widowControl/>
        <w:jc w:val="center"/>
        <w:rPr>
          <w:rFonts w:eastAsia="Times New Roman"/>
          <w:szCs w:val="24"/>
          <w:lang w:val="ru-RU" w:eastAsia="ru-RU"/>
        </w:rPr>
      </w:pPr>
    </w:p>
    <w:p w:rsidR="0071260A" w:rsidRPr="0071260A" w:rsidRDefault="0071260A" w:rsidP="00544923">
      <w:pPr>
        <w:widowControl/>
        <w:ind w:firstLine="720"/>
        <w:rPr>
          <w:rFonts w:eastAsia="Times New Roman"/>
          <w:szCs w:val="24"/>
          <w:lang w:val="ru-RU" w:eastAsia="ru-RU"/>
        </w:rPr>
      </w:pPr>
      <w:r w:rsidRPr="0071260A">
        <w:rPr>
          <w:rFonts w:eastAsia="Times New Roman"/>
          <w:szCs w:val="24"/>
          <w:lang w:val="ru-RU" w:eastAsia="ru-RU"/>
        </w:rP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w:t>
      </w:r>
      <w:r w:rsidRPr="0071260A">
        <w:rPr>
          <w:rFonts w:eastAsia="Times New Roman"/>
          <w:szCs w:val="24"/>
          <w:lang w:val="ru-RU" w:eastAsia="ru-RU"/>
        </w:rPr>
        <w:lastRenderedPageBreak/>
        <w:t xml:space="preserve">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71260A" w:rsidRPr="0071260A" w:rsidRDefault="0071260A" w:rsidP="00544923">
      <w:pPr>
        <w:widowControl/>
        <w:ind w:firstLine="720"/>
        <w:rPr>
          <w:rFonts w:eastAsia="Times New Roman"/>
          <w:szCs w:val="24"/>
          <w:lang w:val="ru-RU" w:eastAsia="ru-RU"/>
        </w:rPr>
      </w:pPr>
      <w:r w:rsidRPr="0071260A">
        <w:rPr>
          <w:rFonts w:eastAsia="Times New Roman"/>
          <w:szCs w:val="24"/>
          <w:lang w:val="ru-RU" w:eastAsia="ru-RU"/>
        </w:rPr>
        <w:t>Детское самоуправление в школе осуществляется следующим образом.</w:t>
      </w:r>
    </w:p>
    <w:p w:rsidR="0071260A" w:rsidRPr="0071260A" w:rsidRDefault="0071260A" w:rsidP="00544923">
      <w:pPr>
        <w:widowControl/>
        <w:ind w:firstLine="720"/>
        <w:rPr>
          <w:rFonts w:eastAsia="Times New Roman"/>
          <w:szCs w:val="24"/>
          <w:lang w:val="ru-RU" w:eastAsia="ru-RU"/>
        </w:rPr>
      </w:pPr>
      <w:r w:rsidRPr="0071260A">
        <w:rPr>
          <w:rFonts w:eastAsia="Times New Roman"/>
          <w:szCs w:val="24"/>
          <w:lang w:val="ru-RU" w:eastAsia="ru-RU"/>
        </w:rPr>
        <w:t>На уровне школы:</w:t>
      </w:r>
    </w:p>
    <w:p w:rsidR="0071260A" w:rsidRPr="0071260A" w:rsidRDefault="0071260A" w:rsidP="00544923">
      <w:pPr>
        <w:widowControl/>
        <w:numPr>
          <w:ilvl w:val="0"/>
          <w:numId w:val="27"/>
        </w:numPr>
        <w:spacing w:line="240" w:lineRule="auto"/>
        <w:contextualSpacing/>
        <w:rPr>
          <w:rFonts w:eastAsia="Times New Roman"/>
          <w:szCs w:val="24"/>
          <w:lang w:val="ru-RU" w:eastAsia="ru-RU"/>
        </w:rPr>
      </w:pPr>
      <w:r w:rsidRPr="0071260A">
        <w:rPr>
          <w:rFonts w:eastAsia="Times New Roman"/>
          <w:szCs w:val="24"/>
          <w:lang w:val="ru-RU" w:eastAsia="ru-RU"/>
        </w:rPr>
        <w:t>через деятельность выборного Совета старшеклассников,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71260A" w:rsidRPr="0071260A" w:rsidRDefault="0071260A" w:rsidP="00544923">
      <w:pPr>
        <w:widowControl/>
        <w:numPr>
          <w:ilvl w:val="0"/>
          <w:numId w:val="27"/>
        </w:numPr>
        <w:spacing w:line="240" w:lineRule="auto"/>
        <w:contextualSpacing/>
        <w:rPr>
          <w:rFonts w:eastAsia="Times New Roman"/>
          <w:szCs w:val="24"/>
          <w:lang w:val="ru-RU" w:eastAsia="ru-RU"/>
        </w:rPr>
      </w:pPr>
      <w:r w:rsidRPr="0071260A">
        <w:rPr>
          <w:rFonts w:eastAsia="Times New Roman"/>
          <w:szCs w:val="24"/>
          <w:lang w:val="ru-RU" w:eastAsia="ru-RU"/>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71260A" w:rsidRPr="0071260A" w:rsidRDefault="0071260A" w:rsidP="00544923">
      <w:pPr>
        <w:widowControl/>
        <w:numPr>
          <w:ilvl w:val="0"/>
          <w:numId w:val="27"/>
        </w:numPr>
        <w:spacing w:line="240" w:lineRule="auto"/>
        <w:contextualSpacing/>
        <w:rPr>
          <w:rFonts w:eastAsia="Times New Roman"/>
          <w:szCs w:val="24"/>
          <w:lang w:val="ru-RU" w:eastAsia="ru-RU"/>
        </w:rPr>
      </w:pPr>
      <w:r w:rsidRPr="0071260A">
        <w:rPr>
          <w:rFonts w:eastAsia="Times New Roman"/>
          <w:szCs w:val="24"/>
          <w:lang w:val="ru-RU" w:eastAsia="ru-RU"/>
        </w:rPr>
        <w:t>через деятельность творческих советов, отвечающих за проведение тех или иных конкретных мероприятий, праздников, вечеров, акций и т.п.;</w:t>
      </w:r>
    </w:p>
    <w:p w:rsidR="0071260A" w:rsidRPr="0071260A" w:rsidRDefault="0071260A" w:rsidP="00544923">
      <w:pPr>
        <w:widowControl/>
        <w:numPr>
          <w:ilvl w:val="0"/>
          <w:numId w:val="27"/>
        </w:numPr>
        <w:spacing w:line="240" w:lineRule="auto"/>
        <w:contextualSpacing/>
        <w:rPr>
          <w:rFonts w:eastAsia="Times New Roman"/>
          <w:szCs w:val="24"/>
          <w:lang w:val="ru-RU" w:eastAsia="ru-RU"/>
        </w:rPr>
      </w:pPr>
      <w:r w:rsidRPr="0071260A">
        <w:rPr>
          <w:rFonts w:eastAsia="Times New Roman"/>
          <w:szCs w:val="24"/>
          <w:lang w:val="ru-RU" w:eastAsia="ru-RU"/>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p>
    <w:p w:rsidR="0071260A" w:rsidRPr="0071260A" w:rsidRDefault="0071260A" w:rsidP="00544923">
      <w:pPr>
        <w:widowControl/>
        <w:ind w:firstLine="720"/>
        <w:rPr>
          <w:rFonts w:eastAsia="Times New Roman"/>
          <w:szCs w:val="24"/>
          <w:lang w:val="ru-RU" w:eastAsia="ru-RU"/>
        </w:rPr>
      </w:pPr>
      <w:r w:rsidRPr="0071260A">
        <w:rPr>
          <w:rFonts w:eastAsia="Times New Roman"/>
          <w:szCs w:val="24"/>
          <w:lang w:val="ru-RU" w:eastAsia="ru-RU"/>
        </w:rPr>
        <w:t>На уровне классов:</w:t>
      </w:r>
    </w:p>
    <w:p w:rsidR="0071260A" w:rsidRPr="0071260A" w:rsidRDefault="0071260A" w:rsidP="00544923">
      <w:pPr>
        <w:widowControl/>
        <w:numPr>
          <w:ilvl w:val="0"/>
          <w:numId w:val="28"/>
        </w:numPr>
        <w:spacing w:line="240" w:lineRule="auto"/>
        <w:contextualSpacing/>
        <w:rPr>
          <w:rFonts w:eastAsia="Times New Roman"/>
          <w:szCs w:val="24"/>
          <w:lang w:val="ru-RU" w:eastAsia="ru-RU"/>
        </w:rPr>
      </w:pPr>
      <w:r w:rsidRPr="0071260A">
        <w:rPr>
          <w:rFonts w:eastAsia="Times New Roman"/>
          <w:szCs w:val="24"/>
          <w:lang w:val="ru-RU" w:eastAsia="ru-RU"/>
        </w:rPr>
        <w:t>через 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71260A" w:rsidRPr="0071260A" w:rsidRDefault="0071260A" w:rsidP="00544923">
      <w:pPr>
        <w:widowControl/>
        <w:numPr>
          <w:ilvl w:val="0"/>
          <w:numId w:val="28"/>
        </w:numPr>
        <w:spacing w:line="240" w:lineRule="auto"/>
        <w:contextualSpacing/>
        <w:rPr>
          <w:rFonts w:eastAsia="Times New Roman"/>
          <w:szCs w:val="24"/>
          <w:lang w:val="ru-RU" w:eastAsia="ru-RU"/>
        </w:rPr>
      </w:pPr>
      <w:r w:rsidRPr="0071260A">
        <w:rPr>
          <w:rFonts w:eastAsia="Times New Roman"/>
          <w:szCs w:val="24"/>
          <w:lang w:val="ru-RU" w:eastAsia="ru-RU"/>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71260A" w:rsidRPr="0071260A" w:rsidRDefault="0071260A" w:rsidP="00544923">
      <w:pPr>
        <w:widowControl/>
        <w:numPr>
          <w:ilvl w:val="0"/>
          <w:numId w:val="28"/>
        </w:numPr>
        <w:spacing w:line="240" w:lineRule="auto"/>
        <w:contextualSpacing/>
        <w:rPr>
          <w:rFonts w:eastAsia="Times New Roman"/>
          <w:szCs w:val="24"/>
          <w:lang w:val="ru-RU" w:eastAsia="ru-RU"/>
        </w:rPr>
      </w:pPr>
      <w:r w:rsidRPr="0071260A">
        <w:rPr>
          <w:rFonts w:eastAsia="Times New Roman"/>
          <w:szCs w:val="24"/>
          <w:lang w:val="ru-RU" w:eastAsia="ru-RU"/>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71260A" w:rsidRPr="0071260A" w:rsidRDefault="0071260A" w:rsidP="00544923">
      <w:pPr>
        <w:widowControl/>
        <w:ind w:firstLine="720"/>
        <w:rPr>
          <w:rFonts w:eastAsia="Times New Roman"/>
          <w:szCs w:val="24"/>
          <w:lang w:val="ru-RU" w:eastAsia="ru-RU"/>
        </w:rPr>
      </w:pPr>
      <w:r w:rsidRPr="0071260A">
        <w:rPr>
          <w:rFonts w:eastAsia="Times New Roman"/>
          <w:szCs w:val="24"/>
          <w:lang w:val="ru-RU" w:eastAsia="ru-RU"/>
        </w:rPr>
        <w:t>На индивидуальном уровне:</w:t>
      </w:r>
    </w:p>
    <w:p w:rsidR="0071260A" w:rsidRPr="0071260A" w:rsidRDefault="0071260A" w:rsidP="00544923">
      <w:pPr>
        <w:widowControl/>
        <w:numPr>
          <w:ilvl w:val="0"/>
          <w:numId w:val="29"/>
        </w:numPr>
        <w:spacing w:line="240" w:lineRule="auto"/>
        <w:contextualSpacing/>
        <w:rPr>
          <w:rFonts w:eastAsia="Times New Roman"/>
          <w:szCs w:val="24"/>
          <w:lang w:val="ru-RU" w:eastAsia="ru-RU"/>
        </w:rPr>
      </w:pPr>
      <w:r w:rsidRPr="0071260A">
        <w:rPr>
          <w:rFonts w:eastAsia="Times New Roman"/>
          <w:szCs w:val="24"/>
          <w:lang w:val="ru-RU" w:eastAsia="ru-RU"/>
        </w:rPr>
        <w:t>через вовлечение школьников в планирование, организацию, проведение и анализ общешкольных и внутриклассных дел;</w:t>
      </w:r>
    </w:p>
    <w:p w:rsidR="0071260A" w:rsidRPr="0071260A" w:rsidRDefault="0071260A" w:rsidP="00544923">
      <w:pPr>
        <w:widowControl/>
        <w:numPr>
          <w:ilvl w:val="0"/>
          <w:numId w:val="29"/>
        </w:numPr>
        <w:spacing w:line="240" w:lineRule="auto"/>
        <w:contextualSpacing/>
        <w:rPr>
          <w:rFonts w:eastAsia="Times New Roman"/>
          <w:szCs w:val="24"/>
          <w:lang w:val="ru-RU" w:eastAsia="ru-RU"/>
        </w:rPr>
      </w:pPr>
      <w:r w:rsidRPr="0071260A">
        <w:rPr>
          <w:rFonts w:eastAsia="Times New Roman"/>
          <w:szCs w:val="24"/>
          <w:lang w:val="ru-RU" w:eastAsia="ru-RU"/>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71260A" w:rsidRPr="0071260A" w:rsidRDefault="0071260A" w:rsidP="0071260A">
      <w:pPr>
        <w:widowControl/>
        <w:ind w:left="720" w:firstLine="0"/>
        <w:contextualSpacing/>
        <w:rPr>
          <w:rFonts w:eastAsia="Times New Roman"/>
          <w:szCs w:val="24"/>
          <w:lang w:val="ru-RU" w:eastAsia="ru-RU"/>
        </w:rPr>
      </w:pPr>
    </w:p>
    <w:p w:rsidR="0071260A" w:rsidRPr="0071260A" w:rsidRDefault="0071260A" w:rsidP="0071260A">
      <w:pPr>
        <w:widowControl/>
        <w:tabs>
          <w:tab w:val="left" w:pos="851"/>
        </w:tabs>
        <w:jc w:val="center"/>
        <w:rPr>
          <w:rFonts w:eastAsia="Times New Roman"/>
          <w:b/>
          <w:szCs w:val="24"/>
          <w:lang w:val="ru-RU" w:eastAsia="ru-RU"/>
        </w:rPr>
      </w:pPr>
      <w:r w:rsidRPr="0071260A">
        <w:rPr>
          <w:rFonts w:eastAsia="Times New Roman"/>
          <w:b/>
          <w:szCs w:val="24"/>
          <w:lang w:val="ru-RU" w:eastAsia="ru-RU"/>
        </w:rPr>
        <w:t>Профилактика и безопасность</w:t>
      </w:r>
    </w:p>
    <w:p w:rsidR="0071260A" w:rsidRPr="0071260A" w:rsidRDefault="0071260A" w:rsidP="0071260A">
      <w:pPr>
        <w:widowControl/>
        <w:tabs>
          <w:tab w:val="left" w:pos="851"/>
        </w:tabs>
        <w:jc w:val="center"/>
        <w:rPr>
          <w:rFonts w:eastAsia="Times New Roman"/>
          <w:b/>
          <w:szCs w:val="24"/>
          <w:lang w:val="ru-RU" w:eastAsia="ru-RU"/>
        </w:rPr>
      </w:pPr>
    </w:p>
    <w:p w:rsidR="0071260A" w:rsidRPr="0071260A" w:rsidRDefault="0071260A" w:rsidP="0071260A">
      <w:pPr>
        <w:widowControl/>
        <w:ind w:firstLine="560"/>
        <w:rPr>
          <w:rFonts w:eastAsia="Times New Roman"/>
          <w:szCs w:val="24"/>
          <w:lang w:val="ru-RU" w:eastAsia="ru-RU"/>
        </w:rPr>
      </w:pPr>
      <w:r w:rsidRPr="0071260A">
        <w:rPr>
          <w:rFonts w:eastAsia="Times New Roman"/>
          <w:szCs w:val="24"/>
          <w:lang w:val="ru-RU" w:eastAsia="ru-RU"/>
        </w:rPr>
        <w:t>Одним из важных направлений воспитательной работы является профилактика правонарушений и асоциальных явлений среди учащихся.</w:t>
      </w:r>
    </w:p>
    <w:p w:rsidR="0071260A" w:rsidRPr="0071260A" w:rsidRDefault="0071260A" w:rsidP="0071260A">
      <w:pPr>
        <w:widowControl/>
        <w:ind w:firstLine="560"/>
        <w:rPr>
          <w:rFonts w:eastAsia="Times New Roman"/>
          <w:szCs w:val="24"/>
          <w:lang w:val="ru-RU" w:eastAsia="ru-RU"/>
        </w:rPr>
      </w:pPr>
      <w:r w:rsidRPr="0071260A">
        <w:rPr>
          <w:rFonts w:eastAsia="Times New Roman"/>
          <w:szCs w:val="24"/>
          <w:lang w:val="ru-RU" w:eastAsia="ru-RU"/>
        </w:rPr>
        <w:t xml:space="preserve">Профилактическая работа с обучающимися – процесс сложный, многоаспектный, продолжительный по времени. Специфическая задача гимназии в сфере предупреждения правонарушений заключается в проведении ранней профилактики, т.к. ни одна другая социальная структура не в состоянии решить данную задачу. Исключение составляет семья, однако и она сама нередко выступает в качестве объекта профилактической деятельности. Основой ранней профилактики является создание условий, </w:t>
      </w:r>
      <w:r w:rsidRPr="0071260A">
        <w:rPr>
          <w:rFonts w:eastAsia="Times New Roman"/>
          <w:szCs w:val="24"/>
          <w:lang w:val="ru-RU" w:eastAsia="ru-RU"/>
        </w:rPr>
        <w:lastRenderedPageBreak/>
        <w:t xml:space="preserve">обеспечивающих возможность нормального развития детей, своевременное выявление типичных кризисных ситуаций, возникающих у учащихся определенного возраста. На протяжении всего учебного процесса в гимназии активно ведется работа по профилактике правонарушений и асоциальных явлений. Совместная деятельность педагогов, школьников, родителей по направлению «Профилактика» включает в себя развитие творческих способностей и коммуникативных навыков детей, формирование здорового образа жизни, воспитание культуры поведения. Создание условий для формирования желаний учащихся приносить пользу обществу, уважение к правам и свободам человека, позитивного отношения к жизни, стрессоустойчивости, воспитанию законопослушного поведения реализуется через следующие направления: </w:t>
      </w:r>
    </w:p>
    <w:p w:rsidR="0071260A" w:rsidRPr="0071260A" w:rsidRDefault="0071260A" w:rsidP="0071260A">
      <w:pPr>
        <w:widowControl/>
        <w:ind w:firstLine="560"/>
        <w:rPr>
          <w:rFonts w:eastAsia="Times New Roman"/>
          <w:szCs w:val="24"/>
          <w:lang w:val="ru-RU" w:eastAsia="ru-RU"/>
        </w:rPr>
      </w:pPr>
      <w:r w:rsidRPr="0071260A">
        <w:rPr>
          <w:rFonts w:eastAsia="Times New Roman"/>
          <w:szCs w:val="24"/>
          <w:lang w:val="ru-RU" w:eastAsia="ru-RU"/>
        </w:rPr>
        <w:t xml:space="preserve">-    организация деятельности педагогического коллектива по созданию в гимназии эффективной профилактической среды с целью обеспечения безопасности жизнедеятельности как условия успешной воспитательной деятельности; </w:t>
      </w:r>
    </w:p>
    <w:p w:rsidR="0071260A" w:rsidRPr="0071260A" w:rsidRDefault="0071260A" w:rsidP="0071260A">
      <w:pPr>
        <w:widowControl/>
        <w:ind w:firstLine="560"/>
        <w:rPr>
          <w:rFonts w:eastAsia="Times New Roman"/>
          <w:szCs w:val="24"/>
          <w:lang w:val="ru-RU" w:eastAsia="ru-RU"/>
        </w:rPr>
      </w:pPr>
      <w:r w:rsidRPr="0071260A">
        <w:rPr>
          <w:rFonts w:eastAsia="Times New Roman"/>
          <w:szCs w:val="24"/>
          <w:lang w:val="ru-RU" w:eastAsia="ru-RU"/>
        </w:rPr>
        <w:t>-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71260A" w:rsidRPr="0071260A" w:rsidRDefault="0071260A" w:rsidP="0071260A">
      <w:pPr>
        <w:widowControl/>
        <w:ind w:firstLine="560"/>
        <w:rPr>
          <w:rFonts w:eastAsia="Times New Roman"/>
          <w:szCs w:val="24"/>
          <w:lang w:val="ru-RU" w:eastAsia="ru-RU"/>
        </w:rPr>
      </w:pPr>
      <w:r w:rsidRPr="0071260A">
        <w:rPr>
          <w:rFonts w:eastAsia="Times New Roman"/>
          <w:szCs w:val="24"/>
          <w:lang w:val="ru-RU" w:eastAsia="ru-RU"/>
        </w:rPr>
        <w:t xml:space="preserve">-     проведение коррекционно-воспитательной работы с обучающимися групп риска силами педагогического коллектива и с привлечением сторонних специалистов; </w:t>
      </w:r>
    </w:p>
    <w:p w:rsidR="0071260A" w:rsidRPr="0071260A" w:rsidRDefault="0071260A" w:rsidP="0071260A">
      <w:pPr>
        <w:widowControl/>
        <w:ind w:firstLine="560"/>
        <w:rPr>
          <w:rFonts w:eastAsia="Times New Roman"/>
          <w:szCs w:val="24"/>
          <w:lang w:val="ru-RU" w:eastAsia="ru-RU"/>
        </w:rPr>
      </w:pPr>
      <w:r w:rsidRPr="0071260A">
        <w:rPr>
          <w:rFonts w:eastAsia="Times New Roman"/>
          <w:szCs w:val="24"/>
          <w:lang w:val="ru-RU" w:eastAsia="ru-RU"/>
        </w:rPr>
        <w:t xml:space="preserve">-   разработка и реализация профилактических программ, направленных на работу как девиантными обучающимися, так и с их окружением, организация межведомственного взаимодействия; </w:t>
      </w:r>
    </w:p>
    <w:p w:rsidR="0071260A" w:rsidRPr="0071260A" w:rsidRDefault="0071260A" w:rsidP="0071260A">
      <w:pPr>
        <w:widowControl/>
        <w:ind w:firstLine="560"/>
        <w:rPr>
          <w:rFonts w:eastAsia="Times New Roman"/>
          <w:szCs w:val="24"/>
          <w:lang w:val="ru-RU" w:eastAsia="ru-RU"/>
        </w:rPr>
      </w:pPr>
      <w:r w:rsidRPr="0071260A">
        <w:rPr>
          <w:rFonts w:eastAsia="Times New Roman"/>
          <w:szCs w:val="24"/>
          <w:lang w:val="ru-RU" w:eastAsia="ru-RU"/>
        </w:rPr>
        <w:t>-     вовлечение обучающихся в воспитательную деятельность, проекты, программы профилактической направленности социальных и природных рисков в гимназии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w:t>
      </w:r>
    </w:p>
    <w:p w:rsidR="0071260A" w:rsidRPr="0071260A" w:rsidRDefault="0071260A" w:rsidP="0071260A">
      <w:pPr>
        <w:widowControl/>
        <w:ind w:firstLine="560"/>
        <w:rPr>
          <w:rFonts w:eastAsia="Times New Roman"/>
          <w:szCs w:val="24"/>
          <w:lang w:val="ru-RU" w:eastAsia="ru-RU"/>
        </w:rPr>
      </w:pPr>
      <w:r w:rsidRPr="0071260A">
        <w:rPr>
          <w:rFonts w:eastAsia="Times New Roman"/>
          <w:szCs w:val="24"/>
          <w:lang w:val="ru-RU" w:eastAsia="ru-RU"/>
        </w:rPr>
        <w:t xml:space="preserve">-   организация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 </w:t>
      </w:r>
    </w:p>
    <w:p w:rsidR="0071260A" w:rsidRPr="0071260A" w:rsidRDefault="0071260A" w:rsidP="0071260A">
      <w:pPr>
        <w:widowControl/>
        <w:ind w:firstLine="560"/>
        <w:rPr>
          <w:rFonts w:eastAsia="Times New Roman"/>
          <w:szCs w:val="24"/>
          <w:lang w:val="ru-RU" w:eastAsia="ru-RU"/>
        </w:rPr>
      </w:pPr>
      <w:r w:rsidRPr="0071260A">
        <w:rPr>
          <w:rFonts w:eastAsia="Times New Roman"/>
          <w:szCs w:val="24"/>
          <w:lang w:val="ru-RU" w:eastAsia="ru-RU"/>
        </w:rPr>
        <w:t xml:space="preserve">-   профилактику правонарушений, девиаций посредством организации деятельности, альтернативному девиантному поведению, - познания (путешествия), испытания себя (походы, спорт), значимого общения, творчества, деятельности; </w:t>
      </w:r>
    </w:p>
    <w:p w:rsidR="0071260A" w:rsidRPr="0071260A" w:rsidRDefault="0071260A" w:rsidP="0071260A">
      <w:pPr>
        <w:widowControl/>
        <w:ind w:firstLine="560"/>
        <w:rPr>
          <w:rFonts w:eastAsia="Times New Roman"/>
          <w:szCs w:val="24"/>
          <w:lang w:val="ru-RU" w:eastAsia="ru-RU"/>
        </w:rPr>
      </w:pPr>
      <w:r w:rsidRPr="0071260A">
        <w:rPr>
          <w:rFonts w:eastAsia="Times New Roman"/>
          <w:szCs w:val="24"/>
          <w:lang w:val="ru-RU" w:eastAsia="ru-RU"/>
        </w:rPr>
        <w:t>-   предупреждение, профилактика и целенаправленная деятельность в случаях появления, расширения, влияния в образовательной организации маргинальных групп обучающихся (оставивших обучения, криминально</w:t>
      </w:r>
      <w:r w:rsidRPr="0071260A">
        <w:rPr>
          <w:rFonts w:eastAsia="Times New Roman"/>
          <w:szCs w:val="24"/>
          <w:lang w:val="ru-RU" w:eastAsia="ru-RU"/>
        </w:rPr>
        <w:tab/>
        <w:t xml:space="preserve"> направленности, с агрессивным поведением и др.);</w:t>
      </w:r>
    </w:p>
    <w:p w:rsidR="0071260A" w:rsidRPr="0071260A" w:rsidRDefault="0071260A" w:rsidP="0071260A">
      <w:pPr>
        <w:widowControl/>
        <w:ind w:firstLine="560"/>
        <w:rPr>
          <w:rFonts w:eastAsia="Times New Roman"/>
          <w:szCs w:val="24"/>
          <w:lang w:val="ru-RU" w:eastAsia="ru-RU"/>
        </w:rPr>
      </w:pPr>
      <w:r w:rsidRPr="0071260A">
        <w:rPr>
          <w:rFonts w:eastAsia="Times New Roman"/>
          <w:szCs w:val="24"/>
          <w:lang w:val="ru-RU" w:eastAsia="ru-RU"/>
        </w:rPr>
        <w:t xml:space="preserve">- профилактика расширения групп, семей обучающихся, требующих специальной психолого-педагогической поддержки и сопровождения (слабоуспевающие, социально запущенные, дети-мигранты, обучающиеся с ОВЗ и др.); </w:t>
      </w:r>
    </w:p>
    <w:p w:rsidR="0071260A" w:rsidRPr="0071260A" w:rsidRDefault="0071260A" w:rsidP="0071260A">
      <w:pPr>
        <w:widowControl/>
        <w:ind w:firstLine="560"/>
        <w:rPr>
          <w:rFonts w:eastAsia="Times New Roman"/>
          <w:szCs w:val="24"/>
          <w:lang w:val="ru-RU" w:eastAsia="ru-RU"/>
        </w:rPr>
      </w:pPr>
      <w:r w:rsidRPr="0071260A">
        <w:rPr>
          <w:rFonts w:eastAsia="Times New Roman"/>
          <w:szCs w:val="24"/>
          <w:lang w:val="ru-RU" w:eastAsia="ru-RU"/>
        </w:rPr>
        <w:t xml:space="preserve">- работа Совета профилактики безнадзорности и правонарушений несовершеннолетних и пропаганде здорового образа жизни, направленная на </w:t>
      </w:r>
      <w:r w:rsidRPr="0071260A">
        <w:rPr>
          <w:rFonts w:eastAsia="Times New Roman"/>
          <w:szCs w:val="24"/>
          <w:lang w:val="ru-RU" w:eastAsia="ru-RU"/>
        </w:rPr>
        <w:lastRenderedPageBreak/>
        <w:t xml:space="preserve">профилактику потребления несовершеннолетними наркотических, токсических и других психоактивных веществ (ПАВ), алкогольной продукции, табакокурения; </w:t>
      </w:r>
    </w:p>
    <w:p w:rsidR="0071260A" w:rsidRPr="0071260A" w:rsidRDefault="0071260A" w:rsidP="0071260A">
      <w:pPr>
        <w:widowControl/>
        <w:ind w:firstLine="560"/>
        <w:rPr>
          <w:rFonts w:eastAsia="Times New Roman"/>
          <w:szCs w:val="24"/>
          <w:lang w:val="ru-RU" w:eastAsia="ru-RU"/>
        </w:rPr>
      </w:pPr>
      <w:r w:rsidRPr="0071260A">
        <w:rPr>
          <w:rFonts w:eastAsia="Times New Roman"/>
          <w:szCs w:val="24"/>
          <w:lang w:val="ru-RU" w:eastAsia="ru-RU"/>
        </w:rPr>
        <w:t xml:space="preserve">- обеспечение психологической безопасности для благополучного и безопасного детства (защита прав и интересов обучающихся), формирование жизнестойкости несовершеннолетних. Общей причиной подросткового суицида является социально-психологическая дезадаптация, возникающая под влиянием острых психотравмирующих ситуаций; </w:t>
      </w:r>
    </w:p>
    <w:p w:rsidR="0071260A" w:rsidRPr="0071260A" w:rsidRDefault="0071260A" w:rsidP="0071260A">
      <w:pPr>
        <w:widowControl/>
        <w:ind w:firstLine="560"/>
        <w:rPr>
          <w:rFonts w:eastAsia="Times New Roman"/>
          <w:szCs w:val="24"/>
          <w:lang w:val="ru-RU" w:eastAsia="ru-RU"/>
        </w:rPr>
      </w:pPr>
      <w:r w:rsidRPr="0071260A">
        <w:rPr>
          <w:rFonts w:eastAsia="Times New Roman"/>
          <w:szCs w:val="24"/>
          <w:lang w:val="ru-RU" w:eastAsia="ru-RU"/>
        </w:rPr>
        <w:t xml:space="preserve">- приоритетным направлением деятельности по защите детей от жестокого обращения является первичная профилактика – предупреждение возникновения факторов риска проявления жестокого обращения, выявление и коррекция проблем в семейных отношениях на ранней стадии, обеспечение условий для эффективного выполнения функций семьей (репродуктивной, педагогической, функции социализации и т.д.); </w:t>
      </w:r>
    </w:p>
    <w:p w:rsidR="0071260A" w:rsidRPr="0071260A" w:rsidRDefault="0071260A" w:rsidP="0071260A">
      <w:pPr>
        <w:widowControl/>
        <w:ind w:firstLine="560"/>
        <w:rPr>
          <w:rFonts w:eastAsia="Times New Roman"/>
          <w:szCs w:val="24"/>
          <w:lang w:val="ru-RU" w:eastAsia="ru-RU"/>
        </w:rPr>
      </w:pPr>
      <w:r w:rsidRPr="0071260A">
        <w:rPr>
          <w:rFonts w:eastAsia="Times New Roman"/>
          <w:szCs w:val="24"/>
          <w:lang w:val="ru-RU" w:eastAsia="ru-RU"/>
        </w:rPr>
        <w:t xml:space="preserve">- работа педагогов, направленная на профилактику безнадзорности и правонарушений несовершеннолетних, организацию отдыха и занятости в летний период детей и подростков, состоящих в социально-опасном положении, состоящих на профилактическом учете в органах внутренних и образовательном учреждении; </w:t>
      </w:r>
    </w:p>
    <w:p w:rsidR="0071260A" w:rsidRPr="0071260A" w:rsidRDefault="0071260A" w:rsidP="0071260A">
      <w:pPr>
        <w:widowControl/>
        <w:ind w:firstLine="560"/>
        <w:rPr>
          <w:rFonts w:eastAsia="Times New Roman"/>
          <w:szCs w:val="24"/>
          <w:lang w:val="ru-RU" w:eastAsia="ru-RU"/>
        </w:rPr>
      </w:pPr>
      <w:r w:rsidRPr="0071260A">
        <w:rPr>
          <w:rFonts w:eastAsia="Times New Roman"/>
          <w:szCs w:val="24"/>
          <w:lang w:val="ru-RU" w:eastAsia="ru-RU"/>
        </w:rPr>
        <w:t xml:space="preserve">- привлечение школьников к проблеме межэтнических отношений, через организацию классных часов, круглых столов, мастер-классов; </w:t>
      </w:r>
    </w:p>
    <w:p w:rsidR="0071260A" w:rsidRPr="0071260A" w:rsidRDefault="0071260A" w:rsidP="0071260A">
      <w:pPr>
        <w:widowControl/>
        <w:ind w:firstLine="560"/>
        <w:rPr>
          <w:rFonts w:eastAsia="Times New Roman"/>
          <w:szCs w:val="24"/>
          <w:lang w:val="ru-RU" w:eastAsia="ru-RU"/>
        </w:rPr>
      </w:pPr>
      <w:r w:rsidRPr="0071260A">
        <w:rPr>
          <w:rFonts w:eastAsia="Times New Roman"/>
          <w:szCs w:val="24"/>
          <w:lang w:val="ru-RU" w:eastAsia="ru-RU"/>
        </w:rPr>
        <w:t xml:space="preserve">- работа педагогов, направленная на изучение правил поведения при ЧС, террористическом акте; </w:t>
      </w:r>
    </w:p>
    <w:p w:rsidR="0071260A" w:rsidRPr="0071260A" w:rsidRDefault="0071260A" w:rsidP="0071260A">
      <w:pPr>
        <w:widowControl/>
        <w:ind w:firstLine="560"/>
        <w:rPr>
          <w:rFonts w:eastAsia="Times New Roman"/>
          <w:szCs w:val="24"/>
          <w:lang w:val="ru-RU" w:eastAsia="ru-RU"/>
        </w:rPr>
      </w:pPr>
      <w:r w:rsidRPr="0071260A">
        <w:rPr>
          <w:rFonts w:eastAsia="Times New Roman"/>
          <w:szCs w:val="24"/>
          <w:lang w:val="ru-RU" w:eastAsia="ru-RU"/>
        </w:rPr>
        <w:t xml:space="preserve">- организация мероприятий по предупреждению детского дорожно-транспортного травматизма; </w:t>
      </w:r>
    </w:p>
    <w:p w:rsidR="0071260A" w:rsidRPr="0071260A" w:rsidRDefault="0071260A" w:rsidP="0071260A">
      <w:pPr>
        <w:widowControl/>
        <w:ind w:firstLine="560"/>
        <w:rPr>
          <w:rFonts w:eastAsia="Times New Roman"/>
          <w:szCs w:val="24"/>
          <w:lang w:val="ru-RU" w:eastAsia="ru-RU"/>
        </w:rPr>
      </w:pPr>
      <w:r w:rsidRPr="0071260A">
        <w:rPr>
          <w:rFonts w:eastAsia="Times New Roman"/>
          <w:szCs w:val="24"/>
          <w:lang w:val="ru-RU" w:eastAsia="ru-RU"/>
        </w:rPr>
        <w:t xml:space="preserve">- мониторинг ежедневной занятости учащихся, состоящих на всех видах профилактического учета; </w:t>
      </w:r>
    </w:p>
    <w:p w:rsidR="0071260A" w:rsidRPr="0071260A" w:rsidRDefault="0071260A" w:rsidP="0071260A">
      <w:pPr>
        <w:widowControl/>
        <w:ind w:firstLine="560"/>
        <w:rPr>
          <w:rFonts w:eastAsia="Times New Roman"/>
          <w:szCs w:val="24"/>
          <w:lang w:val="ru-RU" w:eastAsia="ru-RU"/>
        </w:rPr>
      </w:pPr>
      <w:r w:rsidRPr="0071260A">
        <w:rPr>
          <w:rFonts w:eastAsia="Times New Roman"/>
          <w:szCs w:val="24"/>
          <w:lang w:val="ru-RU" w:eastAsia="ru-RU"/>
        </w:rPr>
        <w:t>- заседание Совета профилактики;</w:t>
      </w:r>
    </w:p>
    <w:p w:rsidR="0071260A" w:rsidRPr="0071260A" w:rsidRDefault="0071260A" w:rsidP="0071260A">
      <w:pPr>
        <w:widowControl/>
        <w:ind w:firstLine="560"/>
        <w:rPr>
          <w:rFonts w:eastAsia="Times New Roman"/>
          <w:szCs w:val="24"/>
          <w:lang w:val="ru-RU" w:eastAsia="ru-RU"/>
        </w:rPr>
      </w:pPr>
      <w:r w:rsidRPr="0071260A">
        <w:rPr>
          <w:rFonts w:eastAsia="Times New Roman"/>
          <w:szCs w:val="24"/>
          <w:lang w:val="ru-RU" w:eastAsia="ru-RU"/>
        </w:rPr>
        <w:t xml:space="preserve"> - коллективные и индивидуальные профилактические беседы с учащимися инспектора ОПДН, наркологов, врачей-специалистов; </w:t>
      </w:r>
    </w:p>
    <w:p w:rsidR="0071260A" w:rsidRPr="0071260A" w:rsidRDefault="0071260A" w:rsidP="0071260A">
      <w:pPr>
        <w:widowControl/>
        <w:ind w:firstLine="560"/>
        <w:rPr>
          <w:rFonts w:eastAsia="Times New Roman"/>
          <w:szCs w:val="24"/>
          <w:lang w:val="ru-RU" w:eastAsia="ru-RU"/>
        </w:rPr>
      </w:pPr>
      <w:r w:rsidRPr="0071260A">
        <w:rPr>
          <w:rFonts w:eastAsia="Times New Roman"/>
          <w:szCs w:val="24"/>
          <w:lang w:val="ru-RU" w:eastAsia="ru-RU"/>
        </w:rPr>
        <w:t xml:space="preserve">- организация спортивно-массовых мероприятий, направленных на пропаганду занятий спортом и здорового образа жизни, обеспечение пожарной и Интернет безопасности; </w:t>
      </w:r>
    </w:p>
    <w:p w:rsidR="0071260A" w:rsidRPr="0071260A" w:rsidRDefault="0071260A" w:rsidP="0071260A">
      <w:pPr>
        <w:widowControl/>
        <w:ind w:firstLine="560"/>
        <w:rPr>
          <w:rFonts w:eastAsia="Times New Roman"/>
          <w:szCs w:val="24"/>
          <w:lang w:val="ru-RU" w:eastAsia="ru-RU"/>
        </w:rPr>
      </w:pPr>
      <w:r w:rsidRPr="0071260A">
        <w:rPr>
          <w:rFonts w:eastAsia="Times New Roman"/>
          <w:szCs w:val="24"/>
          <w:lang w:val="ru-RU" w:eastAsia="ru-RU"/>
        </w:rPr>
        <w:t>- проведение мероприятий, способствующих духовно-нравственному становлению и развитию детей.</w:t>
      </w:r>
    </w:p>
    <w:p w:rsidR="0071260A" w:rsidRPr="0071260A" w:rsidRDefault="0071260A" w:rsidP="0071260A">
      <w:pPr>
        <w:widowControl/>
        <w:ind w:firstLine="560"/>
        <w:rPr>
          <w:rFonts w:eastAsia="Times New Roman"/>
          <w:szCs w:val="24"/>
          <w:lang w:val="ru-RU" w:eastAsia="ru-RU"/>
        </w:rPr>
      </w:pPr>
    </w:p>
    <w:p w:rsidR="0071260A" w:rsidRPr="0071260A" w:rsidRDefault="0071260A" w:rsidP="0071260A">
      <w:pPr>
        <w:widowControl/>
        <w:jc w:val="center"/>
        <w:rPr>
          <w:rFonts w:eastAsia="Times New Roman"/>
          <w:b/>
          <w:szCs w:val="24"/>
          <w:lang w:val="ru-RU" w:eastAsia="ru-RU"/>
        </w:rPr>
      </w:pPr>
      <w:r w:rsidRPr="0071260A">
        <w:rPr>
          <w:rFonts w:eastAsia="Times New Roman"/>
          <w:b/>
          <w:szCs w:val="24"/>
          <w:lang w:val="ru-RU" w:eastAsia="ru-RU"/>
        </w:rPr>
        <w:t>Социальное партнёрство</w:t>
      </w:r>
    </w:p>
    <w:p w:rsidR="0071260A" w:rsidRPr="0071260A" w:rsidRDefault="0071260A" w:rsidP="0071260A">
      <w:pPr>
        <w:widowControl/>
        <w:jc w:val="center"/>
        <w:rPr>
          <w:rFonts w:eastAsia="Times New Roman"/>
          <w:szCs w:val="24"/>
          <w:lang w:val="ru-RU" w:eastAsia="ru-RU"/>
        </w:rPr>
      </w:pPr>
    </w:p>
    <w:p w:rsidR="0071260A" w:rsidRPr="0071260A" w:rsidRDefault="0071260A" w:rsidP="00AC3B4A">
      <w:pPr>
        <w:widowControl/>
        <w:tabs>
          <w:tab w:val="left" w:pos="851"/>
        </w:tabs>
        <w:rPr>
          <w:rFonts w:eastAsia="Times New Roman"/>
          <w:szCs w:val="24"/>
          <w:lang w:val="ru-RU" w:eastAsia="ru-RU"/>
        </w:rPr>
      </w:pPr>
      <w:r w:rsidRPr="0071260A">
        <w:rPr>
          <w:rFonts w:eastAsia="Times New Roman"/>
          <w:szCs w:val="24"/>
          <w:lang w:val="ru-RU" w:eastAsia="ru-RU"/>
        </w:rPr>
        <w:t>Реализация воспитательного потенциала социального партнёрства может предусматривать:</w:t>
      </w:r>
    </w:p>
    <w:p w:rsidR="0071260A" w:rsidRPr="0071260A" w:rsidRDefault="0071260A" w:rsidP="00AC3B4A">
      <w:pPr>
        <w:widowControl/>
        <w:numPr>
          <w:ilvl w:val="0"/>
          <w:numId w:val="23"/>
        </w:numPr>
        <w:tabs>
          <w:tab w:val="left" w:pos="993"/>
          <w:tab w:val="left" w:pos="1134"/>
        </w:tabs>
        <w:spacing w:line="240" w:lineRule="auto"/>
        <w:rPr>
          <w:rFonts w:eastAsia="Times New Roman"/>
          <w:szCs w:val="24"/>
          <w:lang w:val="ru-RU" w:eastAsia="ru-RU"/>
        </w:rPr>
      </w:pPr>
      <w:r w:rsidRPr="0071260A">
        <w:rPr>
          <w:rFonts w:eastAsia="Times New Roman"/>
          <w:szCs w:val="24"/>
          <w:lang w:val="ru-RU" w:eastAsia="ru-RU"/>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71260A" w:rsidRPr="0071260A" w:rsidRDefault="0071260A" w:rsidP="00AC3B4A">
      <w:pPr>
        <w:widowControl/>
        <w:numPr>
          <w:ilvl w:val="0"/>
          <w:numId w:val="23"/>
        </w:numPr>
        <w:tabs>
          <w:tab w:val="left" w:pos="993"/>
          <w:tab w:val="left" w:pos="1134"/>
        </w:tabs>
        <w:spacing w:line="240" w:lineRule="auto"/>
        <w:rPr>
          <w:rFonts w:eastAsia="Times New Roman"/>
          <w:szCs w:val="24"/>
          <w:lang w:val="ru-RU" w:eastAsia="ru-RU"/>
        </w:rPr>
      </w:pPr>
      <w:r w:rsidRPr="0071260A">
        <w:rPr>
          <w:rFonts w:eastAsia="Times New Roman"/>
          <w:szCs w:val="24"/>
          <w:lang w:val="ru-RU" w:eastAsia="ru-RU"/>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71260A" w:rsidRPr="0071260A" w:rsidRDefault="0071260A" w:rsidP="00AC3B4A">
      <w:pPr>
        <w:widowControl/>
        <w:numPr>
          <w:ilvl w:val="0"/>
          <w:numId w:val="23"/>
        </w:numPr>
        <w:tabs>
          <w:tab w:val="left" w:pos="993"/>
          <w:tab w:val="left" w:pos="1134"/>
        </w:tabs>
        <w:spacing w:line="240" w:lineRule="auto"/>
        <w:rPr>
          <w:rFonts w:eastAsia="Times New Roman"/>
          <w:szCs w:val="24"/>
          <w:lang w:val="ru-RU" w:eastAsia="ru-RU"/>
        </w:rPr>
      </w:pPr>
      <w:r w:rsidRPr="0071260A">
        <w:rPr>
          <w:rFonts w:eastAsia="Times New Roman"/>
          <w:szCs w:val="24"/>
          <w:lang w:val="ru-RU" w:eastAsia="ru-RU"/>
        </w:rPr>
        <w:lastRenderedPageBreak/>
        <w:t>проведение на базе организаций-партнёров отдельных уроков, занятий, внешкольных мероприятий, акций воспитательной направленности;</w:t>
      </w:r>
    </w:p>
    <w:p w:rsidR="0071260A" w:rsidRPr="0071260A" w:rsidRDefault="0071260A" w:rsidP="00AC3B4A">
      <w:pPr>
        <w:widowControl/>
        <w:numPr>
          <w:ilvl w:val="0"/>
          <w:numId w:val="23"/>
        </w:numPr>
        <w:tabs>
          <w:tab w:val="left" w:pos="993"/>
          <w:tab w:val="left" w:pos="1134"/>
        </w:tabs>
        <w:spacing w:line="240" w:lineRule="auto"/>
        <w:rPr>
          <w:rFonts w:eastAsia="Times New Roman"/>
          <w:szCs w:val="24"/>
          <w:lang w:val="ru-RU" w:eastAsia="ru-RU"/>
        </w:rPr>
      </w:pPr>
      <w:r w:rsidRPr="0071260A">
        <w:rPr>
          <w:rFonts w:eastAsia="Times New Roman"/>
          <w:szCs w:val="24"/>
          <w:lang w:val="ru-RU" w:eastAsia="ru-RU"/>
        </w:rP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71260A" w:rsidRPr="0071260A" w:rsidRDefault="0071260A" w:rsidP="00AC3B4A">
      <w:pPr>
        <w:widowControl/>
        <w:numPr>
          <w:ilvl w:val="0"/>
          <w:numId w:val="23"/>
        </w:numPr>
        <w:tabs>
          <w:tab w:val="left" w:pos="993"/>
          <w:tab w:val="left" w:pos="1134"/>
        </w:tabs>
        <w:spacing w:line="240" w:lineRule="auto"/>
        <w:rPr>
          <w:rFonts w:eastAsia="Times New Roman"/>
          <w:b/>
          <w:i/>
          <w:szCs w:val="24"/>
          <w:lang w:val="ru-RU" w:eastAsia="ru-RU"/>
        </w:rPr>
      </w:pPr>
      <w:r w:rsidRPr="0071260A">
        <w:rPr>
          <w:rFonts w:eastAsia="Times New Roman"/>
          <w:szCs w:val="24"/>
          <w:lang w:val="ru-RU" w:eastAsia="ru-RU"/>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71260A" w:rsidRPr="0071260A" w:rsidRDefault="0071260A" w:rsidP="00AC3B4A">
      <w:pPr>
        <w:tabs>
          <w:tab w:val="left" w:pos="993"/>
          <w:tab w:val="left" w:pos="1134"/>
        </w:tabs>
        <w:ind w:left="709" w:firstLine="0"/>
        <w:rPr>
          <w:rFonts w:eastAsia="Times New Roman"/>
          <w:b/>
          <w:i/>
          <w:szCs w:val="24"/>
          <w:lang w:val="ru-RU" w:eastAsia="ru-RU"/>
        </w:rPr>
      </w:pPr>
    </w:p>
    <w:p w:rsidR="0071260A" w:rsidRPr="0071260A" w:rsidRDefault="0071260A" w:rsidP="0071260A">
      <w:pPr>
        <w:widowControl/>
        <w:tabs>
          <w:tab w:val="left" w:pos="851"/>
        </w:tabs>
        <w:jc w:val="center"/>
        <w:rPr>
          <w:rFonts w:eastAsia="Times New Roman"/>
          <w:b/>
          <w:szCs w:val="24"/>
          <w:lang w:val="ru-RU" w:eastAsia="ru-RU"/>
        </w:rPr>
      </w:pPr>
      <w:r w:rsidRPr="0071260A">
        <w:rPr>
          <w:rFonts w:eastAsia="Times New Roman"/>
          <w:b/>
          <w:szCs w:val="24"/>
          <w:lang w:val="ru-RU" w:eastAsia="ru-RU"/>
        </w:rPr>
        <w:t>Профориентация</w:t>
      </w:r>
    </w:p>
    <w:p w:rsidR="0071260A" w:rsidRPr="0071260A" w:rsidRDefault="0071260A" w:rsidP="0071260A">
      <w:pPr>
        <w:widowControl/>
        <w:tabs>
          <w:tab w:val="left" w:pos="851"/>
        </w:tabs>
        <w:jc w:val="center"/>
        <w:rPr>
          <w:rFonts w:eastAsia="Times New Roman"/>
          <w:szCs w:val="24"/>
          <w:lang w:val="ru-RU" w:eastAsia="ru-RU"/>
        </w:rPr>
      </w:pPr>
    </w:p>
    <w:p w:rsidR="0071260A" w:rsidRPr="0071260A" w:rsidRDefault="0071260A" w:rsidP="0071260A">
      <w:pPr>
        <w:widowControl/>
        <w:ind w:left="7" w:firstLine="567"/>
        <w:rPr>
          <w:rFonts w:eastAsia="Times New Roman"/>
          <w:szCs w:val="24"/>
          <w:lang w:val="ru-RU" w:eastAsia="ru-RU"/>
        </w:rPr>
      </w:pPr>
      <w:r w:rsidRPr="0071260A">
        <w:rPr>
          <w:rFonts w:eastAsia="Times New Roman"/>
          <w:szCs w:val="24"/>
          <w:lang w:val="ru-RU" w:eastAsia="ru-RU"/>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w:t>
      </w:r>
    </w:p>
    <w:p w:rsidR="0071260A" w:rsidRPr="0071260A" w:rsidRDefault="0071260A" w:rsidP="00AC3B4A">
      <w:pPr>
        <w:widowControl/>
        <w:numPr>
          <w:ilvl w:val="1"/>
          <w:numId w:val="11"/>
        </w:numPr>
        <w:tabs>
          <w:tab w:val="left" w:pos="893"/>
        </w:tabs>
        <w:spacing w:line="240" w:lineRule="auto"/>
        <w:ind w:right="180"/>
        <w:rPr>
          <w:rFonts w:ascii="Symbol" w:eastAsia="Symbol" w:hAnsi="Symbol" w:cs="Symbol"/>
          <w:szCs w:val="24"/>
          <w:lang w:val="ru-RU" w:eastAsia="ru-RU"/>
        </w:rPr>
      </w:pPr>
      <w:r w:rsidRPr="0071260A">
        <w:rPr>
          <w:rFonts w:eastAsia="Times New Roman"/>
          <w:szCs w:val="24"/>
          <w:lang w:val="ru-RU" w:eastAsia="ru-RU"/>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71260A" w:rsidRPr="0071260A" w:rsidRDefault="0071260A" w:rsidP="00AC3B4A">
      <w:pPr>
        <w:widowControl/>
        <w:numPr>
          <w:ilvl w:val="1"/>
          <w:numId w:val="11"/>
        </w:numPr>
        <w:tabs>
          <w:tab w:val="left" w:pos="893"/>
        </w:tabs>
        <w:spacing w:line="240" w:lineRule="auto"/>
        <w:ind w:right="180"/>
        <w:rPr>
          <w:rFonts w:ascii="Symbol" w:eastAsia="Symbol" w:hAnsi="Symbol" w:cs="Symbol"/>
          <w:szCs w:val="24"/>
          <w:lang w:val="ru-RU" w:eastAsia="ru-RU"/>
        </w:rPr>
      </w:pPr>
      <w:r w:rsidRPr="0071260A">
        <w:rPr>
          <w:rFonts w:eastAsia="Times New Roman"/>
          <w:szCs w:val="24"/>
          <w:lang w:val="ru-RU" w:eastAsia="ru-RU"/>
        </w:rPr>
        <w:t>профориентационные игры: деловые игры, квесты, решение ситуаций, в которых необходимо принять решение, занять определенную позицию), расширяющие знания школьников о типах профессий,</w:t>
      </w:r>
      <w:r w:rsidRPr="0071260A">
        <w:rPr>
          <w:rFonts w:ascii="Symbol" w:eastAsia="Symbol" w:hAnsi="Symbol" w:cs="Symbol"/>
          <w:szCs w:val="24"/>
          <w:lang w:val="ru-RU" w:eastAsia="ru-RU"/>
        </w:rPr>
        <w:t></w:t>
      </w:r>
      <w:r w:rsidRPr="0071260A">
        <w:rPr>
          <w:rFonts w:eastAsia="Symbol"/>
          <w:szCs w:val="24"/>
          <w:lang w:val="ru-RU" w:eastAsia="ru-RU"/>
        </w:rPr>
        <w:t>о</w:t>
      </w:r>
      <w:r w:rsidRPr="0071260A">
        <w:rPr>
          <w:rFonts w:ascii="Symbol" w:eastAsia="Symbol" w:hAnsi="Symbol" w:cs="Symbol"/>
          <w:szCs w:val="24"/>
          <w:lang w:val="ru-RU" w:eastAsia="ru-RU"/>
        </w:rPr>
        <w:t></w:t>
      </w:r>
      <w:r w:rsidRPr="0071260A">
        <w:rPr>
          <w:rFonts w:eastAsia="Times New Roman"/>
          <w:szCs w:val="24"/>
          <w:lang w:val="ru-RU" w:eastAsia="ru-RU"/>
        </w:rPr>
        <w:t>способах выбора профессий, о достоинствах и недостатках той или иной интересной школьникам профессиональной деятельности;</w:t>
      </w:r>
    </w:p>
    <w:p w:rsidR="0071260A" w:rsidRPr="0071260A" w:rsidRDefault="0071260A" w:rsidP="00AC3B4A">
      <w:pPr>
        <w:widowControl/>
        <w:numPr>
          <w:ilvl w:val="0"/>
          <w:numId w:val="12"/>
        </w:numPr>
        <w:tabs>
          <w:tab w:val="left" w:pos="886"/>
        </w:tabs>
        <w:spacing w:line="240" w:lineRule="auto"/>
        <w:ind w:right="180"/>
        <w:rPr>
          <w:rFonts w:ascii="Symbol" w:eastAsia="Symbol" w:hAnsi="Symbol" w:cs="Symbol"/>
          <w:szCs w:val="24"/>
          <w:lang w:val="ru-RU" w:eastAsia="ru-RU"/>
        </w:rPr>
      </w:pPr>
      <w:r w:rsidRPr="0071260A">
        <w:rPr>
          <w:rFonts w:eastAsia="Times New Roman"/>
          <w:szCs w:val="24"/>
          <w:lang w:val="ru-RU" w:eastAsia="ru-RU"/>
        </w:rPr>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71260A" w:rsidRPr="0071260A" w:rsidRDefault="0071260A" w:rsidP="00AC3B4A">
      <w:pPr>
        <w:widowControl/>
        <w:numPr>
          <w:ilvl w:val="0"/>
          <w:numId w:val="12"/>
        </w:numPr>
        <w:tabs>
          <w:tab w:val="left" w:pos="886"/>
        </w:tabs>
        <w:spacing w:line="240" w:lineRule="auto"/>
        <w:ind w:right="180"/>
        <w:rPr>
          <w:rFonts w:ascii="Symbol" w:eastAsia="Symbol" w:hAnsi="Symbol" w:cs="Symbol"/>
          <w:szCs w:val="24"/>
          <w:lang w:val="ru-RU" w:eastAsia="ru-RU"/>
        </w:rPr>
      </w:pPr>
      <w:r w:rsidRPr="0071260A">
        <w:rPr>
          <w:rFonts w:eastAsia="Times New Roman"/>
          <w:szCs w:val="24"/>
          <w:lang w:val="ru-RU" w:eastAsia="ru-RU"/>
        </w:rPr>
        <w:t>посещение профориентационных выставок, дней открытых дверей в средних специальных учебных заведениях и вузах;</w:t>
      </w:r>
    </w:p>
    <w:p w:rsidR="0071260A" w:rsidRPr="0071260A" w:rsidRDefault="0071260A" w:rsidP="00AC3B4A">
      <w:pPr>
        <w:widowControl/>
        <w:numPr>
          <w:ilvl w:val="0"/>
          <w:numId w:val="12"/>
        </w:numPr>
        <w:tabs>
          <w:tab w:val="left" w:pos="886"/>
        </w:tabs>
        <w:spacing w:line="240" w:lineRule="auto"/>
        <w:ind w:right="180"/>
        <w:rPr>
          <w:rFonts w:ascii="Symbol" w:eastAsia="Symbol" w:hAnsi="Symbol" w:cs="Symbol"/>
          <w:szCs w:val="24"/>
          <w:lang w:val="ru-RU" w:eastAsia="ru-RU"/>
        </w:rPr>
      </w:pPr>
      <w:r w:rsidRPr="0071260A">
        <w:rPr>
          <w:rFonts w:eastAsia="Times New Roman"/>
          <w:szCs w:val="24"/>
          <w:lang w:val="ru-RU" w:eastAsia="ru-RU"/>
        </w:rPr>
        <w:t>совместное с педагогами изучение интернет ресурсов, посвященных выбору профессий, прохождение профориентационного онлайн-тестирования;</w:t>
      </w:r>
    </w:p>
    <w:p w:rsidR="0071260A" w:rsidRPr="0071260A" w:rsidRDefault="0071260A" w:rsidP="00AC3B4A">
      <w:pPr>
        <w:widowControl/>
        <w:numPr>
          <w:ilvl w:val="0"/>
          <w:numId w:val="12"/>
        </w:numPr>
        <w:tabs>
          <w:tab w:val="left" w:pos="886"/>
        </w:tabs>
        <w:spacing w:line="240" w:lineRule="auto"/>
        <w:ind w:right="180"/>
        <w:rPr>
          <w:rFonts w:ascii="Symbol" w:eastAsia="Symbol" w:hAnsi="Symbol" w:cs="Symbol"/>
          <w:szCs w:val="24"/>
          <w:lang w:val="ru-RU" w:eastAsia="ru-RU"/>
        </w:rPr>
      </w:pPr>
      <w:r w:rsidRPr="0071260A">
        <w:rPr>
          <w:rFonts w:eastAsia="Times New Roman"/>
          <w:szCs w:val="24"/>
          <w:lang w:val="ru-RU" w:eastAsia="ru-RU"/>
        </w:rPr>
        <w:t>участие в работе всероссийских профориентационных проектов, созданных в сети интернет: просмотр лекций, участие в мастер классах, посещение открытых уроков - онлайн-уроки финансовой грамотности.</w:t>
      </w:r>
    </w:p>
    <w:p w:rsidR="0071260A" w:rsidRPr="0071260A" w:rsidRDefault="0071260A" w:rsidP="00AC3B4A">
      <w:pPr>
        <w:widowControl/>
        <w:numPr>
          <w:ilvl w:val="0"/>
          <w:numId w:val="12"/>
        </w:numPr>
        <w:tabs>
          <w:tab w:val="left" w:pos="886"/>
        </w:tabs>
        <w:spacing w:line="240" w:lineRule="auto"/>
        <w:ind w:right="180"/>
        <w:rPr>
          <w:rFonts w:ascii="Symbol" w:eastAsia="Symbol" w:hAnsi="Symbol" w:cs="Symbol"/>
          <w:szCs w:val="24"/>
          <w:lang w:val="ru-RU" w:eastAsia="ru-RU"/>
        </w:rPr>
      </w:pPr>
      <w:r w:rsidRPr="0071260A">
        <w:rPr>
          <w:rFonts w:eastAsia="Times New Roman"/>
          <w:szCs w:val="24"/>
          <w:lang w:val="ru-RU" w:eastAsia="ru-RU"/>
        </w:rPr>
        <w:t>индивидуальные консультации психолога для обучающихся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71260A" w:rsidRPr="0071260A" w:rsidRDefault="0071260A" w:rsidP="00AC3B4A">
      <w:pPr>
        <w:widowControl/>
        <w:numPr>
          <w:ilvl w:val="0"/>
          <w:numId w:val="12"/>
        </w:numPr>
        <w:tabs>
          <w:tab w:val="left" w:pos="886"/>
        </w:tabs>
        <w:spacing w:line="240" w:lineRule="auto"/>
        <w:ind w:right="180"/>
        <w:rPr>
          <w:rFonts w:ascii="Symbol" w:eastAsia="Symbol" w:hAnsi="Symbol" w:cs="Symbol"/>
          <w:szCs w:val="24"/>
          <w:lang w:val="ru-RU" w:eastAsia="ru-RU"/>
        </w:rPr>
      </w:pPr>
      <w:r w:rsidRPr="0071260A">
        <w:rPr>
          <w:rFonts w:eastAsia="Times New Roman"/>
          <w:szCs w:val="24"/>
          <w:lang w:val="ru-RU" w:eastAsia="ru-RU"/>
        </w:rPr>
        <w:t>освоение обучающимися основ профессии в рамках различных курсов по выбору, включенных в основную образовательную программу школы.</w:t>
      </w:r>
    </w:p>
    <w:p w:rsidR="0071260A" w:rsidRPr="0071260A" w:rsidRDefault="0071260A" w:rsidP="0071260A">
      <w:pPr>
        <w:widowControl/>
        <w:tabs>
          <w:tab w:val="left" w:pos="759"/>
        </w:tabs>
        <w:ind w:firstLine="0"/>
        <w:jc w:val="left"/>
        <w:rPr>
          <w:rFonts w:eastAsia="Times New Roman"/>
          <w:szCs w:val="24"/>
          <w:lang w:val="ru-RU" w:eastAsia="ru-RU"/>
        </w:rPr>
      </w:pPr>
    </w:p>
    <w:p w:rsidR="0071260A" w:rsidRPr="0071260A" w:rsidRDefault="0071260A" w:rsidP="007F30F3">
      <w:pPr>
        <w:pStyle w:val="2"/>
        <w:rPr>
          <w:rFonts w:eastAsia="Times New Roman"/>
          <w:lang w:val="ru-RU" w:eastAsia="ru-RU"/>
        </w:rPr>
      </w:pPr>
      <w:bookmarkStart w:id="165" w:name="_Toc109838901"/>
      <w:bookmarkStart w:id="166" w:name="_Toc146740523"/>
      <w:r w:rsidRPr="0071260A">
        <w:rPr>
          <w:rFonts w:eastAsia="Times New Roman"/>
          <w:lang w:val="ru-RU" w:eastAsia="ru-RU"/>
        </w:rPr>
        <w:lastRenderedPageBreak/>
        <w:t xml:space="preserve">3. </w:t>
      </w:r>
      <w:r w:rsidR="007F30F3" w:rsidRPr="0071260A">
        <w:rPr>
          <w:rFonts w:eastAsia="Times New Roman"/>
          <w:lang w:val="ru-RU" w:eastAsia="ru-RU"/>
        </w:rPr>
        <w:t>Организационный</w:t>
      </w:r>
      <w:bookmarkEnd w:id="165"/>
      <w:r w:rsidR="007F30F3">
        <w:rPr>
          <w:rFonts w:eastAsia="Times New Roman"/>
          <w:lang w:val="ru-RU" w:eastAsia="ru-RU"/>
        </w:rPr>
        <w:t xml:space="preserve"> </w:t>
      </w:r>
      <w:r w:rsidR="007F30F3" w:rsidRPr="0071260A">
        <w:rPr>
          <w:rFonts w:eastAsia="Times New Roman"/>
          <w:lang w:val="ru-RU" w:eastAsia="ru-RU"/>
        </w:rPr>
        <w:t>раздел</w:t>
      </w:r>
      <w:bookmarkEnd w:id="166"/>
    </w:p>
    <w:p w:rsidR="0071260A" w:rsidRPr="0071260A" w:rsidRDefault="0071260A" w:rsidP="00AC3B4A">
      <w:pPr>
        <w:pStyle w:val="3"/>
        <w:rPr>
          <w:rFonts w:eastAsia="Times New Roman"/>
          <w:lang w:val="ru-RU" w:eastAsia="ru-RU"/>
        </w:rPr>
      </w:pPr>
      <w:bookmarkStart w:id="167" w:name="_Toc109838902"/>
      <w:bookmarkStart w:id="168" w:name="_Toc146740524"/>
      <w:r w:rsidRPr="0071260A">
        <w:rPr>
          <w:rFonts w:eastAsia="Times New Roman"/>
          <w:lang w:val="ru-RU" w:eastAsia="ru-RU"/>
        </w:rPr>
        <w:t xml:space="preserve">3.1 </w:t>
      </w:r>
      <w:r w:rsidRPr="007B4D35">
        <w:rPr>
          <w:szCs w:val="24"/>
          <w:lang w:val="ru-RU"/>
        </w:rPr>
        <w:t>Кадровое</w:t>
      </w:r>
      <w:r w:rsidRPr="0071260A">
        <w:rPr>
          <w:rFonts w:eastAsia="Times New Roman"/>
          <w:lang w:val="ru-RU" w:eastAsia="ru-RU"/>
        </w:rPr>
        <w:t xml:space="preserve"> обеспечение</w:t>
      </w:r>
      <w:bookmarkEnd w:id="167"/>
      <w:bookmarkEnd w:id="168"/>
    </w:p>
    <w:p w:rsidR="0071260A" w:rsidRPr="0071260A" w:rsidRDefault="0071260A" w:rsidP="00AC3B4A">
      <w:pPr>
        <w:rPr>
          <w:lang w:val="ru-RU" w:eastAsia="ru-RU"/>
        </w:rPr>
      </w:pPr>
    </w:p>
    <w:p w:rsidR="0071260A" w:rsidRPr="0071260A" w:rsidRDefault="0071260A" w:rsidP="00AC3B4A">
      <w:pPr>
        <w:rPr>
          <w:lang w:val="ru-RU" w:eastAsia="ru-RU"/>
        </w:rPr>
      </w:pPr>
      <w:r w:rsidRPr="0071260A">
        <w:rPr>
          <w:lang w:val="ru-RU" w:eastAsia="ru-RU"/>
        </w:rPr>
        <w:t>Для кадрового потенциала гимназии характерна стабильность состава. Все педагоги гимназии — специалисты с большим опытом педагогической деятельности. Профессионализм педагогических и управленческих кадров имеет решающую роль в достижении  главного результата – качественного и результативного  воспитания.</w:t>
      </w:r>
    </w:p>
    <w:p w:rsidR="0071260A" w:rsidRPr="0071260A" w:rsidRDefault="0071260A" w:rsidP="00AC3B4A">
      <w:pPr>
        <w:rPr>
          <w:b/>
          <w:lang w:val="ru-RU" w:eastAsia="ru-RU"/>
        </w:rPr>
      </w:pPr>
      <w:r w:rsidRPr="0071260A">
        <w:rPr>
          <w:lang w:val="ru-RU" w:eastAsia="ru-RU"/>
        </w:rPr>
        <w:t>В гимназии работают: 44 педагога, 1 заместитель директора по воспитательной работе, 3 заместителя директора по учебной работе, 1заместитель директора по АХЧ, 1 педагог-психолог, 1 педагог-организатор, 1 советник директора по воспитательной работе, 1 педагог-организатор ОБЖ.</w:t>
      </w:r>
    </w:p>
    <w:p w:rsidR="0071260A" w:rsidRPr="0071260A" w:rsidRDefault="0071260A" w:rsidP="0071260A">
      <w:pPr>
        <w:widowControl/>
        <w:shd w:val="clear" w:color="auto" w:fill="FFFFFF"/>
        <w:ind w:firstLine="720"/>
        <w:rPr>
          <w:rFonts w:eastAsia="Times New Roman"/>
          <w:szCs w:val="24"/>
          <w:lang w:val="ru-RU" w:eastAsia="ru-RU"/>
        </w:rPr>
      </w:pPr>
      <w:r w:rsidRPr="0071260A">
        <w:rPr>
          <w:rFonts w:eastAsia="Times New Roman"/>
          <w:szCs w:val="24"/>
          <w:lang w:val="ru-RU" w:eastAsia="ru-RU"/>
        </w:rPr>
        <w:t xml:space="preserve">В гимназии запланированы и проводятся мероприятия, направленные на повышение квалификации педагогов в сфере  воспитания, организацию научно-методической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 </w:t>
      </w:r>
    </w:p>
    <w:p w:rsidR="0071260A" w:rsidRPr="0071260A" w:rsidRDefault="0071260A" w:rsidP="0071260A">
      <w:pPr>
        <w:widowControl/>
        <w:shd w:val="clear" w:color="auto" w:fill="FFFFFF"/>
        <w:ind w:firstLine="0"/>
        <w:rPr>
          <w:rFonts w:eastAsia="Times New Roman"/>
          <w:szCs w:val="24"/>
          <w:lang w:val="ru-RU" w:eastAsia="ru-RU"/>
        </w:rPr>
      </w:pPr>
      <w:r w:rsidRPr="0071260A">
        <w:rPr>
          <w:rFonts w:eastAsia="Times New Roman"/>
          <w:szCs w:val="24"/>
          <w:lang w:val="ru-RU" w:eastAsia="ru-RU"/>
        </w:rPr>
        <w:t>    Педагоги регулярно повышают педагогическое мастерство через:</w:t>
      </w:r>
    </w:p>
    <w:p w:rsidR="0071260A" w:rsidRPr="0071260A" w:rsidRDefault="0071260A" w:rsidP="0071260A">
      <w:pPr>
        <w:widowControl/>
        <w:shd w:val="clear" w:color="auto" w:fill="FFFFFF"/>
        <w:ind w:firstLine="0"/>
        <w:rPr>
          <w:rFonts w:eastAsia="Times New Roman"/>
          <w:szCs w:val="24"/>
          <w:lang w:val="ru-RU" w:eastAsia="ru-RU"/>
        </w:rPr>
      </w:pPr>
      <w:r w:rsidRPr="0071260A">
        <w:rPr>
          <w:rFonts w:eastAsia="Times New Roman"/>
          <w:szCs w:val="24"/>
          <w:lang w:val="ru-RU" w:eastAsia="ru-RU"/>
        </w:rPr>
        <w:t>-   курсы повышения квалификации;</w:t>
      </w:r>
    </w:p>
    <w:p w:rsidR="0071260A" w:rsidRPr="0071260A" w:rsidRDefault="0071260A" w:rsidP="0071260A">
      <w:pPr>
        <w:widowControl/>
        <w:shd w:val="clear" w:color="auto" w:fill="FFFFFF"/>
        <w:ind w:firstLine="0"/>
        <w:rPr>
          <w:rFonts w:eastAsia="Times New Roman"/>
          <w:szCs w:val="24"/>
          <w:lang w:val="ru-RU" w:eastAsia="ru-RU"/>
        </w:rPr>
      </w:pPr>
      <w:r w:rsidRPr="0071260A">
        <w:rPr>
          <w:rFonts w:eastAsia="Times New Roman"/>
          <w:szCs w:val="24"/>
          <w:lang w:val="ru-RU" w:eastAsia="ru-RU"/>
        </w:rPr>
        <w:t>-  регулярное проведение и участие в семинарах, вебинарах, научно-практических конференциях;</w:t>
      </w:r>
    </w:p>
    <w:p w:rsidR="0071260A" w:rsidRPr="0071260A" w:rsidRDefault="0071260A" w:rsidP="0071260A">
      <w:pPr>
        <w:widowControl/>
        <w:shd w:val="clear" w:color="auto" w:fill="FFFFFF"/>
        <w:ind w:firstLine="0"/>
        <w:rPr>
          <w:rFonts w:eastAsia="Times New Roman"/>
          <w:szCs w:val="24"/>
          <w:lang w:val="ru-RU" w:eastAsia="ru-RU"/>
        </w:rPr>
      </w:pPr>
      <w:r w:rsidRPr="0071260A">
        <w:rPr>
          <w:rFonts w:eastAsia="Times New Roman"/>
          <w:szCs w:val="24"/>
          <w:lang w:val="ru-RU" w:eastAsia="ru-RU"/>
        </w:rPr>
        <w:t>-  изучение научно-методической литературы;</w:t>
      </w:r>
    </w:p>
    <w:p w:rsidR="0071260A" w:rsidRPr="0071260A" w:rsidRDefault="0071260A" w:rsidP="0071260A">
      <w:pPr>
        <w:widowControl/>
        <w:shd w:val="clear" w:color="auto" w:fill="FFFFFF"/>
        <w:ind w:firstLine="0"/>
        <w:rPr>
          <w:rFonts w:eastAsia="Times New Roman"/>
          <w:szCs w:val="24"/>
          <w:lang w:val="ru-RU" w:eastAsia="ru-RU"/>
        </w:rPr>
      </w:pPr>
      <w:r w:rsidRPr="0071260A">
        <w:rPr>
          <w:rFonts w:eastAsia="Times New Roman"/>
          <w:szCs w:val="24"/>
          <w:lang w:val="ru-RU" w:eastAsia="ru-RU"/>
        </w:rPr>
        <w:t>-  знакомство с передовыми научными разработками и российским опытом.</w:t>
      </w:r>
    </w:p>
    <w:p w:rsidR="0071260A" w:rsidRPr="0071260A" w:rsidRDefault="0071260A" w:rsidP="0071260A">
      <w:pPr>
        <w:widowControl/>
        <w:shd w:val="clear" w:color="auto" w:fill="FFFFFF"/>
        <w:ind w:firstLine="0"/>
        <w:rPr>
          <w:rFonts w:eastAsia="Times New Roman"/>
          <w:szCs w:val="24"/>
          <w:lang w:val="ru-RU" w:eastAsia="ru-RU"/>
        </w:rPr>
      </w:pPr>
      <w:r w:rsidRPr="0071260A">
        <w:rPr>
          <w:rFonts w:eastAsia="Times New Roman"/>
          <w:szCs w:val="24"/>
          <w:lang w:val="ru-RU" w:eastAsia="ru-RU"/>
        </w:rPr>
        <w:t>   Ведется работа школьного методического объединения классных руководителей.</w:t>
      </w:r>
    </w:p>
    <w:p w:rsidR="0071260A" w:rsidRPr="0071260A" w:rsidRDefault="0071260A" w:rsidP="0071260A">
      <w:pPr>
        <w:widowControl/>
        <w:tabs>
          <w:tab w:val="left" w:pos="851"/>
        </w:tabs>
        <w:jc w:val="left"/>
        <w:rPr>
          <w:rFonts w:eastAsia="Times New Roman"/>
          <w:szCs w:val="24"/>
          <w:lang w:val="ru-RU" w:eastAsia="ru-RU"/>
        </w:rPr>
      </w:pPr>
    </w:p>
    <w:p w:rsidR="0071260A" w:rsidRPr="0071260A" w:rsidRDefault="0071260A" w:rsidP="00AC3B4A">
      <w:pPr>
        <w:pStyle w:val="3"/>
        <w:rPr>
          <w:rFonts w:eastAsia="Times New Roman"/>
          <w:lang w:val="ru-RU" w:eastAsia="ru-RU"/>
        </w:rPr>
      </w:pPr>
      <w:bookmarkStart w:id="169" w:name="_Toc109838903"/>
      <w:bookmarkStart w:id="170" w:name="_Toc146740525"/>
      <w:r w:rsidRPr="0071260A">
        <w:rPr>
          <w:rFonts w:eastAsia="Times New Roman"/>
          <w:lang w:val="ru-RU" w:eastAsia="ru-RU"/>
        </w:rPr>
        <w:t>3.2 Нормативно-методическое обеспечение</w:t>
      </w:r>
      <w:bookmarkEnd w:id="169"/>
      <w:bookmarkEnd w:id="170"/>
    </w:p>
    <w:p w:rsidR="0071260A" w:rsidRPr="0071260A" w:rsidRDefault="0071260A" w:rsidP="00AC3B4A">
      <w:pPr>
        <w:rPr>
          <w:lang w:val="ru-RU" w:eastAsia="ru-RU"/>
        </w:rPr>
      </w:pPr>
    </w:p>
    <w:p w:rsidR="0071260A" w:rsidRPr="0071260A" w:rsidRDefault="0071260A" w:rsidP="0071260A">
      <w:pPr>
        <w:widowControl/>
        <w:shd w:val="clear" w:color="auto" w:fill="FFFFFF"/>
        <w:ind w:firstLine="0"/>
        <w:rPr>
          <w:rFonts w:eastAsia="Times New Roman"/>
          <w:color w:val="000000"/>
          <w:szCs w:val="24"/>
          <w:lang w:val="ru-RU" w:eastAsia="ru-RU"/>
        </w:rPr>
      </w:pPr>
      <w:r w:rsidRPr="0071260A">
        <w:rPr>
          <w:rFonts w:eastAsia="Times New Roman"/>
          <w:color w:val="000000"/>
          <w:szCs w:val="24"/>
          <w:lang w:val="ru-RU" w:eastAsia="ru-RU"/>
        </w:rPr>
        <w:t>Нормативно-правовые акты по вопросам воспитательной деятельности</w:t>
      </w:r>
      <w:r w:rsidR="00AC3B4A">
        <w:rPr>
          <w:rFonts w:eastAsia="Times New Roman"/>
          <w:color w:val="000000"/>
          <w:szCs w:val="24"/>
          <w:lang w:val="ru-RU" w:eastAsia="ru-RU"/>
        </w:rPr>
        <w:t xml:space="preserve"> </w:t>
      </w:r>
      <w:r w:rsidR="006250C5" w:rsidRPr="006250C5">
        <w:rPr>
          <w:rFonts w:eastAsia="Times New Roman"/>
          <w:color w:val="000000"/>
          <w:szCs w:val="24"/>
          <w:lang w:val="ru-RU" w:eastAsia="ru-RU"/>
        </w:rPr>
        <w:t>[</w:t>
      </w:r>
      <w:r w:rsidR="006250C5">
        <w:rPr>
          <w:rFonts w:eastAsia="Times New Roman"/>
          <w:color w:val="000000"/>
          <w:szCs w:val="24"/>
          <w:lang w:eastAsia="ru-RU"/>
        </w:rPr>
        <w:t>URL</w:t>
      </w:r>
      <w:r w:rsidR="006250C5">
        <w:rPr>
          <w:rFonts w:eastAsia="Times New Roman"/>
          <w:color w:val="000000"/>
          <w:szCs w:val="24"/>
          <w:lang w:val="tt-RU" w:eastAsia="ru-RU"/>
        </w:rPr>
        <w:t xml:space="preserve">: </w:t>
      </w:r>
      <w:r w:rsidRPr="00AC3B4A">
        <w:rPr>
          <w:rFonts w:eastAsia="Times New Roman"/>
          <w:szCs w:val="24"/>
          <w:lang w:val="ru-RU" w:eastAsia="ru-RU"/>
        </w:rPr>
        <w:t>https://edu.tatar.ru/moskow/page2286.htm/page2549501.htm</w:t>
      </w:r>
      <w:r w:rsidR="006250C5" w:rsidRPr="006250C5">
        <w:rPr>
          <w:rFonts w:eastAsia="Times New Roman"/>
          <w:color w:val="000000"/>
          <w:szCs w:val="24"/>
          <w:lang w:val="ru-RU" w:eastAsia="ru-RU"/>
        </w:rPr>
        <w:t>]</w:t>
      </w:r>
    </w:p>
    <w:p w:rsidR="0071260A" w:rsidRPr="00AC3B4A" w:rsidRDefault="00004755" w:rsidP="0071260A">
      <w:pPr>
        <w:widowControl/>
        <w:shd w:val="clear" w:color="auto" w:fill="FFFFFF"/>
        <w:ind w:firstLine="0"/>
        <w:jc w:val="left"/>
        <w:rPr>
          <w:rFonts w:eastAsia="Times New Roman"/>
          <w:szCs w:val="24"/>
          <w:lang w:val="ru-RU" w:eastAsia="ru-RU"/>
        </w:rPr>
      </w:pPr>
      <w:hyperlink r:id="rId10" w:history="1">
        <w:r w:rsidR="0071260A" w:rsidRPr="0071260A">
          <w:rPr>
            <w:rFonts w:eastAsia="Times New Roman"/>
            <w:szCs w:val="24"/>
            <w:lang w:val="ru-RU" w:eastAsia="ru-RU"/>
          </w:rPr>
          <w:t>Устав гимназии</w:t>
        </w:r>
      </w:hyperlink>
      <w:r w:rsidR="0071260A" w:rsidRPr="0071260A">
        <w:rPr>
          <w:rFonts w:eastAsia="Times New Roman"/>
          <w:szCs w:val="24"/>
          <w:lang w:val="ru-RU" w:eastAsia="ru-RU"/>
        </w:rPr>
        <w:br/>
      </w:r>
      <w:hyperlink r:id="rId11" w:history="1">
        <w:r w:rsidR="0071260A" w:rsidRPr="0071260A">
          <w:rPr>
            <w:rFonts w:eastAsia="Times New Roman"/>
            <w:szCs w:val="24"/>
            <w:lang w:val="ru-RU" w:eastAsia="ru-RU"/>
          </w:rPr>
          <w:t>Локальные акты</w:t>
        </w:r>
      </w:hyperlink>
    </w:p>
    <w:p w:rsidR="0071260A" w:rsidRPr="0071260A" w:rsidRDefault="00004755" w:rsidP="0071260A">
      <w:pPr>
        <w:widowControl/>
        <w:shd w:val="clear" w:color="auto" w:fill="FFFFFF"/>
        <w:ind w:firstLine="0"/>
        <w:jc w:val="left"/>
        <w:rPr>
          <w:rFonts w:eastAsia="Times New Roman"/>
          <w:szCs w:val="24"/>
          <w:lang w:val="ru-RU" w:eastAsia="ru-RU"/>
        </w:rPr>
      </w:pPr>
      <w:hyperlink r:id="rId12" w:history="1">
        <w:r w:rsidR="0071260A" w:rsidRPr="0071260A">
          <w:rPr>
            <w:rFonts w:eastAsia="Times New Roman"/>
            <w:szCs w:val="24"/>
            <w:bdr w:val="none" w:sz="0" w:space="0" w:color="auto" w:frame="1"/>
            <w:shd w:val="clear" w:color="auto" w:fill="F6F6F6"/>
            <w:lang w:val="ru-RU" w:eastAsia="ru-RU"/>
          </w:rPr>
          <w:t>Положение ДОО Яктылык</w:t>
        </w:r>
      </w:hyperlink>
    </w:p>
    <w:p w:rsidR="0071260A" w:rsidRPr="0071260A" w:rsidRDefault="00004755" w:rsidP="0071260A">
      <w:pPr>
        <w:widowControl/>
        <w:shd w:val="clear" w:color="auto" w:fill="FFFFFF"/>
        <w:ind w:firstLine="0"/>
        <w:jc w:val="left"/>
        <w:rPr>
          <w:rFonts w:eastAsia="Times New Roman"/>
          <w:szCs w:val="24"/>
          <w:lang w:val="ru-RU" w:eastAsia="ru-RU"/>
        </w:rPr>
      </w:pPr>
      <w:hyperlink r:id="rId13" w:history="1">
        <w:r w:rsidR="0071260A" w:rsidRPr="0071260A">
          <w:rPr>
            <w:rFonts w:eastAsia="Times New Roman"/>
            <w:szCs w:val="24"/>
            <w:bdr w:val="none" w:sz="0" w:space="0" w:color="auto" w:frame="1"/>
            <w:shd w:val="clear" w:color="auto" w:fill="F6F6F6"/>
            <w:lang w:val="ru-RU" w:eastAsia="ru-RU"/>
          </w:rPr>
          <w:t>Положение о группе продлённого дня</w:t>
        </w:r>
      </w:hyperlink>
    </w:p>
    <w:p w:rsidR="0071260A" w:rsidRPr="0071260A" w:rsidRDefault="00004755" w:rsidP="0071260A">
      <w:pPr>
        <w:widowControl/>
        <w:shd w:val="clear" w:color="auto" w:fill="FFFFFF"/>
        <w:ind w:firstLine="0"/>
        <w:jc w:val="left"/>
        <w:rPr>
          <w:rFonts w:eastAsia="Times New Roman"/>
          <w:szCs w:val="24"/>
          <w:lang w:val="ru-RU" w:eastAsia="ru-RU"/>
        </w:rPr>
      </w:pPr>
      <w:hyperlink r:id="rId14" w:history="1">
        <w:r w:rsidR="0071260A" w:rsidRPr="0071260A">
          <w:rPr>
            <w:rFonts w:eastAsia="Times New Roman"/>
            <w:szCs w:val="24"/>
            <w:bdr w:val="none" w:sz="0" w:space="0" w:color="auto" w:frame="1"/>
            <w:shd w:val="clear" w:color="auto" w:fill="F6F6F6"/>
            <w:lang w:val="ru-RU" w:eastAsia="ru-RU"/>
          </w:rPr>
          <w:t>Положение о школьной форме</w:t>
        </w:r>
      </w:hyperlink>
    </w:p>
    <w:p w:rsidR="0071260A" w:rsidRPr="0071260A" w:rsidRDefault="00004755" w:rsidP="0071260A">
      <w:pPr>
        <w:widowControl/>
        <w:shd w:val="clear" w:color="auto" w:fill="FFFFFF"/>
        <w:ind w:firstLine="0"/>
        <w:jc w:val="left"/>
        <w:rPr>
          <w:rFonts w:eastAsia="Times New Roman"/>
          <w:szCs w:val="24"/>
          <w:lang w:val="ru-RU" w:eastAsia="ru-RU"/>
        </w:rPr>
      </w:pPr>
      <w:hyperlink r:id="rId15" w:history="1">
        <w:r w:rsidR="0071260A" w:rsidRPr="0071260A">
          <w:rPr>
            <w:rFonts w:eastAsia="Times New Roman"/>
            <w:szCs w:val="24"/>
            <w:bdr w:val="none" w:sz="0" w:space="0" w:color="auto" w:frame="1"/>
            <w:shd w:val="clear" w:color="auto" w:fill="F6F6F6"/>
            <w:lang w:val="ru-RU" w:eastAsia="ru-RU"/>
          </w:rPr>
          <w:t>Положение о внутришкольном контроле</w:t>
        </w:r>
      </w:hyperlink>
    </w:p>
    <w:p w:rsidR="0071260A" w:rsidRPr="0071260A" w:rsidRDefault="00004755" w:rsidP="0071260A">
      <w:pPr>
        <w:widowControl/>
        <w:shd w:val="clear" w:color="auto" w:fill="FFFFFF"/>
        <w:ind w:firstLine="0"/>
        <w:jc w:val="left"/>
        <w:rPr>
          <w:rFonts w:eastAsia="Times New Roman"/>
          <w:szCs w:val="24"/>
          <w:lang w:val="ru-RU" w:eastAsia="ru-RU"/>
        </w:rPr>
      </w:pPr>
      <w:hyperlink r:id="rId16" w:history="1">
        <w:r w:rsidR="0071260A" w:rsidRPr="0071260A">
          <w:rPr>
            <w:rFonts w:eastAsia="Times New Roman"/>
            <w:szCs w:val="24"/>
            <w:bdr w:val="none" w:sz="0" w:space="0" w:color="auto" w:frame="1"/>
            <w:shd w:val="clear" w:color="auto" w:fill="F6F6F6"/>
            <w:lang w:val="ru-RU" w:eastAsia="ru-RU"/>
          </w:rPr>
          <w:t>Правила поведения учащихся</w:t>
        </w:r>
      </w:hyperlink>
    </w:p>
    <w:p w:rsidR="0071260A" w:rsidRPr="0071260A" w:rsidRDefault="00004755" w:rsidP="0071260A">
      <w:pPr>
        <w:widowControl/>
        <w:shd w:val="clear" w:color="auto" w:fill="FFFFFF"/>
        <w:ind w:firstLine="0"/>
        <w:jc w:val="left"/>
        <w:rPr>
          <w:rFonts w:eastAsia="Times New Roman"/>
          <w:szCs w:val="24"/>
          <w:lang w:val="ru-RU" w:eastAsia="ru-RU"/>
        </w:rPr>
      </w:pPr>
      <w:hyperlink r:id="rId17" w:history="1">
        <w:r w:rsidR="0071260A" w:rsidRPr="0071260A">
          <w:rPr>
            <w:rFonts w:eastAsia="Times New Roman"/>
            <w:szCs w:val="24"/>
            <w:bdr w:val="none" w:sz="0" w:space="0" w:color="auto" w:frame="1"/>
            <w:shd w:val="clear" w:color="auto" w:fill="F6F6F6"/>
            <w:lang w:val="ru-RU" w:eastAsia="ru-RU"/>
          </w:rPr>
          <w:t>Положение о родительском собрании</w:t>
        </w:r>
      </w:hyperlink>
    </w:p>
    <w:p w:rsidR="0071260A" w:rsidRPr="0071260A" w:rsidRDefault="00004755" w:rsidP="0071260A">
      <w:pPr>
        <w:widowControl/>
        <w:shd w:val="clear" w:color="auto" w:fill="FFFFFF"/>
        <w:ind w:firstLine="0"/>
        <w:jc w:val="left"/>
        <w:rPr>
          <w:rFonts w:eastAsia="Times New Roman"/>
          <w:szCs w:val="24"/>
          <w:lang w:val="ru-RU" w:eastAsia="ru-RU"/>
        </w:rPr>
      </w:pPr>
      <w:hyperlink r:id="rId18" w:history="1">
        <w:r w:rsidR="0071260A" w:rsidRPr="0071260A">
          <w:rPr>
            <w:rFonts w:eastAsia="Times New Roman"/>
            <w:szCs w:val="24"/>
            <w:bdr w:val="none" w:sz="0" w:space="0" w:color="auto" w:frame="1"/>
            <w:shd w:val="clear" w:color="auto" w:fill="F6F6F6"/>
            <w:lang w:val="ru-RU" w:eastAsia="ru-RU"/>
          </w:rPr>
          <w:t>Положение о родительском комитете класса</w:t>
        </w:r>
      </w:hyperlink>
    </w:p>
    <w:p w:rsidR="0071260A" w:rsidRPr="0071260A" w:rsidRDefault="00004755" w:rsidP="0071260A">
      <w:pPr>
        <w:widowControl/>
        <w:shd w:val="clear" w:color="auto" w:fill="FFFFFF"/>
        <w:ind w:firstLine="0"/>
        <w:jc w:val="left"/>
        <w:rPr>
          <w:rFonts w:eastAsia="Times New Roman"/>
          <w:szCs w:val="24"/>
          <w:lang w:val="ru-RU" w:eastAsia="ru-RU"/>
        </w:rPr>
      </w:pPr>
      <w:hyperlink r:id="rId19" w:history="1">
        <w:r w:rsidR="0071260A" w:rsidRPr="0071260A">
          <w:rPr>
            <w:rFonts w:eastAsia="Times New Roman"/>
            <w:szCs w:val="24"/>
            <w:bdr w:val="none" w:sz="0" w:space="0" w:color="auto" w:frame="1"/>
            <w:shd w:val="clear" w:color="auto" w:fill="F6F6F6"/>
            <w:lang w:val="ru-RU" w:eastAsia="ru-RU"/>
          </w:rPr>
          <w:t>Положение о классном руководителе</w:t>
        </w:r>
      </w:hyperlink>
    </w:p>
    <w:p w:rsidR="0071260A" w:rsidRPr="0071260A" w:rsidRDefault="00004755" w:rsidP="0071260A">
      <w:pPr>
        <w:widowControl/>
        <w:shd w:val="clear" w:color="auto" w:fill="FFFFFF"/>
        <w:ind w:firstLine="0"/>
        <w:jc w:val="left"/>
        <w:rPr>
          <w:rFonts w:eastAsia="Times New Roman"/>
          <w:szCs w:val="24"/>
          <w:lang w:val="ru-RU" w:eastAsia="ru-RU"/>
        </w:rPr>
      </w:pPr>
      <w:hyperlink r:id="rId20" w:history="1">
        <w:r w:rsidR="0071260A" w:rsidRPr="0071260A">
          <w:rPr>
            <w:rFonts w:eastAsia="Times New Roman"/>
            <w:szCs w:val="24"/>
            <w:bdr w:val="none" w:sz="0" w:space="0" w:color="auto" w:frame="1"/>
            <w:shd w:val="clear" w:color="auto" w:fill="F6F6F6"/>
            <w:lang w:val="ru-RU" w:eastAsia="ru-RU"/>
          </w:rPr>
          <w:t>Положение о школьной газете</w:t>
        </w:r>
      </w:hyperlink>
    </w:p>
    <w:p w:rsidR="0071260A" w:rsidRPr="0071260A" w:rsidRDefault="00004755" w:rsidP="0071260A">
      <w:pPr>
        <w:widowControl/>
        <w:shd w:val="clear" w:color="auto" w:fill="FFFFFF"/>
        <w:ind w:firstLine="0"/>
        <w:jc w:val="left"/>
        <w:rPr>
          <w:rFonts w:eastAsia="Times New Roman"/>
          <w:szCs w:val="24"/>
          <w:bdr w:val="none" w:sz="0" w:space="0" w:color="auto" w:frame="1"/>
          <w:shd w:val="clear" w:color="auto" w:fill="F6F6F6"/>
          <w:lang w:val="ru-RU" w:eastAsia="ru-RU"/>
        </w:rPr>
      </w:pPr>
      <w:hyperlink r:id="rId21" w:history="1">
        <w:r w:rsidR="0071260A" w:rsidRPr="0071260A">
          <w:rPr>
            <w:rFonts w:eastAsia="Times New Roman"/>
            <w:szCs w:val="24"/>
            <w:bdr w:val="none" w:sz="0" w:space="0" w:color="auto" w:frame="1"/>
            <w:shd w:val="clear" w:color="auto" w:fill="F6F6F6"/>
            <w:lang w:val="ru-RU" w:eastAsia="ru-RU"/>
          </w:rPr>
          <w:t>Положение об использовании устройств мобильной связи</w:t>
        </w:r>
      </w:hyperlink>
    </w:p>
    <w:p w:rsidR="0071260A" w:rsidRPr="0071260A" w:rsidRDefault="0071260A" w:rsidP="0071260A">
      <w:pPr>
        <w:widowControl/>
        <w:shd w:val="clear" w:color="auto" w:fill="FFFFFF"/>
        <w:ind w:firstLine="0"/>
        <w:jc w:val="left"/>
        <w:rPr>
          <w:rFonts w:eastAsia="Times New Roman"/>
          <w:szCs w:val="24"/>
          <w:bdr w:val="none" w:sz="0" w:space="0" w:color="auto" w:frame="1"/>
          <w:shd w:val="clear" w:color="auto" w:fill="F6F6F6"/>
          <w:lang w:val="ru-RU" w:eastAsia="ru-RU"/>
        </w:rPr>
      </w:pPr>
      <w:r w:rsidRPr="0071260A">
        <w:rPr>
          <w:rFonts w:eastAsia="Times New Roman"/>
          <w:szCs w:val="24"/>
          <w:bdr w:val="none" w:sz="0" w:space="0" w:color="auto" w:frame="1"/>
          <w:shd w:val="clear" w:color="auto" w:fill="F6F6F6"/>
          <w:lang w:val="ru-RU" w:eastAsia="ru-RU"/>
        </w:rPr>
        <w:t xml:space="preserve">Положение о Штабе воспитательной работы </w:t>
      </w:r>
    </w:p>
    <w:p w:rsidR="0071260A" w:rsidRPr="0071260A" w:rsidRDefault="0071260A" w:rsidP="0071260A">
      <w:pPr>
        <w:widowControl/>
        <w:shd w:val="clear" w:color="auto" w:fill="FFFFFF"/>
        <w:ind w:firstLine="0"/>
        <w:jc w:val="left"/>
        <w:rPr>
          <w:rFonts w:eastAsia="Times New Roman"/>
          <w:szCs w:val="24"/>
          <w:lang w:val="ru-RU" w:eastAsia="ru-RU"/>
        </w:rPr>
      </w:pPr>
      <w:r w:rsidRPr="0071260A">
        <w:rPr>
          <w:rFonts w:eastAsia="Times New Roman"/>
          <w:szCs w:val="24"/>
          <w:bdr w:val="none" w:sz="0" w:space="0" w:color="auto" w:frame="1"/>
          <w:shd w:val="clear" w:color="auto" w:fill="F6F6F6"/>
          <w:lang w:val="ru-RU" w:eastAsia="ru-RU"/>
        </w:rPr>
        <w:t xml:space="preserve">Положение о Центре детских инициатив </w:t>
      </w:r>
    </w:p>
    <w:p w:rsidR="0071260A" w:rsidRDefault="0071260A" w:rsidP="0071260A">
      <w:pPr>
        <w:widowControl/>
        <w:tabs>
          <w:tab w:val="left" w:pos="851"/>
        </w:tabs>
        <w:jc w:val="left"/>
        <w:rPr>
          <w:rFonts w:eastAsia="Times New Roman"/>
          <w:szCs w:val="24"/>
          <w:lang w:val="ru-RU" w:eastAsia="ru-RU"/>
        </w:rPr>
      </w:pPr>
    </w:p>
    <w:p w:rsidR="0071260A" w:rsidRPr="0071260A" w:rsidRDefault="0071260A" w:rsidP="00AC3B4A">
      <w:pPr>
        <w:pStyle w:val="3"/>
        <w:rPr>
          <w:rFonts w:eastAsia="Times New Roman"/>
          <w:lang w:val="ru-RU" w:eastAsia="ru-RU"/>
        </w:rPr>
      </w:pPr>
      <w:bookmarkStart w:id="171" w:name="_Toc109838904"/>
      <w:bookmarkStart w:id="172" w:name="_Toc146740526"/>
      <w:r w:rsidRPr="0071260A">
        <w:rPr>
          <w:rFonts w:eastAsia="Times New Roman"/>
          <w:lang w:val="ru-RU" w:eastAsia="ru-RU"/>
        </w:rPr>
        <w:lastRenderedPageBreak/>
        <w:t xml:space="preserve">3.3 </w:t>
      </w:r>
      <w:r w:rsidRPr="00AC3B4A">
        <w:rPr>
          <w:szCs w:val="24"/>
          <w:lang w:val="ru-RU"/>
        </w:rPr>
        <w:t>Требования</w:t>
      </w:r>
      <w:r w:rsidRPr="0071260A">
        <w:rPr>
          <w:rFonts w:eastAsia="Times New Roman"/>
          <w:lang w:val="ru-RU" w:eastAsia="ru-RU"/>
        </w:rPr>
        <w:t xml:space="preserve"> к условиям работы с обучающимися с особыми образовательными потребностями</w:t>
      </w:r>
      <w:bookmarkEnd w:id="171"/>
      <w:bookmarkEnd w:id="172"/>
    </w:p>
    <w:p w:rsidR="0071260A" w:rsidRPr="0071260A" w:rsidRDefault="0071260A" w:rsidP="0071260A">
      <w:pPr>
        <w:widowControl/>
        <w:tabs>
          <w:tab w:val="left" w:pos="851"/>
        </w:tabs>
        <w:ind w:firstLine="0"/>
        <w:jc w:val="center"/>
        <w:outlineLvl w:val="0"/>
        <w:rPr>
          <w:rFonts w:eastAsia="Times New Roman"/>
          <w:b/>
          <w:szCs w:val="24"/>
          <w:lang w:val="ru-RU" w:eastAsia="ru-RU"/>
        </w:rPr>
      </w:pPr>
    </w:p>
    <w:p w:rsidR="0071260A" w:rsidRPr="0071260A" w:rsidRDefault="0071260A" w:rsidP="00AC3B4A">
      <w:pPr>
        <w:widowControl/>
        <w:tabs>
          <w:tab w:val="left" w:pos="851"/>
        </w:tabs>
        <w:rPr>
          <w:rFonts w:eastAsia="Times New Roman"/>
          <w:szCs w:val="24"/>
          <w:lang w:val="ru-RU" w:eastAsia="ru-RU"/>
        </w:rPr>
      </w:pPr>
      <w:r w:rsidRPr="0071260A">
        <w:rPr>
          <w:rFonts w:eastAsia="Times New Roman"/>
          <w:szCs w:val="24"/>
          <w:lang w:val="ru-RU" w:eastAsia="ru-RU"/>
        </w:rPr>
        <w:t>Особыми задачами воспитания обучающихся с особыми образовательными потребностями являются:</w:t>
      </w:r>
    </w:p>
    <w:p w:rsidR="0071260A" w:rsidRPr="0071260A" w:rsidRDefault="0071260A" w:rsidP="00AC3B4A">
      <w:pPr>
        <w:widowControl/>
        <w:numPr>
          <w:ilvl w:val="0"/>
          <w:numId w:val="30"/>
        </w:numPr>
        <w:tabs>
          <w:tab w:val="left" w:pos="993"/>
        </w:tabs>
        <w:spacing w:line="240" w:lineRule="auto"/>
        <w:rPr>
          <w:rFonts w:eastAsia="Times New Roman"/>
          <w:szCs w:val="24"/>
          <w:lang w:val="ru-RU" w:eastAsia="ru-RU"/>
        </w:rPr>
      </w:pPr>
      <w:r w:rsidRPr="0071260A">
        <w:rPr>
          <w:rFonts w:eastAsia="Times New Roman"/>
          <w:szCs w:val="24"/>
          <w:lang w:val="ru-RU" w:eastAsia="ru-RU"/>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71260A" w:rsidRPr="0071260A" w:rsidRDefault="0071260A" w:rsidP="00AC3B4A">
      <w:pPr>
        <w:widowControl/>
        <w:numPr>
          <w:ilvl w:val="0"/>
          <w:numId w:val="30"/>
        </w:numPr>
        <w:tabs>
          <w:tab w:val="left" w:pos="993"/>
        </w:tabs>
        <w:spacing w:line="240" w:lineRule="auto"/>
        <w:rPr>
          <w:rFonts w:eastAsia="Times New Roman"/>
          <w:szCs w:val="24"/>
          <w:lang w:val="ru-RU" w:eastAsia="ru-RU"/>
        </w:rPr>
      </w:pPr>
      <w:r w:rsidRPr="0071260A">
        <w:rPr>
          <w:rFonts w:eastAsia="Times New Roman"/>
          <w:szCs w:val="24"/>
          <w:lang w:val="ru-RU" w:eastAsia="ru-RU"/>
        </w:rPr>
        <w:t>формирование доброжелательного отношения к обучающимся и их семьям со стороны всех участников образовательных отношений;</w:t>
      </w:r>
    </w:p>
    <w:p w:rsidR="0071260A" w:rsidRPr="0071260A" w:rsidRDefault="0071260A" w:rsidP="00AC3B4A">
      <w:pPr>
        <w:widowControl/>
        <w:numPr>
          <w:ilvl w:val="0"/>
          <w:numId w:val="30"/>
        </w:numPr>
        <w:tabs>
          <w:tab w:val="left" w:pos="993"/>
        </w:tabs>
        <w:spacing w:line="240" w:lineRule="auto"/>
        <w:rPr>
          <w:rFonts w:eastAsia="Times New Roman"/>
          <w:szCs w:val="24"/>
          <w:lang w:val="ru-RU" w:eastAsia="ru-RU"/>
        </w:rPr>
      </w:pPr>
      <w:r w:rsidRPr="0071260A">
        <w:rPr>
          <w:rFonts w:eastAsia="Times New Roman"/>
          <w:szCs w:val="24"/>
          <w:lang w:val="ru-RU" w:eastAsia="ru-RU"/>
        </w:rPr>
        <w:t>построение воспитательной деятельности с учётом индивидуальных особенностей и возможностей каждого обучающегося;</w:t>
      </w:r>
    </w:p>
    <w:p w:rsidR="0071260A" w:rsidRPr="0071260A" w:rsidRDefault="0071260A" w:rsidP="00AC3B4A">
      <w:pPr>
        <w:widowControl/>
        <w:numPr>
          <w:ilvl w:val="0"/>
          <w:numId w:val="30"/>
        </w:numPr>
        <w:tabs>
          <w:tab w:val="left" w:pos="993"/>
        </w:tabs>
        <w:spacing w:line="240" w:lineRule="auto"/>
        <w:rPr>
          <w:rFonts w:eastAsia="Times New Roman"/>
          <w:szCs w:val="24"/>
          <w:lang w:val="ru-RU" w:eastAsia="ru-RU"/>
        </w:rPr>
      </w:pPr>
      <w:r w:rsidRPr="0071260A">
        <w:rPr>
          <w:rFonts w:eastAsia="Times New Roman"/>
          <w:szCs w:val="24"/>
          <w:lang w:val="ru-RU" w:eastAsia="ru-RU"/>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71260A" w:rsidRPr="0071260A" w:rsidRDefault="0071260A" w:rsidP="00AC3B4A">
      <w:pPr>
        <w:widowControl/>
        <w:rPr>
          <w:rFonts w:eastAsia="Times New Roman"/>
          <w:szCs w:val="24"/>
          <w:lang w:val="ru-RU" w:eastAsia="ru-RU"/>
        </w:rPr>
      </w:pPr>
      <w:r w:rsidRPr="0071260A">
        <w:rPr>
          <w:rFonts w:eastAsia="Times New Roman"/>
          <w:szCs w:val="24"/>
          <w:lang w:val="ru-RU" w:eastAsia="ru-RU"/>
        </w:rPr>
        <w:t>При организации воспитания обучающихся с особыми образовательными потребностями необходимо ориентироваться на:</w:t>
      </w:r>
    </w:p>
    <w:p w:rsidR="0071260A" w:rsidRPr="0071260A" w:rsidRDefault="0071260A" w:rsidP="00AC3B4A">
      <w:pPr>
        <w:widowControl/>
        <w:rPr>
          <w:rFonts w:eastAsia="Times New Roman"/>
          <w:szCs w:val="24"/>
          <w:lang w:val="ru-RU" w:eastAsia="ru-RU"/>
        </w:rPr>
      </w:pPr>
      <w:r w:rsidRPr="0071260A">
        <w:rPr>
          <w:rFonts w:eastAsia="Times New Roman"/>
          <w:szCs w:val="24"/>
          <w:lang w:val="ru-RU" w:eastAsia="ru-RU"/>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71260A" w:rsidRPr="0071260A" w:rsidRDefault="0071260A" w:rsidP="0071260A">
      <w:pPr>
        <w:widowControl/>
        <w:rPr>
          <w:rFonts w:eastAsia="Times New Roman"/>
          <w:szCs w:val="24"/>
          <w:lang w:val="ru-RU" w:eastAsia="ru-RU"/>
        </w:rPr>
      </w:pPr>
      <w:r w:rsidRPr="0071260A">
        <w:rPr>
          <w:rFonts w:eastAsia="Times New Roman"/>
          <w:szCs w:val="24"/>
          <w:lang w:val="ru-RU" w:eastAsia="ru-RU"/>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71260A" w:rsidRPr="0071260A" w:rsidRDefault="0071260A" w:rsidP="0071260A">
      <w:pPr>
        <w:widowControl/>
        <w:rPr>
          <w:rFonts w:eastAsia="Times New Roman"/>
          <w:szCs w:val="24"/>
          <w:lang w:val="ru-RU" w:eastAsia="ru-RU"/>
        </w:rPr>
      </w:pPr>
      <w:r w:rsidRPr="0071260A">
        <w:rPr>
          <w:rFonts w:eastAsia="Times New Roman"/>
          <w:szCs w:val="24"/>
          <w:lang w:val="ru-RU" w:eastAsia="ru-RU"/>
        </w:rPr>
        <w:t>– личностно-ориентированный подход в организации всех видов деятельности</w:t>
      </w:r>
      <w:r w:rsidRPr="0071260A">
        <w:rPr>
          <w:rFonts w:eastAsia="Times New Roman"/>
          <w:iCs/>
          <w:szCs w:val="24"/>
          <w:lang w:val="ru-RU" w:eastAsia="ru-RU"/>
        </w:rPr>
        <w:t>обучающихся с</w:t>
      </w:r>
      <w:r w:rsidRPr="0071260A">
        <w:rPr>
          <w:rFonts w:eastAsia="Times New Roman"/>
          <w:szCs w:val="24"/>
          <w:lang w:val="ru-RU" w:eastAsia="ru-RU"/>
        </w:rPr>
        <w:t xml:space="preserve"> особыми образовательными потребностями.</w:t>
      </w:r>
    </w:p>
    <w:p w:rsidR="00AC3B4A" w:rsidRPr="0071260A" w:rsidRDefault="00AC3B4A" w:rsidP="0071260A">
      <w:pPr>
        <w:widowControl/>
        <w:rPr>
          <w:rFonts w:eastAsia="Times New Roman"/>
          <w:szCs w:val="24"/>
          <w:lang w:val="ru-RU" w:eastAsia="ru-RU"/>
        </w:rPr>
      </w:pPr>
    </w:p>
    <w:p w:rsidR="0071260A" w:rsidRDefault="0071260A" w:rsidP="00AC3B4A">
      <w:pPr>
        <w:pStyle w:val="3"/>
        <w:rPr>
          <w:rFonts w:eastAsia="Times New Roman"/>
          <w:lang w:val="ru-RU" w:eastAsia="ru-RU"/>
        </w:rPr>
      </w:pPr>
      <w:bookmarkStart w:id="173" w:name="_Toc109838905"/>
      <w:bookmarkStart w:id="174" w:name="_Toc146740527"/>
      <w:r w:rsidRPr="0071260A">
        <w:rPr>
          <w:rFonts w:eastAsia="Times New Roman"/>
          <w:lang w:val="ru-RU" w:eastAsia="ru-RU"/>
        </w:rPr>
        <w:t>3.4 Система поощрения социальной успешности и проявлений активной жизненной позиции обучающихся</w:t>
      </w:r>
      <w:bookmarkEnd w:id="173"/>
      <w:bookmarkEnd w:id="174"/>
    </w:p>
    <w:p w:rsidR="00AC3B4A" w:rsidRPr="00AC3B4A" w:rsidRDefault="00AC3B4A" w:rsidP="00AC3B4A">
      <w:pPr>
        <w:rPr>
          <w:lang w:val="ru-RU" w:eastAsia="ru-RU"/>
        </w:rPr>
      </w:pPr>
    </w:p>
    <w:p w:rsidR="0071260A" w:rsidRPr="0071260A" w:rsidRDefault="0071260A" w:rsidP="0071260A">
      <w:pPr>
        <w:widowControl/>
        <w:rPr>
          <w:rFonts w:eastAsia="Times New Roman"/>
          <w:szCs w:val="24"/>
          <w:lang w:val="ru-RU" w:eastAsia="ru-RU"/>
        </w:rPr>
      </w:pPr>
      <w:r w:rsidRPr="0071260A">
        <w:rPr>
          <w:rFonts w:eastAsia="Times New Roman"/>
          <w:szCs w:val="24"/>
          <w:lang w:val="ru-RU"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71260A" w:rsidRPr="0071260A" w:rsidRDefault="0071260A" w:rsidP="00AC3B4A">
      <w:pPr>
        <w:widowControl/>
        <w:numPr>
          <w:ilvl w:val="0"/>
          <w:numId w:val="31"/>
        </w:numPr>
        <w:tabs>
          <w:tab w:val="left" w:pos="851"/>
          <w:tab w:val="left" w:pos="993"/>
        </w:tabs>
        <w:spacing w:line="240" w:lineRule="auto"/>
        <w:ind w:left="0" w:firstLine="567"/>
        <w:rPr>
          <w:rFonts w:eastAsia="Times New Roman"/>
          <w:szCs w:val="24"/>
          <w:lang w:val="ru-RU" w:eastAsia="ru-RU"/>
        </w:rPr>
      </w:pPr>
      <w:r w:rsidRPr="0071260A">
        <w:rPr>
          <w:rFonts w:eastAsia="Times New Roman"/>
          <w:szCs w:val="24"/>
          <w:lang w:val="ru-RU" w:eastAsia="ru-RU"/>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71260A" w:rsidRPr="0071260A" w:rsidRDefault="0071260A" w:rsidP="00AC3B4A">
      <w:pPr>
        <w:widowControl/>
        <w:numPr>
          <w:ilvl w:val="0"/>
          <w:numId w:val="31"/>
        </w:numPr>
        <w:tabs>
          <w:tab w:val="left" w:pos="851"/>
          <w:tab w:val="left" w:pos="993"/>
        </w:tabs>
        <w:spacing w:line="240" w:lineRule="auto"/>
        <w:ind w:left="0" w:firstLine="567"/>
        <w:rPr>
          <w:rFonts w:eastAsia="Times New Roman"/>
          <w:szCs w:val="24"/>
          <w:lang w:val="ru-RU" w:eastAsia="ru-RU"/>
        </w:rPr>
      </w:pPr>
      <w:r w:rsidRPr="0071260A">
        <w:rPr>
          <w:rFonts w:eastAsia="Times New Roman"/>
          <w:szCs w:val="24"/>
          <w:lang w:val="ru-RU" w:eastAsia="ru-RU"/>
        </w:rPr>
        <w:t xml:space="preserve">соответствия процедур награждения укладу </w:t>
      </w:r>
      <w:bookmarkStart w:id="175" w:name="_Hlk106819691"/>
      <w:r w:rsidRPr="0071260A">
        <w:rPr>
          <w:rFonts w:eastAsia="Times New Roman"/>
          <w:szCs w:val="24"/>
          <w:lang w:val="ru-RU" w:eastAsia="ru-RU"/>
        </w:rPr>
        <w:t>общеобразовательной организации</w:t>
      </w:r>
      <w:bookmarkEnd w:id="175"/>
      <w:r w:rsidRPr="0071260A">
        <w:rPr>
          <w:rFonts w:eastAsia="Times New Roman"/>
          <w:szCs w:val="24"/>
          <w:lang w:val="ru-RU" w:eastAsia="ru-RU"/>
        </w:rPr>
        <w:t>, качеству воспитывающей среды, символике общеобразовательной организации;</w:t>
      </w:r>
    </w:p>
    <w:p w:rsidR="0071260A" w:rsidRPr="0071260A" w:rsidRDefault="0071260A" w:rsidP="00AC3B4A">
      <w:pPr>
        <w:widowControl/>
        <w:numPr>
          <w:ilvl w:val="0"/>
          <w:numId w:val="31"/>
        </w:numPr>
        <w:tabs>
          <w:tab w:val="left" w:pos="851"/>
          <w:tab w:val="left" w:pos="993"/>
        </w:tabs>
        <w:spacing w:line="240" w:lineRule="auto"/>
        <w:ind w:left="0" w:firstLine="567"/>
        <w:rPr>
          <w:rFonts w:eastAsia="Times New Roman"/>
          <w:szCs w:val="24"/>
          <w:lang w:val="ru-RU" w:eastAsia="ru-RU"/>
        </w:rPr>
      </w:pPr>
      <w:r w:rsidRPr="0071260A">
        <w:rPr>
          <w:rFonts w:eastAsia="Times New Roman"/>
          <w:szCs w:val="24"/>
          <w:lang w:val="ru-RU" w:eastAsia="ru-RU"/>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71260A" w:rsidRPr="0071260A" w:rsidRDefault="0071260A" w:rsidP="00AC3B4A">
      <w:pPr>
        <w:widowControl/>
        <w:numPr>
          <w:ilvl w:val="0"/>
          <w:numId w:val="31"/>
        </w:numPr>
        <w:tabs>
          <w:tab w:val="left" w:pos="851"/>
          <w:tab w:val="left" w:pos="993"/>
        </w:tabs>
        <w:spacing w:line="240" w:lineRule="auto"/>
        <w:ind w:left="0" w:firstLine="567"/>
        <w:rPr>
          <w:rFonts w:eastAsia="Times New Roman"/>
          <w:szCs w:val="24"/>
          <w:lang w:val="ru-RU" w:eastAsia="ru-RU"/>
        </w:rPr>
      </w:pPr>
      <w:r w:rsidRPr="0071260A">
        <w:rPr>
          <w:rFonts w:eastAsia="Times New Roman"/>
          <w:szCs w:val="24"/>
          <w:lang w:val="ru-RU" w:eastAsia="ru-RU"/>
        </w:rPr>
        <w:lastRenderedPageBreak/>
        <w:t>регулирования частоты награждений (недопущение избыточности в поощрениях, чрезмерно больших групп поощряемых и т. п.);</w:t>
      </w:r>
    </w:p>
    <w:p w:rsidR="0071260A" w:rsidRPr="0071260A" w:rsidRDefault="0071260A" w:rsidP="00AC3B4A">
      <w:pPr>
        <w:widowControl/>
        <w:numPr>
          <w:ilvl w:val="0"/>
          <w:numId w:val="31"/>
        </w:numPr>
        <w:tabs>
          <w:tab w:val="left" w:pos="851"/>
          <w:tab w:val="left" w:pos="993"/>
        </w:tabs>
        <w:spacing w:line="240" w:lineRule="auto"/>
        <w:ind w:left="0" w:firstLine="567"/>
        <w:rPr>
          <w:rFonts w:eastAsia="Times New Roman"/>
          <w:szCs w:val="24"/>
          <w:lang w:val="ru-RU" w:eastAsia="ru-RU"/>
        </w:rPr>
      </w:pPr>
      <w:r w:rsidRPr="0071260A">
        <w:rPr>
          <w:rFonts w:eastAsia="Times New Roman"/>
          <w:szCs w:val="24"/>
          <w:lang w:val="ru-RU" w:eastAsia="ru-RU"/>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71260A" w:rsidRPr="0071260A" w:rsidRDefault="0071260A" w:rsidP="00AC3B4A">
      <w:pPr>
        <w:widowControl/>
        <w:numPr>
          <w:ilvl w:val="0"/>
          <w:numId w:val="31"/>
        </w:numPr>
        <w:tabs>
          <w:tab w:val="left" w:pos="851"/>
          <w:tab w:val="left" w:pos="993"/>
        </w:tabs>
        <w:spacing w:line="240" w:lineRule="auto"/>
        <w:ind w:left="0" w:firstLine="567"/>
        <w:rPr>
          <w:rFonts w:eastAsia="Times New Roman"/>
          <w:szCs w:val="24"/>
          <w:lang w:val="ru-RU" w:eastAsia="ru-RU"/>
        </w:rPr>
      </w:pPr>
      <w:r w:rsidRPr="0071260A">
        <w:rPr>
          <w:rFonts w:eastAsia="Times New Roman"/>
          <w:szCs w:val="24"/>
          <w:lang w:val="ru-RU" w:eastAsia="ru-RU"/>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71260A" w:rsidRPr="0071260A" w:rsidRDefault="0071260A" w:rsidP="00AC3B4A">
      <w:pPr>
        <w:widowControl/>
        <w:numPr>
          <w:ilvl w:val="0"/>
          <w:numId w:val="31"/>
        </w:numPr>
        <w:tabs>
          <w:tab w:val="left" w:pos="851"/>
          <w:tab w:val="left" w:pos="993"/>
        </w:tabs>
        <w:spacing w:line="240" w:lineRule="auto"/>
        <w:ind w:left="0" w:firstLine="567"/>
        <w:rPr>
          <w:rFonts w:eastAsia="Times New Roman"/>
          <w:szCs w:val="24"/>
          <w:lang w:val="ru-RU" w:eastAsia="ru-RU"/>
        </w:rPr>
      </w:pPr>
      <w:r w:rsidRPr="0071260A">
        <w:rPr>
          <w:rFonts w:eastAsia="Times New Roman"/>
          <w:szCs w:val="24"/>
          <w:lang w:val="ru-RU" w:eastAsia="ru-RU"/>
        </w:rPr>
        <w:t>дифференцированности поощрений (наличие уровней и типов наград позволяет продлить стимулирующее действие системы поощрения).</w:t>
      </w:r>
    </w:p>
    <w:p w:rsidR="0071260A" w:rsidRPr="0071260A" w:rsidRDefault="0071260A" w:rsidP="0071260A">
      <w:pPr>
        <w:widowControl/>
        <w:rPr>
          <w:rFonts w:eastAsia="Times New Roman"/>
          <w:szCs w:val="24"/>
          <w:lang w:val="ru-RU" w:eastAsia="ru-RU"/>
        </w:rPr>
      </w:pPr>
      <w:r w:rsidRPr="0071260A">
        <w:rPr>
          <w:rFonts w:eastAsia="Times New Roman"/>
          <w:szCs w:val="24"/>
          <w:lang w:val="ru-RU" w:eastAsia="ru-RU"/>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71260A" w:rsidRPr="0071260A" w:rsidRDefault="0071260A" w:rsidP="0071260A">
      <w:pPr>
        <w:widowControl/>
        <w:rPr>
          <w:rFonts w:eastAsia="Times New Roman"/>
          <w:szCs w:val="24"/>
          <w:lang w:val="ru-RU" w:eastAsia="ru-RU"/>
        </w:rPr>
      </w:pPr>
      <w:r w:rsidRPr="0071260A">
        <w:rPr>
          <w:rFonts w:eastAsia="Times New Roman"/>
          <w:szCs w:val="24"/>
          <w:lang w:val="ru-RU" w:eastAsia="ru-RU"/>
        </w:rPr>
        <w:t xml:space="preserve">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71260A" w:rsidRPr="0071260A" w:rsidRDefault="0071260A" w:rsidP="0071260A">
      <w:pPr>
        <w:widowControl/>
        <w:rPr>
          <w:rFonts w:eastAsia="Times New Roman"/>
          <w:szCs w:val="24"/>
          <w:lang w:val="ru-RU" w:eastAsia="ru-RU"/>
        </w:rPr>
      </w:pPr>
      <w:r w:rsidRPr="0071260A">
        <w:rPr>
          <w:rFonts w:eastAsia="Times New Roman"/>
          <w:szCs w:val="24"/>
          <w:lang w:val="ru-RU" w:eastAsia="ru-RU"/>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rsidR="0071260A" w:rsidRPr="0071260A" w:rsidRDefault="0071260A" w:rsidP="0071260A">
      <w:pPr>
        <w:widowControl/>
        <w:rPr>
          <w:rFonts w:eastAsia="Times New Roman"/>
          <w:szCs w:val="24"/>
          <w:lang w:val="ru-RU" w:eastAsia="ru-RU"/>
        </w:rPr>
      </w:pPr>
      <w:r w:rsidRPr="0071260A">
        <w:rPr>
          <w:rFonts w:eastAsia="Times New Roman"/>
          <w:szCs w:val="24"/>
          <w:lang w:val="ru-RU" w:eastAsia="ru-RU"/>
        </w:rPr>
        <w:t>В гимназии применяются следующие формы поощрения:</w:t>
      </w:r>
    </w:p>
    <w:p w:rsidR="0071260A" w:rsidRPr="0071260A" w:rsidRDefault="0071260A" w:rsidP="00AC3B4A">
      <w:pPr>
        <w:widowControl/>
        <w:shd w:val="clear" w:color="auto" w:fill="FFFFFF"/>
        <w:tabs>
          <w:tab w:val="left" w:pos="284"/>
        </w:tabs>
        <w:ind w:left="140" w:firstLine="0"/>
        <w:rPr>
          <w:rFonts w:eastAsia="Times New Roman"/>
          <w:szCs w:val="24"/>
          <w:lang w:val="ru-RU" w:eastAsia="ru-RU"/>
        </w:rPr>
      </w:pPr>
      <w:r w:rsidRPr="0071260A">
        <w:rPr>
          <w:rFonts w:eastAsia="Times New Roman"/>
          <w:szCs w:val="24"/>
          <w:lang w:val="ru-RU" w:eastAsia="ru-RU"/>
        </w:rPr>
        <w:t>- похвальный лист «За успехи в учении»;</w:t>
      </w:r>
    </w:p>
    <w:p w:rsidR="0071260A" w:rsidRPr="0071260A" w:rsidRDefault="0071260A" w:rsidP="00AC3B4A">
      <w:pPr>
        <w:widowControl/>
        <w:shd w:val="clear" w:color="auto" w:fill="FFFFFF"/>
        <w:tabs>
          <w:tab w:val="left" w:pos="284"/>
        </w:tabs>
        <w:ind w:left="140" w:firstLine="0"/>
        <w:rPr>
          <w:rFonts w:eastAsia="Times New Roman"/>
          <w:szCs w:val="24"/>
          <w:lang w:val="ru-RU" w:eastAsia="ru-RU"/>
        </w:rPr>
      </w:pPr>
      <w:r w:rsidRPr="0071260A">
        <w:rPr>
          <w:rFonts w:eastAsia="Times New Roman"/>
          <w:szCs w:val="24"/>
          <w:lang w:val="ru-RU" w:eastAsia="ru-RU"/>
        </w:rPr>
        <w:t>- похвальная грамота «За особые успехи в изучении отдельных предметов»;</w:t>
      </w:r>
    </w:p>
    <w:p w:rsidR="0071260A" w:rsidRPr="0071260A" w:rsidRDefault="0071260A" w:rsidP="00AC3B4A">
      <w:pPr>
        <w:widowControl/>
        <w:shd w:val="clear" w:color="auto" w:fill="FFFFFF"/>
        <w:tabs>
          <w:tab w:val="left" w:pos="284"/>
        </w:tabs>
        <w:ind w:left="114" w:firstLine="28"/>
        <w:rPr>
          <w:rFonts w:eastAsia="Times New Roman"/>
          <w:szCs w:val="24"/>
          <w:lang w:val="ru-RU" w:eastAsia="ru-RU"/>
        </w:rPr>
      </w:pPr>
      <w:r w:rsidRPr="0071260A">
        <w:rPr>
          <w:rFonts w:eastAsia="Times New Roman"/>
          <w:szCs w:val="24"/>
          <w:lang w:val="ru-RU" w:eastAsia="ru-RU"/>
        </w:rPr>
        <w:t>- похвальная грамота «Лучшему классу» по итогам года;</w:t>
      </w:r>
    </w:p>
    <w:p w:rsidR="0071260A" w:rsidRPr="0071260A" w:rsidRDefault="0071260A" w:rsidP="00AC3B4A">
      <w:pPr>
        <w:widowControl/>
        <w:shd w:val="clear" w:color="auto" w:fill="FFFFFF"/>
        <w:tabs>
          <w:tab w:val="left" w:pos="284"/>
        </w:tabs>
        <w:ind w:left="140" w:firstLine="0"/>
        <w:rPr>
          <w:rFonts w:eastAsia="Times New Roman"/>
          <w:szCs w:val="24"/>
          <w:lang w:val="ru-RU" w:eastAsia="ru-RU"/>
        </w:rPr>
      </w:pPr>
      <w:r w:rsidRPr="0071260A">
        <w:rPr>
          <w:rFonts w:eastAsia="Times New Roman"/>
          <w:szCs w:val="24"/>
          <w:lang w:val="ru-RU" w:eastAsia="ru-RU"/>
        </w:rPr>
        <w:t>- награждение благодарностями за активное участие в акциях, проводимых в гимназии и за ее пределами;</w:t>
      </w:r>
    </w:p>
    <w:p w:rsidR="0071260A" w:rsidRPr="0071260A" w:rsidRDefault="0071260A" w:rsidP="00AC3B4A">
      <w:pPr>
        <w:widowControl/>
        <w:shd w:val="clear" w:color="auto" w:fill="FFFFFF"/>
        <w:tabs>
          <w:tab w:val="left" w:pos="284"/>
        </w:tabs>
        <w:ind w:left="140" w:right="582" w:firstLine="0"/>
        <w:rPr>
          <w:rFonts w:eastAsia="Times New Roman"/>
          <w:szCs w:val="24"/>
          <w:lang w:val="ru-RU" w:eastAsia="ru-RU"/>
        </w:rPr>
      </w:pPr>
      <w:r w:rsidRPr="0071260A">
        <w:rPr>
          <w:rFonts w:eastAsia="Times New Roman"/>
          <w:szCs w:val="24"/>
          <w:lang w:val="ru-RU" w:eastAsia="ru-RU"/>
        </w:rPr>
        <w:t>- награждение грамотами за победу или призовое место с указанием уровня достижений обучающихся в конкурсах рисунков, плакатов, исследовательских работ, проектов, спортивных  соревнованиях и т.п.</w:t>
      </w:r>
    </w:p>
    <w:p w:rsidR="0071260A" w:rsidRPr="0071260A" w:rsidRDefault="00AC3B4A" w:rsidP="00AC3B4A">
      <w:pPr>
        <w:widowControl/>
        <w:shd w:val="clear" w:color="auto" w:fill="FFFFFF"/>
        <w:tabs>
          <w:tab w:val="left" w:pos="284"/>
        </w:tabs>
        <w:ind w:left="140" w:right="710" w:firstLine="0"/>
        <w:rPr>
          <w:rFonts w:eastAsia="Times New Roman"/>
          <w:szCs w:val="24"/>
          <w:lang w:val="ru-RU" w:eastAsia="ru-RU"/>
        </w:rPr>
      </w:pPr>
      <w:r>
        <w:rPr>
          <w:rFonts w:eastAsia="Times New Roman"/>
          <w:szCs w:val="24"/>
          <w:lang w:val="ru-RU" w:eastAsia="ru-RU"/>
        </w:rPr>
        <w:t xml:space="preserve">- </w:t>
      </w:r>
      <w:r w:rsidR="0071260A" w:rsidRPr="0071260A">
        <w:rPr>
          <w:rFonts w:eastAsia="Times New Roman"/>
          <w:szCs w:val="24"/>
          <w:lang w:val="ru-RU" w:eastAsia="ru-RU"/>
        </w:rPr>
        <w:t>награждение родителей (законных представителей) обучающихся благодарственными письмами за хорошее воспитание детей и оказанную поддержку в проведении школьных дел.</w:t>
      </w:r>
    </w:p>
    <w:p w:rsidR="0071260A" w:rsidRPr="0071260A" w:rsidRDefault="0071260A" w:rsidP="0071260A">
      <w:pPr>
        <w:widowControl/>
        <w:shd w:val="clear" w:color="auto" w:fill="FFFFFF"/>
        <w:ind w:left="140" w:right="710" w:firstLine="0"/>
        <w:rPr>
          <w:rFonts w:eastAsia="Times New Roman"/>
          <w:szCs w:val="24"/>
          <w:lang w:val="ru-RU" w:eastAsia="ru-RU"/>
        </w:rPr>
      </w:pPr>
    </w:p>
    <w:p w:rsidR="0071260A" w:rsidRPr="0071260A" w:rsidRDefault="0071260A" w:rsidP="00AC3B4A">
      <w:pPr>
        <w:pStyle w:val="3"/>
        <w:rPr>
          <w:rFonts w:eastAsia="Times New Roman"/>
          <w:lang w:val="ru-RU" w:eastAsia="ru-RU"/>
        </w:rPr>
      </w:pPr>
      <w:bookmarkStart w:id="176" w:name="_Toc109838906"/>
      <w:bookmarkStart w:id="177" w:name="_Toc146740528"/>
      <w:r w:rsidRPr="0071260A">
        <w:rPr>
          <w:rFonts w:eastAsia="Times New Roman"/>
          <w:lang w:val="ru-RU" w:eastAsia="ru-RU"/>
        </w:rPr>
        <w:t>3.5 Анализ воспитательного процесса</w:t>
      </w:r>
      <w:bookmarkEnd w:id="176"/>
      <w:bookmarkEnd w:id="177"/>
    </w:p>
    <w:p w:rsidR="0071260A" w:rsidRPr="0071260A" w:rsidRDefault="0071260A" w:rsidP="00AC3B4A">
      <w:pPr>
        <w:rPr>
          <w:lang w:val="ru-RU" w:eastAsia="ru-RU"/>
        </w:rPr>
      </w:pPr>
    </w:p>
    <w:p w:rsidR="0071260A" w:rsidRPr="0071260A" w:rsidRDefault="0071260A" w:rsidP="0071260A">
      <w:pPr>
        <w:widowControl/>
        <w:ind w:left="7" w:firstLine="567"/>
        <w:rPr>
          <w:rFonts w:eastAsia="Times New Roman"/>
          <w:szCs w:val="24"/>
          <w:lang w:val="ru-RU" w:eastAsia="ru-RU"/>
        </w:rPr>
      </w:pPr>
      <w:r w:rsidRPr="0071260A">
        <w:rPr>
          <w:rFonts w:eastAsia="Times New Roman"/>
          <w:szCs w:val="24"/>
          <w:lang w:val="ru-RU" w:eastAsia="ru-RU"/>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начального общего образования, установленными ФГОС.</w:t>
      </w:r>
    </w:p>
    <w:p w:rsidR="0071260A" w:rsidRPr="0071260A" w:rsidRDefault="0071260A" w:rsidP="0071260A">
      <w:pPr>
        <w:widowControl/>
        <w:ind w:left="7" w:firstLine="567"/>
        <w:rPr>
          <w:rFonts w:eastAsia="Times New Roman"/>
          <w:szCs w:val="24"/>
          <w:lang w:val="ru-RU" w:eastAsia="ru-RU"/>
        </w:rPr>
      </w:pPr>
      <w:r w:rsidRPr="0071260A">
        <w:rPr>
          <w:rFonts w:eastAsia="Times New Roman"/>
          <w:szCs w:val="24"/>
          <w:lang w:val="ru-RU" w:eastAsia="ru-RU"/>
        </w:rPr>
        <w:t>Основным методом анализа воспитательнгого процесса в гимназии являентся ежегодный самоанализ воспитательной работы с целью выявленитя основных проблем и последующего их решения.</w:t>
      </w:r>
    </w:p>
    <w:p w:rsidR="0071260A" w:rsidRPr="0071260A" w:rsidRDefault="0071260A" w:rsidP="0071260A">
      <w:pPr>
        <w:widowControl/>
        <w:shd w:val="clear" w:color="auto" w:fill="FFFFFF"/>
        <w:ind w:firstLine="574"/>
        <w:rPr>
          <w:rFonts w:eastAsia="Times New Roman"/>
          <w:szCs w:val="24"/>
          <w:lang w:val="ru-RU" w:eastAsia="ru-RU"/>
        </w:rPr>
      </w:pPr>
      <w:r w:rsidRPr="0071260A">
        <w:rPr>
          <w:rFonts w:eastAsia="Times New Roman"/>
          <w:szCs w:val="24"/>
          <w:lang w:val="ru-RU" w:eastAsia="ru-RU"/>
        </w:rPr>
        <w:lastRenderedPageBreak/>
        <w:t>Планирование анализа воспитательного процесса включается в календарный план воспитательной работы.</w:t>
      </w:r>
    </w:p>
    <w:p w:rsidR="0071260A" w:rsidRPr="0071260A" w:rsidRDefault="0071260A" w:rsidP="0071260A">
      <w:pPr>
        <w:widowControl/>
        <w:shd w:val="clear" w:color="auto" w:fill="FFFFFF"/>
        <w:ind w:firstLine="574"/>
        <w:rPr>
          <w:rFonts w:eastAsia="Times New Roman"/>
          <w:szCs w:val="24"/>
          <w:lang w:val="ru-RU" w:eastAsia="ru-RU"/>
        </w:rPr>
      </w:pPr>
      <w:r w:rsidRPr="0071260A">
        <w:rPr>
          <w:rFonts w:eastAsia="Times New Roman"/>
          <w:szCs w:val="24"/>
          <w:lang w:val="ru-RU" w:eastAsia="ru-RU"/>
        </w:rPr>
        <w:t xml:space="preserve">Основные принципы самоанализа воспитательной работы: </w:t>
      </w:r>
    </w:p>
    <w:p w:rsidR="0071260A" w:rsidRPr="0071260A" w:rsidRDefault="0071260A" w:rsidP="0071260A">
      <w:pPr>
        <w:widowControl/>
        <w:shd w:val="clear" w:color="auto" w:fill="FFFFFF"/>
        <w:ind w:firstLine="574"/>
        <w:rPr>
          <w:rFonts w:eastAsia="Times New Roman"/>
          <w:szCs w:val="24"/>
          <w:lang w:val="ru-RU" w:eastAsia="ru-RU"/>
        </w:rPr>
      </w:pPr>
      <w:r w:rsidRPr="0071260A">
        <w:rPr>
          <w:rFonts w:eastAsia="Times New Roman"/>
          <w:szCs w:val="24"/>
          <w:lang w:val="ru-RU" w:eastAsia="ru-RU"/>
        </w:rPr>
        <w:t xml:space="preserve">взаимное уважение всех участников образовательных отношений; </w:t>
      </w:r>
    </w:p>
    <w:p w:rsidR="0071260A" w:rsidRPr="0071260A" w:rsidRDefault="0071260A" w:rsidP="0071260A">
      <w:pPr>
        <w:widowControl/>
        <w:shd w:val="clear" w:color="auto" w:fill="FFFFFF"/>
        <w:ind w:firstLine="574"/>
        <w:rPr>
          <w:rFonts w:eastAsia="Times New Roman"/>
          <w:szCs w:val="24"/>
          <w:lang w:val="ru-RU" w:eastAsia="ru-RU"/>
        </w:rPr>
      </w:pPr>
      <w:r w:rsidRPr="0071260A">
        <w:rPr>
          <w:rFonts w:eastAsia="Times New Roman"/>
          <w:szCs w:val="24"/>
          <w:lang w:val="ru-RU" w:eastAsia="ru-RU"/>
        </w:rPr>
        <w:t>приоритет анализа сущностных сторон воспитания ориентирует на изучение</w:t>
      </w:r>
    </w:p>
    <w:p w:rsidR="0071260A" w:rsidRPr="0071260A" w:rsidRDefault="0071260A" w:rsidP="0071260A">
      <w:pPr>
        <w:widowControl/>
        <w:shd w:val="clear" w:color="auto" w:fill="FFFFFF"/>
        <w:ind w:firstLine="0"/>
        <w:rPr>
          <w:rFonts w:eastAsia="Times New Roman"/>
          <w:szCs w:val="24"/>
          <w:lang w:val="ru-RU" w:eastAsia="ru-RU"/>
        </w:rPr>
      </w:pPr>
      <w:r w:rsidRPr="0071260A">
        <w:rPr>
          <w:rFonts w:eastAsia="Times New Roman"/>
          <w:szCs w:val="24"/>
          <w:lang w:val="ru-RU" w:eastAsia="ru-RU"/>
        </w:rPr>
        <w:t>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71260A" w:rsidRPr="0071260A" w:rsidRDefault="0071260A" w:rsidP="0071260A">
      <w:pPr>
        <w:widowControl/>
        <w:shd w:val="clear" w:color="auto" w:fill="FFFFFF"/>
        <w:ind w:firstLine="720"/>
        <w:rPr>
          <w:rFonts w:eastAsia="Times New Roman"/>
          <w:szCs w:val="24"/>
          <w:lang w:val="ru-RU" w:eastAsia="ru-RU"/>
        </w:rPr>
      </w:pPr>
      <w:r w:rsidRPr="0071260A">
        <w:rPr>
          <w:rFonts w:eastAsia="Times New Roman"/>
          <w:szCs w:val="24"/>
          <w:lang w:val="ru-RU" w:eastAsia="ru-RU"/>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71260A" w:rsidRPr="0071260A" w:rsidRDefault="0071260A" w:rsidP="0071260A">
      <w:pPr>
        <w:widowControl/>
        <w:shd w:val="clear" w:color="auto" w:fill="FFFFFF"/>
        <w:ind w:firstLine="720"/>
        <w:rPr>
          <w:rFonts w:eastAsia="Times New Roman"/>
          <w:szCs w:val="24"/>
          <w:lang w:val="ru-RU" w:eastAsia="ru-RU"/>
        </w:rPr>
      </w:pPr>
      <w:r w:rsidRPr="0071260A">
        <w:rPr>
          <w:rFonts w:eastAsia="Times New Roman"/>
          <w:szCs w:val="24"/>
          <w:lang w:val="ru-RU" w:eastAsia="ru-RU"/>
        </w:rPr>
        <w:t>распределенная ответственность за результаты личностного развития  обучающихся ориентирует на понимания того, что личностное развитие - это результат развития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71260A" w:rsidRPr="0071260A" w:rsidRDefault="0071260A" w:rsidP="0071260A">
      <w:pPr>
        <w:widowControl/>
        <w:shd w:val="clear" w:color="auto" w:fill="FFFFFF"/>
        <w:ind w:firstLine="720"/>
        <w:rPr>
          <w:rFonts w:eastAsia="Times New Roman"/>
          <w:szCs w:val="24"/>
          <w:lang w:val="ru-RU" w:eastAsia="ru-RU"/>
        </w:rPr>
      </w:pPr>
      <w:r w:rsidRPr="0071260A">
        <w:rPr>
          <w:rFonts w:eastAsia="Times New Roman"/>
          <w:szCs w:val="24"/>
          <w:lang w:val="ru-RU" w:eastAsia="ru-RU"/>
        </w:rPr>
        <w:t>Основные направления анализа воспитательного процесса</w:t>
      </w:r>
    </w:p>
    <w:p w:rsidR="0071260A" w:rsidRPr="0071260A" w:rsidRDefault="0071260A" w:rsidP="0071260A">
      <w:pPr>
        <w:widowControl/>
        <w:shd w:val="clear" w:color="auto" w:fill="FFFFFF"/>
        <w:spacing w:line="240" w:lineRule="auto"/>
        <w:ind w:firstLine="720"/>
        <w:jc w:val="left"/>
        <w:rPr>
          <w:rFonts w:ascii="UICTFontTextStyleBody" w:eastAsia="Times New Roman" w:hAnsi="UICTFontTextStyleBody" w:cs="Arial"/>
          <w:color w:val="000000"/>
          <w:szCs w:val="24"/>
          <w:lang w:val="ru-RU" w:eastAsia="ru-RU"/>
        </w:rPr>
      </w:pPr>
      <w:r w:rsidRPr="0071260A">
        <w:rPr>
          <w:rFonts w:eastAsia="Times New Roman"/>
          <w:szCs w:val="24"/>
          <w:lang w:val="ru-RU" w:eastAsia="ru-RU"/>
        </w:rPr>
        <w:t>Результаты воспитания, социализации и саморазвития обучающихся.</w:t>
      </w:r>
    </w:p>
    <w:p w:rsidR="0071260A" w:rsidRPr="0071260A" w:rsidRDefault="0071260A" w:rsidP="0071260A">
      <w:pPr>
        <w:widowControl/>
        <w:shd w:val="clear" w:color="auto" w:fill="FFFFFF"/>
        <w:ind w:firstLine="720"/>
        <w:rPr>
          <w:rFonts w:eastAsia="Times New Roman"/>
          <w:szCs w:val="24"/>
          <w:lang w:val="ru-RU" w:eastAsia="ru-RU"/>
        </w:rPr>
      </w:pPr>
      <w:r w:rsidRPr="0071260A">
        <w:rPr>
          <w:rFonts w:eastAsia="Times New Roman"/>
          <w:szCs w:val="24"/>
          <w:lang w:val="ru-RU" w:eastAsia="ru-RU"/>
        </w:rPr>
        <w:t>Критерием, на основе которого осуществляется данный анализ, является динамика личностного развития обучающихся в каждом классе.</w:t>
      </w:r>
    </w:p>
    <w:p w:rsidR="0071260A" w:rsidRPr="0071260A" w:rsidRDefault="0071260A" w:rsidP="0071260A">
      <w:pPr>
        <w:widowControl/>
        <w:shd w:val="clear" w:color="auto" w:fill="FFFFFF"/>
        <w:ind w:firstLine="720"/>
        <w:rPr>
          <w:rFonts w:eastAsia="Times New Roman"/>
          <w:szCs w:val="24"/>
          <w:lang w:val="ru-RU" w:eastAsia="ru-RU"/>
        </w:rPr>
      </w:pPr>
      <w:r w:rsidRPr="0071260A">
        <w:rPr>
          <w:rFonts w:eastAsia="Times New Roman"/>
          <w:szCs w:val="24"/>
          <w:lang w:val="ru-RU" w:eastAsia="ru-RU"/>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 последующим обсуждением результатов на методическом объединении классных руководителей или педагогическом совете.</w:t>
      </w:r>
    </w:p>
    <w:p w:rsidR="0071260A" w:rsidRPr="0071260A" w:rsidRDefault="0071260A" w:rsidP="0071260A">
      <w:pPr>
        <w:widowControl/>
        <w:shd w:val="clear" w:color="auto" w:fill="FFFFFF"/>
        <w:ind w:firstLine="720"/>
        <w:rPr>
          <w:rFonts w:eastAsia="Times New Roman"/>
          <w:szCs w:val="24"/>
          <w:lang w:val="ru-RU" w:eastAsia="ru-RU"/>
        </w:rPr>
      </w:pPr>
      <w:r w:rsidRPr="0071260A">
        <w:rPr>
          <w:rFonts w:eastAsia="Times New Roman"/>
          <w:szCs w:val="24"/>
          <w:lang w:val="ru-RU" w:eastAsia="ru-RU"/>
        </w:rPr>
        <w:t>Основным способом получения информации результатах воспитания, социализации и саморазвития обучающихся является педагогическое наблюдение.</w:t>
      </w:r>
    </w:p>
    <w:p w:rsidR="0071260A" w:rsidRPr="0071260A" w:rsidRDefault="0071260A" w:rsidP="0071260A">
      <w:pPr>
        <w:widowControl/>
        <w:shd w:val="clear" w:color="auto" w:fill="FFFFFF"/>
        <w:ind w:firstLine="720"/>
        <w:rPr>
          <w:rFonts w:eastAsia="Times New Roman"/>
          <w:szCs w:val="24"/>
          <w:lang w:val="ru-RU" w:eastAsia="ru-RU"/>
        </w:rPr>
      </w:pPr>
      <w:r w:rsidRPr="0071260A">
        <w:rPr>
          <w:rFonts w:eastAsia="Times New Roman"/>
          <w:szCs w:val="24"/>
          <w:lang w:val="ru-RU" w:eastAsia="ru-RU"/>
        </w:rPr>
        <w:t xml:space="preserve"> Внимание педагогических работников сосредоточивается на вопросах:</w:t>
      </w:r>
    </w:p>
    <w:p w:rsidR="0071260A" w:rsidRPr="0071260A" w:rsidRDefault="0071260A" w:rsidP="0071260A">
      <w:pPr>
        <w:widowControl/>
        <w:shd w:val="clear" w:color="auto" w:fill="FFFFFF"/>
        <w:ind w:firstLine="720"/>
        <w:rPr>
          <w:rFonts w:eastAsia="Times New Roman"/>
          <w:szCs w:val="24"/>
          <w:lang w:val="ru-RU" w:eastAsia="ru-RU"/>
        </w:rPr>
      </w:pPr>
      <w:r w:rsidRPr="0071260A">
        <w:rPr>
          <w:rFonts w:eastAsia="Times New Roman"/>
          <w:szCs w:val="24"/>
          <w:lang w:val="ru-RU" w:eastAsia="ru-RU"/>
        </w:rPr>
        <w:t>проблемы и затруднения в личностном развитии обучающихся, которые</w:t>
      </w:r>
    </w:p>
    <w:p w:rsidR="0071260A" w:rsidRPr="0071260A" w:rsidRDefault="0071260A" w:rsidP="0071260A">
      <w:pPr>
        <w:widowControl/>
        <w:shd w:val="clear" w:color="auto" w:fill="FFFFFF"/>
        <w:ind w:firstLine="0"/>
        <w:rPr>
          <w:rFonts w:eastAsia="Times New Roman"/>
          <w:szCs w:val="24"/>
          <w:lang w:val="ru-RU" w:eastAsia="ru-RU"/>
        </w:rPr>
      </w:pPr>
      <w:r w:rsidRPr="0071260A">
        <w:rPr>
          <w:rFonts w:eastAsia="Times New Roman"/>
          <w:szCs w:val="24"/>
          <w:lang w:val="ru-RU" w:eastAsia="ru-RU"/>
        </w:rPr>
        <w:t>удалось решить за прошедший учебный год;</w:t>
      </w:r>
    </w:p>
    <w:p w:rsidR="0071260A" w:rsidRPr="0071260A" w:rsidRDefault="0071260A" w:rsidP="0071260A">
      <w:pPr>
        <w:widowControl/>
        <w:shd w:val="clear" w:color="auto" w:fill="FFFFFF"/>
        <w:ind w:firstLine="720"/>
        <w:rPr>
          <w:rFonts w:eastAsia="Times New Roman"/>
          <w:szCs w:val="24"/>
          <w:lang w:val="ru-RU" w:eastAsia="ru-RU"/>
        </w:rPr>
      </w:pPr>
      <w:r w:rsidRPr="0071260A">
        <w:rPr>
          <w:rFonts w:eastAsia="Times New Roman"/>
          <w:szCs w:val="24"/>
          <w:lang w:val="ru-RU" w:eastAsia="ru-RU"/>
        </w:rPr>
        <w:t xml:space="preserve">проблемы и затруднения, которые решить не удалось и почему; </w:t>
      </w:r>
    </w:p>
    <w:p w:rsidR="0071260A" w:rsidRPr="0071260A" w:rsidRDefault="0071260A" w:rsidP="0071260A">
      <w:pPr>
        <w:widowControl/>
        <w:shd w:val="clear" w:color="auto" w:fill="FFFFFF"/>
        <w:ind w:firstLine="720"/>
        <w:rPr>
          <w:rFonts w:eastAsia="Times New Roman"/>
          <w:szCs w:val="24"/>
          <w:lang w:val="ru-RU" w:eastAsia="ru-RU"/>
        </w:rPr>
      </w:pPr>
      <w:r w:rsidRPr="0071260A">
        <w:rPr>
          <w:rFonts w:eastAsia="Times New Roman"/>
          <w:szCs w:val="24"/>
          <w:lang w:val="ru-RU" w:eastAsia="ru-RU"/>
        </w:rPr>
        <w:t>новые проблемы и трудности, которые появились, над чем предстоит работать педагогическому коллективу.</w:t>
      </w:r>
    </w:p>
    <w:p w:rsidR="0071260A" w:rsidRPr="0071260A" w:rsidRDefault="0071260A" w:rsidP="0071260A">
      <w:pPr>
        <w:widowControl/>
        <w:shd w:val="clear" w:color="auto" w:fill="FFFFFF"/>
        <w:ind w:firstLine="720"/>
        <w:rPr>
          <w:rFonts w:eastAsia="Times New Roman"/>
          <w:szCs w:val="24"/>
          <w:lang w:val="ru-RU" w:eastAsia="ru-RU"/>
        </w:rPr>
      </w:pPr>
      <w:r w:rsidRPr="0071260A">
        <w:rPr>
          <w:rFonts w:eastAsia="Times New Roman"/>
          <w:szCs w:val="24"/>
          <w:lang w:val="ru-RU" w:eastAsia="ru-RU"/>
        </w:rPr>
        <w:t>Состояние совместной деятельности обучающихся и взрослых.</w:t>
      </w:r>
    </w:p>
    <w:p w:rsidR="0071260A" w:rsidRPr="0071260A" w:rsidRDefault="0071260A" w:rsidP="0071260A">
      <w:pPr>
        <w:widowControl/>
        <w:shd w:val="clear" w:color="auto" w:fill="FFFFFF"/>
        <w:ind w:firstLine="720"/>
        <w:rPr>
          <w:rFonts w:eastAsia="Times New Roman"/>
          <w:szCs w:val="24"/>
          <w:lang w:val="ru-RU" w:eastAsia="ru-RU"/>
        </w:rPr>
      </w:pPr>
      <w:r w:rsidRPr="0071260A">
        <w:rPr>
          <w:rFonts w:eastAsia="Times New Roman"/>
          <w:szCs w:val="24"/>
          <w:lang w:val="ru-RU" w:eastAsia="ru-RU"/>
        </w:rPr>
        <w:t>Критерием, на основе которого осуществляется анализ состояния совместной деятельности обучающихся и взрослых, является наличие интересной, событийно насыщенной и личностно развивающей совместной деятельности обучающихся и взрослых.</w:t>
      </w:r>
    </w:p>
    <w:p w:rsidR="0071260A" w:rsidRPr="0071260A" w:rsidRDefault="0071260A" w:rsidP="0071260A">
      <w:pPr>
        <w:widowControl/>
        <w:shd w:val="clear" w:color="auto" w:fill="FFFFFF"/>
        <w:ind w:firstLine="720"/>
        <w:rPr>
          <w:rFonts w:eastAsia="Times New Roman"/>
          <w:szCs w:val="24"/>
          <w:lang w:val="ru-RU" w:eastAsia="ru-RU"/>
        </w:rPr>
      </w:pPr>
      <w:r w:rsidRPr="0071260A">
        <w:rPr>
          <w:rFonts w:eastAsia="Times New Roman"/>
          <w:szCs w:val="24"/>
          <w:lang w:val="ru-RU" w:eastAsia="ru-RU"/>
        </w:rPr>
        <w:t>Анализ проводится заместителем директора по воспитательной работе (советником директора по воспитанию, педагогом-психологом), классными руководителями с привлечением актива родителей (законных представителей) обучающихся, совета обучающихся.</w:t>
      </w:r>
    </w:p>
    <w:p w:rsidR="0071260A" w:rsidRPr="0071260A" w:rsidRDefault="0071260A" w:rsidP="0071260A">
      <w:pPr>
        <w:widowControl/>
        <w:shd w:val="clear" w:color="auto" w:fill="FFFFFF"/>
        <w:ind w:firstLine="720"/>
        <w:rPr>
          <w:rFonts w:eastAsia="Times New Roman"/>
          <w:szCs w:val="24"/>
          <w:lang w:val="ru-RU" w:eastAsia="ru-RU"/>
        </w:rPr>
      </w:pPr>
      <w:r w:rsidRPr="0071260A">
        <w:rPr>
          <w:rFonts w:eastAsia="Times New Roman"/>
          <w:szCs w:val="24"/>
          <w:lang w:val="ru-RU" w:eastAsia="ru-RU"/>
        </w:rPr>
        <w:t xml:space="preserve">Способами получения информации о состоянии организуемой совместной деятельности обучающихся и педагогических работников могут быть анкетирования и </w:t>
      </w:r>
      <w:r w:rsidRPr="0071260A">
        <w:rPr>
          <w:rFonts w:eastAsia="Times New Roman"/>
          <w:szCs w:val="24"/>
          <w:lang w:val="ru-RU" w:eastAsia="ru-RU"/>
        </w:rPr>
        <w:lastRenderedPageBreak/>
        <w:t>беседы с обучающимися и их родителями (законными представителями), педагогическими работниками, представителями совета обучающихся.</w:t>
      </w:r>
    </w:p>
    <w:p w:rsidR="0071260A" w:rsidRPr="0071260A" w:rsidRDefault="0071260A" w:rsidP="0071260A">
      <w:pPr>
        <w:widowControl/>
        <w:shd w:val="clear" w:color="auto" w:fill="FFFFFF"/>
        <w:ind w:firstLine="720"/>
        <w:rPr>
          <w:rFonts w:eastAsia="Times New Roman"/>
          <w:szCs w:val="24"/>
          <w:lang w:val="ru-RU" w:eastAsia="ru-RU"/>
        </w:rPr>
      </w:pPr>
      <w:r w:rsidRPr="0071260A">
        <w:rPr>
          <w:rFonts w:eastAsia="Times New Roman"/>
          <w:szCs w:val="24"/>
          <w:lang w:val="ru-RU" w:eastAsia="ru-RU"/>
        </w:rPr>
        <w:t>Результаты обсуждаются на заседании методических объединений классных руководителей или педагогическом совете.</w:t>
      </w:r>
    </w:p>
    <w:p w:rsidR="0071260A" w:rsidRPr="0071260A" w:rsidRDefault="0071260A" w:rsidP="0071260A">
      <w:pPr>
        <w:widowControl/>
        <w:shd w:val="clear" w:color="auto" w:fill="FFFFFF"/>
        <w:ind w:firstLine="720"/>
        <w:rPr>
          <w:rFonts w:eastAsia="Times New Roman"/>
          <w:szCs w:val="24"/>
          <w:lang w:val="ru-RU" w:eastAsia="ru-RU"/>
        </w:rPr>
      </w:pPr>
      <w:r w:rsidRPr="0071260A">
        <w:rPr>
          <w:rFonts w:eastAsia="Times New Roman"/>
          <w:szCs w:val="24"/>
          <w:lang w:val="ru-RU" w:eastAsia="ru-RU"/>
        </w:rPr>
        <w:t>Внимание сосредотачивается на вопросах, связанных с качеством:</w:t>
      </w:r>
    </w:p>
    <w:p w:rsidR="0071260A" w:rsidRPr="0071260A" w:rsidRDefault="0071260A" w:rsidP="0071260A">
      <w:pPr>
        <w:widowControl/>
        <w:shd w:val="clear" w:color="auto" w:fill="FFFFFF"/>
        <w:ind w:firstLine="720"/>
        <w:rPr>
          <w:rFonts w:eastAsia="Times New Roman"/>
          <w:szCs w:val="24"/>
          <w:lang w:val="ru-RU" w:eastAsia="ru-RU"/>
        </w:rPr>
      </w:pPr>
      <w:r w:rsidRPr="0071260A">
        <w:rPr>
          <w:rFonts w:eastAsia="Times New Roman"/>
          <w:szCs w:val="24"/>
          <w:lang w:val="ru-RU" w:eastAsia="ru-RU"/>
        </w:rPr>
        <w:t>реализация воспитательного потенциала урочной деятельности:</w:t>
      </w:r>
    </w:p>
    <w:p w:rsidR="0071260A" w:rsidRPr="0071260A" w:rsidRDefault="0071260A" w:rsidP="0071260A">
      <w:pPr>
        <w:widowControl/>
        <w:shd w:val="clear" w:color="auto" w:fill="FFFFFF"/>
        <w:ind w:firstLine="720"/>
        <w:rPr>
          <w:rFonts w:eastAsia="Times New Roman"/>
          <w:szCs w:val="24"/>
          <w:lang w:val="ru-RU" w:eastAsia="ru-RU"/>
        </w:rPr>
      </w:pPr>
      <w:r w:rsidRPr="0071260A">
        <w:rPr>
          <w:rFonts w:eastAsia="Times New Roman"/>
          <w:szCs w:val="24"/>
          <w:lang w:val="ru-RU" w:eastAsia="ru-RU"/>
        </w:rPr>
        <w:t>воспитательного потенциала внеурочной деятельности обучающихся;</w:t>
      </w:r>
    </w:p>
    <w:p w:rsidR="0071260A" w:rsidRPr="0071260A" w:rsidRDefault="0071260A" w:rsidP="0071260A">
      <w:pPr>
        <w:widowControl/>
        <w:shd w:val="clear" w:color="auto" w:fill="FFFFFF"/>
        <w:ind w:firstLine="720"/>
        <w:rPr>
          <w:rFonts w:eastAsia="Times New Roman"/>
          <w:szCs w:val="24"/>
          <w:lang w:val="ru-RU" w:eastAsia="ru-RU"/>
        </w:rPr>
      </w:pPr>
      <w:r w:rsidRPr="0071260A">
        <w:rPr>
          <w:rFonts w:eastAsia="Times New Roman"/>
          <w:szCs w:val="24"/>
          <w:lang w:val="ru-RU" w:eastAsia="ru-RU"/>
        </w:rPr>
        <w:t>деятельность классных руководителей;</w:t>
      </w:r>
    </w:p>
    <w:p w:rsidR="0071260A" w:rsidRPr="0071260A" w:rsidRDefault="0071260A" w:rsidP="0071260A">
      <w:pPr>
        <w:widowControl/>
        <w:shd w:val="clear" w:color="auto" w:fill="FFFFFF"/>
        <w:ind w:firstLine="720"/>
        <w:rPr>
          <w:rFonts w:eastAsia="Times New Roman"/>
          <w:szCs w:val="24"/>
          <w:lang w:val="ru-RU" w:eastAsia="ru-RU"/>
        </w:rPr>
      </w:pPr>
      <w:r w:rsidRPr="0071260A">
        <w:rPr>
          <w:rFonts w:eastAsia="Times New Roman"/>
          <w:szCs w:val="24"/>
          <w:lang w:val="ru-RU" w:eastAsia="ru-RU"/>
        </w:rPr>
        <w:t>проведение общешкольных основных дел, мероприятий;</w:t>
      </w:r>
    </w:p>
    <w:p w:rsidR="0071260A" w:rsidRPr="0071260A" w:rsidRDefault="0071260A" w:rsidP="0071260A">
      <w:pPr>
        <w:widowControl/>
        <w:shd w:val="clear" w:color="auto" w:fill="FFFFFF"/>
        <w:ind w:firstLine="720"/>
        <w:rPr>
          <w:rFonts w:eastAsia="Times New Roman"/>
          <w:szCs w:val="24"/>
          <w:lang w:val="ru-RU" w:eastAsia="ru-RU"/>
        </w:rPr>
      </w:pPr>
      <w:r w:rsidRPr="0071260A">
        <w:rPr>
          <w:rFonts w:eastAsia="Times New Roman"/>
          <w:szCs w:val="24"/>
          <w:lang w:val="ru-RU" w:eastAsia="ru-RU"/>
        </w:rPr>
        <w:t>проведение внешкольных мероприятий;</w:t>
      </w:r>
    </w:p>
    <w:p w:rsidR="0071260A" w:rsidRPr="0071260A" w:rsidRDefault="0071260A" w:rsidP="0071260A">
      <w:pPr>
        <w:widowControl/>
        <w:shd w:val="clear" w:color="auto" w:fill="FFFFFF"/>
        <w:ind w:firstLine="720"/>
        <w:rPr>
          <w:rFonts w:eastAsia="Times New Roman"/>
          <w:szCs w:val="24"/>
          <w:lang w:val="ru-RU" w:eastAsia="ru-RU"/>
        </w:rPr>
      </w:pPr>
      <w:r w:rsidRPr="0071260A">
        <w:rPr>
          <w:rFonts w:eastAsia="Times New Roman"/>
          <w:szCs w:val="24"/>
          <w:lang w:val="ru-RU" w:eastAsia="ru-RU"/>
        </w:rPr>
        <w:t>создание и поддержка предметно-пространственной среды;</w:t>
      </w:r>
    </w:p>
    <w:p w:rsidR="0071260A" w:rsidRPr="0071260A" w:rsidRDefault="0071260A" w:rsidP="0071260A">
      <w:pPr>
        <w:widowControl/>
        <w:shd w:val="clear" w:color="auto" w:fill="FFFFFF"/>
        <w:ind w:firstLine="720"/>
        <w:rPr>
          <w:rFonts w:eastAsia="Times New Roman"/>
          <w:szCs w:val="24"/>
          <w:lang w:val="ru-RU" w:eastAsia="ru-RU"/>
        </w:rPr>
      </w:pPr>
      <w:r w:rsidRPr="0071260A">
        <w:rPr>
          <w:rFonts w:eastAsia="Times New Roman"/>
          <w:szCs w:val="24"/>
          <w:lang w:val="ru-RU" w:eastAsia="ru-RU"/>
        </w:rPr>
        <w:t>взаимодействие с родительским сообществом;</w:t>
      </w:r>
    </w:p>
    <w:p w:rsidR="0071260A" w:rsidRPr="0071260A" w:rsidRDefault="0071260A" w:rsidP="0071260A">
      <w:pPr>
        <w:widowControl/>
        <w:shd w:val="clear" w:color="auto" w:fill="FFFFFF"/>
        <w:ind w:firstLine="720"/>
        <w:rPr>
          <w:rFonts w:eastAsia="Times New Roman"/>
          <w:szCs w:val="24"/>
          <w:lang w:val="ru-RU" w:eastAsia="ru-RU"/>
        </w:rPr>
      </w:pPr>
      <w:r w:rsidRPr="0071260A">
        <w:rPr>
          <w:rFonts w:eastAsia="Times New Roman"/>
          <w:szCs w:val="24"/>
          <w:lang w:val="ru-RU" w:eastAsia="ru-RU"/>
        </w:rPr>
        <w:t>деятельность ученического самоуправления;</w:t>
      </w:r>
    </w:p>
    <w:p w:rsidR="0071260A" w:rsidRPr="0071260A" w:rsidRDefault="0071260A" w:rsidP="0071260A">
      <w:pPr>
        <w:widowControl/>
        <w:shd w:val="clear" w:color="auto" w:fill="FFFFFF"/>
        <w:ind w:firstLine="720"/>
        <w:rPr>
          <w:rFonts w:eastAsia="Times New Roman"/>
          <w:szCs w:val="24"/>
          <w:lang w:val="ru-RU" w:eastAsia="ru-RU"/>
        </w:rPr>
      </w:pPr>
      <w:r w:rsidRPr="0071260A">
        <w:rPr>
          <w:rFonts w:eastAsia="Times New Roman"/>
          <w:szCs w:val="24"/>
          <w:lang w:val="ru-RU" w:eastAsia="ru-RU"/>
        </w:rPr>
        <w:t>деятельность по профилактике и безопасности;</w:t>
      </w:r>
    </w:p>
    <w:p w:rsidR="0071260A" w:rsidRPr="0071260A" w:rsidRDefault="0071260A" w:rsidP="0071260A">
      <w:pPr>
        <w:widowControl/>
        <w:shd w:val="clear" w:color="auto" w:fill="FFFFFF"/>
        <w:ind w:firstLine="720"/>
        <w:rPr>
          <w:rFonts w:eastAsia="Times New Roman"/>
          <w:szCs w:val="24"/>
          <w:lang w:val="ru-RU" w:eastAsia="ru-RU"/>
        </w:rPr>
      </w:pPr>
      <w:r w:rsidRPr="0071260A">
        <w:rPr>
          <w:rFonts w:eastAsia="Times New Roman"/>
          <w:szCs w:val="24"/>
          <w:lang w:val="ru-RU" w:eastAsia="ru-RU"/>
        </w:rPr>
        <w:t>реализация потенциала социального партнерства;</w:t>
      </w:r>
    </w:p>
    <w:p w:rsidR="0071260A" w:rsidRPr="0071260A" w:rsidRDefault="0071260A" w:rsidP="0071260A">
      <w:pPr>
        <w:widowControl/>
        <w:shd w:val="clear" w:color="auto" w:fill="FFFFFF"/>
        <w:ind w:firstLine="720"/>
        <w:rPr>
          <w:rFonts w:eastAsia="Times New Roman"/>
          <w:szCs w:val="24"/>
          <w:lang w:val="ru-RU" w:eastAsia="ru-RU"/>
        </w:rPr>
      </w:pPr>
      <w:r w:rsidRPr="0071260A">
        <w:rPr>
          <w:rFonts w:eastAsia="Times New Roman"/>
          <w:szCs w:val="24"/>
          <w:lang w:val="ru-RU" w:eastAsia="ru-RU"/>
        </w:rPr>
        <w:t xml:space="preserve">деятельность по профориентации обучающихся. </w:t>
      </w:r>
    </w:p>
    <w:p w:rsidR="0071260A" w:rsidRPr="0071260A" w:rsidRDefault="0071260A" w:rsidP="0071260A">
      <w:pPr>
        <w:widowControl/>
        <w:shd w:val="clear" w:color="auto" w:fill="FFFFFF"/>
        <w:ind w:firstLine="720"/>
        <w:rPr>
          <w:rFonts w:eastAsia="Times New Roman"/>
          <w:szCs w:val="24"/>
          <w:lang w:val="ru-RU" w:eastAsia="ru-RU"/>
        </w:rPr>
      </w:pPr>
      <w:r w:rsidRPr="0071260A">
        <w:rPr>
          <w:rFonts w:eastAsia="Times New Roman"/>
          <w:szCs w:val="24"/>
          <w:lang w:val="ru-RU" w:eastAsia="ru-RU"/>
        </w:rPr>
        <w:t xml:space="preserve">Итогом самоанализа является перечень выявленных проблем, над решением которых предстоит работать педагогическому коллективу. </w:t>
      </w:r>
    </w:p>
    <w:p w:rsidR="0071260A" w:rsidRPr="0071260A" w:rsidRDefault="0071260A" w:rsidP="0071260A">
      <w:pPr>
        <w:widowControl/>
        <w:shd w:val="clear" w:color="auto" w:fill="FFFFFF"/>
        <w:ind w:firstLine="720"/>
        <w:rPr>
          <w:rFonts w:eastAsia="Times New Roman"/>
          <w:szCs w:val="24"/>
          <w:lang w:val="ru-RU" w:eastAsia="ru-RU"/>
        </w:rPr>
      </w:pPr>
      <w:r w:rsidRPr="0071260A">
        <w:rPr>
          <w:rFonts w:eastAsia="Times New Roman"/>
          <w:szCs w:val="24"/>
          <w:lang w:val="ru-RU" w:eastAsia="ru-RU"/>
        </w:rPr>
        <w:t xml:space="preserve">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 </w:t>
      </w:r>
    </w:p>
    <w:p w:rsidR="0056317C" w:rsidRDefault="0056317C">
      <w:pPr>
        <w:widowControl/>
        <w:spacing w:after="160" w:line="259" w:lineRule="auto"/>
        <w:ind w:firstLine="0"/>
        <w:jc w:val="left"/>
        <w:rPr>
          <w:rFonts w:eastAsia="Times New Roman"/>
          <w:szCs w:val="24"/>
          <w:lang w:val="ru-RU" w:eastAsia="ru-RU"/>
        </w:rPr>
      </w:pPr>
      <w:r>
        <w:rPr>
          <w:rFonts w:eastAsia="Times New Roman"/>
          <w:szCs w:val="24"/>
          <w:lang w:val="ru-RU" w:eastAsia="ru-RU"/>
        </w:rPr>
        <w:br w:type="page"/>
      </w:r>
    </w:p>
    <w:p w:rsidR="0071260A" w:rsidRPr="0071260A" w:rsidRDefault="0071260A" w:rsidP="00AC3B4A">
      <w:pPr>
        <w:pStyle w:val="3"/>
        <w:jc w:val="right"/>
        <w:rPr>
          <w:rFonts w:eastAsia="Times New Roman"/>
          <w:lang w:val="ru-RU" w:eastAsia="ru-RU"/>
        </w:rPr>
      </w:pPr>
      <w:bookmarkStart w:id="178" w:name="_Toc146740529"/>
      <w:r w:rsidRPr="0071260A">
        <w:rPr>
          <w:rFonts w:eastAsia="Times New Roman"/>
          <w:lang w:val="ru-RU" w:eastAsia="ru-RU"/>
        </w:rPr>
        <w:lastRenderedPageBreak/>
        <w:t>Приложение</w:t>
      </w:r>
      <w:bookmarkEnd w:id="178"/>
    </w:p>
    <w:p w:rsidR="0071260A" w:rsidRPr="0071260A" w:rsidRDefault="0071260A" w:rsidP="0071260A">
      <w:pPr>
        <w:widowControl/>
        <w:ind w:left="420" w:firstLine="0"/>
        <w:jc w:val="left"/>
        <w:rPr>
          <w:rFonts w:eastAsia="Times New Roman"/>
          <w:b/>
          <w:bCs/>
          <w:szCs w:val="24"/>
          <w:lang w:val="ru-RU" w:eastAsia="ru-RU"/>
        </w:rPr>
      </w:pPr>
    </w:p>
    <w:p w:rsidR="0071260A" w:rsidRDefault="0071260A" w:rsidP="0071260A">
      <w:pPr>
        <w:widowControl/>
        <w:ind w:left="420" w:firstLine="0"/>
        <w:jc w:val="center"/>
        <w:rPr>
          <w:rFonts w:eastAsia="Times New Roman"/>
          <w:b/>
          <w:bCs/>
          <w:szCs w:val="24"/>
          <w:lang w:val="ru-RU" w:eastAsia="ru-RU"/>
        </w:rPr>
      </w:pPr>
      <w:r w:rsidRPr="0071260A">
        <w:rPr>
          <w:rFonts w:eastAsia="Times New Roman"/>
          <w:b/>
          <w:bCs/>
          <w:szCs w:val="24"/>
          <w:lang w:val="ru-RU" w:eastAsia="ru-RU"/>
        </w:rPr>
        <w:t>План воспитательной работы гимназии</w:t>
      </w:r>
    </w:p>
    <w:p w:rsidR="0056317C" w:rsidRPr="0071260A" w:rsidRDefault="0056317C" w:rsidP="0071260A">
      <w:pPr>
        <w:widowControl/>
        <w:ind w:left="420" w:firstLine="0"/>
        <w:jc w:val="center"/>
        <w:rPr>
          <w:rFonts w:eastAsia="Times New Roman"/>
          <w:b/>
          <w:bCs/>
          <w:szCs w:val="24"/>
          <w:lang w:val="ru-RU" w:eastAsia="ru-RU"/>
        </w:rPr>
      </w:pPr>
    </w:p>
    <w:p w:rsidR="0071260A" w:rsidRPr="0071260A" w:rsidRDefault="0071260A" w:rsidP="0071260A">
      <w:pPr>
        <w:widowControl/>
        <w:ind w:left="7" w:firstLine="567"/>
        <w:rPr>
          <w:rFonts w:eastAsia="Times New Roman"/>
          <w:szCs w:val="24"/>
          <w:lang w:val="ru-RU" w:eastAsia="ru-RU"/>
        </w:rPr>
      </w:pPr>
      <w:r w:rsidRPr="0071260A">
        <w:rPr>
          <w:rFonts w:eastAsia="Times New Roman"/>
          <w:bCs/>
          <w:szCs w:val="24"/>
          <w:lang w:val="ru-RU" w:eastAsia="ru-RU"/>
        </w:rPr>
        <w:t xml:space="preserve">В соответствии с Программой воспитания МБОУ «Гимназия №17» целью процесса воспитания является личностное развитие обучающихся, </w:t>
      </w:r>
      <w:r w:rsidRPr="0071260A">
        <w:rPr>
          <w:rFonts w:eastAsia="Times New Roman"/>
          <w:szCs w:val="24"/>
          <w:lang w:val="ru-RU" w:eastAsia="ru-RU"/>
        </w:rPr>
        <w:t>проявляющееся в усвоении ими социально значимых знаний, в развитии социально значимых отношений, в приобретении ими опыта осуществления социально значимых дел.</w:t>
      </w:r>
    </w:p>
    <w:p w:rsidR="0071260A" w:rsidRPr="0071260A" w:rsidRDefault="0071260A" w:rsidP="0071260A">
      <w:pPr>
        <w:widowControl/>
        <w:ind w:firstLine="574"/>
        <w:contextualSpacing/>
        <w:rPr>
          <w:rFonts w:eastAsia="Times New Roman"/>
          <w:bCs/>
          <w:szCs w:val="24"/>
          <w:lang w:val="ru-RU" w:eastAsia="ru-RU"/>
        </w:rPr>
      </w:pPr>
      <w:r w:rsidRPr="0071260A">
        <w:rPr>
          <w:rFonts w:eastAsia="Times New Roman"/>
          <w:b/>
          <w:bCs/>
          <w:szCs w:val="24"/>
          <w:lang w:val="ru-RU" w:eastAsia="ru-RU"/>
        </w:rPr>
        <w:t>Цель</w:t>
      </w:r>
      <w:r w:rsidRPr="0071260A">
        <w:rPr>
          <w:rFonts w:eastAsia="Times New Roman"/>
          <w:bCs/>
          <w:szCs w:val="24"/>
          <w:lang w:val="ru-RU" w:eastAsia="ru-RU"/>
        </w:rPr>
        <w:t xml:space="preserve"> воспитательной работы гимназии на 2021 – 2025 годы: </w:t>
      </w:r>
    </w:p>
    <w:p w:rsidR="0071260A" w:rsidRPr="0071260A" w:rsidRDefault="0071260A" w:rsidP="0071260A">
      <w:pPr>
        <w:widowControl/>
        <w:ind w:firstLine="574"/>
        <w:contextualSpacing/>
        <w:rPr>
          <w:rFonts w:eastAsia="Times New Roman"/>
          <w:bCs/>
          <w:szCs w:val="24"/>
          <w:lang w:val="ru-RU" w:eastAsia="ru-RU"/>
        </w:rPr>
      </w:pPr>
      <w:r w:rsidRPr="0071260A">
        <w:rPr>
          <w:rFonts w:eastAsia="Times New Roman"/>
          <w:bCs/>
          <w:szCs w:val="24"/>
          <w:lang w:val="ru-RU" w:eastAsia="ru-RU"/>
        </w:rPr>
        <w:t>использование инновационных воспитательных технологий как способ создания мотивационной образовательной среды, формирующей всесторонне развитую личность.</w:t>
      </w:r>
    </w:p>
    <w:p w:rsidR="0071260A" w:rsidRPr="0071260A" w:rsidRDefault="0071260A" w:rsidP="0071260A">
      <w:pPr>
        <w:widowControl/>
        <w:ind w:firstLine="574"/>
        <w:contextualSpacing/>
        <w:rPr>
          <w:rFonts w:eastAsia="Times New Roman"/>
          <w:b/>
          <w:bCs/>
          <w:szCs w:val="24"/>
          <w:lang w:val="ru-RU" w:eastAsia="ru-RU"/>
        </w:rPr>
      </w:pPr>
      <w:r w:rsidRPr="0071260A">
        <w:rPr>
          <w:rFonts w:eastAsia="Times New Roman"/>
          <w:b/>
          <w:bCs/>
          <w:szCs w:val="24"/>
          <w:lang w:val="ru-RU" w:eastAsia="ru-RU"/>
        </w:rPr>
        <w:t>Основные задачи:</w:t>
      </w:r>
    </w:p>
    <w:p w:rsidR="0071260A" w:rsidRPr="0071260A" w:rsidRDefault="0071260A" w:rsidP="00B97CD4">
      <w:pPr>
        <w:widowControl/>
        <w:numPr>
          <w:ilvl w:val="0"/>
          <w:numId w:val="18"/>
        </w:numPr>
        <w:spacing w:line="240" w:lineRule="auto"/>
        <w:contextualSpacing/>
        <w:jc w:val="left"/>
        <w:rPr>
          <w:rFonts w:eastAsia="Times New Roman"/>
          <w:bCs/>
          <w:szCs w:val="24"/>
          <w:lang w:val="ru-RU" w:eastAsia="ru-RU"/>
        </w:rPr>
      </w:pPr>
      <w:r w:rsidRPr="0071260A">
        <w:rPr>
          <w:rFonts w:eastAsia="Times New Roman"/>
          <w:bCs/>
          <w:szCs w:val="24"/>
          <w:lang w:val="ru-RU" w:eastAsia="ru-RU"/>
        </w:rPr>
        <w:t>Развитие общей культуры школьников через традиционные мероприятия гимназии.</w:t>
      </w:r>
    </w:p>
    <w:p w:rsidR="0071260A" w:rsidRPr="0071260A" w:rsidRDefault="0071260A" w:rsidP="00B97CD4">
      <w:pPr>
        <w:widowControl/>
        <w:numPr>
          <w:ilvl w:val="0"/>
          <w:numId w:val="18"/>
        </w:numPr>
        <w:spacing w:line="240" w:lineRule="auto"/>
        <w:contextualSpacing/>
        <w:jc w:val="left"/>
        <w:rPr>
          <w:rFonts w:eastAsia="Times New Roman"/>
          <w:bCs/>
          <w:szCs w:val="24"/>
          <w:lang w:val="ru-RU" w:eastAsia="ru-RU"/>
        </w:rPr>
      </w:pPr>
      <w:r w:rsidRPr="0071260A">
        <w:rPr>
          <w:rFonts w:eastAsia="Times New Roman"/>
          <w:bCs/>
          <w:szCs w:val="24"/>
          <w:lang w:val="ru-RU" w:eastAsia="ru-RU"/>
        </w:rPr>
        <w:t>Выявление и развитие творческих способностей обучающихся путем создания творческой атмосферы через организацию объединений дополнительного образования, спортивных секций; совместной творческой деятельности учителей, учеников и родителей.</w:t>
      </w:r>
    </w:p>
    <w:p w:rsidR="0071260A" w:rsidRPr="0071260A" w:rsidRDefault="0071260A" w:rsidP="00B97CD4">
      <w:pPr>
        <w:widowControl/>
        <w:numPr>
          <w:ilvl w:val="0"/>
          <w:numId w:val="18"/>
        </w:numPr>
        <w:spacing w:line="240" w:lineRule="auto"/>
        <w:contextualSpacing/>
        <w:jc w:val="left"/>
        <w:rPr>
          <w:rFonts w:eastAsia="Times New Roman"/>
          <w:bCs/>
          <w:szCs w:val="24"/>
          <w:lang w:val="ru-RU" w:eastAsia="ru-RU"/>
        </w:rPr>
      </w:pPr>
      <w:r w:rsidRPr="0071260A">
        <w:rPr>
          <w:rFonts w:eastAsia="Times New Roman"/>
          <w:bCs/>
          <w:szCs w:val="24"/>
          <w:lang w:val="ru-RU" w:eastAsia="ru-RU"/>
        </w:rPr>
        <w:t>Создание условий, направленных на формирование нравственной культуры, их гражданской позиции, расширение кругозора, интеллектуальное развитие, на улучшение усвоения учебного материала.</w:t>
      </w:r>
    </w:p>
    <w:p w:rsidR="0071260A" w:rsidRPr="0071260A" w:rsidRDefault="0071260A" w:rsidP="00B97CD4">
      <w:pPr>
        <w:widowControl/>
        <w:numPr>
          <w:ilvl w:val="0"/>
          <w:numId w:val="18"/>
        </w:numPr>
        <w:spacing w:line="240" w:lineRule="auto"/>
        <w:contextualSpacing/>
        <w:jc w:val="left"/>
        <w:rPr>
          <w:rFonts w:eastAsia="Times New Roman"/>
          <w:bCs/>
          <w:szCs w:val="24"/>
          <w:lang w:val="ru-RU" w:eastAsia="ru-RU"/>
        </w:rPr>
      </w:pPr>
      <w:r w:rsidRPr="0071260A">
        <w:rPr>
          <w:rFonts w:eastAsia="Times New Roman"/>
          <w:bCs/>
          <w:szCs w:val="24"/>
          <w:lang w:val="ru-RU" w:eastAsia="ru-RU"/>
        </w:rPr>
        <w:t>Повышение социальной активности обучающихся, их самостоятельности и ответственности в организации жизни детского коллектива и социума.</w:t>
      </w:r>
    </w:p>
    <w:p w:rsidR="0071260A" w:rsidRPr="0071260A" w:rsidRDefault="0071260A" w:rsidP="00B97CD4">
      <w:pPr>
        <w:widowControl/>
        <w:numPr>
          <w:ilvl w:val="0"/>
          <w:numId w:val="18"/>
        </w:numPr>
        <w:spacing w:line="240" w:lineRule="auto"/>
        <w:contextualSpacing/>
        <w:jc w:val="left"/>
        <w:rPr>
          <w:rFonts w:eastAsia="Times New Roman"/>
          <w:bCs/>
          <w:szCs w:val="24"/>
          <w:lang w:val="ru-RU" w:eastAsia="ru-RU"/>
        </w:rPr>
      </w:pPr>
      <w:r w:rsidRPr="0071260A">
        <w:rPr>
          <w:rFonts w:eastAsia="Times New Roman"/>
          <w:bCs/>
          <w:szCs w:val="24"/>
          <w:lang w:val="ru-RU" w:eastAsia="ru-RU"/>
        </w:rPr>
        <w:t>Пропаганда здорового образа жизни, профилактика безнадзорности и правонарушений, социально-опасных явлений.</w:t>
      </w:r>
    </w:p>
    <w:p w:rsidR="0071260A" w:rsidRPr="0071260A" w:rsidRDefault="0071260A" w:rsidP="00B97CD4">
      <w:pPr>
        <w:widowControl/>
        <w:numPr>
          <w:ilvl w:val="0"/>
          <w:numId w:val="18"/>
        </w:numPr>
        <w:spacing w:line="240" w:lineRule="auto"/>
        <w:contextualSpacing/>
        <w:jc w:val="left"/>
        <w:rPr>
          <w:rFonts w:eastAsia="Times New Roman"/>
          <w:bCs/>
          <w:szCs w:val="24"/>
          <w:lang w:val="ru-RU" w:eastAsia="ru-RU"/>
        </w:rPr>
      </w:pPr>
      <w:r w:rsidRPr="0071260A">
        <w:rPr>
          <w:rFonts w:eastAsia="Times New Roman"/>
          <w:bCs/>
          <w:szCs w:val="24"/>
          <w:lang w:val="ru-RU" w:eastAsia="ru-RU"/>
        </w:rPr>
        <w:t>Создание условий для активного и полезного взаимодействия гимназии и семьи по вопросам воспитания обучающихся.</w:t>
      </w:r>
    </w:p>
    <w:p w:rsidR="0071260A" w:rsidRPr="0071260A" w:rsidRDefault="0071260A" w:rsidP="0071260A">
      <w:pPr>
        <w:widowControl/>
        <w:ind w:firstLine="720"/>
        <w:contextualSpacing/>
        <w:rPr>
          <w:rFonts w:eastAsia="Times New Roman"/>
          <w:b/>
          <w:bCs/>
          <w:szCs w:val="24"/>
          <w:lang w:val="ru-RU" w:eastAsia="ru-RU"/>
        </w:rPr>
      </w:pPr>
      <w:r w:rsidRPr="0071260A">
        <w:rPr>
          <w:rFonts w:eastAsia="Times New Roman"/>
          <w:b/>
          <w:bCs/>
          <w:szCs w:val="24"/>
          <w:lang w:val="ru-RU" w:eastAsia="ru-RU"/>
        </w:rPr>
        <w:t xml:space="preserve">Практические задачи: </w:t>
      </w:r>
    </w:p>
    <w:p w:rsidR="0071260A" w:rsidRPr="0071260A" w:rsidRDefault="0071260A" w:rsidP="00B97CD4">
      <w:pPr>
        <w:widowControl/>
        <w:numPr>
          <w:ilvl w:val="0"/>
          <w:numId w:val="19"/>
        </w:numPr>
        <w:spacing w:line="240" w:lineRule="auto"/>
        <w:contextualSpacing/>
        <w:jc w:val="left"/>
        <w:rPr>
          <w:rFonts w:eastAsia="Times New Roman"/>
          <w:bCs/>
          <w:szCs w:val="24"/>
          <w:lang w:val="ru-RU" w:eastAsia="ru-RU"/>
        </w:rPr>
      </w:pPr>
      <w:r w:rsidRPr="0071260A">
        <w:rPr>
          <w:rFonts w:eastAsia="Times New Roman"/>
          <w:bCs/>
          <w:szCs w:val="24"/>
          <w:lang w:val="ru-RU" w:eastAsia="ru-RU"/>
        </w:rPr>
        <w:t>Выстраивание системы воспитательной работы согласно основным положениям Стратегии развития воспитания в Российской Федерации до 2025 года;</w:t>
      </w:r>
    </w:p>
    <w:p w:rsidR="0071260A" w:rsidRPr="0071260A" w:rsidRDefault="0071260A" w:rsidP="00B97CD4">
      <w:pPr>
        <w:widowControl/>
        <w:numPr>
          <w:ilvl w:val="0"/>
          <w:numId w:val="20"/>
        </w:numPr>
        <w:spacing w:line="240" w:lineRule="auto"/>
        <w:contextualSpacing/>
        <w:jc w:val="left"/>
        <w:rPr>
          <w:rFonts w:eastAsia="Times New Roman"/>
          <w:bCs/>
          <w:szCs w:val="24"/>
          <w:lang w:val="ru-RU" w:eastAsia="ru-RU"/>
        </w:rPr>
      </w:pPr>
      <w:r w:rsidRPr="0071260A">
        <w:rPr>
          <w:rFonts w:eastAsia="Times New Roman"/>
          <w:bCs/>
          <w:szCs w:val="24"/>
          <w:lang w:val="ru-RU" w:eastAsia="ru-RU"/>
        </w:rPr>
        <w:t xml:space="preserve">Формировать у детей уважение к своей семье, обществу, государству, к духовно-нравственным ценностям, к национальному, культурному и историческому наследию; </w:t>
      </w:r>
    </w:p>
    <w:p w:rsidR="0071260A" w:rsidRPr="0071260A" w:rsidRDefault="0071260A" w:rsidP="00B97CD4">
      <w:pPr>
        <w:widowControl/>
        <w:numPr>
          <w:ilvl w:val="0"/>
          <w:numId w:val="20"/>
        </w:numPr>
        <w:spacing w:line="240" w:lineRule="auto"/>
        <w:contextualSpacing/>
        <w:jc w:val="left"/>
        <w:rPr>
          <w:rFonts w:eastAsia="Times New Roman"/>
          <w:bCs/>
          <w:szCs w:val="24"/>
          <w:lang w:val="ru-RU" w:eastAsia="ru-RU"/>
        </w:rPr>
      </w:pPr>
      <w:r w:rsidRPr="0071260A">
        <w:rPr>
          <w:rFonts w:eastAsia="Times New Roman"/>
          <w:bCs/>
          <w:szCs w:val="24"/>
          <w:lang w:val="ru-RU" w:eastAsia="ru-RU"/>
        </w:rPr>
        <w:t>Организовать работу, направленную на популяризацию традиционных российских нравственных и семейных ценностей; создать условия для сохранения и поддержки этнических культурных традиций, народного творчества;</w:t>
      </w:r>
    </w:p>
    <w:p w:rsidR="0071260A" w:rsidRPr="0071260A" w:rsidRDefault="0071260A" w:rsidP="00B97CD4">
      <w:pPr>
        <w:widowControl/>
        <w:numPr>
          <w:ilvl w:val="0"/>
          <w:numId w:val="20"/>
        </w:numPr>
        <w:spacing w:line="240" w:lineRule="auto"/>
        <w:contextualSpacing/>
        <w:jc w:val="left"/>
        <w:rPr>
          <w:rFonts w:eastAsia="Times New Roman"/>
          <w:bCs/>
          <w:szCs w:val="24"/>
          <w:lang w:val="ru-RU" w:eastAsia="ru-RU"/>
        </w:rPr>
      </w:pPr>
      <w:r w:rsidRPr="0071260A">
        <w:rPr>
          <w:rFonts w:eastAsia="Times New Roman"/>
          <w:bCs/>
          <w:szCs w:val="24"/>
          <w:lang w:val="ru-RU" w:eastAsia="ru-RU"/>
        </w:rPr>
        <w:t>Формировать у обучающихся ответственное отношение к своему здоровью и потребность в здоровом образе жизни; прививать культуру безопасной жизнедеятельности, организовать работу по профилактике вредных привычек;</w:t>
      </w:r>
    </w:p>
    <w:p w:rsidR="0071260A" w:rsidRPr="0071260A" w:rsidRDefault="0071260A" w:rsidP="00B97CD4">
      <w:pPr>
        <w:widowControl/>
        <w:numPr>
          <w:ilvl w:val="0"/>
          <w:numId w:val="20"/>
        </w:numPr>
        <w:spacing w:line="240" w:lineRule="auto"/>
        <w:contextualSpacing/>
        <w:jc w:val="left"/>
        <w:rPr>
          <w:rFonts w:eastAsia="Times New Roman"/>
          <w:bCs/>
          <w:szCs w:val="24"/>
          <w:lang w:val="ru-RU" w:eastAsia="ru-RU"/>
        </w:rPr>
      </w:pPr>
      <w:r w:rsidRPr="0071260A">
        <w:rPr>
          <w:rFonts w:eastAsia="Times New Roman"/>
          <w:bCs/>
          <w:szCs w:val="24"/>
          <w:lang w:val="ru-RU" w:eastAsia="ru-RU"/>
        </w:rPr>
        <w:t>Способствовать развитию у ребенка экологической культуры, бережного отношения к природе; развивать у детей стремление беречь и охранять природу;</w:t>
      </w:r>
    </w:p>
    <w:p w:rsidR="0071260A" w:rsidRPr="0071260A" w:rsidRDefault="0071260A" w:rsidP="00B97CD4">
      <w:pPr>
        <w:widowControl/>
        <w:numPr>
          <w:ilvl w:val="0"/>
          <w:numId w:val="20"/>
        </w:numPr>
        <w:spacing w:line="240" w:lineRule="auto"/>
        <w:contextualSpacing/>
        <w:jc w:val="left"/>
        <w:rPr>
          <w:rFonts w:eastAsia="Times New Roman"/>
          <w:bCs/>
          <w:szCs w:val="24"/>
          <w:lang w:val="ru-RU" w:eastAsia="ru-RU"/>
        </w:rPr>
      </w:pPr>
      <w:r w:rsidRPr="0071260A">
        <w:rPr>
          <w:rFonts w:eastAsia="Times New Roman"/>
          <w:bCs/>
          <w:szCs w:val="24"/>
          <w:lang w:val="ru-RU" w:eastAsia="ru-RU"/>
        </w:rPr>
        <w:t>Вести работу, направленную на профилактику правонарушений и безнадзорности, социально-опасных явлений на основе развития сотрудничества с социальными партнерами, обеспечения межведомственного взаимодействия, совершенствования форм и методов сопровождения несовершеннолетних;</w:t>
      </w:r>
    </w:p>
    <w:p w:rsidR="0071260A" w:rsidRPr="0071260A" w:rsidRDefault="0071260A" w:rsidP="00B97CD4">
      <w:pPr>
        <w:widowControl/>
        <w:numPr>
          <w:ilvl w:val="0"/>
          <w:numId w:val="20"/>
        </w:numPr>
        <w:spacing w:line="240" w:lineRule="auto"/>
        <w:contextualSpacing/>
        <w:jc w:val="left"/>
        <w:rPr>
          <w:rFonts w:eastAsia="Times New Roman"/>
          <w:bCs/>
          <w:szCs w:val="24"/>
          <w:lang w:val="ru-RU" w:eastAsia="ru-RU"/>
        </w:rPr>
      </w:pPr>
      <w:r w:rsidRPr="0071260A">
        <w:rPr>
          <w:rFonts w:eastAsia="Times New Roman"/>
          <w:bCs/>
          <w:szCs w:val="24"/>
          <w:lang w:val="ru-RU" w:eastAsia="ru-RU"/>
        </w:rPr>
        <w:t xml:space="preserve">Воспитывать у детей уважение к труду, людям труда, трудовым достижениям; содействовать профессиональному самоопределению обучающихся; </w:t>
      </w:r>
    </w:p>
    <w:p w:rsidR="00AC3B4A" w:rsidRDefault="0071260A" w:rsidP="00AC3B4A">
      <w:pPr>
        <w:widowControl/>
        <w:numPr>
          <w:ilvl w:val="0"/>
          <w:numId w:val="20"/>
        </w:numPr>
        <w:spacing w:line="240" w:lineRule="auto"/>
        <w:contextualSpacing/>
        <w:jc w:val="left"/>
        <w:rPr>
          <w:rFonts w:eastAsia="Times New Roman"/>
          <w:bCs/>
          <w:szCs w:val="24"/>
          <w:lang w:val="ru-RU" w:eastAsia="ru-RU"/>
        </w:rPr>
      </w:pPr>
      <w:r w:rsidRPr="0071260A">
        <w:rPr>
          <w:rFonts w:eastAsia="Times New Roman"/>
          <w:bCs/>
          <w:szCs w:val="24"/>
          <w:lang w:val="ru-RU" w:eastAsia="ru-RU"/>
        </w:rPr>
        <w:t>Продолжить работу по приобщению детей к социально-значимой деятельности, создать условия для воспитания у обучающихся активной жизненной позиции и ответственности.</w:t>
      </w:r>
    </w:p>
    <w:p w:rsidR="00AC3B4A" w:rsidRPr="00AC3B4A" w:rsidRDefault="00AC3B4A" w:rsidP="00AC3B4A">
      <w:pPr>
        <w:widowControl/>
        <w:spacing w:after="160" w:line="259" w:lineRule="auto"/>
        <w:ind w:firstLine="0"/>
        <w:jc w:val="left"/>
        <w:rPr>
          <w:rFonts w:eastAsia="Times New Roman"/>
          <w:bCs/>
          <w:szCs w:val="24"/>
          <w:lang w:val="ru-RU" w:eastAsia="ru-RU"/>
        </w:rPr>
      </w:pPr>
      <w:r>
        <w:rPr>
          <w:rFonts w:eastAsia="Times New Roman"/>
          <w:bCs/>
          <w:szCs w:val="24"/>
          <w:lang w:val="ru-RU" w:eastAsia="ru-RU"/>
        </w:rPr>
        <w:br w:type="page"/>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3529"/>
        <w:gridCol w:w="34"/>
        <w:gridCol w:w="515"/>
        <w:gridCol w:w="567"/>
        <w:gridCol w:w="100"/>
        <w:gridCol w:w="449"/>
        <w:gridCol w:w="1966"/>
        <w:gridCol w:w="110"/>
        <w:gridCol w:w="286"/>
        <w:gridCol w:w="1908"/>
      </w:tblGrid>
      <w:tr w:rsidR="0071260A" w:rsidRPr="0071260A" w:rsidTr="0071260A">
        <w:tc>
          <w:tcPr>
            <w:tcW w:w="9464" w:type="dxa"/>
            <w:gridSpan w:val="10"/>
            <w:tcBorders>
              <w:top w:val="single" w:sz="4" w:space="0" w:color="000000"/>
              <w:left w:val="single" w:sz="4" w:space="0" w:color="000000"/>
              <w:bottom w:val="single" w:sz="4" w:space="0" w:color="000000"/>
              <w:right w:val="single" w:sz="4" w:space="0" w:color="000000"/>
            </w:tcBorders>
            <w:shd w:val="solid" w:color="D9D9D9" w:fill="FFFFFF"/>
          </w:tcPr>
          <w:p w:rsidR="0071260A" w:rsidRPr="0071260A" w:rsidRDefault="0071260A" w:rsidP="0071260A">
            <w:pPr>
              <w:widowControl/>
              <w:ind w:right="-1" w:firstLine="0"/>
              <w:jc w:val="center"/>
              <w:rPr>
                <w:rFonts w:eastAsia="Times New Roman"/>
                <w:color w:val="000000"/>
                <w:szCs w:val="24"/>
                <w:lang w:val="ru-RU" w:eastAsia="ru-RU"/>
              </w:rPr>
            </w:pPr>
          </w:p>
          <w:p w:rsidR="0071260A" w:rsidRPr="0071260A" w:rsidRDefault="0071260A" w:rsidP="0071260A">
            <w:pPr>
              <w:widowControl/>
              <w:ind w:right="-1" w:firstLine="0"/>
              <w:jc w:val="center"/>
              <w:rPr>
                <w:rFonts w:eastAsia="Times New Roman"/>
                <w:b/>
                <w:bCs/>
                <w:caps/>
                <w:color w:val="000000"/>
                <w:szCs w:val="24"/>
                <w:lang w:val="ru-RU" w:eastAsia="ru-RU"/>
              </w:rPr>
            </w:pPr>
            <w:r w:rsidRPr="0071260A">
              <w:rPr>
                <w:rFonts w:eastAsia="Times New Roman"/>
                <w:b/>
                <w:bCs/>
                <w:caps/>
                <w:color w:val="000000"/>
                <w:szCs w:val="24"/>
                <w:lang w:val="ru-RU" w:eastAsia="ru-RU"/>
              </w:rPr>
              <w:t xml:space="preserve">План воспитательной работы гимназии </w:t>
            </w:r>
          </w:p>
          <w:p w:rsidR="0071260A" w:rsidRPr="0071260A" w:rsidRDefault="0071260A" w:rsidP="0071260A">
            <w:pPr>
              <w:widowControl/>
              <w:ind w:right="-1" w:firstLine="0"/>
              <w:jc w:val="center"/>
              <w:rPr>
                <w:rFonts w:eastAsia="Times New Roman"/>
                <w:b/>
                <w:bCs/>
                <w:caps/>
                <w:color w:val="000000"/>
                <w:szCs w:val="24"/>
                <w:lang w:val="ru-RU" w:eastAsia="ru-RU"/>
              </w:rPr>
            </w:pPr>
            <w:r w:rsidRPr="0071260A">
              <w:rPr>
                <w:rFonts w:eastAsia="Times New Roman"/>
                <w:b/>
                <w:bCs/>
                <w:caps/>
                <w:color w:val="000000"/>
                <w:szCs w:val="24"/>
                <w:lang w:val="ru-RU" w:eastAsia="ru-RU"/>
              </w:rPr>
              <w:t>на 2023-2024 учебный год</w:t>
            </w:r>
          </w:p>
          <w:p w:rsidR="0071260A" w:rsidRPr="0071260A" w:rsidRDefault="0071260A" w:rsidP="0071260A">
            <w:pPr>
              <w:widowControl/>
              <w:ind w:right="-1" w:firstLine="0"/>
              <w:jc w:val="center"/>
              <w:rPr>
                <w:rFonts w:eastAsia="Times New Roman"/>
                <w:b/>
                <w:bCs/>
                <w:caps/>
                <w:color w:val="000000"/>
                <w:szCs w:val="24"/>
                <w:lang w:val="ru-RU" w:eastAsia="ru-RU"/>
              </w:rPr>
            </w:pPr>
            <w:r w:rsidRPr="0071260A">
              <w:rPr>
                <w:rFonts w:eastAsia="Times New Roman"/>
                <w:b/>
                <w:bCs/>
                <w:caps/>
                <w:color w:val="000000"/>
                <w:szCs w:val="24"/>
                <w:lang w:val="ru-RU" w:eastAsia="ru-RU"/>
              </w:rPr>
              <w:t>5-9 классы</w:t>
            </w:r>
          </w:p>
          <w:p w:rsidR="0071260A" w:rsidRPr="0071260A" w:rsidRDefault="0071260A" w:rsidP="0071260A">
            <w:pPr>
              <w:widowControl/>
              <w:ind w:right="-1" w:firstLine="0"/>
              <w:jc w:val="center"/>
              <w:rPr>
                <w:rFonts w:eastAsia="Times New Roman"/>
                <w:color w:val="000000"/>
                <w:szCs w:val="24"/>
                <w:lang w:val="ru-RU" w:eastAsia="ru-RU"/>
              </w:rPr>
            </w:pPr>
          </w:p>
        </w:tc>
      </w:tr>
      <w:tr w:rsidR="0071260A" w:rsidRPr="0071260A" w:rsidTr="0071260A">
        <w:tc>
          <w:tcPr>
            <w:tcW w:w="9464" w:type="dxa"/>
            <w:gridSpan w:val="10"/>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b/>
                <w:szCs w:val="24"/>
                <w:lang w:val="ru-RU" w:eastAsia="ru-RU"/>
              </w:rPr>
            </w:pPr>
            <w:r w:rsidRPr="0071260A">
              <w:rPr>
                <w:rFonts w:eastAsia="Times New Roman"/>
                <w:b/>
                <w:color w:val="000000"/>
                <w:szCs w:val="24"/>
                <w:lang w:val="ru-RU" w:eastAsia="ru-RU"/>
              </w:rPr>
              <w:t>Ключевые общешкольные дела</w:t>
            </w:r>
          </w:p>
        </w:tc>
      </w:tr>
      <w:tr w:rsidR="0071260A" w:rsidRPr="0071260A" w:rsidTr="0071260A">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b/>
                <w:color w:val="000000"/>
                <w:szCs w:val="24"/>
                <w:lang w:val="ru-RU" w:eastAsia="ru-RU"/>
              </w:rPr>
            </w:pPr>
            <w:r w:rsidRPr="0071260A">
              <w:rPr>
                <w:rFonts w:eastAsia="Times New Roman"/>
                <w:b/>
                <w:szCs w:val="24"/>
                <w:lang w:val="ru-RU" w:eastAsia="ru-RU"/>
              </w:rPr>
              <w:t>Дела, события, мероприятия</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b/>
                <w:color w:val="000000"/>
                <w:szCs w:val="24"/>
                <w:lang w:val="ru-RU" w:eastAsia="ru-RU"/>
              </w:rPr>
            </w:pPr>
            <w:r w:rsidRPr="0071260A">
              <w:rPr>
                <w:rFonts w:eastAsia="Times New Roman"/>
                <w:b/>
                <w:color w:val="000000"/>
                <w:szCs w:val="24"/>
                <w:lang w:val="ru-RU" w:eastAsia="ru-RU"/>
              </w:rPr>
              <w:t>Классы</w:t>
            </w:r>
          </w:p>
        </w:tc>
        <w:tc>
          <w:tcPr>
            <w:tcW w:w="2410"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b/>
                <w:color w:val="000000"/>
                <w:szCs w:val="24"/>
                <w:lang w:val="ru-RU" w:eastAsia="ru-RU"/>
              </w:rPr>
            </w:pPr>
            <w:r w:rsidRPr="0071260A">
              <w:rPr>
                <w:rFonts w:eastAsia="Times New Roman"/>
                <w:b/>
                <w:color w:val="000000"/>
                <w:szCs w:val="24"/>
                <w:lang w:val="ru-RU" w:eastAsia="ru-RU"/>
              </w:rPr>
              <w:t>Ориентировочное</w:t>
            </w:r>
          </w:p>
          <w:p w:rsidR="0071260A" w:rsidRPr="0071260A" w:rsidRDefault="0071260A" w:rsidP="0071260A">
            <w:pPr>
              <w:widowControl/>
              <w:ind w:right="-1" w:firstLine="0"/>
              <w:jc w:val="center"/>
              <w:rPr>
                <w:rFonts w:eastAsia="Times New Roman"/>
                <w:b/>
                <w:color w:val="000000"/>
                <w:szCs w:val="24"/>
                <w:lang w:val="ru-RU" w:eastAsia="ru-RU"/>
              </w:rPr>
            </w:pPr>
            <w:r w:rsidRPr="0071260A">
              <w:rPr>
                <w:rFonts w:eastAsia="Times New Roman"/>
                <w:b/>
                <w:color w:val="000000"/>
                <w:szCs w:val="24"/>
                <w:lang w:val="ru-RU" w:eastAsia="ru-RU"/>
              </w:rPr>
              <w:t>время</w:t>
            </w:r>
          </w:p>
          <w:p w:rsidR="0071260A" w:rsidRPr="0071260A" w:rsidRDefault="0071260A" w:rsidP="0071260A">
            <w:pPr>
              <w:widowControl/>
              <w:ind w:firstLine="0"/>
              <w:jc w:val="center"/>
              <w:rPr>
                <w:rFonts w:eastAsia="Times New Roman"/>
                <w:b/>
                <w:color w:val="000000"/>
                <w:szCs w:val="24"/>
                <w:lang w:val="ru-RU" w:eastAsia="ru-RU"/>
              </w:rPr>
            </w:pPr>
            <w:r w:rsidRPr="0071260A">
              <w:rPr>
                <w:rFonts w:eastAsia="Times New Roman"/>
                <w:b/>
                <w:color w:val="000000"/>
                <w:szCs w:val="24"/>
                <w:lang w:val="ru-RU" w:eastAsia="ru-RU"/>
              </w:rPr>
              <w:t>проведения</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b/>
                <w:color w:val="000000"/>
                <w:szCs w:val="24"/>
                <w:lang w:val="ru-RU" w:eastAsia="ru-RU"/>
              </w:rPr>
            </w:pPr>
            <w:r w:rsidRPr="0071260A">
              <w:rPr>
                <w:rFonts w:eastAsia="Batang"/>
                <w:b/>
                <w:color w:val="000000"/>
                <w:szCs w:val="24"/>
                <w:lang w:val="ru-RU" w:eastAsia="ru-RU"/>
              </w:rPr>
              <w:t>Ответственные</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left"/>
              <w:rPr>
                <w:rFonts w:eastAsia="Times New Roman"/>
                <w:color w:val="000000"/>
                <w:szCs w:val="24"/>
                <w:lang w:val="ru-RU" w:eastAsia="ru-RU"/>
              </w:rPr>
            </w:pPr>
            <w:r w:rsidRPr="0071260A">
              <w:rPr>
                <w:rFonts w:eastAsia="Times New Roman"/>
                <w:color w:val="000000"/>
                <w:szCs w:val="24"/>
                <w:lang w:val="ru-RU" w:eastAsia="ru-RU"/>
              </w:rPr>
              <w:t>Торжественная линейка «Здравствуй, здравствуй, праздник знаний!»</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01.09.2023</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left"/>
              <w:rPr>
                <w:rFonts w:eastAsia="Batang"/>
                <w:color w:val="000000"/>
                <w:szCs w:val="24"/>
                <w:lang w:val="ru-RU" w:eastAsia="ru-RU"/>
              </w:rPr>
            </w:pPr>
            <w:r w:rsidRPr="0071260A">
              <w:rPr>
                <w:rFonts w:eastAsia="Batang"/>
                <w:color w:val="000000"/>
                <w:szCs w:val="24"/>
                <w:lang w:val="ru-RU" w:eastAsia="ru-RU"/>
              </w:rPr>
              <w:t xml:space="preserve">Классные руководители, администрация школы </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left"/>
              <w:rPr>
                <w:rFonts w:eastAsia="Times New Roman"/>
                <w:color w:val="000000"/>
                <w:szCs w:val="24"/>
                <w:lang w:val="ru-RU" w:eastAsia="ru-RU"/>
              </w:rPr>
            </w:pPr>
            <w:r w:rsidRPr="0071260A">
              <w:rPr>
                <w:rFonts w:eastAsia="Times New Roman"/>
                <w:color w:val="000000"/>
                <w:szCs w:val="24"/>
                <w:lang w:val="ru-RU" w:eastAsia="ru-RU"/>
              </w:rPr>
              <w:t>Классный час «День солидарности в борьбе с терроризмом», День окончания Второй мировой войны</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03.09.2023</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left"/>
              <w:rPr>
                <w:rFonts w:eastAsia="Batang"/>
                <w:color w:val="000000"/>
                <w:szCs w:val="24"/>
                <w:lang w:val="ru-RU" w:eastAsia="ru-RU"/>
              </w:rPr>
            </w:pPr>
            <w:r w:rsidRPr="0071260A">
              <w:rPr>
                <w:rFonts w:eastAsia="Batang"/>
                <w:color w:val="000000"/>
                <w:szCs w:val="24"/>
                <w:lang w:val="ru-RU" w:eastAsia="ru-RU"/>
              </w:rPr>
              <w:t xml:space="preserve">Классные руководители </w:t>
            </w:r>
          </w:p>
          <w:p w:rsidR="0071260A" w:rsidRPr="0071260A" w:rsidRDefault="0071260A" w:rsidP="0071260A">
            <w:pPr>
              <w:widowControl/>
              <w:ind w:right="-1" w:firstLine="0"/>
              <w:jc w:val="left"/>
              <w:rPr>
                <w:rFonts w:eastAsia="Batang"/>
                <w:color w:val="000000"/>
                <w:szCs w:val="24"/>
                <w:lang w:val="ru-RU" w:eastAsia="ru-RU"/>
              </w:rPr>
            </w:pP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szCs w:val="24"/>
                <w:lang w:val="ru-RU"/>
              </w:rPr>
            </w:pPr>
            <w:r w:rsidRPr="0071260A">
              <w:rPr>
                <w:rFonts w:eastAsia="Times New Roman"/>
                <w:szCs w:val="24"/>
                <w:lang w:val="ru-RU" w:eastAsia="ru-RU"/>
              </w:rPr>
              <w:t>Неделя безопасности  (</w:t>
            </w:r>
            <w:r w:rsidRPr="0071260A">
              <w:rPr>
                <w:szCs w:val="24"/>
                <w:lang w:val="ru-RU"/>
              </w:rPr>
              <w:t xml:space="preserve">профилактика ДДТТ, пожарной безопасности, экстремизма, терроризма, беседы, классные часы по ПДД, ОЖЗ) </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сентябрь</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p w:rsidR="0071260A" w:rsidRPr="0071260A" w:rsidRDefault="0071260A" w:rsidP="0071260A">
            <w:pPr>
              <w:widowControl/>
              <w:ind w:right="-1" w:firstLine="0"/>
              <w:jc w:val="left"/>
              <w:rPr>
                <w:rFonts w:eastAsia="Batang"/>
                <w:color w:val="000000"/>
                <w:szCs w:val="24"/>
                <w:lang w:val="ru-RU" w:eastAsia="ru-RU"/>
              </w:rPr>
            </w:pP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szCs w:val="24"/>
                <w:lang w:val="ru-RU"/>
              </w:rPr>
            </w:pPr>
            <w:r w:rsidRPr="0071260A">
              <w:rPr>
                <w:rFonts w:eastAsia="Times New Roman"/>
                <w:szCs w:val="24"/>
                <w:lang w:val="ru-RU" w:eastAsia="ru-RU"/>
              </w:rPr>
              <w:t>Учебно-тренировочная  эвакуация учащихся из здания</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сентябрь</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left"/>
              <w:rPr>
                <w:rFonts w:eastAsia="Batang"/>
                <w:color w:val="000000"/>
                <w:szCs w:val="24"/>
                <w:lang w:val="ru-RU" w:eastAsia="ru-RU"/>
              </w:rPr>
            </w:pPr>
            <w:r w:rsidRPr="0071260A">
              <w:rPr>
                <w:rFonts w:eastAsia="Batang"/>
                <w:color w:val="000000"/>
                <w:szCs w:val="24"/>
                <w:lang w:val="ru-RU" w:eastAsia="ru-RU"/>
              </w:rPr>
              <w:t>Учитель ОБЖ</w:t>
            </w:r>
          </w:p>
          <w:p w:rsidR="0071260A" w:rsidRPr="0071260A" w:rsidRDefault="0071260A" w:rsidP="0071260A">
            <w:pPr>
              <w:widowControl/>
              <w:ind w:right="-1"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color w:val="000000"/>
                <w:szCs w:val="24"/>
                <w:lang w:val="ru-RU" w:eastAsia="ru-RU"/>
              </w:rPr>
            </w:pPr>
            <w:r w:rsidRPr="0071260A">
              <w:rPr>
                <w:rFonts w:eastAsia="Times New Roman"/>
                <w:szCs w:val="24"/>
                <w:lang w:val="ru-RU" w:eastAsia="ru-RU"/>
              </w:rPr>
              <w:t>Тематические классные часы</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сентябрь</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B4D35"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 xml:space="preserve">Международный день распространения грамотности </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08.09.2023</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 xml:space="preserve">Классные руководители, учителя русского языка и литературы </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Участие во Всероссийском проекте посвящённом Дню памяти жертв фашизма «Уроки Второй мировой»</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10.09.2023</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left"/>
              <w:rPr>
                <w:rFonts w:eastAsia="Batang"/>
                <w:color w:val="000000"/>
                <w:szCs w:val="24"/>
                <w:lang w:val="ru-RU" w:eastAsia="ru-RU"/>
              </w:rPr>
            </w:pPr>
            <w:r w:rsidRPr="0071260A">
              <w:rPr>
                <w:rFonts w:eastAsia="Batang"/>
                <w:color w:val="000000"/>
                <w:szCs w:val="24"/>
                <w:lang w:val="ru-RU" w:eastAsia="ru-RU"/>
              </w:rPr>
              <w:t xml:space="preserve">Классные руководители, учитель истории </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100 лет со дня рождения советской партизанки Зои Космодемьянской (1923-1941)</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13.09.2023</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left"/>
              <w:rPr>
                <w:rFonts w:eastAsia="Batang"/>
                <w:color w:val="000000"/>
                <w:szCs w:val="24"/>
                <w:lang w:val="ru-RU" w:eastAsia="ru-RU"/>
              </w:rPr>
            </w:pPr>
            <w:r w:rsidRPr="0071260A">
              <w:rPr>
                <w:rFonts w:eastAsia="Batang"/>
                <w:color w:val="000000"/>
                <w:szCs w:val="24"/>
                <w:lang w:val="ru-RU" w:eastAsia="ru-RU"/>
              </w:rPr>
              <w:t xml:space="preserve">Классные руководители, учитель истории </w:t>
            </w:r>
          </w:p>
        </w:tc>
      </w:tr>
      <w:tr w:rsidR="0071260A" w:rsidRPr="0071260A" w:rsidTr="00787B27">
        <w:trPr>
          <w:trHeight w:val="473"/>
        </w:trPr>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Цикл радиопередач «Безопасность дома, в школе, на улице»</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сентябрь</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left"/>
              <w:rPr>
                <w:rFonts w:eastAsia="Batang"/>
                <w:color w:val="000000"/>
                <w:szCs w:val="24"/>
                <w:lang w:val="ru-RU" w:eastAsia="ru-RU"/>
              </w:rPr>
            </w:pPr>
            <w:r w:rsidRPr="0071260A">
              <w:rPr>
                <w:rFonts w:eastAsia="Times New Roman"/>
                <w:szCs w:val="24"/>
                <w:lang w:val="ru-RU" w:eastAsia="ru-RU"/>
              </w:rPr>
              <w:t>Руководитель школьного радио</w:t>
            </w:r>
          </w:p>
        </w:tc>
      </w:tr>
      <w:tr w:rsidR="0071260A" w:rsidRPr="0071260A" w:rsidTr="00787B27">
        <w:trPr>
          <w:trHeight w:val="473"/>
        </w:trPr>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 xml:space="preserve">Классные часы «Безопасный маршрут в гимназию и обратно. Соблюдение правил дорожного </w:t>
            </w:r>
            <w:r w:rsidRPr="0071260A">
              <w:rPr>
                <w:rFonts w:eastAsia="Times New Roman"/>
                <w:szCs w:val="24"/>
                <w:lang w:val="ru-RU" w:eastAsia="ru-RU"/>
              </w:rPr>
              <w:lastRenderedPageBreak/>
              <w:t>движения».</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lastRenderedPageBreak/>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сентябрь</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1260A" w:rsidTr="00787B27">
        <w:trPr>
          <w:trHeight w:val="473"/>
        </w:trPr>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lastRenderedPageBreak/>
              <w:t>Выборы органов самоуправления в классах</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сентябрь</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1260A" w:rsidTr="00787B27">
        <w:trPr>
          <w:trHeight w:val="473"/>
        </w:trPr>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 xml:space="preserve">День туризма </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27.09.2023</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1260A" w:rsidTr="00787B27">
        <w:trPr>
          <w:trHeight w:val="473"/>
        </w:trPr>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Классные часы, беседы, посвящённые Дню пожилого человека.</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szCs w:val="24"/>
                <w:lang w:val="ru-RU" w:eastAsia="ru-RU"/>
              </w:rPr>
            </w:pPr>
            <w:r w:rsidRPr="0071260A">
              <w:rPr>
                <w:rFonts w:eastAsia="Times New Roman"/>
                <w:szCs w:val="24"/>
                <w:lang w:val="ru-RU" w:eastAsia="ru-RU"/>
              </w:rPr>
              <w:t>01.10.2023</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left"/>
              <w:rPr>
                <w:rFonts w:eastAsia="Batang"/>
                <w:color w:val="000000"/>
                <w:szCs w:val="24"/>
                <w:lang w:val="ru-RU" w:eastAsia="ru-RU"/>
              </w:rPr>
            </w:pPr>
            <w:r w:rsidRPr="0071260A">
              <w:rPr>
                <w:rFonts w:eastAsia="Batang"/>
                <w:color w:val="000000"/>
                <w:szCs w:val="24"/>
                <w:lang w:val="ru-RU" w:eastAsia="ru-RU"/>
              </w:rPr>
              <w:t xml:space="preserve">Классные руководители </w:t>
            </w:r>
          </w:p>
          <w:p w:rsidR="0071260A" w:rsidRPr="0071260A" w:rsidRDefault="0071260A" w:rsidP="0071260A">
            <w:pPr>
              <w:widowControl/>
              <w:ind w:firstLine="0"/>
              <w:jc w:val="left"/>
              <w:rPr>
                <w:rFonts w:eastAsia="Batang"/>
                <w:szCs w:val="24"/>
                <w:lang w:val="ru-RU" w:eastAsia="ru-RU"/>
              </w:rPr>
            </w:pP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color w:val="000000"/>
                <w:szCs w:val="24"/>
                <w:lang w:val="ru-RU" w:eastAsia="ru-RU"/>
              </w:rPr>
            </w:pPr>
            <w:r w:rsidRPr="0071260A">
              <w:rPr>
                <w:rFonts w:eastAsia="Times New Roman"/>
                <w:szCs w:val="24"/>
                <w:lang w:val="ru-RU" w:eastAsia="ru-RU"/>
              </w:rPr>
              <w:t>День Здоровья</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октябрь</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Учителя физкультуры</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color w:val="000000"/>
                <w:szCs w:val="24"/>
                <w:lang w:val="ru-RU" w:eastAsia="ru-RU"/>
              </w:rPr>
            </w:pPr>
            <w:r w:rsidRPr="0071260A">
              <w:rPr>
                <w:rFonts w:eastAsia="Times New Roman"/>
                <w:color w:val="000000"/>
                <w:szCs w:val="24"/>
                <w:lang w:val="ru-RU" w:eastAsia="ru-RU"/>
              </w:rPr>
              <w:t>«</w:t>
            </w:r>
            <w:r w:rsidRPr="0071260A">
              <w:rPr>
                <w:rFonts w:eastAsia="Times New Roman"/>
                <w:color w:val="000000"/>
                <w:szCs w:val="24"/>
                <w:lang w:val="tt-RU" w:eastAsia="ru-RU"/>
              </w:rPr>
              <w:t>Көзге могҗиза</w:t>
            </w:r>
            <w:r w:rsidRPr="0071260A">
              <w:rPr>
                <w:rFonts w:eastAsia="Times New Roman"/>
                <w:color w:val="000000"/>
                <w:szCs w:val="24"/>
                <w:lang w:val="ru-RU" w:eastAsia="ru-RU"/>
              </w:rPr>
              <w:t>» - осенняя ярмарка</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октябрь</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left"/>
              <w:rPr>
                <w:rFonts w:eastAsia="Batang"/>
                <w:color w:val="000000"/>
                <w:szCs w:val="24"/>
                <w:lang w:val="ru-RU" w:eastAsia="ru-RU"/>
              </w:rPr>
            </w:pPr>
            <w:r w:rsidRPr="0071260A">
              <w:rPr>
                <w:rFonts w:eastAsia="Batang"/>
                <w:color w:val="000000"/>
                <w:szCs w:val="24"/>
                <w:lang w:val="ru-RU" w:eastAsia="ru-RU"/>
              </w:rPr>
              <w:t xml:space="preserve">Классные руководители </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Мероприятия, посвященные Дню защиты животных</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04.10.2022</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День учителя. Праздничная программа ко Дню учителя</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szCs w:val="24"/>
                <w:lang w:val="ru-RU" w:eastAsia="ru-RU"/>
              </w:rPr>
            </w:pPr>
            <w:r w:rsidRPr="0071260A">
              <w:rPr>
                <w:rFonts w:eastAsia="Times New Roman"/>
                <w:szCs w:val="24"/>
                <w:lang w:val="ru-RU" w:eastAsia="ru-RU"/>
              </w:rPr>
              <w:t>05.10.2023</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left"/>
              <w:rPr>
                <w:rFonts w:eastAsia="Batang"/>
                <w:color w:val="000000"/>
                <w:szCs w:val="24"/>
                <w:lang w:val="ru-RU" w:eastAsia="ru-RU"/>
              </w:rPr>
            </w:pPr>
            <w:r w:rsidRPr="0071260A">
              <w:rPr>
                <w:rFonts w:eastAsia="Batang"/>
                <w:color w:val="000000"/>
                <w:szCs w:val="24"/>
                <w:lang w:val="ru-RU" w:eastAsia="ru-RU"/>
              </w:rPr>
              <w:t xml:space="preserve">Классные руководители, зам. директора </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851"/>
              <w:jc w:val="center"/>
              <w:rPr>
                <w:rFonts w:eastAsia="Times New Roman"/>
                <w:szCs w:val="24"/>
                <w:lang w:val="ru-RU" w:eastAsia="ru-RU"/>
              </w:rPr>
            </w:pP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szCs w:val="24"/>
                <w:lang w:val="ru-RU" w:eastAsia="ru-RU"/>
              </w:rPr>
            </w:pP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color w:val="000000"/>
                <w:szCs w:val="24"/>
                <w:lang w:val="ru-RU" w:eastAsia="ru-RU"/>
              </w:rPr>
            </w:pP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851"/>
              <w:jc w:val="center"/>
              <w:rPr>
                <w:rFonts w:eastAsia="Times New Roman"/>
                <w:color w:val="000000"/>
                <w:szCs w:val="24"/>
                <w:lang w:val="ru-RU" w:eastAsia="ru-RU"/>
              </w:rPr>
            </w:pP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color w:val="000000"/>
                <w:szCs w:val="24"/>
                <w:lang w:val="ru-RU" w:eastAsia="ru-RU"/>
              </w:rPr>
            </w:pP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851"/>
              <w:jc w:val="center"/>
              <w:rPr>
                <w:rFonts w:eastAsia="Times New Roman"/>
                <w:color w:val="000000"/>
                <w:szCs w:val="24"/>
                <w:lang w:val="ru-RU" w:eastAsia="ru-RU"/>
              </w:rPr>
            </w:pP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Акция « Подари улыбку»</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szCs w:val="24"/>
                <w:lang w:val="ru-RU" w:eastAsia="ru-RU"/>
              </w:rPr>
            </w:pPr>
            <w:r w:rsidRPr="0071260A">
              <w:rPr>
                <w:rFonts w:eastAsia="Times New Roman"/>
                <w:szCs w:val="24"/>
                <w:lang w:val="ru-RU" w:eastAsia="ru-RU"/>
              </w:rPr>
              <w:t>октябрь</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left"/>
              <w:rPr>
                <w:rFonts w:eastAsia="Batang"/>
                <w:color w:val="000000"/>
                <w:szCs w:val="24"/>
                <w:lang w:val="ru-RU" w:eastAsia="ru-RU"/>
              </w:rPr>
            </w:pPr>
            <w:r w:rsidRPr="0071260A">
              <w:rPr>
                <w:rFonts w:eastAsia="Batang"/>
                <w:color w:val="000000"/>
                <w:szCs w:val="24"/>
                <w:lang w:val="ru-RU" w:eastAsia="ru-RU"/>
              </w:rPr>
              <w:t xml:space="preserve">Классные руководители </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Мероприятия посвящённые Дню гражданской обороны МЧС России</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szCs w:val="24"/>
                <w:lang w:val="ru-RU" w:eastAsia="ru-RU"/>
              </w:rPr>
            </w:pPr>
            <w:r w:rsidRPr="0071260A">
              <w:rPr>
                <w:rFonts w:eastAsia="Times New Roman"/>
                <w:szCs w:val="24"/>
                <w:lang w:val="ru-RU" w:eastAsia="ru-RU"/>
              </w:rPr>
              <w:t>октябрь</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left"/>
              <w:rPr>
                <w:rFonts w:eastAsia="Batang"/>
                <w:color w:val="000000"/>
                <w:szCs w:val="24"/>
                <w:lang w:val="ru-RU" w:eastAsia="ru-RU"/>
              </w:rPr>
            </w:pPr>
            <w:r w:rsidRPr="0071260A">
              <w:rPr>
                <w:rFonts w:eastAsia="Batang"/>
                <w:color w:val="000000"/>
                <w:szCs w:val="24"/>
                <w:lang w:val="ru-RU" w:eastAsia="ru-RU"/>
              </w:rPr>
              <w:t xml:space="preserve">Классные руководители, учитель ОБЖ </w:t>
            </w:r>
          </w:p>
          <w:p w:rsidR="0071260A" w:rsidRPr="0071260A" w:rsidRDefault="0071260A" w:rsidP="0071260A">
            <w:pPr>
              <w:widowControl/>
              <w:ind w:firstLine="0"/>
              <w:jc w:val="left"/>
              <w:rPr>
                <w:rFonts w:eastAsia="Batang"/>
                <w:szCs w:val="24"/>
                <w:lang w:val="ru-RU" w:eastAsia="ru-RU"/>
              </w:rPr>
            </w:pP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Акция «Экодежурный по стране»</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szCs w:val="24"/>
                <w:lang w:val="ru-RU" w:eastAsia="ru-RU"/>
              </w:rPr>
            </w:pPr>
            <w:r w:rsidRPr="0071260A">
              <w:rPr>
                <w:rFonts w:eastAsia="Times New Roman"/>
                <w:szCs w:val="24"/>
                <w:lang w:val="ru-RU" w:eastAsia="ru-RU"/>
              </w:rPr>
              <w:t>октябрь</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left"/>
              <w:rPr>
                <w:rFonts w:eastAsia="Batang"/>
                <w:color w:val="000000"/>
                <w:szCs w:val="24"/>
                <w:lang w:val="ru-RU" w:eastAsia="ru-RU"/>
              </w:rPr>
            </w:pPr>
            <w:r w:rsidRPr="0071260A">
              <w:rPr>
                <w:rFonts w:eastAsia="Batang"/>
                <w:color w:val="000000"/>
                <w:szCs w:val="24"/>
                <w:lang w:val="ru-RU" w:eastAsia="ru-RU"/>
              </w:rPr>
              <w:t xml:space="preserve">Классные руководители, учителя технологии </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left="40" w:firstLine="0"/>
              <w:jc w:val="left"/>
              <w:rPr>
                <w:rFonts w:eastAsia="Times New Roman"/>
                <w:szCs w:val="24"/>
                <w:lang w:val="ru-RU" w:eastAsia="ru-RU"/>
              </w:rPr>
            </w:pPr>
            <w:r w:rsidRPr="0071260A">
              <w:rPr>
                <w:rFonts w:eastAsia="Times New Roman"/>
                <w:szCs w:val="24"/>
                <w:lang w:val="ru-RU" w:eastAsia="ru-RU"/>
              </w:rPr>
              <w:t>Всероссийский урок «Экология и Энергосбережение» в рамках Всероссийского</w:t>
            </w:r>
          </w:p>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фестиваля энергосбережения # ВместеЯрче</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октябрь</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left="40" w:firstLine="0"/>
              <w:jc w:val="left"/>
              <w:rPr>
                <w:rFonts w:eastAsia="Times New Roman"/>
                <w:szCs w:val="24"/>
                <w:lang w:val="ru-RU" w:eastAsia="ru-RU"/>
              </w:rPr>
            </w:pPr>
            <w:r w:rsidRPr="0071260A">
              <w:rPr>
                <w:rFonts w:eastAsia="Times New Roman"/>
                <w:szCs w:val="24"/>
                <w:lang w:val="ru-RU" w:eastAsia="ru-RU"/>
              </w:rPr>
              <w:t>Общешкольное мероприятие «Осенний бал»</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октябрь</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ЗДВР</w:t>
            </w:r>
          </w:p>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 xml:space="preserve">Общешкольное родительское собрание </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Октябрь, декабрь, март</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Всероссийский урок безопасности в сети интернет. Единый урок   по безопасности в сети «Интернет»</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октябрь</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left"/>
              <w:rPr>
                <w:rFonts w:eastAsia="Batang"/>
                <w:color w:val="000000"/>
                <w:szCs w:val="24"/>
                <w:lang w:val="ru-RU" w:eastAsia="ru-RU"/>
              </w:rPr>
            </w:pPr>
            <w:r w:rsidRPr="0071260A">
              <w:rPr>
                <w:rFonts w:eastAsia="Batang"/>
                <w:color w:val="000000"/>
                <w:szCs w:val="24"/>
                <w:lang w:val="ru-RU" w:eastAsia="ru-RU"/>
              </w:rPr>
              <w:t xml:space="preserve">Классные руководители, учитель информатики </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lastRenderedPageBreak/>
              <w:t>Всероссийская предметная олимпиада школьников</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сентябрь-октябрь</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 xml:space="preserve">Классные руководители </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Агитбригада «Быть здоровым это модно!»</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октябрь</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left"/>
              <w:rPr>
                <w:rFonts w:eastAsia="Batang"/>
                <w:color w:val="000000"/>
                <w:szCs w:val="24"/>
                <w:lang w:val="ru-RU" w:eastAsia="ru-RU"/>
              </w:rPr>
            </w:pPr>
            <w:r w:rsidRPr="0071260A">
              <w:rPr>
                <w:rFonts w:eastAsia="Batang"/>
                <w:color w:val="000000"/>
                <w:szCs w:val="24"/>
                <w:lang w:val="ru-RU" w:eastAsia="ru-RU"/>
              </w:rPr>
              <w:t xml:space="preserve">Классные руководители, учителя физкультуры </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Batang"/>
                <w:color w:val="000000"/>
                <w:szCs w:val="24"/>
                <w:lang w:val="ru-RU" w:eastAsia="ru-RU"/>
              </w:rPr>
              <w:t>Мероприятия, посвященные Дню  отца</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15.10.2023</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contextualSpacing/>
              <w:jc w:val="left"/>
              <w:rPr>
                <w:rFonts w:eastAsia="Times New Roman"/>
                <w:szCs w:val="24"/>
                <w:lang w:val="ru-RU" w:eastAsia="ru-RU"/>
              </w:rPr>
            </w:pPr>
            <w:r w:rsidRPr="0071260A">
              <w:rPr>
                <w:rFonts w:eastAsia="Times New Roman"/>
                <w:szCs w:val="24"/>
                <w:lang w:val="ru-RU" w:eastAsia="ru-RU"/>
              </w:rPr>
              <w:t xml:space="preserve">Международный день школьных библиотек </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25.10.2023</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 xml:space="preserve">Классные руководители, зав.библиотекой  </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Тематические классные часы</w:t>
            </w:r>
          </w:p>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(по плану)</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октябрь</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left"/>
              <w:rPr>
                <w:rFonts w:eastAsia="Batang"/>
                <w:color w:val="000000"/>
                <w:szCs w:val="24"/>
                <w:lang w:val="ru-RU" w:eastAsia="ru-RU"/>
              </w:rPr>
            </w:pPr>
            <w:r w:rsidRPr="0071260A">
              <w:rPr>
                <w:rFonts w:eastAsia="Batang"/>
                <w:color w:val="000000"/>
                <w:szCs w:val="24"/>
                <w:lang w:val="ru-RU" w:eastAsia="ru-RU"/>
              </w:rPr>
              <w:t xml:space="preserve">Классные руководители </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День народного единства</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04.11.2023</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szCs w:val="24"/>
                <w:lang w:val="ru-RU"/>
              </w:rPr>
            </w:pPr>
            <w:r w:rsidRPr="0071260A">
              <w:rPr>
                <w:rFonts w:eastAsia="Times New Roman"/>
                <w:szCs w:val="24"/>
                <w:lang w:val="ru-RU" w:eastAsia="ru-RU"/>
              </w:rPr>
              <w:t>Классный час по профилактике аутоагрессивного поведения</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ноябрь</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 педагог- психолог</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 xml:space="preserve">День памяти погибших при исполнении служебных обязанностей сотрудников органов внутренних дел России </w:t>
            </w:r>
          </w:p>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Урокимужества (беседы, классные часы)</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08.11.2023</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szCs w:val="24"/>
                <w:lang w:val="ru-RU" w:eastAsia="ru-RU"/>
              </w:rPr>
              <w:t>Акция «Нет жертвам – ДТП»</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ноябрь</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szCs w:val="24"/>
                <w:lang w:val="ru-RU" w:eastAsia="ru-RU"/>
              </w:rPr>
            </w:pPr>
            <w:r w:rsidRPr="0071260A">
              <w:rPr>
                <w:szCs w:val="24"/>
                <w:lang w:val="ru-RU" w:eastAsia="ru-RU"/>
              </w:rPr>
              <w:t>Викторина « Наука спасёт мир»</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ноябрь</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left"/>
              <w:rPr>
                <w:rFonts w:eastAsia="Batang"/>
                <w:color w:val="000000"/>
                <w:szCs w:val="24"/>
                <w:lang w:val="ru-RU" w:eastAsia="ru-RU"/>
              </w:rPr>
            </w:pPr>
            <w:r w:rsidRPr="0071260A">
              <w:rPr>
                <w:rFonts w:eastAsia="Batang"/>
                <w:color w:val="000000"/>
                <w:szCs w:val="24"/>
                <w:lang w:val="ru-RU" w:eastAsia="ru-RU"/>
              </w:rPr>
              <w:t xml:space="preserve">Классные руководители </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szCs w:val="24"/>
                <w:lang w:val="ru-RU" w:eastAsia="ru-RU"/>
              </w:rPr>
            </w:pPr>
            <w:r w:rsidRPr="0071260A">
              <w:rPr>
                <w:szCs w:val="24"/>
                <w:lang w:val="ru-RU" w:eastAsia="ru-RU"/>
              </w:rPr>
              <w:t xml:space="preserve">День начала Нюрнбергского процесса </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20.11.2023</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B4D35"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szCs w:val="24"/>
                <w:lang w:val="ru-RU" w:eastAsia="ru-RU"/>
              </w:rPr>
            </w:pPr>
            <w:r w:rsidRPr="0071260A">
              <w:rPr>
                <w:szCs w:val="24"/>
                <w:lang w:val="ru-RU" w:eastAsia="ru-RU"/>
              </w:rPr>
              <w:t xml:space="preserve">Праздничный концерт «Берегите сердце матери!». </w:t>
            </w:r>
          </w:p>
          <w:p w:rsidR="0071260A" w:rsidRPr="0071260A" w:rsidRDefault="0071260A" w:rsidP="0071260A">
            <w:pPr>
              <w:widowControl/>
              <w:ind w:firstLine="0"/>
              <w:jc w:val="left"/>
              <w:rPr>
                <w:szCs w:val="24"/>
                <w:lang w:val="ru-RU" w:eastAsia="ru-RU"/>
              </w:rPr>
            </w:pPr>
            <w:r w:rsidRPr="0071260A">
              <w:rPr>
                <w:szCs w:val="24"/>
                <w:lang w:val="ru-RU" w:eastAsia="ru-RU"/>
              </w:rPr>
              <w:t>Конкурс чтецов</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26.11.2023</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 учителя русского языка и литературы</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szCs w:val="24"/>
                <w:lang w:val="ru-RU" w:eastAsia="ru-RU"/>
              </w:rPr>
            </w:pPr>
            <w:r w:rsidRPr="0071260A">
              <w:rPr>
                <w:szCs w:val="24"/>
                <w:lang w:val="ru-RU" w:eastAsia="ru-RU"/>
              </w:rPr>
              <w:t>День Государственного герба Российской Федерации</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30.11.2023</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szCs w:val="24"/>
                <w:lang w:val="ru-RU" w:eastAsia="ru-RU"/>
              </w:rPr>
            </w:pPr>
            <w:r w:rsidRPr="0071260A">
              <w:rPr>
                <w:szCs w:val="24"/>
                <w:lang w:val="ru-RU" w:eastAsia="ru-RU"/>
              </w:rPr>
              <w:t>Спортивные соревнования « Счастлив тот, кто здоров»</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ноябрь</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 учителя физкультуры</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Международный день инвалидов</w:t>
            </w:r>
          </w:p>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 xml:space="preserve">День неизвестного солдата </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spacing w:line="240" w:lineRule="auto"/>
              <w:ind w:firstLine="0"/>
              <w:jc w:val="left"/>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03.12.2023</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spacing w:line="240" w:lineRule="auto"/>
              <w:ind w:firstLine="0"/>
              <w:jc w:val="left"/>
              <w:rPr>
                <w:rFonts w:eastAsia="Times New Roman"/>
                <w:szCs w:val="24"/>
                <w:lang w:val="ru-RU" w:eastAsia="ru-RU"/>
              </w:rPr>
            </w:pPr>
            <w:r w:rsidRPr="0071260A">
              <w:rPr>
                <w:rFonts w:eastAsia="Batang"/>
                <w:color w:val="000000"/>
                <w:szCs w:val="24"/>
                <w:lang w:val="ru-RU" w:eastAsia="ru-RU"/>
              </w:rPr>
              <w:t xml:space="preserve">Классные руководители </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lastRenderedPageBreak/>
              <w:t>Битва за Москву, Международный день добровольцев</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spacing w:line="240" w:lineRule="auto"/>
              <w:ind w:firstLine="0"/>
              <w:jc w:val="left"/>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05.12.2023</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spacing w:line="240" w:lineRule="auto"/>
              <w:ind w:firstLine="0"/>
              <w:jc w:val="left"/>
              <w:rPr>
                <w:rFonts w:eastAsia="Times New Roman"/>
                <w:szCs w:val="24"/>
                <w:lang w:val="ru-RU" w:eastAsia="ru-RU"/>
              </w:rPr>
            </w:pPr>
            <w:r w:rsidRPr="0071260A">
              <w:rPr>
                <w:rFonts w:eastAsia="Batang"/>
                <w:color w:val="000000"/>
                <w:szCs w:val="24"/>
                <w:lang w:val="ru-RU" w:eastAsia="ru-RU"/>
              </w:rPr>
              <w:t xml:space="preserve">Классные руководители </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 xml:space="preserve">Международный день художника </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spacing w:line="240" w:lineRule="auto"/>
              <w:ind w:firstLine="0"/>
              <w:jc w:val="left"/>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08.12.2023</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spacing w:line="240" w:lineRule="auto"/>
              <w:ind w:firstLine="0"/>
              <w:jc w:val="left"/>
              <w:rPr>
                <w:rFonts w:eastAsia="Times New Roman"/>
                <w:szCs w:val="24"/>
                <w:lang w:val="ru-RU" w:eastAsia="ru-RU"/>
              </w:rPr>
            </w:pPr>
            <w:r w:rsidRPr="0071260A">
              <w:rPr>
                <w:rFonts w:eastAsia="Batang"/>
                <w:color w:val="000000"/>
                <w:szCs w:val="24"/>
                <w:lang w:val="ru-RU" w:eastAsia="ru-RU"/>
              </w:rPr>
              <w:t xml:space="preserve">Классные руководители </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День Героев Отечества</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spacing w:line="240" w:lineRule="auto"/>
              <w:ind w:firstLine="0"/>
              <w:jc w:val="left"/>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09.12.2023</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spacing w:line="240" w:lineRule="auto"/>
              <w:ind w:firstLine="0"/>
              <w:jc w:val="left"/>
              <w:rPr>
                <w:rFonts w:eastAsia="Times New Roman"/>
                <w:szCs w:val="24"/>
                <w:lang w:val="ru-RU" w:eastAsia="ru-RU"/>
              </w:rPr>
            </w:pPr>
            <w:r w:rsidRPr="0071260A">
              <w:rPr>
                <w:rFonts w:eastAsia="Batang"/>
                <w:color w:val="000000"/>
                <w:szCs w:val="24"/>
                <w:lang w:val="ru-RU" w:eastAsia="ru-RU"/>
              </w:rPr>
              <w:t xml:space="preserve">Классные руководители </w:t>
            </w:r>
          </w:p>
        </w:tc>
      </w:tr>
      <w:tr w:rsidR="0071260A" w:rsidRPr="007B4D35"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День прав человека</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spacing w:line="240" w:lineRule="auto"/>
              <w:ind w:firstLine="0"/>
              <w:jc w:val="left"/>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10.12.2023</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spacing w:line="240" w:lineRule="auto"/>
              <w:ind w:firstLine="0"/>
              <w:jc w:val="left"/>
              <w:rPr>
                <w:rFonts w:eastAsia="Times New Roman"/>
                <w:szCs w:val="24"/>
                <w:lang w:val="ru-RU" w:eastAsia="ru-RU"/>
              </w:rPr>
            </w:pPr>
            <w:r w:rsidRPr="0071260A">
              <w:rPr>
                <w:rFonts w:eastAsia="Batang"/>
                <w:color w:val="000000"/>
                <w:szCs w:val="24"/>
                <w:lang w:val="ru-RU" w:eastAsia="ru-RU"/>
              </w:rPr>
              <w:t xml:space="preserve">Классные руководители, учителя истории и обществознания  </w:t>
            </w:r>
          </w:p>
        </w:tc>
      </w:tr>
      <w:tr w:rsidR="0071260A" w:rsidRPr="007B4D35"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 xml:space="preserve">День Конституции Российской Федерации </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spacing w:line="240" w:lineRule="auto"/>
              <w:ind w:firstLine="0"/>
              <w:jc w:val="left"/>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12.12.2023</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spacing w:line="240" w:lineRule="auto"/>
              <w:ind w:firstLine="0"/>
              <w:jc w:val="left"/>
              <w:rPr>
                <w:rFonts w:eastAsia="Batang"/>
                <w:color w:val="000000"/>
                <w:szCs w:val="24"/>
                <w:lang w:val="ru-RU" w:eastAsia="ru-RU"/>
              </w:rPr>
            </w:pPr>
            <w:r w:rsidRPr="0071260A">
              <w:rPr>
                <w:rFonts w:eastAsia="Batang"/>
                <w:color w:val="000000"/>
                <w:szCs w:val="24"/>
                <w:lang w:val="ru-RU" w:eastAsia="ru-RU"/>
              </w:rPr>
              <w:t xml:space="preserve">Классные руководители, учителя истории и обществознания  </w:t>
            </w:r>
          </w:p>
        </w:tc>
      </w:tr>
      <w:tr w:rsidR="0071260A" w:rsidRPr="007B4D35"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 xml:space="preserve">День принятия Федеральных конституционных законов о Государственных символах Российской Федерации </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spacing w:line="240" w:lineRule="auto"/>
              <w:ind w:firstLine="0"/>
              <w:jc w:val="left"/>
              <w:rPr>
                <w:rFonts w:eastAsia="Times New Roman"/>
                <w:color w:val="000000"/>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25.12.2023</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spacing w:line="240" w:lineRule="auto"/>
              <w:ind w:firstLine="0"/>
              <w:jc w:val="left"/>
              <w:rPr>
                <w:rFonts w:eastAsia="Batang"/>
                <w:color w:val="000000"/>
                <w:szCs w:val="24"/>
                <w:lang w:val="ru-RU" w:eastAsia="ru-RU"/>
              </w:rPr>
            </w:pPr>
            <w:r w:rsidRPr="0071260A">
              <w:rPr>
                <w:rFonts w:eastAsia="Batang"/>
                <w:color w:val="000000"/>
                <w:szCs w:val="24"/>
                <w:lang w:val="ru-RU" w:eastAsia="ru-RU"/>
              </w:rPr>
              <w:t xml:space="preserve">Классные руководители, учителя истории и обществознания  </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color w:val="000000"/>
                <w:szCs w:val="24"/>
                <w:lang w:val="ru-RU" w:eastAsia="ru-RU"/>
              </w:rPr>
            </w:pPr>
            <w:r w:rsidRPr="0071260A">
              <w:rPr>
                <w:rFonts w:eastAsia="Times New Roman"/>
                <w:szCs w:val="24"/>
                <w:lang w:val="ru-RU" w:eastAsia="ru-RU"/>
              </w:rPr>
              <w:t>Классный час «Профилактика простудных заболеваний»</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декабрь</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Учителя физкультуры, классные руководители</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color w:val="000000"/>
                <w:szCs w:val="24"/>
                <w:lang w:val="ru-RU" w:eastAsia="ru-RU"/>
              </w:rPr>
            </w:pPr>
            <w:r w:rsidRPr="0071260A">
              <w:rPr>
                <w:rFonts w:eastAsia="Times New Roman"/>
                <w:color w:val="000000"/>
                <w:szCs w:val="24"/>
                <w:lang w:val="ru-RU" w:eastAsia="ru-RU"/>
              </w:rPr>
              <w:t>Тематические классные часы (по плану)</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январь</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Symbol"/>
                <w:szCs w:val="24"/>
                <w:lang w:val="ru-RU" w:eastAsia="ru-RU"/>
              </w:rPr>
            </w:pPr>
            <w:r w:rsidRPr="0071260A">
              <w:rPr>
                <w:rFonts w:eastAsia="Times New Roman"/>
                <w:szCs w:val="24"/>
                <w:lang w:val="ru-RU" w:eastAsia="ru-RU"/>
              </w:rPr>
              <w:t>Весёлые старты  «Вперед к победе!»</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январь</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Учителя физкультуры, классные руководители</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 xml:space="preserve">День российского студенчества </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25.01.2024</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B4D35"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color w:val="000000"/>
                <w:szCs w:val="24"/>
                <w:lang w:val="ru-RU" w:eastAsia="ru-RU"/>
              </w:rPr>
            </w:pPr>
            <w:r w:rsidRPr="0071260A">
              <w:rPr>
                <w:rFonts w:eastAsia="Times New Roman"/>
                <w:color w:val="000000"/>
                <w:szCs w:val="24"/>
                <w:lang w:val="ru-RU" w:eastAsia="ru-RU"/>
              </w:rPr>
              <w:t>80 лет со дня полного освобождения Ленинграда от фашисткой блокады</w:t>
            </w:r>
          </w:p>
          <w:p w:rsidR="0071260A" w:rsidRPr="0071260A" w:rsidRDefault="0071260A" w:rsidP="0071260A">
            <w:pPr>
              <w:widowControl/>
              <w:ind w:firstLine="0"/>
              <w:jc w:val="left"/>
              <w:rPr>
                <w:rFonts w:eastAsia="Times New Roman"/>
                <w:color w:val="000000"/>
                <w:szCs w:val="24"/>
                <w:lang w:val="ru-RU" w:eastAsia="ru-RU"/>
              </w:rPr>
            </w:pPr>
            <w:r w:rsidRPr="0071260A">
              <w:rPr>
                <w:rFonts w:eastAsia="Times New Roman"/>
                <w:color w:val="000000"/>
                <w:szCs w:val="24"/>
                <w:lang w:val="ru-RU" w:eastAsia="ru-RU"/>
              </w:rPr>
              <w:t xml:space="preserve">День освобождения Красной армией крупнейшего «лагеря смерти» Аушвиц-Биркенау (Освенцима) – День памяти жертв Холокоста  </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 xml:space="preserve">5-9 </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27.01.2024</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 xml:space="preserve">Классные руководители, учителя истории и обществознания </w:t>
            </w:r>
          </w:p>
        </w:tc>
      </w:tr>
      <w:tr w:rsidR="0071260A" w:rsidRPr="007B4D35"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color w:val="000000"/>
                <w:szCs w:val="24"/>
                <w:lang w:val="ru-RU" w:eastAsia="ru-RU"/>
              </w:rPr>
            </w:pPr>
            <w:r w:rsidRPr="0071260A">
              <w:rPr>
                <w:rFonts w:eastAsia="Times New Roman"/>
                <w:color w:val="000000"/>
                <w:szCs w:val="24"/>
                <w:lang w:val="ru-RU" w:eastAsia="ru-RU"/>
              </w:rPr>
              <w:t xml:space="preserve">День разгрома советскими войсками немецко-фашистских войск в Сталинградской битве </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02.02.2024</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 учителя истории и обществознания</w:t>
            </w:r>
          </w:p>
        </w:tc>
      </w:tr>
      <w:tr w:rsidR="0071260A" w:rsidRPr="007B4D35"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color w:val="000000"/>
                <w:szCs w:val="24"/>
                <w:lang w:val="ru-RU" w:eastAsia="ru-RU"/>
              </w:rPr>
            </w:pPr>
            <w:r w:rsidRPr="0071260A">
              <w:rPr>
                <w:rFonts w:eastAsia="Times New Roman"/>
                <w:color w:val="000000"/>
                <w:szCs w:val="24"/>
                <w:lang w:val="ru-RU" w:eastAsia="ru-RU"/>
              </w:rPr>
              <w:t xml:space="preserve">День русской науки </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08.02.2024</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 xml:space="preserve">Классные руководители, учителя </w:t>
            </w:r>
            <w:r w:rsidRPr="0071260A">
              <w:rPr>
                <w:rFonts w:eastAsia="Batang"/>
                <w:color w:val="000000"/>
                <w:szCs w:val="24"/>
                <w:lang w:val="ru-RU" w:eastAsia="ru-RU"/>
              </w:rPr>
              <w:lastRenderedPageBreak/>
              <w:t xml:space="preserve">русского языка и литературы </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color w:val="000000"/>
                <w:szCs w:val="24"/>
                <w:lang w:val="ru-RU" w:eastAsia="ru-RU"/>
              </w:rPr>
            </w:pPr>
            <w:r w:rsidRPr="0071260A">
              <w:rPr>
                <w:rFonts w:eastAsia="Times New Roman"/>
                <w:color w:val="000000"/>
                <w:szCs w:val="24"/>
                <w:lang w:val="ru-RU" w:eastAsia="ru-RU"/>
              </w:rPr>
              <w:lastRenderedPageBreak/>
              <w:t xml:space="preserve">День памяти о россиянах, исполнявших служебный долг за пределами Отечества, 35 лет со дня вывода советских войск из Республики Афганистан </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15.02.2024</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tt-RU" w:eastAsia="ru-RU"/>
              </w:rPr>
            </w:pPr>
            <w:r w:rsidRPr="0071260A">
              <w:rPr>
                <w:rFonts w:eastAsia="Times New Roman"/>
                <w:szCs w:val="24"/>
                <w:lang w:val="ru-RU" w:eastAsia="ru-RU"/>
              </w:rPr>
              <w:t>Конкурс инсценировок «С</w:t>
            </w:r>
            <w:r w:rsidRPr="0071260A">
              <w:rPr>
                <w:rFonts w:eastAsia="Times New Roman"/>
                <w:szCs w:val="24"/>
                <w:lang w:val="tt-RU" w:eastAsia="ru-RU"/>
              </w:rPr>
              <w:t>әхнә җәүһәрләре”</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февраль</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ЗДВР</w:t>
            </w:r>
          </w:p>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 xml:space="preserve">Классные руководители </w:t>
            </w:r>
          </w:p>
        </w:tc>
      </w:tr>
      <w:tr w:rsidR="0071260A" w:rsidRPr="007B4D35"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Международный день родного языка</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21.02.2024</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 xml:space="preserve">Классные руководители, учителя татарского языка и литературы </w:t>
            </w:r>
          </w:p>
        </w:tc>
      </w:tr>
      <w:tr w:rsidR="0071260A" w:rsidRPr="007B4D35" w:rsidTr="00787B27">
        <w:tc>
          <w:tcPr>
            <w:tcW w:w="4361" w:type="dxa"/>
            <w:gridSpan w:val="3"/>
            <w:tcBorders>
              <w:top w:val="single" w:sz="4" w:space="0" w:color="000000"/>
              <w:left w:val="single" w:sz="4" w:space="0" w:color="000000"/>
              <w:bottom w:val="single" w:sz="4" w:space="0" w:color="000000"/>
              <w:right w:val="single" w:sz="4" w:space="0" w:color="000000"/>
            </w:tcBorders>
            <w:vAlign w:val="bottom"/>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Всероссийский конкурс чтецов</w:t>
            </w:r>
          </w:p>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«Живая классика»</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szCs w:val="24"/>
                <w:lang w:val="ru-RU" w:eastAsia="ru-RU"/>
              </w:rPr>
            </w:pPr>
            <w:r w:rsidRPr="0071260A">
              <w:rPr>
                <w:rFonts w:eastAsia="Times New Roman"/>
                <w:szCs w:val="24"/>
                <w:lang w:val="ru-RU" w:eastAsia="ru-RU"/>
              </w:rPr>
              <w:t>по плану</w:t>
            </w:r>
          </w:p>
        </w:tc>
        <w:tc>
          <w:tcPr>
            <w:tcW w:w="1559" w:type="dxa"/>
            <w:tcBorders>
              <w:top w:val="single" w:sz="4" w:space="0" w:color="000000"/>
              <w:left w:val="single" w:sz="4" w:space="0" w:color="000000"/>
              <w:bottom w:val="single" w:sz="4" w:space="0" w:color="000000"/>
              <w:right w:val="single" w:sz="4" w:space="0" w:color="000000"/>
            </w:tcBorders>
            <w:vAlign w:val="bottom"/>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Учителя русского</w:t>
            </w:r>
          </w:p>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языка и литературы</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vAlign w:val="bottom"/>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 xml:space="preserve">Тематические классные часы </w:t>
            </w:r>
          </w:p>
          <w:p w:rsidR="0071260A" w:rsidRPr="0071260A" w:rsidRDefault="0071260A" w:rsidP="0071260A">
            <w:pPr>
              <w:widowControl/>
              <w:ind w:firstLine="0"/>
              <w:jc w:val="left"/>
              <w:rPr>
                <w:rFonts w:eastAsia="Times New Roman CYR"/>
                <w:w w:val="99"/>
                <w:szCs w:val="24"/>
                <w:lang w:val="ru-RU" w:eastAsia="ru-RU"/>
              </w:rPr>
            </w:pPr>
            <w:r w:rsidRPr="0071260A">
              <w:rPr>
                <w:rFonts w:eastAsia="Times New Roman"/>
                <w:szCs w:val="24"/>
                <w:lang w:val="ru-RU" w:eastAsia="ru-RU"/>
              </w:rPr>
              <w:t>(по плану)</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szCs w:val="24"/>
                <w:lang w:val="ru-RU" w:eastAsia="ru-RU"/>
              </w:rPr>
            </w:pPr>
            <w:r w:rsidRPr="0071260A">
              <w:rPr>
                <w:rFonts w:eastAsia="Times New Roman"/>
                <w:szCs w:val="24"/>
                <w:lang w:val="ru-RU" w:eastAsia="ru-RU"/>
              </w:rPr>
              <w:t>февраль</w:t>
            </w:r>
          </w:p>
        </w:tc>
        <w:tc>
          <w:tcPr>
            <w:tcW w:w="1559" w:type="dxa"/>
            <w:tcBorders>
              <w:top w:val="single" w:sz="4" w:space="0" w:color="000000"/>
              <w:left w:val="single" w:sz="4" w:space="0" w:color="000000"/>
              <w:bottom w:val="single" w:sz="4" w:space="0" w:color="000000"/>
              <w:right w:val="single" w:sz="4" w:space="0" w:color="000000"/>
            </w:tcBorders>
            <w:vAlign w:val="bottom"/>
          </w:tcPr>
          <w:p w:rsidR="0071260A" w:rsidRPr="0071260A" w:rsidRDefault="0071260A" w:rsidP="0071260A">
            <w:pPr>
              <w:widowControl/>
              <w:ind w:firstLine="0"/>
              <w:jc w:val="left"/>
              <w:rPr>
                <w:rFonts w:eastAsia="Times New Roman"/>
                <w:szCs w:val="24"/>
                <w:lang w:val="ru-RU" w:eastAsia="ru-RU"/>
              </w:rPr>
            </w:pPr>
            <w:r w:rsidRPr="0071260A">
              <w:rPr>
                <w:rFonts w:eastAsia="Batang"/>
                <w:color w:val="000000"/>
                <w:szCs w:val="24"/>
                <w:lang w:val="ru-RU" w:eastAsia="ru-RU"/>
              </w:rPr>
              <w:t>Классные руководители</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vAlign w:val="bottom"/>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 xml:space="preserve">День защитника Отечества </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szCs w:val="24"/>
                <w:lang w:val="ru-RU" w:eastAsia="ru-RU"/>
              </w:rPr>
            </w:pPr>
            <w:r w:rsidRPr="0071260A">
              <w:rPr>
                <w:rFonts w:eastAsia="Times New Roman"/>
                <w:szCs w:val="24"/>
                <w:lang w:val="ru-RU" w:eastAsia="ru-RU"/>
              </w:rPr>
              <w:t>23.02.2024</w:t>
            </w:r>
          </w:p>
        </w:tc>
        <w:tc>
          <w:tcPr>
            <w:tcW w:w="1559" w:type="dxa"/>
            <w:tcBorders>
              <w:top w:val="single" w:sz="4" w:space="0" w:color="000000"/>
              <w:left w:val="single" w:sz="4" w:space="0" w:color="000000"/>
              <w:bottom w:val="single" w:sz="4" w:space="0" w:color="000000"/>
              <w:right w:val="single" w:sz="4" w:space="0" w:color="000000"/>
            </w:tcBorders>
            <w:vAlign w:val="bottom"/>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Мероприятия месячника гражданского и патриотического воспитания: соревнования «А ну-ка, мальчики!», поздравление учителей-мужчин, мальчиков, конкурс рисунков, Уроки мужества.</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февраль</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учителя физической культуры</w:t>
            </w:r>
          </w:p>
          <w:p w:rsidR="0071260A" w:rsidRPr="0071260A" w:rsidRDefault="0071260A" w:rsidP="0071260A">
            <w:pPr>
              <w:widowControl/>
              <w:ind w:firstLine="0"/>
              <w:jc w:val="left"/>
              <w:rPr>
                <w:rFonts w:eastAsia="Batang"/>
                <w:color w:val="000000"/>
                <w:szCs w:val="24"/>
                <w:lang w:val="ru-RU" w:eastAsia="ru-RU"/>
              </w:rPr>
            </w:pP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Конкурс творческих работ «Военные страницы истории России»</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февраль</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 учитель ИЗО</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Смотр строя и песни</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февраль</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 учителя физической культуры</w:t>
            </w:r>
          </w:p>
          <w:p w:rsidR="0071260A" w:rsidRPr="0071260A" w:rsidRDefault="0071260A" w:rsidP="0071260A">
            <w:pPr>
              <w:widowControl/>
              <w:ind w:firstLine="0"/>
              <w:jc w:val="left"/>
              <w:rPr>
                <w:rFonts w:eastAsia="Batang"/>
                <w:color w:val="000000"/>
                <w:szCs w:val="24"/>
                <w:lang w:val="ru-RU" w:eastAsia="ru-RU"/>
              </w:rPr>
            </w:pPr>
          </w:p>
          <w:p w:rsidR="0071260A" w:rsidRPr="0071260A" w:rsidRDefault="0071260A" w:rsidP="0071260A">
            <w:pPr>
              <w:widowControl/>
              <w:ind w:firstLine="0"/>
              <w:jc w:val="left"/>
              <w:rPr>
                <w:rFonts w:eastAsia="Batang"/>
                <w:color w:val="000000"/>
                <w:szCs w:val="24"/>
                <w:lang w:val="ru-RU" w:eastAsia="ru-RU"/>
              </w:rPr>
            </w:pP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Symbol"/>
                <w:szCs w:val="24"/>
                <w:lang w:val="ru-RU" w:eastAsia="ru-RU"/>
              </w:rPr>
              <w:t>Патриотическая акция  «Мы помним. Мы гордимся»</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Февраль-май</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Symbol"/>
                <w:szCs w:val="24"/>
                <w:lang w:val="ru-RU" w:eastAsia="ru-RU"/>
              </w:rPr>
              <w:t xml:space="preserve">Классный час « Международный день борьбы с наркоманией и </w:t>
            </w:r>
            <w:r w:rsidRPr="0071260A">
              <w:rPr>
                <w:rFonts w:eastAsia="Symbol"/>
                <w:szCs w:val="24"/>
                <w:lang w:val="ru-RU" w:eastAsia="ru-RU"/>
              </w:rPr>
              <w:lastRenderedPageBreak/>
              <w:t>наркобизнесом»</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lastRenderedPageBreak/>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март</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lastRenderedPageBreak/>
              <w:t>8 Марта в школе: конкурс рисунков, поздравление учителей-женщин, мам, бабушек, девочек.</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март</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p w:rsidR="0071260A" w:rsidRPr="0071260A" w:rsidRDefault="0071260A" w:rsidP="0071260A">
            <w:pPr>
              <w:widowControl/>
              <w:ind w:firstLine="0"/>
              <w:jc w:val="left"/>
              <w:rPr>
                <w:rFonts w:eastAsia="Batang"/>
                <w:color w:val="000000"/>
                <w:szCs w:val="24"/>
                <w:lang w:val="ru-RU" w:eastAsia="ru-RU"/>
              </w:rPr>
            </w:pP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Мероприятия месячника нравственного воспитания «Весенняя неделя добра»</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март</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p w:rsidR="0071260A" w:rsidRPr="0071260A" w:rsidRDefault="0071260A" w:rsidP="0071260A">
            <w:pPr>
              <w:widowControl/>
              <w:ind w:firstLine="0"/>
              <w:jc w:val="left"/>
              <w:rPr>
                <w:rFonts w:eastAsia="Batang"/>
                <w:color w:val="000000"/>
                <w:szCs w:val="24"/>
                <w:lang w:val="ru-RU" w:eastAsia="ru-RU"/>
              </w:rPr>
            </w:pP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450-летие со дня выхода первой «Азбуки»</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14.03.2024</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p w:rsidR="0071260A" w:rsidRPr="0071260A" w:rsidRDefault="0071260A" w:rsidP="0071260A">
            <w:pPr>
              <w:widowControl/>
              <w:ind w:firstLine="0"/>
              <w:jc w:val="left"/>
              <w:rPr>
                <w:rFonts w:eastAsia="Batang"/>
                <w:color w:val="000000"/>
                <w:szCs w:val="24"/>
                <w:lang w:val="ru-RU" w:eastAsia="ru-RU"/>
              </w:rPr>
            </w:pP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День воссоединения Крыма с Россией</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18.03.2023</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Интеллектуальная игра, посвящённая Всероссийской неделе детской и юношеской книге</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март</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p w:rsidR="0071260A" w:rsidRPr="0071260A" w:rsidRDefault="0071260A" w:rsidP="0071260A">
            <w:pPr>
              <w:widowControl/>
              <w:ind w:firstLine="0"/>
              <w:jc w:val="left"/>
              <w:rPr>
                <w:rFonts w:eastAsia="Batang"/>
                <w:color w:val="000000"/>
                <w:szCs w:val="24"/>
                <w:lang w:val="ru-RU" w:eastAsia="ru-RU"/>
              </w:rPr>
            </w:pP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 xml:space="preserve">Всемирный день театра </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27.03.2024</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Участие в дистанционных конкурсах, олимпиадах, викторинах</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В течение уч.года</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 xml:space="preserve">Всемирный день здоровья </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07.04.2024</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color w:val="1C1C1C"/>
                <w:szCs w:val="24"/>
                <w:lang w:val="ru-RU" w:eastAsia="ru-RU"/>
              </w:rPr>
              <w:t>«12 апреля- День Космонавтики», Конкурс поделок «День авиации и космонавтики»</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апрель</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color w:val="1C1C1C"/>
                <w:szCs w:val="24"/>
                <w:lang w:val="ru-RU" w:eastAsia="ru-RU"/>
              </w:rPr>
            </w:pPr>
            <w:r w:rsidRPr="0071260A">
              <w:rPr>
                <w:rFonts w:eastAsia="Times New Roman"/>
                <w:color w:val="1C1C1C"/>
                <w:szCs w:val="24"/>
                <w:lang w:val="ru-RU" w:eastAsia="ru-RU"/>
              </w:rPr>
              <w:t>Тематические классные часы по пожарной безопасности и технике безопасности</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апрель</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p w:rsidR="0071260A" w:rsidRPr="0071260A" w:rsidRDefault="0071260A" w:rsidP="0071260A">
            <w:pPr>
              <w:widowControl/>
              <w:ind w:firstLine="0"/>
              <w:jc w:val="left"/>
              <w:rPr>
                <w:rFonts w:eastAsia="Batang"/>
                <w:color w:val="000000"/>
                <w:szCs w:val="24"/>
                <w:lang w:val="ru-RU" w:eastAsia="ru-RU"/>
              </w:rPr>
            </w:pP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color w:val="1C1C1C"/>
                <w:szCs w:val="24"/>
                <w:lang w:val="ru-RU" w:eastAsia="ru-RU"/>
              </w:rPr>
            </w:pPr>
            <w:r w:rsidRPr="0071260A">
              <w:rPr>
                <w:rFonts w:eastAsia="Times New Roman"/>
                <w:color w:val="1C1C1C"/>
                <w:szCs w:val="24"/>
                <w:lang w:val="ru-RU" w:eastAsia="ru-RU"/>
              </w:rPr>
              <w:t xml:space="preserve">День памяти о геноциде советского народа нацистами и их пособниками в годы ВОВ </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19.04.2024</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p w:rsidR="0071260A" w:rsidRPr="0071260A" w:rsidRDefault="0071260A" w:rsidP="0071260A">
            <w:pPr>
              <w:widowControl/>
              <w:ind w:firstLine="0"/>
              <w:jc w:val="left"/>
              <w:rPr>
                <w:rFonts w:eastAsia="Batang"/>
                <w:color w:val="000000"/>
                <w:szCs w:val="24"/>
                <w:lang w:val="ru-RU" w:eastAsia="ru-RU"/>
              </w:rPr>
            </w:pP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color w:val="1C1C1C"/>
                <w:szCs w:val="24"/>
                <w:lang w:val="ru-RU" w:eastAsia="ru-RU"/>
              </w:rPr>
            </w:pPr>
            <w:r w:rsidRPr="0071260A">
              <w:rPr>
                <w:rFonts w:eastAsia="Times New Roman"/>
                <w:color w:val="1C1C1C"/>
                <w:szCs w:val="24"/>
                <w:lang w:val="ru-RU" w:eastAsia="ru-RU"/>
              </w:rPr>
              <w:t>Конкурс рисунков и плакатов посвящённый Международному Дню Земли</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22.04.2024</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p w:rsidR="0071260A" w:rsidRPr="0071260A" w:rsidRDefault="0071260A" w:rsidP="0071260A">
            <w:pPr>
              <w:widowControl/>
              <w:ind w:firstLine="0"/>
              <w:jc w:val="left"/>
              <w:rPr>
                <w:rFonts w:eastAsia="Batang"/>
                <w:color w:val="000000"/>
                <w:szCs w:val="24"/>
                <w:lang w:val="ru-RU" w:eastAsia="ru-RU"/>
              </w:rPr>
            </w:pP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color w:val="1C1C1C"/>
                <w:szCs w:val="24"/>
                <w:lang w:val="ru-RU" w:eastAsia="ru-RU"/>
              </w:rPr>
            </w:pPr>
            <w:r w:rsidRPr="0071260A">
              <w:rPr>
                <w:rFonts w:eastAsia="Times New Roman"/>
                <w:color w:val="1C1C1C"/>
                <w:szCs w:val="24"/>
                <w:lang w:val="ru-RU" w:eastAsia="ru-RU"/>
              </w:rPr>
              <w:t xml:space="preserve">День российского парламентаризма </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27.04.2024</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p w:rsidR="0071260A" w:rsidRPr="0071260A" w:rsidRDefault="0071260A" w:rsidP="0071260A">
            <w:pPr>
              <w:widowControl/>
              <w:ind w:firstLine="0"/>
              <w:jc w:val="left"/>
              <w:rPr>
                <w:rFonts w:eastAsia="Batang"/>
                <w:color w:val="000000"/>
                <w:szCs w:val="24"/>
                <w:lang w:val="ru-RU" w:eastAsia="ru-RU"/>
              </w:rPr>
            </w:pP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color w:val="1C1C1C"/>
                <w:szCs w:val="24"/>
                <w:lang w:val="ru-RU" w:eastAsia="ru-RU"/>
              </w:rPr>
            </w:pPr>
            <w:r w:rsidRPr="0071260A">
              <w:rPr>
                <w:rFonts w:eastAsia="Times New Roman"/>
                <w:color w:val="1C1C1C"/>
                <w:szCs w:val="24"/>
                <w:lang w:val="ru-RU" w:eastAsia="ru-RU"/>
              </w:rPr>
              <w:t xml:space="preserve">Праздник Весны и Труда </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01.05.2024</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p w:rsidR="0071260A" w:rsidRPr="0071260A" w:rsidRDefault="0071260A" w:rsidP="0071260A">
            <w:pPr>
              <w:widowControl/>
              <w:ind w:firstLine="0"/>
              <w:jc w:val="left"/>
              <w:rPr>
                <w:rFonts w:eastAsia="Batang"/>
                <w:color w:val="000000"/>
                <w:szCs w:val="24"/>
                <w:lang w:val="ru-RU" w:eastAsia="ru-RU"/>
              </w:rPr>
            </w:pP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color w:val="1C1C1C"/>
                <w:szCs w:val="24"/>
                <w:lang w:val="ru-RU" w:eastAsia="ru-RU"/>
              </w:rPr>
            </w:pPr>
            <w:r w:rsidRPr="0071260A">
              <w:rPr>
                <w:rFonts w:eastAsia="Times New Roman"/>
                <w:color w:val="1C1C1C"/>
                <w:szCs w:val="24"/>
                <w:lang w:val="ru-RU" w:eastAsia="ru-RU"/>
              </w:rPr>
              <w:t>Торжественное мероприятие, посвященное Дню Победы. Участие в международной акции « Георгиевская ленточка»</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май</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p w:rsidR="0071260A" w:rsidRPr="0071260A" w:rsidRDefault="0071260A" w:rsidP="0071260A">
            <w:pPr>
              <w:widowControl/>
              <w:ind w:firstLine="0"/>
              <w:jc w:val="left"/>
              <w:rPr>
                <w:rFonts w:eastAsia="Batang"/>
                <w:color w:val="000000"/>
                <w:szCs w:val="24"/>
                <w:lang w:val="ru-RU" w:eastAsia="ru-RU"/>
              </w:rPr>
            </w:pP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color w:val="1C1C1C"/>
                <w:szCs w:val="24"/>
                <w:lang w:val="ru-RU" w:eastAsia="ru-RU"/>
              </w:rPr>
            </w:pPr>
            <w:r w:rsidRPr="0071260A">
              <w:rPr>
                <w:rFonts w:eastAsia="Times New Roman"/>
                <w:color w:val="1C1C1C"/>
                <w:szCs w:val="24"/>
                <w:lang w:val="ru-RU" w:eastAsia="ru-RU"/>
              </w:rPr>
              <w:t xml:space="preserve">Международный день музеев </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18.05.2024</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 xml:space="preserve">Классные </w:t>
            </w:r>
            <w:r w:rsidRPr="0071260A">
              <w:rPr>
                <w:rFonts w:eastAsia="Batang"/>
                <w:color w:val="000000"/>
                <w:szCs w:val="24"/>
                <w:lang w:val="ru-RU" w:eastAsia="ru-RU"/>
              </w:rPr>
              <w:lastRenderedPageBreak/>
              <w:t>руководители</w:t>
            </w:r>
          </w:p>
          <w:p w:rsidR="0071260A" w:rsidRPr="0071260A" w:rsidRDefault="0071260A" w:rsidP="0071260A">
            <w:pPr>
              <w:widowControl/>
              <w:ind w:firstLine="0"/>
              <w:jc w:val="left"/>
              <w:rPr>
                <w:rFonts w:eastAsia="Batang"/>
                <w:color w:val="000000"/>
                <w:szCs w:val="24"/>
                <w:lang w:val="ru-RU" w:eastAsia="ru-RU"/>
              </w:rPr>
            </w:pPr>
          </w:p>
        </w:tc>
      </w:tr>
      <w:tr w:rsidR="0071260A" w:rsidRPr="007B4D35"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color w:val="1C1C1C"/>
                <w:szCs w:val="24"/>
                <w:lang w:val="ru-RU" w:eastAsia="ru-RU"/>
              </w:rPr>
            </w:pPr>
            <w:r w:rsidRPr="0071260A">
              <w:rPr>
                <w:rFonts w:eastAsia="Times New Roman"/>
                <w:color w:val="1C1C1C"/>
                <w:szCs w:val="24"/>
                <w:lang w:val="ru-RU" w:eastAsia="ru-RU"/>
              </w:rPr>
              <w:lastRenderedPageBreak/>
              <w:t xml:space="preserve">День детских общественных организаций России </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19.05.2024</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firstLine="0"/>
              <w:jc w:val="left"/>
              <w:rPr>
                <w:rFonts w:eastAsia="Batang"/>
                <w:color w:val="000000"/>
                <w:szCs w:val="24"/>
                <w:lang w:val="ru-RU" w:eastAsia="ru-RU"/>
              </w:rPr>
            </w:pPr>
            <w:r w:rsidRPr="0071260A">
              <w:rPr>
                <w:rFonts w:eastAsia="Batang"/>
                <w:color w:val="000000"/>
                <w:szCs w:val="24"/>
                <w:lang w:val="ru-RU" w:eastAsia="ru-RU"/>
              </w:rPr>
              <w:t xml:space="preserve">Классные руководители, советник директора по ВР </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color w:val="1C1C1C"/>
                <w:szCs w:val="24"/>
                <w:lang w:val="ru-RU" w:eastAsia="ru-RU"/>
              </w:rPr>
            </w:pPr>
            <w:r w:rsidRPr="0071260A">
              <w:rPr>
                <w:rFonts w:eastAsia="Times New Roman"/>
                <w:color w:val="1C1C1C"/>
                <w:szCs w:val="24"/>
                <w:lang w:val="ru-RU" w:eastAsia="ru-RU"/>
              </w:rPr>
              <w:t>День славянской письменности и культуры</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24.05.2023</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color w:val="000000"/>
                <w:szCs w:val="24"/>
                <w:lang w:val="ru-RU" w:eastAsia="ru-RU"/>
              </w:rPr>
            </w:pPr>
            <w:r w:rsidRPr="0071260A">
              <w:rPr>
                <w:rFonts w:eastAsia="Times New Roman"/>
                <w:color w:val="000000"/>
                <w:szCs w:val="24"/>
                <w:lang w:val="ru-RU" w:eastAsia="ru-RU"/>
              </w:rPr>
              <w:t>Торжественная линейка «Последний звонок»</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май</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B4D35"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Праздник здоровья. Сдача норм «Готов к труду и обороне»</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В течение уч.года</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 учителя физической культуры</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 xml:space="preserve">День защиты детей </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01.06.2024</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color w:val="000000"/>
                <w:szCs w:val="24"/>
                <w:lang w:val="ru-RU" w:eastAsia="ru-RU"/>
              </w:rPr>
            </w:pPr>
            <w:r w:rsidRPr="0071260A">
              <w:rPr>
                <w:rFonts w:eastAsia="Times New Roman"/>
                <w:color w:val="000000"/>
                <w:szCs w:val="24"/>
                <w:lang w:val="ru-RU" w:eastAsia="ru-RU"/>
              </w:rPr>
              <w:t>День эколога</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spacing w:line="240" w:lineRule="auto"/>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05.06.2024</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color w:val="000000"/>
                <w:szCs w:val="24"/>
                <w:lang w:val="ru-RU" w:eastAsia="ru-RU"/>
              </w:rPr>
            </w:pPr>
            <w:r w:rsidRPr="0071260A">
              <w:rPr>
                <w:rFonts w:eastAsia="Times New Roman"/>
                <w:color w:val="000000"/>
                <w:szCs w:val="24"/>
                <w:lang w:val="ru-RU" w:eastAsia="ru-RU"/>
              </w:rPr>
              <w:t xml:space="preserve">День русского языка </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spacing w:line="240" w:lineRule="auto"/>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06.06.2024</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color w:val="000000"/>
                <w:szCs w:val="24"/>
                <w:lang w:val="ru-RU" w:eastAsia="ru-RU"/>
              </w:rPr>
            </w:pPr>
            <w:r w:rsidRPr="0071260A">
              <w:rPr>
                <w:rFonts w:eastAsia="Times New Roman"/>
                <w:color w:val="000000"/>
                <w:szCs w:val="24"/>
                <w:lang w:val="ru-RU" w:eastAsia="ru-RU"/>
              </w:rPr>
              <w:t>День России</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spacing w:line="240" w:lineRule="auto"/>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12.06.2024</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color w:val="000000"/>
                <w:szCs w:val="24"/>
                <w:lang w:val="ru-RU" w:eastAsia="ru-RU"/>
              </w:rPr>
            </w:pPr>
            <w:r w:rsidRPr="0071260A">
              <w:rPr>
                <w:rFonts w:eastAsia="Times New Roman"/>
                <w:color w:val="000000"/>
                <w:szCs w:val="24"/>
                <w:lang w:val="ru-RU" w:eastAsia="ru-RU"/>
              </w:rPr>
              <w:t>День памяти и скорби</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spacing w:line="240" w:lineRule="auto"/>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22.06.2024</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Times New Roman"/>
                <w:color w:val="000000"/>
                <w:szCs w:val="24"/>
                <w:lang w:val="ru-RU" w:eastAsia="ru-RU"/>
              </w:rPr>
              <w:t>Классные руководители</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color w:val="000000"/>
                <w:szCs w:val="24"/>
                <w:lang w:val="ru-RU" w:eastAsia="ru-RU"/>
              </w:rPr>
            </w:pPr>
            <w:r w:rsidRPr="0071260A">
              <w:rPr>
                <w:rFonts w:eastAsia="Times New Roman"/>
                <w:color w:val="000000"/>
                <w:szCs w:val="24"/>
                <w:lang w:val="ru-RU" w:eastAsia="ru-RU"/>
              </w:rPr>
              <w:t>День молодёжи</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spacing w:line="240" w:lineRule="auto"/>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29.06.2024</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color w:val="000000"/>
                <w:szCs w:val="24"/>
                <w:lang w:val="ru-RU" w:eastAsia="ru-RU"/>
              </w:rPr>
            </w:pPr>
            <w:r w:rsidRPr="0071260A">
              <w:rPr>
                <w:rFonts w:eastAsia="Times New Roman"/>
                <w:color w:val="000000"/>
                <w:szCs w:val="24"/>
                <w:lang w:val="ru-RU" w:eastAsia="ru-RU"/>
              </w:rPr>
              <w:t>Классные руководители</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color w:val="000000"/>
                <w:szCs w:val="24"/>
                <w:lang w:val="ru-RU" w:eastAsia="ru-RU"/>
              </w:rPr>
            </w:pPr>
            <w:r w:rsidRPr="0071260A">
              <w:rPr>
                <w:rFonts w:eastAsia="Times New Roman"/>
                <w:color w:val="000000"/>
                <w:szCs w:val="24"/>
                <w:lang w:val="ru-RU" w:eastAsia="ru-RU"/>
              </w:rPr>
              <w:t>День семьи, любви и верности</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spacing w:line="240" w:lineRule="auto"/>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08.07.2024</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color w:val="000000"/>
                <w:szCs w:val="24"/>
                <w:lang w:val="ru-RU" w:eastAsia="ru-RU"/>
              </w:rPr>
            </w:pPr>
            <w:r w:rsidRPr="0071260A">
              <w:rPr>
                <w:rFonts w:eastAsia="Times New Roman"/>
                <w:color w:val="000000"/>
                <w:szCs w:val="24"/>
                <w:lang w:val="ru-RU" w:eastAsia="ru-RU"/>
              </w:rPr>
              <w:t>Классные руководители</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color w:val="000000"/>
                <w:szCs w:val="24"/>
                <w:lang w:val="ru-RU" w:eastAsia="ru-RU"/>
              </w:rPr>
            </w:pPr>
            <w:r w:rsidRPr="0071260A">
              <w:rPr>
                <w:rFonts w:eastAsia="Times New Roman"/>
                <w:color w:val="000000"/>
                <w:szCs w:val="24"/>
                <w:lang w:val="ru-RU" w:eastAsia="ru-RU"/>
              </w:rPr>
              <w:t xml:space="preserve">День Военно-морского флота </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spacing w:line="240" w:lineRule="auto"/>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28.08.2024</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color w:val="000000"/>
                <w:szCs w:val="24"/>
                <w:lang w:val="ru-RU" w:eastAsia="ru-RU"/>
              </w:rPr>
            </w:pPr>
            <w:r w:rsidRPr="0071260A">
              <w:rPr>
                <w:rFonts w:eastAsia="Times New Roman"/>
                <w:color w:val="000000"/>
                <w:szCs w:val="24"/>
                <w:lang w:val="ru-RU" w:eastAsia="ru-RU"/>
              </w:rPr>
              <w:t>Классные руководители</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color w:val="000000"/>
                <w:szCs w:val="24"/>
                <w:lang w:val="ru-RU" w:eastAsia="ru-RU"/>
              </w:rPr>
            </w:pPr>
            <w:r w:rsidRPr="0071260A">
              <w:rPr>
                <w:rFonts w:eastAsia="Times New Roman"/>
                <w:color w:val="000000"/>
                <w:szCs w:val="24"/>
                <w:lang w:val="ru-RU" w:eastAsia="ru-RU"/>
              </w:rPr>
              <w:t xml:space="preserve">День физкультурника </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spacing w:line="240" w:lineRule="auto"/>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10.08.2024</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color w:val="000000"/>
                <w:szCs w:val="24"/>
                <w:lang w:val="ru-RU" w:eastAsia="ru-RU"/>
              </w:rPr>
            </w:pPr>
            <w:r w:rsidRPr="0071260A">
              <w:rPr>
                <w:rFonts w:eastAsia="Times New Roman"/>
                <w:color w:val="000000"/>
                <w:szCs w:val="24"/>
                <w:lang w:val="ru-RU" w:eastAsia="ru-RU"/>
              </w:rPr>
              <w:t>Классные руководители</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color w:val="000000"/>
                <w:szCs w:val="24"/>
                <w:lang w:val="ru-RU" w:eastAsia="ru-RU"/>
              </w:rPr>
            </w:pPr>
            <w:r w:rsidRPr="0071260A">
              <w:rPr>
                <w:rFonts w:eastAsia="Times New Roman"/>
                <w:color w:val="000000"/>
                <w:szCs w:val="24"/>
                <w:lang w:val="ru-RU" w:eastAsia="ru-RU"/>
              </w:rPr>
              <w:t xml:space="preserve">День государственного флага РФ </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spacing w:line="240" w:lineRule="auto"/>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22.08.2024</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color w:val="000000"/>
                <w:szCs w:val="24"/>
                <w:lang w:val="ru-RU" w:eastAsia="ru-RU"/>
              </w:rPr>
            </w:pPr>
            <w:r w:rsidRPr="0071260A">
              <w:rPr>
                <w:rFonts w:eastAsia="Times New Roman"/>
                <w:color w:val="000000"/>
                <w:szCs w:val="24"/>
                <w:lang w:val="ru-RU" w:eastAsia="ru-RU"/>
              </w:rPr>
              <w:t>Классные руководители</w:t>
            </w:r>
          </w:p>
        </w:tc>
      </w:tr>
      <w:tr w:rsidR="0071260A" w:rsidRPr="0071260A" w:rsidTr="00787B27">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color w:val="000000"/>
                <w:szCs w:val="24"/>
                <w:lang w:val="ru-RU" w:eastAsia="ru-RU"/>
              </w:rPr>
            </w:pPr>
            <w:r w:rsidRPr="0071260A">
              <w:rPr>
                <w:rFonts w:eastAsia="Times New Roman"/>
                <w:color w:val="000000"/>
                <w:szCs w:val="24"/>
                <w:lang w:val="ru-RU" w:eastAsia="ru-RU"/>
              </w:rPr>
              <w:t xml:space="preserve">День российского кино </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spacing w:line="240" w:lineRule="auto"/>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27.08.2024</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color w:val="000000"/>
                <w:szCs w:val="24"/>
                <w:lang w:val="ru-RU" w:eastAsia="ru-RU"/>
              </w:rPr>
            </w:pPr>
            <w:r w:rsidRPr="0071260A">
              <w:rPr>
                <w:rFonts w:eastAsia="Times New Roman"/>
                <w:color w:val="000000"/>
                <w:szCs w:val="24"/>
                <w:lang w:val="ru-RU" w:eastAsia="ru-RU"/>
              </w:rPr>
              <w:t>Классные руководители</w:t>
            </w:r>
          </w:p>
        </w:tc>
      </w:tr>
      <w:tr w:rsidR="0071260A" w:rsidRPr="0071260A" w:rsidTr="0071260A">
        <w:tc>
          <w:tcPr>
            <w:tcW w:w="9464" w:type="dxa"/>
            <w:gridSpan w:val="10"/>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b/>
                <w:szCs w:val="24"/>
                <w:lang w:val="ru-RU" w:eastAsia="ru-RU"/>
              </w:rPr>
            </w:pPr>
            <w:r w:rsidRPr="0071260A">
              <w:rPr>
                <w:rFonts w:eastAsia="Times New Roman"/>
                <w:b/>
                <w:szCs w:val="24"/>
                <w:lang w:val="ru-RU" w:eastAsia="ru-RU"/>
              </w:rPr>
              <w:t>Курсы внеурочной деятельности</w:t>
            </w:r>
          </w:p>
        </w:tc>
      </w:tr>
      <w:tr w:rsidR="0071260A" w:rsidRPr="0071260A" w:rsidTr="0071260A">
        <w:trPr>
          <w:trHeight w:val="983"/>
        </w:trPr>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b/>
                <w:color w:val="000000"/>
                <w:szCs w:val="24"/>
                <w:lang w:val="ru-RU" w:eastAsia="ru-RU"/>
              </w:rPr>
            </w:pPr>
            <w:r w:rsidRPr="0071260A">
              <w:rPr>
                <w:rFonts w:eastAsia="Times New Roman"/>
                <w:b/>
                <w:szCs w:val="24"/>
                <w:lang w:val="ru-RU" w:eastAsia="ru-RU"/>
              </w:rPr>
              <w:t>Дела, события, мероприятия</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b/>
                <w:color w:val="000000"/>
                <w:szCs w:val="24"/>
                <w:lang w:val="ru-RU" w:eastAsia="ru-RU"/>
              </w:rPr>
            </w:pPr>
            <w:r w:rsidRPr="0071260A">
              <w:rPr>
                <w:rFonts w:eastAsia="Times New Roman"/>
                <w:b/>
                <w:color w:val="000000"/>
                <w:szCs w:val="24"/>
                <w:lang w:val="ru-RU" w:eastAsia="ru-RU"/>
              </w:rPr>
              <w:t>Классы</w:t>
            </w:r>
          </w:p>
        </w:tc>
        <w:tc>
          <w:tcPr>
            <w:tcW w:w="2410"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b/>
                <w:color w:val="000000"/>
                <w:szCs w:val="24"/>
                <w:lang w:val="ru-RU" w:eastAsia="ru-RU"/>
              </w:rPr>
            </w:pPr>
            <w:r w:rsidRPr="0071260A">
              <w:rPr>
                <w:rFonts w:eastAsia="Times New Roman"/>
                <w:b/>
                <w:color w:val="000000"/>
                <w:szCs w:val="24"/>
                <w:lang w:val="ru-RU" w:eastAsia="ru-RU"/>
              </w:rPr>
              <w:t>Ориентировочное</w:t>
            </w:r>
          </w:p>
          <w:p w:rsidR="0071260A" w:rsidRPr="0071260A" w:rsidRDefault="0071260A" w:rsidP="0071260A">
            <w:pPr>
              <w:widowControl/>
              <w:ind w:right="-1" w:firstLine="0"/>
              <w:jc w:val="center"/>
              <w:rPr>
                <w:rFonts w:eastAsia="Times New Roman"/>
                <w:b/>
                <w:color w:val="000000"/>
                <w:szCs w:val="24"/>
                <w:lang w:val="ru-RU" w:eastAsia="ru-RU"/>
              </w:rPr>
            </w:pPr>
            <w:r w:rsidRPr="0071260A">
              <w:rPr>
                <w:rFonts w:eastAsia="Times New Roman"/>
                <w:b/>
                <w:color w:val="000000"/>
                <w:szCs w:val="24"/>
                <w:lang w:val="ru-RU" w:eastAsia="ru-RU"/>
              </w:rPr>
              <w:t>время</w:t>
            </w:r>
          </w:p>
          <w:p w:rsidR="0071260A" w:rsidRPr="0071260A" w:rsidRDefault="0071260A" w:rsidP="0071260A">
            <w:pPr>
              <w:widowControl/>
              <w:ind w:firstLine="0"/>
              <w:jc w:val="center"/>
              <w:rPr>
                <w:rFonts w:eastAsia="Times New Roman"/>
                <w:b/>
                <w:color w:val="000000"/>
                <w:szCs w:val="24"/>
                <w:lang w:val="ru-RU" w:eastAsia="ru-RU"/>
              </w:rPr>
            </w:pPr>
            <w:r w:rsidRPr="0071260A">
              <w:rPr>
                <w:rFonts w:eastAsia="Times New Roman"/>
                <w:b/>
                <w:color w:val="000000"/>
                <w:szCs w:val="24"/>
                <w:lang w:val="ru-RU" w:eastAsia="ru-RU"/>
              </w:rPr>
              <w:t>проведения</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b/>
                <w:color w:val="000000"/>
                <w:szCs w:val="24"/>
                <w:lang w:val="ru-RU" w:eastAsia="ru-RU"/>
              </w:rPr>
            </w:pPr>
            <w:r w:rsidRPr="0071260A">
              <w:rPr>
                <w:rFonts w:eastAsia="Batang"/>
                <w:b/>
                <w:color w:val="000000"/>
                <w:szCs w:val="24"/>
                <w:lang w:val="ru-RU" w:eastAsia="ru-RU"/>
              </w:rPr>
              <w:t>Ответственные</w:t>
            </w:r>
          </w:p>
        </w:tc>
      </w:tr>
      <w:tr w:rsidR="0071260A" w:rsidRPr="0071260A" w:rsidTr="0071260A">
        <w:trPr>
          <w:trHeight w:val="679"/>
        </w:trPr>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AC3B4A">
            <w:pPr>
              <w:widowControl/>
              <w:ind w:right="-1" w:firstLine="0"/>
              <w:jc w:val="left"/>
              <w:rPr>
                <w:rFonts w:eastAsia="Times New Roman"/>
                <w:szCs w:val="24"/>
                <w:lang w:val="ru-RU" w:eastAsia="ru-RU"/>
              </w:rPr>
            </w:pPr>
            <w:r w:rsidRPr="0071260A">
              <w:rPr>
                <w:rFonts w:eastAsia="Times New Roman"/>
                <w:szCs w:val="24"/>
                <w:lang w:val="ru-RU" w:eastAsia="ru-RU"/>
              </w:rPr>
              <w:t>Разговоры о важном</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1260A" w:rsidTr="0071260A">
        <w:trPr>
          <w:trHeight w:val="690"/>
        </w:trPr>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AC3B4A">
            <w:pPr>
              <w:widowControl/>
              <w:ind w:right="-1" w:firstLine="0"/>
              <w:jc w:val="left"/>
              <w:rPr>
                <w:rFonts w:eastAsia="Times New Roman"/>
                <w:szCs w:val="24"/>
                <w:lang w:val="ru-RU" w:eastAsia="ru-RU"/>
              </w:rPr>
            </w:pPr>
            <w:r w:rsidRPr="0071260A">
              <w:rPr>
                <w:rFonts w:eastAsia="Times New Roman"/>
                <w:szCs w:val="24"/>
                <w:lang w:val="ru-RU" w:eastAsia="ru-RU"/>
              </w:rPr>
              <w:lastRenderedPageBreak/>
              <w:t xml:space="preserve">Основы функциональной грамотности </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1260A" w:rsidTr="0071260A">
        <w:trPr>
          <w:trHeight w:val="690"/>
        </w:trPr>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AC3B4A">
            <w:pPr>
              <w:widowControl/>
              <w:ind w:right="-1" w:firstLine="0"/>
              <w:jc w:val="left"/>
              <w:rPr>
                <w:rFonts w:eastAsia="Times New Roman"/>
                <w:szCs w:val="24"/>
                <w:lang w:val="ru-RU" w:eastAsia="ru-RU"/>
              </w:rPr>
            </w:pPr>
            <w:r w:rsidRPr="0071260A">
              <w:rPr>
                <w:rFonts w:eastAsia="Times New Roman"/>
                <w:szCs w:val="24"/>
                <w:lang w:val="ru-RU" w:eastAsia="ru-RU"/>
              </w:rPr>
              <w:t xml:space="preserve">Мой выбор </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5</w:t>
            </w:r>
          </w:p>
        </w:tc>
        <w:tc>
          <w:tcPr>
            <w:tcW w:w="2410"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1260A" w:rsidTr="0071260A">
        <w:trPr>
          <w:trHeight w:val="690"/>
        </w:trPr>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AC3B4A">
            <w:pPr>
              <w:widowControl/>
              <w:ind w:right="-1" w:firstLine="0"/>
              <w:jc w:val="left"/>
              <w:rPr>
                <w:rFonts w:eastAsia="Times New Roman"/>
                <w:szCs w:val="24"/>
                <w:lang w:val="ru-RU" w:eastAsia="ru-RU"/>
              </w:rPr>
            </w:pPr>
            <w:r w:rsidRPr="0071260A">
              <w:rPr>
                <w:rFonts w:eastAsia="Times New Roman"/>
                <w:szCs w:val="24"/>
                <w:lang w:val="ru-RU" w:eastAsia="ru-RU"/>
              </w:rPr>
              <w:t xml:space="preserve">Россия – мои горизонты </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6-9</w:t>
            </w:r>
          </w:p>
        </w:tc>
        <w:tc>
          <w:tcPr>
            <w:tcW w:w="2410"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1260A" w:rsidTr="0071260A">
        <w:trPr>
          <w:trHeight w:val="425"/>
        </w:trPr>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AC3B4A">
            <w:pPr>
              <w:widowControl/>
              <w:ind w:right="-1" w:firstLine="0"/>
              <w:jc w:val="left"/>
              <w:rPr>
                <w:rFonts w:eastAsia="Times New Roman"/>
                <w:szCs w:val="24"/>
                <w:lang w:val="ru-RU" w:eastAsia="ru-RU"/>
              </w:rPr>
            </w:pPr>
            <w:r w:rsidRPr="0071260A">
              <w:rPr>
                <w:rFonts w:eastAsia="Times New Roman"/>
                <w:szCs w:val="24"/>
                <w:lang w:val="ru-RU" w:eastAsia="ru-RU"/>
              </w:rPr>
              <w:t>Занимательная география</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5</w:t>
            </w:r>
          </w:p>
        </w:tc>
        <w:tc>
          <w:tcPr>
            <w:tcW w:w="2410"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Сайфуллина З.Н.</w:t>
            </w:r>
          </w:p>
        </w:tc>
      </w:tr>
      <w:tr w:rsidR="0071260A" w:rsidRPr="0071260A" w:rsidTr="0071260A">
        <w:trPr>
          <w:trHeight w:val="425"/>
        </w:trPr>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AC3B4A">
            <w:pPr>
              <w:widowControl/>
              <w:ind w:right="-1" w:firstLine="0"/>
              <w:jc w:val="left"/>
              <w:rPr>
                <w:rFonts w:eastAsia="Times New Roman"/>
                <w:szCs w:val="24"/>
                <w:lang w:val="ru-RU" w:eastAsia="ru-RU"/>
              </w:rPr>
            </w:pPr>
            <w:r w:rsidRPr="0071260A">
              <w:rPr>
                <w:rFonts w:eastAsia="Times New Roman"/>
                <w:szCs w:val="24"/>
                <w:lang w:val="ru-RU" w:eastAsia="ru-RU"/>
              </w:rPr>
              <w:t xml:space="preserve">Химический практикум </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9</w:t>
            </w:r>
          </w:p>
        </w:tc>
        <w:tc>
          <w:tcPr>
            <w:tcW w:w="2410"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firstLine="0"/>
              <w:jc w:val="left"/>
              <w:rPr>
                <w:rFonts w:eastAsia="Batang"/>
                <w:color w:val="000000"/>
                <w:szCs w:val="24"/>
                <w:lang w:val="ru-RU" w:eastAsia="ru-RU"/>
              </w:rPr>
            </w:pPr>
            <w:r w:rsidRPr="0071260A">
              <w:rPr>
                <w:rFonts w:eastAsia="Batang"/>
                <w:color w:val="000000"/>
                <w:szCs w:val="24"/>
                <w:lang w:val="ru-RU" w:eastAsia="ru-RU"/>
              </w:rPr>
              <w:t>Хайруллина Г.Р.</w:t>
            </w:r>
          </w:p>
        </w:tc>
      </w:tr>
      <w:tr w:rsidR="0071260A" w:rsidRPr="007B4D35" w:rsidTr="0071260A">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AC3B4A">
            <w:pPr>
              <w:widowControl/>
              <w:ind w:right="-1" w:firstLine="0"/>
              <w:jc w:val="left"/>
              <w:rPr>
                <w:rFonts w:eastAsia="Times New Roman"/>
                <w:szCs w:val="24"/>
                <w:lang w:val="ru-RU" w:eastAsia="ru-RU"/>
              </w:rPr>
            </w:pPr>
            <w:r w:rsidRPr="0071260A">
              <w:rPr>
                <w:rFonts w:eastAsia="Times New Roman"/>
                <w:szCs w:val="24"/>
                <w:lang w:val="ru-RU" w:eastAsia="ru-RU"/>
              </w:rPr>
              <w:t>Настольный теннис</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szCs w:val="24"/>
                <w:lang w:val="ru-RU" w:eastAsia="ru-RU"/>
              </w:rPr>
            </w:pPr>
            <w:r w:rsidRPr="0071260A">
              <w:rPr>
                <w:rFonts w:eastAsia="Times New Roman"/>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szCs w:val="24"/>
                <w:lang w:val="ru-RU" w:eastAsia="ru-RU"/>
              </w:rPr>
            </w:pPr>
            <w:r w:rsidRPr="0071260A">
              <w:rPr>
                <w:rFonts w:eastAsia="Times New Roman"/>
                <w:szCs w:val="24"/>
                <w:lang w:val="ru-RU"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right="-1" w:firstLine="0"/>
              <w:jc w:val="left"/>
              <w:rPr>
                <w:rFonts w:eastAsia="Batang"/>
                <w:szCs w:val="24"/>
                <w:lang w:val="ru-RU" w:eastAsia="ru-RU"/>
              </w:rPr>
            </w:pPr>
            <w:r w:rsidRPr="0071260A">
              <w:rPr>
                <w:rFonts w:eastAsia="Batang"/>
                <w:szCs w:val="24"/>
                <w:lang w:val="ru-RU" w:eastAsia="ru-RU"/>
              </w:rPr>
              <w:t>Каюмов К.Т., Сабиров Р.Р.</w:t>
            </w:r>
          </w:p>
        </w:tc>
      </w:tr>
      <w:tr w:rsidR="0071260A" w:rsidRPr="007B4D35" w:rsidTr="0071260A">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AC3B4A">
            <w:pPr>
              <w:widowControl/>
              <w:tabs>
                <w:tab w:val="left" w:pos="1185"/>
              </w:tabs>
              <w:ind w:right="-1" w:firstLine="0"/>
              <w:jc w:val="left"/>
              <w:rPr>
                <w:rFonts w:eastAsia="Times New Roman"/>
                <w:szCs w:val="24"/>
                <w:lang w:val="ru-RU" w:eastAsia="ru-RU"/>
              </w:rPr>
            </w:pPr>
            <w:r w:rsidRPr="0071260A">
              <w:rPr>
                <w:rFonts w:eastAsia="Times New Roman"/>
                <w:szCs w:val="24"/>
                <w:lang w:val="ru-RU" w:eastAsia="ru-RU"/>
              </w:rPr>
              <w:t>Азбука безопасности</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szCs w:val="24"/>
                <w:lang w:val="ru-RU" w:eastAsia="ru-RU"/>
              </w:rPr>
            </w:pPr>
            <w:r w:rsidRPr="0071260A">
              <w:rPr>
                <w:rFonts w:eastAsia="Times New Roman"/>
                <w:szCs w:val="24"/>
                <w:lang w:val="ru-RU" w:eastAsia="ru-RU"/>
              </w:rPr>
              <w:t>6</w:t>
            </w:r>
          </w:p>
        </w:tc>
        <w:tc>
          <w:tcPr>
            <w:tcW w:w="2410"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szCs w:val="24"/>
                <w:lang w:val="ru-RU" w:eastAsia="ru-RU"/>
              </w:rPr>
            </w:pPr>
            <w:r w:rsidRPr="0071260A">
              <w:rPr>
                <w:rFonts w:eastAsia="Times New Roman"/>
                <w:szCs w:val="24"/>
                <w:lang w:val="ru-RU"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right="-1" w:firstLine="0"/>
              <w:jc w:val="left"/>
              <w:rPr>
                <w:rFonts w:eastAsia="Batang"/>
                <w:szCs w:val="24"/>
                <w:lang w:val="ru-RU" w:eastAsia="ru-RU"/>
              </w:rPr>
            </w:pPr>
            <w:r w:rsidRPr="0071260A">
              <w:rPr>
                <w:rFonts w:eastAsia="Batang"/>
                <w:szCs w:val="24"/>
                <w:lang w:val="ru-RU" w:eastAsia="ru-RU"/>
              </w:rPr>
              <w:t>Курбангалина А.Т., Мифтахова К.Г.</w:t>
            </w:r>
          </w:p>
        </w:tc>
      </w:tr>
      <w:tr w:rsidR="0071260A" w:rsidRPr="007B4D35" w:rsidTr="0071260A">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AC3B4A">
            <w:pPr>
              <w:widowControl/>
              <w:ind w:firstLine="0"/>
              <w:jc w:val="left"/>
              <w:rPr>
                <w:rFonts w:eastAsia="Times New Roman"/>
                <w:szCs w:val="24"/>
                <w:lang w:val="ru-RU" w:eastAsia="ru-RU"/>
              </w:rPr>
            </w:pPr>
            <w:r w:rsidRPr="0071260A">
              <w:rPr>
                <w:rFonts w:eastAsia="Times New Roman"/>
                <w:szCs w:val="24"/>
                <w:lang w:val="ru-RU" w:eastAsia="ru-RU"/>
              </w:rPr>
              <w:t>Твой выбор</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szCs w:val="24"/>
                <w:lang w:val="ru-RU" w:eastAsia="ru-RU"/>
              </w:rPr>
            </w:pPr>
            <w:r w:rsidRPr="0071260A">
              <w:rPr>
                <w:rFonts w:eastAsia="Times New Roman"/>
                <w:szCs w:val="24"/>
                <w:lang w:val="ru-RU" w:eastAsia="ru-RU"/>
              </w:rPr>
              <w:t>7</w:t>
            </w:r>
          </w:p>
        </w:tc>
        <w:tc>
          <w:tcPr>
            <w:tcW w:w="2410"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szCs w:val="24"/>
                <w:lang w:val="ru-RU" w:eastAsia="ru-RU"/>
              </w:rPr>
            </w:pPr>
            <w:r w:rsidRPr="0071260A">
              <w:rPr>
                <w:rFonts w:eastAsia="Times New Roman"/>
                <w:szCs w:val="24"/>
                <w:lang w:val="ru-RU"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right="-1" w:firstLine="0"/>
              <w:jc w:val="left"/>
              <w:rPr>
                <w:rFonts w:eastAsia="Batang"/>
                <w:szCs w:val="24"/>
                <w:lang w:val="ru-RU" w:eastAsia="ru-RU"/>
              </w:rPr>
            </w:pPr>
            <w:r w:rsidRPr="0071260A">
              <w:rPr>
                <w:rFonts w:eastAsia="Batang"/>
                <w:szCs w:val="24"/>
                <w:lang w:val="ru-RU" w:eastAsia="ru-RU"/>
              </w:rPr>
              <w:t>Фархутдинов И.М., Самигуллина Л.Ф.</w:t>
            </w:r>
          </w:p>
        </w:tc>
      </w:tr>
      <w:tr w:rsidR="0071260A" w:rsidRPr="007B4D35" w:rsidTr="0071260A">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AC3B4A">
            <w:pPr>
              <w:widowControl/>
              <w:ind w:firstLine="0"/>
              <w:jc w:val="left"/>
              <w:rPr>
                <w:rFonts w:eastAsia="Times New Roman"/>
                <w:szCs w:val="24"/>
                <w:lang w:val="ru-RU" w:eastAsia="ru-RU"/>
              </w:rPr>
            </w:pPr>
            <w:r w:rsidRPr="0071260A">
              <w:rPr>
                <w:rFonts w:eastAsia="Times New Roman"/>
                <w:szCs w:val="24"/>
                <w:lang w:val="ru-RU" w:eastAsia="ru-RU"/>
              </w:rPr>
              <w:t>Первый шаг в мир культуры</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szCs w:val="24"/>
                <w:lang w:val="ru-RU" w:eastAsia="ru-RU"/>
              </w:rPr>
            </w:pPr>
            <w:r w:rsidRPr="0071260A">
              <w:rPr>
                <w:rFonts w:eastAsia="Times New Roman"/>
                <w:szCs w:val="24"/>
                <w:lang w:val="ru-RU" w:eastAsia="ru-RU"/>
              </w:rPr>
              <w:t>5</w:t>
            </w:r>
          </w:p>
        </w:tc>
        <w:tc>
          <w:tcPr>
            <w:tcW w:w="2410"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szCs w:val="24"/>
                <w:lang w:val="ru-RU" w:eastAsia="ru-RU"/>
              </w:rPr>
            </w:pPr>
            <w:r w:rsidRPr="0071260A">
              <w:rPr>
                <w:rFonts w:eastAsia="Times New Roman"/>
                <w:szCs w:val="24"/>
                <w:lang w:val="ru-RU"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right="-1" w:firstLine="0"/>
              <w:jc w:val="left"/>
              <w:rPr>
                <w:rFonts w:eastAsia="Batang"/>
                <w:szCs w:val="24"/>
                <w:lang w:val="ru-RU" w:eastAsia="ru-RU"/>
              </w:rPr>
            </w:pPr>
            <w:r w:rsidRPr="0071260A">
              <w:rPr>
                <w:rFonts w:eastAsia="Batang"/>
                <w:szCs w:val="24"/>
                <w:lang w:val="ru-RU" w:eastAsia="ru-RU"/>
              </w:rPr>
              <w:t>Курбангалина А.Т., Мифтахова К.Г.</w:t>
            </w:r>
          </w:p>
        </w:tc>
      </w:tr>
      <w:tr w:rsidR="0071260A" w:rsidRPr="0071260A" w:rsidTr="0071260A">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AC3B4A">
            <w:pPr>
              <w:widowControl/>
              <w:ind w:firstLine="0"/>
              <w:jc w:val="left"/>
              <w:rPr>
                <w:rFonts w:eastAsia="Times New Roman"/>
                <w:szCs w:val="24"/>
                <w:lang w:val="ru-RU" w:eastAsia="ru-RU"/>
              </w:rPr>
            </w:pPr>
            <w:r w:rsidRPr="0071260A">
              <w:rPr>
                <w:rFonts w:eastAsia="Times New Roman"/>
                <w:szCs w:val="24"/>
                <w:lang w:val="ru-RU" w:eastAsia="ru-RU"/>
              </w:rPr>
              <w:t xml:space="preserve">Занимательная математика </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szCs w:val="24"/>
                <w:lang w:val="ru-RU" w:eastAsia="ru-RU"/>
              </w:rPr>
            </w:pPr>
            <w:r w:rsidRPr="0071260A">
              <w:rPr>
                <w:rFonts w:eastAsia="Times New Roman"/>
                <w:szCs w:val="24"/>
                <w:lang w:val="ru-RU" w:eastAsia="ru-RU"/>
              </w:rPr>
              <w:t>7</w:t>
            </w:r>
          </w:p>
        </w:tc>
        <w:tc>
          <w:tcPr>
            <w:tcW w:w="2410"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szCs w:val="24"/>
                <w:lang w:val="ru-RU" w:eastAsia="ru-RU"/>
              </w:rPr>
            </w:pPr>
            <w:r w:rsidRPr="0071260A">
              <w:rPr>
                <w:rFonts w:eastAsia="Times New Roman"/>
                <w:szCs w:val="24"/>
                <w:lang w:val="ru-RU"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right="-1" w:firstLine="0"/>
              <w:jc w:val="left"/>
              <w:rPr>
                <w:rFonts w:eastAsia="Batang"/>
                <w:szCs w:val="24"/>
                <w:lang w:val="ru-RU" w:eastAsia="ru-RU"/>
              </w:rPr>
            </w:pPr>
            <w:r w:rsidRPr="0071260A">
              <w:rPr>
                <w:rFonts w:eastAsia="Batang"/>
                <w:szCs w:val="24"/>
                <w:lang w:val="ru-RU" w:eastAsia="ru-RU"/>
              </w:rPr>
              <w:t>Галимова А.Р.</w:t>
            </w:r>
          </w:p>
        </w:tc>
      </w:tr>
      <w:tr w:rsidR="0071260A" w:rsidRPr="007B4D35" w:rsidTr="0071260A">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AC3B4A">
            <w:pPr>
              <w:widowControl/>
              <w:ind w:firstLine="0"/>
              <w:jc w:val="left"/>
              <w:rPr>
                <w:rFonts w:eastAsia="Times New Roman"/>
                <w:szCs w:val="24"/>
                <w:lang w:val="ru-RU" w:eastAsia="ru-RU"/>
              </w:rPr>
            </w:pPr>
            <w:r w:rsidRPr="0071260A">
              <w:rPr>
                <w:rFonts w:eastAsia="Times New Roman"/>
                <w:szCs w:val="24"/>
                <w:lang w:val="ru-RU" w:eastAsia="ru-RU"/>
              </w:rPr>
              <w:t>Увлекательный русский язык</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szCs w:val="24"/>
                <w:lang w:val="ru-RU" w:eastAsia="ru-RU"/>
              </w:rPr>
            </w:pPr>
            <w:r w:rsidRPr="0071260A">
              <w:rPr>
                <w:rFonts w:eastAsia="Times New Roman"/>
                <w:szCs w:val="24"/>
                <w:lang w:val="ru-RU" w:eastAsia="ru-RU"/>
              </w:rPr>
              <w:t>5</w:t>
            </w:r>
          </w:p>
        </w:tc>
        <w:tc>
          <w:tcPr>
            <w:tcW w:w="2410"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szCs w:val="24"/>
                <w:lang w:val="ru-RU" w:eastAsia="ru-RU"/>
              </w:rPr>
            </w:pPr>
            <w:r w:rsidRPr="0071260A">
              <w:rPr>
                <w:rFonts w:eastAsia="Times New Roman"/>
                <w:szCs w:val="24"/>
                <w:lang w:val="ru-RU"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right="-1" w:firstLine="0"/>
              <w:jc w:val="left"/>
              <w:rPr>
                <w:rFonts w:eastAsia="Batang"/>
                <w:szCs w:val="24"/>
                <w:lang w:val="ru-RU" w:eastAsia="ru-RU"/>
              </w:rPr>
            </w:pPr>
            <w:r w:rsidRPr="0071260A">
              <w:rPr>
                <w:rFonts w:eastAsia="Batang"/>
                <w:szCs w:val="24"/>
                <w:lang w:val="ru-RU" w:eastAsia="ru-RU"/>
              </w:rPr>
              <w:t>Насибуллина Л.М., Ахметгалиева А.Р.</w:t>
            </w:r>
          </w:p>
        </w:tc>
      </w:tr>
      <w:tr w:rsidR="0071260A" w:rsidRPr="007B4D35" w:rsidTr="0071260A">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AC3B4A">
            <w:pPr>
              <w:widowControl/>
              <w:ind w:firstLine="0"/>
              <w:jc w:val="left"/>
              <w:rPr>
                <w:rFonts w:eastAsia="Times New Roman"/>
                <w:szCs w:val="24"/>
                <w:lang w:val="ru-RU" w:eastAsia="ru-RU"/>
              </w:rPr>
            </w:pPr>
            <w:r w:rsidRPr="0071260A">
              <w:rPr>
                <w:rFonts w:eastAsia="Times New Roman"/>
                <w:szCs w:val="24"/>
                <w:lang w:val="ru-RU" w:eastAsia="ru-RU"/>
              </w:rPr>
              <w:t>Давайте общаться</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szCs w:val="24"/>
                <w:lang w:val="ru-RU" w:eastAsia="ru-RU"/>
              </w:rPr>
            </w:pPr>
            <w:r w:rsidRPr="0071260A">
              <w:rPr>
                <w:rFonts w:eastAsia="Times New Roman"/>
                <w:szCs w:val="24"/>
                <w:lang w:val="ru-RU" w:eastAsia="ru-RU"/>
              </w:rPr>
              <w:t>8</w:t>
            </w:r>
          </w:p>
        </w:tc>
        <w:tc>
          <w:tcPr>
            <w:tcW w:w="2410"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szCs w:val="24"/>
                <w:lang w:val="ru-RU" w:eastAsia="ru-RU"/>
              </w:rPr>
            </w:pPr>
            <w:r w:rsidRPr="0071260A">
              <w:rPr>
                <w:rFonts w:eastAsia="Times New Roman"/>
                <w:szCs w:val="24"/>
                <w:lang w:val="ru-RU"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right="-1" w:firstLine="0"/>
              <w:jc w:val="left"/>
              <w:rPr>
                <w:rFonts w:eastAsia="Batang"/>
                <w:szCs w:val="24"/>
                <w:lang w:val="ru-RU" w:eastAsia="ru-RU"/>
              </w:rPr>
            </w:pPr>
            <w:r w:rsidRPr="0071260A">
              <w:rPr>
                <w:rFonts w:eastAsia="Batang"/>
                <w:szCs w:val="24"/>
                <w:lang w:val="ru-RU" w:eastAsia="ru-RU"/>
              </w:rPr>
              <w:t xml:space="preserve">Ахметгалиева А.Р., </w:t>
            </w:r>
          </w:p>
          <w:p w:rsidR="0071260A" w:rsidRPr="0071260A" w:rsidRDefault="0071260A" w:rsidP="00787B27">
            <w:pPr>
              <w:widowControl/>
              <w:ind w:right="-1" w:firstLine="0"/>
              <w:jc w:val="left"/>
              <w:rPr>
                <w:rFonts w:eastAsia="Batang"/>
                <w:szCs w:val="24"/>
                <w:lang w:val="ru-RU" w:eastAsia="ru-RU"/>
              </w:rPr>
            </w:pPr>
            <w:r w:rsidRPr="0071260A">
              <w:rPr>
                <w:rFonts w:eastAsia="Batang"/>
                <w:szCs w:val="24"/>
                <w:lang w:val="ru-RU" w:eastAsia="ru-RU"/>
              </w:rPr>
              <w:t>Сабирова А.И.</w:t>
            </w:r>
          </w:p>
        </w:tc>
      </w:tr>
      <w:tr w:rsidR="0071260A" w:rsidRPr="007B4D35" w:rsidTr="0071260A">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AC3B4A">
            <w:pPr>
              <w:widowControl/>
              <w:ind w:firstLine="0"/>
              <w:jc w:val="left"/>
              <w:rPr>
                <w:rFonts w:eastAsia="Times New Roman"/>
                <w:szCs w:val="24"/>
                <w:lang w:val="ru-RU" w:eastAsia="ru-RU"/>
              </w:rPr>
            </w:pPr>
            <w:r w:rsidRPr="0071260A">
              <w:rPr>
                <w:rFonts w:eastAsia="Times New Roman"/>
                <w:szCs w:val="24"/>
                <w:lang w:val="ru-RU" w:eastAsia="ru-RU"/>
              </w:rPr>
              <w:t>Английский без границ</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szCs w:val="24"/>
                <w:lang w:val="ru-RU" w:eastAsia="ru-RU"/>
              </w:rPr>
            </w:pPr>
            <w:r w:rsidRPr="0071260A">
              <w:rPr>
                <w:rFonts w:eastAsia="Times New Roman"/>
                <w:szCs w:val="24"/>
                <w:lang w:val="ru-RU" w:eastAsia="ru-RU"/>
              </w:rPr>
              <w:t>6</w:t>
            </w:r>
          </w:p>
        </w:tc>
        <w:tc>
          <w:tcPr>
            <w:tcW w:w="2410"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szCs w:val="24"/>
                <w:lang w:val="ru-RU" w:eastAsia="ru-RU"/>
              </w:rPr>
            </w:pPr>
            <w:r w:rsidRPr="0071260A">
              <w:rPr>
                <w:rFonts w:eastAsia="Times New Roman"/>
                <w:szCs w:val="24"/>
                <w:lang w:val="ru-RU"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right="-1" w:firstLine="0"/>
              <w:jc w:val="left"/>
              <w:rPr>
                <w:rFonts w:eastAsia="Batang"/>
                <w:szCs w:val="24"/>
                <w:lang w:val="ru-RU" w:eastAsia="ru-RU"/>
              </w:rPr>
            </w:pPr>
            <w:r w:rsidRPr="0071260A">
              <w:rPr>
                <w:rFonts w:eastAsia="Batang"/>
                <w:szCs w:val="24"/>
                <w:lang w:val="ru-RU" w:eastAsia="ru-RU"/>
              </w:rPr>
              <w:t>Хайбуллина Г.Н., Мукриева М.И.</w:t>
            </w:r>
          </w:p>
        </w:tc>
      </w:tr>
      <w:tr w:rsidR="0071260A" w:rsidRPr="007B4D35" w:rsidTr="0071260A">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AC3B4A">
            <w:pPr>
              <w:widowControl/>
              <w:ind w:firstLine="0"/>
              <w:jc w:val="left"/>
              <w:rPr>
                <w:rFonts w:eastAsia="Times New Roman"/>
                <w:szCs w:val="24"/>
                <w:lang w:val="ru-RU" w:eastAsia="ru-RU"/>
              </w:rPr>
            </w:pPr>
            <w:r w:rsidRPr="0071260A">
              <w:rPr>
                <w:rFonts w:eastAsia="Times New Roman"/>
                <w:szCs w:val="24"/>
                <w:lang w:val="ru-RU" w:eastAsia="ru-RU"/>
              </w:rPr>
              <w:t>Тайны и загадки русского языка</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szCs w:val="24"/>
                <w:lang w:val="ru-RU" w:eastAsia="ru-RU"/>
              </w:rPr>
            </w:pPr>
            <w:r w:rsidRPr="0071260A">
              <w:rPr>
                <w:rFonts w:eastAsia="Times New Roman"/>
                <w:szCs w:val="24"/>
                <w:lang w:val="ru-RU" w:eastAsia="ru-RU"/>
              </w:rPr>
              <w:t>8-9</w:t>
            </w:r>
          </w:p>
        </w:tc>
        <w:tc>
          <w:tcPr>
            <w:tcW w:w="2410"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szCs w:val="24"/>
                <w:lang w:val="ru-RU" w:eastAsia="ru-RU"/>
              </w:rPr>
            </w:pPr>
            <w:r w:rsidRPr="0071260A">
              <w:rPr>
                <w:rFonts w:eastAsia="Times New Roman"/>
                <w:szCs w:val="24"/>
                <w:lang w:val="ru-RU"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right="-1" w:firstLine="0"/>
              <w:jc w:val="left"/>
              <w:rPr>
                <w:rFonts w:eastAsia="Batang"/>
                <w:szCs w:val="24"/>
                <w:lang w:val="ru-RU" w:eastAsia="ru-RU"/>
              </w:rPr>
            </w:pPr>
            <w:r w:rsidRPr="0071260A">
              <w:rPr>
                <w:rFonts w:eastAsia="Batang"/>
                <w:szCs w:val="24"/>
                <w:lang w:val="ru-RU" w:eastAsia="ru-RU"/>
              </w:rPr>
              <w:t>Ахметгалиева А.Р., Насибуллина Л.М.</w:t>
            </w:r>
          </w:p>
        </w:tc>
      </w:tr>
      <w:tr w:rsidR="0071260A" w:rsidRPr="007B4D35" w:rsidTr="0071260A">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AC3B4A">
            <w:pPr>
              <w:widowControl/>
              <w:ind w:firstLine="0"/>
              <w:jc w:val="left"/>
              <w:rPr>
                <w:rFonts w:eastAsia="Times New Roman"/>
                <w:szCs w:val="24"/>
                <w:lang w:val="ru-RU" w:eastAsia="ru-RU"/>
              </w:rPr>
            </w:pPr>
            <w:r w:rsidRPr="0071260A">
              <w:rPr>
                <w:rFonts w:eastAsia="Times New Roman"/>
                <w:szCs w:val="24"/>
                <w:lang w:val="ru-RU" w:eastAsia="ru-RU"/>
              </w:rPr>
              <w:t>Уроки лидерства</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szCs w:val="24"/>
                <w:lang w:val="ru-RU" w:eastAsia="ru-RU"/>
              </w:rPr>
            </w:pPr>
            <w:r w:rsidRPr="0071260A">
              <w:rPr>
                <w:rFonts w:eastAsia="Times New Roman"/>
                <w:szCs w:val="24"/>
                <w:lang w:val="ru-RU" w:eastAsia="ru-RU"/>
              </w:rPr>
              <w:t>9</w:t>
            </w:r>
          </w:p>
        </w:tc>
        <w:tc>
          <w:tcPr>
            <w:tcW w:w="2410"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szCs w:val="24"/>
                <w:lang w:val="ru-RU" w:eastAsia="ru-RU"/>
              </w:rPr>
            </w:pPr>
            <w:r w:rsidRPr="0071260A">
              <w:rPr>
                <w:rFonts w:eastAsia="Times New Roman"/>
                <w:szCs w:val="24"/>
                <w:lang w:val="ru-RU"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right="-1" w:firstLine="0"/>
              <w:jc w:val="left"/>
              <w:rPr>
                <w:rFonts w:eastAsia="Batang"/>
                <w:szCs w:val="24"/>
                <w:lang w:val="ru-RU" w:eastAsia="ru-RU"/>
              </w:rPr>
            </w:pPr>
            <w:r w:rsidRPr="0071260A">
              <w:rPr>
                <w:rFonts w:eastAsia="Batang"/>
                <w:szCs w:val="24"/>
                <w:lang w:val="ru-RU" w:eastAsia="ru-RU"/>
              </w:rPr>
              <w:t>Сайфуллина З.Н., Мукриева М.И.</w:t>
            </w:r>
          </w:p>
        </w:tc>
      </w:tr>
      <w:tr w:rsidR="0071260A" w:rsidRPr="0071260A" w:rsidTr="0071260A">
        <w:tc>
          <w:tcPr>
            <w:tcW w:w="4361" w:type="dxa"/>
            <w:gridSpan w:val="3"/>
            <w:tcBorders>
              <w:top w:val="single" w:sz="4" w:space="0" w:color="000000"/>
              <w:left w:val="single" w:sz="4" w:space="0" w:color="000000"/>
              <w:bottom w:val="single" w:sz="4" w:space="0" w:color="000000"/>
              <w:right w:val="single" w:sz="4" w:space="0" w:color="000000"/>
            </w:tcBorders>
          </w:tcPr>
          <w:p w:rsidR="0071260A" w:rsidRDefault="0071260A" w:rsidP="00AC3B4A">
            <w:pPr>
              <w:widowControl/>
              <w:ind w:firstLine="0"/>
              <w:jc w:val="left"/>
              <w:rPr>
                <w:rFonts w:eastAsia="Times New Roman"/>
                <w:szCs w:val="24"/>
                <w:lang w:val="ru-RU" w:eastAsia="ru-RU"/>
              </w:rPr>
            </w:pPr>
            <w:r w:rsidRPr="0071260A">
              <w:rPr>
                <w:rFonts w:eastAsia="Times New Roman"/>
                <w:szCs w:val="24"/>
                <w:lang w:val="ru-RU" w:eastAsia="ru-RU"/>
              </w:rPr>
              <w:t>Мирас</w:t>
            </w:r>
          </w:p>
          <w:p w:rsidR="00C80767" w:rsidRDefault="00C80767" w:rsidP="00AC3B4A">
            <w:pPr>
              <w:widowControl/>
              <w:ind w:firstLine="0"/>
              <w:jc w:val="left"/>
              <w:rPr>
                <w:rFonts w:eastAsia="Times New Roman"/>
                <w:szCs w:val="24"/>
                <w:lang w:val="ru-RU" w:eastAsia="ru-RU"/>
              </w:rPr>
            </w:pPr>
          </w:p>
          <w:p w:rsidR="00C80767" w:rsidRDefault="00C80767" w:rsidP="00AC3B4A">
            <w:pPr>
              <w:widowControl/>
              <w:ind w:firstLine="0"/>
              <w:jc w:val="left"/>
              <w:rPr>
                <w:rFonts w:eastAsia="Times New Roman"/>
                <w:szCs w:val="24"/>
                <w:lang w:val="ru-RU" w:eastAsia="ru-RU"/>
              </w:rPr>
            </w:pPr>
          </w:p>
          <w:p w:rsidR="00C80767" w:rsidRPr="0071260A" w:rsidRDefault="00C80767" w:rsidP="00AC3B4A">
            <w:pPr>
              <w:widowControl/>
              <w:ind w:firstLine="0"/>
              <w:jc w:val="left"/>
              <w:rPr>
                <w:rFonts w:eastAsia="Times New Roman"/>
                <w:szCs w:val="24"/>
                <w:lang w:val="ru-RU" w:eastAsia="ru-RU"/>
              </w:rPr>
            </w:pP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szCs w:val="24"/>
                <w:lang w:val="ru-RU" w:eastAsia="ru-RU"/>
              </w:rPr>
            </w:pPr>
            <w:r w:rsidRPr="0071260A">
              <w:rPr>
                <w:rFonts w:eastAsia="Times New Roman"/>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szCs w:val="24"/>
                <w:lang w:val="ru-RU" w:eastAsia="ru-RU"/>
              </w:rPr>
            </w:pPr>
            <w:r w:rsidRPr="0071260A">
              <w:rPr>
                <w:rFonts w:eastAsia="Times New Roman"/>
                <w:szCs w:val="24"/>
                <w:lang w:val="ru-RU" w:eastAsia="ru-RU"/>
              </w:rPr>
              <w:t>1</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right="-1" w:firstLine="0"/>
              <w:jc w:val="left"/>
              <w:rPr>
                <w:rFonts w:eastAsia="Batang"/>
                <w:szCs w:val="24"/>
                <w:lang w:val="ru-RU" w:eastAsia="ru-RU"/>
              </w:rPr>
            </w:pPr>
            <w:r w:rsidRPr="0071260A">
              <w:rPr>
                <w:rFonts w:eastAsia="Batang"/>
                <w:szCs w:val="24"/>
                <w:lang w:val="ru-RU" w:eastAsia="ru-RU"/>
              </w:rPr>
              <w:t>Классные руководители</w:t>
            </w:r>
          </w:p>
        </w:tc>
      </w:tr>
      <w:tr w:rsidR="0071260A" w:rsidRPr="0071260A" w:rsidTr="0071260A">
        <w:tc>
          <w:tcPr>
            <w:tcW w:w="9464" w:type="dxa"/>
            <w:gridSpan w:val="10"/>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b/>
                <w:color w:val="000000"/>
                <w:szCs w:val="24"/>
                <w:lang w:val="ru-RU" w:eastAsia="ru-RU"/>
              </w:rPr>
            </w:pPr>
            <w:r w:rsidRPr="0071260A">
              <w:rPr>
                <w:rFonts w:eastAsia="Times New Roman"/>
                <w:b/>
                <w:color w:val="000000"/>
                <w:szCs w:val="24"/>
                <w:lang w:val="ru-RU" w:eastAsia="ru-RU"/>
              </w:rPr>
              <w:lastRenderedPageBreak/>
              <w:t>Самоуправление</w:t>
            </w:r>
          </w:p>
        </w:tc>
      </w:tr>
      <w:tr w:rsidR="0071260A" w:rsidRPr="0071260A" w:rsidTr="0071260A">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left"/>
              <w:rPr>
                <w:rFonts w:eastAsia="Times New Roman"/>
                <w:b/>
                <w:color w:val="000000"/>
                <w:szCs w:val="24"/>
                <w:lang w:val="ru-RU" w:eastAsia="ru-RU"/>
              </w:rPr>
            </w:pPr>
          </w:p>
          <w:p w:rsidR="0071260A" w:rsidRPr="0071260A" w:rsidRDefault="0071260A" w:rsidP="0071260A">
            <w:pPr>
              <w:widowControl/>
              <w:ind w:right="-1" w:firstLine="0"/>
              <w:jc w:val="center"/>
              <w:rPr>
                <w:rFonts w:eastAsia="Times New Roman"/>
                <w:b/>
                <w:color w:val="000000"/>
                <w:szCs w:val="24"/>
                <w:lang w:val="ru-RU" w:eastAsia="ru-RU"/>
              </w:rPr>
            </w:pPr>
            <w:r w:rsidRPr="0071260A">
              <w:rPr>
                <w:rFonts w:eastAsia="Times New Roman"/>
                <w:b/>
                <w:szCs w:val="24"/>
                <w:lang w:val="ru-RU" w:eastAsia="ru-RU"/>
              </w:rPr>
              <w:t>Дела, события, мероприятия</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b/>
                <w:color w:val="000000"/>
                <w:szCs w:val="24"/>
                <w:lang w:val="ru-RU" w:eastAsia="ru-RU"/>
              </w:rPr>
            </w:pPr>
          </w:p>
          <w:p w:rsidR="0071260A" w:rsidRPr="0071260A" w:rsidRDefault="0071260A" w:rsidP="0071260A">
            <w:pPr>
              <w:widowControl/>
              <w:ind w:right="-1" w:firstLine="0"/>
              <w:jc w:val="center"/>
              <w:rPr>
                <w:rFonts w:eastAsia="Times New Roman"/>
                <w:b/>
                <w:color w:val="000000"/>
                <w:szCs w:val="24"/>
                <w:lang w:val="ru-RU" w:eastAsia="ru-RU"/>
              </w:rPr>
            </w:pPr>
            <w:r w:rsidRPr="0071260A">
              <w:rPr>
                <w:rFonts w:eastAsia="Times New Roman"/>
                <w:b/>
                <w:color w:val="000000"/>
                <w:szCs w:val="24"/>
                <w:lang w:val="ru-RU" w:eastAsia="ru-RU"/>
              </w:rPr>
              <w:t xml:space="preserve">Классы </w:t>
            </w:r>
          </w:p>
        </w:tc>
        <w:tc>
          <w:tcPr>
            <w:tcW w:w="2410"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b/>
                <w:color w:val="000000"/>
                <w:szCs w:val="24"/>
                <w:lang w:val="ru-RU" w:eastAsia="ru-RU"/>
              </w:rPr>
            </w:pPr>
            <w:r w:rsidRPr="0071260A">
              <w:rPr>
                <w:rFonts w:eastAsia="Times New Roman"/>
                <w:b/>
                <w:color w:val="000000"/>
                <w:szCs w:val="24"/>
                <w:lang w:val="ru-RU" w:eastAsia="ru-RU"/>
              </w:rPr>
              <w:t>Ориентировочное</w:t>
            </w:r>
          </w:p>
          <w:p w:rsidR="0071260A" w:rsidRPr="0071260A" w:rsidRDefault="0071260A" w:rsidP="0071260A">
            <w:pPr>
              <w:widowControl/>
              <w:ind w:right="-1" w:firstLine="0"/>
              <w:jc w:val="center"/>
              <w:rPr>
                <w:rFonts w:eastAsia="Times New Roman"/>
                <w:b/>
                <w:color w:val="000000"/>
                <w:szCs w:val="24"/>
                <w:lang w:val="ru-RU" w:eastAsia="ru-RU"/>
              </w:rPr>
            </w:pPr>
            <w:r w:rsidRPr="0071260A">
              <w:rPr>
                <w:rFonts w:eastAsia="Times New Roman"/>
                <w:b/>
                <w:color w:val="000000"/>
                <w:szCs w:val="24"/>
                <w:lang w:val="ru-RU" w:eastAsia="ru-RU"/>
              </w:rPr>
              <w:t xml:space="preserve">время </w:t>
            </w:r>
          </w:p>
          <w:p w:rsidR="0071260A" w:rsidRPr="0071260A" w:rsidRDefault="0071260A" w:rsidP="0071260A">
            <w:pPr>
              <w:widowControl/>
              <w:ind w:right="-1" w:firstLine="0"/>
              <w:jc w:val="center"/>
              <w:rPr>
                <w:rFonts w:eastAsia="Times New Roman"/>
                <w:b/>
                <w:color w:val="000000"/>
                <w:szCs w:val="24"/>
                <w:lang w:val="ru-RU" w:eastAsia="ru-RU"/>
              </w:rPr>
            </w:pPr>
            <w:r w:rsidRPr="0071260A">
              <w:rPr>
                <w:rFonts w:eastAsia="Times New Roman"/>
                <w:b/>
                <w:color w:val="000000"/>
                <w:szCs w:val="24"/>
                <w:lang w:val="ru-RU" w:eastAsia="ru-RU"/>
              </w:rPr>
              <w:t>проведения</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b/>
                <w:color w:val="000000"/>
                <w:szCs w:val="24"/>
                <w:lang w:val="ru-RU" w:eastAsia="ru-RU"/>
              </w:rPr>
            </w:pPr>
          </w:p>
          <w:p w:rsidR="0071260A" w:rsidRPr="0071260A" w:rsidRDefault="0071260A" w:rsidP="0071260A">
            <w:pPr>
              <w:widowControl/>
              <w:ind w:right="-1" w:firstLine="0"/>
              <w:jc w:val="center"/>
              <w:rPr>
                <w:rFonts w:eastAsia="Times New Roman"/>
                <w:b/>
                <w:color w:val="000000"/>
                <w:szCs w:val="24"/>
                <w:lang w:val="ru-RU" w:eastAsia="ru-RU"/>
              </w:rPr>
            </w:pPr>
            <w:r w:rsidRPr="0071260A">
              <w:rPr>
                <w:rFonts w:eastAsia="Times New Roman"/>
                <w:b/>
                <w:color w:val="000000"/>
                <w:szCs w:val="24"/>
                <w:lang w:val="ru-RU" w:eastAsia="ru-RU"/>
              </w:rPr>
              <w:t>Ответственные</w:t>
            </w:r>
          </w:p>
        </w:tc>
      </w:tr>
      <w:tr w:rsidR="0071260A" w:rsidRPr="0071260A" w:rsidTr="0071260A">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left"/>
              <w:rPr>
                <w:rFonts w:eastAsia="Times New Roman"/>
                <w:color w:val="000000"/>
                <w:szCs w:val="24"/>
                <w:lang w:val="ru-RU" w:eastAsia="ru-RU"/>
              </w:rPr>
            </w:pPr>
            <w:r w:rsidRPr="0071260A">
              <w:rPr>
                <w:rFonts w:eastAsia="Times New Roman"/>
                <w:color w:val="000000"/>
                <w:szCs w:val="24"/>
                <w:lang w:val="ru-RU" w:eastAsia="ru-RU"/>
              </w:rPr>
              <w:t>Выборы лидеров, активов  классов, распределение обязанностей.</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сентябрь</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right="-1"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1260A" w:rsidTr="0071260A">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left"/>
              <w:rPr>
                <w:rFonts w:eastAsia="Times New Roman"/>
                <w:color w:val="000000"/>
                <w:szCs w:val="24"/>
                <w:lang w:val="ru-RU" w:eastAsia="ru-RU"/>
              </w:rPr>
            </w:pPr>
            <w:r w:rsidRPr="0071260A">
              <w:rPr>
                <w:rFonts w:eastAsia="Times New Roman"/>
                <w:szCs w:val="24"/>
                <w:lang w:val="ru-RU" w:eastAsia="ru-RU"/>
              </w:rPr>
              <w:t>Конференция  учащихся: выдвижение кандидатур от классов в  Совет обучающихся школы обсуждение вопросов, голосование и т.п.</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сентябрь</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right="-1" w:firstLine="0"/>
              <w:jc w:val="left"/>
              <w:rPr>
                <w:rFonts w:eastAsia="Batang"/>
                <w:color w:val="000000"/>
                <w:szCs w:val="24"/>
                <w:lang w:val="ru-RU" w:eastAsia="ru-RU"/>
              </w:rPr>
            </w:pPr>
            <w:r w:rsidRPr="0071260A">
              <w:rPr>
                <w:rFonts w:eastAsia="Batang"/>
                <w:color w:val="000000"/>
                <w:szCs w:val="24"/>
                <w:lang w:val="ru-RU" w:eastAsia="ru-RU"/>
              </w:rPr>
              <w:t>Зам. директора</w:t>
            </w:r>
          </w:p>
        </w:tc>
      </w:tr>
      <w:tr w:rsidR="0071260A" w:rsidRPr="0071260A" w:rsidTr="0071260A">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color w:val="000000"/>
                <w:szCs w:val="24"/>
                <w:lang w:val="ru-RU" w:eastAsia="ru-RU"/>
              </w:rPr>
            </w:pPr>
            <w:r w:rsidRPr="0071260A">
              <w:rPr>
                <w:rFonts w:eastAsia="Times New Roman"/>
                <w:color w:val="000000"/>
                <w:szCs w:val="24"/>
                <w:lang w:val="ru-RU" w:eastAsia="ru-RU"/>
              </w:rPr>
              <w:t>Работа в соответствии с обязанностями</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В течение года</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1260A" w:rsidTr="0071260A">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Отчет перед классом о проведенной работе</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май</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 старосты классов</w:t>
            </w:r>
          </w:p>
        </w:tc>
      </w:tr>
      <w:tr w:rsidR="0071260A" w:rsidRPr="0071260A" w:rsidTr="0071260A">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Общешкольная Конференция учащихся:  отчеты обучающихся школы о проделанной работе. Подведение итогов работы за год</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410"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май</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1260A" w:rsidTr="0071260A">
        <w:tc>
          <w:tcPr>
            <w:tcW w:w="9464" w:type="dxa"/>
            <w:gridSpan w:val="10"/>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b/>
                <w:i/>
                <w:color w:val="000000"/>
                <w:szCs w:val="24"/>
                <w:lang w:val="ru-RU" w:eastAsia="ru-RU"/>
              </w:rPr>
            </w:pPr>
            <w:r w:rsidRPr="0071260A">
              <w:rPr>
                <w:rFonts w:eastAsia="Times New Roman"/>
                <w:b/>
                <w:color w:val="000000"/>
                <w:szCs w:val="24"/>
                <w:lang w:val="ru-RU" w:eastAsia="ru-RU"/>
              </w:rPr>
              <w:t>Профориентация</w:t>
            </w:r>
          </w:p>
        </w:tc>
      </w:tr>
      <w:tr w:rsidR="0071260A" w:rsidRPr="0071260A" w:rsidTr="0071260A">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b/>
                <w:color w:val="000000"/>
                <w:szCs w:val="24"/>
                <w:lang w:val="ru-RU" w:eastAsia="ru-RU"/>
              </w:rPr>
            </w:pPr>
            <w:r w:rsidRPr="0071260A">
              <w:rPr>
                <w:rFonts w:eastAsia="Times New Roman"/>
                <w:b/>
                <w:szCs w:val="24"/>
                <w:lang w:val="ru-RU" w:eastAsia="ru-RU"/>
              </w:rPr>
              <w:t>Дела, события, мероприятия</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b/>
                <w:color w:val="000000"/>
                <w:szCs w:val="24"/>
                <w:lang w:val="ru-RU" w:eastAsia="ru-RU"/>
              </w:rPr>
            </w:pPr>
            <w:r w:rsidRPr="0071260A">
              <w:rPr>
                <w:rFonts w:eastAsia="Times New Roman"/>
                <w:b/>
                <w:color w:val="000000"/>
                <w:szCs w:val="24"/>
                <w:lang w:val="ru-RU" w:eastAsia="ru-RU"/>
              </w:rPr>
              <w:t>Классы</w:t>
            </w:r>
          </w:p>
        </w:tc>
        <w:tc>
          <w:tcPr>
            <w:tcW w:w="2410"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b/>
                <w:color w:val="000000"/>
                <w:szCs w:val="24"/>
                <w:lang w:val="ru-RU" w:eastAsia="ru-RU"/>
              </w:rPr>
            </w:pPr>
            <w:r w:rsidRPr="0071260A">
              <w:rPr>
                <w:rFonts w:eastAsia="Times New Roman"/>
                <w:b/>
                <w:color w:val="000000"/>
                <w:szCs w:val="24"/>
                <w:lang w:val="ru-RU" w:eastAsia="ru-RU"/>
              </w:rPr>
              <w:t>Ориентировочное</w:t>
            </w:r>
          </w:p>
          <w:p w:rsidR="0071260A" w:rsidRPr="0071260A" w:rsidRDefault="0071260A" w:rsidP="0071260A">
            <w:pPr>
              <w:widowControl/>
              <w:ind w:right="-1" w:firstLine="0"/>
              <w:jc w:val="center"/>
              <w:rPr>
                <w:rFonts w:eastAsia="Times New Roman"/>
                <w:b/>
                <w:color w:val="000000"/>
                <w:szCs w:val="24"/>
                <w:lang w:val="ru-RU" w:eastAsia="ru-RU"/>
              </w:rPr>
            </w:pPr>
            <w:r w:rsidRPr="0071260A">
              <w:rPr>
                <w:rFonts w:eastAsia="Times New Roman"/>
                <w:b/>
                <w:color w:val="000000"/>
                <w:szCs w:val="24"/>
                <w:lang w:val="ru-RU" w:eastAsia="ru-RU"/>
              </w:rPr>
              <w:t>время</w:t>
            </w:r>
          </w:p>
          <w:p w:rsidR="0071260A" w:rsidRPr="0071260A" w:rsidRDefault="0071260A" w:rsidP="0071260A">
            <w:pPr>
              <w:widowControl/>
              <w:ind w:firstLine="0"/>
              <w:jc w:val="center"/>
              <w:rPr>
                <w:rFonts w:eastAsia="Times New Roman"/>
                <w:b/>
                <w:color w:val="000000"/>
                <w:szCs w:val="24"/>
                <w:lang w:val="ru-RU" w:eastAsia="ru-RU"/>
              </w:rPr>
            </w:pPr>
            <w:r w:rsidRPr="0071260A">
              <w:rPr>
                <w:rFonts w:eastAsia="Times New Roman"/>
                <w:b/>
                <w:color w:val="000000"/>
                <w:szCs w:val="24"/>
                <w:lang w:val="ru-RU" w:eastAsia="ru-RU"/>
              </w:rPr>
              <w:t>проведения</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b/>
                <w:color w:val="000000"/>
                <w:szCs w:val="24"/>
                <w:lang w:val="ru-RU" w:eastAsia="ru-RU"/>
              </w:rPr>
            </w:pPr>
            <w:r w:rsidRPr="0071260A">
              <w:rPr>
                <w:rFonts w:eastAsia="Batang"/>
                <w:b/>
                <w:color w:val="000000"/>
                <w:szCs w:val="24"/>
                <w:lang w:val="ru-RU" w:eastAsia="ru-RU"/>
              </w:rPr>
              <w:t>Ответственные</w:t>
            </w:r>
          </w:p>
        </w:tc>
      </w:tr>
      <w:tr w:rsidR="0071260A" w:rsidRPr="0071260A" w:rsidTr="0071260A">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AC3B4A">
            <w:pPr>
              <w:ind w:right="-1" w:firstLine="0"/>
              <w:jc w:val="left"/>
              <w:rPr>
                <w:rFonts w:eastAsia="№Е"/>
                <w:color w:val="000000"/>
                <w:szCs w:val="24"/>
                <w:lang w:val="ru-RU" w:eastAsia="ru-RU"/>
              </w:rPr>
            </w:pPr>
            <w:r w:rsidRPr="0071260A">
              <w:rPr>
                <w:rFonts w:eastAsia="№Е"/>
                <w:szCs w:val="24"/>
                <w:lang w:val="ru-RU" w:eastAsia="ru-RU"/>
              </w:rPr>
              <w:t>Мероприятия в рамках профориентационного декадника (встречи с представителями различных профессий, мастер-классы и т.д.)</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7-8</w:t>
            </w:r>
          </w:p>
        </w:tc>
        <w:tc>
          <w:tcPr>
            <w:tcW w:w="2410"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ноябрь</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1260A" w:rsidTr="0071260A">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ind w:right="-1" w:firstLine="0"/>
              <w:jc w:val="left"/>
              <w:rPr>
                <w:rFonts w:eastAsia="№Е"/>
                <w:szCs w:val="24"/>
                <w:lang w:val="ru-RU" w:eastAsia="ru-RU"/>
              </w:rPr>
            </w:pPr>
            <w:r w:rsidRPr="0071260A">
              <w:rPr>
                <w:rFonts w:eastAsia="№Е"/>
                <w:szCs w:val="24"/>
                <w:lang w:val="ru-RU" w:eastAsia="ru-RU"/>
              </w:rPr>
              <w:t>Посещение предприятий, производства</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8</w:t>
            </w:r>
          </w:p>
        </w:tc>
        <w:tc>
          <w:tcPr>
            <w:tcW w:w="2410"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В течение года</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1260A" w:rsidTr="0071260A">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ind w:right="-1" w:firstLine="0"/>
              <w:jc w:val="left"/>
              <w:rPr>
                <w:rFonts w:eastAsia="№Е"/>
                <w:szCs w:val="24"/>
                <w:lang w:val="ru-RU" w:eastAsia="ru-RU"/>
              </w:rPr>
            </w:pPr>
            <w:r w:rsidRPr="0071260A">
              <w:rPr>
                <w:szCs w:val="24"/>
                <w:lang w:val="ru-RU" w:eastAsia="ru-RU"/>
              </w:rPr>
              <w:t>Викторина  о профессиях</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7-8</w:t>
            </w:r>
          </w:p>
        </w:tc>
        <w:tc>
          <w:tcPr>
            <w:tcW w:w="2410"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ноябрь</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1260A" w:rsidTr="0071260A">
        <w:tc>
          <w:tcPr>
            <w:tcW w:w="43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ind w:right="-1" w:firstLine="0"/>
              <w:jc w:val="left"/>
              <w:rPr>
                <w:szCs w:val="24"/>
                <w:lang w:val="ru-RU" w:eastAsia="ru-RU"/>
              </w:rPr>
            </w:pPr>
            <w:r w:rsidRPr="0071260A">
              <w:rPr>
                <w:szCs w:val="24"/>
                <w:lang w:val="ru-RU" w:eastAsia="ru-RU"/>
              </w:rPr>
              <w:t>Онлайн-уроки финансовой грамотности</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7-8</w:t>
            </w:r>
          </w:p>
        </w:tc>
        <w:tc>
          <w:tcPr>
            <w:tcW w:w="2410"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В течение года</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left"/>
              <w:rPr>
                <w:rFonts w:eastAsia="Batang"/>
                <w:color w:val="000000"/>
                <w:szCs w:val="24"/>
                <w:lang w:val="ru-RU" w:eastAsia="ru-RU"/>
              </w:rPr>
            </w:pPr>
            <w:r w:rsidRPr="0071260A">
              <w:rPr>
                <w:rFonts w:eastAsia="Batang"/>
                <w:color w:val="000000"/>
                <w:szCs w:val="24"/>
                <w:lang w:val="ru-RU" w:eastAsia="ru-RU"/>
              </w:rPr>
              <w:t>Учитель информатики, классные руководители</w:t>
            </w:r>
          </w:p>
        </w:tc>
      </w:tr>
      <w:tr w:rsidR="0071260A" w:rsidRPr="0071260A" w:rsidTr="0071260A">
        <w:tc>
          <w:tcPr>
            <w:tcW w:w="4361" w:type="dxa"/>
            <w:gridSpan w:val="3"/>
            <w:tcBorders>
              <w:top w:val="single" w:sz="4" w:space="0" w:color="000000"/>
              <w:left w:val="single" w:sz="4" w:space="0" w:color="000000"/>
              <w:bottom w:val="single" w:sz="4" w:space="0" w:color="000000"/>
              <w:right w:val="single" w:sz="4" w:space="0" w:color="000000"/>
            </w:tcBorders>
          </w:tcPr>
          <w:p w:rsidR="00787B27" w:rsidRDefault="0071260A" w:rsidP="00787B27">
            <w:pPr>
              <w:widowControl/>
              <w:ind w:firstLine="0"/>
              <w:jc w:val="left"/>
              <w:rPr>
                <w:rFonts w:eastAsia="Times New Roman"/>
                <w:szCs w:val="24"/>
                <w:lang w:val="ru-RU" w:eastAsia="ru-RU"/>
              </w:rPr>
            </w:pPr>
            <w:r w:rsidRPr="0071260A">
              <w:rPr>
                <w:rFonts w:eastAsia="Times New Roman"/>
                <w:szCs w:val="24"/>
                <w:lang w:val="ru-RU" w:eastAsia="ru-RU"/>
              </w:rPr>
              <w:t>Сотрудничество с Центром занятости по вопросу временного трудоустройства несовершеннолетних, состоящих на различных видах учета</w:t>
            </w:r>
          </w:p>
          <w:p w:rsidR="00787B27" w:rsidRPr="0071260A" w:rsidRDefault="00787B27" w:rsidP="00787B27">
            <w:pPr>
              <w:widowControl/>
              <w:ind w:firstLine="0"/>
              <w:jc w:val="left"/>
              <w:rPr>
                <w:rFonts w:eastAsia="Times New Roman"/>
                <w:szCs w:val="24"/>
                <w:lang w:val="ru-RU" w:eastAsia="ru-RU"/>
              </w:rPr>
            </w:pP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8</w:t>
            </w:r>
          </w:p>
        </w:tc>
        <w:tc>
          <w:tcPr>
            <w:tcW w:w="2410"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В течение года</w:t>
            </w:r>
          </w:p>
        </w:tc>
        <w:tc>
          <w:tcPr>
            <w:tcW w:w="1559"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1260A" w:rsidTr="0071260A">
        <w:tc>
          <w:tcPr>
            <w:tcW w:w="9464" w:type="dxa"/>
            <w:gridSpan w:val="10"/>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b/>
                <w:i/>
                <w:color w:val="000000"/>
                <w:szCs w:val="24"/>
                <w:lang w:val="ru-RU" w:eastAsia="ru-RU"/>
              </w:rPr>
            </w:pPr>
            <w:r w:rsidRPr="0071260A">
              <w:rPr>
                <w:rFonts w:eastAsia="Times New Roman"/>
                <w:b/>
                <w:color w:val="000000"/>
                <w:szCs w:val="24"/>
                <w:lang w:val="ru-RU" w:eastAsia="ru-RU"/>
              </w:rPr>
              <w:lastRenderedPageBreak/>
              <w:t>Детские общественные объединения</w:t>
            </w:r>
          </w:p>
        </w:tc>
      </w:tr>
      <w:tr w:rsidR="0071260A" w:rsidRPr="0071260A" w:rsidTr="0071260A">
        <w:tc>
          <w:tcPr>
            <w:tcW w:w="3832" w:type="dxa"/>
            <w:gridSpan w:val="2"/>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b/>
                <w:color w:val="000000"/>
                <w:szCs w:val="24"/>
                <w:lang w:val="ru-RU" w:eastAsia="ru-RU"/>
              </w:rPr>
            </w:pPr>
            <w:r w:rsidRPr="0071260A">
              <w:rPr>
                <w:rFonts w:eastAsia="Times New Roman"/>
                <w:b/>
                <w:szCs w:val="24"/>
                <w:lang w:val="ru-RU" w:eastAsia="ru-RU"/>
              </w:rPr>
              <w:t>Дела, события, мероприятия</w:t>
            </w:r>
          </w:p>
        </w:tc>
        <w:tc>
          <w:tcPr>
            <w:tcW w:w="1196"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b/>
                <w:color w:val="000000"/>
                <w:szCs w:val="24"/>
                <w:lang w:val="ru-RU" w:eastAsia="ru-RU"/>
              </w:rPr>
            </w:pPr>
            <w:r w:rsidRPr="0071260A">
              <w:rPr>
                <w:rFonts w:eastAsia="Times New Roman"/>
                <w:b/>
                <w:color w:val="000000"/>
                <w:szCs w:val="24"/>
                <w:lang w:val="ru-RU" w:eastAsia="ru-RU"/>
              </w:rPr>
              <w:t>Классы</w:t>
            </w:r>
          </w:p>
        </w:tc>
        <w:tc>
          <w:tcPr>
            <w:tcW w:w="25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b/>
                <w:color w:val="000000"/>
                <w:szCs w:val="24"/>
                <w:lang w:val="ru-RU" w:eastAsia="ru-RU"/>
              </w:rPr>
            </w:pPr>
            <w:r w:rsidRPr="0071260A">
              <w:rPr>
                <w:rFonts w:eastAsia="Times New Roman"/>
                <w:b/>
                <w:color w:val="000000"/>
                <w:szCs w:val="24"/>
                <w:lang w:val="ru-RU" w:eastAsia="ru-RU"/>
              </w:rPr>
              <w:t>Ориентировочное</w:t>
            </w:r>
          </w:p>
          <w:p w:rsidR="0071260A" w:rsidRPr="0071260A" w:rsidRDefault="0071260A" w:rsidP="0071260A">
            <w:pPr>
              <w:widowControl/>
              <w:ind w:right="-1" w:firstLine="0"/>
              <w:jc w:val="center"/>
              <w:rPr>
                <w:rFonts w:eastAsia="Times New Roman"/>
                <w:b/>
                <w:color w:val="000000"/>
                <w:szCs w:val="24"/>
                <w:lang w:val="ru-RU" w:eastAsia="ru-RU"/>
              </w:rPr>
            </w:pPr>
            <w:r w:rsidRPr="0071260A">
              <w:rPr>
                <w:rFonts w:eastAsia="Times New Roman"/>
                <w:b/>
                <w:color w:val="000000"/>
                <w:szCs w:val="24"/>
                <w:lang w:val="ru-RU" w:eastAsia="ru-RU"/>
              </w:rPr>
              <w:t>время</w:t>
            </w:r>
          </w:p>
          <w:p w:rsidR="0071260A" w:rsidRPr="0071260A" w:rsidRDefault="0071260A" w:rsidP="0071260A">
            <w:pPr>
              <w:widowControl/>
              <w:ind w:firstLine="0"/>
              <w:jc w:val="center"/>
              <w:rPr>
                <w:rFonts w:eastAsia="Times New Roman"/>
                <w:b/>
                <w:color w:val="000000"/>
                <w:szCs w:val="24"/>
                <w:lang w:val="ru-RU" w:eastAsia="ru-RU"/>
              </w:rPr>
            </w:pPr>
            <w:r w:rsidRPr="0071260A">
              <w:rPr>
                <w:rFonts w:eastAsia="Times New Roman"/>
                <w:b/>
                <w:color w:val="000000"/>
                <w:szCs w:val="24"/>
                <w:lang w:val="ru-RU" w:eastAsia="ru-RU"/>
              </w:rPr>
              <w:t>проведения</w:t>
            </w:r>
          </w:p>
        </w:tc>
        <w:tc>
          <w:tcPr>
            <w:tcW w:w="1875" w:type="dxa"/>
            <w:gridSpan w:val="2"/>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b/>
                <w:color w:val="000000"/>
                <w:szCs w:val="24"/>
                <w:lang w:val="ru-RU" w:eastAsia="ru-RU"/>
              </w:rPr>
            </w:pPr>
            <w:r w:rsidRPr="0071260A">
              <w:rPr>
                <w:rFonts w:eastAsia="Batang"/>
                <w:b/>
                <w:color w:val="000000"/>
                <w:szCs w:val="24"/>
                <w:lang w:val="ru-RU" w:eastAsia="ru-RU"/>
              </w:rPr>
              <w:t>Ответственные</w:t>
            </w:r>
          </w:p>
        </w:tc>
      </w:tr>
      <w:tr w:rsidR="0071260A" w:rsidRPr="0071260A" w:rsidTr="0071260A">
        <w:tc>
          <w:tcPr>
            <w:tcW w:w="3832" w:type="dxa"/>
            <w:gridSpan w:val="2"/>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left"/>
              <w:rPr>
                <w:rFonts w:eastAsia="Times New Roman"/>
                <w:color w:val="000000"/>
                <w:szCs w:val="24"/>
                <w:lang w:val="ru-RU" w:eastAsia="ru-RU"/>
              </w:rPr>
            </w:pPr>
            <w:r w:rsidRPr="0071260A">
              <w:rPr>
                <w:rFonts w:eastAsia="Times New Roman"/>
                <w:szCs w:val="24"/>
                <w:lang w:val="ru-RU" w:eastAsia="ru-RU"/>
              </w:rPr>
              <w:t>Участие в субботниках «Школьный двор»</w:t>
            </w:r>
          </w:p>
        </w:tc>
        <w:tc>
          <w:tcPr>
            <w:tcW w:w="1196"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5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Октябрь,май</w:t>
            </w:r>
          </w:p>
        </w:tc>
        <w:tc>
          <w:tcPr>
            <w:tcW w:w="1875" w:type="dxa"/>
            <w:gridSpan w:val="2"/>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B4D35" w:rsidTr="0071260A">
        <w:tc>
          <w:tcPr>
            <w:tcW w:w="3832" w:type="dxa"/>
            <w:gridSpan w:val="2"/>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left"/>
              <w:rPr>
                <w:rFonts w:eastAsia="Times New Roman"/>
                <w:szCs w:val="24"/>
                <w:lang w:val="ru-RU" w:eastAsia="ru-RU"/>
              </w:rPr>
            </w:pPr>
            <w:r w:rsidRPr="0071260A">
              <w:rPr>
                <w:rFonts w:eastAsia="Times New Roman"/>
                <w:szCs w:val="24"/>
                <w:lang w:val="ru-RU" w:eastAsia="ru-RU"/>
              </w:rPr>
              <w:t>Весенняя Неделя Добра (ряд мероприятий, осуществляемых каждым классом:  «Чистый город - чистая планета», «Доброе дело»,  «Посади дерево», «Подарок младшему другу», «Здоровая перемена» и др.)</w:t>
            </w:r>
          </w:p>
        </w:tc>
        <w:tc>
          <w:tcPr>
            <w:tcW w:w="1196"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5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апрель</w:t>
            </w:r>
          </w:p>
        </w:tc>
        <w:tc>
          <w:tcPr>
            <w:tcW w:w="1875" w:type="dxa"/>
            <w:gridSpan w:val="2"/>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p w:rsidR="0071260A" w:rsidRPr="0071260A" w:rsidRDefault="0071260A" w:rsidP="0071260A">
            <w:pPr>
              <w:widowControl/>
              <w:ind w:right="-1" w:firstLine="0"/>
              <w:jc w:val="left"/>
              <w:rPr>
                <w:rFonts w:eastAsia="Batang"/>
                <w:color w:val="000000"/>
                <w:szCs w:val="24"/>
                <w:lang w:val="ru-RU" w:eastAsia="ru-RU"/>
              </w:rPr>
            </w:pPr>
            <w:r w:rsidRPr="0071260A">
              <w:rPr>
                <w:rFonts w:eastAsia="Batang"/>
                <w:color w:val="000000"/>
                <w:szCs w:val="24"/>
                <w:lang w:val="ru-RU" w:eastAsia="ru-RU"/>
              </w:rPr>
              <w:t>Члены ДОО «Яктылык»</w:t>
            </w:r>
          </w:p>
        </w:tc>
      </w:tr>
      <w:tr w:rsidR="0071260A" w:rsidRPr="0071260A" w:rsidTr="0071260A">
        <w:tc>
          <w:tcPr>
            <w:tcW w:w="3832" w:type="dxa"/>
            <w:gridSpan w:val="2"/>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color w:val="000000"/>
                <w:szCs w:val="24"/>
                <w:lang w:val="ru-RU" w:eastAsia="ru-RU"/>
              </w:rPr>
            </w:pPr>
            <w:r w:rsidRPr="0071260A">
              <w:rPr>
                <w:rFonts w:eastAsia="Times New Roman"/>
                <w:color w:val="000000"/>
                <w:szCs w:val="24"/>
                <w:lang w:val="ru-RU" w:eastAsia="ru-RU"/>
              </w:rPr>
              <w:t>участие в мероприятиях и акциях школьного ДОО «Яктылык»</w:t>
            </w:r>
          </w:p>
        </w:tc>
        <w:tc>
          <w:tcPr>
            <w:tcW w:w="1196"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5-9</w:t>
            </w:r>
          </w:p>
        </w:tc>
        <w:tc>
          <w:tcPr>
            <w:tcW w:w="25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В течение года</w:t>
            </w:r>
          </w:p>
        </w:tc>
        <w:tc>
          <w:tcPr>
            <w:tcW w:w="1875" w:type="dxa"/>
            <w:gridSpan w:val="2"/>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1260A" w:rsidTr="0071260A">
        <w:tc>
          <w:tcPr>
            <w:tcW w:w="9464" w:type="dxa"/>
            <w:gridSpan w:val="10"/>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b/>
                <w:i/>
                <w:color w:val="000000"/>
                <w:szCs w:val="24"/>
                <w:lang w:val="ru-RU" w:eastAsia="ru-RU"/>
              </w:rPr>
            </w:pPr>
            <w:r w:rsidRPr="0071260A">
              <w:rPr>
                <w:rFonts w:eastAsia="Times New Roman"/>
                <w:b/>
                <w:color w:val="000000"/>
                <w:szCs w:val="24"/>
                <w:lang w:val="ru-RU" w:eastAsia="ru-RU"/>
              </w:rPr>
              <w:t>Организация предметно-эстетической среды</w:t>
            </w:r>
          </w:p>
        </w:tc>
      </w:tr>
      <w:tr w:rsidR="0071260A" w:rsidRPr="0071260A" w:rsidTr="0071260A">
        <w:tc>
          <w:tcPr>
            <w:tcW w:w="3832" w:type="dxa"/>
            <w:gridSpan w:val="2"/>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b/>
                <w:color w:val="000000"/>
                <w:szCs w:val="24"/>
                <w:lang w:val="ru-RU" w:eastAsia="ru-RU"/>
              </w:rPr>
            </w:pPr>
            <w:r w:rsidRPr="0071260A">
              <w:rPr>
                <w:rFonts w:eastAsia="Times New Roman"/>
                <w:b/>
                <w:szCs w:val="24"/>
                <w:lang w:val="ru-RU" w:eastAsia="ru-RU"/>
              </w:rPr>
              <w:t>Дела, события, мероприятия</w:t>
            </w:r>
          </w:p>
        </w:tc>
        <w:tc>
          <w:tcPr>
            <w:tcW w:w="1196"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b/>
                <w:color w:val="000000"/>
                <w:szCs w:val="24"/>
                <w:lang w:val="ru-RU" w:eastAsia="ru-RU"/>
              </w:rPr>
            </w:pPr>
            <w:r w:rsidRPr="0071260A">
              <w:rPr>
                <w:rFonts w:eastAsia="Times New Roman"/>
                <w:b/>
                <w:color w:val="000000"/>
                <w:szCs w:val="24"/>
                <w:lang w:val="ru-RU" w:eastAsia="ru-RU"/>
              </w:rPr>
              <w:t>Классы</w:t>
            </w:r>
          </w:p>
        </w:tc>
        <w:tc>
          <w:tcPr>
            <w:tcW w:w="25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b/>
                <w:color w:val="000000"/>
                <w:szCs w:val="24"/>
                <w:lang w:val="ru-RU" w:eastAsia="ru-RU"/>
              </w:rPr>
            </w:pPr>
            <w:r w:rsidRPr="0071260A">
              <w:rPr>
                <w:rFonts w:eastAsia="Times New Roman"/>
                <w:b/>
                <w:color w:val="000000"/>
                <w:szCs w:val="24"/>
                <w:lang w:val="ru-RU" w:eastAsia="ru-RU"/>
              </w:rPr>
              <w:t>Ориентировочное</w:t>
            </w:r>
          </w:p>
          <w:p w:rsidR="0071260A" w:rsidRPr="0071260A" w:rsidRDefault="0071260A" w:rsidP="0071260A">
            <w:pPr>
              <w:widowControl/>
              <w:ind w:right="-1" w:firstLine="0"/>
              <w:jc w:val="center"/>
              <w:rPr>
                <w:rFonts w:eastAsia="Times New Roman"/>
                <w:b/>
                <w:color w:val="000000"/>
                <w:szCs w:val="24"/>
                <w:lang w:val="ru-RU" w:eastAsia="ru-RU"/>
              </w:rPr>
            </w:pPr>
            <w:r w:rsidRPr="0071260A">
              <w:rPr>
                <w:rFonts w:eastAsia="Times New Roman"/>
                <w:b/>
                <w:color w:val="000000"/>
                <w:szCs w:val="24"/>
                <w:lang w:val="ru-RU" w:eastAsia="ru-RU"/>
              </w:rPr>
              <w:t>время</w:t>
            </w:r>
          </w:p>
          <w:p w:rsidR="0071260A" w:rsidRPr="0071260A" w:rsidRDefault="0071260A" w:rsidP="0071260A">
            <w:pPr>
              <w:widowControl/>
              <w:ind w:firstLine="0"/>
              <w:jc w:val="center"/>
              <w:rPr>
                <w:rFonts w:eastAsia="Times New Roman"/>
                <w:b/>
                <w:color w:val="000000"/>
                <w:szCs w:val="24"/>
                <w:lang w:val="ru-RU" w:eastAsia="ru-RU"/>
              </w:rPr>
            </w:pPr>
            <w:r w:rsidRPr="0071260A">
              <w:rPr>
                <w:rFonts w:eastAsia="Times New Roman"/>
                <w:b/>
                <w:color w:val="000000"/>
                <w:szCs w:val="24"/>
                <w:lang w:val="ru-RU" w:eastAsia="ru-RU"/>
              </w:rPr>
              <w:t>проведения</w:t>
            </w:r>
          </w:p>
        </w:tc>
        <w:tc>
          <w:tcPr>
            <w:tcW w:w="1875" w:type="dxa"/>
            <w:gridSpan w:val="2"/>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b/>
                <w:color w:val="000000"/>
                <w:szCs w:val="24"/>
                <w:lang w:val="ru-RU" w:eastAsia="ru-RU"/>
              </w:rPr>
            </w:pPr>
            <w:r w:rsidRPr="0071260A">
              <w:rPr>
                <w:rFonts w:eastAsia="Batang"/>
                <w:b/>
                <w:color w:val="000000"/>
                <w:szCs w:val="24"/>
                <w:lang w:val="ru-RU" w:eastAsia="ru-RU"/>
              </w:rPr>
              <w:t>Ответственные</w:t>
            </w:r>
          </w:p>
        </w:tc>
      </w:tr>
      <w:tr w:rsidR="0071260A" w:rsidRPr="0071260A" w:rsidTr="0071260A">
        <w:tc>
          <w:tcPr>
            <w:tcW w:w="3832" w:type="dxa"/>
            <w:gridSpan w:val="2"/>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left"/>
              <w:rPr>
                <w:rFonts w:eastAsia="Times New Roman"/>
                <w:color w:val="000000"/>
                <w:szCs w:val="24"/>
                <w:lang w:val="ru-RU" w:eastAsia="ru-RU"/>
              </w:rPr>
            </w:pPr>
            <w:r w:rsidRPr="0071260A">
              <w:rPr>
                <w:rFonts w:eastAsia="Times New Roman"/>
                <w:szCs w:val="24"/>
                <w:lang w:val="ru-RU" w:eastAsia="ru-RU"/>
              </w:rPr>
              <w:t>Участие в конкурсах рисунков, фотографий, творческих работ, посвященных событиям и памятным датам, оформление выставки</w:t>
            </w:r>
          </w:p>
        </w:tc>
        <w:tc>
          <w:tcPr>
            <w:tcW w:w="1196"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5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В течение года</w:t>
            </w:r>
          </w:p>
        </w:tc>
        <w:tc>
          <w:tcPr>
            <w:tcW w:w="1875" w:type="dxa"/>
            <w:gridSpan w:val="2"/>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 учителя-предметники</w:t>
            </w:r>
          </w:p>
        </w:tc>
      </w:tr>
      <w:tr w:rsidR="0071260A" w:rsidRPr="0071260A" w:rsidTr="0071260A">
        <w:tc>
          <w:tcPr>
            <w:tcW w:w="3832" w:type="dxa"/>
            <w:gridSpan w:val="2"/>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left="34" w:right="566" w:firstLine="0"/>
              <w:jc w:val="left"/>
              <w:rPr>
                <w:rFonts w:eastAsia="Times New Roman"/>
                <w:szCs w:val="24"/>
                <w:lang w:val="ru-RU" w:eastAsia="ru-RU"/>
              </w:rPr>
            </w:pPr>
            <w:r w:rsidRPr="0071260A">
              <w:rPr>
                <w:rFonts w:eastAsia="Times New Roman"/>
                <w:szCs w:val="24"/>
                <w:lang w:val="ru-RU" w:eastAsia="ru-RU"/>
              </w:rPr>
              <w:t>Оформление классных уголков</w:t>
            </w:r>
          </w:p>
        </w:tc>
        <w:tc>
          <w:tcPr>
            <w:tcW w:w="1196"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5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В течение года</w:t>
            </w:r>
          </w:p>
        </w:tc>
        <w:tc>
          <w:tcPr>
            <w:tcW w:w="1875" w:type="dxa"/>
            <w:gridSpan w:val="2"/>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1260A" w:rsidTr="0071260A">
        <w:tc>
          <w:tcPr>
            <w:tcW w:w="3832" w:type="dxa"/>
            <w:gridSpan w:val="2"/>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Дежурство по школе</w:t>
            </w:r>
          </w:p>
        </w:tc>
        <w:tc>
          <w:tcPr>
            <w:tcW w:w="1196"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5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По графику</w:t>
            </w:r>
          </w:p>
        </w:tc>
        <w:tc>
          <w:tcPr>
            <w:tcW w:w="1875" w:type="dxa"/>
            <w:gridSpan w:val="2"/>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1260A" w:rsidTr="0071260A">
        <w:tc>
          <w:tcPr>
            <w:tcW w:w="3832" w:type="dxa"/>
            <w:gridSpan w:val="2"/>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Праздничное украшение кабинетов</w:t>
            </w:r>
          </w:p>
        </w:tc>
        <w:tc>
          <w:tcPr>
            <w:tcW w:w="1196"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5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День знаний, День учителя, Новый год, День защитника Отечества и т.д.</w:t>
            </w:r>
          </w:p>
        </w:tc>
        <w:tc>
          <w:tcPr>
            <w:tcW w:w="1875" w:type="dxa"/>
            <w:gridSpan w:val="2"/>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1260A" w:rsidTr="0071260A">
        <w:tc>
          <w:tcPr>
            <w:tcW w:w="3832" w:type="dxa"/>
            <w:gridSpan w:val="2"/>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szCs w:val="24"/>
                <w:lang w:val="ru-RU" w:eastAsia="ru-RU"/>
              </w:rPr>
            </w:pPr>
            <w:r w:rsidRPr="0071260A">
              <w:rPr>
                <w:rFonts w:eastAsia="Times New Roman"/>
                <w:szCs w:val="24"/>
                <w:lang w:val="ru-RU" w:eastAsia="ru-RU"/>
              </w:rPr>
              <w:t xml:space="preserve">Конкурс «Новогодняя снежинка» (сделай своими руками)   </w:t>
            </w:r>
          </w:p>
        </w:tc>
        <w:tc>
          <w:tcPr>
            <w:tcW w:w="1196"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5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color w:val="000000"/>
                <w:szCs w:val="24"/>
                <w:lang w:val="ru-RU" w:eastAsia="ru-RU"/>
              </w:rPr>
            </w:pPr>
            <w:r w:rsidRPr="0071260A">
              <w:rPr>
                <w:rFonts w:eastAsia="Times New Roman"/>
                <w:color w:val="000000"/>
                <w:szCs w:val="24"/>
                <w:lang w:val="ru-RU" w:eastAsia="ru-RU"/>
              </w:rPr>
              <w:t>декабрь</w:t>
            </w:r>
          </w:p>
        </w:tc>
        <w:tc>
          <w:tcPr>
            <w:tcW w:w="1875" w:type="dxa"/>
            <w:gridSpan w:val="2"/>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1260A" w:rsidTr="0071260A">
        <w:tc>
          <w:tcPr>
            <w:tcW w:w="9464" w:type="dxa"/>
            <w:gridSpan w:val="10"/>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b/>
                <w:szCs w:val="24"/>
                <w:lang w:val="ru-RU" w:eastAsia="ru-RU"/>
              </w:rPr>
            </w:pPr>
            <w:r w:rsidRPr="0071260A">
              <w:rPr>
                <w:rFonts w:eastAsia="Times New Roman"/>
                <w:b/>
                <w:color w:val="000000"/>
                <w:szCs w:val="24"/>
                <w:lang w:val="ru-RU" w:eastAsia="ru-RU"/>
              </w:rPr>
              <w:t>Работа с родителями</w:t>
            </w:r>
          </w:p>
        </w:tc>
      </w:tr>
      <w:tr w:rsidR="0071260A" w:rsidRPr="0071260A" w:rsidTr="0071260A">
        <w:tc>
          <w:tcPr>
            <w:tcW w:w="3832" w:type="dxa"/>
            <w:gridSpan w:val="2"/>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b/>
                <w:color w:val="000000"/>
                <w:szCs w:val="24"/>
                <w:lang w:val="ru-RU" w:eastAsia="ru-RU"/>
              </w:rPr>
            </w:pPr>
            <w:r w:rsidRPr="0071260A">
              <w:rPr>
                <w:rFonts w:eastAsia="Times New Roman"/>
                <w:b/>
                <w:szCs w:val="24"/>
                <w:lang w:val="ru-RU" w:eastAsia="ru-RU"/>
              </w:rPr>
              <w:t>Дела, события, мероприятия</w:t>
            </w:r>
          </w:p>
        </w:tc>
        <w:tc>
          <w:tcPr>
            <w:tcW w:w="1196"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b/>
                <w:color w:val="000000"/>
                <w:szCs w:val="24"/>
                <w:lang w:val="ru-RU" w:eastAsia="ru-RU"/>
              </w:rPr>
            </w:pPr>
            <w:r w:rsidRPr="0071260A">
              <w:rPr>
                <w:rFonts w:eastAsia="Times New Roman"/>
                <w:b/>
                <w:color w:val="000000"/>
                <w:szCs w:val="24"/>
                <w:lang w:val="ru-RU" w:eastAsia="ru-RU"/>
              </w:rPr>
              <w:t>Классы</w:t>
            </w:r>
          </w:p>
        </w:tc>
        <w:tc>
          <w:tcPr>
            <w:tcW w:w="25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b/>
                <w:color w:val="000000"/>
                <w:szCs w:val="24"/>
                <w:lang w:val="ru-RU" w:eastAsia="ru-RU"/>
              </w:rPr>
            </w:pPr>
            <w:r w:rsidRPr="0071260A">
              <w:rPr>
                <w:rFonts w:eastAsia="Times New Roman"/>
                <w:b/>
                <w:color w:val="000000"/>
                <w:szCs w:val="24"/>
                <w:lang w:val="ru-RU" w:eastAsia="ru-RU"/>
              </w:rPr>
              <w:t>Ориентировочное</w:t>
            </w:r>
          </w:p>
          <w:p w:rsidR="0071260A" w:rsidRPr="0071260A" w:rsidRDefault="0071260A" w:rsidP="0071260A">
            <w:pPr>
              <w:widowControl/>
              <w:ind w:right="-1" w:firstLine="0"/>
              <w:jc w:val="center"/>
              <w:rPr>
                <w:rFonts w:eastAsia="Times New Roman"/>
                <w:b/>
                <w:color w:val="000000"/>
                <w:szCs w:val="24"/>
                <w:lang w:val="ru-RU" w:eastAsia="ru-RU"/>
              </w:rPr>
            </w:pPr>
            <w:r w:rsidRPr="0071260A">
              <w:rPr>
                <w:rFonts w:eastAsia="Times New Roman"/>
                <w:b/>
                <w:color w:val="000000"/>
                <w:szCs w:val="24"/>
                <w:lang w:val="ru-RU" w:eastAsia="ru-RU"/>
              </w:rPr>
              <w:t>время</w:t>
            </w:r>
          </w:p>
          <w:p w:rsidR="0071260A" w:rsidRPr="0071260A" w:rsidRDefault="0071260A" w:rsidP="0071260A">
            <w:pPr>
              <w:widowControl/>
              <w:ind w:firstLine="0"/>
              <w:jc w:val="center"/>
              <w:rPr>
                <w:rFonts w:eastAsia="Times New Roman"/>
                <w:b/>
                <w:color w:val="000000"/>
                <w:szCs w:val="24"/>
                <w:lang w:val="ru-RU" w:eastAsia="ru-RU"/>
              </w:rPr>
            </w:pPr>
            <w:r w:rsidRPr="0071260A">
              <w:rPr>
                <w:rFonts w:eastAsia="Times New Roman"/>
                <w:b/>
                <w:color w:val="000000"/>
                <w:szCs w:val="24"/>
                <w:lang w:val="ru-RU" w:eastAsia="ru-RU"/>
              </w:rPr>
              <w:t>проведения</w:t>
            </w:r>
          </w:p>
        </w:tc>
        <w:tc>
          <w:tcPr>
            <w:tcW w:w="1875" w:type="dxa"/>
            <w:gridSpan w:val="2"/>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b/>
                <w:color w:val="000000"/>
                <w:szCs w:val="24"/>
                <w:lang w:val="ru-RU" w:eastAsia="ru-RU"/>
              </w:rPr>
            </w:pPr>
            <w:r w:rsidRPr="0071260A">
              <w:rPr>
                <w:rFonts w:eastAsia="Batang"/>
                <w:b/>
                <w:color w:val="000000"/>
                <w:szCs w:val="24"/>
                <w:lang w:val="ru-RU" w:eastAsia="ru-RU"/>
              </w:rPr>
              <w:t>Ответственные</w:t>
            </w:r>
          </w:p>
        </w:tc>
      </w:tr>
      <w:tr w:rsidR="0071260A" w:rsidRPr="0071260A" w:rsidTr="0071260A">
        <w:tc>
          <w:tcPr>
            <w:tcW w:w="3832" w:type="dxa"/>
            <w:gridSpan w:val="2"/>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left"/>
              <w:rPr>
                <w:rFonts w:eastAsia="Times New Roman"/>
                <w:color w:val="000000"/>
                <w:szCs w:val="24"/>
                <w:lang w:val="ru-RU" w:eastAsia="ru-RU"/>
              </w:rPr>
            </w:pPr>
            <w:r w:rsidRPr="0071260A">
              <w:rPr>
                <w:rFonts w:eastAsia="Times New Roman"/>
                <w:szCs w:val="24"/>
                <w:lang w:val="ru-RU" w:eastAsia="ru-RU"/>
              </w:rPr>
              <w:t>Участие родителей в проведении общешкольных, классных мероприятий</w:t>
            </w:r>
          </w:p>
        </w:tc>
        <w:tc>
          <w:tcPr>
            <w:tcW w:w="1196"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5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В течение года</w:t>
            </w:r>
          </w:p>
        </w:tc>
        <w:tc>
          <w:tcPr>
            <w:tcW w:w="1875" w:type="dxa"/>
            <w:gridSpan w:val="2"/>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1260A" w:rsidTr="0071260A">
        <w:tc>
          <w:tcPr>
            <w:tcW w:w="3832" w:type="dxa"/>
            <w:gridSpan w:val="2"/>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left"/>
              <w:rPr>
                <w:rFonts w:eastAsia="Times New Roman"/>
                <w:color w:val="000000"/>
                <w:szCs w:val="24"/>
                <w:lang w:val="ru-RU" w:eastAsia="ru-RU"/>
              </w:rPr>
            </w:pPr>
            <w:r w:rsidRPr="0071260A">
              <w:rPr>
                <w:rFonts w:eastAsia="Times New Roman"/>
                <w:szCs w:val="24"/>
                <w:lang w:val="ru-RU" w:eastAsia="ru-RU"/>
              </w:rPr>
              <w:lastRenderedPageBreak/>
              <w:t>Общешкольные родительские собрания</w:t>
            </w:r>
          </w:p>
        </w:tc>
        <w:tc>
          <w:tcPr>
            <w:tcW w:w="1196"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5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1 раз в четверть</w:t>
            </w:r>
          </w:p>
        </w:tc>
        <w:tc>
          <w:tcPr>
            <w:tcW w:w="1875" w:type="dxa"/>
            <w:gridSpan w:val="2"/>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left"/>
              <w:rPr>
                <w:rFonts w:eastAsia="Batang"/>
                <w:color w:val="000000"/>
                <w:szCs w:val="24"/>
                <w:lang w:val="ru-RU" w:eastAsia="ru-RU"/>
              </w:rPr>
            </w:pPr>
            <w:r w:rsidRPr="0071260A">
              <w:rPr>
                <w:rFonts w:eastAsia="Batang"/>
                <w:color w:val="000000"/>
                <w:szCs w:val="24"/>
                <w:lang w:val="ru-RU" w:eastAsia="ru-RU"/>
              </w:rPr>
              <w:t>Директор школы, классные руководители</w:t>
            </w:r>
          </w:p>
        </w:tc>
      </w:tr>
      <w:tr w:rsidR="0071260A" w:rsidRPr="0071260A" w:rsidTr="0071260A">
        <w:tc>
          <w:tcPr>
            <w:tcW w:w="3832" w:type="dxa"/>
            <w:gridSpan w:val="2"/>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left"/>
              <w:rPr>
                <w:rFonts w:eastAsia="Times New Roman"/>
                <w:szCs w:val="24"/>
                <w:lang w:val="ru-RU" w:eastAsia="ru-RU"/>
              </w:rPr>
            </w:pPr>
            <w:r w:rsidRPr="0071260A">
              <w:rPr>
                <w:rFonts w:eastAsia="Times New Roman"/>
                <w:szCs w:val="24"/>
                <w:lang w:val="ru-RU" w:eastAsia="ru-RU"/>
              </w:rPr>
              <w:t>Классные родительские  собрания</w:t>
            </w:r>
          </w:p>
        </w:tc>
        <w:tc>
          <w:tcPr>
            <w:tcW w:w="1196"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5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По плану</w:t>
            </w:r>
          </w:p>
        </w:tc>
        <w:tc>
          <w:tcPr>
            <w:tcW w:w="1875" w:type="dxa"/>
            <w:gridSpan w:val="2"/>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1260A" w:rsidTr="0071260A">
        <w:tc>
          <w:tcPr>
            <w:tcW w:w="3832" w:type="dxa"/>
            <w:gridSpan w:val="2"/>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left"/>
              <w:rPr>
                <w:rFonts w:eastAsia="Times New Roman"/>
                <w:szCs w:val="24"/>
                <w:lang w:val="ru-RU" w:eastAsia="ru-RU"/>
              </w:rPr>
            </w:pPr>
            <w:r w:rsidRPr="0071260A">
              <w:rPr>
                <w:rFonts w:eastAsia="Times New Roman"/>
                <w:szCs w:val="24"/>
                <w:lang w:val="ru-RU" w:eastAsia="ru-RU"/>
              </w:rPr>
              <w:t>Участие родителей в психолого-педагогическом консилиуме, в случае возникновения острых проблем, связанных с обучением и воспитанием конкретного ребенка</w:t>
            </w:r>
          </w:p>
        </w:tc>
        <w:tc>
          <w:tcPr>
            <w:tcW w:w="1196"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5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По необходимости</w:t>
            </w:r>
          </w:p>
        </w:tc>
        <w:tc>
          <w:tcPr>
            <w:tcW w:w="1875" w:type="dxa"/>
            <w:gridSpan w:val="2"/>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left"/>
              <w:rPr>
                <w:rFonts w:eastAsia="Batang"/>
                <w:color w:val="000000"/>
                <w:szCs w:val="24"/>
                <w:lang w:val="ru-RU" w:eastAsia="ru-RU"/>
              </w:rPr>
            </w:pPr>
          </w:p>
          <w:p w:rsidR="0071260A" w:rsidRPr="0071260A" w:rsidRDefault="0071260A" w:rsidP="0071260A">
            <w:pPr>
              <w:widowControl/>
              <w:ind w:right="-1"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 педагог - психолог</w:t>
            </w:r>
          </w:p>
        </w:tc>
      </w:tr>
      <w:tr w:rsidR="0071260A" w:rsidRPr="0071260A" w:rsidTr="0071260A">
        <w:tc>
          <w:tcPr>
            <w:tcW w:w="3832" w:type="dxa"/>
            <w:gridSpan w:val="2"/>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left"/>
              <w:rPr>
                <w:rFonts w:eastAsia="Times New Roman"/>
                <w:szCs w:val="24"/>
                <w:lang w:val="ru-RU" w:eastAsia="ru-RU"/>
              </w:rPr>
            </w:pPr>
            <w:r w:rsidRPr="0071260A">
              <w:rPr>
                <w:rFonts w:eastAsia="Times New Roman"/>
                <w:szCs w:val="24"/>
                <w:lang w:val="ru-RU" w:eastAsia="ru-RU"/>
              </w:rPr>
              <w:t>Информирование и взаимодействие с родителями посредством школьного сайта</w:t>
            </w:r>
          </w:p>
        </w:tc>
        <w:tc>
          <w:tcPr>
            <w:tcW w:w="1196"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5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В течение года</w:t>
            </w:r>
          </w:p>
        </w:tc>
        <w:tc>
          <w:tcPr>
            <w:tcW w:w="1875" w:type="dxa"/>
            <w:gridSpan w:val="2"/>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left"/>
              <w:rPr>
                <w:rFonts w:eastAsia="Batang"/>
                <w:color w:val="000000"/>
                <w:szCs w:val="24"/>
                <w:lang w:val="ru-RU" w:eastAsia="ru-RU"/>
              </w:rPr>
            </w:pPr>
            <w:r w:rsidRPr="0071260A">
              <w:rPr>
                <w:rFonts w:eastAsia="Batang"/>
                <w:color w:val="000000"/>
                <w:szCs w:val="24"/>
                <w:lang w:val="ru-RU" w:eastAsia="ru-RU"/>
              </w:rPr>
              <w:t>Администрация школы</w:t>
            </w:r>
          </w:p>
          <w:p w:rsidR="0071260A" w:rsidRPr="0071260A" w:rsidRDefault="0071260A" w:rsidP="0071260A">
            <w:pPr>
              <w:widowControl/>
              <w:ind w:right="-1" w:firstLine="0"/>
              <w:jc w:val="left"/>
              <w:rPr>
                <w:rFonts w:eastAsia="Batang"/>
                <w:color w:val="000000"/>
                <w:szCs w:val="24"/>
                <w:lang w:val="ru-RU" w:eastAsia="ru-RU"/>
              </w:rPr>
            </w:pPr>
          </w:p>
        </w:tc>
      </w:tr>
      <w:tr w:rsidR="0071260A" w:rsidRPr="0071260A" w:rsidTr="0071260A">
        <w:tc>
          <w:tcPr>
            <w:tcW w:w="3832" w:type="dxa"/>
            <w:gridSpan w:val="2"/>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Times New Roman"/>
                <w:color w:val="000000"/>
                <w:szCs w:val="24"/>
                <w:lang w:val="ru-RU" w:eastAsia="ru-RU"/>
              </w:rPr>
            </w:pPr>
            <w:r w:rsidRPr="0071260A">
              <w:rPr>
                <w:rFonts w:eastAsia="Times New Roman"/>
                <w:szCs w:val="24"/>
                <w:lang w:val="ru-RU" w:eastAsia="ru-RU"/>
              </w:rPr>
              <w:t>Индивидуальные консультации родителей</w:t>
            </w:r>
          </w:p>
        </w:tc>
        <w:tc>
          <w:tcPr>
            <w:tcW w:w="1196"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5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В течение года</w:t>
            </w:r>
          </w:p>
        </w:tc>
        <w:tc>
          <w:tcPr>
            <w:tcW w:w="1875" w:type="dxa"/>
            <w:gridSpan w:val="2"/>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1260A" w:rsidTr="0071260A">
        <w:tc>
          <w:tcPr>
            <w:tcW w:w="3832" w:type="dxa"/>
            <w:gridSpan w:val="2"/>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ind w:right="-1" w:firstLine="0"/>
              <w:jc w:val="left"/>
              <w:rPr>
                <w:rFonts w:eastAsia="№Е"/>
                <w:spacing w:val="-6"/>
                <w:szCs w:val="24"/>
                <w:lang w:val="ru-RU" w:eastAsia="ru-RU"/>
              </w:rPr>
            </w:pPr>
            <w:r w:rsidRPr="0071260A">
              <w:rPr>
                <w:rFonts w:eastAsia="№Е"/>
                <w:spacing w:val="-6"/>
                <w:szCs w:val="24"/>
                <w:lang w:val="ru-RU" w:eastAsia="ru-RU"/>
              </w:rPr>
              <w:t xml:space="preserve">Совет профилактики с </w:t>
            </w:r>
          </w:p>
          <w:p w:rsidR="0071260A" w:rsidRPr="0071260A" w:rsidRDefault="0071260A" w:rsidP="0071260A">
            <w:pPr>
              <w:ind w:right="-1" w:firstLine="0"/>
              <w:jc w:val="left"/>
              <w:rPr>
                <w:rFonts w:eastAsia="№Е"/>
                <w:spacing w:val="-6"/>
                <w:szCs w:val="24"/>
                <w:lang w:val="ru-RU" w:eastAsia="ru-RU"/>
              </w:rPr>
            </w:pPr>
            <w:r w:rsidRPr="0071260A">
              <w:rPr>
                <w:rFonts w:eastAsia="№Е"/>
                <w:spacing w:val="-6"/>
                <w:szCs w:val="24"/>
                <w:lang w:val="ru-RU" w:eastAsia="ru-RU"/>
              </w:rPr>
              <w:t>неблагополучными  семьями  по вопросам воспитания, обучения детей</w:t>
            </w:r>
          </w:p>
        </w:tc>
        <w:tc>
          <w:tcPr>
            <w:tcW w:w="1196"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5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По плану Совета</w:t>
            </w:r>
          </w:p>
        </w:tc>
        <w:tc>
          <w:tcPr>
            <w:tcW w:w="1875" w:type="dxa"/>
            <w:gridSpan w:val="2"/>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Администрация школы</w:t>
            </w:r>
          </w:p>
        </w:tc>
      </w:tr>
      <w:tr w:rsidR="0071260A" w:rsidRPr="0071260A" w:rsidTr="0071260A">
        <w:tc>
          <w:tcPr>
            <w:tcW w:w="3832" w:type="dxa"/>
            <w:gridSpan w:val="2"/>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ind w:right="-1" w:firstLine="0"/>
              <w:jc w:val="left"/>
              <w:rPr>
                <w:rFonts w:eastAsia="№Е"/>
                <w:spacing w:val="-6"/>
                <w:szCs w:val="24"/>
                <w:lang w:val="ru-RU" w:eastAsia="ru-RU"/>
              </w:rPr>
            </w:pPr>
            <w:r w:rsidRPr="0071260A">
              <w:rPr>
                <w:rFonts w:eastAsia="Times New Roman"/>
                <w:szCs w:val="24"/>
                <w:lang w:val="ru-RU" w:eastAsia="ru-RU"/>
              </w:rPr>
              <w:t>Встречи родителей   с приглашенными специалистами: социальными работниками, врачами, инспекторами  ПДН ОП, ГАИ ГИБДД</w:t>
            </w:r>
          </w:p>
        </w:tc>
        <w:tc>
          <w:tcPr>
            <w:tcW w:w="1196"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5-9</w:t>
            </w:r>
          </w:p>
        </w:tc>
        <w:tc>
          <w:tcPr>
            <w:tcW w:w="256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В течение года</w:t>
            </w:r>
          </w:p>
        </w:tc>
        <w:tc>
          <w:tcPr>
            <w:tcW w:w="1875" w:type="dxa"/>
            <w:gridSpan w:val="2"/>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 администрация школы</w:t>
            </w:r>
          </w:p>
        </w:tc>
      </w:tr>
      <w:tr w:rsidR="0071260A" w:rsidRPr="007B4D35" w:rsidTr="0071260A">
        <w:tc>
          <w:tcPr>
            <w:tcW w:w="9464" w:type="dxa"/>
            <w:gridSpan w:val="10"/>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b/>
                <w:szCs w:val="24"/>
                <w:lang w:val="ru-RU" w:eastAsia="ru-RU"/>
              </w:rPr>
            </w:pPr>
            <w:r w:rsidRPr="0071260A">
              <w:rPr>
                <w:rFonts w:eastAsia="Times New Roman"/>
                <w:b/>
                <w:color w:val="000000"/>
                <w:szCs w:val="24"/>
                <w:lang w:val="ru-RU" w:eastAsia="ru-RU"/>
              </w:rPr>
              <w:t>Классное руководство</w:t>
            </w:r>
          </w:p>
          <w:p w:rsidR="0071260A" w:rsidRPr="0071260A" w:rsidRDefault="0071260A" w:rsidP="0071260A">
            <w:pPr>
              <w:widowControl/>
              <w:ind w:right="-1" w:firstLine="0"/>
              <w:jc w:val="center"/>
              <w:rPr>
                <w:rFonts w:eastAsia="Times New Roman"/>
                <w:color w:val="000000"/>
                <w:szCs w:val="24"/>
                <w:lang w:val="ru-RU" w:eastAsia="ru-RU"/>
              </w:rPr>
            </w:pPr>
            <w:r w:rsidRPr="0071260A">
              <w:rPr>
                <w:rFonts w:eastAsia="Times New Roman"/>
                <w:szCs w:val="24"/>
                <w:lang w:val="ru-RU" w:eastAsia="ru-RU"/>
              </w:rPr>
              <w:t xml:space="preserve">(согласно индивидуальным </w:t>
            </w:r>
            <w:r w:rsidRPr="0071260A">
              <w:rPr>
                <w:rFonts w:eastAsia="Times New Roman"/>
                <w:color w:val="000000"/>
                <w:szCs w:val="24"/>
                <w:lang w:val="ru-RU" w:eastAsia="ru-RU"/>
              </w:rPr>
              <w:t>планам работы классных руководителей</w:t>
            </w:r>
            <w:r w:rsidRPr="0071260A">
              <w:rPr>
                <w:rFonts w:eastAsia="Times New Roman"/>
                <w:szCs w:val="24"/>
                <w:lang w:val="ru-RU" w:eastAsia="ru-RU"/>
              </w:rPr>
              <w:t>)</w:t>
            </w:r>
          </w:p>
        </w:tc>
      </w:tr>
      <w:tr w:rsidR="0071260A" w:rsidRPr="007B4D35" w:rsidTr="0071260A">
        <w:tc>
          <w:tcPr>
            <w:tcW w:w="9464" w:type="dxa"/>
            <w:gridSpan w:val="10"/>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b/>
                <w:color w:val="000000"/>
                <w:szCs w:val="24"/>
                <w:lang w:val="ru-RU" w:eastAsia="ru-RU"/>
              </w:rPr>
            </w:pPr>
            <w:r w:rsidRPr="0071260A">
              <w:rPr>
                <w:rFonts w:eastAsia="Times New Roman"/>
                <w:b/>
                <w:color w:val="000000"/>
                <w:szCs w:val="24"/>
                <w:lang w:val="ru-RU" w:eastAsia="ru-RU"/>
              </w:rPr>
              <w:t>Школьный урок</w:t>
            </w:r>
          </w:p>
          <w:p w:rsidR="0071260A" w:rsidRPr="0071260A" w:rsidRDefault="0071260A" w:rsidP="0071260A">
            <w:pPr>
              <w:widowControl/>
              <w:ind w:firstLine="0"/>
              <w:jc w:val="left"/>
              <w:rPr>
                <w:rFonts w:eastAsia="Batang"/>
                <w:color w:val="000000"/>
                <w:szCs w:val="24"/>
                <w:lang w:val="ru-RU" w:eastAsia="ru-RU"/>
              </w:rPr>
            </w:pPr>
            <w:r w:rsidRPr="0071260A">
              <w:rPr>
                <w:rFonts w:eastAsia="Times New Roman"/>
                <w:szCs w:val="24"/>
                <w:lang w:val="ru-RU" w:eastAsia="ru-RU"/>
              </w:rPr>
              <w:t xml:space="preserve">(согласно индивидуальным </w:t>
            </w:r>
            <w:r w:rsidRPr="0071260A">
              <w:rPr>
                <w:rFonts w:eastAsia="Times New Roman"/>
                <w:color w:val="000000"/>
                <w:szCs w:val="24"/>
                <w:lang w:val="ru-RU" w:eastAsia="ru-RU"/>
              </w:rPr>
              <w:t>планам работы учителей-предметников</w:t>
            </w:r>
            <w:r w:rsidRPr="0071260A">
              <w:rPr>
                <w:rFonts w:eastAsia="Times New Roman"/>
                <w:szCs w:val="24"/>
                <w:lang w:val="ru-RU" w:eastAsia="ru-RU"/>
              </w:rPr>
              <w:t>)</w:t>
            </w:r>
          </w:p>
        </w:tc>
      </w:tr>
      <w:tr w:rsidR="0071260A" w:rsidRPr="0071260A" w:rsidTr="0071260A">
        <w:tc>
          <w:tcPr>
            <w:tcW w:w="9464" w:type="dxa"/>
            <w:gridSpan w:val="10"/>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Batang"/>
                <w:color w:val="000000"/>
                <w:szCs w:val="24"/>
                <w:lang w:val="ru-RU" w:eastAsia="ru-RU"/>
              </w:rPr>
            </w:pPr>
            <w:r w:rsidRPr="0071260A">
              <w:rPr>
                <w:rFonts w:eastAsia="Times New Roman"/>
                <w:b/>
                <w:color w:val="000000"/>
                <w:szCs w:val="24"/>
                <w:lang w:val="ru-RU" w:eastAsia="ru-RU"/>
              </w:rPr>
              <w:t>Профилактика</w:t>
            </w:r>
          </w:p>
        </w:tc>
      </w:tr>
      <w:tr w:rsidR="0071260A" w:rsidRPr="0071260A" w:rsidTr="0071260A">
        <w:tc>
          <w:tcPr>
            <w:tcW w:w="3794"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b/>
                <w:color w:val="000000"/>
                <w:szCs w:val="24"/>
                <w:lang w:val="ru-RU" w:eastAsia="ru-RU"/>
              </w:rPr>
            </w:pPr>
            <w:r w:rsidRPr="0071260A">
              <w:rPr>
                <w:rFonts w:eastAsia="Times New Roman"/>
                <w:b/>
                <w:szCs w:val="24"/>
                <w:lang w:val="ru-RU" w:eastAsia="ru-RU"/>
              </w:rPr>
              <w:t>Дела, события, мероприятия</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b/>
                <w:color w:val="000000"/>
                <w:szCs w:val="24"/>
                <w:lang w:val="ru-RU" w:eastAsia="ru-RU"/>
              </w:rPr>
            </w:pPr>
            <w:r w:rsidRPr="0071260A">
              <w:rPr>
                <w:rFonts w:eastAsia="Times New Roman"/>
                <w:b/>
                <w:color w:val="000000"/>
                <w:szCs w:val="24"/>
                <w:lang w:val="ru-RU" w:eastAsia="ru-RU"/>
              </w:rPr>
              <w:t>Классы</w:t>
            </w:r>
          </w:p>
        </w:tc>
        <w:tc>
          <w:tcPr>
            <w:tcW w:w="255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b/>
                <w:color w:val="000000"/>
                <w:szCs w:val="24"/>
                <w:lang w:val="ru-RU" w:eastAsia="ru-RU"/>
              </w:rPr>
            </w:pPr>
            <w:r w:rsidRPr="0071260A">
              <w:rPr>
                <w:rFonts w:eastAsia="Times New Roman"/>
                <w:b/>
                <w:color w:val="000000"/>
                <w:szCs w:val="24"/>
                <w:lang w:val="ru-RU" w:eastAsia="ru-RU"/>
              </w:rPr>
              <w:t>Ориентировочное</w:t>
            </w:r>
          </w:p>
          <w:p w:rsidR="0071260A" w:rsidRPr="0071260A" w:rsidRDefault="0071260A" w:rsidP="0071260A">
            <w:pPr>
              <w:widowControl/>
              <w:ind w:right="-1" w:firstLine="0"/>
              <w:jc w:val="center"/>
              <w:rPr>
                <w:rFonts w:eastAsia="Times New Roman"/>
                <w:b/>
                <w:color w:val="000000"/>
                <w:szCs w:val="24"/>
                <w:lang w:val="ru-RU" w:eastAsia="ru-RU"/>
              </w:rPr>
            </w:pPr>
            <w:r w:rsidRPr="0071260A">
              <w:rPr>
                <w:rFonts w:eastAsia="Times New Roman"/>
                <w:b/>
                <w:color w:val="000000"/>
                <w:szCs w:val="24"/>
                <w:lang w:val="ru-RU" w:eastAsia="ru-RU"/>
              </w:rPr>
              <w:t>время</w:t>
            </w:r>
          </w:p>
          <w:p w:rsidR="0071260A" w:rsidRPr="0071260A" w:rsidRDefault="0071260A" w:rsidP="0071260A">
            <w:pPr>
              <w:widowControl/>
              <w:ind w:firstLine="0"/>
              <w:jc w:val="center"/>
              <w:rPr>
                <w:rFonts w:eastAsia="Times New Roman"/>
                <w:color w:val="000000"/>
                <w:szCs w:val="24"/>
                <w:lang w:val="ru-RU" w:eastAsia="ru-RU"/>
              </w:rPr>
            </w:pPr>
            <w:r w:rsidRPr="0071260A">
              <w:rPr>
                <w:rFonts w:eastAsia="Times New Roman"/>
                <w:b/>
                <w:color w:val="000000"/>
                <w:szCs w:val="24"/>
                <w:lang w:val="ru-RU" w:eastAsia="ru-RU"/>
              </w:rPr>
              <w:t>проведения</w:t>
            </w:r>
          </w:p>
        </w:tc>
        <w:tc>
          <w:tcPr>
            <w:tcW w:w="1985"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b/>
                <w:color w:val="000000"/>
                <w:szCs w:val="24"/>
                <w:lang w:val="ru-RU" w:eastAsia="ru-RU"/>
              </w:rPr>
            </w:pPr>
            <w:r w:rsidRPr="0071260A">
              <w:rPr>
                <w:rFonts w:eastAsia="Batang"/>
                <w:b/>
                <w:color w:val="000000"/>
                <w:szCs w:val="24"/>
                <w:lang w:val="ru-RU" w:eastAsia="ru-RU"/>
              </w:rPr>
              <w:t>Ответственные</w:t>
            </w:r>
          </w:p>
        </w:tc>
      </w:tr>
      <w:tr w:rsidR="0071260A" w:rsidRPr="0071260A" w:rsidTr="0071260A">
        <w:tc>
          <w:tcPr>
            <w:tcW w:w="3794"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ind w:right="-1" w:firstLine="0"/>
              <w:jc w:val="left"/>
              <w:rPr>
                <w:rFonts w:eastAsia="Times New Roman"/>
                <w:szCs w:val="24"/>
                <w:lang w:val="ru-RU" w:eastAsia="ru-RU"/>
              </w:rPr>
            </w:pPr>
            <w:r w:rsidRPr="0071260A">
              <w:rPr>
                <w:rFonts w:eastAsia="Times New Roman"/>
                <w:szCs w:val="24"/>
                <w:lang w:val="ru-RU" w:eastAsia="ru-RU"/>
              </w:rPr>
              <w:t>Корректировка социальных паспортов по классам и по лицею, обновление списков неблагополучных семей и потенциально трудных детей (работа по создания банка данных)</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55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Сентябрь</w:t>
            </w:r>
          </w:p>
        </w:tc>
        <w:tc>
          <w:tcPr>
            <w:tcW w:w="1985"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 ЗДВР</w:t>
            </w:r>
          </w:p>
        </w:tc>
      </w:tr>
      <w:tr w:rsidR="0071260A" w:rsidRPr="0071260A" w:rsidTr="0071260A">
        <w:tc>
          <w:tcPr>
            <w:tcW w:w="3794"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ind w:right="-1" w:firstLine="0"/>
              <w:jc w:val="left"/>
              <w:rPr>
                <w:rFonts w:eastAsia="Times New Roman"/>
                <w:szCs w:val="24"/>
                <w:lang w:val="ru-RU" w:eastAsia="ru-RU"/>
              </w:rPr>
            </w:pPr>
            <w:r w:rsidRPr="0071260A">
              <w:rPr>
                <w:rFonts w:eastAsia="Times New Roman"/>
                <w:szCs w:val="24"/>
                <w:lang w:val="ru-RU" w:eastAsia="ru-RU"/>
              </w:rPr>
              <w:t xml:space="preserve">Установление особого контроля за поведением потенциально трудных и учащихся из </w:t>
            </w:r>
            <w:r w:rsidRPr="0071260A">
              <w:rPr>
                <w:rFonts w:eastAsia="Times New Roman"/>
                <w:szCs w:val="24"/>
                <w:lang w:val="ru-RU" w:eastAsia="ru-RU"/>
              </w:rPr>
              <w:lastRenderedPageBreak/>
              <w:t>неблагополучных семей</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lastRenderedPageBreak/>
              <w:t>5-9</w:t>
            </w:r>
          </w:p>
        </w:tc>
        <w:tc>
          <w:tcPr>
            <w:tcW w:w="255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В течение года</w:t>
            </w:r>
          </w:p>
        </w:tc>
        <w:tc>
          <w:tcPr>
            <w:tcW w:w="1985"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 ЗДВР</w:t>
            </w:r>
          </w:p>
        </w:tc>
      </w:tr>
      <w:tr w:rsidR="0071260A" w:rsidRPr="0071260A" w:rsidTr="0071260A">
        <w:tc>
          <w:tcPr>
            <w:tcW w:w="3794"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ind w:right="-1" w:firstLine="0"/>
              <w:jc w:val="left"/>
              <w:rPr>
                <w:rFonts w:eastAsia="Times New Roman"/>
                <w:szCs w:val="24"/>
                <w:lang w:val="ru-RU" w:eastAsia="ru-RU"/>
              </w:rPr>
            </w:pPr>
            <w:r w:rsidRPr="0071260A">
              <w:rPr>
                <w:rFonts w:eastAsia="Times New Roman"/>
                <w:szCs w:val="24"/>
                <w:lang w:val="ru-RU" w:eastAsia="ru-RU"/>
              </w:rPr>
              <w:lastRenderedPageBreak/>
              <w:t>Индивидуальные беседы с учащимися «группы риска», их родителями</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55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В течение года</w:t>
            </w:r>
          </w:p>
        </w:tc>
        <w:tc>
          <w:tcPr>
            <w:tcW w:w="1985"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 ЗДВР</w:t>
            </w:r>
          </w:p>
        </w:tc>
      </w:tr>
      <w:tr w:rsidR="0071260A" w:rsidRPr="0071260A" w:rsidTr="0071260A">
        <w:tc>
          <w:tcPr>
            <w:tcW w:w="3794"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ind w:right="-1" w:firstLine="0"/>
              <w:jc w:val="left"/>
              <w:rPr>
                <w:rFonts w:eastAsia="Times New Roman"/>
                <w:szCs w:val="24"/>
                <w:lang w:val="ru-RU" w:eastAsia="ru-RU"/>
              </w:rPr>
            </w:pPr>
            <w:r w:rsidRPr="0071260A">
              <w:rPr>
                <w:rFonts w:eastAsia="Times New Roman"/>
                <w:szCs w:val="24"/>
                <w:lang w:val="ru-RU" w:eastAsia="ru-RU"/>
              </w:rPr>
              <w:t>Организация взаимодействия с КДН, ПДН</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55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В течение года</w:t>
            </w:r>
          </w:p>
        </w:tc>
        <w:tc>
          <w:tcPr>
            <w:tcW w:w="1985"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 ЗДВР</w:t>
            </w:r>
          </w:p>
        </w:tc>
      </w:tr>
      <w:tr w:rsidR="0071260A" w:rsidRPr="0071260A" w:rsidTr="0071260A">
        <w:tc>
          <w:tcPr>
            <w:tcW w:w="3794"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ind w:right="-1" w:firstLine="0"/>
              <w:jc w:val="left"/>
              <w:rPr>
                <w:rFonts w:eastAsia="Times New Roman"/>
                <w:szCs w:val="24"/>
                <w:lang w:val="ru-RU" w:eastAsia="ru-RU"/>
              </w:rPr>
            </w:pPr>
            <w:r w:rsidRPr="0071260A">
              <w:rPr>
                <w:rFonts w:eastAsia="Times New Roman"/>
                <w:szCs w:val="24"/>
                <w:lang w:val="ru-RU" w:eastAsia="ru-RU"/>
              </w:rPr>
              <w:t>Проведение родительских собраний</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55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По плану</w:t>
            </w:r>
          </w:p>
        </w:tc>
        <w:tc>
          <w:tcPr>
            <w:tcW w:w="1985"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 администрация гимназии</w:t>
            </w:r>
          </w:p>
        </w:tc>
      </w:tr>
      <w:tr w:rsidR="0071260A" w:rsidRPr="0071260A" w:rsidTr="0071260A">
        <w:tc>
          <w:tcPr>
            <w:tcW w:w="3794"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ind w:right="-1" w:firstLine="0"/>
              <w:jc w:val="left"/>
              <w:rPr>
                <w:rFonts w:eastAsia="Times New Roman"/>
                <w:szCs w:val="24"/>
                <w:lang w:val="ru-RU" w:eastAsia="ru-RU"/>
              </w:rPr>
            </w:pPr>
            <w:r w:rsidRPr="0071260A">
              <w:rPr>
                <w:rFonts w:eastAsia="Times New Roman"/>
                <w:szCs w:val="24"/>
                <w:lang w:val="ru-RU" w:eastAsia="ru-RU"/>
              </w:rPr>
              <w:t>Организация дополнительного образования – вовлечение учащихся в кружки, секции/организация внеурочной деятельности</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55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В течение года</w:t>
            </w:r>
          </w:p>
        </w:tc>
        <w:tc>
          <w:tcPr>
            <w:tcW w:w="1985"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 ЗДВР</w:t>
            </w:r>
          </w:p>
        </w:tc>
      </w:tr>
      <w:tr w:rsidR="0071260A" w:rsidRPr="007B4D35" w:rsidTr="0071260A">
        <w:tc>
          <w:tcPr>
            <w:tcW w:w="3794"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ind w:right="-1" w:firstLine="0"/>
              <w:jc w:val="left"/>
              <w:rPr>
                <w:rFonts w:eastAsia="Times New Roman"/>
                <w:szCs w:val="24"/>
                <w:lang w:val="ru-RU" w:eastAsia="ru-RU"/>
              </w:rPr>
            </w:pPr>
            <w:r w:rsidRPr="0071260A">
              <w:rPr>
                <w:rFonts w:eastAsia="Times New Roman"/>
                <w:szCs w:val="24"/>
                <w:lang w:val="ru-RU" w:eastAsia="ru-RU"/>
              </w:rPr>
              <w:t>Организация работы Совета профилактики гимназии</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55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В течение года</w:t>
            </w:r>
          </w:p>
        </w:tc>
        <w:tc>
          <w:tcPr>
            <w:tcW w:w="1985"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Администрация гимназии, члены Совета профилактики</w:t>
            </w:r>
          </w:p>
        </w:tc>
      </w:tr>
      <w:tr w:rsidR="0071260A" w:rsidRPr="0071260A" w:rsidTr="0071260A">
        <w:tc>
          <w:tcPr>
            <w:tcW w:w="3794"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ind w:right="-1" w:firstLine="0"/>
              <w:jc w:val="left"/>
              <w:rPr>
                <w:rFonts w:eastAsia="Times New Roman"/>
                <w:szCs w:val="24"/>
                <w:lang w:val="ru-RU" w:eastAsia="ru-RU"/>
              </w:rPr>
            </w:pPr>
            <w:r w:rsidRPr="0071260A">
              <w:rPr>
                <w:rFonts w:eastAsia="Times New Roman"/>
                <w:szCs w:val="24"/>
                <w:lang w:val="ru-RU" w:eastAsia="ru-RU"/>
              </w:rPr>
              <w:t>Работа педагога-психолога</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center"/>
              <w:rPr>
                <w:rFonts w:eastAsia="Times New Roman"/>
                <w:szCs w:val="24"/>
                <w:lang w:val="ru-RU" w:eastAsia="ru-RU"/>
              </w:rPr>
            </w:pPr>
            <w:r w:rsidRPr="0071260A">
              <w:rPr>
                <w:rFonts w:eastAsia="Times New Roman"/>
                <w:color w:val="000000"/>
                <w:szCs w:val="24"/>
                <w:lang w:val="ru-RU" w:eastAsia="ru-RU"/>
              </w:rPr>
              <w:t>5-9</w:t>
            </w:r>
          </w:p>
        </w:tc>
        <w:tc>
          <w:tcPr>
            <w:tcW w:w="255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В течение года</w:t>
            </w:r>
          </w:p>
        </w:tc>
        <w:tc>
          <w:tcPr>
            <w:tcW w:w="1985"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Педагог-психолог, ЗДВР</w:t>
            </w:r>
          </w:p>
        </w:tc>
      </w:tr>
      <w:tr w:rsidR="0071260A" w:rsidRPr="0071260A" w:rsidTr="0071260A">
        <w:tc>
          <w:tcPr>
            <w:tcW w:w="3794"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ind w:right="-1" w:firstLine="0"/>
              <w:jc w:val="left"/>
              <w:rPr>
                <w:rFonts w:eastAsia="Times New Roman"/>
                <w:szCs w:val="24"/>
                <w:lang w:val="ru-RU" w:eastAsia="ru-RU"/>
              </w:rPr>
            </w:pPr>
            <w:r w:rsidRPr="0071260A">
              <w:rPr>
                <w:rFonts w:eastAsia="Times New Roman"/>
                <w:szCs w:val="24"/>
                <w:lang w:val="ru-RU" w:eastAsia="ru-RU"/>
              </w:rPr>
              <w:t>Проведение классных часов по профилактике асоциальных явлений и формированию здорового образа жизни</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5-9</w:t>
            </w:r>
          </w:p>
        </w:tc>
        <w:tc>
          <w:tcPr>
            <w:tcW w:w="255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В течение года</w:t>
            </w:r>
          </w:p>
        </w:tc>
        <w:tc>
          <w:tcPr>
            <w:tcW w:w="1985"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w:t>
            </w:r>
          </w:p>
        </w:tc>
      </w:tr>
      <w:tr w:rsidR="0071260A" w:rsidRPr="0071260A" w:rsidTr="0071260A">
        <w:tc>
          <w:tcPr>
            <w:tcW w:w="3794"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ind w:right="-1" w:firstLine="0"/>
              <w:jc w:val="left"/>
              <w:rPr>
                <w:rFonts w:eastAsia="Times New Roman"/>
                <w:szCs w:val="24"/>
                <w:lang w:val="ru-RU" w:eastAsia="ru-RU"/>
              </w:rPr>
            </w:pPr>
            <w:r w:rsidRPr="0071260A">
              <w:rPr>
                <w:rFonts w:eastAsia="Times New Roman"/>
                <w:szCs w:val="24"/>
                <w:lang w:val="ru-RU" w:eastAsia="ru-RU"/>
              </w:rPr>
              <w:t>Организация и проведение мероприятий в лицее, направленных на профилактику асоциальных явлений среди учащихся</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5-9</w:t>
            </w:r>
          </w:p>
        </w:tc>
        <w:tc>
          <w:tcPr>
            <w:tcW w:w="255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В течение года</w:t>
            </w:r>
          </w:p>
        </w:tc>
        <w:tc>
          <w:tcPr>
            <w:tcW w:w="1985"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 xml:space="preserve">Классные руководители, ЗДВР </w:t>
            </w:r>
          </w:p>
        </w:tc>
      </w:tr>
      <w:tr w:rsidR="0071260A" w:rsidRPr="0071260A" w:rsidTr="0071260A">
        <w:tc>
          <w:tcPr>
            <w:tcW w:w="3794"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ind w:right="-1" w:firstLine="0"/>
              <w:jc w:val="left"/>
              <w:rPr>
                <w:rFonts w:eastAsia="Times New Roman"/>
                <w:szCs w:val="24"/>
                <w:lang w:val="ru-RU" w:eastAsia="ru-RU"/>
              </w:rPr>
            </w:pPr>
            <w:r w:rsidRPr="0071260A">
              <w:rPr>
                <w:rFonts w:eastAsia="Times New Roman"/>
                <w:szCs w:val="24"/>
                <w:lang w:val="ru-RU" w:eastAsia="ru-RU"/>
              </w:rPr>
              <w:t>Организация и проведение спортивных первенств и состязаний среди учащихся лицея</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5-9</w:t>
            </w:r>
          </w:p>
        </w:tc>
        <w:tc>
          <w:tcPr>
            <w:tcW w:w="255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В течение года</w:t>
            </w:r>
          </w:p>
        </w:tc>
        <w:tc>
          <w:tcPr>
            <w:tcW w:w="1985"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Учителя физкультуры, ЗДВР</w:t>
            </w:r>
          </w:p>
        </w:tc>
      </w:tr>
      <w:tr w:rsidR="0071260A" w:rsidRPr="0071260A" w:rsidTr="0071260A">
        <w:tc>
          <w:tcPr>
            <w:tcW w:w="3794" w:type="dxa"/>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ind w:right="-1" w:firstLine="0"/>
              <w:jc w:val="left"/>
              <w:rPr>
                <w:rFonts w:eastAsia="Times New Roman"/>
                <w:szCs w:val="24"/>
                <w:lang w:val="ru-RU" w:eastAsia="ru-RU"/>
              </w:rPr>
            </w:pPr>
            <w:r w:rsidRPr="0071260A">
              <w:rPr>
                <w:rFonts w:eastAsia="Times New Roman"/>
                <w:szCs w:val="24"/>
                <w:lang w:val="ru-RU" w:eastAsia="ru-RU"/>
              </w:rPr>
              <w:t>Проведение медицинского профилактического осмотра на предмет употребления психоактивных веществ</w:t>
            </w:r>
          </w:p>
        </w:tc>
        <w:tc>
          <w:tcPr>
            <w:tcW w:w="1134"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right="-1" w:firstLine="0"/>
              <w:jc w:val="center"/>
              <w:rPr>
                <w:rFonts w:eastAsia="Times New Roman"/>
                <w:color w:val="000000"/>
                <w:szCs w:val="24"/>
                <w:lang w:val="ru-RU" w:eastAsia="ru-RU"/>
              </w:rPr>
            </w:pPr>
            <w:r w:rsidRPr="0071260A">
              <w:rPr>
                <w:rFonts w:eastAsia="Times New Roman"/>
                <w:color w:val="000000"/>
                <w:szCs w:val="24"/>
                <w:lang w:val="ru-RU" w:eastAsia="ru-RU"/>
              </w:rPr>
              <w:t>8-9</w:t>
            </w:r>
          </w:p>
        </w:tc>
        <w:tc>
          <w:tcPr>
            <w:tcW w:w="2551"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87B27">
            <w:pPr>
              <w:widowControl/>
              <w:ind w:firstLine="0"/>
              <w:jc w:val="center"/>
              <w:rPr>
                <w:rFonts w:eastAsia="Times New Roman"/>
                <w:color w:val="000000"/>
                <w:szCs w:val="24"/>
                <w:lang w:val="ru-RU" w:eastAsia="ru-RU"/>
              </w:rPr>
            </w:pPr>
            <w:r w:rsidRPr="0071260A">
              <w:rPr>
                <w:rFonts w:eastAsia="Times New Roman"/>
                <w:color w:val="000000"/>
                <w:szCs w:val="24"/>
                <w:lang w:val="ru-RU" w:eastAsia="ru-RU"/>
              </w:rPr>
              <w:t>В течение года</w:t>
            </w:r>
          </w:p>
        </w:tc>
        <w:tc>
          <w:tcPr>
            <w:tcW w:w="1985" w:type="dxa"/>
            <w:gridSpan w:val="3"/>
            <w:tcBorders>
              <w:top w:val="single" w:sz="4" w:space="0" w:color="000000"/>
              <w:left w:val="single" w:sz="4" w:space="0" w:color="000000"/>
              <w:bottom w:val="single" w:sz="4" w:space="0" w:color="000000"/>
              <w:right w:val="single" w:sz="4" w:space="0" w:color="000000"/>
            </w:tcBorders>
          </w:tcPr>
          <w:p w:rsidR="0071260A" w:rsidRPr="0071260A" w:rsidRDefault="0071260A" w:rsidP="0071260A">
            <w:pPr>
              <w:widowControl/>
              <w:ind w:firstLine="0"/>
              <w:jc w:val="left"/>
              <w:rPr>
                <w:rFonts w:eastAsia="Batang"/>
                <w:color w:val="000000"/>
                <w:szCs w:val="24"/>
                <w:lang w:val="ru-RU" w:eastAsia="ru-RU"/>
              </w:rPr>
            </w:pPr>
            <w:r w:rsidRPr="0071260A">
              <w:rPr>
                <w:rFonts w:eastAsia="Batang"/>
                <w:color w:val="000000"/>
                <w:szCs w:val="24"/>
                <w:lang w:val="ru-RU" w:eastAsia="ru-RU"/>
              </w:rPr>
              <w:t>Классные руководители, ЗДВР</w:t>
            </w:r>
          </w:p>
        </w:tc>
      </w:tr>
    </w:tbl>
    <w:p w:rsidR="0071260A" w:rsidRPr="0071260A" w:rsidRDefault="0071260A" w:rsidP="0071260A"/>
    <w:sectPr w:rsidR="0071260A" w:rsidRPr="0071260A" w:rsidSect="00E109EA">
      <w:footerReference w:type="default" r:id="rId22"/>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5A5B" w:rsidRDefault="00F75A5B" w:rsidP="009E444B">
      <w:pPr>
        <w:spacing w:line="240" w:lineRule="auto"/>
      </w:pPr>
      <w:r>
        <w:separator/>
      </w:r>
    </w:p>
  </w:endnote>
  <w:endnote w:type="continuationSeparator" w:id="1">
    <w:p w:rsidR="00F75A5B" w:rsidRDefault="00F75A5B" w:rsidP="009E444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Е">
    <w:altName w:val="Calibri"/>
    <w:charset w:val="00"/>
    <w:family w:val="roman"/>
    <w:pitch w:val="variable"/>
    <w:sig w:usb0="00000000" w:usb1="09060000" w:usb2="00000010" w:usb3="00000000" w:csb0="00080000" w:csb1="00000000"/>
  </w:font>
  <w:font w:name="SchoolBookSanPin">
    <w:altName w:val="Cambria"/>
    <w:panose1 w:val="00000000000000000000"/>
    <w:charset w:val="00"/>
    <w:family w:val="roman"/>
    <w:notTrueType/>
    <w:pitch w:val="variable"/>
    <w:sig w:usb0="800002EF" w:usb1="1000000A" w:usb2="00000000" w:usb3="00000000" w:csb0="00000005" w:csb1="00000000"/>
  </w:font>
  <w:font w:name="OfficinaSansBoldITC">
    <w:altName w:val="Calibri"/>
    <w:panose1 w:val="00000000000000000000"/>
    <w:charset w:val="00"/>
    <w:family w:val="swiss"/>
    <w:notTrueType/>
    <w:pitch w:val="variable"/>
    <w:sig w:usb0="800002FF" w:usb1="5000204A"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PiGraphA">
    <w:altName w:val="Arial"/>
    <w:charset w:val="00"/>
    <w:family w:val="modern"/>
    <w:pitch w:val="variable"/>
    <w:sig w:usb0="00000000" w:usb1="00000000" w:usb2="00000000" w:usb3="00000000" w:csb0="00000000" w:csb1="00000000"/>
  </w:font>
  <w:font w:name="Symbola">
    <w:altName w:val="MS Gothic"/>
    <w:charset w:val="CC"/>
    <w:family w:val="roman"/>
    <w:pitch w:val="variable"/>
    <w:sig w:usb0="00000001" w:usb1="1A03FBFF" w:usb2="02000027" w:usb3="00000000" w:csb0="0000000D" w:csb1="00000000"/>
  </w:font>
  <w:font w:name="UICTFontTextStyleBody">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D35" w:rsidRDefault="007B4D35">
    <w:pPr>
      <w:pStyle w:val="af4"/>
      <w:jc w:val="right"/>
    </w:pPr>
  </w:p>
  <w:p w:rsidR="007B4D35" w:rsidRDefault="007B4D35">
    <w:pPr>
      <w:pStyle w:val="a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D35" w:rsidRDefault="007B4D35">
    <w:pPr>
      <w:pStyle w:val="af4"/>
      <w:jc w:val="center"/>
    </w:pPr>
    <w:fldSimple w:instr="PAGE   \* MERGEFORMAT">
      <w:r w:rsidR="00A43E14">
        <w:rPr>
          <w:noProof/>
        </w:rPr>
        <w:t>3</w:t>
      </w:r>
    </w:fldSimple>
  </w:p>
  <w:p w:rsidR="007B4D35" w:rsidRDefault="007B4D35">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5A5B" w:rsidRDefault="00F75A5B" w:rsidP="009E444B">
      <w:pPr>
        <w:spacing w:line="240" w:lineRule="auto"/>
      </w:pPr>
      <w:r>
        <w:separator/>
      </w:r>
    </w:p>
  </w:footnote>
  <w:footnote w:type="continuationSeparator" w:id="1">
    <w:p w:rsidR="00F75A5B" w:rsidRDefault="00F75A5B" w:rsidP="009E444B">
      <w:pPr>
        <w:spacing w:line="240" w:lineRule="auto"/>
      </w:pPr>
      <w:r>
        <w:continuationSeparator/>
      </w:r>
    </w:p>
  </w:footnote>
  <w:footnote w:id="2">
    <w:p w:rsidR="007B4D35" w:rsidRPr="007B4D35" w:rsidRDefault="007B4D35" w:rsidP="0008213E">
      <w:pPr>
        <w:pStyle w:val="a3"/>
        <w:rPr>
          <w:sz w:val="24"/>
          <w:szCs w:val="24"/>
          <w:lang w:val="ru-RU"/>
        </w:rPr>
      </w:pPr>
      <w:r w:rsidRPr="000233C4">
        <w:rPr>
          <w:rStyle w:val="af7"/>
          <w:sz w:val="24"/>
          <w:szCs w:val="24"/>
          <w:vertAlign w:val="superscript"/>
        </w:rPr>
        <w:footnoteRef/>
      </w:r>
      <w:r w:rsidRPr="00E16212">
        <w:rPr>
          <w:sz w:val="24"/>
          <w:szCs w:val="24"/>
          <w:lang w:val="ru-RU" w:eastAsia="en-US"/>
        </w:rPr>
        <w:t>Пункт 10</w:t>
      </w:r>
      <w:r w:rsidRPr="00B63E77">
        <w:rPr>
          <w:sz w:val="24"/>
          <w:szCs w:val="24"/>
          <w:vertAlign w:val="superscript"/>
          <w:lang w:val="ru-RU" w:eastAsia="en-US"/>
        </w:rPr>
        <w:t>1</w:t>
      </w:r>
      <w:r w:rsidRPr="00E16212">
        <w:rPr>
          <w:sz w:val="24"/>
          <w:szCs w:val="24"/>
          <w:lang w:val="ru-RU" w:eastAsia="en-US"/>
        </w:rPr>
        <w:t xml:space="preserve"> статьи 2 Федерального закона от 29 декабря 2012 г. № 273-ФЗ «Об образованиив Российской Федерации»</w:t>
      </w:r>
      <w:r w:rsidRPr="007B4D35">
        <w:rPr>
          <w:sz w:val="24"/>
          <w:szCs w:val="24"/>
          <w:lang w:val="ru-RU"/>
        </w:rPr>
        <w:t>.</w:t>
      </w:r>
    </w:p>
  </w:footnote>
  <w:footnote w:id="3">
    <w:p w:rsidR="007B4D35" w:rsidRPr="007B4D35" w:rsidRDefault="007B4D35" w:rsidP="0008213E">
      <w:pPr>
        <w:pStyle w:val="a3"/>
        <w:rPr>
          <w:lang w:val="ru-RU"/>
        </w:rPr>
      </w:pPr>
      <w:r w:rsidRPr="00E16212">
        <w:rPr>
          <w:rStyle w:val="a5"/>
        </w:rPr>
        <w:footnoteRef/>
      </w:r>
      <w:r w:rsidRPr="007B4D35">
        <w:rPr>
          <w:sz w:val="24"/>
          <w:szCs w:val="24"/>
          <w:lang w:val="ru-RU"/>
        </w:rPr>
        <w:t>Часть 6</w:t>
      </w:r>
      <w:r>
        <w:rPr>
          <w:sz w:val="24"/>
          <w:szCs w:val="24"/>
          <w:vertAlign w:val="superscript"/>
          <w:lang w:val="ru-RU"/>
        </w:rPr>
        <w:t>1</w:t>
      </w:r>
      <w:r w:rsidRPr="007B4D35">
        <w:rPr>
          <w:sz w:val="24"/>
          <w:szCs w:val="24"/>
          <w:lang w:val="ru-RU"/>
        </w:rPr>
        <w:t xml:space="preserve"> статьи 12 Федерального закона от 29 декабря 2012 г. № 273-ФЗ «Об образованиив Российской Федерации».</w:t>
      </w:r>
    </w:p>
  </w:footnote>
  <w:footnote w:id="4">
    <w:p w:rsidR="007B4D35" w:rsidRPr="007B4D35" w:rsidRDefault="007B4D35" w:rsidP="0008213E">
      <w:pPr>
        <w:pStyle w:val="a3"/>
        <w:rPr>
          <w:lang w:val="ru-RU"/>
        </w:rPr>
      </w:pPr>
      <w:r>
        <w:rPr>
          <w:rStyle w:val="a5"/>
        </w:rPr>
        <w:footnoteRef/>
      </w:r>
      <w:r w:rsidRPr="007B4D35">
        <w:rPr>
          <w:sz w:val="24"/>
          <w:szCs w:val="24"/>
          <w:lang w:val="ru-RU"/>
        </w:rPr>
        <w:t>Часть 6</w:t>
      </w:r>
      <w:r>
        <w:rPr>
          <w:sz w:val="24"/>
          <w:szCs w:val="24"/>
          <w:vertAlign w:val="superscript"/>
          <w:lang w:val="ru-RU"/>
        </w:rPr>
        <w:t>3</w:t>
      </w:r>
      <w:r w:rsidRPr="007B4D35">
        <w:rPr>
          <w:sz w:val="24"/>
          <w:szCs w:val="24"/>
          <w:lang w:val="ru-RU"/>
        </w:rPr>
        <w:t xml:space="preserve"> статьи 12 Федерального закона от 29 декабря 2012 г. № 273-ФЗ «Об образованиив Российской Федерации».</w:t>
      </w:r>
    </w:p>
  </w:footnote>
  <w:footnote w:id="5">
    <w:p w:rsidR="007B4D35" w:rsidRPr="005F756C" w:rsidRDefault="007B4D35" w:rsidP="0008213E">
      <w:pPr>
        <w:widowControl/>
        <w:autoSpaceDE w:val="0"/>
        <w:autoSpaceDN w:val="0"/>
        <w:adjustRightInd w:val="0"/>
        <w:spacing w:line="240" w:lineRule="auto"/>
        <w:rPr>
          <w:szCs w:val="24"/>
          <w:lang w:val="ru-RU"/>
        </w:rPr>
      </w:pPr>
      <w:r>
        <w:rPr>
          <w:rStyle w:val="a5"/>
        </w:rPr>
        <w:footnoteRef/>
      </w:r>
      <w:r w:rsidRPr="005F756C">
        <w:rPr>
          <w:szCs w:val="24"/>
          <w:lang w:val="ru-RU"/>
        </w:rPr>
        <w:t xml:space="preserve">Пункт </w:t>
      </w:r>
      <w:r>
        <w:rPr>
          <w:szCs w:val="24"/>
          <w:lang w:val="ru-RU"/>
        </w:rPr>
        <w:t>31федерального государственного образовательного стандарта основного общего образования</w:t>
      </w:r>
      <w:r w:rsidRPr="005F756C">
        <w:rPr>
          <w:szCs w:val="24"/>
          <w:lang w:val="ru-RU"/>
        </w:rPr>
        <w:t>, утвержд</w:t>
      </w:r>
      <w:r>
        <w:rPr>
          <w:szCs w:val="24"/>
          <w:lang w:val="ru-RU"/>
        </w:rPr>
        <w:t>ё</w:t>
      </w:r>
      <w:r w:rsidRPr="005F756C">
        <w:rPr>
          <w:szCs w:val="24"/>
          <w:lang w:val="ru-RU"/>
        </w:rPr>
        <w:t xml:space="preserve">нного приказом Министерства просвещения Российской Федерацииот </w:t>
      </w:r>
      <w:r>
        <w:rPr>
          <w:szCs w:val="24"/>
          <w:lang w:val="ru-RU"/>
        </w:rPr>
        <w:t>31мая</w:t>
      </w:r>
      <w:r w:rsidRPr="005F756C">
        <w:rPr>
          <w:szCs w:val="24"/>
          <w:lang w:val="ru-RU"/>
        </w:rPr>
        <w:t xml:space="preserve"> 20</w:t>
      </w:r>
      <w:r>
        <w:rPr>
          <w:szCs w:val="24"/>
          <w:lang w:val="ru-RU"/>
        </w:rPr>
        <w:t>21</w:t>
      </w:r>
      <w:r w:rsidRPr="005F756C">
        <w:rPr>
          <w:szCs w:val="24"/>
          <w:lang w:val="ru-RU"/>
        </w:rPr>
        <w:t xml:space="preserve"> г. № 2</w:t>
      </w:r>
      <w:r>
        <w:rPr>
          <w:szCs w:val="24"/>
          <w:lang w:val="ru-RU"/>
        </w:rPr>
        <w:t>87</w:t>
      </w:r>
      <w:r w:rsidRPr="005F756C">
        <w:rPr>
          <w:szCs w:val="24"/>
          <w:lang w:val="ru-RU"/>
        </w:rPr>
        <w:t xml:space="preserve"> (зарегистрирован Министерством юстиции Российской Федерации5 </w:t>
      </w:r>
      <w:r>
        <w:rPr>
          <w:szCs w:val="24"/>
          <w:lang w:val="ru-RU"/>
        </w:rPr>
        <w:t>июля</w:t>
      </w:r>
      <w:r w:rsidRPr="005F756C">
        <w:rPr>
          <w:szCs w:val="24"/>
          <w:lang w:val="ru-RU"/>
        </w:rPr>
        <w:t xml:space="preserve"> 20</w:t>
      </w:r>
      <w:r>
        <w:rPr>
          <w:szCs w:val="24"/>
          <w:lang w:val="ru-RU"/>
        </w:rPr>
        <w:t>21</w:t>
      </w:r>
      <w:r w:rsidRPr="005F756C">
        <w:rPr>
          <w:szCs w:val="24"/>
          <w:lang w:val="ru-RU"/>
        </w:rPr>
        <w:t xml:space="preserve"> г., регистрационный № 6410</w:t>
      </w:r>
      <w:r>
        <w:rPr>
          <w:szCs w:val="24"/>
          <w:lang w:val="ru-RU"/>
        </w:rPr>
        <w:t>1</w:t>
      </w:r>
      <w:r w:rsidRPr="005F756C">
        <w:rPr>
          <w:szCs w:val="24"/>
          <w:lang w:val="ru-RU"/>
        </w:rPr>
        <w:t>)</w:t>
      </w:r>
      <w:r>
        <w:rPr>
          <w:szCs w:val="24"/>
          <w:lang w:val="ru-RU"/>
        </w:rPr>
        <w:t>, с изменениями, внесенными приказами Министерства просвещения Российской Федерации</w:t>
      </w:r>
      <w:r w:rsidRPr="006828E3">
        <w:rPr>
          <w:szCs w:val="24"/>
          <w:lang w:val="ru-RU"/>
        </w:rPr>
        <w:t>от 18</w:t>
      </w:r>
      <w:r>
        <w:rPr>
          <w:szCs w:val="24"/>
          <w:lang w:val="ru-RU"/>
        </w:rPr>
        <w:t xml:space="preserve"> июля </w:t>
      </w:r>
      <w:r w:rsidRPr="006828E3">
        <w:rPr>
          <w:szCs w:val="24"/>
          <w:lang w:val="ru-RU"/>
        </w:rPr>
        <w:t>2022</w:t>
      </w:r>
      <w:r>
        <w:rPr>
          <w:szCs w:val="24"/>
          <w:lang w:val="ru-RU"/>
        </w:rPr>
        <w:t xml:space="preserve"> г.№ 568 </w:t>
      </w:r>
      <w:r w:rsidRPr="006828E3">
        <w:rPr>
          <w:szCs w:val="24"/>
          <w:lang w:val="ru-RU"/>
        </w:rPr>
        <w:t>(</w:t>
      </w:r>
      <w:r>
        <w:rPr>
          <w:szCs w:val="24"/>
          <w:lang w:val="ru-RU"/>
        </w:rPr>
        <w:t>зарегистрирован</w:t>
      </w:r>
      <w:r w:rsidRPr="006828E3">
        <w:rPr>
          <w:szCs w:val="24"/>
          <w:lang w:val="ru-RU"/>
        </w:rPr>
        <w:t xml:space="preserve"> Минюст</w:t>
      </w:r>
      <w:r>
        <w:rPr>
          <w:szCs w:val="24"/>
          <w:lang w:val="ru-RU"/>
        </w:rPr>
        <w:t>ом</w:t>
      </w:r>
      <w:r w:rsidRPr="006828E3">
        <w:rPr>
          <w:szCs w:val="24"/>
          <w:lang w:val="ru-RU"/>
        </w:rPr>
        <w:t xml:space="preserve"> России 17</w:t>
      </w:r>
      <w:r>
        <w:rPr>
          <w:szCs w:val="24"/>
          <w:lang w:val="ru-RU"/>
        </w:rPr>
        <w:t xml:space="preserve"> августа </w:t>
      </w:r>
      <w:r w:rsidRPr="006828E3">
        <w:rPr>
          <w:szCs w:val="24"/>
          <w:lang w:val="ru-RU"/>
        </w:rPr>
        <w:t>2022</w:t>
      </w:r>
      <w:r>
        <w:rPr>
          <w:szCs w:val="24"/>
          <w:lang w:val="ru-RU"/>
        </w:rPr>
        <w:t xml:space="preserve"> г., регистрационный№</w:t>
      </w:r>
      <w:r w:rsidRPr="006828E3">
        <w:rPr>
          <w:szCs w:val="24"/>
          <w:lang w:val="ru-RU"/>
        </w:rPr>
        <w:t xml:space="preserve"> 69675)</w:t>
      </w:r>
      <w:r w:rsidRPr="00561D26">
        <w:rPr>
          <w:lang w:val="ru-RU"/>
        </w:rPr>
        <w:t xml:space="preserve">и </w:t>
      </w:r>
      <w:r w:rsidRPr="00561D26">
        <w:rPr>
          <w:szCs w:val="24"/>
          <w:lang w:val="ru-RU"/>
        </w:rPr>
        <w:t>от 8 нояб</w:t>
      </w:r>
      <w:r>
        <w:rPr>
          <w:szCs w:val="24"/>
          <w:lang w:val="ru-RU"/>
        </w:rPr>
        <w:t>р</w:t>
      </w:r>
      <w:r w:rsidRPr="00561D26">
        <w:rPr>
          <w:szCs w:val="24"/>
          <w:lang w:val="ru-RU"/>
        </w:rPr>
        <w:t>я 2022 г. № 955(зарегистрирован Мин</w:t>
      </w:r>
      <w:r>
        <w:rPr>
          <w:szCs w:val="24"/>
          <w:lang w:val="ru-RU"/>
        </w:rPr>
        <w:t>истерством юстиции</w:t>
      </w:r>
      <w:r w:rsidRPr="00561D26">
        <w:rPr>
          <w:szCs w:val="24"/>
          <w:lang w:val="ru-RU"/>
        </w:rPr>
        <w:t xml:space="preserve"> Росси</w:t>
      </w:r>
      <w:r>
        <w:rPr>
          <w:szCs w:val="24"/>
          <w:lang w:val="ru-RU"/>
        </w:rPr>
        <w:t xml:space="preserve">йской Федерации </w:t>
      </w:r>
      <w:r w:rsidRPr="00561D26">
        <w:rPr>
          <w:szCs w:val="24"/>
          <w:lang w:val="ru-RU"/>
        </w:rPr>
        <w:t>6</w:t>
      </w:r>
      <w:r>
        <w:rPr>
          <w:szCs w:val="24"/>
          <w:lang w:val="ru-RU"/>
        </w:rPr>
        <w:t xml:space="preserve"> февраля </w:t>
      </w:r>
      <w:r w:rsidRPr="00561D26">
        <w:rPr>
          <w:szCs w:val="24"/>
          <w:lang w:val="ru-RU"/>
        </w:rPr>
        <w:t xml:space="preserve">2023 </w:t>
      </w:r>
      <w:r>
        <w:rPr>
          <w:szCs w:val="24"/>
          <w:lang w:val="ru-RU"/>
        </w:rPr>
        <w:t>г., регистрационный №</w:t>
      </w:r>
      <w:r w:rsidRPr="00561D26">
        <w:rPr>
          <w:szCs w:val="24"/>
          <w:lang w:val="ru-RU"/>
        </w:rPr>
        <w:t xml:space="preserve"> 72264</w:t>
      </w:r>
      <w:r w:rsidRPr="006828E3">
        <w:rPr>
          <w:szCs w:val="24"/>
          <w:lang w:val="ru-RU"/>
        </w:rPr>
        <w:t>)</w:t>
      </w:r>
      <w:r>
        <w:rPr>
          <w:szCs w:val="24"/>
          <w:lang w:val="ru-RU"/>
        </w:rPr>
        <w:t xml:space="preserve"> (далее – ФГОС ООО, утверждённый приказом № 287); п</w:t>
      </w:r>
      <w:r w:rsidRPr="005F756C">
        <w:rPr>
          <w:szCs w:val="24"/>
          <w:lang w:val="ru-RU"/>
        </w:rPr>
        <w:t xml:space="preserve">ункт </w:t>
      </w:r>
      <w:r>
        <w:rPr>
          <w:szCs w:val="24"/>
          <w:lang w:val="ru-RU"/>
        </w:rPr>
        <w:t>14федерального государственного образовательного стандарта основного общего образования, утверждё</w:t>
      </w:r>
      <w:r w:rsidRPr="005F756C">
        <w:rPr>
          <w:szCs w:val="24"/>
          <w:lang w:val="ru-RU"/>
        </w:rPr>
        <w:t xml:space="preserve">нного приказом Министерства </w:t>
      </w:r>
      <w:r>
        <w:rPr>
          <w:szCs w:val="24"/>
          <w:lang w:val="ru-RU"/>
        </w:rPr>
        <w:t>образования и науки</w:t>
      </w:r>
      <w:r w:rsidRPr="005F756C">
        <w:rPr>
          <w:szCs w:val="24"/>
          <w:lang w:val="ru-RU"/>
        </w:rPr>
        <w:t xml:space="preserve"> Российской Федерацииот </w:t>
      </w:r>
      <w:r>
        <w:rPr>
          <w:szCs w:val="24"/>
          <w:lang w:val="ru-RU"/>
        </w:rPr>
        <w:t>17декабря</w:t>
      </w:r>
      <w:r w:rsidRPr="005F756C">
        <w:rPr>
          <w:szCs w:val="24"/>
          <w:lang w:val="ru-RU"/>
        </w:rPr>
        <w:t xml:space="preserve"> 20</w:t>
      </w:r>
      <w:r>
        <w:rPr>
          <w:szCs w:val="24"/>
          <w:lang w:val="ru-RU"/>
        </w:rPr>
        <w:t>10</w:t>
      </w:r>
      <w:r w:rsidRPr="005F756C">
        <w:rPr>
          <w:szCs w:val="24"/>
          <w:lang w:val="ru-RU"/>
        </w:rPr>
        <w:t xml:space="preserve"> г. №</w:t>
      </w:r>
      <w:r>
        <w:rPr>
          <w:szCs w:val="24"/>
          <w:lang w:val="ru-RU"/>
        </w:rPr>
        <w:t> 1897</w:t>
      </w:r>
      <w:r w:rsidRPr="005F756C">
        <w:rPr>
          <w:szCs w:val="24"/>
          <w:lang w:val="ru-RU"/>
        </w:rPr>
        <w:t xml:space="preserve"> (зарегистрирован Министерством юстиции Российской Федерации </w:t>
      </w:r>
      <w:r>
        <w:rPr>
          <w:szCs w:val="24"/>
          <w:lang w:val="ru-RU"/>
        </w:rPr>
        <w:t>1февраля</w:t>
      </w:r>
      <w:r w:rsidRPr="005F756C">
        <w:rPr>
          <w:szCs w:val="24"/>
          <w:lang w:val="ru-RU"/>
        </w:rPr>
        <w:t xml:space="preserve"> 20</w:t>
      </w:r>
      <w:r>
        <w:rPr>
          <w:szCs w:val="24"/>
          <w:lang w:val="ru-RU"/>
        </w:rPr>
        <w:t>11</w:t>
      </w:r>
      <w:r w:rsidRPr="005F756C">
        <w:rPr>
          <w:szCs w:val="24"/>
          <w:lang w:val="ru-RU"/>
        </w:rPr>
        <w:t xml:space="preserve"> г., регистрационный № </w:t>
      </w:r>
      <w:r w:rsidRPr="00A24D19">
        <w:rPr>
          <w:szCs w:val="24"/>
          <w:lang w:val="ru-RU" w:eastAsia="ru-RU"/>
        </w:rPr>
        <w:t>19644</w:t>
      </w:r>
      <w:r w:rsidRPr="005F756C">
        <w:rPr>
          <w:szCs w:val="24"/>
          <w:lang w:val="ru-RU"/>
        </w:rPr>
        <w:t>)</w:t>
      </w:r>
      <w:r>
        <w:rPr>
          <w:szCs w:val="24"/>
          <w:lang w:val="ru-RU"/>
        </w:rPr>
        <w:t xml:space="preserve">, </w:t>
      </w:r>
      <w:r w:rsidRPr="006828E3">
        <w:rPr>
          <w:szCs w:val="24"/>
          <w:lang w:val="ru-RU"/>
        </w:rPr>
        <w:t xml:space="preserve">с изменениями, внесенными приказами Министерства образования и науки Российской Федерации от 29 декабря 2014 г. </w:t>
      </w:r>
      <w:r>
        <w:rPr>
          <w:szCs w:val="24"/>
          <w:lang w:val="ru-RU"/>
        </w:rPr>
        <w:t>№21</w:t>
      </w:r>
      <w:r w:rsidRPr="006828E3">
        <w:rPr>
          <w:szCs w:val="24"/>
          <w:lang w:val="ru-RU"/>
        </w:rPr>
        <w:t xml:space="preserve">4 (зарегистрирован Министерством юстиции Российской Федерации 6 февраля 2015 г., регистрационный </w:t>
      </w:r>
      <w:r>
        <w:rPr>
          <w:szCs w:val="24"/>
          <w:lang w:val="ru-RU"/>
        </w:rPr>
        <w:t xml:space="preserve">№ 35915), </w:t>
      </w:r>
      <w:r w:rsidRPr="006828E3">
        <w:rPr>
          <w:szCs w:val="24"/>
          <w:lang w:val="ru-RU"/>
        </w:rPr>
        <w:t xml:space="preserve">от 31 декабря 2015 г. </w:t>
      </w:r>
      <w:r>
        <w:rPr>
          <w:szCs w:val="24"/>
          <w:lang w:val="ru-RU"/>
        </w:rPr>
        <w:t>№</w:t>
      </w:r>
      <w:r w:rsidRPr="006828E3">
        <w:rPr>
          <w:szCs w:val="24"/>
          <w:lang w:val="ru-RU"/>
        </w:rPr>
        <w:t xml:space="preserve"> 1577 (зарегистрирован Министерством юстиции Российской Федерации 2 февраля 2016 г., регистрационный</w:t>
      </w:r>
      <w:r>
        <w:rPr>
          <w:szCs w:val="24"/>
          <w:lang w:val="ru-RU"/>
        </w:rPr>
        <w:t xml:space="preserve"> №</w:t>
      </w:r>
      <w:r w:rsidRPr="006828E3">
        <w:rPr>
          <w:szCs w:val="24"/>
          <w:lang w:val="ru-RU"/>
        </w:rPr>
        <w:t xml:space="preserve"> 40937)</w:t>
      </w:r>
      <w:r>
        <w:rPr>
          <w:szCs w:val="24"/>
          <w:lang w:val="ru-RU"/>
        </w:rPr>
        <w:t xml:space="preserve"> и </w:t>
      </w:r>
      <w:r w:rsidRPr="006828E3">
        <w:rPr>
          <w:szCs w:val="24"/>
          <w:lang w:val="ru-RU"/>
        </w:rPr>
        <w:t>приказ</w:t>
      </w:r>
      <w:r>
        <w:rPr>
          <w:szCs w:val="24"/>
          <w:lang w:val="ru-RU"/>
        </w:rPr>
        <w:t>ами</w:t>
      </w:r>
      <w:r w:rsidRPr="006828E3">
        <w:rPr>
          <w:szCs w:val="24"/>
          <w:lang w:val="ru-RU"/>
        </w:rPr>
        <w:t xml:space="preserve"> Министерства просвещения Российской Федерации от 11 декабря 2020 г. № 712 (зарегистрированМинистерством юстиции Российской Федерации 25 декабря 2020 г., регистрационный № 61828)</w:t>
      </w:r>
      <w:r w:rsidRPr="003A1A20">
        <w:rPr>
          <w:szCs w:val="24"/>
          <w:lang w:val="ru-RU"/>
        </w:rPr>
        <w:t xml:space="preserve">и от 8 ноября 2022 г. № 955 (зарегистрирован Министерством юстиции Российской Федерации6 февраля 2023 г., регистрационный № 72264) </w:t>
      </w:r>
      <w:r>
        <w:rPr>
          <w:szCs w:val="24"/>
          <w:lang w:val="ru-RU"/>
        </w:rPr>
        <w:t>(далее – ФГОС ООО, утвержденный приказом № 1897).</w:t>
      </w:r>
    </w:p>
  </w:footnote>
  <w:footnote w:id="6">
    <w:p w:rsidR="007B4D35" w:rsidRPr="00891B45" w:rsidRDefault="007B4D35" w:rsidP="0008213E">
      <w:pPr>
        <w:widowControl/>
        <w:autoSpaceDE w:val="0"/>
        <w:autoSpaceDN w:val="0"/>
        <w:adjustRightInd w:val="0"/>
        <w:spacing w:line="240" w:lineRule="auto"/>
        <w:rPr>
          <w:szCs w:val="24"/>
          <w:lang w:val="ru-RU"/>
        </w:rPr>
      </w:pPr>
      <w:r>
        <w:rPr>
          <w:rStyle w:val="a5"/>
        </w:rPr>
        <w:footnoteRef/>
      </w:r>
      <w:r w:rsidRPr="005F756C">
        <w:rPr>
          <w:szCs w:val="24"/>
          <w:lang w:val="ru-RU"/>
        </w:rPr>
        <w:t xml:space="preserve">Пункт </w:t>
      </w:r>
      <w:r>
        <w:rPr>
          <w:szCs w:val="24"/>
          <w:lang w:val="ru-RU"/>
        </w:rPr>
        <w:t>31ФГОС ООО, утверждённого приказом № 287; п</w:t>
      </w:r>
      <w:r w:rsidRPr="005F756C">
        <w:rPr>
          <w:szCs w:val="24"/>
          <w:lang w:val="ru-RU"/>
        </w:rPr>
        <w:t xml:space="preserve">ункт </w:t>
      </w:r>
      <w:r>
        <w:rPr>
          <w:szCs w:val="24"/>
          <w:lang w:val="ru-RU"/>
        </w:rPr>
        <w:t>14ФГОС ООО, утверждённого приказом № 1897.</w:t>
      </w:r>
    </w:p>
  </w:footnote>
  <w:footnote w:id="7">
    <w:p w:rsidR="007B4D35" w:rsidRPr="008152FC" w:rsidRDefault="007B4D35" w:rsidP="0008213E">
      <w:pPr>
        <w:widowControl/>
        <w:autoSpaceDE w:val="0"/>
        <w:autoSpaceDN w:val="0"/>
        <w:adjustRightInd w:val="0"/>
        <w:spacing w:line="240" w:lineRule="auto"/>
        <w:rPr>
          <w:lang w:val="ru-RU"/>
        </w:rPr>
      </w:pPr>
      <w:r>
        <w:rPr>
          <w:rStyle w:val="a5"/>
        </w:rPr>
        <w:footnoteRef/>
      </w:r>
      <w:r w:rsidRPr="005F756C">
        <w:rPr>
          <w:szCs w:val="24"/>
          <w:lang w:val="ru-RU"/>
        </w:rPr>
        <w:t xml:space="preserve">Пункт </w:t>
      </w:r>
      <w:r>
        <w:rPr>
          <w:szCs w:val="24"/>
          <w:lang w:val="ru-RU"/>
        </w:rPr>
        <w:t xml:space="preserve">31ФГОС ООО, утверждённого приказом № 287; </w:t>
      </w:r>
      <w:r w:rsidRPr="008152FC">
        <w:rPr>
          <w:szCs w:val="24"/>
          <w:lang w:val="ru-RU"/>
        </w:rPr>
        <w:t>пункт 14 ФГОС ООО, утвержденного приказом № 1897.</w:t>
      </w:r>
    </w:p>
  </w:footnote>
  <w:footnote w:id="8">
    <w:p w:rsidR="007B4D35" w:rsidRPr="008152FC" w:rsidRDefault="007B4D35" w:rsidP="0008213E">
      <w:pPr>
        <w:widowControl/>
        <w:autoSpaceDE w:val="0"/>
        <w:autoSpaceDN w:val="0"/>
        <w:adjustRightInd w:val="0"/>
        <w:spacing w:line="240" w:lineRule="auto"/>
        <w:rPr>
          <w:lang w:val="ru-RU"/>
        </w:rPr>
      </w:pPr>
      <w:r w:rsidRPr="008152FC">
        <w:rPr>
          <w:rStyle w:val="a5"/>
        </w:rPr>
        <w:footnoteRef/>
      </w:r>
      <w:r w:rsidRPr="008152FC">
        <w:rPr>
          <w:szCs w:val="24"/>
          <w:lang w:val="ru-RU"/>
        </w:rPr>
        <w:t>Пункт 32 ФГОС ООО, утверждённого приказом № 287; пункт 14 ФГОС ООО, утвержденного приказом № 1897.</w:t>
      </w:r>
    </w:p>
  </w:footnote>
  <w:footnote w:id="9">
    <w:p w:rsidR="007B4D35" w:rsidRPr="00C72E49" w:rsidRDefault="007B4D35" w:rsidP="0008213E">
      <w:pPr>
        <w:widowControl/>
        <w:autoSpaceDE w:val="0"/>
        <w:autoSpaceDN w:val="0"/>
        <w:adjustRightInd w:val="0"/>
        <w:spacing w:line="240" w:lineRule="auto"/>
        <w:rPr>
          <w:szCs w:val="24"/>
          <w:lang w:val="ru-RU"/>
        </w:rPr>
      </w:pPr>
      <w:r w:rsidRPr="008152FC">
        <w:rPr>
          <w:rStyle w:val="a5"/>
        </w:rPr>
        <w:footnoteRef/>
      </w:r>
      <w:r w:rsidRPr="008152FC">
        <w:rPr>
          <w:szCs w:val="24"/>
          <w:lang w:val="ru-RU"/>
        </w:rPr>
        <w:t>Пункт 32.2 ФГОС ООО, утверждённого приказом № 287; пункты 14, 18.2.1 ФГОС ООО, утвержденного приказом № 1897.</w:t>
      </w:r>
    </w:p>
  </w:footnote>
  <w:footnote w:id="10">
    <w:p w:rsidR="007B4D35" w:rsidRPr="00C72E49" w:rsidRDefault="007B4D35" w:rsidP="0008213E">
      <w:pPr>
        <w:widowControl/>
        <w:autoSpaceDE w:val="0"/>
        <w:autoSpaceDN w:val="0"/>
        <w:adjustRightInd w:val="0"/>
        <w:spacing w:line="240" w:lineRule="auto"/>
        <w:rPr>
          <w:szCs w:val="24"/>
          <w:lang w:val="ru-RU"/>
        </w:rPr>
      </w:pPr>
      <w:r w:rsidRPr="00C72E49">
        <w:rPr>
          <w:rStyle w:val="a5"/>
          <w:szCs w:val="24"/>
        </w:rPr>
        <w:footnoteRef/>
      </w:r>
      <w:r w:rsidRPr="006828E3">
        <w:rPr>
          <w:szCs w:val="24"/>
          <w:lang w:val="ru-RU" w:eastAsia="ru-RU"/>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r>
        <w:rPr>
          <w:szCs w:val="24"/>
          <w:lang w:val="ru-RU" w:eastAsia="ru-RU"/>
        </w:rPr>
        <w:t>.</w:t>
      </w:r>
    </w:p>
  </w:footnote>
  <w:footnote w:id="11">
    <w:p w:rsidR="007B4D35" w:rsidRPr="008152FC" w:rsidRDefault="007B4D35" w:rsidP="0008213E">
      <w:pPr>
        <w:widowControl/>
        <w:autoSpaceDE w:val="0"/>
        <w:autoSpaceDN w:val="0"/>
        <w:adjustRightInd w:val="0"/>
        <w:spacing w:line="240" w:lineRule="auto"/>
        <w:rPr>
          <w:lang w:val="ru-RU"/>
        </w:rPr>
      </w:pPr>
      <w:r w:rsidRPr="00C72E49">
        <w:rPr>
          <w:rStyle w:val="a5"/>
          <w:szCs w:val="24"/>
        </w:rPr>
        <w:footnoteRef/>
      </w:r>
      <w:r w:rsidRPr="00C72E49">
        <w:rPr>
          <w:szCs w:val="24"/>
          <w:lang w:val="ru-RU"/>
        </w:rPr>
        <w:t xml:space="preserve"> Пункт 32.3 </w:t>
      </w:r>
      <w:r>
        <w:rPr>
          <w:szCs w:val="24"/>
          <w:lang w:val="ru-RU"/>
        </w:rPr>
        <w:t>ФГОС ООО, утверждённого приказом № 287</w:t>
      </w:r>
      <w:r w:rsidRPr="008152FC">
        <w:rPr>
          <w:szCs w:val="24"/>
          <w:lang w:val="ru-RU"/>
        </w:rPr>
        <w:t>; пункты 14, 18.2.3 ФГОС ООО, утверждённого приказом № 1897.</w:t>
      </w:r>
    </w:p>
  </w:footnote>
  <w:footnote w:id="12">
    <w:p w:rsidR="007B4D35" w:rsidRPr="007B4D35" w:rsidRDefault="007B4D35" w:rsidP="0008213E">
      <w:pPr>
        <w:widowControl/>
        <w:autoSpaceDE w:val="0"/>
        <w:autoSpaceDN w:val="0"/>
        <w:adjustRightInd w:val="0"/>
        <w:spacing w:line="240" w:lineRule="auto"/>
        <w:rPr>
          <w:lang w:val="ru-RU"/>
        </w:rPr>
      </w:pPr>
      <w:r w:rsidRPr="008152FC">
        <w:rPr>
          <w:rStyle w:val="a5"/>
        </w:rPr>
        <w:footnoteRef/>
      </w:r>
      <w:r w:rsidRPr="008152FC">
        <w:rPr>
          <w:szCs w:val="24"/>
          <w:lang w:val="ru-RU"/>
        </w:rPr>
        <w:t>Пункт 32.3 ФГОС ООО, утверждённого приказом № 287; пункты 14, 18.2.3 ФГОС ООО, утверждённого приказом № 1897.</w:t>
      </w:r>
    </w:p>
  </w:footnote>
  <w:footnote w:id="13">
    <w:p w:rsidR="007B4D35" w:rsidRPr="008152FC" w:rsidRDefault="007B4D35" w:rsidP="0008213E">
      <w:pPr>
        <w:widowControl/>
        <w:autoSpaceDE w:val="0"/>
        <w:autoSpaceDN w:val="0"/>
        <w:adjustRightInd w:val="0"/>
        <w:spacing w:line="240" w:lineRule="auto"/>
        <w:rPr>
          <w:lang w:val="ru-RU"/>
        </w:rPr>
      </w:pPr>
      <w:r w:rsidRPr="008152FC">
        <w:rPr>
          <w:rStyle w:val="a5"/>
        </w:rPr>
        <w:footnoteRef/>
      </w:r>
      <w:r w:rsidRPr="008152FC">
        <w:rPr>
          <w:szCs w:val="24"/>
          <w:lang w:val="ru-RU"/>
        </w:rPr>
        <w:t>Пункт 32.3 ФГОС ООО, утверждённого приказом № 287; пункты 14, 18.2.3 ФГОС ООО, утверждённого приказом № 1897.</w:t>
      </w:r>
    </w:p>
  </w:footnote>
  <w:footnote w:id="14">
    <w:p w:rsidR="007B4D35" w:rsidRPr="00A24D19" w:rsidRDefault="007B4D35" w:rsidP="0008213E">
      <w:pPr>
        <w:widowControl/>
        <w:autoSpaceDE w:val="0"/>
        <w:autoSpaceDN w:val="0"/>
        <w:adjustRightInd w:val="0"/>
        <w:spacing w:line="240" w:lineRule="auto"/>
        <w:rPr>
          <w:lang w:val="ru-RU"/>
        </w:rPr>
      </w:pPr>
      <w:r w:rsidRPr="008152FC">
        <w:rPr>
          <w:rStyle w:val="a5"/>
        </w:rPr>
        <w:footnoteRef/>
      </w:r>
      <w:r w:rsidRPr="008152FC">
        <w:rPr>
          <w:szCs w:val="24"/>
          <w:lang w:val="ru-RU"/>
        </w:rPr>
        <w:t>Пункт 33 ФГОС ООО, утверждённого приказом № 287; пункт 14 ФГОС ООО, утверждённого приказом № 1897.</w:t>
      </w:r>
    </w:p>
  </w:footnote>
  <w:footnote w:id="15">
    <w:p w:rsidR="007B4D35" w:rsidRPr="007B4D35" w:rsidRDefault="007B4D35" w:rsidP="009E444B">
      <w:pPr>
        <w:pStyle w:val="a3"/>
        <w:rPr>
          <w:lang w:val="ru-RU"/>
        </w:rPr>
      </w:pPr>
      <w:r>
        <w:rPr>
          <w:rStyle w:val="a5"/>
        </w:rPr>
        <w:footnoteRef/>
      </w:r>
      <w:r w:rsidRPr="00EE0888">
        <w:rPr>
          <w:sz w:val="24"/>
          <w:szCs w:val="24"/>
          <w:lang w:val="ru-RU"/>
        </w:rPr>
        <w:t xml:space="preserve">Пункт 3 </w:t>
      </w:r>
      <w:r w:rsidRPr="009E444B">
        <w:rPr>
          <w:sz w:val="24"/>
          <w:szCs w:val="24"/>
          <w:lang w:val="ru-RU"/>
        </w:rPr>
        <w:t>части 1</w:t>
      </w:r>
      <w:r w:rsidRPr="007B4D35">
        <w:rPr>
          <w:sz w:val="24"/>
          <w:szCs w:val="24"/>
          <w:lang w:val="ru-RU"/>
        </w:rPr>
        <w:t>статьи</w:t>
      </w:r>
      <w:r w:rsidRPr="00EE0888">
        <w:rPr>
          <w:sz w:val="24"/>
          <w:szCs w:val="24"/>
          <w:lang w:val="ru-RU"/>
        </w:rPr>
        <w:t>34</w:t>
      </w:r>
      <w:r w:rsidRPr="007B4D35">
        <w:rPr>
          <w:sz w:val="24"/>
          <w:szCs w:val="24"/>
          <w:lang w:val="ru-RU"/>
        </w:rPr>
        <w:t xml:space="preserve"> Федерального закона от 29 декабря 2012 г. № 273-ФЗ «Об образованиив Российской Федерации».</w:t>
      </w:r>
    </w:p>
  </w:footnote>
  <w:footnote w:id="16">
    <w:p w:rsidR="007B4D35" w:rsidRDefault="007B4D35" w:rsidP="00744EEF">
      <w:pPr>
        <w:pStyle w:val="a3"/>
        <w:rPr>
          <w:lang w:val="ru-RU"/>
        </w:rPr>
      </w:pPr>
      <w:r>
        <w:rPr>
          <w:rStyle w:val="a5"/>
        </w:rPr>
        <w:footnoteRef/>
      </w:r>
      <w:r>
        <w:rPr>
          <w:sz w:val="24"/>
          <w:szCs w:val="24"/>
          <w:lang w:val="ru-RU"/>
        </w:rPr>
        <w:t>Статья 95 Федерального закона от 29 декабря 2012 г. № 273-ФЗ «Об образовании в Российской Федерации».</w:t>
      </w:r>
    </w:p>
  </w:footnote>
  <w:footnote w:id="17">
    <w:p w:rsidR="007B4D35" w:rsidRDefault="007B4D35" w:rsidP="00744EEF">
      <w:pPr>
        <w:pStyle w:val="a3"/>
        <w:rPr>
          <w:lang w:val="ru-RU"/>
        </w:rPr>
      </w:pPr>
    </w:p>
    <w:p w:rsidR="007B4D35" w:rsidRPr="00D32FE9" w:rsidRDefault="007B4D35" w:rsidP="00744EEF">
      <w:pPr>
        <w:pStyle w:val="a3"/>
        <w:rPr>
          <w:lang w:val="ru-RU"/>
        </w:rPr>
      </w:pPr>
    </w:p>
  </w:footnote>
  <w:footnote w:id="18">
    <w:p w:rsidR="007B4D35" w:rsidRPr="000A3E02" w:rsidRDefault="007B4D35" w:rsidP="003B66C4">
      <w:pPr>
        <w:rPr>
          <w:lang w:val="ru-RU"/>
        </w:rPr>
      </w:pPr>
      <w:r w:rsidRPr="000A3E02">
        <w:footnoteRef/>
      </w:r>
      <w:r w:rsidRPr="000A3E02">
        <w:rPr>
          <w:lang w:val="ru-RU"/>
        </w:rPr>
        <w:t xml:space="preserve"> Указ Президента Российской Федерации от 2 июля 2021 г. № 400 «О Стратегии национальной безопасности Российской Федерации».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366"/>
    <w:multiLevelType w:val="hybridMultilevel"/>
    <w:tmpl w:val="9DD0CFC0"/>
    <w:lvl w:ilvl="0" w:tplc="88A0C390">
      <w:start w:val="1"/>
      <w:numFmt w:val="bullet"/>
      <w:lvlText w:val="с"/>
      <w:lvlJc w:val="left"/>
    </w:lvl>
    <w:lvl w:ilvl="1" w:tplc="EC447F78">
      <w:start w:val="1"/>
      <w:numFmt w:val="bullet"/>
      <w:lvlText w:val=""/>
      <w:lvlJc w:val="left"/>
    </w:lvl>
    <w:lvl w:ilvl="2" w:tplc="B5E6E35C">
      <w:numFmt w:val="decimal"/>
      <w:lvlText w:val=""/>
      <w:lvlJc w:val="left"/>
    </w:lvl>
    <w:lvl w:ilvl="3" w:tplc="CF0801F2">
      <w:numFmt w:val="decimal"/>
      <w:lvlText w:val=""/>
      <w:lvlJc w:val="left"/>
    </w:lvl>
    <w:lvl w:ilvl="4" w:tplc="EBA6F10C">
      <w:numFmt w:val="decimal"/>
      <w:lvlText w:val=""/>
      <w:lvlJc w:val="left"/>
    </w:lvl>
    <w:lvl w:ilvl="5" w:tplc="F73C72FE">
      <w:numFmt w:val="decimal"/>
      <w:lvlText w:val=""/>
      <w:lvlJc w:val="left"/>
    </w:lvl>
    <w:lvl w:ilvl="6" w:tplc="D668F3A6">
      <w:numFmt w:val="decimal"/>
      <w:lvlText w:val=""/>
      <w:lvlJc w:val="left"/>
    </w:lvl>
    <w:lvl w:ilvl="7" w:tplc="C4129B80">
      <w:numFmt w:val="decimal"/>
      <w:lvlText w:val=""/>
      <w:lvlJc w:val="left"/>
    </w:lvl>
    <w:lvl w:ilvl="8" w:tplc="23364902">
      <w:numFmt w:val="decimal"/>
      <w:lvlText w:val=""/>
      <w:lvlJc w:val="left"/>
    </w:lvl>
  </w:abstractNum>
  <w:abstractNum w:abstractNumId="1">
    <w:nsid w:val="00001CD0"/>
    <w:multiLevelType w:val="hybridMultilevel"/>
    <w:tmpl w:val="385A4BB6"/>
    <w:lvl w:ilvl="0" w:tplc="FE000760">
      <w:start w:val="3"/>
      <w:numFmt w:val="decimal"/>
      <w:lvlText w:val="%1."/>
      <w:lvlJc w:val="left"/>
    </w:lvl>
    <w:lvl w:ilvl="1" w:tplc="3AC036B0">
      <w:start w:val="1"/>
      <w:numFmt w:val="bullet"/>
      <w:lvlText w:val=""/>
      <w:lvlJc w:val="left"/>
    </w:lvl>
    <w:lvl w:ilvl="2" w:tplc="67464952">
      <w:numFmt w:val="decimal"/>
      <w:lvlText w:val=""/>
      <w:lvlJc w:val="left"/>
    </w:lvl>
    <w:lvl w:ilvl="3" w:tplc="30D84F30">
      <w:numFmt w:val="decimal"/>
      <w:lvlText w:val=""/>
      <w:lvlJc w:val="left"/>
    </w:lvl>
    <w:lvl w:ilvl="4" w:tplc="7940058E">
      <w:numFmt w:val="decimal"/>
      <w:lvlText w:val=""/>
      <w:lvlJc w:val="left"/>
    </w:lvl>
    <w:lvl w:ilvl="5" w:tplc="6A4A23C4">
      <w:numFmt w:val="decimal"/>
      <w:lvlText w:val=""/>
      <w:lvlJc w:val="left"/>
    </w:lvl>
    <w:lvl w:ilvl="6" w:tplc="9A1A734E">
      <w:numFmt w:val="decimal"/>
      <w:lvlText w:val=""/>
      <w:lvlJc w:val="left"/>
    </w:lvl>
    <w:lvl w:ilvl="7" w:tplc="D2D26650">
      <w:numFmt w:val="decimal"/>
      <w:lvlText w:val=""/>
      <w:lvlJc w:val="left"/>
    </w:lvl>
    <w:lvl w:ilvl="8" w:tplc="714C0898">
      <w:numFmt w:val="decimal"/>
      <w:lvlText w:val=""/>
      <w:lvlJc w:val="left"/>
    </w:lvl>
  </w:abstractNum>
  <w:abstractNum w:abstractNumId="2">
    <w:nsid w:val="000022EE"/>
    <w:multiLevelType w:val="hybridMultilevel"/>
    <w:tmpl w:val="9D52F9CE"/>
    <w:lvl w:ilvl="0" w:tplc="F544E578">
      <w:start w:val="1"/>
      <w:numFmt w:val="bullet"/>
      <w:lvlText w:val=""/>
      <w:lvlJc w:val="left"/>
    </w:lvl>
    <w:lvl w:ilvl="1" w:tplc="AA9827BC">
      <w:numFmt w:val="decimal"/>
      <w:lvlText w:val=""/>
      <w:lvlJc w:val="left"/>
    </w:lvl>
    <w:lvl w:ilvl="2" w:tplc="AE5697CC">
      <w:numFmt w:val="decimal"/>
      <w:lvlText w:val=""/>
      <w:lvlJc w:val="left"/>
    </w:lvl>
    <w:lvl w:ilvl="3" w:tplc="E17A8E64">
      <w:numFmt w:val="decimal"/>
      <w:lvlText w:val=""/>
      <w:lvlJc w:val="left"/>
    </w:lvl>
    <w:lvl w:ilvl="4" w:tplc="10723BF4">
      <w:numFmt w:val="decimal"/>
      <w:lvlText w:val=""/>
      <w:lvlJc w:val="left"/>
    </w:lvl>
    <w:lvl w:ilvl="5" w:tplc="683E83A2">
      <w:numFmt w:val="decimal"/>
      <w:lvlText w:val=""/>
      <w:lvlJc w:val="left"/>
    </w:lvl>
    <w:lvl w:ilvl="6" w:tplc="70246F58">
      <w:numFmt w:val="decimal"/>
      <w:lvlText w:val=""/>
      <w:lvlJc w:val="left"/>
    </w:lvl>
    <w:lvl w:ilvl="7" w:tplc="E39C65E2">
      <w:numFmt w:val="decimal"/>
      <w:lvlText w:val=""/>
      <w:lvlJc w:val="left"/>
    </w:lvl>
    <w:lvl w:ilvl="8" w:tplc="055CE530">
      <w:numFmt w:val="decimal"/>
      <w:lvlText w:val=""/>
      <w:lvlJc w:val="left"/>
    </w:lvl>
  </w:abstractNum>
  <w:abstractNum w:abstractNumId="3">
    <w:nsid w:val="00002350"/>
    <w:multiLevelType w:val="hybridMultilevel"/>
    <w:tmpl w:val="3BDE29DE"/>
    <w:lvl w:ilvl="0" w:tplc="5AF8491C">
      <w:start w:val="1"/>
      <w:numFmt w:val="bullet"/>
      <w:lvlText w:val="-"/>
      <w:lvlJc w:val="left"/>
    </w:lvl>
    <w:lvl w:ilvl="1" w:tplc="623029B2">
      <w:start w:val="1"/>
      <w:numFmt w:val="bullet"/>
      <w:lvlText w:val=""/>
      <w:lvlJc w:val="left"/>
    </w:lvl>
    <w:lvl w:ilvl="2" w:tplc="E182EE44">
      <w:numFmt w:val="decimal"/>
      <w:lvlText w:val=""/>
      <w:lvlJc w:val="left"/>
    </w:lvl>
    <w:lvl w:ilvl="3" w:tplc="4C70F70A">
      <w:numFmt w:val="decimal"/>
      <w:lvlText w:val=""/>
      <w:lvlJc w:val="left"/>
    </w:lvl>
    <w:lvl w:ilvl="4" w:tplc="D3C22F72">
      <w:numFmt w:val="decimal"/>
      <w:lvlText w:val=""/>
      <w:lvlJc w:val="left"/>
    </w:lvl>
    <w:lvl w:ilvl="5" w:tplc="9CBC4436">
      <w:numFmt w:val="decimal"/>
      <w:lvlText w:val=""/>
      <w:lvlJc w:val="left"/>
    </w:lvl>
    <w:lvl w:ilvl="6" w:tplc="37762C8A">
      <w:numFmt w:val="decimal"/>
      <w:lvlText w:val=""/>
      <w:lvlJc w:val="left"/>
    </w:lvl>
    <w:lvl w:ilvl="7" w:tplc="119AC576">
      <w:numFmt w:val="decimal"/>
      <w:lvlText w:val=""/>
      <w:lvlJc w:val="left"/>
    </w:lvl>
    <w:lvl w:ilvl="8" w:tplc="BBBC9C74">
      <w:numFmt w:val="decimal"/>
      <w:lvlText w:val=""/>
      <w:lvlJc w:val="left"/>
    </w:lvl>
  </w:abstractNum>
  <w:abstractNum w:abstractNumId="4">
    <w:nsid w:val="0000314F"/>
    <w:multiLevelType w:val="hybridMultilevel"/>
    <w:tmpl w:val="BF8AB0EC"/>
    <w:lvl w:ilvl="0" w:tplc="FFDC3562">
      <w:start w:val="1"/>
      <w:numFmt w:val="bullet"/>
      <w:lvlText w:val=""/>
      <w:lvlJc w:val="left"/>
    </w:lvl>
    <w:lvl w:ilvl="1" w:tplc="513E3BE6">
      <w:numFmt w:val="decimal"/>
      <w:lvlText w:val=""/>
      <w:lvlJc w:val="left"/>
    </w:lvl>
    <w:lvl w:ilvl="2" w:tplc="5A9A5038">
      <w:numFmt w:val="decimal"/>
      <w:lvlText w:val=""/>
      <w:lvlJc w:val="left"/>
    </w:lvl>
    <w:lvl w:ilvl="3" w:tplc="FB2EAD64">
      <w:numFmt w:val="decimal"/>
      <w:lvlText w:val=""/>
      <w:lvlJc w:val="left"/>
    </w:lvl>
    <w:lvl w:ilvl="4" w:tplc="79AE75B2">
      <w:numFmt w:val="decimal"/>
      <w:lvlText w:val=""/>
      <w:lvlJc w:val="left"/>
    </w:lvl>
    <w:lvl w:ilvl="5" w:tplc="B9C201BA">
      <w:numFmt w:val="decimal"/>
      <w:lvlText w:val=""/>
      <w:lvlJc w:val="left"/>
    </w:lvl>
    <w:lvl w:ilvl="6" w:tplc="8E4208CC">
      <w:numFmt w:val="decimal"/>
      <w:lvlText w:val=""/>
      <w:lvlJc w:val="left"/>
    </w:lvl>
    <w:lvl w:ilvl="7" w:tplc="E05A7648">
      <w:numFmt w:val="decimal"/>
      <w:lvlText w:val=""/>
      <w:lvlJc w:val="left"/>
    </w:lvl>
    <w:lvl w:ilvl="8" w:tplc="2496E7A0">
      <w:numFmt w:val="decimal"/>
      <w:lvlText w:val=""/>
      <w:lvlJc w:val="left"/>
    </w:lvl>
  </w:abstractNum>
  <w:abstractNum w:abstractNumId="5">
    <w:nsid w:val="0000323B"/>
    <w:multiLevelType w:val="hybridMultilevel"/>
    <w:tmpl w:val="861E9B18"/>
    <w:lvl w:ilvl="0" w:tplc="5AF8491C">
      <w:start w:val="1"/>
      <w:numFmt w:val="bullet"/>
      <w:lvlText w:val="-"/>
      <w:lvlJc w:val="left"/>
    </w:lvl>
    <w:lvl w:ilvl="1" w:tplc="4E1887AE">
      <w:numFmt w:val="decimal"/>
      <w:lvlText w:val=""/>
      <w:lvlJc w:val="left"/>
    </w:lvl>
    <w:lvl w:ilvl="2" w:tplc="AAEA7FA0">
      <w:numFmt w:val="decimal"/>
      <w:lvlText w:val=""/>
      <w:lvlJc w:val="left"/>
    </w:lvl>
    <w:lvl w:ilvl="3" w:tplc="A2E81552">
      <w:numFmt w:val="decimal"/>
      <w:lvlText w:val=""/>
      <w:lvlJc w:val="left"/>
    </w:lvl>
    <w:lvl w:ilvl="4" w:tplc="3236BADA">
      <w:numFmt w:val="decimal"/>
      <w:lvlText w:val=""/>
      <w:lvlJc w:val="left"/>
    </w:lvl>
    <w:lvl w:ilvl="5" w:tplc="B246D7C2">
      <w:numFmt w:val="decimal"/>
      <w:lvlText w:val=""/>
      <w:lvlJc w:val="left"/>
    </w:lvl>
    <w:lvl w:ilvl="6" w:tplc="DF7894E6">
      <w:numFmt w:val="decimal"/>
      <w:lvlText w:val=""/>
      <w:lvlJc w:val="left"/>
    </w:lvl>
    <w:lvl w:ilvl="7" w:tplc="DA629284">
      <w:numFmt w:val="decimal"/>
      <w:lvlText w:val=""/>
      <w:lvlJc w:val="left"/>
    </w:lvl>
    <w:lvl w:ilvl="8" w:tplc="389C01E4">
      <w:numFmt w:val="decimal"/>
      <w:lvlText w:val=""/>
      <w:lvlJc w:val="left"/>
    </w:lvl>
  </w:abstractNum>
  <w:abstractNum w:abstractNumId="6">
    <w:nsid w:val="00003E12"/>
    <w:multiLevelType w:val="hybridMultilevel"/>
    <w:tmpl w:val="C520DEE6"/>
    <w:lvl w:ilvl="0" w:tplc="E08CF99A">
      <w:start w:val="1"/>
      <w:numFmt w:val="bullet"/>
      <w:lvlText w:val=""/>
      <w:lvlJc w:val="left"/>
    </w:lvl>
    <w:lvl w:ilvl="1" w:tplc="18026B34">
      <w:numFmt w:val="decimal"/>
      <w:lvlText w:val=""/>
      <w:lvlJc w:val="left"/>
    </w:lvl>
    <w:lvl w:ilvl="2" w:tplc="35A08A0A">
      <w:numFmt w:val="decimal"/>
      <w:lvlText w:val=""/>
      <w:lvlJc w:val="left"/>
    </w:lvl>
    <w:lvl w:ilvl="3" w:tplc="27E615E8">
      <w:numFmt w:val="decimal"/>
      <w:lvlText w:val=""/>
      <w:lvlJc w:val="left"/>
    </w:lvl>
    <w:lvl w:ilvl="4" w:tplc="A894B98E">
      <w:numFmt w:val="decimal"/>
      <w:lvlText w:val=""/>
      <w:lvlJc w:val="left"/>
    </w:lvl>
    <w:lvl w:ilvl="5" w:tplc="EED61AD8">
      <w:numFmt w:val="decimal"/>
      <w:lvlText w:val=""/>
      <w:lvlJc w:val="left"/>
    </w:lvl>
    <w:lvl w:ilvl="6" w:tplc="500C4914">
      <w:numFmt w:val="decimal"/>
      <w:lvlText w:val=""/>
      <w:lvlJc w:val="left"/>
    </w:lvl>
    <w:lvl w:ilvl="7" w:tplc="FF449068">
      <w:numFmt w:val="decimal"/>
      <w:lvlText w:val=""/>
      <w:lvlJc w:val="left"/>
    </w:lvl>
    <w:lvl w:ilvl="8" w:tplc="7E3E9B26">
      <w:numFmt w:val="decimal"/>
      <w:lvlText w:val=""/>
      <w:lvlJc w:val="left"/>
    </w:lvl>
  </w:abstractNum>
  <w:abstractNum w:abstractNumId="7">
    <w:nsid w:val="00004B40"/>
    <w:multiLevelType w:val="hybridMultilevel"/>
    <w:tmpl w:val="FA4CF458"/>
    <w:lvl w:ilvl="0" w:tplc="56C2CFE8">
      <w:start w:val="1"/>
      <w:numFmt w:val="bullet"/>
      <w:lvlText w:val="в"/>
      <w:lvlJc w:val="left"/>
    </w:lvl>
    <w:lvl w:ilvl="1" w:tplc="8146B976">
      <w:start w:val="1"/>
      <w:numFmt w:val="bullet"/>
      <w:lvlText w:val=""/>
      <w:lvlJc w:val="left"/>
    </w:lvl>
    <w:lvl w:ilvl="2" w:tplc="9320C0C8">
      <w:numFmt w:val="decimal"/>
      <w:lvlText w:val=""/>
      <w:lvlJc w:val="left"/>
    </w:lvl>
    <w:lvl w:ilvl="3" w:tplc="504E546E">
      <w:numFmt w:val="decimal"/>
      <w:lvlText w:val=""/>
      <w:lvlJc w:val="left"/>
    </w:lvl>
    <w:lvl w:ilvl="4" w:tplc="76F4EDE0">
      <w:numFmt w:val="decimal"/>
      <w:lvlText w:val=""/>
      <w:lvlJc w:val="left"/>
    </w:lvl>
    <w:lvl w:ilvl="5" w:tplc="64DA62C6">
      <w:numFmt w:val="decimal"/>
      <w:lvlText w:val=""/>
      <w:lvlJc w:val="left"/>
    </w:lvl>
    <w:lvl w:ilvl="6" w:tplc="C4F6B6F8">
      <w:numFmt w:val="decimal"/>
      <w:lvlText w:val=""/>
      <w:lvlJc w:val="left"/>
    </w:lvl>
    <w:lvl w:ilvl="7" w:tplc="CFC2F812">
      <w:numFmt w:val="decimal"/>
      <w:lvlText w:val=""/>
      <w:lvlJc w:val="left"/>
    </w:lvl>
    <w:lvl w:ilvl="8" w:tplc="6414BA80">
      <w:numFmt w:val="decimal"/>
      <w:lvlText w:val=""/>
      <w:lvlJc w:val="left"/>
    </w:lvl>
  </w:abstractNum>
  <w:abstractNum w:abstractNumId="8">
    <w:nsid w:val="00004CAD"/>
    <w:multiLevelType w:val="hybridMultilevel"/>
    <w:tmpl w:val="8C96D24E"/>
    <w:lvl w:ilvl="0" w:tplc="B4DAA192">
      <w:start w:val="1"/>
      <w:numFmt w:val="bullet"/>
      <w:lvlText w:val="о"/>
      <w:lvlJc w:val="left"/>
    </w:lvl>
    <w:lvl w:ilvl="1" w:tplc="FEF49AFE">
      <w:start w:val="1"/>
      <w:numFmt w:val="bullet"/>
      <w:lvlText w:val=""/>
      <w:lvlJc w:val="left"/>
    </w:lvl>
    <w:lvl w:ilvl="2" w:tplc="8D22CD2E">
      <w:numFmt w:val="decimal"/>
      <w:lvlText w:val=""/>
      <w:lvlJc w:val="left"/>
    </w:lvl>
    <w:lvl w:ilvl="3" w:tplc="17D829D6">
      <w:numFmt w:val="decimal"/>
      <w:lvlText w:val=""/>
      <w:lvlJc w:val="left"/>
    </w:lvl>
    <w:lvl w:ilvl="4" w:tplc="64F0E166">
      <w:numFmt w:val="decimal"/>
      <w:lvlText w:val=""/>
      <w:lvlJc w:val="left"/>
    </w:lvl>
    <w:lvl w:ilvl="5" w:tplc="A0381D98">
      <w:numFmt w:val="decimal"/>
      <w:lvlText w:val=""/>
      <w:lvlJc w:val="left"/>
    </w:lvl>
    <w:lvl w:ilvl="6" w:tplc="D988B05A">
      <w:numFmt w:val="decimal"/>
      <w:lvlText w:val=""/>
      <w:lvlJc w:val="left"/>
    </w:lvl>
    <w:lvl w:ilvl="7" w:tplc="E6BAF394">
      <w:numFmt w:val="decimal"/>
      <w:lvlText w:val=""/>
      <w:lvlJc w:val="left"/>
    </w:lvl>
    <w:lvl w:ilvl="8" w:tplc="0D862D22">
      <w:numFmt w:val="decimal"/>
      <w:lvlText w:val=""/>
      <w:lvlJc w:val="left"/>
    </w:lvl>
  </w:abstractNum>
  <w:abstractNum w:abstractNumId="9">
    <w:nsid w:val="00005878"/>
    <w:multiLevelType w:val="hybridMultilevel"/>
    <w:tmpl w:val="764E3418"/>
    <w:lvl w:ilvl="0" w:tplc="07B65616">
      <w:start w:val="1"/>
      <w:numFmt w:val="bullet"/>
      <w:lvlText w:val="и"/>
      <w:lvlJc w:val="left"/>
    </w:lvl>
    <w:lvl w:ilvl="1" w:tplc="1088AB10">
      <w:start w:val="1"/>
      <w:numFmt w:val="bullet"/>
      <w:lvlText w:val=""/>
      <w:lvlJc w:val="left"/>
    </w:lvl>
    <w:lvl w:ilvl="2" w:tplc="FDAE8CCA">
      <w:numFmt w:val="decimal"/>
      <w:lvlText w:val=""/>
      <w:lvlJc w:val="left"/>
    </w:lvl>
    <w:lvl w:ilvl="3" w:tplc="853E37CE">
      <w:numFmt w:val="decimal"/>
      <w:lvlText w:val=""/>
      <w:lvlJc w:val="left"/>
    </w:lvl>
    <w:lvl w:ilvl="4" w:tplc="68E6BE10">
      <w:numFmt w:val="decimal"/>
      <w:lvlText w:val=""/>
      <w:lvlJc w:val="left"/>
    </w:lvl>
    <w:lvl w:ilvl="5" w:tplc="E13AF3DE">
      <w:numFmt w:val="decimal"/>
      <w:lvlText w:val=""/>
      <w:lvlJc w:val="left"/>
    </w:lvl>
    <w:lvl w:ilvl="6" w:tplc="4FFA929C">
      <w:numFmt w:val="decimal"/>
      <w:lvlText w:val=""/>
      <w:lvlJc w:val="left"/>
    </w:lvl>
    <w:lvl w:ilvl="7" w:tplc="D8A022E0">
      <w:numFmt w:val="decimal"/>
      <w:lvlText w:val=""/>
      <w:lvlJc w:val="left"/>
    </w:lvl>
    <w:lvl w:ilvl="8" w:tplc="61C8B9B4">
      <w:numFmt w:val="decimal"/>
      <w:lvlText w:val=""/>
      <w:lvlJc w:val="left"/>
    </w:lvl>
  </w:abstractNum>
  <w:abstractNum w:abstractNumId="10">
    <w:nsid w:val="00006B36"/>
    <w:multiLevelType w:val="hybridMultilevel"/>
    <w:tmpl w:val="ACC0CCC6"/>
    <w:lvl w:ilvl="0" w:tplc="6EF05388">
      <w:start w:val="1"/>
      <w:numFmt w:val="bullet"/>
      <w:lvlText w:val=""/>
      <w:lvlJc w:val="left"/>
    </w:lvl>
    <w:lvl w:ilvl="1" w:tplc="F3B03E80">
      <w:numFmt w:val="decimal"/>
      <w:lvlText w:val=""/>
      <w:lvlJc w:val="left"/>
    </w:lvl>
    <w:lvl w:ilvl="2" w:tplc="165AD448">
      <w:numFmt w:val="decimal"/>
      <w:lvlText w:val=""/>
      <w:lvlJc w:val="left"/>
    </w:lvl>
    <w:lvl w:ilvl="3" w:tplc="89CCEE1A">
      <w:numFmt w:val="decimal"/>
      <w:lvlText w:val=""/>
      <w:lvlJc w:val="left"/>
    </w:lvl>
    <w:lvl w:ilvl="4" w:tplc="F112EC2A">
      <w:numFmt w:val="decimal"/>
      <w:lvlText w:val=""/>
      <w:lvlJc w:val="left"/>
    </w:lvl>
    <w:lvl w:ilvl="5" w:tplc="999442CC">
      <w:numFmt w:val="decimal"/>
      <w:lvlText w:val=""/>
      <w:lvlJc w:val="left"/>
    </w:lvl>
    <w:lvl w:ilvl="6" w:tplc="D952C7E6">
      <w:numFmt w:val="decimal"/>
      <w:lvlText w:val=""/>
      <w:lvlJc w:val="left"/>
    </w:lvl>
    <w:lvl w:ilvl="7" w:tplc="77BCCD86">
      <w:numFmt w:val="decimal"/>
      <w:lvlText w:val=""/>
      <w:lvlJc w:val="left"/>
    </w:lvl>
    <w:lvl w:ilvl="8" w:tplc="22F0BE38">
      <w:numFmt w:val="decimal"/>
      <w:lvlText w:val=""/>
      <w:lvlJc w:val="left"/>
    </w:lvl>
  </w:abstractNum>
  <w:abstractNum w:abstractNumId="11">
    <w:nsid w:val="021F1655"/>
    <w:multiLevelType w:val="hybridMultilevel"/>
    <w:tmpl w:val="C0F0394C"/>
    <w:lvl w:ilvl="0" w:tplc="94E0FAC8">
      <w:numFmt w:val="bullet"/>
      <w:lvlText w:val="-"/>
      <w:lvlJc w:val="left"/>
      <w:pPr>
        <w:ind w:left="1070" w:hanging="360"/>
      </w:pPr>
      <w:rPr>
        <w:rFonts w:ascii="Times New Roman" w:eastAsia="Times New Roman" w:hAnsi="Times New Roman" w:cs="Times New Roman" w:hint="default"/>
        <w:w w:val="97"/>
        <w:sz w:val="28"/>
        <w:szCs w:val="28"/>
        <w:lang w:val="ru-RU" w:eastAsia="ru-RU" w:bidi="ru-RU"/>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2">
    <w:nsid w:val="07847C9C"/>
    <w:multiLevelType w:val="multilevel"/>
    <w:tmpl w:val="6D0A8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9C54BB4"/>
    <w:multiLevelType w:val="hybridMultilevel"/>
    <w:tmpl w:val="91CA7C60"/>
    <w:lvl w:ilvl="0" w:tplc="0954205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204120AD"/>
    <w:multiLevelType w:val="multilevel"/>
    <w:tmpl w:val="7902A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21827AE"/>
    <w:multiLevelType w:val="multilevel"/>
    <w:tmpl w:val="E3E20F9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6">
    <w:nsid w:val="28451895"/>
    <w:multiLevelType w:val="multilevel"/>
    <w:tmpl w:val="79482DA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3114148F"/>
    <w:multiLevelType w:val="multilevel"/>
    <w:tmpl w:val="C758F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2906C24"/>
    <w:multiLevelType w:val="multilevel"/>
    <w:tmpl w:val="01766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CFA03D1"/>
    <w:multiLevelType w:val="multilevel"/>
    <w:tmpl w:val="15A6B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DBE65E8"/>
    <w:multiLevelType w:val="hybridMultilevel"/>
    <w:tmpl w:val="7D2A204A"/>
    <w:lvl w:ilvl="0" w:tplc="5AF8491C">
      <w:start w:val="1"/>
      <w:numFmt w:val="bullet"/>
      <w:lvlText w:val="-"/>
      <w:lvlJc w:val="left"/>
      <w:pPr>
        <w:ind w:left="1440" w:hanging="360"/>
      </w:p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2">
    <w:nsid w:val="3F15481D"/>
    <w:multiLevelType w:val="multilevel"/>
    <w:tmpl w:val="65D05BF2"/>
    <w:lvl w:ilvl="0">
      <w:start w:val="1"/>
      <w:numFmt w:val="decimal"/>
      <w:lvlText w:val="%1"/>
      <w:lvlJc w:val="left"/>
      <w:pPr>
        <w:ind w:left="375" w:hanging="375"/>
      </w:pPr>
      <w:rPr>
        <w:rFonts w:hint="default"/>
      </w:rPr>
    </w:lvl>
    <w:lvl w:ilvl="1">
      <w:start w:val="4"/>
      <w:numFmt w:val="decimal"/>
      <w:lvlText w:val="%1.%2"/>
      <w:lvlJc w:val="left"/>
      <w:pPr>
        <w:ind w:left="1804" w:hanging="375"/>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23">
    <w:nsid w:val="411331B6"/>
    <w:multiLevelType w:val="hybridMultilevel"/>
    <w:tmpl w:val="AF3E64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47F6EDC"/>
    <w:multiLevelType w:val="hybridMultilevel"/>
    <w:tmpl w:val="95A8F6B0"/>
    <w:lvl w:ilvl="0" w:tplc="5AF8491C">
      <w:start w:val="1"/>
      <w:numFmt w:val="bullet"/>
      <w:lvlText w:val="-"/>
      <w:lvlJc w:val="left"/>
      <w:pPr>
        <w:ind w:left="727" w:hanging="360"/>
      </w:p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25">
    <w:nsid w:val="4F8326E8"/>
    <w:multiLevelType w:val="hybridMultilevel"/>
    <w:tmpl w:val="B596B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3B040B2"/>
    <w:multiLevelType w:val="hybridMultilevel"/>
    <w:tmpl w:val="6AD4D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98628A1"/>
    <w:multiLevelType w:val="hybridMultilevel"/>
    <w:tmpl w:val="955A215C"/>
    <w:lvl w:ilvl="0" w:tplc="C45A226A">
      <w:start w:val="1"/>
      <w:numFmt w:val="decimal"/>
      <w:suff w:val="nothing"/>
      <w:lvlText w:val="%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5B9B13D2"/>
    <w:multiLevelType w:val="hybridMultilevel"/>
    <w:tmpl w:val="663ED7B0"/>
    <w:lvl w:ilvl="0" w:tplc="90CC86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0">
    <w:nsid w:val="688C0220"/>
    <w:multiLevelType w:val="multilevel"/>
    <w:tmpl w:val="31807950"/>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1">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2">
    <w:nsid w:val="6E8B0AE2"/>
    <w:multiLevelType w:val="multilevel"/>
    <w:tmpl w:val="54EC3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FAE3D09"/>
    <w:multiLevelType w:val="hybridMultilevel"/>
    <w:tmpl w:val="9D0A2F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20333B0"/>
    <w:multiLevelType w:val="multilevel"/>
    <w:tmpl w:val="6C207CD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num w:numId="1">
    <w:abstractNumId w:val="13"/>
  </w:num>
  <w:num w:numId="2">
    <w:abstractNumId w:val="27"/>
  </w:num>
  <w:num w:numId="3">
    <w:abstractNumId w:val="28"/>
  </w:num>
  <w:num w:numId="4">
    <w:abstractNumId w:val="5"/>
  </w:num>
  <w:num w:numId="5">
    <w:abstractNumId w:val="3"/>
  </w:num>
  <w:num w:numId="6">
    <w:abstractNumId w:val="2"/>
  </w:num>
  <w:num w:numId="7">
    <w:abstractNumId w:val="7"/>
  </w:num>
  <w:num w:numId="8">
    <w:abstractNumId w:val="9"/>
  </w:num>
  <w:num w:numId="9">
    <w:abstractNumId w:val="10"/>
  </w:num>
  <w:num w:numId="10">
    <w:abstractNumId w:val="6"/>
  </w:num>
  <w:num w:numId="11">
    <w:abstractNumId w:val="8"/>
  </w:num>
  <w:num w:numId="12">
    <w:abstractNumId w:val="4"/>
  </w:num>
  <w:num w:numId="13">
    <w:abstractNumId w:val="0"/>
  </w:num>
  <w:num w:numId="14">
    <w:abstractNumId w:val="1"/>
  </w:num>
  <w:num w:numId="15">
    <w:abstractNumId w:val="20"/>
  </w:num>
  <w:num w:numId="16">
    <w:abstractNumId w:val="24"/>
  </w:num>
  <w:num w:numId="17">
    <w:abstractNumId w:val="11"/>
  </w:num>
  <w:num w:numId="18">
    <w:abstractNumId w:val="12"/>
  </w:num>
  <w:num w:numId="19">
    <w:abstractNumId w:val="14"/>
  </w:num>
  <w:num w:numId="20">
    <w:abstractNumId w:val="17"/>
  </w:num>
  <w:num w:numId="21">
    <w:abstractNumId w:val="31"/>
  </w:num>
  <w:num w:numId="22">
    <w:abstractNumId w:val="21"/>
  </w:num>
  <w:num w:numId="23">
    <w:abstractNumId w:val="29"/>
  </w:num>
  <w:num w:numId="24">
    <w:abstractNumId w:val="19"/>
  </w:num>
  <w:num w:numId="25">
    <w:abstractNumId w:val="32"/>
  </w:num>
  <w:num w:numId="26">
    <w:abstractNumId w:val="18"/>
  </w:num>
  <w:num w:numId="27">
    <w:abstractNumId w:val="23"/>
  </w:num>
  <w:num w:numId="28">
    <w:abstractNumId w:val="26"/>
  </w:num>
  <w:num w:numId="29">
    <w:abstractNumId w:val="33"/>
  </w:num>
  <w:num w:numId="30">
    <w:abstractNumId w:val="15"/>
  </w:num>
  <w:num w:numId="31">
    <w:abstractNumId w:val="34"/>
  </w:num>
  <w:num w:numId="32">
    <w:abstractNumId w:val="16"/>
  </w:num>
  <w:num w:numId="33">
    <w:abstractNumId w:val="25"/>
  </w:num>
  <w:num w:numId="34">
    <w:abstractNumId w:val="30"/>
  </w:num>
  <w:num w:numId="35">
    <w:abstractNumId w:val="22"/>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08"/>
  <w:characterSpacingControl w:val="doNotCompress"/>
  <w:footnotePr>
    <w:footnote w:id="0"/>
    <w:footnote w:id="1"/>
  </w:footnotePr>
  <w:endnotePr>
    <w:endnote w:id="0"/>
    <w:endnote w:id="1"/>
  </w:endnotePr>
  <w:compat/>
  <w:rsids>
    <w:rsidRoot w:val="003A2E3C"/>
    <w:rsid w:val="00004755"/>
    <w:rsid w:val="00034966"/>
    <w:rsid w:val="0008213E"/>
    <w:rsid w:val="00091914"/>
    <w:rsid w:val="000A3E02"/>
    <w:rsid w:val="00157440"/>
    <w:rsid w:val="00172FD2"/>
    <w:rsid w:val="00174C6F"/>
    <w:rsid w:val="0017722C"/>
    <w:rsid w:val="001C131C"/>
    <w:rsid w:val="001C47B2"/>
    <w:rsid w:val="001E5C4C"/>
    <w:rsid w:val="001F12F2"/>
    <w:rsid w:val="00215639"/>
    <w:rsid w:val="00223C1A"/>
    <w:rsid w:val="00280A5F"/>
    <w:rsid w:val="00290B12"/>
    <w:rsid w:val="002C58D4"/>
    <w:rsid w:val="002E26EA"/>
    <w:rsid w:val="002E5EA1"/>
    <w:rsid w:val="003143C6"/>
    <w:rsid w:val="00321F60"/>
    <w:rsid w:val="00332E2F"/>
    <w:rsid w:val="00350E25"/>
    <w:rsid w:val="00351FBA"/>
    <w:rsid w:val="003532BC"/>
    <w:rsid w:val="00356BE5"/>
    <w:rsid w:val="00360BD3"/>
    <w:rsid w:val="003744F4"/>
    <w:rsid w:val="00393B52"/>
    <w:rsid w:val="003A2E3C"/>
    <w:rsid w:val="003B66C4"/>
    <w:rsid w:val="003B71C1"/>
    <w:rsid w:val="003C6DCF"/>
    <w:rsid w:val="003D1B22"/>
    <w:rsid w:val="003D2828"/>
    <w:rsid w:val="003F506C"/>
    <w:rsid w:val="004045B4"/>
    <w:rsid w:val="00426B37"/>
    <w:rsid w:val="00446839"/>
    <w:rsid w:val="004558C7"/>
    <w:rsid w:val="0046374C"/>
    <w:rsid w:val="00466F38"/>
    <w:rsid w:val="004705B6"/>
    <w:rsid w:val="004C70BC"/>
    <w:rsid w:val="004F2216"/>
    <w:rsid w:val="004F38BC"/>
    <w:rsid w:val="0051482C"/>
    <w:rsid w:val="00544923"/>
    <w:rsid w:val="00551B39"/>
    <w:rsid w:val="005549D2"/>
    <w:rsid w:val="00561A70"/>
    <w:rsid w:val="0056317C"/>
    <w:rsid w:val="00563FB5"/>
    <w:rsid w:val="00567B36"/>
    <w:rsid w:val="005C6DF2"/>
    <w:rsid w:val="005D4527"/>
    <w:rsid w:val="005D4A94"/>
    <w:rsid w:val="005D6DF3"/>
    <w:rsid w:val="00603BE8"/>
    <w:rsid w:val="00610DD6"/>
    <w:rsid w:val="00623F42"/>
    <w:rsid w:val="006250C5"/>
    <w:rsid w:val="006275C2"/>
    <w:rsid w:val="00653760"/>
    <w:rsid w:val="00676BD5"/>
    <w:rsid w:val="006A2373"/>
    <w:rsid w:val="006A653B"/>
    <w:rsid w:val="006C4159"/>
    <w:rsid w:val="006D1166"/>
    <w:rsid w:val="0071260A"/>
    <w:rsid w:val="00714306"/>
    <w:rsid w:val="007244EF"/>
    <w:rsid w:val="0073394E"/>
    <w:rsid w:val="00742B9A"/>
    <w:rsid w:val="00744EEF"/>
    <w:rsid w:val="007659E5"/>
    <w:rsid w:val="00772AA3"/>
    <w:rsid w:val="00773537"/>
    <w:rsid w:val="00787B27"/>
    <w:rsid w:val="0079749F"/>
    <w:rsid w:val="007B4D35"/>
    <w:rsid w:val="007B7678"/>
    <w:rsid w:val="007C05AA"/>
    <w:rsid w:val="007C2A0A"/>
    <w:rsid w:val="007F12B0"/>
    <w:rsid w:val="007F30F3"/>
    <w:rsid w:val="007F34E0"/>
    <w:rsid w:val="007F6FCD"/>
    <w:rsid w:val="00803A28"/>
    <w:rsid w:val="00806497"/>
    <w:rsid w:val="00832D28"/>
    <w:rsid w:val="0085571D"/>
    <w:rsid w:val="00872670"/>
    <w:rsid w:val="0087406A"/>
    <w:rsid w:val="00895A41"/>
    <w:rsid w:val="008A4B57"/>
    <w:rsid w:val="008A6721"/>
    <w:rsid w:val="008B6AAE"/>
    <w:rsid w:val="008C6902"/>
    <w:rsid w:val="008D0A3D"/>
    <w:rsid w:val="008E3CFC"/>
    <w:rsid w:val="009018B7"/>
    <w:rsid w:val="00946056"/>
    <w:rsid w:val="009548E4"/>
    <w:rsid w:val="00965658"/>
    <w:rsid w:val="00983004"/>
    <w:rsid w:val="009924C6"/>
    <w:rsid w:val="009A55D7"/>
    <w:rsid w:val="009A7969"/>
    <w:rsid w:val="009D02D1"/>
    <w:rsid w:val="009E444B"/>
    <w:rsid w:val="00A07887"/>
    <w:rsid w:val="00A43ACB"/>
    <w:rsid w:val="00A43E14"/>
    <w:rsid w:val="00A45652"/>
    <w:rsid w:val="00A7076F"/>
    <w:rsid w:val="00A876C6"/>
    <w:rsid w:val="00AB29F6"/>
    <w:rsid w:val="00AC0A73"/>
    <w:rsid w:val="00AC3B4A"/>
    <w:rsid w:val="00AD028A"/>
    <w:rsid w:val="00AF78D2"/>
    <w:rsid w:val="00B01149"/>
    <w:rsid w:val="00B7052D"/>
    <w:rsid w:val="00B74EAA"/>
    <w:rsid w:val="00B83A49"/>
    <w:rsid w:val="00B97CD4"/>
    <w:rsid w:val="00BA028F"/>
    <w:rsid w:val="00BC4E9C"/>
    <w:rsid w:val="00BD1D45"/>
    <w:rsid w:val="00BE373E"/>
    <w:rsid w:val="00C462DD"/>
    <w:rsid w:val="00C80767"/>
    <w:rsid w:val="00C906F5"/>
    <w:rsid w:val="00CA2020"/>
    <w:rsid w:val="00CB4EAA"/>
    <w:rsid w:val="00D03A18"/>
    <w:rsid w:val="00D11794"/>
    <w:rsid w:val="00D34DF2"/>
    <w:rsid w:val="00D94006"/>
    <w:rsid w:val="00DA5153"/>
    <w:rsid w:val="00DB0CEF"/>
    <w:rsid w:val="00DD4A7C"/>
    <w:rsid w:val="00DD55F5"/>
    <w:rsid w:val="00DE17AF"/>
    <w:rsid w:val="00E04436"/>
    <w:rsid w:val="00E109EA"/>
    <w:rsid w:val="00E8168E"/>
    <w:rsid w:val="00EB6EB7"/>
    <w:rsid w:val="00ED0503"/>
    <w:rsid w:val="00ED7F1F"/>
    <w:rsid w:val="00EE2F34"/>
    <w:rsid w:val="00F25BD9"/>
    <w:rsid w:val="00F3175F"/>
    <w:rsid w:val="00F60CCC"/>
    <w:rsid w:val="00F70A9F"/>
    <w:rsid w:val="00F74FE0"/>
    <w:rsid w:val="00F75A5B"/>
    <w:rsid w:val="00F923DD"/>
    <w:rsid w:val="00F946C5"/>
    <w:rsid w:val="00FB0599"/>
    <w:rsid w:val="00FB14B0"/>
    <w:rsid w:val="00FC58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A3D"/>
    <w:pPr>
      <w:widowControl w:val="0"/>
      <w:spacing w:after="0" w:line="276" w:lineRule="auto"/>
      <w:ind w:firstLine="709"/>
      <w:jc w:val="both"/>
    </w:pPr>
    <w:rPr>
      <w:rFonts w:ascii="Times New Roman" w:eastAsia="Calibri" w:hAnsi="Times New Roman" w:cs="Times New Roman"/>
      <w:sz w:val="24"/>
      <w:lang w:val="en-US"/>
    </w:rPr>
  </w:style>
  <w:style w:type="paragraph" w:styleId="1">
    <w:name w:val="heading 1"/>
    <w:basedOn w:val="a"/>
    <w:next w:val="a"/>
    <w:link w:val="10"/>
    <w:uiPriority w:val="1"/>
    <w:qFormat/>
    <w:rsid w:val="00B74EAA"/>
    <w:pPr>
      <w:keepNext/>
      <w:keepLines/>
      <w:widowControl/>
      <w:spacing w:before="480" w:line="259" w:lineRule="auto"/>
      <w:outlineLvl w:val="0"/>
    </w:pPr>
    <w:rPr>
      <w:rFonts w:eastAsiaTheme="majorEastAsia" w:cstheme="majorBidi"/>
      <w:b/>
      <w:bCs/>
      <w:szCs w:val="28"/>
      <w:lang w:val="ru-RU"/>
    </w:rPr>
  </w:style>
  <w:style w:type="paragraph" w:styleId="2">
    <w:name w:val="heading 2"/>
    <w:basedOn w:val="a"/>
    <w:next w:val="a"/>
    <w:link w:val="20"/>
    <w:uiPriority w:val="1"/>
    <w:unhideWhenUsed/>
    <w:qFormat/>
    <w:rsid w:val="0073394E"/>
    <w:pPr>
      <w:keepNext/>
      <w:keepLines/>
      <w:spacing w:before="200" w:after="120"/>
      <w:outlineLvl w:val="1"/>
    </w:pPr>
    <w:rPr>
      <w:rFonts w:eastAsiaTheme="majorEastAsia" w:cstheme="majorBidi"/>
      <w:b/>
      <w:bCs/>
      <w:szCs w:val="26"/>
    </w:rPr>
  </w:style>
  <w:style w:type="paragraph" w:styleId="3">
    <w:name w:val="heading 3"/>
    <w:basedOn w:val="a"/>
    <w:next w:val="a"/>
    <w:link w:val="30"/>
    <w:uiPriority w:val="9"/>
    <w:unhideWhenUsed/>
    <w:qFormat/>
    <w:rsid w:val="00D11794"/>
    <w:pPr>
      <w:keepNext/>
      <w:keepLines/>
      <w:spacing w:before="200"/>
      <w:outlineLvl w:val="2"/>
    </w:pPr>
    <w:rPr>
      <w:rFonts w:eastAsiaTheme="majorEastAsia" w:cstheme="majorBidi"/>
      <w:b/>
      <w:bCs/>
      <w:color w:val="000000" w:themeColor="text1"/>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9E444B"/>
    <w:pPr>
      <w:spacing w:line="240" w:lineRule="auto"/>
    </w:pPr>
    <w:rPr>
      <w:sz w:val="20"/>
      <w:szCs w:val="20"/>
      <w:lang w:eastAsia="ru-RU"/>
    </w:rPr>
  </w:style>
  <w:style w:type="character" w:customStyle="1" w:styleId="a4">
    <w:name w:val="Текст сноски Знак"/>
    <w:basedOn w:val="a0"/>
    <w:link w:val="a3"/>
    <w:uiPriority w:val="99"/>
    <w:qFormat/>
    <w:rsid w:val="009E444B"/>
    <w:rPr>
      <w:rFonts w:ascii="Calibri" w:eastAsia="Calibri" w:hAnsi="Calibri" w:cs="Times New Roman"/>
      <w:sz w:val="20"/>
      <w:szCs w:val="20"/>
      <w:lang w:eastAsia="ru-RU"/>
    </w:rPr>
  </w:style>
  <w:style w:type="character" w:styleId="a5">
    <w:name w:val="footnote reference"/>
    <w:uiPriority w:val="99"/>
    <w:unhideWhenUsed/>
    <w:rsid w:val="009E444B"/>
    <w:rPr>
      <w:vertAlign w:val="superscript"/>
    </w:rPr>
  </w:style>
  <w:style w:type="character" w:customStyle="1" w:styleId="10">
    <w:name w:val="Заголовок 1 Знак"/>
    <w:basedOn w:val="a0"/>
    <w:link w:val="1"/>
    <w:uiPriority w:val="1"/>
    <w:rsid w:val="00B74EAA"/>
    <w:rPr>
      <w:rFonts w:ascii="Times New Roman" w:eastAsiaTheme="majorEastAsia" w:hAnsi="Times New Roman" w:cstheme="majorBidi"/>
      <w:b/>
      <w:bCs/>
      <w:sz w:val="24"/>
      <w:szCs w:val="28"/>
    </w:rPr>
  </w:style>
  <w:style w:type="character" w:styleId="a6">
    <w:name w:val="annotation reference"/>
    <w:basedOn w:val="a0"/>
    <w:uiPriority w:val="99"/>
    <w:semiHidden/>
    <w:unhideWhenUsed/>
    <w:rsid w:val="007C05AA"/>
    <w:rPr>
      <w:sz w:val="16"/>
      <w:szCs w:val="16"/>
    </w:rPr>
  </w:style>
  <w:style w:type="paragraph" w:styleId="a7">
    <w:name w:val="annotation text"/>
    <w:basedOn w:val="a"/>
    <w:link w:val="a8"/>
    <w:uiPriority w:val="99"/>
    <w:semiHidden/>
    <w:unhideWhenUsed/>
    <w:rsid w:val="007C05AA"/>
    <w:pPr>
      <w:widowControl/>
      <w:spacing w:after="160" w:line="240" w:lineRule="auto"/>
    </w:pPr>
    <w:rPr>
      <w:rFonts w:eastAsiaTheme="minorHAnsi" w:cstheme="minorBidi"/>
      <w:sz w:val="20"/>
      <w:szCs w:val="20"/>
      <w:lang w:val="ru-RU"/>
    </w:rPr>
  </w:style>
  <w:style w:type="character" w:customStyle="1" w:styleId="a8">
    <w:name w:val="Текст примечания Знак"/>
    <w:basedOn w:val="a0"/>
    <w:link w:val="a7"/>
    <w:uiPriority w:val="99"/>
    <w:semiHidden/>
    <w:rsid w:val="007C05AA"/>
    <w:rPr>
      <w:rFonts w:ascii="Times New Roman" w:hAnsi="Times New Roman"/>
      <w:sz w:val="20"/>
      <w:szCs w:val="20"/>
    </w:rPr>
  </w:style>
  <w:style w:type="paragraph" w:styleId="a9">
    <w:name w:val="annotation subject"/>
    <w:basedOn w:val="a7"/>
    <w:next w:val="a7"/>
    <w:link w:val="aa"/>
    <w:uiPriority w:val="99"/>
    <w:semiHidden/>
    <w:unhideWhenUsed/>
    <w:rsid w:val="007C05AA"/>
    <w:rPr>
      <w:b/>
      <w:bCs/>
    </w:rPr>
  </w:style>
  <w:style w:type="character" w:customStyle="1" w:styleId="aa">
    <w:name w:val="Тема примечания Знак"/>
    <w:basedOn w:val="a8"/>
    <w:link w:val="a9"/>
    <w:uiPriority w:val="99"/>
    <w:semiHidden/>
    <w:rsid w:val="007C05AA"/>
    <w:rPr>
      <w:rFonts w:ascii="Times New Roman" w:hAnsi="Times New Roman"/>
      <w:b/>
      <w:bCs/>
      <w:sz w:val="20"/>
      <w:szCs w:val="20"/>
    </w:rPr>
  </w:style>
  <w:style w:type="paragraph" w:styleId="ab">
    <w:name w:val="Balloon Text"/>
    <w:basedOn w:val="a"/>
    <w:link w:val="ac"/>
    <w:uiPriority w:val="99"/>
    <w:semiHidden/>
    <w:unhideWhenUsed/>
    <w:rsid w:val="007C05AA"/>
    <w:pPr>
      <w:widowControl/>
      <w:spacing w:line="240" w:lineRule="auto"/>
    </w:pPr>
    <w:rPr>
      <w:rFonts w:ascii="Segoe UI" w:eastAsiaTheme="minorHAnsi" w:hAnsi="Segoe UI" w:cs="Segoe UI"/>
      <w:sz w:val="18"/>
      <w:szCs w:val="18"/>
      <w:lang w:val="ru-RU"/>
    </w:rPr>
  </w:style>
  <w:style w:type="character" w:customStyle="1" w:styleId="ac">
    <w:name w:val="Текст выноски Знак"/>
    <w:basedOn w:val="a0"/>
    <w:link w:val="ab"/>
    <w:uiPriority w:val="99"/>
    <w:semiHidden/>
    <w:rsid w:val="007C05AA"/>
    <w:rPr>
      <w:rFonts w:ascii="Segoe UI" w:hAnsi="Segoe UI" w:cs="Segoe UI"/>
      <w:sz w:val="18"/>
      <w:szCs w:val="18"/>
    </w:rPr>
  </w:style>
  <w:style w:type="paragraph" w:styleId="ad">
    <w:name w:val="Normal (Web)"/>
    <w:basedOn w:val="a"/>
    <w:uiPriority w:val="99"/>
    <w:unhideWhenUsed/>
    <w:rsid w:val="007C05AA"/>
    <w:pPr>
      <w:widowControl/>
      <w:spacing w:before="100" w:beforeAutospacing="1" w:after="100" w:afterAutospacing="1" w:line="240" w:lineRule="auto"/>
    </w:pPr>
    <w:rPr>
      <w:rFonts w:eastAsia="Times New Roman"/>
      <w:szCs w:val="24"/>
      <w:lang w:val="ru-RU" w:eastAsia="ru-RU"/>
    </w:rPr>
  </w:style>
  <w:style w:type="paragraph" w:styleId="ae">
    <w:name w:val="Body Text"/>
    <w:basedOn w:val="a"/>
    <w:link w:val="af"/>
    <w:uiPriority w:val="1"/>
    <w:unhideWhenUsed/>
    <w:qFormat/>
    <w:rsid w:val="007C05AA"/>
    <w:pPr>
      <w:widowControl/>
      <w:spacing w:after="120"/>
    </w:pPr>
    <w:rPr>
      <w:sz w:val="28"/>
      <w:lang w:val="ru-RU"/>
    </w:rPr>
  </w:style>
  <w:style w:type="character" w:customStyle="1" w:styleId="af">
    <w:name w:val="Основной текст Знак"/>
    <w:basedOn w:val="a0"/>
    <w:link w:val="ae"/>
    <w:uiPriority w:val="1"/>
    <w:rsid w:val="007C05AA"/>
    <w:rPr>
      <w:rFonts w:ascii="Times New Roman" w:eastAsia="Calibri" w:hAnsi="Times New Roman" w:cs="Times New Roman"/>
      <w:sz w:val="28"/>
    </w:rPr>
  </w:style>
  <w:style w:type="paragraph" w:customStyle="1" w:styleId="Default">
    <w:name w:val="Default"/>
    <w:uiPriority w:val="99"/>
    <w:rsid w:val="007C05A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0">
    <w:name w:val="List Paragraph"/>
    <w:aliases w:val="ITL List Paragraph,Цветной список - Акцент 13"/>
    <w:basedOn w:val="a"/>
    <w:link w:val="af1"/>
    <w:uiPriority w:val="34"/>
    <w:qFormat/>
    <w:rsid w:val="007C05AA"/>
    <w:pPr>
      <w:widowControl/>
      <w:ind w:left="720"/>
    </w:pPr>
    <w:rPr>
      <w:sz w:val="20"/>
      <w:szCs w:val="20"/>
      <w:lang w:val="tt-RU"/>
    </w:rPr>
  </w:style>
  <w:style w:type="character" w:customStyle="1" w:styleId="af1">
    <w:name w:val="Абзац списка Знак"/>
    <w:aliases w:val="ITL List Paragraph Знак,Цветной список - Акцент 13 Знак"/>
    <w:link w:val="af0"/>
    <w:qFormat/>
    <w:locked/>
    <w:rsid w:val="007C05AA"/>
    <w:rPr>
      <w:rFonts w:ascii="Calibri" w:eastAsia="Calibri" w:hAnsi="Calibri" w:cs="Times New Roman"/>
      <w:sz w:val="20"/>
      <w:szCs w:val="20"/>
      <w:lang w:val="tt-RU"/>
    </w:rPr>
  </w:style>
  <w:style w:type="paragraph" w:styleId="af2">
    <w:name w:val="header"/>
    <w:basedOn w:val="a"/>
    <w:link w:val="af3"/>
    <w:uiPriority w:val="99"/>
    <w:unhideWhenUsed/>
    <w:rsid w:val="007C05AA"/>
    <w:pPr>
      <w:widowControl/>
      <w:tabs>
        <w:tab w:val="center" w:pos="4677"/>
        <w:tab w:val="right" w:pos="9355"/>
      </w:tabs>
      <w:spacing w:line="240" w:lineRule="auto"/>
    </w:pPr>
    <w:rPr>
      <w:rFonts w:eastAsiaTheme="minorHAnsi" w:cstheme="minorBidi"/>
      <w:sz w:val="28"/>
      <w:lang w:val="ru-RU"/>
    </w:rPr>
  </w:style>
  <w:style w:type="character" w:customStyle="1" w:styleId="af3">
    <w:name w:val="Верхний колонтитул Знак"/>
    <w:basedOn w:val="a0"/>
    <w:link w:val="af2"/>
    <w:uiPriority w:val="99"/>
    <w:rsid w:val="007C05AA"/>
    <w:rPr>
      <w:rFonts w:ascii="Times New Roman" w:hAnsi="Times New Roman"/>
      <w:sz w:val="28"/>
    </w:rPr>
  </w:style>
  <w:style w:type="paragraph" w:styleId="af4">
    <w:name w:val="footer"/>
    <w:basedOn w:val="a"/>
    <w:link w:val="af5"/>
    <w:uiPriority w:val="99"/>
    <w:unhideWhenUsed/>
    <w:rsid w:val="007C05AA"/>
    <w:pPr>
      <w:widowControl/>
      <w:tabs>
        <w:tab w:val="center" w:pos="4677"/>
        <w:tab w:val="right" w:pos="9355"/>
      </w:tabs>
      <w:spacing w:line="240" w:lineRule="auto"/>
    </w:pPr>
    <w:rPr>
      <w:rFonts w:eastAsiaTheme="minorHAnsi" w:cstheme="minorBidi"/>
      <w:sz w:val="28"/>
      <w:lang w:val="ru-RU"/>
    </w:rPr>
  </w:style>
  <w:style w:type="character" w:customStyle="1" w:styleId="af5">
    <w:name w:val="Нижний колонтитул Знак"/>
    <w:basedOn w:val="a0"/>
    <w:link w:val="af4"/>
    <w:uiPriority w:val="99"/>
    <w:rsid w:val="007C05AA"/>
    <w:rPr>
      <w:rFonts w:ascii="Times New Roman" w:hAnsi="Times New Roman"/>
      <w:sz w:val="28"/>
    </w:rPr>
  </w:style>
  <w:style w:type="character" w:customStyle="1" w:styleId="af6">
    <w:name w:val="Привязка сноски"/>
    <w:rsid w:val="0008213E"/>
    <w:rPr>
      <w:vertAlign w:val="superscript"/>
    </w:rPr>
  </w:style>
  <w:style w:type="character" w:customStyle="1" w:styleId="af7">
    <w:name w:val="Символ сноски"/>
    <w:qFormat/>
    <w:rsid w:val="0008213E"/>
  </w:style>
  <w:style w:type="paragraph" w:styleId="af8">
    <w:name w:val="TOC Heading"/>
    <w:basedOn w:val="1"/>
    <w:next w:val="a"/>
    <w:uiPriority w:val="39"/>
    <w:semiHidden/>
    <w:unhideWhenUsed/>
    <w:qFormat/>
    <w:rsid w:val="00B74EAA"/>
    <w:pPr>
      <w:spacing w:line="276" w:lineRule="auto"/>
      <w:jc w:val="left"/>
      <w:outlineLvl w:val="9"/>
    </w:pPr>
    <w:rPr>
      <w:rFonts w:asciiTheme="majorHAnsi" w:hAnsiTheme="majorHAnsi"/>
      <w:color w:val="2F5496" w:themeColor="accent1" w:themeShade="BF"/>
      <w:sz w:val="28"/>
      <w:lang w:eastAsia="ru-RU"/>
    </w:rPr>
  </w:style>
  <w:style w:type="paragraph" w:styleId="11">
    <w:name w:val="toc 1"/>
    <w:basedOn w:val="a"/>
    <w:next w:val="a"/>
    <w:link w:val="12"/>
    <w:autoRedefine/>
    <w:uiPriority w:val="39"/>
    <w:unhideWhenUsed/>
    <w:qFormat/>
    <w:rsid w:val="008D0A3D"/>
    <w:pPr>
      <w:tabs>
        <w:tab w:val="right" w:leader="dot" w:pos="9345"/>
      </w:tabs>
      <w:spacing w:after="100"/>
    </w:pPr>
  </w:style>
  <w:style w:type="character" w:styleId="af9">
    <w:name w:val="Hyperlink"/>
    <w:basedOn w:val="a0"/>
    <w:uiPriority w:val="99"/>
    <w:unhideWhenUsed/>
    <w:rsid w:val="00B74EAA"/>
    <w:rPr>
      <w:color w:val="0563C1" w:themeColor="hyperlink"/>
      <w:u w:val="single"/>
    </w:rPr>
  </w:style>
  <w:style w:type="character" w:customStyle="1" w:styleId="20">
    <w:name w:val="Заголовок 2 Знак"/>
    <w:basedOn w:val="a0"/>
    <w:link w:val="2"/>
    <w:uiPriority w:val="1"/>
    <w:rsid w:val="0073394E"/>
    <w:rPr>
      <w:rFonts w:ascii="Times New Roman" w:eastAsiaTheme="majorEastAsia" w:hAnsi="Times New Roman" w:cstheme="majorBidi"/>
      <w:b/>
      <w:bCs/>
      <w:sz w:val="24"/>
      <w:szCs w:val="26"/>
      <w:lang w:val="en-US"/>
    </w:rPr>
  </w:style>
  <w:style w:type="paragraph" w:styleId="21">
    <w:name w:val="toc 2"/>
    <w:basedOn w:val="a"/>
    <w:next w:val="a"/>
    <w:autoRedefine/>
    <w:uiPriority w:val="39"/>
    <w:unhideWhenUsed/>
    <w:qFormat/>
    <w:rsid w:val="00983004"/>
    <w:pPr>
      <w:spacing w:after="100"/>
      <w:ind w:left="240"/>
    </w:pPr>
  </w:style>
  <w:style w:type="character" w:customStyle="1" w:styleId="30">
    <w:name w:val="Заголовок 3 Знак"/>
    <w:basedOn w:val="a0"/>
    <w:link w:val="3"/>
    <w:uiPriority w:val="9"/>
    <w:rsid w:val="00D11794"/>
    <w:rPr>
      <w:rFonts w:ascii="Times New Roman" w:eastAsiaTheme="majorEastAsia" w:hAnsi="Times New Roman" w:cstheme="majorBidi"/>
      <w:b/>
      <w:bCs/>
      <w:color w:val="000000" w:themeColor="text1"/>
      <w:sz w:val="24"/>
      <w:lang w:val="en-US"/>
    </w:rPr>
  </w:style>
  <w:style w:type="numbering" w:customStyle="1" w:styleId="13">
    <w:name w:val="Нет списка1"/>
    <w:next w:val="a2"/>
    <w:uiPriority w:val="99"/>
    <w:semiHidden/>
    <w:unhideWhenUsed/>
    <w:rsid w:val="0071260A"/>
  </w:style>
  <w:style w:type="character" w:styleId="afa">
    <w:name w:val="line number"/>
    <w:basedOn w:val="a0"/>
    <w:uiPriority w:val="99"/>
    <w:semiHidden/>
    <w:unhideWhenUsed/>
    <w:rsid w:val="0071260A"/>
  </w:style>
  <w:style w:type="character" w:customStyle="1" w:styleId="CharAttribute501">
    <w:name w:val="CharAttribute501"/>
    <w:uiPriority w:val="99"/>
    <w:rsid w:val="0071260A"/>
    <w:rPr>
      <w:rFonts w:ascii="Times New Roman" w:eastAsia="Times New Roman"/>
      <w:i/>
      <w:sz w:val="28"/>
      <w:u w:val="single"/>
    </w:rPr>
  </w:style>
  <w:style w:type="paragraph" w:customStyle="1" w:styleId="zfr3q">
    <w:name w:val="zfr3q"/>
    <w:basedOn w:val="a"/>
    <w:rsid w:val="0071260A"/>
    <w:pPr>
      <w:widowControl/>
      <w:spacing w:before="100" w:beforeAutospacing="1" w:after="100" w:afterAutospacing="1" w:line="240" w:lineRule="auto"/>
      <w:ind w:firstLine="0"/>
      <w:jc w:val="left"/>
    </w:pPr>
    <w:rPr>
      <w:rFonts w:eastAsia="Times New Roman"/>
      <w:szCs w:val="24"/>
      <w:lang w:val="ru-RU" w:eastAsia="ru-RU"/>
    </w:rPr>
  </w:style>
  <w:style w:type="paragraph" w:customStyle="1" w:styleId="ParaAttribute7">
    <w:name w:val="ParaAttribute7"/>
    <w:rsid w:val="0071260A"/>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5">
    <w:name w:val="ParaAttribute5"/>
    <w:rsid w:val="0071260A"/>
    <w:pPr>
      <w:widowControl w:val="0"/>
      <w:wordWrap w:val="0"/>
      <w:spacing w:after="0" w:line="240" w:lineRule="auto"/>
      <w:ind w:right="-1"/>
      <w:jc w:val="both"/>
    </w:pPr>
    <w:rPr>
      <w:rFonts w:ascii="Times New Roman" w:eastAsia="№Е" w:hAnsi="Times New Roman" w:cs="Times New Roman"/>
      <w:sz w:val="20"/>
      <w:szCs w:val="20"/>
      <w:lang w:eastAsia="ru-RU"/>
    </w:rPr>
  </w:style>
  <w:style w:type="paragraph" w:customStyle="1" w:styleId="ParaAttribute3">
    <w:name w:val="ParaAttribute3"/>
    <w:rsid w:val="0071260A"/>
    <w:pPr>
      <w:widowControl w:val="0"/>
      <w:wordWrap w:val="0"/>
      <w:spacing w:after="0" w:line="240" w:lineRule="auto"/>
      <w:ind w:right="-1"/>
      <w:jc w:val="center"/>
    </w:pPr>
    <w:rPr>
      <w:rFonts w:ascii="Times New Roman" w:eastAsia="№Е" w:hAnsi="Times New Roman" w:cs="Times New Roman"/>
      <w:sz w:val="20"/>
      <w:szCs w:val="20"/>
      <w:lang w:eastAsia="ru-RU"/>
    </w:rPr>
  </w:style>
  <w:style w:type="table" w:styleId="afb">
    <w:name w:val="Table Grid"/>
    <w:basedOn w:val="a1"/>
    <w:uiPriority w:val="59"/>
    <w:rsid w:val="0071260A"/>
    <w:pPr>
      <w:spacing w:after="0" w:line="240" w:lineRule="auto"/>
    </w:pPr>
    <w:rPr>
      <w:rFonts w:ascii="Times New Roman" w:eastAsia="Times New Roman" w:hAnsi="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No Spacing"/>
    <w:uiPriority w:val="1"/>
    <w:qFormat/>
    <w:rsid w:val="0071260A"/>
    <w:pPr>
      <w:spacing w:after="0" w:line="240" w:lineRule="auto"/>
    </w:pPr>
    <w:rPr>
      <w:rFonts w:ascii="Times New Roman" w:eastAsia="Times New Roman" w:hAnsi="Times New Roman" w:cs="Times New Roman"/>
      <w:lang w:eastAsia="ru-RU"/>
    </w:rPr>
  </w:style>
  <w:style w:type="character" w:customStyle="1" w:styleId="markedcontent">
    <w:name w:val="markedcontent"/>
    <w:basedOn w:val="a0"/>
    <w:rsid w:val="0071260A"/>
  </w:style>
  <w:style w:type="character" w:customStyle="1" w:styleId="12">
    <w:name w:val="Оглавление 1 Знак"/>
    <w:basedOn w:val="a0"/>
    <w:link w:val="11"/>
    <w:uiPriority w:val="39"/>
    <w:rsid w:val="0071260A"/>
    <w:rPr>
      <w:rFonts w:ascii="Times New Roman" w:eastAsia="Calibri" w:hAnsi="Times New Roman" w:cs="Times New Roman"/>
      <w:sz w:val="24"/>
      <w:lang w:val="en-US"/>
    </w:rPr>
  </w:style>
  <w:style w:type="paragraph" w:customStyle="1" w:styleId="c12">
    <w:name w:val="c12"/>
    <w:basedOn w:val="a"/>
    <w:rsid w:val="0071260A"/>
    <w:pPr>
      <w:widowControl/>
      <w:spacing w:before="100" w:beforeAutospacing="1" w:after="100" w:afterAutospacing="1" w:line="240" w:lineRule="auto"/>
      <w:ind w:firstLine="0"/>
      <w:jc w:val="left"/>
    </w:pPr>
    <w:rPr>
      <w:rFonts w:eastAsia="Times New Roman"/>
      <w:szCs w:val="24"/>
      <w:lang w:val="ru-RU" w:eastAsia="ru-RU"/>
    </w:rPr>
  </w:style>
  <w:style w:type="character" w:customStyle="1" w:styleId="c1">
    <w:name w:val="c1"/>
    <w:basedOn w:val="a0"/>
    <w:rsid w:val="0071260A"/>
  </w:style>
  <w:style w:type="character" w:customStyle="1" w:styleId="c23">
    <w:name w:val="c23"/>
    <w:basedOn w:val="a0"/>
    <w:rsid w:val="0071260A"/>
  </w:style>
  <w:style w:type="character" w:customStyle="1" w:styleId="c81">
    <w:name w:val="c81"/>
    <w:basedOn w:val="a0"/>
    <w:rsid w:val="0071260A"/>
  </w:style>
  <w:style w:type="paragraph" w:customStyle="1" w:styleId="p1mrcssattr">
    <w:name w:val="p1_mr_css_attr"/>
    <w:basedOn w:val="a"/>
    <w:rsid w:val="0071260A"/>
    <w:pPr>
      <w:widowControl/>
      <w:spacing w:before="100" w:beforeAutospacing="1" w:after="100" w:afterAutospacing="1" w:line="240" w:lineRule="auto"/>
      <w:ind w:firstLine="0"/>
      <w:jc w:val="left"/>
    </w:pPr>
    <w:rPr>
      <w:rFonts w:eastAsia="Times New Roman"/>
      <w:szCs w:val="24"/>
      <w:lang w:val="ru-RU" w:eastAsia="ru-RU"/>
    </w:rPr>
  </w:style>
  <w:style w:type="character" w:customStyle="1" w:styleId="s1mrcssattr">
    <w:name w:val="s1_mr_css_attr"/>
    <w:basedOn w:val="a0"/>
    <w:rsid w:val="0071260A"/>
  </w:style>
  <w:style w:type="paragraph" w:customStyle="1" w:styleId="p2mrcssattr">
    <w:name w:val="p2_mr_css_attr"/>
    <w:basedOn w:val="a"/>
    <w:rsid w:val="0071260A"/>
    <w:pPr>
      <w:widowControl/>
      <w:spacing w:before="100" w:beforeAutospacing="1" w:after="100" w:afterAutospacing="1" w:line="240" w:lineRule="auto"/>
      <w:ind w:firstLine="0"/>
      <w:jc w:val="left"/>
    </w:pPr>
    <w:rPr>
      <w:rFonts w:eastAsia="Times New Roman"/>
      <w:szCs w:val="24"/>
      <w:lang w:val="ru-RU" w:eastAsia="ru-RU"/>
    </w:rPr>
  </w:style>
  <w:style w:type="paragraph" w:styleId="31">
    <w:name w:val="toc 3"/>
    <w:basedOn w:val="a"/>
    <w:next w:val="a"/>
    <w:autoRedefine/>
    <w:uiPriority w:val="39"/>
    <w:unhideWhenUsed/>
    <w:rsid w:val="001E5C4C"/>
    <w:pPr>
      <w:spacing w:after="100"/>
      <w:ind w:left="480"/>
    </w:pPr>
  </w:style>
  <w:style w:type="character" w:customStyle="1" w:styleId="FontStyle12">
    <w:name w:val="Font Style12"/>
    <w:basedOn w:val="a0"/>
    <w:rsid w:val="00803A28"/>
    <w:rPr>
      <w:rFonts w:ascii="Times New Roman" w:hAnsi="Times New Roman" w:cs="Times New Roman"/>
      <w:sz w:val="22"/>
      <w:szCs w:val="22"/>
    </w:rPr>
  </w:style>
  <w:style w:type="table" w:customStyle="1" w:styleId="TableNormal">
    <w:name w:val="Table Normal"/>
    <w:uiPriority w:val="2"/>
    <w:semiHidden/>
    <w:unhideWhenUsed/>
    <w:qFormat/>
    <w:rsid w:val="00803A2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03A28"/>
    <w:pPr>
      <w:autoSpaceDE w:val="0"/>
      <w:autoSpaceDN w:val="0"/>
      <w:spacing w:line="240" w:lineRule="auto"/>
      <w:ind w:firstLine="0"/>
      <w:jc w:val="left"/>
    </w:pPr>
    <w:rPr>
      <w:rFonts w:eastAsia="Times New Roman"/>
      <w:sz w:val="22"/>
      <w:lang w:val="ru-RU"/>
    </w:rPr>
  </w:style>
  <w:style w:type="paragraph" w:customStyle="1" w:styleId="afd">
    <w:name w:val="Базовый"/>
    <w:rsid w:val="00803A28"/>
    <w:pPr>
      <w:suppressAutoHyphens/>
      <w:spacing w:after="0" w:line="100" w:lineRule="atLeast"/>
    </w:pPr>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803A28"/>
    <w:pPr>
      <w:autoSpaceDE w:val="0"/>
      <w:autoSpaceDN w:val="0"/>
      <w:spacing w:line="240" w:lineRule="auto"/>
      <w:ind w:left="1295" w:firstLine="0"/>
      <w:jc w:val="left"/>
      <w:outlineLvl w:val="1"/>
    </w:pPr>
    <w:rPr>
      <w:rFonts w:eastAsia="Times New Roman"/>
      <w:b/>
      <w:bCs/>
      <w:sz w:val="28"/>
      <w:szCs w:val="28"/>
      <w:lang w:val="ru-RU"/>
    </w:rPr>
  </w:style>
  <w:style w:type="character" w:customStyle="1" w:styleId="letter-spacing-2pt">
    <w:name w:val="letter-spacing:-.2pt"/>
    <w:basedOn w:val="a0"/>
    <w:rsid w:val="00803A28"/>
  </w:style>
  <w:style w:type="character" w:customStyle="1" w:styleId="letter-spacing-15pt">
    <w:name w:val="letter-spacing:-.15pt"/>
    <w:basedOn w:val="a0"/>
    <w:rsid w:val="00803A28"/>
  </w:style>
  <w:style w:type="character" w:customStyle="1" w:styleId="letter-spacing-05pt">
    <w:name w:val="letter-spacing:-.05pt"/>
    <w:basedOn w:val="a0"/>
    <w:rsid w:val="00803A2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du.tatar.ru/upload/storage/org2212/files/%D0%9F%D0%9E%D0%9B%D0%9E%D0%96%D0%95%D0%9D%D0%98%D0%95%20%D0%9E%20%D0%93%D0%9F%D0%94(1).doc" TargetMode="External"/><Relationship Id="rId18" Type="http://schemas.openxmlformats.org/officeDocument/2006/relationships/hyperlink" Target="https://edu.tatar.ru/upload/storage/org2212/files/%D0%9F%D0%BE%D0%BB%D0%BE%D0%B6%D0%B5%D0%BD%D0%B8%D0%B5%20%D0%BE%20%D1%80%D0%BE%D0%B4%D0%B8%D1%82%D0%B5%D0%BB%D1%8C%D1%81%D0%BA%D0%BE%D0%BC%20%D0%BA%D0%BE%D0%BC%D0%B8%D1%82%D0%B5%D1%82%D0%B5%20%D0%BA%D0%BB%D0%B0%D1%81%D1%81%D0%B0(4).pdf" TargetMode="External"/><Relationship Id="rId3" Type="http://schemas.openxmlformats.org/officeDocument/2006/relationships/styles" Target="styles.xml"/><Relationship Id="rId21" Type="http://schemas.openxmlformats.org/officeDocument/2006/relationships/hyperlink" Target="https://edu.tatar.ru/upload/storage/org2212/files/%D0%9F%D0%BE%D0%BB%D0%BE%D0%B6%D0%B5%D0%BD%D0%B8%D0%B5%20%D0%BE%D0%B1%20%D0%B8%D1%81%D0%BF%D0%BE%D0%BB%D1%8C%D0%B7%D0%BE%D0%B2%D0%B0%D0%BD%D0%B8%D0%B8%20%D1%83%D1%81%D1%82%D1%80%D0%BE%D0%B9%D1%81%D1%82%D0%B2%20%D0%BC%D0%BE%D0%B1%D0%B8%D0%BB%D1%8C%D0%BD%D0%BE%D0%B9%20%D1%81%D0%BE%D1%82%D0%BE%D0%B2%D0%BE%D0%B9%20%D1%81%D0%B2%D1%8F%D0%B7%D0%B8%20%D0%BD%D0%B0%20%D1%81%D0%B0%D0%B9%D1%82(1).doc" TargetMode="External"/><Relationship Id="rId7" Type="http://schemas.openxmlformats.org/officeDocument/2006/relationships/endnotes" Target="endnotes.xml"/><Relationship Id="rId12" Type="http://schemas.openxmlformats.org/officeDocument/2006/relationships/hyperlink" Target="https://edu.tatar.ru/upload/storage/org2212/files/%D0%9F%D0%BE%D0%BB%D0%BE%D0%B6%D0%B5%D0%BD%D0%B8%D0%B5%20%D0%94%D0%9E%D0%9E%20%D0%AF%D0%BA%D1%82%D1%8B%D0%BB%D1%8B%D0%BA.pdf" TargetMode="External"/><Relationship Id="rId17" Type="http://schemas.openxmlformats.org/officeDocument/2006/relationships/hyperlink" Target="https://edu.tatar.ru/upload/storage/org2212/files/%D0%9F%D0%BE%D0%BB%D0%BE%D0%B6%D0%B5%D0%BD%D0%B8%D0%B5%20%D0%BE%20%D1%80%D0%BE%D0%B4%D0%B8%D1%82%D0%B5%D0%BB%D1%8C%D1%81%D0%BA%D0%BE%D0%BC%20%D1%81%D0%BE%D0%B1%D1%80%D0%B0%D0%BD%D0%B8%D0%B8(43).pdf" TargetMode="External"/><Relationship Id="rId2" Type="http://schemas.openxmlformats.org/officeDocument/2006/relationships/numbering" Target="numbering.xml"/><Relationship Id="rId16" Type="http://schemas.openxmlformats.org/officeDocument/2006/relationships/hyperlink" Target="https://edu.tatar.ru/upload/storage/org2212/files/%D0%9F%D1%80%D0%B0%D0%B2%D0%B8%D0%BB%D0%B0%20%D0%BF%D0%BE%D0%B2%D0%B5%D0%B4%D0%B5%D0%BD%D0%B8%D1%8F%20%D1%83%D1%87%D0%B0%D1%89%D0%B8%D1%85%D1%81%D1%8F(24)%20(pdf_io)-2.docx" TargetMode="External"/><Relationship Id="rId20" Type="http://schemas.openxmlformats.org/officeDocument/2006/relationships/hyperlink" Target="https://edu.tatar.ru/upload/storage/org2212/files/%D0%9F%D0%BE%D0%BB%D0%BE%D0%B6%D0%B5%D0%BD%D0%B8%D0%B5%20%D0%BE%20%D1%88%D0%BA%D0%BE%D0%BB%D1%8C%D0%BD%D0%BE%D0%B9%20%D0%B3%D0%B0%D0%B7%D0%B5%D1%82%D0%B5.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url?q=http://5schooloren.ucoz.ru/svedenia/polozhenija.rar&amp;sa=D&amp;source=editors&amp;ust=1662310968063259&amp;usg=AOvVaw38lpwH08r4ocSDay09XmX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du.tatar.ru/upload/storage/org2212/files/+%20%D0%9F%D0%9E%D0%9B%D0%9E%D0%96%D0%95%D0%9D%D0%98%D0%95%20%D0%9E%20%D0%92%D0%9D%D0%A3%D0%A2%D0%A0%D0%98%D0%A8%D0%9A%D0%9E%D0%9B%D0%AC%D0%9D%D0%9E%D0%9C%20%D0%9A%D0%9E%D0%9D%D0%A2%D0%A0%D0%9E%D0%9B%D0%95.doc" TargetMode="External"/><Relationship Id="rId23" Type="http://schemas.openxmlformats.org/officeDocument/2006/relationships/fontTable" Target="fontTable.xml"/><Relationship Id="rId10" Type="http://schemas.openxmlformats.org/officeDocument/2006/relationships/hyperlink" Target="https://www.google.com/url?q=http://5schooloren.ucoz.ru/dok/ustav.doc&amp;sa=D&amp;source=editors&amp;ust=1662310968062872&amp;usg=AOvVaw2wUtSesj2jz0rah9IIpB6F" TargetMode="External"/><Relationship Id="rId19" Type="http://schemas.openxmlformats.org/officeDocument/2006/relationships/hyperlink" Target="https://edu.tatar.ru/upload/storage/org2212/files/%D0%9F%D0%BE%D0%BB%D0%BE%D0%B6%D0%B5%D0%BD%D0%B8%D0%B5%20%D0%BE%20%D0%BA%D0%BB%D0%B0%D1%81%D1%81%D0%BD%D0%BE%D0%BC%20%D1%80%D1%83%D0%BA%D0%BE%D0%B2%D0%BE%D0%B4%D0%B8%D1%82%D0%B5%D0%BB%D0%B5(18)%20(pdf_io)%20(1).docx"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edu.tatar.ru/upload/storage/org2212/files/%D0%9B%D0%BE%D0%BA%D0%B0%D0%BB%D1%8C%D0%BD%D1%8B%D0%B9%20%D0%B0%D0%BA%D1%82%20%D0%9E%20%D1%88%D0%BA%D0%BE%D0%BB%D1%8C%D0%BD%D0%BE%D0%B9%20%D1%84%D0%BE%D1%80%D0%BC%D0%B5.pdf"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ABB54-0726-4EB7-93FF-AA76B74BF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333</TotalTime>
  <Pages>1</Pages>
  <Words>268027</Words>
  <Characters>1527754</Characters>
  <Application>Microsoft Office Word</Application>
  <DocSecurity>0</DocSecurity>
  <Lines>12731</Lines>
  <Paragraphs>3584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1792197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Алия</cp:lastModifiedBy>
  <cp:revision>8</cp:revision>
  <cp:lastPrinted>2023-09-27T18:51:00Z</cp:lastPrinted>
  <dcterms:created xsi:type="dcterms:W3CDTF">2023-08-31T13:05:00Z</dcterms:created>
  <dcterms:modified xsi:type="dcterms:W3CDTF">2023-09-27T18:52:00Z</dcterms:modified>
</cp:coreProperties>
</file>